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5398" w14:textId="77777777" w:rsidR="002160A2" w:rsidRPr="00C00837" w:rsidRDefault="002160A2" w:rsidP="00BE2F26">
      <w:pPr>
        <w:spacing w:after="0" w:line="240" w:lineRule="auto"/>
        <w:jc w:val="center"/>
        <w:rPr>
          <w:rFonts w:ascii="Times New Roman" w:eastAsia="Times New Roman" w:hAnsi="Times New Roman" w:cs="Times New Roman"/>
          <w:b/>
          <w:sz w:val="28"/>
          <w:szCs w:val="28"/>
          <w:lang w:eastAsia="lv-LV"/>
        </w:rPr>
      </w:pPr>
      <w:r w:rsidRPr="00C00837">
        <w:rPr>
          <w:rFonts w:ascii="Times New Roman" w:eastAsia="Times New Roman" w:hAnsi="Times New Roman" w:cs="Times New Roman"/>
          <w:b/>
          <w:sz w:val="28"/>
          <w:szCs w:val="28"/>
          <w:lang w:eastAsia="lv-LV"/>
        </w:rPr>
        <w:t xml:space="preserve">Ministru kabineta rīkojuma projekta </w:t>
      </w:r>
    </w:p>
    <w:p w14:paraId="4EE8A0F2" w14:textId="77777777" w:rsidR="002160A2" w:rsidRPr="00C00837" w:rsidRDefault="002160A2" w:rsidP="00BE2F26">
      <w:pPr>
        <w:pStyle w:val="Bezatstarpm"/>
        <w:jc w:val="center"/>
        <w:rPr>
          <w:rFonts w:ascii="Times New Roman" w:hAnsi="Times New Roman" w:cs="Times New Roman"/>
          <w:b/>
          <w:sz w:val="28"/>
          <w:szCs w:val="28"/>
          <w:lang w:eastAsia="lv-LV"/>
        </w:rPr>
      </w:pPr>
      <w:r w:rsidRPr="00C00837">
        <w:rPr>
          <w:rFonts w:ascii="Times New Roman" w:eastAsia="Times New Roman" w:hAnsi="Times New Roman" w:cs="Times New Roman"/>
          <w:b/>
          <w:sz w:val="28"/>
          <w:szCs w:val="28"/>
        </w:rPr>
        <w:t>„</w:t>
      </w:r>
      <w:r w:rsidRPr="00C00837">
        <w:rPr>
          <w:rFonts w:ascii="Times New Roman" w:hAnsi="Times New Roman" w:cs="Times New Roman"/>
          <w:b/>
          <w:sz w:val="28"/>
          <w:szCs w:val="28"/>
          <w:lang w:eastAsia="lv-LV"/>
        </w:rPr>
        <w:t xml:space="preserve">Par finanšu līdzekļu piešķiršanu no valsts budžeta programmas </w:t>
      </w:r>
    </w:p>
    <w:p w14:paraId="4D733CA1" w14:textId="77777777" w:rsidR="002160A2" w:rsidRPr="00C00837" w:rsidRDefault="002160A2" w:rsidP="00BE2F26">
      <w:pPr>
        <w:pStyle w:val="Bezatstarpm"/>
        <w:jc w:val="center"/>
        <w:rPr>
          <w:rFonts w:ascii="Times New Roman" w:eastAsia="Times New Roman" w:hAnsi="Times New Roman" w:cs="Times New Roman"/>
          <w:b/>
          <w:sz w:val="28"/>
          <w:szCs w:val="28"/>
        </w:rPr>
      </w:pPr>
      <w:r w:rsidRPr="00C00837">
        <w:rPr>
          <w:rFonts w:ascii="Times New Roman" w:hAnsi="Times New Roman" w:cs="Times New Roman"/>
          <w:b/>
          <w:sz w:val="28"/>
          <w:szCs w:val="28"/>
          <w:lang w:eastAsia="lv-LV"/>
        </w:rPr>
        <w:t>„Līdzekļi neparedzētiem gadījumiem”</w:t>
      </w:r>
      <w:r w:rsidRPr="00C00837">
        <w:rPr>
          <w:rFonts w:ascii="Times New Roman" w:eastAsia="Times New Roman" w:hAnsi="Times New Roman" w:cs="Times New Roman"/>
          <w:b/>
          <w:sz w:val="28"/>
          <w:szCs w:val="28"/>
        </w:rPr>
        <w:t xml:space="preserve">” sākotnējās ietekmes novērtējuma </w:t>
      </w:r>
    </w:p>
    <w:p w14:paraId="58E9C8B9" w14:textId="77777777" w:rsidR="002160A2" w:rsidRPr="00C00837" w:rsidRDefault="002160A2" w:rsidP="00BE2F26">
      <w:pPr>
        <w:pStyle w:val="Bezatstarpm"/>
        <w:jc w:val="center"/>
        <w:rPr>
          <w:rFonts w:ascii="Times New Roman" w:hAnsi="Times New Roman" w:cs="Times New Roman"/>
          <w:b/>
          <w:sz w:val="28"/>
          <w:szCs w:val="28"/>
          <w:lang w:eastAsia="lv-LV"/>
        </w:rPr>
      </w:pPr>
      <w:r w:rsidRPr="00C00837">
        <w:rPr>
          <w:rFonts w:ascii="Times New Roman" w:eastAsia="Times New Roman" w:hAnsi="Times New Roman" w:cs="Times New Roman"/>
          <w:b/>
          <w:sz w:val="28"/>
          <w:szCs w:val="28"/>
        </w:rPr>
        <w:t>ziņojums (anotācija)</w:t>
      </w:r>
    </w:p>
    <w:p w14:paraId="1BC6520D" w14:textId="77777777" w:rsidR="002160A2" w:rsidRPr="00C00837" w:rsidRDefault="002160A2" w:rsidP="00BE2F26">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60A2" w:rsidRPr="00C00837" w14:paraId="0675C1BC" w14:textId="77777777" w:rsidTr="0067211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468555"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Tiesību akta projekta anotācijas kopsavilkums</w:t>
            </w:r>
          </w:p>
        </w:tc>
      </w:tr>
      <w:tr w:rsidR="002160A2" w:rsidRPr="00C00837" w14:paraId="2807AB8B" w14:textId="77777777" w:rsidTr="0067211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95F115"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E9DC8" w14:textId="095120CD" w:rsidR="002160A2" w:rsidRPr="00C00837" w:rsidRDefault="002160A2" w:rsidP="00BE2F26">
            <w:pPr>
              <w:spacing w:after="0" w:line="240" w:lineRule="auto"/>
              <w:jc w:val="both"/>
              <w:rPr>
                <w:rFonts w:ascii="Times New Roman" w:hAnsi="Times New Roman" w:cs="Times New Roman"/>
                <w:bCs/>
                <w:sz w:val="28"/>
                <w:szCs w:val="28"/>
              </w:rPr>
            </w:pPr>
            <w:r w:rsidRPr="00C00837">
              <w:rPr>
                <w:rFonts w:ascii="Times New Roman" w:eastAsia="Times New Roman" w:hAnsi="Times New Roman" w:cs="Times New Roman"/>
                <w:iCs/>
                <w:sz w:val="28"/>
                <w:szCs w:val="28"/>
                <w:lang w:eastAsia="lv-LV"/>
              </w:rPr>
              <w:t>Ministru kabineta rīkojuma projekts „</w:t>
            </w:r>
            <w:r w:rsidRPr="00C00837">
              <w:rPr>
                <w:rFonts w:ascii="Times New Roman" w:hAnsi="Times New Roman" w:cs="Times New Roman"/>
                <w:sz w:val="28"/>
                <w:szCs w:val="28"/>
                <w:lang w:eastAsia="lv-LV"/>
              </w:rPr>
              <w:t>Par finanšu līdzekļu piešķiršanu no valsts budžeta programmas „Līdzekļi neparedzētiem gadījumiem”</w:t>
            </w:r>
            <w:r w:rsidRPr="00C00837">
              <w:rPr>
                <w:rFonts w:ascii="Times New Roman" w:eastAsia="Times New Roman" w:hAnsi="Times New Roman" w:cs="Times New Roman"/>
                <w:sz w:val="28"/>
                <w:szCs w:val="28"/>
              </w:rPr>
              <w:t>”</w:t>
            </w:r>
            <w:r w:rsidRPr="00C00837">
              <w:rPr>
                <w:rFonts w:ascii="Times New Roman" w:eastAsia="Times New Roman" w:hAnsi="Times New Roman" w:cs="Times New Roman"/>
                <w:iCs/>
                <w:sz w:val="28"/>
                <w:szCs w:val="28"/>
                <w:lang w:eastAsia="lv-LV"/>
              </w:rPr>
              <w:t xml:space="preserve"> </w:t>
            </w:r>
            <w:r w:rsidRPr="00C00837">
              <w:rPr>
                <w:rFonts w:ascii="Times New Roman" w:hAnsi="Times New Roman" w:cs="Times New Roman"/>
                <w:sz w:val="28"/>
                <w:szCs w:val="28"/>
              </w:rPr>
              <w:t xml:space="preserve">(turpmāk – </w:t>
            </w:r>
            <w:r w:rsidR="005077BE" w:rsidRPr="00C00837">
              <w:rPr>
                <w:rFonts w:ascii="Times New Roman" w:hAnsi="Times New Roman" w:cs="Times New Roman"/>
                <w:sz w:val="28"/>
                <w:szCs w:val="28"/>
              </w:rPr>
              <w:t>P</w:t>
            </w:r>
            <w:r w:rsidRPr="00C00837">
              <w:rPr>
                <w:rFonts w:ascii="Times New Roman" w:hAnsi="Times New Roman" w:cs="Times New Roman"/>
                <w:sz w:val="28"/>
                <w:szCs w:val="28"/>
              </w:rPr>
              <w:t>rojekts) šo jomu neskar.</w:t>
            </w:r>
          </w:p>
        </w:tc>
      </w:tr>
    </w:tbl>
    <w:p w14:paraId="494CBB9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C00837" w14:paraId="60B43B4F" w14:textId="77777777" w:rsidTr="001C11E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4EC91"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I. Tiesību akta projekta izstrādes nepieciešamība</w:t>
            </w:r>
          </w:p>
        </w:tc>
      </w:tr>
      <w:tr w:rsidR="002160A2" w:rsidRPr="00C00837" w14:paraId="7EA6D0C7"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42E39"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7E2976"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00944F3" w14:textId="086408F4" w:rsidR="002160A2" w:rsidRPr="00C00837" w:rsidRDefault="005077BE" w:rsidP="00BE2F26">
            <w:pPr>
              <w:spacing w:after="0" w:line="240" w:lineRule="auto"/>
              <w:jc w:val="both"/>
              <w:rPr>
                <w:rFonts w:ascii="Times New Roman" w:eastAsia="Times New Roman" w:hAnsi="Times New Roman" w:cs="Times New Roman"/>
                <w:iCs/>
                <w:sz w:val="28"/>
                <w:szCs w:val="28"/>
                <w:lang w:eastAsia="lv-LV"/>
              </w:rPr>
            </w:pPr>
            <w:r w:rsidRPr="00C00837">
              <w:rPr>
                <w:rFonts w:ascii="Times New Roman" w:hAnsi="Times New Roman" w:cs="Times New Roman"/>
                <w:sz w:val="28"/>
                <w:szCs w:val="28"/>
              </w:rPr>
              <w:t>P</w:t>
            </w:r>
            <w:r w:rsidR="00A236E3" w:rsidRPr="00C00837">
              <w:rPr>
                <w:rFonts w:ascii="Times New Roman" w:hAnsi="Times New Roman" w:cs="Times New Roman"/>
                <w:sz w:val="28"/>
                <w:szCs w:val="28"/>
              </w:rPr>
              <w:t xml:space="preserve">rojekts sagatavots, pamatojoties uz Covid-19 </w:t>
            </w:r>
            <w:r w:rsidR="00A236E3" w:rsidRPr="00C00837">
              <w:rPr>
                <w:rFonts w:ascii="Times New Roman" w:hAnsi="Times New Roman" w:cs="Times New Roman"/>
                <w:color w:val="000000" w:themeColor="text1"/>
                <w:sz w:val="28"/>
                <w:szCs w:val="28"/>
              </w:rPr>
              <w:t xml:space="preserve">infekcijas izplatības seku pārvarēšanas likuma 24. un </w:t>
            </w:r>
            <w:proofErr w:type="gramStart"/>
            <w:r w:rsidR="00A236E3" w:rsidRPr="00C00837">
              <w:rPr>
                <w:rFonts w:ascii="Times New Roman" w:hAnsi="Times New Roman" w:cs="Times New Roman"/>
                <w:color w:val="000000" w:themeColor="text1"/>
                <w:sz w:val="28"/>
                <w:szCs w:val="28"/>
              </w:rPr>
              <w:t>25.pantu</w:t>
            </w:r>
            <w:proofErr w:type="gramEnd"/>
            <w:r w:rsidR="00A236E3" w:rsidRPr="00C00837">
              <w:rPr>
                <w:rFonts w:ascii="Times New Roman" w:hAnsi="Times New Roman" w:cs="Times New Roman"/>
                <w:color w:val="000000" w:themeColor="text1"/>
                <w:sz w:val="28"/>
                <w:szCs w:val="28"/>
              </w:rPr>
              <w:t xml:space="preserve"> un Ministru </w:t>
            </w:r>
            <w:r w:rsidR="00A236E3" w:rsidRPr="00C00837">
              <w:rPr>
                <w:rFonts w:ascii="Times New Roman" w:hAnsi="Times New Roman" w:cs="Times New Roman"/>
                <w:sz w:val="28"/>
                <w:szCs w:val="28"/>
              </w:rPr>
              <w:t>kabineta 2018.gada 17.jūlija noteikumu Nr.421 „Kārtība, kādā veic gadskārtējā valsts budžeta likumā noteiktās apropriācijas izmaiņas” 43.punktu.</w:t>
            </w:r>
          </w:p>
        </w:tc>
      </w:tr>
      <w:tr w:rsidR="002160A2" w:rsidRPr="00C00837" w14:paraId="63009D16"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44C77"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16678B" w14:textId="00C47766" w:rsidR="00B84D0C" w:rsidRPr="00C00837" w:rsidRDefault="002160A2" w:rsidP="00BE2F26">
            <w:pPr>
              <w:spacing w:after="0" w:line="240" w:lineRule="auto"/>
              <w:rPr>
                <w:rFonts w:ascii="Times New Roman" w:eastAsia="Times New Roman" w:hAnsi="Times New Roman" w:cs="Times New Roman"/>
                <w:sz w:val="28"/>
                <w:szCs w:val="28"/>
                <w:lang w:eastAsia="lv-LV"/>
              </w:rPr>
            </w:pPr>
            <w:r w:rsidRPr="00C0083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BE3F523" w14:textId="3582D884" w:rsidR="005077BE" w:rsidRPr="00C00837" w:rsidRDefault="005077BE" w:rsidP="00BE2F26">
            <w:pPr>
              <w:pStyle w:val="Parasts1"/>
              <w:ind w:firstLine="567"/>
              <w:jc w:val="both"/>
              <w:rPr>
                <w:rFonts w:eastAsiaTheme="minorHAnsi"/>
                <w:sz w:val="28"/>
                <w:szCs w:val="28"/>
                <w:shd w:val="clear" w:color="auto" w:fill="FFFFFF"/>
                <w:lang w:eastAsia="en-US"/>
              </w:rPr>
            </w:pPr>
            <w:r w:rsidRPr="00C00837">
              <w:rPr>
                <w:rFonts w:eastAsiaTheme="minorHAnsi"/>
                <w:sz w:val="28"/>
                <w:szCs w:val="28"/>
                <w:shd w:val="clear" w:color="auto" w:fill="FFFFFF"/>
                <w:lang w:eastAsia="en-US"/>
              </w:rPr>
              <w:t xml:space="preserve">Saskaņā ar Ministru kabineta </w:t>
            </w:r>
            <w:proofErr w:type="gramStart"/>
            <w:r w:rsidRPr="00C00837">
              <w:rPr>
                <w:rFonts w:eastAsiaTheme="minorHAnsi"/>
                <w:sz w:val="28"/>
                <w:szCs w:val="28"/>
                <w:shd w:val="clear" w:color="auto" w:fill="FFFFFF"/>
                <w:lang w:eastAsia="en-US"/>
              </w:rPr>
              <w:t>2021.gada</w:t>
            </w:r>
            <w:proofErr w:type="gramEnd"/>
            <w:r w:rsidRPr="00C00837">
              <w:rPr>
                <w:rFonts w:eastAsiaTheme="minorHAnsi"/>
                <w:sz w:val="28"/>
                <w:szCs w:val="28"/>
                <w:shd w:val="clear" w:color="auto" w:fill="FFFFFF"/>
                <w:lang w:eastAsia="en-US"/>
              </w:rPr>
              <w:t xml:space="preserve"> 18.marta sēdes protokollēmumu (prot. Nr.28 42.§) „Informatīvais ziņojums „Par augstas gatavības projektiem, kas saistīti ar Covid-19 krīzes pārvarēšanu un ekonomikas atlabšanu””  (turpmāk – </w:t>
            </w:r>
            <w:r w:rsidR="00C00837" w:rsidRPr="00C00837">
              <w:rPr>
                <w:rFonts w:eastAsiaTheme="minorHAnsi"/>
                <w:sz w:val="28"/>
                <w:szCs w:val="28"/>
                <w:shd w:val="clear" w:color="auto" w:fill="FFFFFF"/>
                <w:lang w:eastAsia="en-US"/>
              </w:rPr>
              <w:t>P</w:t>
            </w:r>
            <w:r w:rsidRPr="00C00837">
              <w:rPr>
                <w:rFonts w:eastAsiaTheme="minorHAnsi"/>
                <w:sz w:val="28"/>
                <w:szCs w:val="28"/>
                <w:shd w:val="clear" w:color="auto" w:fill="FFFFFF"/>
                <w:lang w:eastAsia="en-US"/>
              </w:rPr>
              <w:t xml:space="preserve">rotokollēmums Nr.28) 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w:t>
            </w:r>
            <w:r w:rsidR="00C00837" w:rsidRPr="00C00837">
              <w:rPr>
                <w:rFonts w:eastAsiaTheme="minorHAnsi"/>
                <w:sz w:val="28"/>
                <w:szCs w:val="28"/>
                <w:shd w:val="clear" w:color="auto" w:fill="FFFFFF"/>
                <w:lang w:eastAsia="en-US"/>
              </w:rPr>
              <w:t>I</w:t>
            </w:r>
            <w:r w:rsidRPr="00C00837">
              <w:rPr>
                <w:rFonts w:eastAsiaTheme="minorHAnsi"/>
                <w:sz w:val="28"/>
                <w:szCs w:val="28"/>
                <w:shd w:val="clear" w:color="auto" w:fill="FFFFFF"/>
                <w:lang w:eastAsia="en-US"/>
              </w:rPr>
              <w:t xml:space="preserve">nformatīvais ziņojums) tabulai Nr.1 „Ministriju iesniegtā informācija par nepieciešamo finansējumu augstas gatavības projektiem, kas saistīti ar Covid-19 krīzes pārvarēšanu un ekonomikas atlabšanu” (turpmāk – </w:t>
            </w:r>
            <w:r w:rsidR="00C00837" w:rsidRPr="00C00837">
              <w:rPr>
                <w:rFonts w:eastAsiaTheme="minorHAnsi"/>
                <w:sz w:val="28"/>
                <w:szCs w:val="28"/>
                <w:shd w:val="clear" w:color="auto" w:fill="FFFFFF"/>
                <w:lang w:eastAsia="en-US"/>
              </w:rPr>
              <w:t>T</w:t>
            </w:r>
            <w:r w:rsidRPr="00C00837">
              <w:rPr>
                <w:rFonts w:eastAsiaTheme="minorHAnsi"/>
                <w:sz w:val="28"/>
                <w:szCs w:val="28"/>
                <w:shd w:val="clear" w:color="auto" w:fill="FFFFFF"/>
                <w:lang w:eastAsia="en-US"/>
              </w:rPr>
              <w:t xml:space="preserve">abula Nr.1). </w:t>
            </w:r>
          </w:p>
          <w:p w14:paraId="03402579" w14:textId="67D9CACB" w:rsidR="005077BE" w:rsidRPr="00C00837" w:rsidRDefault="005077BE" w:rsidP="00BE2F26">
            <w:pPr>
              <w:pStyle w:val="Parasts1"/>
              <w:ind w:firstLine="567"/>
              <w:jc w:val="both"/>
              <w:rPr>
                <w:rFonts w:eastAsiaTheme="minorHAnsi"/>
                <w:sz w:val="28"/>
                <w:szCs w:val="28"/>
                <w:shd w:val="clear" w:color="auto" w:fill="FFFFFF"/>
                <w:lang w:eastAsia="en-US"/>
              </w:rPr>
            </w:pPr>
            <w:r w:rsidRPr="00C00837">
              <w:rPr>
                <w:rFonts w:eastAsiaTheme="minorHAnsi"/>
                <w:sz w:val="28"/>
                <w:szCs w:val="28"/>
                <w:shd w:val="clear" w:color="auto" w:fill="FFFFFF"/>
                <w:lang w:eastAsia="en-US"/>
              </w:rPr>
              <w:t xml:space="preserve">Atbilstoši </w:t>
            </w:r>
            <w:r w:rsidR="00C00837" w:rsidRPr="00C00837">
              <w:rPr>
                <w:rFonts w:eastAsiaTheme="minorHAnsi"/>
                <w:sz w:val="28"/>
                <w:szCs w:val="28"/>
                <w:shd w:val="clear" w:color="auto" w:fill="FFFFFF"/>
                <w:lang w:eastAsia="en-US"/>
              </w:rPr>
              <w:t>I</w:t>
            </w:r>
            <w:r w:rsidRPr="00C00837">
              <w:rPr>
                <w:rFonts w:eastAsiaTheme="minorHAnsi"/>
                <w:sz w:val="28"/>
                <w:szCs w:val="28"/>
                <w:shd w:val="clear" w:color="auto" w:fill="FFFFFF"/>
                <w:lang w:eastAsia="en-US"/>
              </w:rPr>
              <w:t xml:space="preserve">nformatīvā ziņojuma </w:t>
            </w:r>
            <w:r w:rsidR="00C00837" w:rsidRPr="00C00837">
              <w:rPr>
                <w:rFonts w:eastAsiaTheme="minorHAnsi"/>
                <w:sz w:val="28"/>
                <w:szCs w:val="28"/>
                <w:shd w:val="clear" w:color="auto" w:fill="FFFFFF"/>
                <w:lang w:eastAsia="en-US"/>
              </w:rPr>
              <w:t>T</w:t>
            </w:r>
            <w:r w:rsidRPr="00C00837">
              <w:rPr>
                <w:rFonts w:eastAsiaTheme="minorHAnsi"/>
                <w:sz w:val="28"/>
                <w:szCs w:val="28"/>
                <w:shd w:val="clear" w:color="auto" w:fill="FFFFFF"/>
                <w:lang w:eastAsia="en-US"/>
              </w:rPr>
              <w:t>abulā Nr.1 norādītajai informācijai Kultūras ministrija pieprasījusi līdzekļus 22 467 737 </w:t>
            </w:r>
            <w:r w:rsidRPr="00C00837">
              <w:rPr>
                <w:rFonts w:eastAsiaTheme="minorHAnsi"/>
                <w:i/>
                <w:iCs/>
                <w:sz w:val="28"/>
                <w:szCs w:val="28"/>
                <w:shd w:val="clear" w:color="auto" w:fill="FFFFFF"/>
                <w:lang w:eastAsia="en-US"/>
              </w:rPr>
              <w:t>euro</w:t>
            </w:r>
            <w:r w:rsidRPr="00C00837">
              <w:rPr>
                <w:rFonts w:eastAsiaTheme="minorHAnsi"/>
                <w:sz w:val="28"/>
                <w:szCs w:val="28"/>
                <w:shd w:val="clear" w:color="auto" w:fill="FFFFFF"/>
                <w:lang w:eastAsia="en-US"/>
              </w:rPr>
              <w:t xml:space="preserve"> apmērā kultūrizglītības </w:t>
            </w:r>
            <w:r w:rsidRPr="00C00837">
              <w:rPr>
                <w:rFonts w:eastAsiaTheme="minorHAnsi"/>
                <w:sz w:val="28"/>
                <w:szCs w:val="28"/>
                <w:shd w:val="clear" w:color="auto" w:fill="FFFFFF"/>
                <w:lang w:eastAsia="en-US"/>
              </w:rPr>
              <w:lastRenderedPageBreak/>
              <w:t>iestādēm, profesionālās mākslas iestādēm un mantojuma iestādēm.</w:t>
            </w:r>
          </w:p>
          <w:p w14:paraId="4EEA39B2" w14:textId="7B58B0A4" w:rsidR="005077BE" w:rsidRPr="00C00837" w:rsidRDefault="005077BE" w:rsidP="00BE2F26">
            <w:pPr>
              <w:pStyle w:val="Parasts1"/>
              <w:ind w:firstLine="567"/>
              <w:jc w:val="both"/>
              <w:rPr>
                <w:rFonts w:eastAsiaTheme="minorHAnsi"/>
                <w:sz w:val="28"/>
                <w:szCs w:val="28"/>
                <w:shd w:val="clear" w:color="auto" w:fill="FFFFFF"/>
                <w:lang w:eastAsia="en-US"/>
              </w:rPr>
            </w:pPr>
            <w:r w:rsidRPr="00C00837">
              <w:rPr>
                <w:rFonts w:eastAsiaTheme="minorHAnsi"/>
                <w:sz w:val="28"/>
                <w:szCs w:val="28"/>
                <w:shd w:val="clear" w:color="auto" w:fill="FFFFFF"/>
                <w:lang w:eastAsia="en-US"/>
              </w:rPr>
              <w:t xml:space="preserve">Saskaņā ar </w:t>
            </w:r>
            <w:r w:rsidR="00C00837" w:rsidRPr="00C00837">
              <w:rPr>
                <w:rFonts w:eastAsiaTheme="minorHAnsi"/>
                <w:sz w:val="28"/>
                <w:szCs w:val="28"/>
                <w:shd w:val="clear" w:color="auto" w:fill="FFFFFF"/>
                <w:lang w:eastAsia="en-US"/>
              </w:rPr>
              <w:t>P</w:t>
            </w:r>
            <w:r w:rsidRPr="00C00837">
              <w:rPr>
                <w:rFonts w:eastAsiaTheme="minorHAnsi"/>
                <w:sz w:val="28"/>
                <w:szCs w:val="28"/>
                <w:shd w:val="clear" w:color="auto" w:fill="FFFFFF"/>
                <w:lang w:eastAsia="en-US"/>
              </w:rPr>
              <w:t xml:space="preserve">rotokollēmuma Nr.28 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w:t>
            </w:r>
            <w:proofErr w:type="gramStart"/>
            <w:r w:rsidRPr="00C00837">
              <w:rPr>
                <w:rFonts w:eastAsiaTheme="minorHAnsi"/>
                <w:sz w:val="28"/>
                <w:szCs w:val="28"/>
                <w:shd w:val="clear" w:color="auto" w:fill="FFFFFF"/>
                <w:lang w:eastAsia="en-US"/>
              </w:rPr>
              <w:t>(</w:t>
            </w:r>
            <w:proofErr w:type="gramEnd"/>
            <w:r w:rsidRPr="00C00837">
              <w:rPr>
                <w:rFonts w:eastAsiaTheme="minorHAnsi"/>
                <w:sz w:val="28"/>
                <w:szCs w:val="28"/>
                <w:shd w:val="clear" w:color="auto" w:fill="FFFFFF"/>
                <w:lang w:eastAsia="en-US"/>
              </w:rPr>
              <w:t>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0AB437FD" w14:textId="50F0E00A" w:rsidR="005077BE" w:rsidRPr="00C00837" w:rsidRDefault="005077BE" w:rsidP="00BE2F26">
            <w:pPr>
              <w:pStyle w:val="Parasts1"/>
              <w:ind w:firstLine="567"/>
              <w:jc w:val="both"/>
              <w:rPr>
                <w:rFonts w:eastAsiaTheme="minorHAnsi"/>
                <w:sz w:val="28"/>
                <w:szCs w:val="28"/>
                <w:shd w:val="clear" w:color="auto" w:fill="FFFFFF"/>
                <w:lang w:eastAsia="en-US"/>
              </w:rPr>
            </w:pPr>
            <w:r w:rsidRPr="00C00837">
              <w:rPr>
                <w:rFonts w:eastAsiaTheme="minorHAnsi"/>
                <w:sz w:val="28"/>
                <w:szCs w:val="28"/>
                <w:shd w:val="clear" w:color="auto" w:fill="FFFFFF"/>
                <w:lang w:eastAsia="en-US"/>
              </w:rPr>
              <w:t xml:space="preserve">Vienlaikus </w:t>
            </w:r>
            <w:r w:rsidR="00C00837" w:rsidRPr="00C00837">
              <w:rPr>
                <w:rFonts w:eastAsiaTheme="minorHAnsi"/>
                <w:sz w:val="28"/>
                <w:szCs w:val="28"/>
                <w:shd w:val="clear" w:color="auto" w:fill="FFFFFF"/>
                <w:lang w:eastAsia="en-US"/>
              </w:rPr>
              <w:t>P</w:t>
            </w:r>
            <w:r w:rsidRPr="00C00837">
              <w:rPr>
                <w:rFonts w:eastAsiaTheme="minorHAnsi"/>
                <w:sz w:val="28"/>
                <w:szCs w:val="28"/>
                <w:shd w:val="clear" w:color="auto" w:fill="FFFFFF"/>
                <w:lang w:eastAsia="en-US"/>
              </w:rPr>
              <w:t xml:space="preserve">rotokollēmuma Nr.28 6.punkts nosaka, ka tiek atbalstīti ar Covid-19 krīzes pārvarēšanu un ekonomikas atlabšanu saistīti augstas gatavības projekti, kuri ir vienreizēji, terminēti, to īstenošana tiek uzsākta </w:t>
            </w:r>
            <w:proofErr w:type="gramStart"/>
            <w:r w:rsidRPr="00C00837">
              <w:rPr>
                <w:rFonts w:eastAsiaTheme="minorHAnsi"/>
                <w:sz w:val="28"/>
                <w:szCs w:val="28"/>
                <w:shd w:val="clear" w:color="auto" w:fill="FFFFFF"/>
                <w:lang w:eastAsia="en-US"/>
              </w:rPr>
              <w:t>2021.gadā</w:t>
            </w:r>
            <w:proofErr w:type="gramEnd"/>
            <w:r w:rsidRPr="00C00837">
              <w:rPr>
                <w:rFonts w:eastAsiaTheme="minorHAnsi"/>
                <w:sz w:val="28"/>
                <w:szCs w:val="28"/>
                <w:shd w:val="clear" w:color="auto" w:fill="FFFFFF"/>
                <w:lang w:eastAsia="en-US"/>
              </w:rPr>
              <w:t xml:space="preserve"> un tie ir pilnībā īstenojami līdz 2022.gada beigām, sasniedzot mērķi, ievērojot </w:t>
            </w:r>
            <w:r w:rsidR="00C00837" w:rsidRPr="00C00837">
              <w:rPr>
                <w:rFonts w:eastAsiaTheme="minorHAnsi"/>
                <w:sz w:val="28"/>
                <w:szCs w:val="28"/>
                <w:shd w:val="clear" w:color="auto" w:fill="FFFFFF"/>
                <w:lang w:eastAsia="en-US"/>
              </w:rPr>
              <w:t>I</w:t>
            </w:r>
            <w:r w:rsidRPr="00C00837">
              <w:rPr>
                <w:rFonts w:eastAsiaTheme="minorHAnsi"/>
                <w:sz w:val="28"/>
                <w:szCs w:val="28"/>
                <w:shd w:val="clear" w:color="auto" w:fill="FFFFFF"/>
                <w:lang w:eastAsia="en-US"/>
              </w:rPr>
              <w:t xml:space="preserve">nformatīvā ziņojuma </w:t>
            </w:r>
            <w:r w:rsidR="00C00837" w:rsidRPr="00C00837">
              <w:rPr>
                <w:rFonts w:eastAsiaTheme="minorHAnsi"/>
                <w:sz w:val="28"/>
                <w:szCs w:val="28"/>
                <w:shd w:val="clear" w:color="auto" w:fill="FFFFFF"/>
                <w:lang w:eastAsia="en-US"/>
              </w:rPr>
              <w:t>T</w:t>
            </w:r>
            <w:r w:rsidRPr="00C00837">
              <w:rPr>
                <w:rFonts w:eastAsiaTheme="minorHAnsi"/>
                <w:sz w:val="28"/>
                <w:szCs w:val="28"/>
                <w:shd w:val="clear" w:color="auto" w:fill="FFFFFF"/>
                <w:lang w:eastAsia="en-US"/>
              </w:rPr>
              <w:t>abulā Nr.1 noteikto maksimālo finansējuma kopējo apmēru un sadalījumā pa gadiem, nerada vajadzību pēc papildu līdzekļiem turpmākajos gados</w:t>
            </w:r>
            <w:r w:rsidR="00C00837" w:rsidRPr="00C00837">
              <w:rPr>
                <w:rFonts w:eastAsiaTheme="minorHAnsi"/>
                <w:sz w:val="28"/>
                <w:szCs w:val="28"/>
                <w:shd w:val="clear" w:color="auto" w:fill="FFFFFF"/>
                <w:lang w:eastAsia="en-US"/>
              </w:rPr>
              <w:t>,</w:t>
            </w:r>
            <w:r w:rsidRPr="00C00837">
              <w:rPr>
                <w:rFonts w:eastAsiaTheme="minorHAnsi"/>
                <w:sz w:val="28"/>
                <w:szCs w:val="28"/>
                <w:shd w:val="clear" w:color="auto" w:fill="FFFFFF"/>
                <w:lang w:eastAsia="en-US"/>
              </w:rPr>
              <w:t xml:space="preserve"> un ministrijām jānodrošina minēto nosacījumu izpilde.</w:t>
            </w:r>
          </w:p>
          <w:p w14:paraId="4DAC9804" w14:textId="0DCD706E" w:rsidR="005923F5" w:rsidRPr="005923F5" w:rsidRDefault="005077BE" w:rsidP="005923F5">
            <w:pPr>
              <w:pStyle w:val="Parasts1"/>
              <w:ind w:firstLine="567"/>
              <w:jc w:val="both"/>
              <w:rPr>
                <w:rFonts w:eastAsiaTheme="minorHAnsi"/>
                <w:sz w:val="28"/>
                <w:szCs w:val="28"/>
                <w:shd w:val="clear" w:color="auto" w:fill="FFFFFF"/>
                <w:lang w:eastAsia="en-US"/>
              </w:rPr>
            </w:pPr>
            <w:r w:rsidRPr="00A64349">
              <w:rPr>
                <w:rFonts w:eastAsiaTheme="minorHAnsi"/>
                <w:sz w:val="28"/>
                <w:szCs w:val="28"/>
                <w:shd w:val="clear" w:color="auto" w:fill="FFFFFF"/>
                <w:lang w:eastAsia="en-US"/>
              </w:rPr>
              <w:t xml:space="preserve">Kultūras ministrija, ņemot vērā iepriekš minētos nosacījumus, ir apkopojusi informāciju par augstas gatavības projektiem, kas saistīti ar Covid-19 krīzes seku pārvarēšanu un ekonomikas atlabšanu un </w:t>
            </w:r>
            <w:r w:rsidR="005F6B49" w:rsidRPr="00A64349">
              <w:rPr>
                <w:rFonts w:eastAsiaTheme="minorHAnsi"/>
                <w:sz w:val="28"/>
                <w:szCs w:val="28"/>
                <w:shd w:val="clear" w:color="auto" w:fill="FFFFFF"/>
                <w:lang w:eastAsia="en-US"/>
              </w:rPr>
              <w:t xml:space="preserve">šo </w:t>
            </w:r>
            <w:r w:rsidRPr="00A64349">
              <w:rPr>
                <w:rFonts w:eastAsiaTheme="minorHAnsi"/>
                <w:sz w:val="28"/>
                <w:szCs w:val="28"/>
                <w:shd w:val="clear" w:color="auto" w:fill="FFFFFF"/>
                <w:lang w:eastAsia="en-US"/>
              </w:rPr>
              <w:t>pasākumu ietvaros</w:t>
            </w:r>
            <w:r w:rsidR="00A941D5" w:rsidRPr="00A64349">
              <w:rPr>
                <w:rFonts w:eastAsiaTheme="minorHAnsi"/>
                <w:sz w:val="28"/>
                <w:szCs w:val="28"/>
                <w:shd w:val="clear" w:color="auto" w:fill="FFFFFF"/>
                <w:lang w:eastAsia="en-US"/>
              </w:rPr>
              <w:t xml:space="preserve"> 2021.</w:t>
            </w:r>
            <w:r w:rsidR="001A04DC" w:rsidRPr="00A64349">
              <w:rPr>
                <w:rFonts w:eastAsiaTheme="minorHAnsi"/>
                <w:sz w:val="28"/>
                <w:szCs w:val="28"/>
                <w:shd w:val="clear" w:color="auto" w:fill="FFFFFF"/>
                <w:lang w:eastAsia="en-US"/>
              </w:rPr>
              <w:t xml:space="preserve"> un 202</w:t>
            </w:r>
            <w:r w:rsidR="00F10260" w:rsidRPr="00A64349">
              <w:rPr>
                <w:rFonts w:eastAsiaTheme="minorHAnsi"/>
                <w:sz w:val="28"/>
                <w:szCs w:val="28"/>
                <w:shd w:val="clear" w:color="auto" w:fill="FFFFFF"/>
                <w:lang w:eastAsia="en-US"/>
              </w:rPr>
              <w:t>2</w:t>
            </w:r>
            <w:r w:rsidR="001A04DC" w:rsidRPr="00A64349">
              <w:rPr>
                <w:rFonts w:eastAsiaTheme="minorHAnsi"/>
                <w:sz w:val="28"/>
                <w:szCs w:val="28"/>
                <w:shd w:val="clear" w:color="auto" w:fill="FFFFFF"/>
                <w:lang w:eastAsia="en-US"/>
              </w:rPr>
              <w:t>.</w:t>
            </w:r>
            <w:r w:rsidR="00103FA3" w:rsidRPr="00A64349">
              <w:rPr>
                <w:rFonts w:eastAsiaTheme="minorHAnsi"/>
                <w:sz w:val="28"/>
                <w:szCs w:val="28"/>
                <w:shd w:val="clear" w:color="auto" w:fill="FFFFFF"/>
                <w:lang w:eastAsia="en-US"/>
              </w:rPr>
              <w:t> </w:t>
            </w:r>
            <w:r w:rsidR="00A941D5" w:rsidRPr="00A64349">
              <w:rPr>
                <w:rFonts w:eastAsiaTheme="minorHAnsi"/>
                <w:sz w:val="28"/>
                <w:szCs w:val="28"/>
                <w:shd w:val="clear" w:color="auto" w:fill="FFFFFF"/>
                <w:lang w:eastAsia="en-US"/>
              </w:rPr>
              <w:t>gadā</w:t>
            </w:r>
            <w:r w:rsidRPr="00A64349">
              <w:rPr>
                <w:rFonts w:eastAsiaTheme="minorHAnsi"/>
                <w:sz w:val="28"/>
                <w:szCs w:val="28"/>
                <w:shd w:val="clear" w:color="auto" w:fill="FFFFFF"/>
                <w:lang w:eastAsia="en-US"/>
              </w:rPr>
              <w:t xml:space="preserve"> paredzēts veikt investīcij</w:t>
            </w:r>
            <w:r w:rsidR="0010357A" w:rsidRPr="00A64349">
              <w:rPr>
                <w:rFonts w:eastAsiaTheme="minorHAnsi"/>
                <w:sz w:val="28"/>
                <w:szCs w:val="28"/>
                <w:shd w:val="clear" w:color="auto" w:fill="FFFFFF"/>
                <w:lang w:eastAsia="en-US"/>
              </w:rPr>
              <w:t>as</w:t>
            </w:r>
            <w:r w:rsidR="00801173" w:rsidRPr="00A64349">
              <w:rPr>
                <w:rFonts w:eastAsiaTheme="minorHAnsi"/>
                <w:sz w:val="28"/>
                <w:szCs w:val="28"/>
                <w:shd w:val="clear" w:color="auto" w:fill="FFFFFF"/>
                <w:lang w:eastAsia="en-US"/>
              </w:rPr>
              <w:t xml:space="preserve"> </w:t>
            </w:r>
            <w:r w:rsidR="003E338B" w:rsidRPr="00A64349">
              <w:rPr>
                <w:rFonts w:eastAsiaTheme="minorHAnsi"/>
                <w:sz w:val="28"/>
                <w:szCs w:val="28"/>
                <w:shd w:val="clear" w:color="auto" w:fill="FFFFFF"/>
                <w:lang w:eastAsia="en-US"/>
              </w:rPr>
              <w:t>2</w:t>
            </w:r>
            <w:r w:rsidR="007C0415" w:rsidRPr="00A64349">
              <w:rPr>
                <w:rFonts w:eastAsiaTheme="minorHAnsi"/>
                <w:sz w:val="28"/>
                <w:szCs w:val="28"/>
                <w:shd w:val="clear" w:color="auto" w:fill="FFFFFF"/>
                <w:lang w:eastAsia="en-US"/>
              </w:rPr>
              <w:t> </w:t>
            </w:r>
            <w:r w:rsidR="003E338B" w:rsidRPr="00A64349">
              <w:rPr>
                <w:rFonts w:eastAsiaTheme="minorHAnsi"/>
                <w:sz w:val="28"/>
                <w:szCs w:val="28"/>
                <w:shd w:val="clear" w:color="auto" w:fill="FFFFFF"/>
                <w:lang w:eastAsia="en-US"/>
              </w:rPr>
              <w:t>078</w:t>
            </w:r>
            <w:r w:rsidR="007C0415" w:rsidRPr="00A64349">
              <w:rPr>
                <w:rFonts w:eastAsiaTheme="minorHAnsi"/>
                <w:sz w:val="28"/>
                <w:szCs w:val="28"/>
                <w:shd w:val="clear" w:color="auto" w:fill="FFFFFF"/>
                <w:lang w:eastAsia="en-US"/>
              </w:rPr>
              <w:t> </w:t>
            </w:r>
            <w:r w:rsidR="003E338B" w:rsidRPr="00A64349">
              <w:rPr>
                <w:rFonts w:eastAsiaTheme="minorHAnsi"/>
                <w:sz w:val="28"/>
                <w:szCs w:val="28"/>
                <w:shd w:val="clear" w:color="auto" w:fill="FFFFFF"/>
                <w:lang w:eastAsia="en-US"/>
              </w:rPr>
              <w:t>13</w:t>
            </w:r>
            <w:r w:rsidR="00691648" w:rsidRPr="00A64349">
              <w:rPr>
                <w:rFonts w:eastAsiaTheme="minorHAnsi"/>
                <w:sz w:val="28"/>
                <w:szCs w:val="28"/>
                <w:shd w:val="clear" w:color="auto" w:fill="FFFFFF"/>
                <w:lang w:eastAsia="en-US"/>
              </w:rPr>
              <w:t>9</w:t>
            </w:r>
            <w:r w:rsidR="00A941D5" w:rsidRPr="00A64349">
              <w:rPr>
                <w:rFonts w:eastAsiaTheme="minorHAnsi"/>
                <w:sz w:val="28"/>
                <w:szCs w:val="28"/>
                <w:shd w:val="clear" w:color="auto" w:fill="FFFFFF"/>
                <w:lang w:eastAsia="en-US"/>
              </w:rPr>
              <w:t xml:space="preserve"> </w:t>
            </w:r>
            <w:r w:rsidRPr="00A64349">
              <w:rPr>
                <w:rFonts w:eastAsiaTheme="minorHAnsi"/>
                <w:i/>
                <w:iCs/>
                <w:sz w:val="28"/>
                <w:szCs w:val="28"/>
                <w:shd w:val="clear" w:color="auto" w:fill="FFFFFF"/>
                <w:lang w:eastAsia="en-US"/>
              </w:rPr>
              <w:t>euro</w:t>
            </w:r>
            <w:r w:rsidR="00456853" w:rsidRPr="00A64349">
              <w:rPr>
                <w:rFonts w:eastAsiaTheme="minorHAnsi"/>
                <w:i/>
                <w:iCs/>
                <w:sz w:val="28"/>
                <w:szCs w:val="28"/>
                <w:shd w:val="clear" w:color="auto" w:fill="FFFFFF"/>
                <w:lang w:eastAsia="en-US"/>
              </w:rPr>
              <w:t xml:space="preserve"> </w:t>
            </w:r>
            <w:r w:rsidR="00456853" w:rsidRPr="00A64349">
              <w:rPr>
                <w:rFonts w:eastAsiaTheme="minorHAnsi"/>
                <w:sz w:val="28"/>
                <w:szCs w:val="28"/>
                <w:shd w:val="clear" w:color="auto" w:fill="FFFFFF"/>
                <w:lang w:eastAsia="en-US"/>
              </w:rPr>
              <w:t>(tajā skaitā 1 105 445 </w:t>
            </w:r>
            <w:r w:rsidR="00456853" w:rsidRPr="00A64349">
              <w:rPr>
                <w:rFonts w:eastAsiaTheme="minorHAnsi"/>
                <w:i/>
                <w:iCs/>
                <w:sz w:val="28"/>
                <w:szCs w:val="28"/>
                <w:shd w:val="clear" w:color="auto" w:fill="FFFFFF"/>
                <w:lang w:eastAsia="en-US"/>
              </w:rPr>
              <w:t>euro</w:t>
            </w:r>
            <w:r w:rsidR="00456853" w:rsidRPr="00A64349">
              <w:rPr>
                <w:rFonts w:eastAsiaTheme="minorHAnsi"/>
                <w:sz w:val="28"/>
                <w:szCs w:val="28"/>
                <w:shd w:val="clear" w:color="auto" w:fill="FFFFFF"/>
                <w:lang w:eastAsia="en-US"/>
              </w:rPr>
              <w:t xml:space="preserve"> </w:t>
            </w:r>
            <w:proofErr w:type="gramStart"/>
            <w:r w:rsidR="00456853" w:rsidRPr="00A64349">
              <w:rPr>
                <w:rFonts w:eastAsiaTheme="minorHAnsi"/>
                <w:sz w:val="28"/>
                <w:szCs w:val="28"/>
                <w:shd w:val="clear" w:color="auto" w:fill="FFFFFF"/>
                <w:lang w:eastAsia="en-US"/>
              </w:rPr>
              <w:t>2021.gadā</w:t>
            </w:r>
            <w:proofErr w:type="gramEnd"/>
            <w:r w:rsidR="00456853" w:rsidRPr="00A64349">
              <w:rPr>
                <w:rFonts w:eastAsiaTheme="minorHAnsi"/>
                <w:sz w:val="28"/>
                <w:szCs w:val="28"/>
                <w:shd w:val="clear" w:color="auto" w:fill="FFFFFF"/>
                <w:lang w:eastAsia="en-US"/>
              </w:rPr>
              <w:t xml:space="preserve"> un 972 694 </w:t>
            </w:r>
            <w:r w:rsidR="00456853" w:rsidRPr="00A64349">
              <w:rPr>
                <w:rFonts w:eastAsiaTheme="minorHAnsi"/>
                <w:i/>
                <w:iCs/>
                <w:sz w:val="28"/>
                <w:szCs w:val="28"/>
                <w:shd w:val="clear" w:color="auto" w:fill="FFFFFF"/>
                <w:lang w:eastAsia="en-US"/>
              </w:rPr>
              <w:t>euro</w:t>
            </w:r>
            <w:r w:rsidR="00456853" w:rsidRPr="00A64349">
              <w:rPr>
                <w:rFonts w:eastAsiaTheme="minorHAnsi"/>
                <w:sz w:val="28"/>
                <w:szCs w:val="28"/>
                <w:shd w:val="clear" w:color="auto" w:fill="FFFFFF"/>
                <w:lang w:eastAsia="en-US"/>
              </w:rPr>
              <w:t xml:space="preserve"> 2022.gadā) </w:t>
            </w:r>
            <w:r w:rsidR="00243481" w:rsidRPr="00C00837">
              <w:rPr>
                <w:rFonts w:eastAsiaTheme="minorHAnsi"/>
                <w:sz w:val="28"/>
                <w:szCs w:val="28"/>
                <w:shd w:val="clear" w:color="auto" w:fill="FFFFFF"/>
                <w:lang w:eastAsia="en-US"/>
              </w:rPr>
              <w:t xml:space="preserve">apmērā </w:t>
            </w:r>
            <w:r w:rsidR="00C00837" w:rsidRPr="00C00837">
              <w:rPr>
                <w:rFonts w:eastAsiaTheme="minorHAnsi"/>
                <w:sz w:val="28"/>
                <w:szCs w:val="28"/>
                <w:shd w:val="clear" w:color="auto" w:fill="FFFFFF"/>
                <w:lang w:eastAsia="en-US"/>
              </w:rPr>
              <w:t xml:space="preserve">valsts sabiedrības ar ierobežotu atbildību </w:t>
            </w:r>
            <w:r w:rsidR="00F16794" w:rsidRPr="008E23CB">
              <w:rPr>
                <w:sz w:val="28"/>
                <w:szCs w:val="28"/>
              </w:rPr>
              <w:t>„</w:t>
            </w:r>
            <w:r w:rsidR="00E17517" w:rsidRPr="00C00837">
              <w:rPr>
                <w:rFonts w:eastAsiaTheme="minorHAnsi"/>
                <w:sz w:val="28"/>
                <w:szCs w:val="28"/>
                <w:shd w:val="clear" w:color="auto" w:fill="FFFFFF"/>
                <w:lang w:eastAsia="en-US"/>
              </w:rPr>
              <w:t xml:space="preserve">Latvijas Nacionālā opera un balets” </w:t>
            </w:r>
            <w:r w:rsidR="00F16794">
              <w:rPr>
                <w:rFonts w:eastAsiaTheme="minorHAnsi"/>
                <w:sz w:val="28"/>
                <w:szCs w:val="28"/>
                <w:shd w:val="clear" w:color="auto" w:fill="FFFFFF"/>
                <w:lang w:eastAsia="en-US"/>
              </w:rPr>
              <w:t>darbības</w:t>
            </w:r>
            <w:r w:rsidR="00F16794" w:rsidRPr="00C00837">
              <w:rPr>
                <w:rFonts w:eastAsiaTheme="minorHAnsi"/>
                <w:sz w:val="28"/>
                <w:szCs w:val="28"/>
                <w:shd w:val="clear" w:color="auto" w:fill="FFFFFF"/>
                <w:lang w:eastAsia="en-US"/>
              </w:rPr>
              <w:t xml:space="preserve"> </w:t>
            </w:r>
            <w:r w:rsidR="00E17517" w:rsidRPr="00C00837">
              <w:rPr>
                <w:rFonts w:eastAsiaTheme="minorHAnsi"/>
                <w:sz w:val="28"/>
                <w:szCs w:val="28"/>
                <w:shd w:val="clear" w:color="auto" w:fill="FFFFFF"/>
                <w:lang w:eastAsia="en-US"/>
              </w:rPr>
              <w:t>nodrošināšanai</w:t>
            </w:r>
            <w:r w:rsidR="00AA6A2C" w:rsidRPr="00C00837">
              <w:rPr>
                <w:rFonts w:eastAsiaTheme="minorHAnsi"/>
                <w:sz w:val="28"/>
                <w:szCs w:val="28"/>
                <w:shd w:val="clear" w:color="auto" w:fill="FFFFFF"/>
                <w:lang w:eastAsia="en-US"/>
              </w:rPr>
              <w:t>,</w:t>
            </w:r>
            <w:r w:rsidR="00ED3F6B" w:rsidRPr="00C00837">
              <w:rPr>
                <w:rFonts w:eastAsiaTheme="minorHAnsi"/>
                <w:sz w:val="28"/>
                <w:szCs w:val="28"/>
                <w:shd w:val="clear" w:color="auto" w:fill="FFFFFF"/>
                <w:lang w:eastAsia="en-US"/>
              </w:rPr>
              <w:t xml:space="preserve"> </w:t>
            </w:r>
            <w:r w:rsidR="00A95B8A" w:rsidRPr="00C00837">
              <w:rPr>
                <w:rFonts w:eastAsiaTheme="minorHAnsi"/>
                <w:sz w:val="28"/>
                <w:szCs w:val="28"/>
                <w:shd w:val="clear" w:color="auto" w:fill="FFFFFF"/>
                <w:lang w:eastAsia="en-US"/>
              </w:rPr>
              <w:t xml:space="preserve">izbūvējot </w:t>
            </w:r>
            <w:r w:rsidR="00DA4CED" w:rsidRPr="00C00837">
              <w:rPr>
                <w:rFonts w:eastAsiaTheme="minorHAnsi"/>
                <w:sz w:val="28"/>
                <w:szCs w:val="28"/>
                <w:shd w:val="clear" w:color="auto" w:fill="FFFFFF"/>
                <w:lang w:eastAsia="en-US"/>
              </w:rPr>
              <w:t>s</w:t>
            </w:r>
            <w:r w:rsidR="00A95B8A" w:rsidRPr="00C00837">
              <w:rPr>
                <w:rFonts w:eastAsiaTheme="minorHAnsi"/>
                <w:sz w:val="28"/>
                <w:szCs w:val="28"/>
                <w:shd w:val="clear" w:color="auto" w:fill="FFFFFF"/>
                <w:lang w:eastAsia="en-US"/>
              </w:rPr>
              <w:t xml:space="preserve">katuves mākslu dekorāciju darbnīcu un </w:t>
            </w:r>
            <w:r w:rsidR="00A95B8A" w:rsidRPr="00A64349">
              <w:rPr>
                <w:rFonts w:eastAsiaTheme="minorHAnsi"/>
                <w:sz w:val="28"/>
                <w:szCs w:val="28"/>
                <w:shd w:val="clear" w:color="auto" w:fill="FFFFFF"/>
                <w:lang w:eastAsia="en-US"/>
              </w:rPr>
              <w:lastRenderedPageBreak/>
              <w:t>mēģinājuma zāļu kompleks</w:t>
            </w:r>
            <w:r w:rsidR="00DA4CED" w:rsidRPr="00A64349">
              <w:rPr>
                <w:rFonts w:eastAsiaTheme="minorHAnsi"/>
                <w:sz w:val="28"/>
                <w:szCs w:val="28"/>
                <w:shd w:val="clear" w:color="auto" w:fill="FFFFFF"/>
                <w:lang w:eastAsia="en-US"/>
              </w:rPr>
              <w:t>u</w:t>
            </w:r>
            <w:r w:rsidR="00456853" w:rsidRPr="00A64349">
              <w:rPr>
                <w:rFonts w:eastAsiaTheme="minorHAnsi"/>
                <w:sz w:val="28"/>
                <w:szCs w:val="28"/>
                <w:shd w:val="clear" w:color="auto" w:fill="FFFFFF"/>
                <w:lang w:eastAsia="en-US"/>
              </w:rPr>
              <w:t xml:space="preserve"> Meirānu ielā 2, Rīgā</w:t>
            </w:r>
            <w:r w:rsidR="005923F5" w:rsidRPr="00A64349">
              <w:rPr>
                <w:rFonts w:eastAsiaTheme="minorHAnsi"/>
                <w:sz w:val="28"/>
                <w:szCs w:val="28"/>
                <w:shd w:val="clear" w:color="auto" w:fill="FFFFFF"/>
                <w:lang w:eastAsia="en-US"/>
              </w:rPr>
              <w:t xml:space="preserve"> (pamatojoties uz Rīgas pilsētas būvvaldes 2019.gada 12.jūlija lēmumu </w:t>
            </w:r>
            <w:r w:rsidR="00DD39FC" w:rsidRPr="00C00837">
              <w:rPr>
                <w:rFonts w:eastAsiaTheme="minorHAnsi"/>
                <w:sz w:val="28"/>
                <w:szCs w:val="28"/>
                <w:shd w:val="clear" w:color="auto" w:fill="FFFFFF"/>
                <w:lang w:eastAsia="en-US"/>
              </w:rPr>
              <w:t>„</w:t>
            </w:r>
            <w:r w:rsidR="005923F5" w:rsidRPr="00A64349">
              <w:rPr>
                <w:rFonts w:eastAsiaTheme="minorHAnsi"/>
                <w:sz w:val="28"/>
                <w:szCs w:val="28"/>
                <w:shd w:val="clear" w:color="auto" w:fill="FFFFFF"/>
                <w:lang w:eastAsia="en-US"/>
              </w:rPr>
              <w:t xml:space="preserve">Par zemes vienību </w:t>
            </w:r>
            <w:r w:rsidR="005923F5" w:rsidRPr="00DD39FC">
              <w:rPr>
                <w:rFonts w:eastAsiaTheme="minorHAnsi"/>
                <w:sz w:val="28"/>
                <w:szCs w:val="28"/>
                <w:shd w:val="clear" w:color="auto" w:fill="FFFFFF"/>
                <w:lang w:eastAsia="en-US"/>
              </w:rPr>
              <w:t>un ēku adrešu maiņu un piešķiršanu Ķengaraga, Šķirotavas, Dārziņu un Rumbulas apkaimē”, mainīta nekustamā īpašuma adrese no Lubānas iela 80, Rīga, uz Meirānu ielā 2, Rīgā; nekustamā īpašuma kadastra numurs 0100 121 2566)</w:t>
            </w:r>
            <w:r w:rsidR="00ED3F6B" w:rsidRPr="00DD39FC">
              <w:rPr>
                <w:rFonts w:eastAsiaTheme="minorHAnsi"/>
                <w:sz w:val="28"/>
                <w:szCs w:val="28"/>
                <w:shd w:val="clear" w:color="auto" w:fill="FFFFFF"/>
                <w:lang w:eastAsia="en-US"/>
              </w:rPr>
              <w:t>.</w:t>
            </w:r>
            <w:r w:rsidR="005923F5" w:rsidRPr="00DD39FC">
              <w:rPr>
                <w:rFonts w:eastAsiaTheme="minorHAnsi"/>
                <w:sz w:val="28"/>
                <w:szCs w:val="28"/>
                <w:shd w:val="clear" w:color="auto" w:fill="FFFFFF"/>
                <w:lang w:eastAsia="en-US"/>
              </w:rPr>
              <w:t xml:space="preserve"> </w:t>
            </w:r>
            <w:r w:rsidR="00A64349" w:rsidRPr="00DD39FC">
              <w:rPr>
                <w:rFonts w:eastAsiaTheme="minorHAnsi"/>
                <w:sz w:val="28"/>
                <w:szCs w:val="28"/>
                <w:shd w:val="clear" w:color="auto" w:fill="FFFFFF"/>
                <w:lang w:eastAsia="en-US"/>
              </w:rPr>
              <w:t>M</w:t>
            </w:r>
            <w:r w:rsidR="005923F5" w:rsidRPr="00DD39FC">
              <w:rPr>
                <w:rFonts w:eastAsiaTheme="minorHAnsi"/>
                <w:sz w:val="28"/>
                <w:szCs w:val="28"/>
                <w:shd w:val="clear" w:color="auto" w:fill="FFFFFF"/>
                <w:lang w:eastAsia="en-US"/>
              </w:rPr>
              <w:t xml:space="preserve">inētais nekustamais īpašums atrodas </w:t>
            </w:r>
            <w:r w:rsidR="005923F5" w:rsidRPr="00DD39FC">
              <w:rPr>
                <w:iCs/>
                <w:sz w:val="28"/>
                <w:szCs w:val="28"/>
              </w:rPr>
              <w:t xml:space="preserve">Finanšu </w:t>
            </w:r>
            <w:r w:rsidR="005923F5" w:rsidRPr="00A64349">
              <w:rPr>
                <w:iCs/>
                <w:sz w:val="28"/>
                <w:szCs w:val="28"/>
              </w:rPr>
              <w:t>ministrijas valdījumā un valsts akciju sabiedrības „Valsts nekustamie īpašumi” pārvaldīšanā.</w:t>
            </w:r>
          </w:p>
          <w:p w14:paraId="5E903A74" w14:textId="665A72DE" w:rsidR="00575EDC" w:rsidRPr="00A64349" w:rsidRDefault="0081323D" w:rsidP="00243481">
            <w:pPr>
              <w:pStyle w:val="Parasts1"/>
              <w:ind w:firstLine="567"/>
              <w:jc w:val="both"/>
              <w:rPr>
                <w:rFonts w:eastAsiaTheme="minorHAnsi"/>
                <w:sz w:val="28"/>
                <w:szCs w:val="28"/>
                <w:shd w:val="clear" w:color="auto" w:fill="FFFFFF"/>
                <w:lang w:eastAsia="en-US"/>
              </w:rPr>
            </w:pPr>
            <w:r w:rsidRPr="00A64349">
              <w:rPr>
                <w:rFonts w:eastAsiaTheme="minorHAnsi"/>
                <w:sz w:val="28"/>
                <w:szCs w:val="28"/>
                <w:shd w:val="clear" w:color="auto" w:fill="FFFFFF"/>
                <w:lang w:eastAsia="en-US"/>
              </w:rPr>
              <w:t>D</w:t>
            </w:r>
            <w:r w:rsidR="000F6516" w:rsidRPr="00A64349">
              <w:rPr>
                <w:rFonts w:eastAsiaTheme="minorHAnsi"/>
                <w:sz w:val="28"/>
                <w:szCs w:val="28"/>
                <w:shd w:val="clear" w:color="auto" w:fill="FFFFFF"/>
                <w:lang w:eastAsia="en-US"/>
              </w:rPr>
              <w:t xml:space="preserve">arbības programmas </w:t>
            </w:r>
            <w:r w:rsidR="00F16794" w:rsidRPr="00A64349">
              <w:rPr>
                <w:sz w:val="28"/>
                <w:szCs w:val="28"/>
              </w:rPr>
              <w:t>„</w:t>
            </w:r>
            <w:r w:rsidR="000F6516" w:rsidRPr="00A64349">
              <w:rPr>
                <w:rFonts w:eastAsiaTheme="minorHAnsi"/>
                <w:sz w:val="28"/>
                <w:szCs w:val="28"/>
                <w:shd w:val="clear" w:color="auto" w:fill="FFFFFF"/>
                <w:lang w:eastAsia="en-US"/>
              </w:rPr>
              <w:t xml:space="preserve">Izaugsme un nodarbinātība” </w:t>
            </w:r>
            <w:r w:rsidR="0088729E" w:rsidRPr="00A64349">
              <w:rPr>
                <w:rFonts w:eastAsiaTheme="minorHAnsi"/>
                <w:sz w:val="28"/>
                <w:szCs w:val="28"/>
                <w:shd w:val="clear" w:color="auto" w:fill="FFFFFF"/>
                <w:lang w:eastAsia="en-US"/>
              </w:rPr>
              <w:t>5.6.1.</w:t>
            </w:r>
            <w:r w:rsidR="00ED3F6B" w:rsidRPr="00A64349">
              <w:rPr>
                <w:rFonts w:eastAsiaTheme="minorHAnsi"/>
                <w:sz w:val="28"/>
                <w:szCs w:val="28"/>
                <w:shd w:val="clear" w:color="auto" w:fill="FFFFFF"/>
                <w:lang w:eastAsia="en-US"/>
              </w:rPr>
              <w:t xml:space="preserve"> </w:t>
            </w:r>
            <w:r w:rsidR="00960B80" w:rsidRPr="00A64349">
              <w:rPr>
                <w:rFonts w:eastAsiaTheme="minorHAnsi"/>
                <w:sz w:val="28"/>
                <w:szCs w:val="28"/>
                <w:shd w:val="clear" w:color="auto" w:fill="FFFFFF"/>
                <w:lang w:eastAsia="en-US"/>
              </w:rPr>
              <w:t xml:space="preserve">specifiskā atbalsta mērķa </w:t>
            </w:r>
            <w:r w:rsidR="00F16794" w:rsidRPr="00A64349">
              <w:rPr>
                <w:sz w:val="28"/>
                <w:szCs w:val="28"/>
              </w:rPr>
              <w:t>„</w:t>
            </w:r>
            <w:r w:rsidR="00960B80" w:rsidRPr="00A64349">
              <w:rPr>
                <w:rFonts w:eastAsiaTheme="minorHAnsi"/>
                <w:sz w:val="28"/>
                <w:szCs w:val="28"/>
                <w:shd w:val="clear" w:color="auto" w:fill="FFFFFF"/>
                <w:lang w:eastAsia="en-US"/>
              </w:rPr>
              <w:t>Veicināt Rīgas pilsētas revitalizāciju, nodrošinot teritorijas efektīvu sociālekonomisko izmantošanu”</w:t>
            </w:r>
            <w:r w:rsidR="004E5E85" w:rsidRPr="00A64349">
              <w:rPr>
                <w:rFonts w:eastAsiaTheme="minorHAnsi"/>
                <w:sz w:val="28"/>
                <w:szCs w:val="28"/>
                <w:shd w:val="clear" w:color="auto" w:fill="FFFFFF"/>
                <w:lang w:eastAsia="en-US"/>
              </w:rPr>
              <w:t xml:space="preserve"> </w:t>
            </w:r>
            <w:r w:rsidR="00ED3F6B" w:rsidRPr="00A64349">
              <w:rPr>
                <w:rFonts w:eastAsiaTheme="minorHAnsi"/>
                <w:sz w:val="28"/>
                <w:szCs w:val="28"/>
                <w:shd w:val="clear" w:color="auto" w:fill="FFFFFF"/>
                <w:lang w:eastAsia="en-US"/>
              </w:rPr>
              <w:t xml:space="preserve">ietvaros </w:t>
            </w:r>
            <w:r w:rsidR="00CE0800" w:rsidRPr="00A64349">
              <w:rPr>
                <w:rFonts w:eastAsiaTheme="minorHAnsi"/>
                <w:sz w:val="28"/>
                <w:szCs w:val="28"/>
                <w:shd w:val="clear" w:color="auto" w:fill="FFFFFF"/>
                <w:lang w:eastAsia="en-US"/>
              </w:rPr>
              <w:t xml:space="preserve">ir uzsākta </w:t>
            </w:r>
            <w:r w:rsidR="00ED3F6B" w:rsidRPr="00A64349">
              <w:rPr>
                <w:rFonts w:eastAsiaTheme="minorHAnsi"/>
                <w:sz w:val="28"/>
                <w:szCs w:val="28"/>
                <w:shd w:val="clear" w:color="auto" w:fill="FFFFFF"/>
                <w:lang w:eastAsia="en-US"/>
              </w:rPr>
              <w:t>projekt</w:t>
            </w:r>
            <w:r w:rsidR="00CE0800" w:rsidRPr="00A64349">
              <w:rPr>
                <w:rFonts w:eastAsiaTheme="minorHAnsi"/>
                <w:sz w:val="28"/>
                <w:szCs w:val="28"/>
                <w:shd w:val="clear" w:color="auto" w:fill="FFFFFF"/>
                <w:lang w:eastAsia="en-US"/>
              </w:rPr>
              <w:t>a</w:t>
            </w:r>
            <w:r w:rsidR="00ED3F6B" w:rsidRPr="00A64349">
              <w:rPr>
                <w:rFonts w:eastAsiaTheme="minorHAnsi"/>
                <w:sz w:val="28"/>
                <w:szCs w:val="28"/>
                <w:shd w:val="clear" w:color="auto" w:fill="FFFFFF"/>
                <w:lang w:eastAsia="en-US"/>
              </w:rPr>
              <w:t xml:space="preserve"> </w:t>
            </w:r>
            <w:r w:rsidR="00F16794" w:rsidRPr="00A64349">
              <w:rPr>
                <w:sz w:val="28"/>
                <w:szCs w:val="28"/>
              </w:rPr>
              <w:t>„</w:t>
            </w:r>
            <w:r w:rsidR="00860AF6" w:rsidRPr="00A64349">
              <w:rPr>
                <w:rFonts w:eastAsiaTheme="minorHAnsi"/>
                <w:sz w:val="28"/>
                <w:szCs w:val="28"/>
                <w:shd w:val="clear" w:color="auto" w:fill="FFFFFF"/>
                <w:lang w:eastAsia="en-US"/>
              </w:rPr>
              <w:t>Skatuves mākslu dekorāciju darbnīcu un mēģinājuma zāļu kompleksa izveide nekustamajā īpašumā Lubānas ielā 80, Rīgā</w:t>
            </w:r>
            <w:r w:rsidR="00ED3F6B" w:rsidRPr="00A64349">
              <w:rPr>
                <w:rFonts w:eastAsiaTheme="minorHAnsi"/>
                <w:sz w:val="28"/>
                <w:szCs w:val="28"/>
                <w:shd w:val="clear" w:color="auto" w:fill="FFFFFF"/>
                <w:lang w:eastAsia="en-US"/>
              </w:rPr>
              <w:t>”</w:t>
            </w:r>
            <w:r w:rsidR="00466171" w:rsidRPr="00A64349">
              <w:rPr>
                <w:rFonts w:eastAsiaTheme="minorHAnsi"/>
                <w:sz w:val="28"/>
                <w:szCs w:val="28"/>
                <w:shd w:val="clear" w:color="auto" w:fill="FFFFFF"/>
                <w:lang w:eastAsia="en-US"/>
              </w:rPr>
              <w:t xml:space="preserve"> Nr.5.6.1.0/17/I/003</w:t>
            </w:r>
            <w:r w:rsidR="0023500E" w:rsidRPr="00A64349">
              <w:rPr>
                <w:rFonts w:eastAsiaTheme="minorHAnsi"/>
                <w:sz w:val="28"/>
                <w:szCs w:val="28"/>
                <w:shd w:val="clear" w:color="auto" w:fill="FFFFFF"/>
                <w:lang w:eastAsia="en-US"/>
              </w:rPr>
              <w:t xml:space="preserve"> </w:t>
            </w:r>
            <w:proofErr w:type="gramStart"/>
            <w:r w:rsidR="0023500E" w:rsidRPr="00A64349">
              <w:rPr>
                <w:rFonts w:eastAsiaTheme="minorHAnsi"/>
                <w:sz w:val="28"/>
                <w:szCs w:val="28"/>
                <w:shd w:val="clear" w:color="auto" w:fill="FFFFFF"/>
                <w:lang w:eastAsia="en-US"/>
              </w:rPr>
              <w:t>(</w:t>
            </w:r>
            <w:proofErr w:type="gramEnd"/>
            <w:r w:rsidR="0023500E" w:rsidRPr="00A64349">
              <w:rPr>
                <w:rFonts w:eastAsiaTheme="minorHAnsi"/>
                <w:sz w:val="28"/>
                <w:szCs w:val="28"/>
                <w:shd w:val="clear" w:color="auto" w:fill="FFFFFF"/>
                <w:lang w:eastAsia="en-US"/>
              </w:rPr>
              <w:t xml:space="preserve">turpmāk </w:t>
            </w:r>
            <w:r w:rsidR="00F10260" w:rsidRPr="00A64349">
              <w:rPr>
                <w:rFonts w:eastAsiaTheme="minorHAnsi"/>
                <w:sz w:val="28"/>
                <w:szCs w:val="28"/>
                <w:shd w:val="clear" w:color="auto" w:fill="FFFFFF"/>
                <w:lang w:eastAsia="en-US"/>
              </w:rPr>
              <w:t>–</w:t>
            </w:r>
            <w:r w:rsidR="0023500E" w:rsidRPr="00A64349">
              <w:rPr>
                <w:rFonts w:eastAsiaTheme="minorHAnsi"/>
                <w:sz w:val="28"/>
                <w:szCs w:val="28"/>
                <w:shd w:val="clear" w:color="auto" w:fill="FFFFFF"/>
                <w:lang w:eastAsia="en-US"/>
              </w:rPr>
              <w:t xml:space="preserve"> </w:t>
            </w:r>
            <w:r w:rsidR="00F10260" w:rsidRPr="00A64349">
              <w:rPr>
                <w:rFonts w:eastAsiaTheme="minorHAnsi"/>
                <w:sz w:val="28"/>
                <w:szCs w:val="28"/>
                <w:shd w:val="clear" w:color="auto" w:fill="FFFFFF"/>
                <w:lang w:eastAsia="en-US"/>
              </w:rPr>
              <w:t>ES fondu p</w:t>
            </w:r>
            <w:r w:rsidR="0023500E" w:rsidRPr="00A64349">
              <w:rPr>
                <w:rFonts w:eastAsiaTheme="minorHAnsi"/>
                <w:sz w:val="28"/>
                <w:szCs w:val="28"/>
                <w:shd w:val="clear" w:color="auto" w:fill="FFFFFF"/>
                <w:lang w:eastAsia="en-US"/>
              </w:rPr>
              <w:t>rojekts)</w:t>
            </w:r>
            <w:r w:rsidR="00CE0800" w:rsidRPr="00A64349">
              <w:rPr>
                <w:rFonts w:eastAsiaTheme="minorHAnsi"/>
                <w:sz w:val="28"/>
                <w:szCs w:val="28"/>
                <w:shd w:val="clear" w:color="auto" w:fill="FFFFFF"/>
                <w:lang w:eastAsia="en-US"/>
              </w:rPr>
              <w:t xml:space="preserve"> īstenošan</w:t>
            </w:r>
            <w:r w:rsidR="00A64349">
              <w:rPr>
                <w:rFonts w:eastAsiaTheme="minorHAnsi"/>
                <w:sz w:val="28"/>
                <w:szCs w:val="28"/>
                <w:shd w:val="clear" w:color="auto" w:fill="FFFFFF"/>
                <w:lang w:eastAsia="en-US"/>
              </w:rPr>
              <w:t>a</w:t>
            </w:r>
            <w:r w:rsidR="00683752" w:rsidRPr="00A64349">
              <w:rPr>
                <w:rFonts w:eastAsiaTheme="minorHAnsi"/>
                <w:sz w:val="28"/>
                <w:szCs w:val="28"/>
                <w:shd w:val="clear" w:color="auto" w:fill="FFFFFF"/>
                <w:lang w:eastAsia="en-US"/>
              </w:rPr>
              <w:t xml:space="preserve">. </w:t>
            </w:r>
            <w:r w:rsidR="00B011B8" w:rsidRPr="00A64349">
              <w:rPr>
                <w:rFonts w:eastAsiaTheme="minorHAnsi"/>
                <w:sz w:val="28"/>
                <w:szCs w:val="28"/>
                <w:shd w:val="clear" w:color="auto" w:fill="FFFFFF"/>
                <w:lang w:eastAsia="en-US"/>
              </w:rPr>
              <w:t xml:space="preserve">ES fondu </w:t>
            </w:r>
            <w:r w:rsidR="00AA6A2C" w:rsidRPr="00A64349">
              <w:rPr>
                <w:rFonts w:eastAsiaTheme="minorHAnsi"/>
                <w:sz w:val="28"/>
                <w:szCs w:val="28"/>
                <w:shd w:val="clear" w:color="auto" w:fill="FFFFFF"/>
                <w:lang w:eastAsia="en-US"/>
              </w:rPr>
              <w:t>p</w:t>
            </w:r>
            <w:r w:rsidR="00683752" w:rsidRPr="00A64349">
              <w:rPr>
                <w:rFonts w:eastAsiaTheme="minorHAnsi"/>
                <w:sz w:val="28"/>
                <w:szCs w:val="28"/>
                <w:shd w:val="clear" w:color="auto" w:fill="FFFFFF"/>
                <w:lang w:eastAsia="en-US"/>
              </w:rPr>
              <w:t>rojekta</w:t>
            </w:r>
            <w:r w:rsidR="00704D4B" w:rsidRPr="00A64349">
              <w:rPr>
                <w:rFonts w:eastAsiaTheme="minorHAnsi"/>
                <w:sz w:val="28"/>
                <w:szCs w:val="28"/>
                <w:shd w:val="clear" w:color="auto" w:fill="FFFFFF"/>
                <w:lang w:eastAsia="en-US"/>
              </w:rPr>
              <w:t xml:space="preserve"> </w:t>
            </w:r>
            <w:r w:rsidR="00D268FA" w:rsidRPr="00A64349">
              <w:rPr>
                <w:rFonts w:eastAsiaTheme="minorHAnsi"/>
                <w:sz w:val="28"/>
                <w:szCs w:val="28"/>
                <w:shd w:val="clear" w:color="auto" w:fill="FFFFFF"/>
                <w:lang w:eastAsia="en-US"/>
              </w:rPr>
              <w:t>mērķis ir</w:t>
            </w:r>
            <w:r w:rsidR="00AD0FD4" w:rsidRPr="00A64349">
              <w:rPr>
                <w:rFonts w:eastAsiaTheme="minorHAnsi"/>
                <w:sz w:val="28"/>
                <w:szCs w:val="28"/>
                <w:shd w:val="clear" w:color="auto" w:fill="FFFFFF"/>
                <w:lang w:eastAsia="en-US"/>
              </w:rPr>
              <w:t xml:space="preserve"> izveidot multifunkcionālu kultūras telpu un skatuves mākslu dekorāciju darbnīcu kompleksu</w:t>
            </w:r>
            <w:r w:rsidR="00CE0800" w:rsidRPr="00A64349">
              <w:rPr>
                <w:rFonts w:eastAsiaTheme="minorHAnsi"/>
                <w:sz w:val="28"/>
                <w:szCs w:val="28"/>
                <w:shd w:val="clear" w:color="auto" w:fill="FFFFFF"/>
                <w:lang w:eastAsia="en-US"/>
              </w:rPr>
              <w:t xml:space="preserve"> Meirānu ielā 2, Rīgā</w:t>
            </w:r>
            <w:r w:rsidR="00AD0FD4" w:rsidRPr="00A64349">
              <w:rPr>
                <w:rFonts w:eastAsiaTheme="minorHAnsi"/>
                <w:sz w:val="28"/>
                <w:szCs w:val="28"/>
                <w:shd w:val="clear" w:color="auto" w:fill="FFFFFF"/>
                <w:lang w:eastAsia="en-US"/>
              </w:rPr>
              <w:t xml:space="preserve">, </w:t>
            </w:r>
            <w:r w:rsidR="00DA7D48" w:rsidRPr="00A64349">
              <w:rPr>
                <w:rFonts w:eastAsiaTheme="minorHAnsi"/>
                <w:sz w:val="28"/>
                <w:szCs w:val="28"/>
                <w:shd w:val="clear" w:color="auto" w:fill="FFFFFF"/>
                <w:lang w:eastAsia="en-US"/>
              </w:rPr>
              <w:t xml:space="preserve">tai skaitā </w:t>
            </w:r>
            <w:r w:rsidR="00AD0FD4" w:rsidRPr="00A64349">
              <w:rPr>
                <w:rFonts w:eastAsiaTheme="minorHAnsi"/>
                <w:sz w:val="28"/>
                <w:szCs w:val="28"/>
                <w:shd w:val="clear" w:color="auto" w:fill="FFFFFF"/>
                <w:lang w:eastAsia="en-US"/>
              </w:rPr>
              <w:t>veicot degradētās teritorijas un uz tās esošās apbūves sakārtošanu.</w:t>
            </w:r>
          </w:p>
          <w:p w14:paraId="32BDE138" w14:textId="41756BDA" w:rsidR="00A64349" w:rsidRDefault="005923F5" w:rsidP="00A64349">
            <w:pPr>
              <w:pStyle w:val="Parasts1"/>
              <w:ind w:firstLine="567"/>
              <w:jc w:val="both"/>
              <w:rPr>
                <w:rFonts w:eastAsiaTheme="minorHAnsi"/>
                <w:sz w:val="28"/>
                <w:szCs w:val="28"/>
                <w:shd w:val="clear" w:color="auto" w:fill="FFFFFF"/>
                <w:lang w:eastAsia="en-US"/>
              </w:rPr>
            </w:pPr>
            <w:r w:rsidRPr="00A64349">
              <w:rPr>
                <w:rFonts w:eastAsiaTheme="minorHAnsi"/>
                <w:sz w:val="28"/>
                <w:szCs w:val="28"/>
                <w:shd w:val="clear" w:color="auto" w:fill="FFFFFF"/>
                <w:lang w:eastAsia="en-US"/>
              </w:rPr>
              <w:t xml:space="preserve">ES fondu projekta </w:t>
            </w:r>
            <w:r w:rsidR="00CE0800" w:rsidRPr="00A64349">
              <w:rPr>
                <w:rFonts w:eastAsiaTheme="minorHAnsi"/>
                <w:sz w:val="28"/>
                <w:szCs w:val="28"/>
                <w:shd w:val="clear" w:color="auto" w:fill="FFFFFF"/>
                <w:lang w:eastAsia="en-US"/>
              </w:rPr>
              <w:t xml:space="preserve">īstenošanai </w:t>
            </w:r>
            <w:proofErr w:type="gramStart"/>
            <w:r w:rsidR="0001678A" w:rsidRPr="00A64349">
              <w:rPr>
                <w:rFonts w:eastAsiaTheme="minorHAnsi"/>
                <w:sz w:val="28"/>
                <w:szCs w:val="28"/>
                <w:shd w:val="clear" w:color="auto" w:fill="FFFFFF"/>
                <w:lang w:eastAsia="en-US"/>
              </w:rPr>
              <w:t>2018.gad</w:t>
            </w:r>
            <w:r w:rsidR="00B011B8" w:rsidRPr="00A64349">
              <w:rPr>
                <w:rFonts w:eastAsiaTheme="minorHAnsi"/>
                <w:sz w:val="28"/>
                <w:szCs w:val="28"/>
                <w:shd w:val="clear" w:color="auto" w:fill="FFFFFF"/>
                <w:lang w:eastAsia="en-US"/>
              </w:rPr>
              <w:t>a</w:t>
            </w:r>
            <w:proofErr w:type="gramEnd"/>
            <w:r w:rsidR="00B011B8" w:rsidRPr="00A64349">
              <w:rPr>
                <w:rFonts w:eastAsiaTheme="minorHAnsi"/>
                <w:sz w:val="28"/>
                <w:szCs w:val="28"/>
                <w:shd w:val="clear" w:color="auto" w:fill="FFFFFF"/>
                <w:lang w:eastAsia="en-US"/>
              </w:rPr>
              <w:t xml:space="preserve"> 27.jūlijā </w:t>
            </w:r>
            <w:r w:rsidRPr="00A64349">
              <w:rPr>
                <w:rFonts w:eastAsiaTheme="minorHAnsi"/>
                <w:sz w:val="28"/>
                <w:szCs w:val="28"/>
                <w:shd w:val="clear" w:color="auto" w:fill="FFFFFF"/>
                <w:lang w:eastAsia="en-US"/>
              </w:rPr>
              <w:t xml:space="preserve">noslēgts līgums </w:t>
            </w:r>
            <w:r w:rsidR="00D52D23" w:rsidRPr="00A64349">
              <w:rPr>
                <w:rFonts w:eastAsiaTheme="minorHAnsi"/>
                <w:sz w:val="28"/>
                <w:szCs w:val="28"/>
                <w:shd w:val="clear" w:color="auto" w:fill="FFFFFF"/>
                <w:lang w:eastAsia="en-US"/>
              </w:rPr>
              <w:t xml:space="preserve">starp valsts akciju sabiedrību </w:t>
            </w:r>
            <w:r w:rsidR="001853C9" w:rsidRPr="00A64349">
              <w:rPr>
                <w:sz w:val="28"/>
                <w:szCs w:val="28"/>
              </w:rPr>
              <w:t>„</w:t>
            </w:r>
            <w:r w:rsidR="00D52D23" w:rsidRPr="00A64349">
              <w:rPr>
                <w:rFonts w:eastAsiaTheme="minorHAnsi"/>
                <w:sz w:val="28"/>
                <w:szCs w:val="28"/>
                <w:shd w:val="clear" w:color="auto" w:fill="FFFFFF"/>
                <w:lang w:eastAsia="en-US"/>
              </w:rPr>
              <w:t xml:space="preserve">Valsts nekustamie īpašumi” un </w:t>
            </w:r>
            <w:r w:rsidR="00B011B8" w:rsidRPr="00A64349">
              <w:rPr>
                <w:rFonts w:eastAsiaTheme="minorHAnsi"/>
                <w:sz w:val="28"/>
                <w:szCs w:val="28"/>
                <w:shd w:val="clear" w:color="auto" w:fill="FFFFFF"/>
                <w:lang w:eastAsia="en-US"/>
              </w:rPr>
              <w:t xml:space="preserve">Centrālo finanšu līguma aģentūru par kopējo summu 4 999 970,59 </w:t>
            </w:r>
            <w:r w:rsidR="00B011B8" w:rsidRPr="00A64349">
              <w:rPr>
                <w:rFonts w:eastAsiaTheme="minorHAnsi"/>
                <w:i/>
                <w:iCs/>
                <w:sz w:val="28"/>
                <w:szCs w:val="28"/>
                <w:shd w:val="clear" w:color="auto" w:fill="FFFFFF"/>
                <w:lang w:eastAsia="en-US"/>
              </w:rPr>
              <w:t>euro</w:t>
            </w:r>
            <w:r w:rsidR="00B011B8" w:rsidRPr="00A64349">
              <w:rPr>
                <w:rFonts w:eastAsiaTheme="minorHAnsi"/>
                <w:sz w:val="28"/>
                <w:szCs w:val="28"/>
                <w:shd w:val="clear" w:color="auto" w:fill="FFFFFF"/>
                <w:lang w:eastAsia="en-US"/>
              </w:rPr>
              <w:t xml:space="preserve"> (</w:t>
            </w:r>
            <w:r w:rsidR="00EF71DA" w:rsidRPr="00A64349">
              <w:rPr>
                <w:rFonts w:eastAsiaTheme="minorHAnsi"/>
                <w:sz w:val="28"/>
                <w:szCs w:val="28"/>
                <w:shd w:val="clear" w:color="auto" w:fill="FFFFFF"/>
                <w:lang w:eastAsia="en-US"/>
              </w:rPr>
              <w:t>no tiem</w:t>
            </w:r>
            <w:r w:rsidR="00D52D23" w:rsidRPr="00A64349">
              <w:rPr>
                <w:rFonts w:eastAsiaTheme="minorHAnsi"/>
                <w:sz w:val="28"/>
                <w:szCs w:val="28"/>
                <w:shd w:val="clear" w:color="auto" w:fill="FFFFFF"/>
                <w:lang w:eastAsia="en-US"/>
              </w:rPr>
              <w:t xml:space="preserve"> </w:t>
            </w:r>
            <w:r w:rsidR="001853C9" w:rsidRPr="00A64349">
              <w:rPr>
                <w:rFonts w:eastAsiaTheme="minorHAnsi"/>
                <w:sz w:val="28"/>
                <w:szCs w:val="28"/>
                <w:shd w:val="clear" w:color="auto" w:fill="FFFFFF"/>
                <w:lang w:eastAsia="en-US"/>
              </w:rPr>
              <w:t>d</w:t>
            </w:r>
            <w:r w:rsidR="00D52D23" w:rsidRPr="00A64349">
              <w:rPr>
                <w:rFonts w:eastAsiaTheme="minorHAnsi"/>
                <w:sz w:val="28"/>
                <w:szCs w:val="28"/>
                <w:shd w:val="clear" w:color="auto" w:fill="FFFFFF"/>
                <w:lang w:eastAsia="en-US"/>
              </w:rPr>
              <w:t xml:space="preserve">arbības programmas </w:t>
            </w:r>
            <w:r w:rsidR="00D52D23" w:rsidRPr="00A64349">
              <w:rPr>
                <w:sz w:val="28"/>
                <w:szCs w:val="28"/>
              </w:rPr>
              <w:t>„</w:t>
            </w:r>
            <w:r w:rsidR="00D52D23" w:rsidRPr="00A64349">
              <w:rPr>
                <w:rFonts w:eastAsiaTheme="minorHAnsi"/>
                <w:sz w:val="28"/>
                <w:szCs w:val="28"/>
                <w:shd w:val="clear" w:color="auto" w:fill="FFFFFF"/>
                <w:lang w:eastAsia="en-US"/>
              </w:rPr>
              <w:t xml:space="preserve">Izaugsme un nodarbinātība” 5.6.1. specifiskā atbalsta mērķa </w:t>
            </w:r>
            <w:r w:rsidR="00D52D23" w:rsidRPr="00A64349">
              <w:rPr>
                <w:sz w:val="28"/>
                <w:szCs w:val="28"/>
              </w:rPr>
              <w:t>„</w:t>
            </w:r>
            <w:r w:rsidR="00D52D23" w:rsidRPr="00A64349">
              <w:rPr>
                <w:rFonts w:eastAsiaTheme="minorHAnsi"/>
                <w:sz w:val="28"/>
                <w:szCs w:val="28"/>
                <w:shd w:val="clear" w:color="auto" w:fill="FFFFFF"/>
                <w:lang w:eastAsia="en-US"/>
              </w:rPr>
              <w:t>Veicināt Rīgas pilsētas revitalizāciju, nodrošinot teritorijas efektīvu sociālekonomisko izmantošanu” finansējums</w:t>
            </w:r>
            <w:r w:rsidR="001853C9" w:rsidRPr="00A64349">
              <w:rPr>
                <w:rFonts w:eastAsiaTheme="minorHAnsi"/>
                <w:sz w:val="28"/>
                <w:szCs w:val="28"/>
                <w:shd w:val="clear" w:color="auto" w:fill="FFFFFF"/>
                <w:lang w:eastAsia="en-US"/>
              </w:rPr>
              <w:t xml:space="preserve"> </w:t>
            </w:r>
            <w:r w:rsidR="00B011B8" w:rsidRPr="00A64349">
              <w:rPr>
                <w:rFonts w:eastAsiaTheme="minorHAnsi"/>
                <w:sz w:val="28"/>
                <w:szCs w:val="28"/>
                <w:shd w:val="clear" w:color="auto" w:fill="FFFFFF"/>
                <w:lang w:eastAsia="en-US"/>
              </w:rPr>
              <w:t xml:space="preserve">– 4 249 975,00 </w:t>
            </w:r>
            <w:r w:rsidR="00B011B8" w:rsidRPr="00A64349">
              <w:rPr>
                <w:rFonts w:eastAsiaTheme="minorHAnsi"/>
                <w:i/>
                <w:iCs/>
                <w:sz w:val="28"/>
                <w:szCs w:val="28"/>
                <w:shd w:val="clear" w:color="auto" w:fill="FFFFFF"/>
                <w:lang w:eastAsia="en-US"/>
              </w:rPr>
              <w:t>euro</w:t>
            </w:r>
            <w:r w:rsidR="00B011B8" w:rsidRPr="00A64349">
              <w:rPr>
                <w:rFonts w:eastAsiaTheme="minorHAnsi"/>
                <w:sz w:val="28"/>
                <w:szCs w:val="28"/>
                <w:shd w:val="clear" w:color="auto" w:fill="FFFFFF"/>
                <w:lang w:eastAsia="en-US"/>
              </w:rPr>
              <w:t xml:space="preserve"> un valsts </w:t>
            </w:r>
            <w:r w:rsidR="00D52D23" w:rsidRPr="00A64349">
              <w:rPr>
                <w:rFonts w:eastAsiaTheme="minorHAnsi"/>
                <w:sz w:val="28"/>
                <w:szCs w:val="28"/>
                <w:shd w:val="clear" w:color="auto" w:fill="FFFFFF"/>
                <w:lang w:eastAsia="en-US"/>
              </w:rPr>
              <w:t>budžeta fina</w:t>
            </w:r>
            <w:r w:rsidR="001853C9" w:rsidRPr="00A64349">
              <w:rPr>
                <w:rFonts w:eastAsiaTheme="minorHAnsi"/>
                <w:sz w:val="28"/>
                <w:szCs w:val="28"/>
                <w:shd w:val="clear" w:color="auto" w:fill="FFFFFF"/>
                <w:lang w:eastAsia="en-US"/>
              </w:rPr>
              <w:t>n</w:t>
            </w:r>
            <w:r w:rsidR="00D52D23" w:rsidRPr="00A64349">
              <w:rPr>
                <w:rFonts w:eastAsiaTheme="minorHAnsi"/>
                <w:sz w:val="28"/>
                <w:szCs w:val="28"/>
                <w:shd w:val="clear" w:color="auto" w:fill="FFFFFF"/>
                <w:lang w:eastAsia="en-US"/>
              </w:rPr>
              <w:t xml:space="preserve">sējums </w:t>
            </w:r>
            <w:r w:rsidR="00EF71DA">
              <w:rPr>
                <w:rFonts w:eastAsiaTheme="minorHAnsi"/>
                <w:sz w:val="28"/>
                <w:szCs w:val="28"/>
                <w:shd w:val="clear" w:color="auto" w:fill="FFFFFF"/>
                <w:lang w:eastAsia="en-US"/>
              </w:rPr>
              <w:t>–</w:t>
            </w:r>
            <w:r w:rsidR="00F16794">
              <w:rPr>
                <w:rFonts w:eastAsiaTheme="minorHAnsi"/>
                <w:sz w:val="28"/>
                <w:szCs w:val="28"/>
                <w:shd w:val="clear" w:color="auto" w:fill="FFFFFF"/>
                <w:lang w:eastAsia="en-US"/>
              </w:rPr>
              <w:t xml:space="preserve"> </w:t>
            </w:r>
            <w:r w:rsidR="00B011B8" w:rsidRPr="00C00837">
              <w:rPr>
                <w:rFonts w:eastAsiaTheme="minorHAnsi"/>
                <w:sz w:val="28"/>
                <w:szCs w:val="28"/>
                <w:shd w:val="clear" w:color="auto" w:fill="FFFFFF"/>
                <w:lang w:eastAsia="en-US"/>
              </w:rPr>
              <w:t>749 995,59</w:t>
            </w:r>
            <w:r w:rsidR="001853C9">
              <w:rPr>
                <w:rFonts w:eastAsiaTheme="minorHAnsi"/>
                <w:i/>
                <w:iCs/>
                <w:sz w:val="28"/>
                <w:szCs w:val="28"/>
                <w:shd w:val="clear" w:color="auto" w:fill="FFFFFF"/>
                <w:lang w:eastAsia="en-US"/>
              </w:rPr>
              <w:t> </w:t>
            </w:r>
            <w:r w:rsidR="00B011B8" w:rsidRPr="00C00837">
              <w:rPr>
                <w:rFonts w:eastAsiaTheme="minorHAnsi"/>
                <w:i/>
                <w:iCs/>
                <w:sz w:val="28"/>
                <w:szCs w:val="28"/>
                <w:shd w:val="clear" w:color="auto" w:fill="FFFFFF"/>
                <w:lang w:eastAsia="en-US"/>
              </w:rPr>
              <w:t>euro</w:t>
            </w:r>
            <w:r w:rsidR="00B011B8" w:rsidRPr="00D52D23">
              <w:rPr>
                <w:rFonts w:eastAsiaTheme="minorHAnsi"/>
                <w:sz w:val="28"/>
                <w:szCs w:val="28"/>
                <w:shd w:val="clear" w:color="auto" w:fill="FFFFFF"/>
                <w:lang w:eastAsia="en-US"/>
              </w:rPr>
              <w:t>)</w:t>
            </w:r>
            <w:r w:rsidR="00B011B8" w:rsidRPr="00C00837">
              <w:rPr>
                <w:rFonts w:eastAsiaTheme="minorHAnsi"/>
                <w:sz w:val="28"/>
                <w:szCs w:val="28"/>
                <w:shd w:val="clear" w:color="auto" w:fill="FFFFFF"/>
                <w:lang w:eastAsia="en-US"/>
              </w:rPr>
              <w:t xml:space="preserve"> un</w:t>
            </w:r>
            <w:r w:rsidR="0001678A" w:rsidRPr="00C00837">
              <w:rPr>
                <w:rFonts w:eastAsiaTheme="minorHAnsi"/>
                <w:sz w:val="28"/>
                <w:szCs w:val="28"/>
                <w:shd w:val="clear" w:color="auto" w:fill="FFFFFF"/>
                <w:lang w:eastAsia="en-US"/>
              </w:rPr>
              <w:t xml:space="preserve"> uzsākta </w:t>
            </w:r>
            <w:r w:rsidR="00B011B8" w:rsidRPr="00C00837">
              <w:rPr>
                <w:rFonts w:eastAsiaTheme="minorHAnsi"/>
                <w:sz w:val="28"/>
                <w:szCs w:val="28"/>
                <w:shd w:val="clear" w:color="auto" w:fill="FFFFFF"/>
                <w:lang w:eastAsia="en-US"/>
              </w:rPr>
              <w:t xml:space="preserve">ES fondu </w:t>
            </w:r>
            <w:r w:rsidR="00EF71DA">
              <w:rPr>
                <w:rFonts w:eastAsiaTheme="minorHAnsi"/>
                <w:sz w:val="28"/>
                <w:szCs w:val="28"/>
                <w:shd w:val="clear" w:color="auto" w:fill="FFFFFF"/>
                <w:lang w:eastAsia="en-US"/>
              </w:rPr>
              <w:t>p</w:t>
            </w:r>
            <w:r w:rsidR="00C92023" w:rsidRPr="00C00837">
              <w:rPr>
                <w:rFonts w:eastAsiaTheme="minorHAnsi"/>
                <w:sz w:val="28"/>
                <w:szCs w:val="28"/>
                <w:shd w:val="clear" w:color="auto" w:fill="FFFFFF"/>
                <w:lang w:eastAsia="en-US"/>
              </w:rPr>
              <w:t xml:space="preserve">rojekta </w:t>
            </w:r>
            <w:r w:rsidR="00517C91" w:rsidRPr="00C00837">
              <w:rPr>
                <w:rFonts w:eastAsiaTheme="minorHAnsi"/>
                <w:sz w:val="28"/>
                <w:szCs w:val="28"/>
                <w:shd w:val="clear" w:color="auto" w:fill="FFFFFF"/>
                <w:lang w:eastAsia="en-US"/>
              </w:rPr>
              <w:t>projektēšanas dokumentācija</w:t>
            </w:r>
            <w:r w:rsidR="002938C0" w:rsidRPr="00C00837">
              <w:rPr>
                <w:rFonts w:eastAsiaTheme="minorHAnsi"/>
                <w:sz w:val="28"/>
                <w:szCs w:val="28"/>
                <w:shd w:val="clear" w:color="auto" w:fill="FFFFFF"/>
                <w:lang w:eastAsia="en-US"/>
              </w:rPr>
              <w:t>s</w:t>
            </w:r>
            <w:r w:rsidR="00517C91" w:rsidRPr="00C00837">
              <w:rPr>
                <w:rFonts w:eastAsiaTheme="minorHAnsi"/>
                <w:sz w:val="28"/>
                <w:szCs w:val="28"/>
                <w:shd w:val="clear" w:color="auto" w:fill="FFFFFF"/>
                <w:lang w:eastAsia="en-US"/>
              </w:rPr>
              <w:t xml:space="preserve"> </w:t>
            </w:r>
            <w:r w:rsidR="00297294" w:rsidRPr="00C00837">
              <w:rPr>
                <w:rFonts w:eastAsiaTheme="minorHAnsi"/>
                <w:sz w:val="28"/>
                <w:szCs w:val="28"/>
                <w:shd w:val="clear" w:color="auto" w:fill="FFFFFF"/>
                <w:lang w:eastAsia="en-US"/>
              </w:rPr>
              <w:t>izstrāde</w:t>
            </w:r>
            <w:r w:rsidR="00B011B8" w:rsidRPr="00C00837">
              <w:rPr>
                <w:rFonts w:eastAsiaTheme="minorHAnsi"/>
                <w:sz w:val="28"/>
                <w:szCs w:val="28"/>
                <w:shd w:val="clear" w:color="auto" w:fill="FFFFFF"/>
                <w:lang w:eastAsia="en-US"/>
              </w:rPr>
              <w:t xml:space="preserve">. ES fondu projekta īstenošanas termiņš </w:t>
            </w:r>
            <w:r w:rsidR="00EF71DA">
              <w:rPr>
                <w:rFonts w:eastAsiaTheme="minorHAnsi"/>
                <w:sz w:val="28"/>
                <w:szCs w:val="28"/>
                <w:shd w:val="clear" w:color="auto" w:fill="FFFFFF"/>
                <w:lang w:eastAsia="en-US"/>
              </w:rPr>
              <w:t xml:space="preserve">ir </w:t>
            </w:r>
            <w:r w:rsidR="00B011B8" w:rsidRPr="00C00837">
              <w:rPr>
                <w:rFonts w:eastAsiaTheme="minorHAnsi"/>
                <w:sz w:val="28"/>
                <w:szCs w:val="28"/>
                <w:shd w:val="clear" w:color="auto" w:fill="FFFFFF"/>
                <w:lang w:eastAsia="en-US"/>
              </w:rPr>
              <w:t>2022.gada 31.decembris.</w:t>
            </w:r>
          </w:p>
          <w:p w14:paraId="533AE2D6" w14:textId="50B76755" w:rsidR="00A97F5F" w:rsidRPr="00A64349" w:rsidRDefault="00CE0800" w:rsidP="00A64349">
            <w:pPr>
              <w:pStyle w:val="Parasts1"/>
              <w:ind w:firstLine="567"/>
              <w:jc w:val="both"/>
              <w:rPr>
                <w:rFonts w:eastAsiaTheme="minorHAnsi"/>
                <w:sz w:val="28"/>
                <w:szCs w:val="28"/>
                <w:shd w:val="clear" w:color="auto" w:fill="FFFFFF"/>
                <w:lang w:eastAsia="en-US"/>
              </w:rPr>
            </w:pPr>
            <w:r w:rsidRPr="00A64349">
              <w:rPr>
                <w:rFonts w:eastAsiaTheme="minorHAnsi"/>
                <w:sz w:val="28"/>
                <w:szCs w:val="28"/>
                <w:shd w:val="clear" w:color="auto" w:fill="FFFFFF"/>
                <w:lang w:eastAsia="en-US"/>
              </w:rPr>
              <w:lastRenderedPageBreak/>
              <w:t>Savukārt, v</w:t>
            </w:r>
            <w:r w:rsidR="005923F5" w:rsidRPr="00A64349">
              <w:rPr>
                <w:rFonts w:eastAsiaTheme="minorHAnsi"/>
                <w:sz w:val="28"/>
                <w:szCs w:val="28"/>
                <w:shd w:val="clear" w:color="auto" w:fill="FFFFFF"/>
                <w:lang w:eastAsia="en-US"/>
              </w:rPr>
              <w:t xml:space="preserve">eicot būvdarbu iepirkumu </w:t>
            </w:r>
            <w:proofErr w:type="gramStart"/>
            <w:r w:rsidR="005923F5" w:rsidRPr="00A64349">
              <w:rPr>
                <w:rFonts w:eastAsiaTheme="minorHAnsi"/>
                <w:sz w:val="28"/>
                <w:szCs w:val="28"/>
                <w:shd w:val="clear" w:color="auto" w:fill="FFFFFF"/>
                <w:lang w:eastAsia="en-US"/>
              </w:rPr>
              <w:t>2021.gadā</w:t>
            </w:r>
            <w:proofErr w:type="gramEnd"/>
            <w:r w:rsidR="002B406E" w:rsidRPr="00A64349">
              <w:rPr>
                <w:rFonts w:eastAsiaTheme="minorHAnsi"/>
                <w:sz w:val="28"/>
                <w:szCs w:val="28"/>
                <w:shd w:val="clear" w:color="auto" w:fill="FFFFFF"/>
                <w:lang w:eastAsia="en-US"/>
              </w:rPr>
              <w:t xml:space="preserve"> (</w:t>
            </w:r>
            <w:r w:rsidR="00A64349" w:rsidRPr="00A64349">
              <w:rPr>
                <w:sz w:val="28"/>
                <w:szCs w:val="28"/>
                <w:shd w:val="clear" w:color="auto" w:fill="FFFFFF"/>
              </w:rPr>
              <w:t xml:space="preserve">iepirkuma </w:t>
            </w:r>
            <w:r w:rsidR="00A64349" w:rsidRPr="00A64349">
              <w:rPr>
                <w:bCs/>
                <w:sz w:val="28"/>
                <w:szCs w:val="28"/>
              </w:rPr>
              <w:t xml:space="preserve">identifikācijas </w:t>
            </w:r>
            <w:proofErr w:type="spellStart"/>
            <w:r w:rsidR="00A64349" w:rsidRPr="00A64349">
              <w:rPr>
                <w:bCs/>
                <w:sz w:val="28"/>
                <w:szCs w:val="28"/>
              </w:rPr>
              <w:t>Nr.VNĪ</w:t>
            </w:r>
            <w:proofErr w:type="spellEnd"/>
            <w:r w:rsidR="00A64349">
              <w:rPr>
                <w:bCs/>
                <w:sz w:val="28"/>
                <w:szCs w:val="28"/>
              </w:rPr>
              <w:t> </w:t>
            </w:r>
            <w:r w:rsidR="00A64349" w:rsidRPr="00A64349">
              <w:rPr>
                <w:bCs/>
                <w:sz w:val="28"/>
                <w:szCs w:val="28"/>
              </w:rPr>
              <w:t>2021/7/2-8/AK-9</w:t>
            </w:r>
            <w:r w:rsidR="00A64349">
              <w:rPr>
                <w:bCs/>
                <w:sz w:val="28"/>
                <w:szCs w:val="28"/>
              </w:rPr>
              <w:t>;</w:t>
            </w:r>
            <w:r w:rsidR="00A64349" w:rsidRPr="00A64349">
              <w:rPr>
                <w:bCs/>
                <w:sz w:val="28"/>
                <w:szCs w:val="28"/>
              </w:rPr>
              <w:t xml:space="preserve"> </w:t>
            </w:r>
            <w:r w:rsidR="00A64349" w:rsidRPr="00A64349">
              <w:rPr>
                <w:sz w:val="28"/>
                <w:szCs w:val="28"/>
              </w:rPr>
              <w:t>2021.gada 16.jūnija</w:t>
            </w:r>
            <w:r w:rsidR="00A64349">
              <w:rPr>
                <w:sz w:val="28"/>
                <w:szCs w:val="28"/>
              </w:rPr>
              <w:t xml:space="preserve"> iepirkuma</w:t>
            </w:r>
            <w:r w:rsidR="00A64349" w:rsidRPr="00A64349">
              <w:rPr>
                <w:sz w:val="28"/>
                <w:szCs w:val="28"/>
              </w:rPr>
              <w:t xml:space="preserve"> noslēguma ziņojums)</w:t>
            </w:r>
            <w:r w:rsidR="005923F5" w:rsidRPr="00A64349">
              <w:rPr>
                <w:rFonts w:eastAsiaTheme="minorHAnsi"/>
                <w:sz w:val="28"/>
                <w:szCs w:val="28"/>
                <w:shd w:val="clear" w:color="auto" w:fill="FFFFFF"/>
                <w:lang w:eastAsia="en-US"/>
              </w:rPr>
              <w:t xml:space="preserve">, konstatēts </w:t>
            </w:r>
            <w:r w:rsidR="005C256E" w:rsidRPr="00A64349">
              <w:rPr>
                <w:rFonts w:eastAsiaTheme="minorHAnsi"/>
                <w:sz w:val="28"/>
                <w:szCs w:val="28"/>
                <w:shd w:val="clear" w:color="auto" w:fill="FFFFFF"/>
                <w:lang w:eastAsia="en-US"/>
              </w:rPr>
              <w:t>būv</w:t>
            </w:r>
            <w:r w:rsidRPr="00A64349">
              <w:rPr>
                <w:rFonts w:eastAsiaTheme="minorHAnsi"/>
                <w:sz w:val="28"/>
                <w:szCs w:val="28"/>
                <w:shd w:val="clear" w:color="auto" w:fill="FFFFFF"/>
                <w:lang w:eastAsia="en-US"/>
              </w:rPr>
              <w:t>darbu</w:t>
            </w:r>
            <w:r w:rsidR="005C256E" w:rsidRPr="00A64349">
              <w:rPr>
                <w:rFonts w:eastAsiaTheme="minorHAnsi"/>
                <w:sz w:val="28"/>
                <w:szCs w:val="28"/>
                <w:shd w:val="clear" w:color="auto" w:fill="FFFFFF"/>
                <w:lang w:eastAsia="en-US"/>
              </w:rPr>
              <w:t xml:space="preserve"> </w:t>
            </w:r>
            <w:r w:rsidR="007612E8" w:rsidRPr="00A64349">
              <w:rPr>
                <w:rFonts w:eastAsiaTheme="minorHAnsi"/>
                <w:sz w:val="28"/>
                <w:szCs w:val="28"/>
                <w:shd w:val="clear" w:color="auto" w:fill="FFFFFF"/>
                <w:lang w:eastAsia="en-US"/>
              </w:rPr>
              <w:t>izmaksu pārsniegum</w:t>
            </w:r>
            <w:r w:rsidRPr="00A64349">
              <w:rPr>
                <w:rFonts w:eastAsiaTheme="minorHAnsi"/>
                <w:sz w:val="28"/>
                <w:szCs w:val="28"/>
                <w:shd w:val="clear" w:color="auto" w:fill="FFFFFF"/>
                <w:lang w:eastAsia="en-US"/>
              </w:rPr>
              <w:t>s attiecībā</w:t>
            </w:r>
            <w:r w:rsidR="007612E8" w:rsidRPr="00A64349">
              <w:rPr>
                <w:rFonts w:eastAsiaTheme="minorHAnsi"/>
                <w:sz w:val="28"/>
                <w:szCs w:val="28"/>
                <w:shd w:val="clear" w:color="auto" w:fill="FFFFFF"/>
                <w:lang w:eastAsia="en-US"/>
              </w:rPr>
              <w:t xml:space="preserve"> p</w:t>
            </w:r>
            <w:r w:rsidR="007C0415" w:rsidRPr="00A64349">
              <w:rPr>
                <w:rFonts w:eastAsiaTheme="minorHAnsi"/>
                <w:sz w:val="28"/>
                <w:szCs w:val="28"/>
                <w:shd w:val="clear" w:color="auto" w:fill="FFFFFF"/>
                <w:lang w:eastAsia="en-US"/>
              </w:rPr>
              <w:t>ret</w:t>
            </w:r>
            <w:r w:rsidR="00EF71DA" w:rsidRPr="00A64349">
              <w:rPr>
                <w:rFonts w:eastAsiaTheme="minorHAnsi"/>
                <w:sz w:val="28"/>
                <w:szCs w:val="28"/>
                <w:shd w:val="clear" w:color="auto" w:fill="FFFFFF"/>
                <w:lang w:eastAsia="en-US"/>
              </w:rPr>
              <w:t xml:space="preserve"> sākotnēji</w:t>
            </w:r>
            <w:r w:rsidR="007612E8" w:rsidRPr="00A64349">
              <w:rPr>
                <w:rFonts w:eastAsiaTheme="minorHAnsi"/>
                <w:sz w:val="28"/>
                <w:szCs w:val="28"/>
                <w:shd w:val="clear" w:color="auto" w:fill="FFFFFF"/>
                <w:lang w:eastAsia="en-US"/>
              </w:rPr>
              <w:t xml:space="preserve"> plānot</w:t>
            </w:r>
            <w:r w:rsidR="00EF71DA" w:rsidRPr="00A64349">
              <w:rPr>
                <w:rFonts w:eastAsiaTheme="minorHAnsi"/>
                <w:sz w:val="28"/>
                <w:szCs w:val="28"/>
                <w:shd w:val="clear" w:color="auto" w:fill="FFFFFF"/>
                <w:lang w:eastAsia="en-US"/>
              </w:rPr>
              <w:t>ajām</w:t>
            </w:r>
            <w:r w:rsidRPr="00A64349">
              <w:rPr>
                <w:rFonts w:eastAsiaTheme="minorHAnsi"/>
                <w:sz w:val="28"/>
                <w:szCs w:val="28"/>
                <w:shd w:val="clear" w:color="auto" w:fill="FFFFFF"/>
                <w:lang w:eastAsia="en-US"/>
              </w:rPr>
              <w:t xml:space="preserve"> izmaksām</w:t>
            </w:r>
            <w:r w:rsidR="007612E8" w:rsidRPr="00A64349">
              <w:rPr>
                <w:rFonts w:eastAsiaTheme="minorHAnsi"/>
                <w:sz w:val="28"/>
                <w:szCs w:val="28"/>
                <w:shd w:val="clear" w:color="auto" w:fill="FFFFFF"/>
                <w:lang w:eastAsia="en-US"/>
              </w:rPr>
              <w:t>.</w:t>
            </w:r>
            <w:r w:rsidR="00683752" w:rsidRPr="00A64349">
              <w:rPr>
                <w:rFonts w:eastAsiaTheme="minorHAnsi"/>
                <w:sz w:val="28"/>
                <w:szCs w:val="28"/>
                <w:shd w:val="clear" w:color="auto" w:fill="FFFFFF"/>
                <w:lang w:eastAsia="en-US"/>
              </w:rPr>
              <w:t xml:space="preserve"> </w:t>
            </w:r>
            <w:r w:rsidRPr="00A64349">
              <w:rPr>
                <w:rFonts w:eastAsiaTheme="minorHAnsi"/>
                <w:sz w:val="28"/>
                <w:szCs w:val="28"/>
                <w:shd w:val="clear" w:color="auto" w:fill="FFFFFF"/>
              </w:rPr>
              <w:t>B</w:t>
            </w:r>
            <w:r w:rsidR="00EF71DA" w:rsidRPr="00A64349">
              <w:rPr>
                <w:rFonts w:eastAsiaTheme="minorHAnsi"/>
                <w:sz w:val="28"/>
                <w:szCs w:val="28"/>
                <w:shd w:val="clear" w:color="auto" w:fill="FFFFFF"/>
                <w:lang w:eastAsia="en-US"/>
              </w:rPr>
              <w:t>ūvdarbu iepirkum</w:t>
            </w:r>
            <w:r w:rsidRPr="00A64349">
              <w:rPr>
                <w:rFonts w:eastAsiaTheme="minorHAnsi"/>
                <w:sz w:val="28"/>
                <w:szCs w:val="28"/>
                <w:shd w:val="clear" w:color="auto" w:fill="FFFFFF"/>
                <w:lang w:eastAsia="en-US"/>
              </w:rPr>
              <w:t xml:space="preserve">ā par iepirkuma nolikumam atbilstošāko izvēlēts piedāvājums </w:t>
            </w:r>
            <w:r w:rsidR="00EF7825" w:rsidRPr="00A64349">
              <w:rPr>
                <w:rFonts w:eastAsiaTheme="minorHAnsi"/>
                <w:sz w:val="28"/>
                <w:szCs w:val="28"/>
                <w:shd w:val="clear" w:color="auto" w:fill="FFFFFF"/>
                <w:lang w:eastAsia="en-US"/>
              </w:rPr>
              <w:t>a</w:t>
            </w:r>
            <w:r w:rsidR="005C5530" w:rsidRPr="00A64349">
              <w:rPr>
                <w:rFonts w:eastAsiaTheme="minorHAnsi"/>
                <w:sz w:val="28"/>
                <w:szCs w:val="28"/>
                <w:shd w:val="clear" w:color="auto" w:fill="FFFFFF"/>
                <w:lang w:eastAsia="en-US"/>
              </w:rPr>
              <w:t>r kopējo būv</w:t>
            </w:r>
            <w:r w:rsidR="00EF71DA" w:rsidRPr="00A64349">
              <w:rPr>
                <w:rFonts w:eastAsiaTheme="minorHAnsi"/>
                <w:sz w:val="28"/>
                <w:szCs w:val="28"/>
                <w:shd w:val="clear" w:color="auto" w:fill="FFFFFF"/>
                <w:lang w:eastAsia="en-US"/>
              </w:rPr>
              <w:t>darbu</w:t>
            </w:r>
            <w:r w:rsidR="005C5530" w:rsidRPr="00A64349">
              <w:rPr>
                <w:rFonts w:eastAsiaTheme="minorHAnsi"/>
                <w:sz w:val="28"/>
                <w:szCs w:val="28"/>
                <w:shd w:val="clear" w:color="auto" w:fill="FFFFFF"/>
                <w:lang w:eastAsia="en-US"/>
              </w:rPr>
              <w:t xml:space="preserve"> tāmi 6</w:t>
            </w:r>
            <w:r w:rsidR="007C0415" w:rsidRPr="00A64349">
              <w:rPr>
                <w:rFonts w:eastAsiaTheme="minorHAnsi"/>
                <w:sz w:val="28"/>
                <w:szCs w:val="28"/>
                <w:shd w:val="clear" w:color="auto" w:fill="FFFFFF"/>
                <w:lang w:eastAsia="en-US"/>
              </w:rPr>
              <w:t> </w:t>
            </w:r>
            <w:r w:rsidR="005C5530" w:rsidRPr="00A64349">
              <w:rPr>
                <w:rFonts w:eastAsiaTheme="minorHAnsi"/>
                <w:sz w:val="28"/>
                <w:szCs w:val="28"/>
                <w:shd w:val="clear" w:color="auto" w:fill="FFFFFF"/>
                <w:lang w:eastAsia="en-US"/>
              </w:rPr>
              <w:t>133</w:t>
            </w:r>
            <w:r w:rsidR="007C0415" w:rsidRPr="00A64349">
              <w:rPr>
                <w:rFonts w:eastAsiaTheme="minorHAnsi"/>
                <w:sz w:val="28"/>
                <w:szCs w:val="28"/>
                <w:shd w:val="clear" w:color="auto" w:fill="FFFFFF"/>
                <w:lang w:eastAsia="en-US"/>
              </w:rPr>
              <w:t> </w:t>
            </w:r>
            <w:r w:rsidR="005C5530" w:rsidRPr="00A64349">
              <w:rPr>
                <w:rFonts w:eastAsiaTheme="minorHAnsi"/>
                <w:sz w:val="28"/>
                <w:szCs w:val="28"/>
                <w:shd w:val="clear" w:color="auto" w:fill="FFFFFF"/>
                <w:lang w:eastAsia="en-US"/>
              </w:rPr>
              <w:t>76</w:t>
            </w:r>
            <w:r w:rsidR="00E71E0B" w:rsidRPr="00A64349">
              <w:rPr>
                <w:rFonts w:eastAsiaTheme="minorHAnsi"/>
                <w:sz w:val="28"/>
                <w:szCs w:val="28"/>
                <w:shd w:val="clear" w:color="auto" w:fill="FFFFFF"/>
                <w:lang w:eastAsia="en-US"/>
              </w:rPr>
              <w:t>3</w:t>
            </w:r>
            <w:r w:rsidR="005C5530" w:rsidRPr="00A64349">
              <w:rPr>
                <w:rFonts w:eastAsiaTheme="minorHAnsi"/>
                <w:sz w:val="28"/>
                <w:szCs w:val="28"/>
                <w:shd w:val="clear" w:color="auto" w:fill="FFFFFF"/>
                <w:lang w:eastAsia="en-US"/>
              </w:rPr>
              <w:t xml:space="preserve"> </w:t>
            </w:r>
            <w:r w:rsidR="005C5530" w:rsidRPr="00A64349">
              <w:rPr>
                <w:rFonts w:eastAsiaTheme="minorHAnsi"/>
                <w:i/>
                <w:iCs/>
                <w:sz w:val="28"/>
                <w:szCs w:val="28"/>
                <w:shd w:val="clear" w:color="auto" w:fill="FFFFFF"/>
                <w:lang w:eastAsia="en-US"/>
              </w:rPr>
              <w:t>euro</w:t>
            </w:r>
            <w:r w:rsidR="005C5530" w:rsidRPr="00A64349">
              <w:rPr>
                <w:rFonts w:eastAsiaTheme="minorHAnsi"/>
                <w:sz w:val="28"/>
                <w:szCs w:val="28"/>
                <w:shd w:val="clear" w:color="auto" w:fill="FFFFFF"/>
                <w:lang w:eastAsia="en-US"/>
              </w:rPr>
              <w:t>.</w:t>
            </w:r>
            <w:r w:rsidR="00FA3578" w:rsidRPr="00A64349">
              <w:rPr>
                <w:rFonts w:eastAsiaTheme="minorHAnsi"/>
                <w:sz w:val="28"/>
                <w:szCs w:val="28"/>
                <w:shd w:val="clear" w:color="auto" w:fill="FFFFFF"/>
                <w:lang w:eastAsia="en-US"/>
              </w:rPr>
              <w:t xml:space="preserve"> </w:t>
            </w:r>
          </w:p>
          <w:p w14:paraId="24A82E30" w14:textId="01542AE0" w:rsidR="00D52D23" w:rsidRPr="00C00837" w:rsidRDefault="006522EC" w:rsidP="00A64349">
            <w:pPr>
              <w:pStyle w:val="Parasts1"/>
              <w:ind w:firstLine="567"/>
              <w:jc w:val="both"/>
              <w:rPr>
                <w:rFonts w:eastAsiaTheme="minorHAnsi"/>
                <w:sz w:val="28"/>
                <w:szCs w:val="28"/>
                <w:shd w:val="clear" w:color="auto" w:fill="FFFFFF"/>
                <w:lang w:eastAsia="en-US"/>
              </w:rPr>
            </w:pPr>
            <w:r w:rsidRPr="00A64349">
              <w:rPr>
                <w:rFonts w:eastAsiaTheme="minorHAnsi"/>
                <w:sz w:val="28"/>
                <w:szCs w:val="28"/>
                <w:shd w:val="clear" w:color="auto" w:fill="FFFFFF"/>
                <w:lang w:eastAsia="en-US"/>
              </w:rPr>
              <w:t xml:space="preserve">Ņemot vērā, ka </w:t>
            </w:r>
            <w:r w:rsidR="00352E9F" w:rsidRPr="00A64349">
              <w:rPr>
                <w:rFonts w:eastAsiaTheme="minorHAnsi"/>
                <w:sz w:val="28"/>
                <w:szCs w:val="28"/>
                <w:shd w:val="clear" w:color="auto" w:fill="FFFFFF"/>
                <w:lang w:eastAsia="en-US"/>
              </w:rPr>
              <w:t xml:space="preserve">precīzs </w:t>
            </w:r>
            <w:r w:rsidR="00B011B8" w:rsidRPr="00A64349">
              <w:rPr>
                <w:rFonts w:eastAsiaTheme="minorHAnsi"/>
                <w:sz w:val="28"/>
                <w:szCs w:val="28"/>
                <w:shd w:val="clear" w:color="auto" w:fill="FFFFFF"/>
                <w:lang w:eastAsia="en-US"/>
              </w:rPr>
              <w:t xml:space="preserve">ES fondu </w:t>
            </w:r>
            <w:r w:rsidR="00EF71DA" w:rsidRPr="00A64349">
              <w:rPr>
                <w:rFonts w:eastAsiaTheme="minorHAnsi"/>
                <w:sz w:val="28"/>
                <w:szCs w:val="28"/>
                <w:shd w:val="clear" w:color="auto" w:fill="FFFFFF"/>
                <w:lang w:eastAsia="en-US"/>
              </w:rPr>
              <w:t>p</w:t>
            </w:r>
            <w:r w:rsidRPr="00A64349">
              <w:rPr>
                <w:rFonts w:eastAsiaTheme="minorHAnsi"/>
                <w:sz w:val="28"/>
                <w:szCs w:val="28"/>
                <w:shd w:val="clear" w:color="auto" w:fill="FFFFFF"/>
                <w:lang w:eastAsia="en-US"/>
              </w:rPr>
              <w:t xml:space="preserve">rojekta </w:t>
            </w:r>
            <w:r w:rsidR="009B0536" w:rsidRPr="00A64349">
              <w:rPr>
                <w:rFonts w:eastAsiaTheme="minorHAnsi"/>
                <w:sz w:val="28"/>
                <w:szCs w:val="28"/>
                <w:shd w:val="clear" w:color="auto" w:fill="FFFFFF"/>
                <w:lang w:eastAsia="en-US"/>
              </w:rPr>
              <w:t xml:space="preserve">būvniecības </w:t>
            </w:r>
            <w:r w:rsidR="00B01A77" w:rsidRPr="00A64349">
              <w:rPr>
                <w:rFonts w:eastAsiaTheme="minorHAnsi"/>
                <w:sz w:val="28"/>
                <w:szCs w:val="28"/>
                <w:shd w:val="clear" w:color="auto" w:fill="FFFFFF"/>
                <w:lang w:eastAsia="en-US"/>
              </w:rPr>
              <w:t>izmaksu apjoms tiek noteikt</w:t>
            </w:r>
            <w:r w:rsidR="000D6B30" w:rsidRPr="00A64349">
              <w:rPr>
                <w:rFonts w:eastAsiaTheme="minorHAnsi"/>
                <w:sz w:val="28"/>
                <w:szCs w:val="28"/>
                <w:shd w:val="clear" w:color="auto" w:fill="FFFFFF"/>
                <w:lang w:eastAsia="en-US"/>
              </w:rPr>
              <w:t>s</w:t>
            </w:r>
            <w:r w:rsidR="00B01A77" w:rsidRPr="00A64349">
              <w:rPr>
                <w:rFonts w:eastAsiaTheme="minorHAnsi"/>
                <w:sz w:val="28"/>
                <w:szCs w:val="28"/>
                <w:shd w:val="clear" w:color="auto" w:fill="FFFFFF"/>
                <w:lang w:eastAsia="en-US"/>
              </w:rPr>
              <w:t xml:space="preserve"> tikai pēc </w:t>
            </w:r>
            <w:r w:rsidRPr="00A64349">
              <w:rPr>
                <w:rFonts w:eastAsiaTheme="minorHAnsi"/>
                <w:sz w:val="28"/>
                <w:szCs w:val="28"/>
                <w:shd w:val="clear" w:color="auto" w:fill="FFFFFF"/>
                <w:lang w:eastAsia="en-US"/>
              </w:rPr>
              <w:t>gala</w:t>
            </w:r>
            <w:r w:rsidR="00B01A77" w:rsidRPr="00A64349">
              <w:rPr>
                <w:rFonts w:eastAsiaTheme="minorHAnsi"/>
                <w:sz w:val="28"/>
                <w:szCs w:val="28"/>
                <w:shd w:val="clear" w:color="auto" w:fill="FFFFFF"/>
                <w:lang w:eastAsia="en-US"/>
              </w:rPr>
              <w:t xml:space="preserve"> risinājumu izstrādes un būv</w:t>
            </w:r>
            <w:r w:rsidR="00DF0EA0" w:rsidRPr="00A64349">
              <w:rPr>
                <w:rFonts w:eastAsiaTheme="minorHAnsi"/>
                <w:sz w:val="28"/>
                <w:szCs w:val="28"/>
                <w:shd w:val="clear" w:color="auto" w:fill="FFFFFF"/>
                <w:lang w:eastAsia="en-US"/>
              </w:rPr>
              <w:t>darbu</w:t>
            </w:r>
            <w:r w:rsidR="00B01A77" w:rsidRPr="00A64349">
              <w:rPr>
                <w:rFonts w:eastAsiaTheme="minorHAnsi"/>
                <w:sz w:val="28"/>
                <w:szCs w:val="28"/>
                <w:shd w:val="clear" w:color="auto" w:fill="FFFFFF"/>
                <w:lang w:eastAsia="en-US"/>
              </w:rPr>
              <w:t xml:space="preserve"> iepirkuma </w:t>
            </w:r>
            <w:r w:rsidR="005379C1" w:rsidRPr="00A64349">
              <w:rPr>
                <w:rFonts w:eastAsiaTheme="minorHAnsi"/>
                <w:sz w:val="28"/>
                <w:szCs w:val="28"/>
                <w:shd w:val="clear" w:color="auto" w:fill="FFFFFF"/>
                <w:lang w:eastAsia="en-US"/>
              </w:rPr>
              <w:t>izsludināšanas</w:t>
            </w:r>
            <w:r w:rsidR="003E47F6" w:rsidRPr="00A64349">
              <w:rPr>
                <w:rFonts w:eastAsiaTheme="minorHAnsi"/>
                <w:sz w:val="28"/>
                <w:szCs w:val="28"/>
                <w:shd w:val="clear" w:color="auto" w:fill="FFFFFF"/>
                <w:lang w:eastAsia="en-US"/>
              </w:rPr>
              <w:t>, t.i., būv</w:t>
            </w:r>
            <w:r w:rsidR="00DF0EA0" w:rsidRPr="00A64349">
              <w:rPr>
                <w:rFonts w:eastAsiaTheme="minorHAnsi"/>
                <w:sz w:val="28"/>
                <w:szCs w:val="28"/>
                <w:shd w:val="clear" w:color="auto" w:fill="FFFFFF"/>
                <w:lang w:eastAsia="en-US"/>
              </w:rPr>
              <w:t>darbu</w:t>
            </w:r>
            <w:r w:rsidR="003E47F6" w:rsidRPr="00A64349">
              <w:rPr>
                <w:rFonts w:eastAsiaTheme="minorHAnsi"/>
                <w:sz w:val="28"/>
                <w:szCs w:val="28"/>
                <w:shd w:val="clear" w:color="auto" w:fill="FFFFFF"/>
                <w:lang w:eastAsia="en-US"/>
              </w:rPr>
              <w:t xml:space="preserve"> iepirkuma rezultātu apstiprināšanas</w:t>
            </w:r>
            <w:r w:rsidR="005077BE" w:rsidRPr="00A64349">
              <w:rPr>
                <w:rFonts w:eastAsiaTheme="minorHAnsi"/>
                <w:sz w:val="28"/>
                <w:szCs w:val="28"/>
                <w:shd w:val="clear" w:color="auto" w:fill="FFFFFF"/>
                <w:lang w:eastAsia="en-US"/>
              </w:rPr>
              <w:t xml:space="preserve">, </w:t>
            </w:r>
            <w:r w:rsidR="00F74096" w:rsidRPr="00A64349">
              <w:rPr>
                <w:rFonts w:eastAsiaTheme="minorHAnsi"/>
                <w:sz w:val="28"/>
                <w:szCs w:val="28"/>
                <w:shd w:val="clear" w:color="auto" w:fill="FFFFFF"/>
                <w:lang w:eastAsia="en-US"/>
              </w:rPr>
              <w:t>kā arī</w:t>
            </w:r>
            <w:r w:rsidR="0000541D" w:rsidRPr="00A64349">
              <w:rPr>
                <w:rFonts w:eastAsiaTheme="minorHAnsi"/>
                <w:sz w:val="28"/>
                <w:szCs w:val="28"/>
                <w:shd w:val="clear" w:color="auto" w:fill="FFFFFF"/>
                <w:lang w:eastAsia="en-US"/>
              </w:rPr>
              <w:t xml:space="preserve">, lai nodrošinātu </w:t>
            </w:r>
            <w:r w:rsidR="00B011B8" w:rsidRPr="00A64349">
              <w:rPr>
                <w:rFonts w:eastAsiaTheme="minorHAnsi"/>
                <w:sz w:val="28"/>
                <w:szCs w:val="28"/>
                <w:shd w:val="clear" w:color="auto" w:fill="FFFFFF"/>
                <w:lang w:eastAsia="en-US"/>
              </w:rPr>
              <w:t xml:space="preserve">ES fondu </w:t>
            </w:r>
            <w:r w:rsidR="00F16794" w:rsidRPr="00A64349">
              <w:rPr>
                <w:rFonts w:eastAsiaTheme="minorHAnsi"/>
                <w:sz w:val="28"/>
                <w:szCs w:val="28"/>
                <w:shd w:val="clear" w:color="auto" w:fill="FFFFFF"/>
                <w:lang w:eastAsia="en-US"/>
              </w:rPr>
              <w:t>p</w:t>
            </w:r>
            <w:r w:rsidR="0000541D" w:rsidRPr="00A64349">
              <w:rPr>
                <w:rFonts w:eastAsiaTheme="minorHAnsi"/>
                <w:sz w:val="28"/>
                <w:szCs w:val="28"/>
                <w:shd w:val="clear" w:color="auto" w:fill="FFFFFF"/>
                <w:lang w:eastAsia="en-US"/>
              </w:rPr>
              <w:t xml:space="preserve">rojekta </w:t>
            </w:r>
            <w:r w:rsidR="00C3742E" w:rsidRPr="00A64349">
              <w:rPr>
                <w:rFonts w:eastAsiaTheme="minorHAnsi"/>
                <w:sz w:val="28"/>
                <w:szCs w:val="28"/>
                <w:shd w:val="clear" w:color="auto" w:fill="FFFFFF"/>
                <w:lang w:eastAsia="en-US"/>
              </w:rPr>
              <w:t>pabeigtību, sasniedzot</w:t>
            </w:r>
            <w:r w:rsidR="00EF71DA" w:rsidRPr="00A64349">
              <w:rPr>
                <w:rFonts w:eastAsiaTheme="minorHAnsi"/>
                <w:sz w:val="28"/>
                <w:szCs w:val="28"/>
                <w:shd w:val="clear" w:color="auto" w:fill="FFFFFF"/>
                <w:lang w:eastAsia="en-US"/>
              </w:rPr>
              <w:t xml:space="preserve"> </w:t>
            </w:r>
            <w:proofErr w:type="gramStart"/>
            <w:r w:rsidR="00C3742E" w:rsidRPr="00A64349">
              <w:rPr>
                <w:rFonts w:eastAsiaTheme="minorHAnsi"/>
                <w:sz w:val="28"/>
                <w:szCs w:val="28"/>
                <w:shd w:val="clear" w:color="auto" w:fill="FFFFFF"/>
                <w:lang w:eastAsia="en-US"/>
              </w:rPr>
              <w:t>gan iznākuma, gan rezultatīvos radītājus</w:t>
            </w:r>
            <w:proofErr w:type="gramEnd"/>
            <w:r w:rsidR="000A5180" w:rsidRPr="00A64349">
              <w:rPr>
                <w:rFonts w:eastAsiaTheme="minorHAnsi"/>
                <w:sz w:val="28"/>
                <w:szCs w:val="28"/>
                <w:shd w:val="clear" w:color="auto" w:fill="FFFFFF"/>
                <w:lang w:eastAsia="en-US"/>
              </w:rPr>
              <w:t xml:space="preserve">, </w:t>
            </w:r>
            <w:r w:rsidR="005077BE" w:rsidRPr="00A64349">
              <w:rPr>
                <w:rFonts w:eastAsiaTheme="minorHAnsi"/>
                <w:sz w:val="28"/>
                <w:szCs w:val="28"/>
                <w:shd w:val="clear" w:color="auto" w:fill="FFFFFF"/>
                <w:lang w:eastAsia="en-US"/>
              </w:rPr>
              <w:t xml:space="preserve">no valsts budžeta programmas </w:t>
            </w:r>
            <w:r w:rsidR="00F16794" w:rsidRPr="00A64349">
              <w:rPr>
                <w:sz w:val="28"/>
                <w:szCs w:val="28"/>
              </w:rPr>
              <w:t>„</w:t>
            </w:r>
            <w:r w:rsidR="005077BE" w:rsidRPr="00A64349">
              <w:rPr>
                <w:rFonts w:eastAsiaTheme="minorHAnsi"/>
                <w:sz w:val="28"/>
                <w:szCs w:val="28"/>
                <w:shd w:val="clear" w:color="auto" w:fill="FFFFFF"/>
                <w:lang w:eastAsia="en-US"/>
              </w:rPr>
              <w:t xml:space="preserve">Līdzekļi neparedzētiem gadījumiem” </w:t>
            </w:r>
            <w:r w:rsidR="001853C9" w:rsidRPr="00A64349">
              <w:rPr>
                <w:sz w:val="28"/>
                <w:szCs w:val="28"/>
              </w:rPr>
              <w:t>Kultūras ministrijai pārskaitīšanai valsts akciju sabiedrībai</w:t>
            </w:r>
            <w:r w:rsidR="00CE0800" w:rsidRPr="00A64349">
              <w:rPr>
                <w:sz w:val="28"/>
                <w:szCs w:val="28"/>
              </w:rPr>
              <w:t xml:space="preserve"> </w:t>
            </w:r>
            <w:r w:rsidR="001853C9" w:rsidRPr="00A64349">
              <w:rPr>
                <w:sz w:val="28"/>
                <w:szCs w:val="28"/>
              </w:rPr>
              <w:t xml:space="preserve">„Valsts nekustamie īpašumi” </w:t>
            </w:r>
            <w:r w:rsidR="00CE0800" w:rsidRPr="00A64349">
              <w:rPr>
                <w:sz w:val="28"/>
                <w:szCs w:val="28"/>
              </w:rPr>
              <w:t xml:space="preserve">2021.gadā </w:t>
            </w:r>
            <w:r w:rsidR="005077BE" w:rsidRPr="00A64349">
              <w:rPr>
                <w:rFonts w:eastAsiaTheme="minorHAnsi"/>
                <w:sz w:val="28"/>
                <w:szCs w:val="28"/>
                <w:shd w:val="clear" w:color="auto" w:fill="FFFFFF"/>
                <w:lang w:eastAsia="en-US"/>
              </w:rPr>
              <w:t>nepieciešams finansējums</w:t>
            </w:r>
            <w:r w:rsidR="00AD1FD6" w:rsidRPr="00A64349">
              <w:rPr>
                <w:rFonts w:eastAsiaTheme="minorHAnsi"/>
                <w:sz w:val="28"/>
                <w:szCs w:val="28"/>
                <w:shd w:val="clear" w:color="auto" w:fill="FFFFFF"/>
                <w:lang w:eastAsia="en-US"/>
              </w:rPr>
              <w:t xml:space="preserve"> </w:t>
            </w:r>
            <w:r w:rsidR="00D7443D" w:rsidRPr="00A64349">
              <w:rPr>
                <w:rFonts w:eastAsiaTheme="minorHAnsi"/>
                <w:sz w:val="28"/>
                <w:szCs w:val="28"/>
                <w:shd w:val="clear" w:color="auto" w:fill="FFFFFF"/>
                <w:lang w:eastAsia="en-US"/>
              </w:rPr>
              <w:t>1 105 445</w:t>
            </w:r>
            <w:r w:rsidR="00885925" w:rsidRPr="00A64349">
              <w:rPr>
                <w:rFonts w:eastAsiaTheme="minorHAnsi"/>
                <w:sz w:val="28"/>
                <w:szCs w:val="28"/>
                <w:shd w:val="clear" w:color="auto" w:fill="FFFFFF"/>
                <w:lang w:eastAsia="en-US"/>
              </w:rPr>
              <w:t xml:space="preserve"> </w:t>
            </w:r>
            <w:r w:rsidR="005077BE" w:rsidRPr="00A64349">
              <w:rPr>
                <w:rFonts w:eastAsiaTheme="minorHAnsi"/>
                <w:i/>
                <w:iCs/>
                <w:sz w:val="28"/>
                <w:szCs w:val="28"/>
                <w:shd w:val="clear" w:color="auto" w:fill="FFFFFF"/>
                <w:lang w:eastAsia="en-US"/>
              </w:rPr>
              <w:t>euro</w:t>
            </w:r>
            <w:r w:rsidR="005077BE" w:rsidRPr="00A64349">
              <w:rPr>
                <w:rFonts w:eastAsiaTheme="minorHAnsi"/>
                <w:sz w:val="28"/>
                <w:szCs w:val="28"/>
                <w:shd w:val="clear" w:color="auto" w:fill="FFFFFF"/>
                <w:lang w:eastAsia="en-US"/>
              </w:rPr>
              <w:t xml:space="preserve"> apmērā</w:t>
            </w:r>
            <w:r w:rsidR="00F16794" w:rsidRPr="00A64349">
              <w:rPr>
                <w:rFonts w:eastAsiaTheme="minorHAnsi"/>
                <w:sz w:val="28"/>
                <w:szCs w:val="28"/>
                <w:shd w:val="clear" w:color="auto" w:fill="FFFFFF"/>
                <w:lang w:eastAsia="en-US"/>
              </w:rPr>
              <w:t xml:space="preserve"> valsts sabiedrības ar ierobežotu atbildību </w:t>
            </w:r>
            <w:r w:rsidR="00F16794" w:rsidRPr="00A64349">
              <w:rPr>
                <w:sz w:val="28"/>
                <w:szCs w:val="28"/>
              </w:rPr>
              <w:t>„</w:t>
            </w:r>
            <w:r w:rsidR="00F16794" w:rsidRPr="00A64349">
              <w:rPr>
                <w:rFonts w:eastAsiaTheme="minorHAnsi"/>
                <w:sz w:val="28"/>
                <w:szCs w:val="28"/>
                <w:shd w:val="clear" w:color="auto" w:fill="FFFFFF"/>
                <w:lang w:eastAsia="en-US"/>
              </w:rPr>
              <w:t>Latvijas Nacionālā opera un balets” skatuves mākslu dekorāciju darbnīcu un mēģinājuma zāļu kompleksa izbūvei</w:t>
            </w:r>
            <w:r w:rsidR="00E86BD1" w:rsidRPr="00A64349">
              <w:rPr>
                <w:rFonts w:eastAsiaTheme="minorHAnsi"/>
                <w:sz w:val="28"/>
                <w:szCs w:val="28"/>
                <w:shd w:val="clear" w:color="auto" w:fill="FFFFFF"/>
                <w:lang w:eastAsia="en-US"/>
              </w:rPr>
              <w:t>. Minētā rezultātā</w:t>
            </w:r>
            <w:r w:rsidR="005077BE" w:rsidRPr="00A64349">
              <w:rPr>
                <w:rFonts w:eastAsiaTheme="minorHAnsi"/>
                <w:sz w:val="28"/>
                <w:szCs w:val="28"/>
                <w:shd w:val="clear" w:color="auto" w:fill="FFFFFF"/>
                <w:lang w:eastAsia="en-US"/>
              </w:rPr>
              <w:t xml:space="preserve"> </w:t>
            </w:r>
            <w:r w:rsidR="00E86BD1" w:rsidRPr="00A64349">
              <w:rPr>
                <w:rFonts w:eastAsiaTheme="minorHAnsi"/>
                <w:sz w:val="28"/>
                <w:szCs w:val="28"/>
                <w:shd w:val="clear" w:color="auto" w:fill="FFFFFF"/>
                <w:lang w:eastAsia="en-US"/>
              </w:rPr>
              <w:t>tiks</w:t>
            </w:r>
            <w:r w:rsidR="00DE13A7" w:rsidRPr="00A64349">
              <w:rPr>
                <w:rFonts w:eastAsiaTheme="minorHAnsi"/>
                <w:sz w:val="28"/>
                <w:szCs w:val="28"/>
                <w:shd w:val="clear" w:color="auto" w:fill="FFFFFF"/>
                <w:lang w:eastAsia="en-US"/>
              </w:rPr>
              <w:t xml:space="preserve"> </w:t>
            </w:r>
            <w:r w:rsidR="005077BE" w:rsidRPr="00A64349">
              <w:rPr>
                <w:rFonts w:eastAsiaTheme="minorHAnsi"/>
                <w:sz w:val="28"/>
                <w:szCs w:val="28"/>
                <w:shd w:val="clear" w:color="auto" w:fill="FFFFFF"/>
                <w:lang w:eastAsia="en-US"/>
              </w:rPr>
              <w:t>nodrošināt</w:t>
            </w:r>
            <w:r w:rsidR="00E86BD1" w:rsidRPr="00A64349">
              <w:rPr>
                <w:rFonts w:eastAsiaTheme="minorHAnsi"/>
                <w:sz w:val="28"/>
                <w:szCs w:val="28"/>
                <w:shd w:val="clear" w:color="auto" w:fill="FFFFFF"/>
                <w:lang w:eastAsia="en-US"/>
              </w:rPr>
              <w:t>a</w:t>
            </w:r>
            <w:r w:rsidR="005077BE" w:rsidRPr="00A64349">
              <w:rPr>
                <w:rFonts w:eastAsiaTheme="minorHAnsi"/>
                <w:sz w:val="28"/>
                <w:szCs w:val="28"/>
                <w:shd w:val="clear" w:color="auto" w:fill="FFFFFF"/>
                <w:lang w:eastAsia="en-US"/>
              </w:rPr>
              <w:t xml:space="preserve"> ar Covid-19 krīzes </w:t>
            </w:r>
            <w:r w:rsidR="00F30999" w:rsidRPr="00A64349">
              <w:rPr>
                <w:rFonts w:eastAsiaTheme="minorHAnsi"/>
                <w:sz w:val="28"/>
                <w:szCs w:val="28"/>
                <w:shd w:val="clear" w:color="auto" w:fill="FFFFFF"/>
                <w:lang w:eastAsia="en-US"/>
              </w:rPr>
              <w:t xml:space="preserve">seku </w:t>
            </w:r>
            <w:r w:rsidR="005077BE" w:rsidRPr="00A64349">
              <w:rPr>
                <w:rFonts w:eastAsiaTheme="minorHAnsi"/>
                <w:sz w:val="28"/>
                <w:szCs w:val="28"/>
                <w:shd w:val="clear" w:color="auto" w:fill="FFFFFF"/>
                <w:lang w:eastAsia="en-US"/>
              </w:rPr>
              <w:t>pārvarēšanu un ekonomikas atlabšanu saistīt</w:t>
            </w:r>
            <w:r w:rsidR="0010357A" w:rsidRPr="00A64349">
              <w:rPr>
                <w:rFonts w:eastAsiaTheme="minorHAnsi"/>
                <w:sz w:val="28"/>
                <w:szCs w:val="28"/>
                <w:shd w:val="clear" w:color="auto" w:fill="FFFFFF"/>
                <w:lang w:eastAsia="en-US"/>
              </w:rPr>
              <w:t>a</w:t>
            </w:r>
            <w:r w:rsidR="005077BE" w:rsidRPr="00A64349">
              <w:rPr>
                <w:rFonts w:eastAsiaTheme="minorHAnsi"/>
                <w:sz w:val="28"/>
                <w:szCs w:val="28"/>
                <w:shd w:val="clear" w:color="auto" w:fill="FFFFFF"/>
                <w:lang w:eastAsia="en-US"/>
              </w:rPr>
              <w:t xml:space="preserve"> augstas gatavības projekt</w:t>
            </w:r>
            <w:r w:rsidR="0010357A" w:rsidRPr="00A64349">
              <w:rPr>
                <w:rFonts w:eastAsiaTheme="minorHAnsi"/>
                <w:sz w:val="28"/>
                <w:szCs w:val="28"/>
                <w:shd w:val="clear" w:color="auto" w:fill="FFFFFF"/>
                <w:lang w:eastAsia="en-US"/>
              </w:rPr>
              <w:t xml:space="preserve">a </w:t>
            </w:r>
            <w:r w:rsidR="005077BE" w:rsidRPr="00A64349">
              <w:rPr>
                <w:rFonts w:eastAsiaTheme="minorHAnsi"/>
                <w:sz w:val="28"/>
                <w:szCs w:val="28"/>
                <w:shd w:val="clear" w:color="auto" w:fill="FFFFFF"/>
                <w:lang w:eastAsia="en-US"/>
              </w:rPr>
              <w:t>īstenošan</w:t>
            </w:r>
            <w:r w:rsidR="00E86BD1" w:rsidRPr="00A64349">
              <w:rPr>
                <w:rFonts w:eastAsiaTheme="minorHAnsi"/>
                <w:sz w:val="28"/>
                <w:szCs w:val="28"/>
                <w:shd w:val="clear" w:color="auto" w:fill="FFFFFF"/>
                <w:lang w:eastAsia="en-US"/>
              </w:rPr>
              <w:t>a</w:t>
            </w:r>
            <w:r w:rsidR="005077BE" w:rsidRPr="00A64349">
              <w:rPr>
                <w:rFonts w:eastAsiaTheme="minorHAnsi"/>
                <w:sz w:val="28"/>
                <w:szCs w:val="28"/>
                <w:shd w:val="clear" w:color="auto" w:fill="FFFFFF"/>
                <w:lang w:eastAsia="en-US"/>
              </w:rPr>
              <w:t xml:space="preserve"> 2021</w:t>
            </w:r>
            <w:r w:rsidR="00C03C5D" w:rsidRPr="00A64349">
              <w:rPr>
                <w:rFonts w:eastAsiaTheme="minorHAnsi"/>
                <w:sz w:val="28"/>
                <w:szCs w:val="28"/>
                <w:shd w:val="clear" w:color="auto" w:fill="FFFFFF"/>
                <w:lang w:eastAsia="en-US"/>
              </w:rPr>
              <w:t>.</w:t>
            </w:r>
            <w:r w:rsidR="005077BE" w:rsidRPr="00A64349">
              <w:rPr>
                <w:rFonts w:eastAsiaTheme="minorHAnsi"/>
                <w:sz w:val="28"/>
                <w:szCs w:val="28"/>
                <w:shd w:val="clear" w:color="auto" w:fill="FFFFFF"/>
                <w:lang w:eastAsia="en-US"/>
              </w:rPr>
              <w:t>gadā.</w:t>
            </w:r>
            <w:r w:rsidR="00CB230A" w:rsidRPr="00A64349">
              <w:rPr>
                <w:rFonts w:eastAsiaTheme="minorHAnsi"/>
                <w:sz w:val="28"/>
                <w:szCs w:val="28"/>
                <w:shd w:val="clear" w:color="auto" w:fill="FFFFFF"/>
                <w:lang w:eastAsia="en-US"/>
              </w:rPr>
              <w:t xml:space="preserve"> </w:t>
            </w:r>
            <w:r w:rsidR="00DD39FC">
              <w:rPr>
                <w:rFonts w:eastAsiaTheme="minorHAnsi"/>
                <w:sz w:val="28"/>
                <w:szCs w:val="28"/>
                <w:shd w:val="clear" w:color="auto" w:fill="FFFFFF"/>
                <w:lang w:eastAsia="en-US"/>
              </w:rPr>
              <w:t>Es fonda p</w:t>
            </w:r>
            <w:r w:rsidR="00CB230A" w:rsidRPr="00A64349">
              <w:rPr>
                <w:rFonts w:eastAsiaTheme="minorHAnsi"/>
                <w:sz w:val="28"/>
                <w:szCs w:val="28"/>
                <w:shd w:val="clear" w:color="auto" w:fill="FFFFFF"/>
                <w:lang w:eastAsia="en-US"/>
              </w:rPr>
              <w:t>rojekta īstenošana tiks pabeigta līdz 2022.gada 31.decembrim.</w:t>
            </w:r>
          </w:p>
        </w:tc>
      </w:tr>
      <w:tr w:rsidR="002160A2" w:rsidRPr="00C00837" w14:paraId="349F5370" w14:textId="77777777" w:rsidTr="00AA6A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30EE"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3CEF6E"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44BA280D" w14:textId="1B31AC33" w:rsidR="002160A2" w:rsidRPr="00C00837" w:rsidRDefault="002160A2" w:rsidP="00BE2F26">
            <w:pPr>
              <w:spacing w:after="0" w:line="240" w:lineRule="auto"/>
              <w:jc w:val="both"/>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Kultūras ministrija</w:t>
            </w:r>
            <w:r w:rsidR="005B673B" w:rsidRPr="00C00837">
              <w:rPr>
                <w:rFonts w:ascii="Times New Roman" w:eastAsia="Times New Roman" w:hAnsi="Times New Roman" w:cs="Times New Roman"/>
                <w:iCs/>
                <w:sz w:val="28"/>
                <w:szCs w:val="28"/>
                <w:lang w:eastAsia="lv-LV"/>
              </w:rPr>
              <w:t>,</w:t>
            </w:r>
            <w:r w:rsidR="00B04415" w:rsidRPr="00C00837">
              <w:rPr>
                <w:rFonts w:ascii="Times New Roman" w:eastAsia="Times New Roman" w:hAnsi="Times New Roman" w:cs="Times New Roman"/>
                <w:iCs/>
                <w:sz w:val="28"/>
                <w:szCs w:val="28"/>
                <w:lang w:eastAsia="lv-LV"/>
              </w:rPr>
              <w:t xml:space="preserve"> </w:t>
            </w:r>
            <w:r w:rsidR="00F16794" w:rsidRPr="00F16794">
              <w:rPr>
                <w:rFonts w:ascii="Times New Roman" w:hAnsi="Times New Roman" w:cs="Times New Roman"/>
                <w:sz w:val="28"/>
                <w:szCs w:val="28"/>
                <w:shd w:val="clear" w:color="auto" w:fill="FFFFFF"/>
              </w:rPr>
              <w:t>valsts sabiedrība ar ierobežotu</w:t>
            </w:r>
            <w:r w:rsidR="00D17BAF" w:rsidRPr="00C00837">
              <w:rPr>
                <w:rFonts w:ascii="Times New Roman" w:hAnsi="Times New Roman" w:cs="Times New Roman"/>
                <w:sz w:val="28"/>
                <w:szCs w:val="28"/>
                <w:shd w:val="clear" w:color="auto" w:fill="FFFFFF"/>
              </w:rPr>
              <w:t xml:space="preserve"> </w:t>
            </w:r>
            <w:r w:rsidR="00F16794" w:rsidRPr="00331B81">
              <w:rPr>
                <w:rFonts w:ascii="Times New Roman" w:hAnsi="Times New Roman" w:cs="Times New Roman"/>
                <w:sz w:val="28"/>
                <w:szCs w:val="28"/>
              </w:rPr>
              <w:t>„</w:t>
            </w:r>
            <w:r w:rsidR="00D17BAF" w:rsidRPr="00C00837">
              <w:rPr>
                <w:rFonts w:ascii="Times New Roman" w:hAnsi="Times New Roman" w:cs="Times New Roman"/>
                <w:sz w:val="28"/>
                <w:szCs w:val="28"/>
                <w:shd w:val="clear" w:color="auto" w:fill="FFFFFF"/>
              </w:rPr>
              <w:t>Latvijas Nacionālā opera un balets”</w:t>
            </w:r>
            <w:r w:rsidR="0023500E" w:rsidRPr="00C00837">
              <w:rPr>
                <w:rFonts w:ascii="Times New Roman" w:eastAsia="Times New Roman" w:hAnsi="Times New Roman" w:cs="Times New Roman"/>
                <w:iCs/>
                <w:sz w:val="28"/>
                <w:szCs w:val="28"/>
                <w:lang w:eastAsia="lv-LV"/>
              </w:rPr>
              <w:t xml:space="preserve">, </w:t>
            </w:r>
            <w:r w:rsidR="00E86BD1">
              <w:rPr>
                <w:rFonts w:ascii="Times New Roman" w:eastAsia="Times New Roman" w:hAnsi="Times New Roman" w:cs="Times New Roman"/>
                <w:iCs/>
                <w:sz w:val="28"/>
                <w:szCs w:val="28"/>
                <w:lang w:eastAsia="lv-LV"/>
              </w:rPr>
              <w:t>valsts akciju sabiedrība</w:t>
            </w:r>
            <w:r w:rsidR="0023500E" w:rsidRPr="00C00837">
              <w:rPr>
                <w:rFonts w:ascii="Times New Roman" w:eastAsia="Times New Roman" w:hAnsi="Times New Roman" w:cs="Times New Roman"/>
                <w:iCs/>
                <w:sz w:val="28"/>
                <w:szCs w:val="28"/>
                <w:lang w:eastAsia="lv-LV"/>
              </w:rPr>
              <w:t xml:space="preserve"> </w:t>
            </w:r>
            <w:r w:rsidR="00F16794" w:rsidRPr="001853C9">
              <w:rPr>
                <w:rFonts w:ascii="Times New Roman" w:hAnsi="Times New Roman" w:cs="Times New Roman"/>
                <w:sz w:val="28"/>
                <w:szCs w:val="28"/>
              </w:rPr>
              <w:t>„</w:t>
            </w:r>
            <w:r w:rsidR="0023500E" w:rsidRPr="00F16794">
              <w:rPr>
                <w:rFonts w:ascii="Times New Roman" w:eastAsia="Times New Roman" w:hAnsi="Times New Roman" w:cs="Times New Roman"/>
                <w:iCs/>
                <w:sz w:val="28"/>
                <w:szCs w:val="28"/>
                <w:lang w:eastAsia="lv-LV"/>
              </w:rPr>
              <w:t>Valsts</w:t>
            </w:r>
            <w:r w:rsidR="0023500E" w:rsidRPr="00C00837">
              <w:rPr>
                <w:rFonts w:ascii="Times New Roman" w:eastAsia="Times New Roman" w:hAnsi="Times New Roman" w:cs="Times New Roman"/>
                <w:iCs/>
                <w:sz w:val="28"/>
                <w:szCs w:val="28"/>
                <w:lang w:eastAsia="lv-LV"/>
              </w:rPr>
              <w:t xml:space="preserve"> nekustamie īpašumi”</w:t>
            </w:r>
            <w:r w:rsidR="0010357A" w:rsidRPr="00C00837">
              <w:rPr>
                <w:rFonts w:ascii="Times New Roman" w:eastAsia="Times New Roman" w:hAnsi="Times New Roman" w:cs="Times New Roman"/>
                <w:iCs/>
                <w:sz w:val="28"/>
                <w:szCs w:val="28"/>
                <w:lang w:eastAsia="lv-LV"/>
              </w:rPr>
              <w:t>.</w:t>
            </w:r>
          </w:p>
        </w:tc>
      </w:tr>
      <w:tr w:rsidR="002160A2" w:rsidRPr="00C00837" w14:paraId="2801A9BA" w14:textId="77777777" w:rsidTr="001C11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50CBEC"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AC0D9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891AF60" w14:textId="77777777" w:rsidR="002160A2" w:rsidRPr="00C00837" w:rsidRDefault="002160A2" w:rsidP="00BE2F26">
            <w:pPr>
              <w:pStyle w:val="xxparasts1"/>
              <w:jc w:val="both"/>
              <w:rPr>
                <w:rFonts w:eastAsia="Times New Roman"/>
                <w:iCs/>
                <w:sz w:val="28"/>
                <w:szCs w:val="28"/>
              </w:rPr>
            </w:pPr>
            <w:r w:rsidRPr="00C00837">
              <w:rPr>
                <w:color w:val="000000"/>
                <w:sz w:val="28"/>
                <w:szCs w:val="28"/>
              </w:rPr>
              <w:t>Nav</w:t>
            </w:r>
          </w:p>
        </w:tc>
      </w:tr>
    </w:tbl>
    <w:p w14:paraId="2184FEAE" w14:textId="7D04A097" w:rsidR="005B673B"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C00837" w14:paraId="482F6B5F"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007FE"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2160A2" w:rsidRPr="00C00837" w14:paraId="33A4388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6FC05"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6F23DB"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Sabiedrības mērķgrupas, kuras tiesiskais </w:t>
            </w:r>
            <w:r w:rsidRPr="00C00837">
              <w:rPr>
                <w:rFonts w:ascii="Times New Roman" w:eastAsia="Times New Roman" w:hAnsi="Times New Roman" w:cs="Times New Roman"/>
                <w:iCs/>
                <w:sz w:val="28"/>
                <w:szCs w:val="28"/>
                <w:lang w:eastAsia="lv-LV"/>
              </w:rPr>
              <w:lastRenderedPageBreak/>
              <w:t>regulējums ietekmē</w:t>
            </w:r>
            <w:proofErr w:type="gramStart"/>
            <w:r w:rsidRPr="00C00837">
              <w:rPr>
                <w:rFonts w:ascii="Times New Roman" w:eastAsia="Times New Roman" w:hAnsi="Times New Roman" w:cs="Times New Roman"/>
                <w:iCs/>
                <w:sz w:val="28"/>
                <w:szCs w:val="28"/>
                <w:lang w:eastAsia="lv-LV"/>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08BF72D0" w14:textId="56898189" w:rsidR="002160A2" w:rsidRPr="00C00837" w:rsidRDefault="002160A2" w:rsidP="00BE2F26">
            <w:pPr>
              <w:spacing w:after="0" w:line="240" w:lineRule="auto"/>
              <w:jc w:val="both"/>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Kultūras ministrija.</w:t>
            </w:r>
          </w:p>
        </w:tc>
      </w:tr>
      <w:tr w:rsidR="002160A2" w:rsidRPr="00C00837" w14:paraId="46DDE0AF" w14:textId="77777777" w:rsidTr="00672118">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1A72C2"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B147C8" w14:textId="77777777" w:rsidR="002160A2" w:rsidRPr="00C00837" w:rsidRDefault="002160A2" w:rsidP="00BE2F26">
            <w:pPr>
              <w:spacing w:after="0" w:line="240" w:lineRule="auto"/>
              <w:rPr>
                <w:rFonts w:ascii="Times New Roman" w:hAnsi="Times New Roman" w:cs="Times New Roman"/>
              </w:rPr>
            </w:pPr>
            <w:r w:rsidRPr="00C00837">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071B8C31" w14:textId="77777777" w:rsidR="002160A2" w:rsidRPr="00C00837" w:rsidRDefault="002160A2" w:rsidP="00BE2F26">
            <w:pPr>
              <w:spacing w:after="0" w:line="240" w:lineRule="auto"/>
              <w:rPr>
                <w:rFonts w:ascii="Times New Roman" w:hAnsi="Times New Roman" w:cs="Times New Roman"/>
              </w:rPr>
            </w:pPr>
            <w:r w:rsidRPr="00C00837">
              <w:rPr>
                <w:rFonts w:ascii="Times New Roman" w:eastAsia="Times New Roman" w:hAnsi="Times New Roman" w:cs="Times New Roman"/>
                <w:iCs/>
                <w:sz w:val="28"/>
                <w:szCs w:val="28"/>
                <w:lang w:eastAsia="lv-LV"/>
              </w:rPr>
              <w:t>Projekts šo jomu neskar.</w:t>
            </w:r>
          </w:p>
        </w:tc>
      </w:tr>
      <w:tr w:rsidR="002160A2" w:rsidRPr="00C00837" w14:paraId="30A1A831"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016BD8"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93283E"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7BA624" w14:textId="77777777" w:rsidR="002160A2" w:rsidRPr="00C00837" w:rsidRDefault="002160A2" w:rsidP="00BE2F26">
            <w:pPr>
              <w:spacing w:after="0" w:line="240" w:lineRule="auto"/>
              <w:jc w:val="both"/>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Projekts šo jomu neskar.</w:t>
            </w:r>
          </w:p>
        </w:tc>
      </w:tr>
      <w:tr w:rsidR="002160A2" w:rsidRPr="00C00837" w14:paraId="5B7D21DE"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BE35F8"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294096"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99F9DFF"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Projekts šo jomu neskar.</w:t>
            </w:r>
          </w:p>
        </w:tc>
      </w:tr>
      <w:tr w:rsidR="002160A2" w:rsidRPr="00C00837" w14:paraId="69546AA0" w14:textId="77777777" w:rsidTr="006721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2081"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B0F36B"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47721B2"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Nav</w:t>
            </w:r>
          </w:p>
        </w:tc>
      </w:tr>
    </w:tbl>
    <w:p w14:paraId="4B11B9B1" w14:textId="77777777" w:rsidR="001853C9" w:rsidRPr="00C00837" w:rsidRDefault="001853C9"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3"/>
        <w:gridCol w:w="867"/>
        <w:gridCol w:w="1129"/>
        <w:gridCol w:w="977"/>
        <w:gridCol w:w="958"/>
        <w:gridCol w:w="931"/>
        <w:gridCol w:w="1227"/>
        <w:gridCol w:w="1493"/>
      </w:tblGrid>
      <w:tr w:rsidR="002160A2" w:rsidRPr="00C00837" w14:paraId="13EB91CE" w14:textId="77777777" w:rsidTr="00A64349">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D33B676"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III. Tiesību akta projekta ietekme uz valsts budžetu un pašvaldību budžetiem</w:t>
            </w:r>
          </w:p>
        </w:tc>
      </w:tr>
      <w:tr w:rsidR="002160A2" w:rsidRPr="00C00837" w14:paraId="239F8385" w14:textId="77777777" w:rsidTr="008D5D44">
        <w:trPr>
          <w:tblCellSpacing w:w="15" w:type="dxa"/>
        </w:trPr>
        <w:tc>
          <w:tcPr>
            <w:tcW w:w="807" w:type="pct"/>
            <w:vMerge w:val="restart"/>
            <w:tcBorders>
              <w:top w:val="outset" w:sz="6" w:space="0" w:color="auto"/>
              <w:left w:val="outset" w:sz="6" w:space="0" w:color="auto"/>
              <w:bottom w:val="outset" w:sz="6" w:space="0" w:color="auto"/>
              <w:right w:val="outset" w:sz="6" w:space="0" w:color="auto"/>
            </w:tcBorders>
            <w:vAlign w:val="center"/>
            <w:hideMark/>
          </w:tcPr>
          <w:p w14:paraId="4F454382"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3BAA7E" w14:textId="2D538EFC"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2021.</w:t>
            </w:r>
          </w:p>
        </w:tc>
        <w:tc>
          <w:tcPr>
            <w:tcW w:w="3033" w:type="pct"/>
            <w:gridSpan w:val="5"/>
            <w:tcBorders>
              <w:top w:val="outset" w:sz="6" w:space="0" w:color="auto"/>
              <w:left w:val="outset" w:sz="6" w:space="0" w:color="auto"/>
              <w:bottom w:val="outset" w:sz="6" w:space="0" w:color="auto"/>
              <w:right w:val="outset" w:sz="6" w:space="0" w:color="auto"/>
            </w:tcBorders>
            <w:vAlign w:val="center"/>
            <w:hideMark/>
          </w:tcPr>
          <w:p w14:paraId="1F087C91"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Turpmākie trīs gadi (</w:t>
            </w:r>
            <w:r w:rsidRPr="00C00837">
              <w:rPr>
                <w:rFonts w:ascii="Times New Roman" w:eastAsia="Times New Roman" w:hAnsi="Times New Roman" w:cs="Times New Roman"/>
                <w:i/>
                <w:iCs/>
                <w:sz w:val="28"/>
                <w:szCs w:val="28"/>
                <w:lang w:eastAsia="lv-LV"/>
              </w:rPr>
              <w:t>euro</w:t>
            </w:r>
            <w:r w:rsidRPr="00C00837">
              <w:rPr>
                <w:rFonts w:ascii="Times New Roman" w:eastAsia="Times New Roman" w:hAnsi="Times New Roman" w:cs="Times New Roman"/>
                <w:iCs/>
                <w:sz w:val="28"/>
                <w:szCs w:val="28"/>
                <w:lang w:eastAsia="lv-LV"/>
              </w:rPr>
              <w:t>)</w:t>
            </w:r>
          </w:p>
        </w:tc>
      </w:tr>
      <w:tr w:rsidR="002160A2" w:rsidRPr="00C00837" w14:paraId="5D0A795C" w14:textId="77777777" w:rsidTr="008D5D44">
        <w:trPr>
          <w:tblCellSpacing w:w="15" w:type="dxa"/>
        </w:trPr>
        <w:tc>
          <w:tcPr>
            <w:tcW w:w="807" w:type="pct"/>
            <w:vMerge/>
            <w:tcBorders>
              <w:top w:val="outset" w:sz="6" w:space="0" w:color="auto"/>
              <w:left w:val="outset" w:sz="6" w:space="0" w:color="auto"/>
              <w:bottom w:val="outset" w:sz="6" w:space="0" w:color="auto"/>
              <w:right w:val="outset" w:sz="6" w:space="0" w:color="auto"/>
            </w:tcBorders>
            <w:vAlign w:val="center"/>
            <w:hideMark/>
          </w:tcPr>
          <w:p w14:paraId="39854BA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c>
        <w:tc>
          <w:tcPr>
            <w:tcW w:w="1094" w:type="pct"/>
            <w:gridSpan w:val="2"/>
            <w:vMerge/>
            <w:tcBorders>
              <w:top w:val="outset" w:sz="6" w:space="0" w:color="auto"/>
              <w:left w:val="outset" w:sz="6" w:space="0" w:color="auto"/>
              <w:bottom w:val="outset" w:sz="6" w:space="0" w:color="auto"/>
              <w:right w:val="outset" w:sz="6" w:space="0" w:color="auto"/>
            </w:tcBorders>
            <w:vAlign w:val="center"/>
            <w:hideMark/>
          </w:tcPr>
          <w:p w14:paraId="49B4F4D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3E213FB5"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2022.</w:t>
            </w:r>
          </w:p>
        </w:tc>
        <w:tc>
          <w:tcPr>
            <w:tcW w:w="1187" w:type="pct"/>
            <w:gridSpan w:val="2"/>
            <w:tcBorders>
              <w:top w:val="outset" w:sz="6" w:space="0" w:color="auto"/>
              <w:left w:val="outset" w:sz="6" w:space="0" w:color="auto"/>
              <w:bottom w:val="outset" w:sz="6" w:space="0" w:color="auto"/>
              <w:right w:val="outset" w:sz="6" w:space="0" w:color="auto"/>
            </w:tcBorders>
            <w:vAlign w:val="center"/>
            <w:hideMark/>
          </w:tcPr>
          <w:p w14:paraId="1C95E2AA"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2023.</w:t>
            </w:r>
          </w:p>
        </w:tc>
        <w:tc>
          <w:tcPr>
            <w:tcW w:w="753" w:type="pct"/>
            <w:tcBorders>
              <w:top w:val="outset" w:sz="6" w:space="0" w:color="auto"/>
              <w:left w:val="outset" w:sz="6" w:space="0" w:color="auto"/>
              <w:bottom w:val="outset" w:sz="6" w:space="0" w:color="auto"/>
              <w:right w:val="outset" w:sz="6" w:space="0" w:color="auto"/>
            </w:tcBorders>
            <w:vAlign w:val="center"/>
            <w:hideMark/>
          </w:tcPr>
          <w:p w14:paraId="3D255A6A"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2024.</w:t>
            </w:r>
          </w:p>
        </w:tc>
      </w:tr>
      <w:tr w:rsidR="008D5D44" w:rsidRPr="00C00837" w14:paraId="7EEABAEC" w14:textId="77777777" w:rsidTr="008D5D44">
        <w:trPr>
          <w:tblCellSpacing w:w="15" w:type="dxa"/>
        </w:trPr>
        <w:tc>
          <w:tcPr>
            <w:tcW w:w="807" w:type="pct"/>
            <w:vMerge/>
            <w:tcBorders>
              <w:top w:val="outset" w:sz="6" w:space="0" w:color="auto"/>
              <w:left w:val="outset" w:sz="6" w:space="0" w:color="auto"/>
              <w:bottom w:val="outset" w:sz="6" w:space="0" w:color="auto"/>
              <w:right w:val="outset" w:sz="6" w:space="0" w:color="auto"/>
            </w:tcBorders>
            <w:vAlign w:val="center"/>
            <w:hideMark/>
          </w:tcPr>
          <w:p w14:paraId="75DEAAF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c>
        <w:tc>
          <w:tcPr>
            <w:tcW w:w="473" w:type="pct"/>
            <w:tcBorders>
              <w:top w:val="outset" w:sz="6" w:space="0" w:color="auto"/>
              <w:left w:val="outset" w:sz="6" w:space="0" w:color="auto"/>
              <w:bottom w:val="outset" w:sz="6" w:space="0" w:color="auto"/>
              <w:right w:val="outset" w:sz="6" w:space="0" w:color="auto"/>
            </w:tcBorders>
            <w:vAlign w:val="center"/>
            <w:hideMark/>
          </w:tcPr>
          <w:p w14:paraId="7A52B3AD"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saskaņā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51C3F925"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izmaiņas kārtējā gadā, salīdzinot ar valsts budžetu kārtējam gadam</w:t>
            </w:r>
          </w:p>
        </w:tc>
        <w:tc>
          <w:tcPr>
            <w:tcW w:w="535" w:type="pct"/>
            <w:tcBorders>
              <w:top w:val="outset" w:sz="6" w:space="0" w:color="auto"/>
              <w:left w:val="outset" w:sz="6" w:space="0" w:color="auto"/>
              <w:bottom w:val="outset" w:sz="6" w:space="0" w:color="auto"/>
              <w:right w:val="outset" w:sz="6" w:space="0" w:color="auto"/>
            </w:tcBorders>
            <w:vAlign w:val="center"/>
            <w:hideMark/>
          </w:tcPr>
          <w:p w14:paraId="6639DFAC"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saskaņā ar vidēja termiņa budžeta ietvaru</w:t>
            </w:r>
          </w:p>
        </w:tc>
        <w:tc>
          <w:tcPr>
            <w:tcW w:w="509" w:type="pct"/>
            <w:tcBorders>
              <w:top w:val="outset" w:sz="6" w:space="0" w:color="auto"/>
              <w:left w:val="outset" w:sz="6" w:space="0" w:color="auto"/>
              <w:bottom w:val="outset" w:sz="6" w:space="0" w:color="auto"/>
              <w:right w:val="outset" w:sz="6" w:space="0" w:color="auto"/>
            </w:tcBorders>
            <w:vAlign w:val="center"/>
            <w:hideMark/>
          </w:tcPr>
          <w:p w14:paraId="5546C484"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izmaiņas, salīdzinot ar vidēja termiņa budžeta ietvaru 2022. gadam</w:t>
            </w:r>
          </w:p>
        </w:tc>
        <w:tc>
          <w:tcPr>
            <w:tcW w:w="510" w:type="pct"/>
            <w:tcBorders>
              <w:top w:val="outset" w:sz="6" w:space="0" w:color="auto"/>
              <w:left w:val="outset" w:sz="6" w:space="0" w:color="auto"/>
              <w:bottom w:val="outset" w:sz="6" w:space="0" w:color="auto"/>
              <w:right w:val="outset" w:sz="6" w:space="0" w:color="auto"/>
            </w:tcBorders>
            <w:vAlign w:val="center"/>
            <w:hideMark/>
          </w:tcPr>
          <w:p w14:paraId="16EDDF89"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saskaņā ar vidēja termiņa budžeta ietvaru</w:t>
            </w:r>
          </w:p>
        </w:tc>
        <w:tc>
          <w:tcPr>
            <w:tcW w:w="660" w:type="pct"/>
            <w:tcBorders>
              <w:top w:val="outset" w:sz="6" w:space="0" w:color="auto"/>
              <w:left w:val="outset" w:sz="6" w:space="0" w:color="auto"/>
              <w:bottom w:val="outset" w:sz="6" w:space="0" w:color="auto"/>
              <w:right w:val="outset" w:sz="6" w:space="0" w:color="auto"/>
            </w:tcBorders>
            <w:vAlign w:val="center"/>
            <w:hideMark/>
          </w:tcPr>
          <w:p w14:paraId="3EA54D9B"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izmaiņas, salīdzinot ar vidēja termiņa budžeta ietvaru 2023. gadam</w:t>
            </w:r>
          </w:p>
        </w:tc>
        <w:tc>
          <w:tcPr>
            <w:tcW w:w="753" w:type="pct"/>
            <w:tcBorders>
              <w:top w:val="outset" w:sz="6" w:space="0" w:color="auto"/>
              <w:left w:val="outset" w:sz="6" w:space="0" w:color="auto"/>
              <w:bottom w:val="outset" w:sz="6" w:space="0" w:color="auto"/>
              <w:right w:val="outset" w:sz="6" w:space="0" w:color="auto"/>
            </w:tcBorders>
            <w:vAlign w:val="center"/>
            <w:hideMark/>
          </w:tcPr>
          <w:p w14:paraId="669F0E0B" w14:textId="79A134F5"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izmaiņas, salīdzinot ar vidēja termiņa budžeta ietvaru </w:t>
            </w:r>
            <w:r w:rsidR="00F30999" w:rsidRPr="00C00837">
              <w:rPr>
                <w:rFonts w:ascii="Times New Roman" w:eastAsia="Times New Roman" w:hAnsi="Times New Roman" w:cs="Times New Roman"/>
                <w:iCs/>
                <w:sz w:val="28"/>
                <w:szCs w:val="28"/>
                <w:lang w:eastAsia="lv-LV"/>
              </w:rPr>
              <w:t>2023</w:t>
            </w:r>
            <w:r w:rsidRPr="00C00837">
              <w:rPr>
                <w:rFonts w:ascii="Times New Roman" w:eastAsia="Times New Roman" w:hAnsi="Times New Roman" w:cs="Times New Roman"/>
                <w:iCs/>
                <w:sz w:val="28"/>
                <w:szCs w:val="28"/>
                <w:lang w:eastAsia="lv-LV"/>
              </w:rPr>
              <w:t>. gadam</w:t>
            </w:r>
          </w:p>
        </w:tc>
      </w:tr>
      <w:tr w:rsidR="008D5D44" w:rsidRPr="00C00837" w14:paraId="0E0371CB"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vAlign w:val="center"/>
            <w:hideMark/>
          </w:tcPr>
          <w:p w14:paraId="0E11E467"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w:t>
            </w:r>
          </w:p>
        </w:tc>
        <w:tc>
          <w:tcPr>
            <w:tcW w:w="473" w:type="pct"/>
            <w:tcBorders>
              <w:top w:val="outset" w:sz="6" w:space="0" w:color="auto"/>
              <w:left w:val="outset" w:sz="6" w:space="0" w:color="auto"/>
              <w:bottom w:val="outset" w:sz="6" w:space="0" w:color="auto"/>
              <w:right w:val="outset" w:sz="6" w:space="0" w:color="auto"/>
            </w:tcBorders>
            <w:vAlign w:val="center"/>
            <w:hideMark/>
          </w:tcPr>
          <w:p w14:paraId="5F73EFD9"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7DC54D04"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w:t>
            </w:r>
          </w:p>
        </w:tc>
        <w:tc>
          <w:tcPr>
            <w:tcW w:w="535" w:type="pct"/>
            <w:tcBorders>
              <w:top w:val="outset" w:sz="6" w:space="0" w:color="auto"/>
              <w:left w:val="outset" w:sz="6" w:space="0" w:color="auto"/>
              <w:bottom w:val="outset" w:sz="6" w:space="0" w:color="auto"/>
              <w:right w:val="outset" w:sz="6" w:space="0" w:color="auto"/>
            </w:tcBorders>
            <w:vAlign w:val="center"/>
            <w:hideMark/>
          </w:tcPr>
          <w:p w14:paraId="152895F5"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4</w:t>
            </w:r>
          </w:p>
        </w:tc>
        <w:tc>
          <w:tcPr>
            <w:tcW w:w="509" w:type="pct"/>
            <w:tcBorders>
              <w:top w:val="outset" w:sz="6" w:space="0" w:color="auto"/>
              <w:left w:val="outset" w:sz="6" w:space="0" w:color="auto"/>
              <w:bottom w:val="outset" w:sz="6" w:space="0" w:color="auto"/>
              <w:right w:val="outset" w:sz="6" w:space="0" w:color="auto"/>
            </w:tcBorders>
            <w:vAlign w:val="center"/>
            <w:hideMark/>
          </w:tcPr>
          <w:p w14:paraId="510D8316"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w:t>
            </w:r>
          </w:p>
        </w:tc>
        <w:tc>
          <w:tcPr>
            <w:tcW w:w="510" w:type="pct"/>
            <w:tcBorders>
              <w:top w:val="outset" w:sz="6" w:space="0" w:color="auto"/>
              <w:left w:val="outset" w:sz="6" w:space="0" w:color="auto"/>
              <w:bottom w:val="outset" w:sz="6" w:space="0" w:color="auto"/>
              <w:right w:val="outset" w:sz="6" w:space="0" w:color="auto"/>
            </w:tcBorders>
            <w:vAlign w:val="center"/>
            <w:hideMark/>
          </w:tcPr>
          <w:p w14:paraId="0E6ACDD8"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6</w:t>
            </w:r>
          </w:p>
        </w:tc>
        <w:tc>
          <w:tcPr>
            <w:tcW w:w="660" w:type="pct"/>
            <w:tcBorders>
              <w:top w:val="outset" w:sz="6" w:space="0" w:color="auto"/>
              <w:left w:val="outset" w:sz="6" w:space="0" w:color="auto"/>
              <w:bottom w:val="outset" w:sz="6" w:space="0" w:color="auto"/>
              <w:right w:val="outset" w:sz="6" w:space="0" w:color="auto"/>
            </w:tcBorders>
            <w:vAlign w:val="center"/>
            <w:hideMark/>
          </w:tcPr>
          <w:p w14:paraId="32678BB2"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7</w:t>
            </w:r>
          </w:p>
        </w:tc>
        <w:tc>
          <w:tcPr>
            <w:tcW w:w="753" w:type="pct"/>
            <w:tcBorders>
              <w:top w:val="outset" w:sz="6" w:space="0" w:color="auto"/>
              <w:left w:val="outset" w:sz="6" w:space="0" w:color="auto"/>
              <w:bottom w:val="outset" w:sz="6" w:space="0" w:color="auto"/>
              <w:right w:val="outset" w:sz="6" w:space="0" w:color="auto"/>
            </w:tcBorders>
            <w:vAlign w:val="center"/>
            <w:hideMark/>
          </w:tcPr>
          <w:p w14:paraId="4966F64B"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8</w:t>
            </w:r>
          </w:p>
        </w:tc>
      </w:tr>
      <w:tr w:rsidR="008D5D44" w:rsidRPr="00C00837" w14:paraId="27FE6B80"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3531245B"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 Budžeta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394C85F5"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7BBEC1C"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0F5DBB6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09" w:type="pct"/>
            <w:tcBorders>
              <w:top w:val="outset" w:sz="6" w:space="0" w:color="auto"/>
              <w:left w:val="outset" w:sz="6" w:space="0" w:color="auto"/>
              <w:bottom w:val="outset" w:sz="6" w:space="0" w:color="auto"/>
              <w:right w:val="outset" w:sz="6" w:space="0" w:color="auto"/>
            </w:tcBorders>
            <w:vAlign w:val="center"/>
            <w:hideMark/>
          </w:tcPr>
          <w:p w14:paraId="19EC027E"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0E28509A"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BA8D998"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57B07828"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6F99B04F"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666EE696"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1.1. valsts pamatbudžets, tai skaitā ieņēmumi no maksas pakalpojumiem un citi </w:t>
            </w:r>
            <w:r w:rsidRPr="00C00837">
              <w:rPr>
                <w:rFonts w:ascii="Times New Roman" w:eastAsia="Times New Roman" w:hAnsi="Times New Roman" w:cs="Times New Roman"/>
                <w:iCs/>
                <w:sz w:val="28"/>
                <w:szCs w:val="28"/>
                <w:lang w:eastAsia="lv-LV"/>
              </w:rPr>
              <w:lastRenderedPageBreak/>
              <w:t>pašu ieņēmumi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47910792"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1DC4847"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1ACD9646"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C0AC409"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240F677C"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E01CE32"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26503F50"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72566FE4"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60DB52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06EB1C65"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04ACFAFA"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B2509B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6F24A21"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2812CB0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4047D3F"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6B45DDAF"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023511A8"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90F7EA0"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6279C99E"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5389839"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tcBorders>
              <w:top w:val="outset" w:sz="6" w:space="0" w:color="auto"/>
              <w:left w:val="outset" w:sz="6" w:space="0" w:color="auto"/>
              <w:bottom w:val="outset" w:sz="6" w:space="0" w:color="auto"/>
              <w:right w:val="outset" w:sz="6" w:space="0" w:color="auto"/>
            </w:tcBorders>
            <w:vAlign w:val="center"/>
            <w:hideMark/>
          </w:tcPr>
          <w:p w14:paraId="1734BD25"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09" w:type="pct"/>
            <w:tcBorders>
              <w:top w:val="outset" w:sz="6" w:space="0" w:color="auto"/>
              <w:left w:val="outset" w:sz="6" w:space="0" w:color="auto"/>
              <w:bottom w:val="outset" w:sz="6" w:space="0" w:color="auto"/>
              <w:right w:val="outset" w:sz="6" w:space="0" w:color="auto"/>
            </w:tcBorders>
            <w:vAlign w:val="center"/>
            <w:hideMark/>
          </w:tcPr>
          <w:p w14:paraId="5D48E06C"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4FD680FA"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31EC651"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7EAB06E9"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11274E61"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8F31AFE"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 Budžeta izdevumi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315F6EA0"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523AD44" w14:textId="178A34FF" w:rsidR="00B52DBB" w:rsidRPr="00C00837" w:rsidRDefault="00BC4C7E" w:rsidP="0037157A">
            <w:pPr>
              <w:spacing w:after="0" w:line="240" w:lineRule="auto"/>
              <w:jc w:val="center"/>
              <w:rPr>
                <w:rFonts w:ascii="Times New Roman" w:eastAsia="Times New Roman" w:hAnsi="Times New Roman" w:cs="Times New Roman"/>
                <w:iCs/>
                <w:sz w:val="24"/>
                <w:szCs w:val="24"/>
                <w:lang w:eastAsia="lv-LV"/>
              </w:rPr>
            </w:pPr>
            <w:r w:rsidRPr="00C00837">
              <w:rPr>
                <w:rFonts w:ascii="Times New Roman" w:hAnsi="Times New Roman" w:cs="Times New Roman"/>
                <w:sz w:val="24"/>
                <w:szCs w:val="24"/>
                <w:shd w:val="clear" w:color="auto" w:fill="FFFFFF"/>
              </w:rPr>
              <w:t>1 105 445</w:t>
            </w:r>
          </w:p>
        </w:tc>
        <w:tc>
          <w:tcPr>
            <w:tcW w:w="535" w:type="pct"/>
            <w:tcBorders>
              <w:top w:val="outset" w:sz="6" w:space="0" w:color="auto"/>
              <w:left w:val="outset" w:sz="6" w:space="0" w:color="auto"/>
              <w:bottom w:val="outset" w:sz="6" w:space="0" w:color="auto"/>
              <w:right w:val="outset" w:sz="6" w:space="0" w:color="auto"/>
            </w:tcBorders>
            <w:vAlign w:val="center"/>
            <w:hideMark/>
          </w:tcPr>
          <w:p w14:paraId="34BAEBEF" w14:textId="7BE7A548"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01FA0EB0" w14:textId="23C8EB36"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11227C3"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08C5C07"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03B35096"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63C2C2E2"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2BF6A872"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30A8E2A6"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0 </w:t>
            </w:r>
          </w:p>
        </w:tc>
        <w:tc>
          <w:tcPr>
            <w:tcW w:w="605" w:type="pct"/>
            <w:tcBorders>
              <w:top w:val="outset" w:sz="6" w:space="0" w:color="auto"/>
              <w:left w:val="outset" w:sz="6" w:space="0" w:color="auto"/>
              <w:bottom w:val="outset" w:sz="6" w:space="0" w:color="auto"/>
              <w:right w:val="outset" w:sz="6" w:space="0" w:color="auto"/>
            </w:tcBorders>
            <w:vAlign w:val="center"/>
            <w:hideMark/>
          </w:tcPr>
          <w:p w14:paraId="5A0BCDD9" w14:textId="092507A4" w:rsidR="00B52DBB" w:rsidRPr="00C00837" w:rsidRDefault="00BC4C7E" w:rsidP="0037157A">
            <w:pPr>
              <w:spacing w:after="0" w:line="240" w:lineRule="auto"/>
              <w:jc w:val="center"/>
              <w:rPr>
                <w:rFonts w:ascii="Times New Roman" w:eastAsia="Times New Roman" w:hAnsi="Times New Roman" w:cs="Times New Roman"/>
                <w:iCs/>
                <w:sz w:val="24"/>
                <w:szCs w:val="24"/>
                <w:lang w:eastAsia="lv-LV"/>
              </w:rPr>
            </w:pPr>
            <w:r w:rsidRPr="00C00837">
              <w:rPr>
                <w:rFonts w:ascii="Times New Roman" w:hAnsi="Times New Roman" w:cs="Times New Roman"/>
                <w:sz w:val="24"/>
                <w:szCs w:val="24"/>
                <w:shd w:val="clear" w:color="auto" w:fill="FFFFFF"/>
              </w:rPr>
              <w:t>1 105 445</w:t>
            </w:r>
          </w:p>
        </w:tc>
        <w:tc>
          <w:tcPr>
            <w:tcW w:w="535" w:type="pct"/>
            <w:tcBorders>
              <w:top w:val="outset" w:sz="6" w:space="0" w:color="auto"/>
              <w:left w:val="outset" w:sz="6" w:space="0" w:color="auto"/>
              <w:bottom w:val="outset" w:sz="6" w:space="0" w:color="auto"/>
              <w:right w:val="outset" w:sz="6" w:space="0" w:color="auto"/>
            </w:tcBorders>
            <w:vAlign w:val="center"/>
            <w:hideMark/>
          </w:tcPr>
          <w:p w14:paraId="11E4EBFB" w14:textId="1D2206A2"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163DB01D" w14:textId="4DDF8B48"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5799F74A"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8B0B8E9"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3EB2931E"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764321D1"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1BB41E7"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2.2. valsts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47DC00AD"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E12CACE" w14:textId="701EA9C6"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11FB3880" w14:textId="6364145A"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6DB33D0C" w14:textId="13EF35E1"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1039D831"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162799C2"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084265AC"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18AC145E"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087540D2"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15446F5D"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7D7109AA" w14:textId="3843A39C"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748CB883" w14:textId="15E86DC4"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558F803C" w14:textId="5AF2C1B8"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7D37675E"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51857EBA"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095B8FE6"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7293B567"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1C961B43"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 Finansiālā ietekme</w:t>
            </w:r>
          </w:p>
        </w:tc>
        <w:tc>
          <w:tcPr>
            <w:tcW w:w="473" w:type="pct"/>
            <w:tcBorders>
              <w:top w:val="outset" w:sz="6" w:space="0" w:color="auto"/>
              <w:left w:val="outset" w:sz="6" w:space="0" w:color="auto"/>
              <w:bottom w:val="outset" w:sz="6" w:space="0" w:color="auto"/>
              <w:right w:val="outset" w:sz="6" w:space="0" w:color="auto"/>
            </w:tcBorders>
            <w:vAlign w:val="center"/>
            <w:hideMark/>
          </w:tcPr>
          <w:p w14:paraId="45A0AD42"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023A79A" w14:textId="6AFFF6B5" w:rsidR="00B52DBB" w:rsidRPr="00C00837" w:rsidRDefault="00B52DBB" w:rsidP="0037157A">
            <w:pPr>
              <w:spacing w:after="0" w:line="240" w:lineRule="auto"/>
              <w:jc w:val="center"/>
              <w:rPr>
                <w:rFonts w:ascii="Times New Roman" w:eastAsia="Times New Roman" w:hAnsi="Times New Roman" w:cs="Times New Roman"/>
                <w:iCs/>
                <w:sz w:val="24"/>
                <w:szCs w:val="24"/>
                <w:lang w:eastAsia="lv-LV"/>
              </w:rPr>
            </w:pPr>
            <w:r w:rsidRPr="00C00837">
              <w:rPr>
                <w:rFonts w:ascii="Times New Roman" w:eastAsia="Times New Roman" w:hAnsi="Times New Roman" w:cs="Times New Roman"/>
                <w:iCs/>
                <w:sz w:val="24"/>
                <w:szCs w:val="24"/>
                <w:lang w:eastAsia="lv-LV"/>
              </w:rPr>
              <w:t>-</w:t>
            </w:r>
            <w:r w:rsidR="00BC4C7E" w:rsidRPr="00C00837">
              <w:rPr>
                <w:rFonts w:ascii="Times New Roman" w:hAnsi="Times New Roman" w:cs="Times New Roman"/>
                <w:sz w:val="24"/>
                <w:szCs w:val="24"/>
                <w:shd w:val="clear" w:color="auto" w:fill="FFFFFF"/>
              </w:rPr>
              <w:t>1 105 445</w:t>
            </w:r>
          </w:p>
        </w:tc>
        <w:tc>
          <w:tcPr>
            <w:tcW w:w="535" w:type="pct"/>
            <w:tcBorders>
              <w:top w:val="outset" w:sz="6" w:space="0" w:color="auto"/>
              <w:left w:val="outset" w:sz="6" w:space="0" w:color="auto"/>
              <w:bottom w:val="outset" w:sz="6" w:space="0" w:color="auto"/>
              <w:right w:val="outset" w:sz="6" w:space="0" w:color="auto"/>
            </w:tcBorders>
            <w:vAlign w:val="center"/>
            <w:hideMark/>
          </w:tcPr>
          <w:p w14:paraId="32E184A1" w14:textId="5B1FB532"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10A9EB7C" w14:textId="187C15AE" w:rsidR="00B52DBB" w:rsidRPr="00C00837" w:rsidRDefault="00B52DBB" w:rsidP="0037157A">
            <w:pPr>
              <w:jc w:val="center"/>
              <w:rPr>
                <w:rFonts w:ascii="Times New Roman" w:hAnsi="Times New Roman" w:cs="Times New Roman"/>
                <w:b/>
                <w:bCs/>
                <w:color w:val="000000"/>
                <w:sz w:val="20"/>
                <w:szCs w:val="20"/>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61BBA31A"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66CF8FB"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4D989B89"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25DEA932"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27A31A12"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3.1. valsts pamatbudžets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372BDC83"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8B75B5E" w14:textId="4582EEE1" w:rsidR="00B52DBB" w:rsidRPr="00C00837" w:rsidRDefault="00B52DBB" w:rsidP="0037157A">
            <w:pPr>
              <w:spacing w:after="0" w:line="240" w:lineRule="auto"/>
              <w:jc w:val="center"/>
              <w:rPr>
                <w:rFonts w:ascii="Times New Roman" w:eastAsia="Times New Roman" w:hAnsi="Times New Roman" w:cs="Times New Roman"/>
                <w:iCs/>
                <w:sz w:val="24"/>
                <w:szCs w:val="24"/>
                <w:lang w:eastAsia="lv-LV"/>
              </w:rPr>
            </w:pPr>
            <w:r w:rsidRPr="00C00837">
              <w:rPr>
                <w:rFonts w:ascii="Times New Roman" w:eastAsia="Times New Roman" w:hAnsi="Times New Roman" w:cs="Times New Roman"/>
                <w:iCs/>
                <w:sz w:val="24"/>
                <w:szCs w:val="24"/>
                <w:lang w:eastAsia="lv-LV"/>
              </w:rPr>
              <w:t>-</w:t>
            </w:r>
            <w:r w:rsidR="00BC4C7E" w:rsidRPr="00C00837">
              <w:rPr>
                <w:rFonts w:ascii="Times New Roman" w:hAnsi="Times New Roman" w:cs="Times New Roman"/>
                <w:sz w:val="24"/>
                <w:szCs w:val="24"/>
                <w:shd w:val="clear" w:color="auto" w:fill="FFFFFF"/>
              </w:rPr>
              <w:t>1 105 445</w:t>
            </w:r>
          </w:p>
        </w:tc>
        <w:tc>
          <w:tcPr>
            <w:tcW w:w="535" w:type="pct"/>
            <w:tcBorders>
              <w:top w:val="outset" w:sz="6" w:space="0" w:color="auto"/>
              <w:left w:val="outset" w:sz="6" w:space="0" w:color="auto"/>
              <w:bottom w:val="outset" w:sz="6" w:space="0" w:color="auto"/>
              <w:right w:val="outset" w:sz="6" w:space="0" w:color="auto"/>
            </w:tcBorders>
            <w:vAlign w:val="center"/>
            <w:hideMark/>
          </w:tcPr>
          <w:p w14:paraId="1D38ED75" w14:textId="6A772105"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2BFA5FD9" w14:textId="7584CA38"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3F3BC01B"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72458F17"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718F69E7"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319D8C1F"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6A0DBAC1"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3.2. speciālais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2BC264EB"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5BA646F0" w14:textId="773A9F32"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14FC4E8A" w14:textId="6666CE11"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2E5DC672" w14:textId="024EB5B1"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5E92D3BC"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41D1C8B6"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280DB9CC"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5147FE88"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04153FE8"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3.3. pašvaldību budžets</w:t>
            </w:r>
          </w:p>
        </w:tc>
        <w:tc>
          <w:tcPr>
            <w:tcW w:w="473" w:type="pct"/>
            <w:tcBorders>
              <w:top w:val="outset" w:sz="6" w:space="0" w:color="auto"/>
              <w:left w:val="outset" w:sz="6" w:space="0" w:color="auto"/>
              <w:bottom w:val="outset" w:sz="6" w:space="0" w:color="auto"/>
              <w:right w:val="outset" w:sz="6" w:space="0" w:color="auto"/>
            </w:tcBorders>
            <w:vAlign w:val="center"/>
            <w:hideMark/>
          </w:tcPr>
          <w:p w14:paraId="3E415510"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B691FFA" w14:textId="3C0983EA"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35" w:type="pct"/>
            <w:tcBorders>
              <w:top w:val="outset" w:sz="6" w:space="0" w:color="auto"/>
              <w:left w:val="outset" w:sz="6" w:space="0" w:color="auto"/>
              <w:bottom w:val="outset" w:sz="6" w:space="0" w:color="auto"/>
              <w:right w:val="outset" w:sz="6" w:space="0" w:color="auto"/>
            </w:tcBorders>
            <w:vAlign w:val="center"/>
            <w:hideMark/>
          </w:tcPr>
          <w:p w14:paraId="3AFC9981" w14:textId="54166CB7"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0799C20F" w14:textId="209CF7C8"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30B664E9"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6049FF9B"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11DFC9A8"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475F1BAE"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51FC92B4"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4. Finanšu līdzekļi papildu izdevumu finansēšanai (kompensējošu </w:t>
            </w:r>
            <w:r w:rsidRPr="00C00837">
              <w:rPr>
                <w:rFonts w:ascii="Times New Roman" w:eastAsia="Times New Roman" w:hAnsi="Times New Roman" w:cs="Times New Roman"/>
                <w:iCs/>
                <w:sz w:val="28"/>
                <w:szCs w:val="28"/>
                <w:lang w:eastAsia="lv-LV"/>
              </w:rPr>
              <w:lastRenderedPageBreak/>
              <w:t>izdevumu samazinājumu norāda ar "+" zīmi)</w:t>
            </w:r>
          </w:p>
        </w:tc>
        <w:tc>
          <w:tcPr>
            <w:tcW w:w="473" w:type="pct"/>
            <w:tcBorders>
              <w:top w:val="outset" w:sz="6" w:space="0" w:color="auto"/>
              <w:left w:val="outset" w:sz="6" w:space="0" w:color="auto"/>
              <w:bottom w:val="outset" w:sz="6" w:space="0" w:color="auto"/>
              <w:right w:val="outset" w:sz="6" w:space="0" w:color="auto"/>
            </w:tcBorders>
            <w:vAlign w:val="center"/>
            <w:hideMark/>
          </w:tcPr>
          <w:p w14:paraId="6194E16D" w14:textId="77777777" w:rsidR="00B52DBB" w:rsidRPr="00C00837" w:rsidRDefault="00B52DBB" w:rsidP="00B52DBB">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2798EADD" w14:textId="12D627DD"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16"/>
                <w:szCs w:val="16"/>
                <w:lang w:eastAsia="lv-LV"/>
              </w:rPr>
              <w:t>+</w:t>
            </w:r>
            <w:r w:rsidR="00BC4C7E" w:rsidRPr="00C00837">
              <w:rPr>
                <w:rFonts w:ascii="Times New Roman" w:hAnsi="Times New Roman" w:cs="Times New Roman"/>
                <w:sz w:val="24"/>
                <w:szCs w:val="24"/>
                <w:shd w:val="clear" w:color="auto" w:fill="FFFFFF"/>
              </w:rPr>
              <w:t>1 105 445</w:t>
            </w:r>
          </w:p>
        </w:tc>
        <w:tc>
          <w:tcPr>
            <w:tcW w:w="535" w:type="pct"/>
            <w:tcBorders>
              <w:top w:val="outset" w:sz="6" w:space="0" w:color="auto"/>
              <w:left w:val="outset" w:sz="6" w:space="0" w:color="auto"/>
              <w:bottom w:val="outset" w:sz="6" w:space="0" w:color="auto"/>
              <w:right w:val="outset" w:sz="6" w:space="0" w:color="auto"/>
            </w:tcBorders>
            <w:vAlign w:val="center"/>
            <w:hideMark/>
          </w:tcPr>
          <w:p w14:paraId="3076F914" w14:textId="1DB41017"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0</w:t>
            </w:r>
          </w:p>
        </w:tc>
        <w:tc>
          <w:tcPr>
            <w:tcW w:w="509" w:type="pct"/>
            <w:tcBorders>
              <w:top w:val="outset" w:sz="6" w:space="0" w:color="auto"/>
              <w:left w:val="outset" w:sz="6" w:space="0" w:color="auto"/>
              <w:bottom w:val="outset" w:sz="6" w:space="0" w:color="auto"/>
              <w:right w:val="outset" w:sz="6" w:space="0" w:color="auto"/>
            </w:tcBorders>
          </w:tcPr>
          <w:p w14:paraId="5F3E311B" w14:textId="18B2E980" w:rsidR="00B52DBB" w:rsidRPr="00C00837" w:rsidRDefault="00B52DBB" w:rsidP="0037157A">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tcBorders>
              <w:top w:val="outset" w:sz="6" w:space="0" w:color="auto"/>
              <w:left w:val="outset" w:sz="6" w:space="0" w:color="auto"/>
              <w:bottom w:val="outset" w:sz="6" w:space="0" w:color="auto"/>
              <w:right w:val="outset" w:sz="6" w:space="0" w:color="auto"/>
            </w:tcBorders>
            <w:vAlign w:val="center"/>
            <w:hideMark/>
          </w:tcPr>
          <w:p w14:paraId="6FEEC587"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660" w:type="pct"/>
            <w:tcBorders>
              <w:top w:val="outset" w:sz="6" w:space="0" w:color="auto"/>
              <w:left w:val="outset" w:sz="6" w:space="0" w:color="auto"/>
              <w:bottom w:val="outset" w:sz="6" w:space="0" w:color="auto"/>
              <w:right w:val="outset" w:sz="6" w:space="0" w:color="auto"/>
            </w:tcBorders>
            <w:vAlign w:val="center"/>
            <w:hideMark/>
          </w:tcPr>
          <w:p w14:paraId="361CBB63"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074D9BCF" w14:textId="77777777" w:rsidR="00B52DBB" w:rsidRPr="00C00837" w:rsidRDefault="00B52DBB" w:rsidP="00B52DBB">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75810F15"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26B5C6FE"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 Precizēta finansiālā ietekme</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269FBD84" w14:textId="77777777" w:rsidR="00723F4C" w:rsidRPr="00C00837" w:rsidRDefault="00723F4C" w:rsidP="00723F4C">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X</w:t>
            </w:r>
          </w:p>
        </w:tc>
        <w:tc>
          <w:tcPr>
            <w:tcW w:w="605" w:type="pct"/>
            <w:tcBorders>
              <w:top w:val="outset" w:sz="6" w:space="0" w:color="auto"/>
              <w:left w:val="outset" w:sz="6" w:space="0" w:color="auto"/>
              <w:bottom w:val="outset" w:sz="6" w:space="0" w:color="auto"/>
              <w:right w:val="outset" w:sz="6" w:space="0" w:color="auto"/>
            </w:tcBorders>
            <w:vAlign w:val="center"/>
            <w:hideMark/>
          </w:tcPr>
          <w:p w14:paraId="5936301E"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vMerge w:val="restart"/>
            <w:tcBorders>
              <w:top w:val="outset" w:sz="6" w:space="0" w:color="auto"/>
              <w:left w:val="outset" w:sz="6" w:space="0" w:color="auto"/>
              <w:bottom w:val="outset" w:sz="6" w:space="0" w:color="auto"/>
              <w:right w:val="outset" w:sz="6" w:space="0" w:color="auto"/>
            </w:tcBorders>
            <w:vAlign w:val="center"/>
            <w:hideMark/>
          </w:tcPr>
          <w:p w14:paraId="0EE0CD76"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w:t>
            </w:r>
          </w:p>
        </w:tc>
        <w:tc>
          <w:tcPr>
            <w:tcW w:w="509" w:type="pct"/>
            <w:tcBorders>
              <w:top w:val="outset" w:sz="6" w:space="0" w:color="auto"/>
              <w:left w:val="outset" w:sz="6" w:space="0" w:color="auto"/>
              <w:bottom w:val="outset" w:sz="6" w:space="0" w:color="auto"/>
              <w:right w:val="outset" w:sz="6" w:space="0" w:color="auto"/>
            </w:tcBorders>
            <w:vAlign w:val="center"/>
            <w:hideMark/>
          </w:tcPr>
          <w:p w14:paraId="6136E42F"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14:paraId="11DCC162"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X</w:t>
            </w:r>
          </w:p>
        </w:tc>
        <w:tc>
          <w:tcPr>
            <w:tcW w:w="660" w:type="pct"/>
            <w:tcBorders>
              <w:top w:val="outset" w:sz="6" w:space="0" w:color="auto"/>
              <w:left w:val="outset" w:sz="6" w:space="0" w:color="auto"/>
              <w:bottom w:val="outset" w:sz="6" w:space="0" w:color="auto"/>
              <w:right w:val="outset" w:sz="6" w:space="0" w:color="auto"/>
            </w:tcBorders>
            <w:vAlign w:val="center"/>
            <w:hideMark/>
          </w:tcPr>
          <w:p w14:paraId="5CF38C10"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06513C40"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57F0755C"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732C7C6E"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5.1. valsts pamatbudžets</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0CAE8612"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1E5A08A1"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7F09C2C7"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348258A2"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078F20F0"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18EF41C0"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2DBA1CD2"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7067BDE7"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3ED338CB"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5.2. speciālais budžets</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48368C94"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FBBD285"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13882078"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685261A6"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3B791724"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F7980E4"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6352893C"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8D5D44" w:rsidRPr="00C00837" w14:paraId="63EE6C90"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56ED3177"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5.3. pašvaldību budžets</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648F8775"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14C7C8D"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35" w:type="pct"/>
            <w:vMerge/>
            <w:tcBorders>
              <w:top w:val="outset" w:sz="6" w:space="0" w:color="auto"/>
              <w:left w:val="outset" w:sz="6" w:space="0" w:color="auto"/>
              <w:bottom w:val="outset" w:sz="6" w:space="0" w:color="auto"/>
              <w:right w:val="outset" w:sz="6" w:space="0" w:color="auto"/>
            </w:tcBorders>
            <w:vAlign w:val="center"/>
            <w:hideMark/>
          </w:tcPr>
          <w:p w14:paraId="1E532064"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760E56D8"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510" w:type="pct"/>
            <w:vMerge/>
            <w:tcBorders>
              <w:top w:val="outset" w:sz="6" w:space="0" w:color="auto"/>
              <w:left w:val="outset" w:sz="6" w:space="0" w:color="auto"/>
              <w:bottom w:val="outset" w:sz="6" w:space="0" w:color="auto"/>
              <w:right w:val="outset" w:sz="6" w:space="0" w:color="auto"/>
            </w:tcBorders>
            <w:vAlign w:val="center"/>
            <w:hideMark/>
          </w:tcPr>
          <w:p w14:paraId="1F26975A"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p>
        </w:tc>
        <w:tc>
          <w:tcPr>
            <w:tcW w:w="660" w:type="pct"/>
            <w:tcBorders>
              <w:top w:val="outset" w:sz="6" w:space="0" w:color="auto"/>
              <w:left w:val="outset" w:sz="6" w:space="0" w:color="auto"/>
              <w:bottom w:val="outset" w:sz="6" w:space="0" w:color="auto"/>
              <w:right w:val="outset" w:sz="6" w:space="0" w:color="auto"/>
            </w:tcBorders>
            <w:vAlign w:val="center"/>
            <w:hideMark/>
          </w:tcPr>
          <w:p w14:paraId="26892D57"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c>
          <w:tcPr>
            <w:tcW w:w="753" w:type="pct"/>
            <w:tcBorders>
              <w:top w:val="outset" w:sz="6" w:space="0" w:color="auto"/>
              <w:left w:val="outset" w:sz="6" w:space="0" w:color="auto"/>
              <w:bottom w:val="outset" w:sz="6" w:space="0" w:color="auto"/>
              <w:right w:val="outset" w:sz="6" w:space="0" w:color="auto"/>
            </w:tcBorders>
            <w:vAlign w:val="center"/>
            <w:hideMark/>
          </w:tcPr>
          <w:p w14:paraId="779D2DAE"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0</w:t>
            </w:r>
          </w:p>
        </w:tc>
      </w:tr>
      <w:tr w:rsidR="00723F4C" w:rsidRPr="003652FB" w14:paraId="56C533F7" w14:textId="77777777" w:rsidTr="008D5D44">
        <w:trPr>
          <w:trHeight w:val="3835"/>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CC7AFFF" w14:textId="77777777" w:rsidR="00723F4C" w:rsidRPr="003652FB" w:rsidRDefault="00723F4C" w:rsidP="00723F4C">
            <w:pPr>
              <w:spacing w:after="0" w:line="240" w:lineRule="auto"/>
              <w:rPr>
                <w:rFonts w:ascii="Times New Roman" w:eastAsia="Times New Roman" w:hAnsi="Times New Roman" w:cs="Times New Roman"/>
                <w:iCs/>
                <w:sz w:val="28"/>
                <w:szCs w:val="28"/>
                <w:lang w:eastAsia="lv-LV"/>
              </w:rPr>
            </w:pPr>
            <w:r w:rsidRPr="003652FB">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43" w:type="pct"/>
            <w:gridSpan w:val="7"/>
            <w:vMerge w:val="restart"/>
            <w:tcBorders>
              <w:top w:val="outset" w:sz="6" w:space="0" w:color="auto"/>
              <w:left w:val="outset" w:sz="6" w:space="0" w:color="auto"/>
              <w:bottom w:val="outset" w:sz="6" w:space="0" w:color="auto"/>
              <w:right w:val="outset" w:sz="6" w:space="0" w:color="auto"/>
            </w:tcBorders>
          </w:tcPr>
          <w:p w14:paraId="10404A20" w14:textId="50437E9F" w:rsidR="00723F4C" w:rsidRPr="003652FB" w:rsidRDefault="00F16794" w:rsidP="001853C9">
            <w:pPr>
              <w:spacing w:after="0" w:line="240" w:lineRule="auto"/>
              <w:ind w:firstLine="567"/>
              <w:jc w:val="both"/>
              <w:rPr>
                <w:rFonts w:ascii="Times New Roman" w:hAnsi="Times New Roman" w:cs="Times New Roman"/>
                <w:sz w:val="28"/>
                <w:szCs w:val="28"/>
              </w:rPr>
            </w:pPr>
            <w:r w:rsidRPr="003652FB">
              <w:rPr>
                <w:rFonts w:ascii="Times New Roman" w:hAnsi="Times New Roman" w:cs="Times New Roman"/>
                <w:sz w:val="28"/>
                <w:szCs w:val="28"/>
                <w:shd w:val="clear" w:color="auto" w:fill="FFFFFF"/>
              </w:rPr>
              <w:t>V</w:t>
            </w:r>
            <w:r>
              <w:rPr>
                <w:rFonts w:ascii="Times New Roman" w:hAnsi="Times New Roman" w:cs="Times New Roman"/>
                <w:sz w:val="28"/>
                <w:szCs w:val="28"/>
                <w:shd w:val="clear" w:color="auto" w:fill="FFFFFF"/>
              </w:rPr>
              <w:t>alsts sabiedrības ar ierobežotu atbildību</w:t>
            </w:r>
            <w:r w:rsidRPr="003652FB">
              <w:rPr>
                <w:rFonts w:ascii="Times New Roman" w:hAnsi="Times New Roman" w:cs="Times New Roman"/>
                <w:sz w:val="28"/>
                <w:szCs w:val="28"/>
                <w:shd w:val="clear" w:color="auto" w:fill="FFFFFF"/>
              </w:rPr>
              <w:t xml:space="preserve"> </w:t>
            </w:r>
            <w:r w:rsidRPr="00331B81">
              <w:rPr>
                <w:rFonts w:ascii="Times New Roman" w:hAnsi="Times New Roman" w:cs="Times New Roman"/>
                <w:sz w:val="28"/>
                <w:szCs w:val="28"/>
              </w:rPr>
              <w:t>„</w:t>
            </w:r>
            <w:r w:rsidR="00723F4C" w:rsidRPr="003652FB">
              <w:rPr>
                <w:rFonts w:ascii="Times New Roman" w:hAnsi="Times New Roman" w:cs="Times New Roman"/>
                <w:sz w:val="28"/>
                <w:szCs w:val="28"/>
                <w:shd w:val="clear" w:color="auto" w:fill="FFFFFF"/>
              </w:rPr>
              <w:t xml:space="preserve">Latvijas Nacionālā opera un balets” skatuves mākslu dekorāciju darbnīcu un mēģinājuma zāļu kompleksa izbūve </w:t>
            </w:r>
            <w:proofErr w:type="gramStart"/>
            <w:r w:rsidR="00723F4C" w:rsidRPr="003652FB">
              <w:rPr>
                <w:rFonts w:ascii="Times New Roman" w:hAnsi="Times New Roman" w:cs="Times New Roman"/>
                <w:sz w:val="28"/>
                <w:szCs w:val="28"/>
              </w:rPr>
              <w:t>2021.gada</w:t>
            </w:r>
            <w:proofErr w:type="gramEnd"/>
            <w:r w:rsidR="00723F4C" w:rsidRPr="003652FB">
              <w:rPr>
                <w:rFonts w:ascii="Times New Roman" w:hAnsi="Times New Roman" w:cs="Times New Roman"/>
                <w:sz w:val="28"/>
                <w:szCs w:val="28"/>
              </w:rPr>
              <w:t xml:space="preserve"> kopējo izmaksu </w:t>
            </w:r>
            <w:r w:rsidR="003E338B" w:rsidRPr="003652FB">
              <w:rPr>
                <w:rFonts w:ascii="Times New Roman" w:hAnsi="Times New Roman" w:cs="Times New Roman"/>
                <w:sz w:val="28"/>
                <w:szCs w:val="28"/>
              </w:rPr>
              <w:t>(</w:t>
            </w:r>
            <w:r w:rsidR="00F0268F" w:rsidRPr="003652FB">
              <w:rPr>
                <w:rFonts w:ascii="Times New Roman" w:hAnsi="Times New Roman" w:cs="Times New Roman"/>
                <w:sz w:val="28"/>
                <w:szCs w:val="28"/>
              </w:rPr>
              <w:t xml:space="preserve">1 547 678 </w:t>
            </w:r>
            <w:r w:rsidR="00723F4C" w:rsidRPr="003652FB">
              <w:rPr>
                <w:rFonts w:ascii="Times New Roman" w:hAnsi="Times New Roman" w:cs="Times New Roman"/>
                <w:i/>
                <w:sz w:val="28"/>
                <w:szCs w:val="28"/>
              </w:rPr>
              <w:t xml:space="preserve">euro </w:t>
            </w:r>
            <w:r w:rsidR="00665615" w:rsidRPr="003652FB">
              <w:rPr>
                <w:rFonts w:ascii="Times New Roman" w:hAnsi="Times New Roman" w:cs="Times New Roman"/>
                <w:iCs/>
                <w:sz w:val="28"/>
                <w:szCs w:val="28"/>
              </w:rPr>
              <w:t>bez</w:t>
            </w:r>
            <w:r w:rsidR="00723F4C" w:rsidRPr="003652FB">
              <w:rPr>
                <w:rFonts w:ascii="Times New Roman" w:hAnsi="Times New Roman" w:cs="Times New Roman"/>
                <w:iCs/>
                <w:sz w:val="28"/>
                <w:szCs w:val="28"/>
              </w:rPr>
              <w:t xml:space="preserve"> PVN</w:t>
            </w:r>
            <w:r w:rsidR="00723F4C" w:rsidRPr="003652FB">
              <w:rPr>
                <w:rFonts w:ascii="Times New Roman" w:hAnsi="Times New Roman" w:cs="Times New Roman"/>
                <w:sz w:val="28"/>
                <w:szCs w:val="28"/>
              </w:rPr>
              <w:t>) detalizēts sadalījums:</w:t>
            </w:r>
          </w:p>
          <w:p w14:paraId="351A69B0" w14:textId="44F1E390" w:rsidR="00D1077B" w:rsidRPr="003652FB" w:rsidRDefault="00F16794" w:rsidP="00D1077B">
            <w:pPr>
              <w:pStyle w:val="Sarakstarindkopa"/>
              <w:numPr>
                <w:ilvl w:val="0"/>
                <w:numId w:val="19"/>
              </w:numPr>
              <w:spacing w:after="0" w:line="240" w:lineRule="auto"/>
              <w:ind w:left="641" w:hanging="357"/>
              <w:jc w:val="both"/>
              <w:rPr>
                <w:rFonts w:ascii="Times New Roman" w:hAnsi="Times New Roman"/>
                <w:sz w:val="28"/>
                <w:szCs w:val="28"/>
              </w:rPr>
            </w:pPr>
            <w:r>
              <w:rPr>
                <w:rFonts w:ascii="Times New Roman" w:hAnsi="Times New Roman"/>
                <w:sz w:val="28"/>
                <w:szCs w:val="28"/>
              </w:rPr>
              <w:t>p</w:t>
            </w:r>
            <w:r w:rsidR="00D1077B" w:rsidRPr="003652FB">
              <w:rPr>
                <w:rFonts w:ascii="Times New Roman" w:hAnsi="Times New Roman"/>
                <w:sz w:val="28"/>
                <w:szCs w:val="28"/>
              </w:rPr>
              <w:t xml:space="preserve">rojektēšanas izmaksas </w:t>
            </w:r>
            <w:r>
              <w:rPr>
                <w:rFonts w:ascii="Times New Roman" w:hAnsi="Times New Roman"/>
                <w:sz w:val="28"/>
                <w:szCs w:val="28"/>
              </w:rPr>
              <w:t>–</w:t>
            </w:r>
            <w:r w:rsidRPr="003652FB">
              <w:rPr>
                <w:rFonts w:ascii="Times New Roman" w:hAnsi="Times New Roman"/>
                <w:sz w:val="28"/>
                <w:szCs w:val="28"/>
              </w:rPr>
              <w:t xml:space="preserve"> </w:t>
            </w:r>
            <w:r w:rsidR="00D1077B" w:rsidRPr="003652FB">
              <w:rPr>
                <w:rFonts w:ascii="Times New Roman" w:hAnsi="Times New Roman"/>
                <w:sz w:val="28"/>
                <w:szCs w:val="28"/>
              </w:rPr>
              <w:t xml:space="preserve">147 680 </w:t>
            </w:r>
            <w:r w:rsidR="00D1077B" w:rsidRPr="003652FB">
              <w:rPr>
                <w:rFonts w:ascii="Times New Roman" w:hAnsi="Times New Roman"/>
                <w:i/>
                <w:sz w:val="28"/>
                <w:szCs w:val="28"/>
              </w:rPr>
              <w:t>euro</w:t>
            </w:r>
            <w:r w:rsidR="00D1077B" w:rsidRPr="003652FB">
              <w:rPr>
                <w:rFonts w:ascii="Times New Roman" w:hAnsi="Times New Roman"/>
                <w:sz w:val="28"/>
                <w:szCs w:val="28"/>
              </w:rPr>
              <w:t>;</w:t>
            </w:r>
          </w:p>
          <w:p w14:paraId="0D685976" w14:textId="668C526C" w:rsidR="00723F4C" w:rsidRPr="003652FB" w:rsidRDefault="00723F4C" w:rsidP="00723F4C">
            <w:pPr>
              <w:pStyle w:val="Sarakstarindkopa"/>
              <w:numPr>
                <w:ilvl w:val="0"/>
                <w:numId w:val="19"/>
              </w:numPr>
              <w:spacing w:after="0" w:line="240" w:lineRule="auto"/>
              <w:ind w:left="641" w:hanging="357"/>
              <w:jc w:val="both"/>
              <w:rPr>
                <w:rFonts w:ascii="Times New Roman" w:hAnsi="Times New Roman"/>
                <w:sz w:val="28"/>
                <w:szCs w:val="28"/>
              </w:rPr>
            </w:pPr>
            <w:r w:rsidRPr="003652FB">
              <w:rPr>
                <w:rFonts w:ascii="Times New Roman" w:hAnsi="Times New Roman"/>
                <w:sz w:val="28"/>
                <w:szCs w:val="28"/>
              </w:rPr>
              <w:t>būvdarbu izmaksas –</w:t>
            </w:r>
            <w:r w:rsidR="00857D0C" w:rsidRPr="003652FB">
              <w:rPr>
                <w:rFonts w:ascii="Times New Roman" w:hAnsi="Times New Roman"/>
                <w:sz w:val="28"/>
                <w:szCs w:val="28"/>
              </w:rPr>
              <w:t xml:space="preserve"> </w:t>
            </w:r>
            <w:r w:rsidR="00780D38" w:rsidRPr="003652FB">
              <w:rPr>
                <w:rFonts w:ascii="Times New Roman" w:hAnsi="Times New Roman"/>
                <w:sz w:val="28"/>
                <w:szCs w:val="28"/>
              </w:rPr>
              <w:t>1 326</w:t>
            </w:r>
            <w:r w:rsidR="00551F26" w:rsidRPr="003652FB">
              <w:rPr>
                <w:rFonts w:ascii="Times New Roman" w:hAnsi="Times New Roman"/>
                <w:sz w:val="28"/>
                <w:szCs w:val="28"/>
              </w:rPr>
              <w:t> </w:t>
            </w:r>
            <w:r w:rsidR="00780D38" w:rsidRPr="003652FB">
              <w:rPr>
                <w:rFonts w:ascii="Times New Roman" w:hAnsi="Times New Roman"/>
                <w:sz w:val="28"/>
                <w:szCs w:val="28"/>
              </w:rPr>
              <w:t>75</w:t>
            </w:r>
            <w:r w:rsidR="001D0F54" w:rsidRPr="003652FB">
              <w:rPr>
                <w:rFonts w:ascii="Times New Roman" w:hAnsi="Times New Roman"/>
                <w:sz w:val="28"/>
                <w:szCs w:val="28"/>
              </w:rPr>
              <w:t>3</w:t>
            </w:r>
            <w:r w:rsidR="00551F26" w:rsidRPr="003652FB">
              <w:rPr>
                <w:rFonts w:ascii="Times New Roman" w:hAnsi="Times New Roman"/>
                <w:sz w:val="28"/>
                <w:szCs w:val="28"/>
              </w:rPr>
              <w:t xml:space="preserve"> </w:t>
            </w:r>
            <w:r w:rsidRPr="003652FB">
              <w:rPr>
                <w:rFonts w:ascii="Times New Roman" w:hAnsi="Times New Roman"/>
                <w:i/>
                <w:sz w:val="28"/>
                <w:szCs w:val="28"/>
              </w:rPr>
              <w:t>euro</w:t>
            </w:r>
            <w:r w:rsidR="00665615" w:rsidRPr="003652FB">
              <w:rPr>
                <w:rFonts w:ascii="Times New Roman" w:hAnsi="Times New Roman"/>
                <w:sz w:val="28"/>
                <w:szCs w:val="28"/>
              </w:rPr>
              <w:t>;</w:t>
            </w:r>
          </w:p>
          <w:p w14:paraId="773CC14E" w14:textId="0EB3F723" w:rsidR="00723F4C" w:rsidRPr="003652FB" w:rsidRDefault="00723F4C" w:rsidP="00723F4C">
            <w:pPr>
              <w:numPr>
                <w:ilvl w:val="0"/>
                <w:numId w:val="19"/>
              </w:numPr>
              <w:spacing w:after="0" w:line="240" w:lineRule="auto"/>
              <w:ind w:left="641" w:hanging="357"/>
              <w:jc w:val="both"/>
              <w:rPr>
                <w:rFonts w:ascii="Times New Roman" w:hAnsi="Times New Roman" w:cs="Times New Roman"/>
                <w:sz w:val="28"/>
                <w:szCs w:val="28"/>
              </w:rPr>
            </w:pPr>
            <w:r w:rsidRPr="003652FB">
              <w:rPr>
                <w:rFonts w:ascii="Times New Roman" w:hAnsi="Times New Roman" w:cs="Times New Roman"/>
                <w:sz w:val="28"/>
                <w:szCs w:val="28"/>
              </w:rPr>
              <w:t xml:space="preserve">autoruzraudzības izmaksas – </w:t>
            </w:r>
            <w:r w:rsidR="00A508D7" w:rsidRPr="003652FB">
              <w:rPr>
                <w:rFonts w:ascii="Times New Roman" w:hAnsi="Times New Roman" w:cs="Times New Roman"/>
                <w:bCs/>
                <w:sz w:val="28"/>
                <w:szCs w:val="28"/>
              </w:rPr>
              <w:t>6</w:t>
            </w:r>
            <w:r w:rsidR="00F16794">
              <w:rPr>
                <w:rFonts w:ascii="Times New Roman" w:hAnsi="Times New Roman" w:cs="Times New Roman"/>
                <w:bCs/>
                <w:sz w:val="28"/>
                <w:szCs w:val="28"/>
              </w:rPr>
              <w:t> </w:t>
            </w:r>
            <w:r w:rsidR="00A508D7" w:rsidRPr="003652FB">
              <w:rPr>
                <w:rFonts w:ascii="Times New Roman" w:hAnsi="Times New Roman" w:cs="Times New Roman"/>
                <w:bCs/>
                <w:sz w:val="28"/>
                <w:szCs w:val="28"/>
              </w:rPr>
              <w:t>3</w:t>
            </w:r>
            <w:r w:rsidR="00472739" w:rsidRPr="003652FB">
              <w:rPr>
                <w:rFonts w:ascii="Times New Roman" w:hAnsi="Times New Roman" w:cs="Times New Roman"/>
                <w:bCs/>
                <w:sz w:val="28"/>
                <w:szCs w:val="28"/>
              </w:rPr>
              <w:t>00</w:t>
            </w:r>
            <w:r w:rsidR="00F16794">
              <w:rPr>
                <w:rFonts w:ascii="Times New Roman" w:hAnsi="Times New Roman" w:cs="Times New Roman"/>
                <w:bCs/>
                <w:sz w:val="28"/>
                <w:szCs w:val="28"/>
              </w:rPr>
              <w:t xml:space="preserve"> </w:t>
            </w:r>
            <w:r w:rsidRPr="003652FB">
              <w:rPr>
                <w:rFonts w:ascii="Times New Roman" w:hAnsi="Times New Roman" w:cs="Times New Roman"/>
                <w:bCs/>
                <w:i/>
                <w:sz w:val="28"/>
                <w:szCs w:val="28"/>
              </w:rPr>
              <w:t>euro</w:t>
            </w:r>
            <w:r w:rsidRPr="003652FB">
              <w:rPr>
                <w:rFonts w:ascii="Times New Roman" w:hAnsi="Times New Roman" w:cs="Times New Roman"/>
                <w:bCs/>
                <w:iCs/>
                <w:sz w:val="28"/>
                <w:szCs w:val="28"/>
              </w:rPr>
              <w:t>;</w:t>
            </w:r>
          </w:p>
          <w:p w14:paraId="70D0CB70" w14:textId="0F76EE94" w:rsidR="00723F4C" w:rsidRPr="003652FB" w:rsidRDefault="00723F4C" w:rsidP="00723F4C">
            <w:pPr>
              <w:numPr>
                <w:ilvl w:val="0"/>
                <w:numId w:val="19"/>
              </w:numPr>
              <w:spacing w:after="0" w:line="240" w:lineRule="auto"/>
              <w:ind w:left="641" w:hanging="357"/>
              <w:jc w:val="both"/>
              <w:rPr>
                <w:rFonts w:ascii="Times New Roman" w:hAnsi="Times New Roman" w:cs="Times New Roman"/>
                <w:sz w:val="28"/>
                <w:szCs w:val="28"/>
              </w:rPr>
            </w:pPr>
            <w:r w:rsidRPr="003652FB">
              <w:rPr>
                <w:rFonts w:ascii="Times New Roman" w:hAnsi="Times New Roman" w:cs="Times New Roman"/>
                <w:sz w:val="28"/>
                <w:szCs w:val="28"/>
              </w:rPr>
              <w:t xml:space="preserve">būvuzraudzības izmaksas – </w:t>
            </w:r>
            <w:r w:rsidR="00472739" w:rsidRPr="003652FB">
              <w:rPr>
                <w:rFonts w:ascii="Times New Roman" w:hAnsi="Times New Roman" w:cs="Times New Roman"/>
                <w:bCs/>
                <w:sz w:val="28"/>
                <w:szCs w:val="28"/>
              </w:rPr>
              <w:t>2</w:t>
            </w:r>
            <w:r w:rsidR="00CF4DD2" w:rsidRPr="003652FB">
              <w:rPr>
                <w:rFonts w:ascii="Times New Roman" w:hAnsi="Times New Roman" w:cs="Times New Roman"/>
                <w:bCs/>
                <w:sz w:val="28"/>
                <w:szCs w:val="28"/>
              </w:rPr>
              <w:t>0</w:t>
            </w:r>
            <w:r w:rsidR="00472739" w:rsidRPr="003652FB">
              <w:rPr>
                <w:rFonts w:ascii="Times New Roman" w:hAnsi="Times New Roman" w:cs="Times New Roman"/>
                <w:bCs/>
                <w:sz w:val="28"/>
                <w:szCs w:val="28"/>
              </w:rPr>
              <w:t> </w:t>
            </w:r>
            <w:r w:rsidR="00A508D7" w:rsidRPr="003652FB">
              <w:rPr>
                <w:rFonts w:ascii="Times New Roman" w:hAnsi="Times New Roman" w:cs="Times New Roman"/>
                <w:bCs/>
                <w:sz w:val="28"/>
                <w:szCs w:val="28"/>
              </w:rPr>
              <w:t>999</w:t>
            </w:r>
            <w:r w:rsidRPr="003652FB">
              <w:rPr>
                <w:rFonts w:ascii="Times New Roman" w:hAnsi="Times New Roman" w:cs="Times New Roman"/>
                <w:bCs/>
                <w:sz w:val="28"/>
                <w:szCs w:val="28"/>
              </w:rPr>
              <w:t xml:space="preserve"> </w:t>
            </w:r>
            <w:r w:rsidRPr="003652FB">
              <w:rPr>
                <w:rFonts w:ascii="Times New Roman" w:hAnsi="Times New Roman" w:cs="Times New Roman"/>
                <w:bCs/>
                <w:i/>
                <w:sz w:val="28"/>
                <w:szCs w:val="28"/>
              </w:rPr>
              <w:t>euro</w:t>
            </w:r>
            <w:r w:rsidRPr="003652FB">
              <w:rPr>
                <w:rFonts w:ascii="Times New Roman" w:hAnsi="Times New Roman" w:cs="Times New Roman"/>
                <w:sz w:val="28"/>
                <w:szCs w:val="28"/>
              </w:rPr>
              <w:t>;</w:t>
            </w:r>
          </w:p>
          <w:p w14:paraId="15197C81" w14:textId="291CBBCE" w:rsidR="00723F4C" w:rsidRPr="003652FB" w:rsidRDefault="006447F3" w:rsidP="00723F4C">
            <w:pPr>
              <w:numPr>
                <w:ilvl w:val="0"/>
                <w:numId w:val="19"/>
              </w:numPr>
              <w:spacing w:after="0" w:line="240" w:lineRule="auto"/>
              <w:ind w:left="641" w:hanging="357"/>
              <w:jc w:val="both"/>
              <w:rPr>
                <w:rFonts w:ascii="Times New Roman" w:hAnsi="Times New Roman" w:cs="Times New Roman"/>
                <w:sz w:val="28"/>
                <w:szCs w:val="28"/>
              </w:rPr>
            </w:pPr>
            <w:r w:rsidRPr="003652FB">
              <w:rPr>
                <w:rFonts w:ascii="Times New Roman" w:hAnsi="Times New Roman" w:cs="Times New Roman"/>
                <w:sz w:val="28"/>
                <w:szCs w:val="28"/>
              </w:rPr>
              <w:t xml:space="preserve">citas ar projektu saistītas </w:t>
            </w:r>
            <w:r w:rsidR="00723F4C" w:rsidRPr="003652FB">
              <w:rPr>
                <w:rFonts w:ascii="Times New Roman" w:hAnsi="Times New Roman" w:cs="Times New Roman"/>
                <w:sz w:val="28"/>
                <w:szCs w:val="28"/>
              </w:rPr>
              <w:t xml:space="preserve">izmaksas – </w:t>
            </w:r>
            <w:r w:rsidR="0098736B" w:rsidRPr="003652FB">
              <w:rPr>
                <w:rFonts w:ascii="Times New Roman" w:hAnsi="Times New Roman" w:cs="Times New Roman"/>
                <w:bCs/>
                <w:sz w:val="28"/>
                <w:szCs w:val="28"/>
              </w:rPr>
              <w:t>3</w:t>
            </w:r>
            <w:r w:rsidR="009B3951" w:rsidRPr="003652FB">
              <w:rPr>
                <w:rFonts w:ascii="Times New Roman" w:hAnsi="Times New Roman" w:cs="Times New Roman"/>
                <w:bCs/>
                <w:sz w:val="28"/>
                <w:szCs w:val="28"/>
              </w:rPr>
              <w:t>3</w:t>
            </w:r>
            <w:r w:rsidR="0098736B" w:rsidRPr="003652FB">
              <w:rPr>
                <w:rFonts w:ascii="Times New Roman" w:hAnsi="Times New Roman" w:cs="Times New Roman"/>
                <w:bCs/>
                <w:sz w:val="28"/>
                <w:szCs w:val="28"/>
              </w:rPr>
              <w:t> </w:t>
            </w:r>
            <w:r w:rsidR="009B3951" w:rsidRPr="003652FB">
              <w:rPr>
                <w:rFonts w:ascii="Times New Roman" w:hAnsi="Times New Roman" w:cs="Times New Roman"/>
                <w:bCs/>
                <w:sz w:val="28"/>
                <w:szCs w:val="28"/>
              </w:rPr>
              <w:t>444</w:t>
            </w:r>
            <w:r w:rsidR="0098736B" w:rsidRPr="003652FB">
              <w:rPr>
                <w:rFonts w:ascii="Times New Roman" w:hAnsi="Times New Roman" w:cs="Times New Roman"/>
                <w:bCs/>
                <w:sz w:val="28"/>
                <w:szCs w:val="28"/>
              </w:rPr>
              <w:t xml:space="preserve"> </w:t>
            </w:r>
            <w:r w:rsidR="00723F4C" w:rsidRPr="003652FB">
              <w:rPr>
                <w:rFonts w:ascii="Times New Roman" w:hAnsi="Times New Roman" w:cs="Times New Roman"/>
                <w:bCs/>
                <w:i/>
                <w:sz w:val="28"/>
                <w:szCs w:val="28"/>
              </w:rPr>
              <w:t>euro</w:t>
            </w:r>
            <w:r w:rsidR="00723F4C" w:rsidRPr="003652FB">
              <w:rPr>
                <w:rFonts w:ascii="Times New Roman" w:hAnsi="Times New Roman" w:cs="Times New Roman"/>
                <w:sz w:val="28"/>
                <w:szCs w:val="28"/>
              </w:rPr>
              <w:t>.</w:t>
            </w:r>
          </w:p>
          <w:p w14:paraId="23B7A1C1" w14:textId="29C17800" w:rsidR="0072703F" w:rsidRPr="00A64349" w:rsidRDefault="00723F4C" w:rsidP="00A64349">
            <w:pPr>
              <w:spacing w:after="0" w:line="240" w:lineRule="auto"/>
              <w:ind w:firstLine="567"/>
              <w:jc w:val="both"/>
              <w:rPr>
                <w:rFonts w:ascii="Times New Roman" w:eastAsia="Calibri" w:hAnsi="Times New Roman" w:cs="Times New Roman"/>
                <w:color w:val="000000" w:themeColor="text1"/>
                <w:sz w:val="28"/>
                <w:szCs w:val="28"/>
              </w:rPr>
            </w:pPr>
            <w:r w:rsidRPr="003652FB">
              <w:rPr>
                <w:rFonts w:ascii="Times New Roman" w:hAnsi="Times New Roman" w:cs="Times New Roman"/>
                <w:sz w:val="28"/>
                <w:szCs w:val="28"/>
              </w:rPr>
              <w:t xml:space="preserve">Kopējais nepieciešamais finansējums </w:t>
            </w:r>
            <w:r w:rsidR="00F16794">
              <w:rPr>
                <w:rFonts w:ascii="Times New Roman" w:hAnsi="Times New Roman" w:cs="Times New Roman"/>
                <w:sz w:val="28"/>
                <w:szCs w:val="28"/>
              </w:rPr>
              <w:t>v</w:t>
            </w:r>
            <w:r w:rsidR="00F16794">
              <w:rPr>
                <w:rFonts w:ascii="Times New Roman" w:hAnsi="Times New Roman" w:cs="Times New Roman"/>
                <w:sz w:val="28"/>
                <w:szCs w:val="28"/>
                <w:shd w:val="clear" w:color="auto" w:fill="FFFFFF"/>
              </w:rPr>
              <w:t>alsts sabiedrības ar ierobežotu atbildību</w:t>
            </w:r>
            <w:r w:rsidR="00637419" w:rsidRPr="003652FB">
              <w:rPr>
                <w:rFonts w:ascii="Times New Roman" w:hAnsi="Times New Roman" w:cs="Times New Roman"/>
                <w:sz w:val="28"/>
                <w:szCs w:val="28"/>
                <w:shd w:val="clear" w:color="auto" w:fill="FFFFFF"/>
              </w:rPr>
              <w:t xml:space="preserve"> </w:t>
            </w:r>
            <w:r w:rsidR="00F16794" w:rsidRPr="00331B81">
              <w:rPr>
                <w:rFonts w:ascii="Times New Roman" w:hAnsi="Times New Roman" w:cs="Times New Roman"/>
                <w:sz w:val="28"/>
                <w:szCs w:val="28"/>
              </w:rPr>
              <w:t>„</w:t>
            </w:r>
            <w:r w:rsidR="00637419" w:rsidRPr="003652FB">
              <w:rPr>
                <w:rFonts w:ascii="Times New Roman" w:hAnsi="Times New Roman" w:cs="Times New Roman"/>
                <w:sz w:val="28"/>
                <w:szCs w:val="28"/>
                <w:shd w:val="clear" w:color="auto" w:fill="FFFFFF"/>
              </w:rPr>
              <w:t xml:space="preserve">Latvijas Nacionālā opera un balets” skatuves mākslu dekorāciju darbnīcu un mēģinājuma zāļu kompleksa </w:t>
            </w:r>
            <w:r w:rsidR="00551F26" w:rsidRPr="003652FB">
              <w:rPr>
                <w:rFonts w:ascii="Times New Roman" w:hAnsi="Times New Roman" w:cs="Times New Roman"/>
                <w:sz w:val="28"/>
                <w:szCs w:val="28"/>
                <w:shd w:val="clear" w:color="auto" w:fill="FFFFFF"/>
              </w:rPr>
              <w:t>bū</w:t>
            </w:r>
            <w:r w:rsidR="0072703F" w:rsidRPr="003652FB">
              <w:rPr>
                <w:rFonts w:ascii="Times New Roman" w:hAnsi="Times New Roman" w:cs="Times New Roman"/>
                <w:sz w:val="28"/>
                <w:szCs w:val="28"/>
                <w:shd w:val="clear" w:color="auto" w:fill="FFFFFF"/>
              </w:rPr>
              <w:t>vniecībai</w:t>
            </w:r>
            <w:r w:rsidR="00551F26" w:rsidRPr="003652FB">
              <w:rPr>
                <w:rFonts w:ascii="Times New Roman" w:hAnsi="Times New Roman" w:cs="Times New Roman"/>
                <w:sz w:val="28"/>
                <w:szCs w:val="28"/>
                <w:shd w:val="clear" w:color="auto" w:fill="FFFFFF"/>
              </w:rPr>
              <w:t xml:space="preserve"> </w:t>
            </w:r>
            <w:proofErr w:type="gramStart"/>
            <w:r w:rsidRPr="003652FB">
              <w:rPr>
                <w:rFonts w:ascii="Times New Roman" w:hAnsi="Times New Roman" w:cs="Times New Roman"/>
                <w:sz w:val="28"/>
                <w:szCs w:val="28"/>
              </w:rPr>
              <w:t>2021.gadā</w:t>
            </w:r>
            <w:proofErr w:type="gramEnd"/>
            <w:r w:rsidRPr="003652FB">
              <w:rPr>
                <w:rFonts w:ascii="Times New Roman" w:hAnsi="Times New Roman" w:cs="Times New Roman"/>
                <w:sz w:val="28"/>
                <w:szCs w:val="28"/>
              </w:rPr>
              <w:t xml:space="preserve"> ir </w:t>
            </w:r>
            <w:r w:rsidR="00F03EFB" w:rsidRPr="003652FB">
              <w:rPr>
                <w:rFonts w:ascii="Times New Roman" w:hAnsi="Times New Roman" w:cs="Times New Roman"/>
                <w:sz w:val="28"/>
                <w:szCs w:val="28"/>
              </w:rPr>
              <w:t xml:space="preserve">1 326 753 </w:t>
            </w:r>
            <w:r w:rsidRPr="003652FB">
              <w:rPr>
                <w:rFonts w:ascii="Times New Roman" w:hAnsi="Times New Roman" w:cs="Times New Roman"/>
                <w:bCs/>
                <w:i/>
                <w:sz w:val="28"/>
                <w:szCs w:val="28"/>
              </w:rPr>
              <w:t>euro</w:t>
            </w:r>
            <w:r w:rsidR="00F03EFB" w:rsidRPr="003652FB">
              <w:rPr>
                <w:rFonts w:ascii="Times New Roman" w:hAnsi="Times New Roman" w:cs="Times New Roman"/>
                <w:bCs/>
                <w:i/>
                <w:sz w:val="28"/>
                <w:szCs w:val="28"/>
              </w:rPr>
              <w:t>.</w:t>
            </w:r>
            <w:r w:rsidRPr="003652FB">
              <w:rPr>
                <w:rFonts w:ascii="Times New Roman" w:hAnsi="Times New Roman" w:cs="Times New Roman"/>
                <w:bCs/>
                <w:sz w:val="28"/>
                <w:szCs w:val="28"/>
              </w:rPr>
              <w:t xml:space="preserve"> </w:t>
            </w:r>
            <w:r w:rsidR="004C1EE9" w:rsidRPr="003652FB">
              <w:rPr>
                <w:rFonts w:ascii="Times New Roman" w:eastAsia="Calibri" w:hAnsi="Times New Roman" w:cs="Times New Roman"/>
                <w:color w:val="000000" w:themeColor="text1"/>
                <w:sz w:val="28"/>
                <w:szCs w:val="28"/>
              </w:rPr>
              <w:t>Kultūras ministrijai</w:t>
            </w:r>
            <w:r w:rsidR="004C1EE9" w:rsidRPr="003652FB">
              <w:rPr>
                <w:rFonts w:ascii="Times New Roman" w:hAnsi="Times New Roman" w:cs="Times New Roman"/>
                <w:sz w:val="28"/>
                <w:szCs w:val="28"/>
              </w:rPr>
              <w:t xml:space="preserve"> </w:t>
            </w:r>
            <w:r w:rsidR="00F16794" w:rsidRPr="00F16794">
              <w:rPr>
                <w:rFonts w:ascii="Times New Roman" w:hAnsi="Times New Roman" w:cs="Times New Roman"/>
                <w:sz w:val="28"/>
                <w:szCs w:val="28"/>
              </w:rPr>
              <w:t xml:space="preserve">pārskaitīšanai valsts akciju sabiedrībai „Valsts nekustamie īpašumi” </w:t>
            </w:r>
            <w:r w:rsidR="004C1EE9" w:rsidRPr="003652FB">
              <w:rPr>
                <w:rFonts w:ascii="Times New Roman" w:eastAsia="Calibri" w:hAnsi="Times New Roman" w:cs="Times New Roman"/>
                <w:color w:val="000000" w:themeColor="text1"/>
                <w:sz w:val="28"/>
                <w:szCs w:val="28"/>
              </w:rPr>
              <w:t>no valsts budžeta programmas 02.00.00</w:t>
            </w:r>
            <w:proofErr w:type="gramStart"/>
            <w:r w:rsidR="004C1EE9" w:rsidRPr="003652FB">
              <w:rPr>
                <w:rFonts w:ascii="Times New Roman" w:eastAsia="Calibri" w:hAnsi="Times New Roman" w:cs="Times New Roman"/>
                <w:color w:val="000000" w:themeColor="text1"/>
                <w:sz w:val="28"/>
                <w:szCs w:val="28"/>
              </w:rPr>
              <w:t xml:space="preserve"> </w:t>
            </w:r>
            <w:r w:rsidR="004C1EE9" w:rsidRPr="003652FB">
              <w:rPr>
                <w:rFonts w:ascii="Times New Roman" w:eastAsia="Times New Roman" w:hAnsi="Times New Roman" w:cs="Times New Roman"/>
                <w:iCs/>
                <w:sz w:val="28"/>
                <w:szCs w:val="28"/>
                <w:lang w:eastAsia="lv-LV"/>
              </w:rPr>
              <w:t>,,</w:t>
            </w:r>
            <w:proofErr w:type="gramEnd"/>
            <w:r w:rsidR="004C1EE9" w:rsidRPr="003652FB">
              <w:rPr>
                <w:rFonts w:ascii="Times New Roman" w:eastAsia="Calibri" w:hAnsi="Times New Roman" w:cs="Times New Roman"/>
                <w:color w:val="000000" w:themeColor="text1"/>
                <w:sz w:val="28"/>
                <w:szCs w:val="28"/>
              </w:rPr>
              <w:t xml:space="preserve">Līdzekļi neparedzētiem gadījumiem” nepieciešams finansējums </w:t>
            </w:r>
            <w:r w:rsidR="009B3951" w:rsidRPr="003652FB">
              <w:rPr>
                <w:rFonts w:ascii="Times New Roman" w:hAnsi="Times New Roman" w:cs="Times New Roman"/>
                <w:sz w:val="28"/>
                <w:szCs w:val="28"/>
              </w:rPr>
              <w:t>1</w:t>
            </w:r>
            <w:r w:rsidR="00827177">
              <w:rPr>
                <w:rFonts w:ascii="Times New Roman" w:hAnsi="Times New Roman" w:cs="Times New Roman"/>
                <w:sz w:val="28"/>
                <w:szCs w:val="28"/>
              </w:rPr>
              <w:t> </w:t>
            </w:r>
            <w:r w:rsidR="009B3951" w:rsidRPr="003652FB">
              <w:rPr>
                <w:rFonts w:ascii="Times New Roman" w:hAnsi="Times New Roman" w:cs="Times New Roman"/>
                <w:sz w:val="28"/>
                <w:szCs w:val="28"/>
              </w:rPr>
              <w:t>105</w:t>
            </w:r>
            <w:r w:rsidR="00FA015F">
              <w:rPr>
                <w:rFonts w:ascii="Times New Roman" w:hAnsi="Times New Roman" w:cs="Times New Roman"/>
                <w:sz w:val="28"/>
                <w:szCs w:val="28"/>
              </w:rPr>
              <w:t> </w:t>
            </w:r>
            <w:r w:rsidR="009B3951" w:rsidRPr="003652FB">
              <w:rPr>
                <w:rFonts w:ascii="Times New Roman" w:hAnsi="Times New Roman" w:cs="Times New Roman"/>
                <w:sz w:val="28"/>
                <w:szCs w:val="28"/>
              </w:rPr>
              <w:t>445</w:t>
            </w:r>
            <w:r w:rsidR="00FA015F">
              <w:rPr>
                <w:rFonts w:ascii="Times New Roman" w:hAnsi="Times New Roman" w:cs="Times New Roman"/>
                <w:sz w:val="28"/>
                <w:szCs w:val="28"/>
              </w:rPr>
              <w:t> </w:t>
            </w:r>
            <w:r w:rsidR="004C1EE9" w:rsidRPr="003652FB">
              <w:rPr>
                <w:rFonts w:ascii="Times New Roman" w:eastAsia="Calibri" w:hAnsi="Times New Roman" w:cs="Times New Roman"/>
                <w:i/>
                <w:iCs/>
                <w:color w:val="000000" w:themeColor="text1"/>
                <w:sz w:val="28"/>
                <w:szCs w:val="28"/>
              </w:rPr>
              <w:t>euro</w:t>
            </w:r>
            <w:r w:rsidR="004C1EE9" w:rsidRPr="003652FB">
              <w:rPr>
                <w:rFonts w:ascii="Times New Roman" w:eastAsia="Calibri" w:hAnsi="Times New Roman" w:cs="Times New Roman"/>
                <w:color w:val="000000" w:themeColor="text1"/>
                <w:sz w:val="28"/>
                <w:szCs w:val="28"/>
              </w:rPr>
              <w:t xml:space="preserve"> apmērā.</w:t>
            </w:r>
          </w:p>
        </w:tc>
      </w:tr>
      <w:tr w:rsidR="00723F4C" w:rsidRPr="003652FB" w14:paraId="2FD381D0"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6667762D"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6.1. detalizēts ieņēmumu aprēķins</w:t>
            </w:r>
          </w:p>
        </w:tc>
        <w:tc>
          <w:tcPr>
            <w:tcW w:w="4143" w:type="pct"/>
            <w:gridSpan w:val="7"/>
            <w:vMerge/>
            <w:tcBorders>
              <w:top w:val="outset" w:sz="6" w:space="0" w:color="auto"/>
              <w:left w:val="outset" w:sz="6" w:space="0" w:color="auto"/>
              <w:bottom w:val="outset" w:sz="6" w:space="0" w:color="auto"/>
              <w:right w:val="outset" w:sz="6" w:space="0" w:color="auto"/>
            </w:tcBorders>
            <w:vAlign w:val="center"/>
            <w:hideMark/>
          </w:tcPr>
          <w:p w14:paraId="2A2D8852" w14:textId="77777777" w:rsidR="00723F4C" w:rsidRPr="003652FB" w:rsidRDefault="00723F4C" w:rsidP="00723F4C">
            <w:pPr>
              <w:spacing w:after="0" w:line="240" w:lineRule="auto"/>
              <w:rPr>
                <w:rFonts w:ascii="Times New Roman" w:eastAsia="Times New Roman" w:hAnsi="Times New Roman" w:cs="Times New Roman"/>
                <w:iCs/>
                <w:sz w:val="24"/>
                <w:szCs w:val="24"/>
                <w:lang w:eastAsia="lv-LV"/>
              </w:rPr>
            </w:pPr>
          </w:p>
        </w:tc>
      </w:tr>
      <w:tr w:rsidR="00723F4C" w:rsidRPr="003652FB" w14:paraId="7C0AB32E"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6027E21A"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6.2. detalizēts izdevumu aprēķins</w:t>
            </w:r>
          </w:p>
        </w:tc>
        <w:tc>
          <w:tcPr>
            <w:tcW w:w="4143" w:type="pct"/>
            <w:gridSpan w:val="7"/>
            <w:vMerge/>
            <w:tcBorders>
              <w:top w:val="outset" w:sz="6" w:space="0" w:color="auto"/>
              <w:left w:val="outset" w:sz="6" w:space="0" w:color="auto"/>
              <w:bottom w:val="outset" w:sz="6" w:space="0" w:color="auto"/>
              <w:right w:val="outset" w:sz="6" w:space="0" w:color="auto"/>
            </w:tcBorders>
            <w:vAlign w:val="center"/>
            <w:hideMark/>
          </w:tcPr>
          <w:p w14:paraId="7519DB9B" w14:textId="77777777" w:rsidR="00723F4C" w:rsidRPr="003652FB" w:rsidRDefault="00723F4C" w:rsidP="00723F4C">
            <w:pPr>
              <w:spacing w:after="0" w:line="240" w:lineRule="auto"/>
              <w:rPr>
                <w:rFonts w:ascii="Times New Roman" w:eastAsia="Times New Roman" w:hAnsi="Times New Roman" w:cs="Times New Roman"/>
                <w:iCs/>
                <w:sz w:val="24"/>
                <w:szCs w:val="24"/>
                <w:lang w:eastAsia="lv-LV"/>
              </w:rPr>
            </w:pPr>
          </w:p>
        </w:tc>
      </w:tr>
      <w:tr w:rsidR="00723F4C" w:rsidRPr="00C00837" w14:paraId="023E7080"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4188DEE0" w14:textId="77777777" w:rsidR="00723F4C" w:rsidRPr="00C00837" w:rsidRDefault="00723F4C" w:rsidP="00723F4C">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7. Amata vietu skaita izmaiņas</w:t>
            </w:r>
          </w:p>
        </w:tc>
        <w:tc>
          <w:tcPr>
            <w:tcW w:w="4143" w:type="pct"/>
            <w:gridSpan w:val="7"/>
            <w:tcBorders>
              <w:top w:val="outset" w:sz="6" w:space="0" w:color="auto"/>
              <w:left w:val="outset" w:sz="6" w:space="0" w:color="auto"/>
              <w:bottom w:val="outset" w:sz="6" w:space="0" w:color="auto"/>
              <w:right w:val="outset" w:sz="6" w:space="0" w:color="auto"/>
            </w:tcBorders>
            <w:hideMark/>
          </w:tcPr>
          <w:p w14:paraId="3ADB1842" w14:textId="77777777" w:rsidR="00723F4C" w:rsidRPr="00C00837" w:rsidRDefault="00723F4C" w:rsidP="00723F4C">
            <w:pPr>
              <w:spacing w:after="0" w:line="240" w:lineRule="auto"/>
              <w:jc w:val="both"/>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Projekts šo jomu neskar. </w:t>
            </w:r>
          </w:p>
        </w:tc>
      </w:tr>
      <w:tr w:rsidR="00723F4C" w:rsidRPr="00C00837" w14:paraId="45F619C7" w14:textId="77777777" w:rsidTr="008D5D44">
        <w:trPr>
          <w:tblCellSpacing w:w="15" w:type="dxa"/>
        </w:trPr>
        <w:tc>
          <w:tcPr>
            <w:tcW w:w="807" w:type="pct"/>
            <w:tcBorders>
              <w:top w:val="outset" w:sz="6" w:space="0" w:color="auto"/>
              <w:left w:val="outset" w:sz="6" w:space="0" w:color="auto"/>
              <w:bottom w:val="outset" w:sz="6" w:space="0" w:color="auto"/>
              <w:right w:val="outset" w:sz="6" w:space="0" w:color="auto"/>
            </w:tcBorders>
            <w:hideMark/>
          </w:tcPr>
          <w:p w14:paraId="306E8DC8" w14:textId="77777777" w:rsidR="00723F4C" w:rsidRPr="00C00837" w:rsidRDefault="00723F4C" w:rsidP="00723F4C">
            <w:pPr>
              <w:spacing w:after="0" w:line="240" w:lineRule="auto"/>
              <w:rPr>
                <w:rFonts w:ascii="Times New Roman" w:eastAsia="Times New Roman" w:hAnsi="Times New Roman" w:cs="Times New Roman"/>
                <w:sz w:val="28"/>
                <w:szCs w:val="28"/>
                <w:lang w:eastAsia="lv-LV"/>
              </w:rPr>
            </w:pPr>
            <w:r w:rsidRPr="00C00837">
              <w:rPr>
                <w:rFonts w:ascii="Times New Roman" w:eastAsia="Times New Roman" w:hAnsi="Times New Roman" w:cs="Times New Roman"/>
                <w:iCs/>
                <w:sz w:val="28"/>
                <w:szCs w:val="28"/>
                <w:lang w:eastAsia="lv-LV"/>
              </w:rPr>
              <w:t>8. Cita informācija</w:t>
            </w:r>
          </w:p>
        </w:tc>
        <w:tc>
          <w:tcPr>
            <w:tcW w:w="4143" w:type="pct"/>
            <w:gridSpan w:val="7"/>
            <w:tcBorders>
              <w:top w:val="outset" w:sz="6" w:space="0" w:color="auto"/>
              <w:left w:val="outset" w:sz="6" w:space="0" w:color="auto"/>
              <w:bottom w:val="outset" w:sz="6" w:space="0" w:color="auto"/>
              <w:right w:val="outset" w:sz="6" w:space="0" w:color="auto"/>
            </w:tcBorders>
            <w:hideMark/>
          </w:tcPr>
          <w:p w14:paraId="72C00D31" w14:textId="70314440" w:rsidR="00F16794" w:rsidRPr="00C00837" w:rsidRDefault="004C1EE9" w:rsidP="001853C9">
            <w:pPr>
              <w:spacing w:after="0" w:line="240" w:lineRule="auto"/>
              <w:ind w:firstLine="567"/>
              <w:jc w:val="both"/>
              <w:rPr>
                <w:rFonts w:ascii="Times New Roman" w:hAnsi="Times New Roman" w:cs="Times New Roman"/>
                <w:sz w:val="28"/>
                <w:szCs w:val="28"/>
              </w:rPr>
            </w:pPr>
            <w:r w:rsidRPr="00C00837">
              <w:rPr>
                <w:rFonts w:ascii="Times New Roman" w:hAnsi="Times New Roman" w:cs="Times New Roman"/>
                <w:sz w:val="28"/>
                <w:szCs w:val="28"/>
              </w:rPr>
              <w:t xml:space="preserve">Izdevumus </w:t>
            </w:r>
            <w:proofErr w:type="gramStart"/>
            <w:r w:rsidR="00D03818" w:rsidRPr="00C00837">
              <w:rPr>
                <w:rFonts w:ascii="Times New Roman" w:hAnsi="Times New Roman" w:cs="Times New Roman"/>
                <w:sz w:val="28"/>
                <w:szCs w:val="28"/>
              </w:rPr>
              <w:t>2021.gadā</w:t>
            </w:r>
            <w:proofErr w:type="gramEnd"/>
            <w:r w:rsidR="00D03818" w:rsidRPr="00C00837">
              <w:rPr>
                <w:rFonts w:ascii="Times New Roman" w:hAnsi="Times New Roman" w:cs="Times New Roman"/>
                <w:sz w:val="28"/>
                <w:szCs w:val="28"/>
              </w:rPr>
              <w:t xml:space="preserve"> </w:t>
            </w:r>
            <w:r w:rsidRPr="00C00837">
              <w:rPr>
                <w:rFonts w:ascii="Times New Roman" w:hAnsi="Times New Roman" w:cs="Times New Roman"/>
                <w:sz w:val="28"/>
                <w:szCs w:val="28"/>
              </w:rPr>
              <w:t xml:space="preserve">sedz no valsts budžeta programmas 02.00.00 „Līdzekļi neparedzētiem gadījumiem”, piešķirot finansējumu </w:t>
            </w:r>
            <w:r w:rsidR="00F16794" w:rsidRPr="00F16794">
              <w:rPr>
                <w:rFonts w:ascii="Times New Roman" w:hAnsi="Times New Roman" w:cs="Times New Roman"/>
                <w:sz w:val="28"/>
                <w:szCs w:val="28"/>
                <w:shd w:val="clear" w:color="auto" w:fill="FFFFFF"/>
              </w:rPr>
              <w:t>valsts sabiedrības ar ierobežotu atbildību „</w:t>
            </w:r>
            <w:r w:rsidRPr="00C00837">
              <w:rPr>
                <w:rFonts w:ascii="Times New Roman" w:hAnsi="Times New Roman" w:cs="Times New Roman"/>
                <w:sz w:val="28"/>
                <w:szCs w:val="28"/>
                <w:shd w:val="clear" w:color="auto" w:fill="FFFFFF"/>
              </w:rPr>
              <w:t>Latvijas Nacionālā opera un balets” skatuves mākslu dekorāciju darbnīcu un mēģinājuma zāļu kompleksa izbūvei</w:t>
            </w:r>
            <w:r w:rsidRPr="00C00837">
              <w:rPr>
                <w:rFonts w:ascii="Times New Roman" w:hAnsi="Times New Roman" w:cs="Times New Roman"/>
                <w:sz w:val="28"/>
                <w:szCs w:val="28"/>
              </w:rPr>
              <w:t xml:space="preserve">. Finansējums tiks izlietots, ievērojot </w:t>
            </w:r>
            <w:r w:rsidR="00DF0EA0">
              <w:rPr>
                <w:rFonts w:ascii="Times New Roman" w:hAnsi="Times New Roman" w:cs="Times New Roman"/>
                <w:sz w:val="28"/>
                <w:szCs w:val="28"/>
              </w:rPr>
              <w:t>P</w:t>
            </w:r>
            <w:r w:rsidRPr="00C00837">
              <w:rPr>
                <w:rFonts w:ascii="Times New Roman" w:hAnsi="Times New Roman" w:cs="Times New Roman"/>
                <w:sz w:val="28"/>
                <w:szCs w:val="28"/>
              </w:rPr>
              <w:t>rotokollēmumā Nr.28 noteiktos nosacījumus – budžet</w:t>
            </w:r>
            <w:r w:rsidR="00DF0EA0">
              <w:rPr>
                <w:rFonts w:ascii="Times New Roman" w:hAnsi="Times New Roman" w:cs="Times New Roman"/>
                <w:sz w:val="28"/>
                <w:szCs w:val="28"/>
              </w:rPr>
              <w:t>a</w:t>
            </w:r>
            <w:r w:rsidRPr="00C00837">
              <w:rPr>
                <w:rFonts w:ascii="Times New Roman" w:hAnsi="Times New Roman" w:cs="Times New Roman"/>
                <w:sz w:val="28"/>
                <w:szCs w:val="28"/>
              </w:rPr>
              <w:t xml:space="preserve"> izdevum</w:t>
            </w:r>
            <w:r w:rsidR="00DF0EA0">
              <w:rPr>
                <w:rFonts w:ascii="Times New Roman" w:hAnsi="Times New Roman" w:cs="Times New Roman"/>
                <w:sz w:val="28"/>
                <w:szCs w:val="28"/>
              </w:rPr>
              <w:t>i tiks</w:t>
            </w:r>
            <w:r w:rsidRPr="00C00837">
              <w:rPr>
                <w:rFonts w:ascii="Times New Roman" w:hAnsi="Times New Roman" w:cs="Times New Roman"/>
                <w:sz w:val="28"/>
                <w:szCs w:val="28"/>
              </w:rPr>
              <w:t xml:space="preserve"> izlieto</w:t>
            </w:r>
            <w:r w:rsidR="00DF0EA0">
              <w:rPr>
                <w:rFonts w:ascii="Times New Roman" w:hAnsi="Times New Roman" w:cs="Times New Roman"/>
                <w:sz w:val="28"/>
                <w:szCs w:val="28"/>
              </w:rPr>
              <w:t>ti</w:t>
            </w:r>
            <w:r w:rsidRPr="00C00837">
              <w:rPr>
                <w:rFonts w:ascii="Times New Roman" w:hAnsi="Times New Roman" w:cs="Times New Roman"/>
                <w:sz w:val="28"/>
                <w:szCs w:val="28"/>
              </w:rPr>
              <w:t xml:space="preserve"> pamatkapitāla veidošanai. </w:t>
            </w:r>
          </w:p>
          <w:p w14:paraId="1EFF5F42" w14:textId="2C60DD86" w:rsidR="00723F4C" w:rsidRPr="00C00837" w:rsidRDefault="00723F4C" w:rsidP="001853C9">
            <w:pPr>
              <w:spacing w:after="0" w:line="240" w:lineRule="auto"/>
              <w:ind w:firstLine="567"/>
              <w:jc w:val="both"/>
              <w:rPr>
                <w:rFonts w:ascii="Times New Roman" w:hAnsi="Times New Roman"/>
                <w:sz w:val="28"/>
                <w:szCs w:val="28"/>
              </w:rPr>
            </w:pPr>
            <w:r w:rsidRPr="00C00837">
              <w:rPr>
                <w:rFonts w:ascii="Times New Roman" w:eastAsia="Times New Roman" w:hAnsi="Times New Roman"/>
                <w:sz w:val="28"/>
                <w:szCs w:val="28"/>
              </w:rPr>
              <w:t xml:space="preserve">Atbilstoši </w:t>
            </w:r>
            <w:r w:rsidR="00DF0EA0">
              <w:rPr>
                <w:rFonts w:ascii="Times New Roman" w:eastAsia="Times New Roman" w:hAnsi="Times New Roman"/>
                <w:sz w:val="28"/>
                <w:szCs w:val="28"/>
              </w:rPr>
              <w:t>P</w:t>
            </w:r>
            <w:r w:rsidRPr="00C00837">
              <w:rPr>
                <w:rFonts w:ascii="Times New Roman" w:eastAsia="Times New Roman" w:hAnsi="Times New Roman"/>
                <w:sz w:val="28"/>
                <w:szCs w:val="28"/>
              </w:rPr>
              <w:t xml:space="preserve">rotokollēmumā Nr.28 lemtajam </w:t>
            </w:r>
            <w:bookmarkStart w:id="0" w:name="_Hlk72497638"/>
            <w:r w:rsidR="00F16794" w:rsidRPr="00F16794">
              <w:rPr>
                <w:rFonts w:ascii="Times New Roman" w:hAnsi="Times New Roman" w:cs="Times New Roman"/>
                <w:sz w:val="28"/>
                <w:szCs w:val="28"/>
                <w:shd w:val="clear" w:color="auto" w:fill="FFFFFF"/>
              </w:rPr>
              <w:t>valsts sabiedrības ar ierobežotu atbildību „</w:t>
            </w:r>
            <w:r w:rsidR="00A51643" w:rsidRPr="00C00837">
              <w:rPr>
                <w:rFonts w:ascii="Times New Roman" w:hAnsi="Times New Roman" w:cs="Times New Roman"/>
                <w:sz w:val="28"/>
                <w:szCs w:val="28"/>
                <w:shd w:val="clear" w:color="auto" w:fill="FFFFFF"/>
              </w:rPr>
              <w:t>Latvijas Nacionālā opera un balets” skatuves mākslu dekorāciju darbnīcu un mēģinājuma zāļu kompleksa izbūve</w:t>
            </w:r>
            <w:r w:rsidR="001C561B" w:rsidRPr="00C00837">
              <w:rPr>
                <w:rFonts w:ascii="Times New Roman" w:hAnsi="Times New Roman" w:cs="Times New Roman"/>
                <w:sz w:val="28"/>
                <w:szCs w:val="28"/>
                <w:shd w:val="clear" w:color="auto" w:fill="FFFFFF"/>
              </w:rPr>
              <w:t>i</w:t>
            </w:r>
            <w:r w:rsidR="00A51643" w:rsidRPr="00C00837">
              <w:rPr>
                <w:rFonts w:ascii="Times New Roman" w:hAnsi="Times New Roman" w:cs="Times New Roman"/>
                <w:sz w:val="28"/>
                <w:szCs w:val="28"/>
                <w:shd w:val="clear" w:color="auto" w:fill="FFFFFF"/>
              </w:rPr>
              <w:t xml:space="preserve"> </w:t>
            </w:r>
            <w:bookmarkEnd w:id="0"/>
            <w:proofErr w:type="gramStart"/>
            <w:r w:rsidRPr="00C00837">
              <w:rPr>
                <w:rFonts w:ascii="Times New Roman" w:eastAsia="Times New Roman" w:hAnsi="Times New Roman"/>
                <w:sz w:val="28"/>
                <w:szCs w:val="28"/>
                <w:lang w:eastAsia="lv-LV"/>
              </w:rPr>
              <w:t>2022.gadā</w:t>
            </w:r>
            <w:proofErr w:type="gramEnd"/>
            <w:r w:rsidRPr="00C00837">
              <w:rPr>
                <w:rFonts w:ascii="Times New Roman" w:eastAsia="Times New Roman" w:hAnsi="Times New Roman"/>
                <w:sz w:val="28"/>
                <w:szCs w:val="28"/>
                <w:lang w:eastAsia="lv-LV"/>
              </w:rPr>
              <w:t xml:space="preserve"> nepieciešams </w:t>
            </w:r>
            <w:r w:rsidR="00F11598" w:rsidRPr="00C00837">
              <w:rPr>
                <w:rFonts w:ascii="Times New Roman" w:eastAsia="Times New Roman" w:hAnsi="Times New Roman"/>
                <w:sz w:val="28"/>
                <w:szCs w:val="28"/>
                <w:lang w:eastAsia="lv-LV"/>
              </w:rPr>
              <w:t xml:space="preserve">finansējums </w:t>
            </w:r>
            <w:r w:rsidR="005D117D" w:rsidRPr="00C00837">
              <w:rPr>
                <w:rFonts w:ascii="Times New Roman" w:eastAsia="Times New Roman" w:hAnsi="Times New Roman"/>
                <w:sz w:val="28"/>
                <w:szCs w:val="28"/>
                <w:lang w:eastAsia="lv-LV"/>
              </w:rPr>
              <w:t>9</w:t>
            </w:r>
            <w:r w:rsidR="002E0AE0" w:rsidRPr="00C00837">
              <w:rPr>
                <w:rFonts w:ascii="Times New Roman" w:eastAsia="Times New Roman" w:hAnsi="Times New Roman"/>
                <w:sz w:val="28"/>
                <w:szCs w:val="28"/>
                <w:lang w:eastAsia="lv-LV"/>
              </w:rPr>
              <w:t>72</w:t>
            </w:r>
            <w:r w:rsidR="008D5D44">
              <w:rPr>
                <w:rFonts w:ascii="Times New Roman" w:eastAsia="Times New Roman" w:hAnsi="Times New Roman"/>
                <w:sz w:val="28"/>
                <w:szCs w:val="28"/>
                <w:lang w:eastAsia="lv-LV"/>
              </w:rPr>
              <w:t> </w:t>
            </w:r>
            <w:r w:rsidR="002E0AE0" w:rsidRPr="00C00837">
              <w:rPr>
                <w:rFonts w:ascii="Times New Roman" w:eastAsia="Times New Roman" w:hAnsi="Times New Roman"/>
                <w:sz w:val="28"/>
                <w:szCs w:val="28"/>
                <w:lang w:eastAsia="lv-LV"/>
              </w:rPr>
              <w:t>694</w:t>
            </w:r>
            <w:r w:rsidR="008D5D44">
              <w:rPr>
                <w:rFonts w:ascii="Times New Roman" w:eastAsia="Times New Roman" w:hAnsi="Times New Roman"/>
                <w:sz w:val="28"/>
                <w:szCs w:val="28"/>
                <w:lang w:eastAsia="lv-LV"/>
              </w:rPr>
              <w:t> </w:t>
            </w:r>
            <w:r w:rsidRPr="00C00837">
              <w:rPr>
                <w:rFonts w:ascii="Times New Roman" w:eastAsia="Times New Roman" w:hAnsi="Times New Roman"/>
                <w:i/>
                <w:iCs/>
                <w:sz w:val="28"/>
                <w:szCs w:val="28"/>
                <w:lang w:eastAsia="lv-LV"/>
              </w:rPr>
              <w:t xml:space="preserve">euro </w:t>
            </w:r>
            <w:r w:rsidRPr="00C00837">
              <w:rPr>
                <w:rFonts w:ascii="Times New Roman" w:hAnsi="Times New Roman"/>
                <w:sz w:val="28"/>
                <w:szCs w:val="28"/>
              </w:rPr>
              <w:t>apmērā.</w:t>
            </w:r>
          </w:p>
        </w:tc>
      </w:tr>
    </w:tbl>
    <w:p w14:paraId="76211F3C" w14:textId="77777777" w:rsidR="008D5D44" w:rsidRDefault="008D5D44"/>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723F4C" w:rsidRPr="00C00837" w14:paraId="37CD7C32" w14:textId="77777777" w:rsidTr="00A6622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7627920" w14:textId="77777777" w:rsidR="00723F4C" w:rsidRPr="00C00837" w:rsidRDefault="00723F4C" w:rsidP="00723F4C">
            <w:pPr>
              <w:spacing w:after="0" w:line="240" w:lineRule="auto"/>
              <w:jc w:val="center"/>
              <w:rPr>
                <w:rFonts w:ascii="Times New Roman" w:hAnsi="Times New Roman" w:cs="Times New Roman"/>
                <w:b/>
                <w:bCs/>
                <w:iCs/>
                <w:sz w:val="28"/>
                <w:szCs w:val="28"/>
              </w:rPr>
            </w:pPr>
            <w:r w:rsidRPr="00C00837">
              <w:rPr>
                <w:rFonts w:ascii="Times New Roman" w:hAnsi="Times New Roman" w:cs="Times New Roman"/>
                <w:b/>
                <w:bCs/>
                <w:iCs/>
                <w:sz w:val="28"/>
                <w:szCs w:val="28"/>
              </w:rPr>
              <w:t>IV. Tiesību akta projekta ietekme uz spēkā esošo tiesību normu sistēmu</w:t>
            </w:r>
          </w:p>
        </w:tc>
      </w:tr>
      <w:tr w:rsidR="00723F4C" w:rsidRPr="00C00837" w14:paraId="7BF6937A" w14:textId="77777777" w:rsidTr="00A66223">
        <w:trPr>
          <w:trHeight w:val="304"/>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224D26" w14:textId="77777777" w:rsidR="00723F4C" w:rsidRPr="00C00837" w:rsidRDefault="00723F4C" w:rsidP="00723F4C">
            <w:pPr>
              <w:spacing w:after="0" w:line="240" w:lineRule="auto"/>
              <w:jc w:val="center"/>
              <w:rPr>
                <w:rFonts w:ascii="Times New Roman" w:hAnsi="Times New Roman" w:cs="Times New Roman"/>
                <w:b/>
                <w:bCs/>
                <w:iCs/>
                <w:sz w:val="28"/>
                <w:szCs w:val="28"/>
              </w:rPr>
            </w:pPr>
            <w:r w:rsidRPr="00C00837">
              <w:rPr>
                <w:rFonts w:ascii="Times New Roman" w:eastAsia="Times New Roman" w:hAnsi="Times New Roman" w:cs="Times New Roman"/>
                <w:iCs/>
                <w:sz w:val="28"/>
                <w:szCs w:val="28"/>
                <w:lang w:eastAsia="lv-LV"/>
              </w:rPr>
              <w:t>Projekts šo jomu neskar.</w:t>
            </w:r>
          </w:p>
        </w:tc>
      </w:tr>
    </w:tbl>
    <w:p w14:paraId="3D84A602"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C00837" w14:paraId="76A3C2F8"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69C7"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2160A2" w:rsidRPr="00C00837" w14:paraId="363BAD4F"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7B8F78"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Projekts šo jomu neskar.</w:t>
            </w:r>
          </w:p>
        </w:tc>
      </w:tr>
    </w:tbl>
    <w:p w14:paraId="6FB82F3D" w14:textId="77777777" w:rsidR="008D5D44" w:rsidRDefault="008D5D4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60A2" w:rsidRPr="00C00837" w14:paraId="5782745E" w14:textId="77777777" w:rsidTr="006721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E229B"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VI. Sabiedrības līdzdalība un komunikācijas aktivitātes</w:t>
            </w:r>
          </w:p>
        </w:tc>
      </w:tr>
      <w:tr w:rsidR="002160A2" w:rsidRPr="00C00837" w14:paraId="03BD6BA4" w14:textId="77777777" w:rsidTr="0067211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2B70EBE"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Projekts šo jomu neskar.</w:t>
            </w:r>
          </w:p>
        </w:tc>
      </w:tr>
    </w:tbl>
    <w:p w14:paraId="14D7132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60A2" w:rsidRPr="00C00837" w14:paraId="26FB876C" w14:textId="77777777" w:rsidTr="0067211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07595A" w14:textId="77777777" w:rsidR="002160A2" w:rsidRPr="00C00837" w:rsidRDefault="002160A2" w:rsidP="00BE2F26">
            <w:pPr>
              <w:spacing w:after="0" w:line="240" w:lineRule="auto"/>
              <w:jc w:val="center"/>
              <w:rPr>
                <w:rFonts w:ascii="Times New Roman" w:eastAsia="Times New Roman" w:hAnsi="Times New Roman" w:cs="Times New Roman"/>
                <w:b/>
                <w:bCs/>
                <w:iCs/>
                <w:sz w:val="28"/>
                <w:szCs w:val="28"/>
                <w:lang w:eastAsia="lv-LV"/>
              </w:rPr>
            </w:pPr>
            <w:r w:rsidRPr="00C0083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2160A2" w:rsidRPr="00C00837" w14:paraId="4899F8B0"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6F6C7"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B60124"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F569B8B" w14:textId="2B32FF57" w:rsidR="002160A2" w:rsidRPr="00C00837" w:rsidRDefault="002160A2" w:rsidP="00BE2F26">
            <w:pPr>
              <w:spacing w:after="0" w:line="240" w:lineRule="auto"/>
              <w:jc w:val="both"/>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Kultūras ministrija</w:t>
            </w:r>
            <w:r w:rsidR="00826A87" w:rsidRPr="00C00837">
              <w:rPr>
                <w:rFonts w:ascii="Times New Roman" w:eastAsia="Times New Roman" w:hAnsi="Times New Roman" w:cs="Times New Roman"/>
                <w:iCs/>
                <w:sz w:val="28"/>
                <w:szCs w:val="28"/>
                <w:lang w:eastAsia="lv-LV"/>
              </w:rPr>
              <w:t>,</w:t>
            </w:r>
            <w:r w:rsidRPr="00C00837">
              <w:rPr>
                <w:rFonts w:ascii="Times New Roman" w:eastAsia="Times New Roman" w:hAnsi="Times New Roman" w:cs="Times New Roman"/>
                <w:iCs/>
                <w:sz w:val="28"/>
                <w:szCs w:val="28"/>
                <w:lang w:eastAsia="lv-LV"/>
              </w:rPr>
              <w:t xml:space="preserve"> </w:t>
            </w:r>
            <w:r w:rsidR="00F16794" w:rsidRPr="00F16794">
              <w:rPr>
                <w:rFonts w:ascii="Times New Roman" w:hAnsi="Times New Roman" w:cs="Times New Roman"/>
                <w:sz w:val="28"/>
                <w:szCs w:val="28"/>
                <w:shd w:val="clear" w:color="auto" w:fill="FFFFFF"/>
              </w:rPr>
              <w:t>valsts sabiedrība ar ierobežotu</w:t>
            </w:r>
            <w:r w:rsidR="00F16794" w:rsidRPr="00C00837">
              <w:rPr>
                <w:rFonts w:ascii="Times New Roman" w:hAnsi="Times New Roman" w:cs="Times New Roman"/>
                <w:sz w:val="28"/>
                <w:szCs w:val="28"/>
                <w:shd w:val="clear" w:color="auto" w:fill="FFFFFF"/>
              </w:rPr>
              <w:t xml:space="preserve"> </w:t>
            </w:r>
            <w:r w:rsidR="00F16794" w:rsidRPr="00331B81">
              <w:rPr>
                <w:rFonts w:ascii="Times New Roman" w:hAnsi="Times New Roman" w:cs="Times New Roman"/>
                <w:sz w:val="28"/>
                <w:szCs w:val="28"/>
              </w:rPr>
              <w:t>„</w:t>
            </w:r>
            <w:r w:rsidR="00F16794" w:rsidRPr="00C00837">
              <w:rPr>
                <w:rFonts w:ascii="Times New Roman" w:hAnsi="Times New Roman" w:cs="Times New Roman"/>
                <w:sz w:val="28"/>
                <w:szCs w:val="28"/>
                <w:shd w:val="clear" w:color="auto" w:fill="FFFFFF"/>
              </w:rPr>
              <w:t>Latvijas Nacionālā opera un balets”</w:t>
            </w:r>
            <w:r w:rsidR="00F16794" w:rsidRPr="00C00837">
              <w:rPr>
                <w:rFonts w:ascii="Times New Roman" w:eastAsia="Times New Roman" w:hAnsi="Times New Roman" w:cs="Times New Roman"/>
                <w:iCs/>
                <w:sz w:val="28"/>
                <w:szCs w:val="28"/>
                <w:lang w:eastAsia="lv-LV"/>
              </w:rPr>
              <w:t xml:space="preserve">, </w:t>
            </w:r>
            <w:r w:rsidR="00F16794">
              <w:rPr>
                <w:rFonts w:ascii="Times New Roman" w:eastAsia="Times New Roman" w:hAnsi="Times New Roman" w:cs="Times New Roman"/>
                <w:iCs/>
                <w:sz w:val="28"/>
                <w:szCs w:val="28"/>
                <w:lang w:eastAsia="lv-LV"/>
              </w:rPr>
              <w:t>valsts akciju sabiedrība</w:t>
            </w:r>
            <w:r w:rsidR="00F16794" w:rsidRPr="00C00837">
              <w:rPr>
                <w:rFonts w:ascii="Times New Roman" w:eastAsia="Times New Roman" w:hAnsi="Times New Roman" w:cs="Times New Roman"/>
                <w:iCs/>
                <w:sz w:val="28"/>
                <w:szCs w:val="28"/>
                <w:lang w:eastAsia="lv-LV"/>
              </w:rPr>
              <w:t xml:space="preserve"> </w:t>
            </w:r>
            <w:r w:rsidR="00F16794" w:rsidRPr="00331B81">
              <w:rPr>
                <w:rFonts w:ascii="Times New Roman" w:hAnsi="Times New Roman" w:cs="Times New Roman"/>
                <w:sz w:val="28"/>
                <w:szCs w:val="28"/>
              </w:rPr>
              <w:t>„</w:t>
            </w:r>
            <w:r w:rsidR="00F16794" w:rsidRPr="00331B81">
              <w:rPr>
                <w:rFonts w:ascii="Times New Roman" w:eastAsia="Times New Roman" w:hAnsi="Times New Roman" w:cs="Times New Roman"/>
                <w:iCs/>
                <w:sz w:val="28"/>
                <w:szCs w:val="28"/>
                <w:lang w:eastAsia="lv-LV"/>
              </w:rPr>
              <w:t>Valsts</w:t>
            </w:r>
            <w:r w:rsidR="00F16794" w:rsidRPr="00C00837">
              <w:rPr>
                <w:rFonts w:ascii="Times New Roman" w:eastAsia="Times New Roman" w:hAnsi="Times New Roman" w:cs="Times New Roman"/>
                <w:iCs/>
                <w:sz w:val="28"/>
                <w:szCs w:val="28"/>
                <w:lang w:eastAsia="lv-LV"/>
              </w:rPr>
              <w:t xml:space="preserve"> nekustamie īpašumi”.</w:t>
            </w:r>
          </w:p>
        </w:tc>
      </w:tr>
      <w:tr w:rsidR="002160A2" w:rsidRPr="00C00837" w14:paraId="3ACC945E"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E665EE"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E14E2E"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Projekta izpildes ietekme uz pārvaldes funkcijām un institucionālo struktūru.</w:t>
            </w:r>
          </w:p>
          <w:p w14:paraId="25C59309"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 xml:space="preserve">Jaunu institūciju izveide, esošu institūciju </w:t>
            </w:r>
            <w:r w:rsidRPr="00C00837">
              <w:rPr>
                <w:rFonts w:ascii="Times New Roman" w:eastAsia="Times New Roman" w:hAnsi="Times New Roman" w:cs="Times New Roman"/>
                <w:iCs/>
                <w:sz w:val="28"/>
                <w:szCs w:val="28"/>
                <w:lang w:eastAsia="lv-LV"/>
              </w:rPr>
              <w:lastRenderedPageBreak/>
              <w:t>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A6886D"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lastRenderedPageBreak/>
              <w:t>Projekts šo jomu neskar.</w:t>
            </w:r>
          </w:p>
        </w:tc>
      </w:tr>
      <w:tr w:rsidR="002160A2" w:rsidRPr="00C00837" w14:paraId="08878303" w14:textId="77777777" w:rsidTr="0067211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649AA9" w14:textId="77777777" w:rsidR="002160A2" w:rsidRPr="00C00837" w:rsidRDefault="002160A2" w:rsidP="00BE2F26">
            <w:pPr>
              <w:spacing w:after="0" w:line="240" w:lineRule="auto"/>
              <w:jc w:val="center"/>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E2E4C"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92D879" w14:textId="77777777" w:rsidR="002160A2" w:rsidRPr="00C00837" w:rsidRDefault="002160A2" w:rsidP="00BE2F26">
            <w:pPr>
              <w:spacing w:after="0" w:line="240" w:lineRule="auto"/>
              <w:rPr>
                <w:rFonts w:ascii="Times New Roman" w:eastAsia="Times New Roman" w:hAnsi="Times New Roman" w:cs="Times New Roman"/>
                <w:iCs/>
                <w:sz w:val="28"/>
                <w:szCs w:val="28"/>
                <w:lang w:eastAsia="lv-LV"/>
              </w:rPr>
            </w:pPr>
            <w:r w:rsidRPr="00C00837">
              <w:rPr>
                <w:rFonts w:ascii="Times New Roman" w:eastAsia="Times New Roman" w:hAnsi="Times New Roman" w:cs="Times New Roman"/>
                <w:iCs/>
                <w:sz w:val="28"/>
                <w:szCs w:val="28"/>
                <w:lang w:eastAsia="lv-LV"/>
              </w:rPr>
              <w:t>Nav</w:t>
            </w:r>
          </w:p>
        </w:tc>
      </w:tr>
    </w:tbl>
    <w:p w14:paraId="51B9B087" w14:textId="77777777" w:rsidR="002160A2" w:rsidRPr="00C00837" w:rsidRDefault="002160A2" w:rsidP="00BE2F26">
      <w:pPr>
        <w:spacing w:after="0" w:line="240" w:lineRule="auto"/>
        <w:rPr>
          <w:rFonts w:ascii="Times New Roman" w:hAnsi="Times New Roman" w:cs="Times New Roman"/>
          <w:sz w:val="28"/>
          <w:szCs w:val="28"/>
        </w:rPr>
      </w:pPr>
    </w:p>
    <w:p w14:paraId="5BB60BD9" w14:textId="77777777" w:rsidR="002160A2" w:rsidRPr="00C00837" w:rsidRDefault="002160A2" w:rsidP="00BE2F26">
      <w:pPr>
        <w:spacing w:after="0" w:line="240" w:lineRule="auto"/>
        <w:rPr>
          <w:rFonts w:ascii="Times New Roman" w:hAnsi="Times New Roman" w:cs="Times New Roman"/>
          <w:sz w:val="28"/>
          <w:szCs w:val="28"/>
        </w:rPr>
      </w:pPr>
    </w:p>
    <w:p w14:paraId="71F177BE" w14:textId="77777777" w:rsidR="002160A2" w:rsidRPr="00C00837" w:rsidRDefault="002160A2" w:rsidP="00BE2F26">
      <w:pPr>
        <w:tabs>
          <w:tab w:val="left" w:pos="6804"/>
        </w:tabs>
        <w:spacing w:after="0" w:line="240" w:lineRule="auto"/>
        <w:ind w:left="142"/>
        <w:jc w:val="both"/>
        <w:rPr>
          <w:rFonts w:ascii="Times New Roman" w:eastAsia="Times New Roman" w:hAnsi="Times New Roman" w:cs="Times New Roman"/>
          <w:sz w:val="28"/>
          <w:szCs w:val="28"/>
          <w:lang w:eastAsia="lv-LV"/>
        </w:rPr>
      </w:pPr>
      <w:r w:rsidRPr="00C00837">
        <w:rPr>
          <w:rFonts w:ascii="Times New Roman" w:eastAsia="Times New Roman" w:hAnsi="Times New Roman" w:cs="Times New Roman"/>
          <w:sz w:val="28"/>
          <w:szCs w:val="28"/>
          <w:lang w:eastAsia="lv-LV"/>
        </w:rPr>
        <w:t>Kultūras ministrs</w:t>
      </w:r>
      <w:r w:rsidRPr="00C00837">
        <w:rPr>
          <w:rFonts w:ascii="Times New Roman" w:eastAsia="Times New Roman" w:hAnsi="Times New Roman" w:cs="Times New Roman"/>
          <w:sz w:val="28"/>
          <w:szCs w:val="28"/>
          <w:lang w:eastAsia="lv-LV"/>
        </w:rPr>
        <w:tab/>
      </w:r>
      <w:r w:rsidRPr="00C00837">
        <w:rPr>
          <w:rFonts w:ascii="Times New Roman" w:eastAsia="Times New Roman" w:hAnsi="Times New Roman" w:cs="Times New Roman"/>
          <w:sz w:val="28"/>
          <w:szCs w:val="28"/>
          <w:lang w:eastAsia="lv-LV"/>
        </w:rPr>
        <w:tab/>
        <w:t>N.Puntulis</w:t>
      </w:r>
    </w:p>
    <w:p w14:paraId="578BB426" w14:textId="77777777" w:rsidR="002160A2" w:rsidRPr="00C00837" w:rsidRDefault="002160A2" w:rsidP="00BE2F26">
      <w:pPr>
        <w:spacing w:after="0" w:line="240" w:lineRule="auto"/>
        <w:ind w:left="142"/>
        <w:rPr>
          <w:rFonts w:ascii="Times New Roman" w:eastAsia="Times New Roman" w:hAnsi="Times New Roman" w:cs="Times New Roman"/>
          <w:sz w:val="28"/>
          <w:szCs w:val="28"/>
          <w:lang w:eastAsia="lv-LV"/>
        </w:rPr>
      </w:pPr>
    </w:p>
    <w:p w14:paraId="4627E9B8" w14:textId="57764E4B" w:rsidR="00BE2F26" w:rsidRPr="00C00837" w:rsidRDefault="002160A2" w:rsidP="00B46089">
      <w:pPr>
        <w:spacing w:after="0" w:line="240" w:lineRule="auto"/>
        <w:ind w:firstLine="142"/>
        <w:rPr>
          <w:rFonts w:ascii="Times New Roman" w:hAnsi="Times New Roman" w:cs="Times New Roman"/>
          <w:sz w:val="28"/>
          <w:szCs w:val="28"/>
        </w:rPr>
      </w:pPr>
      <w:r w:rsidRPr="00C00837">
        <w:rPr>
          <w:rFonts w:ascii="Times New Roman" w:eastAsia="Times New Roman" w:hAnsi="Times New Roman" w:cs="Times New Roman"/>
          <w:sz w:val="28"/>
          <w:szCs w:val="28"/>
          <w:lang w:eastAsia="lv-LV"/>
        </w:rPr>
        <w:t>Vīza: Valsts sekretāre</w:t>
      </w:r>
      <w:r w:rsidR="00BE2F26"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00B46089" w:rsidRPr="00C00837">
        <w:rPr>
          <w:rFonts w:ascii="Times New Roman" w:eastAsia="Times New Roman" w:hAnsi="Times New Roman" w:cs="Times New Roman"/>
          <w:sz w:val="28"/>
          <w:szCs w:val="28"/>
          <w:lang w:eastAsia="lv-LV"/>
        </w:rPr>
        <w:tab/>
      </w:r>
      <w:r w:rsidRPr="00C00837">
        <w:rPr>
          <w:rFonts w:ascii="Times New Roman" w:eastAsia="Times New Roman" w:hAnsi="Times New Roman" w:cs="Times New Roman"/>
          <w:sz w:val="28"/>
          <w:szCs w:val="28"/>
          <w:lang w:eastAsia="lv-LV"/>
        </w:rPr>
        <w:t>D.Vilsone</w:t>
      </w:r>
    </w:p>
    <w:p w14:paraId="64A657A5" w14:textId="7FF3F65D" w:rsidR="00B46089" w:rsidRDefault="00B46089" w:rsidP="00BE2F26">
      <w:pPr>
        <w:spacing w:after="0" w:line="240" w:lineRule="auto"/>
        <w:rPr>
          <w:rFonts w:ascii="Times New Roman" w:hAnsi="Times New Roman" w:cs="Times New Roman"/>
          <w:sz w:val="28"/>
          <w:szCs w:val="28"/>
        </w:rPr>
      </w:pPr>
    </w:p>
    <w:p w14:paraId="4D3F4333" w14:textId="0F01C748" w:rsidR="008D5D44" w:rsidRDefault="008D5D44" w:rsidP="00BE2F26">
      <w:pPr>
        <w:spacing w:after="0" w:line="240" w:lineRule="auto"/>
        <w:rPr>
          <w:rFonts w:ascii="Times New Roman" w:hAnsi="Times New Roman" w:cs="Times New Roman"/>
          <w:sz w:val="28"/>
          <w:szCs w:val="28"/>
        </w:rPr>
      </w:pPr>
    </w:p>
    <w:p w14:paraId="5246E122" w14:textId="0437B63D" w:rsidR="008D5D44" w:rsidRDefault="008D5D44" w:rsidP="00BE2F26">
      <w:pPr>
        <w:spacing w:after="0" w:line="240" w:lineRule="auto"/>
        <w:rPr>
          <w:rFonts w:ascii="Times New Roman" w:hAnsi="Times New Roman" w:cs="Times New Roman"/>
          <w:sz w:val="28"/>
          <w:szCs w:val="28"/>
        </w:rPr>
      </w:pPr>
    </w:p>
    <w:p w14:paraId="6856F050" w14:textId="6A4E2911" w:rsidR="008D5D44" w:rsidRDefault="008D5D44" w:rsidP="00BE2F26">
      <w:pPr>
        <w:spacing w:after="0" w:line="240" w:lineRule="auto"/>
        <w:rPr>
          <w:rFonts w:ascii="Times New Roman" w:hAnsi="Times New Roman" w:cs="Times New Roman"/>
          <w:sz w:val="28"/>
          <w:szCs w:val="28"/>
        </w:rPr>
      </w:pPr>
    </w:p>
    <w:p w14:paraId="538A629E" w14:textId="7EF62162" w:rsidR="008D5D44" w:rsidRDefault="008D5D44" w:rsidP="00BE2F26">
      <w:pPr>
        <w:spacing w:after="0" w:line="240" w:lineRule="auto"/>
        <w:rPr>
          <w:rFonts w:ascii="Times New Roman" w:hAnsi="Times New Roman" w:cs="Times New Roman"/>
          <w:sz w:val="28"/>
          <w:szCs w:val="28"/>
        </w:rPr>
      </w:pPr>
    </w:p>
    <w:p w14:paraId="436BB293" w14:textId="15AE828D" w:rsidR="008D5D44" w:rsidRDefault="008D5D44" w:rsidP="00BE2F26">
      <w:pPr>
        <w:spacing w:after="0" w:line="240" w:lineRule="auto"/>
        <w:rPr>
          <w:rFonts w:ascii="Times New Roman" w:hAnsi="Times New Roman" w:cs="Times New Roman"/>
          <w:sz w:val="28"/>
          <w:szCs w:val="28"/>
        </w:rPr>
      </w:pPr>
    </w:p>
    <w:p w14:paraId="62D32A32" w14:textId="5A06AB3C" w:rsidR="008D5D44" w:rsidRDefault="008D5D44" w:rsidP="00BE2F26">
      <w:pPr>
        <w:spacing w:after="0" w:line="240" w:lineRule="auto"/>
        <w:rPr>
          <w:rFonts w:ascii="Times New Roman" w:hAnsi="Times New Roman" w:cs="Times New Roman"/>
          <w:sz w:val="28"/>
          <w:szCs w:val="28"/>
        </w:rPr>
      </w:pPr>
    </w:p>
    <w:p w14:paraId="4CE40C4A" w14:textId="63B85782" w:rsidR="008D5D44" w:rsidRDefault="008D5D44" w:rsidP="00BE2F26">
      <w:pPr>
        <w:spacing w:after="0" w:line="240" w:lineRule="auto"/>
        <w:rPr>
          <w:rFonts w:ascii="Times New Roman" w:hAnsi="Times New Roman" w:cs="Times New Roman"/>
          <w:sz w:val="28"/>
          <w:szCs w:val="28"/>
        </w:rPr>
      </w:pPr>
    </w:p>
    <w:p w14:paraId="32021442" w14:textId="14CFEF63" w:rsidR="008D5D44" w:rsidRDefault="008D5D44" w:rsidP="00BE2F26">
      <w:pPr>
        <w:spacing w:after="0" w:line="240" w:lineRule="auto"/>
        <w:rPr>
          <w:rFonts w:ascii="Times New Roman" w:hAnsi="Times New Roman" w:cs="Times New Roman"/>
          <w:sz w:val="28"/>
          <w:szCs w:val="28"/>
        </w:rPr>
      </w:pPr>
    </w:p>
    <w:p w14:paraId="081F606A" w14:textId="36C285DF" w:rsidR="008D5D44" w:rsidRDefault="008D5D44" w:rsidP="00BE2F26">
      <w:pPr>
        <w:spacing w:after="0" w:line="240" w:lineRule="auto"/>
        <w:rPr>
          <w:rFonts w:ascii="Times New Roman" w:hAnsi="Times New Roman" w:cs="Times New Roman"/>
          <w:sz w:val="28"/>
          <w:szCs w:val="28"/>
        </w:rPr>
      </w:pPr>
    </w:p>
    <w:p w14:paraId="5F967ACD" w14:textId="2AF1EC8E" w:rsidR="008D5D44" w:rsidRDefault="008D5D44" w:rsidP="00BE2F26">
      <w:pPr>
        <w:spacing w:after="0" w:line="240" w:lineRule="auto"/>
        <w:rPr>
          <w:rFonts w:ascii="Times New Roman" w:hAnsi="Times New Roman" w:cs="Times New Roman"/>
          <w:sz w:val="28"/>
          <w:szCs w:val="28"/>
        </w:rPr>
      </w:pPr>
    </w:p>
    <w:p w14:paraId="1E0CD483" w14:textId="6D415FA8" w:rsidR="008D5D44" w:rsidRDefault="008D5D44" w:rsidP="00BE2F26">
      <w:pPr>
        <w:spacing w:after="0" w:line="240" w:lineRule="auto"/>
        <w:rPr>
          <w:rFonts w:ascii="Times New Roman" w:hAnsi="Times New Roman" w:cs="Times New Roman"/>
          <w:sz w:val="28"/>
          <w:szCs w:val="28"/>
        </w:rPr>
      </w:pPr>
    </w:p>
    <w:p w14:paraId="7FFFA777" w14:textId="0DC86EC1" w:rsidR="008D5D44" w:rsidRDefault="008D5D44" w:rsidP="00BE2F26">
      <w:pPr>
        <w:spacing w:after="0" w:line="240" w:lineRule="auto"/>
        <w:rPr>
          <w:rFonts w:ascii="Times New Roman" w:hAnsi="Times New Roman" w:cs="Times New Roman"/>
          <w:sz w:val="28"/>
          <w:szCs w:val="28"/>
        </w:rPr>
      </w:pPr>
    </w:p>
    <w:p w14:paraId="5D4D9297" w14:textId="03FD98B4" w:rsidR="008D5D44" w:rsidRDefault="008D5D44" w:rsidP="00BE2F26">
      <w:pPr>
        <w:spacing w:after="0" w:line="240" w:lineRule="auto"/>
        <w:rPr>
          <w:rFonts w:ascii="Times New Roman" w:hAnsi="Times New Roman" w:cs="Times New Roman"/>
          <w:sz w:val="28"/>
          <w:szCs w:val="28"/>
        </w:rPr>
      </w:pPr>
    </w:p>
    <w:p w14:paraId="32D7EFCF" w14:textId="21179771" w:rsidR="008D5D44" w:rsidRDefault="008D5D44" w:rsidP="00BE2F26">
      <w:pPr>
        <w:spacing w:after="0" w:line="240" w:lineRule="auto"/>
        <w:rPr>
          <w:rFonts w:ascii="Times New Roman" w:hAnsi="Times New Roman" w:cs="Times New Roman"/>
          <w:sz w:val="28"/>
          <w:szCs w:val="28"/>
        </w:rPr>
      </w:pPr>
    </w:p>
    <w:p w14:paraId="21198938" w14:textId="77777777" w:rsidR="008D5D44" w:rsidRPr="00C00837" w:rsidRDefault="008D5D44" w:rsidP="00BE2F26">
      <w:pPr>
        <w:spacing w:after="0" w:line="240" w:lineRule="auto"/>
        <w:rPr>
          <w:rFonts w:ascii="Times New Roman" w:hAnsi="Times New Roman" w:cs="Times New Roman"/>
          <w:sz w:val="28"/>
          <w:szCs w:val="28"/>
        </w:rPr>
      </w:pPr>
    </w:p>
    <w:p w14:paraId="713C10F4" w14:textId="16B3355F" w:rsidR="00DF0EA0" w:rsidRDefault="002160A2" w:rsidP="00BE2F26">
      <w:pPr>
        <w:tabs>
          <w:tab w:val="left" w:pos="6100"/>
        </w:tabs>
        <w:spacing w:after="0" w:line="240" w:lineRule="auto"/>
        <w:rPr>
          <w:rFonts w:ascii="Times New Roman" w:hAnsi="Times New Roman" w:cs="Times New Roman"/>
          <w:sz w:val="20"/>
        </w:rPr>
      </w:pPr>
      <w:r w:rsidRPr="00C00837">
        <w:rPr>
          <w:rFonts w:ascii="Times New Roman" w:hAnsi="Times New Roman" w:cs="Times New Roman"/>
          <w:sz w:val="20"/>
        </w:rPr>
        <w:t>Šumeiko 673302</w:t>
      </w:r>
      <w:r w:rsidR="00DF0EA0">
        <w:rPr>
          <w:rFonts w:ascii="Times New Roman" w:hAnsi="Times New Roman" w:cs="Times New Roman"/>
          <w:sz w:val="20"/>
        </w:rPr>
        <w:t>82</w:t>
      </w:r>
    </w:p>
    <w:p w14:paraId="1FD0253F" w14:textId="77777777" w:rsidR="00DF0EA0" w:rsidRDefault="00855E3C" w:rsidP="00BE2F26">
      <w:pPr>
        <w:tabs>
          <w:tab w:val="left" w:pos="6100"/>
        </w:tabs>
        <w:spacing w:after="0" w:line="240" w:lineRule="auto"/>
        <w:rPr>
          <w:rFonts w:ascii="Times New Roman" w:hAnsi="Times New Roman" w:cs="Times New Roman"/>
          <w:sz w:val="20"/>
        </w:rPr>
      </w:pPr>
      <w:hyperlink r:id="rId8" w:history="1">
        <w:r w:rsidR="00DF0EA0" w:rsidRPr="00854B3A">
          <w:rPr>
            <w:rStyle w:val="Hipersaite"/>
            <w:rFonts w:ascii="Times New Roman" w:hAnsi="Times New Roman" w:cs="Times New Roman"/>
            <w:sz w:val="20"/>
          </w:rPr>
          <w:t>Juris.Sumeiko@km.gov.lv</w:t>
        </w:r>
      </w:hyperlink>
      <w:r w:rsidR="00DF0EA0">
        <w:rPr>
          <w:rFonts w:ascii="Times New Roman" w:hAnsi="Times New Roman" w:cs="Times New Roman"/>
          <w:sz w:val="20"/>
        </w:rPr>
        <w:t xml:space="preserve"> </w:t>
      </w:r>
    </w:p>
    <w:p w14:paraId="00D94D4F" w14:textId="77777777" w:rsidR="00DF0EA0" w:rsidRDefault="00DF0EA0" w:rsidP="00BE2F26">
      <w:pPr>
        <w:tabs>
          <w:tab w:val="left" w:pos="6100"/>
        </w:tabs>
        <w:spacing w:after="0" w:line="240" w:lineRule="auto"/>
        <w:rPr>
          <w:rFonts w:ascii="Times New Roman" w:hAnsi="Times New Roman" w:cs="Times New Roman"/>
          <w:sz w:val="20"/>
        </w:rPr>
      </w:pPr>
    </w:p>
    <w:p w14:paraId="2AC08792" w14:textId="1733D047" w:rsidR="002160A2" w:rsidRPr="00C00837" w:rsidRDefault="00DF0EA0" w:rsidP="00BE2F26">
      <w:pPr>
        <w:tabs>
          <w:tab w:val="left" w:pos="6100"/>
        </w:tabs>
        <w:spacing w:after="0" w:line="240" w:lineRule="auto"/>
        <w:rPr>
          <w:rFonts w:ascii="Times New Roman" w:hAnsi="Times New Roman" w:cs="Times New Roman"/>
          <w:sz w:val="20"/>
        </w:rPr>
      </w:pPr>
      <w:r>
        <w:rPr>
          <w:rFonts w:ascii="Times New Roman" w:hAnsi="Times New Roman" w:cs="Times New Roman"/>
          <w:sz w:val="20"/>
        </w:rPr>
        <w:t>Zubova 67330258</w:t>
      </w:r>
      <w:r w:rsidR="002160A2" w:rsidRPr="00C00837">
        <w:rPr>
          <w:rFonts w:ascii="Times New Roman" w:hAnsi="Times New Roman" w:cs="Times New Roman"/>
          <w:sz w:val="20"/>
        </w:rPr>
        <w:tab/>
      </w:r>
    </w:p>
    <w:p w14:paraId="0437CD2F" w14:textId="74132A64" w:rsidR="00894C55" w:rsidRDefault="00855E3C" w:rsidP="00BE2F26">
      <w:pPr>
        <w:spacing w:after="0" w:line="240" w:lineRule="auto"/>
        <w:rPr>
          <w:rStyle w:val="Hipersaite"/>
          <w:rFonts w:ascii="Times New Roman" w:hAnsi="Times New Roman" w:cs="Times New Roman"/>
          <w:sz w:val="20"/>
        </w:rPr>
      </w:pPr>
      <w:hyperlink r:id="rId9" w:history="1">
        <w:r w:rsidR="00013E88" w:rsidRPr="00C00837">
          <w:rPr>
            <w:rStyle w:val="Hipersaite"/>
            <w:rFonts w:ascii="Times New Roman" w:hAnsi="Times New Roman" w:cs="Times New Roman"/>
            <w:sz w:val="20"/>
          </w:rPr>
          <w:t>Ilze.Zubova@km.gov.lv</w:t>
        </w:r>
      </w:hyperlink>
    </w:p>
    <w:p w14:paraId="33240671" w14:textId="39C9F847" w:rsidR="00DF0EA0" w:rsidRDefault="00DF0EA0" w:rsidP="00BE2F26">
      <w:pPr>
        <w:spacing w:after="0" w:line="240" w:lineRule="auto"/>
      </w:pPr>
    </w:p>
    <w:p w14:paraId="14469662" w14:textId="7A56C5F9" w:rsidR="00DF0EA0" w:rsidRDefault="00DF0EA0" w:rsidP="00BE2F26">
      <w:pPr>
        <w:spacing w:after="0" w:line="240" w:lineRule="auto"/>
        <w:rPr>
          <w:rFonts w:ascii="Times New Roman" w:hAnsi="Times New Roman" w:cs="Times New Roman"/>
          <w:sz w:val="20"/>
        </w:rPr>
      </w:pPr>
      <w:r>
        <w:rPr>
          <w:rFonts w:ascii="Times New Roman" w:hAnsi="Times New Roman" w:cs="Times New Roman"/>
          <w:sz w:val="20"/>
        </w:rPr>
        <w:t>Oga 67330284</w:t>
      </w:r>
    </w:p>
    <w:p w14:paraId="6DF5D9DD" w14:textId="44CC0195" w:rsidR="00DF0EA0" w:rsidRPr="002160A2" w:rsidRDefault="00855E3C" w:rsidP="00BE2F26">
      <w:pPr>
        <w:spacing w:after="0" w:line="240" w:lineRule="auto"/>
      </w:pPr>
      <w:hyperlink r:id="rId10" w:history="1">
        <w:r w:rsidR="00DF0EA0" w:rsidRPr="00854B3A">
          <w:rPr>
            <w:rStyle w:val="Hipersaite"/>
            <w:rFonts w:ascii="Times New Roman" w:hAnsi="Times New Roman" w:cs="Times New Roman"/>
            <w:sz w:val="20"/>
          </w:rPr>
          <w:t>Inga.Oga@km.gov.lv</w:t>
        </w:r>
      </w:hyperlink>
      <w:r w:rsidR="00DF0EA0">
        <w:rPr>
          <w:rFonts w:ascii="Times New Roman" w:hAnsi="Times New Roman" w:cs="Times New Roman"/>
          <w:sz w:val="20"/>
        </w:rPr>
        <w:t xml:space="preserve"> </w:t>
      </w:r>
    </w:p>
    <w:sectPr w:rsidR="00DF0EA0" w:rsidRPr="002160A2" w:rsidSect="008D673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B0B1" w14:textId="77777777" w:rsidR="00E323E9" w:rsidRDefault="00E323E9" w:rsidP="00894C55">
      <w:pPr>
        <w:spacing w:after="0" w:line="240" w:lineRule="auto"/>
      </w:pPr>
      <w:r>
        <w:separator/>
      </w:r>
    </w:p>
  </w:endnote>
  <w:endnote w:type="continuationSeparator" w:id="0">
    <w:p w14:paraId="09BB60BB" w14:textId="77777777" w:rsidR="00E323E9" w:rsidRDefault="00E323E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9192" w14:textId="2610425D" w:rsidR="00DA7AC9" w:rsidRPr="00562110" w:rsidRDefault="00562110" w:rsidP="00DA7AC9">
    <w:pPr>
      <w:pStyle w:val="Kjene"/>
      <w:rPr>
        <w:rFonts w:ascii="Times New Roman" w:hAnsi="Times New Roman" w:cs="Times New Roman"/>
        <w:sz w:val="20"/>
        <w:szCs w:val="20"/>
      </w:rPr>
    </w:pPr>
    <w:r w:rsidRPr="00562110">
      <w:rPr>
        <w:rFonts w:ascii="Times New Roman" w:hAnsi="Times New Roman" w:cs="Times New Roman"/>
        <w:sz w:val="20"/>
        <w:szCs w:val="20"/>
      </w:rPr>
      <w:t>KMAnot_</w:t>
    </w:r>
    <w:r w:rsidR="00172238">
      <w:rPr>
        <w:rFonts w:ascii="Times New Roman" w:hAnsi="Times New Roman" w:cs="Times New Roman"/>
        <w:sz w:val="20"/>
        <w:szCs w:val="20"/>
      </w:rPr>
      <w:t>30</w:t>
    </w:r>
    <w:r w:rsidRPr="00562110">
      <w:rPr>
        <w:rFonts w:ascii="Times New Roman" w:hAnsi="Times New Roman" w:cs="Times New Roman"/>
        <w:sz w:val="20"/>
        <w:szCs w:val="20"/>
      </w:rPr>
      <w:t>0621_LNG_</w:t>
    </w:r>
    <w:r w:rsidR="00F16794" w:rsidRPr="00F16794">
      <w:rPr>
        <w:rFonts w:ascii="Times New Roman" w:hAnsi="Times New Roman" w:cs="Times New Roman"/>
        <w:sz w:val="20"/>
        <w:szCs w:val="20"/>
      </w:rPr>
      <w:t>LNOB_kultura_investicijas_Covid19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D7C" w14:textId="2B227EAC" w:rsidR="00DA7AC9" w:rsidRPr="00C54535" w:rsidRDefault="00562110" w:rsidP="00C54535">
    <w:pPr>
      <w:pStyle w:val="Kjene"/>
    </w:pPr>
    <w:bookmarkStart w:id="1" w:name="_Hlk67299919"/>
    <w:bookmarkStart w:id="2" w:name="_Hlk67299920"/>
    <w:bookmarkStart w:id="3" w:name="_Hlk67299921"/>
    <w:bookmarkStart w:id="4" w:name="_Hlk67299922"/>
    <w:r w:rsidRPr="00562110">
      <w:rPr>
        <w:rFonts w:ascii="Times New Roman" w:hAnsi="Times New Roman" w:cs="Times New Roman"/>
        <w:sz w:val="20"/>
        <w:szCs w:val="20"/>
      </w:rPr>
      <w:t>KMAnot_</w:t>
    </w:r>
    <w:r w:rsidR="00172238">
      <w:rPr>
        <w:rFonts w:ascii="Times New Roman" w:hAnsi="Times New Roman" w:cs="Times New Roman"/>
        <w:sz w:val="20"/>
        <w:szCs w:val="20"/>
      </w:rPr>
      <w:t>30</w:t>
    </w:r>
    <w:r w:rsidRPr="00562110">
      <w:rPr>
        <w:rFonts w:ascii="Times New Roman" w:hAnsi="Times New Roman" w:cs="Times New Roman"/>
        <w:sz w:val="20"/>
        <w:szCs w:val="20"/>
      </w:rPr>
      <w:t>0621_LNG_</w:t>
    </w:r>
    <w:r w:rsidR="00F16794" w:rsidRPr="00F16794">
      <w:rPr>
        <w:rFonts w:ascii="Times New Roman" w:hAnsi="Times New Roman" w:cs="Times New Roman"/>
        <w:sz w:val="20"/>
        <w:szCs w:val="20"/>
      </w:rPr>
      <w:t>LNOB_kultura_investicijas_Covid19</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C19C" w14:textId="77777777" w:rsidR="00E323E9" w:rsidRDefault="00E323E9" w:rsidP="00894C55">
      <w:pPr>
        <w:spacing w:after="0" w:line="240" w:lineRule="auto"/>
      </w:pPr>
      <w:r>
        <w:separator/>
      </w:r>
    </w:p>
  </w:footnote>
  <w:footnote w:type="continuationSeparator" w:id="0">
    <w:p w14:paraId="17CAB62A" w14:textId="77777777" w:rsidR="00E323E9" w:rsidRDefault="00E323E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15BADFFE" w14:textId="77777777" w:rsidR="00DA7AC9" w:rsidRPr="005077BE" w:rsidRDefault="00DA7AC9">
        <w:pPr>
          <w:pStyle w:val="Galvene"/>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Pr="00BE2F26">
          <w:rPr>
            <w:rFonts w:ascii="Times New Roman" w:hAnsi="Times New Roman" w:cs="Times New Roman"/>
            <w:noProof/>
            <w:sz w:val="24"/>
            <w:szCs w:val="24"/>
          </w:rPr>
          <w:t>10</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4B12"/>
    <w:multiLevelType w:val="hybridMultilevel"/>
    <w:tmpl w:val="75943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263E9"/>
    <w:multiLevelType w:val="hybridMultilevel"/>
    <w:tmpl w:val="93B2A952"/>
    <w:lvl w:ilvl="0" w:tplc="914ED330">
      <w:start w:val="7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E4EEB"/>
    <w:multiLevelType w:val="hybridMultilevel"/>
    <w:tmpl w:val="5FC8D6A6"/>
    <w:lvl w:ilvl="0" w:tplc="138C528C">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9B74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DF314F"/>
    <w:multiLevelType w:val="hybridMultilevel"/>
    <w:tmpl w:val="BAF49BB4"/>
    <w:lvl w:ilvl="0" w:tplc="CDE6A6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247B6"/>
    <w:multiLevelType w:val="hybridMultilevel"/>
    <w:tmpl w:val="EC6456DA"/>
    <w:lvl w:ilvl="0" w:tplc="E92834EE">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7F3F71"/>
    <w:multiLevelType w:val="hybridMultilevel"/>
    <w:tmpl w:val="E3C80A9C"/>
    <w:lvl w:ilvl="0" w:tplc="86F6F560">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F717F"/>
    <w:multiLevelType w:val="hybridMultilevel"/>
    <w:tmpl w:val="D59C64E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409"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DB7D15"/>
    <w:multiLevelType w:val="hybridMultilevel"/>
    <w:tmpl w:val="0778E02C"/>
    <w:lvl w:ilvl="0" w:tplc="862E1634">
      <w:start w:val="50"/>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38A96BAF"/>
    <w:multiLevelType w:val="hybridMultilevel"/>
    <w:tmpl w:val="CA48CDF8"/>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53B48"/>
    <w:multiLevelType w:val="hybridMultilevel"/>
    <w:tmpl w:val="BF9C4444"/>
    <w:lvl w:ilvl="0" w:tplc="B5A88C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6B2CBC"/>
    <w:multiLevelType w:val="hybridMultilevel"/>
    <w:tmpl w:val="D0223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23" w15:restartNumberingAfterBreak="0">
    <w:nsid w:val="3CFF44D0"/>
    <w:multiLevelType w:val="hybridMultilevel"/>
    <w:tmpl w:val="4662B172"/>
    <w:lvl w:ilvl="0" w:tplc="9D182420">
      <w:start w:val="75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F23C0E"/>
    <w:multiLevelType w:val="hybridMultilevel"/>
    <w:tmpl w:val="61C4173E"/>
    <w:lvl w:ilvl="0" w:tplc="C4D470D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671F49"/>
    <w:multiLevelType w:val="hybridMultilevel"/>
    <w:tmpl w:val="6E4A7A4C"/>
    <w:lvl w:ilvl="0" w:tplc="CE86A6FA">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6F5757C"/>
    <w:multiLevelType w:val="hybridMultilevel"/>
    <w:tmpl w:val="B2308BD6"/>
    <w:lvl w:ilvl="0" w:tplc="E140E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487B5E22"/>
    <w:multiLevelType w:val="hybridMultilevel"/>
    <w:tmpl w:val="EB60452E"/>
    <w:lvl w:ilvl="0" w:tplc="55342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7E660D"/>
    <w:multiLevelType w:val="hybridMultilevel"/>
    <w:tmpl w:val="D9D20A48"/>
    <w:lvl w:ilvl="0" w:tplc="000E4FB8">
      <w:start w:val="750"/>
      <w:numFmt w:val="decimal"/>
      <w:lvlText w:val="%1"/>
      <w:lvlJc w:val="left"/>
      <w:pPr>
        <w:ind w:left="1200" w:hanging="4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9"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957A39"/>
    <w:multiLevelType w:val="hybridMultilevel"/>
    <w:tmpl w:val="ADB451E8"/>
    <w:lvl w:ilvl="0" w:tplc="DCB490BA">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E57D5D"/>
    <w:multiLevelType w:val="hybridMultilevel"/>
    <w:tmpl w:val="3F7A96A6"/>
    <w:lvl w:ilvl="0" w:tplc="BF82703C">
      <w:start w:val="300"/>
      <w:numFmt w:val="decimal"/>
      <w:lvlText w:val="%1"/>
      <w:lvlJc w:val="left"/>
      <w:pPr>
        <w:ind w:left="780" w:hanging="42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FE4AB6"/>
    <w:multiLevelType w:val="hybridMultilevel"/>
    <w:tmpl w:val="66E2581E"/>
    <w:lvl w:ilvl="0" w:tplc="6A50E4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8C11E6C"/>
    <w:multiLevelType w:val="multilevel"/>
    <w:tmpl w:val="5D9EF9C6"/>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C295398"/>
    <w:multiLevelType w:val="hybridMultilevel"/>
    <w:tmpl w:val="73BEAAB4"/>
    <w:lvl w:ilvl="0" w:tplc="451CD7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F455DA"/>
    <w:multiLevelType w:val="hybridMultilevel"/>
    <w:tmpl w:val="675A440A"/>
    <w:lvl w:ilvl="0" w:tplc="8582319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6600BD"/>
    <w:multiLevelType w:val="hybridMultilevel"/>
    <w:tmpl w:val="690667BC"/>
    <w:lvl w:ilvl="0" w:tplc="449CA25E">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A46790"/>
    <w:multiLevelType w:val="hybridMultilevel"/>
    <w:tmpl w:val="E554543E"/>
    <w:lvl w:ilvl="0" w:tplc="B04CCB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786F4F"/>
    <w:multiLevelType w:val="hybridMultilevel"/>
    <w:tmpl w:val="FACE7326"/>
    <w:lvl w:ilvl="0" w:tplc="1084102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5" w15:restartNumberingAfterBreak="0">
    <w:nsid w:val="7FDD1FD7"/>
    <w:multiLevelType w:val="hybridMultilevel"/>
    <w:tmpl w:val="1E723B3C"/>
    <w:lvl w:ilvl="0" w:tplc="64CC697C">
      <w:start w:val="30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8"/>
  </w:num>
  <w:num w:numId="3">
    <w:abstractNumId w:val="43"/>
  </w:num>
  <w:num w:numId="4">
    <w:abstractNumId w:val="9"/>
  </w:num>
  <w:num w:numId="5">
    <w:abstractNumId w:val="38"/>
  </w:num>
  <w:num w:numId="6">
    <w:abstractNumId w:val="4"/>
  </w:num>
  <w:num w:numId="7">
    <w:abstractNumId w:val="17"/>
  </w:num>
  <w:num w:numId="8">
    <w:abstractNumId w:val="44"/>
  </w:num>
  <w:num w:numId="9">
    <w:abstractNumId w:val="10"/>
  </w:num>
  <w:num w:numId="10">
    <w:abstractNumId w:val="29"/>
  </w:num>
  <w:num w:numId="11">
    <w:abstractNumId w:val="42"/>
  </w:num>
  <w:num w:numId="12">
    <w:abstractNumId w:val="15"/>
  </w:num>
  <w:num w:numId="13">
    <w:abstractNumId w:val="39"/>
  </w:num>
  <w:num w:numId="14">
    <w:abstractNumId w:val="1"/>
  </w:num>
  <w:num w:numId="15">
    <w:abstractNumId w:val="37"/>
  </w:num>
  <w:num w:numId="16">
    <w:abstractNumId w:val="13"/>
  </w:num>
  <w:num w:numId="17">
    <w:abstractNumId w:val="8"/>
  </w:num>
  <w:num w:numId="18">
    <w:abstractNumId w:val="22"/>
  </w:num>
  <w:num w:numId="19">
    <w:abstractNumId w:val="35"/>
  </w:num>
  <w:num w:numId="20">
    <w:abstractNumId w:val="20"/>
  </w:num>
  <w:num w:numId="21">
    <w:abstractNumId w:val="19"/>
  </w:num>
  <w:num w:numId="22">
    <w:abstractNumId w:val="14"/>
  </w:num>
  <w:num w:numId="23">
    <w:abstractNumId w:val="33"/>
  </w:num>
  <w:num w:numId="24">
    <w:abstractNumId w:val="41"/>
  </w:num>
  <w:num w:numId="25">
    <w:abstractNumId w:val="34"/>
  </w:num>
  <w:num w:numId="26">
    <w:abstractNumId w:val="32"/>
  </w:num>
  <w:num w:numId="27">
    <w:abstractNumId w:val="31"/>
  </w:num>
  <w:num w:numId="28">
    <w:abstractNumId w:val="3"/>
  </w:num>
  <w:num w:numId="29">
    <w:abstractNumId w:val="28"/>
  </w:num>
  <w:num w:numId="30">
    <w:abstractNumId w:val="11"/>
  </w:num>
  <w:num w:numId="31">
    <w:abstractNumId w:val="27"/>
  </w:num>
  <w:num w:numId="32">
    <w:abstractNumId w:val="45"/>
  </w:num>
  <w:num w:numId="33">
    <w:abstractNumId w:val="36"/>
  </w:num>
  <w:num w:numId="34">
    <w:abstractNumId w:val="24"/>
  </w:num>
  <w:num w:numId="35">
    <w:abstractNumId w:val="6"/>
  </w:num>
  <w:num w:numId="36">
    <w:abstractNumId w:val="40"/>
  </w:num>
  <w:num w:numId="37">
    <w:abstractNumId w:val="23"/>
  </w:num>
  <w:num w:numId="38">
    <w:abstractNumId w:val="30"/>
  </w:num>
  <w:num w:numId="39">
    <w:abstractNumId w:val="16"/>
  </w:num>
  <w:num w:numId="40">
    <w:abstractNumId w:val="7"/>
  </w:num>
  <w:num w:numId="41">
    <w:abstractNumId w:val="5"/>
  </w:num>
  <w:num w:numId="42">
    <w:abstractNumId w:val="26"/>
  </w:num>
  <w:num w:numId="43">
    <w:abstractNumId w:val="21"/>
  </w:num>
  <w:num w:numId="44">
    <w:abstractNumId w:val="0"/>
  </w:num>
  <w:num w:numId="45">
    <w:abstractNumId w:val="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675"/>
    <w:rsid w:val="0000541D"/>
    <w:rsid w:val="0000624E"/>
    <w:rsid w:val="00013E88"/>
    <w:rsid w:val="000159DE"/>
    <w:rsid w:val="0001678A"/>
    <w:rsid w:val="0002121F"/>
    <w:rsid w:val="000239AE"/>
    <w:rsid w:val="0002708B"/>
    <w:rsid w:val="00031D72"/>
    <w:rsid w:val="00033D7E"/>
    <w:rsid w:val="00035701"/>
    <w:rsid w:val="00036235"/>
    <w:rsid w:val="00037942"/>
    <w:rsid w:val="00040230"/>
    <w:rsid w:val="0004370B"/>
    <w:rsid w:val="00046B67"/>
    <w:rsid w:val="00047B1C"/>
    <w:rsid w:val="00047DA3"/>
    <w:rsid w:val="0005473D"/>
    <w:rsid w:val="00055582"/>
    <w:rsid w:val="00056055"/>
    <w:rsid w:val="00075B18"/>
    <w:rsid w:val="00084B60"/>
    <w:rsid w:val="00085662"/>
    <w:rsid w:val="00095591"/>
    <w:rsid w:val="0009630E"/>
    <w:rsid w:val="000A2399"/>
    <w:rsid w:val="000A5180"/>
    <w:rsid w:val="000A63EC"/>
    <w:rsid w:val="000A6E9C"/>
    <w:rsid w:val="000B7A96"/>
    <w:rsid w:val="000B7E3F"/>
    <w:rsid w:val="000C2FF0"/>
    <w:rsid w:val="000C3E82"/>
    <w:rsid w:val="000C6315"/>
    <w:rsid w:val="000D4FAD"/>
    <w:rsid w:val="000D56BE"/>
    <w:rsid w:val="000D587E"/>
    <w:rsid w:val="000D6B30"/>
    <w:rsid w:val="000D6FD3"/>
    <w:rsid w:val="000E09B4"/>
    <w:rsid w:val="000E61BA"/>
    <w:rsid w:val="000F6516"/>
    <w:rsid w:val="0010357A"/>
    <w:rsid w:val="00103C22"/>
    <w:rsid w:val="00103FA3"/>
    <w:rsid w:val="001052F9"/>
    <w:rsid w:val="001120F3"/>
    <w:rsid w:val="001153C4"/>
    <w:rsid w:val="0012352E"/>
    <w:rsid w:val="0012465D"/>
    <w:rsid w:val="00125120"/>
    <w:rsid w:val="00126B8B"/>
    <w:rsid w:val="00126DD4"/>
    <w:rsid w:val="001356E6"/>
    <w:rsid w:val="00137725"/>
    <w:rsid w:val="0014607A"/>
    <w:rsid w:val="001463DA"/>
    <w:rsid w:val="001479F6"/>
    <w:rsid w:val="00170F8F"/>
    <w:rsid w:val="00172238"/>
    <w:rsid w:val="0018499E"/>
    <w:rsid w:val="001853C9"/>
    <w:rsid w:val="001A04DC"/>
    <w:rsid w:val="001A311A"/>
    <w:rsid w:val="001B1FBC"/>
    <w:rsid w:val="001C11E7"/>
    <w:rsid w:val="001C1FF5"/>
    <w:rsid w:val="001C3358"/>
    <w:rsid w:val="001C561B"/>
    <w:rsid w:val="001C59B7"/>
    <w:rsid w:val="001C5A2A"/>
    <w:rsid w:val="001C5E6B"/>
    <w:rsid w:val="001D0F54"/>
    <w:rsid w:val="001D24E3"/>
    <w:rsid w:val="001D4CEC"/>
    <w:rsid w:val="001E1D79"/>
    <w:rsid w:val="001F5667"/>
    <w:rsid w:val="001F5E96"/>
    <w:rsid w:val="001F7240"/>
    <w:rsid w:val="001F78FE"/>
    <w:rsid w:val="00207D12"/>
    <w:rsid w:val="002160A2"/>
    <w:rsid w:val="00220CB2"/>
    <w:rsid w:val="00224688"/>
    <w:rsid w:val="00226B6D"/>
    <w:rsid w:val="00227420"/>
    <w:rsid w:val="0023313D"/>
    <w:rsid w:val="0023500E"/>
    <w:rsid w:val="00236670"/>
    <w:rsid w:val="00243426"/>
    <w:rsid w:val="00243481"/>
    <w:rsid w:val="00247F7D"/>
    <w:rsid w:val="00252698"/>
    <w:rsid w:val="002603D7"/>
    <w:rsid w:val="002612CB"/>
    <w:rsid w:val="0026281E"/>
    <w:rsid w:val="0026588C"/>
    <w:rsid w:val="00272A0C"/>
    <w:rsid w:val="0027515C"/>
    <w:rsid w:val="0028408B"/>
    <w:rsid w:val="00286E9B"/>
    <w:rsid w:val="002915CF"/>
    <w:rsid w:val="00291DB6"/>
    <w:rsid w:val="002938C0"/>
    <w:rsid w:val="0029473F"/>
    <w:rsid w:val="00297294"/>
    <w:rsid w:val="002975AA"/>
    <w:rsid w:val="002A1401"/>
    <w:rsid w:val="002A3DA9"/>
    <w:rsid w:val="002A524F"/>
    <w:rsid w:val="002B406E"/>
    <w:rsid w:val="002B5C48"/>
    <w:rsid w:val="002B5C78"/>
    <w:rsid w:val="002B67F8"/>
    <w:rsid w:val="002C7A8F"/>
    <w:rsid w:val="002D085B"/>
    <w:rsid w:val="002D6045"/>
    <w:rsid w:val="002E058D"/>
    <w:rsid w:val="002E0AE0"/>
    <w:rsid w:val="002E166B"/>
    <w:rsid w:val="002E1C05"/>
    <w:rsid w:val="002E5525"/>
    <w:rsid w:val="002E5CEA"/>
    <w:rsid w:val="002F0112"/>
    <w:rsid w:val="002F3B85"/>
    <w:rsid w:val="002F6CAB"/>
    <w:rsid w:val="00305E7D"/>
    <w:rsid w:val="00305EA1"/>
    <w:rsid w:val="003072D5"/>
    <w:rsid w:val="00312768"/>
    <w:rsid w:val="00321852"/>
    <w:rsid w:val="00321ABA"/>
    <w:rsid w:val="00326779"/>
    <w:rsid w:val="00341679"/>
    <w:rsid w:val="003431EC"/>
    <w:rsid w:val="00352AED"/>
    <w:rsid w:val="00352E9F"/>
    <w:rsid w:val="00353470"/>
    <w:rsid w:val="0036204A"/>
    <w:rsid w:val="003652FB"/>
    <w:rsid w:val="0036699F"/>
    <w:rsid w:val="0037157A"/>
    <w:rsid w:val="003729A6"/>
    <w:rsid w:val="003731BB"/>
    <w:rsid w:val="00375025"/>
    <w:rsid w:val="0038446C"/>
    <w:rsid w:val="00385FF0"/>
    <w:rsid w:val="003A1BF0"/>
    <w:rsid w:val="003A27FD"/>
    <w:rsid w:val="003A6985"/>
    <w:rsid w:val="003B0BF9"/>
    <w:rsid w:val="003C0081"/>
    <w:rsid w:val="003C3336"/>
    <w:rsid w:val="003C4321"/>
    <w:rsid w:val="003C5459"/>
    <w:rsid w:val="003D11DB"/>
    <w:rsid w:val="003D3C69"/>
    <w:rsid w:val="003D7CF6"/>
    <w:rsid w:val="003E0791"/>
    <w:rsid w:val="003E0DBF"/>
    <w:rsid w:val="003E338B"/>
    <w:rsid w:val="003E47F6"/>
    <w:rsid w:val="003E49FC"/>
    <w:rsid w:val="003E5DF1"/>
    <w:rsid w:val="003F28AC"/>
    <w:rsid w:val="003F3514"/>
    <w:rsid w:val="003F535D"/>
    <w:rsid w:val="00401E2A"/>
    <w:rsid w:val="0041142F"/>
    <w:rsid w:val="004124D2"/>
    <w:rsid w:val="004370F9"/>
    <w:rsid w:val="00440A20"/>
    <w:rsid w:val="004454FE"/>
    <w:rsid w:val="00450A67"/>
    <w:rsid w:val="00451FA1"/>
    <w:rsid w:val="00456853"/>
    <w:rsid w:val="00456E40"/>
    <w:rsid w:val="00463FAF"/>
    <w:rsid w:val="00466171"/>
    <w:rsid w:val="00466E5B"/>
    <w:rsid w:val="00467E20"/>
    <w:rsid w:val="00470699"/>
    <w:rsid w:val="00471F27"/>
    <w:rsid w:val="00472739"/>
    <w:rsid w:val="004776F6"/>
    <w:rsid w:val="00477C8E"/>
    <w:rsid w:val="00491A01"/>
    <w:rsid w:val="004950B4"/>
    <w:rsid w:val="004A57A1"/>
    <w:rsid w:val="004B127E"/>
    <w:rsid w:val="004B2557"/>
    <w:rsid w:val="004B6777"/>
    <w:rsid w:val="004B6AC5"/>
    <w:rsid w:val="004C1EE9"/>
    <w:rsid w:val="004C59B8"/>
    <w:rsid w:val="004D41EC"/>
    <w:rsid w:val="004E2F8A"/>
    <w:rsid w:val="004E4E28"/>
    <w:rsid w:val="004E5758"/>
    <w:rsid w:val="004E5E85"/>
    <w:rsid w:val="004E63EE"/>
    <w:rsid w:val="004E6641"/>
    <w:rsid w:val="004E72CD"/>
    <w:rsid w:val="004F4B3D"/>
    <w:rsid w:val="0050178F"/>
    <w:rsid w:val="00501E95"/>
    <w:rsid w:val="00502872"/>
    <w:rsid w:val="0050305E"/>
    <w:rsid w:val="0050375F"/>
    <w:rsid w:val="00504B02"/>
    <w:rsid w:val="00506FDF"/>
    <w:rsid w:val="005077BE"/>
    <w:rsid w:val="0051050D"/>
    <w:rsid w:val="00510AC7"/>
    <w:rsid w:val="00511D43"/>
    <w:rsid w:val="00517C91"/>
    <w:rsid w:val="005217BC"/>
    <w:rsid w:val="005236D1"/>
    <w:rsid w:val="0053178E"/>
    <w:rsid w:val="00533533"/>
    <w:rsid w:val="00534AB8"/>
    <w:rsid w:val="005379C1"/>
    <w:rsid w:val="005407B6"/>
    <w:rsid w:val="00542E5E"/>
    <w:rsid w:val="00551F26"/>
    <w:rsid w:val="00554D59"/>
    <w:rsid w:val="00554F44"/>
    <w:rsid w:val="00555658"/>
    <w:rsid w:val="00562110"/>
    <w:rsid w:val="005622CE"/>
    <w:rsid w:val="0056574E"/>
    <w:rsid w:val="00570619"/>
    <w:rsid w:val="00572911"/>
    <w:rsid w:val="00573DF9"/>
    <w:rsid w:val="00575EDC"/>
    <w:rsid w:val="00577735"/>
    <w:rsid w:val="00582092"/>
    <w:rsid w:val="0059021F"/>
    <w:rsid w:val="00591496"/>
    <w:rsid w:val="00592143"/>
    <w:rsid w:val="005923F5"/>
    <w:rsid w:val="00594723"/>
    <w:rsid w:val="005A6226"/>
    <w:rsid w:val="005B5FDD"/>
    <w:rsid w:val="005B673B"/>
    <w:rsid w:val="005C1BE4"/>
    <w:rsid w:val="005C2152"/>
    <w:rsid w:val="005C256E"/>
    <w:rsid w:val="005C3F36"/>
    <w:rsid w:val="005C48C7"/>
    <w:rsid w:val="005C5530"/>
    <w:rsid w:val="005D117D"/>
    <w:rsid w:val="005D44BE"/>
    <w:rsid w:val="005E7D51"/>
    <w:rsid w:val="005F24B1"/>
    <w:rsid w:val="005F4308"/>
    <w:rsid w:val="005F508A"/>
    <w:rsid w:val="005F6B49"/>
    <w:rsid w:val="006043E7"/>
    <w:rsid w:val="00614D18"/>
    <w:rsid w:val="00625AD2"/>
    <w:rsid w:val="006272F5"/>
    <w:rsid w:val="00633DBD"/>
    <w:rsid w:val="00633E94"/>
    <w:rsid w:val="006360B2"/>
    <w:rsid w:val="00637419"/>
    <w:rsid w:val="0064003E"/>
    <w:rsid w:val="006447F3"/>
    <w:rsid w:val="006522EC"/>
    <w:rsid w:val="00652978"/>
    <w:rsid w:val="00653138"/>
    <w:rsid w:val="00655F2C"/>
    <w:rsid w:val="006566F0"/>
    <w:rsid w:val="006650A9"/>
    <w:rsid w:val="00665615"/>
    <w:rsid w:val="00665B25"/>
    <w:rsid w:val="006672AC"/>
    <w:rsid w:val="00670C9D"/>
    <w:rsid w:val="0067482F"/>
    <w:rsid w:val="00683752"/>
    <w:rsid w:val="00683B17"/>
    <w:rsid w:val="00691648"/>
    <w:rsid w:val="00695970"/>
    <w:rsid w:val="006B47DD"/>
    <w:rsid w:val="006C5A75"/>
    <w:rsid w:val="006C66EC"/>
    <w:rsid w:val="006D396F"/>
    <w:rsid w:val="006E1081"/>
    <w:rsid w:val="006E23A2"/>
    <w:rsid w:val="006E6AE5"/>
    <w:rsid w:val="00700FD7"/>
    <w:rsid w:val="00704D4B"/>
    <w:rsid w:val="00710BBE"/>
    <w:rsid w:val="00711CF2"/>
    <w:rsid w:val="00720585"/>
    <w:rsid w:val="00723F4C"/>
    <w:rsid w:val="0072703F"/>
    <w:rsid w:val="00730C43"/>
    <w:rsid w:val="00733EB5"/>
    <w:rsid w:val="00736F69"/>
    <w:rsid w:val="00737339"/>
    <w:rsid w:val="007406F8"/>
    <w:rsid w:val="007575E7"/>
    <w:rsid w:val="00757CED"/>
    <w:rsid w:val="007612E8"/>
    <w:rsid w:val="0076143B"/>
    <w:rsid w:val="00767146"/>
    <w:rsid w:val="00773AF6"/>
    <w:rsid w:val="00773C3A"/>
    <w:rsid w:val="00774024"/>
    <w:rsid w:val="007748AA"/>
    <w:rsid w:val="0077497D"/>
    <w:rsid w:val="00780D38"/>
    <w:rsid w:val="00783E69"/>
    <w:rsid w:val="007844B7"/>
    <w:rsid w:val="0078693C"/>
    <w:rsid w:val="007932E3"/>
    <w:rsid w:val="00794F86"/>
    <w:rsid w:val="00795F71"/>
    <w:rsid w:val="007A45FF"/>
    <w:rsid w:val="007B017C"/>
    <w:rsid w:val="007B5ADF"/>
    <w:rsid w:val="007B7FA9"/>
    <w:rsid w:val="007C0415"/>
    <w:rsid w:val="007C063F"/>
    <w:rsid w:val="007C7E78"/>
    <w:rsid w:val="007D0830"/>
    <w:rsid w:val="007E0AC2"/>
    <w:rsid w:val="007E1517"/>
    <w:rsid w:val="007E3ED8"/>
    <w:rsid w:val="007E5F7A"/>
    <w:rsid w:val="007E73AB"/>
    <w:rsid w:val="007F0ED6"/>
    <w:rsid w:val="007F32E7"/>
    <w:rsid w:val="007F6C27"/>
    <w:rsid w:val="00801173"/>
    <w:rsid w:val="0080271D"/>
    <w:rsid w:val="008059F4"/>
    <w:rsid w:val="0081323D"/>
    <w:rsid w:val="008139BF"/>
    <w:rsid w:val="008162DD"/>
    <w:rsid w:val="00816C11"/>
    <w:rsid w:val="00817EAB"/>
    <w:rsid w:val="00822DD1"/>
    <w:rsid w:val="00826A87"/>
    <w:rsid w:val="00826B02"/>
    <w:rsid w:val="00827177"/>
    <w:rsid w:val="00835BF4"/>
    <w:rsid w:val="00837AFE"/>
    <w:rsid w:val="008402B2"/>
    <w:rsid w:val="00840D50"/>
    <w:rsid w:val="00841737"/>
    <w:rsid w:val="008466F2"/>
    <w:rsid w:val="0085221B"/>
    <w:rsid w:val="00855E3C"/>
    <w:rsid w:val="0085774A"/>
    <w:rsid w:val="00857D0C"/>
    <w:rsid w:val="00860AF6"/>
    <w:rsid w:val="00863F5D"/>
    <w:rsid w:val="00870CA5"/>
    <w:rsid w:val="0087248C"/>
    <w:rsid w:val="00877B76"/>
    <w:rsid w:val="00880283"/>
    <w:rsid w:val="0088237D"/>
    <w:rsid w:val="00882B19"/>
    <w:rsid w:val="00885925"/>
    <w:rsid w:val="0088729E"/>
    <w:rsid w:val="0089414E"/>
    <w:rsid w:val="00894816"/>
    <w:rsid w:val="00894C55"/>
    <w:rsid w:val="00895BFA"/>
    <w:rsid w:val="008A03B3"/>
    <w:rsid w:val="008B11D9"/>
    <w:rsid w:val="008B6FB0"/>
    <w:rsid w:val="008C021F"/>
    <w:rsid w:val="008C3677"/>
    <w:rsid w:val="008C57EB"/>
    <w:rsid w:val="008D0C3A"/>
    <w:rsid w:val="008D35C5"/>
    <w:rsid w:val="008D5D44"/>
    <w:rsid w:val="008D6734"/>
    <w:rsid w:val="008D7083"/>
    <w:rsid w:val="008E09DC"/>
    <w:rsid w:val="008E3EB6"/>
    <w:rsid w:val="008E62D0"/>
    <w:rsid w:val="008E7647"/>
    <w:rsid w:val="008F599A"/>
    <w:rsid w:val="008F7CFA"/>
    <w:rsid w:val="0090106B"/>
    <w:rsid w:val="00916E21"/>
    <w:rsid w:val="009178FD"/>
    <w:rsid w:val="00926789"/>
    <w:rsid w:val="009312D1"/>
    <w:rsid w:val="00931369"/>
    <w:rsid w:val="0093163B"/>
    <w:rsid w:val="00932B51"/>
    <w:rsid w:val="00940B0F"/>
    <w:rsid w:val="00941407"/>
    <w:rsid w:val="009437BC"/>
    <w:rsid w:val="009470D3"/>
    <w:rsid w:val="00954B48"/>
    <w:rsid w:val="00955250"/>
    <w:rsid w:val="00960B80"/>
    <w:rsid w:val="0097473A"/>
    <w:rsid w:val="009774C7"/>
    <w:rsid w:val="0098736B"/>
    <w:rsid w:val="00994ED5"/>
    <w:rsid w:val="009960D5"/>
    <w:rsid w:val="00997F8F"/>
    <w:rsid w:val="009A0741"/>
    <w:rsid w:val="009A1335"/>
    <w:rsid w:val="009A262D"/>
    <w:rsid w:val="009A2654"/>
    <w:rsid w:val="009A4B66"/>
    <w:rsid w:val="009B0536"/>
    <w:rsid w:val="009B2BDD"/>
    <w:rsid w:val="009B3951"/>
    <w:rsid w:val="009C115C"/>
    <w:rsid w:val="009C1C7D"/>
    <w:rsid w:val="009C1E04"/>
    <w:rsid w:val="009D1B02"/>
    <w:rsid w:val="009D1BEC"/>
    <w:rsid w:val="009D4CB0"/>
    <w:rsid w:val="009D5349"/>
    <w:rsid w:val="009E0E25"/>
    <w:rsid w:val="00A00422"/>
    <w:rsid w:val="00A03AC7"/>
    <w:rsid w:val="00A07B60"/>
    <w:rsid w:val="00A10FC3"/>
    <w:rsid w:val="00A133D1"/>
    <w:rsid w:val="00A20DCC"/>
    <w:rsid w:val="00A22F0C"/>
    <w:rsid w:val="00A236E3"/>
    <w:rsid w:val="00A23E0A"/>
    <w:rsid w:val="00A23FEA"/>
    <w:rsid w:val="00A24E09"/>
    <w:rsid w:val="00A2507D"/>
    <w:rsid w:val="00A3306C"/>
    <w:rsid w:val="00A36894"/>
    <w:rsid w:val="00A37DB4"/>
    <w:rsid w:val="00A401FE"/>
    <w:rsid w:val="00A5031C"/>
    <w:rsid w:val="00A508D7"/>
    <w:rsid w:val="00A51643"/>
    <w:rsid w:val="00A5169F"/>
    <w:rsid w:val="00A6073E"/>
    <w:rsid w:val="00A615B8"/>
    <w:rsid w:val="00A63E8B"/>
    <w:rsid w:val="00A64349"/>
    <w:rsid w:val="00A6461C"/>
    <w:rsid w:val="00A66223"/>
    <w:rsid w:val="00A70DC1"/>
    <w:rsid w:val="00A72BC8"/>
    <w:rsid w:val="00A82EB9"/>
    <w:rsid w:val="00A840F0"/>
    <w:rsid w:val="00A859C0"/>
    <w:rsid w:val="00A85B8A"/>
    <w:rsid w:val="00A941D5"/>
    <w:rsid w:val="00A9511B"/>
    <w:rsid w:val="00A95B8A"/>
    <w:rsid w:val="00A97030"/>
    <w:rsid w:val="00A97F5F"/>
    <w:rsid w:val="00AA22AE"/>
    <w:rsid w:val="00AA264A"/>
    <w:rsid w:val="00AA6A2C"/>
    <w:rsid w:val="00AB1A7E"/>
    <w:rsid w:val="00AB440B"/>
    <w:rsid w:val="00AC0D10"/>
    <w:rsid w:val="00AC4640"/>
    <w:rsid w:val="00AC7C2A"/>
    <w:rsid w:val="00AD0FD4"/>
    <w:rsid w:val="00AD1B5D"/>
    <w:rsid w:val="00AD1FD6"/>
    <w:rsid w:val="00AE0BC8"/>
    <w:rsid w:val="00AE485C"/>
    <w:rsid w:val="00AE5567"/>
    <w:rsid w:val="00AE7315"/>
    <w:rsid w:val="00AF1239"/>
    <w:rsid w:val="00AF49E9"/>
    <w:rsid w:val="00AF6B7B"/>
    <w:rsid w:val="00AF70D5"/>
    <w:rsid w:val="00AF7429"/>
    <w:rsid w:val="00B011B8"/>
    <w:rsid w:val="00B01A77"/>
    <w:rsid w:val="00B04415"/>
    <w:rsid w:val="00B06CF6"/>
    <w:rsid w:val="00B06E5E"/>
    <w:rsid w:val="00B07FCD"/>
    <w:rsid w:val="00B145AF"/>
    <w:rsid w:val="00B16480"/>
    <w:rsid w:val="00B17A27"/>
    <w:rsid w:val="00B2165C"/>
    <w:rsid w:val="00B229D6"/>
    <w:rsid w:val="00B22C05"/>
    <w:rsid w:val="00B23E5D"/>
    <w:rsid w:val="00B304F3"/>
    <w:rsid w:val="00B403E6"/>
    <w:rsid w:val="00B44B3E"/>
    <w:rsid w:val="00B46089"/>
    <w:rsid w:val="00B46AAA"/>
    <w:rsid w:val="00B52DBB"/>
    <w:rsid w:val="00B57B98"/>
    <w:rsid w:val="00B62A6E"/>
    <w:rsid w:val="00B64563"/>
    <w:rsid w:val="00B673DC"/>
    <w:rsid w:val="00B75F28"/>
    <w:rsid w:val="00B81B63"/>
    <w:rsid w:val="00B84D0C"/>
    <w:rsid w:val="00BA20AA"/>
    <w:rsid w:val="00BA2587"/>
    <w:rsid w:val="00BA3AA5"/>
    <w:rsid w:val="00BB0F1C"/>
    <w:rsid w:val="00BB194F"/>
    <w:rsid w:val="00BC3DF1"/>
    <w:rsid w:val="00BC4C7E"/>
    <w:rsid w:val="00BC55FC"/>
    <w:rsid w:val="00BD3569"/>
    <w:rsid w:val="00BD3961"/>
    <w:rsid w:val="00BD413E"/>
    <w:rsid w:val="00BD4425"/>
    <w:rsid w:val="00BE2F26"/>
    <w:rsid w:val="00BE695B"/>
    <w:rsid w:val="00C00837"/>
    <w:rsid w:val="00C03C5D"/>
    <w:rsid w:val="00C172DA"/>
    <w:rsid w:val="00C23CC5"/>
    <w:rsid w:val="00C25B49"/>
    <w:rsid w:val="00C25DDF"/>
    <w:rsid w:val="00C3021A"/>
    <w:rsid w:val="00C35712"/>
    <w:rsid w:val="00C3601C"/>
    <w:rsid w:val="00C3742E"/>
    <w:rsid w:val="00C45F34"/>
    <w:rsid w:val="00C54535"/>
    <w:rsid w:val="00C54DC0"/>
    <w:rsid w:val="00C55471"/>
    <w:rsid w:val="00C565CE"/>
    <w:rsid w:val="00C56B92"/>
    <w:rsid w:val="00C62488"/>
    <w:rsid w:val="00C63C3A"/>
    <w:rsid w:val="00C64B86"/>
    <w:rsid w:val="00C660BD"/>
    <w:rsid w:val="00C67AAB"/>
    <w:rsid w:val="00C7077C"/>
    <w:rsid w:val="00C75708"/>
    <w:rsid w:val="00C817AC"/>
    <w:rsid w:val="00C911E4"/>
    <w:rsid w:val="00C92023"/>
    <w:rsid w:val="00CA4512"/>
    <w:rsid w:val="00CB1425"/>
    <w:rsid w:val="00CB230A"/>
    <w:rsid w:val="00CB7139"/>
    <w:rsid w:val="00CC0D2D"/>
    <w:rsid w:val="00CC32AB"/>
    <w:rsid w:val="00CC683D"/>
    <w:rsid w:val="00CC68FD"/>
    <w:rsid w:val="00CD17D8"/>
    <w:rsid w:val="00CD2EFE"/>
    <w:rsid w:val="00CD7366"/>
    <w:rsid w:val="00CD7FEA"/>
    <w:rsid w:val="00CE0800"/>
    <w:rsid w:val="00CE2B40"/>
    <w:rsid w:val="00CE3028"/>
    <w:rsid w:val="00CE5657"/>
    <w:rsid w:val="00CF3474"/>
    <w:rsid w:val="00CF4DD2"/>
    <w:rsid w:val="00CF5BC5"/>
    <w:rsid w:val="00D03196"/>
    <w:rsid w:val="00D03818"/>
    <w:rsid w:val="00D054D3"/>
    <w:rsid w:val="00D055C0"/>
    <w:rsid w:val="00D1077B"/>
    <w:rsid w:val="00D12E3C"/>
    <w:rsid w:val="00D133F8"/>
    <w:rsid w:val="00D14A3E"/>
    <w:rsid w:val="00D1546F"/>
    <w:rsid w:val="00D17143"/>
    <w:rsid w:val="00D17BAF"/>
    <w:rsid w:val="00D24072"/>
    <w:rsid w:val="00D268FA"/>
    <w:rsid w:val="00D310F9"/>
    <w:rsid w:val="00D31E7A"/>
    <w:rsid w:val="00D32F95"/>
    <w:rsid w:val="00D33A79"/>
    <w:rsid w:val="00D41891"/>
    <w:rsid w:val="00D45128"/>
    <w:rsid w:val="00D52D23"/>
    <w:rsid w:val="00D7443D"/>
    <w:rsid w:val="00D756FD"/>
    <w:rsid w:val="00D75AC4"/>
    <w:rsid w:val="00D77E38"/>
    <w:rsid w:val="00D77F6A"/>
    <w:rsid w:val="00D80644"/>
    <w:rsid w:val="00D84943"/>
    <w:rsid w:val="00D84C1C"/>
    <w:rsid w:val="00D86AFF"/>
    <w:rsid w:val="00D914E3"/>
    <w:rsid w:val="00DA1F7E"/>
    <w:rsid w:val="00DA34CF"/>
    <w:rsid w:val="00DA4CED"/>
    <w:rsid w:val="00DA7AC9"/>
    <w:rsid w:val="00DA7D48"/>
    <w:rsid w:val="00DB2C0F"/>
    <w:rsid w:val="00DC23D7"/>
    <w:rsid w:val="00DC2AAD"/>
    <w:rsid w:val="00DC4435"/>
    <w:rsid w:val="00DD39FC"/>
    <w:rsid w:val="00DD3C0C"/>
    <w:rsid w:val="00DE00A7"/>
    <w:rsid w:val="00DE13A7"/>
    <w:rsid w:val="00DE22F7"/>
    <w:rsid w:val="00DE2DFC"/>
    <w:rsid w:val="00DE509C"/>
    <w:rsid w:val="00DE5603"/>
    <w:rsid w:val="00DF0EA0"/>
    <w:rsid w:val="00DF3C2E"/>
    <w:rsid w:val="00DF62E8"/>
    <w:rsid w:val="00DF6431"/>
    <w:rsid w:val="00DF789E"/>
    <w:rsid w:val="00E0291C"/>
    <w:rsid w:val="00E02B38"/>
    <w:rsid w:val="00E02D9E"/>
    <w:rsid w:val="00E1219D"/>
    <w:rsid w:val="00E12DE3"/>
    <w:rsid w:val="00E16AB5"/>
    <w:rsid w:val="00E17517"/>
    <w:rsid w:val="00E20E77"/>
    <w:rsid w:val="00E22752"/>
    <w:rsid w:val="00E32244"/>
    <w:rsid w:val="00E323E9"/>
    <w:rsid w:val="00E34197"/>
    <w:rsid w:val="00E35537"/>
    <w:rsid w:val="00E3662B"/>
    <w:rsid w:val="00E3716B"/>
    <w:rsid w:val="00E40780"/>
    <w:rsid w:val="00E45E36"/>
    <w:rsid w:val="00E46C8B"/>
    <w:rsid w:val="00E47D7C"/>
    <w:rsid w:val="00E5154C"/>
    <w:rsid w:val="00E5323B"/>
    <w:rsid w:val="00E63F2E"/>
    <w:rsid w:val="00E65324"/>
    <w:rsid w:val="00E67227"/>
    <w:rsid w:val="00E71E0B"/>
    <w:rsid w:val="00E72FD2"/>
    <w:rsid w:val="00E83818"/>
    <w:rsid w:val="00E86BD1"/>
    <w:rsid w:val="00E873A7"/>
    <w:rsid w:val="00E8749E"/>
    <w:rsid w:val="00E90C01"/>
    <w:rsid w:val="00E920C7"/>
    <w:rsid w:val="00E9447B"/>
    <w:rsid w:val="00EA486E"/>
    <w:rsid w:val="00EA6926"/>
    <w:rsid w:val="00EB6023"/>
    <w:rsid w:val="00EC5F4F"/>
    <w:rsid w:val="00ED0A7B"/>
    <w:rsid w:val="00ED3F6B"/>
    <w:rsid w:val="00EE2AF0"/>
    <w:rsid w:val="00EE5B78"/>
    <w:rsid w:val="00EF0844"/>
    <w:rsid w:val="00EF381E"/>
    <w:rsid w:val="00EF596D"/>
    <w:rsid w:val="00EF71DA"/>
    <w:rsid w:val="00EF7825"/>
    <w:rsid w:val="00EF7E5B"/>
    <w:rsid w:val="00F00390"/>
    <w:rsid w:val="00F0268F"/>
    <w:rsid w:val="00F03EFB"/>
    <w:rsid w:val="00F10260"/>
    <w:rsid w:val="00F11290"/>
    <w:rsid w:val="00F11598"/>
    <w:rsid w:val="00F16794"/>
    <w:rsid w:val="00F25FDC"/>
    <w:rsid w:val="00F26237"/>
    <w:rsid w:val="00F2678B"/>
    <w:rsid w:val="00F27B6B"/>
    <w:rsid w:val="00F30999"/>
    <w:rsid w:val="00F379A0"/>
    <w:rsid w:val="00F37AE4"/>
    <w:rsid w:val="00F4093F"/>
    <w:rsid w:val="00F42E68"/>
    <w:rsid w:val="00F439AC"/>
    <w:rsid w:val="00F50DFD"/>
    <w:rsid w:val="00F53DAC"/>
    <w:rsid w:val="00F54D0B"/>
    <w:rsid w:val="00F55104"/>
    <w:rsid w:val="00F55B03"/>
    <w:rsid w:val="00F57B0C"/>
    <w:rsid w:val="00F6294D"/>
    <w:rsid w:val="00F64B97"/>
    <w:rsid w:val="00F65C45"/>
    <w:rsid w:val="00F720AA"/>
    <w:rsid w:val="00F74096"/>
    <w:rsid w:val="00F75A19"/>
    <w:rsid w:val="00F80B22"/>
    <w:rsid w:val="00F81B31"/>
    <w:rsid w:val="00F83E17"/>
    <w:rsid w:val="00F90738"/>
    <w:rsid w:val="00F977D1"/>
    <w:rsid w:val="00FA015F"/>
    <w:rsid w:val="00FA168D"/>
    <w:rsid w:val="00FA2491"/>
    <w:rsid w:val="00FA3578"/>
    <w:rsid w:val="00FA3840"/>
    <w:rsid w:val="00FA4006"/>
    <w:rsid w:val="00FA44C4"/>
    <w:rsid w:val="00FA4F6E"/>
    <w:rsid w:val="00FA4FA5"/>
    <w:rsid w:val="00FB4C1C"/>
    <w:rsid w:val="00FB67EC"/>
    <w:rsid w:val="00FC4C95"/>
    <w:rsid w:val="00FC5AD7"/>
    <w:rsid w:val="00FC613A"/>
    <w:rsid w:val="00FC6EDA"/>
    <w:rsid w:val="00FD4735"/>
    <w:rsid w:val="00FE2700"/>
    <w:rsid w:val="00FE3183"/>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9EECEB"/>
  <w15:docId w15:val="{DC3E5F6E-03FD-46BB-9AFD-E6AFB73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60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35BF4"/>
    <w:rPr>
      <w:sz w:val="16"/>
      <w:szCs w:val="16"/>
    </w:rPr>
  </w:style>
  <w:style w:type="paragraph" w:styleId="Komentrateksts">
    <w:name w:val="annotation text"/>
    <w:basedOn w:val="Parasts"/>
    <w:link w:val="KomentratekstsRakstz"/>
    <w:uiPriority w:val="99"/>
    <w:semiHidden/>
    <w:unhideWhenUsed/>
    <w:rsid w:val="00835B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5BF4"/>
    <w:rPr>
      <w:sz w:val="20"/>
      <w:szCs w:val="20"/>
    </w:rPr>
  </w:style>
  <w:style w:type="paragraph" w:styleId="Komentratma">
    <w:name w:val="annotation subject"/>
    <w:basedOn w:val="Komentrateksts"/>
    <w:next w:val="Komentrateksts"/>
    <w:link w:val="KomentratmaRakstz"/>
    <w:uiPriority w:val="99"/>
    <w:semiHidden/>
    <w:unhideWhenUsed/>
    <w:rsid w:val="00835BF4"/>
    <w:rPr>
      <w:b/>
      <w:bCs/>
    </w:rPr>
  </w:style>
  <w:style w:type="character" w:customStyle="1" w:styleId="KomentratmaRakstz">
    <w:name w:val="Komentāra tēma Rakstz."/>
    <w:basedOn w:val="KomentratekstsRakstz"/>
    <w:link w:val="Komentratma"/>
    <w:uiPriority w:val="99"/>
    <w:semiHidden/>
    <w:rsid w:val="00835BF4"/>
    <w:rPr>
      <w:b/>
      <w:bCs/>
      <w:sz w:val="20"/>
      <w:szCs w:val="20"/>
    </w:rPr>
  </w:style>
  <w:style w:type="character" w:customStyle="1" w:styleId="acopre">
    <w:name w:val="acopre"/>
    <w:basedOn w:val="Noklusjumarindkopasfonts"/>
    <w:rsid w:val="004776F6"/>
  </w:style>
  <w:style w:type="character" w:styleId="Neatrisintapieminana">
    <w:name w:val="Unresolved Mention"/>
    <w:basedOn w:val="Noklusjumarindkopasfonts"/>
    <w:uiPriority w:val="99"/>
    <w:semiHidden/>
    <w:unhideWhenUsed/>
    <w:rsid w:val="00DF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2957845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6854481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12145420">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2272295">
      <w:bodyDiv w:val="1"/>
      <w:marLeft w:val="0"/>
      <w:marRight w:val="0"/>
      <w:marTop w:val="0"/>
      <w:marBottom w:val="0"/>
      <w:divBdr>
        <w:top w:val="none" w:sz="0" w:space="0" w:color="auto"/>
        <w:left w:val="none" w:sz="0" w:space="0" w:color="auto"/>
        <w:bottom w:val="none" w:sz="0" w:space="0" w:color="auto"/>
        <w:right w:val="none" w:sz="0" w:space="0" w:color="auto"/>
      </w:divBdr>
    </w:div>
    <w:div w:id="1343238877">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721129547">
      <w:bodyDiv w:val="1"/>
      <w:marLeft w:val="0"/>
      <w:marRight w:val="0"/>
      <w:marTop w:val="0"/>
      <w:marBottom w:val="0"/>
      <w:divBdr>
        <w:top w:val="none" w:sz="0" w:space="0" w:color="auto"/>
        <w:left w:val="none" w:sz="0" w:space="0" w:color="auto"/>
        <w:bottom w:val="none" w:sz="0" w:space="0" w:color="auto"/>
        <w:right w:val="none" w:sz="0" w:space="0" w:color="auto"/>
      </w:divBdr>
      <w:divsChild>
        <w:div w:id="650403142">
          <w:marLeft w:val="-180"/>
          <w:marRight w:val="-180"/>
          <w:marTop w:val="0"/>
          <w:marBottom w:val="0"/>
          <w:divBdr>
            <w:top w:val="none" w:sz="0" w:space="0" w:color="auto"/>
            <w:left w:val="none" w:sz="0" w:space="0" w:color="auto"/>
            <w:bottom w:val="none" w:sz="0" w:space="0" w:color="auto"/>
            <w:right w:val="none" w:sz="0" w:space="0" w:color="auto"/>
          </w:divBdr>
          <w:divsChild>
            <w:div w:id="779493566">
              <w:marLeft w:val="0"/>
              <w:marRight w:val="0"/>
              <w:marTop w:val="0"/>
              <w:marBottom w:val="0"/>
              <w:divBdr>
                <w:top w:val="none" w:sz="0" w:space="0" w:color="auto"/>
                <w:left w:val="none" w:sz="0" w:space="0" w:color="auto"/>
                <w:bottom w:val="none" w:sz="0" w:space="0" w:color="auto"/>
                <w:right w:val="none" w:sz="0" w:space="0" w:color="auto"/>
              </w:divBdr>
              <w:divsChild>
                <w:div w:id="1687749496">
                  <w:marLeft w:val="-180"/>
                  <w:marRight w:val="-180"/>
                  <w:marTop w:val="0"/>
                  <w:marBottom w:val="0"/>
                  <w:divBdr>
                    <w:top w:val="none" w:sz="0" w:space="0" w:color="auto"/>
                    <w:left w:val="none" w:sz="0" w:space="0" w:color="auto"/>
                    <w:bottom w:val="none" w:sz="0" w:space="0" w:color="auto"/>
                    <w:right w:val="none" w:sz="0" w:space="0" w:color="auto"/>
                  </w:divBdr>
                  <w:divsChild>
                    <w:div w:id="15884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1328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Oga@km.gov.lv" TargetMode="External"/><Relationship Id="rId4" Type="http://schemas.openxmlformats.org/officeDocument/2006/relationships/settings" Target="settings.xml"/><Relationship Id="rId9" Type="http://schemas.openxmlformats.org/officeDocument/2006/relationships/hyperlink" Target="mailto:Juris.Sumeiko@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78C25-2471-44EB-933E-51C07419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7566</Words>
  <Characters>4313</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Šumeiko</dc:creator>
  <cp:keywords/>
  <dc:description/>
  <cp:lastModifiedBy>Inga Oga</cp:lastModifiedBy>
  <cp:revision>3</cp:revision>
  <cp:lastPrinted>2021-06-29T08:01:00Z</cp:lastPrinted>
  <dcterms:created xsi:type="dcterms:W3CDTF">2021-06-30T08:37:00Z</dcterms:created>
  <dcterms:modified xsi:type="dcterms:W3CDTF">2021-06-30T08:39:00Z</dcterms:modified>
</cp:coreProperties>
</file>