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4FE4" w:rsidR="005B68BA" w:rsidP="00A34FE4" w:rsidRDefault="005B68BA" w14:paraId="42F5CEB6" w14:textId="77777777">
      <w:pPr>
        <w:jc w:val="right"/>
        <w:rPr>
          <w:i/>
          <w:sz w:val="28"/>
          <w:szCs w:val="28"/>
        </w:rPr>
      </w:pPr>
      <w:r w:rsidRPr="00A34FE4">
        <w:rPr>
          <w:i/>
          <w:sz w:val="28"/>
          <w:szCs w:val="28"/>
        </w:rPr>
        <w:t>Projekts</w:t>
      </w:r>
    </w:p>
    <w:p w:rsidRPr="00A34FE4" w:rsidR="005B68BA" w:rsidP="00A34FE4" w:rsidRDefault="005B68BA" w14:paraId="6B07FCD9" w14:textId="77777777">
      <w:pPr>
        <w:rPr>
          <w:sz w:val="28"/>
          <w:szCs w:val="28"/>
        </w:rPr>
      </w:pPr>
    </w:p>
    <w:p w:rsidRPr="00A34FE4" w:rsidR="005B68BA" w:rsidP="00A34FE4" w:rsidRDefault="005B68BA" w14:paraId="2C7BFDC8" w14:textId="77777777">
      <w:pPr>
        <w:pStyle w:val="NormalWeb1"/>
        <w:spacing w:before="0" w:beforeAutospacing="0" w:after="0" w:afterAutospacing="0"/>
        <w:jc w:val="center"/>
        <w:rPr>
          <w:rFonts w:ascii="Times New Roman" w:hAnsi="Times New Roman"/>
          <w:b/>
          <w:color w:val="auto"/>
          <w:sz w:val="28"/>
          <w:szCs w:val="28"/>
        </w:rPr>
      </w:pPr>
      <w:proofErr w:type="gramStart"/>
      <w:r w:rsidRPr="00A34FE4">
        <w:rPr>
          <w:rFonts w:ascii="Times New Roman" w:hAnsi="Times New Roman"/>
          <w:b/>
          <w:color w:val="auto"/>
          <w:sz w:val="28"/>
          <w:szCs w:val="28"/>
        </w:rPr>
        <w:t>LATVIJAS REPUBLIKAS MINISTRU KABINETS</w:t>
      </w:r>
      <w:proofErr w:type="gramEnd"/>
    </w:p>
    <w:p w:rsidRPr="00A34FE4" w:rsidR="005B68BA" w:rsidP="00A34FE4" w:rsidRDefault="005B68BA" w14:paraId="2BC39954" w14:textId="77777777">
      <w:pPr>
        <w:pStyle w:val="NormalWeb1"/>
        <w:spacing w:before="0" w:beforeAutospacing="0" w:after="0" w:afterAutospacing="0"/>
        <w:rPr>
          <w:rFonts w:ascii="Times New Roman" w:hAnsi="Times New Roman"/>
          <w:color w:val="auto"/>
          <w:sz w:val="28"/>
          <w:szCs w:val="28"/>
        </w:rPr>
      </w:pPr>
    </w:p>
    <w:p w:rsidRPr="00A34FE4" w:rsidR="005B68BA" w:rsidP="008E7066" w:rsidRDefault="005B68BA" w14:paraId="09DE03C9" w14:textId="153CC4DD">
      <w:pPr>
        <w:pStyle w:val="Pamattekstaatkpe3"/>
        <w:spacing w:after="0" w:line="276" w:lineRule="auto"/>
        <w:ind w:left="0"/>
        <w:jc w:val="both"/>
        <w:rPr>
          <w:sz w:val="28"/>
          <w:szCs w:val="28"/>
          <w:lang w:val="lv-LV"/>
        </w:rPr>
      </w:pPr>
      <w:proofErr w:type="gramStart"/>
      <w:r w:rsidRPr="00A34FE4">
        <w:rPr>
          <w:sz w:val="28"/>
          <w:szCs w:val="28"/>
          <w:lang w:val="lv-LV"/>
        </w:rPr>
        <w:t>202</w:t>
      </w:r>
      <w:r w:rsidRPr="00A34FE4" w:rsidR="00B8224F">
        <w:rPr>
          <w:sz w:val="28"/>
          <w:szCs w:val="28"/>
          <w:lang w:val="lv-LV"/>
        </w:rPr>
        <w:t>1</w:t>
      </w:r>
      <w:r w:rsidRPr="00A34FE4">
        <w:rPr>
          <w:sz w:val="28"/>
          <w:szCs w:val="28"/>
          <w:lang w:val="lv-LV"/>
        </w:rPr>
        <w:t>.gada</w:t>
      </w:r>
      <w:proofErr w:type="gramEnd"/>
      <w:r w:rsidRPr="00A34FE4">
        <w:rPr>
          <w:sz w:val="28"/>
          <w:szCs w:val="28"/>
          <w:lang w:val="lv-LV"/>
        </w:rPr>
        <w:t xml:space="preserve"> ___._________ </w:t>
      </w:r>
      <w:r w:rsidRPr="00A34FE4">
        <w:rPr>
          <w:sz w:val="28"/>
          <w:szCs w:val="28"/>
          <w:lang w:val="lv-LV"/>
        </w:rPr>
        <w:tab/>
      </w:r>
      <w:r w:rsidRPr="00A34FE4">
        <w:rPr>
          <w:sz w:val="28"/>
          <w:szCs w:val="28"/>
          <w:lang w:val="lv-LV"/>
        </w:rPr>
        <w:tab/>
      </w:r>
      <w:r w:rsidRPr="00A34FE4">
        <w:rPr>
          <w:sz w:val="28"/>
          <w:szCs w:val="28"/>
          <w:lang w:val="lv-LV"/>
        </w:rPr>
        <w:tab/>
      </w:r>
      <w:r w:rsidRPr="00A34FE4">
        <w:rPr>
          <w:sz w:val="28"/>
          <w:szCs w:val="28"/>
          <w:lang w:val="lv-LV"/>
        </w:rPr>
        <w:tab/>
      </w:r>
      <w:r w:rsidRPr="00A34FE4">
        <w:rPr>
          <w:sz w:val="28"/>
          <w:szCs w:val="28"/>
          <w:lang w:val="lv-LV"/>
        </w:rPr>
        <w:tab/>
        <w:t xml:space="preserve"> Noteikumi Nr.___ </w:t>
      </w:r>
    </w:p>
    <w:p w:rsidRPr="00A34FE4" w:rsidR="005B68BA" w:rsidP="008E7066" w:rsidRDefault="005B68BA" w14:paraId="2543E873" w14:textId="77777777">
      <w:pPr>
        <w:pStyle w:val="Pamattekstsaratkpi"/>
        <w:spacing w:after="0" w:line="276" w:lineRule="auto"/>
        <w:ind w:left="0"/>
        <w:rPr>
          <w:sz w:val="28"/>
          <w:szCs w:val="28"/>
          <w:lang w:val="lv-LV"/>
        </w:rPr>
      </w:pPr>
      <w:r w:rsidRPr="00A34FE4">
        <w:rPr>
          <w:sz w:val="28"/>
          <w:szCs w:val="28"/>
          <w:lang w:val="lv-LV"/>
        </w:rPr>
        <w:t>Rīgā</w:t>
      </w:r>
      <w:r w:rsidRPr="00A34FE4">
        <w:rPr>
          <w:sz w:val="28"/>
          <w:szCs w:val="28"/>
          <w:lang w:val="lv-LV"/>
        </w:rPr>
        <w:tab/>
      </w:r>
      <w:r w:rsidRPr="00A34FE4">
        <w:rPr>
          <w:sz w:val="28"/>
          <w:szCs w:val="28"/>
          <w:lang w:val="lv-LV"/>
        </w:rPr>
        <w:tab/>
      </w:r>
      <w:r w:rsidRPr="00A34FE4">
        <w:rPr>
          <w:sz w:val="28"/>
          <w:szCs w:val="28"/>
          <w:lang w:val="lv-LV"/>
        </w:rPr>
        <w:tab/>
      </w:r>
      <w:r w:rsidRPr="00A34FE4">
        <w:rPr>
          <w:sz w:val="28"/>
          <w:szCs w:val="28"/>
          <w:lang w:val="lv-LV"/>
        </w:rPr>
        <w:tab/>
      </w:r>
      <w:r w:rsidRPr="00A34FE4">
        <w:rPr>
          <w:sz w:val="28"/>
          <w:szCs w:val="28"/>
          <w:lang w:val="lv-LV"/>
        </w:rPr>
        <w:tab/>
      </w:r>
      <w:r w:rsidRPr="00A34FE4">
        <w:rPr>
          <w:sz w:val="28"/>
          <w:szCs w:val="28"/>
          <w:lang w:val="lv-LV"/>
        </w:rPr>
        <w:tab/>
      </w:r>
      <w:r w:rsidRPr="00A34FE4">
        <w:rPr>
          <w:sz w:val="28"/>
          <w:szCs w:val="28"/>
          <w:lang w:val="lv-LV"/>
        </w:rPr>
        <w:tab/>
      </w:r>
      <w:r w:rsidRPr="00A34FE4">
        <w:rPr>
          <w:sz w:val="28"/>
          <w:szCs w:val="28"/>
          <w:lang w:val="lv-LV"/>
        </w:rPr>
        <w:tab/>
      </w:r>
      <w:r w:rsidRPr="00A34FE4">
        <w:rPr>
          <w:sz w:val="28"/>
          <w:szCs w:val="28"/>
          <w:lang w:val="lv-LV"/>
        </w:rPr>
        <w:tab/>
        <w:t> (prot. Nr.___ ___ §)</w:t>
      </w:r>
    </w:p>
    <w:p w:rsidRPr="00A34FE4" w:rsidR="005B68BA" w:rsidP="00A34FE4" w:rsidRDefault="005B68BA" w14:paraId="3939409F" w14:textId="77777777">
      <w:pPr>
        <w:rPr>
          <w:iCs/>
          <w:sz w:val="28"/>
          <w:szCs w:val="28"/>
        </w:rPr>
      </w:pPr>
    </w:p>
    <w:p w:rsidRPr="00A34FE4" w:rsidR="006D488F" w:rsidP="00A34FE4" w:rsidRDefault="001E7CF0" w14:paraId="5D3AB2E2" w14:textId="76A55C30">
      <w:pPr>
        <w:jc w:val="center"/>
        <w:rPr>
          <w:b/>
          <w:sz w:val="28"/>
          <w:szCs w:val="28"/>
        </w:rPr>
      </w:pPr>
      <w:r w:rsidRPr="00A34FE4">
        <w:rPr>
          <w:b/>
          <w:sz w:val="28"/>
          <w:szCs w:val="28"/>
        </w:rPr>
        <w:t>Grozījum</w:t>
      </w:r>
      <w:r w:rsidR="00CA5A10">
        <w:rPr>
          <w:b/>
          <w:sz w:val="28"/>
          <w:szCs w:val="28"/>
        </w:rPr>
        <w:t>i</w:t>
      </w:r>
      <w:r w:rsidRPr="00A34FE4">
        <w:rPr>
          <w:b/>
          <w:sz w:val="28"/>
          <w:szCs w:val="28"/>
        </w:rPr>
        <w:t xml:space="preserve"> </w:t>
      </w:r>
      <w:bookmarkStart w:name="_Hlk29223280" w:id="0"/>
      <w:r w:rsidRPr="00A34FE4" w:rsidR="00A1013C">
        <w:rPr>
          <w:b/>
          <w:sz w:val="28"/>
          <w:szCs w:val="28"/>
        </w:rPr>
        <w:t xml:space="preserve">Ministru kabineta </w:t>
      </w:r>
      <w:proofErr w:type="gramStart"/>
      <w:r w:rsidRPr="00A34FE4" w:rsidR="00A1013C">
        <w:rPr>
          <w:b/>
          <w:sz w:val="28"/>
          <w:szCs w:val="28"/>
        </w:rPr>
        <w:t>20</w:t>
      </w:r>
      <w:r w:rsidRPr="00A34FE4" w:rsidR="00094B2A">
        <w:rPr>
          <w:b/>
          <w:sz w:val="28"/>
          <w:szCs w:val="28"/>
        </w:rPr>
        <w:t>20</w:t>
      </w:r>
      <w:r w:rsidRPr="00A34FE4" w:rsidR="00A1013C">
        <w:rPr>
          <w:b/>
          <w:sz w:val="28"/>
          <w:szCs w:val="28"/>
        </w:rPr>
        <w:t>.gada</w:t>
      </w:r>
      <w:proofErr w:type="gramEnd"/>
      <w:r w:rsidRPr="00A34FE4" w:rsidR="00A1013C">
        <w:rPr>
          <w:b/>
          <w:sz w:val="28"/>
          <w:szCs w:val="28"/>
        </w:rPr>
        <w:t xml:space="preserve"> </w:t>
      </w:r>
      <w:r w:rsidRPr="00A34FE4" w:rsidR="00094B2A">
        <w:rPr>
          <w:b/>
          <w:sz w:val="28"/>
          <w:szCs w:val="28"/>
        </w:rPr>
        <w:t>9</w:t>
      </w:r>
      <w:r w:rsidRPr="00A34FE4" w:rsidR="001A06CA">
        <w:rPr>
          <w:b/>
          <w:sz w:val="28"/>
          <w:szCs w:val="28"/>
        </w:rPr>
        <w:t>.</w:t>
      </w:r>
      <w:r w:rsidRPr="00A34FE4" w:rsidR="00094B2A">
        <w:rPr>
          <w:b/>
          <w:sz w:val="28"/>
          <w:szCs w:val="28"/>
        </w:rPr>
        <w:t>jūnija</w:t>
      </w:r>
      <w:r w:rsidRPr="00A34FE4" w:rsidR="00A1013C">
        <w:rPr>
          <w:b/>
          <w:sz w:val="28"/>
          <w:szCs w:val="28"/>
        </w:rPr>
        <w:t xml:space="preserve"> noteikumos Nr.</w:t>
      </w:r>
      <w:r w:rsidRPr="00A34FE4" w:rsidR="00094B2A">
        <w:rPr>
          <w:b/>
          <w:sz w:val="28"/>
          <w:szCs w:val="28"/>
        </w:rPr>
        <w:t>360</w:t>
      </w:r>
      <w:r w:rsidRPr="00A34FE4" w:rsidR="00A1013C">
        <w:rPr>
          <w:b/>
          <w:sz w:val="28"/>
          <w:szCs w:val="28"/>
        </w:rPr>
        <w:t xml:space="preserve"> </w:t>
      </w:r>
      <w:bookmarkStart w:name="_Hlk75185956" w:id="1"/>
      <w:r w:rsidRPr="00A34FE4" w:rsidR="006E4503">
        <w:rPr>
          <w:b/>
          <w:sz w:val="28"/>
          <w:szCs w:val="28"/>
        </w:rPr>
        <w:t>„</w:t>
      </w:r>
      <w:bookmarkEnd w:id="1"/>
      <w:r w:rsidRPr="00A34FE4" w:rsidR="00094B2A">
        <w:rPr>
          <w:b/>
          <w:sz w:val="28"/>
          <w:szCs w:val="28"/>
        </w:rPr>
        <w:t>Epidemioloģiskās drošības pasākumi Covid-19 infekcijas</w:t>
      </w:r>
    </w:p>
    <w:p w:rsidRPr="00A34FE4" w:rsidR="00FB47BE" w:rsidP="00A34FE4" w:rsidRDefault="00094B2A" w14:paraId="1EA15B74" w14:textId="6795145A">
      <w:pPr>
        <w:jc w:val="center"/>
        <w:rPr>
          <w:b/>
          <w:sz w:val="28"/>
          <w:szCs w:val="28"/>
        </w:rPr>
      </w:pPr>
      <w:r w:rsidRPr="00A34FE4">
        <w:rPr>
          <w:b/>
          <w:sz w:val="28"/>
          <w:szCs w:val="28"/>
        </w:rPr>
        <w:t>izplatības ierobežošanai</w:t>
      </w:r>
      <w:r w:rsidRPr="00A34FE4" w:rsidR="00A1013C">
        <w:rPr>
          <w:b/>
          <w:bCs/>
          <w:sz w:val="28"/>
          <w:szCs w:val="28"/>
        </w:rPr>
        <w:t>”</w:t>
      </w:r>
    </w:p>
    <w:bookmarkEnd w:id="0"/>
    <w:p w:rsidRPr="00A34FE4" w:rsidR="00793943" w:rsidP="00A34FE4" w:rsidRDefault="00793943" w14:paraId="2BD5CD5B" w14:textId="77777777">
      <w:pPr>
        <w:rPr>
          <w:sz w:val="28"/>
          <w:szCs w:val="28"/>
        </w:rPr>
      </w:pPr>
    </w:p>
    <w:p w:rsidRPr="00A34FE4" w:rsidR="00AE0BB8" w:rsidP="00A34FE4" w:rsidRDefault="00A1013C" w14:paraId="7246ACFD" w14:textId="77777777">
      <w:pPr>
        <w:pStyle w:val="Nosaukums"/>
        <w:ind w:firstLine="709"/>
        <w:jc w:val="right"/>
        <w:outlineLvl w:val="0"/>
        <w:rPr>
          <w:szCs w:val="28"/>
        </w:rPr>
      </w:pPr>
      <w:r w:rsidRPr="00A34FE4">
        <w:rPr>
          <w:szCs w:val="28"/>
          <w:lang w:eastAsia="lv-LV"/>
        </w:rPr>
        <w:t>Izdoti saskaņā ar</w:t>
      </w:r>
      <w:r w:rsidRPr="00A34FE4" w:rsidR="00AE0BB8">
        <w:rPr>
          <w:szCs w:val="28"/>
          <w:lang w:eastAsia="lv-LV"/>
        </w:rPr>
        <w:t xml:space="preserve"> </w:t>
      </w:r>
      <w:r w:rsidRPr="00A34FE4" w:rsidR="00094B2A">
        <w:rPr>
          <w:szCs w:val="28"/>
        </w:rPr>
        <w:t>Epidemioloģiskās drošības likuma</w:t>
      </w:r>
    </w:p>
    <w:p w:rsidRPr="00A34FE4" w:rsidR="00AE0BB8" w:rsidP="00A34FE4" w:rsidRDefault="00094B2A" w14:paraId="24D57E9A" w14:textId="77777777">
      <w:pPr>
        <w:pStyle w:val="Nosaukums"/>
        <w:ind w:firstLine="709"/>
        <w:jc w:val="right"/>
        <w:outlineLvl w:val="0"/>
        <w:rPr>
          <w:szCs w:val="28"/>
        </w:rPr>
      </w:pPr>
      <w:proofErr w:type="gramStart"/>
      <w:r w:rsidRPr="00A34FE4">
        <w:rPr>
          <w:szCs w:val="28"/>
        </w:rPr>
        <w:t>3.panta</w:t>
      </w:r>
      <w:proofErr w:type="gramEnd"/>
      <w:r w:rsidRPr="00A34FE4">
        <w:rPr>
          <w:szCs w:val="28"/>
        </w:rPr>
        <w:t xml:space="preserve"> otro daļu,</w:t>
      </w:r>
      <w:r w:rsidRPr="00A34FE4" w:rsidR="00AE0BB8">
        <w:rPr>
          <w:szCs w:val="28"/>
        </w:rPr>
        <w:t xml:space="preserve"> </w:t>
      </w:r>
      <w:r w:rsidRPr="00A34FE4">
        <w:rPr>
          <w:szCs w:val="28"/>
        </w:rPr>
        <w:t>14.panta pirmās daļas 5.punktu,</w:t>
      </w:r>
    </w:p>
    <w:p w:rsidRPr="00A34FE4" w:rsidR="00AE0BB8" w:rsidP="00A34FE4" w:rsidRDefault="00094B2A" w14:paraId="7741AE8E" w14:textId="77777777">
      <w:pPr>
        <w:pStyle w:val="Nosaukums"/>
        <w:ind w:firstLine="709"/>
        <w:jc w:val="right"/>
        <w:outlineLvl w:val="0"/>
        <w:rPr>
          <w:szCs w:val="28"/>
        </w:rPr>
      </w:pPr>
      <w:proofErr w:type="gramStart"/>
      <w:r w:rsidRPr="00A34FE4">
        <w:rPr>
          <w:szCs w:val="28"/>
        </w:rPr>
        <w:t>19.panta</w:t>
      </w:r>
      <w:proofErr w:type="gramEnd"/>
      <w:r w:rsidRPr="00A34FE4">
        <w:rPr>
          <w:szCs w:val="28"/>
        </w:rPr>
        <w:t xml:space="preserve"> pirmo un 2.</w:t>
      </w:r>
      <w:r w:rsidRPr="00A34FE4">
        <w:rPr>
          <w:szCs w:val="28"/>
          <w:vertAlign w:val="superscript"/>
        </w:rPr>
        <w:t>1</w:t>
      </w:r>
      <w:r w:rsidRPr="00A34FE4">
        <w:rPr>
          <w:szCs w:val="28"/>
        </w:rPr>
        <w:t xml:space="preserve"> daļu,</w:t>
      </w:r>
      <w:r w:rsidRPr="00A34FE4" w:rsidR="00AE0BB8">
        <w:rPr>
          <w:szCs w:val="28"/>
        </w:rPr>
        <w:t xml:space="preserve"> </w:t>
      </w:r>
      <w:r w:rsidRPr="00A34FE4">
        <w:rPr>
          <w:szCs w:val="28"/>
        </w:rPr>
        <w:t>19.</w:t>
      </w:r>
      <w:r w:rsidRPr="00A34FE4">
        <w:rPr>
          <w:szCs w:val="28"/>
          <w:vertAlign w:val="superscript"/>
        </w:rPr>
        <w:t>1</w:t>
      </w:r>
      <w:r w:rsidRPr="00A34FE4">
        <w:rPr>
          <w:szCs w:val="28"/>
        </w:rPr>
        <w:t xml:space="preserve"> pantu, 30.panta trešo daļu,</w:t>
      </w:r>
    </w:p>
    <w:p w:rsidRPr="00A34FE4" w:rsidR="00094B2A" w:rsidP="00A34FE4" w:rsidRDefault="00094B2A" w14:paraId="26C698C2" w14:textId="201F99AC">
      <w:pPr>
        <w:pStyle w:val="Nosaukums"/>
        <w:ind w:firstLine="709"/>
        <w:jc w:val="right"/>
        <w:outlineLvl w:val="0"/>
        <w:rPr>
          <w:szCs w:val="28"/>
        </w:rPr>
      </w:pPr>
      <w:proofErr w:type="gramStart"/>
      <w:r w:rsidRPr="00A34FE4">
        <w:rPr>
          <w:szCs w:val="28"/>
        </w:rPr>
        <w:t>31.panta</w:t>
      </w:r>
      <w:proofErr w:type="gramEnd"/>
      <w:r w:rsidRPr="00A34FE4">
        <w:rPr>
          <w:szCs w:val="28"/>
        </w:rPr>
        <w:t xml:space="preserve"> piekto daļu,</w:t>
      </w:r>
      <w:r w:rsidRPr="00A34FE4" w:rsidR="00AE0BB8">
        <w:rPr>
          <w:szCs w:val="28"/>
        </w:rPr>
        <w:t xml:space="preserve"> </w:t>
      </w:r>
      <w:r w:rsidRPr="00A34FE4">
        <w:rPr>
          <w:szCs w:val="28"/>
        </w:rPr>
        <w:t>39.panta pirmo un otro daļu,</w:t>
      </w:r>
    </w:p>
    <w:p w:rsidRPr="00A34FE4" w:rsidR="00094B2A" w:rsidP="00A34FE4" w:rsidRDefault="00094B2A" w14:paraId="7E97F819" w14:textId="77777777">
      <w:pPr>
        <w:pStyle w:val="Nosaukums"/>
        <w:jc w:val="right"/>
        <w:outlineLvl w:val="0"/>
        <w:rPr>
          <w:szCs w:val="28"/>
        </w:rPr>
      </w:pPr>
      <w:r w:rsidRPr="00A34FE4">
        <w:rPr>
          <w:szCs w:val="28"/>
        </w:rPr>
        <w:t>Covid-19 infekcijas izplatības pārvaldības likuma</w:t>
      </w:r>
    </w:p>
    <w:p w:rsidRPr="00A34FE4" w:rsidR="00AE0BB8" w:rsidP="00A34FE4" w:rsidRDefault="00094B2A" w14:paraId="0ED3FF4E" w14:textId="77777777">
      <w:pPr>
        <w:pStyle w:val="Nosaukums"/>
        <w:jc w:val="right"/>
        <w:outlineLvl w:val="0"/>
        <w:rPr>
          <w:szCs w:val="28"/>
        </w:rPr>
      </w:pPr>
      <w:proofErr w:type="gramStart"/>
      <w:r w:rsidRPr="00A34FE4">
        <w:rPr>
          <w:szCs w:val="28"/>
        </w:rPr>
        <w:t>4.panta</w:t>
      </w:r>
      <w:proofErr w:type="gramEnd"/>
      <w:r w:rsidRPr="00A34FE4">
        <w:rPr>
          <w:szCs w:val="28"/>
        </w:rPr>
        <w:t xml:space="preserve"> 1., 2., 3., 4., 5., 6., 7., 8., 9., 10., 11.,12., 13.,</w:t>
      </w:r>
    </w:p>
    <w:p w:rsidRPr="00A34FE4" w:rsidR="00AE0BB8" w:rsidP="00A34FE4" w:rsidRDefault="00094B2A" w14:paraId="3DA26650" w14:textId="77777777">
      <w:pPr>
        <w:pStyle w:val="Nosaukums"/>
        <w:jc w:val="right"/>
        <w:outlineLvl w:val="0"/>
        <w:rPr>
          <w:szCs w:val="28"/>
        </w:rPr>
      </w:pPr>
      <w:r w:rsidRPr="00A34FE4">
        <w:rPr>
          <w:szCs w:val="28"/>
        </w:rPr>
        <w:t>14., 15., 16., 17., 18. un 21.punktu,</w:t>
      </w:r>
      <w:r w:rsidRPr="00A34FE4" w:rsidR="00AE0BB8">
        <w:rPr>
          <w:szCs w:val="28"/>
        </w:rPr>
        <w:t xml:space="preserve"> </w:t>
      </w:r>
      <w:r w:rsidRPr="00A34FE4">
        <w:rPr>
          <w:szCs w:val="28"/>
        </w:rPr>
        <w:t>6.</w:t>
      </w:r>
      <w:r w:rsidRPr="00A34FE4">
        <w:rPr>
          <w:szCs w:val="28"/>
          <w:vertAlign w:val="superscript"/>
        </w:rPr>
        <w:t>1</w:t>
      </w:r>
      <w:r w:rsidRPr="00A34FE4">
        <w:rPr>
          <w:szCs w:val="28"/>
        </w:rPr>
        <w:t xml:space="preserve"> panta otro daļu,</w:t>
      </w:r>
    </w:p>
    <w:p w:rsidRPr="00A34FE4" w:rsidR="00930158" w:rsidP="00A34FE4" w:rsidRDefault="00094B2A" w14:paraId="1CCA7D53" w14:textId="08079BB6">
      <w:pPr>
        <w:pStyle w:val="Nosaukums"/>
        <w:jc w:val="right"/>
        <w:outlineLvl w:val="0"/>
        <w:rPr>
          <w:szCs w:val="28"/>
        </w:rPr>
      </w:pPr>
      <w:r w:rsidRPr="00A34FE4">
        <w:rPr>
          <w:szCs w:val="28"/>
        </w:rPr>
        <w:t>6.</w:t>
      </w:r>
      <w:r w:rsidRPr="00A34FE4">
        <w:rPr>
          <w:szCs w:val="28"/>
          <w:vertAlign w:val="superscript"/>
        </w:rPr>
        <w:t>3</w:t>
      </w:r>
      <w:r w:rsidRPr="00A34FE4">
        <w:rPr>
          <w:szCs w:val="28"/>
        </w:rPr>
        <w:t xml:space="preserve"> panta otro daļu,</w:t>
      </w:r>
      <w:r w:rsidRPr="00A34FE4" w:rsidR="00AE0BB8">
        <w:rPr>
          <w:szCs w:val="28"/>
        </w:rPr>
        <w:t xml:space="preserve"> </w:t>
      </w:r>
      <w:hyperlink w:tgtFrame="_blank" w:history="1" w:anchor="p6.4" r:id="rId8">
        <w:r w:rsidRPr="00A34FE4" w:rsidR="00930158">
          <w:rPr>
            <w:szCs w:val="28"/>
            <w:shd w:val="clear" w:color="auto" w:fill="FFFFFF"/>
            <w:lang w:eastAsia="lv-LV"/>
          </w:rPr>
          <w:t>6.</w:t>
        </w:r>
        <w:r w:rsidRPr="00A34FE4" w:rsidR="00930158">
          <w:rPr>
            <w:szCs w:val="28"/>
            <w:shd w:val="clear" w:color="auto" w:fill="FFFFFF"/>
            <w:vertAlign w:val="superscript"/>
            <w:lang w:eastAsia="lv-LV"/>
          </w:rPr>
          <w:t>4</w:t>
        </w:r>
        <w:r w:rsidRPr="00A34FE4" w:rsidR="00930158">
          <w:rPr>
            <w:szCs w:val="28"/>
            <w:shd w:val="clear" w:color="auto" w:fill="FFFFFF"/>
            <w:lang w:eastAsia="lv-LV"/>
          </w:rPr>
          <w:t> panta</w:t>
        </w:r>
      </w:hyperlink>
      <w:r w:rsidRPr="00A34FE4" w:rsidR="00930158">
        <w:rPr>
          <w:szCs w:val="28"/>
          <w:shd w:val="clear" w:color="auto" w:fill="FFFFFF"/>
          <w:lang w:eastAsia="lv-LV"/>
        </w:rPr>
        <w:t xml:space="preserve"> otro daļu,</w:t>
      </w:r>
    </w:p>
    <w:p w:rsidRPr="00A34FE4" w:rsidR="00AE0BB8" w:rsidP="00A34FE4" w:rsidRDefault="00094B2A" w14:paraId="3D596FE6" w14:textId="6F47490D">
      <w:pPr>
        <w:pStyle w:val="Nosaukums"/>
        <w:jc w:val="right"/>
        <w:outlineLvl w:val="0"/>
        <w:rPr>
          <w:szCs w:val="28"/>
        </w:rPr>
      </w:pPr>
      <w:r w:rsidRPr="00A34FE4">
        <w:rPr>
          <w:szCs w:val="28"/>
        </w:rPr>
        <w:t>6.</w:t>
      </w:r>
      <w:r w:rsidRPr="00A34FE4">
        <w:rPr>
          <w:szCs w:val="28"/>
          <w:vertAlign w:val="superscript"/>
        </w:rPr>
        <w:t>7</w:t>
      </w:r>
      <w:r w:rsidRPr="00A34FE4">
        <w:rPr>
          <w:szCs w:val="28"/>
        </w:rPr>
        <w:t xml:space="preserve"> panta pirmo, otro un trešo daļu</w:t>
      </w:r>
      <w:r w:rsidRPr="00A34FE4" w:rsidR="00930158">
        <w:rPr>
          <w:szCs w:val="28"/>
        </w:rPr>
        <w:t>,</w:t>
      </w:r>
    </w:p>
    <w:p w:rsidRPr="00A34FE4" w:rsidR="00930158" w:rsidP="00A34FE4" w:rsidRDefault="00F97751" w14:paraId="34CBE0AC" w14:textId="3CB10CAC">
      <w:pPr>
        <w:pStyle w:val="Nosaukums"/>
        <w:jc w:val="right"/>
        <w:outlineLvl w:val="0"/>
        <w:rPr>
          <w:szCs w:val="28"/>
        </w:rPr>
      </w:pPr>
      <w:hyperlink w:tgtFrame="_blank" w:history="1" w:anchor="p6.9" r:id="rId9">
        <w:r w:rsidRPr="00A34FE4" w:rsidR="00930158">
          <w:rPr>
            <w:szCs w:val="28"/>
            <w:shd w:val="clear" w:color="auto" w:fill="FFFFFF"/>
          </w:rPr>
          <w:t>6.</w:t>
        </w:r>
        <w:r w:rsidRPr="00A34FE4" w:rsidR="00930158">
          <w:rPr>
            <w:szCs w:val="28"/>
            <w:shd w:val="clear" w:color="auto" w:fill="FFFFFF"/>
            <w:vertAlign w:val="superscript"/>
          </w:rPr>
          <w:t>9</w:t>
        </w:r>
        <w:r w:rsidRPr="00A34FE4" w:rsidR="00930158">
          <w:rPr>
            <w:szCs w:val="28"/>
            <w:shd w:val="clear" w:color="auto" w:fill="FFFFFF"/>
          </w:rPr>
          <w:t> panta</w:t>
        </w:r>
      </w:hyperlink>
      <w:r w:rsidRPr="00A34FE4" w:rsidR="00930158">
        <w:rPr>
          <w:szCs w:val="28"/>
        </w:rPr>
        <w:t xml:space="preserve"> </w:t>
      </w:r>
      <w:r w:rsidRPr="00A34FE4" w:rsidR="00930158">
        <w:rPr>
          <w:szCs w:val="28"/>
          <w:shd w:val="clear" w:color="auto" w:fill="FFFFFF"/>
        </w:rPr>
        <w:t>otro daļu un</w:t>
      </w:r>
      <w:r w:rsidRPr="00A34FE4" w:rsidR="00AE0BB8">
        <w:rPr>
          <w:szCs w:val="28"/>
        </w:rPr>
        <w:t xml:space="preserve"> </w:t>
      </w:r>
      <w:r w:rsidRPr="00A34FE4" w:rsidR="00094B2A">
        <w:rPr>
          <w:szCs w:val="28"/>
        </w:rPr>
        <w:t>10.</w:t>
      </w:r>
      <w:r w:rsidRPr="00A34FE4" w:rsidR="00094B2A">
        <w:rPr>
          <w:szCs w:val="28"/>
          <w:vertAlign w:val="superscript"/>
        </w:rPr>
        <w:t>4</w:t>
      </w:r>
      <w:r w:rsidRPr="00A34FE4" w:rsidR="00094B2A">
        <w:rPr>
          <w:szCs w:val="28"/>
        </w:rPr>
        <w:t xml:space="preserve"> panta trešo daļu un</w:t>
      </w:r>
    </w:p>
    <w:p w:rsidRPr="00A34FE4" w:rsidR="00A1013C" w:rsidP="00A34FE4" w:rsidRDefault="00094B2A" w14:paraId="4733607D" w14:textId="04CB4D50">
      <w:pPr>
        <w:pStyle w:val="Nosaukums"/>
        <w:jc w:val="right"/>
        <w:outlineLvl w:val="0"/>
        <w:rPr>
          <w:szCs w:val="28"/>
        </w:rPr>
      </w:pPr>
      <w:r w:rsidRPr="00A34FE4">
        <w:rPr>
          <w:szCs w:val="28"/>
        </w:rPr>
        <w:t>Farmācijas likuma</w:t>
      </w:r>
      <w:r w:rsidRPr="00A34FE4" w:rsidR="00930158">
        <w:rPr>
          <w:szCs w:val="28"/>
        </w:rPr>
        <w:t xml:space="preserve"> </w:t>
      </w:r>
      <w:proofErr w:type="gramStart"/>
      <w:r w:rsidRPr="00A34FE4">
        <w:rPr>
          <w:szCs w:val="28"/>
        </w:rPr>
        <w:t>5.panta</w:t>
      </w:r>
      <w:proofErr w:type="gramEnd"/>
      <w:r w:rsidRPr="00A34FE4">
        <w:rPr>
          <w:szCs w:val="28"/>
        </w:rPr>
        <w:t xml:space="preserve"> 3. un 12.punktu</w:t>
      </w:r>
    </w:p>
    <w:p w:rsidRPr="00A34FE4" w:rsidR="00094B2A" w:rsidP="00A34FE4" w:rsidRDefault="00094B2A" w14:paraId="5225EAB1" w14:textId="77777777">
      <w:pPr>
        <w:pStyle w:val="Nosaukums"/>
        <w:jc w:val="left"/>
        <w:outlineLvl w:val="0"/>
        <w:rPr>
          <w:szCs w:val="28"/>
        </w:rPr>
      </w:pPr>
    </w:p>
    <w:p w:rsidR="0005171B" w:rsidP="006E1F01" w:rsidRDefault="00420148" w14:paraId="51FA608E" w14:textId="40CEA3A2">
      <w:pPr>
        <w:pStyle w:val="Nosaukums"/>
        <w:ind w:firstLine="720"/>
        <w:jc w:val="both"/>
        <w:outlineLvl w:val="0"/>
        <w:rPr>
          <w:szCs w:val="28"/>
        </w:rPr>
      </w:pPr>
      <w:r w:rsidRPr="00A34FE4">
        <w:rPr>
          <w:szCs w:val="28"/>
        </w:rPr>
        <w:t xml:space="preserve">Izdarīt </w:t>
      </w:r>
      <w:r w:rsidRPr="00A34FE4" w:rsidR="00A1013C">
        <w:rPr>
          <w:szCs w:val="28"/>
        </w:rPr>
        <w:t xml:space="preserve">Ministru kabineta </w:t>
      </w:r>
      <w:proofErr w:type="gramStart"/>
      <w:r w:rsidRPr="00A34FE4" w:rsidR="00A1013C">
        <w:rPr>
          <w:szCs w:val="28"/>
        </w:rPr>
        <w:t>20</w:t>
      </w:r>
      <w:r w:rsidRPr="00A34FE4" w:rsidR="00094B2A">
        <w:rPr>
          <w:szCs w:val="28"/>
        </w:rPr>
        <w:t>20</w:t>
      </w:r>
      <w:r w:rsidRPr="00A34FE4" w:rsidR="00A1013C">
        <w:rPr>
          <w:szCs w:val="28"/>
        </w:rPr>
        <w:t>.gada</w:t>
      </w:r>
      <w:proofErr w:type="gramEnd"/>
      <w:r w:rsidRPr="00A34FE4" w:rsidR="00A1013C">
        <w:rPr>
          <w:szCs w:val="28"/>
        </w:rPr>
        <w:t xml:space="preserve"> </w:t>
      </w:r>
      <w:r w:rsidRPr="00A34FE4" w:rsidR="00094B2A">
        <w:rPr>
          <w:szCs w:val="28"/>
        </w:rPr>
        <w:t>9</w:t>
      </w:r>
      <w:r w:rsidRPr="00A34FE4" w:rsidR="001A06CA">
        <w:rPr>
          <w:szCs w:val="28"/>
        </w:rPr>
        <w:t>.</w:t>
      </w:r>
      <w:r w:rsidRPr="00A34FE4" w:rsidR="00094B2A">
        <w:rPr>
          <w:szCs w:val="28"/>
        </w:rPr>
        <w:t>jūnija</w:t>
      </w:r>
      <w:r w:rsidRPr="00A34FE4" w:rsidR="00A1013C">
        <w:rPr>
          <w:szCs w:val="28"/>
        </w:rPr>
        <w:t xml:space="preserve"> noteikumos Nr.</w:t>
      </w:r>
      <w:r w:rsidRPr="00A34FE4" w:rsidR="00094B2A">
        <w:rPr>
          <w:szCs w:val="28"/>
        </w:rPr>
        <w:t>360</w:t>
      </w:r>
      <w:r w:rsidRPr="00A34FE4" w:rsidR="00A1013C">
        <w:rPr>
          <w:szCs w:val="28"/>
        </w:rPr>
        <w:t xml:space="preserve"> </w:t>
      </w:r>
      <w:r w:rsidRPr="00A34FE4" w:rsidR="006E4503">
        <w:rPr>
          <w:iCs/>
          <w:szCs w:val="28"/>
        </w:rPr>
        <w:t>„</w:t>
      </w:r>
      <w:r w:rsidRPr="00A34FE4" w:rsidR="00094B2A">
        <w:rPr>
          <w:iCs/>
          <w:szCs w:val="28"/>
        </w:rPr>
        <w:t>Epidemioloģiskās drošības pasākumi Covid-19 infekcijas izplatības ierobežošanai</w:t>
      </w:r>
      <w:r w:rsidRPr="00A34FE4" w:rsidR="00A1013C">
        <w:rPr>
          <w:szCs w:val="28"/>
        </w:rPr>
        <w:t xml:space="preserve">” </w:t>
      </w:r>
      <w:r w:rsidRPr="00A34FE4">
        <w:rPr>
          <w:szCs w:val="28"/>
        </w:rPr>
        <w:t>(</w:t>
      </w:r>
      <w:r w:rsidRPr="00A34FE4" w:rsidR="007F1F82">
        <w:rPr>
          <w:szCs w:val="28"/>
        </w:rPr>
        <w:t xml:space="preserve">Latvijas Vēstnesis, 2020, 110B., 123A., 131A., 134B., 145A., 156A., 170A., 172A., 174A., 179A., 184A., 189A., 189B., 192A., 193A., 196A., </w:t>
      </w:r>
      <w:r w:rsidRPr="00F02951" w:rsidR="007F1F82">
        <w:rPr>
          <w:szCs w:val="28"/>
        </w:rPr>
        <w:t>198A., 203A., 206A., 208A., 213A., 223A., 233A., 237A., 246. nr.; 2021, 2B., 4B., 9A., 14A., 22A., 25A., 29A., 35A., 38C., 40A., 46.,</w:t>
      </w:r>
      <w:r w:rsidRPr="00F02951" w:rsidR="001735F1">
        <w:rPr>
          <w:szCs w:val="28"/>
        </w:rPr>
        <w:t xml:space="preserve"> 49.A.,</w:t>
      </w:r>
      <w:r w:rsidRPr="00F02951" w:rsidR="007F1F82">
        <w:rPr>
          <w:szCs w:val="28"/>
        </w:rPr>
        <w:t xml:space="preserve"> 50A., 50C., 54A., 60A., 64B., </w:t>
      </w:r>
      <w:r w:rsidRPr="00F02951" w:rsidR="00DD0463">
        <w:rPr>
          <w:szCs w:val="28"/>
        </w:rPr>
        <w:t>68B</w:t>
      </w:r>
      <w:r w:rsidRPr="00F02951" w:rsidR="000F3859">
        <w:rPr>
          <w:szCs w:val="28"/>
        </w:rPr>
        <w:t>.</w:t>
      </w:r>
      <w:r w:rsidRPr="00F02951" w:rsidR="00C42088">
        <w:rPr>
          <w:szCs w:val="28"/>
        </w:rPr>
        <w:t>, 71A., 76A., 82A., 83A., 84B., 85A., 92B., 95A.</w:t>
      </w:r>
      <w:r w:rsidRPr="00F02951" w:rsidR="001735F1">
        <w:rPr>
          <w:szCs w:val="28"/>
        </w:rPr>
        <w:t>, 102C., 104A.</w:t>
      </w:r>
      <w:r w:rsidR="00F02951">
        <w:rPr>
          <w:szCs w:val="28"/>
        </w:rPr>
        <w:t xml:space="preserve">, 112A., </w:t>
      </w:r>
      <w:r w:rsidR="00755BA4">
        <w:rPr>
          <w:szCs w:val="28"/>
        </w:rPr>
        <w:t>114A.</w:t>
      </w:r>
      <w:r w:rsidR="005847FD">
        <w:rPr>
          <w:szCs w:val="28"/>
        </w:rPr>
        <w:t>, 120B.</w:t>
      </w:r>
      <w:r w:rsidR="00442C30">
        <w:rPr>
          <w:szCs w:val="28"/>
        </w:rPr>
        <w:t>, 123., 129.</w:t>
      </w:r>
      <w:r w:rsidRPr="00F02951" w:rsidR="007F1F82">
        <w:rPr>
          <w:szCs w:val="28"/>
        </w:rPr>
        <w:t>nr.</w:t>
      </w:r>
      <w:r w:rsidRPr="00F02951">
        <w:rPr>
          <w:szCs w:val="28"/>
        </w:rPr>
        <w:t xml:space="preserve">) </w:t>
      </w:r>
      <w:r w:rsidR="0005171B">
        <w:rPr>
          <w:szCs w:val="28"/>
        </w:rPr>
        <w:t xml:space="preserve">šādus </w:t>
      </w:r>
      <w:r w:rsidRPr="00F02951">
        <w:rPr>
          <w:szCs w:val="28"/>
        </w:rPr>
        <w:t>grozījumu</w:t>
      </w:r>
      <w:r w:rsidR="0005171B">
        <w:rPr>
          <w:szCs w:val="28"/>
        </w:rPr>
        <w:t>s:</w:t>
      </w:r>
    </w:p>
    <w:p w:rsidR="0005171B" w:rsidP="006E1F01" w:rsidRDefault="0005171B" w14:paraId="5C631557" w14:textId="77777777">
      <w:pPr>
        <w:pStyle w:val="Nosaukums"/>
        <w:ind w:firstLine="720"/>
        <w:jc w:val="both"/>
        <w:outlineLvl w:val="0"/>
        <w:rPr>
          <w:szCs w:val="28"/>
        </w:rPr>
      </w:pPr>
    </w:p>
    <w:p w:rsidR="00A34FE4" w:rsidP="0005171B" w:rsidRDefault="0005171B" w14:paraId="0D293670" w14:textId="09D05DC4">
      <w:pPr>
        <w:pStyle w:val="Nosaukums"/>
        <w:numPr>
          <w:ilvl w:val="0"/>
          <w:numId w:val="11"/>
        </w:numPr>
        <w:jc w:val="both"/>
        <w:outlineLvl w:val="0"/>
        <w:rPr>
          <w:szCs w:val="28"/>
          <w:shd w:val="clear" w:color="auto" w:fill="FFFFFF"/>
        </w:rPr>
      </w:pPr>
      <w:r>
        <w:rPr>
          <w:szCs w:val="28"/>
        </w:rPr>
        <w:t xml:space="preserve">Izteikt </w:t>
      </w:r>
      <w:r w:rsidRPr="00AE4315">
        <w:rPr>
          <w:szCs w:val="28"/>
          <w:shd w:val="clear" w:color="auto" w:fill="FFFFFF"/>
        </w:rPr>
        <w:t>14.</w:t>
      </w:r>
      <w:r w:rsidRPr="00AE4315">
        <w:rPr>
          <w:szCs w:val="28"/>
          <w:shd w:val="clear" w:color="auto" w:fill="FFFFFF"/>
          <w:vertAlign w:val="superscript"/>
        </w:rPr>
        <w:t>6 </w:t>
      </w:r>
      <w:r w:rsidRPr="00AE4315">
        <w:rPr>
          <w:szCs w:val="28"/>
          <w:shd w:val="clear" w:color="auto" w:fill="FFFFFF"/>
        </w:rPr>
        <w:t>1</w:t>
      </w:r>
      <w:r w:rsidRPr="00AE4315" w:rsidR="00A34FE4">
        <w:rPr>
          <w:szCs w:val="28"/>
          <w:shd w:val="clear" w:color="auto" w:fill="FFFFFF"/>
        </w:rPr>
        <w:t>.</w:t>
      </w:r>
      <w:r w:rsidR="00442C30">
        <w:rPr>
          <w:szCs w:val="28"/>
          <w:shd w:val="clear" w:color="auto" w:fill="FFFFFF"/>
        </w:rPr>
        <w:t xml:space="preserve"> </w:t>
      </w:r>
      <w:r w:rsidRPr="001F399A" w:rsidR="001F399A">
        <w:rPr>
          <w:szCs w:val="28"/>
          <w:shd w:val="clear" w:color="auto" w:fill="FFFFFF"/>
        </w:rPr>
        <w:t>apakš</w:t>
      </w:r>
      <w:r w:rsidRPr="001F399A" w:rsidR="00A34FE4">
        <w:rPr>
          <w:szCs w:val="28"/>
          <w:shd w:val="clear" w:color="auto" w:fill="FFFFFF"/>
        </w:rPr>
        <w:t>punktu šādā redakcijā:</w:t>
      </w:r>
    </w:p>
    <w:p w:rsidRPr="001F399A" w:rsidR="006E1F01" w:rsidP="006E1F01" w:rsidRDefault="006E1F01" w14:paraId="627E378F" w14:textId="77777777">
      <w:pPr>
        <w:pStyle w:val="Nosaukums"/>
        <w:jc w:val="both"/>
        <w:outlineLvl w:val="0"/>
        <w:rPr>
          <w:szCs w:val="28"/>
        </w:rPr>
      </w:pPr>
    </w:p>
    <w:p w:rsidRPr="0005171B" w:rsidR="00A34FE4" w:rsidP="00560BBD" w:rsidRDefault="004271A4" w14:paraId="011A319F" w14:textId="3ED575BC">
      <w:pPr>
        <w:shd w:val="clear" w:color="auto" w:fill="FFFFFF"/>
        <w:ind w:firstLine="658"/>
        <w:jc w:val="both"/>
        <w:rPr>
          <w:sz w:val="28"/>
          <w:szCs w:val="28"/>
          <w:shd w:val="clear" w:color="auto" w:fill="FFFFFF"/>
        </w:rPr>
      </w:pPr>
      <w:r w:rsidRPr="0005171B">
        <w:rPr>
          <w:sz w:val="28"/>
          <w:szCs w:val="28"/>
          <w:shd w:val="clear" w:color="auto" w:fill="FFFFFF"/>
        </w:rPr>
        <w:t>„</w:t>
      </w:r>
      <w:r w:rsidRPr="0005171B" w:rsidR="0005171B">
        <w:rPr>
          <w:sz w:val="28"/>
          <w:szCs w:val="28"/>
          <w:shd w:val="clear" w:color="auto" w:fill="FFFFFF"/>
        </w:rPr>
        <w:t>14.</w:t>
      </w:r>
      <w:r w:rsidRPr="0005171B" w:rsidR="0005171B">
        <w:rPr>
          <w:sz w:val="28"/>
          <w:szCs w:val="28"/>
          <w:shd w:val="clear" w:color="auto" w:fill="FFFFFF"/>
          <w:vertAlign w:val="superscript"/>
        </w:rPr>
        <w:t>6 </w:t>
      </w:r>
      <w:proofErr w:type="gramStart"/>
      <w:r w:rsidRPr="0005171B" w:rsidR="0005171B">
        <w:rPr>
          <w:sz w:val="28"/>
          <w:szCs w:val="28"/>
          <w:shd w:val="clear" w:color="auto" w:fill="FFFFFF"/>
        </w:rPr>
        <w:t>1. iekštelpās</w:t>
      </w:r>
      <w:proofErr w:type="gramEnd"/>
      <w:r w:rsidRPr="0005171B" w:rsidR="0005171B">
        <w:rPr>
          <w:sz w:val="28"/>
          <w:szCs w:val="28"/>
          <w:shd w:val="clear" w:color="auto" w:fill="FFFFFF"/>
        </w:rPr>
        <w:t xml:space="preserve"> var pulcēties ne vairāk kā 20 personas, bet ārtelpās – ne vairāk kā 50 personas, tai skaitā privātos pasākumos (ja nav noteikti citi ierobežojumi), bērēs, kristībās, psiholoģiskās palīdzības grupās, gājienos un piketos (neskaitot personas, kas tieši saistītas ar norises nodrošināšanu), pie ģimenes vai dzimtas kapavietām;</w:t>
      </w:r>
      <w:r w:rsidRPr="0005171B">
        <w:rPr>
          <w:sz w:val="28"/>
          <w:szCs w:val="28"/>
          <w:shd w:val="clear" w:color="auto" w:fill="FFFFFF"/>
        </w:rPr>
        <w:t>”</w:t>
      </w:r>
      <w:r w:rsidRPr="0005171B" w:rsidR="0005171B">
        <w:rPr>
          <w:sz w:val="28"/>
          <w:szCs w:val="28"/>
          <w:shd w:val="clear" w:color="auto" w:fill="FFFFFF"/>
        </w:rPr>
        <w:t>.</w:t>
      </w:r>
    </w:p>
    <w:p w:rsidR="00B566AA" w:rsidP="00560BBD" w:rsidRDefault="00B566AA" w14:paraId="29EB0E46" w14:textId="398F59A3">
      <w:pPr>
        <w:shd w:val="clear" w:color="auto" w:fill="FFFFFF"/>
        <w:ind w:firstLine="658"/>
        <w:jc w:val="both"/>
        <w:rPr>
          <w:sz w:val="28"/>
          <w:szCs w:val="28"/>
          <w:shd w:val="clear" w:color="auto" w:fill="FFFFFF"/>
        </w:rPr>
      </w:pPr>
    </w:p>
    <w:p w:rsidR="00B566AA" w:rsidP="00AE4315" w:rsidRDefault="00AE4315" w14:paraId="6E87E9B1" w14:textId="660BC172">
      <w:pPr>
        <w:pStyle w:val="Nosaukums"/>
        <w:numPr>
          <w:ilvl w:val="0"/>
          <w:numId w:val="11"/>
        </w:numPr>
        <w:jc w:val="both"/>
        <w:outlineLvl w:val="0"/>
        <w:rPr>
          <w:szCs w:val="28"/>
          <w:shd w:val="clear" w:color="auto" w:fill="FFFFFF"/>
        </w:rPr>
      </w:pPr>
      <w:r>
        <w:rPr>
          <w:szCs w:val="28"/>
        </w:rPr>
        <w:t>Papild</w:t>
      </w:r>
      <w:r w:rsidR="005F188C">
        <w:rPr>
          <w:szCs w:val="28"/>
        </w:rPr>
        <w:t>ināt</w:t>
      </w:r>
      <w:r>
        <w:rPr>
          <w:szCs w:val="28"/>
        </w:rPr>
        <w:t xml:space="preserve"> </w:t>
      </w:r>
      <w:r w:rsidR="00B566AA">
        <w:rPr>
          <w:szCs w:val="28"/>
        </w:rPr>
        <w:t>noteikumu</w:t>
      </w:r>
      <w:r>
        <w:rPr>
          <w:szCs w:val="28"/>
        </w:rPr>
        <w:t>s</w:t>
      </w:r>
      <w:r w:rsidR="00B566AA">
        <w:rPr>
          <w:szCs w:val="28"/>
        </w:rPr>
        <w:t xml:space="preserve"> </w:t>
      </w:r>
      <w:r>
        <w:rPr>
          <w:szCs w:val="28"/>
        </w:rPr>
        <w:t xml:space="preserve">ar </w:t>
      </w:r>
      <w:r w:rsidRPr="00AE4315">
        <w:rPr>
          <w:szCs w:val="28"/>
          <w:shd w:val="clear" w:color="auto" w:fill="FFFFFF"/>
        </w:rPr>
        <w:t>20</w:t>
      </w:r>
      <w:r w:rsidRPr="00AE4315" w:rsidR="00B566AA">
        <w:rPr>
          <w:szCs w:val="28"/>
          <w:shd w:val="clear" w:color="auto" w:fill="FFFFFF"/>
        </w:rPr>
        <w:t>.</w:t>
      </w:r>
      <w:r w:rsidR="00BC12E7">
        <w:rPr>
          <w:szCs w:val="28"/>
          <w:shd w:val="clear" w:color="auto" w:fill="FFFFFF"/>
          <w:vertAlign w:val="superscript"/>
        </w:rPr>
        <w:t>5</w:t>
      </w:r>
      <w:r w:rsidRPr="0005171B" w:rsidR="00B566AA">
        <w:rPr>
          <w:color w:val="414142"/>
          <w:szCs w:val="28"/>
          <w:shd w:val="clear" w:color="auto" w:fill="FFFFFF"/>
          <w:vertAlign w:val="superscript"/>
        </w:rPr>
        <w:t> </w:t>
      </w:r>
      <w:r w:rsidR="00442C30">
        <w:rPr>
          <w:color w:val="414142"/>
          <w:szCs w:val="28"/>
          <w:shd w:val="clear" w:color="auto" w:fill="FFFFFF"/>
        </w:rPr>
        <w:t xml:space="preserve">punktu </w:t>
      </w:r>
      <w:r w:rsidRPr="001F399A" w:rsidR="00B566AA">
        <w:rPr>
          <w:szCs w:val="28"/>
          <w:shd w:val="clear" w:color="auto" w:fill="FFFFFF"/>
        </w:rPr>
        <w:t>šādā redakcijā:</w:t>
      </w:r>
    </w:p>
    <w:p w:rsidRPr="001F399A" w:rsidR="00B566AA" w:rsidP="00B566AA" w:rsidRDefault="00B566AA" w14:paraId="6F1D30D2" w14:textId="77777777">
      <w:pPr>
        <w:pStyle w:val="Nosaukums"/>
        <w:jc w:val="both"/>
        <w:outlineLvl w:val="0"/>
        <w:rPr>
          <w:szCs w:val="28"/>
        </w:rPr>
      </w:pPr>
    </w:p>
    <w:p w:rsidRPr="0005171B" w:rsidR="00B566AA" w:rsidP="00B566AA" w:rsidRDefault="00B566AA" w14:paraId="4DE6DC81" w14:textId="052712BA">
      <w:pPr>
        <w:shd w:val="clear" w:color="auto" w:fill="FFFFFF"/>
        <w:ind w:firstLine="658"/>
        <w:jc w:val="both"/>
        <w:rPr>
          <w:sz w:val="28"/>
          <w:szCs w:val="28"/>
          <w:shd w:val="clear" w:color="auto" w:fill="FFFFFF"/>
        </w:rPr>
      </w:pPr>
      <w:r w:rsidRPr="0005171B">
        <w:rPr>
          <w:sz w:val="28"/>
          <w:szCs w:val="28"/>
          <w:shd w:val="clear" w:color="auto" w:fill="FFFFFF"/>
        </w:rPr>
        <w:t>„</w:t>
      </w:r>
      <w:r w:rsidR="00AE4315">
        <w:rPr>
          <w:sz w:val="28"/>
          <w:szCs w:val="28"/>
          <w:shd w:val="clear" w:color="auto" w:fill="FFFFFF"/>
        </w:rPr>
        <w:t>20</w:t>
      </w:r>
      <w:r w:rsidRPr="0005171B">
        <w:rPr>
          <w:sz w:val="28"/>
          <w:szCs w:val="28"/>
          <w:shd w:val="clear" w:color="auto" w:fill="FFFFFF"/>
        </w:rPr>
        <w:t>.</w:t>
      </w:r>
      <w:r w:rsidRPr="00BC12E7" w:rsidR="00BC12E7">
        <w:rPr>
          <w:sz w:val="28"/>
          <w:szCs w:val="28"/>
          <w:shd w:val="clear" w:color="auto" w:fill="FFFFFF"/>
          <w:vertAlign w:val="superscript"/>
        </w:rPr>
        <w:t>5</w:t>
      </w:r>
      <w:r w:rsidRPr="0005171B">
        <w:rPr>
          <w:sz w:val="28"/>
          <w:szCs w:val="28"/>
          <w:shd w:val="clear" w:color="auto" w:fill="FFFFFF"/>
          <w:vertAlign w:val="superscript"/>
        </w:rPr>
        <w:t> </w:t>
      </w:r>
      <w:r w:rsidR="00442C30">
        <w:rPr>
          <w:sz w:val="28"/>
          <w:szCs w:val="28"/>
          <w:shd w:val="clear" w:color="auto" w:fill="FFFFFF"/>
        </w:rPr>
        <w:t>J</w:t>
      </w:r>
      <w:r w:rsidR="00BC12E7">
        <w:rPr>
          <w:sz w:val="28"/>
          <w:szCs w:val="28"/>
          <w:shd w:val="clear" w:color="auto" w:fill="FFFFFF"/>
        </w:rPr>
        <w:t>a sabiedriskās ēdināšanas pakalpojumu sniedzējs, sniedzot šo noteikumu 20.</w:t>
      </w:r>
      <w:r w:rsidRPr="00BC12E7" w:rsidR="00BC12E7">
        <w:rPr>
          <w:sz w:val="28"/>
          <w:szCs w:val="28"/>
          <w:shd w:val="clear" w:color="auto" w:fill="FFFFFF"/>
          <w:vertAlign w:val="superscript"/>
        </w:rPr>
        <w:t>1</w:t>
      </w:r>
      <w:r w:rsidR="00BC12E7">
        <w:rPr>
          <w:sz w:val="28"/>
          <w:szCs w:val="28"/>
          <w:shd w:val="clear" w:color="auto" w:fill="FFFFFF"/>
          <w:vertAlign w:val="superscript"/>
        </w:rPr>
        <w:t xml:space="preserve"> </w:t>
      </w:r>
      <w:r w:rsidRPr="00BC12E7" w:rsidR="00BC12E7">
        <w:rPr>
          <w:sz w:val="28"/>
          <w:szCs w:val="28"/>
          <w:shd w:val="clear" w:color="auto" w:fill="FFFFFF"/>
        </w:rPr>
        <w:t>punktā</w:t>
      </w:r>
      <w:r w:rsidR="00BC12E7">
        <w:rPr>
          <w:sz w:val="28"/>
          <w:szCs w:val="28"/>
          <w:shd w:val="clear" w:color="auto" w:fill="FFFFFF"/>
          <w:vertAlign w:val="superscript"/>
        </w:rPr>
        <w:t xml:space="preserve"> </w:t>
      </w:r>
      <w:r w:rsidR="00BC12E7">
        <w:rPr>
          <w:sz w:val="28"/>
          <w:szCs w:val="28"/>
          <w:shd w:val="clear" w:color="auto" w:fill="FFFFFF"/>
        </w:rPr>
        <w:t xml:space="preserve">noteiktos pakalpojumus, </w:t>
      </w:r>
      <w:r w:rsidR="00740977">
        <w:rPr>
          <w:sz w:val="28"/>
          <w:szCs w:val="28"/>
          <w:shd w:val="clear" w:color="auto" w:fill="FFFFFF"/>
        </w:rPr>
        <w:t xml:space="preserve">vienlaikus </w:t>
      </w:r>
      <w:r w:rsidR="00571EA5">
        <w:rPr>
          <w:sz w:val="28"/>
          <w:szCs w:val="28"/>
          <w:shd w:val="clear" w:color="auto" w:fill="FFFFFF"/>
        </w:rPr>
        <w:t xml:space="preserve">organizē </w:t>
      </w:r>
      <w:proofErr w:type="gramStart"/>
      <w:r w:rsidR="00571EA5">
        <w:rPr>
          <w:sz w:val="28"/>
          <w:szCs w:val="28"/>
          <w:shd w:val="clear" w:color="auto" w:fill="FFFFFF"/>
        </w:rPr>
        <w:t xml:space="preserve">publisku </w:t>
      </w:r>
      <w:r w:rsidR="00571EA5">
        <w:rPr>
          <w:sz w:val="28"/>
          <w:szCs w:val="28"/>
          <w:shd w:val="clear" w:color="auto" w:fill="FFFFFF"/>
        </w:rPr>
        <w:lastRenderedPageBreak/>
        <w:t>pasākumu</w:t>
      </w:r>
      <w:r w:rsidR="00740977">
        <w:rPr>
          <w:sz w:val="28"/>
          <w:szCs w:val="28"/>
          <w:shd w:val="clear" w:color="auto" w:fill="FFFFFF"/>
        </w:rPr>
        <w:t xml:space="preserve">, </w:t>
      </w:r>
      <w:r w:rsidR="00F97751">
        <w:rPr>
          <w:sz w:val="28"/>
          <w:szCs w:val="28"/>
          <w:shd w:val="clear" w:color="auto" w:fill="FFFFFF"/>
        </w:rPr>
        <w:t xml:space="preserve">tā norises laikā </w:t>
      </w:r>
      <w:r w:rsidR="00740977">
        <w:rPr>
          <w:sz w:val="28"/>
          <w:szCs w:val="28"/>
          <w:shd w:val="clear" w:color="auto" w:fill="FFFFFF"/>
        </w:rPr>
        <w:t>uz sabiedriskās ēdināšanas vietas darbību attiecināmas arī šo noteikumu</w:t>
      </w:r>
      <w:proofErr w:type="gramEnd"/>
      <w:r w:rsidR="00740977">
        <w:rPr>
          <w:sz w:val="28"/>
          <w:szCs w:val="28"/>
          <w:shd w:val="clear" w:color="auto" w:fill="FFFFFF"/>
        </w:rPr>
        <w:t xml:space="preserve"> </w:t>
      </w:r>
      <w:hyperlink w:history="1" w:anchor="p38.27" r:id="rId10">
        <w:r w:rsidRPr="00AE4315" w:rsidR="00740977">
          <w:rPr>
            <w:rStyle w:val="Hipersaite"/>
            <w:color w:val="auto"/>
            <w:sz w:val="28"/>
            <w:szCs w:val="28"/>
            <w:u w:val="none"/>
            <w:shd w:val="clear" w:color="auto" w:fill="FFFFFF"/>
          </w:rPr>
          <w:t>38.</w:t>
        </w:r>
        <w:r w:rsidRPr="00AE4315" w:rsidR="00740977">
          <w:rPr>
            <w:rStyle w:val="Hipersaite"/>
            <w:color w:val="auto"/>
            <w:sz w:val="28"/>
            <w:szCs w:val="28"/>
            <w:u w:val="none"/>
            <w:shd w:val="clear" w:color="auto" w:fill="FFFFFF"/>
            <w:vertAlign w:val="superscript"/>
          </w:rPr>
          <w:t>27</w:t>
        </w:r>
        <w:r w:rsidRPr="00AE4315" w:rsidR="00740977">
          <w:rPr>
            <w:rStyle w:val="Hipersaite"/>
            <w:color w:val="auto"/>
            <w:sz w:val="28"/>
            <w:szCs w:val="28"/>
            <w:u w:val="none"/>
            <w:shd w:val="clear" w:color="auto" w:fill="FFFFFF"/>
          </w:rPr>
          <w:t> </w:t>
        </w:r>
      </w:hyperlink>
      <w:r w:rsidR="00740977">
        <w:rPr>
          <w:sz w:val="28"/>
          <w:szCs w:val="28"/>
        </w:rPr>
        <w:t xml:space="preserve">vai </w:t>
      </w:r>
      <w:r w:rsidRPr="00AE4315" w:rsidR="00740977">
        <w:rPr>
          <w:sz w:val="28"/>
          <w:szCs w:val="28"/>
          <w:shd w:val="clear" w:color="auto" w:fill="FFFFFF"/>
        </w:rPr>
        <w:t>38.</w:t>
      </w:r>
      <w:r w:rsidRPr="00AE4315" w:rsidR="00740977">
        <w:rPr>
          <w:sz w:val="28"/>
          <w:szCs w:val="28"/>
          <w:shd w:val="clear" w:color="auto" w:fill="FFFFFF"/>
          <w:vertAlign w:val="superscript"/>
        </w:rPr>
        <w:t>34</w:t>
      </w:r>
      <w:r w:rsidRPr="00AE4315" w:rsidR="00740977">
        <w:rPr>
          <w:sz w:val="28"/>
          <w:szCs w:val="28"/>
          <w:shd w:val="clear" w:color="auto" w:fill="FFFFFF"/>
        </w:rPr>
        <w:t> </w:t>
      </w:r>
      <w:bookmarkStart w:name="_GoBack" w:id="2"/>
      <w:bookmarkEnd w:id="2"/>
      <w:r w:rsidR="00740977">
        <w:rPr>
          <w:sz w:val="28"/>
          <w:szCs w:val="28"/>
          <w:shd w:val="clear" w:color="auto" w:fill="FFFFFF"/>
        </w:rPr>
        <w:t>punktā noteiktās prasības.</w:t>
      </w:r>
      <w:r w:rsidRPr="0005171B">
        <w:rPr>
          <w:sz w:val="28"/>
          <w:szCs w:val="28"/>
          <w:shd w:val="clear" w:color="auto" w:fill="FFFFFF"/>
        </w:rPr>
        <w:t>”</w:t>
      </w:r>
      <w:r w:rsidR="00740977">
        <w:rPr>
          <w:sz w:val="28"/>
          <w:szCs w:val="28"/>
          <w:shd w:val="clear" w:color="auto" w:fill="FFFFFF"/>
        </w:rPr>
        <w:t>.</w:t>
      </w:r>
    </w:p>
    <w:p w:rsidR="00B566AA" w:rsidP="00560BBD" w:rsidRDefault="00B566AA" w14:paraId="4B6EA39F" w14:textId="4CA8FC6B">
      <w:pPr>
        <w:shd w:val="clear" w:color="auto" w:fill="FFFFFF"/>
        <w:ind w:firstLine="658"/>
        <w:jc w:val="both"/>
        <w:rPr>
          <w:i/>
          <w:iCs/>
          <w:sz w:val="28"/>
          <w:szCs w:val="28"/>
        </w:rPr>
      </w:pPr>
    </w:p>
    <w:p w:rsidR="00AE4315" w:rsidP="00AE4315" w:rsidRDefault="00AE4315" w14:paraId="39393C72" w14:textId="27703E5A">
      <w:pPr>
        <w:pStyle w:val="Nosaukums"/>
        <w:numPr>
          <w:ilvl w:val="0"/>
          <w:numId w:val="11"/>
        </w:numPr>
        <w:jc w:val="both"/>
        <w:outlineLvl w:val="0"/>
        <w:rPr>
          <w:szCs w:val="28"/>
          <w:shd w:val="clear" w:color="auto" w:fill="FFFFFF"/>
        </w:rPr>
      </w:pPr>
      <w:r>
        <w:rPr>
          <w:szCs w:val="28"/>
        </w:rPr>
        <w:t xml:space="preserve">Izteikt </w:t>
      </w:r>
      <w:r w:rsidRPr="00AE4315">
        <w:rPr>
          <w:szCs w:val="28"/>
          <w:shd w:val="clear" w:color="auto" w:fill="FFFFFF"/>
        </w:rPr>
        <w:t>38.</w:t>
      </w:r>
      <w:r w:rsidRPr="00AE4315">
        <w:rPr>
          <w:szCs w:val="28"/>
          <w:shd w:val="clear" w:color="auto" w:fill="FFFFFF"/>
          <w:vertAlign w:val="superscript"/>
        </w:rPr>
        <w:t>34</w:t>
      </w:r>
      <w:r>
        <w:rPr>
          <w:szCs w:val="28"/>
          <w:shd w:val="clear" w:color="auto" w:fill="FFFFFF"/>
        </w:rPr>
        <w:t xml:space="preserve"> </w:t>
      </w:r>
      <w:r w:rsidRPr="001F399A">
        <w:rPr>
          <w:szCs w:val="28"/>
          <w:shd w:val="clear" w:color="auto" w:fill="FFFFFF"/>
        </w:rPr>
        <w:t>punkt</w:t>
      </w:r>
      <w:r w:rsidR="00442C30">
        <w:rPr>
          <w:szCs w:val="28"/>
          <w:shd w:val="clear" w:color="auto" w:fill="FFFFFF"/>
        </w:rPr>
        <w:t>a ievaddaļu</w:t>
      </w:r>
      <w:r w:rsidRPr="001F399A">
        <w:rPr>
          <w:szCs w:val="28"/>
          <w:shd w:val="clear" w:color="auto" w:fill="FFFFFF"/>
        </w:rPr>
        <w:t xml:space="preserve"> šādā redakcijā:</w:t>
      </w:r>
    </w:p>
    <w:p w:rsidRPr="001F399A" w:rsidR="00AE4315" w:rsidP="00AE4315" w:rsidRDefault="00AE4315" w14:paraId="63D0B5DB" w14:textId="77777777">
      <w:pPr>
        <w:pStyle w:val="Nosaukums"/>
        <w:jc w:val="both"/>
        <w:outlineLvl w:val="0"/>
        <w:rPr>
          <w:szCs w:val="28"/>
        </w:rPr>
      </w:pPr>
    </w:p>
    <w:p w:rsidRPr="00AE4315" w:rsidR="00AE4315" w:rsidP="00AE4315" w:rsidRDefault="00AE4315" w14:paraId="58DD8798" w14:textId="1814D38C">
      <w:pPr>
        <w:shd w:val="clear" w:color="auto" w:fill="FFFFFF"/>
        <w:ind w:firstLine="658"/>
        <w:jc w:val="both"/>
        <w:rPr>
          <w:sz w:val="28"/>
          <w:szCs w:val="28"/>
          <w:shd w:val="clear" w:color="auto" w:fill="FFFFFF"/>
        </w:rPr>
      </w:pPr>
      <w:r w:rsidRPr="00AE4315">
        <w:rPr>
          <w:sz w:val="28"/>
          <w:szCs w:val="28"/>
          <w:shd w:val="clear" w:color="auto" w:fill="FFFFFF"/>
        </w:rPr>
        <w:t>„38.</w:t>
      </w:r>
      <w:r w:rsidRPr="00AE4315">
        <w:rPr>
          <w:sz w:val="28"/>
          <w:szCs w:val="28"/>
          <w:shd w:val="clear" w:color="auto" w:fill="FFFFFF"/>
          <w:vertAlign w:val="superscript"/>
        </w:rPr>
        <w:t>34</w:t>
      </w:r>
      <w:r w:rsidRPr="00AE4315">
        <w:rPr>
          <w:sz w:val="28"/>
          <w:szCs w:val="28"/>
          <w:shd w:val="clear" w:color="auto" w:fill="FFFFFF"/>
        </w:rPr>
        <w:t> Šo noteikumu </w:t>
      </w:r>
      <w:hyperlink w:history="1" w:anchor="p38.27" r:id="rId11">
        <w:r w:rsidRPr="00AE4315">
          <w:rPr>
            <w:rStyle w:val="Hipersaite"/>
            <w:color w:val="auto"/>
            <w:sz w:val="28"/>
            <w:szCs w:val="28"/>
            <w:u w:val="none"/>
            <w:shd w:val="clear" w:color="auto" w:fill="FFFFFF"/>
          </w:rPr>
          <w:t>38.</w:t>
        </w:r>
        <w:r w:rsidRPr="00AE4315">
          <w:rPr>
            <w:rStyle w:val="Hipersaite"/>
            <w:color w:val="auto"/>
            <w:sz w:val="28"/>
            <w:szCs w:val="28"/>
            <w:u w:val="none"/>
            <w:shd w:val="clear" w:color="auto" w:fill="FFFFFF"/>
            <w:vertAlign w:val="superscript"/>
          </w:rPr>
          <w:t>27</w:t>
        </w:r>
        <w:r w:rsidRPr="00AE4315">
          <w:rPr>
            <w:rStyle w:val="Hipersaite"/>
            <w:color w:val="auto"/>
            <w:sz w:val="28"/>
            <w:szCs w:val="28"/>
            <w:u w:val="none"/>
            <w:shd w:val="clear" w:color="auto" w:fill="FFFFFF"/>
          </w:rPr>
          <w:t> punkta</w:t>
        </w:r>
      </w:hyperlink>
      <w:r w:rsidRPr="00AE4315">
        <w:rPr>
          <w:sz w:val="28"/>
          <w:szCs w:val="28"/>
          <w:shd w:val="clear" w:color="auto" w:fill="FFFFFF"/>
        </w:rPr>
        <w:t xml:space="preserve"> ievaddaļā minētās personas, kā arī personas, kurām ir </w:t>
      </w:r>
      <w:proofErr w:type="spellStart"/>
      <w:r w:rsidRPr="00AE4315">
        <w:rPr>
          <w:sz w:val="28"/>
          <w:szCs w:val="28"/>
          <w:shd w:val="clear" w:color="auto" w:fill="FFFFFF"/>
        </w:rPr>
        <w:t>sadarbspējīgs</w:t>
      </w:r>
      <w:proofErr w:type="spellEnd"/>
      <w:r w:rsidRPr="00AE4315">
        <w:rPr>
          <w:sz w:val="28"/>
          <w:szCs w:val="28"/>
          <w:shd w:val="clear" w:color="auto" w:fill="FFFFFF"/>
        </w:rPr>
        <w:t xml:space="preserve"> testēšanas sertifikāts, kas apliecina, ka persona pēdējo 48 stundu laikā ir veikusi Covid-19 testu, nosakot SARS-</w:t>
      </w:r>
      <w:proofErr w:type="spellStart"/>
      <w:r w:rsidRPr="00AE4315">
        <w:rPr>
          <w:sz w:val="28"/>
          <w:szCs w:val="28"/>
          <w:shd w:val="clear" w:color="auto" w:fill="FFFFFF"/>
        </w:rPr>
        <w:t>CoV-2</w:t>
      </w:r>
      <w:proofErr w:type="spellEnd"/>
      <w:r w:rsidRPr="00AE4315">
        <w:rPr>
          <w:sz w:val="28"/>
          <w:szCs w:val="28"/>
          <w:shd w:val="clear" w:color="auto" w:fill="FFFFFF"/>
        </w:rPr>
        <w:t xml:space="preserve"> vīrusa RNS, un tas ir negatīvs</w:t>
      </w:r>
      <w:proofErr w:type="gramStart"/>
      <w:r w:rsidRPr="00AE4315">
        <w:rPr>
          <w:sz w:val="28"/>
          <w:szCs w:val="28"/>
          <w:shd w:val="clear" w:color="auto" w:fill="FFFFFF"/>
        </w:rPr>
        <w:t>, vai sešu stundu laikā veiktais SARS</w:t>
      </w:r>
      <w:proofErr w:type="gramEnd"/>
      <w:r w:rsidRPr="00AE4315">
        <w:rPr>
          <w:sz w:val="28"/>
          <w:szCs w:val="28"/>
          <w:shd w:val="clear" w:color="auto" w:fill="FFFFFF"/>
        </w:rPr>
        <w:t>-</w:t>
      </w:r>
      <w:proofErr w:type="spellStart"/>
      <w:r w:rsidRPr="00AE4315">
        <w:rPr>
          <w:sz w:val="28"/>
          <w:szCs w:val="28"/>
          <w:shd w:val="clear" w:color="auto" w:fill="FFFFFF"/>
        </w:rPr>
        <w:t>CoV-2</w:t>
      </w:r>
      <w:proofErr w:type="spellEnd"/>
      <w:r w:rsidRPr="00AE4315">
        <w:rPr>
          <w:sz w:val="28"/>
          <w:szCs w:val="28"/>
          <w:shd w:val="clear" w:color="auto" w:fill="FFFFFF"/>
        </w:rPr>
        <w:t xml:space="preserve"> antigēna tests ir negatīvs, kā arī bērni, kas jaunāki par 12 gadiem, bez sertifikātiem var piedalīties publiskos pasākumos un saņemt pakalpojumus klātienē, kuru norise saskaņā ar šo noteikumu </w:t>
      </w:r>
      <w:hyperlink w:history="1" w:anchor="p14" r:id="rId12">
        <w:r w:rsidRPr="00AE4315">
          <w:rPr>
            <w:rStyle w:val="Hipersaite"/>
            <w:color w:val="auto"/>
            <w:sz w:val="28"/>
            <w:szCs w:val="28"/>
            <w:u w:val="none"/>
            <w:shd w:val="clear" w:color="auto" w:fill="FFFFFF"/>
          </w:rPr>
          <w:t>14. </w:t>
        </w:r>
      </w:hyperlink>
      <w:r w:rsidRPr="00AE4315">
        <w:rPr>
          <w:sz w:val="28"/>
          <w:szCs w:val="28"/>
          <w:shd w:val="clear" w:color="auto" w:fill="FFFFFF"/>
        </w:rPr>
        <w:t>un </w:t>
      </w:r>
      <w:hyperlink w:history="1" w:anchor="p14.2" r:id="rId13">
        <w:r w:rsidRPr="00AE4315">
          <w:rPr>
            <w:rStyle w:val="Hipersaite"/>
            <w:color w:val="auto"/>
            <w:sz w:val="28"/>
            <w:szCs w:val="28"/>
            <w:u w:val="none"/>
            <w:shd w:val="clear" w:color="auto" w:fill="FFFFFF"/>
          </w:rPr>
          <w:t>14.</w:t>
        </w:r>
        <w:r w:rsidRPr="00AE4315">
          <w:rPr>
            <w:rStyle w:val="Hipersaite"/>
            <w:color w:val="auto"/>
            <w:sz w:val="28"/>
            <w:szCs w:val="28"/>
            <w:u w:val="none"/>
            <w:shd w:val="clear" w:color="auto" w:fill="FFFFFF"/>
            <w:vertAlign w:val="superscript"/>
          </w:rPr>
          <w:t>2</w:t>
        </w:r>
        <w:r w:rsidRPr="00AE4315">
          <w:rPr>
            <w:rStyle w:val="Hipersaite"/>
            <w:color w:val="auto"/>
            <w:sz w:val="28"/>
            <w:szCs w:val="28"/>
            <w:u w:val="none"/>
            <w:shd w:val="clear" w:color="auto" w:fill="FFFFFF"/>
          </w:rPr>
          <w:t> punkta</w:t>
        </w:r>
      </w:hyperlink>
      <w:r w:rsidRPr="00AE4315">
        <w:rPr>
          <w:sz w:val="28"/>
          <w:szCs w:val="28"/>
          <w:shd w:val="clear" w:color="auto" w:fill="FFFFFF"/>
        </w:rPr>
        <w:t> nosacījumiem ir aizliegta, tai skaitā izklaides un kultūras (kino un teātra izrādes, koncerti, izstādes, muzejpedagoģiskas un izglītojošas norises u.c.) pakalpojumus, ja tiek ievēroti šādi nosacījumi:”.</w:t>
      </w:r>
    </w:p>
    <w:p w:rsidR="00AE4315" w:rsidP="00560BBD" w:rsidRDefault="00AE4315" w14:paraId="6B911E03" w14:textId="77777777">
      <w:pPr>
        <w:shd w:val="clear" w:color="auto" w:fill="FFFFFF"/>
        <w:ind w:firstLine="658"/>
        <w:jc w:val="both"/>
        <w:rPr>
          <w:sz w:val="28"/>
          <w:szCs w:val="28"/>
        </w:rPr>
      </w:pPr>
    </w:p>
    <w:p w:rsidRPr="001B60E7" w:rsidR="00587205" w:rsidP="00A34FE4" w:rsidRDefault="00587205" w14:paraId="5B4FC9DA" w14:textId="77777777">
      <w:pPr>
        <w:pStyle w:val="Nosaukums"/>
        <w:jc w:val="both"/>
        <w:outlineLvl w:val="0"/>
        <w:rPr>
          <w:sz w:val="24"/>
          <w:szCs w:val="24"/>
        </w:rPr>
      </w:pPr>
    </w:p>
    <w:p w:rsidRPr="00A34FE4" w:rsidR="007333BE" w:rsidP="00A34FE4" w:rsidRDefault="007333BE" w14:paraId="53C09250" w14:textId="16DBE56E">
      <w:pPr>
        <w:ind w:firstLine="284"/>
        <w:jc w:val="both"/>
        <w:rPr>
          <w:sz w:val="28"/>
          <w:szCs w:val="28"/>
        </w:rPr>
      </w:pPr>
      <w:r w:rsidRPr="00A34FE4">
        <w:rPr>
          <w:sz w:val="28"/>
          <w:szCs w:val="28"/>
        </w:rPr>
        <w:t>Ministru prezidents</w:t>
      </w:r>
      <w:r w:rsidRPr="00A34FE4">
        <w:rPr>
          <w:sz w:val="28"/>
          <w:szCs w:val="28"/>
        </w:rPr>
        <w:tab/>
      </w:r>
      <w:r w:rsidRPr="00A34FE4">
        <w:rPr>
          <w:sz w:val="28"/>
          <w:szCs w:val="28"/>
        </w:rPr>
        <w:tab/>
      </w:r>
      <w:r w:rsidRPr="00A34FE4">
        <w:rPr>
          <w:sz w:val="28"/>
          <w:szCs w:val="28"/>
        </w:rPr>
        <w:tab/>
      </w:r>
      <w:r w:rsidRPr="00A34FE4">
        <w:rPr>
          <w:sz w:val="28"/>
          <w:szCs w:val="28"/>
        </w:rPr>
        <w:tab/>
      </w:r>
      <w:r w:rsidRPr="00A34FE4">
        <w:rPr>
          <w:sz w:val="28"/>
          <w:szCs w:val="28"/>
        </w:rPr>
        <w:tab/>
      </w:r>
      <w:r w:rsidRPr="00A34FE4">
        <w:rPr>
          <w:sz w:val="28"/>
          <w:szCs w:val="28"/>
        </w:rPr>
        <w:tab/>
      </w:r>
      <w:r w:rsidRPr="00A34FE4">
        <w:rPr>
          <w:sz w:val="28"/>
          <w:szCs w:val="28"/>
        </w:rPr>
        <w:tab/>
        <w:t>A.K.Kariņš</w:t>
      </w:r>
    </w:p>
    <w:p w:rsidRPr="00A34FE4" w:rsidR="007C5142" w:rsidP="00A34FE4" w:rsidRDefault="007C5142" w14:paraId="7F28918B" w14:textId="77777777">
      <w:pPr>
        <w:ind w:firstLine="284"/>
        <w:jc w:val="both"/>
        <w:rPr>
          <w:sz w:val="28"/>
          <w:szCs w:val="28"/>
        </w:rPr>
      </w:pPr>
    </w:p>
    <w:p w:rsidR="00442C30" w:rsidP="00A34FE4" w:rsidRDefault="00442C30" w14:paraId="26A2D06F" w14:textId="77777777">
      <w:pPr>
        <w:ind w:firstLine="284"/>
        <w:jc w:val="both"/>
        <w:rPr>
          <w:sz w:val="28"/>
          <w:szCs w:val="28"/>
        </w:rPr>
      </w:pPr>
      <w:r>
        <w:rPr>
          <w:sz w:val="28"/>
          <w:szCs w:val="28"/>
        </w:rPr>
        <w:t xml:space="preserve">Kultūras ministra </w:t>
      </w:r>
      <w:proofErr w:type="spellStart"/>
      <w:r>
        <w:rPr>
          <w:sz w:val="28"/>
          <w:szCs w:val="28"/>
        </w:rPr>
        <w:t>p.i</w:t>
      </w:r>
      <w:proofErr w:type="spellEnd"/>
      <w:r>
        <w:rPr>
          <w:sz w:val="28"/>
          <w:szCs w:val="28"/>
        </w:rPr>
        <w:t>.</w:t>
      </w:r>
    </w:p>
    <w:p w:rsidR="007333BE" w:rsidP="00A34FE4" w:rsidRDefault="00442C30" w14:paraId="004BE034" w14:textId="507C543D">
      <w:pPr>
        <w:ind w:firstLine="284"/>
        <w:jc w:val="both"/>
        <w:rPr>
          <w:sz w:val="28"/>
          <w:szCs w:val="28"/>
        </w:rPr>
      </w:pPr>
      <w:r>
        <w:rPr>
          <w:sz w:val="28"/>
          <w:szCs w:val="28"/>
        </w:rPr>
        <w:t>e</w:t>
      </w:r>
      <w:r w:rsidR="00740977">
        <w:rPr>
          <w:sz w:val="28"/>
          <w:szCs w:val="28"/>
        </w:rPr>
        <w:t>konomikas</w:t>
      </w:r>
      <w:r w:rsidRPr="00A34FE4" w:rsidR="007333BE">
        <w:rPr>
          <w:sz w:val="28"/>
          <w:szCs w:val="28"/>
        </w:rPr>
        <w:t xml:space="preserve"> ministrs</w:t>
      </w:r>
      <w:r w:rsidRPr="00A34FE4" w:rsidR="007333BE">
        <w:rPr>
          <w:sz w:val="28"/>
          <w:szCs w:val="28"/>
        </w:rPr>
        <w:tab/>
      </w:r>
      <w:r w:rsidRPr="00A34FE4" w:rsidR="007333BE">
        <w:rPr>
          <w:sz w:val="28"/>
          <w:szCs w:val="28"/>
        </w:rPr>
        <w:tab/>
      </w:r>
      <w:r w:rsidRPr="00A34FE4" w:rsidR="007333BE">
        <w:rPr>
          <w:sz w:val="28"/>
          <w:szCs w:val="28"/>
        </w:rPr>
        <w:tab/>
      </w:r>
      <w:r w:rsidRPr="00A34FE4" w:rsidR="007333BE">
        <w:rPr>
          <w:sz w:val="28"/>
          <w:szCs w:val="28"/>
        </w:rPr>
        <w:tab/>
      </w:r>
      <w:r w:rsidRPr="00A34FE4" w:rsidR="007333BE">
        <w:rPr>
          <w:sz w:val="28"/>
          <w:szCs w:val="28"/>
        </w:rPr>
        <w:tab/>
      </w:r>
      <w:r w:rsidRPr="00A34FE4" w:rsidR="007333BE">
        <w:rPr>
          <w:sz w:val="28"/>
          <w:szCs w:val="28"/>
        </w:rPr>
        <w:tab/>
      </w:r>
      <w:r w:rsidRPr="00A34FE4" w:rsidR="007333BE">
        <w:rPr>
          <w:sz w:val="28"/>
          <w:szCs w:val="28"/>
        </w:rPr>
        <w:tab/>
      </w:r>
      <w:proofErr w:type="spellStart"/>
      <w:r w:rsidR="00740977">
        <w:rPr>
          <w:sz w:val="28"/>
          <w:szCs w:val="28"/>
        </w:rPr>
        <w:t>J</w:t>
      </w:r>
      <w:r w:rsidRPr="00A34FE4" w:rsidR="007333BE">
        <w:rPr>
          <w:sz w:val="28"/>
          <w:szCs w:val="28"/>
        </w:rPr>
        <w:t>.</w:t>
      </w:r>
      <w:r w:rsidR="00740977">
        <w:rPr>
          <w:sz w:val="28"/>
          <w:szCs w:val="28"/>
        </w:rPr>
        <w:t>Vitenbergs</w:t>
      </w:r>
      <w:proofErr w:type="spellEnd"/>
    </w:p>
    <w:p w:rsidR="00442C30" w:rsidP="00A34FE4" w:rsidRDefault="00442C30" w14:paraId="321197C9" w14:textId="67F8C8FE">
      <w:pPr>
        <w:ind w:firstLine="284"/>
        <w:jc w:val="both"/>
        <w:rPr>
          <w:sz w:val="28"/>
          <w:szCs w:val="28"/>
        </w:rPr>
      </w:pPr>
    </w:p>
    <w:p w:rsidRPr="00A34FE4" w:rsidR="00442C30" w:rsidP="00442C30" w:rsidRDefault="00442C30" w14:paraId="13DE5677" w14:textId="594C1BFD">
      <w:pPr>
        <w:pStyle w:val="StyleRight"/>
        <w:spacing w:after="0"/>
        <w:ind w:firstLine="284"/>
        <w:jc w:val="both"/>
      </w:pPr>
      <w:r w:rsidRPr="00A34FE4">
        <w:rPr>
          <w:lang w:eastAsia="ru-RU"/>
        </w:rPr>
        <w:t xml:space="preserve">Vīza: </w:t>
      </w:r>
      <w:r w:rsidRPr="00A34FE4">
        <w:t>Valsts sekretār</w:t>
      </w:r>
      <w:r>
        <w:t xml:space="preserve">a </w:t>
      </w:r>
      <w:proofErr w:type="spellStart"/>
      <w:r>
        <w:t>p.i</w:t>
      </w:r>
      <w:proofErr w:type="spellEnd"/>
      <w:r>
        <w:t>.</w:t>
      </w:r>
      <w:r w:rsidRPr="00A34FE4">
        <w:tab/>
      </w:r>
      <w:r w:rsidRPr="00A34FE4">
        <w:tab/>
      </w:r>
      <w:r w:rsidRPr="00A34FE4">
        <w:tab/>
      </w:r>
      <w:r w:rsidRPr="00A34FE4">
        <w:tab/>
      </w:r>
      <w:r w:rsidRPr="00A34FE4">
        <w:tab/>
      </w:r>
      <w:r w:rsidRPr="00A34FE4">
        <w:tab/>
      </w:r>
      <w:r>
        <w:t>U.Zariņš</w:t>
      </w:r>
    </w:p>
    <w:p w:rsidRPr="00A34FE4" w:rsidR="00442C30" w:rsidP="00A34FE4" w:rsidRDefault="00442C30" w14:paraId="4E43A358" w14:textId="77777777">
      <w:pPr>
        <w:ind w:firstLine="284"/>
        <w:jc w:val="both"/>
        <w:rPr>
          <w:sz w:val="28"/>
          <w:szCs w:val="28"/>
        </w:rPr>
      </w:pPr>
    </w:p>
    <w:p w:rsidR="007333BE" w:rsidP="00A34FE4" w:rsidRDefault="007333BE" w14:paraId="79E4E63B" w14:textId="67580ED0">
      <w:pPr>
        <w:jc w:val="both"/>
        <w:rPr>
          <w:sz w:val="28"/>
          <w:szCs w:val="28"/>
        </w:rPr>
      </w:pPr>
    </w:p>
    <w:p w:rsidRPr="00A34FE4" w:rsidR="00596CD6" w:rsidP="00A34FE4" w:rsidRDefault="00596CD6" w14:paraId="383D38B3" w14:textId="77777777">
      <w:pPr>
        <w:jc w:val="both"/>
        <w:rPr>
          <w:sz w:val="28"/>
          <w:szCs w:val="28"/>
        </w:rPr>
      </w:pPr>
    </w:p>
    <w:p w:rsidR="007333BE" w:rsidP="00A34FE4" w:rsidRDefault="007333BE" w14:paraId="56538AE3" w14:textId="25FEAAF6">
      <w:pPr>
        <w:widowControl w:val="0"/>
        <w:autoSpaceDE w:val="0"/>
        <w:autoSpaceDN w:val="0"/>
        <w:adjustRightInd w:val="0"/>
      </w:pPr>
    </w:p>
    <w:p w:rsidR="001B60E7" w:rsidP="00A34FE4" w:rsidRDefault="001B60E7" w14:paraId="35F15863" w14:textId="1FB4FD87">
      <w:pPr>
        <w:widowControl w:val="0"/>
        <w:autoSpaceDE w:val="0"/>
        <w:autoSpaceDN w:val="0"/>
        <w:adjustRightInd w:val="0"/>
      </w:pPr>
    </w:p>
    <w:p w:rsidR="00596CD6" w:rsidP="00A34FE4" w:rsidRDefault="00596CD6" w14:paraId="7D6ED6FE" w14:textId="203ABBE5">
      <w:pPr>
        <w:widowControl w:val="0"/>
        <w:autoSpaceDE w:val="0"/>
        <w:autoSpaceDN w:val="0"/>
        <w:adjustRightInd w:val="0"/>
      </w:pPr>
    </w:p>
    <w:p w:rsidR="00596CD6" w:rsidP="00A34FE4" w:rsidRDefault="00596CD6" w14:paraId="10CAAC8B" w14:textId="498B6B72">
      <w:pPr>
        <w:widowControl w:val="0"/>
        <w:autoSpaceDE w:val="0"/>
        <w:autoSpaceDN w:val="0"/>
        <w:adjustRightInd w:val="0"/>
      </w:pPr>
    </w:p>
    <w:p w:rsidR="00442C30" w:rsidP="00A34FE4" w:rsidRDefault="00442C30" w14:paraId="04A5DDB1" w14:textId="77777777">
      <w:pPr>
        <w:widowControl w:val="0"/>
        <w:autoSpaceDE w:val="0"/>
        <w:autoSpaceDN w:val="0"/>
        <w:adjustRightInd w:val="0"/>
      </w:pPr>
    </w:p>
    <w:p w:rsidR="00596CD6" w:rsidP="00A34FE4" w:rsidRDefault="00596CD6" w14:paraId="16A3A0D2" w14:textId="1E5D43D3">
      <w:pPr>
        <w:widowControl w:val="0"/>
        <w:autoSpaceDE w:val="0"/>
        <w:autoSpaceDN w:val="0"/>
        <w:adjustRightInd w:val="0"/>
      </w:pPr>
    </w:p>
    <w:p w:rsidR="00596CD6" w:rsidP="00A34FE4" w:rsidRDefault="00596CD6" w14:paraId="7AFFBD95" w14:textId="4018E55B">
      <w:pPr>
        <w:widowControl w:val="0"/>
        <w:autoSpaceDE w:val="0"/>
        <w:autoSpaceDN w:val="0"/>
        <w:adjustRightInd w:val="0"/>
      </w:pPr>
    </w:p>
    <w:p w:rsidR="00596CD6" w:rsidP="00A34FE4" w:rsidRDefault="00596CD6" w14:paraId="1623A103" w14:textId="6FE4B878">
      <w:pPr>
        <w:widowControl w:val="0"/>
        <w:autoSpaceDE w:val="0"/>
        <w:autoSpaceDN w:val="0"/>
        <w:adjustRightInd w:val="0"/>
      </w:pPr>
    </w:p>
    <w:p w:rsidR="00596CD6" w:rsidP="00A34FE4" w:rsidRDefault="00596CD6" w14:paraId="3485BF44" w14:textId="0A076E4C">
      <w:pPr>
        <w:widowControl w:val="0"/>
        <w:autoSpaceDE w:val="0"/>
        <w:autoSpaceDN w:val="0"/>
        <w:adjustRightInd w:val="0"/>
      </w:pPr>
    </w:p>
    <w:p w:rsidR="00596CD6" w:rsidP="00A34FE4" w:rsidRDefault="00596CD6" w14:paraId="5A1EFDE0" w14:textId="71FE50EA">
      <w:pPr>
        <w:widowControl w:val="0"/>
        <w:autoSpaceDE w:val="0"/>
        <w:autoSpaceDN w:val="0"/>
        <w:adjustRightInd w:val="0"/>
      </w:pPr>
    </w:p>
    <w:p w:rsidR="00596CD6" w:rsidP="00A34FE4" w:rsidRDefault="00596CD6" w14:paraId="44731958" w14:textId="0EA01405">
      <w:pPr>
        <w:widowControl w:val="0"/>
        <w:autoSpaceDE w:val="0"/>
        <w:autoSpaceDN w:val="0"/>
        <w:adjustRightInd w:val="0"/>
      </w:pPr>
    </w:p>
    <w:p w:rsidR="00596CD6" w:rsidP="00A34FE4" w:rsidRDefault="00596CD6" w14:paraId="2E2CCF7F" w14:textId="08210026">
      <w:pPr>
        <w:widowControl w:val="0"/>
        <w:autoSpaceDE w:val="0"/>
        <w:autoSpaceDN w:val="0"/>
        <w:adjustRightInd w:val="0"/>
      </w:pPr>
    </w:p>
    <w:p w:rsidR="00596CD6" w:rsidP="00A34FE4" w:rsidRDefault="00596CD6" w14:paraId="750F7071" w14:textId="6C59998E">
      <w:pPr>
        <w:widowControl w:val="0"/>
        <w:autoSpaceDE w:val="0"/>
        <w:autoSpaceDN w:val="0"/>
        <w:adjustRightInd w:val="0"/>
      </w:pPr>
    </w:p>
    <w:p w:rsidRPr="001B60E7" w:rsidR="00596CD6" w:rsidP="00A34FE4" w:rsidRDefault="00596CD6" w14:paraId="4464DC30" w14:textId="77777777">
      <w:pPr>
        <w:widowControl w:val="0"/>
        <w:autoSpaceDE w:val="0"/>
        <w:autoSpaceDN w:val="0"/>
        <w:adjustRightInd w:val="0"/>
      </w:pPr>
    </w:p>
    <w:p w:rsidRPr="00A34FE4" w:rsidR="00BB4B50" w:rsidP="00A34FE4" w:rsidRDefault="00596CD6" w14:paraId="623D00E0" w14:textId="4E29C220">
      <w:pPr>
        <w:pStyle w:val="Galvene"/>
        <w:rPr>
          <w:sz w:val="20"/>
          <w:szCs w:val="20"/>
          <w:lang w:val="en-US"/>
        </w:rPr>
      </w:pPr>
      <w:r>
        <w:rPr>
          <w:sz w:val="20"/>
          <w:szCs w:val="20"/>
          <w:lang w:val="en-US"/>
        </w:rPr>
        <w:t>Zariņš</w:t>
      </w:r>
      <w:r w:rsidRPr="00A34FE4" w:rsidR="00BB4B50">
        <w:rPr>
          <w:sz w:val="20"/>
          <w:szCs w:val="20"/>
          <w:lang w:val="en-US"/>
        </w:rPr>
        <w:t xml:space="preserve"> </w:t>
      </w:r>
      <w:r>
        <w:rPr>
          <w:sz w:val="20"/>
          <w:szCs w:val="20"/>
          <w:lang w:val="en-US"/>
        </w:rPr>
        <w:t>67330255</w:t>
      </w:r>
    </w:p>
    <w:p w:rsidRPr="00A34FE4" w:rsidR="00BB4B50" w:rsidP="00A34FE4" w:rsidRDefault="00F97751" w14:paraId="0AC72280" w14:textId="7C7B6982">
      <w:pPr>
        <w:pStyle w:val="Galvene"/>
        <w:rPr>
          <w:sz w:val="20"/>
          <w:szCs w:val="20"/>
          <w:lang w:val="en-US"/>
        </w:rPr>
      </w:pPr>
      <w:hyperlink w:history="1" r:id="rId14">
        <w:r w:rsidRPr="0031129B" w:rsidR="00596CD6">
          <w:rPr>
            <w:rStyle w:val="Hipersaite"/>
            <w:sz w:val="20"/>
            <w:szCs w:val="20"/>
            <w:lang w:val="en-US"/>
          </w:rPr>
          <w:t>Uldis.Zarins@km.gov.lv</w:t>
        </w:r>
      </w:hyperlink>
      <w:r w:rsidR="00A34FE4">
        <w:rPr>
          <w:rStyle w:val="Hipersaite"/>
          <w:color w:val="auto"/>
          <w:sz w:val="20"/>
          <w:szCs w:val="20"/>
          <w:lang w:val="en-US"/>
        </w:rPr>
        <w:t xml:space="preserve"> </w:t>
      </w:r>
    </w:p>
    <w:sectPr w:rsidRPr="00A34FE4" w:rsidR="00BB4B50" w:rsidSect="006E4503">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439E8" w14:textId="77777777" w:rsidR="00DA3B40" w:rsidRDefault="00DA3B40">
      <w:r>
        <w:separator/>
      </w:r>
    </w:p>
  </w:endnote>
  <w:endnote w:type="continuationSeparator" w:id="0">
    <w:p w14:paraId="6FF845D2" w14:textId="77777777" w:rsidR="00DA3B40" w:rsidRDefault="00DA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39E8" w14:textId="31DE5196" w:rsidR="006C0BDC" w:rsidRPr="006B3E6B" w:rsidRDefault="006D488F" w:rsidP="006B3E6B">
    <w:pPr>
      <w:pStyle w:val="Kjene"/>
      <w:rPr>
        <w:sz w:val="20"/>
        <w:szCs w:val="20"/>
      </w:rPr>
    </w:pPr>
    <w:r w:rsidRPr="00094B2A">
      <w:rPr>
        <w:sz w:val="20"/>
        <w:szCs w:val="20"/>
      </w:rPr>
      <w:t>KM</w:t>
    </w:r>
    <w:r w:rsidR="00426037">
      <w:rPr>
        <w:sz w:val="20"/>
        <w:szCs w:val="20"/>
      </w:rPr>
      <w:t>Not</w:t>
    </w:r>
    <w:r w:rsidRPr="00094B2A">
      <w:rPr>
        <w:sz w:val="20"/>
        <w:szCs w:val="20"/>
      </w:rPr>
      <w:t>_</w:t>
    </w:r>
    <w:r w:rsidR="00442C30">
      <w:rPr>
        <w:sz w:val="20"/>
        <w:szCs w:val="20"/>
      </w:rPr>
      <w:t>1407</w:t>
    </w:r>
    <w:r w:rsidRPr="00094B2A">
      <w:rPr>
        <w:sz w:val="20"/>
        <w:szCs w:val="20"/>
      </w:rPr>
      <w:t>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6EA9AE3D" w:rsidR="006457F2" w:rsidRPr="00094B2A" w:rsidRDefault="00094B2A" w:rsidP="00094B2A">
    <w:pPr>
      <w:pStyle w:val="Kjene"/>
      <w:rPr>
        <w:sz w:val="20"/>
        <w:szCs w:val="20"/>
      </w:rPr>
    </w:pPr>
    <w:r w:rsidRPr="00094B2A">
      <w:rPr>
        <w:sz w:val="20"/>
        <w:szCs w:val="20"/>
      </w:rPr>
      <w:t>KM</w:t>
    </w:r>
    <w:r w:rsidR="00426037">
      <w:rPr>
        <w:sz w:val="20"/>
        <w:szCs w:val="20"/>
      </w:rPr>
      <w:t>Not</w:t>
    </w:r>
    <w:r w:rsidRPr="00094B2A">
      <w:rPr>
        <w:sz w:val="20"/>
        <w:szCs w:val="20"/>
      </w:rPr>
      <w:t>_</w:t>
    </w:r>
    <w:r w:rsidR="00442C30">
      <w:rPr>
        <w:sz w:val="20"/>
        <w:szCs w:val="20"/>
      </w:rPr>
      <w:t>1407</w:t>
    </w:r>
    <w:r w:rsidRPr="00094B2A">
      <w:rPr>
        <w:sz w:val="20"/>
        <w:szCs w:val="20"/>
      </w:rPr>
      <w:t>21_groz_360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597CF" w14:textId="77777777" w:rsidR="00DA3B40" w:rsidRDefault="00DA3B40">
      <w:r>
        <w:separator/>
      </w:r>
    </w:p>
  </w:footnote>
  <w:footnote w:type="continuationSeparator" w:id="0">
    <w:p w14:paraId="73DA1A31" w14:textId="77777777" w:rsidR="00DA3B40" w:rsidRDefault="00DA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sz w:val="22"/>
        <w:szCs w:val="22"/>
      </w:rPr>
    </w:sdtEndPr>
    <w:sdtContent>
      <w:p w:rsidRPr="007E6467" w:rsidR="006457F2" w:rsidP="006D488F" w:rsidRDefault="0097781C" w14:paraId="3EA996F0" w14:textId="5447D10D">
        <w:pPr>
          <w:pStyle w:val="Galvene"/>
          <w:jc w:val="center"/>
          <w:rPr>
            <w:sz w:val="22"/>
            <w:szCs w:val="22"/>
          </w:rPr>
        </w:pPr>
        <w:r w:rsidRPr="007E6467">
          <w:rPr>
            <w:sz w:val="22"/>
            <w:szCs w:val="22"/>
          </w:rPr>
          <w:fldChar w:fldCharType="begin"/>
        </w:r>
        <w:r w:rsidRPr="007E6467">
          <w:rPr>
            <w:sz w:val="22"/>
            <w:szCs w:val="22"/>
          </w:rPr>
          <w:instrText xml:space="preserve"> PAGE   \* MERGEFORMAT </w:instrText>
        </w:r>
        <w:r w:rsidRPr="007E6467">
          <w:rPr>
            <w:sz w:val="22"/>
            <w:szCs w:val="22"/>
          </w:rPr>
          <w:fldChar w:fldCharType="separate"/>
        </w:r>
        <w:r w:rsidRPr="007E6467" w:rsidR="00D90723">
          <w:rPr>
            <w:noProof/>
            <w:sz w:val="22"/>
            <w:szCs w:val="22"/>
          </w:rPr>
          <w:t>2</w:t>
        </w:r>
        <w:r w:rsidRPr="007E6467">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542"/>
    <w:multiLevelType w:val="hybridMultilevel"/>
    <w:tmpl w:val="93128D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B90C37"/>
    <w:multiLevelType w:val="hybridMultilevel"/>
    <w:tmpl w:val="63F8AFDC"/>
    <w:lvl w:ilvl="0" w:tplc="A05681E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4370467"/>
    <w:multiLevelType w:val="hybridMultilevel"/>
    <w:tmpl w:val="63F8AFDC"/>
    <w:lvl w:ilvl="0" w:tplc="A05681E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7C01EE8"/>
    <w:multiLevelType w:val="hybridMultilevel"/>
    <w:tmpl w:val="7766F36E"/>
    <w:lvl w:ilvl="0" w:tplc="047C501A">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5" w15:restartNumberingAfterBreak="0">
    <w:nsid w:val="42EE5CF7"/>
    <w:multiLevelType w:val="hybridMultilevel"/>
    <w:tmpl w:val="7766F36E"/>
    <w:lvl w:ilvl="0" w:tplc="047C501A">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6" w15:restartNumberingAfterBreak="0">
    <w:nsid w:val="43723997"/>
    <w:multiLevelType w:val="hybridMultilevel"/>
    <w:tmpl w:val="D01C4B20"/>
    <w:lvl w:ilvl="0" w:tplc="4E80ED9E">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45A750A7"/>
    <w:multiLevelType w:val="hybridMultilevel"/>
    <w:tmpl w:val="7766F36E"/>
    <w:lvl w:ilvl="0" w:tplc="047C501A">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8" w15:restartNumberingAfterBreak="0">
    <w:nsid w:val="5644265A"/>
    <w:multiLevelType w:val="hybridMultilevel"/>
    <w:tmpl w:val="CBCCF1E0"/>
    <w:lvl w:ilvl="0" w:tplc="7A3E3AC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5ADA2E28"/>
    <w:multiLevelType w:val="hybridMultilevel"/>
    <w:tmpl w:val="57B8C508"/>
    <w:lvl w:ilvl="0" w:tplc="83EEA78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0929B7"/>
    <w:multiLevelType w:val="hybridMultilevel"/>
    <w:tmpl w:val="57B8C508"/>
    <w:lvl w:ilvl="0" w:tplc="83EEA7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1"/>
  </w:num>
  <w:num w:numId="3">
    <w:abstractNumId w:val="11"/>
  </w:num>
  <w:num w:numId="4">
    <w:abstractNumId w:val="9"/>
  </w:num>
  <w:num w:numId="5">
    <w:abstractNumId w:val="12"/>
  </w:num>
  <w:num w:numId="6">
    <w:abstractNumId w:val="2"/>
  </w:num>
  <w:num w:numId="7">
    <w:abstractNumId w:val="3"/>
  </w:num>
  <w:num w:numId="8">
    <w:abstractNumId w:val="0"/>
  </w:num>
  <w:num w:numId="9">
    <w:abstractNumId w:val="8"/>
  </w:num>
  <w:num w:numId="10">
    <w:abstractNumId w:val="6"/>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257B7"/>
    <w:rsid w:val="000343F2"/>
    <w:rsid w:val="0005145B"/>
    <w:rsid w:val="0005171B"/>
    <w:rsid w:val="0005613A"/>
    <w:rsid w:val="000619DD"/>
    <w:rsid w:val="00064A65"/>
    <w:rsid w:val="00065417"/>
    <w:rsid w:val="00075E59"/>
    <w:rsid w:val="00075F8C"/>
    <w:rsid w:val="00082B6B"/>
    <w:rsid w:val="00094B2A"/>
    <w:rsid w:val="00097298"/>
    <w:rsid w:val="000973B2"/>
    <w:rsid w:val="00097A3F"/>
    <w:rsid w:val="000A381B"/>
    <w:rsid w:val="000A39A0"/>
    <w:rsid w:val="000A5426"/>
    <w:rsid w:val="000A5833"/>
    <w:rsid w:val="000A7D69"/>
    <w:rsid w:val="000B16E9"/>
    <w:rsid w:val="000B5288"/>
    <w:rsid w:val="000B5AE1"/>
    <w:rsid w:val="000C324D"/>
    <w:rsid w:val="000C76F1"/>
    <w:rsid w:val="000D0BD6"/>
    <w:rsid w:val="000E48FC"/>
    <w:rsid w:val="000F2D8F"/>
    <w:rsid w:val="000F3859"/>
    <w:rsid w:val="00122A47"/>
    <w:rsid w:val="001254CA"/>
    <w:rsid w:val="00137AC9"/>
    <w:rsid w:val="00143392"/>
    <w:rsid w:val="00143694"/>
    <w:rsid w:val="00144ECF"/>
    <w:rsid w:val="00153A51"/>
    <w:rsid w:val="0015708B"/>
    <w:rsid w:val="00162B07"/>
    <w:rsid w:val="00166916"/>
    <w:rsid w:val="00166FCA"/>
    <w:rsid w:val="001735F1"/>
    <w:rsid w:val="0017420F"/>
    <w:rsid w:val="0017478B"/>
    <w:rsid w:val="001813AD"/>
    <w:rsid w:val="00181AD6"/>
    <w:rsid w:val="001920E1"/>
    <w:rsid w:val="00196238"/>
    <w:rsid w:val="001A06CA"/>
    <w:rsid w:val="001A0F70"/>
    <w:rsid w:val="001A1A04"/>
    <w:rsid w:val="001A694A"/>
    <w:rsid w:val="001B60E7"/>
    <w:rsid w:val="001C2481"/>
    <w:rsid w:val="001C54BD"/>
    <w:rsid w:val="001D31F3"/>
    <w:rsid w:val="001D7F58"/>
    <w:rsid w:val="001E423F"/>
    <w:rsid w:val="001E608E"/>
    <w:rsid w:val="001E7CF0"/>
    <w:rsid w:val="001F1F48"/>
    <w:rsid w:val="001F399A"/>
    <w:rsid w:val="001F59CD"/>
    <w:rsid w:val="002040C5"/>
    <w:rsid w:val="00216C6D"/>
    <w:rsid w:val="00224413"/>
    <w:rsid w:val="002324E9"/>
    <w:rsid w:val="00240843"/>
    <w:rsid w:val="00242C98"/>
    <w:rsid w:val="002462A8"/>
    <w:rsid w:val="00246525"/>
    <w:rsid w:val="002466BE"/>
    <w:rsid w:val="002578B3"/>
    <w:rsid w:val="00286D70"/>
    <w:rsid w:val="00291A7E"/>
    <w:rsid w:val="00294ED1"/>
    <w:rsid w:val="002A72A1"/>
    <w:rsid w:val="002B1439"/>
    <w:rsid w:val="002B7040"/>
    <w:rsid w:val="002C2D61"/>
    <w:rsid w:val="002C51C0"/>
    <w:rsid w:val="002D241F"/>
    <w:rsid w:val="002D5D3B"/>
    <w:rsid w:val="002D5FC0"/>
    <w:rsid w:val="002E3D77"/>
    <w:rsid w:val="002F09CE"/>
    <w:rsid w:val="002F71E6"/>
    <w:rsid w:val="0030535C"/>
    <w:rsid w:val="00305F34"/>
    <w:rsid w:val="0031653A"/>
    <w:rsid w:val="003345BF"/>
    <w:rsid w:val="0033560A"/>
    <w:rsid w:val="00344166"/>
    <w:rsid w:val="003460CE"/>
    <w:rsid w:val="003461B0"/>
    <w:rsid w:val="0035550F"/>
    <w:rsid w:val="003571F9"/>
    <w:rsid w:val="00360C5B"/>
    <w:rsid w:val="003643F1"/>
    <w:rsid w:val="003657FB"/>
    <w:rsid w:val="00370725"/>
    <w:rsid w:val="0037142A"/>
    <w:rsid w:val="00375659"/>
    <w:rsid w:val="00375FBD"/>
    <w:rsid w:val="00376CF7"/>
    <w:rsid w:val="003779A2"/>
    <w:rsid w:val="00393C8E"/>
    <w:rsid w:val="00394279"/>
    <w:rsid w:val="00395BC5"/>
    <w:rsid w:val="003A302B"/>
    <w:rsid w:val="003A46F4"/>
    <w:rsid w:val="003B6775"/>
    <w:rsid w:val="003C0F3D"/>
    <w:rsid w:val="003C368A"/>
    <w:rsid w:val="003D2C60"/>
    <w:rsid w:val="003E1992"/>
    <w:rsid w:val="003F2AFD"/>
    <w:rsid w:val="00404CAA"/>
    <w:rsid w:val="0040541A"/>
    <w:rsid w:val="00406953"/>
    <w:rsid w:val="00410CAC"/>
    <w:rsid w:val="004150C4"/>
    <w:rsid w:val="00420148"/>
    <w:rsid w:val="004203E7"/>
    <w:rsid w:val="00426037"/>
    <w:rsid w:val="004271A4"/>
    <w:rsid w:val="00433DAD"/>
    <w:rsid w:val="00442C30"/>
    <w:rsid w:val="004466A0"/>
    <w:rsid w:val="0044739A"/>
    <w:rsid w:val="004474C1"/>
    <w:rsid w:val="0045102E"/>
    <w:rsid w:val="00452998"/>
    <w:rsid w:val="00470C01"/>
    <w:rsid w:val="00482603"/>
    <w:rsid w:val="004858C6"/>
    <w:rsid w:val="004944D5"/>
    <w:rsid w:val="00497C20"/>
    <w:rsid w:val="004A61F4"/>
    <w:rsid w:val="004B0B67"/>
    <w:rsid w:val="004B6E00"/>
    <w:rsid w:val="004C0159"/>
    <w:rsid w:val="004C2EF6"/>
    <w:rsid w:val="004C60C4"/>
    <w:rsid w:val="004D4846"/>
    <w:rsid w:val="004D5C24"/>
    <w:rsid w:val="004E3E9C"/>
    <w:rsid w:val="004E5A1D"/>
    <w:rsid w:val="004E74DA"/>
    <w:rsid w:val="005003A0"/>
    <w:rsid w:val="00506132"/>
    <w:rsid w:val="005076C8"/>
    <w:rsid w:val="00507D95"/>
    <w:rsid w:val="005111BC"/>
    <w:rsid w:val="00521E85"/>
    <w:rsid w:val="00523B02"/>
    <w:rsid w:val="005256C0"/>
    <w:rsid w:val="00537199"/>
    <w:rsid w:val="00540277"/>
    <w:rsid w:val="00544F9F"/>
    <w:rsid w:val="0054623C"/>
    <w:rsid w:val="0055244A"/>
    <w:rsid w:val="0055315A"/>
    <w:rsid w:val="00560BBD"/>
    <w:rsid w:val="00571EA5"/>
    <w:rsid w:val="00572852"/>
    <w:rsid w:val="00574B34"/>
    <w:rsid w:val="005801BB"/>
    <w:rsid w:val="0058034F"/>
    <w:rsid w:val="005847FD"/>
    <w:rsid w:val="00587205"/>
    <w:rsid w:val="005966AB"/>
    <w:rsid w:val="00596CD6"/>
    <w:rsid w:val="0059785F"/>
    <w:rsid w:val="005A2632"/>
    <w:rsid w:val="005A5CF4"/>
    <w:rsid w:val="005A6234"/>
    <w:rsid w:val="005B68BA"/>
    <w:rsid w:val="005C2A8B"/>
    <w:rsid w:val="005C2E05"/>
    <w:rsid w:val="005C3B62"/>
    <w:rsid w:val="005C78D9"/>
    <w:rsid w:val="005C7F82"/>
    <w:rsid w:val="005D2208"/>
    <w:rsid w:val="005D285F"/>
    <w:rsid w:val="005D534B"/>
    <w:rsid w:val="005E2B87"/>
    <w:rsid w:val="005F188C"/>
    <w:rsid w:val="005F289F"/>
    <w:rsid w:val="005F5401"/>
    <w:rsid w:val="00600472"/>
    <w:rsid w:val="0060088B"/>
    <w:rsid w:val="00610E8F"/>
    <w:rsid w:val="00615BB4"/>
    <w:rsid w:val="00623DF2"/>
    <w:rsid w:val="00631730"/>
    <w:rsid w:val="006357F2"/>
    <w:rsid w:val="006423D4"/>
    <w:rsid w:val="006457F2"/>
    <w:rsid w:val="00651934"/>
    <w:rsid w:val="00664357"/>
    <w:rsid w:val="00665111"/>
    <w:rsid w:val="00671D14"/>
    <w:rsid w:val="00681F12"/>
    <w:rsid w:val="00684B30"/>
    <w:rsid w:val="0068514E"/>
    <w:rsid w:val="00692104"/>
    <w:rsid w:val="00695B9B"/>
    <w:rsid w:val="006A4F29"/>
    <w:rsid w:val="006A4F8B"/>
    <w:rsid w:val="006B02D4"/>
    <w:rsid w:val="006B3E6B"/>
    <w:rsid w:val="006B60F9"/>
    <w:rsid w:val="006C0BDC"/>
    <w:rsid w:val="006C0CE9"/>
    <w:rsid w:val="006C2B56"/>
    <w:rsid w:val="006C4B76"/>
    <w:rsid w:val="006D488F"/>
    <w:rsid w:val="006E083B"/>
    <w:rsid w:val="006E1F01"/>
    <w:rsid w:val="006E4503"/>
    <w:rsid w:val="006E5D5F"/>
    <w:rsid w:val="006E5FE2"/>
    <w:rsid w:val="006E6314"/>
    <w:rsid w:val="006F325E"/>
    <w:rsid w:val="006F4435"/>
    <w:rsid w:val="007001EA"/>
    <w:rsid w:val="00712AB6"/>
    <w:rsid w:val="00714267"/>
    <w:rsid w:val="00716DA2"/>
    <w:rsid w:val="00721036"/>
    <w:rsid w:val="007236C7"/>
    <w:rsid w:val="00726693"/>
    <w:rsid w:val="00730609"/>
    <w:rsid w:val="007333BE"/>
    <w:rsid w:val="00736A73"/>
    <w:rsid w:val="00740977"/>
    <w:rsid w:val="00744632"/>
    <w:rsid w:val="00745A39"/>
    <w:rsid w:val="00746861"/>
    <w:rsid w:val="00746F4F"/>
    <w:rsid w:val="00750EE3"/>
    <w:rsid w:val="00753A8A"/>
    <w:rsid w:val="00755BA4"/>
    <w:rsid w:val="00762E50"/>
    <w:rsid w:val="007656C2"/>
    <w:rsid w:val="00767FB0"/>
    <w:rsid w:val="00771752"/>
    <w:rsid w:val="00774A4B"/>
    <w:rsid w:val="00775F74"/>
    <w:rsid w:val="00777358"/>
    <w:rsid w:val="00784442"/>
    <w:rsid w:val="00787DA8"/>
    <w:rsid w:val="00791BE4"/>
    <w:rsid w:val="007926CB"/>
    <w:rsid w:val="00793943"/>
    <w:rsid w:val="007947CC"/>
    <w:rsid w:val="00796BFD"/>
    <w:rsid w:val="007B5DBD"/>
    <w:rsid w:val="007B7B10"/>
    <w:rsid w:val="007C30AD"/>
    <w:rsid w:val="007C4838"/>
    <w:rsid w:val="007C5142"/>
    <w:rsid w:val="007C63F0"/>
    <w:rsid w:val="007E0003"/>
    <w:rsid w:val="007E6467"/>
    <w:rsid w:val="007E6756"/>
    <w:rsid w:val="007E71C3"/>
    <w:rsid w:val="007F1F82"/>
    <w:rsid w:val="007F7F31"/>
    <w:rsid w:val="0080019A"/>
    <w:rsid w:val="0080189A"/>
    <w:rsid w:val="00801E6D"/>
    <w:rsid w:val="00812AFA"/>
    <w:rsid w:val="0082538F"/>
    <w:rsid w:val="00834D70"/>
    <w:rsid w:val="00837BBE"/>
    <w:rsid w:val="008467C5"/>
    <w:rsid w:val="00851B35"/>
    <w:rsid w:val="0085484F"/>
    <w:rsid w:val="0086399E"/>
    <w:rsid w:val="008644A0"/>
    <w:rsid w:val="00864D00"/>
    <w:rsid w:val="00864E04"/>
    <w:rsid w:val="008678E7"/>
    <w:rsid w:val="008703D8"/>
    <w:rsid w:val="00870D26"/>
    <w:rsid w:val="00871391"/>
    <w:rsid w:val="008769BC"/>
    <w:rsid w:val="0088136B"/>
    <w:rsid w:val="00884A05"/>
    <w:rsid w:val="008860EF"/>
    <w:rsid w:val="00886D98"/>
    <w:rsid w:val="008914C0"/>
    <w:rsid w:val="0089260D"/>
    <w:rsid w:val="008A2B85"/>
    <w:rsid w:val="008A7539"/>
    <w:rsid w:val="008A7ED3"/>
    <w:rsid w:val="008B1A6D"/>
    <w:rsid w:val="008B5A9F"/>
    <w:rsid w:val="008C0C2F"/>
    <w:rsid w:val="008C2CAD"/>
    <w:rsid w:val="008C3744"/>
    <w:rsid w:val="008C50E7"/>
    <w:rsid w:val="008C7A3B"/>
    <w:rsid w:val="008D11A6"/>
    <w:rsid w:val="008D5CC2"/>
    <w:rsid w:val="008E4A71"/>
    <w:rsid w:val="008E55F8"/>
    <w:rsid w:val="008E7066"/>
    <w:rsid w:val="008E7807"/>
    <w:rsid w:val="008F0423"/>
    <w:rsid w:val="00900023"/>
    <w:rsid w:val="00907025"/>
    <w:rsid w:val="009079D9"/>
    <w:rsid w:val="00910156"/>
    <w:rsid w:val="009172AE"/>
    <w:rsid w:val="00920A07"/>
    <w:rsid w:val="00930158"/>
    <w:rsid w:val="00932D89"/>
    <w:rsid w:val="00932FCC"/>
    <w:rsid w:val="009421D0"/>
    <w:rsid w:val="00943678"/>
    <w:rsid w:val="00947B4D"/>
    <w:rsid w:val="00956EDF"/>
    <w:rsid w:val="00957B4C"/>
    <w:rsid w:val="00970C8E"/>
    <w:rsid w:val="0097781C"/>
    <w:rsid w:val="00980D1E"/>
    <w:rsid w:val="0098390C"/>
    <w:rsid w:val="009A7A12"/>
    <w:rsid w:val="009B664B"/>
    <w:rsid w:val="009C58EF"/>
    <w:rsid w:val="009C5A63"/>
    <w:rsid w:val="009C7767"/>
    <w:rsid w:val="009D1238"/>
    <w:rsid w:val="009D1955"/>
    <w:rsid w:val="009F0018"/>
    <w:rsid w:val="009F1E4B"/>
    <w:rsid w:val="009F3EFB"/>
    <w:rsid w:val="00A00882"/>
    <w:rsid w:val="00A02F96"/>
    <w:rsid w:val="00A1013C"/>
    <w:rsid w:val="00A16CE2"/>
    <w:rsid w:val="00A16D24"/>
    <w:rsid w:val="00A20F71"/>
    <w:rsid w:val="00A227DE"/>
    <w:rsid w:val="00A337A0"/>
    <w:rsid w:val="00A34FE4"/>
    <w:rsid w:val="00A35E5F"/>
    <w:rsid w:val="00A442F3"/>
    <w:rsid w:val="00A64A33"/>
    <w:rsid w:val="00A6794B"/>
    <w:rsid w:val="00A67E1B"/>
    <w:rsid w:val="00A72A18"/>
    <w:rsid w:val="00A75F12"/>
    <w:rsid w:val="00A76370"/>
    <w:rsid w:val="00A816A6"/>
    <w:rsid w:val="00A81C8B"/>
    <w:rsid w:val="00A91B43"/>
    <w:rsid w:val="00A94F3A"/>
    <w:rsid w:val="00A955E2"/>
    <w:rsid w:val="00A95B11"/>
    <w:rsid w:val="00A97155"/>
    <w:rsid w:val="00AB0AC9"/>
    <w:rsid w:val="00AB3223"/>
    <w:rsid w:val="00AC23DE"/>
    <w:rsid w:val="00AD28A5"/>
    <w:rsid w:val="00AE0BB8"/>
    <w:rsid w:val="00AE4315"/>
    <w:rsid w:val="00AF5AB5"/>
    <w:rsid w:val="00B0267B"/>
    <w:rsid w:val="00B02F8D"/>
    <w:rsid w:val="00B11DE7"/>
    <w:rsid w:val="00B12F17"/>
    <w:rsid w:val="00B14A4B"/>
    <w:rsid w:val="00B1583A"/>
    <w:rsid w:val="00B160BB"/>
    <w:rsid w:val="00B223C1"/>
    <w:rsid w:val="00B2333B"/>
    <w:rsid w:val="00B24612"/>
    <w:rsid w:val="00B249E8"/>
    <w:rsid w:val="00B271A6"/>
    <w:rsid w:val="00B30445"/>
    <w:rsid w:val="00B30D1A"/>
    <w:rsid w:val="00B36729"/>
    <w:rsid w:val="00B43CDC"/>
    <w:rsid w:val="00B45655"/>
    <w:rsid w:val="00B465E2"/>
    <w:rsid w:val="00B54C44"/>
    <w:rsid w:val="00B564A9"/>
    <w:rsid w:val="00B566AA"/>
    <w:rsid w:val="00B57ACD"/>
    <w:rsid w:val="00B60DB3"/>
    <w:rsid w:val="00B623A4"/>
    <w:rsid w:val="00B64405"/>
    <w:rsid w:val="00B64E87"/>
    <w:rsid w:val="00B7043B"/>
    <w:rsid w:val="00B77A0F"/>
    <w:rsid w:val="00B8095F"/>
    <w:rsid w:val="00B81177"/>
    <w:rsid w:val="00B8224F"/>
    <w:rsid w:val="00B83E78"/>
    <w:rsid w:val="00B9584F"/>
    <w:rsid w:val="00BA3044"/>
    <w:rsid w:val="00BA3F4B"/>
    <w:rsid w:val="00BA47E0"/>
    <w:rsid w:val="00BA506B"/>
    <w:rsid w:val="00BB4255"/>
    <w:rsid w:val="00BB487A"/>
    <w:rsid w:val="00BB4B50"/>
    <w:rsid w:val="00BC12E7"/>
    <w:rsid w:val="00BC4543"/>
    <w:rsid w:val="00BC739F"/>
    <w:rsid w:val="00BD688C"/>
    <w:rsid w:val="00BE3C1E"/>
    <w:rsid w:val="00BF1FF1"/>
    <w:rsid w:val="00C00364"/>
    <w:rsid w:val="00C00A8E"/>
    <w:rsid w:val="00C27AF9"/>
    <w:rsid w:val="00C31E7D"/>
    <w:rsid w:val="00C406ED"/>
    <w:rsid w:val="00C41D4C"/>
    <w:rsid w:val="00C42088"/>
    <w:rsid w:val="00C431EA"/>
    <w:rsid w:val="00C44DE9"/>
    <w:rsid w:val="00C53AD0"/>
    <w:rsid w:val="00C56ED6"/>
    <w:rsid w:val="00C72838"/>
    <w:rsid w:val="00C72A90"/>
    <w:rsid w:val="00C80E83"/>
    <w:rsid w:val="00C85618"/>
    <w:rsid w:val="00C9014E"/>
    <w:rsid w:val="00C903DE"/>
    <w:rsid w:val="00C92AC1"/>
    <w:rsid w:val="00C93126"/>
    <w:rsid w:val="00CA30A6"/>
    <w:rsid w:val="00CA5A10"/>
    <w:rsid w:val="00CA5CC3"/>
    <w:rsid w:val="00CA7A60"/>
    <w:rsid w:val="00CB140F"/>
    <w:rsid w:val="00CB3168"/>
    <w:rsid w:val="00CB6776"/>
    <w:rsid w:val="00CC20CF"/>
    <w:rsid w:val="00CC535D"/>
    <w:rsid w:val="00CD7C9B"/>
    <w:rsid w:val="00CE0152"/>
    <w:rsid w:val="00CE04CC"/>
    <w:rsid w:val="00CE0B90"/>
    <w:rsid w:val="00CE32EC"/>
    <w:rsid w:val="00CF14BD"/>
    <w:rsid w:val="00CF2203"/>
    <w:rsid w:val="00CF3FCD"/>
    <w:rsid w:val="00CF6D8B"/>
    <w:rsid w:val="00D04932"/>
    <w:rsid w:val="00D1431D"/>
    <w:rsid w:val="00D14B43"/>
    <w:rsid w:val="00D170A0"/>
    <w:rsid w:val="00D206DB"/>
    <w:rsid w:val="00D21E17"/>
    <w:rsid w:val="00D30522"/>
    <w:rsid w:val="00D34E8D"/>
    <w:rsid w:val="00D46149"/>
    <w:rsid w:val="00D52C2A"/>
    <w:rsid w:val="00D53187"/>
    <w:rsid w:val="00D6173E"/>
    <w:rsid w:val="00D61E73"/>
    <w:rsid w:val="00D65840"/>
    <w:rsid w:val="00D76D68"/>
    <w:rsid w:val="00D81E23"/>
    <w:rsid w:val="00D90723"/>
    <w:rsid w:val="00D92529"/>
    <w:rsid w:val="00D962ED"/>
    <w:rsid w:val="00DA0CB1"/>
    <w:rsid w:val="00DA2FC1"/>
    <w:rsid w:val="00DA3B40"/>
    <w:rsid w:val="00DA4BAA"/>
    <w:rsid w:val="00DA6193"/>
    <w:rsid w:val="00DA7F60"/>
    <w:rsid w:val="00DB4E1A"/>
    <w:rsid w:val="00DC25B2"/>
    <w:rsid w:val="00DC2C72"/>
    <w:rsid w:val="00DD0463"/>
    <w:rsid w:val="00DD3247"/>
    <w:rsid w:val="00DD3A2A"/>
    <w:rsid w:val="00DD3A65"/>
    <w:rsid w:val="00DE02F1"/>
    <w:rsid w:val="00DE2DA8"/>
    <w:rsid w:val="00E02123"/>
    <w:rsid w:val="00E145F0"/>
    <w:rsid w:val="00E25429"/>
    <w:rsid w:val="00E25B63"/>
    <w:rsid w:val="00E25C04"/>
    <w:rsid w:val="00E36A1B"/>
    <w:rsid w:val="00E43197"/>
    <w:rsid w:val="00E448C1"/>
    <w:rsid w:val="00E45CCD"/>
    <w:rsid w:val="00E51A02"/>
    <w:rsid w:val="00E54FA4"/>
    <w:rsid w:val="00E555E7"/>
    <w:rsid w:val="00E6461F"/>
    <w:rsid w:val="00E658AA"/>
    <w:rsid w:val="00E826B4"/>
    <w:rsid w:val="00E91D1A"/>
    <w:rsid w:val="00E93E91"/>
    <w:rsid w:val="00E943D6"/>
    <w:rsid w:val="00E94494"/>
    <w:rsid w:val="00EA1F6E"/>
    <w:rsid w:val="00EA23A1"/>
    <w:rsid w:val="00EA363C"/>
    <w:rsid w:val="00EA43C2"/>
    <w:rsid w:val="00EA441A"/>
    <w:rsid w:val="00EA7694"/>
    <w:rsid w:val="00EB0545"/>
    <w:rsid w:val="00EB1008"/>
    <w:rsid w:val="00EB16AA"/>
    <w:rsid w:val="00EB23E6"/>
    <w:rsid w:val="00EC7F10"/>
    <w:rsid w:val="00EE1A74"/>
    <w:rsid w:val="00EE317E"/>
    <w:rsid w:val="00EE58C8"/>
    <w:rsid w:val="00EF258D"/>
    <w:rsid w:val="00EF5E05"/>
    <w:rsid w:val="00F01339"/>
    <w:rsid w:val="00F02951"/>
    <w:rsid w:val="00F04334"/>
    <w:rsid w:val="00F0572A"/>
    <w:rsid w:val="00F07222"/>
    <w:rsid w:val="00F1146B"/>
    <w:rsid w:val="00F12087"/>
    <w:rsid w:val="00F12337"/>
    <w:rsid w:val="00F124CD"/>
    <w:rsid w:val="00F14001"/>
    <w:rsid w:val="00F16D93"/>
    <w:rsid w:val="00F23BB8"/>
    <w:rsid w:val="00F2734A"/>
    <w:rsid w:val="00F34500"/>
    <w:rsid w:val="00F416E7"/>
    <w:rsid w:val="00F43C28"/>
    <w:rsid w:val="00F536CF"/>
    <w:rsid w:val="00F54E5F"/>
    <w:rsid w:val="00F62C80"/>
    <w:rsid w:val="00F749DB"/>
    <w:rsid w:val="00F77E25"/>
    <w:rsid w:val="00F801B9"/>
    <w:rsid w:val="00F80646"/>
    <w:rsid w:val="00F844B6"/>
    <w:rsid w:val="00F85B78"/>
    <w:rsid w:val="00F85E4A"/>
    <w:rsid w:val="00F870C8"/>
    <w:rsid w:val="00F900BC"/>
    <w:rsid w:val="00F92488"/>
    <w:rsid w:val="00F92B77"/>
    <w:rsid w:val="00F93FD4"/>
    <w:rsid w:val="00F97751"/>
    <w:rsid w:val="00FA08B2"/>
    <w:rsid w:val="00FA63F1"/>
    <w:rsid w:val="00FA7016"/>
    <w:rsid w:val="00FB16E8"/>
    <w:rsid w:val="00FB2C27"/>
    <w:rsid w:val="00FB47BE"/>
    <w:rsid w:val="00FD2759"/>
    <w:rsid w:val="00FD34BC"/>
    <w:rsid w:val="00FD3805"/>
    <w:rsid w:val="00FD40ED"/>
    <w:rsid w:val="00FD473F"/>
    <w:rsid w:val="00FD5CDA"/>
    <w:rsid w:val="00FE1FB5"/>
    <w:rsid w:val="00FE5139"/>
    <w:rsid w:val="00FE5AE3"/>
    <w:rsid w:val="00FF0B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C0E65F3"/>
  <w15:docId w15:val="{BC1C2E5F-A8B8-44D4-B770-5D000901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4ED1"/>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jc w:val="both"/>
    </w:pPr>
  </w:style>
  <w:style w:type="character" w:customStyle="1" w:styleId="Neatrisintapieminana1">
    <w:name w:val="Neatrisināta pieminēšana1"/>
    <w:basedOn w:val="Noklusjumarindkopasfonts"/>
    <w:uiPriority w:val="99"/>
    <w:semiHidden/>
    <w:unhideWhenUsed/>
    <w:rsid w:val="00A1013C"/>
    <w:rPr>
      <w:color w:val="605E5C"/>
      <w:shd w:val="clear" w:color="auto" w:fill="E1DFDD"/>
    </w:rPr>
  </w:style>
  <w:style w:type="paragraph" w:customStyle="1" w:styleId="tv213">
    <w:name w:val="tv213"/>
    <w:basedOn w:val="Parasts"/>
    <w:rsid w:val="003A46F4"/>
    <w:pPr>
      <w:spacing w:before="100" w:beforeAutospacing="1" w:after="100" w:afterAutospacing="1"/>
    </w:pPr>
  </w:style>
  <w:style w:type="paragraph" w:styleId="Pamattekstsaratkpi">
    <w:name w:val="Body Text Indent"/>
    <w:basedOn w:val="Parasts"/>
    <w:link w:val="PamattekstsaratkpiRakstz"/>
    <w:semiHidden/>
    <w:unhideWhenUsed/>
    <w:rsid w:val="005B68BA"/>
    <w:pPr>
      <w:spacing w:after="120"/>
      <w:ind w:left="283"/>
    </w:pPr>
    <w:rPr>
      <w:lang w:val="en-GB"/>
    </w:rPr>
  </w:style>
  <w:style w:type="character" w:customStyle="1" w:styleId="PamattekstsaratkpiRakstz">
    <w:name w:val="Pamatteksts ar atkāpi Rakstz."/>
    <w:basedOn w:val="Noklusjumarindkopasfonts"/>
    <w:link w:val="Pamattekstsaratkpi"/>
    <w:semiHidden/>
    <w:rsid w:val="005B68BA"/>
    <w:rPr>
      <w:rFonts w:ascii="Times New Roman" w:eastAsia="Times New Roman" w:hAnsi="Times New Roman"/>
      <w:sz w:val="24"/>
      <w:szCs w:val="24"/>
      <w:lang w:val="en-GB"/>
    </w:rPr>
  </w:style>
  <w:style w:type="paragraph" w:styleId="Pamattekstaatkpe3">
    <w:name w:val="Body Text Indent 3"/>
    <w:basedOn w:val="Parasts"/>
    <w:link w:val="Pamattekstaatkpe3Rakstz"/>
    <w:semiHidden/>
    <w:unhideWhenUsed/>
    <w:rsid w:val="005B68BA"/>
    <w:pPr>
      <w:spacing w:after="120"/>
      <w:ind w:left="283"/>
    </w:pPr>
    <w:rPr>
      <w:sz w:val="16"/>
      <w:szCs w:val="16"/>
      <w:lang w:val="en-GB"/>
    </w:rPr>
  </w:style>
  <w:style w:type="character" w:customStyle="1" w:styleId="Pamattekstaatkpe3Rakstz">
    <w:name w:val="Pamatteksta atkāpe 3 Rakstz."/>
    <w:basedOn w:val="Noklusjumarindkopasfonts"/>
    <w:link w:val="Pamattekstaatkpe3"/>
    <w:semiHidden/>
    <w:rsid w:val="005B68BA"/>
    <w:rPr>
      <w:rFonts w:ascii="Times New Roman" w:eastAsia="Times New Roman" w:hAnsi="Times New Roman"/>
      <w:sz w:val="16"/>
      <w:szCs w:val="16"/>
      <w:lang w:val="en-GB"/>
    </w:rPr>
  </w:style>
  <w:style w:type="paragraph" w:customStyle="1" w:styleId="NormalWeb1">
    <w:name w:val="Normal (Web)1"/>
    <w:basedOn w:val="Parasts"/>
    <w:rsid w:val="005B68BA"/>
    <w:pPr>
      <w:spacing w:before="100" w:beforeAutospacing="1" w:after="100" w:afterAutospacing="1"/>
    </w:pPr>
    <w:rPr>
      <w:rFonts w:ascii="Arial Unicode MS" w:eastAsia="Arial Unicode MS" w:hAnsi="Arial Unicode MS"/>
      <w:color w:val="000000"/>
      <w:szCs w:val="20"/>
    </w:rPr>
  </w:style>
  <w:style w:type="paragraph" w:customStyle="1" w:styleId="StyleRight">
    <w:name w:val="Style Right"/>
    <w:basedOn w:val="Parasts"/>
    <w:rsid w:val="007333BE"/>
    <w:pPr>
      <w:spacing w:after="120"/>
      <w:ind w:firstLine="720"/>
      <w:jc w:val="right"/>
    </w:pPr>
    <w:rPr>
      <w:sz w:val="28"/>
      <w:szCs w:val="28"/>
    </w:rPr>
  </w:style>
  <w:style w:type="character" w:customStyle="1" w:styleId="Neatrisintapieminana2">
    <w:name w:val="Neatrisināta pieminēšana2"/>
    <w:basedOn w:val="Noklusjumarindkopasfonts"/>
    <w:uiPriority w:val="99"/>
    <w:semiHidden/>
    <w:unhideWhenUsed/>
    <w:rsid w:val="00406953"/>
    <w:rPr>
      <w:color w:val="605E5C"/>
      <w:shd w:val="clear" w:color="auto" w:fill="E1DFDD"/>
    </w:rPr>
  </w:style>
  <w:style w:type="character" w:customStyle="1" w:styleId="Neatrisintapieminana3">
    <w:name w:val="Neatrisināta pieminēšana3"/>
    <w:basedOn w:val="Noklusjumarindkopasfonts"/>
    <w:uiPriority w:val="99"/>
    <w:semiHidden/>
    <w:unhideWhenUsed/>
    <w:rsid w:val="00B2333B"/>
    <w:rPr>
      <w:color w:val="605E5C"/>
      <w:shd w:val="clear" w:color="auto" w:fill="E1DFDD"/>
    </w:rPr>
  </w:style>
  <w:style w:type="character" w:customStyle="1" w:styleId="Neatrisintapieminana4">
    <w:name w:val="Neatrisināta pieminēšana4"/>
    <w:basedOn w:val="Noklusjumarindkopasfonts"/>
    <w:uiPriority w:val="99"/>
    <w:semiHidden/>
    <w:unhideWhenUsed/>
    <w:rsid w:val="00886D98"/>
    <w:rPr>
      <w:color w:val="605E5C"/>
      <w:shd w:val="clear" w:color="auto" w:fill="E1DFDD"/>
    </w:rPr>
  </w:style>
  <w:style w:type="paragraph" w:customStyle="1" w:styleId="xmsonormal">
    <w:name w:val="x_msonormal"/>
    <w:basedOn w:val="Parasts"/>
    <w:rsid w:val="00BB4B50"/>
    <w:rPr>
      <w:rFonts w:eastAsiaTheme="minorHAnsi"/>
    </w:rPr>
  </w:style>
  <w:style w:type="character" w:customStyle="1" w:styleId="Neatrisintapieminana5">
    <w:name w:val="Neatrisināta pieminēšana5"/>
    <w:basedOn w:val="Noklusjumarindkopasfonts"/>
    <w:uiPriority w:val="99"/>
    <w:semiHidden/>
    <w:unhideWhenUsed/>
    <w:rsid w:val="00BB4B50"/>
    <w:rPr>
      <w:color w:val="605E5C"/>
      <w:shd w:val="clear" w:color="auto" w:fill="E1DFDD"/>
    </w:rPr>
  </w:style>
  <w:style w:type="paragraph" w:styleId="Paraststmeklis">
    <w:name w:val="Normal (Web)"/>
    <w:basedOn w:val="Parasts"/>
    <w:uiPriority w:val="99"/>
    <w:semiHidden/>
    <w:unhideWhenUsed/>
    <w:rsid w:val="008860EF"/>
    <w:pPr>
      <w:spacing w:before="100" w:beforeAutospacing="1" w:after="100" w:afterAutospacing="1"/>
    </w:pPr>
  </w:style>
  <w:style w:type="paragraph" w:styleId="Prskatjums">
    <w:name w:val="Revision"/>
    <w:hidden/>
    <w:uiPriority w:val="99"/>
    <w:semiHidden/>
    <w:rsid w:val="003D2C60"/>
    <w:rPr>
      <w:rFonts w:ascii="Times New Roman" w:eastAsia="Times New Roman" w:hAnsi="Times New Roman"/>
      <w:sz w:val="24"/>
      <w:szCs w:val="24"/>
    </w:rPr>
  </w:style>
  <w:style w:type="character" w:styleId="Neatrisintapieminana">
    <w:name w:val="Unresolved Mention"/>
    <w:basedOn w:val="Noklusjumarindkopasfonts"/>
    <w:uiPriority w:val="99"/>
    <w:semiHidden/>
    <w:unhideWhenUsed/>
    <w:rsid w:val="00DA2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2304">
      <w:bodyDiv w:val="1"/>
      <w:marLeft w:val="0"/>
      <w:marRight w:val="0"/>
      <w:marTop w:val="0"/>
      <w:marBottom w:val="0"/>
      <w:divBdr>
        <w:top w:val="none" w:sz="0" w:space="0" w:color="auto"/>
        <w:left w:val="none" w:sz="0" w:space="0" w:color="auto"/>
        <w:bottom w:val="none" w:sz="0" w:space="0" w:color="auto"/>
        <w:right w:val="none" w:sz="0" w:space="0" w:color="auto"/>
      </w:divBdr>
    </w:div>
    <w:div w:id="309409736">
      <w:bodyDiv w:val="1"/>
      <w:marLeft w:val="0"/>
      <w:marRight w:val="0"/>
      <w:marTop w:val="0"/>
      <w:marBottom w:val="0"/>
      <w:divBdr>
        <w:top w:val="none" w:sz="0" w:space="0" w:color="auto"/>
        <w:left w:val="none" w:sz="0" w:space="0" w:color="auto"/>
        <w:bottom w:val="none" w:sz="0" w:space="0" w:color="auto"/>
        <w:right w:val="none" w:sz="0" w:space="0" w:color="auto"/>
      </w:divBdr>
    </w:div>
    <w:div w:id="367880010">
      <w:bodyDiv w:val="1"/>
      <w:marLeft w:val="0"/>
      <w:marRight w:val="0"/>
      <w:marTop w:val="0"/>
      <w:marBottom w:val="0"/>
      <w:divBdr>
        <w:top w:val="none" w:sz="0" w:space="0" w:color="auto"/>
        <w:left w:val="none" w:sz="0" w:space="0" w:color="auto"/>
        <w:bottom w:val="none" w:sz="0" w:space="0" w:color="auto"/>
        <w:right w:val="none" w:sz="0" w:space="0" w:color="auto"/>
      </w:divBdr>
    </w:div>
    <w:div w:id="442577515">
      <w:bodyDiv w:val="1"/>
      <w:marLeft w:val="0"/>
      <w:marRight w:val="0"/>
      <w:marTop w:val="0"/>
      <w:marBottom w:val="0"/>
      <w:divBdr>
        <w:top w:val="none" w:sz="0" w:space="0" w:color="auto"/>
        <w:left w:val="none" w:sz="0" w:space="0" w:color="auto"/>
        <w:bottom w:val="none" w:sz="0" w:space="0" w:color="auto"/>
        <w:right w:val="none" w:sz="0" w:space="0" w:color="auto"/>
      </w:divBdr>
    </w:div>
    <w:div w:id="516429742">
      <w:bodyDiv w:val="1"/>
      <w:marLeft w:val="0"/>
      <w:marRight w:val="0"/>
      <w:marTop w:val="0"/>
      <w:marBottom w:val="0"/>
      <w:divBdr>
        <w:top w:val="none" w:sz="0" w:space="0" w:color="auto"/>
        <w:left w:val="none" w:sz="0" w:space="0" w:color="auto"/>
        <w:bottom w:val="none" w:sz="0" w:space="0" w:color="auto"/>
        <w:right w:val="none" w:sz="0" w:space="0" w:color="auto"/>
      </w:divBdr>
    </w:div>
    <w:div w:id="57705965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1415784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49678841">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35270076">
      <w:bodyDiv w:val="1"/>
      <w:marLeft w:val="0"/>
      <w:marRight w:val="0"/>
      <w:marTop w:val="0"/>
      <w:marBottom w:val="0"/>
      <w:divBdr>
        <w:top w:val="none" w:sz="0" w:space="0" w:color="auto"/>
        <w:left w:val="none" w:sz="0" w:space="0" w:color="auto"/>
        <w:bottom w:val="none" w:sz="0" w:space="0" w:color="auto"/>
        <w:right w:val="none" w:sz="0" w:space="0" w:color="auto"/>
      </w:divBdr>
    </w:div>
    <w:div w:id="1591429860">
      <w:bodyDiv w:val="1"/>
      <w:marLeft w:val="0"/>
      <w:marRight w:val="0"/>
      <w:marTop w:val="0"/>
      <w:marBottom w:val="0"/>
      <w:divBdr>
        <w:top w:val="none" w:sz="0" w:space="0" w:color="auto"/>
        <w:left w:val="none" w:sz="0" w:space="0" w:color="auto"/>
        <w:bottom w:val="none" w:sz="0" w:space="0" w:color="auto"/>
        <w:right w:val="none" w:sz="0" w:space="0" w:color="auto"/>
      </w:divBdr>
    </w:div>
    <w:div w:id="185390923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78-covid-19-infekcijas-izplatibas-parvaldibas-likums" TargetMode="External"/><Relationship Id="rId13" Type="http://schemas.openxmlformats.org/officeDocument/2006/relationships/hyperlink" Target="https://likumi.lv/ta/id/3153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530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3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3153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15278-covid-19-infekcijas-izplatibas-parvaldibas-likums" TargetMode="External"/><Relationship Id="rId14" Type="http://schemas.openxmlformats.org/officeDocument/2006/relationships/hyperlink" Target="mailto:Uldis.Zarins@k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7C48-6982-41E7-B60D-02793AB6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2307</Words>
  <Characters>1315</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2009.gada 22.decembra noteikumos Nr.1627 "Nacionālā kino centra nolikums"</vt:lpstr>
      <vt:lpstr/>
    </vt:vector>
  </TitlesOfParts>
  <Manager>Dita Rietuma</Manager>
  <Company>Nacionālais kino centrs</Company>
  <LinksUpToDate>false</LinksUpToDate>
  <CharactersWithSpaces>3615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Nr.1627 "Nacionālā kino centra nolikums"</dc:title>
  <dc:subject>Noteikumu projekts</dc:subject>
  <dc:creator>Baiba Erdmane</dc:creator>
  <cp:keywords/>
  <dc:description>B.Erdmane_x000d_Juriskonsulte_x000d_baiba.erdmane@nkc.gov.lv_x000d_ 67358859</dc:description>
  <cp:lastModifiedBy>Uldis Zariņš</cp:lastModifiedBy>
  <cp:revision>4</cp:revision>
  <cp:lastPrinted>2020-07-09T12:54:00Z</cp:lastPrinted>
  <dcterms:created xsi:type="dcterms:W3CDTF">2021-07-14T06:34:00Z</dcterms:created>
  <dcterms:modified xsi:type="dcterms:W3CDTF">2021-07-14T06:48:00Z</dcterms:modified>
  <cp:category/>
</cp:coreProperties>
</file>