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28ADD0F9" w:rsidR="001D61C9" w:rsidRPr="008D53E5" w:rsidRDefault="002016EF" w:rsidP="008D53E5">
      <w:pPr>
        <w:spacing w:after="0" w:line="240" w:lineRule="auto"/>
        <w:jc w:val="right"/>
        <w:textAlignment w:val="baseline"/>
        <w:rPr>
          <w:rFonts w:ascii="Times New Roman" w:eastAsia="Times New Roman" w:hAnsi="Times New Roman" w:cs="Times New Roman"/>
          <w:sz w:val="24"/>
          <w:szCs w:val="24"/>
          <w:lang w:eastAsia="lv-LV"/>
        </w:rPr>
      </w:pPr>
      <w:r w:rsidRPr="008D53E5">
        <w:rPr>
          <w:rFonts w:ascii="Times New Roman" w:eastAsia="Times New Roman" w:hAnsi="Times New Roman" w:cs="Times New Roman"/>
          <w:sz w:val="24"/>
          <w:szCs w:val="24"/>
          <w:lang w:eastAsia="lv-LV"/>
        </w:rPr>
        <w:t>9</w:t>
      </w:r>
      <w:r w:rsidR="001D61C9" w:rsidRPr="008D53E5">
        <w:rPr>
          <w:rFonts w:ascii="Times New Roman" w:eastAsia="Times New Roman" w:hAnsi="Times New Roman" w:cs="Times New Roman"/>
          <w:sz w:val="24"/>
          <w:szCs w:val="24"/>
          <w:lang w:eastAsia="lv-LV"/>
        </w:rPr>
        <w:t>.pielikums </w:t>
      </w:r>
    </w:p>
    <w:p w14:paraId="229257B6" w14:textId="737FD9CB" w:rsidR="002016EF" w:rsidRPr="008D53E5" w:rsidRDefault="003050B9" w:rsidP="008D53E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2016EF" w:rsidRPr="008D53E5">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9">
        <w:r w:rsidR="002016EF" w:rsidRPr="008D53E5">
          <w:rPr>
            <w:rStyle w:val="Hipersaite"/>
            <w:rFonts w:ascii="Times New Roman" w:eastAsia="Times New Roman" w:hAnsi="Times New Roman" w:cs="Times New Roman"/>
            <w:color w:val="auto"/>
            <w:sz w:val="24"/>
            <w:szCs w:val="24"/>
            <w:u w:val="none"/>
          </w:rPr>
          <w:t>„Latvijas Nacionālais simfoniskais orķestris</w:t>
        </w:r>
      </w:hyperlink>
      <w:r w:rsidR="002016EF" w:rsidRPr="008D53E5">
        <w:rPr>
          <w:rFonts w:ascii="Times New Roman" w:eastAsia="Times New Roman" w:hAnsi="Times New Roman" w:cs="Times New Roman"/>
          <w:sz w:val="24"/>
          <w:szCs w:val="24"/>
        </w:rPr>
        <w:t>”, valsts sabiedrībā ar ierobežotu atbildību „</w:t>
      </w:r>
      <w:hyperlink r:id="rId10">
        <w:r w:rsidR="002016EF" w:rsidRPr="008D53E5">
          <w:rPr>
            <w:rStyle w:val="Hipersaite"/>
            <w:rFonts w:ascii="Times New Roman" w:eastAsia="Times New Roman" w:hAnsi="Times New Roman" w:cs="Times New Roman"/>
            <w:color w:val="auto"/>
            <w:sz w:val="24"/>
            <w:szCs w:val="24"/>
            <w:u w:val="none"/>
          </w:rPr>
          <w:t>Liepājas simfoniskais orķestris</w:t>
        </w:r>
      </w:hyperlink>
      <w:r w:rsidR="002016EF" w:rsidRPr="008D53E5">
        <w:rPr>
          <w:rFonts w:ascii="Times New Roman" w:eastAsia="Times New Roman" w:hAnsi="Times New Roman" w:cs="Times New Roman"/>
          <w:sz w:val="24"/>
          <w:szCs w:val="24"/>
        </w:rPr>
        <w:t xml:space="preserve">”, valsts sabiedrībā ar ierobežotu atbildību </w:t>
      </w:r>
      <w:hyperlink r:id="rId11">
        <w:r w:rsidR="002016EF" w:rsidRPr="008D53E5">
          <w:rPr>
            <w:rStyle w:val="Hipersaite"/>
            <w:rFonts w:ascii="Times New Roman" w:eastAsia="Times New Roman" w:hAnsi="Times New Roman" w:cs="Times New Roman"/>
            <w:color w:val="auto"/>
            <w:sz w:val="24"/>
            <w:szCs w:val="24"/>
            <w:u w:val="none"/>
          </w:rPr>
          <w:t>„KREMERATA BALTICA”,</w:t>
        </w:r>
      </w:hyperlink>
      <w:r w:rsidR="002016EF" w:rsidRPr="008D53E5">
        <w:rPr>
          <w:rFonts w:ascii="Times New Roman" w:eastAsia="Times New Roman" w:hAnsi="Times New Roman" w:cs="Times New Roman"/>
          <w:sz w:val="24"/>
          <w:szCs w:val="24"/>
        </w:rPr>
        <w:t xml:space="preserve"> valsts sabiedrībā ar ierobežotu atbildību </w:t>
      </w:r>
      <w:hyperlink r:id="rId12">
        <w:r w:rsidR="002016EF" w:rsidRPr="008D53E5">
          <w:rPr>
            <w:rStyle w:val="Hipersaite"/>
            <w:rFonts w:ascii="Times New Roman" w:eastAsia="Times New Roman" w:hAnsi="Times New Roman" w:cs="Times New Roman"/>
            <w:color w:val="auto"/>
            <w:sz w:val="24"/>
            <w:szCs w:val="24"/>
            <w:u w:val="none"/>
          </w:rPr>
          <w:t>„Valsts Akadēmiskais koris „Latvija””</w:t>
        </w:r>
      </w:hyperlink>
      <w:r w:rsidR="002016EF" w:rsidRPr="008D53E5">
        <w:rPr>
          <w:rFonts w:ascii="Times New Roman" w:eastAsia="Times New Roman" w:hAnsi="Times New Roman" w:cs="Times New Roman"/>
          <w:sz w:val="24"/>
          <w:szCs w:val="24"/>
        </w:rPr>
        <w:t xml:space="preserve">, valsts sabiedrībā ar ierobežotu atbildību </w:t>
      </w:r>
      <w:hyperlink r:id="rId13">
        <w:r w:rsidR="002016EF" w:rsidRPr="008D53E5">
          <w:rPr>
            <w:rStyle w:val="Hipersaite"/>
            <w:rFonts w:ascii="Times New Roman" w:eastAsia="Times New Roman" w:hAnsi="Times New Roman" w:cs="Times New Roman"/>
            <w:color w:val="auto"/>
            <w:sz w:val="24"/>
            <w:szCs w:val="24"/>
            <w:u w:val="none"/>
          </w:rPr>
          <w:t>„Latvijas Koncerti”,</w:t>
        </w:r>
      </w:hyperlink>
      <w:r w:rsidR="002016EF" w:rsidRPr="008D53E5">
        <w:rPr>
          <w:rFonts w:ascii="Times New Roman" w:eastAsia="Times New Roman" w:hAnsi="Times New Roman" w:cs="Times New Roman"/>
          <w:sz w:val="24"/>
          <w:szCs w:val="24"/>
        </w:rPr>
        <w:t xml:space="preserve"> valsts sabiedrībā ar ierobežotu atbildību </w:t>
      </w:r>
      <w:hyperlink r:id="rId14">
        <w:r w:rsidR="002016EF" w:rsidRPr="008D53E5">
          <w:rPr>
            <w:rStyle w:val="Hipersaite"/>
            <w:rFonts w:ascii="Times New Roman" w:eastAsia="Times New Roman" w:hAnsi="Times New Roman" w:cs="Times New Roman"/>
            <w:color w:val="auto"/>
            <w:sz w:val="24"/>
            <w:szCs w:val="24"/>
            <w:u w:val="none"/>
          </w:rPr>
          <w:t>„Latvijas Nacionālā opera un balets”,</w:t>
        </w:r>
      </w:hyperlink>
      <w:r w:rsidR="002016EF" w:rsidRPr="008D53E5">
        <w:rPr>
          <w:rFonts w:ascii="Times New Roman" w:eastAsia="Times New Roman" w:hAnsi="Times New Roman" w:cs="Times New Roman"/>
          <w:sz w:val="24"/>
          <w:szCs w:val="24"/>
        </w:rPr>
        <w:t xml:space="preserve"> valsts sabiedrībā ar ierobežotu atbildību </w:t>
      </w:r>
      <w:hyperlink r:id="rId15">
        <w:r w:rsidR="002016EF" w:rsidRPr="008D53E5">
          <w:rPr>
            <w:rStyle w:val="Hipersaite"/>
            <w:rFonts w:ascii="Times New Roman" w:eastAsia="Times New Roman" w:hAnsi="Times New Roman" w:cs="Times New Roman"/>
            <w:color w:val="auto"/>
            <w:sz w:val="24"/>
            <w:szCs w:val="24"/>
            <w:u w:val="none"/>
          </w:rPr>
          <w:t>„Jaunais Rīgas teātris”,</w:t>
        </w:r>
      </w:hyperlink>
      <w:r w:rsidR="002016EF" w:rsidRPr="008D53E5">
        <w:rPr>
          <w:rFonts w:ascii="Times New Roman" w:eastAsia="Times New Roman" w:hAnsi="Times New Roman" w:cs="Times New Roman"/>
          <w:sz w:val="24"/>
          <w:szCs w:val="24"/>
        </w:rPr>
        <w:t xml:space="preserve"> valsts sabiedrībā ar ierobežotu atbildību </w:t>
      </w:r>
      <w:hyperlink r:id="rId16">
        <w:r w:rsidR="002016EF" w:rsidRPr="008D53E5">
          <w:rPr>
            <w:rStyle w:val="Hipersaite"/>
            <w:rFonts w:ascii="Times New Roman" w:eastAsia="Times New Roman" w:hAnsi="Times New Roman" w:cs="Times New Roman"/>
            <w:color w:val="auto"/>
            <w:sz w:val="24"/>
            <w:szCs w:val="24"/>
            <w:u w:val="none"/>
          </w:rPr>
          <w:t>„Dailes teātris”,</w:t>
        </w:r>
      </w:hyperlink>
      <w:r w:rsidR="002016EF" w:rsidRPr="008D53E5">
        <w:rPr>
          <w:rFonts w:ascii="Times New Roman" w:eastAsia="Times New Roman" w:hAnsi="Times New Roman" w:cs="Times New Roman"/>
          <w:sz w:val="24"/>
          <w:szCs w:val="24"/>
        </w:rPr>
        <w:t xml:space="preserve"> valsts sabiedrībā ar ierobežotu atbildību </w:t>
      </w:r>
      <w:hyperlink r:id="rId17">
        <w:r w:rsidR="002016EF" w:rsidRPr="008D53E5">
          <w:rPr>
            <w:rStyle w:val="Hipersaite"/>
            <w:rFonts w:ascii="Times New Roman" w:eastAsia="Times New Roman" w:hAnsi="Times New Roman" w:cs="Times New Roman"/>
            <w:color w:val="auto"/>
            <w:sz w:val="24"/>
            <w:szCs w:val="24"/>
            <w:u w:val="none"/>
          </w:rPr>
          <w:t>„Latvijas Nacionālais teātris”,</w:t>
        </w:r>
      </w:hyperlink>
      <w:r w:rsidR="002016EF" w:rsidRPr="008D53E5">
        <w:rPr>
          <w:rFonts w:ascii="Times New Roman" w:eastAsia="Times New Roman" w:hAnsi="Times New Roman" w:cs="Times New Roman"/>
          <w:sz w:val="24"/>
          <w:szCs w:val="24"/>
        </w:rPr>
        <w:t xml:space="preserve"> valsts sabiedrībā ar ierobežotu atbildību </w:t>
      </w:r>
      <w:hyperlink r:id="rId18">
        <w:r w:rsidR="002016EF" w:rsidRPr="008D53E5">
          <w:rPr>
            <w:rStyle w:val="Hipersaite"/>
            <w:rFonts w:ascii="Times New Roman" w:eastAsia="Times New Roman" w:hAnsi="Times New Roman" w:cs="Times New Roman"/>
            <w:color w:val="auto"/>
            <w:sz w:val="24"/>
            <w:szCs w:val="24"/>
            <w:u w:val="none"/>
          </w:rPr>
          <w:t>„Daugavpils teātris”,</w:t>
        </w:r>
      </w:hyperlink>
      <w:r w:rsidR="002016EF" w:rsidRPr="008D53E5">
        <w:rPr>
          <w:rFonts w:ascii="Times New Roman" w:eastAsia="Times New Roman" w:hAnsi="Times New Roman" w:cs="Times New Roman"/>
          <w:sz w:val="24"/>
          <w:szCs w:val="24"/>
        </w:rPr>
        <w:t xml:space="preserve"> valsts sabiedrībā ar ierobežotu atbildību </w:t>
      </w:r>
      <w:hyperlink r:id="rId19">
        <w:r w:rsidR="002016EF" w:rsidRPr="008D53E5">
          <w:rPr>
            <w:rStyle w:val="Hipersaite"/>
            <w:rFonts w:ascii="Times New Roman" w:eastAsia="Times New Roman" w:hAnsi="Times New Roman" w:cs="Times New Roman"/>
            <w:color w:val="auto"/>
            <w:sz w:val="24"/>
            <w:szCs w:val="24"/>
            <w:u w:val="none"/>
          </w:rPr>
          <w:t>„</w:t>
        </w:r>
        <w:proofErr w:type="gramStart"/>
        <w:r w:rsidR="002016EF" w:rsidRPr="008D53E5">
          <w:rPr>
            <w:rStyle w:val="Hipersaite"/>
            <w:rFonts w:ascii="Times New Roman" w:eastAsia="Times New Roman" w:hAnsi="Times New Roman" w:cs="Times New Roman"/>
            <w:color w:val="auto"/>
            <w:sz w:val="24"/>
            <w:szCs w:val="24"/>
            <w:u w:val="none"/>
          </w:rPr>
          <w:t>Valmieras drāmas teātris</w:t>
        </w:r>
        <w:proofErr w:type="gramEnd"/>
        <w:r w:rsidR="002016EF" w:rsidRPr="008D53E5">
          <w:rPr>
            <w:rStyle w:val="Hipersaite"/>
            <w:rFonts w:ascii="Times New Roman" w:eastAsia="Times New Roman" w:hAnsi="Times New Roman" w:cs="Times New Roman"/>
            <w:color w:val="auto"/>
            <w:sz w:val="24"/>
            <w:szCs w:val="24"/>
            <w:u w:val="none"/>
          </w:rPr>
          <w:t>”,</w:t>
        </w:r>
      </w:hyperlink>
      <w:r w:rsidR="002016EF" w:rsidRPr="008D53E5">
        <w:rPr>
          <w:rFonts w:ascii="Times New Roman" w:eastAsia="Times New Roman" w:hAnsi="Times New Roman" w:cs="Times New Roman"/>
          <w:sz w:val="24"/>
          <w:szCs w:val="24"/>
        </w:rPr>
        <w:t xml:space="preserve"> valsts sabiedrībā ar ierobežotu atbildību </w:t>
      </w:r>
      <w:hyperlink r:id="rId20">
        <w:r w:rsidR="002016EF" w:rsidRPr="008D53E5">
          <w:rPr>
            <w:rStyle w:val="Hipersaite"/>
            <w:rFonts w:ascii="Times New Roman" w:eastAsia="Times New Roman" w:hAnsi="Times New Roman" w:cs="Times New Roman"/>
            <w:color w:val="auto"/>
            <w:sz w:val="24"/>
            <w:szCs w:val="24"/>
            <w:u w:val="none"/>
          </w:rPr>
          <w:t>„Latvijas Leļļu teātris”</w:t>
        </w:r>
      </w:hyperlink>
      <w:r w:rsidR="002016EF" w:rsidRPr="008D53E5">
        <w:rPr>
          <w:rFonts w:ascii="Times New Roman" w:eastAsia="Calibri" w:hAnsi="Times New Roman" w:cs="Times New Roman"/>
          <w:sz w:val="24"/>
          <w:szCs w:val="24"/>
        </w:rPr>
        <w:t>,</w:t>
      </w:r>
      <w:r w:rsidR="002016EF" w:rsidRPr="008D53E5">
        <w:rPr>
          <w:rFonts w:ascii="Times New Roman" w:eastAsia="Times New Roman" w:hAnsi="Times New Roman" w:cs="Times New Roman"/>
          <w:sz w:val="24"/>
          <w:szCs w:val="24"/>
        </w:rPr>
        <w:t xml:space="preserve"> valsts sabiedrībā ar ierobežotu atbildību </w:t>
      </w:r>
      <w:hyperlink r:id="rId21">
        <w:r w:rsidR="002016EF" w:rsidRPr="008D53E5">
          <w:rPr>
            <w:rStyle w:val="Hipersaite"/>
            <w:rFonts w:ascii="Times New Roman" w:eastAsia="Times New Roman" w:hAnsi="Times New Roman" w:cs="Times New Roman"/>
            <w:color w:val="auto"/>
            <w:sz w:val="24"/>
            <w:szCs w:val="24"/>
            <w:u w:val="none"/>
          </w:rPr>
          <w:t>„Mihaila Čehova Rīgas Krievu teātris”</w:t>
        </w:r>
      </w:hyperlink>
      <w:r w:rsidR="002016EF" w:rsidRPr="008D53E5">
        <w:rPr>
          <w:rFonts w:ascii="Times New Roman" w:eastAsia="Times New Roman" w:hAnsi="Times New Roman" w:cs="Times New Roman"/>
          <w:sz w:val="24"/>
          <w:szCs w:val="24"/>
        </w:rPr>
        <w:t xml:space="preserve"> un valsts sabiedrībā ar ierobežotu atbildību </w:t>
      </w:r>
      <w:hyperlink r:id="rId22">
        <w:r w:rsidR="002016EF" w:rsidRPr="008D53E5">
          <w:rPr>
            <w:rStyle w:val="Hipersaite"/>
            <w:rFonts w:ascii="Times New Roman" w:eastAsia="Times New Roman" w:hAnsi="Times New Roman" w:cs="Times New Roman"/>
            <w:color w:val="auto"/>
            <w:sz w:val="24"/>
            <w:szCs w:val="24"/>
            <w:u w:val="none"/>
          </w:rPr>
          <w:t>„Rīgas cirks”</w:t>
        </w:r>
      </w:hyperlink>
    </w:p>
    <w:p w14:paraId="40DFA1A6" w14:textId="77777777" w:rsidR="001D61C9" w:rsidRPr="008D53E5" w:rsidRDefault="001D61C9" w:rsidP="008D53E5">
      <w:pPr>
        <w:spacing w:after="0" w:line="240" w:lineRule="auto"/>
        <w:textAlignment w:val="baseline"/>
        <w:rPr>
          <w:rFonts w:ascii="Times New Roman" w:eastAsia="Times New Roman" w:hAnsi="Times New Roman" w:cs="Times New Roman"/>
          <w:sz w:val="24"/>
          <w:szCs w:val="24"/>
          <w:lang w:eastAsia="lv-LV"/>
        </w:rPr>
      </w:pPr>
      <w:r w:rsidRPr="008D53E5">
        <w:rPr>
          <w:rFonts w:ascii="Times New Roman" w:eastAsia="Times New Roman" w:hAnsi="Times New Roman" w:cs="Times New Roman"/>
          <w:sz w:val="24"/>
          <w:szCs w:val="24"/>
          <w:lang w:eastAsia="lv-LV"/>
        </w:rPr>
        <w:t> </w:t>
      </w:r>
    </w:p>
    <w:p w14:paraId="5E492310" w14:textId="751086ED" w:rsidR="001D61C9" w:rsidRPr="008D53E5" w:rsidRDefault="001D61C9" w:rsidP="00D9757E">
      <w:pPr>
        <w:spacing w:after="0" w:line="240" w:lineRule="auto"/>
        <w:jc w:val="center"/>
        <w:textAlignment w:val="baseline"/>
        <w:rPr>
          <w:rFonts w:ascii="Segoe UI" w:eastAsia="Times New Roman" w:hAnsi="Segoe UI" w:cs="Segoe UI"/>
          <w:sz w:val="18"/>
          <w:szCs w:val="18"/>
          <w:lang w:eastAsia="lv-LV"/>
        </w:rPr>
      </w:pPr>
      <w:r w:rsidRPr="008D53E5">
        <w:rPr>
          <w:rFonts w:ascii="Times New Roman" w:eastAsia="Times New Roman" w:hAnsi="Times New Roman" w:cs="Times New Roman"/>
          <w:b/>
          <w:sz w:val="24"/>
          <w:szCs w:val="24"/>
          <w:lang w:eastAsia="lv-LV"/>
        </w:rPr>
        <w:t>Valsts sabiedrības ar ierobežotu atbildību „</w:t>
      </w:r>
      <w:r w:rsidR="001E408A" w:rsidRPr="008D53E5">
        <w:rPr>
          <w:rFonts w:ascii="Times New Roman" w:eastAsia="Times New Roman" w:hAnsi="Times New Roman" w:cs="Times New Roman"/>
          <w:b/>
          <w:sz w:val="24"/>
          <w:szCs w:val="24"/>
          <w:lang w:eastAsia="lv-LV"/>
        </w:rPr>
        <w:t>Latvijas Nacionālais</w:t>
      </w:r>
      <w:r w:rsidRPr="008D53E5">
        <w:rPr>
          <w:rFonts w:ascii="Times New Roman" w:eastAsia="Times New Roman" w:hAnsi="Times New Roman" w:cs="Times New Roman"/>
          <w:b/>
          <w:sz w:val="24"/>
          <w:szCs w:val="24"/>
          <w:lang w:eastAsia="lv-LV"/>
        </w:rPr>
        <w:t xml:space="preserve"> teātris” ekonomiskais</w:t>
      </w:r>
      <w:r w:rsidR="008D53E5">
        <w:rPr>
          <w:rFonts w:ascii="Times New Roman" w:eastAsia="Times New Roman" w:hAnsi="Times New Roman" w:cs="Times New Roman"/>
          <w:b/>
          <w:sz w:val="24"/>
          <w:szCs w:val="24"/>
          <w:lang w:eastAsia="lv-LV"/>
        </w:rPr>
        <w:t xml:space="preserve"> </w:t>
      </w:r>
      <w:r w:rsidRPr="008D53E5">
        <w:rPr>
          <w:rFonts w:ascii="Times New Roman" w:eastAsia="Times New Roman" w:hAnsi="Times New Roman" w:cs="Times New Roman"/>
          <w:b/>
          <w:sz w:val="24"/>
          <w:szCs w:val="24"/>
          <w:lang w:eastAsia="lv-LV"/>
        </w:rPr>
        <w:t>izvērtējums</w:t>
      </w:r>
    </w:p>
    <w:p w14:paraId="36D2FAC6" w14:textId="77777777" w:rsidR="001D61C9" w:rsidRPr="008D53E5" w:rsidRDefault="001D61C9" w:rsidP="001A08F2">
      <w:pPr>
        <w:spacing w:after="0" w:line="240" w:lineRule="auto"/>
        <w:textAlignment w:val="baseline"/>
        <w:rPr>
          <w:rFonts w:ascii="Segoe UI" w:eastAsia="Times New Roman" w:hAnsi="Segoe UI" w:cs="Segoe UI"/>
          <w:sz w:val="18"/>
          <w:szCs w:val="18"/>
          <w:lang w:eastAsia="lv-LV"/>
        </w:rPr>
      </w:pPr>
      <w:r w:rsidRPr="008D53E5">
        <w:rPr>
          <w:rFonts w:ascii="Segoe UI" w:eastAsia="Times New Roman" w:hAnsi="Segoe UI" w:cs="Segoe UI"/>
          <w:sz w:val="18"/>
          <w:szCs w:val="18"/>
          <w:lang w:eastAsia="lv-LV"/>
        </w:rPr>
        <w:t> </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5"/>
        <w:gridCol w:w="4929"/>
      </w:tblGrid>
      <w:tr w:rsidR="008D53E5" w:rsidRPr="00956DD7" w14:paraId="0E08C004" w14:textId="77777777" w:rsidTr="00664C25">
        <w:tc>
          <w:tcPr>
            <w:tcW w:w="4135" w:type="dxa"/>
            <w:shd w:val="clear" w:color="auto" w:fill="auto"/>
            <w:hideMark/>
          </w:tcPr>
          <w:p w14:paraId="56EB4F3A" w14:textId="16151694"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Konkurences padomes noteiktie izvērtējamie jautājumi</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1C4B40FC" w14:textId="0019162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Izvērtējums</w:t>
            </w:r>
            <w:r w:rsidR="008D53E5" w:rsidRPr="00956DD7">
              <w:rPr>
                <w:rFonts w:ascii="Times New Roman" w:eastAsia="Times New Roman" w:hAnsi="Times New Roman" w:cs="Times New Roman"/>
                <w:b/>
                <w:bCs/>
                <w:sz w:val="24"/>
                <w:szCs w:val="24"/>
                <w:lang w:eastAsia="lv-LV"/>
              </w:rPr>
              <w:t xml:space="preserve"> </w:t>
            </w:r>
            <w:r w:rsidRPr="00956DD7">
              <w:rPr>
                <w:rFonts w:ascii="Times New Roman" w:eastAsia="Times New Roman" w:hAnsi="Times New Roman" w:cs="Times New Roman"/>
                <w:b/>
                <w:bCs/>
                <w:sz w:val="24"/>
                <w:szCs w:val="24"/>
                <w:lang w:eastAsia="lv-LV"/>
              </w:rPr>
              <w:t>attiecībā uz</w:t>
            </w:r>
            <w:r w:rsidR="008D53E5" w:rsidRPr="00956DD7">
              <w:rPr>
                <w:rFonts w:ascii="Times New Roman" w:eastAsia="Times New Roman" w:hAnsi="Times New Roman" w:cs="Times New Roman"/>
                <w:b/>
                <w:bCs/>
                <w:sz w:val="24"/>
                <w:szCs w:val="24"/>
                <w:lang w:eastAsia="lv-LV"/>
              </w:rPr>
              <w:t xml:space="preserve"> </w:t>
            </w:r>
            <w:r w:rsidRPr="00956DD7">
              <w:rPr>
                <w:rFonts w:ascii="Times New Roman" w:eastAsia="Times New Roman" w:hAnsi="Times New Roman" w:cs="Times New Roman"/>
                <w:b/>
                <w:bCs/>
                <w:sz w:val="24"/>
                <w:szCs w:val="24"/>
                <w:lang w:eastAsia="lv-LV"/>
              </w:rPr>
              <w:t>kapitālsabiedrības darbību</w:t>
            </w:r>
          </w:p>
        </w:tc>
      </w:tr>
      <w:tr w:rsidR="008D53E5" w:rsidRPr="00956DD7" w14:paraId="190D170E" w14:textId="77777777" w:rsidTr="00664C25">
        <w:tc>
          <w:tcPr>
            <w:tcW w:w="4135" w:type="dxa"/>
            <w:shd w:val="clear" w:color="auto" w:fill="auto"/>
            <w:hideMark/>
          </w:tcPr>
          <w:p w14:paraId="00BB2356"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956DD7">
              <w:rPr>
                <w:rFonts w:ascii="Times New Roman" w:eastAsia="Times New Roman" w:hAnsi="Times New Roman" w:cs="Times New Roman"/>
                <w:b/>
                <w:bCs/>
                <w:sz w:val="24"/>
                <w:szCs w:val="24"/>
                <w:lang w:eastAsia="lv-LV"/>
              </w:rPr>
              <w:t>Kas ir konkrētā pakalpojuma saņēmēji un kādas vajadzības</w:t>
            </w:r>
            <w:proofErr w:type="gramEnd"/>
            <w:r w:rsidRPr="00956DD7">
              <w:rPr>
                <w:rFonts w:ascii="Times New Roman" w:eastAsia="Times New Roman" w:hAnsi="Times New Roman" w:cs="Times New Roman"/>
                <w:b/>
                <w:bCs/>
                <w:sz w:val="24"/>
                <w:szCs w:val="24"/>
                <w:lang w:eastAsia="lv-LV"/>
              </w:rPr>
              <w:t xml:space="preserve"> tiek apmierinātas. Kāds un cik būtisks ieguvums patērētājiem. </w:t>
            </w:r>
            <w:proofErr w:type="gramStart"/>
            <w:r w:rsidRPr="00956DD7">
              <w:rPr>
                <w:rFonts w:ascii="Times New Roman" w:eastAsia="Times New Roman" w:hAnsi="Times New Roman" w:cs="Times New Roman"/>
                <w:b/>
                <w:bCs/>
                <w:sz w:val="24"/>
                <w:szCs w:val="24"/>
                <w:lang w:eastAsia="lv-LV"/>
              </w:rPr>
              <w:t>Kurām</w:t>
            </w:r>
            <w:proofErr w:type="gramEnd"/>
            <w:r w:rsidRPr="00956DD7">
              <w:rPr>
                <w:rFonts w:ascii="Times New Roman" w:eastAsia="Times New Roman" w:hAnsi="Times New Roman" w:cs="Times New Roman"/>
                <w:b/>
                <w:bCs/>
                <w:sz w:val="24"/>
                <w:szCs w:val="24"/>
                <w:lang w:eastAsia="lv-LV"/>
              </w:rPr>
              <w:t xml:space="preserve"> patērētāju grupām ieguvums ir visaugstākais.</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1F52A70E" w14:textId="042CD0EF" w:rsidR="003B39A4" w:rsidRPr="00956DD7" w:rsidRDefault="001D61C9"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VSIA „</w:t>
            </w:r>
            <w:r w:rsidR="001E408A" w:rsidRPr="00956DD7">
              <w:rPr>
                <w:rFonts w:ascii="Times New Roman" w:eastAsia="Times New Roman" w:hAnsi="Times New Roman" w:cs="Times New Roman"/>
                <w:sz w:val="24"/>
                <w:szCs w:val="24"/>
                <w:lang w:eastAsia="lv-LV"/>
              </w:rPr>
              <w:t>Latvijas Nacionālais</w:t>
            </w:r>
            <w:r w:rsidR="0031374F" w:rsidRPr="00956DD7">
              <w:rPr>
                <w:rFonts w:ascii="Times New Roman" w:eastAsia="Times New Roman" w:hAnsi="Times New Roman" w:cs="Times New Roman"/>
                <w:sz w:val="24"/>
                <w:szCs w:val="24"/>
                <w:lang w:eastAsia="lv-LV"/>
              </w:rPr>
              <w:t xml:space="preserve"> teātris</w:t>
            </w:r>
            <w:r w:rsidR="009642F3" w:rsidRPr="00956DD7">
              <w:rPr>
                <w:rFonts w:ascii="Times New Roman" w:eastAsia="Times New Roman" w:hAnsi="Times New Roman" w:cs="Times New Roman"/>
                <w:sz w:val="24"/>
                <w:szCs w:val="24"/>
                <w:lang w:eastAsia="lv-LV"/>
              </w:rPr>
              <w:t xml:space="preserve">” (turpmāk </w:t>
            </w:r>
            <w:r w:rsidR="00C310B2">
              <w:rPr>
                <w:rFonts w:ascii="Times New Roman" w:eastAsia="Times New Roman" w:hAnsi="Times New Roman" w:cs="Times New Roman"/>
                <w:sz w:val="24"/>
                <w:szCs w:val="24"/>
                <w:lang w:eastAsia="lv-LV"/>
              </w:rPr>
              <w:t>–</w:t>
            </w:r>
            <w:r w:rsidR="009642F3" w:rsidRPr="00956DD7">
              <w:rPr>
                <w:rFonts w:ascii="Times New Roman" w:eastAsia="Times New Roman" w:hAnsi="Times New Roman" w:cs="Times New Roman"/>
                <w:sz w:val="24"/>
                <w:szCs w:val="24"/>
                <w:lang w:eastAsia="lv-LV"/>
              </w:rPr>
              <w:t xml:space="preserve"> </w:t>
            </w:r>
            <w:r w:rsidR="001E408A" w:rsidRPr="00956DD7">
              <w:rPr>
                <w:rFonts w:ascii="Times New Roman" w:eastAsia="Times New Roman" w:hAnsi="Times New Roman" w:cs="Times New Roman"/>
                <w:sz w:val="24"/>
                <w:szCs w:val="24"/>
                <w:lang w:eastAsia="lv-LV"/>
              </w:rPr>
              <w:t>LN</w:t>
            </w:r>
            <w:r w:rsidR="009642F3" w:rsidRPr="00956DD7">
              <w:rPr>
                <w:rFonts w:ascii="Times New Roman" w:eastAsia="Times New Roman" w:hAnsi="Times New Roman" w:cs="Times New Roman"/>
                <w:sz w:val="24"/>
                <w:szCs w:val="24"/>
                <w:lang w:eastAsia="lv-LV"/>
              </w:rPr>
              <w:t xml:space="preserve">T) </w:t>
            </w:r>
            <w:r w:rsidR="008F7D2D" w:rsidRPr="00956DD7">
              <w:rPr>
                <w:rFonts w:ascii="Times New Roman" w:eastAsia="Times New Roman" w:hAnsi="Times New Roman" w:cs="Times New Roman"/>
                <w:sz w:val="24"/>
                <w:szCs w:val="24"/>
                <w:lang w:eastAsia="lv-LV"/>
              </w:rPr>
              <w:t>darbība,</w:t>
            </w:r>
            <w:r w:rsidR="008D53E5" w:rsidRPr="00956DD7">
              <w:rPr>
                <w:rFonts w:ascii="Times New Roman" w:eastAsia="Times New Roman" w:hAnsi="Times New Roman" w:cs="Times New Roman"/>
                <w:sz w:val="24"/>
                <w:szCs w:val="24"/>
                <w:lang w:eastAsia="lv-LV"/>
              </w:rPr>
              <w:t xml:space="preserve"> </w:t>
            </w:r>
            <w:r w:rsidR="008F7D2D" w:rsidRPr="00956DD7">
              <w:rPr>
                <w:rFonts w:ascii="Times New Roman" w:eastAsia="Times New Roman" w:hAnsi="Times New Roman" w:cs="Times New Roman"/>
                <w:sz w:val="24"/>
                <w:szCs w:val="24"/>
                <w:lang w:eastAsia="lv-LV"/>
              </w:rPr>
              <w:t>īstenojot tam</w:t>
            </w:r>
            <w:r w:rsidR="008D53E5" w:rsidRPr="00956DD7">
              <w:rPr>
                <w:rFonts w:ascii="Times New Roman" w:eastAsia="Times New Roman" w:hAnsi="Times New Roman" w:cs="Times New Roman"/>
                <w:sz w:val="24"/>
                <w:szCs w:val="24"/>
                <w:lang w:eastAsia="lv-LV"/>
              </w:rPr>
              <w:t xml:space="preserve"> </w:t>
            </w:r>
            <w:r w:rsidR="008F7D2D" w:rsidRPr="00956DD7">
              <w:rPr>
                <w:rFonts w:ascii="Times New Roman" w:eastAsia="Times New Roman" w:hAnsi="Times New Roman" w:cs="Times New Roman"/>
                <w:sz w:val="24"/>
                <w:szCs w:val="24"/>
                <w:lang w:eastAsia="lv-LV"/>
              </w:rPr>
              <w:t>deleģētos valsts pārvaldes</w:t>
            </w:r>
            <w:r w:rsidR="008D53E5" w:rsidRPr="00956DD7">
              <w:rPr>
                <w:rFonts w:ascii="Times New Roman" w:eastAsia="Times New Roman" w:hAnsi="Times New Roman" w:cs="Times New Roman"/>
                <w:sz w:val="24"/>
                <w:szCs w:val="24"/>
                <w:lang w:eastAsia="lv-LV"/>
              </w:rPr>
              <w:t xml:space="preserve"> </w:t>
            </w:r>
            <w:r w:rsidR="008F7D2D" w:rsidRPr="00956DD7">
              <w:rPr>
                <w:rFonts w:ascii="Times New Roman" w:eastAsia="Times New Roman" w:hAnsi="Times New Roman" w:cs="Times New Roman"/>
                <w:sz w:val="24"/>
                <w:szCs w:val="24"/>
                <w:lang w:eastAsia="lv-LV"/>
              </w:rPr>
              <w:t>uzdevumus,</w:t>
            </w:r>
            <w:r w:rsidR="008D53E5" w:rsidRPr="00956DD7">
              <w:rPr>
                <w:rFonts w:ascii="Times New Roman" w:eastAsia="Times New Roman" w:hAnsi="Times New Roman" w:cs="Times New Roman"/>
                <w:sz w:val="24"/>
                <w:szCs w:val="24"/>
                <w:lang w:eastAsia="lv-LV"/>
              </w:rPr>
              <w:t xml:space="preserve"> </w:t>
            </w:r>
            <w:r w:rsidR="008F7D2D" w:rsidRPr="00956DD7">
              <w:rPr>
                <w:rFonts w:ascii="Times New Roman" w:eastAsia="Times New Roman" w:hAnsi="Times New Roman" w:cs="Times New Roman"/>
                <w:sz w:val="24"/>
                <w:szCs w:val="24"/>
                <w:lang w:eastAsia="lv-LV"/>
              </w:rPr>
              <w:t>ir vērst</w:t>
            </w:r>
            <w:r w:rsidR="00D749B5" w:rsidRPr="00956DD7">
              <w:rPr>
                <w:rFonts w:ascii="Times New Roman" w:eastAsia="Times New Roman" w:hAnsi="Times New Roman" w:cs="Times New Roman"/>
                <w:sz w:val="24"/>
                <w:szCs w:val="24"/>
                <w:lang w:eastAsia="lv-LV"/>
              </w:rPr>
              <w:t>a</w:t>
            </w:r>
            <w:r w:rsidR="008D53E5" w:rsidRPr="00956DD7">
              <w:rPr>
                <w:rFonts w:ascii="Times New Roman" w:eastAsia="Times New Roman" w:hAnsi="Times New Roman" w:cs="Times New Roman"/>
                <w:sz w:val="24"/>
                <w:szCs w:val="24"/>
                <w:lang w:eastAsia="lv-LV"/>
              </w:rPr>
              <w:t xml:space="preserve"> </w:t>
            </w:r>
            <w:r w:rsidR="008F7D2D" w:rsidRPr="00956DD7">
              <w:rPr>
                <w:rFonts w:ascii="Times New Roman" w:eastAsia="Times New Roman" w:hAnsi="Times New Roman" w:cs="Times New Roman"/>
                <w:sz w:val="24"/>
                <w:szCs w:val="24"/>
                <w:lang w:eastAsia="lv-LV"/>
              </w:rPr>
              <w:t>uz</w:t>
            </w:r>
            <w:r w:rsidR="001E408A" w:rsidRPr="00956DD7">
              <w:rPr>
                <w:rFonts w:ascii="Times New Roman" w:eastAsia="Times New Roman" w:hAnsi="Times New Roman" w:cs="Times New Roman"/>
                <w:sz w:val="24"/>
                <w:szCs w:val="24"/>
                <w:lang w:eastAsia="lv-LV"/>
              </w:rPr>
              <w:t xml:space="preserve"> latviešu oriģināldramaturģijas attīstību un jaunu nacionālo vērtību radīšanu teātra mākslas jomā, izmantojot nacionālo un pasaules kultūras mantojumu.</w:t>
            </w:r>
            <w:r w:rsidR="003B39A4" w:rsidRPr="00956DD7">
              <w:rPr>
                <w:rFonts w:ascii="Times New Roman" w:eastAsia="Times New Roman" w:hAnsi="Times New Roman" w:cs="Times New Roman"/>
                <w:sz w:val="24"/>
                <w:szCs w:val="24"/>
                <w:lang w:eastAsia="lv-LV"/>
              </w:rPr>
              <w:t xml:space="preserve"> </w:t>
            </w:r>
            <w:r w:rsidR="008D53E5" w:rsidRPr="00956DD7">
              <w:rPr>
                <w:rFonts w:ascii="Times New Roman" w:eastAsia="Times New Roman" w:hAnsi="Times New Roman" w:cs="Times New Roman"/>
                <w:sz w:val="24"/>
                <w:szCs w:val="24"/>
                <w:lang w:eastAsia="lv-LV"/>
              </w:rPr>
              <w:t>LNT</w:t>
            </w:r>
            <w:r w:rsidR="003B39A4" w:rsidRPr="00956DD7">
              <w:rPr>
                <w:rFonts w:ascii="Times New Roman" w:eastAsia="Times New Roman" w:hAnsi="Times New Roman" w:cs="Times New Roman"/>
                <w:sz w:val="24"/>
                <w:szCs w:val="24"/>
                <w:lang w:eastAsia="lv-LV"/>
              </w:rPr>
              <w:t xml:space="preserve"> fokuss uz nacionālās dramaturģijas un skatuves mākslas attīstību tiešā veidā sasaucas ar Saliedētas un pilsoniski aktīvas sabiedrības pamatnostādnēm</w:t>
            </w:r>
            <w:r w:rsidR="681A97E8" w:rsidRPr="00956DD7">
              <w:rPr>
                <w:rFonts w:ascii="Times New Roman" w:eastAsia="Times New Roman" w:hAnsi="Times New Roman" w:cs="Times New Roman"/>
                <w:sz w:val="24"/>
                <w:szCs w:val="24"/>
                <w:lang w:eastAsia="lv-LV"/>
              </w:rPr>
              <w:t xml:space="preserve"> </w:t>
            </w:r>
            <w:proofErr w:type="gramStart"/>
            <w:r w:rsidR="003B39A4" w:rsidRPr="00956DD7">
              <w:rPr>
                <w:rFonts w:ascii="Times New Roman" w:eastAsia="Times New Roman" w:hAnsi="Times New Roman" w:cs="Times New Roman"/>
                <w:sz w:val="24"/>
                <w:szCs w:val="24"/>
                <w:lang w:eastAsia="lv-LV"/>
              </w:rPr>
              <w:t>2021. – 2027.</w:t>
            </w:r>
            <w:proofErr w:type="gramEnd"/>
            <w:r w:rsidR="003B39A4" w:rsidRPr="00C310B2">
              <w:rPr>
                <w:rFonts w:ascii="Times New Roman" w:eastAsia="Times New Roman" w:hAnsi="Times New Roman" w:cs="Times New Roman"/>
                <w:sz w:val="24"/>
                <w:szCs w:val="24"/>
                <w:lang w:eastAsia="lv-LV"/>
              </w:rPr>
              <w:t>gadam</w:t>
            </w:r>
            <w:r w:rsidR="003B39A4" w:rsidRPr="00664C25">
              <w:rPr>
                <w:rFonts w:ascii="Times New Roman" w:eastAsia="Times New Roman" w:hAnsi="Times New Roman" w:cs="Times New Roman"/>
                <w:sz w:val="24"/>
                <w:szCs w:val="24"/>
                <w:vertAlign w:val="superscript"/>
                <w:lang w:eastAsia="lv-LV"/>
              </w:rPr>
              <w:footnoteReference w:id="1"/>
            </w:r>
            <w:r w:rsidR="003B39A4" w:rsidRPr="00C310B2">
              <w:rPr>
                <w:rFonts w:ascii="Times New Roman" w:eastAsia="Times New Roman" w:hAnsi="Times New Roman" w:cs="Times New Roman"/>
                <w:sz w:val="24"/>
                <w:szCs w:val="24"/>
                <w:lang w:eastAsia="lv-LV"/>
              </w:rPr>
              <w:t>,</w:t>
            </w:r>
            <w:r w:rsidR="003B39A4" w:rsidRPr="00956DD7">
              <w:rPr>
                <w:rFonts w:ascii="Times New Roman" w:eastAsia="Times New Roman" w:hAnsi="Times New Roman" w:cs="Times New Roman"/>
                <w:sz w:val="24"/>
                <w:szCs w:val="24"/>
                <w:lang w:eastAsia="lv-LV"/>
              </w:rPr>
              <w:t xml:space="preserve"> kurās latviešu valodas un kultūrtelpas saglabāšana un nostiprināšana ir izcelta kā Latvijas ilgtermiņa attīstības prioritāte.</w:t>
            </w:r>
          </w:p>
          <w:p w14:paraId="51D004EB" w14:textId="7FCD9209" w:rsidR="001E408A" w:rsidRPr="00956DD7" w:rsidRDefault="00037876"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LNT</w:t>
            </w:r>
            <w:r w:rsidR="00F441BC" w:rsidRPr="00956DD7">
              <w:rPr>
                <w:rFonts w:ascii="Times New Roman" w:eastAsia="Times New Roman" w:hAnsi="Times New Roman" w:cs="Times New Roman"/>
                <w:sz w:val="24"/>
                <w:szCs w:val="24"/>
                <w:lang w:eastAsia="lv-LV"/>
              </w:rPr>
              <w:t xml:space="preserve"> aktīvajā repertuārā ik gadu ir vismaz 56 dažādu izrāžu nosaukumi, no kuriem pusi sastāda oriģināldramaturģijas darbi.</w:t>
            </w:r>
            <w:r w:rsidRPr="00956DD7">
              <w:rPr>
                <w:rFonts w:ascii="Times New Roman" w:eastAsia="Times New Roman" w:hAnsi="Times New Roman" w:cs="Times New Roman"/>
                <w:sz w:val="24"/>
                <w:szCs w:val="24"/>
                <w:lang w:eastAsia="lv-LV"/>
              </w:rPr>
              <w:t xml:space="preserve"> </w:t>
            </w:r>
            <w:r w:rsidR="00F441BC" w:rsidRPr="00956DD7">
              <w:rPr>
                <w:rFonts w:ascii="Times New Roman" w:eastAsia="Times New Roman" w:hAnsi="Times New Roman" w:cs="Times New Roman"/>
                <w:sz w:val="24"/>
                <w:szCs w:val="24"/>
                <w:lang w:eastAsia="lv-LV"/>
              </w:rPr>
              <w:t xml:space="preserve">Katru gadu </w:t>
            </w:r>
            <w:r w:rsidR="008D53E5" w:rsidRPr="00956DD7">
              <w:rPr>
                <w:rFonts w:ascii="Times New Roman" w:eastAsia="Times New Roman" w:hAnsi="Times New Roman" w:cs="Times New Roman"/>
                <w:sz w:val="24"/>
                <w:szCs w:val="24"/>
                <w:lang w:eastAsia="lv-LV"/>
              </w:rPr>
              <w:t>LNT</w:t>
            </w:r>
            <w:r w:rsidR="00F441BC" w:rsidRPr="00956DD7">
              <w:rPr>
                <w:rFonts w:ascii="Times New Roman" w:eastAsia="Times New Roman" w:hAnsi="Times New Roman" w:cs="Times New Roman"/>
                <w:sz w:val="24"/>
                <w:szCs w:val="24"/>
                <w:lang w:eastAsia="lv-LV"/>
              </w:rPr>
              <w:t xml:space="preserve"> skatītājiem nospēlē vidēji 870 izrādes.</w:t>
            </w:r>
            <w:r w:rsidR="00771F54" w:rsidRPr="00956DD7">
              <w:rPr>
                <w:rFonts w:ascii="Times New Roman" w:hAnsi="Times New Roman" w:cs="Times New Roman"/>
                <w:sz w:val="24"/>
                <w:szCs w:val="24"/>
              </w:rPr>
              <w:t xml:space="preserve"> </w:t>
            </w:r>
            <w:r w:rsidR="00193291" w:rsidRPr="00956DD7">
              <w:rPr>
                <w:rFonts w:ascii="Times New Roman" w:hAnsi="Times New Roman" w:cs="Times New Roman"/>
                <w:sz w:val="24"/>
                <w:szCs w:val="24"/>
              </w:rPr>
              <w:t>D</w:t>
            </w:r>
            <w:r w:rsidR="00193291" w:rsidRPr="00956DD7">
              <w:rPr>
                <w:rFonts w:ascii="Times New Roman" w:eastAsia="Times New Roman" w:hAnsi="Times New Roman" w:cs="Times New Roman"/>
                <w:sz w:val="24"/>
                <w:szCs w:val="24"/>
                <w:lang w:eastAsia="lv-LV"/>
              </w:rPr>
              <w:t xml:space="preserve">iferencētā biļešu cenu politika ļauj </w:t>
            </w:r>
            <w:r w:rsidR="00771F54" w:rsidRPr="00956DD7">
              <w:rPr>
                <w:rFonts w:ascii="Times New Roman" w:eastAsia="Times New Roman" w:hAnsi="Times New Roman" w:cs="Times New Roman"/>
                <w:sz w:val="24"/>
                <w:szCs w:val="24"/>
                <w:lang w:eastAsia="lv-LV"/>
              </w:rPr>
              <w:t>LNT</w:t>
            </w:r>
            <w:r w:rsidR="00193291" w:rsidRPr="00956DD7">
              <w:rPr>
                <w:rFonts w:ascii="Times New Roman" w:eastAsia="Times New Roman" w:hAnsi="Times New Roman" w:cs="Times New Roman"/>
                <w:sz w:val="24"/>
                <w:szCs w:val="24"/>
                <w:lang w:eastAsia="lv-LV"/>
              </w:rPr>
              <w:t xml:space="preserve"> izrādes baudīt visiem interesentiem, tā</w:t>
            </w:r>
            <w:r w:rsidR="00771F54" w:rsidRPr="00956DD7">
              <w:rPr>
                <w:rFonts w:ascii="Times New Roman" w:eastAsia="Times New Roman" w:hAnsi="Times New Roman" w:cs="Times New Roman"/>
                <w:sz w:val="24"/>
                <w:szCs w:val="24"/>
                <w:lang w:eastAsia="lv-LV"/>
              </w:rPr>
              <w:t xml:space="preserve"> nodrošin</w:t>
            </w:r>
            <w:r w:rsidR="00193291" w:rsidRPr="00956DD7">
              <w:rPr>
                <w:rFonts w:ascii="Times New Roman" w:eastAsia="Times New Roman" w:hAnsi="Times New Roman" w:cs="Times New Roman"/>
                <w:sz w:val="24"/>
                <w:szCs w:val="24"/>
                <w:lang w:eastAsia="lv-LV"/>
              </w:rPr>
              <w:t>ot</w:t>
            </w:r>
            <w:r w:rsidR="00771F54" w:rsidRPr="00956DD7">
              <w:rPr>
                <w:rFonts w:ascii="Times New Roman" w:eastAsia="Times New Roman" w:hAnsi="Times New Roman" w:cs="Times New Roman"/>
                <w:sz w:val="24"/>
                <w:szCs w:val="24"/>
                <w:lang w:eastAsia="lv-LV"/>
              </w:rPr>
              <w:t xml:space="preserve"> profesionālās teātra mākslas pieejamību visplašākajam skatītāju lokam.</w:t>
            </w:r>
            <w:r w:rsidR="00771F54" w:rsidRPr="00956DD7">
              <w:rPr>
                <w:rFonts w:ascii="Times New Roman" w:hAnsi="Times New Roman" w:cs="Times New Roman"/>
                <w:sz w:val="24"/>
                <w:szCs w:val="24"/>
              </w:rPr>
              <w:t xml:space="preserve"> </w:t>
            </w:r>
            <w:r w:rsidR="00771F54" w:rsidRPr="00956DD7">
              <w:rPr>
                <w:rFonts w:ascii="Times New Roman" w:eastAsia="Times New Roman" w:hAnsi="Times New Roman" w:cs="Times New Roman"/>
                <w:sz w:val="24"/>
                <w:szCs w:val="24"/>
                <w:lang w:eastAsia="lv-LV"/>
              </w:rPr>
              <w:t>Ik</w:t>
            </w:r>
            <w:r w:rsidR="00EA73B8" w:rsidRPr="00956DD7">
              <w:rPr>
                <w:rFonts w:ascii="Times New Roman" w:eastAsia="Times New Roman" w:hAnsi="Times New Roman" w:cs="Times New Roman"/>
                <w:sz w:val="24"/>
                <w:szCs w:val="24"/>
                <w:lang w:eastAsia="lv-LV"/>
              </w:rPr>
              <w:t xml:space="preserve"> </w:t>
            </w:r>
            <w:r w:rsidR="00771F54" w:rsidRPr="00956DD7">
              <w:rPr>
                <w:rFonts w:ascii="Times New Roman" w:eastAsia="Times New Roman" w:hAnsi="Times New Roman" w:cs="Times New Roman"/>
                <w:sz w:val="24"/>
                <w:szCs w:val="24"/>
                <w:lang w:eastAsia="lv-LV"/>
              </w:rPr>
              <w:t xml:space="preserve">gadu </w:t>
            </w:r>
            <w:r w:rsidR="008D53E5" w:rsidRPr="00956DD7">
              <w:rPr>
                <w:rFonts w:ascii="Times New Roman" w:eastAsia="Times New Roman" w:hAnsi="Times New Roman" w:cs="Times New Roman"/>
                <w:sz w:val="24"/>
                <w:szCs w:val="24"/>
                <w:lang w:eastAsia="lv-LV"/>
              </w:rPr>
              <w:t>LNT</w:t>
            </w:r>
            <w:r w:rsidR="00771F54" w:rsidRPr="00956DD7">
              <w:rPr>
                <w:rFonts w:ascii="Times New Roman" w:eastAsia="Times New Roman" w:hAnsi="Times New Roman" w:cs="Times New Roman"/>
                <w:sz w:val="24"/>
                <w:szCs w:val="24"/>
                <w:lang w:eastAsia="lv-LV"/>
              </w:rPr>
              <w:t xml:space="preserve"> ir apmeklē līdz 170 000 skatītāj</w:t>
            </w:r>
            <w:r w:rsidR="56C762B9" w:rsidRPr="00956DD7">
              <w:rPr>
                <w:rFonts w:ascii="Times New Roman" w:eastAsia="Times New Roman" w:hAnsi="Times New Roman" w:cs="Times New Roman"/>
                <w:sz w:val="24"/>
                <w:szCs w:val="24"/>
                <w:lang w:eastAsia="lv-LV"/>
              </w:rPr>
              <w:t>u</w:t>
            </w:r>
            <w:r w:rsidR="00EA73B8" w:rsidRPr="00956DD7">
              <w:rPr>
                <w:rFonts w:ascii="Times New Roman" w:eastAsia="Times New Roman" w:hAnsi="Times New Roman" w:cs="Times New Roman"/>
                <w:sz w:val="24"/>
                <w:szCs w:val="24"/>
                <w:lang w:eastAsia="lv-LV"/>
              </w:rPr>
              <w:t>, kas ir lielākais vienā teātrī apkalpoto skatītāju skaits</w:t>
            </w:r>
            <w:r w:rsidR="00193291" w:rsidRPr="00956DD7">
              <w:rPr>
                <w:rFonts w:ascii="Times New Roman" w:eastAsia="Times New Roman" w:hAnsi="Times New Roman" w:cs="Times New Roman"/>
                <w:sz w:val="24"/>
                <w:szCs w:val="24"/>
                <w:lang w:eastAsia="lv-LV"/>
              </w:rPr>
              <w:t xml:space="preserve"> gada laikā</w:t>
            </w:r>
            <w:r w:rsidR="00EA73B8" w:rsidRPr="00956DD7">
              <w:rPr>
                <w:rFonts w:ascii="Times New Roman" w:eastAsia="Times New Roman" w:hAnsi="Times New Roman" w:cs="Times New Roman"/>
                <w:sz w:val="24"/>
                <w:szCs w:val="24"/>
                <w:lang w:eastAsia="lv-LV"/>
              </w:rPr>
              <w:t xml:space="preserve">. </w:t>
            </w:r>
          </w:p>
          <w:p w14:paraId="26475177" w14:textId="3E7B4FA0" w:rsidR="001D61C9" w:rsidRPr="00956DD7" w:rsidRDefault="00C10CC1"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Covid-19 p</w:t>
            </w:r>
            <w:r w:rsidR="00EA73B8" w:rsidRPr="00956DD7">
              <w:rPr>
                <w:rFonts w:ascii="Times New Roman" w:eastAsia="Times New Roman" w:hAnsi="Times New Roman" w:cs="Times New Roman"/>
                <w:sz w:val="24"/>
                <w:szCs w:val="24"/>
                <w:lang w:eastAsia="lv-LV"/>
              </w:rPr>
              <w:t>andēmijas apstākļos, lai nodrošinātu kultūras pieejamības nepārtrauktību, LNT spēja operatīvi pārorientēt savu darbību, piedāvājot skatītājiem digitālās izrādes, ko kopumā noskatījušies 5282 skatītāj</w:t>
            </w:r>
            <w:r w:rsidR="434192EA" w:rsidRPr="00956DD7">
              <w:rPr>
                <w:rFonts w:ascii="Times New Roman" w:eastAsia="Times New Roman" w:hAnsi="Times New Roman" w:cs="Times New Roman"/>
                <w:sz w:val="24"/>
                <w:szCs w:val="24"/>
                <w:lang w:eastAsia="lv-LV"/>
              </w:rPr>
              <w:t>i</w:t>
            </w:r>
            <w:r w:rsidR="008D53E5" w:rsidRPr="00956DD7">
              <w:rPr>
                <w:rFonts w:ascii="Times New Roman" w:eastAsia="Times New Roman" w:hAnsi="Times New Roman" w:cs="Times New Roman"/>
                <w:sz w:val="24"/>
                <w:szCs w:val="24"/>
                <w:lang w:eastAsia="lv-LV"/>
              </w:rPr>
              <w:t>.</w:t>
            </w:r>
          </w:p>
        </w:tc>
      </w:tr>
      <w:tr w:rsidR="008D53E5" w:rsidRPr="00956DD7" w14:paraId="5C05CA0A" w14:textId="77777777" w:rsidTr="00664C25">
        <w:tc>
          <w:tcPr>
            <w:tcW w:w="4135" w:type="dxa"/>
            <w:shd w:val="clear" w:color="auto" w:fill="auto"/>
            <w:hideMark/>
          </w:tcPr>
          <w:p w14:paraId="263A2461"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Pakalpojuma tirgus.</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247352D5" w14:textId="7747C3AD" w:rsidR="00037876" w:rsidRPr="00956DD7" w:rsidRDefault="005C4035"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Kopējā pakalpojumu tirgū</w:t>
            </w:r>
            <w:r w:rsidR="003B39A4" w:rsidRPr="00956DD7">
              <w:rPr>
                <w:rFonts w:ascii="Times New Roman" w:eastAsia="Times New Roman" w:hAnsi="Times New Roman" w:cs="Times New Roman"/>
                <w:sz w:val="24"/>
                <w:szCs w:val="24"/>
                <w:lang w:eastAsia="lv-LV"/>
              </w:rPr>
              <w:t xml:space="preserve"> LNT</w:t>
            </w:r>
            <w:r w:rsidRPr="00956DD7">
              <w:rPr>
                <w:rFonts w:ascii="Times New Roman" w:eastAsia="Times New Roman" w:hAnsi="Times New Roman" w:cs="Times New Roman"/>
                <w:sz w:val="24"/>
                <w:szCs w:val="24"/>
                <w:lang w:eastAsia="lv-LV"/>
              </w:rPr>
              <w:t xml:space="preserve"> izceļas ar fokusu uz latviešu oriģināldramaturģijas attīstību un jaunu nacionālo vērtību radīšanu</w:t>
            </w:r>
            <w:r w:rsidR="003B39A4" w:rsidRPr="00956DD7">
              <w:rPr>
                <w:rFonts w:ascii="Times New Roman" w:eastAsia="Times New Roman" w:hAnsi="Times New Roman" w:cs="Times New Roman"/>
                <w:sz w:val="24"/>
                <w:szCs w:val="24"/>
                <w:lang w:eastAsia="lv-LV"/>
              </w:rPr>
              <w:t xml:space="preserve">, tādēļ </w:t>
            </w:r>
            <w:r w:rsidR="00C310B2">
              <w:rPr>
                <w:rFonts w:ascii="Times New Roman" w:eastAsia="Times New Roman" w:hAnsi="Times New Roman" w:cs="Times New Roman"/>
                <w:sz w:val="24"/>
                <w:szCs w:val="24"/>
                <w:lang w:eastAsia="lv-LV"/>
              </w:rPr>
              <w:t>LNT</w:t>
            </w:r>
            <w:r w:rsidR="003B39A4" w:rsidRPr="00956DD7">
              <w:rPr>
                <w:rFonts w:ascii="Times New Roman" w:eastAsia="Times New Roman" w:hAnsi="Times New Roman" w:cs="Times New Roman"/>
                <w:sz w:val="24"/>
                <w:szCs w:val="24"/>
                <w:lang w:eastAsia="lv-LV"/>
              </w:rPr>
              <w:t xml:space="preserve"> </w:t>
            </w:r>
            <w:r w:rsidR="003B39A4" w:rsidRPr="00956DD7">
              <w:rPr>
                <w:rFonts w:ascii="Times New Roman" w:eastAsia="Times New Roman" w:hAnsi="Times New Roman" w:cs="Times New Roman"/>
                <w:sz w:val="24"/>
                <w:szCs w:val="24"/>
                <w:lang w:eastAsia="lv-LV"/>
              </w:rPr>
              <w:lastRenderedPageBreak/>
              <w:t xml:space="preserve">katru sezonu uzsāk ar kāda latviešu autora darba jauniestudējumu. </w:t>
            </w:r>
            <w:r w:rsidR="00037876" w:rsidRPr="00956DD7">
              <w:rPr>
                <w:rFonts w:ascii="Times New Roman" w:eastAsia="Times New Roman" w:hAnsi="Times New Roman" w:cs="Times New Roman"/>
                <w:sz w:val="24"/>
                <w:szCs w:val="24"/>
                <w:lang w:eastAsia="lv-LV"/>
              </w:rPr>
              <w:t xml:space="preserve">LNT ir ļoti nozīmīga loma latviešu valodas un latviskās kultūrtelpas stiprināšanā, kas </w:t>
            </w:r>
            <w:r w:rsidRPr="00956DD7">
              <w:rPr>
                <w:rFonts w:ascii="Times New Roman" w:eastAsia="Times New Roman" w:hAnsi="Times New Roman" w:cs="Times New Roman"/>
                <w:sz w:val="24"/>
                <w:szCs w:val="24"/>
                <w:lang w:eastAsia="lv-LV"/>
              </w:rPr>
              <w:t xml:space="preserve">ir </w:t>
            </w:r>
            <w:r w:rsidR="00037876" w:rsidRPr="00956DD7">
              <w:rPr>
                <w:rFonts w:ascii="Times New Roman" w:eastAsia="Times New Roman" w:hAnsi="Times New Roman" w:cs="Times New Roman"/>
                <w:sz w:val="24"/>
                <w:szCs w:val="24"/>
                <w:lang w:eastAsia="lv-LV"/>
              </w:rPr>
              <w:t>pamats nacionālās un valstiskās piederības veidošanā.</w:t>
            </w:r>
            <w:r w:rsidRPr="00956DD7">
              <w:rPr>
                <w:rFonts w:ascii="Times New Roman" w:eastAsia="Times New Roman" w:hAnsi="Times New Roman" w:cs="Times New Roman"/>
                <w:sz w:val="24"/>
                <w:szCs w:val="24"/>
                <w:lang w:eastAsia="lv-LV"/>
              </w:rPr>
              <w:t xml:space="preserve"> Par </w:t>
            </w:r>
            <w:r w:rsidR="00C310B2">
              <w:rPr>
                <w:rFonts w:ascii="Times New Roman" w:eastAsia="Times New Roman" w:hAnsi="Times New Roman" w:cs="Times New Roman"/>
                <w:sz w:val="24"/>
                <w:szCs w:val="24"/>
                <w:lang w:eastAsia="lv-LV"/>
              </w:rPr>
              <w:t>LNT</w:t>
            </w:r>
            <w:r w:rsidR="00C310B2" w:rsidRPr="00956DD7">
              <w:rPr>
                <w:rFonts w:ascii="Times New Roman" w:eastAsia="Times New Roman" w:hAnsi="Times New Roman" w:cs="Times New Roman"/>
                <w:sz w:val="24"/>
                <w:szCs w:val="24"/>
                <w:lang w:eastAsia="lv-LV"/>
              </w:rPr>
              <w:t xml:space="preserve"> </w:t>
            </w:r>
            <w:r w:rsidR="00732C25" w:rsidRPr="00956DD7">
              <w:rPr>
                <w:rFonts w:ascii="Times New Roman" w:eastAsia="Times New Roman" w:hAnsi="Times New Roman" w:cs="Times New Roman"/>
                <w:sz w:val="24"/>
                <w:szCs w:val="24"/>
                <w:lang w:eastAsia="lv-LV"/>
              </w:rPr>
              <w:t>sabiedrisko nepieciešamību</w:t>
            </w:r>
            <w:r w:rsidRPr="00956DD7">
              <w:rPr>
                <w:rFonts w:ascii="Times New Roman" w:eastAsia="Times New Roman" w:hAnsi="Times New Roman" w:cs="Times New Roman"/>
                <w:sz w:val="24"/>
                <w:szCs w:val="24"/>
                <w:lang w:eastAsia="lv-LV"/>
              </w:rPr>
              <w:t xml:space="preserve"> un ilgtspēju liecina 103 gadu nepārtrauktā darbīb</w:t>
            </w:r>
            <w:r w:rsidR="00732C25" w:rsidRPr="00956DD7">
              <w:rPr>
                <w:rFonts w:ascii="Times New Roman" w:eastAsia="Times New Roman" w:hAnsi="Times New Roman" w:cs="Times New Roman"/>
                <w:sz w:val="24"/>
                <w:szCs w:val="24"/>
                <w:lang w:eastAsia="lv-LV"/>
              </w:rPr>
              <w:t>a,</w:t>
            </w:r>
            <w:r w:rsidRPr="00956DD7">
              <w:rPr>
                <w:rFonts w:ascii="Times New Roman" w:eastAsia="Times New Roman" w:hAnsi="Times New Roman" w:cs="Times New Roman"/>
                <w:sz w:val="24"/>
                <w:szCs w:val="24"/>
                <w:lang w:eastAsia="lv-LV"/>
              </w:rPr>
              <w:t xml:space="preserve"> uzrādot augstus mākslinieciskos rezultātus. </w:t>
            </w:r>
            <w:r w:rsidR="00732C25" w:rsidRPr="00956DD7">
              <w:rPr>
                <w:rFonts w:ascii="Times New Roman" w:eastAsia="Times New Roman" w:hAnsi="Times New Roman" w:cs="Times New Roman"/>
                <w:sz w:val="24"/>
                <w:szCs w:val="24"/>
                <w:lang w:eastAsia="lv-LV"/>
              </w:rPr>
              <w:t xml:space="preserve">LNT ir </w:t>
            </w:r>
            <w:r w:rsidR="00C310B2">
              <w:rPr>
                <w:rFonts w:ascii="Times New Roman" w:eastAsia="Times New Roman" w:hAnsi="Times New Roman" w:cs="Times New Roman"/>
                <w:sz w:val="24"/>
                <w:szCs w:val="24"/>
                <w:lang w:eastAsia="lv-LV"/>
              </w:rPr>
              <w:t>trīs</w:t>
            </w:r>
            <w:r w:rsidR="00C310B2" w:rsidRPr="00956DD7">
              <w:rPr>
                <w:rFonts w:ascii="Times New Roman" w:eastAsia="Times New Roman" w:hAnsi="Times New Roman" w:cs="Times New Roman"/>
                <w:sz w:val="24"/>
                <w:szCs w:val="24"/>
                <w:lang w:eastAsia="lv-LV"/>
              </w:rPr>
              <w:t xml:space="preserve"> </w:t>
            </w:r>
            <w:r w:rsidR="00732C25" w:rsidRPr="00956DD7">
              <w:rPr>
                <w:rFonts w:ascii="Times New Roman" w:eastAsia="Times New Roman" w:hAnsi="Times New Roman" w:cs="Times New Roman"/>
                <w:sz w:val="24"/>
                <w:szCs w:val="24"/>
                <w:lang w:eastAsia="lv-LV"/>
              </w:rPr>
              <w:t xml:space="preserve">spēles laukumi – Lielā zāle (709 skatītāju vietas), Aktieru zāle (atkarībā no izrādes 70 – 90 skatītāju vietas) un LMT Jaunā zāle (atkarībā no izrādes 80 – 120 skatītāju vietas) – kas ļauj tam veidot </w:t>
            </w:r>
            <w:proofErr w:type="gramStart"/>
            <w:r w:rsidR="00732C25" w:rsidRPr="00956DD7">
              <w:rPr>
                <w:rFonts w:ascii="Times New Roman" w:eastAsia="Times New Roman" w:hAnsi="Times New Roman" w:cs="Times New Roman"/>
                <w:sz w:val="24"/>
                <w:szCs w:val="24"/>
                <w:lang w:eastAsia="lv-LV"/>
              </w:rPr>
              <w:t>dažāda formu un žanru iestudējumus</w:t>
            </w:r>
            <w:proofErr w:type="gramEnd"/>
            <w:r w:rsidR="00732C25" w:rsidRPr="00956DD7">
              <w:rPr>
                <w:rFonts w:ascii="Times New Roman" w:eastAsia="Times New Roman" w:hAnsi="Times New Roman" w:cs="Times New Roman"/>
                <w:sz w:val="24"/>
                <w:szCs w:val="24"/>
                <w:lang w:eastAsia="lv-LV"/>
              </w:rPr>
              <w:t>.</w:t>
            </w:r>
          </w:p>
          <w:p w14:paraId="7B76AF19" w14:textId="172AC447" w:rsidR="00FE5820" w:rsidRPr="00956DD7" w:rsidRDefault="00C528DF"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Vietējā pakalpojumu tirgū</w:t>
            </w:r>
            <w:r w:rsidR="00FE5820" w:rsidRPr="00956DD7">
              <w:rPr>
                <w:rFonts w:ascii="Times New Roman" w:eastAsia="Times New Roman" w:hAnsi="Times New Roman" w:cs="Times New Roman"/>
                <w:sz w:val="24"/>
                <w:szCs w:val="24"/>
                <w:lang w:eastAsia="lv-LV"/>
              </w:rPr>
              <w:t xml:space="preserve"> (ar to saprotot Rīgu un Rīgas reģionu)</w:t>
            </w:r>
            <w:r w:rsidRPr="00956DD7">
              <w:rPr>
                <w:rFonts w:ascii="Times New Roman" w:eastAsia="Times New Roman" w:hAnsi="Times New Roman" w:cs="Times New Roman"/>
                <w:sz w:val="24"/>
                <w:szCs w:val="24"/>
                <w:lang w:eastAsia="lv-LV"/>
              </w:rPr>
              <w:t xml:space="preserve"> </w:t>
            </w:r>
            <w:r w:rsidR="00FE5820" w:rsidRPr="00956DD7">
              <w:rPr>
                <w:rFonts w:ascii="Times New Roman" w:eastAsia="Times New Roman" w:hAnsi="Times New Roman" w:cs="Times New Roman"/>
                <w:sz w:val="24"/>
                <w:szCs w:val="24"/>
                <w:lang w:eastAsia="lv-LV"/>
              </w:rPr>
              <w:t xml:space="preserve">regulāru darbību veic </w:t>
            </w:r>
            <w:r w:rsidR="00C310B2">
              <w:rPr>
                <w:rFonts w:ascii="Times New Roman" w:eastAsia="Times New Roman" w:hAnsi="Times New Roman" w:cs="Times New Roman"/>
                <w:sz w:val="24"/>
                <w:szCs w:val="24"/>
                <w:lang w:eastAsia="lv-LV"/>
              </w:rPr>
              <w:t>četras</w:t>
            </w:r>
            <w:r w:rsidR="00C310B2" w:rsidRPr="00956DD7">
              <w:rPr>
                <w:rFonts w:ascii="Times New Roman" w:eastAsia="Times New Roman" w:hAnsi="Times New Roman" w:cs="Times New Roman"/>
                <w:sz w:val="24"/>
                <w:szCs w:val="24"/>
                <w:lang w:eastAsia="lv-LV"/>
              </w:rPr>
              <w:t xml:space="preserve"> </w:t>
            </w:r>
            <w:r w:rsidR="00FE5820" w:rsidRPr="00956DD7">
              <w:rPr>
                <w:rFonts w:ascii="Times New Roman" w:eastAsia="Times New Roman" w:hAnsi="Times New Roman" w:cs="Times New Roman"/>
                <w:sz w:val="24"/>
                <w:szCs w:val="24"/>
                <w:lang w:eastAsia="lv-LV"/>
              </w:rPr>
              <w:t>valsts kapitālsabiedrības, no kurām divas –</w:t>
            </w:r>
            <w:r w:rsidR="00732C25" w:rsidRPr="00956DD7">
              <w:rPr>
                <w:rFonts w:ascii="Times New Roman" w:eastAsia="Times New Roman" w:hAnsi="Times New Roman" w:cs="Times New Roman"/>
                <w:sz w:val="24"/>
                <w:szCs w:val="24"/>
                <w:lang w:eastAsia="lv-LV"/>
              </w:rPr>
              <w:t xml:space="preserve"> </w:t>
            </w:r>
            <w:r w:rsidR="008D53E5" w:rsidRPr="00956DD7">
              <w:rPr>
                <w:rFonts w:ascii="Times New Roman" w:eastAsia="Times New Roman" w:hAnsi="Times New Roman" w:cs="Times New Roman"/>
                <w:sz w:val="24"/>
                <w:szCs w:val="24"/>
                <w:lang w:eastAsia="lv-LV"/>
              </w:rPr>
              <w:t>VSIA „</w:t>
            </w:r>
            <w:r w:rsidR="00FE5820" w:rsidRPr="00956DD7">
              <w:rPr>
                <w:rFonts w:ascii="Times New Roman" w:eastAsia="Times New Roman" w:hAnsi="Times New Roman" w:cs="Times New Roman"/>
                <w:sz w:val="24"/>
                <w:szCs w:val="24"/>
                <w:lang w:eastAsia="lv-LV"/>
              </w:rPr>
              <w:t>Dailes teātris</w:t>
            </w:r>
            <w:r w:rsidR="008D53E5" w:rsidRPr="00956DD7">
              <w:rPr>
                <w:rFonts w:ascii="Times New Roman" w:eastAsia="Times New Roman" w:hAnsi="Times New Roman" w:cs="Times New Roman"/>
                <w:sz w:val="24"/>
                <w:szCs w:val="24"/>
                <w:lang w:eastAsia="lv-LV"/>
              </w:rPr>
              <w:t>”</w:t>
            </w:r>
            <w:r w:rsidR="00732C25" w:rsidRPr="00956DD7">
              <w:rPr>
                <w:rFonts w:ascii="Times New Roman" w:eastAsia="Times New Roman" w:hAnsi="Times New Roman" w:cs="Times New Roman"/>
                <w:sz w:val="24"/>
                <w:szCs w:val="24"/>
                <w:lang w:eastAsia="lv-LV"/>
              </w:rPr>
              <w:t xml:space="preserve"> un </w:t>
            </w:r>
            <w:r w:rsidR="008D53E5" w:rsidRPr="00956DD7">
              <w:rPr>
                <w:rFonts w:ascii="Times New Roman" w:eastAsia="Times New Roman" w:hAnsi="Times New Roman" w:cs="Times New Roman"/>
                <w:sz w:val="24"/>
                <w:szCs w:val="24"/>
                <w:lang w:eastAsia="lv-LV"/>
              </w:rPr>
              <w:t>VSIA „</w:t>
            </w:r>
            <w:r w:rsidR="00732C25" w:rsidRPr="00956DD7">
              <w:rPr>
                <w:rFonts w:ascii="Times New Roman" w:eastAsia="Times New Roman" w:hAnsi="Times New Roman" w:cs="Times New Roman"/>
                <w:sz w:val="24"/>
                <w:szCs w:val="24"/>
                <w:lang w:eastAsia="lv-LV"/>
              </w:rPr>
              <w:t>Jaunais Rīgas teātris</w:t>
            </w:r>
            <w:r w:rsidR="008D53E5" w:rsidRPr="00956DD7">
              <w:rPr>
                <w:rFonts w:ascii="Times New Roman" w:eastAsia="Times New Roman" w:hAnsi="Times New Roman" w:cs="Times New Roman"/>
                <w:sz w:val="24"/>
                <w:szCs w:val="24"/>
                <w:lang w:eastAsia="lv-LV"/>
              </w:rPr>
              <w:t>”</w:t>
            </w:r>
            <w:r w:rsidR="00FE5820" w:rsidRPr="00956DD7">
              <w:rPr>
                <w:rFonts w:ascii="Times New Roman" w:eastAsia="Times New Roman" w:hAnsi="Times New Roman" w:cs="Times New Roman"/>
                <w:sz w:val="24"/>
                <w:szCs w:val="24"/>
                <w:lang w:eastAsia="lv-LV"/>
              </w:rPr>
              <w:t xml:space="preserve"> – piedāvā formas un žanru ziņā līdzvērtīgu repertuāru. </w:t>
            </w:r>
            <w:r w:rsidR="00366179" w:rsidRPr="00956DD7">
              <w:rPr>
                <w:rFonts w:ascii="Times New Roman" w:eastAsia="Times New Roman" w:hAnsi="Times New Roman" w:cs="Times New Roman"/>
                <w:sz w:val="24"/>
                <w:szCs w:val="24"/>
                <w:lang w:eastAsia="lv-LV"/>
              </w:rPr>
              <w:t>Visām šīm organizācijām ir pieejami vairāki</w:t>
            </w:r>
            <w:r w:rsidR="00FE5820" w:rsidRPr="00956DD7">
              <w:rPr>
                <w:rFonts w:ascii="Times New Roman" w:eastAsia="Times New Roman" w:hAnsi="Times New Roman" w:cs="Times New Roman"/>
                <w:sz w:val="24"/>
                <w:szCs w:val="24"/>
                <w:lang w:eastAsia="lv-LV"/>
              </w:rPr>
              <w:t xml:space="preserve"> spēles laukumi ar dažādu skatītāju ietilpību, </w:t>
            </w:r>
            <w:r w:rsidR="00366179" w:rsidRPr="00956DD7">
              <w:rPr>
                <w:rFonts w:ascii="Times New Roman" w:eastAsia="Times New Roman" w:hAnsi="Times New Roman" w:cs="Times New Roman"/>
                <w:sz w:val="24"/>
                <w:szCs w:val="24"/>
                <w:lang w:eastAsia="lv-LV"/>
              </w:rPr>
              <w:t>kas dod iespēju veidot</w:t>
            </w:r>
            <w:r w:rsidR="00CE4B1A" w:rsidRPr="00956DD7">
              <w:rPr>
                <w:rFonts w:ascii="Times New Roman" w:eastAsia="Times New Roman" w:hAnsi="Times New Roman" w:cs="Times New Roman"/>
                <w:sz w:val="24"/>
                <w:szCs w:val="24"/>
                <w:lang w:eastAsia="lv-LV"/>
              </w:rPr>
              <w:t xml:space="preserve"> </w:t>
            </w:r>
            <w:r w:rsidR="00D9757E" w:rsidRPr="00956DD7">
              <w:rPr>
                <w:rFonts w:ascii="Times New Roman" w:eastAsia="Times New Roman" w:hAnsi="Times New Roman" w:cs="Times New Roman"/>
                <w:sz w:val="24"/>
                <w:szCs w:val="24"/>
                <w:lang w:eastAsia="lv-LV"/>
              </w:rPr>
              <w:t>gan lielformāta</w:t>
            </w:r>
            <w:r w:rsidR="008D53E5" w:rsidRPr="00956DD7">
              <w:rPr>
                <w:rFonts w:ascii="Times New Roman" w:eastAsia="Times New Roman" w:hAnsi="Times New Roman" w:cs="Times New Roman"/>
                <w:sz w:val="24"/>
                <w:szCs w:val="24"/>
                <w:lang w:eastAsia="lv-LV"/>
              </w:rPr>
              <w:t xml:space="preserve"> izrādes</w:t>
            </w:r>
            <w:r w:rsidR="00D9757E" w:rsidRPr="00956DD7">
              <w:rPr>
                <w:rFonts w:ascii="Times New Roman" w:eastAsia="Times New Roman" w:hAnsi="Times New Roman" w:cs="Times New Roman"/>
                <w:sz w:val="24"/>
                <w:szCs w:val="24"/>
                <w:lang w:eastAsia="lv-LV"/>
              </w:rPr>
              <w:t xml:space="preserve">, gan </w:t>
            </w:r>
            <w:proofErr w:type="spellStart"/>
            <w:r w:rsidR="00D9757E" w:rsidRPr="00956DD7">
              <w:rPr>
                <w:rFonts w:ascii="Times New Roman" w:eastAsia="Times New Roman" w:hAnsi="Times New Roman" w:cs="Times New Roman"/>
                <w:sz w:val="24"/>
                <w:szCs w:val="24"/>
                <w:lang w:eastAsia="lv-LV"/>
              </w:rPr>
              <w:t>kameriestudējumus</w:t>
            </w:r>
            <w:proofErr w:type="spellEnd"/>
            <w:r w:rsidR="00366179" w:rsidRPr="00956DD7">
              <w:rPr>
                <w:rFonts w:ascii="Times New Roman" w:eastAsia="Times New Roman" w:hAnsi="Times New Roman" w:cs="Times New Roman"/>
                <w:sz w:val="24"/>
                <w:szCs w:val="24"/>
                <w:lang w:eastAsia="lv-LV"/>
              </w:rPr>
              <w:t>.</w:t>
            </w:r>
          </w:p>
          <w:p w14:paraId="5C5E5006" w14:textId="35CDEE2B" w:rsidR="006A3539" w:rsidRPr="00956DD7" w:rsidRDefault="00366179"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Līdzās lielajiem valsts teātriem Rīgā ļoti aktīvi darbojas </w:t>
            </w:r>
            <w:r w:rsidR="00C528DF" w:rsidRPr="00956DD7">
              <w:rPr>
                <w:rFonts w:ascii="Times New Roman" w:eastAsia="Times New Roman" w:hAnsi="Times New Roman" w:cs="Times New Roman"/>
                <w:sz w:val="24"/>
                <w:szCs w:val="24"/>
                <w:lang w:eastAsia="lv-LV"/>
              </w:rPr>
              <w:t>nevalstiskie teātri</w:t>
            </w:r>
            <w:r w:rsidRPr="00956DD7">
              <w:rPr>
                <w:rFonts w:ascii="Times New Roman" w:eastAsia="Times New Roman" w:hAnsi="Times New Roman" w:cs="Times New Roman"/>
                <w:sz w:val="24"/>
                <w:szCs w:val="24"/>
                <w:lang w:eastAsia="lv-LV"/>
              </w:rPr>
              <w:t>, kas pārsvarā skatītājiem piedāvā maz</w:t>
            </w:r>
            <w:r w:rsidR="00CE4B1A" w:rsidRPr="00956DD7">
              <w:rPr>
                <w:rFonts w:ascii="Times New Roman" w:eastAsia="Times New Roman" w:hAnsi="Times New Roman" w:cs="Times New Roman"/>
                <w:sz w:val="24"/>
                <w:szCs w:val="24"/>
                <w:lang w:eastAsia="lv-LV"/>
              </w:rPr>
              <w:t xml:space="preserve">ās </w:t>
            </w:r>
            <w:r w:rsidRPr="00956DD7">
              <w:rPr>
                <w:rFonts w:ascii="Times New Roman" w:eastAsia="Times New Roman" w:hAnsi="Times New Roman" w:cs="Times New Roman"/>
                <w:sz w:val="24"/>
                <w:szCs w:val="24"/>
                <w:lang w:eastAsia="lv-LV"/>
              </w:rPr>
              <w:t>form</w:t>
            </w:r>
            <w:r w:rsidR="00CE4B1A" w:rsidRPr="00956DD7">
              <w:rPr>
                <w:rFonts w:ascii="Times New Roman" w:eastAsia="Times New Roman" w:hAnsi="Times New Roman" w:cs="Times New Roman"/>
                <w:sz w:val="24"/>
                <w:szCs w:val="24"/>
                <w:lang w:eastAsia="lv-LV"/>
              </w:rPr>
              <w:t>as</w:t>
            </w:r>
            <w:r w:rsidRPr="00956DD7">
              <w:rPr>
                <w:rFonts w:ascii="Times New Roman" w:eastAsia="Times New Roman" w:hAnsi="Times New Roman" w:cs="Times New Roman"/>
                <w:sz w:val="24"/>
                <w:szCs w:val="24"/>
                <w:lang w:eastAsia="lv-LV"/>
              </w:rPr>
              <w:t xml:space="preserve"> iestudējumus.</w:t>
            </w:r>
            <w:r w:rsidR="00011F3E" w:rsidRPr="00956DD7">
              <w:rPr>
                <w:rFonts w:ascii="Times New Roman" w:eastAsia="Times New Roman" w:hAnsi="Times New Roman" w:cs="Times New Roman"/>
                <w:sz w:val="24"/>
                <w:szCs w:val="24"/>
                <w:lang w:eastAsia="lv-LV"/>
              </w:rPr>
              <w:t xml:space="preserve"> Tiešākais LNT konkurents šajā grupā ir </w:t>
            </w:r>
            <w:proofErr w:type="spellStart"/>
            <w:r w:rsidR="00011F3E" w:rsidRPr="00956DD7">
              <w:rPr>
                <w:rFonts w:ascii="Times New Roman" w:eastAsia="Times New Roman" w:hAnsi="Times New Roman" w:cs="Times New Roman"/>
                <w:sz w:val="24"/>
                <w:szCs w:val="24"/>
                <w:lang w:eastAsia="lv-LV"/>
              </w:rPr>
              <w:t>Dirty</w:t>
            </w:r>
            <w:proofErr w:type="spellEnd"/>
            <w:r w:rsidR="00011F3E" w:rsidRPr="00956DD7">
              <w:rPr>
                <w:rFonts w:ascii="Times New Roman" w:eastAsia="Times New Roman" w:hAnsi="Times New Roman" w:cs="Times New Roman"/>
                <w:sz w:val="24"/>
                <w:szCs w:val="24"/>
                <w:lang w:eastAsia="lv-LV"/>
              </w:rPr>
              <w:t xml:space="preserve"> </w:t>
            </w:r>
            <w:proofErr w:type="spellStart"/>
            <w:r w:rsidR="00011F3E" w:rsidRPr="00956DD7">
              <w:rPr>
                <w:rFonts w:ascii="Times New Roman" w:eastAsia="Times New Roman" w:hAnsi="Times New Roman" w:cs="Times New Roman"/>
                <w:sz w:val="24"/>
                <w:szCs w:val="24"/>
                <w:lang w:eastAsia="lv-LV"/>
              </w:rPr>
              <w:t>Deal</w:t>
            </w:r>
            <w:proofErr w:type="spellEnd"/>
            <w:r w:rsidR="00011F3E" w:rsidRPr="00956DD7">
              <w:rPr>
                <w:rFonts w:ascii="Times New Roman" w:eastAsia="Times New Roman" w:hAnsi="Times New Roman" w:cs="Times New Roman"/>
                <w:sz w:val="24"/>
                <w:szCs w:val="24"/>
                <w:lang w:eastAsia="lv-LV"/>
              </w:rPr>
              <w:t xml:space="preserve"> </w:t>
            </w:r>
            <w:proofErr w:type="spellStart"/>
            <w:r w:rsidR="00011F3E" w:rsidRPr="00956DD7">
              <w:rPr>
                <w:rFonts w:ascii="Times New Roman" w:eastAsia="Times New Roman" w:hAnsi="Times New Roman" w:cs="Times New Roman"/>
                <w:sz w:val="24"/>
                <w:szCs w:val="24"/>
                <w:lang w:eastAsia="lv-LV"/>
              </w:rPr>
              <w:t>Teatro</w:t>
            </w:r>
            <w:proofErr w:type="spellEnd"/>
            <w:r w:rsidR="00011F3E" w:rsidRPr="00956DD7">
              <w:rPr>
                <w:rFonts w:ascii="Times New Roman" w:eastAsia="Times New Roman" w:hAnsi="Times New Roman" w:cs="Times New Roman"/>
                <w:sz w:val="24"/>
                <w:szCs w:val="24"/>
                <w:lang w:eastAsia="lv-LV"/>
              </w:rPr>
              <w:t xml:space="preserve">, kas savu </w:t>
            </w:r>
            <w:proofErr w:type="spellStart"/>
            <w:r w:rsidR="00011F3E" w:rsidRPr="00956DD7">
              <w:rPr>
                <w:rFonts w:ascii="Times New Roman" w:eastAsia="Times New Roman" w:hAnsi="Times New Roman" w:cs="Times New Roman"/>
                <w:sz w:val="24"/>
                <w:szCs w:val="24"/>
                <w:lang w:eastAsia="lv-LV"/>
              </w:rPr>
              <w:t>repertuārpolitiku</w:t>
            </w:r>
            <w:proofErr w:type="spellEnd"/>
            <w:r w:rsidR="00011F3E" w:rsidRPr="00956DD7">
              <w:rPr>
                <w:rFonts w:ascii="Times New Roman" w:eastAsia="Times New Roman" w:hAnsi="Times New Roman" w:cs="Times New Roman"/>
                <w:sz w:val="24"/>
                <w:szCs w:val="24"/>
                <w:lang w:eastAsia="lv-LV"/>
              </w:rPr>
              <w:t xml:space="preserve"> veido uz oriģināldramaturģijas iestudējumiem.</w:t>
            </w:r>
            <w:r w:rsidRPr="00956DD7">
              <w:rPr>
                <w:rFonts w:ascii="Times New Roman" w:eastAsia="Times New Roman" w:hAnsi="Times New Roman" w:cs="Times New Roman"/>
                <w:sz w:val="24"/>
                <w:szCs w:val="24"/>
                <w:lang w:eastAsia="lv-LV"/>
              </w:rPr>
              <w:t xml:space="preserve"> Taču </w:t>
            </w:r>
            <w:r w:rsidR="00011F3E" w:rsidRPr="00956DD7">
              <w:rPr>
                <w:rFonts w:ascii="Times New Roman" w:eastAsia="Times New Roman" w:hAnsi="Times New Roman" w:cs="Times New Roman"/>
                <w:sz w:val="24"/>
                <w:szCs w:val="24"/>
                <w:lang w:eastAsia="lv-LV"/>
              </w:rPr>
              <w:t>nevalstisko teātru</w:t>
            </w:r>
            <w:r w:rsidRPr="00956DD7">
              <w:rPr>
                <w:rFonts w:ascii="Times New Roman" w:eastAsia="Times New Roman" w:hAnsi="Times New Roman" w:cs="Times New Roman"/>
                <w:sz w:val="24"/>
                <w:szCs w:val="24"/>
                <w:lang w:eastAsia="lv-LV"/>
              </w:rPr>
              <w:t xml:space="preserve"> darbība mēdz būt neregulāra, jo ir atkarīga no privāto kompāniju spējas piesaistīt izrādei nepieciešamo finansējumu</w:t>
            </w:r>
            <w:r w:rsidR="123DA455" w:rsidRPr="00956DD7">
              <w:rPr>
                <w:rFonts w:ascii="Times New Roman" w:eastAsia="Times New Roman" w:hAnsi="Times New Roman" w:cs="Times New Roman"/>
                <w:sz w:val="24"/>
                <w:szCs w:val="24"/>
                <w:lang w:eastAsia="lv-LV"/>
              </w:rPr>
              <w:t xml:space="preserve"> un cilvēkresursus</w:t>
            </w:r>
            <w:r w:rsidRPr="00956DD7">
              <w:rPr>
                <w:rFonts w:ascii="Times New Roman" w:eastAsia="Times New Roman" w:hAnsi="Times New Roman" w:cs="Times New Roman"/>
                <w:sz w:val="24"/>
                <w:szCs w:val="24"/>
                <w:lang w:eastAsia="lv-LV"/>
              </w:rPr>
              <w:t xml:space="preserve">. </w:t>
            </w:r>
            <w:r w:rsidR="00556FE2" w:rsidRPr="00956DD7">
              <w:rPr>
                <w:rFonts w:ascii="Times New Roman" w:eastAsia="Times New Roman" w:hAnsi="Times New Roman" w:cs="Times New Roman"/>
                <w:sz w:val="24"/>
                <w:szCs w:val="24"/>
                <w:lang w:eastAsia="lv-LV"/>
              </w:rPr>
              <w:t xml:space="preserve">Šo kompāniju izvēlētie spēles laukumi ir ar visai </w:t>
            </w:r>
            <w:r w:rsidR="001F27AC" w:rsidRPr="00956DD7">
              <w:rPr>
                <w:rFonts w:ascii="Times New Roman" w:eastAsia="Times New Roman" w:hAnsi="Times New Roman" w:cs="Times New Roman"/>
                <w:sz w:val="24"/>
                <w:szCs w:val="24"/>
                <w:lang w:eastAsia="lv-LV"/>
              </w:rPr>
              <w:t>mazu skatītāju ietilpību</w:t>
            </w:r>
            <w:r w:rsidR="00556FE2" w:rsidRPr="00956DD7">
              <w:rPr>
                <w:rFonts w:ascii="Times New Roman" w:eastAsia="Times New Roman" w:hAnsi="Times New Roman" w:cs="Times New Roman"/>
                <w:sz w:val="24"/>
                <w:szCs w:val="24"/>
                <w:lang w:eastAsia="lv-LV"/>
              </w:rPr>
              <w:t>, kas nozīmē ierobežotas pakalpojuma saņemšanas iespējas</w:t>
            </w:r>
            <w:r w:rsidR="00D9757E" w:rsidRPr="00956DD7">
              <w:rPr>
                <w:rFonts w:ascii="Times New Roman" w:eastAsia="Times New Roman" w:hAnsi="Times New Roman" w:cs="Times New Roman"/>
                <w:sz w:val="24"/>
                <w:szCs w:val="24"/>
                <w:lang w:eastAsia="lv-LV"/>
              </w:rPr>
              <w:t xml:space="preserve"> publikai</w:t>
            </w:r>
            <w:r w:rsidR="00556FE2" w:rsidRPr="00956DD7">
              <w:rPr>
                <w:rFonts w:ascii="Times New Roman" w:eastAsia="Times New Roman" w:hAnsi="Times New Roman" w:cs="Times New Roman"/>
                <w:sz w:val="24"/>
                <w:szCs w:val="24"/>
                <w:lang w:eastAsia="lv-LV"/>
              </w:rPr>
              <w:t>.</w:t>
            </w:r>
          </w:p>
          <w:p w14:paraId="5B2579F3" w14:textId="41E2541A" w:rsidR="001163D3" w:rsidRPr="00956DD7" w:rsidRDefault="001163D3"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Vietējo pakalpojumu tirgu veido arī viesizrāžu piedāvājums, ko nodrošina gan Latvijas reģionālie teātri, gan ārvalstu kompānijas. Minētājs piedāvājums ir visai neregulārs, tādēļ nevar tik uzskatīts par pietiekamu iedzīvotāju kultūras patēriņa nodrošinājumu. </w:t>
            </w:r>
          </w:p>
          <w:p w14:paraId="13BD30CC" w14:textId="6F2744C9" w:rsidR="008865DC" w:rsidRPr="00956DD7" w:rsidRDefault="001163D3"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Kopumā secināms, ka vietējais pakalpojumu tirgus ir ļoti piesātināts, kas paaugstina konkurenci un labvēlīgi ietekmē produktu attīstību, veicinot t</w:t>
            </w:r>
            <w:r w:rsidR="00BD6C75" w:rsidRPr="00956DD7">
              <w:rPr>
                <w:rFonts w:ascii="Times New Roman" w:eastAsia="Times New Roman" w:hAnsi="Times New Roman" w:cs="Times New Roman"/>
                <w:sz w:val="24"/>
                <w:szCs w:val="24"/>
                <w:lang w:eastAsia="lv-LV"/>
              </w:rPr>
              <w:t>o</w:t>
            </w:r>
            <w:r w:rsidRPr="00956DD7">
              <w:rPr>
                <w:rFonts w:ascii="Times New Roman" w:eastAsia="Times New Roman" w:hAnsi="Times New Roman" w:cs="Times New Roman"/>
                <w:sz w:val="24"/>
                <w:szCs w:val="24"/>
                <w:lang w:eastAsia="lv-LV"/>
              </w:rPr>
              <w:t xml:space="preserve"> kvalitātes celšanos. Lielā </w:t>
            </w:r>
            <w:r w:rsidR="00BD6C75" w:rsidRPr="00956DD7">
              <w:rPr>
                <w:rFonts w:ascii="Times New Roman" w:eastAsia="Times New Roman" w:hAnsi="Times New Roman" w:cs="Times New Roman"/>
                <w:sz w:val="24"/>
                <w:szCs w:val="24"/>
                <w:lang w:eastAsia="lv-LV"/>
              </w:rPr>
              <w:t xml:space="preserve">piedāvājuma </w:t>
            </w:r>
            <w:r w:rsidRPr="00956DD7">
              <w:rPr>
                <w:rFonts w:ascii="Times New Roman" w:eastAsia="Times New Roman" w:hAnsi="Times New Roman" w:cs="Times New Roman"/>
                <w:sz w:val="24"/>
                <w:szCs w:val="24"/>
                <w:lang w:eastAsia="lv-LV"/>
              </w:rPr>
              <w:t xml:space="preserve">dažādība </w:t>
            </w:r>
            <w:r w:rsidR="00BD6C75" w:rsidRPr="00956DD7">
              <w:rPr>
                <w:rFonts w:ascii="Times New Roman" w:eastAsia="Times New Roman" w:hAnsi="Times New Roman" w:cs="Times New Roman"/>
                <w:sz w:val="24"/>
                <w:szCs w:val="24"/>
                <w:lang w:eastAsia="lv-LV"/>
              </w:rPr>
              <w:t>skatītājiem ļauj izvēlēties viņu interesēm un kultūras patēriņa vajadzībām atbilstoš</w:t>
            </w:r>
            <w:r w:rsidR="00CE4B1A" w:rsidRPr="00956DD7">
              <w:rPr>
                <w:rFonts w:ascii="Times New Roman" w:eastAsia="Times New Roman" w:hAnsi="Times New Roman" w:cs="Times New Roman"/>
                <w:sz w:val="24"/>
                <w:szCs w:val="24"/>
                <w:lang w:eastAsia="lv-LV"/>
              </w:rPr>
              <w:t>u</w:t>
            </w:r>
            <w:r w:rsidR="00BD6C75" w:rsidRPr="00956DD7">
              <w:rPr>
                <w:rFonts w:ascii="Times New Roman" w:eastAsia="Times New Roman" w:hAnsi="Times New Roman" w:cs="Times New Roman"/>
                <w:sz w:val="24"/>
                <w:szCs w:val="24"/>
                <w:lang w:eastAsia="lv-LV"/>
              </w:rPr>
              <w:t xml:space="preserve"> produktu.</w:t>
            </w:r>
          </w:p>
        </w:tc>
      </w:tr>
      <w:tr w:rsidR="008D53E5" w:rsidRPr="00956DD7" w14:paraId="4F2A7EE2" w14:textId="77777777" w:rsidTr="00664C25">
        <w:tc>
          <w:tcPr>
            <w:tcW w:w="4135" w:type="dxa"/>
            <w:shd w:val="clear" w:color="auto" w:fill="auto"/>
            <w:hideMark/>
          </w:tcPr>
          <w:p w14:paraId="6524C9DB"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lastRenderedPageBreak/>
              <w:t>Vai pastāv kādi šķēršļi, kas liegtu konkrēto pakalpojumu iepirkt no privātajiem tirgus dalībniekiem.</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4F60C9CC" w14:textId="5EB89828"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Ņemot vērā minēto situāciju pakalpojuma tirgū</w:t>
            </w:r>
            <w:r w:rsidR="00BD6C75" w:rsidRPr="00956DD7">
              <w:rPr>
                <w:rFonts w:ascii="Times New Roman" w:eastAsia="Times New Roman" w:hAnsi="Times New Roman" w:cs="Times New Roman"/>
                <w:sz w:val="24"/>
                <w:szCs w:val="24"/>
                <w:lang w:eastAsia="lv-LV"/>
              </w:rPr>
              <w:t>, nevalstiskās teātra kompānijas šobrīd</w:t>
            </w:r>
            <w:r w:rsidRPr="00956DD7">
              <w:rPr>
                <w:rFonts w:ascii="Times New Roman" w:eastAsia="Times New Roman" w:hAnsi="Times New Roman" w:cs="Times New Roman"/>
                <w:sz w:val="24"/>
                <w:szCs w:val="24"/>
                <w:lang w:eastAsia="lv-LV"/>
              </w:rPr>
              <w:t xml:space="preserve"> nespē</w:t>
            </w:r>
            <w:r w:rsidR="008865DC" w:rsidRPr="00956DD7">
              <w:rPr>
                <w:rFonts w:ascii="Times New Roman" w:eastAsia="Times New Roman" w:hAnsi="Times New Roman" w:cs="Times New Roman"/>
                <w:sz w:val="24"/>
                <w:szCs w:val="24"/>
                <w:lang w:eastAsia="lv-LV"/>
              </w:rPr>
              <w:t>tu</w:t>
            </w:r>
            <w:r w:rsidRPr="00956DD7">
              <w:rPr>
                <w:rFonts w:ascii="Times New Roman" w:eastAsia="Times New Roman" w:hAnsi="Times New Roman" w:cs="Times New Roman"/>
                <w:sz w:val="24"/>
                <w:szCs w:val="24"/>
                <w:lang w:eastAsia="lv-LV"/>
              </w:rPr>
              <w:t xml:space="preserve"> nodrošināt nepieciešamo teātra piedāvājuma daudzveidību un </w:t>
            </w:r>
            <w:r w:rsidR="00BD6C75" w:rsidRPr="00956DD7">
              <w:rPr>
                <w:rFonts w:ascii="Times New Roman" w:eastAsia="Times New Roman" w:hAnsi="Times New Roman" w:cs="Times New Roman"/>
                <w:sz w:val="24"/>
                <w:szCs w:val="24"/>
                <w:lang w:eastAsia="lv-LV"/>
              </w:rPr>
              <w:t>regularitāti</w:t>
            </w:r>
            <w:r w:rsidR="008865DC" w:rsidRPr="00956DD7">
              <w:rPr>
                <w:rFonts w:ascii="Times New Roman" w:eastAsia="Times New Roman" w:hAnsi="Times New Roman" w:cs="Times New Roman"/>
                <w:sz w:val="24"/>
                <w:szCs w:val="24"/>
                <w:lang w:eastAsia="lv-LV"/>
              </w:rPr>
              <w:t>.</w:t>
            </w:r>
            <w:r w:rsidR="00BD6C75" w:rsidRPr="00956DD7">
              <w:rPr>
                <w:rFonts w:ascii="Times New Roman" w:eastAsia="Times New Roman" w:hAnsi="Times New Roman" w:cs="Times New Roman"/>
                <w:sz w:val="24"/>
                <w:szCs w:val="24"/>
                <w:lang w:eastAsia="lv-LV"/>
              </w:rPr>
              <w:t xml:space="preserve"> Nevienam no tirgus </w:t>
            </w:r>
            <w:r w:rsidR="00BD6C75" w:rsidRPr="00956DD7">
              <w:rPr>
                <w:rFonts w:ascii="Times New Roman" w:eastAsia="Times New Roman" w:hAnsi="Times New Roman" w:cs="Times New Roman"/>
                <w:sz w:val="24"/>
                <w:szCs w:val="24"/>
                <w:lang w:eastAsia="lv-LV"/>
              </w:rPr>
              <w:lastRenderedPageBreak/>
              <w:t>dalībniekiem nav līdzvērtīg</w:t>
            </w:r>
            <w:r w:rsidR="00397F3D" w:rsidRPr="00956DD7">
              <w:rPr>
                <w:rFonts w:ascii="Times New Roman" w:eastAsia="Times New Roman" w:hAnsi="Times New Roman" w:cs="Times New Roman"/>
                <w:sz w:val="24"/>
                <w:szCs w:val="24"/>
                <w:lang w:eastAsia="lv-LV"/>
              </w:rPr>
              <w:t>u resursu un kapacitātes, lai nacionālās vērtības teātra mākslā radītu ar tādu vērienu.</w:t>
            </w:r>
            <w:r w:rsidR="00937C40" w:rsidRPr="00956DD7">
              <w:rPr>
                <w:rFonts w:ascii="Times New Roman" w:eastAsia="Times New Roman" w:hAnsi="Times New Roman" w:cs="Times New Roman"/>
                <w:sz w:val="24"/>
                <w:szCs w:val="24"/>
                <w:lang w:eastAsia="lv-LV"/>
              </w:rPr>
              <w:t xml:space="preserve"> Iepērkot šo pakalpojumu no privātajiem tirgus dalībniekiem</w:t>
            </w:r>
            <w:r w:rsidR="132CA3A5" w:rsidRPr="00956DD7">
              <w:rPr>
                <w:rFonts w:ascii="Times New Roman" w:eastAsia="Times New Roman" w:hAnsi="Times New Roman" w:cs="Times New Roman"/>
                <w:sz w:val="24"/>
                <w:szCs w:val="24"/>
                <w:lang w:eastAsia="lv-LV"/>
              </w:rPr>
              <w:t>,</w:t>
            </w:r>
            <w:r w:rsidR="00937C40" w:rsidRPr="00956DD7">
              <w:rPr>
                <w:rFonts w:ascii="Times New Roman" w:eastAsia="Times New Roman" w:hAnsi="Times New Roman" w:cs="Times New Roman"/>
                <w:sz w:val="24"/>
                <w:szCs w:val="24"/>
                <w:lang w:eastAsia="lv-LV"/>
              </w:rPr>
              <w:t xml:space="preserve"> varētu mazināties </w:t>
            </w:r>
            <w:r w:rsidR="00397F3D" w:rsidRPr="00956DD7">
              <w:rPr>
                <w:rFonts w:ascii="Times New Roman" w:eastAsia="Times New Roman" w:hAnsi="Times New Roman" w:cs="Times New Roman"/>
                <w:sz w:val="24"/>
                <w:szCs w:val="24"/>
                <w:lang w:eastAsia="lv-LV"/>
              </w:rPr>
              <w:t>auditorijas pieejamības iespējas, kas savukārt samazinātu latviskās kultūrtelpas īpatsvaru un ietekmi sabiedrībā</w:t>
            </w:r>
            <w:r w:rsidR="00937C40" w:rsidRPr="00956DD7">
              <w:rPr>
                <w:rFonts w:ascii="Times New Roman" w:eastAsia="Times New Roman" w:hAnsi="Times New Roman" w:cs="Times New Roman"/>
                <w:sz w:val="24"/>
                <w:szCs w:val="24"/>
                <w:lang w:eastAsia="lv-LV"/>
              </w:rPr>
              <w:t xml:space="preserve">. </w:t>
            </w:r>
          </w:p>
        </w:tc>
      </w:tr>
      <w:tr w:rsidR="008D53E5" w:rsidRPr="00956DD7" w14:paraId="7E9FD05B" w14:textId="77777777" w:rsidTr="00664C25">
        <w:tc>
          <w:tcPr>
            <w:tcW w:w="4135" w:type="dxa"/>
            <w:shd w:val="clear" w:color="auto" w:fill="auto"/>
            <w:hideMark/>
          </w:tcPr>
          <w:p w14:paraId="2C5293E5"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lastRenderedPageBreak/>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77009254" w14:textId="4C55FC3E" w:rsidR="001D61C9" w:rsidRPr="00956DD7" w:rsidRDefault="00937C40" w:rsidP="00664C25">
            <w:pPr>
              <w:spacing w:after="0" w:line="240" w:lineRule="auto"/>
              <w:ind w:firstLine="538"/>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Latvijā dominējošais teātra modelis paredz mākslinieciskās darbības nodrošinājumu pastāvīgos spēles laukumos, kas nozīmē, </w:t>
            </w:r>
            <w:r w:rsidR="719016ED" w:rsidRPr="00956DD7">
              <w:rPr>
                <w:rFonts w:ascii="Times New Roman" w:eastAsia="Times New Roman" w:hAnsi="Times New Roman" w:cs="Times New Roman"/>
                <w:sz w:val="24"/>
                <w:szCs w:val="24"/>
                <w:lang w:eastAsia="lv-LV"/>
              </w:rPr>
              <w:t xml:space="preserve">ka </w:t>
            </w:r>
            <w:r w:rsidRPr="00956DD7">
              <w:rPr>
                <w:rFonts w:ascii="Times New Roman" w:eastAsia="Times New Roman" w:hAnsi="Times New Roman" w:cs="Times New Roman"/>
                <w:sz w:val="24"/>
                <w:szCs w:val="24"/>
                <w:lang w:eastAsia="lv-LV"/>
              </w:rPr>
              <w:t>teātra kolektīvs un tā apsaimniekotā ēka ir uztverams kā vienots veselums. Atbilstoši tirgus datiem</w:t>
            </w:r>
            <w:r w:rsidR="008D53E5" w:rsidRPr="00956DD7">
              <w:rPr>
                <w:rFonts w:ascii="Times New Roman" w:eastAsia="Times New Roman" w:hAnsi="Times New Roman" w:cs="Times New Roman"/>
                <w:sz w:val="24"/>
                <w:szCs w:val="24"/>
                <w:lang w:eastAsia="lv-LV"/>
              </w:rPr>
              <w:t xml:space="preserve"> – šis</w:t>
            </w:r>
            <w:r w:rsidRPr="00956DD7">
              <w:rPr>
                <w:rFonts w:ascii="Times New Roman" w:eastAsia="Times New Roman" w:hAnsi="Times New Roman" w:cs="Times New Roman"/>
                <w:sz w:val="24"/>
                <w:szCs w:val="24"/>
                <w:lang w:eastAsia="lv-LV"/>
              </w:rPr>
              <w:t xml:space="preserve"> ir uzskatāms arī par veiksmīgāko un ekonomiski izdevīgāko darbības modeli, jo vairums izrāžu Latvijā (497 no 668) iestudējuši teātri, kuriem ir savas telpas. No resursu apguves viedokļa teātri ar vairākiem vienā ēkā izvietotiem spēles laukumiem vai aktieru ansambļiem spēj labāk saplānot māksliniecisko darbību, veidojot vienmērīgu darbinieku noslodzi. </w:t>
            </w:r>
            <w:r w:rsidR="0000313A" w:rsidRPr="00956DD7">
              <w:rPr>
                <w:rFonts w:ascii="Times New Roman" w:eastAsia="Times New Roman" w:hAnsi="Times New Roman" w:cs="Times New Roman"/>
                <w:sz w:val="24"/>
                <w:szCs w:val="24"/>
                <w:lang w:eastAsia="lv-LV"/>
              </w:rPr>
              <w:t>LNT</w:t>
            </w:r>
            <w:r w:rsidR="00A04CEA" w:rsidRPr="00956DD7">
              <w:rPr>
                <w:rFonts w:ascii="Times New Roman" w:eastAsia="Times New Roman" w:hAnsi="Times New Roman" w:cs="Times New Roman"/>
                <w:sz w:val="24"/>
                <w:szCs w:val="24"/>
                <w:lang w:eastAsia="lv-LV"/>
              </w:rPr>
              <w:t xml:space="preserve"> rīcībā </w:t>
            </w:r>
            <w:r w:rsidRPr="00956DD7">
              <w:rPr>
                <w:rFonts w:ascii="Times New Roman" w:eastAsia="Times New Roman" w:hAnsi="Times New Roman" w:cs="Times New Roman"/>
                <w:sz w:val="24"/>
                <w:szCs w:val="24"/>
                <w:lang w:eastAsia="lv-LV"/>
              </w:rPr>
              <w:t xml:space="preserve">šobrīd </w:t>
            </w:r>
            <w:r w:rsidR="00A04CEA" w:rsidRPr="00956DD7">
              <w:rPr>
                <w:rFonts w:ascii="Times New Roman" w:eastAsia="Times New Roman" w:hAnsi="Times New Roman" w:cs="Times New Roman"/>
                <w:sz w:val="24"/>
                <w:szCs w:val="24"/>
                <w:lang w:eastAsia="lv-LV"/>
              </w:rPr>
              <w:t xml:space="preserve">ir </w:t>
            </w:r>
            <w:r w:rsidR="00C310B2">
              <w:rPr>
                <w:rFonts w:ascii="Times New Roman" w:eastAsia="Times New Roman" w:hAnsi="Times New Roman" w:cs="Times New Roman"/>
                <w:sz w:val="24"/>
                <w:szCs w:val="24"/>
                <w:lang w:eastAsia="lv-LV"/>
              </w:rPr>
              <w:t>trīs</w:t>
            </w:r>
            <w:r w:rsidR="00A04CEA" w:rsidRPr="00956DD7">
              <w:rPr>
                <w:rFonts w:ascii="Times New Roman" w:eastAsia="Times New Roman" w:hAnsi="Times New Roman" w:cs="Times New Roman"/>
                <w:sz w:val="24"/>
                <w:szCs w:val="24"/>
                <w:lang w:eastAsia="lv-LV"/>
              </w:rPr>
              <w:t xml:space="preserve"> stacionārie spēles laukumi un atbilstošs mākslinieciskais un tehniskais personāls šī resursa pilnvērtīgai izmantošanai.</w:t>
            </w:r>
            <w:r w:rsidR="008D6EE8" w:rsidRPr="00956DD7">
              <w:rPr>
                <w:rFonts w:ascii="Times New Roman" w:eastAsia="Times New Roman" w:hAnsi="Times New Roman" w:cs="Times New Roman"/>
                <w:sz w:val="24"/>
                <w:szCs w:val="24"/>
                <w:lang w:eastAsia="lv-LV"/>
              </w:rPr>
              <w:t xml:space="preserve"> </w:t>
            </w:r>
            <w:r w:rsidR="00C310B2">
              <w:rPr>
                <w:rFonts w:ascii="Times New Roman" w:eastAsia="Times New Roman" w:hAnsi="Times New Roman" w:cs="Times New Roman"/>
                <w:sz w:val="24"/>
                <w:szCs w:val="24"/>
                <w:lang w:eastAsia="lv-LV"/>
              </w:rPr>
              <w:t>LNT</w:t>
            </w:r>
            <w:r w:rsidR="00C310B2" w:rsidRPr="00956DD7">
              <w:rPr>
                <w:rFonts w:ascii="Times New Roman" w:eastAsia="Times New Roman" w:hAnsi="Times New Roman" w:cs="Times New Roman"/>
                <w:sz w:val="24"/>
                <w:szCs w:val="24"/>
                <w:lang w:eastAsia="lv-LV"/>
              </w:rPr>
              <w:t xml:space="preserve"> </w:t>
            </w:r>
            <w:r w:rsidR="0000313A" w:rsidRPr="00956DD7">
              <w:rPr>
                <w:rFonts w:ascii="Times New Roman" w:eastAsia="Times New Roman" w:hAnsi="Times New Roman" w:cs="Times New Roman"/>
                <w:sz w:val="24"/>
                <w:szCs w:val="24"/>
                <w:lang w:eastAsia="lv-LV"/>
              </w:rPr>
              <w:t xml:space="preserve">uz vietas ir pieejams arī izrāžu sagatavošanai nepieciešamais </w:t>
            </w:r>
            <w:proofErr w:type="gramStart"/>
            <w:r w:rsidR="0000313A" w:rsidRPr="00956DD7">
              <w:rPr>
                <w:rFonts w:ascii="Times New Roman" w:eastAsia="Times New Roman" w:hAnsi="Times New Roman" w:cs="Times New Roman"/>
                <w:sz w:val="24"/>
                <w:szCs w:val="24"/>
                <w:lang w:eastAsia="lv-LV"/>
              </w:rPr>
              <w:t>personāls un tehniskais</w:t>
            </w:r>
            <w:proofErr w:type="gramEnd"/>
            <w:r w:rsidR="0000313A" w:rsidRPr="00956DD7">
              <w:rPr>
                <w:rFonts w:ascii="Times New Roman" w:eastAsia="Times New Roman" w:hAnsi="Times New Roman" w:cs="Times New Roman"/>
                <w:sz w:val="24"/>
                <w:szCs w:val="24"/>
                <w:lang w:eastAsia="lv-LV"/>
              </w:rPr>
              <w:t xml:space="preserve"> nodrošinājums, kas ilgtermiņā būtiski samazina jauniestudējumu izmaksas. </w:t>
            </w:r>
            <w:r w:rsidR="00956DD7">
              <w:rPr>
                <w:rFonts w:ascii="Times New Roman" w:eastAsia="Times New Roman" w:hAnsi="Times New Roman" w:cs="Times New Roman"/>
                <w:sz w:val="24"/>
                <w:szCs w:val="24"/>
                <w:lang w:eastAsia="lv-LV"/>
              </w:rPr>
              <w:t xml:space="preserve">LNT </w:t>
            </w:r>
            <w:r w:rsidR="006C1A92" w:rsidRPr="00956DD7">
              <w:rPr>
                <w:rFonts w:ascii="Times New Roman" w:eastAsia="Times New Roman" w:hAnsi="Times New Roman" w:cs="Times New Roman"/>
                <w:sz w:val="24"/>
                <w:szCs w:val="24"/>
                <w:lang w:eastAsia="lv-LV"/>
              </w:rPr>
              <w:t xml:space="preserve">pašu ieņēmumu īpatsvars pret kopējiem ieņēmumiem normālas darbības apstākļos </w:t>
            </w:r>
            <w:r w:rsidR="00097213" w:rsidRPr="00956DD7">
              <w:rPr>
                <w:rFonts w:ascii="Times New Roman" w:eastAsia="Times New Roman" w:hAnsi="Times New Roman" w:cs="Times New Roman"/>
                <w:sz w:val="24"/>
                <w:szCs w:val="24"/>
                <w:lang w:eastAsia="lv-LV"/>
              </w:rPr>
              <w:t xml:space="preserve">veido </w:t>
            </w:r>
            <w:r w:rsidR="00467078" w:rsidRPr="00956DD7">
              <w:rPr>
                <w:rFonts w:ascii="Times New Roman" w:eastAsia="Times New Roman" w:hAnsi="Times New Roman" w:cs="Times New Roman"/>
                <w:sz w:val="24"/>
                <w:szCs w:val="24"/>
                <w:lang w:eastAsia="lv-LV"/>
              </w:rPr>
              <w:t xml:space="preserve">48%, </w:t>
            </w:r>
            <w:r w:rsidR="00C10CC1">
              <w:rPr>
                <w:rFonts w:ascii="Times New Roman" w:eastAsia="Times New Roman" w:hAnsi="Times New Roman" w:cs="Times New Roman"/>
                <w:sz w:val="24"/>
                <w:szCs w:val="24"/>
                <w:lang w:eastAsia="lv-LV"/>
              </w:rPr>
              <w:t xml:space="preserve">Covid-19 </w:t>
            </w:r>
            <w:r w:rsidR="00467078" w:rsidRPr="00956DD7">
              <w:rPr>
                <w:rFonts w:ascii="Times New Roman" w:eastAsia="Times New Roman" w:hAnsi="Times New Roman" w:cs="Times New Roman"/>
                <w:sz w:val="24"/>
                <w:szCs w:val="24"/>
                <w:lang w:eastAsia="lv-LV"/>
              </w:rPr>
              <w:t>pandēmijas laikā procentuālais pašu ieņēmumu īpatsvars kritās līdz 28%.</w:t>
            </w:r>
          </w:p>
          <w:p w14:paraId="6BFA8E0F" w14:textId="19BABED4" w:rsidR="001D61C9" w:rsidRPr="00956DD7" w:rsidRDefault="00C310B2"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LNT</w:t>
            </w:r>
            <w:r w:rsidRPr="00956DD7">
              <w:rPr>
                <w:rFonts w:ascii="Times New Roman" w:eastAsia="Times New Roman" w:hAnsi="Times New Roman" w:cs="Times New Roman"/>
                <w:sz w:val="24"/>
                <w:szCs w:val="24"/>
                <w:lang w:eastAsia="lv-LV"/>
              </w:rPr>
              <w:t xml:space="preserve"> </w:t>
            </w:r>
            <w:r w:rsidR="001A2403" w:rsidRPr="00956DD7">
              <w:rPr>
                <w:rFonts w:ascii="Times New Roman" w:eastAsia="Times New Roman" w:hAnsi="Times New Roman" w:cs="Times New Roman"/>
                <w:sz w:val="24"/>
                <w:szCs w:val="24"/>
                <w:lang w:eastAsia="lv-LV"/>
              </w:rPr>
              <w:t>ēka sniedz iespēju</w:t>
            </w:r>
            <w:r w:rsidR="001D61C9" w:rsidRPr="00956DD7">
              <w:rPr>
                <w:rFonts w:ascii="Times New Roman" w:eastAsia="Times New Roman" w:hAnsi="Times New Roman" w:cs="Times New Roman"/>
                <w:sz w:val="24"/>
                <w:szCs w:val="24"/>
                <w:lang w:eastAsia="lv-LV"/>
              </w:rPr>
              <w:t xml:space="preserve"> </w:t>
            </w:r>
            <w:r w:rsidR="001A2403" w:rsidRPr="00956DD7">
              <w:rPr>
                <w:rFonts w:ascii="Times New Roman" w:eastAsia="Times New Roman" w:hAnsi="Times New Roman" w:cs="Times New Roman"/>
                <w:sz w:val="24"/>
                <w:szCs w:val="24"/>
                <w:lang w:eastAsia="lv-LV"/>
              </w:rPr>
              <w:t xml:space="preserve">šīs telpas </w:t>
            </w:r>
            <w:r w:rsidR="001A18BA" w:rsidRPr="00956DD7">
              <w:rPr>
                <w:rFonts w:ascii="Times New Roman" w:eastAsia="Times New Roman" w:hAnsi="Times New Roman" w:cs="Times New Roman"/>
                <w:sz w:val="24"/>
                <w:szCs w:val="24"/>
                <w:lang w:eastAsia="lv-LV"/>
              </w:rPr>
              <w:t xml:space="preserve">gan lietot pašam </w:t>
            </w:r>
            <w:r w:rsidR="00467078" w:rsidRPr="00956DD7">
              <w:rPr>
                <w:rFonts w:ascii="Times New Roman" w:eastAsia="Times New Roman" w:hAnsi="Times New Roman" w:cs="Times New Roman"/>
                <w:sz w:val="24"/>
                <w:szCs w:val="24"/>
                <w:lang w:eastAsia="lv-LV"/>
              </w:rPr>
              <w:t>LN</w:t>
            </w:r>
            <w:r w:rsidR="00E2128A" w:rsidRPr="00956DD7">
              <w:rPr>
                <w:rFonts w:ascii="Times New Roman" w:eastAsia="Times New Roman" w:hAnsi="Times New Roman" w:cs="Times New Roman"/>
                <w:sz w:val="24"/>
                <w:szCs w:val="24"/>
                <w:lang w:eastAsia="lv-LV"/>
              </w:rPr>
              <w:t>T</w:t>
            </w:r>
            <w:r w:rsidR="001A18BA" w:rsidRPr="00956DD7">
              <w:rPr>
                <w:rFonts w:ascii="Times New Roman" w:eastAsia="Times New Roman" w:hAnsi="Times New Roman" w:cs="Times New Roman"/>
                <w:sz w:val="24"/>
                <w:szCs w:val="24"/>
                <w:lang w:eastAsia="lv-LV"/>
              </w:rPr>
              <w:t xml:space="preserve">, gan </w:t>
            </w:r>
            <w:r w:rsidR="001A2403" w:rsidRPr="00956DD7">
              <w:rPr>
                <w:rFonts w:ascii="Times New Roman" w:eastAsia="Times New Roman" w:hAnsi="Times New Roman" w:cs="Times New Roman"/>
                <w:sz w:val="24"/>
                <w:szCs w:val="24"/>
                <w:lang w:eastAsia="lv-LV"/>
              </w:rPr>
              <w:t>iznomāt</w:t>
            </w:r>
            <w:r w:rsidR="001D61C9" w:rsidRPr="00956DD7">
              <w:rPr>
                <w:rFonts w:ascii="Times New Roman" w:eastAsia="Times New Roman" w:hAnsi="Times New Roman" w:cs="Times New Roman"/>
                <w:sz w:val="24"/>
                <w:szCs w:val="24"/>
                <w:lang w:eastAsia="lv-LV"/>
              </w:rPr>
              <w:t xml:space="preserve"> </w:t>
            </w:r>
            <w:r w:rsidR="001A2403" w:rsidRPr="00956DD7">
              <w:rPr>
                <w:rFonts w:ascii="Times New Roman" w:eastAsia="Times New Roman" w:hAnsi="Times New Roman" w:cs="Times New Roman"/>
                <w:sz w:val="24"/>
                <w:szCs w:val="24"/>
                <w:lang w:eastAsia="lv-LV"/>
              </w:rPr>
              <w:t xml:space="preserve">arī </w:t>
            </w:r>
            <w:proofErr w:type="gramStart"/>
            <w:r w:rsidR="001D61C9" w:rsidRPr="00956DD7">
              <w:rPr>
                <w:rFonts w:ascii="Times New Roman" w:eastAsia="Times New Roman" w:hAnsi="Times New Roman" w:cs="Times New Roman"/>
                <w:sz w:val="24"/>
                <w:szCs w:val="24"/>
                <w:lang w:eastAsia="lv-LV"/>
              </w:rPr>
              <w:t>citiem profesionālajiem teātriem</w:t>
            </w:r>
            <w:proofErr w:type="gramEnd"/>
            <w:r w:rsidR="00467078" w:rsidRPr="00956DD7">
              <w:rPr>
                <w:rFonts w:ascii="Times New Roman" w:eastAsia="Times New Roman" w:hAnsi="Times New Roman" w:cs="Times New Roman"/>
                <w:sz w:val="24"/>
                <w:szCs w:val="24"/>
                <w:lang w:eastAsia="lv-LV"/>
              </w:rPr>
              <w:t>. Ī</w:t>
            </w:r>
            <w:r w:rsidR="00E2128A" w:rsidRPr="00956DD7">
              <w:rPr>
                <w:rFonts w:ascii="Times New Roman" w:eastAsia="Times New Roman" w:hAnsi="Times New Roman" w:cs="Times New Roman"/>
                <w:sz w:val="24"/>
                <w:szCs w:val="24"/>
                <w:lang w:eastAsia="lv-LV"/>
              </w:rPr>
              <w:t xml:space="preserve">paši </w:t>
            </w:r>
            <w:r w:rsidR="00467078" w:rsidRPr="00956DD7">
              <w:rPr>
                <w:rFonts w:ascii="Times New Roman" w:eastAsia="Times New Roman" w:hAnsi="Times New Roman" w:cs="Times New Roman"/>
                <w:sz w:val="24"/>
                <w:szCs w:val="24"/>
                <w:lang w:eastAsia="lv-LV"/>
              </w:rPr>
              <w:t xml:space="preserve">svarīgi tas ir </w:t>
            </w:r>
            <w:r w:rsidR="00E2128A" w:rsidRPr="00956DD7">
              <w:rPr>
                <w:rFonts w:ascii="Times New Roman" w:eastAsia="Times New Roman" w:hAnsi="Times New Roman" w:cs="Times New Roman"/>
                <w:sz w:val="24"/>
                <w:szCs w:val="24"/>
                <w:lang w:eastAsia="lv-LV"/>
              </w:rPr>
              <w:t>apstākļos, kad Rīgā nav brīvi pieejamas lielās zāles skatuves, kas būtu izmantojama viesizrāžu vai nevalstisko teātru vajadzībām.</w:t>
            </w:r>
          </w:p>
          <w:p w14:paraId="0628C4DF" w14:textId="1C8306AB" w:rsidR="001D61C9" w:rsidRPr="00956DD7" w:rsidRDefault="001D61C9"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Analizējot</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visus</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teātra nozares</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tirgus dalībniekus,</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redzams, ka</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publiskie pakalpojumu sniedzēji, kas </w:t>
            </w:r>
            <w:proofErr w:type="gramStart"/>
            <w:r w:rsidRPr="00956DD7">
              <w:rPr>
                <w:rFonts w:ascii="Times New Roman" w:eastAsia="Times New Roman" w:hAnsi="Times New Roman" w:cs="Times New Roman"/>
                <w:sz w:val="24"/>
                <w:szCs w:val="24"/>
                <w:lang w:eastAsia="lv-LV"/>
              </w:rPr>
              <w:t>2019.gadā</w:t>
            </w:r>
            <w:proofErr w:type="gramEnd"/>
            <w:r w:rsidRPr="00956DD7">
              <w:rPr>
                <w:rFonts w:ascii="Times New Roman" w:eastAsia="Times New Roman" w:hAnsi="Times New Roman" w:cs="Times New Roman"/>
                <w:sz w:val="24"/>
                <w:szCs w:val="24"/>
                <w:lang w:eastAsia="lv-LV"/>
              </w:rPr>
              <w:t xml:space="preserve"> veidoja</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16,3% no kopējā</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nozares dalībnieku</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tirgus,</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sniedza 54% no kopējā</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gada laikā teātros nospēlēto izrāžu apjoma,</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apkalpojot 66% no visiem skatītājiem.</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Minētie dati liecina par labu </w:t>
            </w:r>
            <w:proofErr w:type="spellStart"/>
            <w:r w:rsidRPr="00956DD7">
              <w:rPr>
                <w:rFonts w:ascii="Times New Roman" w:eastAsia="Times New Roman" w:hAnsi="Times New Roman" w:cs="Times New Roman"/>
                <w:sz w:val="24"/>
                <w:szCs w:val="24"/>
                <w:lang w:eastAsia="lv-LV"/>
              </w:rPr>
              <w:t>resursupārvaldību</w:t>
            </w:r>
            <w:proofErr w:type="spellEnd"/>
            <w:r w:rsidRPr="00956DD7">
              <w:rPr>
                <w:rFonts w:ascii="Times New Roman" w:eastAsia="Times New Roman" w:hAnsi="Times New Roman" w:cs="Times New Roman"/>
                <w:sz w:val="24"/>
                <w:szCs w:val="24"/>
                <w:lang w:eastAsia="lv-LV"/>
              </w:rPr>
              <w:t>.</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Pārtraucot</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valsts līdzdalību teātru darbībā,</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palielinātos nozares sadrumstalotība, kas</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atstātu ietekmi uz produktu kvalitāti un</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apkalpotās auditorijas apjomu.</w:t>
            </w:r>
          </w:p>
          <w:p w14:paraId="65155662" w14:textId="19488D1C" w:rsidR="001D61C9" w:rsidRPr="00956DD7" w:rsidRDefault="001D61C9"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Valsts dažādos veidos sniedz</w:t>
            </w:r>
            <w:r w:rsidR="008D53E5" w:rsidRPr="00956DD7">
              <w:rPr>
                <w:rFonts w:ascii="Times New Roman" w:eastAsia="Times New Roman" w:hAnsi="Times New Roman" w:cs="Times New Roman"/>
                <w:sz w:val="24"/>
                <w:szCs w:val="24"/>
                <w:lang w:eastAsia="lv-LV"/>
              </w:rPr>
              <w:t xml:space="preserve"> </w:t>
            </w:r>
            <w:r w:rsidR="00117A02" w:rsidRPr="00956DD7">
              <w:rPr>
                <w:rFonts w:ascii="Times New Roman" w:eastAsia="Times New Roman" w:hAnsi="Times New Roman" w:cs="Times New Roman"/>
                <w:sz w:val="24"/>
                <w:szCs w:val="24"/>
                <w:lang w:eastAsia="lv-LV"/>
              </w:rPr>
              <w:t>papildu atbalstu</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nozarei ar Valsts</w:t>
            </w:r>
            <w:r w:rsidR="008D53E5" w:rsidRPr="00956DD7">
              <w:rPr>
                <w:rFonts w:ascii="Times New Roman" w:eastAsia="Times New Roman" w:hAnsi="Times New Roman" w:cs="Times New Roman"/>
                <w:sz w:val="24"/>
                <w:szCs w:val="24"/>
                <w:lang w:eastAsia="lv-LV"/>
              </w:rPr>
              <w:t xml:space="preserve"> </w:t>
            </w:r>
            <w:proofErr w:type="gramStart"/>
            <w:r w:rsidRPr="00956DD7">
              <w:rPr>
                <w:rFonts w:ascii="Times New Roman" w:eastAsia="Times New Roman" w:hAnsi="Times New Roman" w:cs="Times New Roman"/>
                <w:sz w:val="24"/>
                <w:szCs w:val="24"/>
                <w:lang w:eastAsia="lv-LV"/>
              </w:rPr>
              <w:t>kultūrkapitāla fonda</w:t>
            </w:r>
            <w:proofErr w:type="gramEnd"/>
            <w:r w:rsidRPr="00956DD7">
              <w:rPr>
                <w:rFonts w:ascii="Times New Roman" w:eastAsia="Times New Roman" w:hAnsi="Times New Roman" w:cs="Times New Roman"/>
                <w:sz w:val="24"/>
                <w:szCs w:val="24"/>
                <w:lang w:eastAsia="lv-LV"/>
              </w:rPr>
              <w:t xml:space="preserve"> projektu un Kultūras ministrijas starpniecību, atbalstot radošo stipendiju</w:t>
            </w:r>
            <w:r w:rsidR="0014734F" w:rsidRPr="00956DD7">
              <w:rPr>
                <w:rFonts w:ascii="Times New Roman" w:eastAsia="Times New Roman" w:hAnsi="Times New Roman" w:cs="Times New Roman"/>
                <w:sz w:val="24"/>
                <w:szCs w:val="24"/>
                <w:lang w:eastAsia="lv-LV"/>
              </w:rPr>
              <w:t xml:space="preserve"> piešķiršanu dramaturgiem</w:t>
            </w:r>
            <w:r w:rsidRPr="00956DD7">
              <w:rPr>
                <w:rFonts w:ascii="Times New Roman" w:eastAsia="Times New Roman" w:hAnsi="Times New Roman" w:cs="Times New Roman"/>
                <w:sz w:val="24"/>
                <w:szCs w:val="24"/>
                <w:lang w:eastAsia="lv-LV"/>
              </w:rPr>
              <w:t>,</w:t>
            </w:r>
            <w:r w:rsidR="008D53E5" w:rsidRPr="00956DD7">
              <w:rPr>
                <w:rFonts w:ascii="Times New Roman" w:eastAsia="Times New Roman" w:hAnsi="Times New Roman" w:cs="Times New Roman"/>
                <w:sz w:val="24"/>
                <w:szCs w:val="24"/>
                <w:lang w:eastAsia="lv-LV"/>
              </w:rPr>
              <w:t xml:space="preserve"> </w:t>
            </w:r>
            <w:r w:rsidR="0014734F" w:rsidRPr="00956DD7">
              <w:rPr>
                <w:rFonts w:ascii="Times New Roman" w:eastAsia="Times New Roman" w:hAnsi="Times New Roman" w:cs="Times New Roman"/>
                <w:sz w:val="24"/>
                <w:szCs w:val="24"/>
                <w:lang w:eastAsia="lv-LV"/>
              </w:rPr>
              <w:t xml:space="preserve">režisoriem, </w:t>
            </w:r>
            <w:r w:rsidR="0014734F" w:rsidRPr="00956DD7">
              <w:rPr>
                <w:rFonts w:ascii="Times New Roman" w:eastAsia="Times New Roman" w:hAnsi="Times New Roman" w:cs="Times New Roman"/>
                <w:sz w:val="24"/>
                <w:szCs w:val="24"/>
                <w:lang w:eastAsia="lv-LV"/>
              </w:rPr>
              <w:lastRenderedPageBreak/>
              <w:t>scenogrāfiem, sniedzot atbalstu jaunu projektu tapšanai, taču šis atbalsts nerada apstākļus, kas veicinātu tādu nozares dalībnieku rašanos, kas varētu pārņemt vai īstenot apjomīgas kultūrpolitikas funkcijas un apkalpot plašu auditoriju.</w:t>
            </w:r>
          </w:p>
        </w:tc>
      </w:tr>
      <w:tr w:rsidR="008D53E5" w:rsidRPr="00956DD7" w14:paraId="59BB90CE" w14:textId="77777777" w:rsidTr="00664C25">
        <w:tc>
          <w:tcPr>
            <w:tcW w:w="4135" w:type="dxa"/>
            <w:shd w:val="clear" w:color="auto" w:fill="auto"/>
            <w:hideMark/>
          </w:tcPr>
          <w:p w14:paraId="54091C55" w14:textId="7C9FA3F9"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lastRenderedPageBreak/>
              <w:t>Vai publiskas personas lēmums par līdzdalību PPK (</w:t>
            </w:r>
            <w:r w:rsidR="00C10CC1">
              <w:rPr>
                <w:rFonts w:ascii="Times New Roman" w:eastAsia="Times New Roman" w:hAnsi="Times New Roman" w:cs="Times New Roman"/>
                <w:b/>
                <w:bCs/>
                <w:sz w:val="24"/>
                <w:szCs w:val="24"/>
                <w:lang w:eastAsia="lv-LV"/>
              </w:rPr>
              <w:t>tai skaitā</w:t>
            </w:r>
            <w:r w:rsidRPr="00956DD7">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7C90CAA8" w14:textId="7FC3782E"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Nē, </w:t>
            </w:r>
            <w:r w:rsidR="00C10CC1">
              <w:rPr>
                <w:rFonts w:ascii="Times New Roman" w:eastAsia="Times New Roman" w:hAnsi="Times New Roman" w:cs="Times New Roman"/>
                <w:sz w:val="24"/>
                <w:szCs w:val="24"/>
                <w:lang w:eastAsia="lv-LV"/>
              </w:rPr>
              <w:t>ņemot vērā, ka</w:t>
            </w:r>
            <w:r w:rsidRPr="00956DD7">
              <w:rPr>
                <w:rFonts w:ascii="Times New Roman" w:eastAsia="Times New Roman" w:hAnsi="Times New Roman" w:cs="Times New Roman"/>
                <w:sz w:val="24"/>
                <w:szCs w:val="24"/>
                <w:lang w:eastAsia="lv-LV"/>
              </w:rPr>
              <w:t xml:space="preserve"> pakalpojumu tirg</w:t>
            </w:r>
            <w:r w:rsidR="32DCF8A2" w:rsidRPr="00956DD7">
              <w:rPr>
                <w:rFonts w:ascii="Times New Roman" w:eastAsia="Times New Roman" w:hAnsi="Times New Roman" w:cs="Times New Roman"/>
                <w:sz w:val="24"/>
                <w:szCs w:val="24"/>
                <w:lang w:eastAsia="lv-LV"/>
              </w:rPr>
              <w:t>us</w:t>
            </w:r>
            <w:r w:rsidRPr="00956DD7">
              <w:rPr>
                <w:rFonts w:ascii="Times New Roman" w:eastAsia="Times New Roman" w:hAnsi="Times New Roman" w:cs="Times New Roman"/>
                <w:sz w:val="24"/>
                <w:szCs w:val="24"/>
                <w:lang w:eastAsia="lv-LV"/>
              </w:rPr>
              <w:t xml:space="preserve"> </w:t>
            </w:r>
            <w:r w:rsidR="00CC1D1D" w:rsidRPr="00956DD7">
              <w:rPr>
                <w:rFonts w:ascii="Times New Roman" w:eastAsia="Times New Roman" w:hAnsi="Times New Roman" w:cs="Times New Roman"/>
                <w:sz w:val="24"/>
                <w:szCs w:val="24"/>
                <w:lang w:eastAsia="lv-LV"/>
              </w:rPr>
              <w:t xml:space="preserve">ir ļoti piesātināts un publiskās personas atrašanās tirgū </w:t>
            </w:r>
            <w:r w:rsidR="009E6679" w:rsidRPr="00956DD7">
              <w:rPr>
                <w:rFonts w:ascii="Times New Roman" w:eastAsia="Times New Roman" w:hAnsi="Times New Roman" w:cs="Times New Roman"/>
                <w:sz w:val="24"/>
                <w:szCs w:val="24"/>
                <w:lang w:eastAsia="lv-LV"/>
              </w:rPr>
              <w:t>uzskatām</w:t>
            </w:r>
            <w:r w:rsidR="122F6B3B" w:rsidRPr="00956DD7">
              <w:rPr>
                <w:rFonts w:ascii="Times New Roman" w:eastAsia="Times New Roman" w:hAnsi="Times New Roman" w:cs="Times New Roman"/>
                <w:sz w:val="24"/>
                <w:szCs w:val="24"/>
                <w:lang w:eastAsia="lv-LV"/>
              </w:rPr>
              <w:t>a</w:t>
            </w:r>
            <w:r w:rsidR="009E6679" w:rsidRPr="00956DD7">
              <w:rPr>
                <w:rFonts w:ascii="Times New Roman" w:eastAsia="Times New Roman" w:hAnsi="Times New Roman" w:cs="Times New Roman"/>
                <w:sz w:val="24"/>
                <w:szCs w:val="24"/>
                <w:lang w:eastAsia="lv-LV"/>
              </w:rPr>
              <w:t xml:space="preserve"> par</w:t>
            </w:r>
            <w:r w:rsidR="00CC1D1D" w:rsidRPr="00956DD7">
              <w:rPr>
                <w:rFonts w:ascii="Times New Roman" w:eastAsia="Times New Roman" w:hAnsi="Times New Roman" w:cs="Times New Roman"/>
                <w:sz w:val="24"/>
                <w:szCs w:val="24"/>
                <w:lang w:eastAsia="lv-LV"/>
              </w:rPr>
              <w:t xml:space="preserve"> konkurenci</w:t>
            </w:r>
            <w:r w:rsidR="009E6679" w:rsidRPr="00956DD7">
              <w:rPr>
                <w:rFonts w:ascii="Times New Roman" w:eastAsia="Times New Roman" w:hAnsi="Times New Roman" w:cs="Times New Roman"/>
                <w:sz w:val="24"/>
                <w:szCs w:val="24"/>
                <w:lang w:eastAsia="lv-LV"/>
              </w:rPr>
              <w:t xml:space="preserve"> veicinošu apstākli, kas</w:t>
            </w:r>
            <w:r w:rsidR="00CC1D1D" w:rsidRPr="00956DD7">
              <w:rPr>
                <w:rFonts w:ascii="Times New Roman" w:eastAsia="Times New Roman" w:hAnsi="Times New Roman" w:cs="Times New Roman"/>
                <w:sz w:val="24"/>
                <w:szCs w:val="24"/>
                <w:lang w:eastAsia="lv-LV"/>
              </w:rPr>
              <w:t xml:space="preserve"> labvēlīgi ietekmē produktu attīstību un s</w:t>
            </w:r>
            <w:r w:rsidR="009E6679" w:rsidRPr="00956DD7">
              <w:rPr>
                <w:rFonts w:ascii="Times New Roman" w:eastAsia="Times New Roman" w:hAnsi="Times New Roman" w:cs="Times New Roman"/>
                <w:sz w:val="24"/>
                <w:szCs w:val="24"/>
                <w:lang w:eastAsia="lv-LV"/>
              </w:rPr>
              <w:t xml:space="preserve">timulē </w:t>
            </w:r>
            <w:r w:rsidR="00CC1D1D" w:rsidRPr="00956DD7">
              <w:rPr>
                <w:rFonts w:ascii="Times New Roman" w:eastAsia="Times New Roman" w:hAnsi="Times New Roman" w:cs="Times New Roman"/>
                <w:sz w:val="24"/>
                <w:szCs w:val="24"/>
                <w:lang w:eastAsia="lv-LV"/>
              </w:rPr>
              <w:t>to kvalitātes celšanos</w:t>
            </w:r>
            <w:r w:rsidR="009E6679" w:rsidRPr="00956DD7">
              <w:rPr>
                <w:rFonts w:ascii="Times New Roman" w:eastAsia="Times New Roman" w:hAnsi="Times New Roman" w:cs="Times New Roman"/>
                <w:sz w:val="24"/>
                <w:szCs w:val="24"/>
                <w:lang w:eastAsia="lv-LV"/>
              </w:rPr>
              <w:t>. Minētie apstākļi sekmē arī inovāciju rašanos un jaunu produktu ienākšanu tirgū.</w:t>
            </w:r>
          </w:p>
        </w:tc>
      </w:tr>
      <w:tr w:rsidR="008D53E5" w:rsidRPr="00956DD7" w14:paraId="42747C08" w14:textId="77777777" w:rsidTr="00664C25">
        <w:tc>
          <w:tcPr>
            <w:tcW w:w="4135" w:type="dxa"/>
            <w:shd w:val="clear" w:color="auto" w:fill="auto"/>
            <w:hideMark/>
          </w:tcPr>
          <w:p w14:paraId="0BAF1FC2"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5861FEB0" w14:textId="7ABF5618"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Konkrētā pakalpojuma sniegšanā </w:t>
            </w:r>
            <w:r w:rsidR="009E6679" w:rsidRPr="00956DD7">
              <w:rPr>
                <w:rFonts w:ascii="Times New Roman" w:eastAsia="Times New Roman" w:hAnsi="Times New Roman" w:cs="Times New Roman"/>
                <w:sz w:val="24"/>
                <w:szCs w:val="24"/>
                <w:lang w:eastAsia="lv-LV"/>
              </w:rPr>
              <w:t xml:space="preserve">nav </w:t>
            </w:r>
            <w:r w:rsidRPr="00956DD7">
              <w:rPr>
                <w:rFonts w:ascii="Times New Roman" w:eastAsia="Times New Roman" w:hAnsi="Times New Roman" w:cs="Times New Roman"/>
                <w:sz w:val="24"/>
                <w:szCs w:val="24"/>
                <w:lang w:eastAsia="lv-LV"/>
              </w:rPr>
              <w:t>novērojuma tirgus nepilnība</w:t>
            </w:r>
            <w:r w:rsidR="009E6679" w:rsidRPr="00956DD7">
              <w:rPr>
                <w:rFonts w:ascii="Times New Roman" w:eastAsia="Times New Roman" w:hAnsi="Times New Roman" w:cs="Times New Roman"/>
                <w:sz w:val="24"/>
                <w:szCs w:val="24"/>
                <w:lang w:eastAsia="lv-LV"/>
              </w:rPr>
              <w:t xml:space="preserve">. Valsts līdzdalība kapitālsabiedrībā sniedz būtisku ieguldījumu kultūras patēriņa vajadzību apmierināšanā un </w:t>
            </w:r>
            <w:r w:rsidR="00467078" w:rsidRPr="00956DD7">
              <w:rPr>
                <w:rFonts w:ascii="Times New Roman" w:eastAsia="Times New Roman" w:hAnsi="Times New Roman" w:cs="Times New Roman"/>
                <w:sz w:val="24"/>
                <w:szCs w:val="24"/>
                <w:lang w:eastAsia="lv-LV"/>
              </w:rPr>
              <w:t>nacionālās un valstiskās piederības stiprināšanā</w:t>
            </w:r>
            <w:r w:rsidR="009E6679" w:rsidRPr="00956DD7">
              <w:rPr>
                <w:rFonts w:ascii="Times New Roman" w:eastAsia="Times New Roman" w:hAnsi="Times New Roman" w:cs="Times New Roman"/>
                <w:sz w:val="24"/>
                <w:szCs w:val="24"/>
                <w:lang w:eastAsia="lv-LV"/>
              </w:rPr>
              <w:t>. Esošā situācija ir dabiska ikvienas kultūras nozares pazīme, kur</w:t>
            </w:r>
            <w:r w:rsidR="517B43D9" w:rsidRPr="00956DD7">
              <w:rPr>
                <w:rFonts w:ascii="Times New Roman" w:eastAsia="Times New Roman" w:hAnsi="Times New Roman" w:cs="Times New Roman"/>
                <w:sz w:val="24"/>
                <w:szCs w:val="24"/>
                <w:lang w:eastAsia="lv-LV"/>
              </w:rPr>
              <w:t>as</w:t>
            </w:r>
            <w:r w:rsidR="009E6679" w:rsidRPr="00956DD7">
              <w:rPr>
                <w:rFonts w:ascii="Times New Roman" w:eastAsia="Times New Roman" w:hAnsi="Times New Roman" w:cs="Times New Roman"/>
                <w:sz w:val="24"/>
                <w:szCs w:val="24"/>
                <w:lang w:eastAsia="lv-LV"/>
              </w:rPr>
              <w:t xml:space="preserve"> attīstībai nepieciešama konsekventa valsts intervence, valsts kultūrpolitikas instrumenti un finansējums, jo tā nekomerciālā rakstura dēļ nevar darboties brīvā tirgus apstākļos. Lai sasniegtu augstvērtīgu māksliniecisko rezultātu, kā arī nodrošinātu repertuāra daudzveidību, teātrim ir nepieciešama spēcīga radoša komanda ar vienotiem mākslinieciskiem mērķiem. </w:t>
            </w:r>
            <w:r w:rsidR="00467078" w:rsidRPr="00956DD7">
              <w:rPr>
                <w:rFonts w:ascii="Times New Roman" w:eastAsia="Times New Roman" w:hAnsi="Times New Roman" w:cs="Times New Roman"/>
                <w:sz w:val="24"/>
                <w:szCs w:val="24"/>
                <w:lang w:eastAsia="lv-LV"/>
              </w:rPr>
              <w:t>LN</w:t>
            </w:r>
            <w:r w:rsidR="009E6679" w:rsidRPr="00956DD7">
              <w:rPr>
                <w:rFonts w:ascii="Times New Roman" w:eastAsia="Times New Roman" w:hAnsi="Times New Roman" w:cs="Times New Roman"/>
                <w:sz w:val="24"/>
                <w:szCs w:val="24"/>
                <w:lang w:eastAsia="lv-LV"/>
              </w:rPr>
              <w:t xml:space="preserve">T </w:t>
            </w:r>
            <w:r w:rsidR="008D53E5" w:rsidRPr="00956DD7">
              <w:rPr>
                <w:rFonts w:ascii="Times New Roman" w:eastAsia="Times New Roman" w:hAnsi="Times New Roman" w:cs="Times New Roman"/>
                <w:sz w:val="24"/>
                <w:szCs w:val="24"/>
                <w:lang w:eastAsia="lv-LV"/>
              </w:rPr>
              <w:t>vairāk nekā</w:t>
            </w:r>
            <w:r w:rsidR="00467078" w:rsidRPr="00956DD7">
              <w:rPr>
                <w:rFonts w:ascii="Times New Roman" w:eastAsia="Times New Roman" w:hAnsi="Times New Roman" w:cs="Times New Roman"/>
                <w:sz w:val="24"/>
                <w:szCs w:val="24"/>
                <w:lang w:eastAsia="lv-LV"/>
              </w:rPr>
              <w:t xml:space="preserve"> 100 gadu nepārtrauktā </w:t>
            </w:r>
            <w:r w:rsidR="009E6679" w:rsidRPr="00956DD7">
              <w:rPr>
                <w:rFonts w:ascii="Times New Roman" w:eastAsia="Times New Roman" w:hAnsi="Times New Roman" w:cs="Times New Roman"/>
                <w:sz w:val="24"/>
                <w:szCs w:val="24"/>
                <w:lang w:eastAsia="lv-LV"/>
              </w:rPr>
              <w:t xml:space="preserve">darbība uzskatāmi apliecina, ka šādas komandas izveide iespējama ilglaicīgas sadarbības rezultātā. Tādēļ sekmīga nozares attīstība iespējama tikai, nodrošinot stabilu māksliniecisko kolektīvu izveidi un pastāvēšanu, kam nepieciešamas ilgtermiņa investīcijas. </w:t>
            </w:r>
            <w:r w:rsidRPr="00956DD7">
              <w:rPr>
                <w:rFonts w:ascii="Times New Roman" w:eastAsia="Times New Roman" w:hAnsi="Times New Roman" w:cs="Times New Roman"/>
                <w:sz w:val="24"/>
                <w:szCs w:val="24"/>
                <w:lang w:eastAsia="lv-LV"/>
              </w:rPr>
              <w:t>Teātra</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nozares atbalstam nav identificējami citi alternatīvi</w:t>
            </w:r>
            <w:r w:rsidR="008D53E5"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tirgus nepilnību novēršanas instrumenti.</w:t>
            </w:r>
          </w:p>
        </w:tc>
      </w:tr>
      <w:tr w:rsidR="008D53E5" w:rsidRPr="00956DD7" w14:paraId="2664885A" w14:textId="77777777" w:rsidTr="00664C25">
        <w:tc>
          <w:tcPr>
            <w:tcW w:w="4135" w:type="dxa"/>
            <w:shd w:val="clear" w:color="auto" w:fill="auto"/>
            <w:hideMark/>
          </w:tcPr>
          <w:p w14:paraId="09C70D6F"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pastāv kādi drošības riski nodot pakalpojuma sniegšanu privātā sektora tirgus dalībniekiem. Kādi un cik būtiski ir konkrētie riski un, vai pastāv alternatīvi veidi, kā tos samazināt vai novērst.</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345B1C96" w14:textId="4DA2C429" w:rsidR="001D61C9" w:rsidRPr="00956DD7" w:rsidRDefault="000A1C81"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Nododot pakalpojumu sniegšanu privātiem tirgus dalībniekiem, pastāv risks </w:t>
            </w:r>
            <w:r w:rsidR="00467078" w:rsidRPr="00956DD7">
              <w:rPr>
                <w:rFonts w:ascii="Times New Roman" w:eastAsia="Times New Roman" w:hAnsi="Times New Roman" w:cs="Times New Roman"/>
                <w:sz w:val="24"/>
                <w:szCs w:val="24"/>
                <w:lang w:eastAsia="lv-LV"/>
              </w:rPr>
              <w:t xml:space="preserve">būtiski samazināt auditorijas iespējas saņem kvalitatīvu, </w:t>
            </w:r>
            <w:r w:rsidR="00BA41CC" w:rsidRPr="00956DD7">
              <w:rPr>
                <w:rFonts w:ascii="Times New Roman" w:eastAsia="Times New Roman" w:hAnsi="Times New Roman" w:cs="Times New Roman"/>
                <w:sz w:val="24"/>
                <w:szCs w:val="24"/>
                <w:lang w:eastAsia="lv-LV"/>
              </w:rPr>
              <w:t xml:space="preserve">daudzveidīgu, </w:t>
            </w:r>
            <w:r w:rsidR="00467078" w:rsidRPr="00956DD7">
              <w:rPr>
                <w:rFonts w:ascii="Times New Roman" w:eastAsia="Times New Roman" w:hAnsi="Times New Roman" w:cs="Times New Roman"/>
                <w:sz w:val="24"/>
                <w:szCs w:val="24"/>
                <w:lang w:eastAsia="lv-LV"/>
              </w:rPr>
              <w:t xml:space="preserve">nacionālajā </w:t>
            </w:r>
            <w:r w:rsidR="00BA41CC" w:rsidRPr="00956DD7">
              <w:rPr>
                <w:rFonts w:ascii="Times New Roman" w:eastAsia="Times New Roman" w:hAnsi="Times New Roman" w:cs="Times New Roman"/>
                <w:sz w:val="24"/>
                <w:szCs w:val="24"/>
                <w:lang w:eastAsia="lv-LV"/>
              </w:rPr>
              <w:t>kultūrā balstītu produktu</w:t>
            </w:r>
            <w:r w:rsidR="00410FCE" w:rsidRPr="00956DD7">
              <w:rPr>
                <w:rFonts w:ascii="Times New Roman" w:eastAsia="Times New Roman" w:hAnsi="Times New Roman" w:cs="Times New Roman"/>
                <w:sz w:val="24"/>
                <w:szCs w:val="24"/>
                <w:lang w:eastAsia="lv-LV"/>
              </w:rPr>
              <w:t xml:space="preserve">. </w:t>
            </w:r>
            <w:r w:rsidR="00467078" w:rsidRPr="00956DD7">
              <w:rPr>
                <w:rFonts w:ascii="Times New Roman" w:eastAsia="Times New Roman" w:hAnsi="Times New Roman" w:cs="Times New Roman"/>
                <w:sz w:val="24"/>
                <w:szCs w:val="24"/>
                <w:lang w:eastAsia="lv-LV"/>
              </w:rPr>
              <w:t xml:space="preserve">Līdz ar valsts finansējuma pārtraukšanu pastāv risks zaudēt mākslinieciski </w:t>
            </w:r>
            <w:r w:rsidR="00BA41CC" w:rsidRPr="00956DD7">
              <w:rPr>
                <w:rFonts w:ascii="Times New Roman" w:eastAsia="Times New Roman" w:hAnsi="Times New Roman" w:cs="Times New Roman"/>
                <w:sz w:val="24"/>
                <w:szCs w:val="24"/>
                <w:lang w:eastAsia="lv-LV"/>
              </w:rPr>
              <w:t>spēcīgu</w:t>
            </w:r>
            <w:r w:rsidR="00467078" w:rsidRPr="00956DD7">
              <w:rPr>
                <w:rFonts w:ascii="Times New Roman" w:eastAsia="Times New Roman" w:hAnsi="Times New Roman" w:cs="Times New Roman"/>
                <w:sz w:val="24"/>
                <w:szCs w:val="24"/>
                <w:lang w:eastAsia="lv-LV"/>
              </w:rPr>
              <w:t xml:space="preserve"> </w:t>
            </w:r>
            <w:r w:rsidR="00BA41CC" w:rsidRPr="00956DD7">
              <w:rPr>
                <w:rFonts w:ascii="Times New Roman" w:eastAsia="Times New Roman" w:hAnsi="Times New Roman" w:cs="Times New Roman"/>
                <w:sz w:val="24"/>
                <w:szCs w:val="24"/>
                <w:lang w:eastAsia="lv-LV"/>
              </w:rPr>
              <w:t>radošo kolektīvu.</w:t>
            </w:r>
          </w:p>
        </w:tc>
      </w:tr>
      <w:tr w:rsidR="008D53E5" w:rsidRPr="00956DD7" w14:paraId="5A5D4B93" w14:textId="77777777" w:rsidTr="00664C25">
        <w:tc>
          <w:tcPr>
            <w:tcW w:w="4135" w:type="dxa"/>
            <w:shd w:val="clear" w:color="auto" w:fill="auto"/>
            <w:hideMark/>
          </w:tcPr>
          <w:p w14:paraId="79CFA0B6"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32681301" w14:textId="2C377880" w:rsidR="008F1423" w:rsidRPr="00956DD7" w:rsidRDefault="004E678B"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Publiskas personas iesaiste </w:t>
            </w:r>
            <w:r w:rsidR="00C310B2">
              <w:rPr>
                <w:rFonts w:ascii="Times New Roman" w:eastAsia="Times New Roman" w:hAnsi="Times New Roman" w:cs="Times New Roman"/>
                <w:sz w:val="24"/>
                <w:szCs w:val="24"/>
                <w:lang w:eastAsia="lv-LV"/>
              </w:rPr>
              <w:t>LNT</w:t>
            </w:r>
            <w:r w:rsidR="00C310B2" w:rsidRPr="00956DD7">
              <w:rPr>
                <w:rFonts w:ascii="Times New Roman" w:eastAsia="Times New Roman" w:hAnsi="Times New Roman" w:cs="Times New Roman"/>
                <w:sz w:val="24"/>
                <w:szCs w:val="24"/>
                <w:lang w:eastAsia="lv-LV"/>
              </w:rPr>
              <w:t xml:space="preserve"> </w:t>
            </w:r>
            <w:r w:rsidR="008F1423" w:rsidRPr="00956DD7">
              <w:rPr>
                <w:rFonts w:ascii="Times New Roman" w:eastAsia="Times New Roman" w:hAnsi="Times New Roman" w:cs="Times New Roman"/>
                <w:sz w:val="24"/>
                <w:szCs w:val="24"/>
                <w:lang w:eastAsia="lv-LV"/>
              </w:rPr>
              <w:t>sekmē konkurenci un labvēlīgi ietekmē produktu attīstību, veicinot to kvalitātes celšanos.</w:t>
            </w:r>
          </w:p>
          <w:p w14:paraId="3D5AAAF5" w14:textId="6B98402D" w:rsidR="001D61C9" w:rsidRPr="00956DD7" w:rsidRDefault="008D53E5" w:rsidP="00956DD7">
            <w:pPr>
              <w:spacing w:after="0" w:line="240" w:lineRule="auto"/>
              <w:ind w:firstLine="567"/>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LNT</w:t>
            </w:r>
            <w:r w:rsidR="008F63C3" w:rsidRPr="00956DD7">
              <w:rPr>
                <w:rFonts w:ascii="Times New Roman" w:eastAsia="Times New Roman" w:hAnsi="Times New Roman" w:cs="Times New Roman"/>
                <w:sz w:val="24"/>
                <w:szCs w:val="24"/>
                <w:lang w:eastAsia="lv-LV"/>
              </w:rPr>
              <w:t xml:space="preserve"> rīcībā nodotā ēka sniedz iespēju šīs telpas gan lietot pašam </w:t>
            </w:r>
            <w:r w:rsidR="00BA41CC" w:rsidRPr="00956DD7">
              <w:rPr>
                <w:rFonts w:ascii="Times New Roman" w:eastAsia="Times New Roman" w:hAnsi="Times New Roman" w:cs="Times New Roman"/>
                <w:sz w:val="24"/>
                <w:szCs w:val="24"/>
                <w:lang w:eastAsia="lv-LV"/>
              </w:rPr>
              <w:t>LN</w:t>
            </w:r>
            <w:r w:rsidR="008F63C3" w:rsidRPr="00956DD7">
              <w:rPr>
                <w:rFonts w:ascii="Times New Roman" w:eastAsia="Times New Roman" w:hAnsi="Times New Roman" w:cs="Times New Roman"/>
                <w:sz w:val="24"/>
                <w:szCs w:val="24"/>
                <w:lang w:eastAsia="lv-LV"/>
              </w:rPr>
              <w:t xml:space="preserve">T, gan iznomāt </w:t>
            </w:r>
            <w:r w:rsidR="00BA41CC" w:rsidRPr="00956DD7">
              <w:rPr>
                <w:rFonts w:ascii="Times New Roman" w:eastAsia="Times New Roman" w:hAnsi="Times New Roman" w:cs="Times New Roman"/>
                <w:sz w:val="24"/>
                <w:szCs w:val="24"/>
                <w:lang w:eastAsia="lv-LV"/>
              </w:rPr>
              <w:t>tās</w:t>
            </w:r>
            <w:r w:rsidRPr="00956DD7">
              <w:rPr>
                <w:rFonts w:ascii="Times New Roman" w:eastAsia="Times New Roman" w:hAnsi="Times New Roman" w:cs="Times New Roman"/>
                <w:sz w:val="24"/>
                <w:szCs w:val="24"/>
                <w:lang w:eastAsia="lv-LV"/>
              </w:rPr>
              <w:t xml:space="preserve"> </w:t>
            </w:r>
            <w:proofErr w:type="gramStart"/>
            <w:r w:rsidR="008F63C3" w:rsidRPr="00956DD7">
              <w:rPr>
                <w:rFonts w:ascii="Times New Roman" w:eastAsia="Times New Roman" w:hAnsi="Times New Roman" w:cs="Times New Roman"/>
                <w:sz w:val="24"/>
                <w:szCs w:val="24"/>
                <w:lang w:eastAsia="lv-LV"/>
              </w:rPr>
              <w:t>citiem profesionālajiem teātriem</w:t>
            </w:r>
            <w:proofErr w:type="gramEnd"/>
            <w:r w:rsidR="008F63C3" w:rsidRPr="00956DD7">
              <w:rPr>
                <w:rFonts w:ascii="Times New Roman" w:eastAsia="Times New Roman" w:hAnsi="Times New Roman" w:cs="Times New Roman"/>
                <w:sz w:val="24"/>
                <w:szCs w:val="24"/>
                <w:lang w:eastAsia="lv-LV"/>
              </w:rPr>
              <w:t xml:space="preserve">. Īpaši svarīgi tas ir apstākļos, kad Rīgā nav brīvi pieejamas lielās zāles skatuves, kas būtu izmantojama viesizrāžu vai nevalstisko teātru vajadzībām. </w:t>
            </w:r>
            <w:r w:rsidR="00BA41CC" w:rsidRPr="00956DD7">
              <w:rPr>
                <w:rFonts w:ascii="Times New Roman" w:eastAsia="Times New Roman" w:hAnsi="Times New Roman" w:cs="Times New Roman"/>
                <w:sz w:val="24"/>
                <w:szCs w:val="24"/>
                <w:lang w:eastAsia="lv-LV"/>
              </w:rPr>
              <w:t xml:space="preserve">Nozarē pastāvošā </w:t>
            </w:r>
            <w:r w:rsidR="00BA41CC" w:rsidRPr="00956DD7">
              <w:rPr>
                <w:rFonts w:ascii="Times New Roman" w:eastAsia="Times New Roman" w:hAnsi="Times New Roman" w:cs="Times New Roman"/>
                <w:sz w:val="24"/>
                <w:szCs w:val="24"/>
                <w:lang w:eastAsia="lv-LV"/>
              </w:rPr>
              <w:lastRenderedPageBreak/>
              <w:t>konkurence</w:t>
            </w:r>
            <w:r w:rsidR="008F63C3" w:rsidRPr="00956DD7">
              <w:rPr>
                <w:rFonts w:ascii="Times New Roman" w:eastAsia="Times New Roman" w:hAnsi="Times New Roman" w:cs="Times New Roman"/>
                <w:sz w:val="24"/>
                <w:szCs w:val="24"/>
                <w:lang w:eastAsia="lv-LV"/>
              </w:rPr>
              <w:t xml:space="preserve"> sekmē arī inovāciju rašanos un jaunu produktu ienākšanu tirgū.</w:t>
            </w:r>
          </w:p>
        </w:tc>
      </w:tr>
      <w:tr w:rsidR="008D53E5" w:rsidRPr="00956DD7" w14:paraId="2AD63627" w14:textId="77777777" w:rsidTr="00664C25">
        <w:tc>
          <w:tcPr>
            <w:tcW w:w="4135" w:type="dxa"/>
            <w:shd w:val="clear" w:color="auto" w:fill="auto"/>
            <w:hideMark/>
          </w:tcPr>
          <w:p w14:paraId="482926AF" w14:textId="3FD48326"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lastRenderedPageBreak/>
              <w:t>Kādas (</w:t>
            </w:r>
            <w:r w:rsidR="00C10CC1">
              <w:rPr>
                <w:rFonts w:ascii="Times New Roman" w:eastAsia="Times New Roman" w:hAnsi="Times New Roman" w:cs="Times New Roman"/>
                <w:b/>
                <w:bCs/>
                <w:sz w:val="24"/>
                <w:szCs w:val="24"/>
                <w:lang w:eastAsia="lv-LV"/>
              </w:rPr>
              <w:t>tai skaitā</w:t>
            </w:r>
            <w:r w:rsidRPr="00956DD7">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6DBDF112" w14:textId="5DC85CA1" w:rsidR="001D61C9" w:rsidRPr="00956DD7" w:rsidRDefault="004E678B" w:rsidP="00664C25">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Ieguldījums teātra darbībā vienmēr ir uzlūkojams par ilgtermiņa investīciju, jo spēcīgs mākslinieciskais ansamblis veidojas ilglaicīgas sadarbības rezultātā. Latvijā dominējošais ir repertuāra teātra modelis, kas balstās uz pastāvīgu aktieru ansambli, kurš spēj nodrošināt daudzveidīgu repertuāru. Šāda ansambļa un tā individuālā mākslinieciskā rokraksta izveidei ir nepieciešams ilgstošs darbs. </w:t>
            </w:r>
            <w:r w:rsidR="009C54FD" w:rsidRPr="00956DD7">
              <w:rPr>
                <w:rFonts w:ascii="Times New Roman" w:eastAsia="Times New Roman" w:hAnsi="Times New Roman" w:cs="Times New Roman"/>
                <w:sz w:val="24"/>
                <w:szCs w:val="24"/>
                <w:lang w:eastAsia="lv-LV"/>
              </w:rPr>
              <w:t xml:space="preserve">Tādēļ teātra pastāvēšanā ir nepieciešams ilgtermiņa finansējums un prognozējamība. </w:t>
            </w:r>
            <w:r w:rsidR="00BA41CC" w:rsidRPr="00956DD7">
              <w:rPr>
                <w:rFonts w:ascii="Times New Roman" w:eastAsia="Times New Roman" w:hAnsi="Times New Roman" w:cs="Times New Roman"/>
                <w:sz w:val="24"/>
                <w:szCs w:val="24"/>
                <w:lang w:eastAsia="lv-LV"/>
              </w:rPr>
              <w:t xml:space="preserve">Neturpinot valsts līdzdalību LNT, tiktu iznīcināts spēcīgs radošs kolektīvs, par kādu uzskatāms šī teātra aktieru ansamblis. Pastāv iespēja, ka daļa šo mākslinieku atrastu darbu </w:t>
            </w:r>
            <w:proofErr w:type="gramStart"/>
            <w:r w:rsidR="00BA41CC" w:rsidRPr="00956DD7">
              <w:rPr>
                <w:rFonts w:ascii="Times New Roman" w:eastAsia="Times New Roman" w:hAnsi="Times New Roman" w:cs="Times New Roman"/>
                <w:sz w:val="24"/>
                <w:szCs w:val="24"/>
                <w:lang w:eastAsia="lv-LV"/>
              </w:rPr>
              <w:t>citos profesionālajos teātros</w:t>
            </w:r>
            <w:proofErr w:type="gramEnd"/>
            <w:r w:rsidR="00BA41CC" w:rsidRPr="00956DD7">
              <w:rPr>
                <w:rFonts w:ascii="Times New Roman" w:eastAsia="Times New Roman" w:hAnsi="Times New Roman" w:cs="Times New Roman"/>
                <w:sz w:val="24"/>
                <w:szCs w:val="24"/>
                <w:lang w:eastAsia="lv-LV"/>
              </w:rPr>
              <w:t xml:space="preserve">, taču kā unikāls māksliniecisks kopums LNT ansamblis tiktu neatgriezeniski zaudēts. </w:t>
            </w:r>
            <w:r w:rsidR="00F379B9" w:rsidRPr="00956DD7">
              <w:rPr>
                <w:rFonts w:ascii="Times New Roman" w:eastAsia="Times New Roman" w:hAnsi="Times New Roman" w:cs="Times New Roman"/>
                <w:sz w:val="24"/>
                <w:szCs w:val="24"/>
                <w:lang w:eastAsia="lv-LV"/>
              </w:rPr>
              <w:t xml:space="preserve">Straujas finansējuma modeļa izmaiņas var ne tikai sagraut konkrēto komersantu, bet radīt </w:t>
            </w:r>
            <w:r w:rsidR="6D845FBC" w:rsidRPr="00956DD7">
              <w:rPr>
                <w:rFonts w:ascii="Times New Roman" w:eastAsia="Times New Roman" w:hAnsi="Times New Roman" w:cs="Times New Roman"/>
                <w:sz w:val="24"/>
                <w:szCs w:val="24"/>
                <w:lang w:eastAsia="lv-LV"/>
              </w:rPr>
              <w:t>negatīvas</w:t>
            </w:r>
            <w:r w:rsidR="00F379B9" w:rsidRPr="00956DD7">
              <w:rPr>
                <w:rFonts w:ascii="Times New Roman" w:eastAsia="Times New Roman" w:hAnsi="Times New Roman" w:cs="Times New Roman"/>
                <w:sz w:val="24"/>
                <w:szCs w:val="24"/>
                <w:lang w:eastAsia="lv-LV"/>
              </w:rPr>
              <w:t xml:space="preserve"> sekas </w:t>
            </w:r>
            <w:r w:rsidR="582CD22F" w:rsidRPr="00956DD7">
              <w:rPr>
                <w:rFonts w:ascii="Times New Roman" w:eastAsia="Times New Roman" w:hAnsi="Times New Roman" w:cs="Times New Roman"/>
                <w:sz w:val="24"/>
                <w:szCs w:val="24"/>
                <w:lang w:eastAsia="lv-LV"/>
              </w:rPr>
              <w:t>nacionālajās vērtībās balstītā</w:t>
            </w:r>
            <w:r w:rsidR="00F379B9" w:rsidRPr="00956DD7">
              <w:rPr>
                <w:rFonts w:ascii="Times New Roman" w:eastAsia="Times New Roman" w:hAnsi="Times New Roman" w:cs="Times New Roman"/>
                <w:sz w:val="24"/>
                <w:szCs w:val="24"/>
                <w:lang w:eastAsia="lv-LV"/>
              </w:rPr>
              <w:t xml:space="preserve"> teātra piedāvājumā kopumā</w:t>
            </w:r>
            <w:r w:rsidR="5BEE2DB6" w:rsidRPr="00956DD7">
              <w:rPr>
                <w:rFonts w:ascii="Times New Roman" w:eastAsia="Times New Roman" w:hAnsi="Times New Roman" w:cs="Times New Roman"/>
                <w:sz w:val="24"/>
                <w:szCs w:val="24"/>
                <w:lang w:eastAsia="lv-LV"/>
              </w:rPr>
              <w:t>.</w:t>
            </w:r>
          </w:p>
        </w:tc>
      </w:tr>
      <w:tr w:rsidR="008D53E5" w:rsidRPr="00956DD7" w14:paraId="47E13A66" w14:textId="77777777" w:rsidTr="00664C25">
        <w:tc>
          <w:tcPr>
            <w:tcW w:w="4135" w:type="dxa"/>
            <w:shd w:val="clear" w:color="auto" w:fill="auto"/>
            <w:hideMark/>
          </w:tcPr>
          <w:p w14:paraId="76E83E52"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46ABCCEB" w14:textId="671683CA"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 xml:space="preserve">Nē, publiskas personas iesaiste </w:t>
            </w:r>
            <w:r w:rsidR="00C310B2">
              <w:rPr>
                <w:rFonts w:ascii="Times New Roman" w:eastAsia="Times New Roman" w:hAnsi="Times New Roman" w:cs="Times New Roman"/>
                <w:sz w:val="24"/>
                <w:szCs w:val="24"/>
                <w:lang w:eastAsia="lv-LV"/>
              </w:rPr>
              <w:t>LNT</w:t>
            </w:r>
            <w:r w:rsidRPr="00956DD7">
              <w:rPr>
                <w:rFonts w:ascii="Times New Roman" w:eastAsia="Times New Roman" w:hAnsi="Times New Roman" w:cs="Times New Roman"/>
                <w:sz w:val="24"/>
                <w:szCs w:val="24"/>
                <w:lang w:eastAsia="lv-LV"/>
              </w:rPr>
              <w:t xml:space="preserve"> neabsorbē kapitālu un cilvēkresursus, bet tos attīstīta un nodarbina.</w:t>
            </w:r>
            <w:r w:rsidR="009C54FD" w:rsidRPr="00956DD7">
              <w:rPr>
                <w:rFonts w:ascii="Times New Roman" w:eastAsia="Times New Roman" w:hAnsi="Times New Roman" w:cs="Times New Roman"/>
                <w:sz w:val="24"/>
                <w:szCs w:val="24"/>
                <w:lang w:eastAsia="lv-LV"/>
              </w:rPr>
              <w:t xml:space="preserve"> </w:t>
            </w:r>
            <w:r w:rsidR="0081746E" w:rsidRPr="00956DD7">
              <w:rPr>
                <w:rFonts w:ascii="Times New Roman" w:eastAsia="Times New Roman" w:hAnsi="Times New Roman" w:cs="Times New Roman"/>
                <w:sz w:val="24"/>
                <w:szCs w:val="24"/>
                <w:lang w:eastAsia="lv-LV"/>
              </w:rPr>
              <w:t>Par to liecina teātri apkalpojošo nozaru attīstīb</w:t>
            </w:r>
            <w:r w:rsidR="001A08F2" w:rsidRPr="00956DD7">
              <w:rPr>
                <w:rFonts w:ascii="Times New Roman" w:eastAsia="Times New Roman" w:hAnsi="Times New Roman" w:cs="Times New Roman"/>
                <w:sz w:val="24"/>
                <w:szCs w:val="24"/>
                <w:lang w:eastAsia="lv-LV"/>
              </w:rPr>
              <w:t>a</w:t>
            </w:r>
            <w:r w:rsidR="0081746E" w:rsidRPr="00956DD7">
              <w:rPr>
                <w:rFonts w:ascii="Times New Roman" w:eastAsia="Times New Roman" w:hAnsi="Times New Roman" w:cs="Times New Roman"/>
                <w:sz w:val="24"/>
                <w:szCs w:val="24"/>
                <w:lang w:eastAsia="lv-LV"/>
              </w:rPr>
              <w:t xml:space="preserve">, par kādu uzskatāma dekorāciju ražošana vai biļešu tirdzniecība. </w:t>
            </w:r>
            <w:r w:rsidR="000166A4" w:rsidRPr="00956DD7">
              <w:rPr>
                <w:rFonts w:ascii="Times New Roman" w:eastAsia="Times New Roman" w:hAnsi="Times New Roman" w:cs="Times New Roman"/>
                <w:sz w:val="24"/>
                <w:szCs w:val="24"/>
                <w:lang w:eastAsia="lv-LV"/>
              </w:rPr>
              <w:t xml:space="preserve">Mākslinieciskā un tehniskā personāla </w:t>
            </w:r>
            <w:r w:rsidR="007C355B" w:rsidRPr="00956DD7">
              <w:rPr>
                <w:rFonts w:ascii="Times New Roman" w:eastAsia="Times New Roman" w:hAnsi="Times New Roman" w:cs="Times New Roman"/>
                <w:sz w:val="24"/>
                <w:szCs w:val="24"/>
                <w:lang w:eastAsia="lv-LV"/>
              </w:rPr>
              <w:t>izmantojum</w:t>
            </w:r>
            <w:r w:rsidR="000166A4" w:rsidRPr="00956DD7">
              <w:rPr>
                <w:rFonts w:ascii="Times New Roman" w:eastAsia="Times New Roman" w:hAnsi="Times New Roman" w:cs="Times New Roman"/>
                <w:sz w:val="24"/>
                <w:szCs w:val="24"/>
                <w:lang w:eastAsia="lv-LV"/>
              </w:rPr>
              <w:t>ā vērojam</w:t>
            </w:r>
            <w:r w:rsidR="73EAF620" w:rsidRPr="00956DD7">
              <w:rPr>
                <w:rFonts w:ascii="Times New Roman" w:eastAsia="Times New Roman" w:hAnsi="Times New Roman" w:cs="Times New Roman"/>
                <w:sz w:val="24"/>
                <w:szCs w:val="24"/>
                <w:lang w:eastAsia="lv-LV"/>
              </w:rPr>
              <w:t>a</w:t>
            </w:r>
            <w:r w:rsidR="000166A4" w:rsidRPr="00956DD7">
              <w:rPr>
                <w:rFonts w:ascii="Times New Roman" w:eastAsia="Times New Roman" w:hAnsi="Times New Roman" w:cs="Times New Roman"/>
                <w:sz w:val="24"/>
                <w:szCs w:val="24"/>
                <w:lang w:eastAsia="lv-LV"/>
              </w:rPr>
              <w:t xml:space="preserve"> plaša </w:t>
            </w:r>
            <w:r w:rsidR="007C355B" w:rsidRPr="00956DD7">
              <w:rPr>
                <w:rFonts w:ascii="Times New Roman" w:eastAsia="Times New Roman" w:hAnsi="Times New Roman" w:cs="Times New Roman"/>
                <w:sz w:val="24"/>
                <w:szCs w:val="24"/>
                <w:lang w:eastAsia="lv-LV"/>
              </w:rPr>
              <w:t>sadarbīb</w:t>
            </w:r>
            <w:r w:rsidR="000166A4" w:rsidRPr="00956DD7">
              <w:rPr>
                <w:rFonts w:ascii="Times New Roman" w:eastAsia="Times New Roman" w:hAnsi="Times New Roman" w:cs="Times New Roman"/>
                <w:sz w:val="24"/>
                <w:szCs w:val="24"/>
                <w:lang w:eastAsia="lv-LV"/>
              </w:rPr>
              <w:t>a starp publisko un privāto sektoru, kas sekmē kopējā profesionāla līmeņa izaugsmi nozarē.</w:t>
            </w:r>
          </w:p>
        </w:tc>
      </w:tr>
      <w:tr w:rsidR="008D53E5" w:rsidRPr="00956DD7" w14:paraId="38DE7158" w14:textId="77777777" w:rsidTr="00664C25">
        <w:tc>
          <w:tcPr>
            <w:tcW w:w="4135" w:type="dxa"/>
            <w:shd w:val="clear" w:color="auto" w:fill="auto"/>
            <w:hideMark/>
          </w:tcPr>
          <w:p w14:paraId="268A2B88"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1DB4B708" w14:textId="449FE2CD" w:rsidR="00EE40F3" w:rsidRPr="00956DD7" w:rsidRDefault="00C42DAD"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 un māksliniecisko kvalitāti. Kopējā teātra tirgus piesātinājums sekmē konkurenci, inovāciju rašanos un mākslinieciskās kvalitātes izaugsmi.</w:t>
            </w:r>
          </w:p>
        </w:tc>
      </w:tr>
      <w:tr w:rsidR="008D53E5" w:rsidRPr="00956DD7" w14:paraId="48DE6DB4" w14:textId="77777777" w:rsidTr="00664C25">
        <w:tc>
          <w:tcPr>
            <w:tcW w:w="4135" w:type="dxa"/>
            <w:shd w:val="clear" w:color="auto" w:fill="auto"/>
            <w:hideMark/>
          </w:tcPr>
          <w:p w14:paraId="48AF02BA" w14:textId="78B7696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7D087787" w14:textId="0F878DF4"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Ikgadējs valsts dotāciju apjoms</w:t>
            </w:r>
            <w:r w:rsidR="009C54FD" w:rsidRPr="00956DD7">
              <w:rPr>
                <w:rFonts w:ascii="Times New Roman" w:eastAsia="Times New Roman" w:hAnsi="Times New Roman" w:cs="Times New Roman"/>
                <w:sz w:val="24"/>
                <w:szCs w:val="24"/>
                <w:lang w:eastAsia="lv-LV"/>
              </w:rPr>
              <w:t xml:space="preserve"> </w:t>
            </w:r>
            <w:r w:rsidR="00BF2AE0" w:rsidRPr="00956DD7">
              <w:rPr>
                <w:rFonts w:ascii="Times New Roman" w:eastAsia="Times New Roman" w:hAnsi="Times New Roman" w:cs="Times New Roman"/>
                <w:sz w:val="24"/>
                <w:szCs w:val="24"/>
                <w:lang w:eastAsia="lv-LV"/>
              </w:rPr>
              <w:t>LN</w:t>
            </w:r>
            <w:r w:rsidR="0081746E" w:rsidRPr="00956DD7">
              <w:rPr>
                <w:rFonts w:ascii="Times New Roman" w:eastAsia="Times New Roman" w:hAnsi="Times New Roman" w:cs="Times New Roman"/>
                <w:sz w:val="24"/>
                <w:szCs w:val="24"/>
                <w:lang w:eastAsia="lv-LV"/>
              </w:rPr>
              <w:t>T</w:t>
            </w:r>
            <w:r w:rsidR="008D6EE8"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tuvāko </w:t>
            </w:r>
            <w:r w:rsidR="003A5864">
              <w:rPr>
                <w:rFonts w:ascii="Times New Roman" w:eastAsia="Times New Roman" w:hAnsi="Times New Roman" w:cs="Times New Roman"/>
                <w:sz w:val="24"/>
                <w:szCs w:val="24"/>
                <w:lang w:eastAsia="lv-LV"/>
              </w:rPr>
              <w:t>piecu</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gadu laikā plānots ~</w:t>
            </w:r>
            <w:r w:rsidR="000166A4" w:rsidRPr="00956DD7">
              <w:rPr>
                <w:rFonts w:ascii="Times New Roman" w:eastAsia="Times New Roman" w:hAnsi="Times New Roman" w:cs="Times New Roman"/>
                <w:sz w:val="24"/>
                <w:szCs w:val="24"/>
                <w:lang w:eastAsia="lv-LV"/>
              </w:rPr>
              <w:t>2</w:t>
            </w:r>
            <w:r w:rsidR="009C54FD" w:rsidRPr="00956DD7">
              <w:rPr>
                <w:rFonts w:ascii="Times New Roman" w:eastAsia="Times New Roman" w:hAnsi="Times New Roman" w:cs="Times New Roman"/>
                <w:sz w:val="24"/>
                <w:szCs w:val="24"/>
                <w:lang w:eastAsia="lv-LV"/>
              </w:rPr>
              <w:t> </w:t>
            </w:r>
            <w:r w:rsidR="000166A4" w:rsidRPr="00956DD7">
              <w:rPr>
                <w:rFonts w:ascii="Times New Roman" w:eastAsia="Times New Roman" w:hAnsi="Times New Roman" w:cs="Times New Roman"/>
                <w:sz w:val="24"/>
                <w:szCs w:val="24"/>
                <w:lang w:eastAsia="lv-LV"/>
              </w:rPr>
              <w:t>8</w:t>
            </w:r>
            <w:r w:rsidR="00CE4B1A" w:rsidRPr="00956DD7">
              <w:rPr>
                <w:rFonts w:ascii="Times New Roman" w:eastAsia="Times New Roman" w:hAnsi="Times New Roman" w:cs="Times New Roman"/>
                <w:sz w:val="24"/>
                <w:szCs w:val="24"/>
                <w:lang w:eastAsia="lv-LV"/>
              </w:rPr>
              <w:t>5</w:t>
            </w:r>
            <w:r w:rsidRPr="00956DD7">
              <w:rPr>
                <w:rFonts w:ascii="Times New Roman" w:eastAsia="Times New Roman" w:hAnsi="Times New Roman" w:cs="Times New Roman"/>
                <w:sz w:val="24"/>
                <w:szCs w:val="24"/>
                <w:lang w:eastAsia="lv-LV"/>
              </w:rPr>
              <w:t>0</w:t>
            </w:r>
            <w:r w:rsidR="009C54FD" w:rsidRPr="00956DD7">
              <w:rPr>
                <w:rFonts w:ascii="Times New Roman" w:eastAsia="Times New Roman" w:hAnsi="Times New Roman" w:cs="Times New Roman"/>
                <w:sz w:val="24"/>
                <w:szCs w:val="24"/>
                <w:lang w:eastAsia="lv-LV"/>
              </w:rPr>
              <w:t> </w:t>
            </w:r>
            <w:r w:rsidRPr="00956DD7">
              <w:rPr>
                <w:rFonts w:ascii="Times New Roman" w:eastAsia="Times New Roman" w:hAnsi="Times New Roman" w:cs="Times New Roman"/>
                <w:sz w:val="24"/>
                <w:szCs w:val="24"/>
                <w:lang w:eastAsia="lv-LV"/>
              </w:rPr>
              <w:t>000</w:t>
            </w:r>
            <w:r w:rsidR="009C54FD" w:rsidRPr="00956DD7">
              <w:rPr>
                <w:rFonts w:ascii="Times New Roman" w:eastAsia="Times New Roman" w:hAnsi="Times New Roman" w:cs="Times New Roman"/>
                <w:sz w:val="24"/>
                <w:szCs w:val="24"/>
                <w:lang w:eastAsia="lv-LV"/>
              </w:rPr>
              <w:t> </w:t>
            </w:r>
            <w:r w:rsidRPr="00956DD7">
              <w:rPr>
                <w:rFonts w:ascii="Times New Roman" w:eastAsia="Times New Roman" w:hAnsi="Times New Roman" w:cs="Times New Roman"/>
                <w:i/>
                <w:iCs/>
                <w:sz w:val="24"/>
                <w:szCs w:val="24"/>
                <w:lang w:eastAsia="lv-LV"/>
              </w:rPr>
              <w:t>euro</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apmērā, kas ietver</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mākslinieciskās darbības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nodrošināšanu.</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Investīcijas ir atbilstošas valsts deleģētajam uzdevumam.</w:t>
            </w:r>
          </w:p>
        </w:tc>
      </w:tr>
      <w:tr w:rsidR="008D53E5" w:rsidRPr="00956DD7" w14:paraId="7E929944" w14:textId="77777777" w:rsidTr="00664C25">
        <w:tc>
          <w:tcPr>
            <w:tcW w:w="4135" w:type="dxa"/>
            <w:shd w:val="clear" w:color="auto" w:fill="auto"/>
            <w:hideMark/>
          </w:tcPr>
          <w:p w14:paraId="18236F61"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6F1E759A" w14:textId="65CACC8C"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Jā, ir veiktas konsultācijas ar</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teātra nozares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organizācijām – Latvijas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Teātra darbinieku savienību, </w:t>
            </w:r>
            <w:proofErr w:type="gramStart"/>
            <w:r w:rsidRPr="00956DD7">
              <w:rPr>
                <w:rFonts w:ascii="Times New Roman" w:eastAsia="Times New Roman" w:hAnsi="Times New Roman" w:cs="Times New Roman"/>
                <w:sz w:val="24"/>
                <w:szCs w:val="24"/>
                <w:lang w:eastAsia="lv-LV"/>
              </w:rPr>
              <w:t>kas paudusi</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atbalstu</w:t>
            </w:r>
            <w:r w:rsidR="009C54FD" w:rsidRPr="00956DD7">
              <w:rPr>
                <w:rFonts w:ascii="Times New Roman" w:eastAsia="Times New Roman" w:hAnsi="Times New Roman" w:cs="Times New Roman"/>
                <w:sz w:val="24"/>
                <w:szCs w:val="24"/>
                <w:lang w:eastAsia="lv-LV"/>
              </w:rPr>
              <w:t xml:space="preserve"> </w:t>
            </w:r>
            <w:r w:rsidR="00BF2AE0" w:rsidRPr="00956DD7">
              <w:rPr>
                <w:rFonts w:ascii="Times New Roman" w:eastAsia="Times New Roman" w:hAnsi="Times New Roman" w:cs="Times New Roman"/>
                <w:sz w:val="24"/>
                <w:szCs w:val="24"/>
                <w:lang w:eastAsia="lv-LV"/>
              </w:rPr>
              <w:t>LNT</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darbībai</w:t>
            </w:r>
            <w:proofErr w:type="gramEnd"/>
            <w:r w:rsidRPr="00956DD7">
              <w:rPr>
                <w:rFonts w:ascii="Times New Roman" w:eastAsia="Times New Roman" w:hAnsi="Times New Roman" w:cs="Times New Roman"/>
                <w:sz w:val="24"/>
                <w:szCs w:val="24"/>
                <w:lang w:eastAsia="lv-LV"/>
              </w:rPr>
              <w:t xml:space="preserve"> un tā nozīmīgajai lomai</w:t>
            </w:r>
            <w:r w:rsidR="00EE40F3" w:rsidRPr="00956DD7">
              <w:rPr>
                <w:rFonts w:ascii="Times New Roman" w:eastAsia="Times New Roman" w:hAnsi="Times New Roman" w:cs="Times New Roman"/>
                <w:sz w:val="24"/>
                <w:szCs w:val="24"/>
                <w:lang w:eastAsia="lv-LV"/>
              </w:rPr>
              <w:t xml:space="preserve"> </w:t>
            </w:r>
            <w:r w:rsidR="55769C92" w:rsidRPr="00956DD7">
              <w:rPr>
                <w:rFonts w:ascii="Times New Roman" w:eastAsia="Times New Roman" w:hAnsi="Times New Roman" w:cs="Times New Roman"/>
                <w:sz w:val="24"/>
                <w:szCs w:val="24"/>
                <w:lang w:eastAsia="lv-LV"/>
              </w:rPr>
              <w:t>n</w:t>
            </w:r>
            <w:r w:rsidR="00BF2AE0" w:rsidRPr="00956DD7">
              <w:rPr>
                <w:rFonts w:ascii="Times New Roman" w:eastAsia="Times New Roman" w:hAnsi="Times New Roman" w:cs="Times New Roman"/>
                <w:sz w:val="24"/>
                <w:szCs w:val="24"/>
                <w:lang w:eastAsia="lv-LV"/>
              </w:rPr>
              <w:t>acionālo kultūrvērtību saglabāšanā un attīstīšanā</w:t>
            </w:r>
            <w:r w:rsidR="00EE40F3" w:rsidRPr="00956DD7">
              <w:rPr>
                <w:rFonts w:ascii="Times New Roman" w:eastAsia="Times New Roman" w:hAnsi="Times New Roman" w:cs="Times New Roman"/>
                <w:sz w:val="24"/>
                <w:szCs w:val="24"/>
                <w:lang w:eastAsia="lv-LV"/>
              </w:rPr>
              <w:t xml:space="preserve">. </w:t>
            </w:r>
            <w:r w:rsidR="00594570" w:rsidRPr="00956DD7">
              <w:rPr>
                <w:rFonts w:ascii="Times New Roman" w:eastAsia="Times New Roman" w:hAnsi="Times New Roman" w:cs="Times New Roman"/>
                <w:sz w:val="24"/>
                <w:szCs w:val="24"/>
                <w:lang w:eastAsia="lv-LV"/>
              </w:rPr>
              <w:t>Teātra</w:t>
            </w:r>
            <w:r w:rsidRPr="00956DD7">
              <w:rPr>
                <w:rFonts w:ascii="Times New Roman" w:eastAsia="Times New Roman" w:hAnsi="Times New Roman" w:cs="Times New Roman"/>
                <w:sz w:val="24"/>
                <w:szCs w:val="24"/>
                <w:lang w:eastAsia="lv-LV"/>
              </w:rPr>
              <w:t xml:space="preserve"> māksliniecisko darbību ik gadus vērtē</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neatkarīgi</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Spēlmaņu nakts” žūrijas eksperti, sniedzot atzinumu par tā </w:t>
            </w:r>
            <w:r w:rsidRPr="00956DD7">
              <w:rPr>
                <w:rFonts w:ascii="Times New Roman" w:eastAsia="Times New Roman" w:hAnsi="Times New Roman" w:cs="Times New Roman"/>
                <w:sz w:val="24"/>
                <w:szCs w:val="24"/>
                <w:lang w:eastAsia="lv-LV"/>
              </w:rPr>
              <w:lastRenderedPageBreak/>
              <w:t>māksliniecisko kvalitāti.</w:t>
            </w:r>
            <w:r w:rsidR="009C54FD" w:rsidRPr="00956DD7">
              <w:rPr>
                <w:rFonts w:ascii="Times New Roman" w:eastAsia="Times New Roman" w:hAnsi="Times New Roman" w:cs="Times New Roman"/>
                <w:sz w:val="24"/>
                <w:szCs w:val="24"/>
                <w:lang w:eastAsia="lv-LV"/>
              </w:rPr>
              <w:t xml:space="preserve"> </w:t>
            </w:r>
            <w:r w:rsidR="00BF2AE0" w:rsidRPr="00956DD7">
              <w:rPr>
                <w:rFonts w:ascii="Times New Roman" w:eastAsia="Times New Roman" w:hAnsi="Times New Roman" w:cs="Times New Roman"/>
                <w:sz w:val="24"/>
                <w:szCs w:val="24"/>
                <w:lang w:eastAsia="lv-LV"/>
              </w:rPr>
              <w:t xml:space="preserve">Par LNT augsto māksliniecisko kvalitāti liecina 10 gadu periodā saņemtās </w:t>
            </w:r>
            <w:r w:rsidR="00C310B2">
              <w:rPr>
                <w:rFonts w:ascii="Times New Roman" w:eastAsia="Times New Roman" w:hAnsi="Times New Roman" w:cs="Times New Roman"/>
                <w:sz w:val="24"/>
                <w:szCs w:val="24"/>
                <w:lang w:eastAsia="lv-LV"/>
              </w:rPr>
              <w:t>piecas</w:t>
            </w:r>
            <w:r w:rsidR="00C310B2" w:rsidRPr="00956DD7">
              <w:rPr>
                <w:rFonts w:ascii="Times New Roman" w:eastAsia="Times New Roman" w:hAnsi="Times New Roman" w:cs="Times New Roman"/>
                <w:sz w:val="24"/>
                <w:szCs w:val="24"/>
                <w:lang w:eastAsia="lv-LV"/>
              </w:rPr>
              <w:t xml:space="preserve"> </w:t>
            </w:r>
            <w:r w:rsidR="00BF2AE0" w:rsidRPr="00956DD7">
              <w:rPr>
                <w:rFonts w:ascii="Times New Roman" w:eastAsia="Times New Roman" w:hAnsi="Times New Roman" w:cs="Times New Roman"/>
                <w:sz w:val="24"/>
                <w:szCs w:val="24"/>
                <w:lang w:eastAsia="lv-LV"/>
              </w:rPr>
              <w:t xml:space="preserve">Grand </w:t>
            </w:r>
            <w:proofErr w:type="spellStart"/>
            <w:r w:rsidR="00BF2AE0" w:rsidRPr="00956DD7">
              <w:rPr>
                <w:rFonts w:ascii="Times New Roman" w:eastAsia="Times New Roman" w:hAnsi="Times New Roman" w:cs="Times New Roman"/>
                <w:sz w:val="24"/>
                <w:szCs w:val="24"/>
                <w:lang w:eastAsia="lv-LV"/>
              </w:rPr>
              <w:t>Prix</w:t>
            </w:r>
            <w:proofErr w:type="spellEnd"/>
            <w:r w:rsidR="00BF2AE0" w:rsidRPr="00956DD7">
              <w:rPr>
                <w:rFonts w:ascii="Times New Roman" w:eastAsia="Times New Roman" w:hAnsi="Times New Roman" w:cs="Times New Roman"/>
                <w:sz w:val="24"/>
                <w:szCs w:val="24"/>
                <w:lang w:eastAsia="lv-LV"/>
              </w:rPr>
              <w:t xml:space="preserve"> balvas, kas ir žūrijas augstākais novērtējums </w:t>
            </w:r>
            <w:r w:rsidR="00956DD7">
              <w:rPr>
                <w:rFonts w:ascii="Times New Roman" w:eastAsia="Times New Roman" w:hAnsi="Times New Roman" w:cs="Times New Roman"/>
                <w:sz w:val="24"/>
                <w:szCs w:val="24"/>
                <w:lang w:eastAsia="lv-LV"/>
              </w:rPr>
              <w:t>LNT</w:t>
            </w:r>
            <w:r w:rsidR="00BF2AE0" w:rsidRPr="00956DD7">
              <w:rPr>
                <w:rFonts w:ascii="Times New Roman" w:eastAsia="Times New Roman" w:hAnsi="Times New Roman" w:cs="Times New Roman"/>
                <w:sz w:val="24"/>
                <w:szCs w:val="24"/>
                <w:lang w:eastAsia="lv-LV"/>
              </w:rPr>
              <w:t xml:space="preserve"> </w:t>
            </w:r>
            <w:r w:rsidR="007C355B" w:rsidRPr="00956DD7">
              <w:rPr>
                <w:rFonts w:ascii="Times New Roman" w:eastAsia="Times New Roman" w:hAnsi="Times New Roman" w:cs="Times New Roman"/>
                <w:sz w:val="24"/>
                <w:szCs w:val="24"/>
                <w:lang w:eastAsia="lv-LV"/>
              </w:rPr>
              <w:t>radošai darbībai.</w:t>
            </w:r>
          </w:p>
        </w:tc>
      </w:tr>
      <w:tr w:rsidR="008D53E5" w:rsidRPr="00956DD7" w14:paraId="1BD6C426" w14:textId="77777777" w:rsidTr="00664C25">
        <w:tc>
          <w:tcPr>
            <w:tcW w:w="4135" w:type="dxa"/>
            <w:shd w:val="clear" w:color="auto" w:fill="auto"/>
            <w:hideMark/>
          </w:tcPr>
          <w:p w14:paraId="590EBD83" w14:textId="77777777"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b/>
                <w:bCs/>
                <w:sz w:val="24"/>
                <w:szCs w:val="24"/>
                <w:lang w:eastAsia="lv-LV"/>
              </w:rPr>
              <w:lastRenderedPageBreak/>
              <w:t>Vai publiskā persona ir veikusi ietekmes uz konkurenci izvērtējumu (konkurences situācijas novērtējums, </w:t>
            </w:r>
            <w:proofErr w:type="gramStart"/>
            <w:r w:rsidRPr="00956DD7">
              <w:rPr>
                <w:rFonts w:ascii="Times New Roman" w:eastAsia="Times New Roman" w:hAnsi="Times New Roman" w:cs="Times New Roman"/>
                <w:b/>
                <w:bCs/>
                <w:sz w:val="24"/>
                <w:szCs w:val="24"/>
                <w:lang w:eastAsia="lv-LV"/>
              </w:rPr>
              <w:t>kas sevī ietver</w:t>
            </w:r>
            <w:proofErr w:type="gramEnd"/>
            <w:r w:rsidRPr="00956DD7">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r w:rsidRPr="00956DD7">
              <w:rPr>
                <w:rFonts w:ascii="Times New Roman" w:eastAsia="Times New Roman" w:hAnsi="Times New Roman" w:cs="Times New Roman"/>
                <w:sz w:val="24"/>
                <w:szCs w:val="24"/>
                <w:lang w:eastAsia="lv-LV"/>
              </w:rPr>
              <w:t>  </w:t>
            </w:r>
          </w:p>
        </w:tc>
        <w:tc>
          <w:tcPr>
            <w:tcW w:w="4929" w:type="dxa"/>
            <w:shd w:val="clear" w:color="auto" w:fill="auto"/>
            <w:hideMark/>
          </w:tcPr>
          <w:p w14:paraId="25893584" w14:textId="5F8C022A" w:rsidR="001D61C9" w:rsidRPr="00956DD7" w:rsidRDefault="001D61C9" w:rsidP="00956DD7">
            <w:pPr>
              <w:spacing w:after="0" w:line="240" w:lineRule="auto"/>
              <w:jc w:val="both"/>
              <w:textAlignment w:val="baseline"/>
              <w:rPr>
                <w:rFonts w:ascii="Times New Roman" w:eastAsia="Times New Roman" w:hAnsi="Times New Roman" w:cs="Times New Roman"/>
                <w:sz w:val="24"/>
                <w:szCs w:val="24"/>
                <w:lang w:eastAsia="lv-LV"/>
              </w:rPr>
            </w:pPr>
            <w:r w:rsidRPr="00956DD7">
              <w:rPr>
                <w:rFonts w:ascii="Times New Roman" w:eastAsia="Times New Roman" w:hAnsi="Times New Roman" w:cs="Times New Roman"/>
                <w:sz w:val="24"/>
                <w:szCs w:val="24"/>
                <w:lang w:eastAsia="lv-LV"/>
              </w:rPr>
              <w:t>Jā,</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Kultūras ministrija</w:t>
            </w:r>
            <w:r w:rsidR="009C54FD" w:rsidRPr="00956DD7">
              <w:rPr>
                <w:rFonts w:ascii="Times New Roman" w:eastAsia="Times New Roman" w:hAnsi="Times New Roman" w:cs="Times New Roman"/>
                <w:sz w:val="24"/>
                <w:szCs w:val="24"/>
                <w:lang w:eastAsia="lv-LV"/>
              </w:rPr>
              <w:t xml:space="preserve"> </w:t>
            </w:r>
            <w:proofErr w:type="gramStart"/>
            <w:r w:rsidRPr="00956DD7">
              <w:rPr>
                <w:rFonts w:ascii="Times New Roman" w:eastAsia="Times New Roman" w:hAnsi="Times New Roman" w:cs="Times New Roman"/>
                <w:sz w:val="24"/>
                <w:szCs w:val="24"/>
                <w:lang w:eastAsia="lv-LV"/>
              </w:rPr>
              <w:t>2020.gadā</w:t>
            </w:r>
            <w:proofErr w:type="gramEnd"/>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sadarbībā ar Latvijas Kultūras akadēmiju un SIA </w:t>
            </w:r>
            <w:r w:rsidR="009C54FD" w:rsidRPr="00956DD7">
              <w:rPr>
                <w:rFonts w:ascii="Times New Roman" w:eastAsia="Times New Roman" w:hAnsi="Times New Roman" w:cs="Times New Roman"/>
                <w:sz w:val="24"/>
                <w:szCs w:val="24"/>
                <w:lang w:eastAsia="lv-LV"/>
              </w:rPr>
              <w:t>„</w:t>
            </w:r>
            <w:r w:rsidRPr="00956DD7">
              <w:rPr>
                <w:rFonts w:ascii="Times New Roman" w:eastAsia="Times New Roman" w:hAnsi="Times New Roman" w:cs="Times New Roman"/>
                <w:sz w:val="24"/>
                <w:szCs w:val="24"/>
                <w:lang w:eastAsia="lv-LV"/>
              </w:rPr>
              <w:t>Analītisko pētījumu un stratēģiju laboratorija</w:t>
            </w:r>
            <w:r w:rsidR="009C54FD" w:rsidRPr="00956DD7">
              <w:rPr>
                <w:rFonts w:ascii="Times New Roman" w:eastAsia="Times New Roman" w:hAnsi="Times New Roman" w:cs="Times New Roman"/>
                <w:sz w:val="24"/>
                <w:szCs w:val="24"/>
                <w:lang w:eastAsia="lv-LV"/>
              </w:rPr>
              <w:t>”</w:t>
            </w:r>
            <w:r w:rsidRPr="00956DD7">
              <w:rPr>
                <w:rFonts w:ascii="Times New Roman" w:eastAsia="Times New Roman" w:hAnsi="Times New Roman" w:cs="Times New Roman"/>
                <w:sz w:val="24"/>
                <w:szCs w:val="24"/>
                <w:lang w:eastAsia="lv-LV"/>
              </w:rPr>
              <w:t xml:space="preserve"> veikusi profesionālā teātra un mūzikas mākslas jomas izvērtējumu, kā arī Kultūras ministrija pastāvīgi</w:t>
            </w:r>
            <w:r w:rsidR="009C54FD" w:rsidRPr="00956DD7">
              <w:rPr>
                <w:rFonts w:ascii="Times New Roman" w:eastAsia="Times New Roman" w:hAnsi="Times New Roman" w:cs="Times New Roman"/>
                <w:sz w:val="24"/>
                <w:szCs w:val="24"/>
                <w:lang w:eastAsia="lv-LV"/>
              </w:rPr>
              <w:t xml:space="preserve"> </w:t>
            </w:r>
            <w:r w:rsidR="00C310B2">
              <w:rPr>
                <w:rFonts w:ascii="Times New Roman" w:eastAsia="Times New Roman" w:hAnsi="Times New Roman" w:cs="Times New Roman"/>
                <w:sz w:val="24"/>
                <w:szCs w:val="24"/>
                <w:lang w:eastAsia="lv-LV"/>
              </w:rPr>
              <w:t>uzrauga</w:t>
            </w:r>
            <w:r w:rsidR="00C310B2"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situāciju nozarē,</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analizējot</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atsevišķo tirgus dalībnieku darbības specifiku, tirgus segmentus un attīstības instrumentus.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Kultūras ministrijā darbojas Latvijas Teātra</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padome, kas sevī apvieno gan</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valsts kapitālsabiedrību, gan</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nevalstiskā sektora pārstāvjus, gan</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nozares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dalībnieku pārstāvošas biedrības un starptautisku organizāciju Latvijas dalībniekus,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gan citu</w:t>
            </w:r>
            <w:r w:rsidR="28801485" w:rsidRPr="00956DD7">
              <w:rPr>
                <w:rFonts w:ascii="Times New Roman" w:eastAsia="Times New Roman" w:hAnsi="Times New Roman" w:cs="Times New Roman"/>
                <w:sz w:val="24"/>
                <w:szCs w:val="24"/>
                <w:lang w:eastAsia="lv-LV"/>
              </w:rPr>
              <w:t>s</w:t>
            </w:r>
            <w:r w:rsidRPr="00956DD7">
              <w:rPr>
                <w:rFonts w:ascii="Times New Roman" w:eastAsia="Times New Roman" w:hAnsi="Times New Roman" w:cs="Times New Roman"/>
                <w:sz w:val="24"/>
                <w:szCs w:val="24"/>
                <w:lang w:eastAsia="lv-LV"/>
              </w:rPr>
              <w:t xml:space="preserve"> ar nozar</w:t>
            </w:r>
            <w:r w:rsidR="523C34D3" w:rsidRPr="00956DD7">
              <w:rPr>
                <w:rFonts w:ascii="Times New Roman" w:eastAsia="Times New Roman" w:hAnsi="Times New Roman" w:cs="Times New Roman"/>
                <w:sz w:val="24"/>
                <w:szCs w:val="24"/>
                <w:lang w:eastAsia="lv-LV"/>
              </w:rPr>
              <w:t>i</w:t>
            </w:r>
            <w:r w:rsidRPr="00956DD7">
              <w:rPr>
                <w:rFonts w:ascii="Times New Roman" w:eastAsia="Times New Roman" w:hAnsi="Times New Roman" w:cs="Times New Roman"/>
                <w:sz w:val="24"/>
                <w:szCs w:val="24"/>
                <w:lang w:eastAsia="lv-LV"/>
              </w:rPr>
              <w:t xml:space="preserve"> saistītus ekspertus, kas analizē situāciju nozarē un sniedz priekšlikumus kultūrpolitikas veidošanā nozarē. Nozares redzējums līdzšinējā politikas veidošanas posmā dokumentēts </w:t>
            </w:r>
            <w:r w:rsidR="00C310B2" w:rsidRPr="00956DD7">
              <w:rPr>
                <w:rFonts w:ascii="Times New Roman" w:eastAsia="Times New Roman" w:hAnsi="Times New Roman" w:cs="Times New Roman"/>
                <w:sz w:val="24"/>
                <w:szCs w:val="24"/>
                <w:lang w:eastAsia="lv-LV"/>
              </w:rPr>
              <w:t>„</w:t>
            </w:r>
            <w:r w:rsidRPr="00956DD7">
              <w:rPr>
                <w:rFonts w:ascii="Times New Roman" w:eastAsia="Times New Roman" w:hAnsi="Times New Roman" w:cs="Times New Roman"/>
                <w:sz w:val="24"/>
                <w:szCs w:val="24"/>
                <w:lang w:eastAsia="lv-LV"/>
              </w:rPr>
              <w:t>Teātra</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nozares stratēģijā 2014</w:t>
            </w:r>
            <w:r w:rsidR="00C310B2" w:rsidRPr="00956DD7">
              <w:rPr>
                <w:rFonts w:ascii="Times New Roman" w:eastAsia="Times New Roman" w:hAnsi="Times New Roman" w:cs="Times New Roman"/>
                <w:sz w:val="24"/>
                <w:szCs w:val="24"/>
                <w:lang w:eastAsia="lv-LV"/>
              </w:rPr>
              <w:t>.</w:t>
            </w:r>
            <w:r w:rsidR="00C310B2">
              <w:rPr>
                <w:rFonts w:ascii="Times New Roman" w:eastAsia="Times New Roman" w:hAnsi="Times New Roman" w:cs="Times New Roman"/>
                <w:sz w:val="24"/>
                <w:szCs w:val="24"/>
                <w:lang w:eastAsia="lv-LV"/>
              </w:rPr>
              <w:t>–</w:t>
            </w:r>
            <w:proofErr w:type="gramStart"/>
            <w:r w:rsidRPr="00956DD7">
              <w:rPr>
                <w:rFonts w:ascii="Times New Roman" w:eastAsia="Times New Roman" w:hAnsi="Times New Roman" w:cs="Times New Roman"/>
                <w:sz w:val="24"/>
                <w:szCs w:val="24"/>
                <w:lang w:eastAsia="lv-LV"/>
              </w:rPr>
              <w:t>2020</w:t>
            </w:r>
            <w:r w:rsidR="009C54FD" w:rsidRPr="00956DD7">
              <w:rPr>
                <w:rFonts w:ascii="Times New Roman" w:eastAsia="Times New Roman" w:hAnsi="Times New Roman" w:cs="Times New Roman"/>
                <w:sz w:val="24"/>
                <w:szCs w:val="24"/>
                <w:lang w:eastAsia="lv-LV"/>
              </w:rPr>
              <w:t>.gadam</w:t>
            </w:r>
            <w:proofErr w:type="gramEnd"/>
            <w:r w:rsidRPr="00956DD7">
              <w:rPr>
                <w:rFonts w:ascii="Times New Roman" w:eastAsia="Times New Roman" w:hAnsi="Times New Roman" w:cs="Times New Roman"/>
                <w:sz w:val="24"/>
                <w:szCs w:val="24"/>
                <w:lang w:eastAsia="lv-LV"/>
              </w:rPr>
              <w:t>”, šobrīd notiek jaunā perioda kultūrpolitikas izstrāde 2021</w:t>
            </w:r>
            <w:r w:rsidR="00C310B2" w:rsidRPr="00956DD7">
              <w:rPr>
                <w:rFonts w:ascii="Times New Roman" w:eastAsia="Times New Roman" w:hAnsi="Times New Roman" w:cs="Times New Roman"/>
                <w:sz w:val="24"/>
                <w:szCs w:val="24"/>
                <w:lang w:eastAsia="lv-LV"/>
              </w:rPr>
              <w:t>.</w:t>
            </w:r>
            <w:r w:rsidR="00C310B2">
              <w:rPr>
                <w:rFonts w:ascii="Times New Roman" w:eastAsia="Times New Roman" w:hAnsi="Times New Roman" w:cs="Times New Roman"/>
                <w:sz w:val="24"/>
                <w:szCs w:val="24"/>
                <w:lang w:eastAsia="lv-LV"/>
              </w:rPr>
              <w:t>–</w:t>
            </w:r>
            <w:r w:rsidRPr="00956DD7">
              <w:rPr>
                <w:rFonts w:ascii="Times New Roman" w:eastAsia="Times New Roman" w:hAnsi="Times New Roman" w:cs="Times New Roman"/>
                <w:sz w:val="24"/>
                <w:szCs w:val="24"/>
                <w:lang w:eastAsia="lv-LV"/>
              </w:rPr>
              <w:t>2027</w:t>
            </w:r>
            <w:r w:rsidR="009C54FD" w:rsidRPr="00956DD7">
              <w:rPr>
                <w:rFonts w:ascii="Times New Roman" w:eastAsia="Times New Roman" w:hAnsi="Times New Roman" w:cs="Times New Roman"/>
                <w:sz w:val="24"/>
                <w:szCs w:val="24"/>
                <w:lang w:eastAsia="lv-LV"/>
              </w:rPr>
              <w:t>.gadam</w:t>
            </w:r>
            <w:r w:rsidRPr="00956DD7">
              <w:rPr>
                <w:rFonts w:ascii="Times New Roman" w:eastAsia="Times New Roman" w:hAnsi="Times New Roman" w:cs="Times New Roman"/>
                <w:sz w:val="24"/>
                <w:szCs w:val="24"/>
                <w:lang w:eastAsia="lv-LV"/>
              </w:rPr>
              <w:t>, kurā plānots</w:t>
            </w:r>
            <w:r w:rsidR="009C54FD" w:rsidRPr="00956DD7">
              <w:rPr>
                <w:rFonts w:ascii="Times New Roman" w:eastAsia="Times New Roman" w:hAnsi="Times New Roman" w:cs="Times New Roman"/>
                <w:sz w:val="24"/>
                <w:szCs w:val="24"/>
                <w:lang w:eastAsia="lv-LV"/>
              </w:rPr>
              <w:t xml:space="preserve"> </w:t>
            </w:r>
            <w:r w:rsidRPr="00956DD7">
              <w:rPr>
                <w:rFonts w:ascii="Times New Roman" w:eastAsia="Times New Roman" w:hAnsi="Times New Roman" w:cs="Times New Roman"/>
                <w:sz w:val="24"/>
                <w:szCs w:val="24"/>
                <w:lang w:eastAsia="lv-LV"/>
              </w:rPr>
              <w:t xml:space="preserve">veicināt teātra reģionālo pieejamību, </w:t>
            </w:r>
            <w:r w:rsidR="3ACE822D" w:rsidRPr="00956DD7">
              <w:rPr>
                <w:rFonts w:ascii="Times New Roman" w:eastAsia="Times New Roman" w:hAnsi="Times New Roman" w:cs="Times New Roman"/>
                <w:sz w:val="24"/>
                <w:szCs w:val="24"/>
                <w:lang w:eastAsia="lv-LV"/>
              </w:rPr>
              <w:t>nodrošinot</w:t>
            </w:r>
            <w:r w:rsidRPr="00956DD7">
              <w:rPr>
                <w:rFonts w:ascii="Times New Roman" w:eastAsia="Times New Roman" w:hAnsi="Times New Roman" w:cs="Times New Roman"/>
                <w:sz w:val="24"/>
                <w:szCs w:val="24"/>
                <w:lang w:eastAsia="lv-LV"/>
              </w:rPr>
              <w:t xml:space="preserve"> teātra pakalpojuma pieejamību iespējami tuvu cilvēku dzīves vietai.</w:t>
            </w:r>
          </w:p>
        </w:tc>
      </w:tr>
    </w:tbl>
    <w:p w14:paraId="104D7718"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21238447"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7D8800C9" w14:textId="06DE81BB" w:rsidR="00C310B2" w:rsidRDefault="00C310B2" w:rsidP="00C310B2">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659325AA"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5918D455" w14:textId="77777777" w:rsidR="00C310B2" w:rsidRDefault="00C310B2" w:rsidP="00C310B2">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28969819"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38E50231"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4491E738"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2C602BE2"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00803D18"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52B479D7" w14:textId="53E928B8" w:rsidR="00C310B2" w:rsidRDefault="00C310B2" w:rsidP="00C310B2">
      <w:pPr>
        <w:spacing w:after="0" w:line="240" w:lineRule="auto"/>
        <w:ind w:firstLine="284"/>
        <w:rPr>
          <w:rFonts w:ascii="Times New Roman" w:eastAsia="Times New Roman" w:hAnsi="Times New Roman" w:cs="Times New Roman"/>
          <w:bCs/>
          <w:sz w:val="24"/>
          <w:szCs w:val="24"/>
        </w:rPr>
      </w:pPr>
    </w:p>
    <w:p w14:paraId="32CBFB6D" w14:textId="5679639B" w:rsidR="00C310B2" w:rsidRDefault="00C310B2" w:rsidP="00C310B2">
      <w:pPr>
        <w:spacing w:after="0" w:line="240" w:lineRule="auto"/>
        <w:ind w:firstLine="284"/>
        <w:rPr>
          <w:rFonts w:ascii="Times New Roman" w:eastAsia="Times New Roman" w:hAnsi="Times New Roman" w:cs="Times New Roman"/>
          <w:bCs/>
          <w:sz w:val="24"/>
          <w:szCs w:val="24"/>
        </w:rPr>
      </w:pPr>
    </w:p>
    <w:p w14:paraId="09EF1771"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70B308D1"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1F662BD2"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2DABCE5D"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33188CAB"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4FD94F84" w14:textId="77777777" w:rsidR="00C310B2" w:rsidRDefault="00C310B2" w:rsidP="00C310B2">
      <w:pPr>
        <w:spacing w:after="0" w:line="240" w:lineRule="auto"/>
        <w:ind w:firstLine="284"/>
        <w:rPr>
          <w:rFonts w:ascii="Times New Roman" w:eastAsia="Times New Roman" w:hAnsi="Times New Roman" w:cs="Times New Roman"/>
          <w:bCs/>
          <w:sz w:val="24"/>
          <w:szCs w:val="24"/>
        </w:rPr>
      </w:pPr>
    </w:p>
    <w:p w14:paraId="5ECC5B29" w14:textId="77777777" w:rsidR="00C310B2" w:rsidRDefault="00C310B2" w:rsidP="00C310B2">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360A5DA2" w14:textId="06EDD4D9" w:rsidR="005A62BC" w:rsidRPr="00664C25" w:rsidRDefault="00C310B2" w:rsidP="00664C25">
      <w:pPr>
        <w:spacing w:after="0" w:line="240" w:lineRule="auto"/>
        <w:ind w:firstLine="284"/>
        <w:rPr>
          <w:rFonts w:ascii="Times New Roman" w:eastAsia="Times New Roman" w:hAnsi="Times New Roman" w:cs="Times New Roman"/>
          <w:bCs/>
          <w:sz w:val="20"/>
          <w:szCs w:val="20"/>
        </w:rPr>
      </w:pPr>
      <w:hyperlink r:id="rId23" w:history="1">
        <w:r>
          <w:rPr>
            <w:rStyle w:val="Hipersaite"/>
            <w:rFonts w:ascii="Times New Roman" w:eastAsia="Times New Roman" w:hAnsi="Times New Roman" w:cs="Times New Roman"/>
            <w:bCs/>
            <w:sz w:val="20"/>
            <w:szCs w:val="20"/>
          </w:rPr>
          <w:t>Marcis.Katajs@km.gov.lv</w:t>
        </w:r>
      </w:hyperlink>
    </w:p>
    <w:sectPr w:rsidR="005A62BC" w:rsidRPr="00664C25" w:rsidSect="00664C25">
      <w:footerReference w:type="default" r:id="rId2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CE8F" w14:textId="77777777" w:rsidR="00234E7B" w:rsidRDefault="00234E7B" w:rsidP="00234E7B">
      <w:pPr>
        <w:spacing w:after="0" w:line="240" w:lineRule="auto"/>
      </w:pPr>
      <w:r>
        <w:separator/>
      </w:r>
    </w:p>
  </w:endnote>
  <w:endnote w:type="continuationSeparator" w:id="0">
    <w:p w14:paraId="5772E53D" w14:textId="77777777" w:rsidR="00234E7B" w:rsidRDefault="00234E7B" w:rsidP="002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340" w14:textId="21E6F5B2" w:rsidR="002016EF" w:rsidRDefault="00C10CC1">
    <w:pPr>
      <w:pStyle w:val="Kjene"/>
    </w:pPr>
    <w:r w:rsidRPr="00C10CC1">
      <w:rPr>
        <w:rFonts w:ascii="Times New Roman" w:hAnsi="Times New Roman" w:cs="Times New Roman"/>
      </w:rPr>
      <w:t>KMZinp0</w:t>
    </w:r>
    <w:r>
      <w:rPr>
        <w:rFonts w:ascii="Times New Roman" w:hAnsi="Times New Roman" w:cs="Times New Roman"/>
      </w:rPr>
      <w:t>9</w:t>
    </w:r>
    <w:r w:rsidRPr="00C10CC1">
      <w:rPr>
        <w:rFonts w:ascii="Times New Roman" w:hAnsi="Times New Roman" w:cs="Times New Roman"/>
      </w:rPr>
      <w:t>_190721_lidzdaliba_KM_kapitalsabiedribas_</w:t>
    </w:r>
    <w:r>
      <w:rPr>
        <w:rFonts w:ascii="Times New Roman" w:hAnsi="Times New Roman" w:cs="Times New Roman"/>
      </w:rPr>
      <w:t>LN</w:t>
    </w:r>
    <w:r w:rsidRPr="00C10CC1">
      <w:rPr>
        <w:rFonts w:ascii="Times New Roman" w:hAnsi="Times New Roman" w:cs="Times New Roman"/>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8890" w14:textId="77777777" w:rsidR="00234E7B" w:rsidRDefault="00234E7B" w:rsidP="00234E7B">
      <w:pPr>
        <w:spacing w:after="0" w:line="240" w:lineRule="auto"/>
      </w:pPr>
      <w:r>
        <w:separator/>
      </w:r>
    </w:p>
  </w:footnote>
  <w:footnote w:type="continuationSeparator" w:id="0">
    <w:p w14:paraId="13FD1B79" w14:textId="77777777" w:rsidR="00234E7B" w:rsidRDefault="00234E7B" w:rsidP="00234E7B">
      <w:pPr>
        <w:spacing w:after="0" w:line="240" w:lineRule="auto"/>
      </w:pPr>
      <w:r>
        <w:continuationSeparator/>
      </w:r>
    </w:p>
  </w:footnote>
  <w:footnote w:id="1">
    <w:p w14:paraId="34D79EE2" w14:textId="77777777" w:rsidR="003B39A4" w:rsidRPr="00155268" w:rsidRDefault="003B39A4" w:rsidP="003B39A4">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155268">
        <w:rPr>
          <w:rFonts w:ascii="Times New Roman" w:hAnsi="Times New Roman" w:cs="Times New Roman"/>
        </w:rPr>
        <w:t xml:space="preserve"> </w:t>
      </w:r>
      <w:r w:rsidRPr="00F60111">
        <w:rPr>
          <w:rFonts w:ascii="Times New Roman" w:hAnsi="Times New Roman" w:cs="Times New Roman"/>
        </w:rPr>
        <w:t xml:space="preserve">Saliedētas un pilsoniski aktīvas sabiedrības pamatnostādnes </w:t>
      </w:r>
      <w:proofErr w:type="gramStart"/>
      <w:r w:rsidRPr="00F60111">
        <w:rPr>
          <w:rFonts w:ascii="Times New Roman" w:hAnsi="Times New Roman" w:cs="Times New Roman"/>
        </w:rPr>
        <w:t>2021. – 2027.</w:t>
      </w:r>
      <w:proofErr w:type="gramEnd"/>
      <w:r w:rsidRPr="00F60111">
        <w:rPr>
          <w:rFonts w:ascii="Times New Roman" w:hAnsi="Times New Roman" w:cs="Times New Roman"/>
        </w:rPr>
        <w:t>gadam (apstiprinātas ar MK 20</w:t>
      </w:r>
      <w:r>
        <w:rPr>
          <w:rFonts w:ascii="Times New Roman" w:hAnsi="Times New Roman" w:cs="Times New Roman"/>
        </w:rPr>
        <w:t>21</w:t>
      </w:r>
      <w:r w:rsidRPr="00F60111">
        <w:rPr>
          <w:rFonts w:ascii="Times New Roman" w:hAnsi="Times New Roman" w:cs="Times New Roman"/>
        </w:rPr>
        <w:t xml:space="preserve">.gada </w:t>
      </w:r>
      <w:r>
        <w:rPr>
          <w:rFonts w:ascii="Times New Roman" w:hAnsi="Times New Roman" w:cs="Times New Roman"/>
        </w:rPr>
        <w:t>5</w:t>
      </w:r>
      <w:r w:rsidRPr="00F60111">
        <w:rPr>
          <w:rFonts w:ascii="Times New Roman" w:hAnsi="Times New Roman" w:cs="Times New Roman"/>
        </w:rPr>
        <w:t>.</w:t>
      </w:r>
      <w:r>
        <w:rPr>
          <w:rFonts w:ascii="Times New Roman" w:hAnsi="Times New Roman" w:cs="Times New Roman"/>
        </w:rPr>
        <w:t>februāra</w:t>
      </w:r>
      <w:r w:rsidRPr="00F60111">
        <w:rPr>
          <w:rFonts w:ascii="Times New Roman" w:hAnsi="Times New Roman" w:cs="Times New Roman"/>
        </w:rPr>
        <w:t xml:space="preserve"> rīkojumu Nr.</w:t>
      </w:r>
      <w:r>
        <w:rPr>
          <w:rFonts w:ascii="Times New Roman" w:hAnsi="Times New Roman" w:cs="Times New Roman"/>
        </w:rPr>
        <w:t>72</w:t>
      </w:r>
      <w:r w:rsidRPr="00F60111">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1" w:history="1">
        <w:r w:rsidRPr="00155268">
          <w:rPr>
            <w:rStyle w:val="Hipersaite"/>
            <w:rFonts w:ascii="Times New Roman" w:hAnsi="Times New Roman" w:cs="Times New Roman"/>
          </w:rPr>
          <w:t>http://tap.mk.gov.lv/lv/mk/tap/?pid=4049004</w:t>
        </w:r>
        <w:r w:rsidRPr="007A4D79">
          <w:rPr>
            <w:rStyle w:val="Hipersaite"/>
            <w:rFonts w:ascii="Times New Roman" w:hAnsi="Times New Roman" w:cs="Times New Roman"/>
          </w:rPr>
          <w:t>8</w:t>
        </w:r>
      </w:hyperlink>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023D8"/>
    <w:rsid w:val="0000313A"/>
    <w:rsid w:val="00011F3E"/>
    <w:rsid w:val="000166A4"/>
    <w:rsid w:val="00037876"/>
    <w:rsid w:val="00097213"/>
    <w:rsid w:val="000A1C81"/>
    <w:rsid w:val="000D0214"/>
    <w:rsid w:val="001163D3"/>
    <w:rsid w:val="00117A02"/>
    <w:rsid w:val="0014734F"/>
    <w:rsid w:val="001866B6"/>
    <w:rsid w:val="00193291"/>
    <w:rsid w:val="001A08F2"/>
    <w:rsid w:val="001A18BA"/>
    <w:rsid w:val="001A2403"/>
    <w:rsid w:val="001B0008"/>
    <w:rsid w:val="001D61C9"/>
    <w:rsid w:val="001E408A"/>
    <w:rsid w:val="001F27AC"/>
    <w:rsid w:val="002016EF"/>
    <w:rsid w:val="00234E7B"/>
    <w:rsid w:val="002A1882"/>
    <w:rsid w:val="002B3E12"/>
    <w:rsid w:val="002D5352"/>
    <w:rsid w:val="003050B9"/>
    <w:rsid w:val="0031374F"/>
    <w:rsid w:val="00323C9B"/>
    <w:rsid w:val="00366179"/>
    <w:rsid w:val="003829C9"/>
    <w:rsid w:val="0039258E"/>
    <w:rsid w:val="00397F3D"/>
    <w:rsid w:val="003A5864"/>
    <w:rsid w:val="003B39A4"/>
    <w:rsid w:val="00410FCE"/>
    <w:rsid w:val="004261D4"/>
    <w:rsid w:val="00467078"/>
    <w:rsid w:val="00476408"/>
    <w:rsid w:val="004E678B"/>
    <w:rsid w:val="00533158"/>
    <w:rsid w:val="00556FE2"/>
    <w:rsid w:val="00594570"/>
    <w:rsid w:val="005A62BC"/>
    <w:rsid w:val="005C4035"/>
    <w:rsid w:val="005E24EF"/>
    <w:rsid w:val="00600139"/>
    <w:rsid w:val="00664C25"/>
    <w:rsid w:val="006A3539"/>
    <w:rsid w:val="006B0225"/>
    <w:rsid w:val="006C1A92"/>
    <w:rsid w:val="00711B08"/>
    <w:rsid w:val="007158DC"/>
    <w:rsid w:val="00732C25"/>
    <w:rsid w:val="00747A9A"/>
    <w:rsid w:val="00771F54"/>
    <w:rsid w:val="007C355B"/>
    <w:rsid w:val="007E34E5"/>
    <w:rsid w:val="0081746E"/>
    <w:rsid w:val="00822BDD"/>
    <w:rsid w:val="00857020"/>
    <w:rsid w:val="008865DC"/>
    <w:rsid w:val="008A0EE7"/>
    <w:rsid w:val="008C2B9F"/>
    <w:rsid w:val="008D53E5"/>
    <w:rsid w:val="008D6EE8"/>
    <w:rsid w:val="008E036F"/>
    <w:rsid w:val="008F1423"/>
    <w:rsid w:val="008F63C3"/>
    <w:rsid w:val="008F7D2D"/>
    <w:rsid w:val="00937C40"/>
    <w:rsid w:val="00953B3D"/>
    <w:rsid w:val="00956DD7"/>
    <w:rsid w:val="009642F3"/>
    <w:rsid w:val="00970BB1"/>
    <w:rsid w:val="0099346D"/>
    <w:rsid w:val="009C54FD"/>
    <w:rsid w:val="009E6679"/>
    <w:rsid w:val="00A03560"/>
    <w:rsid w:val="00A04CEA"/>
    <w:rsid w:val="00A17B5A"/>
    <w:rsid w:val="00A52D6F"/>
    <w:rsid w:val="00B04B64"/>
    <w:rsid w:val="00B67C61"/>
    <w:rsid w:val="00BA41CC"/>
    <w:rsid w:val="00BC5A9C"/>
    <w:rsid w:val="00BD6C75"/>
    <w:rsid w:val="00BF2AE0"/>
    <w:rsid w:val="00C10CC1"/>
    <w:rsid w:val="00C14A48"/>
    <w:rsid w:val="00C25E19"/>
    <w:rsid w:val="00C310B2"/>
    <w:rsid w:val="00C42DAD"/>
    <w:rsid w:val="00C528DF"/>
    <w:rsid w:val="00C91C2B"/>
    <w:rsid w:val="00CC1D1D"/>
    <w:rsid w:val="00CE4B1A"/>
    <w:rsid w:val="00D01BF7"/>
    <w:rsid w:val="00D1510D"/>
    <w:rsid w:val="00D31BB5"/>
    <w:rsid w:val="00D749B5"/>
    <w:rsid w:val="00D9757E"/>
    <w:rsid w:val="00DA78A2"/>
    <w:rsid w:val="00DE70E6"/>
    <w:rsid w:val="00E2128A"/>
    <w:rsid w:val="00E25660"/>
    <w:rsid w:val="00E3324D"/>
    <w:rsid w:val="00E37008"/>
    <w:rsid w:val="00E40DE3"/>
    <w:rsid w:val="00EA73B8"/>
    <w:rsid w:val="00EB1603"/>
    <w:rsid w:val="00EE40F3"/>
    <w:rsid w:val="00F062A5"/>
    <w:rsid w:val="00F120E2"/>
    <w:rsid w:val="00F15CCF"/>
    <w:rsid w:val="00F379B9"/>
    <w:rsid w:val="00F43E06"/>
    <w:rsid w:val="00F441BC"/>
    <w:rsid w:val="00F50F2E"/>
    <w:rsid w:val="00FC6DCB"/>
    <w:rsid w:val="00FE48E5"/>
    <w:rsid w:val="00FE5820"/>
    <w:rsid w:val="0C269FE4"/>
    <w:rsid w:val="0EAA17CD"/>
    <w:rsid w:val="122F6B3B"/>
    <w:rsid w:val="123DA455"/>
    <w:rsid w:val="132CA3A5"/>
    <w:rsid w:val="13646093"/>
    <w:rsid w:val="1D4F0AD8"/>
    <w:rsid w:val="1E182E29"/>
    <w:rsid w:val="1F9AD62D"/>
    <w:rsid w:val="21BD7998"/>
    <w:rsid w:val="260A17B1"/>
    <w:rsid w:val="28801485"/>
    <w:rsid w:val="29E7CDA3"/>
    <w:rsid w:val="2CDAAA47"/>
    <w:rsid w:val="32DCF8A2"/>
    <w:rsid w:val="3ACE822D"/>
    <w:rsid w:val="3E3897BB"/>
    <w:rsid w:val="3FD4681C"/>
    <w:rsid w:val="434192EA"/>
    <w:rsid w:val="49A08D2F"/>
    <w:rsid w:val="517B43D9"/>
    <w:rsid w:val="523C34D3"/>
    <w:rsid w:val="55769C92"/>
    <w:rsid w:val="56C762B9"/>
    <w:rsid w:val="582CD22F"/>
    <w:rsid w:val="58F47F0F"/>
    <w:rsid w:val="5BEE2DB6"/>
    <w:rsid w:val="5E0F3671"/>
    <w:rsid w:val="5F265188"/>
    <w:rsid w:val="64E828C9"/>
    <w:rsid w:val="681A97E8"/>
    <w:rsid w:val="6A6B94E0"/>
    <w:rsid w:val="6D845FBC"/>
    <w:rsid w:val="6F7F4132"/>
    <w:rsid w:val="719016ED"/>
    <w:rsid w:val="73EAF620"/>
    <w:rsid w:val="7C09BD83"/>
    <w:rsid w:val="7DA58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DE9"/>
  <w15:chartTrackingRefBased/>
  <w15:docId w15:val="{EBE23CC9-6F1F-439B-9356-8D4F600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iPriority w:val="99"/>
    <w:unhideWhenUsed/>
    <w:qFormat/>
    <w:rsid w:val="00234E7B"/>
    <w:pPr>
      <w:spacing w:after="0" w:line="240" w:lineRule="auto"/>
      <w:ind w:left="-567" w:firstLine="425"/>
      <w:jc w:val="both"/>
    </w:pPr>
    <w:rPr>
      <w:rFonts w:asciiTheme="majorHAnsi" w:hAnsiTheme="majorHAnsi" w:cstheme="minorHAns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uiPriority w:val="99"/>
    <w:rsid w:val="00234E7B"/>
    <w:rPr>
      <w:rFonts w:asciiTheme="majorHAnsi" w:hAnsiTheme="majorHAnsi" w:cstheme="minorHAnsi"/>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qFormat/>
    <w:rsid w:val="00234E7B"/>
    <w:rPr>
      <w:vertAlign w:val="superscript"/>
    </w:rPr>
  </w:style>
  <w:style w:type="character" w:styleId="Hipersaite">
    <w:name w:val="Hyperlink"/>
    <w:basedOn w:val="Noklusjumarindkopasfonts"/>
    <w:uiPriority w:val="99"/>
    <w:unhideWhenUsed/>
    <w:rsid w:val="00234E7B"/>
    <w:rPr>
      <w:color w:val="0000FF"/>
      <w:u w:val="single"/>
    </w:rPr>
  </w:style>
  <w:style w:type="paragraph" w:styleId="Balonteksts">
    <w:name w:val="Balloon Text"/>
    <w:basedOn w:val="Parasts"/>
    <w:link w:val="BalontekstsRakstz"/>
    <w:uiPriority w:val="99"/>
    <w:semiHidden/>
    <w:unhideWhenUsed/>
    <w:rsid w:val="002016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6EF"/>
    <w:rPr>
      <w:rFonts w:ascii="Segoe UI" w:hAnsi="Segoe UI" w:cs="Segoe UI"/>
      <w:sz w:val="18"/>
      <w:szCs w:val="18"/>
    </w:rPr>
  </w:style>
  <w:style w:type="paragraph" w:styleId="Galvene">
    <w:name w:val="header"/>
    <w:basedOn w:val="Parasts"/>
    <w:link w:val="GalveneRakstz"/>
    <w:uiPriority w:val="99"/>
    <w:unhideWhenUsed/>
    <w:rsid w:val="002016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6EF"/>
  </w:style>
  <w:style w:type="paragraph" w:styleId="Kjene">
    <w:name w:val="footer"/>
    <w:basedOn w:val="Parasts"/>
    <w:link w:val="KjeneRakstz"/>
    <w:uiPriority w:val="99"/>
    <w:unhideWhenUsed/>
    <w:rsid w:val="002016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85701">
      <w:bodyDiv w:val="1"/>
      <w:marLeft w:val="0"/>
      <w:marRight w:val="0"/>
      <w:marTop w:val="0"/>
      <w:marBottom w:val="0"/>
      <w:divBdr>
        <w:top w:val="none" w:sz="0" w:space="0" w:color="auto"/>
        <w:left w:val="none" w:sz="0" w:space="0" w:color="auto"/>
        <w:bottom w:val="none" w:sz="0" w:space="0" w:color="auto"/>
        <w:right w:val="none" w:sz="0" w:space="0" w:color="auto"/>
      </w:divBdr>
    </w:div>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830369483">
          <w:marLeft w:val="0"/>
          <w:marRight w:val="0"/>
          <w:marTop w:val="0"/>
          <w:marBottom w:val="0"/>
          <w:divBdr>
            <w:top w:val="none" w:sz="0" w:space="0" w:color="auto"/>
            <w:left w:val="none" w:sz="0" w:space="0" w:color="auto"/>
            <w:bottom w:val="none" w:sz="0" w:space="0" w:color="auto"/>
            <w:right w:val="none" w:sz="0" w:space="0" w:color="auto"/>
          </w:divBdr>
        </w:div>
        <w:div w:id="51127611">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752970404">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1915504067">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612631643">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1387753400">
                      <w:marLeft w:val="0"/>
                      <w:marRight w:val="0"/>
                      <w:marTop w:val="0"/>
                      <w:marBottom w:val="0"/>
                      <w:divBdr>
                        <w:top w:val="none" w:sz="0" w:space="0" w:color="auto"/>
                        <w:left w:val="none" w:sz="0" w:space="0" w:color="auto"/>
                        <w:bottom w:val="none" w:sz="0" w:space="0" w:color="auto"/>
                        <w:right w:val="none" w:sz="0" w:space="0" w:color="auto"/>
                      </w:divBdr>
                    </w:div>
                    <w:div w:id="261226692">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3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skoncerti.lv/" TargetMode="External"/><Relationship Id="rId18" Type="http://schemas.openxmlformats.org/officeDocument/2006/relationships/hyperlink" Target="http://www.daugavpilsteatri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d.lv/lv/" TargetMode="External"/><Relationship Id="rId7" Type="http://schemas.openxmlformats.org/officeDocument/2006/relationships/footnotes" Target="footnotes.xml"/><Relationship Id="rId12" Type="http://schemas.openxmlformats.org/officeDocument/2006/relationships/hyperlink" Target="http://www.koris.lv/" TargetMode="External"/><Relationship Id="rId17" Type="http://schemas.openxmlformats.org/officeDocument/2006/relationships/hyperlink" Target="http://www.teatris.l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ilesteatris.lv/" TargetMode="External"/><Relationship Id="rId20" Type="http://schemas.openxmlformats.org/officeDocument/2006/relationships/hyperlink" Target="http://www.lelluteatris.l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eratabaltica-lv.blogspo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rt.lv/" TargetMode="External"/><Relationship Id="rId23" Type="http://schemas.openxmlformats.org/officeDocument/2006/relationships/hyperlink" Target="mailto:Marcis.Katajs@km.gov.lv" TargetMode="External"/><Relationship Id="rId10" Type="http://schemas.openxmlformats.org/officeDocument/2006/relationships/hyperlink" Target="http://www.lso.lv/" TargetMode="External"/><Relationship Id="rId19" Type="http://schemas.openxmlformats.org/officeDocument/2006/relationships/hyperlink" Target="http://vdt.lv/lv/" TargetMode="External"/><Relationship Id="rId4" Type="http://schemas.openxmlformats.org/officeDocument/2006/relationships/styles" Target="styles.xml"/><Relationship Id="rId9" Type="http://schemas.openxmlformats.org/officeDocument/2006/relationships/hyperlink" Target="http://www.lnso.lv/" TargetMode="External"/><Relationship Id="rId14" Type="http://schemas.openxmlformats.org/officeDocument/2006/relationships/hyperlink" Target="http://www.opera.lv/lv/" TargetMode="External"/><Relationship Id="rId22" Type="http://schemas.openxmlformats.org/officeDocument/2006/relationships/hyperlink" Target="http://www.cirk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004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6FC26-0267-4E7C-B4E2-FC096FCA0220}">
  <ds:schemaRefs>
    <ds:schemaRef ds:uri="http://purl.org/dc/elements/1.1/"/>
    <ds:schemaRef ds:uri="http://www.w3.org/XML/1998/namespace"/>
    <ds:schemaRef ds:uri="http://schemas.microsoft.com/office/2006/metadata/properties"/>
    <ds:schemaRef ds:uri="http://purl.org/dc/term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3d9415c8-bafc-4b26-a0b3-d21691683748"/>
    <ds:schemaRef ds:uri="http://purl.org/dc/dcmitype/"/>
  </ds:schemaRefs>
</ds:datastoreItem>
</file>

<file path=customXml/itemProps3.xml><?xml version="1.0" encoding="utf-8"?>
<ds:datastoreItem xmlns:ds="http://schemas.openxmlformats.org/officeDocument/2006/customXml" ds:itemID="{7D2AAFDF-1F61-46E9-BF61-6B37466DB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10671</Words>
  <Characters>6084</Characters>
  <Application>Microsoft Office Word</Application>
  <DocSecurity>4</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2021-07-19T13:35:00Z</dcterms:created>
  <dcterms:modified xsi:type="dcterms:W3CDTF">2021-07-19T13:35:00Z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