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F1B6" w14:textId="5ECB2FFB" w:rsidR="00032912" w:rsidRDefault="00032912" w:rsidP="00032912">
      <w:pPr>
        <w:pStyle w:val="BodyText"/>
        <w:jc w:val="left"/>
        <w:rPr>
          <w:b w:val="0"/>
          <w:sz w:val="28"/>
          <w:szCs w:val="28"/>
        </w:rPr>
      </w:pPr>
    </w:p>
    <w:p w14:paraId="33FCAB24" w14:textId="77777777" w:rsidR="000A3A7D" w:rsidRDefault="000A3A7D" w:rsidP="00032912">
      <w:pPr>
        <w:pStyle w:val="BodyText"/>
        <w:jc w:val="left"/>
        <w:rPr>
          <w:b w:val="0"/>
          <w:sz w:val="28"/>
          <w:szCs w:val="28"/>
        </w:rPr>
      </w:pPr>
    </w:p>
    <w:p w14:paraId="230424DD" w14:textId="77777777" w:rsidR="00032912" w:rsidRPr="00032912" w:rsidRDefault="00032912" w:rsidP="00032912">
      <w:pPr>
        <w:pStyle w:val="BodyText"/>
        <w:jc w:val="left"/>
        <w:rPr>
          <w:b w:val="0"/>
          <w:sz w:val="28"/>
          <w:szCs w:val="28"/>
        </w:rPr>
      </w:pPr>
    </w:p>
    <w:p w14:paraId="34C46001" w14:textId="77777777" w:rsidR="00032912" w:rsidRPr="00032912" w:rsidRDefault="00032912" w:rsidP="00032912">
      <w:pPr>
        <w:tabs>
          <w:tab w:val="left" w:pos="6663"/>
        </w:tabs>
        <w:rPr>
          <w:b/>
          <w:sz w:val="28"/>
          <w:szCs w:val="28"/>
        </w:rPr>
      </w:pPr>
      <w:r w:rsidRPr="00032912">
        <w:rPr>
          <w:sz w:val="28"/>
          <w:szCs w:val="28"/>
        </w:rPr>
        <w:t xml:space="preserve">2021. gada            </w:t>
      </w:r>
      <w:r w:rsidRPr="00032912">
        <w:rPr>
          <w:sz w:val="28"/>
          <w:szCs w:val="28"/>
        </w:rPr>
        <w:tab/>
        <w:t>Rīkojums Nr.</w:t>
      </w:r>
    </w:p>
    <w:p w14:paraId="6CA3C587" w14:textId="77777777" w:rsidR="00032912" w:rsidRPr="00032912" w:rsidRDefault="00032912" w:rsidP="00032912">
      <w:pPr>
        <w:tabs>
          <w:tab w:val="left" w:pos="6663"/>
        </w:tabs>
        <w:rPr>
          <w:sz w:val="28"/>
          <w:szCs w:val="28"/>
        </w:rPr>
      </w:pPr>
      <w:r w:rsidRPr="00032912">
        <w:rPr>
          <w:sz w:val="28"/>
          <w:szCs w:val="28"/>
        </w:rPr>
        <w:t>Rīgā</w:t>
      </w:r>
      <w:r w:rsidRPr="00032912">
        <w:rPr>
          <w:sz w:val="28"/>
          <w:szCs w:val="28"/>
        </w:rPr>
        <w:tab/>
        <w:t>(prot. Nr.              . §)</w:t>
      </w:r>
    </w:p>
    <w:p w14:paraId="6C7A058B" w14:textId="626A51BD" w:rsidR="0047394F" w:rsidRPr="00032912" w:rsidRDefault="0047394F" w:rsidP="00032912">
      <w:pPr>
        <w:rPr>
          <w:sz w:val="28"/>
          <w:szCs w:val="28"/>
        </w:rPr>
      </w:pPr>
    </w:p>
    <w:p w14:paraId="26349673" w14:textId="533702E5" w:rsidR="0047394F" w:rsidRPr="00032912" w:rsidRDefault="0047394F" w:rsidP="0003291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lv-LV"/>
        </w:rPr>
      </w:pPr>
      <w:r w:rsidRPr="00032912">
        <w:rPr>
          <w:b/>
          <w:bCs/>
          <w:sz w:val="28"/>
          <w:szCs w:val="28"/>
          <w:lang w:val="lv-LV"/>
        </w:rPr>
        <w:t xml:space="preserve">Par </w:t>
      </w:r>
      <w:r w:rsidR="00A820AE" w:rsidRPr="00032912">
        <w:rPr>
          <w:b/>
          <w:bCs/>
          <w:sz w:val="28"/>
          <w:szCs w:val="28"/>
          <w:lang w:val="lv-LV"/>
        </w:rPr>
        <w:t xml:space="preserve">Rīgas metropoles areāla sabiedriskā transporta plānošanas </w:t>
      </w:r>
      <w:r w:rsidR="000A3A7D">
        <w:rPr>
          <w:b/>
          <w:bCs/>
          <w:sz w:val="28"/>
          <w:szCs w:val="28"/>
          <w:lang w:val="lv-LV"/>
        </w:rPr>
        <w:t xml:space="preserve">koordinācijas </w:t>
      </w:r>
      <w:r w:rsidR="00A820AE" w:rsidRPr="00032912">
        <w:rPr>
          <w:b/>
          <w:bCs/>
          <w:sz w:val="28"/>
          <w:szCs w:val="28"/>
          <w:lang w:val="lv-LV"/>
        </w:rPr>
        <w:t>darba grup</w:t>
      </w:r>
      <w:r w:rsidR="007E11E6" w:rsidRPr="00032912">
        <w:rPr>
          <w:b/>
          <w:bCs/>
          <w:sz w:val="28"/>
          <w:szCs w:val="28"/>
          <w:lang w:val="lv-LV"/>
        </w:rPr>
        <w:t>u</w:t>
      </w:r>
    </w:p>
    <w:p w14:paraId="7431C647" w14:textId="77777777" w:rsidR="00195032" w:rsidRPr="00032912" w:rsidRDefault="00195032" w:rsidP="00032912">
      <w:pPr>
        <w:pStyle w:val="BodyText"/>
        <w:jc w:val="left"/>
        <w:rPr>
          <w:b w:val="0"/>
          <w:bCs/>
          <w:sz w:val="28"/>
          <w:szCs w:val="28"/>
        </w:rPr>
      </w:pPr>
    </w:p>
    <w:p w14:paraId="0782E9E8" w14:textId="3E93E801" w:rsidR="00DB727B" w:rsidRDefault="00C04800" w:rsidP="00322B30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Style w:val="spelle"/>
          <w:bCs/>
          <w:sz w:val="28"/>
          <w:szCs w:val="28"/>
        </w:rPr>
      </w:pPr>
      <w:r w:rsidRPr="00032912">
        <w:rPr>
          <w:rStyle w:val="spelle"/>
          <w:bCs/>
          <w:sz w:val="28"/>
          <w:szCs w:val="28"/>
        </w:rPr>
        <w:t xml:space="preserve">Lai īstenotu ar </w:t>
      </w:r>
      <w:r w:rsidR="00FF1144" w:rsidRPr="00032912">
        <w:rPr>
          <w:rStyle w:val="spelle"/>
          <w:bCs/>
          <w:sz w:val="28"/>
          <w:szCs w:val="28"/>
        </w:rPr>
        <w:t>Ministru kabineta</w:t>
      </w:r>
      <w:r w:rsidR="00EB7B32" w:rsidRPr="00032912">
        <w:rPr>
          <w:rStyle w:val="spelle"/>
          <w:bCs/>
          <w:sz w:val="28"/>
          <w:szCs w:val="28"/>
        </w:rPr>
        <w:t xml:space="preserve"> 2021</w:t>
      </w:r>
      <w:r w:rsidR="00032912">
        <w:rPr>
          <w:rStyle w:val="spelle"/>
          <w:bCs/>
          <w:sz w:val="28"/>
          <w:szCs w:val="28"/>
        </w:rPr>
        <w:t>. g</w:t>
      </w:r>
      <w:r w:rsidR="00EB7B32" w:rsidRPr="00032912">
        <w:rPr>
          <w:rStyle w:val="spelle"/>
          <w:bCs/>
          <w:sz w:val="28"/>
          <w:szCs w:val="28"/>
        </w:rPr>
        <w:t>ada 28.</w:t>
      </w:r>
      <w:r w:rsidR="00032912">
        <w:rPr>
          <w:rStyle w:val="spelle"/>
          <w:bCs/>
          <w:sz w:val="28"/>
          <w:szCs w:val="28"/>
        </w:rPr>
        <w:t> </w:t>
      </w:r>
      <w:r w:rsidR="00EB7B32" w:rsidRPr="00032912">
        <w:rPr>
          <w:rStyle w:val="spelle"/>
          <w:bCs/>
          <w:sz w:val="28"/>
          <w:szCs w:val="28"/>
        </w:rPr>
        <w:t>aprīļa rīkojum</w:t>
      </w:r>
      <w:r w:rsidR="007C5143" w:rsidRPr="00032912">
        <w:rPr>
          <w:rStyle w:val="spelle"/>
          <w:bCs/>
          <w:sz w:val="28"/>
          <w:szCs w:val="28"/>
        </w:rPr>
        <w:t>u</w:t>
      </w:r>
      <w:r w:rsidR="00EB7B32" w:rsidRPr="00032912">
        <w:rPr>
          <w:rStyle w:val="spelle"/>
          <w:bCs/>
          <w:sz w:val="28"/>
          <w:szCs w:val="28"/>
        </w:rPr>
        <w:t xml:space="preserve"> </w:t>
      </w:r>
      <w:r w:rsidR="00EB7B32" w:rsidRPr="00032912">
        <w:rPr>
          <w:bCs/>
          <w:sz w:val="28"/>
          <w:szCs w:val="28"/>
        </w:rPr>
        <w:t>Nr. 292</w:t>
      </w:r>
      <w:r w:rsidR="00FF1144" w:rsidRPr="00032912">
        <w:rPr>
          <w:rStyle w:val="spelle"/>
          <w:bCs/>
          <w:sz w:val="28"/>
          <w:szCs w:val="28"/>
        </w:rPr>
        <w:t xml:space="preserve"> </w:t>
      </w:r>
      <w:r w:rsidR="00032912">
        <w:rPr>
          <w:bCs/>
          <w:sz w:val="28"/>
          <w:szCs w:val="28"/>
        </w:rPr>
        <w:t>"</w:t>
      </w:r>
      <w:r w:rsidR="00227E89" w:rsidRPr="00032912">
        <w:rPr>
          <w:bCs/>
          <w:sz w:val="28"/>
          <w:szCs w:val="28"/>
          <w:lang w:val="de-DE"/>
        </w:rPr>
        <w:t>Par Latvijas Atveseļošanas un noturības mehānisma plānu</w:t>
      </w:r>
      <w:r w:rsidR="00032912">
        <w:rPr>
          <w:bCs/>
          <w:sz w:val="28"/>
          <w:szCs w:val="28"/>
          <w:lang w:val="de-DE"/>
        </w:rPr>
        <w:t>"</w:t>
      </w:r>
      <w:r w:rsidR="00D6732C" w:rsidRPr="00032912">
        <w:rPr>
          <w:bCs/>
          <w:sz w:val="28"/>
          <w:szCs w:val="28"/>
          <w:lang w:val="de-DE"/>
        </w:rPr>
        <w:t xml:space="preserve"> apstiprinātajā</w:t>
      </w:r>
      <w:r w:rsidR="00A10B24" w:rsidRPr="00032912">
        <w:rPr>
          <w:rStyle w:val="spelle"/>
          <w:bCs/>
          <w:sz w:val="28"/>
          <w:szCs w:val="28"/>
        </w:rPr>
        <w:t xml:space="preserve"> </w:t>
      </w:r>
      <w:r w:rsidR="007165A7" w:rsidRPr="00032912">
        <w:rPr>
          <w:bCs/>
          <w:sz w:val="28"/>
          <w:szCs w:val="28"/>
          <w:lang w:val="de-DE"/>
        </w:rPr>
        <w:t>Latvijas Atveseļošanas un noturības mehānisma plānā</w:t>
      </w:r>
      <w:r w:rsidR="007165A7" w:rsidRPr="00032912" w:rsidDel="007165A7">
        <w:rPr>
          <w:rStyle w:val="spelle"/>
          <w:bCs/>
          <w:sz w:val="28"/>
          <w:szCs w:val="28"/>
        </w:rPr>
        <w:t xml:space="preserve"> </w:t>
      </w:r>
      <w:r w:rsidR="00DB727B" w:rsidRPr="00032912">
        <w:rPr>
          <w:rFonts w:eastAsiaTheme="minorHAnsi"/>
          <w:bCs/>
          <w:sz w:val="28"/>
          <w:szCs w:val="28"/>
        </w:rPr>
        <w:t xml:space="preserve">ietverto </w:t>
      </w:r>
      <w:r w:rsidR="0081732D" w:rsidRPr="00032912">
        <w:rPr>
          <w:rFonts w:eastAsiaTheme="minorHAnsi"/>
          <w:bCs/>
          <w:sz w:val="28"/>
          <w:szCs w:val="28"/>
        </w:rPr>
        <w:t>reformu</w:t>
      </w:r>
      <w:r w:rsidR="0064532F" w:rsidRPr="00032912">
        <w:rPr>
          <w:rFonts w:eastAsiaTheme="minorHAnsi"/>
          <w:bCs/>
          <w:sz w:val="28"/>
          <w:szCs w:val="28"/>
        </w:rPr>
        <w:t xml:space="preserve"> </w:t>
      </w:r>
      <w:r w:rsidR="00DB727B" w:rsidRPr="00032912">
        <w:rPr>
          <w:bCs/>
          <w:sz w:val="28"/>
          <w:szCs w:val="28"/>
        </w:rPr>
        <w:t xml:space="preserve">1.1.1.r. </w:t>
      </w:r>
      <w:r w:rsidR="00032912">
        <w:rPr>
          <w:bCs/>
          <w:sz w:val="28"/>
          <w:szCs w:val="28"/>
        </w:rPr>
        <w:t>"</w:t>
      </w:r>
      <w:r w:rsidR="0047394F" w:rsidRPr="00032912">
        <w:rPr>
          <w:rStyle w:val="normaltextrun"/>
          <w:bCs/>
          <w:sz w:val="28"/>
          <w:szCs w:val="28"/>
        </w:rPr>
        <w:t xml:space="preserve">Rīgas metropoles areāla transporta </w:t>
      </w:r>
      <w:r w:rsidR="00B56827" w:rsidRPr="00032912">
        <w:rPr>
          <w:rStyle w:val="normaltextrun"/>
          <w:bCs/>
          <w:sz w:val="28"/>
          <w:szCs w:val="28"/>
        </w:rPr>
        <w:t xml:space="preserve">sistēmas </w:t>
      </w:r>
      <w:r w:rsidR="0047394F" w:rsidRPr="00032912">
        <w:rPr>
          <w:rStyle w:val="normaltextrun"/>
          <w:bCs/>
          <w:sz w:val="28"/>
          <w:szCs w:val="28"/>
        </w:rPr>
        <w:t>zaļināšana</w:t>
      </w:r>
      <w:r w:rsidR="00032912">
        <w:rPr>
          <w:rStyle w:val="eop"/>
          <w:bCs/>
          <w:sz w:val="28"/>
          <w:szCs w:val="28"/>
        </w:rPr>
        <w:t>"</w:t>
      </w:r>
      <w:r w:rsidR="00DD4B57" w:rsidRPr="00032912">
        <w:rPr>
          <w:rStyle w:val="eop"/>
          <w:bCs/>
          <w:sz w:val="28"/>
          <w:szCs w:val="28"/>
        </w:rPr>
        <w:t>,</w:t>
      </w:r>
      <w:r w:rsidR="005B0FB0" w:rsidRPr="00032912">
        <w:rPr>
          <w:rStyle w:val="eop"/>
          <w:bCs/>
          <w:sz w:val="28"/>
          <w:szCs w:val="28"/>
        </w:rPr>
        <w:t xml:space="preserve"> </w:t>
      </w:r>
      <w:r w:rsidR="00DD4B57" w:rsidRPr="00032912">
        <w:rPr>
          <w:rStyle w:val="spelle"/>
          <w:bCs/>
          <w:sz w:val="28"/>
          <w:szCs w:val="28"/>
        </w:rPr>
        <w:t>s</w:t>
      </w:r>
      <w:r w:rsidR="0047394F" w:rsidRPr="00032912">
        <w:rPr>
          <w:rStyle w:val="spelle"/>
          <w:bCs/>
          <w:sz w:val="28"/>
          <w:szCs w:val="28"/>
        </w:rPr>
        <w:t xml:space="preserve">atiksmes ministram izveidot </w:t>
      </w:r>
      <w:r w:rsidR="0047394F" w:rsidRPr="00032912">
        <w:rPr>
          <w:bCs/>
          <w:sz w:val="28"/>
          <w:szCs w:val="28"/>
        </w:rPr>
        <w:t xml:space="preserve">Rīgas metropoles areāla sabiedriskā transporta plānošanas </w:t>
      </w:r>
      <w:r w:rsidR="000A3A7D" w:rsidRPr="000A3A7D">
        <w:rPr>
          <w:sz w:val="28"/>
          <w:szCs w:val="28"/>
        </w:rPr>
        <w:t xml:space="preserve">koordinācijas </w:t>
      </w:r>
      <w:r w:rsidR="0047394F" w:rsidRPr="00032912">
        <w:rPr>
          <w:bCs/>
          <w:sz w:val="28"/>
          <w:szCs w:val="28"/>
        </w:rPr>
        <w:t>darba grupu</w:t>
      </w:r>
      <w:r w:rsidR="0047394F" w:rsidRPr="00032912">
        <w:rPr>
          <w:rStyle w:val="spelle"/>
          <w:bCs/>
          <w:sz w:val="28"/>
          <w:szCs w:val="28"/>
        </w:rPr>
        <w:t>.</w:t>
      </w:r>
    </w:p>
    <w:p w14:paraId="20FD8DFB" w14:textId="77777777" w:rsidR="00032912" w:rsidRPr="00032912" w:rsidRDefault="00032912" w:rsidP="00032912">
      <w:pPr>
        <w:pStyle w:val="ListParagraph"/>
        <w:ind w:left="709"/>
        <w:contextualSpacing w:val="0"/>
        <w:jc w:val="both"/>
        <w:rPr>
          <w:rStyle w:val="spelle"/>
          <w:bCs/>
          <w:sz w:val="28"/>
          <w:szCs w:val="28"/>
        </w:rPr>
      </w:pPr>
    </w:p>
    <w:p w14:paraId="433A0D42" w14:textId="77777777" w:rsidR="00032912" w:rsidRPr="00032912" w:rsidRDefault="00DB727B" w:rsidP="00322B30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Style w:val="spelle"/>
          <w:bCs/>
          <w:sz w:val="28"/>
          <w:szCs w:val="28"/>
        </w:rPr>
      </w:pPr>
      <w:r w:rsidRPr="00032912">
        <w:rPr>
          <w:rStyle w:val="spelle"/>
          <w:sz w:val="28"/>
          <w:szCs w:val="28"/>
        </w:rPr>
        <w:t>D</w:t>
      </w:r>
      <w:r w:rsidR="0047394F" w:rsidRPr="00032912">
        <w:rPr>
          <w:rStyle w:val="spelle"/>
          <w:sz w:val="28"/>
          <w:szCs w:val="28"/>
        </w:rPr>
        <w:t xml:space="preserve">arba grupā iekļaut pārstāvjus no Satiksmes ministrijas, </w:t>
      </w:r>
      <w:r w:rsidR="00D6732C" w:rsidRPr="00032912">
        <w:rPr>
          <w:rStyle w:val="spelle"/>
          <w:sz w:val="28"/>
          <w:szCs w:val="28"/>
        </w:rPr>
        <w:t xml:space="preserve">valsts sabiedrības ar ierobežotu atbildību </w:t>
      </w:r>
      <w:r w:rsidR="00032912">
        <w:rPr>
          <w:rStyle w:val="spelle"/>
          <w:sz w:val="28"/>
          <w:szCs w:val="28"/>
        </w:rPr>
        <w:t>"</w:t>
      </w:r>
      <w:r w:rsidR="0047394F" w:rsidRPr="00032912">
        <w:rPr>
          <w:rStyle w:val="spelle"/>
          <w:sz w:val="28"/>
          <w:szCs w:val="28"/>
        </w:rPr>
        <w:t>Autotransporta direkcija</w:t>
      </w:r>
      <w:r w:rsidR="00032912">
        <w:rPr>
          <w:rStyle w:val="spelle"/>
          <w:sz w:val="28"/>
          <w:szCs w:val="28"/>
        </w:rPr>
        <w:t>"</w:t>
      </w:r>
      <w:r w:rsidR="0047394F" w:rsidRPr="00032912">
        <w:rPr>
          <w:rStyle w:val="spelle"/>
          <w:sz w:val="28"/>
          <w:szCs w:val="28"/>
        </w:rPr>
        <w:t xml:space="preserve">, </w:t>
      </w:r>
      <w:r w:rsidR="00D6732C" w:rsidRPr="00032912">
        <w:rPr>
          <w:rStyle w:val="spelle"/>
          <w:sz w:val="28"/>
          <w:szCs w:val="28"/>
        </w:rPr>
        <w:t xml:space="preserve">akciju sabiedrības </w:t>
      </w:r>
      <w:r w:rsidR="00032912">
        <w:rPr>
          <w:rStyle w:val="spelle"/>
          <w:sz w:val="28"/>
          <w:szCs w:val="28"/>
        </w:rPr>
        <w:t>"</w:t>
      </w:r>
      <w:r w:rsidR="0047394F" w:rsidRPr="00032912">
        <w:rPr>
          <w:rStyle w:val="spelle"/>
          <w:sz w:val="28"/>
          <w:szCs w:val="28"/>
        </w:rPr>
        <w:t>Pasažieru vilciens</w:t>
      </w:r>
      <w:r w:rsidR="00032912">
        <w:rPr>
          <w:rStyle w:val="spelle"/>
          <w:sz w:val="28"/>
          <w:szCs w:val="28"/>
        </w:rPr>
        <w:t>"</w:t>
      </w:r>
      <w:r w:rsidR="0047394F" w:rsidRPr="00032912">
        <w:rPr>
          <w:rStyle w:val="spelle"/>
          <w:sz w:val="28"/>
          <w:szCs w:val="28"/>
        </w:rPr>
        <w:t xml:space="preserve">, </w:t>
      </w:r>
      <w:r w:rsidR="00D6732C" w:rsidRPr="00032912">
        <w:rPr>
          <w:rStyle w:val="spelle"/>
          <w:sz w:val="28"/>
          <w:szCs w:val="28"/>
        </w:rPr>
        <w:t xml:space="preserve">Rīgas pašvaldības sabiedrības ar ierobežotu atbildību </w:t>
      </w:r>
      <w:r w:rsidR="00032912">
        <w:rPr>
          <w:rStyle w:val="spelle"/>
          <w:sz w:val="28"/>
          <w:szCs w:val="28"/>
        </w:rPr>
        <w:t>"</w:t>
      </w:r>
      <w:r w:rsidR="006408F2" w:rsidRPr="00032912">
        <w:rPr>
          <w:rStyle w:val="spelle"/>
          <w:sz w:val="28"/>
          <w:szCs w:val="28"/>
        </w:rPr>
        <w:t>Rīgas satiksme</w:t>
      </w:r>
      <w:r w:rsidR="00032912">
        <w:rPr>
          <w:rStyle w:val="spelle"/>
          <w:sz w:val="28"/>
          <w:szCs w:val="28"/>
        </w:rPr>
        <w:t>"</w:t>
      </w:r>
      <w:r w:rsidR="006408F2" w:rsidRPr="00032912">
        <w:rPr>
          <w:rStyle w:val="spelle"/>
          <w:sz w:val="28"/>
          <w:szCs w:val="28"/>
        </w:rPr>
        <w:t xml:space="preserve">, </w:t>
      </w:r>
      <w:r w:rsidR="00D6732C" w:rsidRPr="00032912">
        <w:rPr>
          <w:sz w:val="28"/>
          <w:szCs w:val="28"/>
        </w:rPr>
        <w:t xml:space="preserve">valsts akciju sabiedrības </w:t>
      </w:r>
      <w:r w:rsidR="00032912">
        <w:rPr>
          <w:sz w:val="28"/>
          <w:szCs w:val="28"/>
        </w:rPr>
        <w:t>"</w:t>
      </w:r>
      <w:r w:rsidR="0047394F" w:rsidRPr="00032912">
        <w:rPr>
          <w:sz w:val="28"/>
          <w:szCs w:val="28"/>
        </w:rPr>
        <w:t>Latvijas dzelzceļš</w:t>
      </w:r>
      <w:r w:rsidR="00032912">
        <w:rPr>
          <w:sz w:val="28"/>
          <w:szCs w:val="28"/>
        </w:rPr>
        <w:t>"</w:t>
      </w:r>
      <w:r w:rsidR="0047394F" w:rsidRPr="00032912">
        <w:rPr>
          <w:sz w:val="28"/>
          <w:szCs w:val="28"/>
        </w:rPr>
        <w:t xml:space="preserve">, </w:t>
      </w:r>
      <w:r w:rsidR="00D6732C" w:rsidRPr="00032912">
        <w:rPr>
          <w:rStyle w:val="spelle"/>
          <w:sz w:val="28"/>
          <w:szCs w:val="28"/>
        </w:rPr>
        <w:t>valsts sabiedrības ar ierobežotu atbildību</w:t>
      </w:r>
      <w:r w:rsidR="00D6732C" w:rsidRPr="00032912" w:rsidDel="00D6732C">
        <w:rPr>
          <w:sz w:val="28"/>
          <w:szCs w:val="28"/>
        </w:rPr>
        <w:t xml:space="preserve"> </w:t>
      </w:r>
      <w:r w:rsidR="00032912">
        <w:rPr>
          <w:sz w:val="28"/>
          <w:szCs w:val="28"/>
        </w:rPr>
        <w:t>"</w:t>
      </w:r>
      <w:r w:rsidR="0047394F" w:rsidRPr="00032912">
        <w:rPr>
          <w:sz w:val="28"/>
          <w:szCs w:val="28"/>
        </w:rPr>
        <w:t>Latvijas Valsts ceļi</w:t>
      </w:r>
      <w:r w:rsidR="00032912">
        <w:rPr>
          <w:sz w:val="28"/>
          <w:szCs w:val="28"/>
        </w:rPr>
        <w:t>"</w:t>
      </w:r>
      <w:r w:rsidR="0047394F" w:rsidRPr="00032912">
        <w:rPr>
          <w:sz w:val="28"/>
          <w:szCs w:val="28"/>
        </w:rPr>
        <w:t xml:space="preserve">, </w:t>
      </w:r>
      <w:r w:rsidR="00887585" w:rsidRPr="00032912">
        <w:rPr>
          <w:rStyle w:val="spelle"/>
          <w:sz w:val="28"/>
          <w:szCs w:val="28"/>
        </w:rPr>
        <w:t xml:space="preserve">Rīgas </w:t>
      </w:r>
      <w:r w:rsidR="002C3496" w:rsidRPr="00032912">
        <w:rPr>
          <w:rStyle w:val="spelle"/>
          <w:sz w:val="28"/>
          <w:szCs w:val="28"/>
        </w:rPr>
        <w:t>valstspilsētas pašvaldības</w:t>
      </w:r>
      <w:r w:rsidR="006408F2" w:rsidRPr="00032912">
        <w:rPr>
          <w:rStyle w:val="spelle"/>
          <w:sz w:val="28"/>
          <w:szCs w:val="28"/>
        </w:rPr>
        <w:t>,</w:t>
      </w:r>
      <w:r w:rsidR="00887585" w:rsidRPr="00032912">
        <w:rPr>
          <w:rStyle w:val="spelle"/>
          <w:sz w:val="28"/>
          <w:szCs w:val="28"/>
        </w:rPr>
        <w:t xml:space="preserve"> </w:t>
      </w:r>
      <w:r w:rsidR="0047394F" w:rsidRPr="00032912">
        <w:rPr>
          <w:rStyle w:val="spelle"/>
          <w:sz w:val="28"/>
          <w:szCs w:val="28"/>
        </w:rPr>
        <w:t>Rīgas plānošanas reģiona</w:t>
      </w:r>
      <w:r w:rsidR="006408F2" w:rsidRPr="00032912">
        <w:rPr>
          <w:rStyle w:val="spelle"/>
          <w:sz w:val="28"/>
          <w:szCs w:val="28"/>
        </w:rPr>
        <w:t xml:space="preserve"> un</w:t>
      </w:r>
      <w:r w:rsidR="0047394F" w:rsidRPr="00032912">
        <w:rPr>
          <w:rStyle w:val="spelle"/>
          <w:sz w:val="28"/>
          <w:szCs w:val="28"/>
        </w:rPr>
        <w:t xml:space="preserve"> </w:t>
      </w:r>
      <w:r w:rsidR="00A848BF" w:rsidRPr="00032912">
        <w:rPr>
          <w:rStyle w:val="spelle"/>
          <w:sz w:val="28"/>
          <w:szCs w:val="28"/>
        </w:rPr>
        <w:t>Rīgas metropoles areālā ietilpstošajām pašvaldībām</w:t>
      </w:r>
      <w:r w:rsidR="006408F2" w:rsidRPr="00032912">
        <w:rPr>
          <w:rStyle w:val="spelle"/>
          <w:sz w:val="28"/>
          <w:szCs w:val="28"/>
        </w:rPr>
        <w:t>.</w:t>
      </w:r>
    </w:p>
    <w:p w14:paraId="251B7638" w14:textId="77777777" w:rsidR="00032912" w:rsidRPr="00032912" w:rsidRDefault="00032912" w:rsidP="00032912">
      <w:pPr>
        <w:pStyle w:val="ListParagraph"/>
        <w:rPr>
          <w:rStyle w:val="spelle"/>
          <w:sz w:val="28"/>
          <w:szCs w:val="28"/>
        </w:rPr>
      </w:pPr>
    </w:p>
    <w:p w14:paraId="1366D5FB" w14:textId="7D813A75" w:rsidR="00AE516C" w:rsidRPr="00032912" w:rsidRDefault="0047394F" w:rsidP="00322B30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  <w:lang w:val="lv-LV"/>
        </w:rPr>
      </w:pPr>
      <w:r w:rsidRPr="00032912">
        <w:rPr>
          <w:sz w:val="28"/>
          <w:szCs w:val="28"/>
          <w:lang w:val="lv-LV"/>
        </w:rPr>
        <w:t>Darba grupai</w:t>
      </w:r>
      <w:r w:rsidR="002277B3" w:rsidRPr="00032912">
        <w:rPr>
          <w:sz w:val="28"/>
          <w:szCs w:val="28"/>
          <w:lang w:val="lv-LV"/>
        </w:rPr>
        <w:t xml:space="preserve"> atbilstoši </w:t>
      </w:r>
      <w:r w:rsidR="0084189F" w:rsidRPr="00032912">
        <w:rPr>
          <w:rStyle w:val="normaltextrun"/>
          <w:sz w:val="28"/>
          <w:szCs w:val="28"/>
          <w:lang w:val="lv-LV"/>
        </w:rPr>
        <w:t xml:space="preserve">sabiedriskā transporta </w:t>
      </w:r>
      <w:r w:rsidR="00B15A22" w:rsidRPr="00032912">
        <w:rPr>
          <w:rStyle w:val="normaltextrun"/>
          <w:sz w:val="28"/>
          <w:szCs w:val="28"/>
          <w:lang w:val="lv-LV"/>
        </w:rPr>
        <w:t xml:space="preserve">sistēmas </w:t>
      </w:r>
      <w:r w:rsidR="00AE516C" w:rsidRPr="00032912">
        <w:rPr>
          <w:rStyle w:val="normaltextrun"/>
          <w:sz w:val="28"/>
          <w:szCs w:val="28"/>
          <w:lang w:val="lv-LV"/>
        </w:rPr>
        <w:t>o</w:t>
      </w:r>
      <w:r w:rsidR="00B15A22" w:rsidRPr="00032912">
        <w:rPr>
          <w:rStyle w:val="normaltextrun"/>
          <w:sz w:val="28"/>
          <w:szCs w:val="28"/>
          <w:lang w:val="lv-LV"/>
        </w:rPr>
        <w:t>ptimizācijas plān</w:t>
      </w:r>
      <w:r w:rsidR="00BD1FFC" w:rsidRPr="00032912">
        <w:rPr>
          <w:rStyle w:val="normaltextrun"/>
          <w:sz w:val="28"/>
          <w:szCs w:val="28"/>
          <w:lang w:val="lv-LV"/>
        </w:rPr>
        <w:t>am</w:t>
      </w:r>
      <w:r w:rsidR="002277B3" w:rsidRPr="00032912">
        <w:rPr>
          <w:rStyle w:val="normaltextrun"/>
          <w:sz w:val="28"/>
          <w:szCs w:val="28"/>
          <w:lang w:val="lv-LV"/>
        </w:rPr>
        <w:t>:</w:t>
      </w:r>
    </w:p>
    <w:p w14:paraId="712BC657" w14:textId="23AF8540" w:rsidR="00AE516C" w:rsidRPr="00032912" w:rsidRDefault="00AE516C" w:rsidP="00322B30">
      <w:pPr>
        <w:pStyle w:val="paragraph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lv-LV"/>
        </w:rPr>
      </w:pPr>
      <w:r w:rsidRPr="00032912">
        <w:rPr>
          <w:rStyle w:val="normaltextrun"/>
          <w:sz w:val="28"/>
          <w:szCs w:val="28"/>
          <w:lang w:val="lv-LV"/>
        </w:rPr>
        <w:t>l</w:t>
      </w:r>
      <w:r w:rsidR="0047394F" w:rsidRPr="00032912">
        <w:rPr>
          <w:sz w:val="28"/>
          <w:szCs w:val="28"/>
          <w:lang w:val="lv-LV"/>
        </w:rPr>
        <w:t>īdz 2023</w:t>
      </w:r>
      <w:r w:rsidR="00032912">
        <w:rPr>
          <w:sz w:val="28"/>
          <w:szCs w:val="28"/>
          <w:lang w:val="lv-LV"/>
        </w:rPr>
        <w:t>. g</w:t>
      </w:r>
      <w:r w:rsidR="0047394F" w:rsidRPr="00032912">
        <w:rPr>
          <w:sz w:val="28"/>
          <w:szCs w:val="28"/>
          <w:lang w:val="lv-LV"/>
        </w:rPr>
        <w:t>ada 31.</w:t>
      </w:r>
      <w:r w:rsidR="00032912">
        <w:rPr>
          <w:sz w:val="28"/>
          <w:szCs w:val="28"/>
          <w:lang w:val="lv-LV"/>
        </w:rPr>
        <w:t> </w:t>
      </w:r>
      <w:r w:rsidR="0047394F" w:rsidRPr="00032912">
        <w:rPr>
          <w:sz w:val="28"/>
          <w:szCs w:val="28"/>
          <w:lang w:val="lv-LV"/>
        </w:rPr>
        <w:t xml:space="preserve">jūlijam </w:t>
      </w:r>
      <w:r w:rsidR="0032006A" w:rsidRPr="00032912">
        <w:rPr>
          <w:sz w:val="28"/>
          <w:szCs w:val="28"/>
          <w:lang w:val="lv-LV"/>
        </w:rPr>
        <w:t xml:space="preserve">izstrādāt </w:t>
      </w:r>
      <w:r w:rsidR="000A3A7D" w:rsidRPr="00032912">
        <w:rPr>
          <w:sz w:val="28"/>
          <w:szCs w:val="28"/>
          <w:lang w:val="lv-LV"/>
        </w:rPr>
        <w:t>ilgtspējī</w:t>
      </w:r>
      <w:r w:rsidR="000A3A7D">
        <w:rPr>
          <w:sz w:val="28"/>
          <w:szCs w:val="28"/>
          <w:lang w:val="lv-LV"/>
        </w:rPr>
        <w:t>gu</w:t>
      </w:r>
      <w:r w:rsidR="000A3A7D" w:rsidRPr="00032912">
        <w:rPr>
          <w:sz w:val="28"/>
          <w:szCs w:val="28"/>
          <w:lang w:val="lv-LV"/>
        </w:rPr>
        <w:t xml:space="preserve"> </w:t>
      </w:r>
      <w:r w:rsidR="0047394F" w:rsidRPr="00032912">
        <w:rPr>
          <w:sz w:val="28"/>
          <w:szCs w:val="28"/>
          <w:lang w:val="lv-LV"/>
        </w:rPr>
        <w:t>integrētu sabiedriskā transporta plān</w:t>
      </w:r>
      <w:r w:rsidR="00BC6739" w:rsidRPr="00032912">
        <w:rPr>
          <w:sz w:val="28"/>
          <w:szCs w:val="28"/>
          <w:lang w:val="lv-LV"/>
        </w:rPr>
        <w:t>u</w:t>
      </w:r>
      <w:r w:rsidR="000A3A7D">
        <w:rPr>
          <w:sz w:val="28"/>
          <w:szCs w:val="28"/>
          <w:lang w:val="lv-LV"/>
        </w:rPr>
        <w:t>, kas vienlaikus veidots kā daļa no</w:t>
      </w:r>
      <w:r w:rsidR="0047394F" w:rsidRPr="00032912">
        <w:rPr>
          <w:sz w:val="28"/>
          <w:szCs w:val="28"/>
          <w:lang w:val="lv-LV"/>
        </w:rPr>
        <w:t xml:space="preserve"> R</w:t>
      </w:r>
      <w:r w:rsidR="001710E5" w:rsidRPr="00032912">
        <w:rPr>
          <w:sz w:val="28"/>
          <w:szCs w:val="28"/>
          <w:lang w:val="lv-LV"/>
        </w:rPr>
        <w:t>īgas metropoles areāla pilsētas mobilitātes plāna</w:t>
      </w:r>
      <w:r w:rsidR="0047394F" w:rsidRPr="00032912">
        <w:rPr>
          <w:sz w:val="28"/>
          <w:szCs w:val="28"/>
          <w:lang w:val="lv-LV"/>
        </w:rPr>
        <w:t xml:space="preserve"> (</w:t>
      </w:r>
      <w:r w:rsidR="0047394F" w:rsidRPr="00AF1401">
        <w:rPr>
          <w:sz w:val="28"/>
          <w:szCs w:val="28"/>
          <w:lang w:val="lv-LV"/>
        </w:rPr>
        <w:t>SUMP</w:t>
      </w:r>
      <w:r w:rsidR="000A3A7D" w:rsidRPr="00DA5B6D">
        <w:rPr>
          <w:i/>
          <w:iCs/>
          <w:sz w:val="28"/>
          <w:szCs w:val="28"/>
          <w:shd w:val="clear" w:color="auto" w:fill="FFFFFF"/>
          <w:lang w:val="lv-LV"/>
        </w:rPr>
        <w:t xml:space="preserve"> – sustainable urban mobility plan</w:t>
      </w:r>
      <w:r w:rsidR="001710E5" w:rsidRPr="00032912">
        <w:rPr>
          <w:sz w:val="28"/>
          <w:szCs w:val="28"/>
          <w:lang w:val="lv-LV"/>
        </w:rPr>
        <w:t>)</w:t>
      </w:r>
      <w:r w:rsidR="0047394F" w:rsidRPr="00032912">
        <w:rPr>
          <w:sz w:val="28"/>
          <w:szCs w:val="28"/>
          <w:lang w:val="lv-LV"/>
        </w:rPr>
        <w:t xml:space="preserve">, ietverot </w:t>
      </w:r>
      <w:r w:rsidR="00BC6739" w:rsidRPr="00032912">
        <w:rPr>
          <w:sz w:val="28"/>
          <w:szCs w:val="28"/>
          <w:lang w:val="lv-LV"/>
        </w:rPr>
        <w:t xml:space="preserve">tajā </w:t>
      </w:r>
      <w:r w:rsidR="0047394F" w:rsidRPr="00032912">
        <w:rPr>
          <w:sz w:val="28"/>
          <w:szCs w:val="28"/>
          <w:lang w:val="lv-LV"/>
        </w:rPr>
        <w:t>maršrut</w:t>
      </w:r>
      <w:r w:rsidR="006172F8" w:rsidRPr="00032912">
        <w:rPr>
          <w:sz w:val="28"/>
          <w:szCs w:val="28"/>
          <w:lang w:val="lv-LV"/>
        </w:rPr>
        <w:t>u</w:t>
      </w:r>
      <w:r w:rsidR="0047394F" w:rsidRPr="00032912">
        <w:rPr>
          <w:sz w:val="28"/>
          <w:szCs w:val="28"/>
          <w:lang w:val="lv-LV"/>
        </w:rPr>
        <w:t xml:space="preserve"> tīkla attīstības plānu, biļešu cenu (tarifu) politiku, integrētu stratēģisko kustības grafiku, plānotos pārvadājumu apjomus </w:t>
      </w:r>
      <w:r w:rsidR="000A3A7D">
        <w:rPr>
          <w:sz w:val="28"/>
          <w:szCs w:val="28"/>
          <w:lang w:val="lv-LV"/>
        </w:rPr>
        <w:t>un citus nosacījumus</w:t>
      </w:r>
      <w:r w:rsidRPr="00032912">
        <w:rPr>
          <w:sz w:val="28"/>
          <w:szCs w:val="28"/>
          <w:lang w:val="lv-LV"/>
        </w:rPr>
        <w:t xml:space="preserve">; </w:t>
      </w:r>
    </w:p>
    <w:p w14:paraId="2E7868CB" w14:textId="616FD098" w:rsidR="0047394F" w:rsidRPr="00032912" w:rsidRDefault="00AE516C" w:rsidP="00322B30">
      <w:pPr>
        <w:pStyle w:val="paragraph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  <w:lang w:val="lv-LV"/>
        </w:rPr>
      </w:pPr>
      <w:r w:rsidRPr="00032912">
        <w:rPr>
          <w:sz w:val="28"/>
          <w:szCs w:val="28"/>
          <w:lang w:val="lv-LV"/>
        </w:rPr>
        <w:t>l</w:t>
      </w:r>
      <w:r w:rsidR="0047394F" w:rsidRPr="00032912">
        <w:rPr>
          <w:sz w:val="28"/>
          <w:szCs w:val="28"/>
          <w:lang w:val="lv-LV"/>
        </w:rPr>
        <w:t>īdz 2025</w:t>
      </w:r>
      <w:r w:rsidR="00032912">
        <w:rPr>
          <w:sz w:val="28"/>
          <w:szCs w:val="28"/>
          <w:lang w:val="lv-LV"/>
        </w:rPr>
        <w:t>. g</w:t>
      </w:r>
      <w:r w:rsidR="0047394F" w:rsidRPr="00032912">
        <w:rPr>
          <w:sz w:val="28"/>
          <w:szCs w:val="28"/>
          <w:lang w:val="lv-LV"/>
        </w:rPr>
        <w:t>ada 31.</w:t>
      </w:r>
      <w:r w:rsidR="00032912">
        <w:rPr>
          <w:sz w:val="28"/>
          <w:szCs w:val="28"/>
          <w:lang w:val="lv-LV"/>
        </w:rPr>
        <w:t> </w:t>
      </w:r>
      <w:r w:rsidR="0047394F" w:rsidRPr="00032912">
        <w:rPr>
          <w:sz w:val="28"/>
          <w:szCs w:val="28"/>
          <w:lang w:val="lv-LV"/>
        </w:rPr>
        <w:t xml:space="preserve">martam izstrādāt </w:t>
      </w:r>
      <w:r w:rsidR="006172F8" w:rsidRPr="00032912">
        <w:rPr>
          <w:sz w:val="28"/>
          <w:szCs w:val="28"/>
          <w:lang w:val="lv-LV"/>
        </w:rPr>
        <w:t xml:space="preserve">konceptuālo ziņojumu par </w:t>
      </w:r>
      <w:r w:rsidR="0047394F" w:rsidRPr="00032912">
        <w:rPr>
          <w:sz w:val="28"/>
          <w:szCs w:val="28"/>
          <w:lang w:val="lv-LV"/>
        </w:rPr>
        <w:t xml:space="preserve">sabiedriskā transporta </w:t>
      </w:r>
      <w:r w:rsidR="006172F8" w:rsidRPr="00032912">
        <w:rPr>
          <w:sz w:val="28"/>
          <w:szCs w:val="28"/>
          <w:lang w:val="lv-LV"/>
        </w:rPr>
        <w:t xml:space="preserve">attīstību </w:t>
      </w:r>
      <w:r w:rsidR="0047394F" w:rsidRPr="00032912">
        <w:rPr>
          <w:sz w:val="28"/>
          <w:szCs w:val="28"/>
          <w:lang w:val="lv-LV"/>
        </w:rPr>
        <w:t>2031.</w:t>
      </w:r>
      <w:r w:rsidR="00322B30">
        <w:rPr>
          <w:sz w:val="28"/>
          <w:szCs w:val="28"/>
          <w:lang w:val="lv-LV"/>
        </w:rPr>
        <w:t>–</w:t>
      </w:r>
      <w:r w:rsidR="0047394F" w:rsidRPr="00032912">
        <w:rPr>
          <w:sz w:val="28"/>
          <w:szCs w:val="28"/>
          <w:lang w:val="lv-LV"/>
        </w:rPr>
        <w:t>2040</w:t>
      </w:r>
      <w:r w:rsidR="00032912">
        <w:rPr>
          <w:sz w:val="28"/>
          <w:szCs w:val="28"/>
          <w:lang w:val="lv-LV"/>
        </w:rPr>
        <w:t>. g</w:t>
      </w:r>
      <w:r w:rsidR="0047394F" w:rsidRPr="00032912">
        <w:rPr>
          <w:sz w:val="28"/>
          <w:szCs w:val="28"/>
          <w:lang w:val="lv-LV"/>
        </w:rPr>
        <w:t xml:space="preserve">adam, paredzot integrētu multimodālu transporta sistēmu Rīgas </w:t>
      </w:r>
      <w:r w:rsidR="00322B30">
        <w:rPr>
          <w:sz w:val="28"/>
          <w:szCs w:val="28"/>
          <w:lang w:val="lv-LV"/>
        </w:rPr>
        <w:t>m</w:t>
      </w:r>
      <w:r w:rsidR="0047394F" w:rsidRPr="00032912">
        <w:rPr>
          <w:sz w:val="28"/>
          <w:szCs w:val="28"/>
          <w:lang w:val="lv-LV"/>
        </w:rPr>
        <w:t>etropoles areālā un pārējos funkcionālajos reģionos, t</w:t>
      </w:r>
      <w:r w:rsidR="007165A7" w:rsidRPr="00032912">
        <w:rPr>
          <w:sz w:val="28"/>
          <w:szCs w:val="28"/>
          <w:lang w:val="lv-LV"/>
        </w:rPr>
        <w:t>ostarp</w:t>
      </w:r>
      <w:r w:rsidR="0047394F" w:rsidRPr="00032912">
        <w:rPr>
          <w:sz w:val="28"/>
          <w:szCs w:val="28"/>
          <w:lang w:val="lv-LV"/>
        </w:rPr>
        <w:t xml:space="preserve"> pārejas perioda plān</w:t>
      </w:r>
      <w:r w:rsidR="004A4F9F" w:rsidRPr="00032912">
        <w:rPr>
          <w:sz w:val="28"/>
          <w:szCs w:val="28"/>
          <w:lang w:val="lv-LV"/>
        </w:rPr>
        <w:t>u</w:t>
      </w:r>
      <w:r w:rsidR="0047394F" w:rsidRPr="00032912">
        <w:rPr>
          <w:sz w:val="28"/>
          <w:szCs w:val="28"/>
          <w:lang w:val="lv-LV"/>
        </w:rPr>
        <w:t xml:space="preserve"> 2026.</w:t>
      </w:r>
      <w:r w:rsidR="00322B30">
        <w:rPr>
          <w:sz w:val="28"/>
          <w:szCs w:val="28"/>
          <w:lang w:val="lv-LV"/>
        </w:rPr>
        <w:t>–</w:t>
      </w:r>
      <w:r w:rsidR="0047394F" w:rsidRPr="00032912">
        <w:rPr>
          <w:sz w:val="28"/>
          <w:szCs w:val="28"/>
          <w:lang w:val="lv-LV"/>
        </w:rPr>
        <w:t>2030</w:t>
      </w:r>
      <w:r w:rsidR="00032912">
        <w:rPr>
          <w:sz w:val="28"/>
          <w:szCs w:val="28"/>
          <w:lang w:val="lv-LV"/>
        </w:rPr>
        <w:t>. g</w:t>
      </w:r>
      <w:r w:rsidR="0047394F" w:rsidRPr="00032912">
        <w:rPr>
          <w:sz w:val="28"/>
          <w:szCs w:val="28"/>
          <w:lang w:val="lv-LV"/>
        </w:rPr>
        <w:t>adam</w:t>
      </w:r>
      <w:r w:rsidR="00A07224" w:rsidRPr="00032912">
        <w:rPr>
          <w:sz w:val="28"/>
          <w:szCs w:val="28"/>
          <w:lang w:val="lv-LV"/>
        </w:rPr>
        <w:t>.</w:t>
      </w:r>
    </w:p>
    <w:p w14:paraId="4B55875A" w14:textId="77777777" w:rsidR="00032912" w:rsidRPr="00032912" w:rsidRDefault="00032912" w:rsidP="0003291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bCs/>
          <w:sz w:val="28"/>
          <w:szCs w:val="28"/>
          <w:lang w:val="lv-LV"/>
        </w:rPr>
      </w:pPr>
    </w:p>
    <w:p w14:paraId="6995F75C" w14:textId="7FC81F2B" w:rsidR="00551E69" w:rsidRPr="00032912" w:rsidRDefault="001710E5" w:rsidP="00322B30">
      <w:pPr>
        <w:pStyle w:val="Body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bCs/>
          <w:sz w:val="28"/>
          <w:szCs w:val="28"/>
        </w:rPr>
      </w:pPr>
      <w:r w:rsidRPr="00032912">
        <w:rPr>
          <w:b w:val="0"/>
          <w:bCs/>
          <w:sz w:val="28"/>
          <w:szCs w:val="28"/>
          <w:shd w:val="clear" w:color="auto" w:fill="FFFFFF"/>
        </w:rPr>
        <w:t>S</w:t>
      </w:r>
      <w:r w:rsidR="0032006A" w:rsidRPr="00032912">
        <w:rPr>
          <w:b w:val="0"/>
          <w:bCs/>
          <w:sz w:val="28"/>
          <w:szCs w:val="28"/>
          <w:shd w:val="clear" w:color="auto" w:fill="FFFFFF"/>
        </w:rPr>
        <w:t xml:space="preserve">atiksmes </w:t>
      </w:r>
      <w:r w:rsidR="00F842B2" w:rsidRPr="00032912">
        <w:rPr>
          <w:b w:val="0"/>
          <w:bCs/>
          <w:sz w:val="28"/>
          <w:szCs w:val="28"/>
          <w:shd w:val="clear" w:color="auto" w:fill="FFFFFF"/>
        </w:rPr>
        <w:t>ministram</w:t>
      </w:r>
      <w:r w:rsidR="00B45CF1" w:rsidRPr="00032912">
        <w:rPr>
          <w:b w:val="0"/>
          <w:bCs/>
          <w:sz w:val="28"/>
          <w:szCs w:val="28"/>
          <w:shd w:val="clear" w:color="auto" w:fill="FFFFFF"/>
        </w:rPr>
        <w:t xml:space="preserve"> noteiktā kārtībā iesniegt izskatīšanai Ministru kabinetā</w:t>
      </w:r>
      <w:r w:rsidR="00551E69" w:rsidRPr="00032912">
        <w:rPr>
          <w:b w:val="0"/>
          <w:bCs/>
          <w:sz w:val="28"/>
          <w:szCs w:val="28"/>
          <w:shd w:val="clear" w:color="auto" w:fill="FFFFFF"/>
        </w:rPr>
        <w:t>:</w:t>
      </w:r>
      <w:r w:rsidR="00F842B2" w:rsidRPr="00032912">
        <w:rPr>
          <w:b w:val="0"/>
          <w:bCs/>
          <w:sz w:val="28"/>
          <w:szCs w:val="28"/>
          <w:shd w:val="clear" w:color="auto" w:fill="FFFFFF"/>
        </w:rPr>
        <w:t xml:space="preserve"> </w:t>
      </w:r>
    </w:p>
    <w:p w14:paraId="1E13099B" w14:textId="4153883E" w:rsidR="00551E69" w:rsidRPr="00032912" w:rsidRDefault="000A3A7D" w:rsidP="00032912">
      <w:pPr>
        <w:pStyle w:val="BodyText"/>
        <w:numPr>
          <w:ilvl w:val="1"/>
          <w:numId w:val="4"/>
        </w:numPr>
        <w:ind w:left="0" w:firstLine="709"/>
        <w:jc w:val="both"/>
        <w:rPr>
          <w:b w:val="0"/>
          <w:bCs/>
          <w:sz w:val="28"/>
          <w:szCs w:val="28"/>
        </w:rPr>
      </w:pPr>
      <w:r w:rsidRPr="00032912">
        <w:rPr>
          <w:b w:val="0"/>
          <w:bCs/>
          <w:sz w:val="28"/>
          <w:szCs w:val="28"/>
        </w:rPr>
        <w:t>Rīgas metropoles areāla sabiedriskā transporta plānu</w:t>
      </w:r>
      <w:r>
        <w:rPr>
          <w:b w:val="0"/>
          <w:bCs/>
          <w:sz w:val="28"/>
          <w:szCs w:val="28"/>
        </w:rPr>
        <w:t xml:space="preserve"> –</w:t>
      </w:r>
      <w:r w:rsidRPr="00032912"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9A506D" w:rsidRPr="00032912">
        <w:rPr>
          <w:b w:val="0"/>
          <w:bCs/>
          <w:sz w:val="28"/>
          <w:szCs w:val="28"/>
          <w:shd w:val="clear" w:color="auto" w:fill="FFFFFF"/>
        </w:rPr>
        <w:t>līdz 2023</w:t>
      </w:r>
      <w:r w:rsidR="00032912">
        <w:rPr>
          <w:b w:val="0"/>
          <w:bCs/>
          <w:sz w:val="28"/>
          <w:szCs w:val="28"/>
          <w:shd w:val="clear" w:color="auto" w:fill="FFFFFF"/>
        </w:rPr>
        <w:t>. g</w:t>
      </w:r>
      <w:r w:rsidR="009A506D" w:rsidRPr="00032912">
        <w:rPr>
          <w:b w:val="0"/>
          <w:bCs/>
          <w:sz w:val="28"/>
          <w:szCs w:val="28"/>
          <w:shd w:val="clear" w:color="auto" w:fill="FFFFFF"/>
        </w:rPr>
        <w:t xml:space="preserve">ada </w:t>
      </w:r>
      <w:r w:rsidR="00E71EDF" w:rsidRPr="00032912">
        <w:rPr>
          <w:b w:val="0"/>
          <w:bCs/>
          <w:sz w:val="28"/>
          <w:szCs w:val="28"/>
          <w:shd w:val="clear" w:color="auto" w:fill="FFFFFF"/>
        </w:rPr>
        <w:t>1.</w:t>
      </w:r>
      <w:r w:rsidR="00032912">
        <w:rPr>
          <w:b w:val="0"/>
          <w:bCs/>
          <w:sz w:val="28"/>
          <w:szCs w:val="28"/>
          <w:shd w:val="clear" w:color="auto" w:fill="FFFFFF"/>
        </w:rPr>
        <w:t> </w:t>
      </w:r>
      <w:r w:rsidR="00E71EDF" w:rsidRPr="00032912">
        <w:rPr>
          <w:b w:val="0"/>
          <w:bCs/>
          <w:sz w:val="28"/>
          <w:szCs w:val="28"/>
          <w:shd w:val="clear" w:color="auto" w:fill="FFFFFF"/>
        </w:rPr>
        <w:t>decem</w:t>
      </w:r>
      <w:r w:rsidR="00900177" w:rsidRPr="00032912">
        <w:rPr>
          <w:b w:val="0"/>
          <w:bCs/>
          <w:sz w:val="28"/>
          <w:szCs w:val="28"/>
          <w:shd w:val="clear" w:color="auto" w:fill="FFFFFF"/>
        </w:rPr>
        <w:t>brim</w:t>
      </w:r>
      <w:r w:rsidR="00551E69" w:rsidRPr="00032912">
        <w:rPr>
          <w:b w:val="0"/>
          <w:bCs/>
          <w:sz w:val="28"/>
          <w:szCs w:val="28"/>
        </w:rPr>
        <w:t>;</w:t>
      </w:r>
    </w:p>
    <w:p w14:paraId="5875C2EA" w14:textId="77777777" w:rsidR="0097534C" w:rsidRDefault="0097534C">
      <w:pPr>
        <w:spacing w:after="160" w:line="259" w:lineRule="auto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14:paraId="7E247D96" w14:textId="615A18C9" w:rsidR="00F0050C" w:rsidRPr="00032912" w:rsidRDefault="000A3A7D" w:rsidP="00032912">
      <w:pPr>
        <w:pStyle w:val="BodyText"/>
        <w:numPr>
          <w:ilvl w:val="1"/>
          <w:numId w:val="4"/>
        </w:numPr>
        <w:ind w:left="0" w:firstLine="709"/>
        <w:jc w:val="both"/>
        <w:rPr>
          <w:b w:val="0"/>
          <w:bCs/>
          <w:sz w:val="28"/>
          <w:szCs w:val="28"/>
        </w:rPr>
      </w:pPr>
      <w:r w:rsidRPr="00032912">
        <w:rPr>
          <w:b w:val="0"/>
          <w:bCs/>
          <w:sz w:val="28"/>
          <w:szCs w:val="28"/>
          <w:shd w:val="clear" w:color="auto" w:fill="FFFFFF"/>
        </w:rPr>
        <w:lastRenderedPageBreak/>
        <w:t xml:space="preserve">konceptuālo ziņojumu par </w:t>
      </w:r>
      <w:r w:rsidRPr="00032912">
        <w:rPr>
          <w:b w:val="0"/>
          <w:bCs/>
          <w:sz w:val="28"/>
          <w:szCs w:val="28"/>
        </w:rPr>
        <w:t>sabiedriskā transporta attīstību 2031.</w:t>
      </w:r>
      <w:r>
        <w:rPr>
          <w:b w:val="0"/>
          <w:bCs/>
          <w:sz w:val="28"/>
          <w:szCs w:val="28"/>
        </w:rPr>
        <w:t>–</w:t>
      </w:r>
      <w:r w:rsidRPr="00032912">
        <w:rPr>
          <w:b w:val="0"/>
          <w:bCs/>
          <w:sz w:val="28"/>
          <w:szCs w:val="28"/>
        </w:rPr>
        <w:t>2040</w:t>
      </w:r>
      <w:r>
        <w:rPr>
          <w:b w:val="0"/>
          <w:bCs/>
          <w:sz w:val="28"/>
          <w:szCs w:val="28"/>
        </w:rPr>
        <w:t>. g</w:t>
      </w:r>
      <w:r w:rsidRPr="00032912">
        <w:rPr>
          <w:b w:val="0"/>
          <w:bCs/>
          <w:sz w:val="28"/>
          <w:szCs w:val="28"/>
        </w:rPr>
        <w:t>adam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shd w:val="clear" w:color="auto" w:fill="FFFFFF"/>
        </w:rPr>
        <w:t>–</w:t>
      </w:r>
      <w:r w:rsidRPr="00032912"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551E69" w:rsidRPr="00032912">
        <w:rPr>
          <w:b w:val="0"/>
          <w:bCs/>
          <w:sz w:val="28"/>
          <w:szCs w:val="28"/>
          <w:shd w:val="clear" w:color="auto" w:fill="FFFFFF"/>
        </w:rPr>
        <w:t xml:space="preserve">līdz </w:t>
      </w:r>
      <w:r w:rsidR="00857D29" w:rsidRPr="00032912">
        <w:rPr>
          <w:b w:val="0"/>
          <w:bCs/>
          <w:sz w:val="28"/>
          <w:szCs w:val="28"/>
          <w:shd w:val="clear" w:color="auto" w:fill="FFFFFF"/>
        </w:rPr>
        <w:t>2025</w:t>
      </w:r>
      <w:r w:rsidR="00032912">
        <w:rPr>
          <w:b w:val="0"/>
          <w:bCs/>
          <w:sz w:val="28"/>
          <w:szCs w:val="28"/>
          <w:shd w:val="clear" w:color="auto" w:fill="FFFFFF"/>
        </w:rPr>
        <w:t>. g</w:t>
      </w:r>
      <w:r w:rsidR="00857D29" w:rsidRPr="00032912">
        <w:rPr>
          <w:b w:val="0"/>
          <w:bCs/>
          <w:sz w:val="28"/>
          <w:szCs w:val="28"/>
          <w:shd w:val="clear" w:color="auto" w:fill="FFFFFF"/>
        </w:rPr>
        <w:t>ada 1.</w:t>
      </w:r>
      <w:r w:rsidR="00032912">
        <w:rPr>
          <w:b w:val="0"/>
          <w:bCs/>
          <w:sz w:val="28"/>
          <w:szCs w:val="28"/>
          <w:shd w:val="clear" w:color="auto" w:fill="FFFFFF"/>
        </w:rPr>
        <w:t> </w:t>
      </w:r>
      <w:r w:rsidR="00857D29" w:rsidRPr="00032912">
        <w:rPr>
          <w:b w:val="0"/>
          <w:bCs/>
          <w:sz w:val="28"/>
          <w:szCs w:val="28"/>
          <w:shd w:val="clear" w:color="auto" w:fill="FFFFFF"/>
        </w:rPr>
        <w:t>septembrim</w:t>
      </w:r>
      <w:r w:rsidR="000102E8" w:rsidRPr="00032912">
        <w:rPr>
          <w:b w:val="0"/>
          <w:bCs/>
          <w:sz w:val="28"/>
          <w:szCs w:val="28"/>
        </w:rPr>
        <w:t>.</w:t>
      </w:r>
    </w:p>
    <w:p w14:paraId="3C09D4E9" w14:textId="77777777" w:rsidR="00032912" w:rsidRPr="00032912" w:rsidRDefault="00032912" w:rsidP="00032912">
      <w:pPr>
        <w:ind w:firstLine="709"/>
        <w:jc w:val="both"/>
        <w:rPr>
          <w:sz w:val="28"/>
          <w:szCs w:val="28"/>
        </w:rPr>
      </w:pPr>
    </w:p>
    <w:p w14:paraId="6039CDBA" w14:textId="3EED1E97" w:rsidR="00032912" w:rsidRDefault="00032912" w:rsidP="00032912">
      <w:pPr>
        <w:ind w:firstLine="709"/>
        <w:jc w:val="both"/>
        <w:rPr>
          <w:sz w:val="28"/>
          <w:szCs w:val="28"/>
        </w:rPr>
      </w:pPr>
    </w:p>
    <w:p w14:paraId="29BB5A1B" w14:textId="77777777" w:rsidR="00DA5B6D" w:rsidRPr="00032912" w:rsidRDefault="00DA5B6D" w:rsidP="00032912">
      <w:pPr>
        <w:ind w:firstLine="709"/>
        <w:jc w:val="both"/>
        <w:rPr>
          <w:sz w:val="28"/>
          <w:szCs w:val="28"/>
        </w:rPr>
      </w:pPr>
    </w:p>
    <w:p w14:paraId="249645AB" w14:textId="77777777" w:rsidR="00032912" w:rsidRPr="00032912" w:rsidRDefault="00032912" w:rsidP="0003291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32912">
        <w:rPr>
          <w:sz w:val="28"/>
          <w:szCs w:val="28"/>
        </w:rPr>
        <w:t>Ministru prezidents</w:t>
      </w:r>
      <w:r w:rsidRPr="00032912">
        <w:rPr>
          <w:sz w:val="28"/>
          <w:szCs w:val="28"/>
        </w:rPr>
        <w:tab/>
        <w:t>A. K. Kariņš</w:t>
      </w:r>
    </w:p>
    <w:p w14:paraId="33FB7695" w14:textId="77777777" w:rsidR="00032912" w:rsidRPr="00032912" w:rsidRDefault="00032912" w:rsidP="00032912">
      <w:pPr>
        <w:ind w:firstLine="709"/>
        <w:jc w:val="both"/>
        <w:rPr>
          <w:sz w:val="28"/>
          <w:szCs w:val="28"/>
        </w:rPr>
      </w:pPr>
    </w:p>
    <w:p w14:paraId="5100F437" w14:textId="77777777" w:rsidR="00032912" w:rsidRPr="00032912" w:rsidRDefault="00032912" w:rsidP="00032912">
      <w:pPr>
        <w:ind w:firstLine="709"/>
        <w:jc w:val="both"/>
        <w:rPr>
          <w:sz w:val="28"/>
          <w:szCs w:val="28"/>
        </w:rPr>
      </w:pPr>
    </w:p>
    <w:p w14:paraId="2CA5C3C3" w14:textId="77777777" w:rsidR="00032912" w:rsidRPr="00032912" w:rsidRDefault="00032912" w:rsidP="00032912">
      <w:pPr>
        <w:ind w:firstLine="709"/>
        <w:jc w:val="both"/>
        <w:rPr>
          <w:sz w:val="28"/>
          <w:szCs w:val="28"/>
        </w:rPr>
      </w:pPr>
    </w:p>
    <w:p w14:paraId="6E53EB40" w14:textId="77777777" w:rsidR="00032912" w:rsidRPr="00032912" w:rsidRDefault="00032912" w:rsidP="00032912">
      <w:pPr>
        <w:tabs>
          <w:tab w:val="left" w:pos="6521"/>
        </w:tabs>
        <w:ind w:firstLine="709"/>
        <w:rPr>
          <w:sz w:val="28"/>
          <w:szCs w:val="28"/>
        </w:rPr>
      </w:pPr>
      <w:r w:rsidRPr="00032912">
        <w:rPr>
          <w:sz w:val="28"/>
          <w:szCs w:val="28"/>
        </w:rPr>
        <w:t>Satiksmes minist</w:t>
      </w:r>
      <w:bookmarkStart w:id="0" w:name="_GoBack"/>
      <w:bookmarkEnd w:id="0"/>
      <w:r w:rsidRPr="00032912">
        <w:rPr>
          <w:sz w:val="28"/>
          <w:szCs w:val="28"/>
        </w:rPr>
        <w:t>rs</w:t>
      </w:r>
      <w:r w:rsidRPr="00032912">
        <w:rPr>
          <w:sz w:val="28"/>
          <w:szCs w:val="28"/>
        </w:rPr>
        <w:tab/>
        <w:t>T. Linkaits</w:t>
      </w:r>
    </w:p>
    <w:sectPr w:rsidR="00032912" w:rsidRPr="00032912" w:rsidSect="000329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739F" w14:textId="77777777" w:rsidR="00026221" w:rsidRDefault="00026221" w:rsidP="003D0935">
      <w:r>
        <w:separator/>
      </w:r>
    </w:p>
  </w:endnote>
  <w:endnote w:type="continuationSeparator" w:id="0">
    <w:p w14:paraId="21AEC52A" w14:textId="77777777" w:rsidR="00026221" w:rsidRDefault="00026221" w:rsidP="003D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EDE0" w14:textId="10C82B1E" w:rsidR="003D0935" w:rsidRPr="0002371B" w:rsidRDefault="0002371B" w:rsidP="0002371B">
    <w:pPr>
      <w:pStyle w:val="Footer"/>
      <w:rPr>
        <w:sz w:val="16"/>
        <w:szCs w:val="16"/>
      </w:rPr>
    </w:pPr>
    <w:r>
      <w:rPr>
        <w:sz w:val="16"/>
        <w:szCs w:val="16"/>
      </w:rPr>
      <w:t>R1519_1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1F62" w14:textId="68313D8C" w:rsidR="00195032" w:rsidRPr="00032912" w:rsidRDefault="00032912">
    <w:pPr>
      <w:pStyle w:val="Footer"/>
      <w:rPr>
        <w:sz w:val="16"/>
        <w:szCs w:val="16"/>
      </w:rPr>
    </w:pPr>
    <w:r>
      <w:rPr>
        <w:sz w:val="16"/>
        <w:szCs w:val="16"/>
      </w:rPr>
      <w:t>R1519_1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4CF6" w14:textId="77777777" w:rsidR="00026221" w:rsidRDefault="00026221" w:rsidP="003D0935">
      <w:r>
        <w:separator/>
      </w:r>
    </w:p>
  </w:footnote>
  <w:footnote w:type="continuationSeparator" w:id="0">
    <w:p w14:paraId="7919359E" w14:textId="77777777" w:rsidR="00026221" w:rsidRDefault="00026221" w:rsidP="003D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561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9715B" w14:textId="74665BBE" w:rsidR="003D0935" w:rsidRDefault="003D09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DCF8" w14:textId="77777777" w:rsidR="003D0935" w:rsidRDefault="003D0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FE1F" w14:textId="6DBECD31" w:rsidR="00032912" w:rsidRDefault="00032912">
    <w:pPr>
      <w:pStyle w:val="Header"/>
    </w:pPr>
  </w:p>
  <w:p w14:paraId="2E773419" w14:textId="77777777" w:rsidR="00032912" w:rsidRDefault="00032912">
    <w:pPr>
      <w:pStyle w:val="Header"/>
    </w:pPr>
    <w:r>
      <w:rPr>
        <w:noProof/>
      </w:rPr>
      <w:drawing>
        <wp:inline distT="0" distB="0" distL="0" distR="0" wp14:anchorId="2E16634C" wp14:editId="2BEC27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21F"/>
    <w:multiLevelType w:val="multilevel"/>
    <w:tmpl w:val="647ED51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1" w15:restartNumberingAfterBreak="0">
    <w:nsid w:val="1A96331D"/>
    <w:multiLevelType w:val="multilevel"/>
    <w:tmpl w:val="647ED51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2" w15:restartNumberingAfterBreak="0">
    <w:nsid w:val="541F7136"/>
    <w:multiLevelType w:val="hybridMultilevel"/>
    <w:tmpl w:val="5224C21A"/>
    <w:lvl w:ilvl="0" w:tplc="6C28C21C">
      <w:start w:val="1"/>
      <w:numFmt w:val="decimal"/>
      <w:lvlText w:val="(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D1E4D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F1A"/>
    <w:multiLevelType w:val="multilevel"/>
    <w:tmpl w:val="6D7E07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7075508"/>
    <w:multiLevelType w:val="hybridMultilevel"/>
    <w:tmpl w:val="882CA392"/>
    <w:lvl w:ilvl="0" w:tplc="22F6B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6341B5"/>
    <w:multiLevelType w:val="multilevel"/>
    <w:tmpl w:val="0C708D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4F"/>
    <w:rsid w:val="000102E8"/>
    <w:rsid w:val="0002371B"/>
    <w:rsid w:val="00026221"/>
    <w:rsid w:val="00032912"/>
    <w:rsid w:val="00045E66"/>
    <w:rsid w:val="000A3A7D"/>
    <w:rsid w:val="000E4C98"/>
    <w:rsid w:val="0010270A"/>
    <w:rsid w:val="001077B0"/>
    <w:rsid w:val="001275C7"/>
    <w:rsid w:val="001340C5"/>
    <w:rsid w:val="00145411"/>
    <w:rsid w:val="00160B1B"/>
    <w:rsid w:val="001710E5"/>
    <w:rsid w:val="00180B31"/>
    <w:rsid w:val="0018306F"/>
    <w:rsid w:val="00184A3F"/>
    <w:rsid w:val="0018683C"/>
    <w:rsid w:val="00195032"/>
    <w:rsid w:val="001C485C"/>
    <w:rsid w:val="001F1694"/>
    <w:rsid w:val="00210C21"/>
    <w:rsid w:val="002277B3"/>
    <w:rsid w:val="00227E89"/>
    <w:rsid w:val="002A16C1"/>
    <w:rsid w:val="002B3A53"/>
    <w:rsid w:val="002C3496"/>
    <w:rsid w:val="00305E62"/>
    <w:rsid w:val="00314FD0"/>
    <w:rsid w:val="0032006A"/>
    <w:rsid w:val="00322B30"/>
    <w:rsid w:val="003713B1"/>
    <w:rsid w:val="003839FE"/>
    <w:rsid w:val="003C11D1"/>
    <w:rsid w:val="003D0935"/>
    <w:rsid w:val="003D1D0B"/>
    <w:rsid w:val="0047394F"/>
    <w:rsid w:val="004A4F9F"/>
    <w:rsid w:val="00531DE0"/>
    <w:rsid w:val="00551E69"/>
    <w:rsid w:val="005B0FB0"/>
    <w:rsid w:val="005B753A"/>
    <w:rsid w:val="005B763A"/>
    <w:rsid w:val="005D0226"/>
    <w:rsid w:val="005D4ED3"/>
    <w:rsid w:val="006015C2"/>
    <w:rsid w:val="006172F8"/>
    <w:rsid w:val="006408F2"/>
    <w:rsid w:val="0064532F"/>
    <w:rsid w:val="00680BA0"/>
    <w:rsid w:val="00690FA5"/>
    <w:rsid w:val="006D03E9"/>
    <w:rsid w:val="006F419D"/>
    <w:rsid w:val="006F57B6"/>
    <w:rsid w:val="00712E04"/>
    <w:rsid w:val="007165A7"/>
    <w:rsid w:val="00776013"/>
    <w:rsid w:val="007966CE"/>
    <w:rsid w:val="007A068B"/>
    <w:rsid w:val="007C5143"/>
    <w:rsid w:val="007E11E6"/>
    <w:rsid w:val="007E34DD"/>
    <w:rsid w:val="007F2904"/>
    <w:rsid w:val="007F4402"/>
    <w:rsid w:val="0081732D"/>
    <w:rsid w:val="0084189F"/>
    <w:rsid w:val="00844407"/>
    <w:rsid w:val="00855B5F"/>
    <w:rsid w:val="00857D29"/>
    <w:rsid w:val="0087372B"/>
    <w:rsid w:val="00887585"/>
    <w:rsid w:val="00893C5E"/>
    <w:rsid w:val="008D24C2"/>
    <w:rsid w:val="008F7508"/>
    <w:rsid w:val="00900177"/>
    <w:rsid w:val="0090399F"/>
    <w:rsid w:val="00955670"/>
    <w:rsid w:val="00961EB8"/>
    <w:rsid w:val="00963D42"/>
    <w:rsid w:val="0097534C"/>
    <w:rsid w:val="009975C3"/>
    <w:rsid w:val="009A506D"/>
    <w:rsid w:val="00A06834"/>
    <w:rsid w:val="00A07224"/>
    <w:rsid w:val="00A10B24"/>
    <w:rsid w:val="00A20A28"/>
    <w:rsid w:val="00A820AE"/>
    <w:rsid w:val="00A848BF"/>
    <w:rsid w:val="00AB0797"/>
    <w:rsid w:val="00AE516C"/>
    <w:rsid w:val="00AF1401"/>
    <w:rsid w:val="00B15A22"/>
    <w:rsid w:val="00B361EF"/>
    <w:rsid w:val="00B45CF1"/>
    <w:rsid w:val="00B56827"/>
    <w:rsid w:val="00BC6739"/>
    <w:rsid w:val="00BD1FFC"/>
    <w:rsid w:val="00BD5CAD"/>
    <w:rsid w:val="00C02C89"/>
    <w:rsid w:val="00C044EA"/>
    <w:rsid w:val="00C04800"/>
    <w:rsid w:val="00C05080"/>
    <w:rsid w:val="00C61D5E"/>
    <w:rsid w:val="00CA2B80"/>
    <w:rsid w:val="00CC0BD9"/>
    <w:rsid w:val="00D142A0"/>
    <w:rsid w:val="00D6732C"/>
    <w:rsid w:val="00D73298"/>
    <w:rsid w:val="00D82D56"/>
    <w:rsid w:val="00DA41D9"/>
    <w:rsid w:val="00DA4AC1"/>
    <w:rsid w:val="00DA5B6D"/>
    <w:rsid w:val="00DB727B"/>
    <w:rsid w:val="00DC581A"/>
    <w:rsid w:val="00DD4B57"/>
    <w:rsid w:val="00DF1C5F"/>
    <w:rsid w:val="00E71EDF"/>
    <w:rsid w:val="00E84702"/>
    <w:rsid w:val="00EB7B32"/>
    <w:rsid w:val="00F0050C"/>
    <w:rsid w:val="00F37AB2"/>
    <w:rsid w:val="00F53F98"/>
    <w:rsid w:val="00F842B2"/>
    <w:rsid w:val="00FB3E5E"/>
    <w:rsid w:val="00FE004F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AD5BA0"/>
  <w15:chartTrackingRefBased/>
  <w15:docId w15:val="{E86CF8D1-DE1B-4D9E-9F50-C4625E0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94F"/>
    <w:pPr>
      <w:spacing w:after="0" w:line="240" w:lineRule="auto"/>
    </w:pPr>
    <w:rPr>
      <w:rFonts w:eastAsia="Times New Roman" w:cs="Times New Roman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394F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7394F"/>
    <w:rPr>
      <w:rFonts w:eastAsia="Times New Roman" w:cs="Times New Roman"/>
      <w:b/>
      <w:szCs w:val="20"/>
      <w:lang w:val="lv-LV"/>
    </w:rPr>
  </w:style>
  <w:style w:type="character" w:customStyle="1" w:styleId="spelle">
    <w:name w:val="spelle"/>
    <w:basedOn w:val="DefaultParagraphFont"/>
    <w:rsid w:val="0047394F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2"/>
    <w:basedOn w:val="Normal"/>
    <w:link w:val="ListParagraphChar"/>
    <w:uiPriority w:val="34"/>
    <w:qFormat/>
    <w:rsid w:val="0047394F"/>
    <w:pPr>
      <w:ind w:left="720"/>
      <w:contextualSpacing/>
    </w:pPr>
  </w:style>
  <w:style w:type="paragraph" w:customStyle="1" w:styleId="paragraph">
    <w:name w:val="paragraph"/>
    <w:basedOn w:val="Normal"/>
    <w:rsid w:val="0047394F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7394F"/>
  </w:style>
  <w:style w:type="character" w:customStyle="1" w:styleId="eop">
    <w:name w:val="eop"/>
    <w:basedOn w:val="DefaultParagraphFont"/>
    <w:rsid w:val="0047394F"/>
  </w:style>
  <w:style w:type="character" w:styleId="CommentReference">
    <w:name w:val="annotation reference"/>
    <w:basedOn w:val="DefaultParagraphFont"/>
    <w:uiPriority w:val="99"/>
    <w:semiHidden/>
    <w:unhideWhenUsed/>
    <w:rsid w:val="00DD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B57"/>
    <w:rPr>
      <w:rFonts w:eastAsia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57"/>
    <w:rPr>
      <w:rFonts w:eastAsia="Times New Roman" w:cs="Times New Roman"/>
      <w:b/>
      <w:bCs/>
      <w:sz w:val="20"/>
      <w:szCs w:val="20"/>
      <w:lang w:val="lv-LV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B727B"/>
    <w:rPr>
      <w:rFonts w:eastAsia="Times New Roman" w:cs="Times New Roman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D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35"/>
    <w:rPr>
      <w:rFonts w:eastAsia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35"/>
    <w:rPr>
      <w:rFonts w:eastAsia="Times New Roman" w:cs="Times New Roman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Rīgas metropoles areāla sabiedriskā transporta plānošanas koordinācijas darba grupu”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Rīgas metropoles areāla sabiedriskā transporta plānošanas koordinācijas darba grupu”</dc:title>
  <dc:subject/>
  <dc:creator>Dana Ziemele Adricka</dc:creator>
  <cp:keywords>Ministru kabineta rīkojuma projekts</cp:keywords>
  <dc:description>dana.ziemele-adricka@sam.gov.lv, Dana Ziemele-Adricka 670280136</dc:description>
  <cp:lastModifiedBy>Anna Putāne</cp:lastModifiedBy>
  <cp:revision>30</cp:revision>
  <dcterms:created xsi:type="dcterms:W3CDTF">2021-05-26T14:56:00Z</dcterms:created>
  <dcterms:modified xsi:type="dcterms:W3CDTF">2021-07-05T11:46:00Z</dcterms:modified>
</cp:coreProperties>
</file>