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0481" w14:textId="0368F00C" w:rsidR="004F4BE2" w:rsidRDefault="004F4BE2" w:rsidP="0083242F">
      <w:pPr>
        <w:tabs>
          <w:tab w:val="left" w:pos="6663"/>
        </w:tabs>
        <w:rPr>
          <w:sz w:val="28"/>
          <w:szCs w:val="28"/>
          <w:lang w:val="lv-LV"/>
        </w:rPr>
      </w:pPr>
    </w:p>
    <w:p w14:paraId="518D19EC" w14:textId="77777777" w:rsidR="0083242F" w:rsidRPr="00C37CEB" w:rsidRDefault="0083242F" w:rsidP="0083242F">
      <w:pPr>
        <w:tabs>
          <w:tab w:val="left" w:pos="6663"/>
        </w:tabs>
        <w:rPr>
          <w:sz w:val="28"/>
          <w:szCs w:val="28"/>
          <w:lang w:val="lv-LV"/>
        </w:rPr>
      </w:pPr>
    </w:p>
    <w:p w14:paraId="1F6C611C" w14:textId="77777777" w:rsidR="0083242F" w:rsidRPr="0053488A" w:rsidRDefault="0083242F" w:rsidP="0083242F">
      <w:pPr>
        <w:tabs>
          <w:tab w:val="left" w:pos="6663"/>
        </w:tabs>
        <w:rPr>
          <w:sz w:val="28"/>
          <w:szCs w:val="28"/>
          <w:lang w:val="lv-LV"/>
        </w:rPr>
      </w:pPr>
      <w:r w:rsidRPr="0053488A">
        <w:rPr>
          <w:sz w:val="28"/>
          <w:szCs w:val="28"/>
          <w:lang w:val="lv-LV"/>
        </w:rPr>
        <w:t>2021. gada</w:t>
      </w:r>
      <w:proofErr w:type="gramStart"/>
      <w:r w:rsidRPr="0053488A">
        <w:rPr>
          <w:sz w:val="28"/>
          <w:szCs w:val="28"/>
          <w:lang w:val="lv-LV"/>
        </w:rPr>
        <w:t xml:space="preserve">            </w:t>
      </w:r>
      <w:proofErr w:type="gramEnd"/>
      <w:r w:rsidRPr="0053488A">
        <w:rPr>
          <w:sz w:val="28"/>
          <w:szCs w:val="28"/>
          <w:lang w:val="lv-LV"/>
        </w:rPr>
        <w:tab/>
        <w:t>Rīkojums Nr.</w:t>
      </w:r>
    </w:p>
    <w:p w14:paraId="1BD632D6" w14:textId="77777777" w:rsidR="0083242F" w:rsidRPr="0053488A" w:rsidRDefault="0083242F" w:rsidP="0083242F">
      <w:pPr>
        <w:tabs>
          <w:tab w:val="left" w:pos="6663"/>
        </w:tabs>
        <w:rPr>
          <w:sz w:val="28"/>
          <w:szCs w:val="28"/>
          <w:lang w:val="lv-LV"/>
        </w:rPr>
      </w:pPr>
      <w:r w:rsidRPr="0053488A">
        <w:rPr>
          <w:sz w:val="28"/>
          <w:szCs w:val="28"/>
          <w:lang w:val="lv-LV"/>
        </w:rPr>
        <w:t>Rīgā</w:t>
      </w:r>
      <w:r w:rsidRPr="0053488A">
        <w:rPr>
          <w:sz w:val="28"/>
          <w:szCs w:val="28"/>
          <w:lang w:val="lv-LV"/>
        </w:rPr>
        <w:tab/>
        <w:t>(prot. Nr.</w:t>
      </w:r>
      <w:proofErr w:type="gramStart"/>
      <w:r w:rsidRPr="0053488A">
        <w:rPr>
          <w:sz w:val="28"/>
          <w:szCs w:val="28"/>
          <w:lang w:val="lv-LV"/>
        </w:rPr>
        <w:t>            .</w:t>
      </w:r>
      <w:proofErr w:type="gramEnd"/>
      <w:r w:rsidRPr="0053488A">
        <w:rPr>
          <w:sz w:val="28"/>
          <w:szCs w:val="28"/>
          <w:lang w:val="lv-LV"/>
        </w:rPr>
        <w:t> §)</w:t>
      </w:r>
    </w:p>
    <w:p w14:paraId="752B020E" w14:textId="77777777" w:rsidR="00A907B6" w:rsidRPr="00C37CEB" w:rsidRDefault="00A907B6" w:rsidP="0083242F">
      <w:pPr>
        <w:rPr>
          <w:sz w:val="28"/>
          <w:szCs w:val="28"/>
          <w:lang w:val="lv-LV"/>
        </w:rPr>
      </w:pPr>
    </w:p>
    <w:p w14:paraId="76B6C87D" w14:textId="5CB715A1" w:rsidR="003A0569" w:rsidRPr="00C37CEB" w:rsidRDefault="004F4BE2" w:rsidP="0083242F">
      <w:pPr>
        <w:jc w:val="center"/>
        <w:rPr>
          <w:b/>
          <w:sz w:val="28"/>
          <w:szCs w:val="28"/>
          <w:lang w:val="lv-LV"/>
        </w:rPr>
      </w:pPr>
      <w:r w:rsidRPr="00C37CEB">
        <w:rPr>
          <w:b/>
          <w:sz w:val="28"/>
          <w:szCs w:val="28"/>
          <w:lang w:val="lv-LV"/>
        </w:rPr>
        <w:t xml:space="preserve">Par </w:t>
      </w:r>
      <w:r w:rsidR="003A0569" w:rsidRPr="00C37CEB">
        <w:rPr>
          <w:b/>
          <w:sz w:val="28"/>
          <w:szCs w:val="28"/>
          <w:lang w:val="lv-LV"/>
        </w:rPr>
        <w:t>Digitālās transformācijas pamatnostādnēm 2021.–2027. gadam</w:t>
      </w:r>
    </w:p>
    <w:p w14:paraId="67AE707A" w14:textId="77777777" w:rsidR="00A907B6" w:rsidRPr="00C37CEB" w:rsidRDefault="00A907B6" w:rsidP="0083242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741FAB60" w14:textId="6FD5F938" w:rsidR="003A0569" w:rsidRPr="00C37CEB" w:rsidRDefault="00F95DEC" w:rsidP="0083242F">
      <w:pPr>
        <w:pStyle w:val="naisf"/>
        <w:spacing w:before="0" w:after="0"/>
        <w:ind w:firstLine="720"/>
        <w:rPr>
          <w:sz w:val="28"/>
          <w:szCs w:val="28"/>
        </w:rPr>
      </w:pPr>
      <w:r w:rsidRPr="00C37CEB">
        <w:rPr>
          <w:sz w:val="28"/>
          <w:szCs w:val="28"/>
        </w:rPr>
        <w:t xml:space="preserve">1. </w:t>
      </w:r>
      <w:r w:rsidR="003A0569" w:rsidRPr="00C37CEB">
        <w:rPr>
          <w:sz w:val="28"/>
          <w:szCs w:val="28"/>
        </w:rPr>
        <w:t>Atbalstīt</w:t>
      </w:r>
      <w:r w:rsidR="00642881" w:rsidRPr="00C37CEB">
        <w:rPr>
          <w:sz w:val="28"/>
          <w:szCs w:val="28"/>
        </w:rPr>
        <w:t xml:space="preserve"> vidēja termi</w:t>
      </w:r>
      <w:r w:rsidR="000037C3" w:rsidRPr="00C37CEB">
        <w:rPr>
          <w:sz w:val="28"/>
          <w:szCs w:val="28"/>
        </w:rPr>
        <w:t>ņ</w:t>
      </w:r>
      <w:r w:rsidR="00642881" w:rsidRPr="00C37CEB">
        <w:rPr>
          <w:sz w:val="28"/>
          <w:szCs w:val="28"/>
        </w:rPr>
        <w:t>a</w:t>
      </w:r>
      <w:r w:rsidR="003A0569" w:rsidRPr="00C37CEB">
        <w:rPr>
          <w:sz w:val="28"/>
          <w:szCs w:val="28"/>
        </w:rPr>
        <w:t xml:space="preserve"> </w:t>
      </w:r>
      <w:r w:rsidR="00020DF6" w:rsidRPr="00C37CEB">
        <w:rPr>
          <w:sz w:val="28"/>
          <w:szCs w:val="28"/>
        </w:rPr>
        <w:t xml:space="preserve">politikas </w:t>
      </w:r>
      <w:r w:rsidR="000329C9" w:rsidRPr="00C37CEB">
        <w:rPr>
          <w:sz w:val="28"/>
          <w:szCs w:val="28"/>
        </w:rPr>
        <w:t>plānošanas dokument</w:t>
      </w:r>
      <w:r w:rsidR="000037C3" w:rsidRPr="00C37CEB">
        <w:rPr>
          <w:sz w:val="28"/>
          <w:szCs w:val="28"/>
        </w:rPr>
        <w:t>u</w:t>
      </w:r>
      <w:r w:rsidR="000329C9" w:rsidRPr="00C37CEB">
        <w:rPr>
          <w:sz w:val="28"/>
          <w:szCs w:val="28"/>
        </w:rPr>
        <w:t xml:space="preserve"> </w:t>
      </w:r>
      <w:r w:rsidR="0083242F">
        <w:rPr>
          <w:sz w:val="28"/>
          <w:szCs w:val="28"/>
        </w:rPr>
        <w:t>"</w:t>
      </w:r>
      <w:r w:rsidR="003A0569" w:rsidRPr="00C37CEB">
        <w:rPr>
          <w:sz w:val="28"/>
          <w:szCs w:val="28"/>
        </w:rPr>
        <w:t>Digitālās transformācijas pamatnostādnes 2021.</w:t>
      </w:r>
      <w:r w:rsidR="0083242F">
        <w:rPr>
          <w:sz w:val="28"/>
          <w:szCs w:val="28"/>
        </w:rPr>
        <w:t>–</w:t>
      </w:r>
      <w:r w:rsidR="003A0569" w:rsidRPr="00C37CEB">
        <w:rPr>
          <w:sz w:val="28"/>
          <w:szCs w:val="28"/>
        </w:rPr>
        <w:t>2027.</w:t>
      </w:r>
      <w:r w:rsidR="0083242F">
        <w:rPr>
          <w:sz w:val="28"/>
          <w:szCs w:val="28"/>
        </w:rPr>
        <w:t> </w:t>
      </w:r>
      <w:r w:rsidR="003A0569" w:rsidRPr="00C37CEB">
        <w:rPr>
          <w:sz w:val="28"/>
          <w:szCs w:val="28"/>
        </w:rPr>
        <w:t>gadam</w:t>
      </w:r>
      <w:r w:rsidR="0083242F">
        <w:rPr>
          <w:sz w:val="28"/>
          <w:szCs w:val="28"/>
        </w:rPr>
        <w:t>"</w:t>
      </w:r>
      <w:r w:rsidR="003A0569" w:rsidRPr="00C37CEB">
        <w:rPr>
          <w:sz w:val="28"/>
          <w:szCs w:val="28"/>
        </w:rPr>
        <w:t xml:space="preserve"> (turpmāk</w:t>
      </w:r>
      <w:r w:rsidR="0053488A">
        <w:rPr>
          <w:sz w:val="28"/>
          <w:szCs w:val="28"/>
        </w:rPr>
        <w:t> </w:t>
      </w:r>
      <w:r w:rsidR="009369F8" w:rsidRPr="00C37CEB">
        <w:rPr>
          <w:sz w:val="28"/>
          <w:szCs w:val="28"/>
        </w:rPr>
        <w:t>–</w:t>
      </w:r>
      <w:r w:rsidR="003A0569" w:rsidRPr="00C37CEB">
        <w:rPr>
          <w:sz w:val="28"/>
          <w:szCs w:val="28"/>
        </w:rPr>
        <w:t xml:space="preserve"> pamatnostādnes).</w:t>
      </w:r>
    </w:p>
    <w:p w14:paraId="5A1CDC5D" w14:textId="77777777" w:rsidR="0083242F" w:rsidRDefault="0083242F" w:rsidP="0083242F">
      <w:pPr>
        <w:ind w:firstLine="720"/>
        <w:jc w:val="both"/>
        <w:rPr>
          <w:sz w:val="28"/>
          <w:szCs w:val="28"/>
          <w:lang w:val="lv-LV" w:eastAsia="lv-LV"/>
        </w:rPr>
      </w:pPr>
    </w:p>
    <w:p w14:paraId="166163DD" w14:textId="62D680ED" w:rsidR="000B76F3" w:rsidRPr="00C37CEB" w:rsidRDefault="00F95DEC" w:rsidP="0083242F">
      <w:pPr>
        <w:ind w:firstLine="720"/>
        <w:jc w:val="both"/>
        <w:rPr>
          <w:rFonts w:eastAsiaTheme="minorEastAsia"/>
          <w:sz w:val="28"/>
          <w:szCs w:val="28"/>
          <w:lang w:val="lv-LV"/>
        </w:rPr>
      </w:pPr>
      <w:r w:rsidRPr="00C37CEB">
        <w:rPr>
          <w:sz w:val="28"/>
          <w:szCs w:val="28"/>
          <w:lang w:val="lv-LV" w:eastAsia="lv-LV"/>
        </w:rPr>
        <w:t xml:space="preserve">2. </w:t>
      </w:r>
      <w:r w:rsidR="003A0569" w:rsidRPr="00C37CEB">
        <w:rPr>
          <w:sz w:val="28"/>
          <w:szCs w:val="28"/>
          <w:lang w:val="lv-LV" w:eastAsia="lv-LV"/>
        </w:rPr>
        <w:t>Noteikt Vides aizsardzības un reģionālās attīstības ministriju</w:t>
      </w:r>
      <w:r w:rsidR="010BD712" w:rsidRPr="00C37CEB">
        <w:rPr>
          <w:sz w:val="28"/>
          <w:szCs w:val="28"/>
          <w:lang w:val="lv-LV" w:eastAsia="lv-LV"/>
        </w:rPr>
        <w:t xml:space="preserve"> </w:t>
      </w:r>
      <w:r w:rsidR="003A0569" w:rsidRPr="00C37CEB">
        <w:rPr>
          <w:sz w:val="28"/>
          <w:szCs w:val="28"/>
          <w:lang w:val="lv-LV" w:eastAsia="lv-LV"/>
        </w:rPr>
        <w:t>par atbildīgo institūciju pamatnostādņu īstenošanā</w:t>
      </w:r>
      <w:r w:rsidR="5BD971FD" w:rsidRPr="00C37CEB">
        <w:rPr>
          <w:sz w:val="28"/>
          <w:szCs w:val="28"/>
          <w:lang w:val="lv-LV" w:eastAsia="lv-LV"/>
        </w:rPr>
        <w:t>.</w:t>
      </w:r>
      <w:r w:rsidR="5E22D077" w:rsidRPr="00C37CEB">
        <w:rPr>
          <w:sz w:val="28"/>
          <w:szCs w:val="28"/>
          <w:lang w:val="lv-LV" w:eastAsia="lv-LV"/>
        </w:rPr>
        <w:t xml:space="preserve"> </w:t>
      </w:r>
    </w:p>
    <w:p w14:paraId="20A24E9C" w14:textId="77777777" w:rsidR="0083242F" w:rsidRDefault="0083242F" w:rsidP="0083242F">
      <w:pPr>
        <w:pStyle w:val="naisf"/>
        <w:spacing w:before="0" w:after="0"/>
        <w:ind w:firstLine="720"/>
        <w:rPr>
          <w:sz w:val="28"/>
          <w:szCs w:val="28"/>
        </w:rPr>
      </w:pPr>
    </w:p>
    <w:p w14:paraId="709D5585" w14:textId="63C345A5" w:rsidR="00F95DEC" w:rsidRPr="00C37CEB" w:rsidRDefault="00FF48EC" w:rsidP="0083242F">
      <w:pPr>
        <w:pStyle w:val="naisf"/>
        <w:spacing w:before="0" w:after="0"/>
        <w:ind w:firstLine="720"/>
        <w:rPr>
          <w:sz w:val="28"/>
          <w:szCs w:val="28"/>
        </w:rPr>
      </w:pPr>
      <w:r w:rsidRPr="00C37CEB">
        <w:rPr>
          <w:sz w:val="28"/>
          <w:szCs w:val="28"/>
        </w:rPr>
        <w:t>3.</w:t>
      </w:r>
      <w:r w:rsidR="4AF152A5" w:rsidRPr="00C37CEB">
        <w:rPr>
          <w:sz w:val="28"/>
          <w:szCs w:val="28"/>
        </w:rPr>
        <w:t xml:space="preserve"> </w:t>
      </w:r>
      <w:r w:rsidR="00355A9A">
        <w:rPr>
          <w:sz w:val="28"/>
          <w:szCs w:val="28"/>
        </w:rPr>
        <w:t>Pamatnostādnēs norādītajām m</w:t>
      </w:r>
      <w:r w:rsidR="00355A9A" w:rsidRPr="00C37CEB">
        <w:rPr>
          <w:sz w:val="28"/>
          <w:szCs w:val="28"/>
        </w:rPr>
        <w:t>inistrijām</w:t>
      </w:r>
      <w:r w:rsidR="00355A9A">
        <w:rPr>
          <w:sz w:val="28"/>
          <w:szCs w:val="28"/>
        </w:rPr>
        <w:t xml:space="preserve"> </w:t>
      </w:r>
      <w:r w:rsidR="0024498C">
        <w:rPr>
          <w:sz w:val="28"/>
          <w:szCs w:val="28"/>
        </w:rPr>
        <w:t>nodrošināt</w:t>
      </w:r>
      <w:r w:rsidR="4AF152A5" w:rsidRPr="00C37CEB">
        <w:rPr>
          <w:sz w:val="28"/>
          <w:szCs w:val="28"/>
        </w:rPr>
        <w:t xml:space="preserve"> pamatnostād</w:t>
      </w:r>
      <w:r w:rsidR="0024498C">
        <w:rPr>
          <w:sz w:val="28"/>
          <w:szCs w:val="28"/>
        </w:rPr>
        <w:t xml:space="preserve">nēs </w:t>
      </w:r>
      <w:r w:rsidR="00355A9A">
        <w:rPr>
          <w:sz w:val="28"/>
          <w:szCs w:val="28"/>
        </w:rPr>
        <w:t>noteikto</w:t>
      </w:r>
      <w:r w:rsidR="4AF152A5" w:rsidRPr="00C37CEB">
        <w:rPr>
          <w:sz w:val="28"/>
          <w:szCs w:val="28"/>
        </w:rPr>
        <w:t xml:space="preserve"> </w:t>
      </w:r>
      <w:r w:rsidR="0024498C" w:rsidRPr="00C37CEB">
        <w:rPr>
          <w:sz w:val="28"/>
          <w:szCs w:val="28"/>
        </w:rPr>
        <w:t>uzdevum</w:t>
      </w:r>
      <w:r w:rsidR="0024498C">
        <w:rPr>
          <w:sz w:val="28"/>
          <w:szCs w:val="28"/>
        </w:rPr>
        <w:t xml:space="preserve">u </w:t>
      </w:r>
      <w:r w:rsidR="00355A9A">
        <w:rPr>
          <w:sz w:val="28"/>
          <w:szCs w:val="28"/>
        </w:rPr>
        <w:t>īstenošanu</w:t>
      </w:r>
      <w:r w:rsidR="4AF152A5" w:rsidRPr="00C37CEB">
        <w:rPr>
          <w:sz w:val="28"/>
          <w:szCs w:val="28"/>
        </w:rPr>
        <w:t xml:space="preserve">. </w:t>
      </w:r>
    </w:p>
    <w:p w14:paraId="79FF64E2" w14:textId="77777777" w:rsidR="0083242F" w:rsidRDefault="0083242F" w:rsidP="0083242F">
      <w:pPr>
        <w:pStyle w:val="naisf"/>
        <w:spacing w:before="0" w:after="0"/>
        <w:ind w:firstLine="720"/>
        <w:rPr>
          <w:sz w:val="28"/>
          <w:szCs w:val="28"/>
        </w:rPr>
      </w:pPr>
    </w:p>
    <w:p w14:paraId="651D4928" w14:textId="5553B2B7" w:rsidR="003A0569" w:rsidRPr="00C37CEB" w:rsidRDefault="00FF48EC" w:rsidP="0083242F">
      <w:pPr>
        <w:pStyle w:val="naisf"/>
        <w:spacing w:before="0" w:after="0"/>
        <w:ind w:firstLine="720"/>
        <w:rPr>
          <w:sz w:val="28"/>
          <w:szCs w:val="28"/>
        </w:rPr>
      </w:pPr>
      <w:r w:rsidRPr="00C37CEB">
        <w:rPr>
          <w:sz w:val="28"/>
          <w:szCs w:val="28"/>
        </w:rPr>
        <w:t>4</w:t>
      </w:r>
      <w:r w:rsidR="00F95DEC" w:rsidRPr="00C37CEB">
        <w:rPr>
          <w:sz w:val="28"/>
          <w:szCs w:val="28"/>
        </w:rPr>
        <w:t xml:space="preserve">. </w:t>
      </w:r>
      <w:r w:rsidR="003A0569" w:rsidRPr="00C37CEB">
        <w:rPr>
          <w:sz w:val="28"/>
          <w:szCs w:val="28"/>
        </w:rPr>
        <w:t>Vides aizsardzības un reģionālās attīstības ministrijai</w:t>
      </w:r>
      <w:r w:rsidRPr="00C37CEB">
        <w:rPr>
          <w:sz w:val="28"/>
          <w:szCs w:val="28"/>
        </w:rPr>
        <w:t xml:space="preserve"> </w:t>
      </w:r>
      <w:r w:rsidR="003A0569" w:rsidRPr="00C37CEB">
        <w:rPr>
          <w:sz w:val="28"/>
          <w:szCs w:val="28"/>
        </w:rPr>
        <w:t xml:space="preserve">sagatavot un </w:t>
      </w:r>
      <w:r w:rsidRPr="00C37CEB">
        <w:rPr>
          <w:sz w:val="28"/>
          <w:szCs w:val="28"/>
        </w:rPr>
        <w:t xml:space="preserve">līdz 2024. gada 31. maijam </w:t>
      </w:r>
      <w:r w:rsidR="003A0569" w:rsidRPr="00C37CEB">
        <w:rPr>
          <w:sz w:val="28"/>
          <w:szCs w:val="28"/>
        </w:rPr>
        <w:t xml:space="preserve">iesniegt noteiktā kārtībā Ministru kabinetā informatīvo ziņojumu par pamatnostādņu īstenošanas </w:t>
      </w:r>
      <w:r w:rsidR="00884F8D" w:rsidRPr="00C37CEB">
        <w:rPr>
          <w:sz w:val="28"/>
          <w:szCs w:val="28"/>
        </w:rPr>
        <w:t xml:space="preserve">starpposma </w:t>
      </w:r>
      <w:r w:rsidR="003A0569" w:rsidRPr="00C37CEB">
        <w:rPr>
          <w:sz w:val="28"/>
          <w:szCs w:val="28"/>
        </w:rPr>
        <w:t>novērtējumu</w:t>
      </w:r>
      <w:r w:rsidR="00F95DEC" w:rsidRPr="00C37CEB">
        <w:rPr>
          <w:sz w:val="28"/>
          <w:szCs w:val="28"/>
        </w:rPr>
        <w:t>.</w:t>
      </w:r>
    </w:p>
    <w:p w14:paraId="61F3F183" w14:textId="77777777" w:rsidR="0083242F" w:rsidRDefault="0083242F" w:rsidP="0083242F">
      <w:pPr>
        <w:pStyle w:val="naisf"/>
        <w:spacing w:before="0" w:after="0"/>
        <w:ind w:firstLine="720"/>
        <w:rPr>
          <w:sz w:val="28"/>
          <w:szCs w:val="28"/>
        </w:rPr>
      </w:pPr>
    </w:p>
    <w:p w14:paraId="58AB86E1" w14:textId="06FC0647" w:rsidR="00F95DEC" w:rsidRPr="00C37CEB" w:rsidRDefault="00FF48EC" w:rsidP="0083242F">
      <w:pPr>
        <w:pStyle w:val="naisf"/>
        <w:spacing w:before="0" w:after="0"/>
        <w:ind w:firstLine="720"/>
        <w:rPr>
          <w:sz w:val="28"/>
          <w:szCs w:val="28"/>
        </w:rPr>
      </w:pPr>
      <w:r w:rsidRPr="00C37CEB">
        <w:rPr>
          <w:sz w:val="28"/>
          <w:szCs w:val="28"/>
        </w:rPr>
        <w:t xml:space="preserve">5. </w:t>
      </w:r>
      <w:r w:rsidR="050845BC" w:rsidRPr="00C37CEB">
        <w:rPr>
          <w:sz w:val="28"/>
          <w:szCs w:val="28"/>
        </w:rPr>
        <w:t>V</w:t>
      </w:r>
      <w:r w:rsidR="00F95DEC" w:rsidRPr="00C37CEB">
        <w:rPr>
          <w:sz w:val="28"/>
          <w:szCs w:val="28"/>
        </w:rPr>
        <w:t>ides aizsardzības un reģionālās attīstības ministrijai</w:t>
      </w:r>
      <w:r w:rsidR="050845BC" w:rsidRPr="00C37CEB">
        <w:rPr>
          <w:sz w:val="28"/>
          <w:szCs w:val="28"/>
        </w:rPr>
        <w:t xml:space="preserve"> sadarbībā ar nozaru ministrijām un Valsts </w:t>
      </w:r>
      <w:r w:rsidR="6AC14EB8" w:rsidRPr="00C37CEB">
        <w:rPr>
          <w:sz w:val="28"/>
          <w:szCs w:val="28"/>
        </w:rPr>
        <w:t>kanceleju</w:t>
      </w:r>
      <w:r w:rsidR="050845BC" w:rsidRPr="00C37CEB">
        <w:rPr>
          <w:sz w:val="28"/>
          <w:szCs w:val="28"/>
        </w:rPr>
        <w:t xml:space="preserve"> sagatavot</w:t>
      </w:r>
      <w:r w:rsidR="34BC33C4" w:rsidRPr="00C37CEB">
        <w:rPr>
          <w:sz w:val="28"/>
          <w:szCs w:val="28"/>
        </w:rPr>
        <w:t xml:space="preserve"> un </w:t>
      </w:r>
      <w:r w:rsidR="2EA02E8B" w:rsidRPr="00C37CEB">
        <w:rPr>
          <w:sz w:val="28"/>
          <w:szCs w:val="28"/>
        </w:rPr>
        <w:t>līdz 2021. gada 20. decembrim iesniegt noteiktā kārtībā Ministru kabinetā pamatnostādņu ieviešanas plānu</w:t>
      </w:r>
      <w:r w:rsidR="441BF397" w:rsidRPr="00C37CEB">
        <w:rPr>
          <w:sz w:val="28"/>
          <w:szCs w:val="28"/>
        </w:rPr>
        <w:t>.</w:t>
      </w:r>
    </w:p>
    <w:p w14:paraId="1C8C6880" w14:textId="77777777" w:rsidR="0083242F" w:rsidRDefault="0083242F" w:rsidP="0083242F">
      <w:pPr>
        <w:pStyle w:val="naisf"/>
        <w:spacing w:before="0" w:after="0"/>
        <w:ind w:firstLine="709"/>
        <w:rPr>
          <w:sz w:val="28"/>
          <w:szCs w:val="28"/>
        </w:rPr>
      </w:pPr>
    </w:p>
    <w:p w14:paraId="6E456A4C" w14:textId="18836C5B" w:rsidR="00884F8D" w:rsidRPr="00C37CEB" w:rsidRDefault="00FF48EC" w:rsidP="0083242F">
      <w:pPr>
        <w:pStyle w:val="naisf"/>
        <w:spacing w:before="0" w:after="0"/>
        <w:ind w:firstLine="709"/>
        <w:rPr>
          <w:sz w:val="28"/>
          <w:szCs w:val="28"/>
        </w:rPr>
      </w:pPr>
      <w:r w:rsidRPr="00C37CEB">
        <w:rPr>
          <w:sz w:val="28"/>
          <w:szCs w:val="28"/>
        </w:rPr>
        <w:t>6.</w:t>
      </w:r>
      <w:r w:rsidR="00F95DEC" w:rsidRPr="00C37CEB">
        <w:rPr>
          <w:sz w:val="28"/>
          <w:szCs w:val="28"/>
        </w:rPr>
        <w:t xml:space="preserve"> </w:t>
      </w:r>
      <w:r w:rsidR="00884F8D" w:rsidRPr="00C37CEB">
        <w:rPr>
          <w:sz w:val="28"/>
          <w:szCs w:val="28"/>
        </w:rPr>
        <w:t xml:space="preserve">Jautājumu par papildu valsts budžeta līdzekļu piešķiršanu pamatnostādnēs noteikto uzdevumu īstenošanai izskatīt Ministru kabinetā likumprojekta </w:t>
      </w:r>
      <w:r w:rsidR="0083242F">
        <w:rPr>
          <w:sz w:val="28"/>
          <w:szCs w:val="28"/>
        </w:rPr>
        <w:t>"</w:t>
      </w:r>
      <w:r w:rsidR="00884F8D" w:rsidRPr="00C37CEB">
        <w:rPr>
          <w:sz w:val="28"/>
          <w:szCs w:val="28"/>
        </w:rPr>
        <w:t>Par valsts budžetu 2022. gadam</w:t>
      </w:r>
      <w:r w:rsidR="0083242F">
        <w:rPr>
          <w:sz w:val="28"/>
          <w:szCs w:val="28"/>
        </w:rPr>
        <w:t>"</w:t>
      </w:r>
      <w:r w:rsidR="00884F8D" w:rsidRPr="00C37CEB">
        <w:rPr>
          <w:sz w:val="28"/>
          <w:szCs w:val="28"/>
        </w:rPr>
        <w:t xml:space="preserve"> un likumprojekta </w:t>
      </w:r>
      <w:r w:rsidR="0083242F">
        <w:rPr>
          <w:sz w:val="28"/>
          <w:szCs w:val="28"/>
        </w:rPr>
        <w:t>"</w:t>
      </w:r>
      <w:r w:rsidR="00884F8D" w:rsidRPr="00C37CEB">
        <w:rPr>
          <w:sz w:val="28"/>
          <w:szCs w:val="28"/>
        </w:rPr>
        <w:t>Par vidēja termiņa budžeta ietvaru 2022., 2023. un 2024. gadam</w:t>
      </w:r>
      <w:r w:rsidR="0083242F">
        <w:rPr>
          <w:sz w:val="28"/>
          <w:szCs w:val="28"/>
        </w:rPr>
        <w:t>"</w:t>
      </w:r>
      <w:r w:rsidR="00884F8D" w:rsidRPr="00C37CEB">
        <w:rPr>
          <w:sz w:val="28"/>
          <w:szCs w:val="28"/>
        </w:rPr>
        <w:t xml:space="preserve"> sagatavošanas procesā kopā ar visu ministriju un centrālo valsts iestāžu iesniegtajiem prioritāro pasākumu pieteikumiem, ievērojot valsts budžeta finansiālās iespējas.</w:t>
      </w:r>
    </w:p>
    <w:p w14:paraId="56A76488" w14:textId="77777777" w:rsidR="0083242F" w:rsidRDefault="0083242F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153698" w14:textId="77777777" w:rsidR="0083242F" w:rsidRDefault="0083242F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D56E76" w14:textId="6EC88EA5" w:rsidR="0083242F" w:rsidRPr="00A860F7" w:rsidRDefault="0083242F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B5BF262" w14:textId="77777777" w:rsidR="00AA78F3" w:rsidRDefault="00AA78F3" w:rsidP="00AA78F3">
      <w:pPr>
        <w:ind w:firstLine="709"/>
        <w:rPr>
          <w:sz w:val="28"/>
          <w:szCs w:val="28"/>
          <w:lang w:val="lv-LV"/>
        </w:rPr>
      </w:pPr>
    </w:p>
    <w:p w14:paraId="516E5A90" w14:textId="77777777" w:rsidR="00AA78F3" w:rsidRDefault="00AA78F3" w:rsidP="00AA78F3">
      <w:pPr>
        <w:pStyle w:val="Header"/>
        <w:ind w:firstLine="709"/>
        <w:rPr>
          <w:sz w:val="28"/>
          <w:szCs w:val="28"/>
        </w:rPr>
      </w:pPr>
    </w:p>
    <w:p w14:paraId="119532A9" w14:textId="77777777" w:rsidR="00AA78F3" w:rsidRDefault="00AA78F3" w:rsidP="00AA78F3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</w:t>
      </w:r>
    </w:p>
    <w:p w14:paraId="23C549E6" w14:textId="77777777" w:rsidR="00AA78F3" w:rsidRDefault="00AA78F3" w:rsidP="00AA78F3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2B0C17D" w14:textId="77777777" w:rsidR="00AA78F3" w:rsidRDefault="00AA78F3" w:rsidP="00AA78F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31FBB672" w14:textId="77777777" w:rsidR="00AA78F3" w:rsidRDefault="00AA78F3" w:rsidP="00AA78F3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sectPr w:rsidR="00AA78F3" w:rsidSect="0083242F">
      <w:headerReference w:type="default" r:id="rId10"/>
      <w:footerReference w:type="defaul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87B0" w14:textId="77777777" w:rsidR="004B4879" w:rsidRDefault="004B4879" w:rsidP="004F4BE2">
      <w:r>
        <w:separator/>
      </w:r>
    </w:p>
  </w:endnote>
  <w:endnote w:type="continuationSeparator" w:id="0">
    <w:p w14:paraId="5F09139F" w14:textId="77777777" w:rsidR="004B4879" w:rsidRDefault="004B4879" w:rsidP="004F4BE2">
      <w:r>
        <w:continuationSeparator/>
      </w:r>
    </w:p>
  </w:endnote>
  <w:endnote w:type="continuationNotice" w:id="1">
    <w:p w14:paraId="44908793" w14:textId="77777777" w:rsidR="00416BE8" w:rsidRDefault="00416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7D01" w14:textId="7FC2C0A5" w:rsidR="0083242F" w:rsidRPr="0083242F" w:rsidRDefault="0083242F">
    <w:pPr>
      <w:pStyle w:val="Footer"/>
      <w:rPr>
        <w:sz w:val="16"/>
        <w:szCs w:val="16"/>
        <w:lang w:val="lv-LV"/>
      </w:rPr>
    </w:pPr>
    <w:r w:rsidRPr="0083242F">
      <w:rPr>
        <w:sz w:val="16"/>
        <w:szCs w:val="16"/>
        <w:lang w:val="lv-LV"/>
      </w:rPr>
      <w:t>R1452_1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FA53" w14:textId="77777777" w:rsidR="004B4879" w:rsidRDefault="004B4879" w:rsidP="004F4BE2">
      <w:r>
        <w:separator/>
      </w:r>
    </w:p>
  </w:footnote>
  <w:footnote w:type="continuationSeparator" w:id="0">
    <w:p w14:paraId="08DA39B0" w14:textId="77777777" w:rsidR="004B4879" w:rsidRDefault="004B4879" w:rsidP="004F4BE2">
      <w:r>
        <w:continuationSeparator/>
      </w:r>
    </w:p>
  </w:footnote>
  <w:footnote w:type="continuationNotice" w:id="1">
    <w:p w14:paraId="5E3FF7F1" w14:textId="77777777" w:rsidR="00416BE8" w:rsidRDefault="00416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59E8" w14:textId="77777777" w:rsidR="0083242F" w:rsidRPr="003629D6" w:rsidRDefault="0083242F">
    <w:pPr>
      <w:pStyle w:val="Header"/>
    </w:pPr>
  </w:p>
  <w:p w14:paraId="458D0477" w14:textId="6FD482CC" w:rsidR="0083242F" w:rsidRPr="0083242F" w:rsidRDefault="0083242F">
    <w:pPr>
      <w:pStyle w:val="Header"/>
    </w:pPr>
    <w:r>
      <w:rPr>
        <w:noProof/>
      </w:rPr>
      <w:drawing>
        <wp:inline distT="0" distB="0" distL="0" distR="0" wp14:anchorId="2A06BFE4" wp14:editId="5FFC5E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477E"/>
    <w:multiLevelType w:val="hybridMultilevel"/>
    <w:tmpl w:val="F1FC04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A340F"/>
    <w:multiLevelType w:val="hybridMultilevel"/>
    <w:tmpl w:val="5C1C2E74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  <w:szCs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679B9"/>
    <w:multiLevelType w:val="multilevel"/>
    <w:tmpl w:val="16AC3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037C3"/>
    <w:rsid w:val="00020DF6"/>
    <w:rsid w:val="000329C9"/>
    <w:rsid w:val="000502A4"/>
    <w:rsid w:val="000513EC"/>
    <w:rsid w:val="00061A2F"/>
    <w:rsid w:val="000A5A29"/>
    <w:rsid w:val="000B1A96"/>
    <w:rsid w:val="000B76F3"/>
    <w:rsid w:val="000C0D5C"/>
    <w:rsid w:val="000C4F32"/>
    <w:rsid w:val="00104726"/>
    <w:rsid w:val="00105781"/>
    <w:rsid w:val="001129DF"/>
    <w:rsid w:val="001416A1"/>
    <w:rsid w:val="00151B7C"/>
    <w:rsid w:val="0018760B"/>
    <w:rsid w:val="001D1CD4"/>
    <w:rsid w:val="001D30C6"/>
    <w:rsid w:val="001F497A"/>
    <w:rsid w:val="00225E22"/>
    <w:rsid w:val="0024498C"/>
    <w:rsid w:val="0032638F"/>
    <w:rsid w:val="00327FE2"/>
    <w:rsid w:val="00355A9A"/>
    <w:rsid w:val="003776F1"/>
    <w:rsid w:val="00393260"/>
    <w:rsid w:val="003A0569"/>
    <w:rsid w:val="003C1716"/>
    <w:rsid w:val="00416BE8"/>
    <w:rsid w:val="004B4879"/>
    <w:rsid w:val="004D4515"/>
    <w:rsid w:val="004D4CC0"/>
    <w:rsid w:val="004E7B61"/>
    <w:rsid w:val="004F4BE2"/>
    <w:rsid w:val="0053488A"/>
    <w:rsid w:val="0055679A"/>
    <w:rsid w:val="00595753"/>
    <w:rsid w:val="005B5082"/>
    <w:rsid w:val="00642881"/>
    <w:rsid w:val="00673DC6"/>
    <w:rsid w:val="006A7CEE"/>
    <w:rsid w:val="007231DE"/>
    <w:rsid w:val="007370A6"/>
    <w:rsid w:val="007371BB"/>
    <w:rsid w:val="007612C6"/>
    <w:rsid w:val="00762165"/>
    <w:rsid w:val="00783053"/>
    <w:rsid w:val="007A6EEE"/>
    <w:rsid w:val="007F3F28"/>
    <w:rsid w:val="0083242F"/>
    <w:rsid w:val="008830E6"/>
    <w:rsid w:val="00884F8D"/>
    <w:rsid w:val="00887BD5"/>
    <w:rsid w:val="008A1430"/>
    <w:rsid w:val="008F516C"/>
    <w:rsid w:val="008F5EC5"/>
    <w:rsid w:val="00906B5E"/>
    <w:rsid w:val="009369F8"/>
    <w:rsid w:val="009462CA"/>
    <w:rsid w:val="00980B6C"/>
    <w:rsid w:val="009A4880"/>
    <w:rsid w:val="009B4AE9"/>
    <w:rsid w:val="00A56BA3"/>
    <w:rsid w:val="00A907B6"/>
    <w:rsid w:val="00AA78F3"/>
    <w:rsid w:val="00B04C45"/>
    <w:rsid w:val="00B218A2"/>
    <w:rsid w:val="00B35F13"/>
    <w:rsid w:val="00B67AF2"/>
    <w:rsid w:val="00B70C7E"/>
    <w:rsid w:val="00C10425"/>
    <w:rsid w:val="00C126F5"/>
    <w:rsid w:val="00C22E3E"/>
    <w:rsid w:val="00C35BDB"/>
    <w:rsid w:val="00C37CEB"/>
    <w:rsid w:val="00CA2344"/>
    <w:rsid w:val="00CB716E"/>
    <w:rsid w:val="00CC79C0"/>
    <w:rsid w:val="00D81747"/>
    <w:rsid w:val="00DA6EBD"/>
    <w:rsid w:val="00DB66D3"/>
    <w:rsid w:val="00DF7064"/>
    <w:rsid w:val="00E113A4"/>
    <w:rsid w:val="00E11486"/>
    <w:rsid w:val="00E81D56"/>
    <w:rsid w:val="00EA035C"/>
    <w:rsid w:val="00EF6DB1"/>
    <w:rsid w:val="00F02F0D"/>
    <w:rsid w:val="00F47C95"/>
    <w:rsid w:val="00F95DEC"/>
    <w:rsid w:val="00FE5EFF"/>
    <w:rsid w:val="00FF48EC"/>
    <w:rsid w:val="010BD712"/>
    <w:rsid w:val="049FA288"/>
    <w:rsid w:val="050845BC"/>
    <w:rsid w:val="09206DBA"/>
    <w:rsid w:val="0FC6E5D4"/>
    <w:rsid w:val="11AA27A9"/>
    <w:rsid w:val="128AAB3E"/>
    <w:rsid w:val="1793393F"/>
    <w:rsid w:val="19882AF6"/>
    <w:rsid w:val="1BA41487"/>
    <w:rsid w:val="1C0AECDE"/>
    <w:rsid w:val="1C6BD561"/>
    <w:rsid w:val="1FB856F2"/>
    <w:rsid w:val="2231430F"/>
    <w:rsid w:val="24269F35"/>
    <w:rsid w:val="26933CD5"/>
    <w:rsid w:val="2AD630B3"/>
    <w:rsid w:val="2D75BC1E"/>
    <w:rsid w:val="2E11497A"/>
    <w:rsid w:val="2EA02E8B"/>
    <w:rsid w:val="2EAAAB37"/>
    <w:rsid w:val="2FB72036"/>
    <w:rsid w:val="34BC33C4"/>
    <w:rsid w:val="3FFD1FE0"/>
    <w:rsid w:val="41EF5F70"/>
    <w:rsid w:val="441BF397"/>
    <w:rsid w:val="4471016E"/>
    <w:rsid w:val="461CE9DF"/>
    <w:rsid w:val="4AF152A5"/>
    <w:rsid w:val="4F880F15"/>
    <w:rsid w:val="54BE65E4"/>
    <w:rsid w:val="59E55E05"/>
    <w:rsid w:val="5BD971FD"/>
    <w:rsid w:val="5E22D077"/>
    <w:rsid w:val="5F05A0A2"/>
    <w:rsid w:val="64E804E4"/>
    <w:rsid w:val="66DDF086"/>
    <w:rsid w:val="66E8FA04"/>
    <w:rsid w:val="670C3C93"/>
    <w:rsid w:val="68286981"/>
    <w:rsid w:val="68C3F6DD"/>
    <w:rsid w:val="6AB2D1D6"/>
    <w:rsid w:val="6AC14EB8"/>
    <w:rsid w:val="7153FA38"/>
    <w:rsid w:val="71788289"/>
    <w:rsid w:val="73E9B221"/>
    <w:rsid w:val="79988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D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D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C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C6"/>
    <w:rPr>
      <w:rFonts w:ascii="Segoe UI" w:eastAsia="Times New Roman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3A0569"/>
    <w:pPr>
      <w:spacing w:before="100" w:beforeAutospacing="1" w:after="100" w:afterAutospacing="1"/>
    </w:pPr>
    <w:rPr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3A05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6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customStyle="1" w:styleId="Body">
    <w:name w:val="Body"/>
    <w:rsid w:val="0083242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07A656F6F514882F54CB8A364491F" ma:contentTypeVersion="11" ma:contentTypeDescription="Create a new document." ma:contentTypeScope="" ma:versionID="ea17233bbacb8c6171871b9a902f672d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76466c8ec7dcca46bfac2531bb829f2e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59961-ACCD-46FB-A4A5-445F42E6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Smilšu ielā 4, Subate, Ilūkstes novadā, nodošanu Ilūkstes novada pašvaldības īpašumā</vt:lpstr>
    </vt:vector>
  </TitlesOfParts>
  <Company>VARAM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Smilšu ielā 4, Subate, Ilūkstes novadā, nodošanu Ilūkstes novada pašvaldības īpašumā</dc:title>
  <dc:subject>MK rīkojuma projekts</dc:subject>
  <dc:creator>Edvīns Kāpostiņš</dc:creator>
  <cp:keywords/>
  <dc:description>edvins.kapostins@varam.gov.lv; 67026565</dc:description>
  <cp:lastModifiedBy>Aija Talmane</cp:lastModifiedBy>
  <cp:revision>17</cp:revision>
  <cp:lastPrinted>2021-06-28T08:14:00Z</cp:lastPrinted>
  <dcterms:created xsi:type="dcterms:W3CDTF">2021-05-11T09:20:00Z</dcterms:created>
  <dcterms:modified xsi:type="dcterms:W3CDTF">2021-07-05T12:39:00Z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