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6E23" w14:textId="5B8E2859" w:rsidR="00E5660A" w:rsidRPr="00E5660A" w:rsidRDefault="00E5660A" w:rsidP="00E5660A">
      <w:pPr>
        <w:pStyle w:val="naisf"/>
        <w:spacing w:before="0" w:beforeAutospacing="0" w:after="0" w:afterAutospacing="0"/>
        <w:jc w:val="right"/>
        <w:rPr>
          <w:lang w:val="lv-LV"/>
        </w:rPr>
      </w:pPr>
      <w:r w:rsidRPr="00E5660A">
        <w:rPr>
          <w:lang w:val="lv-LV"/>
        </w:rPr>
        <w:t>Pielikums Ministru kabineta</w:t>
      </w:r>
    </w:p>
    <w:p w14:paraId="16D165ED" w14:textId="77777777" w:rsidR="00E5660A" w:rsidRPr="00E5660A" w:rsidRDefault="00E5660A" w:rsidP="00E5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60A">
        <w:rPr>
          <w:rFonts w:ascii="Times New Roman" w:hAnsi="Times New Roman" w:cs="Times New Roman"/>
          <w:sz w:val="24"/>
          <w:szCs w:val="24"/>
        </w:rPr>
        <w:t>noteikumu projekta “</w:t>
      </w:r>
      <w:r w:rsidRPr="00E5660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atbalsta</w:t>
      </w:r>
    </w:p>
    <w:p w14:paraId="0259AF1A" w14:textId="77777777" w:rsidR="00E5660A" w:rsidRPr="00E5660A" w:rsidRDefault="00E5660A" w:rsidP="00E5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piešķiršanas kārtība apdrošinātājam </w:t>
      </w:r>
    </w:p>
    <w:p w14:paraId="06BB0A88" w14:textId="77777777" w:rsidR="00E5660A" w:rsidRPr="00E5660A" w:rsidRDefault="00E5660A" w:rsidP="00E5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60A">
        <w:rPr>
          <w:rFonts w:ascii="Times New Roman" w:eastAsia="Times New Roman" w:hAnsi="Times New Roman" w:cs="Times New Roman"/>
          <w:sz w:val="24"/>
          <w:szCs w:val="24"/>
          <w:lang w:eastAsia="lv-LV"/>
        </w:rPr>
        <w:t>sausuma radīto zaudējumu atlīdzības</w:t>
      </w:r>
    </w:p>
    <w:p w14:paraId="31261C76" w14:textId="459F2E2B" w:rsidR="00E5660A" w:rsidRPr="00E5660A" w:rsidRDefault="00E5660A" w:rsidP="00E56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6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izmaksu daļējai kompensēšanai</w:t>
      </w:r>
    </w:p>
    <w:p w14:paraId="1064D649" w14:textId="29AC5D7F" w:rsidR="00E5660A" w:rsidRDefault="00E5660A" w:rsidP="00E5660A">
      <w:pPr>
        <w:jc w:val="right"/>
        <w:rPr>
          <w:rFonts w:ascii="Times New Roman" w:hAnsi="Times New Roman" w:cs="Times New Roman"/>
          <w:sz w:val="24"/>
          <w:szCs w:val="24"/>
        </w:rPr>
      </w:pPr>
      <w:r w:rsidRPr="00E5660A">
        <w:rPr>
          <w:rFonts w:ascii="Times New Roman" w:hAnsi="Times New Roman" w:cs="Times New Roman"/>
          <w:sz w:val="24"/>
          <w:szCs w:val="24"/>
        </w:rPr>
        <w:t>sākotnējās ietekmes novērtējuma ziņojumam (anotācijai)</w:t>
      </w:r>
    </w:p>
    <w:p w14:paraId="18D32FBF" w14:textId="4CC461FC" w:rsidR="001825C1" w:rsidRPr="000326A3" w:rsidRDefault="0060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Hipotētisks a</w:t>
      </w:r>
      <w:r w:rsidR="001825C1" w:rsidRPr="000326A3">
        <w:rPr>
          <w:rFonts w:ascii="Times New Roman" w:hAnsi="Times New Roman" w:cs="Times New Roman"/>
          <w:sz w:val="24"/>
          <w:szCs w:val="24"/>
        </w:rPr>
        <w:t>prēķinu</w:t>
      </w:r>
      <w:r w:rsidR="00EB2A6D">
        <w:rPr>
          <w:rFonts w:ascii="Times New Roman" w:hAnsi="Times New Roman" w:cs="Times New Roman"/>
          <w:sz w:val="24"/>
          <w:szCs w:val="24"/>
        </w:rPr>
        <w:t xml:space="preserve"> piemērs</w:t>
      </w:r>
      <w:r w:rsidR="00986114">
        <w:rPr>
          <w:rFonts w:ascii="Times New Roman" w:hAnsi="Times New Roman" w:cs="Times New Roman"/>
          <w:sz w:val="24"/>
          <w:szCs w:val="24"/>
        </w:rPr>
        <w:t xml:space="preserve">, </w:t>
      </w:r>
      <w:r w:rsidR="009204ED">
        <w:rPr>
          <w:rFonts w:ascii="Times New Roman" w:hAnsi="Times New Roman" w:cs="Times New Roman"/>
          <w:sz w:val="24"/>
          <w:szCs w:val="24"/>
        </w:rPr>
        <w:t xml:space="preserve">kurā </w:t>
      </w:r>
      <w:r w:rsidR="008B3B52">
        <w:rPr>
          <w:rFonts w:ascii="Times New Roman" w:hAnsi="Times New Roman" w:cs="Times New Roman"/>
          <w:sz w:val="24"/>
          <w:szCs w:val="24"/>
        </w:rPr>
        <w:t>i</w:t>
      </w:r>
      <w:r w:rsidR="00986114">
        <w:rPr>
          <w:rFonts w:ascii="Times New Roman" w:hAnsi="Times New Roman" w:cs="Times New Roman"/>
          <w:sz w:val="24"/>
          <w:szCs w:val="24"/>
        </w:rPr>
        <w:t>ekļau</w:t>
      </w:r>
      <w:r w:rsidR="009204ED">
        <w:rPr>
          <w:rFonts w:ascii="Times New Roman" w:hAnsi="Times New Roman" w:cs="Times New Roman"/>
          <w:sz w:val="24"/>
          <w:szCs w:val="24"/>
        </w:rPr>
        <w:t>ts</w:t>
      </w:r>
      <w:r w:rsidR="00986114">
        <w:rPr>
          <w:rFonts w:ascii="Times New Roman" w:hAnsi="Times New Roman" w:cs="Times New Roman"/>
          <w:sz w:val="24"/>
          <w:szCs w:val="24"/>
        </w:rPr>
        <w:t xml:space="preserve"> perioda pirm</w:t>
      </w:r>
      <w:r w:rsidR="009204ED">
        <w:rPr>
          <w:rFonts w:ascii="Times New Roman" w:hAnsi="Times New Roman" w:cs="Times New Roman"/>
          <w:sz w:val="24"/>
          <w:szCs w:val="24"/>
        </w:rPr>
        <w:t>ais</w:t>
      </w:r>
      <w:r w:rsidR="00986114">
        <w:rPr>
          <w:rFonts w:ascii="Times New Roman" w:hAnsi="Times New Roman" w:cs="Times New Roman"/>
          <w:sz w:val="24"/>
          <w:szCs w:val="24"/>
        </w:rPr>
        <w:t xml:space="preserve"> un pēdēj</w:t>
      </w:r>
      <w:r w:rsidR="009204ED">
        <w:rPr>
          <w:rFonts w:ascii="Times New Roman" w:hAnsi="Times New Roman" w:cs="Times New Roman"/>
          <w:sz w:val="24"/>
          <w:szCs w:val="24"/>
        </w:rPr>
        <w:t>ais</w:t>
      </w:r>
      <w:r w:rsidR="00986114">
        <w:rPr>
          <w:rFonts w:ascii="Times New Roman" w:hAnsi="Times New Roman" w:cs="Times New Roman"/>
          <w:sz w:val="24"/>
          <w:szCs w:val="24"/>
        </w:rPr>
        <w:t xml:space="preserve"> gad</w:t>
      </w:r>
      <w:r w:rsidR="009204ED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Reatabula"/>
        <w:tblW w:w="133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1"/>
        <w:gridCol w:w="907"/>
        <w:gridCol w:w="708"/>
        <w:gridCol w:w="1134"/>
        <w:gridCol w:w="993"/>
        <w:gridCol w:w="992"/>
        <w:gridCol w:w="860"/>
        <w:gridCol w:w="1276"/>
        <w:gridCol w:w="992"/>
        <w:gridCol w:w="1134"/>
        <w:gridCol w:w="1134"/>
        <w:gridCol w:w="1134"/>
        <w:gridCol w:w="1276"/>
      </w:tblGrid>
      <w:tr w:rsidR="008026A2" w:rsidRPr="00BE51FC" w14:paraId="7936F9D7" w14:textId="3514EA89" w:rsidTr="00261D60">
        <w:trPr>
          <w:cantSplit/>
          <w:trHeight w:val="1006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E38AE60" w14:textId="77777777" w:rsidR="00261D60" w:rsidRDefault="00261D60" w:rsidP="00831327">
            <w:pPr>
              <w:ind w:left="-112" w:right="-11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Varianti/</w:t>
            </w:r>
          </w:p>
          <w:p w14:paraId="545294D4" w14:textId="0097E4FF" w:rsidR="008026A2" w:rsidRPr="00BE51FC" w:rsidRDefault="00261D60" w:rsidP="00261D60">
            <w:pPr>
              <w:ind w:left="-112" w:right="-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FE18CC">
              <w:rPr>
                <w:rFonts w:ascii="Arial Narrow" w:hAnsi="Arial Narrow"/>
                <w:sz w:val="20"/>
                <w:szCs w:val="20"/>
              </w:rPr>
              <w:t xml:space="preserve">adi 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246865" w14:textId="19C1AB3A" w:rsidR="008026A2" w:rsidRPr="00BE51FC" w:rsidRDefault="008026A2" w:rsidP="00A354FF">
            <w:pPr>
              <w:ind w:left="-80" w:right="-105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Apdrošinātā platība, ha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C5F3A9" w14:textId="29FFF098" w:rsidR="008026A2" w:rsidRPr="00BE51FC" w:rsidRDefault="008026A2" w:rsidP="001C7ED8">
            <w:pPr>
              <w:ind w:right="-113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 xml:space="preserve">1 ha vērtība, </w:t>
            </w:r>
            <w:proofErr w:type="spellStart"/>
            <w:r w:rsidRPr="00BE51FC">
              <w:rPr>
                <w:rFonts w:ascii="Arial Narrow" w:hAnsi="Arial Narrow"/>
                <w:sz w:val="20"/>
                <w:szCs w:val="20"/>
              </w:rPr>
              <w:t>euro</w:t>
            </w:r>
            <w:proofErr w:type="spellEnd"/>
            <w:r w:rsidRPr="00BE51FC">
              <w:rPr>
                <w:rFonts w:ascii="Arial Narrow" w:hAnsi="Arial Narrow"/>
                <w:sz w:val="20"/>
                <w:szCs w:val="20"/>
              </w:rPr>
              <w:t>/ha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2175BB" w14:textId="475E89DF" w:rsidR="008026A2" w:rsidRPr="00BE51FC" w:rsidRDefault="008026A2" w:rsidP="003C6236">
            <w:pPr>
              <w:ind w:left="-103" w:right="-115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 xml:space="preserve">Apdrošinājuma summa, </w:t>
            </w:r>
            <w:proofErr w:type="spellStart"/>
            <w:r w:rsidRPr="00BE51FC">
              <w:rPr>
                <w:rFonts w:ascii="Arial Narrow" w:hAnsi="Arial Narrow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AE70E1" w14:textId="0A83C091" w:rsidR="008026A2" w:rsidRPr="00BE51FC" w:rsidRDefault="008026A2" w:rsidP="004A30B1">
            <w:pPr>
              <w:ind w:left="-109" w:right="-14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E51FC">
              <w:rPr>
                <w:rFonts w:ascii="Arial Narrow" w:hAnsi="Arial Narrow"/>
                <w:sz w:val="20"/>
                <w:szCs w:val="20"/>
              </w:rPr>
              <w:t>Apdroši-nāšanas</w:t>
            </w:r>
            <w:proofErr w:type="spellEnd"/>
            <w:r w:rsidRPr="00BE51FC">
              <w:rPr>
                <w:rFonts w:ascii="Arial Narrow" w:hAnsi="Arial Narrow"/>
                <w:sz w:val="20"/>
                <w:szCs w:val="20"/>
              </w:rPr>
              <w:t xml:space="preserve"> prēmija par 1 ha, </w:t>
            </w:r>
            <w:proofErr w:type="spellStart"/>
            <w:r w:rsidRPr="00BE51FC">
              <w:rPr>
                <w:rFonts w:ascii="Arial Narrow" w:hAnsi="Arial Narrow"/>
                <w:i/>
                <w:iCs/>
                <w:sz w:val="20"/>
                <w:szCs w:val="20"/>
              </w:rPr>
              <w:t>euro</w:t>
            </w:r>
            <w:proofErr w:type="spellEnd"/>
            <w:r w:rsidRPr="00BE51F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2D61F2" w14:textId="78960167" w:rsidR="008026A2" w:rsidRPr="00BE51FC" w:rsidRDefault="008026A2" w:rsidP="003C6236">
            <w:pPr>
              <w:ind w:left="-107" w:right="-113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 xml:space="preserve">Kopējā prēmiju summa, </w:t>
            </w:r>
            <w:proofErr w:type="spellStart"/>
            <w:r w:rsidRPr="003C6236">
              <w:rPr>
                <w:rFonts w:ascii="Arial Narrow" w:hAnsi="Arial Narrow"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BA195A" w14:textId="7CBEE147" w:rsidR="008026A2" w:rsidRPr="00BE51FC" w:rsidRDefault="008026A2" w:rsidP="003C6236">
            <w:pPr>
              <w:ind w:left="-104" w:right="-115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 xml:space="preserve">Pašrisks, </w:t>
            </w:r>
            <w:proofErr w:type="spellStart"/>
            <w:r w:rsidRPr="00BE51FC">
              <w:rPr>
                <w:rFonts w:ascii="Arial Narrow" w:hAnsi="Arial Narrow"/>
                <w:i/>
                <w:iCs/>
                <w:sz w:val="20"/>
                <w:szCs w:val="20"/>
              </w:rPr>
              <w:t>euro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1364A6" w14:textId="38F70109" w:rsidR="008026A2" w:rsidRPr="00BE51FC" w:rsidRDefault="008026A2" w:rsidP="00FE7F59">
            <w:pPr>
              <w:ind w:left="-107" w:right="-1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Lauksaimniekiem izmaksājamā atlīdzība</w:t>
            </w:r>
            <w:r w:rsidRPr="008F50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5092">
              <w:rPr>
                <w:rFonts w:ascii="Arial Narrow" w:hAnsi="Arial Narrow"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08DEB6" w14:textId="5653103C" w:rsidR="008026A2" w:rsidRPr="00BE51FC" w:rsidRDefault="008026A2" w:rsidP="00FE7F59">
            <w:pPr>
              <w:ind w:left="-106" w:right="-11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Koeficients</w:t>
            </w:r>
            <w:r w:rsidR="00FE18CC">
              <w:rPr>
                <w:rFonts w:ascii="Arial Narrow" w:hAnsi="Arial Narrow"/>
                <w:sz w:val="20"/>
                <w:szCs w:val="20"/>
              </w:rPr>
              <w:t xml:space="preserve"> attiecīgajā gadā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54E4FA" w14:textId="4A7A5074" w:rsidR="008026A2" w:rsidRPr="00BE51FC" w:rsidRDefault="00FE7F59" w:rsidP="00FE7F59">
            <w:pPr>
              <w:ind w:left="-112" w:right="-10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Atlīdzība</w:t>
            </w:r>
            <w:r w:rsidR="00E55839">
              <w:rPr>
                <w:rFonts w:ascii="Arial Narrow" w:hAnsi="Arial Narrow"/>
                <w:sz w:val="20"/>
                <w:szCs w:val="20"/>
              </w:rPr>
              <w:t>s daļa</w:t>
            </w:r>
            <w:r>
              <w:rPr>
                <w:rFonts w:ascii="Arial Narrow" w:hAnsi="Arial Narrow"/>
                <w:sz w:val="20"/>
                <w:szCs w:val="20"/>
              </w:rPr>
              <w:t>, ko sedz apdrošinātājs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E12436" w14:textId="10A9EB62" w:rsidR="008026A2" w:rsidRPr="00BE51FC" w:rsidRDefault="00E55839" w:rsidP="00FE7F59">
            <w:pPr>
              <w:ind w:left="-110"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Atlīdzības daļa, ko sedz </w:t>
            </w:r>
            <w:r w:rsidR="001A6CA7">
              <w:rPr>
                <w:rFonts w:ascii="Arial Narrow" w:hAnsi="Arial Narrow"/>
                <w:sz w:val="20"/>
                <w:szCs w:val="20"/>
              </w:rPr>
              <w:t xml:space="preserve">valsts </w:t>
            </w:r>
            <w:r>
              <w:rPr>
                <w:rFonts w:ascii="Arial Narrow" w:hAnsi="Arial Narrow"/>
                <w:sz w:val="20"/>
                <w:szCs w:val="20"/>
              </w:rPr>
              <w:t>(kompensācija)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4AF93B" w14:textId="12D989CE" w:rsidR="008026A2" w:rsidRPr="00BE51FC" w:rsidRDefault="001A6CA7" w:rsidP="001A6CA7">
            <w:pPr>
              <w:ind w:left="-101" w:right="-10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Maksimālais kompensācijas slieksnis, %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C7713F9" w14:textId="4D6B6411" w:rsidR="008026A2" w:rsidRPr="00BE51FC" w:rsidRDefault="001A6CA7" w:rsidP="001A6CA7">
            <w:pPr>
              <w:ind w:left="-100" w:right="-1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Maksimālā kompensācija, </w:t>
            </w:r>
            <w:proofErr w:type="spellStart"/>
            <w:r w:rsidRPr="001A6CA7">
              <w:rPr>
                <w:rFonts w:ascii="Arial Narrow" w:hAnsi="Arial Narrow"/>
                <w:i/>
                <w:iCs/>
                <w:sz w:val="20"/>
                <w:szCs w:val="20"/>
              </w:rPr>
              <w:t>euro</w:t>
            </w:r>
            <w:proofErr w:type="spellEnd"/>
          </w:p>
        </w:tc>
      </w:tr>
      <w:tr w:rsidR="008026A2" w:rsidRPr="00BE51FC" w14:paraId="7C8DCCA2" w14:textId="392D7330" w:rsidTr="00261D60"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1B9F39" w14:textId="77777777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B819C3" w14:textId="048FE296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C10F54" w14:textId="1EF43E4E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75D9EB" w14:textId="1B06F774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5BC07" w14:textId="754FCAB2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7B2019" w14:textId="111FF94A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BCCC82" w14:textId="5B84585D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8B4AD5" w14:textId="76EF7E1F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C2887F" w14:textId="614FAE6D" w:rsidR="008026A2" w:rsidRPr="00BE51FC" w:rsidRDefault="001A6C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FB5609" w14:textId="5BD33084" w:rsidR="008026A2" w:rsidRPr="00BE51FC" w:rsidRDefault="001A6C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2098AD" w14:textId="11C1679C" w:rsidR="008026A2" w:rsidRPr="00BE51FC" w:rsidRDefault="001A6C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3D5648" w14:textId="7FA78943" w:rsidR="008026A2" w:rsidRPr="00BE51FC" w:rsidRDefault="001A6CA7" w:rsidP="001A6CA7">
            <w:pPr>
              <w:ind w:left="-101" w:right="-10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F6B9DF" w14:textId="5949CFFE" w:rsidR="008026A2" w:rsidRPr="00BE51FC" w:rsidRDefault="001A6CA7" w:rsidP="001A6CA7">
            <w:pPr>
              <w:ind w:left="-1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</w:tr>
      <w:tr w:rsidR="008026A2" w:rsidRPr="00BE51FC" w14:paraId="5BFBC85A" w14:textId="77777777" w:rsidTr="00261D60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4C8B30" w14:textId="37509CD9" w:rsidR="008026A2" w:rsidRPr="000326A3" w:rsidRDefault="00261D60" w:rsidP="00261D60">
            <w:pPr>
              <w:ind w:left="-112" w:right="-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6A3">
              <w:rPr>
                <w:rFonts w:ascii="Arial Narrow" w:hAnsi="Arial Narrow"/>
                <w:b/>
                <w:bCs/>
                <w:sz w:val="20"/>
                <w:szCs w:val="20"/>
              </w:rPr>
              <w:t>1.variants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8470F3" w14:textId="77777777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EE032E" w14:textId="77777777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FCBA93" w14:textId="26F2D2FD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C = A x B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8E8274" w14:textId="03EAC02F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D = 2,5% no 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2F6917" w14:textId="1ADCBB88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E = A x 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E331C6" w14:textId="0F483E8F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20% no 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DF861A" w14:textId="4AECE3E6" w:rsidR="008026A2" w:rsidRPr="00BE51FC" w:rsidRDefault="008026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 = 60% no (C – F)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2858E8" w14:textId="3FB1F183" w:rsidR="008026A2" w:rsidRPr="00BE51FC" w:rsidRDefault="00FE7F59" w:rsidP="00FE7F59">
            <w:pPr>
              <w:ind w:left="-106" w:right="-11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Atbilstoši </w:t>
            </w:r>
            <w:r w:rsidR="006041DD">
              <w:rPr>
                <w:rFonts w:ascii="Arial Narrow" w:hAnsi="Arial Narrow"/>
                <w:sz w:val="20"/>
                <w:szCs w:val="20"/>
              </w:rPr>
              <w:t>projektam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E77E5E" w14:textId="6640081F" w:rsidR="008026A2" w:rsidRPr="00BE51FC" w:rsidRDefault="001A6C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="00E55839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I x 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E7BDEF" w14:textId="71A0B659" w:rsidR="008026A2" w:rsidRPr="00BE51FC" w:rsidRDefault="001A6C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 = G - J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6E45E0" w14:textId="66FA787F" w:rsidR="008026A2" w:rsidRPr="00BE51FC" w:rsidRDefault="001A6CA7" w:rsidP="000326A3">
            <w:pPr>
              <w:ind w:left="-26" w:righ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Atbilstoši </w:t>
            </w:r>
            <w:r w:rsidR="006041DD">
              <w:rPr>
                <w:rFonts w:ascii="Arial Narrow" w:hAnsi="Arial Narrow"/>
                <w:sz w:val="20"/>
                <w:szCs w:val="20"/>
              </w:rPr>
              <w:t>projektam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57B8A3A" w14:textId="1C194DED" w:rsidR="008026A2" w:rsidRPr="00BE51FC" w:rsidRDefault="008D41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 = </w:t>
            </w:r>
            <w:r w:rsidR="004A30B1">
              <w:rPr>
                <w:rFonts w:ascii="Arial Narrow" w:hAnsi="Arial Narrow"/>
                <w:sz w:val="20"/>
                <w:szCs w:val="20"/>
              </w:rPr>
              <w:t>1000% no</w:t>
            </w:r>
            <w:r>
              <w:rPr>
                <w:rFonts w:ascii="Arial Narrow" w:hAnsi="Arial Narrow"/>
                <w:sz w:val="20"/>
                <w:szCs w:val="20"/>
              </w:rPr>
              <w:t xml:space="preserve"> E</w:t>
            </w:r>
          </w:p>
        </w:tc>
      </w:tr>
      <w:tr w:rsidR="00FE7F59" w:rsidRPr="00BE51FC" w14:paraId="55ED1BE1" w14:textId="25EFFEC4" w:rsidTr="00261D60">
        <w:tc>
          <w:tcPr>
            <w:tcW w:w="8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F04DFF" w14:textId="58C34731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2021.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2640" w14:textId="7DA61972" w:rsidR="00FE7F59" w:rsidRPr="00BE51FC" w:rsidRDefault="00FE7F59" w:rsidP="001A6C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100 000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2D55" w14:textId="770ADD9F" w:rsidR="00FE7F59" w:rsidRPr="00BE51FC" w:rsidRDefault="00FE7F59" w:rsidP="001A6C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E5AE" w14:textId="14D48762" w:rsidR="00FE7F59" w:rsidRPr="00BE51FC" w:rsidRDefault="00FE7F59" w:rsidP="001A6C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80 000 000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C08D8" w14:textId="3C666223" w:rsidR="00FE7F59" w:rsidRPr="00BE51FC" w:rsidRDefault="00FE7F59" w:rsidP="001A6C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C2EFF" w14:textId="5F72992C" w:rsidR="00FE7F59" w:rsidRPr="00BE51FC" w:rsidRDefault="00FE7F59" w:rsidP="001A6CA7">
            <w:pPr>
              <w:ind w:left="-107" w:right="-10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2 000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BE51FC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6BE6" w14:textId="02621E89" w:rsidR="00FE7F59" w:rsidRDefault="00FE7F59" w:rsidP="001A6CA7">
            <w:pPr>
              <w:ind w:left="-65" w:right="-1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A354FF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000</w:t>
            </w:r>
            <w:r w:rsidR="00A354FF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  <w:r w:rsidR="00A354F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AF07" w14:textId="1AE0BD51" w:rsidR="00FE7F59" w:rsidRPr="00BE51FC" w:rsidRDefault="00FE7F59" w:rsidP="001A6C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38 400 000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2E5078" w14:textId="2FBE26F4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1FCE2" w14:textId="3E162EFF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5 000 000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F5C85" w14:textId="12068EDB" w:rsidR="00FE7F59" w:rsidRPr="00BE51FC" w:rsidRDefault="001A6CA7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33 400 000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5822D" w14:textId="55EE4128" w:rsidR="00FE7F59" w:rsidRPr="00BE51FC" w:rsidRDefault="001A6CA7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5CCA81" w14:textId="77AFF5B7" w:rsidR="00FE7F59" w:rsidRPr="000326A3" w:rsidRDefault="004A30B1" w:rsidP="00FE7F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6A3">
              <w:rPr>
                <w:rFonts w:ascii="Arial Narrow" w:hAnsi="Arial Narrow"/>
                <w:b/>
                <w:bCs/>
                <w:sz w:val="20"/>
                <w:szCs w:val="20"/>
              </w:rPr>
              <w:t>20 000 000</w:t>
            </w:r>
          </w:p>
        </w:tc>
      </w:tr>
      <w:tr w:rsidR="00FE7F59" w:rsidRPr="00BE51FC" w14:paraId="5DC3EA56" w14:textId="5A00D1F9" w:rsidTr="00261D60"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4535E1C" w14:textId="78F3EE8B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2027.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4E03B5" w14:textId="03FEC8FE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F0FEB0" w14:textId="77777777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6767CD" w14:textId="77777777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05F05A" w14:textId="77777777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E26E1B" w14:textId="77777777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4752C6" w14:textId="77777777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A6F19B" w14:textId="5B0F3A95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8F7B16" w14:textId="35705D32" w:rsidR="00FE7F59" w:rsidRPr="00BE51FC" w:rsidRDefault="00FE7F59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1C22C" w14:textId="1C978CE4" w:rsidR="00FE7F59" w:rsidRPr="00BE51FC" w:rsidRDefault="00FE7F59" w:rsidP="00FE7F59">
            <w:pPr>
              <w:ind w:left="-112" w:right="-11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330141" w14:textId="15E23DA1" w:rsidR="00FE7F59" w:rsidRPr="00BE51FC" w:rsidRDefault="004A30B1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27 400 000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5E93D1" w14:textId="58AC6F6F" w:rsidR="00FE7F59" w:rsidRPr="00BE51FC" w:rsidRDefault="001A6CA7" w:rsidP="00FE7F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409BFF" w14:textId="5A5B901B" w:rsidR="00FE7F59" w:rsidRPr="000326A3" w:rsidRDefault="004A30B1" w:rsidP="00FE7F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6A3">
              <w:rPr>
                <w:rFonts w:ascii="Arial Narrow" w:hAnsi="Arial Narrow"/>
                <w:b/>
                <w:bCs/>
                <w:sz w:val="20"/>
                <w:szCs w:val="20"/>
              </w:rPr>
              <w:t>8 000 000</w:t>
            </w:r>
          </w:p>
        </w:tc>
      </w:tr>
      <w:tr w:rsidR="000326A3" w:rsidRPr="00BE51FC" w14:paraId="04758FA4" w14:textId="0AC9EEB5" w:rsidTr="00261D60">
        <w:trPr>
          <w:trHeight w:val="274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001C946" w14:textId="0EBB8513" w:rsidR="000326A3" w:rsidRPr="000326A3" w:rsidRDefault="000326A3" w:rsidP="000326A3">
            <w:pPr>
              <w:ind w:left="-112" w:right="-10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6A3">
              <w:rPr>
                <w:rFonts w:ascii="Arial Narrow" w:hAnsi="Arial Narrow"/>
                <w:b/>
                <w:bCs/>
                <w:sz w:val="20"/>
                <w:szCs w:val="20"/>
              </w:rPr>
              <w:t>2.variants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9348B7" w14:textId="77777777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59567D" w14:textId="77777777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57FA97" w14:textId="011222E7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C = A x B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352C08" w14:textId="2FD1A673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D = 2,5% no 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E6D2BA" w14:textId="18EB5BE7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E = A x 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1B139" w14:textId="18316EE5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20% no 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2ED64E" w14:textId="7CEFB8A8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 = 60% no (1/2C – F)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E04109" w14:textId="35C1CA0F" w:rsidR="000326A3" w:rsidRPr="00BE51FC" w:rsidRDefault="000326A3" w:rsidP="000326A3">
            <w:pPr>
              <w:ind w:left="-45" w:right="-185" w:hanging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Atbilstoši </w:t>
            </w:r>
            <w:r w:rsidR="006041DD">
              <w:rPr>
                <w:rFonts w:ascii="Arial Narrow" w:hAnsi="Arial Narrow"/>
                <w:sz w:val="20"/>
                <w:szCs w:val="20"/>
              </w:rPr>
              <w:t>projektam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2BEC5C" w14:textId="7D2064F1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 = I x 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74316" w14:textId="5ECD5E58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 = G - J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A6E317" w14:textId="0C6FD956" w:rsidR="000326A3" w:rsidRPr="00BE51FC" w:rsidRDefault="000326A3" w:rsidP="000326A3">
            <w:pPr>
              <w:ind w:left="-26" w:right="-4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Atbilstoši </w:t>
            </w:r>
            <w:r w:rsidR="006041DD">
              <w:rPr>
                <w:rFonts w:ascii="Arial Narrow" w:hAnsi="Arial Narrow"/>
                <w:sz w:val="20"/>
                <w:szCs w:val="20"/>
              </w:rPr>
              <w:t>projektam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1A93540" w14:textId="04E038BB" w:rsidR="000326A3" w:rsidRPr="00BE51FC" w:rsidRDefault="000326A3" w:rsidP="000326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 = 1000% no E</w:t>
            </w:r>
          </w:p>
        </w:tc>
      </w:tr>
      <w:tr w:rsidR="00056AD6" w:rsidRPr="00BE51FC" w14:paraId="07594483" w14:textId="4046B3B6" w:rsidTr="00261D60">
        <w:tc>
          <w:tcPr>
            <w:tcW w:w="8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144897" w14:textId="4E571AC4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2021.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1A3AA" w14:textId="7EAAAAE4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100 000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B6A7" w14:textId="746AD6EC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154A" w14:textId="41C423BB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80 000 000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6B96" w14:textId="1C9B8A7D" w:rsidR="00056AD6" w:rsidRPr="00BE51FC" w:rsidRDefault="00056AD6" w:rsidP="004A30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19B5" w14:textId="161C90D0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 w:rsidRPr="00BE51FC">
              <w:rPr>
                <w:rFonts w:ascii="Arial Narrow" w:hAnsi="Arial Narrow"/>
                <w:sz w:val="20"/>
                <w:szCs w:val="20"/>
              </w:rPr>
              <w:t>2 000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BE51FC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E3AD" w14:textId="34D5DF26" w:rsidR="00056AD6" w:rsidRPr="00BE51FC" w:rsidRDefault="00056AD6" w:rsidP="00A354FF">
            <w:pPr>
              <w:ind w:left="-106" w:right="-10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16 000 000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4401C8" w14:textId="1D235F15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14 400 000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052501" w14:textId="21BA17D5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97EE9" w14:textId="0CB05730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5 000 000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36B20D" w14:textId="363064C1" w:rsidR="00056AD6" w:rsidRPr="000326A3" w:rsidRDefault="00056AD6" w:rsidP="004A30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6A3">
              <w:rPr>
                <w:rFonts w:ascii="Arial Narrow" w:hAnsi="Arial Narrow"/>
                <w:b/>
                <w:bCs/>
                <w:sz w:val="20"/>
                <w:szCs w:val="20"/>
              </w:rPr>
              <w:t>9 400 000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E6C78" w14:textId="392FDE56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EE9044" w14:textId="7C714FF9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20 000 000</w:t>
            </w:r>
          </w:p>
        </w:tc>
      </w:tr>
      <w:tr w:rsidR="00056AD6" w:rsidRPr="00BE51FC" w14:paraId="1F42283D" w14:textId="17A1A87F" w:rsidTr="00261D60"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A61A61" w14:textId="2215EF48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2027.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4EBBF8" w14:textId="77777777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8DE147" w14:textId="77777777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83EFB" w14:textId="77777777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64E306" w14:textId="77777777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662DBA" w14:textId="77777777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93059A" w14:textId="77777777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04F51C87" w14:textId="6E6C3751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54265B" w14:textId="3E895F51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505D8F" w14:textId="3EC23010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1EB06" w14:textId="678C13E3" w:rsidR="00056AD6" w:rsidRPr="000326A3" w:rsidRDefault="00056AD6" w:rsidP="004A30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6A3">
              <w:rPr>
                <w:rFonts w:ascii="Arial Narrow" w:hAnsi="Arial Narrow"/>
                <w:b/>
                <w:bCs/>
                <w:sz w:val="20"/>
                <w:szCs w:val="20"/>
              </w:rPr>
              <w:t>3 400 000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EF1DF9" w14:textId="69CDC681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685B8E" w14:textId="16453548" w:rsidR="00056AD6" w:rsidRPr="00BE51FC" w:rsidRDefault="00056AD6" w:rsidP="004A30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8 000 000</w:t>
            </w:r>
          </w:p>
        </w:tc>
      </w:tr>
    </w:tbl>
    <w:p w14:paraId="3FF83313" w14:textId="77777777" w:rsidR="008B3B52" w:rsidRDefault="008B3B52">
      <w:pPr>
        <w:rPr>
          <w:rFonts w:ascii="Times New Roman" w:hAnsi="Times New Roman" w:cs="Times New Roman"/>
          <w:sz w:val="24"/>
          <w:szCs w:val="24"/>
        </w:rPr>
      </w:pPr>
    </w:p>
    <w:p w14:paraId="5EB22946" w14:textId="4F4C5F7E" w:rsidR="001825C1" w:rsidRPr="008B3B52" w:rsidRDefault="008B3B52">
      <w:pPr>
        <w:rPr>
          <w:rFonts w:ascii="Times New Roman" w:hAnsi="Times New Roman" w:cs="Times New Roman"/>
          <w:sz w:val="24"/>
          <w:szCs w:val="24"/>
        </w:rPr>
      </w:pPr>
      <w:r w:rsidRPr="008B3B52">
        <w:rPr>
          <w:rFonts w:ascii="Times New Roman" w:hAnsi="Times New Roman" w:cs="Times New Roman"/>
          <w:sz w:val="24"/>
          <w:szCs w:val="24"/>
        </w:rPr>
        <w:t>Skaidrojums:</w:t>
      </w:r>
    </w:p>
    <w:p w14:paraId="4D07E856" w14:textId="15D9A51C" w:rsidR="008F5092" w:rsidRPr="00831327" w:rsidRDefault="00432003">
      <w:pPr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t>-</w:t>
      </w:r>
      <w:r w:rsidR="008F5092" w:rsidRPr="00831327">
        <w:rPr>
          <w:rFonts w:ascii="Times New Roman" w:hAnsi="Times New Roman" w:cs="Times New Roman"/>
          <w:sz w:val="24"/>
          <w:szCs w:val="24"/>
        </w:rPr>
        <w:t xml:space="preserve"> </w:t>
      </w:r>
      <w:r w:rsidR="00261D60" w:rsidRPr="00831327">
        <w:rPr>
          <w:rFonts w:ascii="Times New Roman" w:hAnsi="Times New Roman" w:cs="Times New Roman"/>
          <w:sz w:val="24"/>
          <w:szCs w:val="24"/>
        </w:rPr>
        <w:t>1.variantā aprēķini veikti</w:t>
      </w:r>
      <w:r w:rsidRPr="00831327">
        <w:rPr>
          <w:rFonts w:ascii="Times New Roman" w:hAnsi="Times New Roman" w:cs="Times New Roman"/>
          <w:sz w:val="24"/>
          <w:szCs w:val="24"/>
        </w:rPr>
        <w:t xml:space="preserve"> pieņemot, ka attiecīgajā gadā radušies</w:t>
      </w:r>
      <w:r w:rsidR="00261D60" w:rsidRPr="00831327">
        <w:rPr>
          <w:rFonts w:ascii="Times New Roman" w:hAnsi="Times New Roman" w:cs="Times New Roman"/>
          <w:sz w:val="24"/>
          <w:szCs w:val="24"/>
        </w:rPr>
        <w:t xml:space="preserve"> katastrofāli zaudējumi (</w:t>
      </w:r>
      <w:r w:rsidR="00BE3FEE" w:rsidRPr="00B523B1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55839" w:rsidRPr="00B523B1">
        <w:rPr>
          <w:rFonts w:ascii="Times New Roman" w:hAnsi="Times New Roman" w:cs="Times New Roman"/>
          <w:sz w:val="24"/>
          <w:szCs w:val="24"/>
          <w:u w:val="single"/>
        </w:rPr>
        <w:t>audējumu līme</w:t>
      </w:r>
      <w:r w:rsidR="00BE3FEE" w:rsidRPr="00B523B1">
        <w:rPr>
          <w:rFonts w:ascii="Times New Roman" w:hAnsi="Times New Roman" w:cs="Times New Roman"/>
          <w:sz w:val="24"/>
          <w:szCs w:val="24"/>
          <w:u w:val="single"/>
        </w:rPr>
        <w:t>nis</w:t>
      </w:r>
      <w:r w:rsidR="00E55839" w:rsidRPr="00B52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3FEE" w:rsidRPr="00B523B1">
        <w:rPr>
          <w:rFonts w:ascii="Times New Roman" w:hAnsi="Times New Roman" w:cs="Times New Roman"/>
          <w:sz w:val="24"/>
          <w:szCs w:val="24"/>
          <w:u w:val="single"/>
        </w:rPr>
        <w:t>ir 100</w:t>
      </w:r>
      <w:r w:rsidR="00E55839" w:rsidRPr="00B523B1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261D60" w:rsidRPr="00831327">
        <w:rPr>
          <w:rFonts w:ascii="Times New Roman" w:hAnsi="Times New Roman" w:cs="Times New Roman"/>
          <w:sz w:val="24"/>
          <w:szCs w:val="24"/>
        </w:rPr>
        <w:t>),</w:t>
      </w:r>
      <w:r w:rsidR="00E55839" w:rsidRPr="00831327">
        <w:rPr>
          <w:rFonts w:ascii="Times New Roman" w:hAnsi="Times New Roman" w:cs="Times New Roman"/>
          <w:sz w:val="24"/>
          <w:szCs w:val="24"/>
        </w:rPr>
        <w:t xml:space="preserve"> un atlīdzības </w:t>
      </w:r>
      <w:r w:rsidR="00BE3FEE" w:rsidRPr="00831327">
        <w:rPr>
          <w:rFonts w:ascii="Times New Roman" w:hAnsi="Times New Roman" w:cs="Times New Roman"/>
          <w:sz w:val="24"/>
          <w:szCs w:val="24"/>
        </w:rPr>
        <w:t xml:space="preserve">līmenis ir </w:t>
      </w:r>
      <w:r w:rsidR="008F5092" w:rsidRPr="00831327">
        <w:rPr>
          <w:rFonts w:ascii="Times New Roman" w:hAnsi="Times New Roman" w:cs="Times New Roman"/>
          <w:sz w:val="24"/>
          <w:szCs w:val="24"/>
        </w:rPr>
        <w:t>60% no zaudēju</w:t>
      </w:r>
      <w:r w:rsidR="008026A2" w:rsidRPr="00831327">
        <w:rPr>
          <w:rFonts w:ascii="Times New Roman" w:hAnsi="Times New Roman" w:cs="Times New Roman"/>
          <w:sz w:val="24"/>
          <w:szCs w:val="24"/>
        </w:rPr>
        <w:t>miem</w:t>
      </w:r>
      <w:r w:rsidRPr="00831327">
        <w:rPr>
          <w:rFonts w:ascii="Times New Roman" w:hAnsi="Times New Roman" w:cs="Times New Roman"/>
          <w:sz w:val="24"/>
          <w:szCs w:val="24"/>
        </w:rPr>
        <w:t>. Šādā gadījumā apdrošinātājs nevar saņem</w:t>
      </w:r>
      <w:r w:rsidR="00831327">
        <w:rPr>
          <w:rFonts w:ascii="Times New Roman" w:hAnsi="Times New Roman" w:cs="Times New Roman"/>
          <w:sz w:val="24"/>
          <w:szCs w:val="24"/>
        </w:rPr>
        <w:t>t</w:t>
      </w:r>
      <w:r w:rsidRPr="00831327">
        <w:rPr>
          <w:rFonts w:ascii="Times New Roman" w:hAnsi="Times New Roman" w:cs="Times New Roman"/>
          <w:sz w:val="24"/>
          <w:szCs w:val="24"/>
        </w:rPr>
        <w:t xml:space="preserve"> no valsts vairāk par 20 milj</w:t>
      </w:r>
      <w:r w:rsidR="000326A3" w:rsidRPr="00831327">
        <w:rPr>
          <w:rFonts w:ascii="Times New Roman" w:hAnsi="Times New Roman" w:cs="Times New Roman"/>
          <w:sz w:val="24"/>
          <w:szCs w:val="24"/>
        </w:rPr>
        <w:t>.</w:t>
      </w:r>
      <w:r w:rsidRPr="00831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27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31327">
        <w:rPr>
          <w:rFonts w:ascii="Times New Roman" w:hAnsi="Times New Roman" w:cs="Times New Roman"/>
          <w:sz w:val="24"/>
          <w:szCs w:val="24"/>
        </w:rPr>
        <w:t xml:space="preserve"> 2021.</w:t>
      </w:r>
      <w:r w:rsidR="006041DD">
        <w:rPr>
          <w:rFonts w:ascii="Times New Roman" w:hAnsi="Times New Roman" w:cs="Times New Roman"/>
          <w:sz w:val="24"/>
          <w:szCs w:val="24"/>
        </w:rPr>
        <w:t> </w:t>
      </w:r>
      <w:r w:rsidRPr="00831327">
        <w:rPr>
          <w:rFonts w:ascii="Times New Roman" w:hAnsi="Times New Roman" w:cs="Times New Roman"/>
          <w:sz w:val="24"/>
          <w:szCs w:val="24"/>
        </w:rPr>
        <w:t xml:space="preserve">gadā un 8 milj. </w:t>
      </w:r>
      <w:proofErr w:type="spellStart"/>
      <w:r w:rsidRPr="00831327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31327">
        <w:rPr>
          <w:rFonts w:ascii="Times New Roman" w:hAnsi="Times New Roman" w:cs="Times New Roman"/>
          <w:sz w:val="24"/>
          <w:szCs w:val="24"/>
        </w:rPr>
        <w:t xml:space="preserve"> 2027.</w:t>
      </w:r>
      <w:r w:rsidR="006041DD">
        <w:rPr>
          <w:rFonts w:ascii="Times New Roman" w:hAnsi="Times New Roman" w:cs="Times New Roman"/>
          <w:sz w:val="24"/>
          <w:szCs w:val="24"/>
        </w:rPr>
        <w:t> </w:t>
      </w:r>
      <w:r w:rsidRPr="00831327">
        <w:rPr>
          <w:rFonts w:ascii="Times New Roman" w:hAnsi="Times New Roman" w:cs="Times New Roman"/>
          <w:sz w:val="24"/>
          <w:szCs w:val="24"/>
        </w:rPr>
        <w:t>gadā</w:t>
      </w:r>
      <w:r w:rsidR="00831327">
        <w:rPr>
          <w:rFonts w:ascii="Times New Roman" w:hAnsi="Times New Roman" w:cs="Times New Roman"/>
          <w:sz w:val="24"/>
          <w:szCs w:val="24"/>
        </w:rPr>
        <w:t xml:space="preserve"> (jo aprēķinātā kompensācija pārsniedz maksimālo </w:t>
      </w:r>
      <w:r w:rsidR="007547AB">
        <w:rPr>
          <w:rFonts w:ascii="Times New Roman" w:hAnsi="Times New Roman" w:cs="Times New Roman"/>
          <w:sz w:val="24"/>
          <w:szCs w:val="24"/>
        </w:rPr>
        <w:t xml:space="preserve">kompensācijas </w:t>
      </w:r>
      <w:r w:rsidR="00831327">
        <w:rPr>
          <w:rFonts w:ascii="Times New Roman" w:hAnsi="Times New Roman" w:cs="Times New Roman"/>
          <w:sz w:val="24"/>
          <w:szCs w:val="24"/>
        </w:rPr>
        <w:t>slieksni).</w:t>
      </w:r>
    </w:p>
    <w:p w14:paraId="03392018" w14:textId="1B9EBE19" w:rsidR="000326A3" w:rsidRPr="00831327" w:rsidRDefault="000326A3">
      <w:pPr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t>-</w:t>
      </w:r>
      <w:r w:rsidR="004A30B1" w:rsidRPr="00831327">
        <w:rPr>
          <w:rFonts w:ascii="Times New Roman" w:hAnsi="Times New Roman" w:cs="Times New Roman"/>
          <w:sz w:val="24"/>
          <w:szCs w:val="24"/>
        </w:rPr>
        <w:t xml:space="preserve"> </w:t>
      </w:r>
      <w:r w:rsidR="00261D60" w:rsidRPr="00831327">
        <w:rPr>
          <w:rFonts w:ascii="Times New Roman" w:hAnsi="Times New Roman" w:cs="Times New Roman"/>
          <w:sz w:val="24"/>
          <w:szCs w:val="24"/>
        </w:rPr>
        <w:t xml:space="preserve">2.variantā </w:t>
      </w:r>
      <w:r w:rsidR="00432003" w:rsidRPr="00831327">
        <w:rPr>
          <w:rFonts w:ascii="Times New Roman" w:hAnsi="Times New Roman" w:cs="Times New Roman"/>
          <w:sz w:val="24"/>
          <w:szCs w:val="24"/>
        </w:rPr>
        <w:t xml:space="preserve">aprēķini veikti pieņemot, ka </w:t>
      </w:r>
      <w:r w:rsidR="00BE3FEE" w:rsidRPr="00831327">
        <w:rPr>
          <w:rFonts w:ascii="Times New Roman" w:hAnsi="Times New Roman" w:cs="Times New Roman"/>
          <w:sz w:val="24"/>
          <w:szCs w:val="24"/>
        </w:rPr>
        <w:t xml:space="preserve"> </w:t>
      </w:r>
      <w:r w:rsidR="00BE3FEE" w:rsidRPr="00B523B1">
        <w:rPr>
          <w:rFonts w:ascii="Times New Roman" w:hAnsi="Times New Roman" w:cs="Times New Roman"/>
          <w:sz w:val="24"/>
          <w:szCs w:val="24"/>
          <w:u w:val="single"/>
        </w:rPr>
        <w:t>zaudējumu līmenis</w:t>
      </w:r>
      <w:r w:rsidRPr="00B523B1">
        <w:rPr>
          <w:rFonts w:ascii="Times New Roman" w:hAnsi="Times New Roman" w:cs="Times New Roman"/>
          <w:sz w:val="24"/>
          <w:szCs w:val="24"/>
          <w:u w:val="single"/>
        </w:rPr>
        <w:t xml:space="preserve"> attiecīgajā gadā</w:t>
      </w:r>
      <w:r w:rsidR="00BE3FEE" w:rsidRPr="00B523B1">
        <w:rPr>
          <w:rFonts w:ascii="Times New Roman" w:hAnsi="Times New Roman" w:cs="Times New Roman"/>
          <w:sz w:val="24"/>
          <w:szCs w:val="24"/>
          <w:u w:val="single"/>
        </w:rPr>
        <w:t xml:space="preserve"> ir 50%</w:t>
      </w:r>
      <w:r w:rsidR="00432003" w:rsidRPr="00B523B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2003" w:rsidRPr="00831327">
        <w:rPr>
          <w:rFonts w:ascii="Times New Roman" w:hAnsi="Times New Roman" w:cs="Times New Roman"/>
          <w:sz w:val="24"/>
          <w:szCs w:val="24"/>
        </w:rPr>
        <w:t xml:space="preserve"> </w:t>
      </w:r>
      <w:r w:rsidR="00BE3FEE" w:rsidRPr="00831327">
        <w:rPr>
          <w:rFonts w:ascii="Times New Roman" w:hAnsi="Times New Roman" w:cs="Times New Roman"/>
          <w:sz w:val="24"/>
          <w:szCs w:val="24"/>
        </w:rPr>
        <w:t>un atlīdzības līmenis ir 60% no zaudējumiem</w:t>
      </w:r>
      <w:r w:rsidR="00432003" w:rsidRPr="00831327">
        <w:rPr>
          <w:rFonts w:ascii="Times New Roman" w:hAnsi="Times New Roman" w:cs="Times New Roman"/>
          <w:sz w:val="24"/>
          <w:szCs w:val="24"/>
        </w:rPr>
        <w:t>.</w:t>
      </w:r>
      <w:r w:rsidRPr="00831327">
        <w:rPr>
          <w:rFonts w:ascii="Times New Roman" w:hAnsi="Times New Roman" w:cs="Times New Roman"/>
          <w:sz w:val="24"/>
          <w:szCs w:val="24"/>
        </w:rPr>
        <w:t xml:space="preserve"> Šajā gadījumā maksimālās kompensācijas slieksnis ir lielāks par aprēķināto kompensāciju, tādējādi apdrošinātājam izmaksājamā kompensācija ir 9,4 mil</w:t>
      </w:r>
      <w:r w:rsidR="00831327">
        <w:rPr>
          <w:rFonts w:ascii="Times New Roman" w:hAnsi="Times New Roman" w:cs="Times New Roman"/>
          <w:sz w:val="24"/>
          <w:szCs w:val="24"/>
        </w:rPr>
        <w:t>j</w:t>
      </w:r>
      <w:r w:rsidRPr="00831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1327" w:rsidRPr="00831327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831327" w:rsidRPr="008313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1327">
        <w:rPr>
          <w:rFonts w:ascii="Times New Roman" w:hAnsi="Times New Roman" w:cs="Times New Roman"/>
          <w:sz w:val="24"/>
          <w:szCs w:val="24"/>
        </w:rPr>
        <w:t>2021.</w:t>
      </w:r>
      <w:r w:rsidR="006041DD">
        <w:rPr>
          <w:rFonts w:ascii="Times New Roman" w:hAnsi="Times New Roman" w:cs="Times New Roman"/>
          <w:sz w:val="24"/>
          <w:szCs w:val="24"/>
        </w:rPr>
        <w:t> </w:t>
      </w:r>
      <w:r w:rsidRPr="00831327">
        <w:rPr>
          <w:rFonts w:ascii="Times New Roman" w:hAnsi="Times New Roman" w:cs="Times New Roman"/>
          <w:sz w:val="24"/>
          <w:szCs w:val="24"/>
        </w:rPr>
        <w:t>gadā un 3,4 milj.</w:t>
      </w:r>
      <w:r w:rsidR="0083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27" w:rsidRPr="00831327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31327">
        <w:rPr>
          <w:rFonts w:ascii="Times New Roman" w:hAnsi="Times New Roman" w:cs="Times New Roman"/>
          <w:sz w:val="24"/>
          <w:szCs w:val="24"/>
        </w:rPr>
        <w:t xml:space="preserve"> 2027.</w:t>
      </w:r>
      <w:r w:rsidR="006041DD">
        <w:rPr>
          <w:rFonts w:ascii="Times New Roman" w:hAnsi="Times New Roman" w:cs="Times New Roman"/>
          <w:sz w:val="24"/>
          <w:szCs w:val="24"/>
        </w:rPr>
        <w:t> </w:t>
      </w:r>
      <w:r w:rsidRPr="00831327">
        <w:rPr>
          <w:rFonts w:ascii="Times New Roman" w:hAnsi="Times New Roman" w:cs="Times New Roman"/>
          <w:sz w:val="24"/>
          <w:szCs w:val="24"/>
        </w:rPr>
        <w:t>gadā.</w:t>
      </w:r>
    </w:p>
    <w:p w14:paraId="2B52697D" w14:textId="275AC769" w:rsidR="000326A3" w:rsidRPr="00831327" w:rsidRDefault="000326A3" w:rsidP="0003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t>Jāņem vērā, ka attiecīgajā gadā izmaksājamo kompensāciju ietekmē ļoti dažādi faktori:</w:t>
      </w:r>
    </w:p>
    <w:p w14:paraId="60A0CBED" w14:textId="1C28F6DF" w:rsidR="000326A3" w:rsidRPr="00831327" w:rsidRDefault="000326A3" w:rsidP="000326A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lastRenderedPageBreak/>
        <w:t>pret sausuma riku apdrošinātā platība un tās vērtība;</w:t>
      </w:r>
    </w:p>
    <w:p w14:paraId="76CBDE88" w14:textId="025FC3BE" w:rsidR="000326A3" w:rsidRPr="00831327" w:rsidRDefault="00831327" w:rsidP="000326A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t>apdrošināšanas prēmiju apmērs</w:t>
      </w:r>
      <w:r w:rsidR="00986114">
        <w:rPr>
          <w:rFonts w:ascii="Times New Roman" w:hAnsi="Times New Roman" w:cs="Times New Roman"/>
          <w:sz w:val="24"/>
          <w:szCs w:val="24"/>
        </w:rPr>
        <w:t xml:space="preserve"> un kopsumma</w:t>
      </w:r>
      <w:r w:rsidRPr="00831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2D9DA1" w14:textId="099AFC89" w:rsidR="00831327" w:rsidRPr="00831327" w:rsidRDefault="00831327" w:rsidP="000326A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t xml:space="preserve">pašriska apmērs, ko </w:t>
      </w:r>
      <w:r w:rsidR="00986114">
        <w:rPr>
          <w:rFonts w:ascii="Times New Roman" w:hAnsi="Times New Roman" w:cs="Times New Roman"/>
          <w:sz w:val="24"/>
          <w:szCs w:val="24"/>
        </w:rPr>
        <w:t xml:space="preserve">lauksaimniekam </w:t>
      </w:r>
      <w:r w:rsidRPr="00831327">
        <w:rPr>
          <w:rFonts w:ascii="Times New Roman" w:hAnsi="Times New Roman" w:cs="Times New Roman"/>
          <w:sz w:val="24"/>
          <w:szCs w:val="24"/>
        </w:rPr>
        <w:t>noteicis attiecīgais apdrošinātājs;</w:t>
      </w:r>
    </w:p>
    <w:p w14:paraId="6D4D11BE" w14:textId="3EED5AD9" w:rsidR="00831327" w:rsidRDefault="00831327" w:rsidP="000326A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27">
        <w:rPr>
          <w:rFonts w:ascii="Times New Roman" w:hAnsi="Times New Roman" w:cs="Times New Roman"/>
          <w:sz w:val="24"/>
          <w:szCs w:val="24"/>
        </w:rPr>
        <w:t>atlīdzības līmenis (apdrošinātājs var noteikt arī zemāku atlīdzības līmeni</w:t>
      </w:r>
      <w:r w:rsidR="006041DD">
        <w:rPr>
          <w:rFonts w:ascii="Times New Roman" w:hAnsi="Times New Roman" w:cs="Times New Roman"/>
          <w:sz w:val="24"/>
          <w:szCs w:val="24"/>
        </w:rPr>
        <w:t>, nekā noteikumu projektā noteiktie 60%,</w:t>
      </w:r>
      <w:r w:rsidRPr="00831327">
        <w:rPr>
          <w:rFonts w:ascii="Times New Roman" w:hAnsi="Times New Roman" w:cs="Times New Roman"/>
          <w:sz w:val="24"/>
          <w:szCs w:val="24"/>
        </w:rPr>
        <w:t xml:space="preserve"> piemēram, 50% vai 30% no zaudējumiem</w:t>
      </w:r>
      <w:r w:rsidR="004C1997">
        <w:rPr>
          <w:rFonts w:ascii="Times New Roman" w:hAnsi="Times New Roman" w:cs="Times New Roman"/>
          <w:sz w:val="24"/>
          <w:szCs w:val="24"/>
        </w:rPr>
        <w:t>, un tādā gadījumā samazināsies arī valsts kompensācijas apmērs</w:t>
      </w:r>
      <w:r w:rsidRPr="00831327">
        <w:rPr>
          <w:rFonts w:ascii="Times New Roman" w:hAnsi="Times New Roman" w:cs="Times New Roman"/>
          <w:sz w:val="24"/>
          <w:szCs w:val="24"/>
        </w:rPr>
        <w:t>)</w:t>
      </w:r>
      <w:r w:rsidR="006041DD">
        <w:rPr>
          <w:rFonts w:ascii="Times New Roman" w:hAnsi="Times New Roman" w:cs="Times New Roman"/>
          <w:sz w:val="24"/>
          <w:szCs w:val="24"/>
        </w:rPr>
        <w:t>;</w:t>
      </w:r>
    </w:p>
    <w:p w14:paraId="54329EAA" w14:textId="3AAE6E3C" w:rsidR="006041DD" w:rsidRPr="00831327" w:rsidRDefault="006041DD" w:rsidP="000326A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sausuma apmērs attiecīgajā gadā.</w:t>
      </w:r>
      <w:bookmarkStart w:id="0" w:name="_GoBack"/>
      <w:bookmarkEnd w:id="0"/>
    </w:p>
    <w:sectPr w:rsidR="006041DD" w:rsidRPr="00831327" w:rsidSect="00E5660A">
      <w:headerReference w:type="default" r:id="rId7"/>
      <w:footerReference w:type="default" r:id="rId8"/>
      <w:footerReference w:type="first" r:id="rId9"/>
      <w:pgSz w:w="16838" w:h="11906" w:orient="landscape"/>
      <w:pgMar w:top="1134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3C18" w14:textId="77777777" w:rsidR="00E5660A" w:rsidRDefault="00E5660A" w:rsidP="00E5660A">
      <w:pPr>
        <w:spacing w:after="0" w:line="240" w:lineRule="auto"/>
      </w:pPr>
      <w:r>
        <w:separator/>
      </w:r>
    </w:p>
  </w:endnote>
  <w:endnote w:type="continuationSeparator" w:id="0">
    <w:p w14:paraId="6DE4F440" w14:textId="77777777" w:rsidR="00E5660A" w:rsidRDefault="00E5660A" w:rsidP="00E5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B238" w14:textId="75B7C821" w:rsidR="00E5660A" w:rsidRPr="006D4669" w:rsidRDefault="006D4669" w:rsidP="006D4669">
    <w:pPr>
      <w:pStyle w:val="Kjene"/>
    </w:pPr>
    <w:r w:rsidRPr="006D4669">
      <w:rPr>
        <w:rFonts w:ascii="Times New Roman" w:hAnsi="Times New Roman" w:cs="Times New Roman"/>
        <w:sz w:val="20"/>
        <w:szCs w:val="20"/>
      </w:rPr>
      <w:t>ZManotp_180621_kompens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5CBA" w14:textId="46E9DE0D" w:rsidR="008B3B52" w:rsidRDefault="006D4669">
    <w:pPr>
      <w:pStyle w:val="Kjene"/>
    </w:pPr>
    <w:r w:rsidRPr="006D4669">
      <w:rPr>
        <w:rFonts w:ascii="Times New Roman" w:hAnsi="Times New Roman" w:cs="Times New Roman"/>
        <w:sz w:val="20"/>
        <w:szCs w:val="20"/>
      </w:rPr>
      <w:t>ZManotp_180621_kompens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9437" w14:textId="77777777" w:rsidR="00E5660A" w:rsidRDefault="00E5660A" w:rsidP="00E5660A">
      <w:pPr>
        <w:spacing w:after="0" w:line="240" w:lineRule="auto"/>
      </w:pPr>
      <w:r>
        <w:separator/>
      </w:r>
    </w:p>
  </w:footnote>
  <w:footnote w:type="continuationSeparator" w:id="0">
    <w:p w14:paraId="47698206" w14:textId="77777777" w:rsidR="00E5660A" w:rsidRDefault="00E5660A" w:rsidP="00E5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68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0798C8F" w14:textId="3A1F6EA5" w:rsidR="00E5660A" w:rsidRPr="006D4669" w:rsidRDefault="00E5660A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6D4669">
          <w:rPr>
            <w:rFonts w:ascii="Times New Roman" w:hAnsi="Times New Roman" w:cs="Times New Roman"/>
            <w:sz w:val="24"/>
          </w:rPr>
          <w:fldChar w:fldCharType="begin"/>
        </w:r>
        <w:r w:rsidRPr="006D46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4669">
          <w:rPr>
            <w:rFonts w:ascii="Times New Roman" w:hAnsi="Times New Roman" w:cs="Times New Roman"/>
            <w:sz w:val="24"/>
          </w:rPr>
          <w:fldChar w:fldCharType="separate"/>
        </w:r>
        <w:r w:rsidRPr="006D4669">
          <w:rPr>
            <w:rFonts w:ascii="Times New Roman" w:hAnsi="Times New Roman" w:cs="Times New Roman"/>
            <w:noProof/>
            <w:sz w:val="24"/>
          </w:rPr>
          <w:t>2</w:t>
        </w:r>
        <w:r w:rsidRPr="006D46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F215C4A" w14:textId="77777777" w:rsidR="00E5660A" w:rsidRDefault="00E5660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68D"/>
    <w:multiLevelType w:val="hybridMultilevel"/>
    <w:tmpl w:val="A96E8966"/>
    <w:lvl w:ilvl="0" w:tplc="DD5E13A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326A3"/>
    <w:rsid w:val="00056AD6"/>
    <w:rsid w:val="001825C1"/>
    <w:rsid w:val="001A6CA7"/>
    <w:rsid w:val="001C7ED8"/>
    <w:rsid w:val="001E58A7"/>
    <w:rsid w:val="00261D60"/>
    <w:rsid w:val="00267598"/>
    <w:rsid w:val="00267C79"/>
    <w:rsid w:val="003C6236"/>
    <w:rsid w:val="003F694E"/>
    <w:rsid w:val="00432003"/>
    <w:rsid w:val="004A30B1"/>
    <w:rsid w:val="004C1997"/>
    <w:rsid w:val="005E2982"/>
    <w:rsid w:val="006041DD"/>
    <w:rsid w:val="00652EE3"/>
    <w:rsid w:val="006D4669"/>
    <w:rsid w:val="007547AB"/>
    <w:rsid w:val="008026A2"/>
    <w:rsid w:val="008171A2"/>
    <w:rsid w:val="00831327"/>
    <w:rsid w:val="008B3B52"/>
    <w:rsid w:val="008D41EA"/>
    <w:rsid w:val="008F5092"/>
    <w:rsid w:val="00912ECB"/>
    <w:rsid w:val="009204ED"/>
    <w:rsid w:val="00986114"/>
    <w:rsid w:val="00A354FF"/>
    <w:rsid w:val="00AF0980"/>
    <w:rsid w:val="00AF39AD"/>
    <w:rsid w:val="00B523B1"/>
    <w:rsid w:val="00BE3FEE"/>
    <w:rsid w:val="00BE51FC"/>
    <w:rsid w:val="00C16164"/>
    <w:rsid w:val="00E55839"/>
    <w:rsid w:val="00E5660A"/>
    <w:rsid w:val="00EA0199"/>
    <w:rsid w:val="00EB2A6D"/>
    <w:rsid w:val="00FE18C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669"/>
  <w15:chartTrackingRefBased/>
  <w15:docId w15:val="{12DCC1BD-A397-499F-B2E9-B0DD368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F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9A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F5092"/>
    <w:pPr>
      <w:ind w:left="720"/>
      <w:contextualSpacing/>
    </w:pPr>
  </w:style>
  <w:style w:type="paragraph" w:customStyle="1" w:styleId="naisf">
    <w:name w:val="naisf"/>
    <w:basedOn w:val="Parasts"/>
    <w:rsid w:val="00E5660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56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660A"/>
  </w:style>
  <w:style w:type="paragraph" w:styleId="Kjene">
    <w:name w:val="footer"/>
    <w:basedOn w:val="Parasts"/>
    <w:link w:val="KjeneRakstz"/>
    <w:uiPriority w:val="99"/>
    <w:unhideWhenUsed/>
    <w:rsid w:val="00E56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atbalsta piešķiršanas kārtība apdrošinātājam sausuma radīto zaudējumu atlīdzības izmaksu daļējai kompensēšanai"</dc:title>
  <dc:subject>Anotācijas pielikums</dc:subject>
  <dc:creator>Ligija Ozoliņa</dc:creator>
  <cp:keywords/>
  <dc:description>Ozoliņa 67027301_x000d_
Ligija.Ozolina@zm.gov.lv</dc:description>
  <cp:lastModifiedBy>Sanita Papinova</cp:lastModifiedBy>
  <cp:revision>32</cp:revision>
  <dcterms:created xsi:type="dcterms:W3CDTF">2021-05-26T12:11:00Z</dcterms:created>
  <dcterms:modified xsi:type="dcterms:W3CDTF">2021-06-18T05:52:00Z</dcterms:modified>
</cp:coreProperties>
</file>