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7A94" w14:textId="77777777" w:rsidR="00387DE1" w:rsidRDefault="00387DE1" w:rsidP="0093786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6D4F7" w14:textId="4C5E120B" w:rsidR="0093786E" w:rsidRPr="00880676" w:rsidRDefault="0093786E" w:rsidP="0093786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8067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0325BB" w:rsidRPr="000325BB">
        <w:rPr>
          <w:rFonts w:ascii="Times New Roman" w:hAnsi="Times New Roman" w:cs="Times New Roman"/>
          <w:sz w:val="28"/>
          <w:szCs w:val="28"/>
        </w:rPr>
        <w:t>25. augustā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0325BB">
        <w:rPr>
          <w:rFonts w:ascii="Times New Roman" w:eastAsia="Times New Roman" w:hAnsi="Times New Roman"/>
          <w:sz w:val="28"/>
          <w:szCs w:val="28"/>
        </w:rPr>
        <w:t> 601</w:t>
      </w:r>
    </w:p>
    <w:p w14:paraId="0464C9F9" w14:textId="5B3C5F40" w:rsidR="0093786E" w:rsidRPr="00880676" w:rsidRDefault="0093786E" w:rsidP="0093786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Rīgā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325BB">
        <w:rPr>
          <w:rFonts w:ascii="Times New Roman" w:eastAsia="Times New Roman" w:hAnsi="Times New Roman"/>
          <w:sz w:val="28"/>
          <w:szCs w:val="28"/>
        </w:rPr>
        <w:t> 57 35</w:t>
      </w:r>
      <w:bookmarkStart w:id="0" w:name="_GoBack"/>
      <w:bookmarkEnd w:id="0"/>
      <w:r w:rsidRPr="00880676">
        <w:rPr>
          <w:rFonts w:ascii="Times New Roman" w:eastAsia="Times New Roman" w:hAnsi="Times New Roman"/>
          <w:sz w:val="28"/>
          <w:szCs w:val="28"/>
        </w:rPr>
        <w:t>. §)</w:t>
      </w:r>
    </w:p>
    <w:p w14:paraId="4833441B" w14:textId="77777777" w:rsidR="00685729" w:rsidRPr="00E55485" w:rsidRDefault="00685729" w:rsidP="0093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441C" w14:textId="77777777" w:rsidR="00371BF9" w:rsidRPr="00E55485" w:rsidRDefault="00371BF9" w:rsidP="0093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485">
        <w:rPr>
          <w:rFonts w:ascii="Times New Roman" w:hAnsi="Times New Roman" w:cs="Times New Roman"/>
          <w:b/>
          <w:sz w:val="28"/>
          <w:szCs w:val="28"/>
        </w:rPr>
        <w:t>Par Valsts valoda</w:t>
      </w:r>
      <w:r w:rsidR="00292B15" w:rsidRPr="00E55485">
        <w:rPr>
          <w:rFonts w:ascii="Times New Roman" w:hAnsi="Times New Roman" w:cs="Times New Roman"/>
          <w:b/>
          <w:sz w:val="28"/>
          <w:szCs w:val="28"/>
        </w:rPr>
        <w:t xml:space="preserve">s politikas </w:t>
      </w:r>
      <w:r w:rsidR="00F5697E" w:rsidRPr="00E55485">
        <w:rPr>
          <w:rFonts w:ascii="Times New Roman" w:hAnsi="Times New Roman" w:cs="Times New Roman"/>
          <w:b/>
          <w:sz w:val="28"/>
          <w:szCs w:val="28"/>
        </w:rPr>
        <w:t>pamatnostādnēm</w:t>
      </w:r>
      <w:r w:rsidR="00292B15" w:rsidRPr="00E55485">
        <w:rPr>
          <w:rFonts w:ascii="Times New Roman" w:hAnsi="Times New Roman" w:cs="Times New Roman"/>
          <w:b/>
          <w:sz w:val="28"/>
          <w:szCs w:val="28"/>
        </w:rPr>
        <w:t xml:space="preserve"> 2021.</w:t>
      </w:r>
      <w:r w:rsidR="00D938C0" w:rsidRPr="00E55485">
        <w:rPr>
          <w:rFonts w:ascii="Times New Roman" w:hAnsi="Times New Roman" w:cs="Times New Roman"/>
          <w:b/>
          <w:sz w:val="28"/>
          <w:szCs w:val="28"/>
        </w:rPr>
        <w:t>–2027.</w:t>
      </w:r>
      <w:r w:rsidR="00D938C0" w:rsidRPr="00E55485">
        <w:rPr>
          <w:rFonts w:ascii="Arial" w:eastAsia="Arial" w:hAnsi="Arial" w:cs="Arial"/>
          <w:b/>
          <w:sz w:val="28"/>
          <w:szCs w:val="28"/>
        </w:rPr>
        <w:t> </w:t>
      </w:r>
      <w:r w:rsidRPr="00E55485">
        <w:rPr>
          <w:rFonts w:ascii="Times New Roman" w:hAnsi="Times New Roman" w:cs="Times New Roman"/>
          <w:b/>
          <w:sz w:val="28"/>
          <w:szCs w:val="28"/>
        </w:rPr>
        <w:t>gadam</w:t>
      </w:r>
    </w:p>
    <w:p w14:paraId="4833441D" w14:textId="77777777" w:rsidR="0014139A" w:rsidRPr="00E55485" w:rsidRDefault="0014139A" w:rsidP="0093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3441E" w14:textId="0CAE1F70" w:rsidR="0014139A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6B31" w:rsidRPr="00E55485">
        <w:rPr>
          <w:rFonts w:ascii="Times New Roman" w:hAnsi="Times New Roman" w:cs="Times New Roman"/>
          <w:sz w:val="28"/>
          <w:szCs w:val="28"/>
        </w:rPr>
        <w:t>Atbalstīt Valsts valodas</w:t>
      </w:r>
      <w:r w:rsidR="00895D0D" w:rsidRPr="00E55485">
        <w:rPr>
          <w:rFonts w:ascii="Times New Roman" w:hAnsi="Times New Roman" w:cs="Times New Roman"/>
          <w:sz w:val="28"/>
          <w:szCs w:val="28"/>
        </w:rPr>
        <w:t xml:space="preserve"> politikas pamatnostādnes 2021.–</w:t>
      </w:r>
      <w:r w:rsidR="00DE6B31" w:rsidRPr="00E55485">
        <w:rPr>
          <w:rFonts w:ascii="Times New Roman" w:hAnsi="Times New Roman" w:cs="Times New Roman"/>
          <w:sz w:val="28"/>
          <w:szCs w:val="28"/>
        </w:rPr>
        <w:t>2027.</w:t>
      </w:r>
      <w:r w:rsidR="00895D0D" w:rsidRPr="00E55485">
        <w:rPr>
          <w:rFonts w:ascii="Arial" w:eastAsia="Arial" w:hAnsi="Arial" w:cs="Arial"/>
          <w:b/>
          <w:sz w:val="28"/>
          <w:szCs w:val="28"/>
        </w:rPr>
        <w:t> </w:t>
      </w:r>
      <w:r w:rsidR="00DE6B31" w:rsidRPr="00E55485">
        <w:rPr>
          <w:rFonts w:ascii="Times New Roman" w:hAnsi="Times New Roman" w:cs="Times New Roman"/>
          <w:sz w:val="28"/>
          <w:szCs w:val="28"/>
        </w:rPr>
        <w:t>gadam (turpmāk – pamatnostādnes).</w:t>
      </w:r>
    </w:p>
    <w:p w14:paraId="4833441F" w14:textId="77777777" w:rsidR="00FA72C3" w:rsidRPr="00E55485" w:rsidRDefault="00FA72C3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0" w14:textId="395A731B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4DAF" w:rsidRPr="00E55485">
        <w:rPr>
          <w:rFonts w:ascii="Times New Roman" w:hAnsi="Times New Roman" w:cs="Times New Roman"/>
          <w:sz w:val="28"/>
          <w:szCs w:val="28"/>
        </w:rPr>
        <w:t>Noteikt Izglītības un zinātnes ministriju par atbildīgo instit</w:t>
      </w:r>
      <w:r w:rsidR="005F2E6D" w:rsidRPr="00E55485">
        <w:rPr>
          <w:rFonts w:ascii="Times New Roman" w:hAnsi="Times New Roman" w:cs="Times New Roman"/>
          <w:sz w:val="28"/>
          <w:szCs w:val="28"/>
        </w:rPr>
        <w:t>ūciju un Aizsardzības ministriju,</w:t>
      </w:r>
      <w:r w:rsidR="00C0357E" w:rsidRPr="00E55485">
        <w:rPr>
          <w:rFonts w:ascii="Times New Roman" w:hAnsi="Times New Roman" w:cs="Times New Roman"/>
          <w:sz w:val="28"/>
          <w:szCs w:val="28"/>
        </w:rPr>
        <w:t xml:space="preserve"> Iekšlietu ministriju,</w:t>
      </w:r>
      <w:r w:rsidR="005F2E6D" w:rsidRPr="00E55485">
        <w:rPr>
          <w:rFonts w:ascii="Times New Roman" w:hAnsi="Times New Roman" w:cs="Times New Roman"/>
          <w:sz w:val="28"/>
          <w:szCs w:val="28"/>
        </w:rPr>
        <w:t xml:space="preserve"> Kultūras ministriju, Labklājības ministriju un Tieslietu ministriju par līdzatbildīgajām institūcijām p</w:t>
      </w:r>
      <w:r w:rsidR="001A1C14">
        <w:rPr>
          <w:rFonts w:ascii="Times New Roman" w:hAnsi="Times New Roman" w:cs="Times New Roman"/>
          <w:sz w:val="28"/>
          <w:szCs w:val="28"/>
        </w:rPr>
        <w:t>amatnostādņu īstenošanā</w:t>
      </w:r>
      <w:r w:rsidR="00324DAF" w:rsidRPr="00E55485">
        <w:rPr>
          <w:rFonts w:ascii="Times New Roman" w:hAnsi="Times New Roman" w:cs="Times New Roman"/>
          <w:sz w:val="28"/>
          <w:szCs w:val="28"/>
        </w:rPr>
        <w:t>.</w:t>
      </w:r>
    </w:p>
    <w:p w14:paraId="48334421" w14:textId="77777777" w:rsidR="00895D0D" w:rsidRPr="00E55485" w:rsidRDefault="00895D0D" w:rsidP="0093786E">
      <w:pPr>
        <w:pStyle w:val="ListParagraph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8334422" w14:textId="3A6E72D1" w:rsidR="00823463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23463" w:rsidRPr="00E55485">
        <w:rPr>
          <w:rFonts w:ascii="Times New Roman" w:hAnsi="Times New Roman" w:cs="Times New Roman"/>
          <w:sz w:val="28"/>
          <w:szCs w:val="28"/>
        </w:rPr>
        <w:t>Izglītības un zinātnes ministrijai un citām pamatnostādņu īstenošanā iesaistītajām institūcijām pamatnostādnēs ietvertos pasākumus 2021.</w:t>
      </w:r>
      <w:r w:rsidR="00845155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gadā īstenot atbilstoši tām piešķirtajiem valsts budžeta līdzekļiem. </w:t>
      </w:r>
      <w:r w:rsidR="00845155">
        <w:rPr>
          <w:rFonts w:ascii="Times New Roman" w:hAnsi="Times New Roman" w:cs="Times New Roman"/>
          <w:sz w:val="28"/>
          <w:szCs w:val="28"/>
        </w:rPr>
        <w:t>J</w:t>
      </w:r>
      <w:r w:rsidR="00823463" w:rsidRPr="00E55485">
        <w:rPr>
          <w:rFonts w:ascii="Times New Roman" w:hAnsi="Times New Roman" w:cs="Times New Roman"/>
          <w:sz w:val="28"/>
          <w:szCs w:val="28"/>
        </w:rPr>
        <w:t>autājum</w:t>
      </w:r>
      <w:r w:rsidR="00845155">
        <w:rPr>
          <w:rFonts w:ascii="Times New Roman" w:hAnsi="Times New Roman" w:cs="Times New Roman"/>
          <w:sz w:val="28"/>
          <w:szCs w:val="28"/>
        </w:rPr>
        <w:t>u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par papildu</w:t>
      </w:r>
      <w:r w:rsidR="00845155">
        <w:rPr>
          <w:rFonts w:ascii="Times New Roman" w:hAnsi="Times New Roman" w:cs="Times New Roman"/>
          <w:sz w:val="28"/>
          <w:szCs w:val="28"/>
        </w:rPr>
        <w:t xml:space="preserve"> valsts budžeta līdzekļu piešķiršanu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</w:t>
      </w:r>
      <w:r w:rsidR="00845155">
        <w:rPr>
          <w:rFonts w:ascii="Times New Roman" w:hAnsi="Times New Roman" w:cs="Times New Roman"/>
          <w:sz w:val="28"/>
          <w:szCs w:val="28"/>
        </w:rPr>
        <w:t>pamatnostādņu īstenošanai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2022.</w:t>
      </w:r>
      <w:r w:rsidR="00845155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>gadā un turpmākajos gados izskat</w:t>
      </w:r>
      <w:r w:rsidR="00845155">
        <w:rPr>
          <w:rFonts w:ascii="Times New Roman" w:hAnsi="Times New Roman" w:cs="Times New Roman"/>
          <w:sz w:val="28"/>
          <w:szCs w:val="28"/>
        </w:rPr>
        <w:t>īt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Ministru kabinetā </w:t>
      </w:r>
      <w:r w:rsidR="00547D12">
        <w:rPr>
          <w:rFonts w:ascii="Times New Roman" w:hAnsi="Times New Roman" w:cs="Times New Roman"/>
          <w:sz w:val="28"/>
          <w:szCs w:val="28"/>
        </w:rPr>
        <w:t>kārtējā gada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 valsts budžeta </w:t>
      </w:r>
      <w:r w:rsidR="00547D12">
        <w:rPr>
          <w:rFonts w:ascii="Times New Roman" w:hAnsi="Times New Roman" w:cs="Times New Roman"/>
          <w:sz w:val="28"/>
          <w:szCs w:val="28"/>
        </w:rPr>
        <w:t xml:space="preserve">likumprojekta un </w:t>
      </w:r>
      <w:r w:rsidR="00547D12" w:rsidRPr="00547D12">
        <w:rPr>
          <w:rFonts w:ascii="Times New Roman" w:hAnsi="Times New Roman" w:cs="Times New Roman"/>
          <w:sz w:val="28"/>
          <w:szCs w:val="28"/>
        </w:rPr>
        <w:t>vidēja termiņa budžeta ietvara likumprojekta</w:t>
      </w:r>
      <w:r w:rsidR="00547D12" w:rsidRPr="002D6F1F">
        <w:t xml:space="preserve"> </w:t>
      </w:r>
      <w:r w:rsidR="00823463" w:rsidRPr="00E55485">
        <w:rPr>
          <w:rFonts w:ascii="Times New Roman" w:hAnsi="Times New Roman" w:cs="Times New Roman"/>
          <w:sz w:val="28"/>
          <w:szCs w:val="28"/>
        </w:rPr>
        <w:t>sagatavošanas un izskatīšanas procesā kopā ar visu ministriju un centrālo valsts iestāžu iesniegtajiem prioritāro pasākumu pieteikumiem atbilstoši valsts budžeta finansiālajām iespējām.</w:t>
      </w:r>
    </w:p>
    <w:p w14:paraId="48334423" w14:textId="77777777" w:rsidR="00823463" w:rsidRPr="00E55485" w:rsidRDefault="00823463" w:rsidP="00937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4" w14:textId="420332D6" w:rsidR="00FA3A03" w:rsidRPr="003B4326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24DAF" w:rsidRPr="00E55485">
        <w:rPr>
          <w:rFonts w:ascii="Times New Roman" w:hAnsi="Times New Roman" w:cs="Times New Roman"/>
          <w:sz w:val="28"/>
          <w:szCs w:val="28"/>
        </w:rPr>
        <w:t xml:space="preserve">Izglītības un zinātnes ministrijai sagatavot un izglītības un zinātnes ministram </w:t>
      </w:r>
      <w:r w:rsidR="00324DAF" w:rsidRPr="003B4326">
        <w:rPr>
          <w:rFonts w:ascii="Times New Roman" w:hAnsi="Times New Roman" w:cs="Times New Roman"/>
          <w:sz w:val="28"/>
          <w:szCs w:val="28"/>
        </w:rPr>
        <w:t>iesniegt noteiktā kārtībā Ministru kabinetā:</w:t>
      </w:r>
    </w:p>
    <w:p w14:paraId="48334425" w14:textId="3D2A6F21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326">
        <w:rPr>
          <w:rFonts w:ascii="Times New Roman" w:hAnsi="Times New Roman" w:cs="Times New Roman"/>
          <w:sz w:val="28"/>
          <w:szCs w:val="28"/>
        </w:rPr>
        <w:t>4.1. </w:t>
      </w:r>
      <w:r w:rsidR="001A1C14" w:rsidRPr="003B4326">
        <w:rPr>
          <w:rFonts w:ascii="Times New Roman" w:hAnsi="Times New Roman" w:cs="Times New Roman"/>
          <w:sz w:val="28"/>
          <w:szCs w:val="28"/>
        </w:rPr>
        <w:t xml:space="preserve">līdz 2021. gada </w:t>
      </w:r>
      <w:r w:rsidR="00B23171" w:rsidRPr="003B4326">
        <w:rPr>
          <w:rFonts w:ascii="Times New Roman" w:hAnsi="Times New Roman" w:cs="Times New Roman"/>
          <w:sz w:val="28"/>
          <w:szCs w:val="28"/>
        </w:rPr>
        <w:t>1. oktobr</w:t>
      </w:r>
      <w:r w:rsidR="001A1C14" w:rsidRPr="003B4326">
        <w:rPr>
          <w:rFonts w:ascii="Times New Roman" w:hAnsi="Times New Roman" w:cs="Times New Roman"/>
          <w:sz w:val="28"/>
          <w:szCs w:val="28"/>
        </w:rPr>
        <w:t xml:space="preserve">im </w:t>
      </w:r>
      <w:r w:rsidR="00845155" w:rsidRPr="003B4326">
        <w:rPr>
          <w:rFonts w:ascii="Times New Roman" w:hAnsi="Times New Roman" w:cs="Times New Roman"/>
          <w:sz w:val="28"/>
          <w:szCs w:val="28"/>
        </w:rPr>
        <w:t xml:space="preserve">– </w:t>
      </w:r>
      <w:r w:rsidR="00823463" w:rsidRPr="003B4326">
        <w:rPr>
          <w:rFonts w:ascii="Times New Roman" w:hAnsi="Times New Roman" w:cs="Times New Roman"/>
          <w:sz w:val="28"/>
          <w:szCs w:val="28"/>
        </w:rPr>
        <w:t>pamatnostādņu īstenoš</w:t>
      </w:r>
      <w:r w:rsidR="002B530E" w:rsidRPr="003B4326">
        <w:rPr>
          <w:rFonts w:ascii="Times New Roman" w:hAnsi="Times New Roman" w:cs="Times New Roman"/>
          <w:sz w:val="28"/>
          <w:szCs w:val="28"/>
        </w:rPr>
        <w:t>anas plānu 2021.–</w:t>
      </w:r>
      <w:r w:rsidR="00823463" w:rsidRPr="003B4326">
        <w:rPr>
          <w:rFonts w:ascii="Times New Roman" w:hAnsi="Times New Roman" w:cs="Times New Roman"/>
          <w:sz w:val="28"/>
          <w:szCs w:val="28"/>
        </w:rPr>
        <w:t>2023. gadam;</w:t>
      </w:r>
    </w:p>
    <w:p w14:paraId="48334426" w14:textId="51A14479" w:rsidR="00324DAF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23463" w:rsidRPr="00E55485">
        <w:rPr>
          <w:rFonts w:ascii="Times New Roman" w:hAnsi="Times New Roman" w:cs="Times New Roman"/>
          <w:sz w:val="28"/>
          <w:szCs w:val="28"/>
        </w:rPr>
        <w:t>līdz 2023.</w:t>
      </w:r>
      <w:r w:rsidR="00E80CE8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>gada 2.</w:t>
      </w:r>
      <w:r w:rsidR="00E80CE8">
        <w:rPr>
          <w:rFonts w:ascii="Times New Roman" w:hAnsi="Times New Roman" w:cs="Times New Roman"/>
          <w:sz w:val="28"/>
          <w:szCs w:val="28"/>
        </w:rPr>
        <w:t> 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oktobrim </w:t>
      </w:r>
      <w:r w:rsidR="00845155">
        <w:rPr>
          <w:rFonts w:ascii="Times New Roman" w:hAnsi="Times New Roman" w:cs="Times New Roman"/>
          <w:sz w:val="28"/>
          <w:szCs w:val="28"/>
        </w:rPr>
        <w:t xml:space="preserve">– </w:t>
      </w:r>
      <w:r w:rsidR="00823463" w:rsidRPr="00E55485">
        <w:rPr>
          <w:rFonts w:ascii="Times New Roman" w:hAnsi="Times New Roman" w:cs="Times New Roman"/>
          <w:sz w:val="28"/>
          <w:szCs w:val="28"/>
        </w:rPr>
        <w:t xml:space="preserve">pamatnostādņu īstenošanas plānu </w:t>
      </w:r>
      <w:r w:rsidR="00324DAF" w:rsidRPr="00E55485">
        <w:rPr>
          <w:rFonts w:ascii="Times New Roman" w:hAnsi="Times New Roman" w:cs="Times New Roman"/>
          <w:sz w:val="28"/>
          <w:szCs w:val="28"/>
        </w:rPr>
        <w:t>2024.</w:t>
      </w:r>
      <w:r w:rsidR="00FA72C3" w:rsidRPr="00E55485">
        <w:rPr>
          <w:rFonts w:ascii="Times New Roman" w:hAnsi="Times New Roman" w:cs="Times New Roman"/>
          <w:sz w:val="28"/>
          <w:szCs w:val="28"/>
        </w:rPr>
        <w:t>–</w:t>
      </w:r>
      <w:r w:rsidR="00895D0D" w:rsidRPr="00E55485">
        <w:rPr>
          <w:rFonts w:ascii="Times New Roman" w:hAnsi="Times New Roman" w:cs="Times New Roman"/>
          <w:sz w:val="28"/>
          <w:szCs w:val="28"/>
        </w:rPr>
        <w:t>2027</w:t>
      </w:r>
      <w:r w:rsidR="00367BF2">
        <w:rPr>
          <w:rFonts w:ascii="Times New Roman" w:hAnsi="Times New Roman" w:cs="Times New Roman"/>
          <w:sz w:val="28"/>
          <w:szCs w:val="28"/>
        </w:rPr>
        <w:t>. </w:t>
      </w:r>
      <w:r w:rsidR="00324DAF" w:rsidRPr="00E55485">
        <w:rPr>
          <w:rFonts w:ascii="Times New Roman" w:hAnsi="Times New Roman" w:cs="Times New Roman"/>
          <w:sz w:val="28"/>
          <w:szCs w:val="28"/>
        </w:rPr>
        <w:t>gadam.</w:t>
      </w:r>
    </w:p>
    <w:p w14:paraId="48334427" w14:textId="77777777" w:rsidR="00324DAF" w:rsidRPr="00E55485" w:rsidRDefault="00324DAF" w:rsidP="00937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334428" w14:textId="557941EE" w:rsidR="00DE6B31" w:rsidRPr="00E55485" w:rsidRDefault="0093786E" w:rsidP="0093786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24DAF" w:rsidRPr="00E55485">
        <w:rPr>
          <w:rFonts w:ascii="Times New Roman" w:hAnsi="Times New Roman" w:cs="Times New Roman"/>
          <w:sz w:val="28"/>
          <w:szCs w:val="28"/>
        </w:rPr>
        <w:t>Izglītības un zinātnes ministrijai sagatavot un izglītības u</w:t>
      </w:r>
      <w:r w:rsidR="00895D0D" w:rsidRPr="00E55485">
        <w:rPr>
          <w:rFonts w:ascii="Times New Roman" w:hAnsi="Times New Roman" w:cs="Times New Roman"/>
          <w:sz w:val="28"/>
          <w:szCs w:val="28"/>
        </w:rPr>
        <w:t>n zinātnes ministram līdz 2025.</w:t>
      </w:r>
      <w:r w:rsidR="002D6F1F" w:rsidRPr="002D6F1F">
        <w:rPr>
          <w:rFonts w:ascii="Arial" w:eastAsia="Arial" w:hAnsi="Arial" w:cs="Arial"/>
          <w:bCs/>
          <w:sz w:val="28"/>
          <w:szCs w:val="28"/>
        </w:rPr>
        <w:t> </w:t>
      </w:r>
      <w:r w:rsidR="00324DAF" w:rsidRPr="00E55485">
        <w:rPr>
          <w:rFonts w:ascii="Times New Roman" w:hAnsi="Times New Roman" w:cs="Times New Roman"/>
          <w:sz w:val="28"/>
          <w:szCs w:val="28"/>
        </w:rPr>
        <w:t>gada 1.</w:t>
      </w:r>
      <w:r w:rsidR="00895D0D" w:rsidRPr="002D6F1F">
        <w:rPr>
          <w:rFonts w:ascii="Arial" w:eastAsia="Arial" w:hAnsi="Arial" w:cs="Arial"/>
          <w:bCs/>
          <w:sz w:val="28"/>
          <w:szCs w:val="28"/>
        </w:rPr>
        <w:t> </w:t>
      </w:r>
      <w:r w:rsidR="00324DAF" w:rsidRPr="00E55485">
        <w:rPr>
          <w:rFonts w:ascii="Times New Roman" w:hAnsi="Times New Roman" w:cs="Times New Roman"/>
          <w:sz w:val="28"/>
          <w:szCs w:val="28"/>
        </w:rPr>
        <w:t>jūlijam iesniegt noteiktā kārtībā Ministru kabinetā pamatnostādņu īstenošanas starpposma novērtējumu.</w:t>
      </w:r>
    </w:p>
    <w:p w14:paraId="48334429" w14:textId="77777777" w:rsidR="0014139A" w:rsidRDefault="0014139A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430EED" w14:textId="77777777" w:rsidR="0093786E" w:rsidRPr="00E55485" w:rsidRDefault="0093786E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833442B" w14:textId="0DA580CB" w:rsidR="00371BF9" w:rsidRPr="00E55485" w:rsidRDefault="0093786E" w:rsidP="0093786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>A. K. </w:t>
      </w:r>
      <w:r w:rsidR="00371BF9" w:rsidRPr="00E55485">
        <w:rPr>
          <w:rFonts w:ascii="Times New Roman" w:hAnsi="Times New Roman" w:cs="Times New Roman"/>
          <w:sz w:val="28"/>
          <w:szCs w:val="28"/>
        </w:rPr>
        <w:t>Kariņš</w:t>
      </w:r>
    </w:p>
    <w:p w14:paraId="4833442C" w14:textId="77777777" w:rsidR="00371BF9" w:rsidRDefault="00371BF9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AA08F35" w14:textId="77777777" w:rsidR="0093786E" w:rsidRDefault="0093786E" w:rsidP="0093786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833442D" w14:textId="5F50D833" w:rsidR="00371BF9" w:rsidRPr="00E55485" w:rsidRDefault="00371BF9" w:rsidP="0093786E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Izgl</w:t>
      </w:r>
      <w:r w:rsidR="0093786E">
        <w:rPr>
          <w:rFonts w:ascii="Times New Roman" w:hAnsi="Times New Roman" w:cs="Times New Roman"/>
          <w:sz w:val="28"/>
          <w:szCs w:val="28"/>
        </w:rPr>
        <w:t>ītības un zinātnes ministre</w:t>
      </w:r>
      <w:r w:rsidR="0093786E">
        <w:rPr>
          <w:rFonts w:ascii="Times New Roman" w:hAnsi="Times New Roman" w:cs="Times New Roman"/>
          <w:sz w:val="28"/>
          <w:szCs w:val="28"/>
        </w:rPr>
        <w:tab/>
      </w:r>
      <w:r w:rsidR="001F23BF">
        <w:rPr>
          <w:rFonts w:ascii="Times New Roman" w:hAnsi="Times New Roman" w:cs="Times New Roman"/>
          <w:sz w:val="28"/>
          <w:szCs w:val="28"/>
        </w:rPr>
        <w:t>A</w:t>
      </w:r>
      <w:r w:rsidR="0093786E">
        <w:rPr>
          <w:rFonts w:ascii="Times New Roman" w:hAnsi="Times New Roman" w:cs="Times New Roman"/>
          <w:sz w:val="28"/>
          <w:szCs w:val="28"/>
        </w:rPr>
        <w:t>. </w:t>
      </w:r>
      <w:r w:rsidR="001F23BF">
        <w:rPr>
          <w:rFonts w:ascii="Times New Roman" w:hAnsi="Times New Roman" w:cs="Times New Roman"/>
          <w:sz w:val="28"/>
          <w:szCs w:val="28"/>
        </w:rPr>
        <w:t>Muižniece</w:t>
      </w:r>
    </w:p>
    <w:sectPr w:rsidR="00371BF9" w:rsidRPr="00E55485" w:rsidSect="0093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4811" w14:textId="77777777" w:rsidR="000C627B" w:rsidRDefault="000C627B" w:rsidP="007E0F97">
      <w:pPr>
        <w:spacing w:after="0" w:line="240" w:lineRule="auto"/>
      </w:pPr>
      <w:r>
        <w:separator/>
      </w:r>
    </w:p>
  </w:endnote>
  <w:endnote w:type="continuationSeparator" w:id="0">
    <w:p w14:paraId="4A219C99" w14:textId="77777777" w:rsidR="000C627B" w:rsidRDefault="000C627B" w:rsidP="007E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435B" w14:textId="77777777" w:rsidR="00FE1B69" w:rsidRDefault="00FE1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5345" w14:textId="77777777" w:rsidR="0093786E" w:rsidRPr="0093786E" w:rsidRDefault="0093786E" w:rsidP="009378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R0405_1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347F" w14:textId="5BE29C2D" w:rsidR="0093786E" w:rsidRPr="0093786E" w:rsidRDefault="0093786E">
    <w:pPr>
      <w:pStyle w:val="Footer"/>
      <w:rPr>
        <w:rFonts w:ascii="Times New Roman" w:hAnsi="Times New Roman" w:cs="Times New Roman"/>
        <w:sz w:val="16"/>
        <w:szCs w:val="16"/>
      </w:rPr>
    </w:pPr>
    <w:r w:rsidRPr="003B4326">
      <w:rPr>
        <w:rFonts w:ascii="Times New Roman" w:hAnsi="Times New Roman" w:cs="Times New Roman"/>
        <w:sz w:val="16"/>
        <w:szCs w:val="16"/>
      </w:rPr>
      <w:t>R0405_1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A41C" w14:textId="77777777" w:rsidR="000C627B" w:rsidRDefault="000C627B" w:rsidP="007E0F97">
      <w:pPr>
        <w:spacing w:after="0" w:line="240" w:lineRule="auto"/>
      </w:pPr>
      <w:r>
        <w:separator/>
      </w:r>
    </w:p>
  </w:footnote>
  <w:footnote w:type="continuationSeparator" w:id="0">
    <w:p w14:paraId="7EE8C20B" w14:textId="77777777" w:rsidR="000C627B" w:rsidRDefault="000C627B" w:rsidP="007E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792D" w14:textId="77777777" w:rsidR="00FE1B69" w:rsidRDefault="00FE1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958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3446C" w14:textId="77777777" w:rsidR="00015D95" w:rsidRPr="0093786E" w:rsidRDefault="00015D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8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8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33446D" w14:textId="77777777" w:rsidR="007E0F97" w:rsidRPr="009F6DF0" w:rsidRDefault="007E0F97" w:rsidP="007E0F97">
    <w:pPr>
      <w:pStyle w:val="Header"/>
      <w:jc w:val="right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870D" w14:textId="77777777" w:rsidR="0093786E" w:rsidRDefault="0093786E">
    <w:pPr>
      <w:pStyle w:val="Header"/>
      <w:rPr>
        <w:rFonts w:ascii="Times New Roman" w:hAnsi="Times New Roman" w:cs="Times New Roman"/>
        <w:sz w:val="24"/>
        <w:szCs w:val="24"/>
      </w:rPr>
    </w:pPr>
  </w:p>
  <w:p w14:paraId="4165F996" w14:textId="77777777" w:rsidR="0093786E" w:rsidRDefault="0093786E" w:rsidP="0093786E">
    <w:pPr>
      <w:pStyle w:val="Header"/>
    </w:pPr>
    <w:r>
      <w:rPr>
        <w:noProof/>
        <w:lang w:eastAsia="lv-LV"/>
      </w:rPr>
      <w:drawing>
        <wp:inline distT="0" distB="0" distL="0" distR="0" wp14:anchorId="0024D0C1" wp14:editId="1F6926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9A3"/>
    <w:multiLevelType w:val="multilevel"/>
    <w:tmpl w:val="FD8C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C3"/>
    <w:rsid w:val="00006557"/>
    <w:rsid w:val="00015D95"/>
    <w:rsid w:val="00020801"/>
    <w:rsid w:val="000325BB"/>
    <w:rsid w:val="00037E59"/>
    <w:rsid w:val="00070641"/>
    <w:rsid w:val="00093EE5"/>
    <w:rsid w:val="000C627B"/>
    <w:rsid w:val="0014139A"/>
    <w:rsid w:val="00157DEF"/>
    <w:rsid w:val="001A1C14"/>
    <w:rsid w:val="001D07D6"/>
    <w:rsid w:val="001E1DE6"/>
    <w:rsid w:val="001F06C4"/>
    <w:rsid w:val="001F23BF"/>
    <w:rsid w:val="00226B96"/>
    <w:rsid w:val="00273B52"/>
    <w:rsid w:val="00292B15"/>
    <w:rsid w:val="002B530E"/>
    <w:rsid w:val="002D28AB"/>
    <w:rsid w:val="002D6F1F"/>
    <w:rsid w:val="002E74C3"/>
    <w:rsid w:val="003221B6"/>
    <w:rsid w:val="00324DAF"/>
    <w:rsid w:val="00353373"/>
    <w:rsid w:val="00363967"/>
    <w:rsid w:val="00367BF2"/>
    <w:rsid w:val="00371BF9"/>
    <w:rsid w:val="00387DE1"/>
    <w:rsid w:val="003A1B5B"/>
    <w:rsid w:val="003B4326"/>
    <w:rsid w:val="003C3F63"/>
    <w:rsid w:val="003F363B"/>
    <w:rsid w:val="00416963"/>
    <w:rsid w:val="00443985"/>
    <w:rsid w:val="004B2213"/>
    <w:rsid w:val="004B6EBF"/>
    <w:rsid w:val="00547D12"/>
    <w:rsid w:val="00550636"/>
    <w:rsid w:val="00554F73"/>
    <w:rsid w:val="0059376A"/>
    <w:rsid w:val="005C4DA7"/>
    <w:rsid w:val="005F2E6D"/>
    <w:rsid w:val="00632189"/>
    <w:rsid w:val="0064119B"/>
    <w:rsid w:val="006417FC"/>
    <w:rsid w:val="00654513"/>
    <w:rsid w:val="00655090"/>
    <w:rsid w:val="0065549D"/>
    <w:rsid w:val="00685729"/>
    <w:rsid w:val="006A6604"/>
    <w:rsid w:val="006D3C6E"/>
    <w:rsid w:val="00752501"/>
    <w:rsid w:val="007A33CC"/>
    <w:rsid w:val="007E0F97"/>
    <w:rsid w:val="007E1419"/>
    <w:rsid w:val="00812ADE"/>
    <w:rsid w:val="00821DFA"/>
    <w:rsid w:val="00823463"/>
    <w:rsid w:val="0083509B"/>
    <w:rsid w:val="00845155"/>
    <w:rsid w:val="00895D0D"/>
    <w:rsid w:val="008D5377"/>
    <w:rsid w:val="009223D2"/>
    <w:rsid w:val="00937524"/>
    <w:rsid w:val="0093786E"/>
    <w:rsid w:val="00944C21"/>
    <w:rsid w:val="00970380"/>
    <w:rsid w:val="0099622A"/>
    <w:rsid w:val="009F6DF0"/>
    <w:rsid w:val="00A2091E"/>
    <w:rsid w:val="00A31096"/>
    <w:rsid w:val="00A35B71"/>
    <w:rsid w:val="00A44271"/>
    <w:rsid w:val="00A46C36"/>
    <w:rsid w:val="00AB03CA"/>
    <w:rsid w:val="00AB1389"/>
    <w:rsid w:val="00B23171"/>
    <w:rsid w:val="00B47A90"/>
    <w:rsid w:val="00B56013"/>
    <w:rsid w:val="00B81B9F"/>
    <w:rsid w:val="00BA07C7"/>
    <w:rsid w:val="00BA6FBC"/>
    <w:rsid w:val="00BB4817"/>
    <w:rsid w:val="00BC2E77"/>
    <w:rsid w:val="00BD5BC7"/>
    <w:rsid w:val="00C0357E"/>
    <w:rsid w:val="00C7520F"/>
    <w:rsid w:val="00C9195D"/>
    <w:rsid w:val="00C97E85"/>
    <w:rsid w:val="00CC37B9"/>
    <w:rsid w:val="00CD25ED"/>
    <w:rsid w:val="00D65840"/>
    <w:rsid w:val="00D73C02"/>
    <w:rsid w:val="00D938C0"/>
    <w:rsid w:val="00DC337C"/>
    <w:rsid w:val="00DE3EF1"/>
    <w:rsid w:val="00DE6B31"/>
    <w:rsid w:val="00DF18F1"/>
    <w:rsid w:val="00DF4C51"/>
    <w:rsid w:val="00E55485"/>
    <w:rsid w:val="00E765F6"/>
    <w:rsid w:val="00E80CE8"/>
    <w:rsid w:val="00EA0EBD"/>
    <w:rsid w:val="00F24E54"/>
    <w:rsid w:val="00F356E9"/>
    <w:rsid w:val="00F54FE4"/>
    <w:rsid w:val="00F5697E"/>
    <w:rsid w:val="00F60F0E"/>
    <w:rsid w:val="00F61E02"/>
    <w:rsid w:val="00F72042"/>
    <w:rsid w:val="00F75A97"/>
    <w:rsid w:val="00F8510B"/>
    <w:rsid w:val="00FA3A03"/>
    <w:rsid w:val="00FA72C3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34411"/>
  <w15:chartTrackingRefBased/>
  <w15:docId w15:val="{1C24C8EF-0B0A-499E-A274-5422B8A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97"/>
  </w:style>
  <w:style w:type="paragraph" w:styleId="Footer">
    <w:name w:val="footer"/>
    <w:basedOn w:val="Normal"/>
    <w:link w:val="FooterChar"/>
    <w:uiPriority w:val="99"/>
    <w:unhideWhenUsed/>
    <w:rsid w:val="007E0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97"/>
  </w:style>
  <w:style w:type="paragraph" w:styleId="ListParagraph">
    <w:name w:val="List Paragraph"/>
    <w:basedOn w:val="Normal"/>
    <w:uiPriority w:val="34"/>
    <w:qFormat/>
    <w:rsid w:val="00DE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9C4B-8253-4BE7-92C1-12F33BC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Pūķe</dc:creator>
  <cp:keywords/>
  <dc:description/>
  <cp:lastModifiedBy>Leontine Babkina</cp:lastModifiedBy>
  <cp:revision>12</cp:revision>
  <dcterms:created xsi:type="dcterms:W3CDTF">2021-02-26T09:53:00Z</dcterms:created>
  <dcterms:modified xsi:type="dcterms:W3CDTF">2021-08-26T10:58:00Z</dcterms:modified>
</cp:coreProperties>
</file>