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54EEE" w:rsidR="002160A2" w:rsidP="004573E4" w:rsidRDefault="002160A2" w14:paraId="05595398" w14:textId="77777777">
      <w:pPr>
        <w:spacing w:after="0" w:line="240" w:lineRule="auto"/>
        <w:jc w:val="center"/>
        <w:rPr>
          <w:rFonts w:ascii="Times New Roman" w:hAnsi="Times New Roman" w:eastAsia="Times New Roman" w:cs="Times New Roman"/>
          <w:b/>
          <w:sz w:val="28"/>
          <w:szCs w:val="28"/>
          <w:lang w:eastAsia="lv-LV"/>
        </w:rPr>
      </w:pPr>
      <w:bookmarkStart w:name="_Hlk78791165" w:id="0"/>
      <w:r w:rsidRPr="00954EEE">
        <w:rPr>
          <w:rFonts w:ascii="Times New Roman" w:hAnsi="Times New Roman" w:eastAsia="Times New Roman" w:cs="Times New Roman"/>
          <w:b/>
          <w:sz w:val="28"/>
          <w:szCs w:val="28"/>
          <w:lang w:eastAsia="lv-LV"/>
        </w:rPr>
        <w:t xml:space="preserve">Ministru kabineta rīkojuma projekta </w:t>
      </w:r>
    </w:p>
    <w:p w:rsidRPr="00954EEE" w:rsidR="002160A2" w:rsidP="004573E4" w:rsidRDefault="002160A2" w14:paraId="4EE8A0F2" w14:textId="77777777">
      <w:pPr>
        <w:pStyle w:val="Bezatstarpm"/>
        <w:jc w:val="center"/>
        <w:rPr>
          <w:rFonts w:ascii="Times New Roman" w:hAnsi="Times New Roman" w:cs="Times New Roman"/>
          <w:b/>
          <w:sz w:val="28"/>
          <w:szCs w:val="28"/>
          <w:lang w:eastAsia="lv-LV"/>
        </w:rPr>
      </w:pPr>
      <w:r w:rsidRPr="00954EEE">
        <w:rPr>
          <w:rFonts w:ascii="Times New Roman" w:hAnsi="Times New Roman" w:eastAsia="Times New Roman" w:cs="Times New Roman"/>
          <w:b/>
          <w:sz w:val="28"/>
          <w:szCs w:val="28"/>
        </w:rPr>
        <w:t>„</w:t>
      </w:r>
      <w:r w:rsidRPr="00954EEE">
        <w:rPr>
          <w:rFonts w:ascii="Times New Roman" w:hAnsi="Times New Roman" w:cs="Times New Roman"/>
          <w:b/>
          <w:sz w:val="28"/>
          <w:szCs w:val="28"/>
          <w:lang w:eastAsia="lv-LV"/>
        </w:rPr>
        <w:t xml:space="preserve">Par finanšu līdzekļu piešķiršanu no valsts budžeta programmas </w:t>
      </w:r>
    </w:p>
    <w:p w:rsidRPr="00954EEE" w:rsidR="002160A2" w:rsidP="004573E4" w:rsidRDefault="002160A2" w14:paraId="4D733CA1" w14:textId="77777777">
      <w:pPr>
        <w:pStyle w:val="Bezatstarpm"/>
        <w:jc w:val="center"/>
        <w:rPr>
          <w:rFonts w:ascii="Times New Roman" w:hAnsi="Times New Roman" w:eastAsia="Times New Roman" w:cs="Times New Roman"/>
          <w:b/>
          <w:sz w:val="28"/>
          <w:szCs w:val="28"/>
        </w:rPr>
      </w:pPr>
      <w:r w:rsidRPr="00954EEE">
        <w:rPr>
          <w:rFonts w:ascii="Times New Roman" w:hAnsi="Times New Roman" w:cs="Times New Roman"/>
          <w:b/>
          <w:sz w:val="28"/>
          <w:szCs w:val="28"/>
          <w:lang w:eastAsia="lv-LV"/>
        </w:rPr>
        <w:t>„Līdzekļi neparedzētiem gadījumiem”</w:t>
      </w:r>
      <w:r w:rsidRPr="00954EEE">
        <w:rPr>
          <w:rFonts w:ascii="Times New Roman" w:hAnsi="Times New Roman" w:eastAsia="Times New Roman" w:cs="Times New Roman"/>
          <w:b/>
          <w:sz w:val="28"/>
          <w:szCs w:val="28"/>
        </w:rPr>
        <w:t xml:space="preserve">” sākotnējās ietekmes novērtējuma </w:t>
      </w:r>
    </w:p>
    <w:p w:rsidRPr="00954EEE" w:rsidR="002160A2" w:rsidP="004573E4" w:rsidRDefault="002160A2" w14:paraId="58E9C8B9" w14:textId="77777777">
      <w:pPr>
        <w:pStyle w:val="Bezatstarpm"/>
        <w:jc w:val="center"/>
        <w:rPr>
          <w:rFonts w:ascii="Times New Roman" w:hAnsi="Times New Roman" w:cs="Times New Roman"/>
          <w:b/>
          <w:sz w:val="28"/>
          <w:szCs w:val="28"/>
          <w:lang w:eastAsia="lv-LV"/>
        </w:rPr>
      </w:pPr>
      <w:r w:rsidRPr="00954EEE">
        <w:rPr>
          <w:rFonts w:ascii="Times New Roman" w:hAnsi="Times New Roman" w:eastAsia="Times New Roman" w:cs="Times New Roman"/>
          <w:b/>
          <w:sz w:val="28"/>
          <w:szCs w:val="28"/>
        </w:rPr>
        <w:t>ziņojums (anotācija)</w:t>
      </w:r>
    </w:p>
    <w:p w:rsidRPr="00954EEE" w:rsidR="002160A2" w:rsidP="004573E4" w:rsidRDefault="002160A2" w14:paraId="1BC6520D"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954EEE" w:rsidR="002160A2" w:rsidTr="00672118" w14:paraId="0675C1B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954EEE" w:rsidR="002160A2" w:rsidP="004573E4" w:rsidRDefault="002160A2" w14:paraId="22468555" w14:textId="77777777">
            <w:pPr>
              <w:spacing w:after="0" w:line="240" w:lineRule="auto"/>
              <w:jc w:val="center"/>
              <w:rPr>
                <w:rFonts w:ascii="Times New Roman" w:hAnsi="Times New Roman" w:eastAsia="Times New Roman" w:cs="Times New Roman"/>
                <w:b/>
                <w:bCs/>
                <w:iCs/>
                <w:sz w:val="28"/>
                <w:szCs w:val="28"/>
                <w:lang w:eastAsia="lv-LV"/>
              </w:rPr>
            </w:pPr>
            <w:r w:rsidRPr="00954EEE">
              <w:rPr>
                <w:rFonts w:ascii="Times New Roman" w:hAnsi="Times New Roman" w:eastAsia="Times New Roman" w:cs="Times New Roman"/>
                <w:b/>
                <w:bCs/>
                <w:iCs/>
                <w:sz w:val="28"/>
                <w:szCs w:val="28"/>
                <w:lang w:eastAsia="lv-LV"/>
              </w:rPr>
              <w:t>Tiesību akta projekta anotācijas kopsavilkums</w:t>
            </w:r>
          </w:p>
        </w:tc>
      </w:tr>
      <w:tr w:rsidRPr="00954EEE" w:rsidR="002160A2" w:rsidTr="00672118" w14:paraId="2807AB8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6E95F115"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094E9DC8" w14:textId="095120CD">
            <w:pPr>
              <w:spacing w:after="0" w:line="240" w:lineRule="auto"/>
              <w:jc w:val="both"/>
              <w:rPr>
                <w:rFonts w:ascii="Times New Roman" w:hAnsi="Times New Roman" w:cs="Times New Roman"/>
                <w:bCs/>
                <w:sz w:val="28"/>
                <w:szCs w:val="28"/>
              </w:rPr>
            </w:pPr>
            <w:r w:rsidRPr="00954EEE">
              <w:rPr>
                <w:rFonts w:ascii="Times New Roman" w:hAnsi="Times New Roman" w:eastAsia="Times New Roman" w:cs="Times New Roman"/>
                <w:iCs/>
                <w:sz w:val="28"/>
                <w:szCs w:val="28"/>
                <w:lang w:eastAsia="lv-LV"/>
              </w:rPr>
              <w:t>Ministru kabineta rīkojuma projekts „</w:t>
            </w:r>
            <w:r w:rsidRPr="00954EEE">
              <w:rPr>
                <w:rFonts w:ascii="Times New Roman" w:hAnsi="Times New Roman" w:cs="Times New Roman"/>
                <w:sz w:val="28"/>
                <w:szCs w:val="28"/>
                <w:lang w:eastAsia="lv-LV"/>
              </w:rPr>
              <w:t>Par finanšu līdzekļu piešķiršanu no valsts budžeta programmas „Līdzekļi neparedzētiem gadījumiem”</w:t>
            </w:r>
            <w:r w:rsidRPr="00954EEE">
              <w:rPr>
                <w:rFonts w:ascii="Times New Roman" w:hAnsi="Times New Roman" w:eastAsia="Times New Roman" w:cs="Times New Roman"/>
                <w:sz w:val="28"/>
                <w:szCs w:val="28"/>
              </w:rPr>
              <w:t>”</w:t>
            </w:r>
            <w:r w:rsidRPr="00954EEE">
              <w:rPr>
                <w:rFonts w:ascii="Times New Roman" w:hAnsi="Times New Roman" w:eastAsia="Times New Roman" w:cs="Times New Roman"/>
                <w:iCs/>
                <w:sz w:val="28"/>
                <w:szCs w:val="28"/>
                <w:lang w:eastAsia="lv-LV"/>
              </w:rPr>
              <w:t xml:space="preserve"> </w:t>
            </w:r>
            <w:r w:rsidRPr="00954EEE">
              <w:rPr>
                <w:rFonts w:ascii="Times New Roman" w:hAnsi="Times New Roman" w:cs="Times New Roman"/>
                <w:sz w:val="28"/>
                <w:szCs w:val="28"/>
              </w:rPr>
              <w:t xml:space="preserve">(turpmāk – </w:t>
            </w:r>
            <w:r w:rsidRPr="00954EEE" w:rsidR="005077BE">
              <w:rPr>
                <w:rFonts w:ascii="Times New Roman" w:hAnsi="Times New Roman" w:cs="Times New Roman"/>
                <w:sz w:val="28"/>
                <w:szCs w:val="28"/>
              </w:rPr>
              <w:t>P</w:t>
            </w:r>
            <w:r w:rsidRPr="00954EEE">
              <w:rPr>
                <w:rFonts w:ascii="Times New Roman" w:hAnsi="Times New Roman" w:cs="Times New Roman"/>
                <w:sz w:val="28"/>
                <w:szCs w:val="28"/>
              </w:rPr>
              <w:t>rojekts) šo jomu neskar.</w:t>
            </w:r>
          </w:p>
        </w:tc>
      </w:tr>
    </w:tbl>
    <w:p w:rsidRPr="00954EEE" w:rsidR="002160A2" w:rsidP="004573E4" w:rsidRDefault="002160A2" w14:paraId="494CBB9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54EEE" w:rsidR="002160A2" w:rsidTr="001C11E7" w14:paraId="60B43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54EEE" w:rsidR="002160A2" w:rsidP="004573E4" w:rsidRDefault="002160A2" w14:paraId="1FC4EC91" w14:textId="77777777">
            <w:pPr>
              <w:spacing w:after="0" w:line="240" w:lineRule="auto"/>
              <w:jc w:val="center"/>
              <w:rPr>
                <w:rFonts w:ascii="Times New Roman" w:hAnsi="Times New Roman" w:eastAsia="Times New Roman" w:cs="Times New Roman"/>
                <w:b/>
                <w:bCs/>
                <w:iCs/>
                <w:sz w:val="28"/>
                <w:szCs w:val="28"/>
                <w:lang w:eastAsia="lv-LV"/>
              </w:rPr>
            </w:pPr>
            <w:r w:rsidRPr="00954EEE">
              <w:rPr>
                <w:rFonts w:ascii="Times New Roman" w:hAnsi="Times New Roman" w:eastAsia="Times New Roman" w:cs="Times New Roman"/>
                <w:b/>
                <w:bCs/>
                <w:iCs/>
                <w:sz w:val="28"/>
                <w:szCs w:val="28"/>
                <w:lang w:eastAsia="lv-LV"/>
              </w:rPr>
              <w:t>I. Tiesību akta projekta izstrādes nepieciešamība</w:t>
            </w:r>
          </w:p>
        </w:tc>
      </w:tr>
      <w:tr w:rsidRPr="00954EEE" w:rsidR="002160A2" w:rsidTr="001C11E7" w14:paraId="7EA6D0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7D542E39"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217E2976"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954EEE" w:rsidR="002160A2" w:rsidP="004573E4" w:rsidRDefault="005077BE" w14:paraId="000944F3" w14:textId="086408F4">
            <w:pPr>
              <w:spacing w:after="0" w:line="240" w:lineRule="auto"/>
              <w:jc w:val="both"/>
              <w:rPr>
                <w:rFonts w:ascii="Times New Roman" w:hAnsi="Times New Roman" w:eastAsia="Times New Roman" w:cs="Times New Roman"/>
                <w:iCs/>
                <w:sz w:val="28"/>
                <w:szCs w:val="28"/>
                <w:lang w:eastAsia="lv-LV"/>
              </w:rPr>
            </w:pPr>
            <w:r w:rsidRPr="00954EEE">
              <w:rPr>
                <w:rFonts w:ascii="Times New Roman" w:hAnsi="Times New Roman" w:cs="Times New Roman"/>
                <w:sz w:val="28"/>
                <w:szCs w:val="28"/>
              </w:rPr>
              <w:t>P</w:t>
            </w:r>
            <w:r w:rsidRPr="00954EEE" w:rsidR="00A236E3">
              <w:rPr>
                <w:rFonts w:ascii="Times New Roman" w:hAnsi="Times New Roman" w:cs="Times New Roman"/>
                <w:sz w:val="28"/>
                <w:szCs w:val="28"/>
              </w:rPr>
              <w:t xml:space="preserve">rojekts sagatavots, pamatojoties uz Covid-19 </w:t>
            </w:r>
            <w:r w:rsidRPr="00954EEE" w:rsidR="00A236E3">
              <w:rPr>
                <w:rFonts w:ascii="Times New Roman" w:hAnsi="Times New Roman" w:cs="Times New Roman"/>
                <w:color w:val="000000" w:themeColor="text1"/>
                <w:sz w:val="28"/>
                <w:szCs w:val="28"/>
              </w:rPr>
              <w:t xml:space="preserve">infekcijas izplatības seku pārvarēšanas likuma 24. un </w:t>
            </w:r>
            <w:proofErr w:type="gramStart"/>
            <w:r w:rsidRPr="00954EEE" w:rsidR="00A236E3">
              <w:rPr>
                <w:rFonts w:ascii="Times New Roman" w:hAnsi="Times New Roman" w:cs="Times New Roman"/>
                <w:color w:val="000000" w:themeColor="text1"/>
                <w:sz w:val="28"/>
                <w:szCs w:val="28"/>
              </w:rPr>
              <w:t>25.pantu</w:t>
            </w:r>
            <w:proofErr w:type="gramEnd"/>
            <w:r w:rsidRPr="00954EEE" w:rsidR="00A236E3">
              <w:rPr>
                <w:rFonts w:ascii="Times New Roman" w:hAnsi="Times New Roman" w:cs="Times New Roman"/>
                <w:color w:val="000000" w:themeColor="text1"/>
                <w:sz w:val="28"/>
                <w:szCs w:val="28"/>
              </w:rPr>
              <w:t xml:space="preserve"> un Ministru </w:t>
            </w:r>
            <w:r w:rsidRPr="00954EEE" w:rsidR="00A236E3">
              <w:rPr>
                <w:rFonts w:ascii="Times New Roman" w:hAnsi="Times New Roman" w:cs="Times New Roman"/>
                <w:sz w:val="28"/>
                <w:szCs w:val="28"/>
              </w:rPr>
              <w:t>kabineta 2018.gada 17.jūlija noteikumu Nr.421 „Kārtība, kādā veic gadskārtējā valsts budžeta likumā noteiktās apropriācijas izmaiņas” 43.punktu.</w:t>
            </w:r>
          </w:p>
        </w:tc>
      </w:tr>
      <w:tr w:rsidRPr="00954EEE" w:rsidR="002160A2" w:rsidTr="001C11E7" w14:paraId="63009D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60A44C77"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B84D0C" w:rsidP="004573E4" w:rsidRDefault="002160A2" w14:paraId="5F328C4F"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p w:rsidRPr="00014CC0" w:rsidR="00014CC0" w:rsidP="00014CC0" w:rsidRDefault="00014CC0" w14:paraId="2624E3AE" w14:textId="77777777">
            <w:pPr>
              <w:rPr>
                <w:rFonts w:ascii="Times New Roman" w:hAnsi="Times New Roman" w:eastAsia="Times New Roman" w:cs="Times New Roman"/>
                <w:sz w:val="28"/>
                <w:szCs w:val="28"/>
                <w:lang w:eastAsia="lv-LV"/>
              </w:rPr>
            </w:pPr>
          </w:p>
          <w:p w:rsidRPr="00014CC0" w:rsidR="00014CC0" w:rsidP="00014CC0" w:rsidRDefault="00014CC0" w14:paraId="474AC24C" w14:textId="77777777">
            <w:pPr>
              <w:rPr>
                <w:rFonts w:ascii="Times New Roman" w:hAnsi="Times New Roman" w:eastAsia="Times New Roman" w:cs="Times New Roman"/>
                <w:sz w:val="28"/>
                <w:szCs w:val="28"/>
                <w:lang w:eastAsia="lv-LV"/>
              </w:rPr>
            </w:pPr>
          </w:p>
          <w:p w:rsidRPr="00014CC0" w:rsidR="00014CC0" w:rsidP="00014CC0" w:rsidRDefault="00014CC0" w14:paraId="73BB95E5" w14:textId="77777777">
            <w:pPr>
              <w:rPr>
                <w:rFonts w:ascii="Times New Roman" w:hAnsi="Times New Roman" w:eastAsia="Times New Roman" w:cs="Times New Roman"/>
                <w:sz w:val="28"/>
                <w:szCs w:val="28"/>
                <w:lang w:eastAsia="lv-LV"/>
              </w:rPr>
            </w:pPr>
          </w:p>
          <w:p w:rsidRPr="00014CC0" w:rsidR="00014CC0" w:rsidP="00014CC0" w:rsidRDefault="00014CC0" w14:paraId="088713D6" w14:textId="77777777">
            <w:pPr>
              <w:rPr>
                <w:rFonts w:ascii="Times New Roman" w:hAnsi="Times New Roman" w:eastAsia="Times New Roman" w:cs="Times New Roman"/>
                <w:sz w:val="28"/>
                <w:szCs w:val="28"/>
                <w:lang w:eastAsia="lv-LV"/>
              </w:rPr>
            </w:pPr>
          </w:p>
          <w:p w:rsidRPr="00014CC0" w:rsidR="00014CC0" w:rsidP="00014CC0" w:rsidRDefault="00014CC0" w14:paraId="39C259F6" w14:textId="77777777">
            <w:pPr>
              <w:rPr>
                <w:rFonts w:ascii="Times New Roman" w:hAnsi="Times New Roman" w:eastAsia="Times New Roman" w:cs="Times New Roman"/>
                <w:sz w:val="28"/>
                <w:szCs w:val="28"/>
                <w:lang w:eastAsia="lv-LV"/>
              </w:rPr>
            </w:pPr>
          </w:p>
          <w:p w:rsidRPr="00014CC0" w:rsidR="00014CC0" w:rsidP="00014CC0" w:rsidRDefault="00014CC0" w14:paraId="19A69E69" w14:textId="77777777">
            <w:pPr>
              <w:rPr>
                <w:rFonts w:ascii="Times New Roman" w:hAnsi="Times New Roman" w:eastAsia="Times New Roman" w:cs="Times New Roman"/>
                <w:sz w:val="28"/>
                <w:szCs w:val="28"/>
                <w:lang w:eastAsia="lv-LV"/>
              </w:rPr>
            </w:pPr>
          </w:p>
          <w:p w:rsidRPr="00014CC0" w:rsidR="00014CC0" w:rsidP="00014CC0" w:rsidRDefault="00014CC0" w14:paraId="38A6E130" w14:textId="77777777">
            <w:pPr>
              <w:rPr>
                <w:rFonts w:ascii="Times New Roman" w:hAnsi="Times New Roman" w:eastAsia="Times New Roman" w:cs="Times New Roman"/>
                <w:sz w:val="28"/>
                <w:szCs w:val="28"/>
                <w:lang w:eastAsia="lv-LV"/>
              </w:rPr>
            </w:pPr>
          </w:p>
          <w:p w:rsidRPr="00014CC0" w:rsidR="00014CC0" w:rsidP="00014CC0" w:rsidRDefault="00014CC0" w14:paraId="796FDA19" w14:textId="77777777">
            <w:pPr>
              <w:rPr>
                <w:rFonts w:ascii="Times New Roman" w:hAnsi="Times New Roman" w:eastAsia="Times New Roman" w:cs="Times New Roman"/>
                <w:sz w:val="28"/>
                <w:szCs w:val="28"/>
                <w:lang w:eastAsia="lv-LV"/>
              </w:rPr>
            </w:pPr>
          </w:p>
          <w:p w:rsidRPr="00014CC0" w:rsidR="00014CC0" w:rsidP="00014CC0" w:rsidRDefault="00014CC0" w14:paraId="006AC257" w14:textId="77777777">
            <w:pPr>
              <w:rPr>
                <w:rFonts w:ascii="Times New Roman" w:hAnsi="Times New Roman" w:eastAsia="Times New Roman" w:cs="Times New Roman"/>
                <w:sz w:val="28"/>
                <w:szCs w:val="28"/>
                <w:lang w:eastAsia="lv-LV"/>
              </w:rPr>
            </w:pPr>
          </w:p>
          <w:p w:rsidRPr="00014CC0" w:rsidR="00014CC0" w:rsidP="00014CC0" w:rsidRDefault="00014CC0" w14:paraId="2539B832" w14:textId="77777777">
            <w:pPr>
              <w:rPr>
                <w:rFonts w:ascii="Times New Roman" w:hAnsi="Times New Roman" w:eastAsia="Times New Roman" w:cs="Times New Roman"/>
                <w:sz w:val="28"/>
                <w:szCs w:val="28"/>
                <w:lang w:eastAsia="lv-LV"/>
              </w:rPr>
            </w:pPr>
          </w:p>
          <w:p w:rsidRPr="00014CC0" w:rsidR="00014CC0" w:rsidP="00014CC0" w:rsidRDefault="00014CC0" w14:paraId="1A16678B" w14:textId="1AAE2121">
            <w:pPr>
              <w:rPr>
                <w:rFonts w:ascii="Times New Roman" w:hAnsi="Times New Roman" w:eastAsia="Times New Roman" w:cs="Times New Roman"/>
                <w:sz w:val="28"/>
                <w:szCs w:val="28"/>
                <w:lang w:eastAsia="lv-LV"/>
              </w:rPr>
            </w:pPr>
          </w:p>
        </w:tc>
        <w:tc>
          <w:tcPr>
            <w:tcW w:w="2961" w:type="pct"/>
            <w:tcBorders>
              <w:top w:val="outset" w:color="auto" w:sz="6" w:space="0"/>
              <w:left w:val="outset" w:color="auto" w:sz="6" w:space="0"/>
              <w:bottom w:val="outset" w:color="auto" w:sz="6" w:space="0"/>
              <w:right w:val="outset" w:color="auto" w:sz="6" w:space="0"/>
            </w:tcBorders>
            <w:hideMark/>
          </w:tcPr>
          <w:p w:rsidRPr="00954EEE" w:rsidR="005077BE" w:rsidP="004573E4" w:rsidRDefault="005077BE" w14:paraId="4BE3F523" w14:textId="3582D884">
            <w:pPr>
              <w:pStyle w:val="Parasts1"/>
              <w:ind w:firstLine="56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lastRenderedPageBreak/>
              <w:t xml:space="preserve">Saskaņā ar Ministru kabineta </w:t>
            </w:r>
            <w:proofErr w:type="gramStart"/>
            <w:r w:rsidRPr="00954EEE">
              <w:rPr>
                <w:rFonts w:eastAsiaTheme="minorHAnsi"/>
                <w:sz w:val="28"/>
                <w:szCs w:val="28"/>
                <w:shd w:val="clear" w:color="auto" w:fill="FFFFFF"/>
                <w:lang w:eastAsia="en-US"/>
              </w:rPr>
              <w:t>2021.gada</w:t>
            </w:r>
            <w:proofErr w:type="gramEnd"/>
            <w:r w:rsidRPr="00954EEE">
              <w:rPr>
                <w:rFonts w:eastAsiaTheme="minorHAnsi"/>
                <w:sz w:val="28"/>
                <w:szCs w:val="28"/>
                <w:shd w:val="clear" w:color="auto" w:fill="FFFFFF"/>
                <w:lang w:eastAsia="en-US"/>
              </w:rPr>
              <w:t xml:space="preserve"> 18.marta sēdes protokollēmumu (prot. Nr.28 42.§) „Informatīvais ziņojums „Par augstas gatavības projektiem, kas saistīti ar Covid-19 krīzes pārvarēšanu un ekonomikas atlabšanu””  (turpmāk – </w:t>
            </w:r>
            <w:r w:rsidRPr="00954EEE" w:rsidR="00C00837">
              <w:rPr>
                <w:rFonts w:eastAsiaTheme="minorHAnsi"/>
                <w:sz w:val="28"/>
                <w:szCs w:val="28"/>
                <w:shd w:val="clear" w:color="auto" w:fill="FFFFFF"/>
                <w:lang w:eastAsia="en-US"/>
              </w:rPr>
              <w:t>P</w:t>
            </w:r>
            <w:r w:rsidRPr="00954EEE">
              <w:rPr>
                <w:rFonts w:eastAsiaTheme="minorHAnsi"/>
                <w:sz w:val="28"/>
                <w:szCs w:val="28"/>
                <w:shd w:val="clear" w:color="auto" w:fill="FFFFFF"/>
                <w:lang w:eastAsia="en-US"/>
              </w:rPr>
              <w:t xml:space="preserve">rotokollēmums Nr.28) 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w:t>
            </w:r>
            <w:r w:rsidRPr="00954EEE" w:rsidR="00C00837">
              <w:rPr>
                <w:rFonts w:eastAsiaTheme="minorHAnsi"/>
                <w:sz w:val="28"/>
                <w:szCs w:val="28"/>
                <w:shd w:val="clear" w:color="auto" w:fill="FFFFFF"/>
                <w:lang w:eastAsia="en-US"/>
              </w:rPr>
              <w:t>I</w:t>
            </w:r>
            <w:r w:rsidRPr="00954EEE">
              <w:rPr>
                <w:rFonts w:eastAsiaTheme="minorHAnsi"/>
                <w:sz w:val="28"/>
                <w:szCs w:val="28"/>
                <w:shd w:val="clear" w:color="auto" w:fill="FFFFFF"/>
                <w:lang w:eastAsia="en-US"/>
              </w:rPr>
              <w:t xml:space="preserve">nformatīvais ziņojums) tabulai Nr.1 „Ministriju iesniegtā informācija par nepieciešamo finansējumu augstas gatavības projektiem, kas saistīti ar Covid-19 krīzes pārvarēšanu un ekonomikas atlabšanu” (turpmāk – </w:t>
            </w:r>
            <w:r w:rsidRPr="00954EEE" w:rsidR="00C00837">
              <w:rPr>
                <w:rFonts w:eastAsiaTheme="minorHAnsi"/>
                <w:sz w:val="28"/>
                <w:szCs w:val="28"/>
                <w:shd w:val="clear" w:color="auto" w:fill="FFFFFF"/>
                <w:lang w:eastAsia="en-US"/>
              </w:rPr>
              <w:t>T</w:t>
            </w:r>
            <w:r w:rsidRPr="00954EEE">
              <w:rPr>
                <w:rFonts w:eastAsiaTheme="minorHAnsi"/>
                <w:sz w:val="28"/>
                <w:szCs w:val="28"/>
                <w:shd w:val="clear" w:color="auto" w:fill="FFFFFF"/>
                <w:lang w:eastAsia="en-US"/>
              </w:rPr>
              <w:t xml:space="preserve">abula Nr.1). </w:t>
            </w:r>
          </w:p>
          <w:p w:rsidRPr="00954EEE" w:rsidR="005077BE" w:rsidP="004573E4" w:rsidRDefault="005077BE" w14:paraId="03402579" w14:textId="67D9CACB">
            <w:pPr>
              <w:pStyle w:val="Parasts1"/>
              <w:ind w:firstLine="56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 xml:space="preserve">Atbilstoši </w:t>
            </w:r>
            <w:r w:rsidRPr="00954EEE" w:rsidR="00C00837">
              <w:rPr>
                <w:rFonts w:eastAsiaTheme="minorHAnsi"/>
                <w:sz w:val="28"/>
                <w:szCs w:val="28"/>
                <w:shd w:val="clear" w:color="auto" w:fill="FFFFFF"/>
                <w:lang w:eastAsia="en-US"/>
              </w:rPr>
              <w:t>I</w:t>
            </w:r>
            <w:r w:rsidRPr="00954EEE">
              <w:rPr>
                <w:rFonts w:eastAsiaTheme="minorHAnsi"/>
                <w:sz w:val="28"/>
                <w:szCs w:val="28"/>
                <w:shd w:val="clear" w:color="auto" w:fill="FFFFFF"/>
                <w:lang w:eastAsia="en-US"/>
              </w:rPr>
              <w:t xml:space="preserve">nformatīvā ziņojuma </w:t>
            </w:r>
            <w:r w:rsidRPr="00954EEE" w:rsidR="00C00837">
              <w:rPr>
                <w:rFonts w:eastAsiaTheme="minorHAnsi"/>
                <w:sz w:val="28"/>
                <w:szCs w:val="28"/>
                <w:shd w:val="clear" w:color="auto" w:fill="FFFFFF"/>
                <w:lang w:eastAsia="en-US"/>
              </w:rPr>
              <w:t>T</w:t>
            </w:r>
            <w:r w:rsidRPr="00954EEE">
              <w:rPr>
                <w:rFonts w:eastAsiaTheme="minorHAnsi"/>
                <w:sz w:val="28"/>
                <w:szCs w:val="28"/>
                <w:shd w:val="clear" w:color="auto" w:fill="FFFFFF"/>
                <w:lang w:eastAsia="en-US"/>
              </w:rPr>
              <w:t>abulā Nr.1 norādītajai informācijai Kultūras ministrija pieprasījusi līdzekļus 22 467 737 </w:t>
            </w:r>
            <w:r w:rsidRPr="00954EEE">
              <w:rPr>
                <w:rFonts w:eastAsiaTheme="minorHAnsi"/>
                <w:i/>
                <w:iCs/>
                <w:sz w:val="28"/>
                <w:szCs w:val="28"/>
                <w:shd w:val="clear" w:color="auto" w:fill="FFFFFF"/>
                <w:lang w:eastAsia="en-US"/>
              </w:rPr>
              <w:t>euro</w:t>
            </w:r>
            <w:r w:rsidRPr="00954EEE">
              <w:rPr>
                <w:rFonts w:eastAsiaTheme="minorHAnsi"/>
                <w:sz w:val="28"/>
                <w:szCs w:val="28"/>
                <w:shd w:val="clear" w:color="auto" w:fill="FFFFFF"/>
                <w:lang w:eastAsia="en-US"/>
              </w:rPr>
              <w:t xml:space="preserve"> apmērā kultūrizglītības </w:t>
            </w:r>
            <w:r w:rsidRPr="00954EEE">
              <w:rPr>
                <w:rFonts w:eastAsiaTheme="minorHAnsi"/>
                <w:sz w:val="28"/>
                <w:szCs w:val="28"/>
                <w:shd w:val="clear" w:color="auto" w:fill="FFFFFF"/>
                <w:lang w:eastAsia="en-US"/>
              </w:rPr>
              <w:lastRenderedPageBreak/>
              <w:t>iestādēm, profesionālās mākslas iestādēm un mantojuma iestādēm.</w:t>
            </w:r>
          </w:p>
          <w:p w:rsidRPr="00954EEE" w:rsidR="005077BE" w:rsidP="004573E4" w:rsidRDefault="005077BE" w14:paraId="4EEA39B2" w14:textId="7B58B0A4">
            <w:pPr>
              <w:pStyle w:val="Parasts1"/>
              <w:ind w:firstLine="56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 xml:space="preserve">Saskaņā ar </w:t>
            </w:r>
            <w:r w:rsidRPr="00954EEE" w:rsidR="00C00837">
              <w:rPr>
                <w:rFonts w:eastAsiaTheme="minorHAnsi"/>
                <w:sz w:val="28"/>
                <w:szCs w:val="28"/>
                <w:shd w:val="clear" w:color="auto" w:fill="FFFFFF"/>
                <w:lang w:eastAsia="en-US"/>
              </w:rPr>
              <w:t>P</w:t>
            </w:r>
            <w:r w:rsidRPr="00954EEE">
              <w:rPr>
                <w:rFonts w:eastAsiaTheme="minorHAnsi"/>
                <w:sz w:val="28"/>
                <w:szCs w:val="28"/>
                <w:shd w:val="clear" w:color="auto" w:fill="FFFFFF"/>
                <w:lang w:eastAsia="en-US"/>
              </w:rPr>
              <w:t xml:space="preserve">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954EEE">
              <w:rPr>
                <w:rFonts w:eastAsiaTheme="minorHAnsi"/>
                <w:sz w:val="28"/>
                <w:szCs w:val="28"/>
                <w:shd w:val="clear" w:color="auto" w:fill="FFFFFF"/>
                <w:lang w:eastAsia="en-US"/>
              </w:rPr>
              <w:t>(</w:t>
            </w:r>
            <w:proofErr w:type="gramEnd"/>
            <w:r w:rsidRPr="00954EEE">
              <w:rPr>
                <w:rFonts w:eastAsiaTheme="minorHAnsi"/>
                <w:sz w:val="28"/>
                <w:szCs w:val="28"/>
                <w:shd w:val="clear" w:color="auto" w:fill="FFFFFF"/>
                <w:lang w:eastAsia="en-US"/>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rsidRPr="00954EEE" w:rsidR="005077BE" w:rsidP="004573E4" w:rsidRDefault="005077BE" w14:paraId="0AB437FD" w14:textId="50F0E00A">
            <w:pPr>
              <w:pStyle w:val="Parasts1"/>
              <w:ind w:firstLine="56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 xml:space="preserve">Vienlaikus </w:t>
            </w:r>
            <w:r w:rsidRPr="00954EEE" w:rsidR="00C00837">
              <w:rPr>
                <w:rFonts w:eastAsiaTheme="minorHAnsi"/>
                <w:sz w:val="28"/>
                <w:szCs w:val="28"/>
                <w:shd w:val="clear" w:color="auto" w:fill="FFFFFF"/>
                <w:lang w:eastAsia="en-US"/>
              </w:rPr>
              <w:t>P</w:t>
            </w:r>
            <w:r w:rsidRPr="00954EEE">
              <w:rPr>
                <w:rFonts w:eastAsiaTheme="minorHAnsi"/>
                <w:sz w:val="28"/>
                <w:szCs w:val="28"/>
                <w:shd w:val="clear" w:color="auto" w:fill="FFFFFF"/>
                <w:lang w:eastAsia="en-US"/>
              </w:rPr>
              <w:t xml:space="preserve">rotokollēmuma Nr.28 6.punkts nosaka, ka tiek atbalstīti ar Covid-19 krīzes pārvarēšanu un ekonomikas atlabšanu saistīti augstas gatavības projekti, kuri ir vienreizēji, terminēti, to īstenošana tiek uzsākta </w:t>
            </w:r>
            <w:proofErr w:type="gramStart"/>
            <w:r w:rsidRPr="00954EEE">
              <w:rPr>
                <w:rFonts w:eastAsiaTheme="minorHAnsi"/>
                <w:sz w:val="28"/>
                <w:szCs w:val="28"/>
                <w:shd w:val="clear" w:color="auto" w:fill="FFFFFF"/>
                <w:lang w:eastAsia="en-US"/>
              </w:rPr>
              <w:t>2021.gadā</w:t>
            </w:r>
            <w:proofErr w:type="gramEnd"/>
            <w:r w:rsidRPr="00954EEE">
              <w:rPr>
                <w:rFonts w:eastAsiaTheme="minorHAnsi"/>
                <w:sz w:val="28"/>
                <w:szCs w:val="28"/>
                <w:shd w:val="clear" w:color="auto" w:fill="FFFFFF"/>
                <w:lang w:eastAsia="en-US"/>
              </w:rPr>
              <w:t xml:space="preserve"> un tie ir pilnībā īstenojami līdz 2022.gada beigām, sasniedzot mērķi, ievērojot </w:t>
            </w:r>
            <w:r w:rsidRPr="00954EEE" w:rsidR="00C00837">
              <w:rPr>
                <w:rFonts w:eastAsiaTheme="minorHAnsi"/>
                <w:sz w:val="28"/>
                <w:szCs w:val="28"/>
                <w:shd w:val="clear" w:color="auto" w:fill="FFFFFF"/>
                <w:lang w:eastAsia="en-US"/>
              </w:rPr>
              <w:t>I</w:t>
            </w:r>
            <w:r w:rsidRPr="00954EEE">
              <w:rPr>
                <w:rFonts w:eastAsiaTheme="minorHAnsi"/>
                <w:sz w:val="28"/>
                <w:szCs w:val="28"/>
                <w:shd w:val="clear" w:color="auto" w:fill="FFFFFF"/>
                <w:lang w:eastAsia="en-US"/>
              </w:rPr>
              <w:t xml:space="preserve">nformatīvā ziņojuma </w:t>
            </w:r>
            <w:r w:rsidRPr="00954EEE" w:rsidR="00C00837">
              <w:rPr>
                <w:rFonts w:eastAsiaTheme="minorHAnsi"/>
                <w:sz w:val="28"/>
                <w:szCs w:val="28"/>
                <w:shd w:val="clear" w:color="auto" w:fill="FFFFFF"/>
                <w:lang w:eastAsia="en-US"/>
              </w:rPr>
              <w:t>T</w:t>
            </w:r>
            <w:r w:rsidRPr="00954EEE">
              <w:rPr>
                <w:rFonts w:eastAsiaTheme="minorHAnsi"/>
                <w:sz w:val="28"/>
                <w:szCs w:val="28"/>
                <w:shd w:val="clear" w:color="auto" w:fill="FFFFFF"/>
                <w:lang w:eastAsia="en-US"/>
              </w:rPr>
              <w:t>abulā Nr.1 noteikto maksimālo finansējuma kopējo apmēru un sadalījumā pa gadiem, nerada vajadzību pēc papildu līdzekļiem turpmākajos gados</w:t>
            </w:r>
            <w:r w:rsidRPr="00954EEE" w:rsidR="00C00837">
              <w:rPr>
                <w:rFonts w:eastAsiaTheme="minorHAnsi"/>
                <w:sz w:val="28"/>
                <w:szCs w:val="28"/>
                <w:shd w:val="clear" w:color="auto" w:fill="FFFFFF"/>
                <w:lang w:eastAsia="en-US"/>
              </w:rPr>
              <w:t>,</w:t>
            </w:r>
            <w:r w:rsidRPr="00954EEE">
              <w:rPr>
                <w:rFonts w:eastAsiaTheme="minorHAnsi"/>
                <w:sz w:val="28"/>
                <w:szCs w:val="28"/>
                <w:shd w:val="clear" w:color="auto" w:fill="FFFFFF"/>
                <w:lang w:eastAsia="en-US"/>
              </w:rPr>
              <w:t xml:space="preserve"> un ministrijām jānodrošina minēto nosacījumu izpilde.</w:t>
            </w:r>
          </w:p>
          <w:p w:rsidRPr="00954EEE" w:rsidR="005923F5" w:rsidP="004573E4" w:rsidRDefault="005077BE" w14:paraId="4DAC9804" w14:textId="0DBE36C0">
            <w:pPr>
              <w:pStyle w:val="Parasts1"/>
              <w:ind w:firstLine="56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Kultūras ministrija, ņemot vērā iepriekš minētos nosacījumus, ir apkopojusi informāciju par augstas gatavības projektiem, kas saistīti ar Covid-19 krīzes seku pārvarēšanu un ekonomikas atlabšanu</w:t>
            </w:r>
            <w:r w:rsidRPr="00954EEE" w:rsidR="00233871">
              <w:rPr>
                <w:rFonts w:eastAsiaTheme="minorHAnsi"/>
                <w:sz w:val="28"/>
                <w:szCs w:val="28"/>
                <w:shd w:val="clear" w:color="auto" w:fill="FFFFFF"/>
                <w:lang w:eastAsia="en-US"/>
              </w:rPr>
              <w:t>,</w:t>
            </w:r>
            <w:r w:rsidRPr="00954EEE">
              <w:rPr>
                <w:rFonts w:eastAsiaTheme="minorHAnsi"/>
                <w:sz w:val="28"/>
                <w:szCs w:val="28"/>
                <w:shd w:val="clear" w:color="auto" w:fill="FFFFFF"/>
                <w:lang w:eastAsia="en-US"/>
              </w:rPr>
              <w:t xml:space="preserve"> un </w:t>
            </w:r>
            <w:r w:rsidRPr="00954EEE" w:rsidR="005F6B49">
              <w:rPr>
                <w:rFonts w:eastAsiaTheme="minorHAnsi"/>
                <w:sz w:val="28"/>
                <w:szCs w:val="28"/>
                <w:shd w:val="clear" w:color="auto" w:fill="FFFFFF"/>
                <w:lang w:eastAsia="en-US"/>
              </w:rPr>
              <w:t xml:space="preserve">šo </w:t>
            </w:r>
            <w:r w:rsidRPr="00954EEE">
              <w:rPr>
                <w:rFonts w:eastAsiaTheme="minorHAnsi"/>
                <w:sz w:val="28"/>
                <w:szCs w:val="28"/>
                <w:shd w:val="clear" w:color="auto" w:fill="FFFFFF"/>
                <w:lang w:eastAsia="en-US"/>
              </w:rPr>
              <w:t>pasākumu ietvaros</w:t>
            </w:r>
            <w:r w:rsidRPr="00954EEE" w:rsidR="00A941D5">
              <w:rPr>
                <w:rFonts w:eastAsiaTheme="minorHAnsi"/>
                <w:sz w:val="28"/>
                <w:szCs w:val="28"/>
                <w:shd w:val="clear" w:color="auto" w:fill="FFFFFF"/>
                <w:lang w:eastAsia="en-US"/>
              </w:rPr>
              <w:t xml:space="preserve"> 2021.</w:t>
            </w:r>
            <w:r w:rsidRPr="00954EEE" w:rsidR="001A04DC">
              <w:rPr>
                <w:rFonts w:eastAsiaTheme="minorHAnsi"/>
                <w:sz w:val="28"/>
                <w:szCs w:val="28"/>
                <w:shd w:val="clear" w:color="auto" w:fill="FFFFFF"/>
                <w:lang w:eastAsia="en-US"/>
              </w:rPr>
              <w:t xml:space="preserve"> un </w:t>
            </w:r>
            <w:proofErr w:type="gramStart"/>
            <w:r w:rsidRPr="00954EEE" w:rsidR="001A04DC">
              <w:rPr>
                <w:rFonts w:eastAsiaTheme="minorHAnsi"/>
                <w:sz w:val="28"/>
                <w:szCs w:val="28"/>
                <w:shd w:val="clear" w:color="auto" w:fill="FFFFFF"/>
                <w:lang w:eastAsia="en-US"/>
              </w:rPr>
              <w:t>202</w:t>
            </w:r>
            <w:r w:rsidRPr="00954EEE" w:rsidR="00F10260">
              <w:rPr>
                <w:rFonts w:eastAsiaTheme="minorHAnsi"/>
                <w:sz w:val="28"/>
                <w:szCs w:val="28"/>
                <w:shd w:val="clear" w:color="auto" w:fill="FFFFFF"/>
                <w:lang w:eastAsia="en-US"/>
              </w:rPr>
              <w:t>2</w:t>
            </w:r>
            <w:r w:rsidRPr="00954EEE" w:rsidR="001A04DC">
              <w:rPr>
                <w:rFonts w:eastAsiaTheme="minorHAnsi"/>
                <w:sz w:val="28"/>
                <w:szCs w:val="28"/>
                <w:shd w:val="clear" w:color="auto" w:fill="FFFFFF"/>
                <w:lang w:eastAsia="en-US"/>
              </w:rPr>
              <w:t>.</w:t>
            </w:r>
            <w:r w:rsidRPr="00954EEE" w:rsidR="00A941D5">
              <w:rPr>
                <w:rFonts w:eastAsiaTheme="minorHAnsi"/>
                <w:sz w:val="28"/>
                <w:szCs w:val="28"/>
                <w:shd w:val="clear" w:color="auto" w:fill="FFFFFF"/>
                <w:lang w:eastAsia="en-US"/>
              </w:rPr>
              <w:t>gadā</w:t>
            </w:r>
            <w:proofErr w:type="gramEnd"/>
            <w:r w:rsidRPr="00954EEE">
              <w:rPr>
                <w:rFonts w:eastAsiaTheme="minorHAnsi"/>
                <w:sz w:val="28"/>
                <w:szCs w:val="28"/>
                <w:shd w:val="clear" w:color="auto" w:fill="FFFFFF"/>
                <w:lang w:eastAsia="en-US"/>
              </w:rPr>
              <w:t xml:space="preserve"> paredzēts veikt investīcij</w:t>
            </w:r>
            <w:r w:rsidRPr="00954EEE" w:rsidR="0010357A">
              <w:rPr>
                <w:rFonts w:eastAsiaTheme="minorHAnsi"/>
                <w:sz w:val="28"/>
                <w:szCs w:val="28"/>
                <w:shd w:val="clear" w:color="auto" w:fill="FFFFFF"/>
                <w:lang w:eastAsia="en-US"/>
              </w:rPr>
              <w:t>as</w:t>
            </w:r>
            <w:r w:rsidRPr="00954EEE" w:rsidR="00801173">
              <w:rPr>
                <w:rFonts w:eastAsiaTheme="minorHAnsi"/>
                <w:sz w:val="28"/>
                <w:szCs w:val="28"/>
                <w:shd w:val="clear" w:color="auto" w:fill="FFFFFF"/>
                <w:lang w:eastAsia="en-US"/>
              </w:rPr>
              <w:t xml:space="preserve"> </w:t>
            </w:r>
            <w:r w:rsidRPr="00954EEE" w:rsidR="007767EA">
              <w:rPr>
                <w:rFonts w:eastAsiaTheme="minorHAnsi"/>
                <w:sz w:val="28"/>
                <w:szCs w:val="28"/>
                <w:shd w:val="clear" w:color="auto" w:fill="FFFFFF"/>
                <w:lang w:eastAsia="en-US"/>
              </w:rPr>
              <w:t>1 500 000</w:t>
            </w:r>
            <w:r w:rsidRPr="00954EEE" w:rsidR="00A941D5">
              <w:rPr>
                <w:rFonts w:eastAsiaTheme="minorHAnsi"/>
                <w:sz w:val="28"/>
                <w:szCs w:val="28"/>
                <w:shd w:val="clear" w:color="auto" w:fill="FFFFFF"/>
                <w:lang w:eastAsia="en-US"/>
              </w:rPr>
              <w:t xml:space="preserve"> </w:t>
            </w:r>
            <w:r w:rsidRPr="00954EEE">
              <w:rPr>
                <w:rFonts w:eastAsiaTheme="minorHAnsi"/>
                <w:i/>
                <w:iCs/>
                <w:sz w:val="28"/>
                <w:szCs w:val="28"/>
                <w:shd w:val="clear" w:color="auto" w:fill="FFFFFF"/>
                <w:lang w:eastAsia="en-US"/>
              </w:rPr>
              <w:t>euro</w:t>
            </w:r>
            <w:r w:rsidRPr="00954EEE" w:rsidR="00456853">
              <w:rPr>
                <w:rFonts w:eastAsiaTheme="minorHAnsi"/>
                <w:i/>
                <w:iCs/>
                <w:sz w:val="28"/>
                <w:szCs w:val="28"/>
                <w:shd w:val="clear" w:color="auto" w:fill="FFFFFF"/>
                <w:lang w:eastAsia="en-US"/>
              </w:rPr>
              <w:t xml:space="preserve"> </w:t>
            </w:r>
            <w:r w:rsidRPr="00954EEE" w:rsidR="005119C7">
              <w:rPr>
                <w:rFonts w:eastAsiaTheme="minorHAnsi"/>
                <w:sz w:val="28"/>
                <w:szCs w:val="28"/>
                <w:shd w:val="clear" w:color="auto" w:fill="FFFFFF"/>
                <w:lang w:eastAsia="en-US"/>
              </w:rPr>
              <w:t xml:space="preserve">ar </w:t>
            </w:r>
            <w:r w:rsidRPr="00954EEE" w:rsidR="004354E3">
              <w:rPr>
                <w:rFonts w:eastAsiaTheme="minorHAnsi"/>
                <w:sz w:val="28"/>
                <w:szCs w:val="28"/>
                <w:shd w:val="clear" w:color="auto" w:fill="FFFFFF"/>
                <w:lang w:eastAsia="en-US"/>
              </w:rPr>
              <w:t>pievienotās vērtības nodokli</w:t>
            </w:r>
            <w:r w:rsidR="006B5DE7">
              <w:rPr>
                <w:rFonts w:eastAsiaTheme="minorHAnsi"/>
                <w:sz w:val="28"/>
                <w:szCs w:val="28"/>
                <w:shd w:val="clear" w:color="auto" w:fill="FFFFFF"/>
                <w:lang w:eastAsia="en-US"/>
              </w:rPr>
              <w:t xml:space="preserve"> (turpmāk – PVN) </w:t>
            </w:r>
            <w:r w:rsidRPr="00954EEE" w:rsidR="00456853">
              <w:rPr>
                <w:rFonts w:eastAsiaTheme="minorHAnsi"/>
                <w:sz w:val="28"/>
                <w:szCs w:val="28"/>
                <w:shd w:val="clear" w:color="auto" w:fill="FFFFFF"/>
                <w:lang w:eastAsia="en-US"/>
              </w:rPr>
              <w:t xml:space="preserve">(tajā skaitā </w:t>
            </w:r>
            <w:r w:rsidRPr="00954EEE" w:rsidR="007767EA">
              <w:rPr>
                <w:rFonts w:eastAsiaTheme="minorHAnsi"/>
                <w:sz w:val="28"/>
                <w:szCs w:val="28"/>
                <w:shd w:val="clear" w:color="auto" w:fill="FFFFFF"/>
                <w:lang w:eastAsia="en-US"/>
              </w:rPr>
              <w:t>300</w:t>
            </w:r>
            <w:r w:rsidRPr="00954EEE" w:rsidR="00456853">
              <w:rPr>
                <w:rFonts w:eastAsiaTheme="minorHAnsi"/>
                <w:sz w:val="28"/>
                <w:szCs w:val="28"/>
                <w:shd w:val="clear" w:color="auto" w:fill="FFFFFF"/>
                <w:lang w:eastAsia="en-US"/>
              </w:rPr>
              <w:t> </w:t>
            </w:r>
            <w:r w:rsidRPr="00954EEE" w:rsidR="007767EA">
              <w:rPr>
                <w:rFonts w:eastAsiaTheme="minorHAnsi"/>
                <w:sz w:val="28"/>
                <w:szCs w:val="28"/>
                <w:shd w:val="clear" w:color="auto" w:fill="FFFFFF"/>
                <w:lang w:eastAsia="en-US"/>
              </w:rPr>
              <w:t>000</w:t>
            </w:r>
            <w:r w:rsidRPr="00954EEE" w:rsidR="00456853">
              <w:rPr>
                <w:rFonts w:eastAsiaTheme="minorHAnsi"/>
                <w:sz w:val="28"/>
                <w:szCs w:val="28"/>
                <w:shd w:val="clear" w:color="auto" w:fill="FFFFFF"/>
                <w:lang w:eastAsia="en-US"/>
              </w:rPr>
              <w:t> </w:t>
            </w:r>
            <w:r w:rsidRPr="00954EEE" w:rsidR="00456853">
              <w:rPr>
                <w:rFonts w:eastAsiaTheme="minorHAnsi"/>
                <w:i/>
                <w:iCs/>
                <w:sz w:val="28"/>
                <w:szCs w:val="28"/>
                <w:shd w:val="clear" w:color="auto" w:fill="FFFFFF"/>
                <w:lang w:eastAsia="en-US"/>
              </w:rPr>
              <w:t>euro</w:t>
            </w:r>
            <w:r w:rsidRPr="00954EEE" w:rsidR="00456853">
              <w:rPr>
                <w:rFonts w:eastAsiaTheme="minorHAnsi"/>
                <w:sz w:val="28"/>
                <w:szCs w:val="28"/>
                <w:shd w:val="clear" w:color="auto" w:fill="FFFFFF"/>
                <w:lang w:eastAsia="en-US"/>
              </w:rPr>
              <w:t xml:space="preserve"> 2021.gadā un </w:t>
            </w:r>
            <w:r w:rsidRPr="00954EEE" w:rsidR="007767EA">
              <w:rPr>
                <w:rFonts w:eastAsiaTheme="minorHAnsi"/>
                <w:sz w:val="28"/>
                <w:szCs w:val="28"/>
                <w:shd w:val="clear" w:color="auto" w:fill="FFFFFF"/>
                <w:lang w:eastAsia="en-US"/>
              </w:rPr>
              <w:t>1 200</w:t>
            </w:r>
            <w:r w:rsidRPr="00954EEE" w:rsidR="00456853">
              <w:rPr>
                <w:rFonts w:eastAsiaTheme="minorHAnsi"/>
                <w:sz w:val="28"/>
                <w:szCs w:val="28"/>
                <w:shd w:val="clear" w:color="auto" w:fill="FFFFFF"/>
                <w:lang w:eastAsia="en-US"/>
              </w:rPr>
              <w:t> </w:t>
            </w:r>
            <w:r w:rsidRPr="00954EEE" w:rsidR="007767EA">
              <w:rPr>
                <w:rFonts w:eastAsiaTheme="minorHAnsi"/>
                <w:sz w:val="28"/>
                <w:szCs w:val="28"/>
                <w:shd w:val="clear" w:color="auto" w:fill="FFFFFF"/>
                <w:lang w:eastAsia="en-US"/>
              </w:rPr>
              <w:t>000</w:t>
            </w:r>
            <w:r w:rsidRPr="00954EEE" w:rsidR="00456853">
              <w:rPr>
                <w:rFonts w:eastAsiaTheme="minorHAnsi"/>
                <w:sz w:val="28"/>
                <w:szCs w:val="28"/>
                <w:shd w:val="clear" w:color="auto" w:fill="FFFFFF"/>
                <w:lang w:eastAsia="en-US"/>
              </w:rPr>
              <w:t> </w:t>
            </w:r>
            <w:r w:rsidRPr="00954EEE" w:rsidR="00456853">
              <w:rPr>
                <w:rFonts w:eastAsiaTheme="minorHAnsi"/>
                <w:i/>
                <w:iCs/>
                <w:sz w:val="28"/>
                <w:szCs w:val="28"/>
                <w:shd w:val="clear" w:color="auto" w:fill="FFFFFF"/>
                <w:lang w:eastAsia="en-US"/>
              </w:rPr>
              <w:t>euro</w:t>
            </w:r>
            <w:r w:rsidRPr="00954EEE" w:rsidR="009827D9">
              <w:rPr>
                <w:rFonts w:eastAsiaTheme="minorHAnsi"/>
                <w:i/>
                <w:iCs/>
                <w:sz w:val="28"/>
                <w:szCs w:val="28"/>
                <w:shd w:val="clear" w:color="auto" w:fill="FFFFFF"/>
                <w:lang w:eastAsia="en-US"/>
              </w:rPr>
              <w:t xml:space="preserve"> </w:t>
            </w:r>
            <w:r w:rsidRPr="00954EEE" w:rsidR="00456853">
              <w:rPr>
                <w:rFonts w:eastAsiaTheme="minorHAnsi"/>
                <w:sz w:val="28"/>
                <w:szCs w:val="28"/>
                <w:shd w:val="clear" w:color="auto" w:fill="FFFFFF"/>
                <w:lang w:eastAsia="en-US"/>
              </w:rPr>
              <w:t>2022.gadā)</w:t>
            </w:r>
            <w:r w:rsidRPr="00954EEE" w:rsidR="009827D9">
              <w:rPr>
                <w:rFonts w:eastAsiaTheme="minorHAnsi"/>
                <w:sz w:val="28"/>
                <w:szCs w:val="28"/>
                <w:shd w:val="clear" w:color="auto" w:fill="FFFFFF"/>
                <w:lang w:eastAsia="en-US"/>
              </w:rPr>
              <w:t xml:space="preserve"> </w:t>
            </w:r>
            <w:r w:rsidR="006B5DE7">
              <w:rPr>
                <w:rFonts w:eastAsiaTheme="minorHAnsi"/>
                <w:sz w:val="28"/>
                <w:szCs w:val="28"/>
                <w:shd w:val="clear" w:color="auto" w:fill="FFFFFF"/>
                <w:lang w:eastAsia="en-US"/>
              </w:rPr>
              <w:t xml:space="preserve">apmērā </w:t>
            </w:r>
            <w:r w:rsidRPr="00954EEE" w:rsidR="009827D9">
              <w:rPr>
                <w:rFonts w:eastAsiaTheme="minorHAnsi"/>
                <w:sz w:val="28"/>
                <w:szCs w:val="28"/>
                <w:shd w:val="clear" w:color="auto" w:fill="FFFFFF"/>
                <w:lang w:eastAsia="en-US"/>
              </w:rPr>
              <w:t xml:space="preserve">pārbūves darbu veikšanai </w:t>
            </w:r>
            <w:r w:rsidRPr="00954EEE" w:rsidR="00790FA6">
              <w:rPr>
                <w:rFonts w:eastAsiaTheme="minorHAnsi"/>
                <w:sz w:val="28"/>
                <w:szCs w:val="28"/>
                <w:shd w:val="clear" w:color="auto" w:fill="FFFFFF"/>
                <w:lang w:eastAsia="en-US"/>
              </w:rPr>
              <w:t xml:space="preserve">valsts sabiedrības ar ierobežotu atbildību </w:t>
            </w:r>
            <w:r w:rsidRPr="00EF48EB" w:rsidR="006B5DE7">
              <w:rPr>
                <w:sz w:val="28"/>
                <w:szCs w:val="28"/>
              </w:rPr>
              <w:t>„</w:t>
            </w:r>
            <w:r w:rsidRPr="00954EEE" w:rsidR="00790FA6">
              <w:rPr>
                <w:rFonts w:eastAsiaTheme="minorHAnsi"/>
                <w:sz w:val="28"/>
                <w:szCs w:val="28"/>
                <w:shd w:val="clear" w:color="auto" w:fill="FFFFFF"/>
                <w:lang w:eastAsia="en-US"/>
              </w:rPr>
              <w:t xml:space="preserve">Valmieras drāmas teātris” (turpmāk – Teātris) </w:t>
            </w:r>
            <w:r w:rsidRPr="00954EEE" w:rsidR="00790FA6">
              <w:rPr>
                <w:rFonts w:eastAsiaTheme="minorHAnsi"/>
                <w:sz w:val="28"/>
                <w:szCs w:val="28"/>
                <w:shd w:val="clear" w:color="auto" w:fill="FFFFFF"/>
                <w:lang w:eastAsia="en-US"/>
              </w:rPr>
              <w:lastRenderedPageBreak/>
              <w:t xml:space="preserve">ēkā </w:t>
            </w:r>
            <w:r w:rsidRPr="00954EEE" w:rsidR="00233871">
              <w:rPr>
                <w:rFonts w:eastAsiaTheme="minorHAnsi"/>
                <w:sz w:val="28"/>
                <w:szCs w:val="28"/>
                <w:shd w:val="clear" w:color="auto" w:fill="FFFFFF"/>
                <w:lang w:eastAsia="en-US"/>
              </w:rPr>
              <w:t xml:space="preserve">nekustamajā īpašumā Lāčplēša ielā 4, Valmierā (nekustamā īpašuma kadastra </w:t>
            </w:r>
            <w:r w:rsidRPr="00954EEE" w:rsidR="009827D9">
              <w:rPr>
                <w:rFonts w:eastAsiaTheme="minorHAnsi"/>
                <w:sz w:val="28"/>
                <w:szCs w:val="28"/>
                <w:shd w:val="clear" w:color="auto" w:fill="FFFFFF"/>
                <w:lang w:eastAsia="en-US"/>
              </w:rPr>
              <w:t>numurs</w:t>
            </w:r>
            <w:r w:rsidRPr="00954EEE" w:rsidR="00B21E1D">
              <w:rPr>
                <w:rFonts w:eastAsiaTheme="minorHAnsi"/>
                <w:sz w:val="28"/>
                <w:szCs w:val="28"/>
                <w:shd w:val="clear" w:color="auto" w:fill="FFFFFF"/>
                <w:lang w:eastAsia="en-US"/>
              </w:rPr>
              <w:t xml:space="preserve"> 9601 001 2110</w:t>
            </w:r>
            <w:r w:rsidRPr="00954EEE" w:rsidR="00233871">
              <w:rPr>
                <w:rFonts w:eastAsiaTheme="minorHAnsi"/>
                <w:sz w:val="28"/>
                <w:szCs w:val="28"/>
                <w:shd w:val="clear" w:color="auto" w:fill="FFFFFF"/>
                <w:lang w:eastAsia="en-US"/>
              </w:rPr>
              <w:t>)</w:t>
            </w:r>
            <w:r w:rsidRPr="00954EEE" w:rsidR="00ED3F6B">
              <w:rPr>
                <w:rFonts w:eastAsiaTheme="minorHAnsi"/>
                <w:sz w:val="28"/>
                <w:szCs w:val="28"/>
                <w:shd w:val="clear" w:color="auto" w:fill="FFFFFF"/>
                <w:lang w:eastAsia="en-US"/>
              </w:rPr>
              <w:t>.</w:t>
            </w:r>
            <w:r w:rsidRPr="00954EEE" w:rsidR="005923F5">
              <w:rPr>
                <w:rFonts w:eastAsiaTheme="minorHAnsi"/>
                <w:sz w:val="28"/>
                <w:szCs w:val="28"/>
                <w:shd w:val="clear" w:color="auto" w:fill="FFFFFF"/>
                <w:lang w:eastAsia="en-US"/>
              </w:rPr>
              <w:t xml:space="preserve"> </w:t>
            </w:r>
            <w:r w:rsidRPr="00954EEE" w:rsidR="00A64349">
              <w:rPr>
                <w:rFonts w:eastAsiaTheme="minorHAnsi"/>
                <w:sz w:val="28"/>
                <w:szCs w:val="28"/>
                <w:shd w:val="clear" w:color="auto" w:fill="FFFFFF"/>
                <w:lang w:eastAsia="en-US"/>
              </w:rPr>
              <w:t>M</w:t>
            </w:r>
            <w:r w:rsidRPr="00954EEE" w:rsidR="005923F5">
              <w:rPr>
                <w:rFonts w:eastAsiaTheme="minorHAnsi"/>
                <w:sz w:val="28"/>
                <w:szCs w:val="28"/>
                <w:shd w:val="clear" w:color="auto" w:fill="FFFFFF"/>
                <w:lang w:eastAsia="en-US"/>
              </w:rPr>
              <w:t xml:space="preserve">inētais nekustamais īpašums atrodas </w:t>
            </w:r>
            <w:r w:rsidRPr="00954EEE" w:rsidR="005923F5">
              <w:rPr>
                <w:iCs/>
                <w:sz w:val="28"/>
                <w:szCs w:val="28"/>
              </w:rPr>
              <w:t>Finanšu ministrijas valdījumā un valsts akciju sabiedrības „Valsts nekustamie īpašumi” pārvaldīšanā.</w:t>
            </w:r>
          </w:p>
          <w:p w:rsidRPr="00954EEE" w:rsidR="00575EDC" w:rsidP="004573E4" w:rsidRDefault="0081323D" w14:paraId="5E903A74" w14:textId="20E319AD">
            <w:pPr>
              <w:pStyle w:val="Parasts1"/>
              <w:ind w:firstLine="56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D</w:t>
            </w:r>
            <w:r w:rsidRPr="00954EEE" w:rsidR="000F6516">
              <w:rPr>
                <w:rFonts w:eastAsiaTheme="minorHAnsi"/>
                <w:sz w:val="28"/>
                <w:szCs w:val="28"/>
                <w:shd w:val="clear" w:color="auto" w:fill="FFFFFF"/>
                <w:lang w:eastAsia="en-US"/>
              </w:rPr>
              <w:t xml:space="preserve">arbības programmas </w:t>
            </w:r>
            <w:r w:rsidRPr="00954EEE" w:rsidR="00F16794">
              <w:rPr>
                <w:sz w:val="28"/>
                <w:szCs w:val="28"/>
              </w:rPr>
              <w:t>„</w:t>
            </w:r>
            <w:r w:rsidRPr="00954EEE" w:rsidR="000F6516">
              <w:rPr>
                <w:rFonts w:eastAsiaTheme="minorHAnsi"/>
                <w:sz w:val="28"/>
                <w:szCs w:val="28"/>
                <w:shd w:val="clear" w:color="auto" w:fill="FFFFFF"/>
                <w:lang w:eastAsia="en-US"/>
              </w:rPr>
              <w:t xml:space="preserve">Izaugsme un nodarbinātība” </w:t>
            </w:r>
            <w:r w:rsidRPr="00954EEE" w:rsidR="007767EA">
              <w:rPr>
                <w:rFonts w:eastAsiaTheme="minorHAnsi"/>
                <w:sz w:val="28"/>
                <w:szCs w:val="28"/>
                <w:shd w:val="clear" w:color="auto" w:fill="FFFFFF"/>
                <w:lang w:eastAsia="en-US"/>
              </w:rPr>
              <w:t xml:space="preserve">4.2.1.specifiskā atbalsta mērķa </w:t>
            </w:r>
            <w:r w:rsidRPr="00EF48EB" w:rsidR="006B5DE7">
              <w:rPr>
                <w:sz w:val="28"/>
                <w:szCs w:val="28"/>
              </w:rPr>
              <w:t>„</w:t>
            </w:r>
            <w:r w:rsidRPr="00954EEE" w:rsidR="007767EA">
              <w:rPr>
                <w:rFonts w:eastAsiaTheme="minorHAnsi"/>
                <w:sz w:val="28"/>
                <w:szCs w:val="28"/>
                <w:shd w:val="clear" w:color="auto" w:fill="FFFFFF"/>
                <w:lang w:eastAsia="en-US"/>
              </w:rPr>
              <w:t>Veicināt energoefektivitātes paaugstināšanu valsts un dzīvojamās ēkās</w:t>
            </w:r>
            <w:r w:rsidRPr="00954EEE" w:rsidR="00233871">
              <w:rPr>
                <w:rFonts w:eastAsiaTheme="minorHAnsi"/>
                <w:sz w:val="28"/>
                <w:szCs w:val="28"/>
                <w:shd w:val="clear" w:color="auto" w:fill="FFFFFF"/>
                <w:lang w:eastAsia="en-US"/>
              </w:rPr>
              <w:t>”</w:t>
            </w:r>
            <w:r w:rsidRPr="00954EEE" w:rsidR="007767EA">
              <w:rPr>
                <w:rFonts w:eastAsiaTheme="minorHAnsi"/>
                <w:sz w:val="28"/>
                <w:szCs w:val="28"/>
                <w:shd w:val="clear" w:color="auto" w:fill="FFFFFF"/>
                <w:lang w:eastAsia="en-US"/>
              </w:rPr>
              <w:t xml:space="preserve"> 4.2.1.2.pasākuma </w:t>
            </w:r>
            <w:r w:rsidRPr="00EF48EB" w:rsidR="006B5DE7">
              <w:rPr>
                <w:sz w:val="28"/>
                <w:szCs w:val="28"/>
              </w:rPr>
              <w:t>„</w:t>
            </w:r>
            <w:r w:rsidRPr="00954EEE" w:rsidR="007767EA">
              <w:rPr>
                <w:rFonts w:eastAsiaTheme="minorHAnsi"/>
                <w:sz w:val="28"/>
                <w:szCs w:val="28"/>
                <w:shd w:val="clear" w:color="auto" w:fill="FFFFFF"/>
                <w:lang w:eastAsia="en-US"/>
              </w:rPr>
              <w:t>Veicināt energoefektivitātes paaugstināšanu valsts ēkās</w:t>
            </w:r>
            <w:r w:rsidRPr="00954EEE" w:rsidR="00233871">
              <w:rPr>
                <w:rFonts w:eastAsiaTheme="minorHAnsi"/>
                <w:sz w:val="28"/>
                <w:szCs w:val="28"/>
                <w:shd w:val="clear" w:color="auto" w:fill="FFFFFF"/>
                <w:lang w:eastAsia="en-US"/>
              </w:rPr>
              <w:t>”</w:t>
            </w:r>
            <w:r w:rsidRPr="00954EEE" w:rsidR="007767EA">
              <w:rPr>
                <w:rFonts w:eastAsiaTheme="minorHAnsi"/>
                <w:sz w:val="28"/>
                <w:szCs w:val="28"/>
                <w:shd w:val="clear" w:color="auto" w:fill="FFFFFF"/>
                <w:lang w:eastAsia="en-US"/>
              </w:rPr>
              <w:t xml:space="preserve"> otrās projektu iesniegumu atlases kārtas </w:t>
            </w:r>
            <w:r w:rsidRPr="00954EEE" w:rsidR="00ED3F6B">
              <w:rPr>
                <w:rFonts w:eastAsiaTheme="minorHAnsi"/>
                <w:sz w:val="28"/>
                <w:szCs w:val="28"/>
                <w:shd w:val="clear" w:color="auto" w:fill="FFFFFF"/>
                <w:lang w:eastAsia="en-US"/>
              </w:rPr>
              <w:t xml:space="preserve">ietvaros </w:t>
            </w:r>
            <w:r w:rsidRPr="00954EEE" w:rsidR="00CE0800">
              <w:rPr>
                <w:rFonts w:eastAsiaTheme="minorHAnsi"/>
                <w:sz w:val="28"/>
                <w:szCs w:val="28"/>
                <w:shd w:val="clear" w:color="auto" w:fill="FFFFFF"/>
                <w:lang w:eastAsia="en-US"/>
              </w:rPr>
              <w:t xml:space="preserve">ir uzsākta </w:t>
            </w:r>
            <w:r w:rsidRPr="00954EEE" w:rsidR="00ED3F6B">
              <w:rPr>
                <w:rFonts w:eastAsiaTheme="minorHAnsi"/>
                <w:sz w:val="28"/>
                <w:szCs w:val="28"/>
                <w:shd w:val="clear" w:color="auto" w:fill="FFFFFF"/>
                <w:lang w:eastAsia="en-US"/>
              </w:rPr>
              <w:t>projekt</w:t>
            </w:r>
            <w:r w:rsidRPr="00954EEE" w:rsidR="00CE0800">
              <w:rPr>
                <w:rFonts w:eastAsiaTheme="minorHAnsi"/>
                <w:sz w:val="28"/>
                <w:szCs w:val="28"/>
                <w:shd w:val="clear" w:color="auto" w:fill="FFFFFF"/>
                <w:lang w:eastAsia="en-US"/>
              </w:rPr>
              <w:t>a</w:t>
            </w:r>
            <w:r w:rsidRPr="00954EEE" w:rsidR="00ED3F6B">
              <w:rPr>
                <w:rFonts w:eastAsiaTheme="minorHAnsi"/>
                <w:sz w:val="28"/>
                <w:szCs w:val="28"/>
                <w:shd w:val="clear" w:color="auto" w:fill="FFFFFF"/>
                <w:lang w:eastAsia="en-US"/>
              </w:rPr>
              <w:t xml:space="preserve"> </w:t>
            </w:r>
            <w:r w:rsidRPr="00EF48EB" w:rsidR="006B5DE7">
              <w:rPr>
                <w:sz w:val="28"/>
                <w:szCs w:val="28"/>
              </w:rPr>
              <w:t>„</w:t>
            </w:r>
            <w:r w:rsidRPr="00954EEE" w:rsidR="00127296">
              <w:rPr>
                <w:rFonts w:eastAsiaTheme="minorHAnsi"/>
                <w:sz w:val="28"/>
                <w:szCs w:val="28"/>
                <w:shd w:val="clear" w:color="auto" w:fill="FFFFFF"/>
                <w:lang w:eastAsia="en-US"/>
              </w:rPr>
              <w:t xml:space="preserve">Energoefektivitātes paaugstināšana </w:t>
            </w:r>
            <w:proofErr w:type="gramStart"/>
            <w:r w:rsidRPr="00954EEE" w:rsidR="00127296">
              <w:rPr>
                <w:rFonts w:eastAsiaTheme="minorHAnsi"/>
                <w:sz w:val="28"/>
                <w:szCs w:val="28"/>
                <w:shd w:val="clear" w:color="auto" w:fill="FFFFFF"/>
                <w:lang w:eastAsia="en-US"/>
              </w:rPr>
              <w:t>Valmieras drāmas teātrī</w:t>
            </w:r>
            <w:proofErr w:type="gramEnd"/>
            <w:r w:rsidRPr="00954EEE" w:rsidR="00127296">
              <w:rPr>
                <w:rFonts w:eastAsiaTheme="minorHAnsi"/>
                <w:sz w:val="28"/>
                <w:szCs w:val="28"/>
                <w:shd w:val="clear" w:color="auto" w:fill="FFFFFF"/>
                <w:lang w:eastAsia="en-US"/>
              </w:rPr>
              <w:t xml:space="preserve"> Lāčplēša ielā 4, Valmierā</w:t>
            </w:r>
            <w:r w:rsidRPr="00954EEE" w:rsidR="00ED3F6B">
              <w:rPr>
                <w:rFonts w:eastAsiaTheme="minorHAnsi"/>
                <w:sz w:val="28"/>
                <w:szCs w:val="28"/>
                <w:shd w:val="clear" w:color="auto" w:fill="FFFFFF"/>
                <w:lang w:eastAsia="en-US"/>
              </w:rPr>
              <w:t>”</w:t>
            </w:r>
            <w:r w:rsidRPr="00954EEE" w:rsidR="00466171">
              <w:rPr>
                <w:rFonts w:eastAsiaTheme="minorHAnsi"/>
                <w:sz w:val="28"/>
                <w:szCs w:val="28"/>
                <w:shd w:val="clear" w:color="auto" w:fill="FFFFFF"/>
                <w:lang w:eastAsia="en-US"/>
              </w:rPr>
              <w:t xml:space="preserve"> Nr.</w:t>
            </w:r>
            <w:r w:rsidRPr="00954EEE" w:rsidR="00127296">
              <w:rPr>
                <w:rFonts w:eastAsiaTheme="minorHAnsi"/>
                <w:sz w:val="28"/>
                <w:szCs w:val="28"/>
                <w:shd w:val="clear" w:color="auto" w:fill="FFFFFF"/>
                <w:lang w:eastAsia="en-US"/>
              </w:rPr>
              <w:t xml:space="preserve">4.2.1.2/18/I/019 </w:t>
            </w:r>
            <w:r w:rsidRPr="00954EEE" w:rsidR="0023500E">
              <w:rPr>
                <w:rFonts w:eastAsiaTheme="minorHAnsi"/>
                <w:sz w:val="28"/>
                <w:szCs w:val="28"/>
                <w:shd w:val="clear" w:color="auto" w:fill="FFFFFF"/>
                <w:lang w:eastAsia="en-US"/>
              </w:rPr>
              <w:t xml:space="preserve">(turpmāk </w:t>
            </w:r>
            <w:r w:rsidRPr="00954EEE" w:rsidR="00F10260">
              <w:rPr>
                <w:rFonts w:eastAsiaTheme="minorHAnsi"/>
                <w:sz w:val="28"/>
                <w:szCs w:val="28"/>
                <w:shd w:val="clear" w:color="auto" w:fill="FFFFFF"/>
                <w:lang w:eastAsia="en-US"/>
              </w:rPr>
              <w:t>–</w:t>
            </w:r>
            <w:r w:rsidRPr="00954EEE" w:rsidR="0023500E">
              <w:rPr>
                <w:rFonts w:eastAsiaTheme="minorHAnsi"/>
                <w:sz w:val="28"/>
                <w:szCs w:val="28"/>
                <w:shd w:val="clear" w:color="auto" w:fill="FFFFFF"/>
                <w:lang w:eastAsia="en-US"/>
              </w:rPr>
              <w:t xml:space="preserve"> </w:t>
            </w:r>
            <w:r w:rsidRPr="00954EEE" w:rsidR="00F10260">
              <w:rPr>
                <w:rFonts w:eastAsiaTheme="minorHAnsi"/>
                <w:sz w:val="28"/>
                <w:szCs w:val="28"/>
                <w:shd w:val="clear" w:color="auto" w:fill="FFFFFF"/>
                <w:lang w:eastAsia="en-US"/>
              </w:rPr>
              <w:t>ES fondu p</w:t>
            </w:r>
            <w:r w:rsidRPr="00954EEE" w:rsidR="0023500E">
              <w:rPr>
                <w:rFonts w:eastAsiaTheme="minorHAnsi"/>
                <w:sz w:val="28"/>
                <w:szCs w:val="28"/>
                <w:shd w:val="clear" w:color="auto" w:fill="FFFFFF"/>
                <w:lang w:eastAsia="en-US"/>
              </w:rPr>
              <w:t>rojekts)</w:t>
            </w:r>
            <w:r w:rsidRPr="00954EEE" w:rsidR="00CE0800">
              <w:rPr>
                <w:rFonts w:eastAsiaTheme="minorHAnsi"/>
                <w:sz w:val="28"/>
                <w:szCs w:val="28"/>
                <w:shd w:val="clear" w:color="auto" w:fill="FFFFFF"/>
                <w:lang w:eastAsia="en-US"/>
              </w:rPr>
              <w:t xml:space="preserve"> īstenošan</w:t>
            </w:r>
            <w:r w:rsidRPr="00954EEE" w:rsidR="00A64349">
              <w:rPr>
                <w:rFonts w:eastAsiaTheme="minorHAnsi"/>
                <w:sz w:val="28"/>
                <w:szCs w:val="28"/>
                <w:shd w:val="clear" w:color="auto" w:fill="FFFFFF"/>
                <w:lang w:eastAsia="en-US"/>
              </w:rPr>
              <w:t>a</w:t>
            </w:r>
            <w:r w:rsidRPr="00954EEE" w:rsidR="00683752">
              <w:rPr>
                <w:rFonts w:eastAsiaTheme="minorHAnsi"/>
                <w:sz w:val="28"/>
                <w:szCs w:val="28"/>
                <w:shd w:val="clear" w:color="auto" w:fill="FFFFFF"/>
                <w:lang w:eastAsia="en-US"/>
              </w:rPr>
              <w:t>.</w:t>
            </w:r>
          </w:p>
          <w:p w:rsidR="00A64349" w:rsidP="004573E4" w:rsidRDefault="005923F5" w14:paraId="32BDE138" w14:textId="0F1356EB">
            <w:pPr>
              <w:pStyle w:val="Parasts1"/>
              <w:ind w:firstLine="56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 xml:space="preserve">ES fondu projekta </w:t>
            </w:r>
            <w:r w:rsidRPr="00954EEE" w:rsidR="00CE0800">
              <w:rPr>
                <w:rFonts w:eastAsiaTheme="minorHAnsi"/>
                <w:sz w:val="28"/>
                <w:szCs w:val="28"/>
                <w:shd w:val="clear" w:color="auto" w:fill="FFFFFF"/>
                <w:lang w:eastAsia="en-US"/>
              </w:rPr>
              <w:t xml:space="preserve">īstenošanai </w:t>
            </w:r>
            <w:proofErr w:type="gramStart"/>
            <w:r w:rsidRPr="00954EEE" w:rsidR="0001678A">
              <w:rPr>
                <w:rFonts w:eastAsiaTheme="minorHAnsi"/>
                <w:sz w:val="28"/>
                <w:szCs w:val="28"/>
                <w:shd w:val="clear" w:color="auto" w:fill="FFFFFF"/>
                <w:lang w:eastAsia="en-US"/>
              </w:rPr>
              <w:t>201</w:t>
            </w:r>
            <w:r w:rsidRPr="00954EEE" w:rsidR="00127296">
              <w:rPr>
                <w:rFonts w:eastAsiaTheme="minorHAnsi"/>
                <w:sz w:val="28"/>
                <w:szCs w:val="28"/>
                <w:shd w:val="clear" w:color="auto" w:fill="FFFFFF"/>
                <w:lang w:eastAsia="en-US"/>
              </w:rPr>
              <w:t>9</w:t>
            </w:r>
            <w:r w:rsidRPr="00954EEE" w:rsidR="0001678A">
              <w:rPr>
                <w:rFonts w:eastAsiaTheme="minorHAnsi"/>
                <w:sz w:val="28"/>
                <w:szCs w:val="28"/>
                <w:shd w:val="clear" w:color="auto" w:fill="FFFFFF"/>
                <w:lang w:eastAsia="en-US"/>
              </w:rPr>
              <w:t>.gad</w:t>
            </w:r>
            <w:r w:rsidRPr="00954EEE" w:rsidR="00B011B8">
              <w:rPr>
                <w:rFonts w:eastAsiaTheme="minorHAnsi"/>
                <w:sz w:val="28"/>
                <w:szCs w:val="28"/>
                <w:shd w:val="clear" w:color="auto" w:fill="FFFFFF"/>
                <w:lang w:eastAsia="en-US"/>
              </w:rPr>
              <w:t>a</w:t>
            </w:r>
            <w:proofErr w:type="gramEnd"/>
            <w:r w:rsidRPr="00954EEE" w:rsidR="00B011B8">
              <w:rPr>
                <w:rFonts w:eastAsiaTheme="minorHAnsi"/>
                <w:sz w:val="28"/>
                <w:szCs w:val="28"/>
                <w:shd w:val="clear" w:color="auto" w:fill="FFFFFF"/>
                <w:lang w:eastAsia="en-US"/>
              </w:rPr>
              <w:t xml:space="preserve"> </w:t>
            </w:r>
            <w:r w:rsidRPr="00954EEE" w:rsidR="00127296">
              <w:rPr>
                <w:rFonts w:eastAsiaTheme="minorHAnsi"/>
                <w:sz w:val="28"/>
                <w:szCs w:val="28"/>
                <w:shd w:val="clear" w:color="auto" w:fill="FFFFFF"/>
                <w:lang w:eastAsia="en-US"/>
              </w:rPr>
              <w:t>21</w:t>
            </w:r>
            <w:r w:rsidRPr="00954EEE" w:rsidR="00B011B8">
              <w:rPr>
                <w:rFonts w:eastAsiaTheme="minorHAnsi"/>
                <w:sz w:val="28"/>
                <w:szCs w:val="28"/>
                <w:shd w:val="clear" w:color="auto" w:fill="FFFFFF"/>
                <w:lang w:eastAsia="en-US"/>
              </w:rPr>
              <w:t>.</w:t>
            </w:r>
            <w:r w:rsidRPr="00954EEE" w:rsidR="00127296">
              <w:rPr>
                <w:rFonts w:eastAsiaTheme="minorHAnsi"/>
                <w:sz w:val="28"/>
                <w:szCs w:val="28"/>
                <w:shd w:val="clear" w:color="auto" w:fill="FFFFFF"/>
                <w:lang w:eastAsia="en-US"/>
              </w:rPr>
              <w:t>februārī</w:t>
            </w:r>
            <w:r w:rsidRPr="00954EEE" w:rsidR="00B011B8">
              <w:rPr>
                <w:rFonts w:eastAsiaTheme="minorHAnsi"/>
                <w:sz w:val="28"/>
                <w:szCs w:val="28"/>
                <w:shd w:val="clear" w:color="auto" w:fill="FFFFFF"/>
                <w:lang w:eastAsia="en-US"/>
              </w:rPr>
              <w:t xml:space="preserve"> </w:t>
            </w:r>
            <w:r w:rsidRPr="00954EEE">
              <w:rPr>
                <w:rFonts w:eastAsiaTheme="minorHAnsi"/>
                <w:sz w:val="28"/>
                <w:szCs w:val="28"/>
                <w:shd w:val="clear" w:color="auto" w:fill="FFFFFF"/>
                <w:lang w:eastAsia="en-US"/>
              </w:rPr>
              <w:t xml:space="preserve">noslēgts līgums </w:t>
            </w:r>
            <w:r w:rsidRPr="00954EEE" w:rsidR="00D52D23">
              <w:rPr>
                <w:rFonts w:eastAsiaTheme="minorHAnsi"/>
                <w:sz w:val="28"/>
                <w:szCs w:val="28"/>
                <w:shd w:val="clear" w:color="auto" w:fill="FFFFFF"/>
                <w:lang w:eastAsia="en-US"/>
              </w:rPr>
              <w:t xml:space="preserve">starp valsts akciju sabiedrību </w:t>
            </w:r>
            <w:r w:rsidRPr="00EF48EB" w:rsidR="006B5DE7">
              <w:rPr>
                <w:sz w:val="28"/>
                <w:szCs w:val="28"/>
              </w:rPr>
              <w:t>„</w:t>
            </w:r>
            <w:r w:rsidRPr="00954EEE" w:rsidR="00D52D23">
              <w:rPr>
                <w:rFonts w:eastAsiaTheme="minorHAnsi"/>
                <w:sz w:val="28"/>
                <w:szCs w:val="28"/>
                <w:shd w:val="clear" w:color="auto" w:fill="FFFFFF"/>
                <w:lang w:eastAsia="en-US"/>
              </w:rPr>
              <w:t xml:space="preserve">Valsts nekustamie īpašumi” un </w:t>
            </w:r>
            <w:r w:rsidRPr="00954EEE" w:rsidR="00B011B8">
              <w:rPr>
                <w:rFonts w:eastAsiaTheme="minorHAnsi"/>
                <w:sz w:val="28"/>
                <w:szCs w:val="28"/>
                <w:shd w:val="clear" w:color="auto" w:fill="FFFFFF"/>
                <w:lang w:eastAsia="en-US"/>
              </w:rPr>
              <w:t>Centrālo finanšu</w:t>
            </w:r>
            <w:r w:rsidRPr="00954EEE" w:rsidR="00233871">
              <w:rPr>
                <w:rFonts w:eastAsiaTheme="minorHAnsi"/>
                <w:sz w:val="28"/>
                <w:szCs w:val="28"/>
                <w:shd w:val="clear" w:color="auto" w:fill="FFFFFF"/>
                <w:lang w:eastAsia="en-US"/>
              </w:rPr>
              <w:t xml:space="preserve"> un</w:t>
            </w:r>
            <w:r w:rsidRPr="00954EEE" w:rsidR="00B011B8">
              <w:rPr>
                <w:rFonts w:eastAsiaTheme="minorHAnsi"/>
                <w:sz w:val="28"/>
                <w:szCs w:val="28"/>
                <w:shd w:val="clear" w:color="auto" w:fill="FFFFFF"/>
                <w:lang w:eastAsia="en-US"/>
              </w:rPr>
              <w:t xml:space="preserve"> līgum</w:t>
            </w:r>
            <w:r w:rsidRPr="00954EEE" w:rsidR="00233871">
              <w:rPr>
                <w:rFonts w:eastAsiaTheme="minorHAnsi"/>
                <w:sz w:val="28"/>
                <w:szCs w:val="28"/>
                <w:shd w:val="clear" w:color="auto" w:fill="FFFFFF"/>
                <w:lang w:eastAsia="en-US"/>
              </w:rPr>
              <w:t>u</w:t>
            </w:r>
            <w:r w:rsidRPr="00954EEE" w:rsidR="00B011B8">
              <w:rPr>
                <w:rFonts w:eastAsiaTheme="minorHAnsi"/>
                <w:sz w:val="28"/>
                <w:szCs w:val="28"/>
                <w:shd w:val="clear" w:color="auto" w:fill="FFFFFF"/>
                <w:lang w:eastAsia="en-US"/>
              </w:rPr>
              <w:t xml:space="preserve"> aģentūru par kopējo summu </w:t>
            </w:r>
            <w:r w:rsidRPr="00954EEE" w:rsidR="00127296">
              <w:rPr>
                <w:rFonts w:eastAsiaTheme="minorHAnsi"/>
                <w:sz w:val="28"/>
                <w:szCs w:val="28"/>
                <w:shd w:val="clear" w:color="auto" w:fill="FFFFFF"/>
                <w:lang w:eastAsia="en-US"/>
              </w:rPr>
              <w:t xml:space="preserve">3 781 275 </w:t>
            </w:r>
            <w:r w:rsidRPr="00954EEE" w:rsidR="00B011B8">
              <w:rPr>
                <w:rFonts w:eastAsiaTheme="minorHAnsi"/>
                <w:i/>
                <w:iCs/>
                <w:sz w:val="28"/>
                <w:szCs w:val="28"/>
                <w:shd w:val="clear" w:color="auto" w:fill="FFFFFF"/>
                <w:lang w:eastAsia="en-US"/>
              </w:rPr>
              <w:t>euro</w:t>
            </w:r>
            <w:r w:rsidRPr="00954EEE" w:rsidR="00B011B8">
              <w:rPr>
                <w:rFonts w:eastAsiaTheme="minorHAnsi"/>
                <w:sz w:val="28"/>
                <w:szCs w:val="28"/>
                <w:shd w:val="clear" w:color="auto" w:fill="FFFFFF"/>
                <w:lang w:eastAsia="en-US"/>
              </w:rPr>
              <w:t xml:space="preserve"> </w:t>
            </w:r>
            <w:r w:rsidRPr="00954EEE" w:rsidR="0021187E">
              <w:rPr>
                <w:rFonts w:eastAsiaTheme="minorHAnsi"/>
                <w:sz w:val="28"/>
                <w:szCs w:val="28"/>
                <w:shd w:val="clear" w:color="auto" w:fill="FFFFFF"/>
                <w:lang w:eastAsia="en-US"/>
              </w:rPr>
              <w:t xml:space="preserve">bez PVN </w:t>
            </w:r>
            <w:r w:rsidRPr="00954EEE" w:rsidR="00B011B8">
              <w:rPr>
                <w:rFonts w:eastAsiaTheme="minorHAnsi"/>
                <w:sz w:val="28"/>
                <w:szCs w:val="28"/>
                <w:shd w:val="clear" w:color="auto" w:fill="FFFFFF"/>
                <w:lang w:eastAsia="en-US"/>
              </w:rPr>
              <w:t>(</w:t>
            </w:r>
            <w:r w:rsidRPr="00954EEE" w:rsidR="00EF71DA">
              <w:rPr>
                <w:rFonts w:eastAsiaTheme="minorHAnsi"/>
                <w:sz w:val="28"/>
                <w:szCs w:val="28"/>
                <w:shd w:val="clear" w:color="auto" w:fill="FFFFFF"/>
                <w:lang w:eastAsia="en-US"/>
              </w:rPr>
              <w:t>no tiem</w:t>
            </w:r>
            <w:r w:rsidRPr="00954EEE" w:rsidR="00D52D23">
              <w:rPr>
                <w:rFonts w:eastAsiaTheme="minorHAnsi"/>
                <w:sz w:val="28"/>
                <w:szCs w:val="28"/>
                <w:shd w:val="clear" w:color="auto" w:fill="FFFFFF"/>
                <w:lang w:eastAsia="en-US"/>
              </w:rPr>
              <w:t xml:space="preserve"> </w:t>
            </w:r>
            <w:r w:rsidRPr="00954EEE" w:rsidR="009827D9">
              <w:rPr>
                <w:rFonts w:eastAsiaTheme="minorHAnsi"/>
                <w:sz w:val="28"/>
                <w:szCs w:val="28"/>
                <w:shd w:val="clear" w:color="auto" w:fill="FFFFFF"/>
                <w:lang w:eastAsia="en-US"/>
              </w:rPr>
              <w:t>ES fondu projekta</w:t>
            </w:r>
            <w:r w:rsidRPr="00954EEE" w:rsidR="00D52D23">
              <w:rPr>
                <w:rFonts w:eastAsiaTheme="minorHAnsi"/>
                <w:sz w:val="28"/>
                <w:szCs w:val="28"/>
                <w:shd w:val="clear" w:color="auto" w:fill="FFFFFF"/>
                <w:lang w:eastAsia="en-US"/>
              </w:rPr>
              <w:t xml:space="preserve"> finansējums</w:t>
            </w:r>
            <w:r w:rsidRPr="00954EEE" w:rsidR="001853C9">
              <w:rPr>
                <w:rFonts w:eastAsiaTheme="minorHAnsi"/>
                <w:sz w:val="28"/>
                <w:szCs w:val="28"/>
                <w:shd w:val="clear" w:color="auto" w:fill="FFFFFF"/>
                <w:lang w:eastAsia="en-US"/>
              </w:rPr>
              <w:t xml:space="preserve"> </w:t>
            </w:r>
            <w:r w:rsidRPr="00954EEE" w:rsidR="00B011B8">
              <w:rPr>
                <w:rFonts w:eastAsiaTheme="minorHAnsi"/>
                <w:sz w:val="28"/>
                <w:szCs w:val="28"/>
                <w:shd w:val="clear" w:color="auto" w:fill="FFFFFF"/>
                <w:lang w:eastAsia="en-US"/>
              </w:rPr>
              <w:t xml:space="preserve">– </w:t>
            </w:r>
            <w:r w:rsidRPr="00954EEE" w:rsidR="000A00D2">
              <w:rPr>
                <w:rFonts w:eastAsiaTheme="minorHAnsi"/>
                <w:sz w:val="28"/>
                <w:szCs w:val="28"/>
                <w:shd w:val="clear" w:color="auto" w:fill="FFFFFF"/>
                <w:lang w:eastAsia="en-US"/>
              </w:rPr>
              <w:t xml:space="preserve">3 214 084 </w:t>
            </w:r>
            <w:r w:rsidRPr="00954EEE" w:rsidR="00B011B8">
              <w:rPr>
                <w:rFonts w:eastAsiaTheme="minorHAnsi"/>
                <w:i/>
                <w:iCs/>
                <w:sz w:val="28"/>
                <w:szCs w:val="28"/>
                <w:shd w:val="clear" w:color="auto" w:fill="FFFFFF"/>
                <w:lang w:eastAsia="en-US"/>
              </w:rPr>
              <w:t>euro</w:t>
            </w:r>
            <w:r w:rsidRPr="00954EEE" w:rsidR="00B011B8">
              <w:rPr>
                <w:rFonts w:eastAsiaTheme="minorHAnsi"/>
                <w:sz w:val="28"/>
                <w:szCs w:val="28"/>
                <w:shd w:val="clear" w:color="auto" w:fill="FFFFFF"/>
                <w:lang w:eastAsia="en-US"/>
              </w:rPr>
              <w:t xml:space="preserve"> un valsts </w:t>
            </w:r>
            <w:r w:rsidRPr="00954EEE" w:rsidR="00D52D23">
              <w:rPr>
                <w:rFonts w:eastAsiaTheme="minorHAnsi"/>
                <w:sz w:val="28"/>
                <w:szCs w:val="28"/>
                <w:shd w:val="clear" w:color="auto" w:fill="FFFFFF"/>
                <w:lang w:eastAsia="en-US"/>
              </w:rPr>
              <w:t>budžeta fina</w:t>
            </w:r>
            <w:r w:rsidRPr="00954EEE" w:rsidR="001853C9">
              <w:rPr>
                <w:rFonts w:eastAsiaTheme="minorHAnsi"/>
                <w:sz w:val="28"/>
                <w:szCs w:val="28"/>
                <w:shd w:val="clear" w:color="auto" w:fill="FFFFFF"/>
                <w:lang w:eastAsia="en-US"/>
              </w:rPr>
              <w:t>n</w:t>
            </w:r>
            <w:r w:rsidRPr="00954EEE" w:rsidR="00D52D23">
              <w:rPr>
                <w:rFonts w:eastAsiaTheme="minorHAnsi"/>
                <w:sz w:val="28"/>
                <w:szCs w:val="28"/>
                <w:shd w:val="clear" w:color="auto" w:fill="FFFFFF"/>
                <w:lang w:eastAsia="en-US"/>
              </w:rPr>
              <w:t xml:space="preserve">sējums </w:t>
            </w:r>
            <w:r w:rsidRPr="00954EEE" w:rsidR="00EF71DA">
              <w:rPr>
                <w:rFonts w:eastAsiaTheme="minorHAnsi"/>
                <w:sz w:val="28"/>
                <w:szCs w:val="28"/>
                <w:shd w:val="clear" w:color="auto" w:fill="FFFFFF"/>
                <w:lang w:eastAsia="en-US"/>
              </w:rPr>
              <w:t>–</w:t>
            </w:r>
            <w:r w:rsidRPr="00954EEE" w:rsidR="00F16794">
              <w:rPr>
                <w:rFonts w:eastAsiaTheme="minorHAnsi"/>
                <w:sz w:val="28"/>
                <w:szCs w:val="28"/>
                <w:shd w:val="clear" w:color="auto" w:fill="FFFFFF"/>
                <w:lang w:eastAsia="en-US"/>
              </w:rPr>
              <w:t xml:space="preserve"> </w:t>
            </w:r>
            <w:r w:rsidRPr="00954EEE" w:rsidR="00107E86">
              <w:rPr>
                <w:rFonts w:eastAsiaTheme="minorHAnsi"/>
                <w:sz w:val="28"/>
                <w:szCs w:val="28"/>
                <w:shd w:val="clear" w:color="auto" w:fill="FFFFFF"/>
                <w:lang w:eastAsia="en-US"/>
              </w:rPr>
              <w:t xml:space="preserve">567 191 </w:t>
            </w:r>
            <w:r w:rsidRPr="00954EEE" w:rsidR="00B011B8">
              <w:rPr>
                <w:rFonts w:eastAsiaTheme="minorHAnsi"/>
                <w:i/>
                <w:iCs/>
                <w:sz w:val="28"/>
                <w:szCs w:val="28"/>
                <w:shd w:val="clear" w:color="auto" w:fill="FFFFFF"/>
                <w:lang w:eastAsia="en-US"/>
              </w:rPr>
              <w:t>euro</w:t>
            </w:r>
            <w:r w:rsidRPr="00954EEE" w:rsidR="00B011B8">
              <w:rPr>
                <w:rFonts w:eastAsiaTheme="minorHAnsi"/>
                <w:sz w:val="28"/>
                <w:szCs w:val="28"/>
                <w:shd w:val="clear" w:color="auto" w:fill="FFFFFF"/>
                <w:lang w:eastAsia="en-US"/>
              </w:rPr>
              <w:t>)</w:t>
            </w:r>
            <w:r w:rsidRPr="00954EEE" w:rsidR="009827D9">
              <w:rPr>
                <w:rFonts w:eastAsiaTheme="minorHAnsi"/>
                <w:sz w:val="28"/>
                <w:szCs w:val="28"/>
                <w:shd w:val="clear" w:color="auto" w:fill="FFFFFF"/>
                <w:lang w:eastAsia="en-US"/>
              </w:rPr>
              <w:t>,</w:t>
            </w:r>
            <w:r w:rsidRPr="00954EEE" w:rsidR="00B011B8">
              <w:rPr>
                <w:rFonts w:eastAsiaTheme="minorHAnsi"/>
                <w:sz w:val="28"/>
                <w:szCs w:val="28"/>
                <w:shd w:val="clear" w:color="auto" w:fill="FFFFFF"/>
                <w:lang w:eastAsia="en-US"/>
              </w:rPr>
              <w:t xml:space="preserve"> un</w:t>
            </w:r>
            <w:r w:rsidRPr="00954EEE" w:rsidR="0001678A">
              <w:rPr>
                <w:rFonts w:eastAsiaTheme="minorHAnsi"/>
                <w:sz w:val="28"/>
                <w:szCs w:val="28"/>
                <w:shd w:val="clear" w:color="auto" w:fill="FFFFFF"/>
                <w:lang w:eastAsia="en-US"/>
              </w:rPr>
              <w:t xml:space="preserve"> </w:t>
            </w:r>
            <w:r w:rsidRPr="00954EEE" w:rsidR="00233871">
              <w:rPr>
                <w:rFonts w:eastAsiaTheme="minorHAnsi"/>
                <w:sz w:val="28"/>
                <w:szCs w:val="28"/>
                <w:shd w:val="clear" w:color="auto" w:fill="FFFFFF"/>
                <w:lang w:eastAsia="en-US"/>
              </w:rPr>
              <w:t xml:space="preserve">ir </w:t>
            </w:r>
            <w:r w:rsidRPr="00954EEE" w:rsidR="0001678A">
              <w:rPr>
                <w:rFonts w:eastAsiaTheme="minorHAnsi"/>
                <w:sz w:val="28"/>
                <w:szCs w:val="28"/>
                <w:shd w:val="clear" w:color="auto" w:fill="FFFFFF"/>
                <w:lang w:eastAsia="en-US"/>
              </w:rPr>
              <w:t xml:space="preserve">uzsākta </w:t>
            </w:r>
            <w:r w:rsidRPr="00954EEE" w:rsidR="00B011B8">
              <w:rPr>
                <w:rFonts w:eastAsiaTheme="minorHAnsi"/>
                <w:sz w:val="28"/>
                <w:szCs w:val="28"/>
                <w:shd w:val="clear" w:color="auto" w:fill="FFFFFF"/>
                <w:lang w:eastAsia="en-US"/>
              </w:rPr>
              <w:t xml:space="preserve">ES fondu </w:t>
            </w:r>
            <w:r w:rsidRPr="00954EEE" w:rsidR="00EF71DA">
              <w:rPr>
                <w:rFonts w:eastAsiaTheme="minorHAnsi"/>
                <w:sz w:val="28"/>
                <w:szCs w:val="28"/>
                <w:shd w:val="clear" w:color="auto" w:fill="FFFFFF"/>
                <w:lang w:eastAsia="en-US"/>
              </w:rPr>
              <w:t>p</w:t>
            </w:r>
            <w:r w:rsidRPr="00954EEE" w:rsidR="00C92023">
              <w:rPr>
                <w:rFonts w:eastAsiaTheme="minorHAnsi"/>
                <w:sz w:val="28"/>
                <w:szCs w:val="28"/>
                <w:shd w:val="clear" w:color="auto" w:fill="FFFFFF"/>
                <w:lang w:eastAsia="en-US"/>
              </w:rPr>
              <w:t xml:space="preserve">rojekta </w:t>
            </w:r>
            <w:r w:rsidRPr="00954EEE" w:rsidR="00517C91">
              <w:rPr>
                <w:rFonts w:eastAsiaTheme="minorHAnsi"/>
                <w:sz w:val="28"/>
                <w:szCs w:val="28"/>
                <w:shd w:val="clear" w:color="auto" w:fill="FFFFFF"/>
                <w:lang w:eastAsia="en-US"/>
              </w:rPr>
              <w:t>projektēšanas dokumentācija</w:t>
            </w:r>
            <w:r w:rsidRPr="00954EEE" w:rsidR="002938C0">
              <w:rPr>
                <w:rFonts w:eastAsiaTheme="minorHAnsi"/>
                <w:sz w:val="28"/>
                <w:szCs w:val="28"/>
                <w:shd w:val="clear" w:color="auto" w:fill="FFFFFF"/>
                <w:lang w:eastAsia="en-US"/>
              </w:rPr>
              <w:t>s</w:t>
            </w:r>
            <w:r w:rsidRPr="00954EEE" w:rsidR="00517C91">
              <w:rPr>
                <w:rFonts w:eastAsiaTheme="minorHAnsi"/>
                <w:sz w:val="28"/>
                <w:szCs w:val="28"/>
                <w:shd w:val="clear" w:color="auto" w:fill="FFFFFF"/>
                <w:lang w:eastAsia="en-US"/>
              </w:rPr>
              <w:t xml:space="preserve"> </w:t>
            </w:r>
            <w:r w:rsidRPr="00954EEE" w:rsidR="00297294">
              <w:rPr>
                <w:rFonts w:eastAsiaTheme="minorHAnsi"/>
                <w:sz w:val="28"/>
                <w:szCs w:val="28"/>
                <w:shd w:val="clear" w:color="auto" w:fill="FFFFFF"/>
                <w:lang w:eastAsia="en-US"/>
              </w:rPr>
              <w:t>izstrāde</w:t>
            </w:r>
            <w:r w:rsidRPr="00954EEE" w:rsidR="00B011B8">
              <w:rPr>
                <w:rFonts w:eastAsiaTheme="minorHAnsi"/>
                <w:sz w:val="28"/>
                <w:szCs w:val="28"/>
                <w:shd w:val="clear" w:color="auto" w:fill="FFFFFF"/>
                <w:lang w:eastAsia="en-US"/>
              </w:rPr>
              <w:t>.</w:t>
            </w:r>
            <w:r w:rsidRPr="00954EEE" w:rsidR="00790FA6">
              <w:rPr>
                <w:rFonts w:eastAsiaTheme="minorHAnsi"/>
                <w:sz w:val="28"/>
                <w:szCs w:val="28"/>
                <w:shd w:val="clear" w:color="auto" w:fill="FFFFFF"/>
                <w:lang w:eastAsia="en-US"/>
              </w:rPr>
              <w:t xml:space="preserve"> 2021.gadā </w:t>
            </w:r>
            <w:r w:rsidRPr="00954EEE" w:rsidR="00B75D70">
              <w:rPr>
                <w:rFonts w:eastAsiaTheme="minorHAnsi"/>
                <w:sz w:val="28"/>
                <w:szCs w:val="28"/>
                <w:shd w:val="clear" w:color="auto" w:fill="FFFFFF"/>
                <w:lang w:eastAsia="en-US"/>
              </w:rPr>
              <w:t>ES fondu projekta summa p</w:t>
            </w:r>
            <w:r w:rsidRPr="00954EEE" w:rsidR="00233871">
              <w:rPr>
                <w:rFonts w:eastAsiaTheme="minorHAnsi"/>
                <w:sz w:val="28"/>
                <w:szCs w:val="28"/>
                <w:shd w:val="clear" w:color="auto" w:fill="FFFFFF"/>
                <w:lang w:eastAsia="en-US"/>
              </w:rPr>
              <w:t>a</w:t>
            </w:r>
            <w:r w:rsidRPr="00954EEE" w:rsidR="00B75D70">
              <w:rPr>
                <w:rFonts w:eastAsiaTheme="minorHAnsi"/>
                <w:sz w:val="28"/>
                <w:szCs w:val="28"/>
                <w:shd w:val="clear" w:color="auto" w:fill="FFFFFF"/>
                <w:lang w:eastAsia="en-US"/>
              </w:rPr>
              <w:t xml:space="preserve">lielināta </w:t>
            </w:r>
            <w:r w:rsidRPr="00954EEE" w:rsidR="00790FA6">
              <w:rPr>
                <w:rFonts w:eastAsiaTheme="minorHAnsi"/>
                <w:sz w:val="28"/>
                <w:szCs w:val="28"/>
                <w:shd w:val="clear" w:color="auto" w:fill="FFFFFF"/>
                <w:lang w:eastAsia="en-US"/>
              </w:rPr>
              <w:t xml:space="preserve">līdz </w:t>
            </w:r>
            <w:r w:rsidRPr="005A45BA" w:rsidR="00B75D70">
              <w:rPr>
                <w:rFonts w:eastAsiaTheme="minorHAnsi"/>
                <w:sz w:val="28"/>
                <w:szCs w:val="28"/>
                <w:shd w:val="clear" w:color="auto" w:fill="FFFFFF"/>
                <w:lang w:eastAsia="en-US"/>
              </w:rPr>
              <w:t xml:space="preserve">4 547 275 </w:t>
            </w:r>
            <w:r w:rsidRPr="005A45BA" w:rsidR="00B75D70">
              <w:rPr>
                <w:rFonts w:eastAsiaTheme="minorHAnsi"/>
                <w:i/>
                <w:iCs/>
                <w:sz w:val="28"/>
                <w:szCs w:val="28"/>
                <w:shd w:val="clear" w:color="auto" w:fill="FFFFFF"/>
                <w:lang w:eastAsia="en-US"/>
              </w:rPr>
              <w:t>euro</w:t>
            </w:r>
            <w:r w:rsidRPr="00954EEE" w:rsidR="00B75D70">
              <w:rPr>
                <w:rFonts w:eastAsiaTheme="minorHAnsi"/>
                <w:i/>
                <w:iCs/>
                <w:sz w:val="28"/>
                <w:szCs w:val="28"/>
                <w:shd w:val="clear" w:color="auto" w:fill="FFFFFF"/>
                <w:lang w:eastAsia="en-US"/>
              </w:rPr>
              <w:t xml:space="preserve"> </w:t>
            </w:r>
            <w:r w:rsidRPr="00954EEE" w:rsidR="0021187E">
              <w:rPr>
                <w:rFonts w:eastAsiaTheme="minorHAnsi"/>
                <w:sz w:val="28"/>
                <w:szCs w:val="28"/>
                <w:shd w:val="clear" w:color="auto" w:fill="FFFFFF"/>
                <w:lang w:eastAsia="en-US"/>
              </w:rPr>
              <w:t xml:space="preserve">bez PVN </w:t>
            </w:r>
            <w:r w:rsidRPr="00954EEE" w:rsidR="00B75D70">
              <w:rPr>
                <w:rFonts w:eastAsiaTheme="minorHAnsi"/>
                <w:sz w:val="28"/>
                <w:szCs w:val="28"/>
                <w:shd w:val="clear" w:color="auto" w:fill="FFFFFF"/>
                <w:lang w:eastAsia="en-US"/>
              </w:rPr>
              <w:t>(</w:t>
            </w:r>
            <w:r w:rsidRPr="00954EEE" w:rsidR="00790FA6">
              <w:rPr>
                <w:rFonts w:eastAsiaTheme="minorHAnsi"/>
                <w:sz w:val="28"/>
                <w:szCs w:val="28"/>
                <w:shd w:val="clear" w:color="auto" w:fill="FFFFFF"/>
                <w:lang w:eastAsia="en-US"/>
              </w:rPr>
              <w:t xml:space="preserve">no tiem ES fondu projekta </w:t>
            </w:r>
            <w:r w:rsidRPr="00954EEE" w:rsidR="00B75D70">
              <w:rPr>
                <w:rFonts w:eastAsiaTheme="minorHAnsi"/>
                <w:sz w:val="28"/>
                <w:szCs w:val="28"/>
                <w:shd w:val="clear" w:color="auto" w:fill="FFFFFF"/>
                <w:lang w:eastAsia="en-US"/>
              </w:rPr>
              <w:t xml:space="preserve">finansējums – 3 865 183 </w:t>
            </w:r>
            <w:r w:rsidRPr="00954EEE" w:rsidR="00B75D70">
              <w:rPr>
                <w:rFonts w:eastAsiaTheme="minorHAnsi"/>
                <w:i/>
                <w:iCs/>
                <w:sz w:val="28"/>
                <w:szCs w:val="28"/>
                <w:shd w:val="clear" w:color="auto" w:fill="FFFFFF"/>
                <w:lang w:eastAsia="en-US"/>
              </w:rPr>
              <w:t>euro</w:t>
            </w:r>
            <w:r w:rsidRPr="00954EEE" w:rsidR="00B75D70">
              <w:rPr>
                <w:rFonts w:eastAsiaTheme="minorHAnsi"/>
                <w:sz w:val="28"/>
                <w:szCs w:val="28"/>
                <w:shd w:val="clear" w:color="auto" w:fill="FFFFFF"/>
                <w:lang w:eastAsia="en-US"/>
              </w:rPr>
              <w:t xml:space="preserve"> un valsts budžeta finansējums – 682 092 </w:t>
            </w:r>
            <w:r w:rsidRPr="00954EEE" w:rsidR="00B75D70">
              <w:rPr>
                <w:rFonts w:eastAsiaTheme="minorHAnsi"/>
                <w:i/>
                <w:iCs/>
                <w:sz w:val="28"/>
                <w:szCs w:val="28"/>
                <w:shd w:val="clear" w:color="auto" w:fill="FFFFFF"/>
                <w:lang w:eastAsia="en-US"/>
              </w:rPr>
              <w:t>euro</w:t>
            </w:r>
            <w:r w:rsidRPr="00954EEE" w:rsidR="00B75D70">
              <w:rPr>
                <w:rFonts w:eastAsiaTheme="minorHAnsi"/>
                <w:sz w:val="28"/>
                <w:szCs w:val="28"/>
                <w:shd w:val="clear" w:color="auto" w:fill="FFFFFF"/>
                <w:lang w:eastAsia="en-US"/>
              </w:rPr>
              <w:t xml:space="preserve">). </w:t>
            </w:r>
            <w:r w:rsidRPr="00954EEE" w:rsidR="00B011B8">
              <w:rPr>
                <w:rFonts w:eastAsiaTheme="minorHAnsi"/>
                <w:sz w:val="28"/>
                <w:szCs w:val="28"/>
                <w:shd w:val="clear" w:color="auto" w:fill="FFFFFF"/>
                <w:lang w:eastAsia="en-US"/>
              </w:rPr>
              <w:t xml:space="preserve">ES fondu projekta īstenošanas termiņš </w:t>
            </w:r>
            <w:r w:rsidRPr="00954EEE" w:rsidR="00EF71DA">
              <w:rPr>
                <w:rFonts w:eastAsiaTheme="minorHAnsi"/>
                <w:sz w:val="28"/>
                <w:szCs w:val="28"/>
                <w:shd w:val="clear" w:color="auto" w:fill="FFFFFF"/>
                <w:lang w:eastAsia="en-US"/>
              </w:rPr>
              <w:t xml:space="preserve">ir </w:t>
            </w:r>
            <w:r w:rsidRPr="00954EEE" w:rsidR="00B011B8">
              <w:rPr>
                <w:rFonts w:eastAsiaTheme="minorHAnsi"/>
                <w:sz w:val="28"/>
                <w:szCs w:val="28"/>
                <w:shd w:val="clear" w:color="auto" w:fill="FFFFFF"/>
                <w:lang w:eastAsia="en-US"/>
              </w:rPr>
              <w:t>2022.gada 31.</w:t>
            </w:r>
            <w:r w:rsidRPr="00954EEE" w:rsidR="003D20B3">
              <w:rPr>
                <w:rFonts w:eastAsiaTheme="minorHAnsi"/>
                <w:sz w:val="28"/>
                <w:szCs w:val="28"/>
                <w:shd w:val="clear" w:color="auto" w:fill="FFFFFF"/>
                <w:lang w:eastAsia="en-US"/>
              </w:rPr>
              <w:t>oktobris</w:t>
            </w:r>
            <w:r w:rsidRPr="00954EEE" w:rsidR="00B011B8">
              <w:rPr>
                <w:rFonts w:eastAsiaTheme="minorHAnsi"/>
                <w:sz w:val="28"/>
                <w:szCs w:val="28"/>
                <w:shd w:val="clear" w:color="auto" w:fill="FFFFFF"/>
                <w:lang w:eastAsia="en-US"/>
              </w:rPr>
              <w:t>.</w:t>
            </w:r>
            <w:r w:rsidR="00523AF2">
              <w:rPr>
                <w:rFonts w:eastAsiaTheme="minorHAnsi"/>
                <w:sz w:val="28"/>
                <w:szCs w:val="28"/>
                <w:shd w:val="clear" w:color="auto" w:fill="FFFFFF"/>
                <w:lang w:eastAsia="en-US"/>
              </w:rPr>
              <w:t xml:space="preserve"> </w:t>
            </w:r>
            <w:r w:rsidRPr="00954EEE" w:rsidR="00523AF2">
              <w:rPr>
                <w:rFonts w:eastAsiaTheme="minorHAnsi"/>
                <w:sz w:val="28"/>
                <w:szCs w:val="28"/>
                <w:shd w:val="clear" w:color="auto" w:fill="FFFFFF"/>
                <w:lang w:eastAsia="en-US"/>
              </w:rPr>
              <w:t>ES fondu projekta summa</w:t>
            </w:r>
            <w:r w:rsidR="00523AF2">
              <w:rPr>
                <w:rFonts w:eastAsiaTheme="minorHAnsi"/>
                <w:sz w:val="28"/>
                <w:szCs w:val="28"/>
                <w:shd w:val="clear" w:color="auto" w:fill="FFFFFF"/>
                <w:lang w:eastAsia="en-US"/>
              </w:rPr>
              <w:t>s</w:t>
            </w:r>
            <w:r w:rsidRPr="00954EEE" w:rsidR="00523AF2">
              <w:rPr>
                <w:rFonts w:eastAsiaTheme="minorHAnsi"/>
                <w:sz w:val="28"/>
                <w:szCs w:val="28"/>
                <w:shd w:val="clear" w:color="auto" w:fill="FFFFFF"/>
                <w:lang w:eastAsia="en-US"/>
              </w:rPr>
              <w:t xml:space="preserve"> </w:t>
            </w:r>
            <w:r w:rsidR="00523AF2">
              <w:rPr>
                <w:rFonts w:eastAsiaTheme="minorHAnsi"/>
                <w:sz w:val="28"/>
                <w:szCs w:val="28"/>
                <w:shd w:val="clear" w:color="auto" w:fill="FFFFFF"/>
                <w:lang w:eastAsia="en-US"/>
              </w:rPr>
              <w:t xml:space="preserve">sadalījums pa gadiem: līdz 2020.gadam 411 859,30 </w:t>
            </w:r>
            <w:r w:rsidRPr="00D57D53" w:rsidR="00523AF2">
              <w:rPr>
                <w:rFonts w:eastAsiaTheme="minorHAnsi"/>
                <w:i/>
                <w:iCs/>
                <w:sz w:val="28"/>
                <w:szCs w:val="28"/>
                <w:shd w:val="clear" w:color="auto" w:fill="FFFFFF"/>
                <w:lang w:eastAsia="en-US"/>
              </w:rPr>
              <w:t>euro</w:t>
            </w:r>
            <w:r w:rsidR="00523AF2">
              <w:rPr>
                <w:rFonts w:eastAsiaTheme="minorHAnsi"/>
                <w:sz w:val="28"/>
                <w:szCs w:val="28"/>
                <w:shd w:val="clear" w:color="auto" w:fill="FFFFFF"/>
                <w:lang w:eastAsia="en-US"/>
              </w:rPr>
              <w:t xml:space="preserve">, 2021.gadā 175 494,92 </w:t>
            </w:r>
            <w:r w:rsidRPr="00D57D53" w:rsidR="00523AF2">
              <w:rPr>
                <w:rFonts w:eastAsiaTheme="minorHAnsi"/>
                <w:i/>
                <w:iCs/>
                <w:sz w:val="28"/>
                <w:szCs w:val="28"/>
                <w:shd w:val="clear" w:color="auto" w:fill="FFFFFF"/>
                <w:lang w:eastAsia="en-US"/>
              </w:rPr>
              <w:t>euro</w:t>
            </w:r>
            <w:r w:rsidR="00523AF2">
              <w:rPr>
                <w:rFonts w:eastAsiaTheme="minorHAnsi"/>
                <w:sz w:val="28"/>
                <w:szCs w:val="28"/>
                <w:shd w:val="clear" w:color="auto" w:fill="FFFFFF"/>
                <w:lang w:eastAsia="en-US"/>
              </w:rPr>
              <w:t xml:space="preserve">, 2022.gadā 3 959 920,78 </w:t>
            </w:r>
            <w:r w:rsidRPr="00D57D53" w:rsidR="00523AF2">
              <w:rPr>
                <w:rFonts w:eastAsiaTheme="minorHAnsi"/>
                <w:i/>
                <w:iCs/>
                <w:sz w:val="28"/>
                <w:szCs w:val="28"/>
                <w:shd w:val="clear" w:color="auto" w:fill="FFFFFF"/>
                <w:lang w:eastAsia="en-US"/>
              </w:rPr>
              <w:t>euro</w:t>
            </w:r>
            <w:r w:rsidR="00523AF2">
              <w:rPr>
                <w:rFonts w:eastAsiaTheme="minorHAnsi"/>
                <w:sz w:val="28"/>
                <w:szCs w:val="28"/>
                <w:shd w:val="clear" w:color="auto" w:fill="FFFFFF"/>
                <w:lang w:eastAsia="en-US"/>
              </w:rPr>
              <w:t xml:space="preserve">. </w:t>
            </w:r>
          </w:p>
          <w:p w:rsidR="00F9437B" w:rsidP="004573E4" w:rsidRDefault="00707525" w14:paraId="3AF069CA" w14:textId="5EB5B3D8">
            <w:pPr>
              <w:pStyle w:val="Parasts1"/>
              <w:ind w:firstLine="56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ES fondu projekta īstenošana</w:t>
            </w:r>
            <w:r w:rsidRPr="00954EEE" w:rsidR="00790FA6">
              <w:rPr>
                <w:rFonts w:eastAsiaTheme="minorHAnsi"/>
                <w:sz w:val="28"/>
                <w:szCs w:val="28"/>
                <w:shd w:val="clear" w:color="auto" w:fill="FFFFFF"/>
                <w:lang w:eastAsia="en-US"/>
              </w:rPr>
              <w:t xml:space="preserve">s gaitā ir piesaistīts arī </w:t>
            </w:r>
            <w:r w:rsidRPr="002C0F1F" w:rsidR="00790FA6">
              <w:rPr>
                <w:rFonts w:eastAsiaTheme="minorHAnsi"/>
                <w:sz w:val="28"/>
                <w:szCs w:val="28"/>
                <w:shd w:val="clear" w:color="auto" w:fill="FFFFFF"/>
                <w:lang w:eastAsia="en-US"/>
              </w:rPr>
              <w:t>papildu finansējums</w:t>
            </w:r>
            <w:r w:rsidR="00A541CB">
              <w:rPr>
                <w:rFonts w:eastAsiaTheme="minorHAnsi"/>
                <w:sz w:val="28"/>
                <w:szCs w:val="28"/>
                <w:shd w:val="clear" w:color="auto" w:fill="FFFFFF"/>
                <w:lang w:eastAsia="en-US"/>
              </w:rPr>
              <w:t xml:space="preserve"> </w:t>
            </w:r>
            <w:r w:rsidRPr="005A45BA" w:rsidR="00031002">
              <w:rPr>
                <w:rFonts w:eastAsiaTheme="minorHAnsi"/>
                <w:sz w:val="28"/>
                <w:szCs w:val="28"/>
                <w:shd w:val="clear" w:color="auto" w:fill="FFFFFF"/>
                <w:lang w:eastAsia="en-US"/>
              </w:rPr>
              <w:t>3</w:t>
            </w:r>
            <w:r w:rsidR="00571061">
              <w:rPr>
                <w:rFonts w:eastAsiaTheme="minorHAnsi"/>
                <w:sz w:val="28"/>
                <w:szCs w:val="28"/>
                <w:shd w:val="clear" w:color="auto" w:fill="FFFFFF"/>
                <w:lang w:eastAsia="en-US"/>
              </w:rPr>
              <w:t> </w:t>
            </w:r>
            <w:r w:rsidRPr="005A45BA" w:rsidR="00031002">
              <w:rPr>
                <w:rFonts w:eastAsiaTheme="minorHAnsi"/>
                <w:sz w:val="28"/>
                <w:szCs w:val="28"/>
                <w:shd w:val="clear" w:color="auto" w:fill="FFFFFF"/>
                <w:lang w:eastAsia="en-US"/>
              </w:rPr>
              <w:t>081</w:t>
            </w:r>
            <w:r w:rsidR="00571061">
              <w:rPr>
                <w:rFonts w:eastAsiaTheme="minorHAnsi"/>
                <w:sz w:val="28"/>
                <w:szCs w:val="28"/>
                <w:shd w:val="clear" w:color="auto" w:fill="FFFFFF"/>
                <w:lang w:eastAsia="en-US"/>
              </w:rPr>
              <w:t> </w:t>
            </w:r>
            <w:r w:rsidRPr="005A45BA" w:rsidR="00031002">
              <w:rPr>
                <w:rFonts w:eastAsiaTheme="minorHAnsi"/>
                <w:sz w:val="28"/>
                <w:szCs w:val="28"/>
                <w:shd w:val="clear" w:color="auto" w:fill="FFFFFF"/>
                <w:lang w:eastAsia="en-US"/>
              </w:rPr>
              <w:t>799,01</w:t>
            </w:r>
            <w:r w:rsidR="00571061">
              <w:rPr>
                <w:rFonts w:eastAsiaTheme="minorHAnsi"/>
                <w:sz w:val="28"/>
                <w:szCs w:val="28"/>
                <w:shd w:val="clear" w:color="auto" w:fill="FFFFFF"/>
                <w:lang w:eastAsia="en-US"/>
              </w:rPr>
              <w:t> </w:t>
            </w:r>
            <w:r w:rsidRPr="005343C3" w:rsidR="00523AF2">
              <w:rPr>
                <w:rFonts w:eastAsiaTheme="minorHAnsi"/>
                <w:i/>
                <w:iCs/>
                <w:sz w:val="28"/>
                <w:szCs w:val="28"/>
                <w:shd w:val="clear" w:color="auto" w:fill="FFFFFF"/>
                <w:lang w:eastAsia="en-US"/>
              </w:rPr>
              <w:t>euro</w:t>
            </w:r>
            <w:r w:rsidR="00523AF2">
              <w:rPr>
                <w:rFonts w:eastAsiaTheme="minorHAnsi"/>
                <w:sz w:val="28"/>
                <w:szCs w:val="28"/>
                <w:shd w:val="clear" w:color="auto" w:fill="FFFFFF"/>
                <w:lang w:eastAsia="en-US"/>
              </w:rPr>
              <w:t xml:space="preserve"> apmērā </w:t>
            </w:r>
            <w:r w:rsidRPr="00954EEE" w:rsidR="00A541CB">
              <w:rPr>
                <w:rFonts w:eastAsiaTheme="minorHAnsi"/>
                <w:sz w:val="28"/>
                <w:szCs w:val="28"/>
                <w:shd w:val="clear" w:color="auto" w:fill="FFFFFF"/>
                <w:lang w:eastAsia="en-US"/>
              </w:rPr>
              <w:t>ES fondu projekta</w:t>
            </w:r>
            <w:r w:rsidR="00A541CB">
              <w:rPr>
                <w:rFonts w:eastAsiaTheme="minorHAnsi"/>
                <w:sz w:val="28"/>
                <w:szCs w:val="28"/>
                <w:shd w:val="clear" w:color="auto" w:fill="FFFFFF"/>
                <w:lang w:eastAsia="en-US"/>
              </w:rPr>
              <w:t xml:space="preserve"> aktivitāšu ieviešanai</w:t>
            </w:r>
            <w:r w:rsidRPr="002C0F1F" w:rsidR="00CB342C">
              <w:rPr>
                <w:rFonts w:eastAsiaTheme="minorHAnsi"/>
                <w:sz w:val="28"/>
                <w:szCs w:val="28"/>
                <w:shd w:val="clear" w:color="auto" w:fill="FFFFFF"/>
                <w:lang w:eastAsia="en-US"/>
              </w:rPr>
              <w:t>,</w:t>
            </w:r>
            <w:r w:rsidRPr="00954EEE" w:rsidR="00CB342C">
              <w:rPr>
                <w:rFonts w:eastAsiaTheme="minorHAnsi"/>
                <w:sz w:val="28"/>
                <w:szCs w:val="28"/>
                <w:shd w:val="clear" w:color="auto" w:fill="FFFFFF"/>
                <w:lang w:eastAsia="en-US"/>
              </w:rPr>
              <w:t xml:space="preserve"> </w:t>
            </w:r>
            <w:r w:rsidR="00F9437B">
              <w:rPr>
                <w:rFonts w:eastAsiaTheme="minorHAnsi"/>
                <w:sz w:val="28"/>
                <w:szCs w:val="28"/>
                <w:shd w:val="clear" w:color="auto" w:fill="FFFFFF"/>
                <w:lang w:eastAsia="en-US"/>
              </w:rPr>
              <w:t>tai skaitā:</w:t>
            </w:r>
          </w:p>
          <w:p w:rsidR="00571061" w:rsidP="005343C3" w:rsidRDefault="00F9437B" w14:paraId="75CF465C" w14:textId="6CB177F3">
            <w:pPr>
              <w:pStyle w:val="Parasts1"/>
              <w:numPr>
                <w:ilvl w:val="0"/>
                <w:numId w:val="49"/>
              </w:numPr>
              <w:ind w:left="357" w:hanging="357"/>
              <w:jc w:val="both"/>
              <w:rPr>
                <w:rFonts w:eastAsiaTheme="minorHAnsi"/>
                <w:sz w:val="28"/>
                <w:szCs w:val="28"/>
                <w:shd w:val="clear" w:color="auto" w:fill="FFFFFF"/>
                <w:lang w:eastAsia="en-US"/>
              </w:rPr>
            </w:pPr>
            <w:proofErr w:type="gramStart"/>
            <w:r>
              <w:rPr>
                <w:rFonts w:eastAsiaTheme="minorHAnsi"/>
                <w:sz w:val="28"/>
                <w:szCs w:val="28"/>
                <w:shd w:val="clear" w:color="auto" w:fill="FFFFFF"/>
                <w:lang w:eastAsia="en-US"/>
              </w:rPr>
              <w:t>2018.gada</w:t>
            </w:r>
            <w:proofErr w:type="gramEnd"/>
            <w:r>
              <w:rPr>
                <w:rFonts w:eastAsiaTheme="minorHAnsi"/>
                <w:sz w:val="28"/>
                <w:szCs w:val="28"/>
                <w:shd w:val="clear" w:color="auto" w:fill="FFFFFF"/>
                <w:lang w:eastAsia="en-US"/>
              </w:rPr>
              <w:t xml:space="preserve"> 30.maijā </w:t>
            </w:r>
            <w:r w:rsidRPr="00A64349">
              <w:rPr>
                <w:rFonts w:eastAsiaTheme="minorHAnsi"/>
                <w:sz w:val="28"/>
                <w:szCs w:val="28"/>
                <w:shd w:val="clear" w:color="auto" w:fill="FFFFFF"/>
                <w:lang w:eastAsia="en-US"/>
              </w:rPr>
              <w:t xml:space="preserve">starp valsts akciju sabiedrību </w:t>
            </w:r>
            <w:r w:rsidRPr="00EF48EB" w:rsidR="00571061">
              <w:rPr>
                <w:sz w:val="28"/>
                <w:szCs w:val="28"/>
              </w:rPr>
              <w:t>„</w:t>
            </w:r>
            <w:r w:rsidRPr="00A64349">
              <w:rPr>
                <w:rFonts w:eastAsiaTheme="minorHAnsi"/>
                <w:sz w:val="28"/>
                <w:szCs w:val="28"/>
                <w:shd w:val="clear" w:color="auto" w:fill="FFFFFF"/>
                <w:lang w:eastAsia="en-US"/>
              </w:rPr>
              <w:t>Valsts nekustamie īpašumi” un</w:t>
            </w:r>
            <w:r>
              <w:rPr>
                <w:rFonts w:eastAsiaTheme="minorHAnsi"/>
                <w:sz w:val="28"/>
                <w:szCs w:val="28"/>
                <w:shd w:val="clear" w:color="auto" w:fill="FFFFFF"/>
                <w:lang w:eastAsia="en-US"/>
              </w:rPr>
              <w:t xml:space="preserve"> </w:t>
            </w:r>
            <w:r w:rsidR="00571061">
              <w:rPr>
                <w:rFonts w:eastAsiaTheme="minorHAnsi"/>
                <w:sz w:val="28"/>
                <w:szCs w:val="28"/>
                <w:shd w:val="clear" w:color="auto" w:fill="FFFFFF"/>
                <w:lang w:eastAsia="en-US"/>
              </w:rPr>
              <w:t>Teātri</w:t>
            </w:r>
            <w:r>
              <w:rPr>
                <w:rFonts w:eastAsiaTheme="minorHAnsi"/>
                <w:sz w:val="28"/>
                <w:szCs w:val="28"/>
                <w:shd w:val="clear" w:color="auto" w:fill="FFFFFF"/>
                <w:lang w:eastAsia="en-US"/>
              </w:rPr>
              <w:t xml:space="preserve"> noslēgts līgums par kopējo summu 9 607,40</w:t>
            </w:r>
            <w:r w:rsidR="00571061">
              <w:rPr>
                <w:rFonts w:eastAsiaTheme="minorHAnsi"/>
                <w:sz w:val="28"/>
                <w:szCs w:val="28"/>
                <w:shd w:val="clear" w:color="auto" w:fill="FFFFFF"/>
                <w:lang w:eastAsia="en-US"/>
              </w:rPr>
              <w:t> </w:t>
            </w:r>
            <w:r w:rsidRPr="00BF4CB9">
              <w:rPr>
                <w:rFonts w:eastAsiaTheme="minorHAnsi"/>
                <w:i/>
                <w:iCs/>
                <w:sz w:val="28"/>
                <w:szCs w:val="28"/>
                <w:shd w:val="clear" w:color="auto" w:fill="FFFFFF"/>
                <w:lang w:eastAsia="en-US"/>
              </w:rPr>
              <w:t>euro</w:t>
            </w:r>
            <w:r>
              <w:rPr>
                <w:rFonts w:eastAsiaTheme="minorHAnsi"/>
                <w:i/>
                <w:iCs/>
                <w:sz w:val="28"/>
                <w:szCs w:val="28"/>
                <w:shd w:val="clear" w:color="auto" w:fill="FFFFFF"/>
                <w:lang w:eastAsia="en-US"/>
              </w:rPr>
              <w:t xml:space="preserve"> </w:t>
            </w:r>
            <w:r w:rsidRPr="00F9437B">
              <w:rPr>
                <w:rFonts w:eastAsiaTheme="minorHAnsi"/>
                <w:sz w:val="28"/>
                <w:szCs w:val="28"/>
                <w:shd w:val="clear" w:color="auto" w:fill="FFFFFF"/>
                <w:lang w:eastAsia="en-US"/>
              </w:rPr>
              <w:t>(ar PVN).</w:t>
            </w:r>
            <w:r>
              <w:rPr>
                <w:rFonts w:eastAsiaTheme="minorHAnsi"/>
                <w:sz w:val="28"/>
                <w:szCs w:val="28"/>
                <w:shd w:val="clear" w:color="auto" w:fill="FFFFFF"/>
                <w:lang w:eastAsia="en-US"/>
              </w:rPr>
              <w:t xml:space="preserve"> Piešķirtais </w:t>
            </w:r>
            <w:r>
              <w:rPr>
                <w:rFonts w:eastAsiaTheme="minorHAnsi"/>
                <w:sz w:val="28"/>
                <w:szCs w:val="28"/>
                <w:shd w:val="clear" w:color="auto" w:fill="FFFFFF"/>
                <w:lang w:eastAsia="en-US"/>
              </w:rPr>
              <w:lastRenderedPageBreak/>
              <w:t>finansējums tika izlietots ES fondu projektā radušos neattiecināmo izmaksu segšanai, sedzot daļu no izpētes darbu izpildes izmaksām</w:t>
            </w:r>
            <w:r w:rsidR="004573E4">
              <w:rPr>
                <w:rFonts w:eastAsiaTheme="minorHAnsi"/>
                <w:sz w:val="28"/>
                <w:szCs w:val="28"/>
                <w:shd w:val="clear" w:color="auto" w:fill="FFFFFF"/>
                <w:lang w:eastAsia="en-US"/>
              </w:rPr>
              <w:t>;</w:t>
            </w:r>
          </w:p>
          <w:p w:rsidRPr="005343C3" w:rsidR="00571061" w:rsidP="005343C3" w:rsidRDefault="00F9437B" w14:paraId="007908A3" w14:textId="53983DA0">
            <w:pPr>
              <w:pStyle w:val="Parasts1"/>
              <w:numPr>
                <w:ilvl w:val="0"/>
                <w:numId w:val="49"/>
              </w:numPr>
              <w:ind w:left="357" w:hanging="357"/>
              <w:jc w:val="both"/>
              <w:rPr>
                <w:rFonts w:eastAsiaTheme="minorHAnsi"/>
                <w:sz w:val="28"/>
                <w:szCs w:val="28"/>
                <w:shd w:val="clear" w:color="auto" w:fill="FFFFFF"/>
                <w:lang w:eastAsia="en-US"/>
              </w:rPr>
            </w:pPr>
            <w:proofErr w:type="gramStart"/>
            <w:r w:rsidRPr="005343C3">
              <w:rPr>
                <w:rFonts w:eastAsiaTheme="minorHAnsi"/>
                <w:sz w:val="28"/>
                <w:szCs w:val="28"/>
                <w:shd w:val="clear" w:color="auto" w:fill="FFFFFF"/>
                <w:lang w:eastAsia="en-US"/>
              </w:rPr>
              <w:t>2019.gada</w:t>
            </w:r>
            <w:proofErr w:type="gramEnd"/>
            <w:r w:rsidRPr="005343C3">
              <w:rPr>
                <w:rFonts w:eastAsiaTheme="minorHAnsi"/>
                <w:sz w:val="28"/>
                <w:szCs w:val="28"/>
                <w:shd w:val="clear" w:color="auto" w:fill="FFFFFF"/>
                <w:lang w:eastAsia="en-US"/>
              </w:rPr>
              <w:t xml:space="preserve"> 2.jūlijā starp valsts akciju sabiedrību </w:t>
            </w:r>
            <w:r w:rsidRPr="005343C3">
              <w:rPr>
                <w:sz w:val="28"/>
                <w:szCs w:val="28"/>
              </w:rPr>
              <w:t>„</w:t>
            </w:r>
            <w:r w:rsidRPr="005343C3">
              <w:rPr>
                <w:rFonts w:eastAsiaTheme="minorHAnsi"/>
                <w:sz w:val="28"/>
                <w:szCs w:val="28"/>
                <w:shd w:val="clear" w:color="auto" w:fill="FFFFFF"/>
                <w:lang w:eastAsia="en-US"/>
              </w:rPr>
              <w:t>Valsts nekustamie īpašumi” un Kultūras ministriju noslēgts līgums par kopējo summu 24 </w:t>
            </w:r>
            <w:r w:rsidRPr="005343C3" w:rsidR="00906A83">
              <w:rPr>
                <w:rFonts w:eastAsiaTheme="minorHAnsi"/>
                <w:sz w:val="28"/>
                <w:szCs w:val="28"/>
                <w:shd w:val="clear" w:color="auto" w:fill="FFFFFF"/>
                <w:lang w:eastAsia="en-US"/>
              </w:rPr>
              <w:t>2</w:t>
            </w:r>
            <w:r w:rsidRPr="005343C3">
              <w:rPr>
                <w:rFonts w:eastAsiaTheme="minorHAnsi"/>
                <w:sz w:val="28"/>
                <w:szCs w:val="28"/>
                <w:shd w:val="clear" w:color="auto" w:fill="FFFFFF"/>
                <w:lang w:eastAsia="en-US"/>
              </w:rPr>
              <w:t xml:space="preserve">00 </w:t>
            </w:r>
            <w:r w:rsidRPr="005343C3">
              <w:rPr>
                <w:rFonts w:eastAsiaTheme="minorHAnsi"/>
                <w:i/>
                <w:iCs/>
                <w:sz w:val="28"/>
                <w:szCs w:val="28"/>
                <w:shd w:val="clear" w:color="auto" w:fill="FFFFFF"/>
                <w:lang w:eastAsia="en-US"/>
              </w:rPr>
              <w:t xml:space="preserve">euro </w:t>
            </w:r>
            <w:r w:rsidRPr="005343C3">
              <w:rPr>
                <w:rFonts w:eastAsiaTheme="minorHAnsi"/>
                <w:sz w:val="28"/>
                <w:szCs w:val="28"/>
                <w:shd w:val="clear" w:color="auto" w:fill="FFFFFF"/>
                <w:lang w:eastAsia="en-US"/>
              </w:rPr>
              <w:t>(ar PVN). Piešķirtais finansējums tika izlietots ES fondu projektā radušos neattiecināmo izmaksu segšanai, sedzot skiču izstrādes darbu izpildes izmaksas;</w:t>
            </w:r>
          </w:p>
          <w:p w:rsidRPr="005343C3" w:rsidR="00571061" w:rsidP="005343C3" w:rsidRDefault="00F9437B" w14:paraId="06C0D191" w14:textId="17D5256C">
            <w:pPr>
              <w:pStyle w:val="Parasts1"/>
              <w:numPr>
                <w:ilvl w:val="0"/>
                <w:numId w:val="49"/>
              </w:numPr>
              <w:ind w:left="357" w:hanging="357"/>
              <w:jc w:val="both"/>
              <w:rPr>
                <w:rFonts w:eastAsiaTheme="minorHAnsi"/>
                <w:sz w:val="28"/>
                <w:szCs w:val="28"/>
                <w:shd w:val="clear" w:color="auto" w:fill="FFFFFF"/>
                <w:lang w:eastAsia="en-US"/>
              </w:rPr>
            </w:pPr>
            <w:r w:rsidRPr="005343C3">
              <w:rPr>
                <w:rFonts w:eastAsiaTheme="minorHAnsi"/>
                <w:sz w:val="28"/>
                <w:szCs w:val="28"/>
                <w:shd w:val="clear" w:color="auto" w:fill="FFFFFF"/>
                <w:lang w:eastAsia="en-US"/>
              </w:rPr>
              <w:t xml:space="preserve">saskaņā ar Ministru kabineta </w:t>
            </w:r>
            <w:proofErr w:type="gramStart"/>
            <w:r w:rsidRPr="005343C3">
              <w:rPr>
                <w:rFonts w:eastAsiaTheme="minorHAnsi"/>
                <w:sz w:val="28"/>
                <w:szCs w:val="28"/>
                <w:shd w:val="clear" w:color="auto" w:fill="FFFFFF"/>
                <w:lang w:eastAsia="en-US"/>
              </w:rPr>
              <w:t>2021.gada</w:t>
            </w:r>
            <w:proofErr w:type="gramEnd"/>
            <w:r w:rsidRPr="005343C3">
              <w:rPr>
                <w:rFonts w:eastAsiaTheme="minorHAnsi"/>
                <w:sz w:val="28"/>
                <w:szCs w:val="28"/>
                <w:shd w:val="clear" w:color="auto" w:fill="FFFFFF"/>
                <w:lang w:eastAsia="en-US"/>
              </w:rPr>
              <w:t xml:space="preserve"> 1.aprīļa rīkojumu Nr.216 </w:t>
            </w:r>
            <w:r w:rsidRPr="009506D2" w:rsidR="00571061">
              <w:rPr>
                <w:sz w:val="28"/>
                <w:szCs w:val="28"/>
              </w:rPr>
              <w:t>„</w:t>
            </w:r>
            <w:r w:rsidRPr="005343C3">
              <w:rPr>
                <w:rFonts w:eastAsiaTheme="minorHAnsi"/>
                <w:sz w:val="28"/>
                <w:szCs w:val="28"/>
                <w:shd w:val="clear" w:color="auto" w:fill="FFFFFF"/>
                <w:lang w:eastAsia="en-US"/>
              </w:rPr>
              <w:t xml:space="preserve">Par apropriācijas palielināšanu budžeta resora </w:t>
            </w:r>
            <w:r w:rsidRPr="009506D2" w:rsidR="00571061">
              <w:rPr>
                <w:sz w:val="28"/>
                <w:szCs w:val="28"/>
              </w:rPr>
              <w:t>„</w:t>
            </w:r>
            <w:r w:rsidRPr="005343C3">
              <w:rPr>
                <w:rFonts w:eastAsiaTheme="minorHAnsi"/>
                <w:sz w:val="28"/>
                <w:szCs w:val="28"/>
                <w:shd w:val="clear" w:color="auto" w:fill="FFFFFF"/>
                <w:lang w:eastAsia="en-US"/>
              </w:rPr>
              <w:t xml:space="preserve">74. Gadskārtējā valsts budžeta izpildes procesā pārdalāmais finansējums” programmā 01.00.00 </w:t>
            </w:r>
            <w:r w:rsidRPr="009506D2" w:rsidR="00571061">
              <w:rPr>
                <w:sz w:val="28"/>
                <w:szCs w:val="28"/>
              </w:rPr>
              <w:t>„</w:t>
            </w:r>
            <w:r w:rsidRPr="005343C3" w:rsidDel="00571061" w:rsidR="00571061">
              <w:rPr>
                <w:rFonts w:eastAsiaTheme="minorHAnsi"/>
                <w:sz w:val="28"/>
                <w:szCs w:val="28"/>
                <w:shd w:val="clear" w:color="auto" w:fill="FFFFFF"/>
                <w:lang w:eastAsia="en-US"/>
              </w:rPr>
              <w:t xml:space="preserve"> </w:t>
            </w:r>
            <w:r w:rsidRPr="005343C3">
              <w:rPr>
                <w:rFonts w:eastAsiaTheme="minorHAnsi"/>
                <w:sz w:val="28"/>
                <w:szCs w:val="28"/>
                <w:shd w:val="clear" w:color="auto" w:fill="FFFFFF"/>
                <w:lang w:eastAsia="en-US"/>
              </w:rPr>
              <w:t>Apropriācijas rezerve” ES fondu projektam piešķirts finansējum</w:t>
            </w:r>
            <w:r w:rsidRPr="005343C3" w:rsidR="004573E4">
              <w:rPr>
                <w:rFonts w:eastAsiaTheme="minorHAnsi"/>
                <w:sz w:val="28"/>
                <w:szCs w:val="28"/>
                <w:shd w:val="clear" w:color="auto" w:fill="FFFFFF"/>
                <w:lang w:eastAsia="en-US"/>
              </w:rPr>
              <w:t>s</w:t>
            </w:r>
            <w:r w:rsidRPr="005343C3">
              <w:rPr>
                <w:rFonts w:eastAsiaTheme="minorHAnsi"/>
                <w:sz w:val="28"/>
                <w:szCs w:val="28"/>
                <w:shd w:val="clear" w:color="auto" w:fill="FFFFFF"/>
                <w:lang w:eastAsia="en-US"/>
              </w:rPr>
              <w:t xml:space="preserve"> </w:t>
            </w:r>
            <w:r w:rsidRPr="005343C3" w:rsidR="00C300B0">
              <w:rPr>
                <w:rFonts w:eastAsiaTheme="minorHAnsi"/>
                <w:sz w:val="28"/>
                <w:szCs w:val="28"/>
                <w:shd w:val="clear" w:color="auto" w:fill="FFFFFF"/>
                <w:lang w:eastAsia="en-US"/>
              </w:rPr>
              <w:t>547 625,61</w:t>
            </w:r>
            <w:r w:rsidR="00571061">
              <w:rPr>
                <w:rFonts w:eastAsiaTheme="minorHAnsi"/>
                <w:sz w:val="28"/>
                <w:szCs w:val="28"/>
                <w:shd w:val="clear" w:color="auto" w:fill="FFFFFF"/>
                <w:lang w:eastAsia="en-US"/>
              </w:rPr>
              <w:t> </w:t>
            </w:r>
            <w:r w:rsidRPr="005343C3">
              <w:rPr>
                <w:rFonts w:eastAsiaTheme="minorHAnsi"/>
                <w:i/>
                <w:iCs/>
                <w:sz w:val="28"/>
                <w:szCs w:val="28"/>
                <w:shd w:val="clear" w:color="auto" w:fill="FFFFFF"/>
                <w:lang w:eastAsia="en-US"/>
              </w:rPr>
              <w:t>euro</w:t>
            </w:r>
            <w:r w:rsidRPr="005343C3">
              <w:rPr>
                <w:rFonts w:eastAsiaTheme="minorHAnsi"/>
                <w:sz w:val="28"/>
                <w:szCs w:val="28"/>
                <w:shd w:val="clear" w:color="auto" w:fill="FFFFFF"/>
                <w:lang w:eastAsia="en-US"/>
              </w:rPr>
              <w:t xml:space="preserve"> apmērā PVN izmaksu segšanai periodā no 2018. līdz </w:t>
            </w:r>
            <w:proofErr w:type="gramStart"/>
            <w:r w:rsidRPr="005343C3">
              <w:rPr>
                <w:rFonts w:eastAsiaTheme="minorHAnsi"/>
                <w:sz w:val="28"/>
                <w:szCs w:val="28"/>
                <w:shd w:val="clear" w:color="auto" w:fill="FFFFFF"/>
                <w:lang w:eastAsia="en-US"/>
              </w:rPr>
              <w:t>2021.gadam</w:t>
            </w:r>
            <w:proofErr w:type="gramEnd"/>
            <w:r w:rsidR="00571061">
              <w:rPr>
                <w:rFonts w:eastAsiaTheme="minorHAnsi"/>
                <w:sz w:val="28"/>
                <w:szCs w:val="28"/>
                <w:shd w:val="clear" w:color="auto" w:fill="FFFFFF"/>
                <w:lang w:eastAsia="en-US"/>
              </w:rPr>
              <w:t>;</w:t>
            </w:r>
            <w:r w:rsidRPr="005343C3" w:rsidR="008F62B3">
              <w:rPr>
                <w:rFonts w:eastAsiaTheme="minorHAnsi"/>
                <w:sz w:val="28"/>
                <w:szCs w:val="28"/>
                <w:shd w:val="clear" w:color="auto" w:fill="FFFFFF"/>
                <w:lang w:eastAsia="en-US"/>
              </w:rPr>
              <w:t xml:space="preserve"> </w:t>
            </w:r>
          </w:p>
          <w:p w:rsidRPr="005343C3" w:rsidR="00F9437B" w:rsidP="005343C3" w:rsidRDefault="00BA1E6A" w14:paraId="02959466" w14:textId="67095A14">
            <w:pPr>
              <w:pStyle w:val="Parasts1"/>
              <w:numPr>
                <w:ilvl w:val="0"/>
                <w:numId w:val="49"/>
              </w:numPr>
              <w:ind w:left="357" w:hanging="357"/>
              <w:jc w:val="both"/>
              <w:rPr>
                <w:rFonts w:eastAsiaTheme="minorHAnsi"/>
                <w:sz w:val="28"/>
                <w:szCs w:val="28"/>
                <w:shd w:val="clear" w:color="auto" w:fill="FFFFFF"/>
                <w:lang w:eastAsia="en-US"/>
              </w:rPr>
            </w:pPr>
            <w:proofErr w:type="gramStart"/>
            <w:r w:rsidRPr="005343C3">
              <w:rPr>
                <w:rFonts w:eastAsiaTheme="minorHAnsi"/>
                <w:sz w:val="28"/>
                <w:szCs w:val="28"/>
                <w:shd w:val="clear" w:color="auto" w:fill="FFFFFF"/>
                <w:lang w:eastAsia="en-US"/>
              </w:rPr>
              <w:t>2021.gada</w:t>
            </w:r>
            <w:proofErr w:type="gramEnd"/>
            <w:r w:rsidRPr="005343C3">
              <w:rPr>
                <w:rFonts w:eastAsiaTheme="minorHAnsi"/>
                <w:sz w:val="28"/>
                <w:szCs w:val="28"/>
                <w:shd w:val="clear" w:color="auto" w:fill="FFFFFF"/>
                <w:lang w:eastAsia="en-US"/>
              </w:rPr>
              <w:t xml:space="preserve"> 8.aprīlī </w:t>
            </w:r>
            <w:r w:rsidRPr="005343C3" w:rsidR="00F9437B">
              <w:rPr>
                <w:rFonts w:eastAsiaTheme="minorHAnsi"/>
                <w:sz w:val="28"/>
                <w:szCs w:val="28"/>
                <w:shd w:val="clear" w:color="auto" w:fill="FFFFFF"/>
                <w:lang w:eastAsia="en-US"/>
              </w:rPr>
              <w:t xml:space="preserve">starp valsts akciju sabiedrību </w:t>
            </w:r>
            <w:r w:rsidRPr="005343C3" w:rsidR="00F9437B">
              <w:rPr>
                <w:sz w:val="28"/>
                <w:szCs w:val="28"/>
              </w:rPr>
              <w:t>„</w:t>
            </w:r>
            <w:r w:rsidRPr="005343C3" w:rsidR="00F9437B">
              <w:rPr>
                <w:rFonts w:eastAsiaTheme="minorHAnsi"/>
                <w:sz w:val="28"/>
                <w:szCs w:val="28"/>
                <w:shd w:val="clear" w:color="auto" w:fill="FFFFFF"/>
                <w:lang w:eastAsia="en-US"/>
              </w:rPr>
              <w:t xml:space="preserve">Valsts nekustamie īpašumi” un Kultūras ministriju noslēgts līgums par kopējo summu 2 500 366 </w:t>
            </w:r>
            <w:r w:rsidRPr="005343C3" w:rsidR="00F9437B">
              <w:rPr>
                <w:rFonts w:eastAsiaTheme="minorHAnsi"/>
                <w:i/>
                <w:iCs/>
                <w:sz w:val="28"/>
                <w:szCs w:val="28"/>
                <w:shd w:val="clear" w:color="auto" w:fill="FFFFFF"/>
                <w:lang w:eastAsia="en-US"/>
              </w:rPr>
              <w:t>euro</w:t>
            </w:r>
            <w:r w:rsidRPr="005343C3" w:rsidR="00F9437B">
              <w:rPr>
                <w:rFonts w:eastAsiaTheme="minorHAnsi"/>
                <w:sz w:val="28"/>
                <w:szCs w:val="28"/>
                <w:shd w:val="clear" w:color="auto" w:fill="FFFFFF"/>
                <w:lang w:eastAsia="en-US"/>
              </w:rPr>
              <w:t xml:space="preserve"> (bez PVN). Piešķirta</w:t>
            </w:r>
            <w:r w:rsidRPr="005343C3">
              <w:rPr>
                <w:rFonts w:eastAsiaTheme="minorHAnsi"/>
                <w:sz w:val="28"/>
                <w:szCs w:val="28"/>
                <w:shd w:val="clear" w:color="auto" w:fill="FFFFFF"/>
                <w:lang w:eastAsia="en-US"/>
              </w:rPr>
              <w:t>i</w:t>
            </w:r>
            <w:r w:rsidRPr="005343C3" w:rsidR="00F9437B">
              <w:rPr>
                <w:rFonts w:eastAsiaTheme="minorHAnsi"/>
                <w:sz w:val="28"/>
                <w:szCs w:val="28"/>
                <w:shd w:val="clear" w:color="auto" w:fill="FFFFFF"/>
                <w:lang w:eastAsia="en-US"/>
              </w:rPr>
              <w:t xml:space="preserve">s finansējums </w:t>
            </w:r>
            <w:proofErr w:type="gramStart"/>
            <w:r w:rsidRPr="005343C3" w:rsidR="00F9437B">
              <w:rPr>
                <w:rFonts w:eastAsiaTheme="minorHAnsi"/>
                <w:sz w:val="28"/>
                <w:szCs w:val="28"/>
                <w:shd w:val="clear" w:color="auto" w:fill="FFFFFF"/>
                <w:lang w:eastAsia="en-US"/>
              </w:rPr>
              <w:t>2021.gadā</w:t>
            </w:r>
            <w:proofErr w:type="gramEnd"/>
            <w:r w:rsidRPr="005343C3" w:rsidR="00F9437B">
              <w:rPr>
                <w:rFonts w:eastAsiaTheme="minorHAnsi"/>
                <w:sz w:val="28"/>
                <w:szCs w:val="28"/>
                <w:shd w:val="clear" w:color="auto" w:fill="FFFFFF"/>
                <w:lang w:eastAsia="en-US"/>
              </w:rPr>
              <w:t xml:space="preserve"> tiks izlietots ES fondu projektā radušos neattiecināmo izmaksu segšanai.</w:t>
            </w:r>
          </w:p>
          <w:p w:rsidR="00031002" w:rsidRDefault="0053514A" w14:paraId="7DBF6084" w14:textId="14CD2265">
            <w:pPr>
              <w:pStyle w:val="Parasts1"/>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8F62B3">
              <w:rPr>
                <w:rFonts w:eastAsiaTheme="minorHAnsi"/>
                <w:sz w:val="28"/>
                <w:szCs w:val="28"/>
                <w:shd w:val="clear" w:color="auto" w:fill="FFFFFF"/>
                <w:lang w:eastAsia="en-US"/>
              </w:rPr>
              <w:t xml:space="preserve">Tādējādi </w:t>
            </w:r>
            <w:r w:rsidR="00F53902">
              <w:rPr>
                <w:rFonts w:eastAsiaTheme="minorHAnsi"/>
                <w:sz w:val="28"/>
                <w:szCs w:val="28"/>
                <w:shd w:val="clear" w:color="auto" w:fill="FFFFFF"/>
                <w:lang w:eastAsia="en-US"/>
              </w:rPr>
              <w:t xml:space="preserve">šobrīd </w:t>
            </w:r>
            <w:r w:rsidR="008F62B3">
              <w:rPr>
                <w:rFonts w:eastAsiaTheme="minorHAnsi"/>
                <w:sz w:val="28"/>
                <w:szCs w:val="28"/>
                <w:shd w:val="clear" w:color="auto" w:fill="FFFFFF"/>
                <w:lang w:eastAsia="en-US"/>
              </w:rPr>
              <w:t xml:space="preserve">kopējiem izdevumiem Teātra ēkas pārbūves </w:t>
            </w:r>
            <w:r w:rsidR="00031002">
              <w:rPr>
                <w:rFonts w:eastAsiaTheme="minorHAnsi"/>
                <w:sz w:val="28"/>
                <w:szCs w:val="28"/>
                <w:shd w:val="clear" w:color="auto" w:fill="FFFFFF"/>
                <w:lang w:eastAsia="en-US"/>
              </w:rPr>
              <w:t>projekta īstenošanai</w:t>
            </w:r>
            <w:r w:rsidR="008F62B3">
              <w:rPr>
                <w:rFonts w:eastAsiaTheme="minorHAnsi"/>
                <w:sz w:val="28"/>
                <w:szCs w:val="28"/>
                <w:shd w:val="clear" w:color="auto" w:fill="FFFFFF"/>
                <w:lang w:eastAsia="en-US"/>
              </w:rPr>
              <w:t xml:space="preserve"> paredzētais finansējums </w:t>
            </w:r>
            <w:r w:rsidR="00F53902">
              <w:rPr>
                <w:rFonts w:eastAsiaTheme="minorHAnsi"/>
                <w:sz w:val="28"/>
                <w:szCs w:val="28"/>
                <w:shd w:val="clear" w:color="auto" w:fill="FFFFFF"/>
                <w:lang w:eastAsia="en-US"/>
              </w:rPr>
              <w:t xml:space="preserve">līdz </w:t>
            </w:r>
            <w:proofErr w:type="gramStart"/>
            <w:r w:rsidR="00F53902">
              <w:rPr>
                <w:rFonts w:eastAsiaTheme="minorHAnsi"/>
                <w:sz w:val="28"/>
                <w:szCs w:val="28"/>
                <w:shd w:val="clear" w:color="auto" w:fill="FFFFFF"/>
                <w:lang w:eastAsia="en-US"/>
              </w:rPr>
              <w:t>2022.gadam</w:t>
            </w:r>
            <w:proofErr w:type="gramEnd"/>
            <w:r w:rsidR="00F53902">
              <w:rPr>
                <w:rFonts w:eastAsiaTheme="minorHAnsi"/>
                <w:sz w:val="28"/>
                <w:szCs w:val="28"/>
                <w:shd w:val="clear" w:color="auto" w:fill="FFFFFF"/>
                <w:lang w:eastAsia="en-US"/>
              </w:rPr>
              <w:t xml:space="preserve"> </w:t>
            </w:r>
            <w:r w:rsidR="008F62B3">
              <w:rPr>
                <w:rFonts w:eastAsiaTheme="minorHAnsi"/>
                <w:sz w:val="28"/>
                <w:szCs w:val="28"/>
                <w:shd w:val="clear" w:color="auto" w:fill="FFFFFF"/>
                <w:lang w:eastAsia="en-US"/>
              </w:rPr>
              <w:t xml:space="preserve">ir </w:t>
            </w:r>
            <w:r w:rsidR="00D32B7E">
              <w:rPr>
                <w:rFonts w:eastAsiaTheme="minorHAnsi"/>
                <w:sz w:val="28"/>
                <w:szCs w:val="28"/>
                <w:shd w:val="clear" w:color="auto" w:fill="FFFFFF"/>
                <w:lang w:eastAsia="en-US"/>
              </w:rPr>
              <w:t>paredzēts 7 629 074,01</w:t>
            </w:r>
            <w:r w:rsidR="003C2E95">
              <w:rPr>
                <w:rFonts w:eastAsiaTheme="minorHAnsi"/>
                <w:sz w:val="28"/>
                <w:szCs w:val="28"/>
                <w:shd w:val="clear" w:color="auto" w:fill="FFFFFF"/>
                <w:lang w:eastAsia="en-US"/>
              </w:rPr>
              <w:t xml:space="preserve"> </w:t>
            </w:r>
            <w:r w:rsidRPr="00D57D53" w:rsidR="008F62B3">
              <w:rPr>
                <w:rFonts w:eastAsiaTheme="minorHAnsi"/>
                <w:i/>
                <w:iCs/>
                <w:sz w:val="28"/>
                <w:szCs w:val="28"/>
                <w:shd w:val="clear" w:color="auto" w:fill="FFFFFF"/>
                <w:lang w:eastAsia="en-US"/>
              </w:rPr>
              <w:t>euro</w:t>
            </w:r>
            <w:r w:rsidR="003C2E95">
              <w:rPr>
                <w:rFonts w:eastAsiaTheme="minorHAnsi"/>
                <w:sz w:val="28"/>
                <w:szCs w:val="28"/>
                <w:shd w:val="clear" w:color="auto" w:fill="FFFFFF"/>
                <w:lang w:eastAsia="en-US"/>
              </w:rPr>
              <w:t xml:space="preserve"> apmērā</w:t>
            </w:r>
            <w:r w:rsidR="008F62B3">
              <w:rPr>
                <w:rFonts w:eastAsiaTheme="minorHAnsi"/>
                <w:sz w:val="28"/>
                <w:szCs w:val="28"/>
                <w:shd w:val="clear" w:color="auto" w:fill="FFFFFF"/>
                <w:lang w:eastAsia="en-US"/>
              </w:rPr>
              <w:t xml:space="preserve">. Tajā skaitā </w:t>
            </w:r>
            <w:r>
              <w:rPr>
                <w:rFonts w:eastAsiaTheme="minorHAnsi"/>
                <w:sz w:val="28"/>
                <w:szCs w:val="28"/>
                <w:shd w:val="clear" w:color="auto" w:fill="FFFFFF"/>
                <w:lang w:eastAsia="en-US"/>
              </w:rPr>
              <w:t xml:space="preserve">kopējais šobrīd pieejamais finansējums Teātra ēkas pārbūves darbu veikšanai </w:t>
            </w:r>
            <w:r w:rsidR="00F53902">
              <w:rPr>
                <w:rFonts w:eastAsiaTheme="minorHAnsi"/>
                <w:sz w:val="28"/>
                <w:szCs w:val="28"/>
                <w:shd w:val="clear" w:color="auto" w:fill="FFFFFF"/>
                <w:lang w:eastAsia="en-US"/>
              </w:rPr>
              <w:t xml:space="preserve">atbilstoši tāmē plānotajām izmaksām </w:t>
            </w:r>
            <w:r>
              <w:rPr>
                <w:rFonts w:eastAsiaTheme="minorHAnsi"/>
                <w:sz w:val="28"/>
                <w:szCs w:val="28"/>
                <w:shd w:val="clear" w:color="auto" w:fill="FFFFFF"/>
                <w:lang w:eastAsia="en-US"/>
              </w:rPr>
              <w:t xml:space="preserve">ir </w:t>
            </w:r>
            <w:r w:rsidR="00A541CB">
              <w:rPr>
                <w:rFonts w:eastAsiaTheme="minorHAnsi"/>
                <w:sz w:val="28"/>
                <w:szCs w:val="28"/>
                <w:shd w:val="clear" w:color="auto" w:fill="FFFFFF"/>
                <w:lang w:eastAsia="en-US"/>
              </w:rPr>
              <w:t>5</w:t>
            </w:r>
            <w:r w:rsidR="008F177B">
              <w:rPr>
                <w:rFonts w:eastAsiaTheme="minorHAnsi"/>
                <w:sz w:val="28"/>
                <w:szCs w:val="28"/>
                <w:shd w:val="clear" w:color="auto" w:fill="FFFFFF"/>
                <w:lang w:eastAsia="en-US"/>
              </w:rPr>
              <w:t> </w:t>
            </w:r>
            <w:r w:rsidR="00A541CB">
              <w:rPr>
                <w:rFonts w:eastAsiaTheme="minorHAnsi"/>
                <w:sz w:val="28"/>
                <w:szCs w:val="28"/>
                <w:shd w:val="clear" w:color="auto" w:fill="FFFFFF"/>
                <w:lang w:eastAsia="en-US"/>
              </w:rPr>
              <w:t>698 918</w:t>
            </w:r>
            <w:r w:rsidR="008F177B">
              <w:rPr>
                <w:rFonts w:eastAsiaTheme="minorHAnsi"/>
                <w:sz w:val="28"/>
                <w:szCs w:val="28"/>
                <w:shd w:val="clear" w:color="auto" w:fill="FFFFFF"/>
                <w:lang w:eastAsia="en-US"/>
              </w:rPr>
              <w:t>,</w:t>
            </w:r>
            <w:r w:rsidR="00A541CB">
              <w:rPr>
                <w:rFonts w:eastAsiaTheme="minorHAnsi"/>
                <w:sz w:val="28"/>
                <w:szCs w:val="28"/>
                <w:shd w:val="clear" w:color="auto" w:fill="FFFFFF"/>
                <w:lang w:eastAsia="en-US"/>
              </w:rPr>
              <w:t>13</w:t>
            </w:r>
            <w:r w:rsidR="00571061">
              <w:rPr>
                <w:rFonts w:eastAsiaTheme="minorHAnsi"/>
                <w:sz w:val="28"/>
                <w:szCs w:val="28"/>
                <w:shd w:val="clear" w:color="auto" w:fill="FFFFFF"/>
                <w:lang w:eastAsia="en-US"/>
              </w:rPr>
              <w:t> </w:t>
            </w:r>
            <w:r w:rsidRPr="00982E23" w:rsidR="008F177B">
              <w:rPr>
                <w:rFonts w:eastAsiaTheme="minorHAnsi"/>
                <w:i/>
                <w:iCs/>
                <w:sz w:val="28"/>
                <w:szCs w:val="28"/>
                <w:shd w:val="clear" w:color="auto" w:fill="FFFFFF"/>
                <w:lang w:eastAsia="en-US"/>
              </w:rPr>
              <w:t>euro</w:t>
            </w:r>
            <w:r w:rsidRPr="005343C3" w:rsidR="00F53902">
              <w:rPr>
                <w:rFonts w:eastAsiaTheme="minorHAnsi"/>
                <w:sz w:val="28"/>
                <w:szCs w:val="28"/>
                <w:shd w:val="clear" w:color="auto" w:fill="FFFFFF"/>
                <w:lang w:eastAsia="en-US"/>
              </w:rPr>
              <w:t>,</w:t>
            </w:r>
            <w:r w:rsidR="00F53902">
              <w:rPr>
                <w:rFonts w:eastAsiaTheme="minorHAnsi"/>
                <w:i/>
                <w:iCs/>
                <w:sz w:val="28"/>
                <w:szCs w:val="28"/>
                <w:shd w:val="clear" w:color="auto" w:fill="FFFFFF"/>
                <w:lang w:eastAsia="en-US"/>
              </w:rPr>
              <w:t xml:space="preserve"> </w:t>
            </w:r>
            <w:r w:rsidRPr="00D57D53" w:rsidR="00F53902">
              <w:rPr>
                <w:rFonts w:eastAsiaTheme="minorHAnsi"/>
                <w:sz w:val="28"/>
                <w:szCs w:val="28"/>
                <w:shd w:val="clear" w:color="auto" w:fill="FFFFFF"/>
                <w:lang w:eastAsia="en-US"/>
              </w:rPr>
              <w:t>tajā skaitā</w:t>
            </w:r>
            <w:r w:rsidR="00F53902">
              <w:rPr>
                <w:rFonts w:eastAsiaTheme="minorHAnsi"/>
                <w:sz w:val="28"/>
                <w:szCs w:val="28"/>
                <w:shd w:val="clear" w:color="auto" w:fill="FFFFFF"/>
                <w:lang w:eastAsia="en-US"/>
              </w:rPr>
              <w:t xml:space="preserve"> 143 189,95 </w:t>
            </w:r>
            <w:r w:rsidRPr="00D57D53" w:rsidR="00F53902">
              <w:rPr>
                <w:rFonts w:eastAsiaTheme="minorHAnsi"/>
                <w:i/>
                <w:iCs/>
                <w:sz w:val="28"/>
                <w:szCs w:val="28"/>
                <w:shd w:val="clear" w:color="auto" w:fill="FFFFFF"/>
                <w:lang w:eastAsia="en-US"/>
              </w:rPr>
              <w:t>euro</w:t>
            </w:r>
            <w:r w:rsidR="00F53902">
              <w:rPr>
                <w:rFonts w:eastAsiaTheme="minorHAnsi"/>
                <w:sz w:val="28"/>
                <w:szCs w:val="28"/>
                <w:shd w:val="clear" w:color="auto" w:fill="FFFFFF"/>
                <w:lang w:eastAsia="en-US"/>
              </w:rPr>
              <w:t xml:space="preserve"> </w:t>
            </w:r>
            <w:r w:rsidRPr="00954EEE" w:rsidR="00F53902">
              <w:rPr>
                <w:rFonts w:eastAsiaTheme="minorHAnsi"/>
                <w:sz w:val="28"/>
                <w:szCs w:val="28"/>
                <w:shd w:val="clear" w:color="auto" w:fill="FFFFFF"/>
                <w:lang w:eastAsia="en-US"/>
              </w:rPr>
              <w:t>ES fondu projekta finansējums</w:t>
            </w:r>
            <w:r w:rsidR="00F53902">
              <w:rPr>
                <w:rFonts w:eastAsiaTheme="minorHAnsi"/>
                <w:sz w:val="28"/>
                <w:szCs w:val="28"/>
                <w:shd w:val="clear" w:color="auto" w:fill="FFFFFF"/>
                <w:lang w:eastAsia="en-US"/>
              </w:rPr>
              <w:t>,</w:t>
            </w:r>
            <w:r w:rsidR="002578CC">
              <w:rPr>
                <w:rFonts w:eastAsiaTheme="minorHAnsi"/>
                <w:sz w:val="28"/>
                <w:szCs w:val="28"/>
                <w:shd w:val="clear" w:color="auto" w:fill="FFFFFF"/>
                <w:lang w:eastAsia="en-US"/>
              </w:rPr>
              <w:t xml:space="preserve"> 310 774,25</w:t>
            </w:r>
            <w:r w:rsidR="00571061">
              <w:rPr>
                <w:rFonts w:eastAsiaTheme="minorHAnsi"/>
                <w:sz w:val="28"/>
                <w:szCs w:val="28"/>
                <w:shd w:val="clear" w:color="auto" w:fill="FFFFFF"/>
                <w:lang w:eastAsia="en-US"/>
              </w:rPr>
              <w:t> </w:t>
            </w:r>
            <w:r w:rsidRPr="005343C3" w:rsidR="002578CC">
              <w:rPr>
                <w:rFonts w:eastAsiaTheme="minorHAnsi"/>
                <w:i/>
                <w:iCs/>
                <w:sz w:val="28"/>
                <w:szCs w:val="28"/>
                <w:shd w:val="clear" w:color="auto" w:fill="FFFFFF"/>
                <w:lang w:eastAsia="en-US"/>
              </w:rPr>
              <w:t>euro</w:t>
            </w:r>
            <w:r w:rsidR="002578CC">
              <w:rPr>
                <w:rFonts w:eastAsiaTheme="minorHAnsi"/>
                <w:sz w:val="28"/>
                <w:szCs w:val="28"/>
                <w:shd w:val="clear" w:color="auto" w:fill="FFFFFF"/>
                <w:lang w:eastAsia="en-US"/>
              </w:rPr>
              <w:t xml:space="preserve"> finansējums PVN segšanai no apropriācijas rezerves un </w:t>
            </w:r>
            <w:r w:rsidR="00F53902">
              <w:rPr>
                <w:rFonts w:eastAsiaTheme="minorHAnsi"/>
                <w:sz w:val="28"/>
                <w:szCs w:val="28"/>
                <w:shd w:val="clear" w:color="auto" w:fill="FFFFFF"/>
                <w:lang w:eastAsia="en-US"/>
              </w:rPr>
              <w:t xml:space="preserve">1 336 687,41 </w:t>
            </w:r>
            <w:r w:rsidRPr="00D57D53" w:rsidR="00F53902">
              <w:rPr>
                <w:rFonts w:eastAsiaTheme="minorHAnsi"/>
                <w:i/>
                <w:iCs/>
                <w:sz w:val="28"/>
                <w:szCs w:val="28"/>
                <w:shd w:val="clear" w:color="auto" w:fill="FFFFFF"/>
                <w:lang w:eastAsia="en-US"/>
              </w:rPr>
              <w:t>euro</w:t>
            </w:r>
            <w:r w:rsidR="00F53902">
              <w:rPr>
                <w:rFonts w:eastAsiaTheme="minorHAnsi"/>
                <w:sz w:val="28"/>
                <w:szCs w:val="28"/>
                <w:shd w:val="clear" w:color="auto" w:fill="FFFFFF"/>
                <w:lang w:eastAsia="en-US"/>
              </w:rPr>
              <w:t xml:space="preserve"> </w:t>
            </w:r>
            <w:r w:rsidR="002578CC">
              <w:rPr>
                <w:rFonts w:eastAsiaTheme="minorHAnsi"/>
                <w:sz w:val="28"/>
                <w:szCs w:val="28"/>
                <w:shd w:val="clear" w:color="auto" w:fill="FFFFFF"/>
                <w:lang w:eastAsia="en-US"/>
              </w:rPr>
              <w:t xml:space="preserve">no </w:t>
            </w:r>
            <w:proofErr w:type="gramStart"/>
            <w:r w:rsidR="002578CC">
              <w:rPr>
                <w:rFonts w:eastAsiaTheme="minorHAnsi"/>
                <w:sz w:val="28"/>
                <w:szCs w:val="28"/>
                <w:shd w:val="clear" w:color="auto" w:fill="FFFFFF"/>
                <w:lang w:eastAsia="en-US"/>
              </w:rPr>
              <w:t>2021.gadā</w:t>
            </w:r>
            <w:proofErr w:type="gramEnd"/>
            <w:r w:rsidR="002578CC">
              <w:rPr>
                <w:rFonts w:eastAsiaTheme="minorHAnsi"/>
                <w:sz w:val="28"/>
                <w:szCs w:val="28"/>
                <w:shd w:val="clear" w:color="auto" w:fill="FFFFFF"/>
                <w:lang w:eastAsia="en-US"/>
              </w:rPr>
              <w:t xml:space="preserve"> piešķirtā finansējuma neattiecināmo izmaksu segšanai. Minētais finansējums </w:t>
            </w:r>
            <w:r>
              <w:rPr>
                <w:rFonts w:eastAsiaTheme="minorHAnsi"/>
                <w:sz w:val="28"/>
                <w:szCs w:val="28"/>
                <w:shd w:val="clear" w:color="auto" w:fill="FFFFFF"/>
                <w:lang w:eastAsia="en-US"/>
              </w:rPr>
              <w:t xml:space="preserve">2021.gadam </w:t>
            </w:r>
            <w:r w:rsidR="002578CC">
              <w:rPr>
                <w:rFonts w:eastAsiaTheme="minorHAnsi"/>
                <w:sz w:val="28"/>
                <w:szCs w:val="28"/>
                <w:shd w:val="clear" w:color="auto" w:fill="FFFFFF"/>
                <w:lang w:eastAsia="en-US"/>
              </w:rPr>
              <w:t xml:space="preserve">plānots </w:t>
            </w:r>
            <w:r w:rsidR="00906A83">
              <w:rPr>
                <w:rFonts w:eastAsiaTheme="minorHAnsi"/>
                <w:sz w:val="28"/>
                <w:szCs w:val="28"/>
                <w:shd w:val="clear" w:color="auto" w:fill="FFFFFF"/>
                <w:lang w:eastAsia="en-US"/>
              </w:rPr>
              <w:t>1 790 651,61</w:t>
            </w:r>
            <w:r w:rsidR="008F177B">
              <w:rPr>
                <w:rFonts w:eastAsiaTheme="minorHAnsi"/>
                <w:sz w:val="28"/>
                <w:szCs w:val="28"/>
                <w:shd w:val="clear" w:color="auto" w:fill="FFFFFF"/>
                <w:lang w:eastAsia="en-US"/>
              </w:rPr>
              <w:t xml:space="preserve"> </w:t>
            </w:r>
            <w:r w:rsidRPr="00982E23" w:rsidR="008F177B">
              <w:rPr>
                <w:rFonts w:eastAsiaTheme="minorHAnsi"/>
                <w:i/>
                <w:iCs/>
                <w:sz w:val="28"/>
                <w:szCs w:val="28"/>
                <w:shd w:val="clear" w:color="auto" w:fill="FFFFFF"/>
                <w:lang w:eastAsia="en-US"/>
              </w:rPr>
              <w:t>euro</w:t>
            </w:r>
            <w:r>
              <w:rPr>
                <w:rFonts w:eastAsiaTheme="minorHAnsi"/>
                <w:sz w:val="28"/>
                <w:szCs w:val="28"/>
                <w:shd w:val="clear" w:color="auto" w:fill="FFFFFF"/>
                <w:lang w:eastAsia="en-US"/>
              </w:rPr>
              <w:t xml:space="preserve"> </w:t>
            </w:r>
            <w:r w:rsidR="002578CC">
              <w:rPr>
                <w:rFonts w:eastAsiaTheme="minorHAnsi"/>
                <w:sz w:val="28"/>
                <w:szCs w:val="28"/>
                <w:shd w:val="clear" w:color="auto" w:fill="FFFFFF"/>
                <w:lang w:eastAsia="en-US"/>
              </w:rPr>
              <w:t xml:space="preserve">apmērā (tajā skaitā </w:t>
            </w:r>
            <w:r w:rsidRPr="00227331" w:rsidR="00906A83">
              <w:rPr>
                <w:rFonts w:eastAsiaTheme="minorHAnsi"/>
                <w:sz w:val="28"/>
                <w:szCs w:val="28"/>
                <w:shd w:val="clear" w:color="auto" w:fill="FFFFFF"/>
                <w:lang w:eastAsia="en-US"/>
              </w:rPr>
              <w:t>PVN</w:t>
            </w:r>
            <w:r w:rsidR="002578CC">
              <w:rPr>
                <w:rFonts w:eastAsiaTheme="minorHAnsi"/>
                <w:sz w:val="28"/>
                <w:szCs w:val="28"/>
                <w:shd w:val="clear" w:color="auto" w:fill="FFFFFF"/>
                <w:lang w:eastAsia="en-US"/>
              </w:rPr>
              <w:t>)</w:t>
            </w:r>
            <w:r w:rsidR="00906A83">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un 2022.gadam</w:t>
            </w:r>
            <w:r w:rsidR="008F177B">
              <w:rPr>
                <w:rFonts w:eastAsiaTheme="minorHAnsi"/>
                <w:sz w:val="28"/>
                <w:szCs w:val="28"/>
                <w:shd w:val="clear" w:color="auto" w:fill="FFFFFF"/>
                <w:lang w:eastAsia="en-US"/>
              </w:rPr>
              <w:t xml:space="preserve"> </w:t>
            </w:r>
            <w:r w:rsidRPr="008F177B" w:rsidR="008F177B">
              <w:rPr>
                <w:rFonts w:eastAsiaTheme="minorHAnsi"/>
                <w:sz w:val="28"/>
                <w:szCs w:val="28"/>
                <w:shd w:val="clear" w:color="auto" w:fill="FFFFFF"/>
                <w:lang w:eastAsia="en-US"/>
              </w:rPr>
              <w:lastRenderedPageBreak/>
              <w:t>3</w:t>
            </w:r>
            <w:r w:rsidR="008F177B">
              <w:rPr>
                <w:rFonts w:eastAsiaTheme="minorHAnsi"/>
                <w:sz w:val="28"/>
                <w:szCs w:val="28"/>
                <w:shd w:val="clear" w:color="auto" w:fill="FFFFFF"/>
                <w:lang w:eastAsia="en-US"/>
              </w:rPr>
              <w:t> </w:t>
            </w:r>
            <w:r w:rsidRPr="008F177B" w:rsidR="008F177B">
              <w:rPr>
                <w:rFonts w:eastAsiaTheme="minorHAnsi"/>
                <w:sz w:val="28"/>
                <w:szCs w:val="28"/>
                <w:shd w:val="clear" w:color="auto" w:fill="FFFFFF"/>
                <w:lang w:eastAsia="en-US"/>
              </w:rPr>
              <w:t>908</w:t>
            </w:r>
            <w:r w:rsidR="008F177B">
              <w:rPr>
                <w:rFonts w:eastAsiaTheme="minorHAnsi"/>
                <w:sz w:val="28"/>
                <w:szCs w:val="28"/>
                <w:shd w:val="clear" w:color="auto" w:fill="FFFFFF"/>
                <w:lang w:eastAsia="en-US"/>
              </w:rPr>
              <w:t> </w:t>
            </w:r>
            <w:r w:rsidRPr="008F177B" w:rsidR="008F177B">
              <w:rPr>
                <w:rFonts w:eastAsiaTheme="minorHAnsi"/>
                <w:sz w:val="28"/>
                <w:szCs w:val="28"/>
                <w:shd w:val="clear" w:color="auto" w:fill="FFFFFF"/>
                <w:lang w:eastAsia="en-US"/>
              </w:rPr>
              <w:t>266</w:t>
            </w:r>
            <w:r w:rsidR="008F177B">
              <w:rPr>
                <w:rFonts w:eastAsiaTheme="minorHAnsi"/>
                <w:sz w:val="28"/>
                <w:szCs w:val="28"/>
                <w:shd w:val="clear" w:color="auto" w:fill="FFFFFF"/>
                <w:lang w:eastAsia="en-US"/>
              </w:rPr>
              <w:t>,5</w:t>
            </w:r>
            <w:r w:rsidRPr="008F177B" w:rsidR="008F177B">
              <w:rPr>
                <w:rFonts w:eastAsiaTheme="minorHAnsi"/>
                <w:sz w:val="28"/>
                <w:szCs w:val="28"/>
                <w:shd w:val="clear" w:color="auto" w:fill="FFFFFF"/>
                <w:lang w:eastAsia="en-US"/>
              </w:rPr>
              <w:t>2</w:t>
            </w:r>
            <w:r w:rsidR="00571061">
              <w:rPr>
                <w:rFonts w:eastAsiaTheme="minorHAnsi"/>
                <w:sz w:val="28"/>
                <w:szCs w:val="28"/>
                <w:shd w:val="clear" w:color="auto" w:fill="FFFFFF"/>
                <w:lang w:eastAsia="en-US"/>
              </w:rPr>
              <w:t> </w:t>
            </w:r>
            <w:r w:rsidRPr="00982E23" w:rsidR="008F177B">
              <w:rPr>
                <w:rFonts w:eastAsiaTheme="minorHAnsi"/>
                <w:i/>
                <w:iCs/>
                <w:sz w:val="28"/>
                <w:szCs w:val="28"/>
                <w:shd w:val="clear" w:color="auto" w:fill="FFFFFF"/>
                <w:lang w:eastAsia="en-US"/>
              </w:rPr>
              <w:t>euro</w:t>
            </w:r>
            <w:r w:rsidR="00906A83">
              <w:rPr>
                <w:rFonts w:eastAsiaTheme="minorHAnsi"/>
                <w:i/>
                <w:iCs/>
                <w:sz w:val="28"/>
                <w:szCs w:val="28"/>
                <w:shd w:val="clear" w:color="auto" w:fill="FFFFFF"/>
                <w:lang w:eastAsia="en-US"/>
              </w:rPr>
              <w:t xml:space="preserve"> </w:t>
            </w:r>
            <w:r w:rsidRPr="00D57D53" w:rsidR="002578CC">
              <w:rPr>
                <w:rFonts w:eastAsiaTheme="minorHAnsi"/>
                <w:sz w:val="28"/>
                <w:szCs w:val="28"/>
                <w:shd w:val="clear" w:color="auto" w:fill="FFFFFF"/>
                <w:lang w:eastAsia="en-US"/>
              </w:rPr>
              <w:t>apmērā</w:t>
            </w:r>
            <w:r w:rsidR="002578CC">
              <w:rPr>
                <w:rFonts w:eastAsiaTheme="minorHAnsi"/>
                <w:i/>
                <w:iCs/>
                <w:sz w:val="28"/>
                <w:szCs w:val="28"/>
                <w:shd w:val="clear" w:color="auto" w:fill="FFFFFF"/>
                <w:lang w:eastAsia="en-US"/>
              </w:rPr>
              <w:t xml:space="preserve"> </w:t>
            </w:r>
            <w:r w:rsidRPr="00D57D53" w:rsidR="002578CC">
              <w:rPr>
                <w:rFonts w:eastAsiaTheme="minorHAnsi"/>
                <w:sz w:val="28"/>
                <w:szCs w:val="28"/>
                <w:shd w:val="clear" w:color="auto" w:fill="FFFFFF"/>
                <w:lang w:eastAsia="en-US"/>
              </w:rPr>
              <w:t xml:space="preserve">(nav paredzēti izdevumi </w:t>
            </w:r>
            <w:r w:rsidRPr="002578CC" w:rsidR="00906A83">
              <w:rPr>
                <w:rFonts w:eastAsiaTheme="minorHAnsi"/>
                <w:sz w:val="28"/>
                <w:szCs w:val="28"/>
                <w:shd w:val="clear" w:color="auto" w:fill="FFFFFF"/>
                <w:lang w:eastAsia="en-US"/>
              </w:rPr>
              <w:t>PVN</w:t>
            </w:r>
            <w:r w:rsidR="002578CC">
              <w:rPr>
                <w:rFonts w:eastAsiaTheme="minorHAnsi"/>
                <w:sz w:val="28"/>
                <w:szCs w:val="28"/>
                <w:shd w:val="clear" w:color="auto" w:fill="FFFFFF"/>
                <w:lang w:eastAsia="en-US"/>
              </w:rPr>
              <w:t xml:space="preserve"> </w:t>
            </w:r>
            <w:r w:rsidRPr="002578CC" w:rsidR="002578CC">
              <w:rPr>
                <w:rFonts w:eastAsiaTheme="minorHAnsi"/>
                <w:sz w:val="28"/>
                <w:szCs w:val="28"/>
                <w:shd w:val="clear" w:color="auto" w:fill="FFFFFF"/>
                <w:lang w:eastAsia="en-US"/>
              </w:rPr>
              <w:t>segšanai)</w:t>
            </w:r>
            <w:r w:rsidRPr="00335422" w:rsidR="00982E23">
              <w:rPr>
                <w:rFonts w:eastAsiaTheme="minorHAnsi"/>
                <w:sz w:val="28"/>
                <w:szCs w:val="28"/>
                <w:shd w:val="clear" w:color="auto" w:fill="FFFFFF"/>
                <w:lang w:eastAsia="en-US"/>
              </w:rPr>
              <w:t>.</w:t>
            </w:r>
            <w:r w:rsidRPr="00443494" w:rsidR="00F53902">
              <w:rPr>
                <w:rFonts w:eastAsiaTheme="minorHAnsi"/>
                <w:sz w:val="28"/>
                <w:szCs w:val="28"/>
                <w:shd w:val="clear" w:color="auto" w:fill="FFFFFF"/>
                <w:lang w:eastAsia="en-US"/>
              </w:rPr>
              <w:t xml:space="preserve"> </w:t>
            </w:r>
          </w:p>
          <w:p w:rsidRPr="00954EEE" w:rsidR="003A02F9" w:rsidRDefault="0053514A" w14:paraId="48A7C3BB" w14:textId="49516A65">
            <w:pPr>
              <w:pStyle w:val="Parasts1"/>
              <w:ind w:firstLine="567"/>
              <w:jc w:val="both"/>
              <w:rPr>
                <w:rFonts w:eastAsiaTheme="minorHAnsi"/>
                <w:sz w:val="28"/>
                <w:szCs w:val="28"/>
                <w:shd w:val="clear" w:color="auto" w:fill="FFFFFF"/>
                <w:lang w:eastAsia="en-US"/>
              </w:rPr>
            </w:pPr>
            <w:proofErr w:type="gramStart"/>
            <w:r>
              <w:rPr>
                <w:rFonts w:eastAsiaTheme="minorHAnsi"/>
                <w:sz w:val="28"/>
                <w:szCs w:val="28"/>
                <w:shd w:val="clear" w:color="auto" w:fill="FFFFFF"/>
                <w:lang w:eastAsia="en-US"/>
              </w:rPr>
              <w:t>Tai pat laikā</w:t>
            </w:r>
            <w:proofErr w:type="gramEnd"/>
            <w:r>
              <w:rPr>
                <w:rFonts w:eastAsiaTheme="minorHAnsi"/>
                <w:sz w:val="28"/>
                <w:szCs w:val="28"/>
                <w:shd w:val="clear" w:color="auto" w:fill="FFFFFF"/>
                <w:lang w:eastAsia="en-US"/>
              </w:rPr>
              <w:t>, p</w:t>
            </w:r>
            <w:r w:rsidRPr="00954EEE" w:rsidR="009A5EFB">
              <w:rPr>
                <w:rFonts w:eastAsiaTheme="minorHAnsi"/>
                <w:sz w:val="28"/>
                <w:szCs w:val="28"/>
                <w:shd w:val="clear" w:color="auto" w:fill="FFFFFF"/>
                <w:lang w:eastAsia="en-US"/>
              </w:rPr>
              <w:t xml:space="preserve">lānojot </w:t>
            </w:r>
            <w:r w:rsidRPr="00954EEE" w:rsidR="00790FA6">
              <w:rPr>
                <w:rFonts w:eastAsiaTheme="minorHAnsi"/>
                <w:sz w:val="28"/>
                <w:szCs w:val="28"/>
                <w:shd w:val="clear" w:color="auto" w:fill="FFFFFF"/>
                <w:lang w:eastAsia="en-US"/>
              </w:rPr>
              <w:t>T</w:t>
            </w:r>
            <w:r w:rsidRPr="00954EEE" w:rsidR="009A5EFB">
              <w:rPr>
                <w:rFonts w:eastAsiaTheme="minorHAnsi"/>
                <w:sz w:val="28"/>
                <w:szCs w:val="28"/>
                <w:shd w:val="clear" w:color="auto" w:fill="FFFFFF"/>
                <w:lang w:eastAsia="en-US"/>
              </w:rPr>
              <w:t>eātra ēk</w:t>
            </w:r>
            <w:r w:rsidRPr="00954EEE" w:rsidR="00790FA6">
              <w:rPr>
                <w:rFonts w:eastAsiaTheme="minorHAnsi"/>
                <w:sz w:val="28"/>
                <w:szCs w:val="28"/>
                <w:shd w:val="clear" w:color="auto" w:fill="FFFFFF"/>
                <w:lang w:eastAsia="en-US"/>
              </w:rPr>
              <w:t>as</w:t>
            </w:r>
            <w:r w:rsidRPr="00954EEE" w:rsidR="009A5EFB">
              <w:rPr>
                <w:rFonts w:eastAsiaTheme="minorHAnsi"/>
                <w:sz w:val="28"/>
                <w:szCs w:val="28"/>
                <w:shd w:val="clear" w:color="auto" w:fill="FFFFFF"/>
                <w:lang w:eastAsia="en-US"/>
              </w:rPr>
              <w:t xml:space="preserve"> energoefektivitātes pasākumus, </w:t>
            </w:r>
            <w:r w:rsidRPr="00954EEE" w:rsidR="00790FA6">
              <w:rPr>
                <w:rFonts w:eastAsiaTheme="minorHAnsi"/>
                <w:sz w:val="28"/>
                <w:szCs w:val="28"/>
                <w:shd w:val="clear" w:color="auto" w:fill="FFFFFF"/>
                <w:lang w:eastAsia="en-US"/>
              </w:rPr>
              <w:t>ir konstatēti</w:t>
            </w:r>
            <w:r>
              <w:rPr>
                <w:rFonts w:eastAsiaTheme="minorHAnsi"/>
                <w:sz w:val="28"/>
                <w:szCs w:val="28"/>
                <w:shd w:val="clear" w:color="auto" w:fill="FFFFFF"/>
                <w:lang w:eastAsia="en-US"/>
              </w:rPr>
              <w:t xml:space="preserve"> arī citi</w:t>
            </w:r>
            <w:r w:rsidRPr="00954EEE" w:rsidR="00790FA6">
              <w:rPr>
                <w:rFonts w:eastAsiaTheme="minorHAnsi"/>
                <w:sz w:val="28"/>
                <w:szCs w:val="28"/>
                <w:shd w:val="clear" w:color="auto" w:fill="FFFFFF"/>
                <w:lang w:eastAsia="en-US"/>
              </w:rPr>
              <w:t xml:space="preserve"> neatliekami veicami pārbūves darbi </w:t>
            </w:r>
            <w:r w:rsidRPr="00954EEE" w:rsidR="00CB342C">
              <w:rPr>
                <w:rFonts w:eastAsiaTheme="minorHAnsi"/>
                <w:sz w:val="28"/>
                <w:szCs w:val="28"/>
                <w:shd w:val="clear" w:color="auto" w:fill="FFFFFF"/>
                <w:lang w:eastAsia="en-US"/>
              </w:rPr>
              <w:t>Teātra</w:t>
            </w:r>
            <w:r w:rsidRPr="00954EEE" w:rsidR="009A5EFB">
              <w:rPr>
                <w:rFonts w:eastAsiaTheme="minorHAnsi"/>
                <w:sz w:val="28"/>
                <w:szCs w:val="28"/>
                <w:shd w:val="clear" w:color="auto" w:fill="FFFFFF"/>
                <w:lang w:eastAsia="en-US"/>
              </w:rPr>
              <w:t xml:space="preserve"> ēkas tehniskā stāvokļa uzlabošanai</w:t>
            </w:r>
            <w:r w:rsidRPr="00954EEE" w:rsidR="00CB342C">
              <w:rPr>
                <w:rFonts w:eastAsiaTheme="minorHAnsi"/>
                <w:sz w:val="28"/>
                <w:szCs w:val="28"/>
                <w:shd w:val="clear" w:color="auto" w:fill="FFFFFF"/>
                <w:lang w:eastAsia="en-US"/>
              </w:rPr>
              <w:t>, tai skaitā:</w:t>
            </w:r>
          </w:p>
          <w:p w:rsidRPr="00954EEE" w:rsidR="009A5EFB" w:rsidRDefault="004A0AE0" w14:paraId="2FFB55D4" w14:textId="4B86D9A2">
            <w:pPr>
              <w:pStyle w:val="Parasts1"/>
              <w:numPr>
                <w:ilvl w:val="0"/>
                <w:numId w:val="48"/>
              </w:numPr>
              <w:ind w:left="357" w:hanging="35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ēkas pamatu pastiprināšan</w:t>
            </w:r>
            <w:r w:rsidRPr="00954EEE" w:rsidR="00CB342C">
              <w:rPr>
                <w:rFonts w:eastAsiaTheme="minorHAnsi"/>
                <w:sz w:val="28"/>
                <w:szCs w:val="28"/>
                <w:shd w:val="clear" w:color="auto" w:fill="FFFFFF"/>
                <w:lang w:eastAsia="en-US"/>
              </w:rPr>
              <w:t>a;</w:t>
            </w:r>
          </w:p>
          <w:p w:rsidRPr="00954EEE" w:rsidR="00CB342C" w:rsidRDefault="00CB342C" w14:paraId="33580B57" w14:textId="68B537FE">
            <w:pPr>
              <w:pStyle w:val="Parasts1"/>
              <w:numPr>
                <w:ilvl w:val="0"/>
                <w:numId w:val="48"/>
              </w:numPr>
              <w:ind w:left="357" w:hanging="35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inženiertīklu pārbūve;</w:t>
            </w:r>
          </w:p>
          <w:p w:rsidRPr="00954EEE" w:rsidR="004A0AE0" w:rsidRDefault="004A0AE0" w14:paraId="1CAD5AD0" w14:textId="6BB3EA59">
            <w:pPr>
              <w:pStyle w:val="Parasts1"/>
              <w:numPr>
                <w:ilvl w:val="0"/>
                <w:numId w:val="48"/>
              </w:numPr>
              <w:ind w:left="357" w:hanging="35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 xml:space="preserve">ugunsdrošības un vides pieejamības </w:t>
            </w:r>
            <w:r w:rsidRPr="00954EEE" w:rsidR="00CB342C">
              <w:rPr>
                <w:rFonts w:eastAsiaTheme="minorHAnsi"/>
                <w:sz w:val="28"/>
                <w:szCs w:val="28"/>
                <w:shd w:val="clear" w:color="auto" w:fill="FFFFFF"/>
                <w:lang w:eastAsia="en-US"/>
              </w:rPr>
              <w:t>risinājumu izbūve, lai nodrošinātu ēkas</w:t>
            </w:r>
            <w:r w:rsidRPr="00954EEE">
              <w:rPr>
                <w:rFonts w:eastAsiaTheme="minorHAnsi"/>
                <w:sz w:val="28"/>
                <w:szCs w:val="28"/>
                <w:shd w:val="clear" w:color="auto" w:fill="FFFFFF"/>
                <w:lang w:eastAsia="en-US"/>
              </w:rPr>
              <w:t xml:space="preserve"> atbils</w:t>
            </w:r>
            <w:r w:rsidRPr="00954EEE" w:rsidR="00CB342C">
              <w:rPr>
                <w:rFonts w:eastAsiaTheme="minorHAnsi"/>
                <w:sz w:val="28"/>
                <w:szCs w:val="28"/>
                <w:shd w:val="clear" w:color="auto" w:fill="FFFFFF"/>
                <w:lang w:eastAsia="en-US"/>
              </w:rPr>
              <w:t>tību</w:t>
            </w:r>
            <w:r w:rsidRPr="00954EEE">
              <w:rPr>
                <w:rFonts w:eastAsiaTheme="minorHAnsi"/>
                <w:sz w:val="28"/>
                <w:szCs w:val="28"/>
                <w:shd w:val="clear" w:color="auto" w:fill="FFFFFF"/>
                <w:lang w:eastAsia="en-US"/>
              </w:rPr>
              <w:t xml:space="preserve"> normatīvo aktu prasībām;</w:t>
            </w:r>
          </w:p>
          <w:p w:rsidR="00481CCE" w:rsidP="00481CCE" w:rsidRDefault="006B5DE7" w14:paraId="4F3AAC73" w14:textId="77777777">
            <w:pPr>
              <w:pStyle w:val="Parasts1"/>
              <w:numPr>
                <w:ilvl w:val="0"/>
                <w:numId w:val="48"/>
              </w:numPr>
              <w:ind w:left="357" w:hanging="357"/>
              <w:jc w:val="both"/>
              <w:rPr>
                <w:rFonts w:eastAsiaTheme="minorHAnsi"/>
                <w:sz w:val="28"/>
                <w:szCs w:val="28"/>
                <w:shd w:val="clear" w:color="auto" w:fill="FFFFFF"/>
                <w:lang w:eastAsia="en-US"/>
              </w:rPr>
            </w:pPr>
            <w:r>
              <w:rPr>
                <w:rFonts w:eastAsiaTheme="minorHAnsi"/>
                <w:sz w:val="28"/>
                <w:szCs w:val="28"/>
                <w:shd w:val="clear" w:color="auto" w:fill="FFFFFF"/>
                <w:lang w:eastAsia="en-US"/>
              </w:rPr>
              <w:t>T</w:t>
            </w:r>
            <w:r w:rsidRPr="00954EEE" w:rsidR="00081DFB">
              <w:rPr>
                <w:rFonts w:eastAsiaTheme="minorHAnsi"/>
                <w:sz w:val="28"/>
                <w:szCs w:val="28"/>
                <w:shd w:val="clear" w:color="auto" w:fill="FFFFFF"/>
                <w:lang w:eastAsia="en-US"/>
              </w:rPr>
              <w:t xml:space="preserve">eātra </w:t>
            </w:r>
            <w:r w:rsidRPr="00954EEE" w:rsidR="00CB342C">
              <w:rPr>
                <w:rFonts w:eastAsiaTheme="minorHAnsi"/>
                <w:sz w:val="28"/>
                <w:szCs w:val="28"/>
                <w:shd w:val="clear" w:color="auto" w:fill="FFFFFF"/>
                <w:lang w:eastAsia="en-US"/>
              </w:rPr>
              <w:t xml:space="preserve">ēkas </w:t>
            </w:r>
            <w:r w:rsidRPr="00954EEE" w:rsidR="00081DFB">
              <w:rPr>
                <w:rFonts w:eastAsiaTheme="minorHAnsi"/>
                <w:sz w:val="28"/>
                <w:szCs w:val="28"/>
                <w:shd w:val="clear" w:color="auto" w:fill="FFFFFF"/>
                <w:lang w:eastAsia="en-US"/>
              </w:rPr>
              <w:t>funkcionalitāt</w:t>
            </w:r>
            <w:r w:rsidRPr="00954EEE" w:rsidR="00CB342C">
              <w:rPr>
                <w:rFonts w:eastAsiaTheme="minorHAnsi"/>
                <w:sz w:val="28"/>
                <w:szCs w:val="28"/>
                <w:shd w:val="clear" w:color="auto" w:fill="FFFFFF"/>
                <w:lang w:eastAsia="en-US"/>
              </w:rPr>
              <w:t>es saglabāšanai un uzlabošanai nepieciešamie būvdarbi</w:t>
            </w:r>
            <w:r w:rsidRPr="00954EEE" w:rsidR="00081DFB">
              <w:rPr>
                <w:rFonts w:eastAsiaTheme="minorHAnsi"/>
                <w:sz w:val="28"/>
                <w:szCs w:val="28"/>
                <w:shd w:val="clear" w:color="auto" w:fill="FFFFFF"/>
                <w:lang w:eastAsia="en-US"/>
              </w:rPr>
              <w:t xml:space="preserve"> (</w:t>
            </w:r>
            <w:r w:rsidR="001C761E">
              <w:rPr>
                <w:rFonts w:eastAsiaTheme="minorHAnsi"/>
                <w:sz w:val="28"/>
                <w:szCs w:val="28"/>
                <w:shd w:val="clear" w:color="auto" w:fill="FFFFFF"/>
                <w:lang w:eastAsia="en-US"/>
              </w:rPr>
              <w:t xml:space="preserve">tai skaitā </w:t>
            </w:r>
            <w:r w:rsidRPr="00954EEE" w:rsidR="00081DFB">
              <w:rPr>
                <w:rFonts w:eastAsiaTheme="minorHAnsi"/>
                <w:sz w:val="28"/>
                <w:szCs w:val="28"/>
                <w:shd w:val="clear" w:color="auto" w:fill="FFFFFF"/>
                <w:lang w:eastAsia="en-US"/>
              </w:rPr>
              <w:t>nojaucot konstruktīvi nestabilās ēkas daļas</w:t>
            </w:r>
            <w:r w:rsidR="001C761E">
              <w:rPr>
                <w:rFonts w:eastAsiaTheme="minorHAnsi"/>
                <w:sz w:val="28"/>
                <w:szCs w:val="28"/>
                <w:shd w:val="clear" w:color="auto" w:fill="FFFFFF"/>
                <w:lang w:eastAsia="en-US"/>
              </w:rPr>
              <w:t>,</w:t>
            </w:r>
            <w:r w:rsidRPr="00954EEE" w:rsidR="00081DFB">
              <w:rPr>
                <w:rFonts w:eastAsiaTheme="minorHAnsi"/>
                <w:sz w:val="28"/>
                <w:szCs w:val="28"/>
                <w:shd w:val="clear" w:color="auto" w:fill="FFFFFF"/>
                <w:lang w:eastAsia="en-US"/>
              </w:rPr>
              <w:t xml:space="preserve"> </w:t>
            </w:r>
            <w:r w:rsidRPr="00954EEE" w:rsidR="00CB342C">
              <w:rPr>
                <w:rFonts w:eastAsiaTheme="minorHAnsi"/>
                <w:sz w:val="28"/>
                <w:szCs w:val="28"/>
                <w:shd w:val="clear" w:color="auto" w:fill="FFFFFF"/>
                <w:lang w:eastAsia="en-US"/>
              </w:rPr>
              <w:t>apmeklētāju un aktieru plūsmas nodalīšana u.c.)</w:t>
            </w:r>
            <w:r w:rsidRPr="00954EEE" w:rsidR="00081DFB">
              <w:rPr>
                <w:rFonts w:eastAsiaTheme="minorHAnsi"/>
                <w:sz w:val="28"/>
                <w:szCs w:val="28"/>
                <w:shd w:val="clear" w:color="auto" w:fill="FFFFFF"/>
                <w:lang w:eastAsia="en-US"/>
              </w:rPr>
              <w:t>.</w:t>
            </w:r>
          </w:p>
          <w:p w:rsidR="00571061" w:rsidP="00481CCE" w:rsidRDefault="00481CCE" w14:paraId="35059ABA" w14:textId="1CAD2754">
            <w:pPr>
              <w:pStyle w:val="Parasts1"/>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481CCE" w:rsidR="004C50C7">
              <w:rPr>
                <w:rFonts w:eastAsiaTheme="minorHAnsi"/>
                <w:sz w:val="28"/>
                <w:szCs w:val="28"/>
                <w:shd w:val="clear" w:color="auto" w:fill="FFFFFF"/>
                <w:lang w:eastAsia="en-US"/>
              </w:rPr>
              <w:t xml:space="preserve">Valsts akciju sabiedrība </w:t>
            </w:r>
            <w:r w:rsidRPr="00481CCE" w:rsidR="006B5DE7">
              <w:rPr>
                <w:sz w:val="28"/>
                <w:szCs w:val="28"/>
              </w:rPr>
              <w:t>„</w:t>
            </w:r>
            <w:r w:rsidRPr="00481CCE" w:rsidR="004C50C7">
              <w:rPr>
                <w:rFonts w:eastAsiaTheme="minorHAnsi"/>
                <w:sz w:val="28"/>
                <w:szCs w:val="28"/>
                <w:shd w:val="clear" w:color="auto" w:fill="FFFFFF"/>
                <w:lang w:eastAsia="en-US"/>
              </w:rPr>
              <w:t xml:space="preserve">Valsts nekustamie īpašumi” </w:t>
            </w:r>
            <w:proofErr w:type="gramStart"/>
            <w:r w:rsidRPr="00481CCE" w:rsidR="004C50C7">
              <w:rPr>
                <w:rFonts w:eastAsiaTheme="minorHAnsi"/>
                <w:sz w:val="28"/>
                <w:szCs w:val="28"/>
                <w:shd w:val="clear" w:color="auto" w:fill="FFFFFF"/>
                <w:lang w:eastAsia="en-US"/>
              </w:rPr>
              <w:t>2021.gadā</w:t>
            </w:r>
            <w:proofErr w:type="gramEnd"/>
            <w:r w:rsidRPr="00481CCE" w:rsidR="004C50C7">
              <w:rPr>
                <w:rFonts w:eastAsiaTheme="minorHAnsi"/>
                <w:sz w:val="28"/>
                <w:szCs w:val="28"/>
                <w:shd w:val="clear" w:color="auto" w:fill="FFFFFF"/>
                <w:lang w:eastAsia="en-US"/>
              </w:rPr>
              <w:t xml:space="preserve"> ir veikusi būvdarbu iepirkumu (</w:t>
            </w:r>
            <w:r w:rsidRPr="00481CCE" w:rsidR="004C50C7">
              <w:rPr>
                <w:sz w:val="28"/>
                <w:szCs w:val="28"/>
                <w:shd w:val="clear" w:color="auto" w:fill="FFFFFF"/>
              </w:rPr>
              <w:t xml:space="preserve">iepirkuma </w:t>
            </w:r>
            <w:r w:rsidRPr="00481CCE" w:rsidR="004C50C7">
              <w:rPr>
                <w:bCs/>
                <w:sz w:val="28"/>
                <w:szCs w:val="28"/>
              </w:rPr>
              <w:t xml:space="preserve">identifikācijas </w:t>
            </w:r>
            <w:proofErr w:type="spellStart"/>
            <w:r w:rsidRPr="00481CCE" w:rsidR="004C50C7">
              <w:rPr>
                <w:bCs/>
                <w:sz w:val="28"/>
                <w:szCs w:val="28"/>
              </w:rPr>
              <w:t>Nr.VNĪ</w:t>
            </w:r>
            <w:proofErr w:type="spellEnd"/>
            <w:r w:rsidRPr="00481CCE" w:rsidR="004C50C7">
              <w:rPr>
                <w:bCs/>
                <w:sz w:val="28"/>
                <w:szCs w:val="28"/>
              </w:rPr>
              <w:t xml:space="preserve"> 2021/7/2-8/AK-35; </w:t>
            </w:r>
            <w:r w:rsidRPr="00481CCE" w:rsidR="004C50C7">
              <w:rPr>
                <w:sz w:val="28"/>
                <w:szCs w:val="28"/>
              </w:rPr>
              <w:t>2021.gada 27.jūlija iepirkuma noslēguma ziņojums)</w:t>
            </w:r>
            <w:r w:rsidRPr="00481CCE" w:rsidR="004C50C7">
              <w:rPr>
                <w:rFonts w:eastAsiaTheme="minorHAnsi"/>
                <w:sz w:val="28"/>
                <w:szCs w:val="28"/>
                <w:shd w:val="clear" w:color="auto" w:fill="FFFFFF"/>
                <w:lang w:eastAsia="en-US"/>
              </w:rPr>
              <w:t xml:space="preserve">, kas aptver arī minētos neatliekami veicamos būvdarbus. Par iepirkuma nolikumam atbilstošāko izvēlēts piedāvājums ar kopējo būvdarbu tāmi </w:t>
            </w:r>
            <w:r w:rsidRPr="005A45BA" w:rsidR="004C50C7">
              <w:rPr>
                <w:rFonts w:eastAsiaTheme="minorHAnsi"/>
                <w:sz w:val="28"/>
                <w:szCs w:val="28"/>
                <w:shd w:val="clear" w:color="auto" w:fill="FFFFFF"/>
                <w:lang w:eastAsia="en-US"/>
              </w:rPr>
              <w:t xml:space="preserve">7 949 713,69 </w:t>
            </w:r>
            <w:r w:rsidRPr="005A45BA" w:rsidR="004C50C7">
              <w:rPr>
                <w:rFonts w:eastAsiaTheme="minorHAnsi"/>
                <w:i/>
                <w:iCs/>
                <w:sz w:val="28"/>
                <w:szCs w:val="28"/>
                <w:shd w:val="clear" w:color="auto" w:fill="FFFFFF"/>
                <w:lang w:eastAsia="en-US"/>
              </w:rPr>
              <w:t>euro</w:t>
            </w:r>
            <w:r w:rsidRPr="00481CCE" w:rsidR="004C50C7">
              <w:rPr>
                <w:rFonts w:eastAsiaTheme="minorHAnsi"/>
                <w:i/>
                <w:iCs/>
                <w:sz w:val="28"/>
                <w:szCs w:val="28"/>
                <w:shd w:val="clear" w:color="auto" w:fill="FFFFFF"/>
                <w:lang w:eastAsia="en-US"/>
              </w:rPr>
              <w:t xml:space="preserve"> </w:t>
            </w:r>
            <w:r w:rsidRPr="00481CCE" w:rsidR="004C50C7">
              <w:rPr>
                <w:rFonts w:eastAsiaTheme="minorHAnsi"/>
                <w:sz w:val="28"/>
                <w:szCs w:val="28"/>
                <w:shd w:val="clear" w:color="auto" w:fill="FFFFFF"/>
                <w:lang w:eastAsia="en-US"/>
              </w:rPr>
              <w:t>ar PVN</w:t>
            </w:r>
            <w:r w:rsidRPr="00481CCE" w:rsidR="00F94427">
              <w:rPr>
                <w:rFonts w:eastAsiaTheme="minorHAnsi"/>
                <w:sz w:val="28"/>
                <w:szCs w:val="28"/>
                <w:shd w:val="clear" w:color="auto" w:fill="FFFFFF"/>
                <w:lang w:eastAsia="en-US"/>
              </w:rPr>
              <w:t xml:space="preserve">, tai skaitā 7 635 033,79 </w:t>
            </w:r>
            <w:r w:rsidRPr="00481CCE" w:rsidR="00F94427">
              <w:rPr>
                <w:rFonts w:eastAsiaTheme="minorHAnsi"/>
                <w:i/>
                <w:iCs/>
                <w:sz w:val="28"/>
                <w:szCs w:val="28"/>
                <w:shd w:val="clear" w:color="auto" w:fill="FFFFFF"/>
                <w:lang w:eastAsia="en-US"/>
              </w:rPr>
              <w:t xml:space="preserve">euro </w:t>
            </w:r>
            <w:r w:rsidRPr="00481CCE" w:rsidR="00F94427">
              <w:rPr>
                <w:rFonts w:eastAsiaTheme="minorHAnsi"/>
                <w:sz w:val="28"/>
                <w:szCs w:val="28"/>
                <w:shd w:val="clear" w:color="auto" w:fill="FFFFFF"/>
                <w:lang w:eastAsia="en-US"/>
              </w:rPr>
              <w:t xml:space="preserve">pamatdarbu tāme un 314 679,90 </w:t>
            </w:r>
            <w:r w:rsidRPr="00481CCE" w:rsidR="00F94427">
              <w:rPr>
                <w:rFonts w:eastAsiaTheme="minorHAnsi"/>
                <w:i/>
                <w:iCs/>
                <w:sz w:val="28"/>
                <w:szCs w:val="28"/>
                <w:shd w:val="clear" w:color="auto" w:fill="FFFFFF"/>
                <w:lang w:eastAsia="en-US"/>
              </w:rPr>
              <w:t>euro</w:t>
            </w:r>
            <w:r w:rsidRPr="00481CCE" w:rsidR="00F94427">
              <w:rPr>
                <w:rFonts w:eastAsiaTheme="minorHAnsi"/>
                <w:sz w:val="28"/>
                <w:szCs w:val="28"/>
                <w:shd w:val="clear" w:color="auto" w:fill="FFFFFF"/>
                <w:lang w:eastAsia="en-US"/>
              </w:rPr>
              <w:t xml:space="preserve"> atsevišķo darbu tāme. </w:t>
            </w:r>
          </w:p>
          <w:p w:rsidR="004C50C7" w:rsidP="005343C3" w:rsidRDefault="0053514A" w14:paraId="2AEAD083" w14:textId="0548B103">
            <w:pPr>
              <w:pStyle w:val="Parasts1"/>
              <w:ind w:firstLine="567"/>
              <w:jc w:val="both"/>
              <w:rPr>
                <w:rFonts w:eastAsiaTheme="minorHAnsi"/>
                <w:sz w:val="28"/>
                <w:szCs w:val="28"/>
                <w:shd w:val="clear" w:color="auto" w:fill="FFFFFF"/>
                <w:lang w:eastAsia="en-US"/>
              </w:rPr>
            </w:pPr>
            <w:r w:rsidRPr="00BB1F65">
              <w:rPr>
                <w:rFonts w:eastAsiaTheme="minorHAnsi"/>
                <w:sz w:val="28"/>
                <w:szCs w:val="28"/>
                <w:shd w:val="clear" w:color="auto" w:fill="FFFFFF"/>
                <w:lang w:eastAsia="en-US"/>
              </w:rPr>
              <w:t>Tādējādi</w:t>
            </w:r>
            <w:r w:rsidR="00BB1F65">
              <w:rPr>
                <w:rFonts w:eastAsiaTheme="minorHAnsi"/>
                <w:sz w:val="28"/>
                <w:szCs w:val="28"/>
                <w:shd w:val="clear" w:color="auto" w:fill="FFFFFF"/>
                <w:lang w:eastAsia="en-US"/>
              </w:rPr>
              <w:t xml:space="preserve"> kopējiem izdevumiem Teātra ēkas pārbūves projekta īstenošanai nepieciešamais finansējums ir 9 954 607 </w:t>
            </w:r>
            <w:r w:rsidRPr="00D03C2E" w:rsidR="00BB1F65">
              <w:rPr>
                <w:rFonts w:eastAsiaTheme="minorHAnsi"/>
                <w:i/>
                <w:iCs/>
                <w:sz w:val="28"/>
                <w:szCs w:val="28"/>
                <w:shd w:val="clear" w:color="auto" w:fill="FFFFFF"/>
                <w:lang w:eastAsia="en-US"/>
              </w:rPr>
              <w:t>euro</w:t>
            </w:r>
            <w:r w:rsidR="00BB1F65">
              <w:rPr>
                <w:rFonts w:eastAsiaTheme="minorHAnsi"/>
                <w:i/>
                <w:iCs/>
                <w:sz w:val="28"/>
                <w:szCs w:val="28"/>
                <w:shd w:val="clear" w:color="auto" w:fill="FFFFFF"/>
                <w:lang w:eastAsia="en-US"/>
              </w:rPr>
              <w:t xml:space="preserve">.  </w:t>
            </w:r>
            <w:r w:rsidR="00BB1F65">
              <w:rPr>
                <w:rFonts w:eastAsiaTheme="minorHAnsi"/>
                <w:sz w:val="28"/>
                <w:szCs w:val="28"/>
                <w:shd w:val="clear" w:color="auto" w:fill="FFFFFF"/>
                <w:lang w:eastAsia="en-US"/>
              </w:rPr>
              <w:t>B</w:t>
            </w:r>
            <w:r w:rsidRPr="00D03C2E">
              <w:rPr>
                <w:rFonts w:eastAsiaTheme="minorHAnsi"/>
                <w:sz w:val="28"/>
                <w:szCs w:val="28"/>
                <w:shd w:val="clear" w:color="auto" w:fill="FFFFFF"/>
                <w:lang w:eastAsia="en-US"/>
              </w:rPr>
              <w:t>ūvdarbu veikšanai,</w:t>
            </w:r>
            <w:r w:rsidRPr="00BB1F65">
              <w:rPr>
                <w:rFonts w:eastAsiaTheme="minorHAnsi"/>
                <w:sz w:val="28"/>
                <w:szCs w:val="28"/>
                <w:shd w:val="clear" w:color="auto" w:fill="FFFFFF"/>
                <w:lang w:eastAsia="en-US"/>
              </w:rPr>
              <w:t xml:space="preserve"> ņemot vērā šobrīd pieejamo finansējumu, </w:t>
            </w:r>
            <w:r w:rsidRPr="00D03C2E">
              <w:rPr>
                <w:rFonts w:eastAsiaTheme="minorHAnsi"/>
                <w:sz w:val="28"/>
                <w:szCs w:val="28"/>
                <w:shd w:val="clear" w:color="auto" w:fill="FFFFFF"/>
                <w:lang w:eastAsia="en-US"/>
              </w:rPr>
              <w:t xml:space="preserve">papildus ir nepieciešami </w:t>
            </w:r>
            <w:r w:rsidRPr="00D03C2E" w:rsidR="00B47455">
              <w:rPr>
                <w:rFonts w:eastAsiaTheme="minorHAnsi"/>
                <w:sz w:val="28"/>
                <w:szCs w:val="28"/>
                <w:shd w:val="clear" w:color="auto" w:fill="FFFFFF"/>
                <w:lang w:eastAsia="en-US"/>
              </w:rPr>
              <w:t>2 250 795,56</w:t>
            </w:r>
            <w:r w:rsidRPr="00D03C2E">
              <w:rPr>
                <w:rFonts w:eastAsiaTheme="minorHAnsi"/>
                <w:sz w:val="28"/>
                <w:szCs w:val="28"/>
                <w:shd w:val="clear" w:color="auto" w:fill="FFFFFF"/>
                <w:lang w:eastAsia="en-US"/>
              </w:rPr>
              <w:t xml:space="preserve"> </w:t>
            </w:r>
            <w:r w:rsidRPr="00D03C2E">
              <w:rPr>
                <w:rFonts w:eastAsiaTheme="minorHAnsi"/>
                <w:i/>
                <w:iCs/>
                <w:sz w:val="28"/>
                <w:szCs w:val="28"/>
                <w:shd w:val="clear" w:color="auto" w:fill="FFFFFF"/>
                <w:lang w:eastAsia="en-US"/>
              </w:rPr>
              <w:t>euro</w:t>
            </w:r>
            <w:r w:rsidRPr="00BB1F65" w:rsidR="008F177B">
              <w:rPr>
                <w:rFonts w:eastAsiaTheme="minorHAnsi"/>
                <w:i/>
                <w:iCs/>
                <w:sz w:val="28"/>
                <w:szCs w:val="28"/>
                <w:shd w:val="clear" w:color="auto" w:fill="FFFFFF"/>
                <w:lang w:eastAsia="en-US"/>
              </w:rPr>
              <w:t xml:space="preserve"> </w:t>
            </w:r>
            <w:r w:rsidRPr="00BB1F65" w:rsidR="002578CC">
              <w:rPr>
                <w:rFonts w:eastAsiaTheme="minorHAnsi"/>
                <w:sz w:val="28"/>
                <w:szCs w:val="28"/>
                <w:shd w:val="clear" w:color="auto" w:fill="FFFFFF"/>
                <w:lang w:eastAsia="en-US"/>
              </w:rPr>
              <w:t>(</w:t>
            </w:r>
            <w:r w:rsidRPr="00BB1F65" w:rsidR="003C2E95">
              <w:rPr>
                <w:rFonts w:eastAsiaTheme="minorHAnsi"/>
                <w:sz w:val="28"/>
                <w:szCs w:val="28"/>
                <w:shd w:val="clear" w:color="auto" w:fill="FFFFFF"/>
                <w:lang w:eastAsia="en-US"/>
              </w:rPr>
              <w:t>7 949 713,69</w:t>
            </w:r>
            <w:r w:rsidR="00571061">
              <w:rPr>
                <w:rFonts w:eastAsiaTheme="minorHAnsi"/>
                <w:sz w:val="28"/>
                <w:szCs w:val="28"/>
                <w:shd w:val="clear" w:color="auto" w:fill="FFFFFF"/>
                <w:lang w:eastAsia="en-US"/>
              </w:rPr>
              <w:t> </w:t>
            </w:r>
            <w:r w:rsidRPr="00BB1F65" w:rsidR="002578CC">
              <w:rPr>
                <w:rFonts w:eastAsiaTheme="minorHAnsi"/>
                <w:i/>
                <w:iCs/>
                <w:sz w:val="28"/>
                <w:szCs w:val="28"/>
                <w:shd w:val="clear" w:color="auto" w:fill="FFFFFF"/>
                <w:lang w:eastAsia="en-US"/>
              </w:rPr>
              <w:t>euro</w:t>
            </w:r>
            <w:r w:rsidRPr="00BB1F65" w:rsidR="002578CC">
              <w:rPr>
                <w:rFonts w:eastAsiaTheme="minorHAnsi"/>
                <w:sz w:val="28"/>
                <w:szCs w:val="28"/>
                <w:shd w:val="clear" w:color="auto" w:fill="FFFFFF"/>
                <w:lang w:eastAsia="en-US"/>
              </w:rPr>
              <w:t xml:space="preserve"> – </w:t>
            </w:r>
            <w:r w:rsidRPr="005A45BA" w:rsidR="002578CC">
              <w:rPr>
                <w:rFonts w:eastAsiaTheme="minorHAnsi"/>
                <w:sz w:val="28"/>
                <w:szCs w:val="28"/>
                <w:shd w:val="clear" w:color="auto" w:fill="FFFFFF"/>
                <w:lang w:eastAsia="en-US"/>
              </w:rPr>
              <w:t>5 698 918,13</w:t>
            </w:r>
            <w:r w:rsidRPr="00BB1F65" w:rsidR="002578CC">
              <w:rPr>
                <w:rFonts w:eastAsiaTheme="minorHAnsi"/>
                <w:sz w:val="28"/>
                <w:szCs w:val="28"/>
                <w:shd w:val="clear" w:color="auto" w:fill="FFFFFF"/>
                <w:lang w:eastAsia="en-US"/>
              </w:rPr>
              <w:t xml:space="preserve"> </w:t>
            </w:r>
            <w:r w:rsidRPr="00BB1F65" w:rsidR="002578CC">
              <w:rPr>
                <w:rFonts w:eastAsiaTheme="minorHAnsi"/>
                <w:i/>
                <w:iCs/>
                <w:sz w:val="28"/>
                <w:szCs w:val="28"/>
                <w:shd w:val="clear" w:color="auto" w:fill="FFFFFF"/>
                <w:lang w:eastAsia="en-US"/>
              </w:rPr>
              <w:t>euro</w:t>
            </w:r>
            <w:r w:rsidRPr="00BB1F65" w:rsidR="002578CC">
              <w:rPr>
                <w:rFonts w:eastAsiaTheme="minorHAnsi"/>
                <w:sz w:val="28"/>
                <w:szCs w:val="28"/>
                <w:shd w:val="clear" w:color="auto" w:fill="FFFFFF"/>
                <w:lang w:eastAsia="en-US"/>
              </w:rPr>
              <w:t xml:space="preserve">) </w:t>
            </w:r>
            <w:r w:rsidRPr="00BB1F65" w:rsidR="008F177B">
              <w:rPr>
                <w:rFonts w:eastAsiaTheme="minorHAnsi"/>
                <w:sz w:val="28"/>
                <w:szCs w:val="28"/>
                <w:shd w:val="clear" w:color="auto" w:fill="FFFFFF"/>
                <w:lang w:eastAsia="en-US"/>
              </w:rPr>
              <w:t>ar PVN</w:t>
            </w:r>
            <w:r w:rsidR="00571061">
              <w:rPr>
                <w:rFonts w:eastAsiaTheme="minorHAnsi"/>
                <w:sz w:val="28"/>
                <w:szCs w:val="28"/>
                <w:shd w:val="clear" w:color="auto" w:fill="FFFFFF"/>
                <w:lang w:eastAsia="en-US"/>
              </w:rPr>
              <w:t>, t</w:t>
            </w:r>
            <w:r w:rsidRPr="00BB1F65" w:rsidR="00B47455">
              <w:rPr>
                <w:rFonts w:eastAsiaTheme="minorHAnsi"/>
                <w:sz w:val="28"/>
                <w:szCs w:val="28"/>
                <w:shd w:val="clear" w:color="auto" w:fill="FFFFFF"/>
                <w:lang w:eastAsia="en-US"/>
              </w:rPr>
              <w:t xml:space="preserve">ajā skaitā būvdarbu veikšanai 1 430 059,60 </w:t>
            </w:r>
            <w:r w:rsidRPr="00D03C2E" w:rsidR="00B47455">
              <w:rPr>
                <w:rFonts w:eastAsiaTheme="minorHAnsi"/>
                <w:i/>
                <w:iCs/>
                <w:sz w:val="28"/>
                <w:szCs w:val="28"/>
                <w:shd w:val="clear" w:color="auto" w:fill="FFFFFF"/>
                <w:lang w:eastAsia="en-US"/>
              </w:rPr>
              <w:t>euro</w:t>
            </w:r>
            <w:r w:rsidRPr="00BB1F65" w:rsidR="00571061">
              <w:rPr>
                <w:rFonts w:eastAsiaTheme="minorHAnsi"/>
                <w:sz w:val="28"/>
                <w:szCs w:val="28"/>
                <w:shd w:val="clear" w:color="auto" w:fill="FFFFFF"/>
                <w:lang w:eastAsia="en-US"/>
              </w:rPr>
              <w:t xml:space="preserve"> </w:t>
            </w:r>
            <w:r w:rsidR="00BB1F65">
              <w:rPr>
                <w:rFonts w:eastAsiaTheme="minorHAnsi"/>
                <w:sz w:val="28"/>
                <w:szCs w:val="28"/>
                <w:shd w:val="clear" w:color="auto" w:fill="FFFFFF"/>
                <w:lang w:eastAsia="en-US"/>
              </w:rPr>
              <w:t xml:space="preserve">(bez PVN) </w:t>
            </w:r>
            <w:r w:rsidRPr="00BB1F65" w:rsidR="00B47455">
              <w:rPr>
                <w:rFonts w:eastAsiaTheme="minorHAnsi"/>
                <w:sz w:val="28"/>
                <w:szCs w:val="28"/>
                <w:shd w:val="clear" w:color="auto" w:fill="FFFFFF"/>
                <w:lang w:eastAsia="en-US"/>
              </w:rPr>
              <w:t xml:space="preserve">un </w:t>
            </w:r>
            <w:r w:rsidRPr="00BB1F65" w:rsidR="00BB1F65">
              <w:rPr>
                <w:rFonts w:eastAsiaTheme="minorHAnsi"/>
                <w:sz w:val="28"/>
                <w:szCs w:val="28"/>
                <w:shd w:val="clear" w:color="auto" w:fill="FFFFFF"/>
                <w:lang w:eastAsia="en-US"/>
              </w:rPr>
              <w:t>820 735,97</w:t>
            </w:r>
            <w:r w:rsidR="00571061">
              <w:rPr>
                <w:rFonts w:eastAsiaTheme="minorHAnsi"/>
                <w:sz w:val="28"/>
                <w:szCs w:val="28"/>
                <w:shd w:val="clear" w:color="auto" w:fill="FFFFFF"/>
                <w:lang w:eastAsia="en-US"/>
              </w:rPr>
              <w:t> </w:t>
            </w:r>
            <w:r w:rsidRPr="00D03C2E" w:rsidR="00BB1F65">
              <w:rPr>
                <w:rFonts w:eastAsiaTheme="minorHAnsi"/>
                <w:i/>
                <w:iCs/>
                <w:sz w:val="28"/>
                <w:szCs w:val="28"/>
                <w:shd w:val="clear" w:color="auto" w:fill="FFFFFF"/>
                <w:lang w:eastAsia="en-US"/>
              </w:rPr>
              <w:t>euro</w:t>
            </w:r>
            <w:r w:rsidRPr="00BB1F65" w:rsidR="00BB1F65">
              <w:rPr>
                <w:rFonts w:eastAsiaTheme="minorHAnsi"/>
                <w:sz w:val="28"/>
                <w:szCs w:val="28"/>
                <w:shd w:val="clear" w:color="auto" w:fill="FFFFFF"/>
                <w:lang w:eastAsia="en-US"/>
              </w:rPr>
              <w:t xml:space="preserve"> PVN segšanai </w:t>
            </w:r>
            <w:proofErr w:type="gramStart"/>
            <w:r w:rsidRPr="00BB1F65" w:rsidR="00BB1F65">
              <w:rPr>
                <w:rFonts w:eastAsiaTheme="minorHAnsi"/>
                <w:sz w:val="28"/>
                <w:szCs w:val="28"/>
                <w:shd w:val="clear" w:color="auto" w:fill="FFFFFF"/>
                <w:lang w:eastAsia="en-US"/>
              </w:rPr>
              <w:t>2022.gadā</w:t>
            </w:r>
            <w:proofErr w:type="gramEnd"/>
            <w:r w:rsidRPr="00BB1F65" w:rsidR="00BB1F65">
              <w:rPr>
                <w:rFonts w:eastAsiaTheme="minorHAnsi"/>
                <w:sz w:val="28"/>
                <w:szCs w:val="28"/>
                <w:shd w:val="clear" w:color="auto" w:fill="FFFFFF"/>
                <w:lang w:eastAsia="en-US"/>
              </w:rPr>
              <w:t xml:space="preserve">. </w:t>
            </w:r>
            <w:r w:rsidRPr="005A45BA" w:rsidR="008F177B">
              <w:rPr>
                <w:rFonts w:eastAsiaTheme="minorHAnsi"/>
                <w:sz w:val="28"/>
                <w:szCs w:val="28"/>
                <w:shd w:val="clear" w:color="auto" w:fill="FFFFFF"/>
                <w:lang w:eastAsia="en-US"/>
              </w:rPr>
              <w:t xml:space="preserve"> </w:t>
            </w:r>
          </w:p>
          <w:p w:rsidRPr="00BB1F65" w:rsidR="00BB1F65" w:rsidP="005343C3" w:rsidRDefault="00BB1F65" w14:paraId="29A87CB0" w14:textId="50BB6B53">
            <w:pPr>
              <w:pStyle w:val="Parasts1"/>
              <w:ind w:firstLine="567"/>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Atbilstoši plānotajam, nepieciešamais finansējums būvdarbu veikšanai, kas piešķirams </w:t>
            </w:r>
            <w:proofErr w:type="gramStart"/>
            <w:r>
              <w:rPr>
                <w:rFonts w:eastAsiaTheme="minorHAnsi"/>
                <w:sz w:val="28"/>
                <w:szCs w:val="28"/>
                <w:shd w:val="clear" w:color="auto" w:fill="FFFFFF"/>
                <w:lang w:eastAsia="en-US"/>
              </w:rPr>
              <w:t>2021.gadā</w:t>
            </w:r>
            <w:proofErr w:type="gramEnd"/>
            <w:r>
              <w:rPr>
                <w:rFonts w:eastAsiaTheme="minorHAnsi"/>
                <w:sz w:val="28"/>
                <w:szCs w:val="28"/>
                <w:shd w:val="clear" w:color="auto" w:fill="FFFFFF"/>
                <w:lang w:eastAsia="en-US"/>
              </w:rPr>
              <w:t xml:space="preserve"> no līdzekļiem neparedzētiem gadījumiem ir </w:t>
            </w:r>
            <w:r w:rsidRPr="005A45BA">
              <w:rPr>
                <w:rFonts w:eastAsiaTheme="minorHAnsi"/>
                <w:sz w:val="28"/>
                <w:szCs w:val="28"/>
                <w:shd w:val="clear" w:color="auto" w:fill="FFFFFF"/>
                <w:lang w:eastAsia="en-US"/>
              </w:rPr>
              <w:t xml:space="preserve">300 000 </w:t>
            </w:r>
            <w:r w:rsidRPr="00014CC0">
              <w:rPr>
                <w:rFonts w:eastAsiaTheme="minorHAnsi"/>
                <w:i/>
                <w:iCs/>
                <w:sz w:val="28"/>
                <w:szCs w:val="28"/>
                <w:shd w:val="clear" w:color="auto" w:fill="FFFFFF"/>
                <w:lang w:eastAsia="en-US"/>
              </w:rPr>
              <w:t>euro</w:t>
            </w:r>
            <w:r w:rsidRPr="00014CC0">
              <w:rPr>
                <w:rFonts w:eastAsiaTheme="minorHAnsi"/>
                <w:sz w:val="28"/>
                <w:szCs w:val="28"/>
                <w:shd w:val="clear" w:color="auto" w:fill="FFFFFF"/>
                <w:lang w:eastAsia="en-US"/>
              </w:rPr>
              <w:t>.</w:t>
            </w:r>
            <w:r>
              <w:rPr>
                <w:rFonts w:eastAsiaTheme="minorHAnsi"/>
                <w:sz w:val="28"/>
                <w:szCs w:val="28"/>
                <w:shd w:val="clear" w:color="auto" w:fill="FFFFFF"/>
                <w:lang w:eastAsia="en-US"/>
              </w:rPr>
              <w:t xml:space="preserve"> Savukārt </w:t>
            </w:r>
            <w:proofErr w:type="gramStart"/>
            <w:r>
              <w:rPr>
                <w:rFonts w:eastAsiaTheme="minorHAnsi"/>
                <w:sz w:val="28"/>
                <w:szCs w:val="28"/>
                <w:shd w:val="clear" w:color="auto" w:fill="FFFFFF"/>
                <w:lang w:eastAsia="en-US"/>
              </w:rPr>
              <w:t>2022.gadā</w:t>
            </w:r>
            <w:proofErr w:type="gramEnd"/>
            <w:r>
              <w:rPr>
                <w:rFonts w:eastAsiaTheme="minorHAnsi"/>
                <w:sz w:val="28"/>
                <w:szCs w:val="28"/>
                <w:shd w:val="clear" w:color="auto" w:fill="FFFFFF"/>
                <w:lang w:eastAsia="en-US"/>
              </w:rPr>
              <w:t xml:space="preserve"> papildus nepieciešamais finansējums būvdarbu pabeigšanai ir </w:t>
            </w:r>
            <w:r w:rsidRPr="005A45BA">
              <w:rPr>
                <w:rFonts w:eastAsiaTheme="minorHAnsi"/>
                <w:sz w:val="28"/>
                <w:szCs w:val="28"/>
                <w:shd w:val="clear" w:color="auto" w:fill="FFFFFF"/>
                <w:lang w:eastAsia="en-US"/>
              </w:rPr>
              <w:lastRenderedPageBreak/>
              <w:t>1 130 059,60</w:t>
            </w:r>
            <w:r w:rsidR="00571061">
              <w:rPr>
                <w:rFonts w:eastAsiaTheme="minorHAnsi"/>
                <w:sz w:val="28"/>
                <w:szCs w:val="28"/>
                <w:shd w:val="clear" w:color="auto" w:fill="FFFFFF"/>
                <w:lang w:eastAsia="en-US"/>
              </w:rPr>
              <w:t> </w:t>
            </w:r>
            <w:r w:rsidRPr="00D03C2E">
              <w:rPr>
                <w:rFonts w:eastAsiaTheme="minorHAnsi"/>
                <w:i/>
                <w:iCs/>
                <w:sz w:val="28"/>
                <w:szCs w:val="28"/>
                <w:shd w:val="clear" w:color="auto" w:fill="FFFFFF"/>
                <w:lang w:eastAsia="en-US"/>
              </w:rPr>
              <w:t>euro</w:t>
            </w:r>
            <w:r>
              <w:rPr>
                <w:rFonts w:eastAsiaTheme="minorHAnsi"/>
                <w:sz w:val="28"/>
                <w:szCs w:val="28"/>
                <w:shd w:val="clear" w:color="auto" w:fill="FFFFFF"/>
                <w:lang w:eastAsia="en-US"/>
              </w:rPr>
              <w:t xml:space="preserve">. Savukārt izdevumu pārskatīšanas procesā plānots skatīt jautājumu par papildu finansējumu PVN segšanai </w:t>
            </w:r>
            <w:proofErr w:type="gramStart"/>
            <w:r>
              <w:rPr>
                <w:rFonts w:eastAsiaTheme="minorHAnsi"/>
                <w:sz w:val="28"/>
                <w:szCs w:val="28"/>
                <w:shd w:val="clear" w:color="auto" w:fill="FFFFFF"/>
                <w:lang w:eastAsia="en-US"/>
              </w:rPr>
              <w:t>2022.gadā</w:t>
            </w:r>
            <w:proofErr w:type="gramEnd"/>
            <w:r w:rsidR="005A45BA">
              <w:rPr>
                <w:rFonts w:eastAsiaTheme="minorHAnsi"/>
                <w:sz w:val="28"/>
                <w:szCs w:val="28"/>
                <w:shd w:val="clear" w:color="auto" w:fill="FFFFFF"/>
                <w:lang w:eastAsia="en-US"/>
              </w:rPr>
              <w:t>.</w:t>
            </w:r>
          </w:p>
          <w:p w:rsidR="001F5C10" w:rsidRDefault="008F177B" w14:paraId="4DA57A59" w14:textId="71466D52">
            <w:pPr>
              <w:pStyle w:val="Parasts1"/>
              <w:ind w:firstLine="567"/>
              <w:jc w:val="both"/>
              <w:rPr>
                <w:rFonts w:eastAsiaTheme="minorHAnsi"/>
                <w:sz w:val="28"/>
                <w:szCs w:val="28"/>
                <w:shd w:val="clear" w:color="auto" w:fill="FFFFFF"/>
                <w:lang w:eastAsia="en-US"/>
              </w:rPr>
            </w:pPr>
            <w:r>
              <w:rPr>
                <w:rFonts w:eastAsiaTheme="minorHAnsi"/>
                <w:sz w:val="28"/>
                <w:szCs w:val="28"/>
                <w:shd w:val="clear" w:color="auto" w:fill="FFFFFF"/>
                <w:lang w:eastAsia="en-US"/>
              </w:rPr>
              <w:t>Novirzot pieejamo finansējumu būvdarbu izpildes nodrošināšanai, p</w:t>
            </w:r>
            <w:r w:rsidR="001F5C10">
              <w:rPr>
                <w:rFonts w:eastAsiaTheme="minorHAnsi"/>
                <w:sz w:val="28"/>
                <w:szCs w:val="28"/>
                <w:shd w:val="clear" w:color="auto" w:fill="FFFFFF"/>
                <w:lang w:eastAsia="en-US"/>
              </w:rPr>
              <w:t>apildu finansējums ir nepieciešams arī autoruzraudzības nodrošināšanai būvdarbu veikšanas laikā.</w:t>
            </w:r>
          </w:p>
          <w:p w:rsidR="002C0F1F" w:rsidRDefault="00856EB8" w14:paraId="48761BDF" w14:textId="01076386">
            <w:pPr>
              <w:pStyle w:val="Parasts1"/>
              <w:ind w:firstLine="567"/>
              <w:jc w:val="both"/>
              <w:rPr>
                <w:rFonts w:eastAsiaTheme="minorHAnsi"/>
                <w:sz w:val="28"/>
                <w:szCs w:val="28"/>
                <w:highlight w:val="yellow"/>
                <w:shd w:val="clear" w:color="auto" w:fill="FFFFFF"/>
                <w:lang w:eastAsia="en-US"/>
              </w:rPr>
            </w:pPr>
            <w:r w:rsidRPr="007977D2">
              <w:rPr>
                <w:rFonts w:eastAsiaTheme="minorHAnsi"/>
                <w:sz w:val="28"/>
                <w:szCs w:val="28"/>
                <w:shd w:val="clear" w:color="auto" w:fill="FFFFFF"/>
                <w:lang w:eastAsia="en-US"/>
              </w:rPr>
              <w:t xml:space="preserve">Par autoruzraudzības veikšanu norādāms, ka ES fondu projekta īstenošanas ietvaros starp valsts akciju sabiedrību </w:t>
            </w:r>
            <w:r w:rsidRPr="00954EEE" w:rsidR="00571061">
              <w:rPr>
                <w:sz w:val="28"/>
                <w:szCs w:val="28"/>
              </w:rPr>
              <w:t>„</w:t>
            </w:r>
            <w:r w:rsidRPr="007977D2">
              <w:rPr>
                <w:rFonts w:eastAsiaTheme="minorHAnsi"/>
                <w:sz w:val="28"/>
                <w:szCs w:val="28"/>
                <w:shd w:val="clear" w:color="auto" w:fill="FFFFFF"/>
                <w:lang w:eastAsia="en-US"/>
              </w:rPr>
              <w:t xml:space="preserve">Valsts nekustamie īpašumi” un sabiedrību ar ierobežotu atbildību </w:t>
            </w:r>
            <w:r w:rsidRPr="00954EEE" w:rsidR="00571061">
              <w:rPr>
                <w:sz w:val="28"/>
                <w:szCs w:val="28"/>
              </w:rPr>
              <w:t>„</w:t>
            </w:r>
            <w:r w:rsidRPr="007977D2">
              <w:rPr>
                <w:rFonts w:eastAsiaTheme="minorHAnsi"/>
                <w:sz w:val="28"/>
                <w:szCs w:val="28"/>
                <w:shd w:val="clear" w:color="auto" w:fill="FFFFFF"/>
                <w:lang w:eastAsia="en-US"/>
              </w:rPr>
              <w:t xml:space="preserve">SESTAIS STILS” </w:t>
            </w:r>
            <w:proofErr w:type="gramStart"/>
            <w:r w:rsidRPr="007977D2" w:rsidR="004573E4">
              <w:rPr>
                <w:rFonts w:eastAsiaTheme="minorHAnsi"/>
                <w:sz w:val="28"/>
                <w:szCs w:val="28"/>
                <w:shd w:val="clear" w:color="auto" w:fill="FFFFFF"/>
                <w:lang w:eastAsia="en-US"/>
              </w:rPr>
              <w:t>2019.gada</w:t>
            </w:r>
            <w:proofErr w:type="gramEnd"/>
            <w:r w:rsidRPr="007977D2" w:rsidR="004573E4">
              <w:rPr>
                <w:rFonts w:eastAsiaTheme="minorHAnsi"/>
                <w:sz w:val="28"/>
                <w:szCs w:val="28"/>
                <w:shd w:val="clear" w:color="auto" w:fill="FFFFFF"/>
                <w:lang w:eastAsia="en-US"/>
              </w:rPr>
              <w:t xml:space="preserve"> 28.oktobrī </w:t>
            </w:r>
            <w:r w:rsidRPr="007977D2">
              <w:rPr>
                <w:rFonts w:eastAsiaTheme="minorHAnsi"/>
                <w:sz w:val="28"/>
                <w:szCs w:val="28"/>
                <w:shd w:val="clear" w:color="auto" w:fill="FFFFFF"/>
                <w:lang w:eastAsia="en-US"/>
              </w:rPr>
              <w:t xml:space="preserve">noslēgts līgums par projektēšanas un autoruzraudzības darbu izpildi nekustamajā īpašumā Lāčplēša ielā 4, Valmierā, par kopējo summu 319 000 </w:t>
            </w:r>
            <w:r w:rsidRPr="007977D2">
              <w:rPr>
                <w:rFonts w:eastAsiaTheme="minorHAnsi"/>
                <w:i/>
                <w:iCs/>
                <w:sz w:val="28"/>
                <w:szCs w:val="28"/>
                <w:shd w:val="clear" w:color="auto" w:fill="FFFFFF"/>
                <w:lang w:eastAsia="en-US"/>
              </w:rPr>
              <w:t>euro</w:t>
            </w:r>
            <w:r w:rsidRPr="007977D2">
              <w:rPr>
                <w:rFonts w:eastAsiaTheme="minorHAnsi"/>
                <w:sz w:val="28"/>
                <w:szCs w:val="28"/>
                <w:shd w:val="clear" w:color="auto" w:fill="FFFFFF"/>
                <w:lang w:eastAsia="en-US"/>
              </w:rPr>
              <w:t xml:space="preserve"> </w:t>
            </w:r>
            <w:r w:rsidRPr="004573E4">
              <w:rPr>
                <w:rFonts w:eastAsiaTheme="minorHAnsi"/>
                <w:sz w:val="28"/>
                <w:szCs w:val="28"/>
                <w:shd w:val="clear" w:color="auto" w:fill="FFFFFF"/>
                <w:lang w:eastAsia="en-US"/>
              </w:rPr>
              <w:t>(bez PVN</w:t>
            </w:r>
            <w:r w:rsidRPr="004573E4" w:rsidR="004573E4">
              <w:rPr>
                <w:rFonts w:eastAsiaTheme="minorHAnsi"/>
                <w:sz w:val="28"/>
                <w:szCs w:val="28"/>
                <w:shd w:val="clear" w:color="auto" w:fill="FFFFFF"/>
                <w:lang w:eastAsia="en-US"/>
              </w:rPr>
              <w:t xml:space="preserve">; iepirkuma identifikācijas </w:t>
            </w:r>
            <w:proofErr w:type="spellStart"/>
            <w:r w:rsidRPr="004573E4" w:rsidR="004573E4">
              <w:rPr>
                <w:rFonts w:eastAsiaTheme="minorHAnsi"/>
                <w:sz w:val="28"/>
                <w:szCs w:val="28"/>
                <w:shd w:val="clear" w:color="auto" w:fill="FFFFFF"/>
                <w:lang w:eastAsia="en-US"/>
              </w:rPr>
              <w:t>Nr.</w:t>
            </w:r>
            <w:r w:rsidRPr="004573E4" w:rsidR="004573E4">
              <w:rPr>
                <w:sz w:val="28"/>
                <w:szCs w:val="28"/>
              </w:rPr>
              <w:t>VNĪ</w:t>
            </w:r>
            <w:proofErr w:type="spellEnd"/>
            <w:r w:rsidRPr="004573E4" w:rsidR="004573E4">
              <w:rPr>
                <w:sz w:val="28"/>
                <w:szCs w:val="28"/>
              </w:rPr>
              <w:t>/2018/7/2-2/AK-64, iepirkumu komisijas 2019.gada 9.septembra iepirkuma noslēguma ziņojums)</w:t>
            </w:r>
            <w:r w:rsidRPr="004573E4">
              <w:rPr>
                <w:rFonts w:eastAsiaTheme="minorHAnsi"/>
                <w:sz w:val="28"/>
                <w:szCs w:val="28"/>
                <w:shd w:val="clear" w:color="auto" w:fill="FFFFFF"/>
                <w:lang w:eastAsia="en-US"/>
              </w:rPr>
              <w:t xml:space="preserve">. </w:t>
            </w:r>
            <w:r w:rsidRPr="007977D2">
              <w:rPr>
                <w:rFonts w:eastAsiaTheme="minorHAnsi"/>
                <w:sz w:val="28"/>
                <w:szCs w:val="28"/>
                <w:shd w:val="clear" w:color="auto" w:fill="FFFFFF"/>
                <w:lang w:eastAsia="en-US"/>
              </w:rPr>
              <w:t>Līguma izpildes laikā tika konstatēts, ka</w:t>
            </w:r>
            <w:r w:rsidR="00F94427">
              <w:rPr>
                <w:rFonts w:eastAsiaTheme="minorHAnsi"/>
                <w:sz w:val="28"/>
                <w:szCs w:val="28"/>
                <w:shd w:val="clear" w:color="auto" w:fill="FFFFFF"/>
                <w:lang w:eastAsia="en-US"/>
              </w:rPr>
              <w:t xml:space="preserve"> ir nepieciešamas izmaiņas projektēšanas darbu apjomā</w:t>
            </w:r>
            <w:r w:rsidRPr="007977D2">
              <w:rPr>
                <w:rFonts w:eastAsiaTheme="minorHAnsi"/>
                <w:sz w:val="28"/>
                <w:szCs w:val="28"/>
                <w:shd w:val="clear" w:color="auto" w:fill="FFFFFF"/>
                <w:lang w:eastAsia="en-US"/>
              </w:rPr>
              <w:t>. Secīgi 2020.gada 2.novembrī tika noslēgta  vienošanos pie minētā līguma par papildu projektēšanas un</w:t>
            </w:r>
            <w:r w:rsidR="00F94427">
              <w:rPr>
                <w:rFonts w:eastAsiaTheme="minorHAnsi"/>
                <w:sz w:val="28"/>
                <w:szCs w:val="28"/>
                <w:shd w:val="clear" w:color="auto" w:fill="FFFFFF"/>
                <w:lang w:eastAsia="en-US"/>
              </w:rPr>
              <w:t xml:space="preserve"> </w:t>
            </w:r>
            <w:r w:rsidRPr="007977D2">
              <w:rPr>
                <w:rFonts w:eastAsiaTheme="minorHAnsi"/>
                <w:sz w:val="28"/>
                <w:szCs w:val="28"/>
                <w:shd w:val="clear" w:color="auto" w:fill="FFFFFF"/>
                <w:lang w:eastAsia="en-US"/>
              </w:rPr>
              <w:t>autoruzraudzības darbu izpildi nekustamajā īpašumā Lāčplēša ielā 4, Valmierā, par kopējo summu 407</w:t>
            </w:r>
            <w:r w:rsidR="00571061">
              <w:rPr>
                <w:rFonts w:eastAsiaTheme="minorHAnsi"/>
                <w:sz w:val="28"/>
                <w:szCs w:val="28"/>
                <w:shd w:val="clear" w:color="auto" w:fill="FFFFFF"/>
                <w:lang w:eastAsia="en-US"/>
              </w:rPr>
              <w:t> </w:t>
            </w:r>
            <w:r w:rsidRPr="007977D2">
              <w:rPr>
                <w:rFonts w:eastAsiaTheme="minorHAnsi"/>
                <w:sz w:val="28"/>
                <w:szCs w:val="28"/>
                <w:shd w:val="clear" w:color="auto" w:fill="FFFFFF"/>
                <w:lang w:eastAsia="en-US"/>
              </w:rPr>
              <w:t>400</w:t>
            </w:r>
            <w:r w:rsidR="00571061">
              <w:rPr>
                <w:rFonts w:eastAsiaTheme="minorHAnsi"/>
                <w:sz w:val="28"/>
                <w:szCs w:val="28"/>
                <w:shd w:val="clear" w:color="auto" w:fill="FFFFFF"/>
                <w:lang w:eastAsia="en-US"/>
              </w:rPr>
              <w:t> </w:t>
            </w:r>
            <w:r w:rsidRPr="007977D2">
              <w:rPr>
                <w:rFonts w:eastAsiaTheme="minorHAnsi"/>
                <w:i/>
                <w:iCs/>
                <w:sz w:val="28"/>
                <w:szCs w:val="28"/>
                <w:shd w:val="clear" w:color="auto" w:fill="FFFFFF"/>
                <w:lang w:eastAsia="en-US"/>
              </w:rPr>
              <w:t>euro</w:t>
            </w:r>
            <w:r w:rsidRPr="007977D2">
              <w:rPr>
                <w:rFonts w:eastAsiaTheme="minorHAnsi"/>
                <w:sz w:val="28"/>
                <w:szCs w:val="28"/>
                <w:shd w:val="clear" w:color="auto" w:fill="FFFFFF"/>
                <w:lang w:eastAsia="en-US"/>
              </w:rPr>
              <w:t xml:space="preserve"> (bez PVN)</w:t>
            </w:r>
            <w:r w:rsidR="002668F5">
              <w:rPr>
                <w:rFonts w:eastAsiaTheme="minorHAnsi"/>
                <w:sz w:val="28"/>
                <w:szCs w:val="28"/>
                <w:shd w:val="clear" w:color="auto" w:fill="FFFFFF"/>
                <w:lang w:eastAsia="en-US"/>
              </w:rPr>
              <w:t xml:space="preserve">, </w:t>
            </w:r>
            <w:r w:rsidR="004573E4">
              <w:rPr>
                <w:rFonts w:eastAsiaTheme="minorHAnsi"/>
                <w:sz w:val="28"/>
                <w:szCs w:val="28"/>
                <w:shd w:val="clear" w:color="auto" w:fill="FFFFFF"/>
                <w:lang w:eastAsia="en-US"/>
              </w:rPr>
              <w:t>no tās</w:t>
            </w:r>
            <w:r w:rsidR="002668F5">
              <w:rPr>
                <w:rFonts w:eastAsiaTheme="minorHAnsi"/>
                <w:sz w:val="28"/>
                <w:szCs w:val="28"/>
                <w:shd w:val="clear" w:color="auto" w:fill="FFFFFF"/>
                <w:lang w:eastAsia="en-US"/>
              </w:rPr>
              <w:t xml:space="preserve"> autoruzraudzības izmaksas ir </w:t>
            </w:r>
            <w:r w:rsidRPr="007977D2">
              <w:rPr>
                <w:rFonts w:eastAsiaTheme="minorHAnsi"/>
                <w:sz w:val="28"/>
                <w:szCs w:val="28"/>
                <w:shd w:val="clear" w:color="auto" w:fill="FFFFFF"/>
                <w:lang w:eastAsia="en-US"/>
              </w:rPr>
              <w:t xml:space="preserve">69 500 </w:t>
            </w:r>
            <w:r w:rsidRPr="007977D2">
              <w:rPr>
                <w:rFonts w:eastAsiaTheme="minorHAnsi"/>
                <w:i/>
                <w:iCs/>
                <w:sz w:val="28"/>
                <w:szCs w:val="28"/>
                <w:shd w:val="clear" w:color="auto" w:fill="FFFFFF"/>
                <w:lang w:eastAsia="en-US"/>
              </w:rPr>
              <w:t>euro</w:t>
            </w:r>
            <w:r w:rsidRPr="007977D2">
              <w:rPr>
                <w:rFonts w:eastAsiaTheme="minorHAnsi"/>
                <w:sz w:val="28"/>
                <w:szCs w:val="28"/>
                <w:shd w:val="clear" w:color="auto" w:fill="FFFFFF"/>
                <w:lang w:eastAsia="en-US"/>
              </w:rPr>
              <w:t xml:space="preserve"> (bez PVN)</w:t>
            </w:r>
            <w:r w:rsidR="002668F5">
              <w:rPr>
                <w:rFonts w:eastAsiaTheme="minorHAnsi"/>
                <w:sz w:val="28"/>
                <w:szCs w:val="28"/>
                <w:shd w:val="clear" w:color="auto" w:fill="FFFFFF"/>
                <w:lang w:eastAsia="en-US"/>
              </w:rPr>
              <w:t xml:space="preserve">, </w:t>
            </w:r>
            <w:r w:rsidR="004573E4">
              <w:rPr>
                <w:rFonts w:eastAsiaTheme="minorHAnsi"/>
                <w:sz w:val="28"/>
                <w:szCs w:val="28"/>
                <w:shd w:val="clear" w:color="auto" w:fill="FFFFFF"/>
                <w:lang w:eastAsia="en-US"/>
              </w:rPr>
              <w:t>tai skaitā</w:t>
            </w:r>
            <w:r w:rsidRPr="007977D2">
              <w:rPr>
                <w:rFonts w:eastAsiaTheme="minorHAnsi"/>
                <w:sz w:val="28"/>
                <w:szCs w:val="28"/>
                <w:shd w:val="clear" w:color="auto" w:fill="FFFFFF"/>
                <w:lang w:eastAsia="en-US"/>
              </w:rPr>
              <w:t xml:space="preserve"> 20 500 </w:t>
            </w:r>
            <w:r w:rsidRPr="007977D2">
              <w:rPr>
                <w:rFonts w:eastAsiaTheme="minorHAnsi"/>
                <w:i/>
                <w:iCs/>
                <w:sz w:val="28"/>
                <w:szCs w:val="28"/>
                <w:shd w:val="clear" w:color="auto" w:fill="FFFFFF"/>
                <w:lang w:eastAsia="en-US"/>
              </w:rPr>
              <w:t>euro</w:t>
            </w:r>
            <w:r w:rsidRPr="007977D2">
              <w:rPr>
                <w:rFonts w:eastAsiaTheme="minorHAnsi"/>
                <w:sz w:val="28"/>
                <w:szCs w:val="28"/>
                <w:shd w:val="clear" w:color="auto" w:fill="FFFFFF"/>
                <w:lang w:eastAsia="en-US"/>
              </w:rPr>
              <w:t xml:space="preserve"> (bez PVN) 2021.gadā un 49 000 </w:t>
            </w:r>
            <w:r w:rsidRPr="007977D2">
              <w:rPr>
                <w:rFonts w:eastAsiaTheme="minorHAnsi"/>
                <w:i/>
                <w:iCs/>
                <w:sz w:val="28"/>
                <w:szCs w:val="28"/>
                <w:shd w:val="clear" w:color="auto" w:fill="FFFFFF"/>
                <w:lang w:eastAsia="en-US"/>
              </w:rPr>
              <w:t>euro</w:t>
            </w:r>
            <w:r w:rsidRPr="007977D2">
              <w:rPr>
                <w:rFonts w:eastAsiaTheme="minorHAnsi"/>
                <w:sz w:val="28"/>
                <w:szCs w:val="28"/>
                <w:shd w:val="clear" w:color="auto" w:fill="FFFFFF"/>
                <w:lang w:eastAsia="en-US"/>
              </w:rPr>
              <w:t xml:space="preserve"> (bez PVN) 2022.gadā.</w:t>
            </w:r>
            <w:r w:rsidR="00F94427">
              <w:rPr>
                <w:rFonts w:eastAsiaTheme="minorHAnsi"/>
                <w:sz w:val="28"/>
                <w:szCs w:val="28"/>
                <w:shd w:val="clear" w:color="auto" w:fill="FFFFFF"/>
                <w:lang w:eastAsia="en-US"/>
              </w:rPr>
              <w:t xml:space="preserve"> </w:t>
            </w:r>
            <w:r w:rsidR="00335422">
              <w:rPr>
                <w:rFonts w:eastAsiaTheme="minorHAnsi"/>
                <w:sz w:val="28"/>
                <w:szCs w:val="28"/>
                <w:shd w:val="clear" w:color="auto" w:fill="FFFFFF"/>
                <w:lang w:eastAsia="en-US"/>
              </w:rPr>
              <w:t xml:space="preserve">Tādējādi ir nepieciešams papildu finansējums 2022.gadā  </w:t>
            </w:r>
            <w:r w:rsidRPr="00D03C2E" w:rsidR="00335422">
              <w:rPr>
                <w:rFonts w:eastAsiaTheme="minorHAnsi"/>
                <w:sz w:val="28"/>
                <w:szCs w:val="28"/>
                <w:shd w:val="clear" w:color="auto" w:fill="FFFFFF"/>
                <w:lang w:eastAsia="en-US"/>
              </w:rPr>
              <w:t xml:space="preserve">autoruzraudzības izdevumu segšanai 59 290 </w:t>
            </w:r>
            <w:r w:rsidRPr="00D03C2E" w:rsidR="00335422">
              <w:rPr>
                <w:rFonts w:eastAsiaTheme="minorHAnsi"/>
                <w:i/>
                <w:iCs/>
                <w:sz w:val="28"/>
                <w:szCs w:val="28"/>
                <w:shd w:val="clear" w:color="auto" w:fill="FFFFFF"/>
                <w:lang w:eastAsia="en-US"/>
              </w:rPr>
              <w:t>euro</w:t>
            </w:r>
            <w:r w:rsidRPr="00D57D53" w:rsidR="00335422">
              <w:rPr>
                <w:rFonts w:eastAsiaTheme="minorHAnsi"/>
                <w:b/>
                <w:bCs/>
                <w:sz w:val="28"/>
                <w:szCs w:val="28"/>
                <w:shd w:val="clear" w:color="auto" w:fill="FFFFFF"/>
                <w:lang w:eastAsia="en-US"/>
              </w:rPr>
              <w:t xml:space="preserve"> </w:t>
            </w:r>
            <w:r w:rsidR="00335422">
              <w:rPr>
                <w:rFonts w:eastAsiaTheme="minorHAnsi"/>
                <w:sz w:val="28"/>
                <w:szCs w:val="28"/>
                <w:shd w:val="clear" w:color="auto" w:fill="FFFFFF"/>
                <w:lang w:eastAsia="en-US"/>
              </w:rPr>
              <w:t xml:space="preserve">apmērā (49 000 </w:t>
            </w:r>
            <w:r w:rsidRPr="00D57D53" w:rsidR="00335422">
              <w:rPr>
                <w:rFonts w:eastAsiaTheme="minorHAnsi"/>
                <w:i/>
                <w:iCs/>
                <w:sz w:val="28"/>
                <w:szCs w:val="28"/>
                <w:shd w:val="clear" w:color="auto" w:fill="FFFFFF"/>
                <w:lang w:eastAsia="en-US"/>
              </w:rPr>
              <w:t>euro</w:t>
            </w:r>
            <w:r w:rsidR="00335422">
              <w:rPr>
                <w:rFonts w:eastAsiaTheme="minorHAnsi"/>
                <w:sz w:val="28"/>
                <w:szCs w:val="28"/>
                <w:shd w:val="clear" w:color="auto" w:fill="FFFFFF"/>
                <w:lang w:eastAsia="en-US"/>
              </w:rPr>
              <w:t xml:space="preserve"> + PVN 10 290 </w:t>
            </w:r>
            <w:r w:rsidRPr="00D57D53" w:rsidR="00335422">
              <w:rPr>
                <w:rFonts w:eastAsiaTheme="minorHAnsi"/>
                <w:i/>
                <w:iCs/>
                <w:sz w:val="28"/>
                <w:szCs w:val="28"/>
                <w:shd w:val="clear" w:color="auto" w:fill="FFFFFF"/>
                <w:lang w:eastAsia="en-US"/>
              </w:rPr>
              <w:t>euro</w:t>
            </w:r>
            <w:r w:rsidR="00335422">
              <w:rPr>
                <w:rFonts w:eastAsiaTheme="minorHAnsi"/>
                <w:sz w:val="28"/>
                <w:szCs w:val="28"/>
                <w:shd w:val="clear" w:color="auto" w:fill="FFFFFF"/>
                <w:lang w:eastAsia="en-US"/>
              </w:rPr>
              <w:t xml:space="preserve">). </w:t>
            </w:r>
          </w:p>
          <w:p w:rsidR="00856EB8" w:rsidRDefault="002C0F1F" w14:paraId="4B727D08" w14:textId="24473B6A">
            <w:pPr>
              <w:pStyle w:val="Parasts1"/>
              <w:ind w:firstLine="567"/>
              <w:jc w:val="both"/>
              <w:rPr>
                <w:sz w:val="28"/>
                <w:szCs w:val="28"/>
              </w:rPr>
            </w:pPr>
            <w:r>
              <w:rPr>
                <w:sz w:val="28"/>
                <w:szCs w:val="28"/>
              </w:rPr>
              <w:t xml:space="preserve">Valsts akciju sabiedrība </w:t>
            </w:r>
            <w:r w:rsidRPr="00954EEE" w:rsidR="00571061">
              <w:rPr>
                <w:sz w:val="28"/>
                <w:szCs w:val="28"/>
              </w:rPr>
              <w:t>„</w:t>
            </w:r>
            <w:r>
              <w:rPr>
                <w:sz w:val="28"/>
                <w:szCs w:val="28"/>
              </w:rPr>
              <w:t>Valsts nekustamie īpašumi” b</w:t>
            </w:r>
            <w:r w:rsidR="00F94427">
              <w:rPr>
                <w:sz w:val="28"/>
                <w:szCs w:val="28"/>
              </w:rPr>
              <w:t>ūvdarbu izpildes laikā</w:t>
            </w:r>
            <w:r w:rsidRPr="00DA7639" w:rsidR="00F94427">
              <w:rPr>
                <w:sz w:val="28"/>
                <w:szCs w:val="28"/>
              </w:rPr>
              <w:t xml:space="preserve"> organizēs </w:t>
            </w:r>
            <w:r w:rsidR="002668F5">
              <w:rPr>
                <w:sz w:val="28"/>
                <w:szCs w:val="28"/>
              </w:rPr>
              <w:t>Teātra</w:t>
            </w:r>
            <w:r w:rsidRPr="00DA7639" w:rsidR="00F94427">
              <w:rPr>
                <w:sz w:val="28"/>
                <w:szCs w:val="28"/>
              </w:rPr>
              <w:t xml:space="preserve"> ēkas kadastrālās uzmērīšanas lietas izstrādi. </w:t>
            </w:r>
            <w:proofErr w:type="gramStart"/>
            <w:r w:rsidRPr="00DA7639" w:rsidR="00F94427">
              <w:rPr>
                <w:sz w:val="28"/>
                <w:szCs w:val="28"/>
              </w:rPr>
              <w:t>2022.gadā</w:t>
            </w:r>
            <w:proofErr w:type="gramEnd"/>
            <w:r w:rsidRPr="00DA7639" w:rsidR="00F94427">
              <w:rPr>
                <w:sz w:val="28"/>
                <w:szCs w:val="28"/>
              </w:rPr>
              <w:t xml:space="preserve"> plānotās </w:t>
            </w:r>
            <w:r w:rsidRPr="00D03C2E" w:rsidR="00F94427">
              <w:rPr>
                <w:sz w:val="28"/>
                <w:szCs w:val="28"/>
              </w:rPr>
              <w:t xml:space="preserve">ēkas kadastrālās </w:t>
            </w:r>
            <w:r w:rsidRPr="005343C3" w:rsidR="00F94427">
              <w:rPr>
                <w:sz w:val="28"/>
                <w:szCs w:val="28"/>
              </w:rPr>
              <w:t xml:space="preserve">uzmērīšanas lietas izstrādes izmaksas 10 650,40 </w:t>
            </w:r>
            <w:r w:rsidRPr="005343C3" w:rsidR="00F94427">
              <w:rPr>
                <w:i/>
                <w:iCs/>
                <w:sz w:val="28"/>
                <w:szCs w:val="28"/>
              </w:rPr>
              <w:t>euro</w:t>
            </w:r>
            <w:r w:rsidRPr="005343C3" w:rsidR="00F94427">
              <w:rPr>
                <w:sz w:val="28"/>
                <w:szCs w:val="28"/>
              </w:rPr>
              <w:t xml:space="preserve"> </w:t>
            </w:r>
            <w:r w:rsidRPr="00DA7639" w:rsidR="00F94427">
              <w:rPr>
                <w:sz w:val="28"/>
                <w:szCs w:val="28"/>
              </w:rPr>
              <w:t xml:space="preserve">apmērā ir prognozētas atbilstoši Ministru kabineta 2015.gada 22.decembra noteikumu Nr.787 </w:t>
            </w:r>
            <w:r w:rsidRPr="00954EEE" w:rsidR="00571061">
              <w:rPr>
                <w:sz w:val="28"/>
                <w:szCs w:val="28"/>
              </w:rPr>
              <w:t>„</w:t>
            </w:r>
            <w:r w:rsidRPr="00DA7639" w:rsidR="00F94427">
              <w:rPr>
                <w:sz w:val="28"/>
                <w:szCs w:val="28"/>
              </w:rPr>
              <w:t xml:space="preserve">Valsts zemes </w:t>
            </w:r>
            <w:r w:rsidRPr="00DA7639" w:rsidR="00F94427">
              <w:rPr>
                <w:sz w:val="28"/>
                <w:szCs w:val="28"/>
              </w:rPr>
              <w:lastRenderedPageBreak/>
              <w:t>dienesta maksas pakalpojumu cenrādis un samaksas kārtība</w:t>
            </w:r>
            <w:r w:rsidR="002668F5">
              <w:rPr>
                <w:sz w:val="28"/>
                <w:szCs w:val="28"/>
              </w:rPr>
              <w:t>”</w:t>
            </w:r>
            <w:r w:rsidRPr="00DA7639" w:rsidR="00F94427">
              <w:rPr>
                <w:sz w:val="28"/>
                <w:szCs w:val="28"/>
              </w:rPr>
              <w:t xml:space="preserve"> nosacījumiem (</w:t>
            </w:r>
            <w:r w:rsidRPr="004573E4" w:rsidR="00F94427">
              <w:rPr>
                <w:sz w:val="28"/>
                <w:szCs w:val="28"/>
              </w:rPr>
              <w:t>saskaņā ar šo Ministru kabineta noteikumu 10.</w:t>
            </w:r>
            <w:r w:rsidR="002668F5">
              <w:rPr>
                <w:sz w:val="28"/>
                <w:szCs w:val="28"/>
              </w:rPr>
              <w:t xml:space="preserve">punktā noteikto </w:t>
            </w:r>
            <w:r w:rsidRPr="00DA7639" w:rsidR="00F94427">
              <w:rPr>
                <w:sz w:val="28"/>
                <w:szCs w:val="28"/>
              </w:rPr>
              <w:t>faktiskās izmaksas būs zināmas tikai pēc ēkas kadastrālās uzmērīšanas lietas sagatavošanas).</w:t>
            </w:r>
          </w:p>
          <w:p w:rsidRPr="002578CC" w:rsidR="005A45BA" w:rsidP="005343C3" w:rsidRDefault="005A45BA" w14:paraId="35935776" w14:textId="21F9949C">
            <w:pPr>
              <w:pStyle w:val="Parasts1"/>
              <w:ind w:firstLine="567"/>
              <w:jc w:val="both"/>
              <w:rPr>
                <w:rFonts w:eastAsiaTheme="minorHAnsi"/>
                <w:sz w:val="28"/>
                <w:szCs w:val="28"/>
                <w:shd w:val="clear" w:color="auto" w:fill="FFFFFF"/>
                <w:lang w:eastAsia="en-US"/>
              </w:rPr>
            </w:pPr>
            <w:r w:rsidRPr="005A45BA">
              <w:rPr>
                <w:rFonts w:eastAsiaTheme="minorHAnsi"/>
                <w:sz w:val="28"/>
                <w:szCs w:val="28"/>
                <w:shd w:val="clear" w:color="auto" w:fill="FFFFFF"/>
                <w:lang w:eastAsia="en-US"/>
              </w:rPr>
              <w:t xml:space="preserve">Jautājumu par iespēju piešķirt papildu nepieciešamo finansējumu 825 533,63 </w:t>
            </w:r>
            <w:r w:rsidRPr="00D03C2E">
              <w:rPr>
                <w:rFonts w:eastAsiaTheme="minorHAnsi"/>
                <w:i/>
                <w:iCs/>
                <w:sz w:val="28"/>
                <w:szCs w:val="28"/>
                <w:shd w:val="clear" w:color="auto" w:fill="FFFFFF"/>
                <w:lang w:eastAsia="en-US"/>
              </w:rPr>
              <w:t>euro</w:t>
            </w:r>
            <w:r w:rsidRPr="005A45BA">
              <w:rPr>
                <w:rFonts w:eastAsiaTheme="minorHAnsi"/>
                <w:sz w:val="28"/>
                <w:szCs w:val="28"/>
                <w:shd w:val="clear" w:color="auto" w:fill="FFFFFF"/>
                <w:lang w:eastAsia="en-US"/>
              </w:rPr>
              <w:t xml:space="preserve"> apmērā projekta PVN izmaksu segšanai </w:t>
            </w:r>
            <w:r w:rsidR="00676C5D">
              <w:rPr>
                <w:rFonts w:eastAsiaTheme="minorHAnsi"/>
                <w:sz w:val="28"/>
                <w:szCs w:val="28"/>
                <w:shd w:val="clear" w:color="auto" w:fill="FFFFFF"/>
                <w:lang w:eastAsia="en-US"/>
              </w:rPr>
              <w:t xml:space="preserve">(tajā skaitā 820 735,97 </w:t>
            </w:r>
            <w:r w:rsidRPr="00D03C2E" w:rsidR="00676C5D">
              <w:rPr>
                <w:rFonts w:eastAsiaTheme="minorHAnsi"/>
                <w:i/>
                <w:iCs/>
                <w:sz w:val="28"/>
                <w:szCs w:val="28"/>
                <w:shd w:val="clear" w:color="auto" w:fill="FFFFFF"/>
                <w:lang w:eastAsia="en-US"/>
              </w:rPr>
              <w:t>euro</w:t>
            </w:r>
            <w:r w:rsidR="00676C5D">
              <w:rPr>
                <w:rFonts w:eastAsiaTheme="minorHAnsi"/>
                <w:sz w:val="28"/>
                <w:szCs w:val="28"/>
                <w:shd w:val="clear" w:color="auto" w:fill="FFFFFF"/>
                <w:lang w:eastAsia="en-US"/>
              </w:rPr>
              <w:t xml:space="preserve"> būvniecības izmaksām un 4 797,66 </w:t>
            </w:r>
            <w:r w:rsidRPr="00D03C2E" w:rsidR="00676C5D">
              <w:rPr>
                <w:rFonts w:eastAsiaTheme="minorHAnsi"/>
                <w:i/>
                <w:iCs/>
                <w:sz w:val="28"/>
                <w:szCs w:val="28"/>
                <w:shd w:val="clear" w:color="auto" w:fill="FFFFFF"/>
                <w:lang w:eastAsia="en-US"/>
              </w:rPr>
              <w:t>euro</w:t>
            </w:r>
            <w:r w:rsidR="00676C5D">
              <w:rPr>
                <w:rFonts w:eastAsiaTheme="minorHAnsi"/>
                <w:sz w:val="28"/>
                <w:szCs w:val="28"/>
                <w:shd w:val="clear" w:color="auto" w:fill="FFFFFF"/>
                <w:lang w:eastAsia="en-US"/>
              </w:rPr>
              <w:t xml:space="preserve"> būvuzraudzības izmaksām) </w:t>
            </w:r>
            <w:r w:rsidRPr="005A45BA">
              <w:rPr>
                <w:rFonts w:eastAsiaTheme="minorHAnsi"/>
                <w:sz w:val="28"/>
                <w:szCs w:val="28"/>
                <w:shd w:val="clear" w:color="auto" w:fill="FFFFFF"/>
                <w:lang w:eastAsia="en-US"/>
              </w:rPr>
              <w:t>plānots izskatīt  izdevumu pārskatīšanas procesā.</w:t>
            </w:r>
            <w:r>
              <w:rPr>
                <w:rFonts w:eastAsiaTheme="minorHAnsi"/>
                <w:sz w:val="28"/>
                <w:szCs w:val="28"/>
                <w:shd w:val="clear" w:color="auto" w:fill="FFFFFF"/>
                <w:lang w:eastAsia="en-US"/>
              </w:rPr>
              <w:t xml:space="preserve"> </w:t>
            </w:r>
          </w:p>
          <w:p w:rsidRPr="00954EEE" w:rsidR="005A45BA" w:rsidP="005343C3" w:rsidRDefault="006522EC" w14:paraId="24A82E30" w14:textId="181DB3B4">
            <w:pPr>
              <w:pStyle w:val="Parasts1"/>
              <w:ind w:firstLine="567"/>
              <w:jc w:val="both"/>
              <w:rPr>
                <w:rFonts w:eastAsiaTheme="minorHAnsi"/>
                <w:sz w:val="28"/>
                <w:szCs w:val="28"/>
                <w:shd w:val="clear" w:color="auto" w:fill="FFFFFF"/>
                <w:lang w:eastAsia="en-US"/>
              </w:rPr>
            </w:pPr>
            <w:r w:rsidRPr="00954EEE">
              <w:rPr>
                <w:rFonts w:eastAsiaTheme="minorHAnsi"/>
                <w:sz w:val="28"/>
                <w:szCs w:val="28"/>
                <w:shd w:val="clear" w:color="auto" w:fill="FFFFFF"/>
                <w:lang w:eastAsia="en-US"/>
              </w:rPr>
              <w:t xml:space="preserve">Ņemot vērā, ka </w:t>
            </w:r>
            <w:r w:rsidRPr="00954EEE" w:rsidR="00352E9F">
              <w:rPr>
                <w:rFonts w:eastAsiaTheme="minorHAnsi"/>
                <w:sz w:val="28"/>
                <w:szCs w:val="28"/>
                <w:shd w:val="clear" w:color="auto" w:fill="FFFFFF"/>
                <w:lang w:eastAsia="en-US"/>
              </w:rPr>
              <w:t xml:space="preserve">precīzs </w:t>
            </w:r>
            <w:r w:rsidRPr="00954EEE" w:rsidR="00B011B8">
              <w:rPr>
                <w:rFonts w:eastAsiaTheme="minorHAnsi"/>
                <w:sz w:val="28"/>
                <w:szCs w:val="28"/>
                <w:shd w:val="clear" w:color="auto" w:fill="FFFFFF"/>
                <w:lang w:eastAsia="en-US"/>
              </w:rPr>
              <w:t xml:space="preserve">ES fondu </w:t>
            </w:r>
            <w:r w:rsidRPr="00954EEE" w:rsidR="00EF71DA">
              <w:rPr>
                <w:rFonts w:eastAsiaTheme="minorHAnsi"/>
                <w:sz w:val="28"/>
                <w:szCs w:val="28"/>
                <w:shd w:val="clear" w:color="auto" w:fill="FFFFFF"/>
                <w:lang w:eastAsia="en-US"/>
              </w:rPr>
              <w:t>p</w:t>
            </w:r>
            <w:r w:rsidRPr="00954EEE">
              <w:rPr>
                <w:rFonts w:eastAsiaTheme="minorHAnsi"/>
                <w:sz w:val="28"/>
                <w:szCs w:val="28"/>
                <w:shd w:val="clear" w:color="auto" w:fill="FFFFFF"/>
                <w:lang w:eastAsia="en-US"/>
              </w:rPr>
              <w:t xml:space="preserve">rojekta </w:t>
            </w:r>
            <w:r w:rsidRPr="00954EEE" w:rsidR="00B01A77">
              <w:rPr>
                <w:rFonts w:eastAsiaTheme="minorHAnsi"/>
                <w:sz w:val="28"/>
                <w:szCs w:val="28"/>
                <w:shd w:val="clear" w:color="auto" w:fill="FFFFFF"/>
                <w:lang w:eastAsia="en-US"/>
              </w:rPr>
              <w:t>izmaksu apjoms tiek noteikt</w:t>
            </w:r>
            <w:r w:rsidRPr="00954EEE" w:rsidR="000D6B30">
              <w:rPr>
                <w:rFonts w:eastAsiaTheme="minorHAnsi"/>
                <w:sz w:val="28"/>
                <w:szCs w:val="28"/>
                <w:shd w:val="clear" w:color="auto" w:fill="FFFFFF"/>
                <w:lang w:eastAsia="en-US"/>
              </w:rPr>
              <w:t>s</w:t>
            </w:r>
            <w:r w:rsidRPr="00954EEE" w:rsidR="00B01A77">
              <w:rPr>
                <w:rFonts w:eastAsiaTheme="minorHAnsi"/>
                <w:sz w:val="28"/>
                <w:szCs w:val="28"/>
                <w:shd w:val="clear" w:color="auto" w:fill="FFFFFF"/>
                <w:lang w:eastAsia="en-US"/>
              </w:rPr>
              <w:t xml:space="preserve"> tikai pēc </w:t>
            </w:r>
            <w:r w:rsidRPr="00954EEE" w:rsidR="00BC1996">
              <w:rPr>
                <w:rFonts w:eastAsiaTheme="minorHAnsi"/>
                <w:sz w:val="28"/>
                <w:szCs w:val="28"/>
                <w:shd w:val="clear" w:color="auto" w:fill="FFFFFF"/>
                <w:lang w:eastAsia="en-US"/>
              </w:rPr>
              <w:t>būvprojekta</w:t>
            </w:r>
            <w:r w:rsidRPr="00954EEE" w:rsidR="00B01A77">
              <w:rPr>
                <w:rFonts w:eastAsiaTheme="minorHAnsi"/>
                <w:sz w:val="28"/>
                <w:szCs w:val="28"/>
                <w:shd w:val="clear" w:color="auto" w:fill="FFFFFF"/>
                <w:lang w:eastAsia="en-US"/>
              </w:rPr>
              <w:t xml:space="preserve"> izstrādes un iepirkuma </w:t>
            </w:r>
            <w:r w:rsidRPr="00954EEE" w:rsidR="005379C1">
              <w:rPr>
                <w:rFonts w:eastAsiaTheme="minorHAnsi"/>
                <w:sz w:val="28"/>
                <w:szCs w:val="28"/>
                <w:shd w:val="clear" w:color="auto" w:fill="FFFFFF"/>
                <w:lang w:eastAsia="en-US"/>
              </w:rPr>
              <w:t>izsludināšanas</w:t>
            </w:r>
            <w:r w:rsidRPr="00954EEE" w:rsidR="003E47F6">
              <w:rPr>
                <w:rFonts w:eastAsiaTheme="minorHAnsi"/>
                <w:sz w:val="28"/>
                <w:szCs w:val="28"/>
                <w:shd w:val="clear" w:color="auto" w:fill="FFFFFF"/>
                <w:lang w:eastAsia="en-US"/>
              </w:rPr>
              <w:t>, t.i., iepirkuma rezultātu apstiprināšanas</w:t>
            </w:r>
            <w:r w:rsidRPr="00954EEE" w:rsidR="005077BE">
              <w:rPr>
                <w:rFonts w:eastAsiaTheme="minorHAnsi"/>
                <w:sz w:val="28"/>
                <w:szCs w:val="28"/>
                <w:shd w:val="clear" w:color="auto" w:fill="FFFFFF"/>
                <w:lang w:eastAsia="en-US"/>
              </w:rPr>
              <w:t xml:space="preserve">, </w:t>
            </w:r>
            <w:r w:rsidRPr="00954EEE" w:rsidR="00F74096">
              <w:rPr>
                <w:rFonts w:eastAsiaTheme="minorHAnsi"/>
                <w:sz w:val="28"/>
                <w:szCs w:val="28"/>
                <w:shd w:val="clear" w:color="auto" w:fill="FFFFFF"/>
                <w:lang w:eastAsia="en-US"/>
              </w:rPr>
              <w:t>kā arī</w:t>
            </w:r>
            <w:r w:rsidRPr="00954EEE" w:rsidR="0000541D">
              <w:rPr>
                <w:rFonts w:eastAsiaTheme="minorHAnsi"/>
                <w:sz w:val="28"/>
                <w:szCs w:val="28"/>
                <w:shd w:val="clear" w:color="auto" w:fill="FFFFFF"/>
                <w:lang w:eastAsia="en-US"/>
              </w:rPr>
              <w:t xml:space="preserve">, lai nodrošinātu </w:t>
            </w:r>
            <w:r w:rsidRPr="00954EEE" w:rsidR="00B011B8">
              <w:rPr>
                <w:rFonts w:eastAsiaTheme="minorHAnsi"/>
                <w:sz w:val="28"/>
                <w:szCs w:val="28"/>
                <w:shd w:val="clear" w:color="auto" w:fill="FFFFFF"/>
                <w:lang w:eastAsia="en-US"/>
              </w:rPr>
              <w:t xml:space="preserve">ES fondu </w:t>
            </w:r>
            <w:r w:rsidRPr="00954EEE" w:rsidR="00F16794">
              <w:rPr>
                <w:rFonts w:eastAsiaTheme="minorHAnsi"/>
                <w:sz w:val="28"/>
                <w:szCs w:val="28"/>
                <w:shd w:val="clear" w:color="auto" w:fill="FFFFFF"/>
                <w:lang w:eastAsia="en-US"/>
              </w:rPr>
              <w:t>p</w:t>
            </w:r>
            <w:r w:rsidRPr="00954EEE" w:rsidR="0000541D">
              <w:rPr>
                <w:rFonts w:eastAsiaTheme="minorHAnsi"/>
                <w:sz w:val="28"/>
                <w:szCs w:val="28"/>
                <w:shd w:val="clear" w:color="auto" w:fill="FFFFFF"/>
                <w:lang w:eastAsia="en-US"/>
              </w:rPr>
              <w:t xml:space="preserve">rojekta </w:t>
            </w:r>
            <w:r w:rsidRPr="00954EEE" w:rsidR="00C3742E">
              <w:rPr>
                <w:rFonts w:eastAsiaTheme="minorHAnsi"/>
                <w:sz w:val="28"/>
                <w:szCs w:val="28"/>
                <w:shd w:val="clear" w:color="auto" w:fill="FFFFFF"/>
                <w:lang w:eastAsia="en-US"/>
              </w:rPr>
              <w:t>pabeigtību, sasniedzot</w:t>
            </w:r>
            <w:r w:rsidR="001C761E">
              <w:rPr>
                <w:rFonts w:eastAsiaTheme="minorHAnsi"/>
                <w:sz w:val="28"/>
                <w:szCs w:val="28"/>
                <w:shd w:val="clear" w:color="auto" w:fill="FFFFFF"/>
                <w:lang w:eastAsia="en-US"/>
              </w:rPr>
              <w:t xml:space="preserve"> </w:t>
            </w:r>
            <w:proofErr w:type="gramStart"/>
            <w:r w:rsidRPr="00954EEE" w:rsidR="00C3742E">
              <w:rPr>
                <w:rFonts w:eastAsiaTheme="minorHAnsi"/>
                <w:sz w:val="28"/>
                <w:szCs w:val="28"/>
                <w:shd w:val="clear" w:color="auto" w:fill="FFFFFF"/>
                <w:lang w:eastAsia="en-US"/>
              </w:rPr>
              <w:t>gan iznākuma, gan rezultatīvos radītājus</w:t>
            </w:r>
            <w:proofErr w:type="gramEnd"/>
            <w:r w:rsidRPr="00954EEE" w:rsidR="000A5180">
              <w:rPr>
                <w:rFonts w:eastAsiaTheme="minorHAnsi"/>
                <w:sz w:val="28"/>
                <w:szCs w:val="28"/>
                <w:shd w:val="clear" w:color="auto" w:fill="FFFFFF"/>
                <w:lang w:eastAsia="en-US"/>
              </w:rPr>
              <w:t xml:space="preserve">, </w:t>
            </w:r>
            <w:r w:rsidRPr="00954EEE" w:rsidR="005077BE">
              <w:rPr>
                <w:rFonts w:eastAsiaTheme="minorHAnsi"/>
                <w:sz w:val="28"/>
                <w:szCs w:val="28"/>
                <w:shd w:val="clear" w:color="auto" w:fill="FFFFFF"/>
                <w:lang w:eastAsia="en-US"/>
              </w:rPr>
              <w:t xml:space="preserve">no valsts budžeta programmas </w:t>
            </w:r>
            <w:r w:rsidRPr="00954EEE" w:rsidR="00F16794">
              <w:rPr>
                <w:sz w:val="28"/>
                <w:szCs w:val="28"/>
              </w:rPr>
              <w:t>„</w:t>
            </w:r>
            <w:r w:rsidRPr="00954EEE" w:rsidR="005077BE">
              <w:rPr>
                <w:rFonts w:eastAsiaTheme="minorHAnsi"/>
                <w:sz w:val="28"/>
                <w:szCs w:val="28"/>
                <w:shd w:val="clear" w:color="auto" w:fill="FFFFFF"/>
                <w:lang w:eastAsia="en-US"/>
              </w:rPr>
              <w:t xml:space="preserve">Līdzekļi neparedzētiem gadījumiem” </w:t>
            </w:r>
            <w:r w:rsidRPr="00954EEE" w:rsidR="001853C9">
              <w:rPr>
                <w:sz w:val="28"/>
                <w:szCs w:val="28"/>
              </w:rPr>
              <w:t>Kultūras ministrijai pārskaitīšanai valsts akciju sabiedrībai</w:t>
            </w:r>
            <w:r w:rsidRPr="00954EEE" w:rsidR="00CE0800">
              <w:rPr>
                <w:sz w:val="28"/>
                <w:szCs w:val="28"/>
              </w:rPr>
              <w:t xml:space="preserve"> </w:t>
            </w:r>
            <w:r w:rsidRPr="00954EEE" w:rsidR="001853C9">
              <w:rPr>
                <w:sz w:val="28"/>
                <w:szCs w:val="28"/>
              </w:rPr>
              <w:t xml:space="preserve">„Valsts nekustamie īpašumi” </w:t>
            </w:r>
            <w:r w:rsidRPr="00954EEE" w:rsidR="00CE0800">
              <w:rPr>
                <w:sz w:val="28"/>
                <w:szCs w:val="28"/>
              </w:rPr>
              <w:t xml:space="preserve">2021.gadā </w:t>
            </w:r>
            <w:r w:rsidRPr="00954EEE" w:rsidR="005077BE">
              <w:rPr>
                <w:rFonts w:eastAsiaTheme="minorHAnsi"/>
                <w:sz w:val="28"/>
                <w:szCs w:val="28"/>
                <w:shd w:val="clear" w:color="auto" w:fill="FFFFFF"/>
                <w:lang w:eastAsia="en-US"/>
              </w:rPr>
              <w:t>nepieciešams finansējums</w:t>
            </w:r>
            <w:r w:rsidRPr="00954EEE" w:rsidR="00AD1FD6">
              <w:rPr>
                <w:rFonts w:eastAsiaTheme="minorHAnsi"/>
                <w:sz w:val="28"/>
                <w:szCs w:val="28"/>
                <w:shd w:val="clear" w:color="auto" w:fill="FFFFFF"/>
                <w:lang w:eastAsia="en-US"/>
              </w:rPr>
              <w:t xml:space="preserve"> </w:t>
            </w:r>
            <w:r w:rsidRPr="00954EEE" w:rsidR="005E0988">
              <w:rPr>
                <w:rFonts w:eastAsiaTheme="minorHAnsi"/>
                <w:sz w:val="28"/>
                <w:szCs w:val="28"/>
                <w:shd w:val="clear" w:color="auto" w:fill="FFFFFF"/>
                <w:lang w:eastAsia="en-US"/>
              </w:rPr>
              <w:t>300 000</w:t>
            </w:r>
            <w:r w:rsidRPr="00954EEE" w:rsidR="00885925">
              <w:rPr>
                <w:rFonts w:eastAsiaTheme="minorHAnsi"/>
                <w:sz w:val="28"/>
                <w:szCs w:val="28"/>
                <w:shd w:val="clear" w:color="auto" w:fill="FFFFFF"/>
                <w:lang w:eastAsia="en-US"/>
              </w:rPr>
              <w:t xml:space="preserve"> </w:t>
            </w:r>
            <w:r w:rsidRPr="00954EEE" w:rsidR="005077BE">
              <w:rPr>
                <w:rFonts w:eastAsiaTheme="minorHAnsi"/>
                <w:i/>
                <w:iCs/>
                <w:sz w:val="28"/>
                <w:szCs w:val="28"/>
                <w:shd w:val="clear" w:color="auto" w:fill="FFFFFF"/>
                <w:lang w:eastAsia="en-US"/>
              </w:rPr>
              <w:t>euro</w:t>
            </w:r>
            <w:r w:rsidR="001C761E">
              <w:rPr>
                <w:rFonts w:eastAsiaTheme="minorHAnsi"/>
                <w:sz w:val="28"/>
                <w:szCs w:val="28"/>
                <w:shd w:val="clear" w:color="auto" w:fill="FFFFFF"/>
                <w:lang w:eastAsia="en-US"/>
              </w:rPr>
              <w:t xml:space="preserve"> </w:t>
            </w:r>
            <w:r w:rsidRPr="00954EEE" w:rsidR="005077BE">
              <w:rPr>
                <w:rFonts w:eastAsiaTheme="minorHAnsi"/>
                <w:sz w:val="28"/>
                <w:szCs w:val="28"/>
                <w:shd w:val="clear" w:color="auto" w:fill="FFFFFF"/>
                <w:lang w:eastAsia="en-US"/>
              </w:rPr>
              <w:t>apmērā</w:t>
            </w:r>
            <w:r w:rsidRPr="00954EEE" w:rsidR="00F16794">
              <w:rPr>
                <w:rFonts w:eastAsiaTheme="minorHAnsi"/>
                <w:sz w:val="28"/>
                <w:szCs w:val="28"/>
                <w:shd w:val="clear" w:color="auto" w:fill="FFFFFF"/>
                <w:lang w:eastAsia="en-US"/>
              </w:rPr>
              <w:t xml:space="preserve"> </w:t>
            </w:r>
            <w:r w:rsidRPr="00954EEE" w:rsidR="005E0988">
              <w:rPr>
                <w:rFonts w:eastAsiaTheme="minorHAnsi"/>
                <w:sz w:val="28"/>
                <w:szCs w:val="28"/>
                <w:shd w:val="clear" w:color="auto" w:fill="FFFFFF"/>
                <w:lang w:eastAsia="en-US"/>
              </w:rPr>
              <w:t xml:space="preserve">un </w:t>
            </w:r>
            <w:r w:rsidRPr="00954EEE" w:rsidR="005E0988">
              <w:rPr>
                <w:sz w:val="28"/>
                <w:szCs w:val="28"/>
              </w:rPr>
              <w:t xml:space="preserve">2022.gadā </w:t>
            </w:r>
            <w:r w:rsidRPr="00954EEE" w:rsidR="005E0988">
              <w:rPr>
                <w:rFonts w:eastAsiaTheme="minorHAnsi"/>
                <w:sz w:val="28"/>
                <w:szCs w:val="28"/>
                <w:shd w:val="clear" w:color="auto" w:fill="FFFFFF"/>
                <w:lang w:eastAsia="en-US"/>
              </w:rPr>
              <w:t>nepieciešams finansējums 1 </w:t>
            </w:r>
            <w:r w:rsidRPr="00954EEE" w:rsidR="005119C7">
              <w:rPr>
                <w:rFonts w:eastAsiaTheme="minorHAnsi"/>
                <w:sz w:val="28"/>
                <w:szCs w:val="28"/>
                <w:shd w:val="clear" w:color="auto" w:fill="FFFFFF"/>
                <w:lang w:eastAsia="en-US"/>
              </w:rPr>
              <w:t>2</w:t>
            </w:r>
            <w:r w:rsidRPr="00954EEE" w:rsidR="005E0988">
              <w:rPr>
                <w:rFonts w:eastAsiaTheme="minorHAnsi"/>
                <w:sz w:val="28"/>
                <w:szCs w:val="28"/>
                <w:shd w:val="clear" w:color="auto" w:fill="FFFFFF"/>
                <w:lang w:eastAsia="en-US"/>
              </w:rPr>
              <w:t xml:space="preserve">00 000 </w:t>
            </w:r>
            <w:r w:rsidRPr="00954EEE" w:rsidR="005E0988">
              <w:rPr>
                <w:rFonts w:eastAsiaTheme="minorHAnsi"/>
                <w:i/>
                <w:iCs/>
                <w:sz w:val="28"/>
                <w:szCs w:val="28"/>
                <w:shd w:val="clear" w:color="auto" w:fill="FFFFFF"/>
                <w:lang w:eastAsia="en-US"/>
              </w:rPr>
              <w:t>euro</w:t>
            </w:r>
            <w:r w:rsidRPr="00954EEE" w:rsidR="005E0988">
              <w:rPr>
                <w:rFonts w:eastAsiaTheme="minorHAnsi"/>
                <w:sz w:val="28"/>
                <w:szCs w:val="28"/>
                <w:shd w:val="clear" w:color="auto" w:fill="FFFFFF"/>
                <w:lang w:eastAsia="en-US"/>
              </w:rPr>
              <w:t xml:space="preserve"> apmērā </w:t>
            </w:r>
            <w:r w:rsidR="00571061">
              <w:rPr>
                <w:rFonts w:eastAsiaTheme="minorHAnsi"/>
                <w:sz w:val="28"/>
                <w:szCs w:val="28"/>
                <w:shd w:val="clear" w:color="auto" w:fill="FFFFFF"/>
                <w:lang w:eastAsia="en-US"/>
              </w:rPr>
              <w:t>T</w:t>
            </w:r>
            <w:r w:rsidRPr="00954EEE" w:rsidR="00470B6E">
              <w:rPr>
                <w:sz w:val="28"/>
                <w:szCs w:val="28"/>
                <w:shd w:val="clear" w:color="auto" w:fill="FFFFFF"/>
              </w:rPr>
              <w:t xml:space="preserve">eātra ēkas </w:t>
            </w:r>
            <w:r w:rsidRPr="00954EEE" w:rsidR="004C50C7">
              <w:rPr>
                <w:sz w:val="28"/>
                <w:szCs w:val="28"/>
                <w:shd w:val="clear" w:color="auto" w:fill="FFFFFF"/>
              </w:rPr>
              <w:t>pārbūves darbu veikšanai</w:t>
            </w:r>
            <w:r w:rsidRPr="00954EEE" w:rsidR="00E86BD1">
              <w:rPr>
                <w:sz w:val="28"/>
                <w:szCs w:val="28"/>
                <w:shd w:val="clear" w:color="auto" w:fill="FFFFFF"/>
              </w:rPr>
              <w:t>. Minētā</w:t>
            </w:r>
            <w:r w:rsidRPr="00954EEE" w:rsidR="00E86BD1">
              <w:rPr>
                <w:rFonts w:eastAsiaTheme="minorHAnsi"/>
                <w:sz w:val="28"/>
                <w:szCs w:val="28"/>
                <w:shd w:val="clear" w:color="auto" w:fill="FFFFFF"/>
                <w:lang w:eastAsia="en-US"/>
              </w:rPr>
              <w:t xml:space="preserve"> rezultātā</w:t>
            </w:r>
            <w:r w:rsidRPr="00954EEE" w:rsidR="005077BE">
              <w:rPr>
                <w:rFonts w:eastAsiaTheme="minorHAnsi"/>
                <w:sz w:val="28"/>
                <w:szCs w:val="28"/>
                <w:shd w:val="clear" w:color="auto" w:fill="FFFFFF"/>
                <w:lang w:eastAsia="en-US"/>
              </w:rPr>
              <w:t xml:space="preserve"> </w:t>
            </w:r>
            <w:r w:rsidRPr="00954EEE" w:rsidR="00E86BD1">
              <w:rPr>
                <w:rFonts w:eastAsiaTheme="minorHAnsi"/>
                <w:sz w:val="28"/>
                <w:szCs w:val="28"/>
                <w:shd w:val="clear" w:color="auto" w:fill="FFFFFF"/>
                <w:lang w:eastAsia="en-US"/>
              </w:rPr>
              <w:t>tiks</w:t>
            </w:r>
            <w:r w:rsidRPr="00954EEE" w:rsidR="00DE13A7">
              <w:rPr>
                <w:rFonts w:eastAsiaTheme="minorHAnsi"/>
                <w:sz w:val="28"/>
                <w:szCs w:val="28"/>
                <w:shd w:val="clear" w:color="auto" w:fill="FFFFFF"/>
                <w:lang w:eastAsia="en-US"/>
              </w:rPr>
              <w:t xml:space="preserve"> </w:t>
            </w:r>
            <w:r w:rsidRPr="00954EEE" w:rsidR="005077BE">
              <w:rPr>
                <w:rFonts w:eastAsiaTheme="minorHAnsi"/>
                <w:sz w:val="28"/>
                <w:szCs w:val="28"/>
                <w:shd w:val="clear" w:color="auto" w:fill="FFFFFF"/>
                <w:lang w:eastAsia="en-US"/>
              </w:rPr>
              <w:t>nodrošināt</w:t>
            </w:r>
            <w:r w:rsidRPr="00954EEE" w:rsidR="00E86BD1">
              <w:rPr>
                <w:rFonts w:eastAsiaTheme="minorHAnsi"/>
                <w:sz w:val="28"/>
                <w:szCs w:val="28"/>
                <w:shd w:val="clear" w:color="auto" w:fill="FFFFFF"/>
                <w:lang w:eastAsia="en-US"/>
              </w:rPr>
              <w:t>a</w:t>
            </w:r>
            <w:r w:rsidRPr="00954EEE" w:rsidR="005077BE">
              <w:rPr>
                <w:rFonts w:eastAsiaTheme="minorHAnsi"/>
                <w:sz w:val="28"/>
                <w:szCs w:val="28"/>
                <w:shd w:val="clear" w:color="auto" w:fill="FFFFFF"/>
                <w:lang w:eastAsia="en-US"/>
              </w:rPr>
              <w:t xml:space="preserve"> ar Covid-19 krīzes </w:t>
            </w:r>
            <w:r w:rsidRPr="00954EEE" w:rsidR="00F30999">
              <w:rPr>
                <w:rFonts w:eastAsiaTheme="minorHAnsi"/>
                <w:sz w:val="28"/>
                <w:szCs w:val="28"/>
                <w:shd w:val="clear" w:color="auto" w:fill="FFFFFF"/>
                <w:lang w:eastAsia="en-US"/>
              </w:rPr>
              <w:t xml:space="preserve">seku </w:t>
            </w:r>
            <w:r w:rsidRPr="00954EEE" w:rsidR="005077BE">
              <w:rPr>
                <w:rFonts w:eastAsiaTheme="minorHAnsi"/>
                <w:sz w:val="28"/>
                <w:szCs w:val="28"/>
                <w:shd w:val="clear" w:color="auto" w:fill="FFFFFF"/>
                <w:lang w:eastAsia="en-US"/>
              </w:rPr>
              <w:t>pārvarēšanu un ekonomikas atlabšanu saistīt</w:t>
            </w:r>
            <w:r w:rsidRPr="00954EEE" w:rsidR="0010357A">
              <w:rPr>
                <w:rFonts w:eastAsiaTheme="minorHAnsi"/>
                <w:sz w:val="28"/>
                <w:szCs w:val="28"/>
                <w:shd w:val="clear" w:color="auto" w:fill="FFFFFF"/>
                <w:lang w:eastAsia="en-US"/>
              </w:rPr>
              <w:t>a</w:t>
            </w:r>
            <w:r w:rsidRPr="00954EEE" w:rsidR="005077BE">
              <w:rPr>
                <w:rFonts w:eastAsiaTheme="minorHAnsi"/>
                <w:sz w:val="28"/>
                <w:szCs w:val="28"/>
                <w:shd w:val="clear" w:color="auto" w:fill="FFFFFF"/>
                <w:lang w:eastAsia="en-US"/>
              </w:rPr>
              <w:t xml:space="preserve"> augstas gatavības projekt</w:t>
            </w:r>
            <w:r w:rsidRPr="00954EEE" w:rsidR="0010357A">
              <w:rPr>
                <w:rFonts w:eastAsiaTheme="minorHAnsi"/>
                <w:sz w:val="28"/>
                <w:szCs w:val="28"/>
                <w:shd w:val="clear" w:color="auto" w:fill="FFFFFF"/>
                <w:lang w:eastAsia="en-US"/>
              </w:rPr>
              <w:t xml:space="preserve">a </w:t>
            </w:r>
            <w:r w:rsidRPr="00954EEE" w:rsidR="005077BE">
              <w:rPr>
                <w:rFonts w:eastAsiaTheme="minorHAnsi"/>
                <w:sz w:val="28"/>
                <w:szCs w:val="28"/>
                <w:shd w:val="clear" w:color="auto" w:fill="FFFFFF"/>
                <w:lang w:eastAsia="en-US"/>
              </w:rPr>
              <w:t>īstenošan</w:t>
            </w:r>
            <w:r w:rsidRPr="00954EEE" w:rsidR="00E86BD1">
              <w:rPr>
                <w:rFonts w:eastAsiaTheme="minorHAnsi"/>
                <w:sz w:val="28"/>
                <w:szCs w:val="28"/>
                <w:shd w:val="clear" w:color="auto" w:fill="FFFFFF"/>
                <w:lang w:eastAsia="en-US"/>
              </w:rPr>
              <w:t>a</w:t>
            </w:r>
            <w:r w:rsidRPr="00954EEE" w:rsidR="005077BE">
              <w:rPr>
                <w:rFonts w:eastAsiaTheme="minorHAnsi"/>
                <w:sz w:val="28"/>
                <w:szCs w:val="28"/>
                <w:shd w:val="clear" w:color="auto" w:fill="FFFFFF"/>
                <w:lang w:eastAsia="en-US"/>
              </w:rPr>
              <w:t xml:space="preserve"> 2021</w:t>
            </w:r>
            <w:r w:rsidRPr="00954EEE" w:rsidR="00C03C5D">
              <w:rPr>
                <w:rFonts w:eastAsiaTheme="minorHAnsi"/>
                <w:sz w:val="28"/>
                <w:szCs w:val="28"/>
                <w:shd w:val="clear" w:color="auto" w:fill="FFFFFF"/>
                <w:lang w:eastAsia="en-US"/>
              </w:rPr>
              <w:t>.</w:t>
            </w:r>
            <w:r w:rsidRPr="00954EEE" w:rsidR="005077BE">
              <w:rPr>
                <w:rFonts w:eastAsiaTheme="minorHAnsi"/>
                <w:sz w:val="28"/>
                <w:szCs w:val="28"/>
                <w:shd w:val="clear" w:color="auto" w:fill="FFFFFF"/>
                <w:lang w:eastAsia="en-US"/>
              </w:rPr>
              <w:t>gadā</w:t>
            </w:r>
            <w:r w:rsidRPr="00954EEE" w:rsidR="004C50C7">
              <w:rPr>
                <w:rFonts w:eastAsiaTheme="minorHAnsi"/>
                <w:sz w:val="28"/>
                <w:szCs w:val="28"/>
                <w:shd w:val="clear" w:color="auto" w:fill="FFFFFF"/>
                <w:lang w:eastAsia="en-US"/>
              </w:rPr>
              <w:t xml:space="preserve"> (un secīgi 2022.gadā)</w:t>
            </w:r>
            <w:r w:rsidRPr="00954EEE" w:rsidR="005077BE">
              <w:rPr>
                <w:rFonts w:eastAsiaTheme="minorHAnsi"/>
                <w:sz w:val="28"/>
                <w:szCs w:val="28"/>
                <w:shd w:val="clear" w:color="auto" w:fill="FFFFFF"/>
                <w:lang w:eastAsia="en-US"/>
              </w:rPr>
              <w:t>.</w:t>
            </w:r>
            <w:r w:rsidRPr="00954EEE" w:rsidR="00CB230A">
              <w:rPr>
                <w:rFonts w:eastAsiaTheme="minorHAnsi"/>
                <w:sz w:val="28"/>
                <w:szCs w:val="28"/>
                <w:shd w:val="clear" w:color="auto" w:fill="FFFFFF"/>
                <w:lang w:eastAsia="en-US"/>
              </w:rPr>
              <w:t xml:space="preserve"> </w:t>
            </w:r>
            <w:r w:rsidRPr="00954EEE" w:rsidR="004C50C7">
              <w:rPr>
                <w:rFonts w:eastAsiaTheme="minorHAnsi"/>
                <w:sz w:val="28"/>
                <w:szCs w:val="28"/>
                <w:shd w:val="clear" w:color="auto" w:fill="FFFFFF"/>
                <w:lang w:eastAsia="en-US"/>
              </w:rPr>
              <w:t>Pārbūves darbi Teātra ēkā tiks pabeigti līdz 2022.gada decembrim.</w:t>
            </w:r>
          </w:p>
        </w:tc>
      </w:tr>
      <w:tr w:rsidRPr="00954EEE" w:rsidR="002160A2" w:rsidTr="00AA6A2C" w14:paraId="349F537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299730EE"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283CEF6E"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shd w:val="clear" w:color="auto" w:fill="auto"/>
            <w:hideMark/>
          </w:tcPr>
          <w:p w:rsidRPr="00954EEE" w:rsidR="002160A2" w:rsidRDefault="002160A2" w14:paraId="44BA280D" w14:textId="40FF7F64">
            <w:pPr>
              <w:spacing w:after="0" w:line="240" w:lineRule="auto"/>
              <w:jc w:val="both"/>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Kultūras ministrija</w:t>
            </w:r>
            <w:r w:rsidRPr="00954EEE" w:rsidR="005B673B">
              <w:rPr>
                <w:rFonts w:ascii="Times New Roman" w:hAnsi="Times New Roman" w:eastAsia="Times New Roman" w:cs="Times New Roman"/>
                <w:iCs/>
                <w:sz w:val="28"/>
                <w:szCs w:val="28"/>
                <w:lang w:eastAsia="lv-LV"/>
              </w:rPr>
              <w:t>,</w:t>
            </w:r>
            <w:r w:rsidRPr="00954EEE" w:rsidR="00B04415">
              <w:rPr>
                <w:rFonts w:ascii="Times New Roman" w:hAnsi="Times New Roman" w:eastAsia="Times New Roman" w:cs="Times New Roman"/>
                <w:iCs/>
                <w:sz w:val="28"/>
                <w:szCs w:val="28"/>
                <w:lang w:eastAsia="lv-LV"/>
              </w:rPr>
              <w:t xml:space="preserve"> </w:t>
            </w:r>
            <w:r w:rsidRPr="00954EEE" w:rsidR="00A82B96">
              <w:rPr>
                <w:rFonts w:ascii="Times New Roman" w:hAnsi="Times New Roman" w:eastAsia="Times New Roman" w:cs="Times New Roman"/>
                <w:iCs/>
                <w:sz w:val="28"/>
                <w:szCs w:val="28"/>
                <w:lang w:eastAsia="lv-LV"/>
              </w:rPr>
              <w:t>Teātris</w:t>
            </w:r>
            <w:r w:rsidRPr="00954EEE" w:rsidR="0023500E">
              <w:rPr>
                <w:rFonts w:ascii="Times New Roman" w:hAnsi="Times New Roman" w:eastAsia="Times New Roman" w:cs="Times New Roman"/>
                <w:iCs/>
                <w:sz w:val="28"/>
                <w:szCs w:val="28"/>
                <w:lang w:eastAsia="lv-LV"/>
              </w:rPr>
              <w:t xml:space="preserve">, </w:t>
            </w:r>
            <w:r w:rsidRPr="00954EEE" w:rsidR="00E86BD1">
              <w:rPr>
                <w:rFonts w:ascii="Times New Roman" w:hAnsi="Times New Roman" w:eastAsia="Times New Roman" w:cs="Times New Roman"/>
                <w:iCs/>
                <w:sz w:val="28"/>
                <w:szCs w:val="28"/>
                <w:lang w:eastAsia="lv-LV"/>
              </w:rPr>
              <w:t>valsts akciju sabiedrība</w:t>
            </w:r>
            <w:r w:rsidRPr="00954EEE" w:rsidR="0023500E">
              <w:rPr>
                <w:rFonts w:ascii="Times New Roman" w:hAnsi="Times New Roman" w:eastAsia="Times New Roman" w:cs="Times New Roman"/>
                <w:iCs/>
                <w:sz w:val="28"/>
                <w:szCs w:val="28"/>
                <w:lang w:eastAsia="lv-LV"/>
              </w:rPr>
              <w:t xml:space="preserve"> </w:t>
            </w:r>
            <w:r w:rsidRPr="006B5DE7" w:rsidR="006B5DE7">
              <w:rPr>
                <w:rFonts w:ascii="Times New Roman" w:hAnsi="Times New Roman" w:eastAsia="Times New Roman" w:cs="Times New Roman"/>
                <w:iCs/>
                <w:sz w:val="28"/>
                <w:szCs w:val="28"/>
                <w:lang w:eastAsia="lv-LV"/>
              </w:rPr>
              <w:t>„</w:t>
            </w:r>
            <w:r w:rsidRPr="00954EEE" w:rsidR="0023500E">
              <w:rPr>
                <w:rFonts w:ascii="Times New Roman" w:hAnsi="Times New Roman" w:eastAsia="Times New Roman" w:cs="Times New Roman"/>
                <w:iCs/>
                <w:sz w:val="28"/>
                <w:szCs w:val="28"/>
                <w:lang w:eastAsia="lv-LV"/>
              </w:rPr>
              <w:t>Valsts nekustamie īpašumi”</w:t>
            </w:r>
            <w:r w:rsidRPr="00954EEE" w:rsidR="0010357A">
              <w:rPr>
                <w:rFonts w:ascii="Times New Roman" w:hAnsi="Times New Roman" w:eastAsia="Times New Roman" w:cs="Times New Roman"/>
                <w:iCs/>
                <w:sz w:val="28"/>
                <w:szCs w:val="28"/>
                <w:lang w:eastAsia="lv-LV"/>
              </w:rPr>
              <w:t>.</w:t>
            </w:r>
          </w:p>
        </w:tc>
      </w:tr>
      <w:tr w:rsidRPr="00954EEE" w:rsidR="002160A2" w:rsidTr="001C11E7" w14:paraId="2801A9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5F50CBEC"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39AC0D94"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1891AF60" w14:textId="77777777">
            <w:pPr>
              <w:pStyle w:val="xxparasts1"/>
              <w:jc w:val="both"/>
              <w:rPr>
                <w:rFonts w:eastAsia="Times New Roman"/>
                <w:iCs/>
                <w:sz w:val="28"/>
                <w:szCs w:val="28"/>
              </w:rPr>
            </w:pPr>
            <w:r w:rsidRPr="00954EEE">
              <w:rPr>
                <w:color w:val="000000"/>
                <w:sz w:val="28"/>
                <w:szCs w:val="28"/>
              </w:rPr>
              <w:t>Nav</w:t>
            </w:r>
          </w:p>
        </w:tc>
      </w:tr>
    </w:tbl>
    <w:p w:rsidR="005B673B" w:rsidP="004573E4" w:rsidRDefault="002160A2" w14:paraId="2184FEAE" w14:textId="312E19AA">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w:t>
      </w:r>
    </w:p>
    <w:p w:rsidRPr="00954EEE" w:rsidR="00571061" w:rsidP="004573E4" w:rsidRDefault="00571061" w14:paraId="509B6EBE"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54EEE" w:rsidR="002160A2" w:rsidTr="00672118" w14:paraId="482F6B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3CB007FE" w14:textId="77777777">
            <w:pPr>
              <w:spacing w:after="0" w:line="240" w:lineRule="auto"/>
              <w:jc w:val="center"/>
              <w:rPr>
                <w:rFonts w:ascii="Times New Roman" w:hAnsi="Times New Roman" w:eastAsia="Times New Roman" w:cs="Times New Roman"/>
                <w:b/>
                <w:bCs/>
                <w:iCs/>
                <w:sz w:val="28"/>
                <w:szCs w:val="28"/>
                <w:lang w:eastAsia="lv-LV"/>
              </w:rPr>
            </w:pPr>
            <w:r w:rsidRPr="00954EEE">
              <w:rPr>
                <w:rFonts w:ascii="Times New Roman" w:hAnsi="Times New Roman" w:eastAsia="Times New Roman" w:cs="Times New Roman"/>
                <w:b/>
                <w:bCs/>
                <w:iCs/>
                <w:sz w:val="28"/>
                <w:szCs w:val="28"/>
                <w:lang w:eastAsia="lv-LV"/>
              </w:rPr>
              <w:lastRenderedPageBreak/>
              <w:t>II. Tiesību akta projekta ietekme uz sabiedrību, tautsaimniecības attīstību un administratīvo slogu</w:t>
            </w:r>
          </w:p>
        </w:tc>
      </w:tr>
      <w:tr w:rsidRPr="00954EEE" w:rsidR="002160A2" w:rsidTr="00672118" w14:paraId="33A43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5E36FC05"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7E6F23DB"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08BF72D0" w14:textId="2AB400D4">
            <w:pPr>
              <w:spacing w:after="0" w:line="240" w:lineRule="auto"/>
              <w:jc w:val="both"/>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Kultūras ministrija</w:t>
            </w:r>
            <w:r w:rsidR="006B5DE7">
              <w:rPr>
                <w:rFonts w:ascii="Times New Roman" w:hAnsi="Times New Roman" w:eastAsia="Times New Roman" w:cs="Times New Roman"/>
                <w:iCs/>
                <w:sz w:val="28"/>
                <w:szCs w:val="28"/>
                <w:lang w:eastAsia="lv-LV"/>
              </w:rPr>
              <w:t>, Teātris</w:t>
            </w:r>
            <w:r w:rsidRPr="00954EEE">
              <w:rPr>
                <w:rFonts w:ascii="Times New Roman" w:hAnsi="Times New Roman" w:eastAsia="Times New Roman" w:cs="Times New Roman"/>
                <w:iCs/>
                <w:sz w:val="28"/>
                <w:szCs w:val="28"/>
                <w:lang w:eastAsia="lv-LV"/>
              </w:rPr>
              <w:t>.</w:t>
            </w:r>
          </w:p>
        </w:tc>
      </w:tr>
      <w:tr w:rsidRPr="00954EEE" w:rsidR="002160A2" w:rsidTr="00672118" w14:paraId="46DDE0AF"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3E1A72C2"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17B147C8" w14:textId="77777777">
            <w:pPr>
              <w:spacing w:after="0" w:line="240" w:lineRule="auto"/>
              <w:rPr>
                <w:rFonts w:ascii="Times New Roman" w:hAnsi="Times New Roman" w:cs="Times New Roman"/>
                <w:sz w:val="28"/>
                <w:szCs w:val="28"/>
              </w:rPr>
            </w:pPr>
            <w:r w:rsidRPr="00954EEE">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071B8C31" w14:textId="77777777">
            <w:pPr>
              <w:spacing w:after="0" w:line="240" w:lineRule="auto"/>
              <w:rPr>
                <w:rFonts w:ascii="Times New Roman" w:hAnsi="Times New Roman" w:cs="Times New Roman"/>
                <w:sz w:val="28"/>
                <w:szCs w:val="28"/>
              </w:rPr>
            </w:pPr>
            <w:r w:rsidRPr="00954EEE">
              <w:rPr>
                <w:rFonts w:ascii="Times New Roman" w:hAnsi="Times New Roman" w:eastAsia="Times New Roman" w:cs="Times New Roman"/>
                <w:iCs/>
                <w:sz w:val="28"/>
                <w:szCs w:val="28"/>
                <w:lang w:eastAsia="lv-LV"/>
              </w:rPr>
              <w:t>Projekts šo jomu neskar.</w:t>
            </w:r>
          </w:p>
        </w:tc>
      </w:tr>
      <w:tr w:rsidRPr="00954EEE" w:rsidR="002160A2" w:rsidTr="00672118" w14:paraId="30A1A8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49016BD8"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5693283E"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954EEE" w:rsidR="002160A2" w:rsidRDefault="002160A2" w14:paraId="667BA624" w14:textId="77777777">
            <w:pPr>
              <w:spacing w:after="0" w:line="240" w:lineRule="auto"/>
              <w:jc w:val="both"/>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Projekts šo jomu neskar.</w:t>
            </w:r>
          </w:p>
        </w:tc>
      </w:tr>
      <w:tr w:rsidRPr="00954EEE" w:rsidR="002160A2" w:rsidTr="00672118" w14:paraId="5B7D21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44BE35F8"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50294096"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954EEE" w:rsidR="002160A2" w:rsidRDefault="002160A2" w14:paraId="599F9DFF"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Projekts šo jomu neskar.</w:t>
            </w:r>
          </w:p>
        </w:tc>
      </w:tr>
      <w:tr w:rsidRPr="00954EEE" w:rsidR="002160A2" w:rsidTr="00672118" w14:paraId="69546A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6A892081"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29B0F36B"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954EEE" w:rsidR="002160A2" w:rsidRDefault="002160A2" w14:paraId="047721B2"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Nav</w:t>
            </w:r>
          </w:p>
        </w:tc>
      </w:tr>
    </w:tbl>
    <w:p w:rsidRPr="00954EEE" w:rsidR="001853C9" w:rsidP="004573E4" w:rsidRDefault="001853C9" w14:paraId="4B11B9B1"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954EEE" w:rsidR="002160A2" w:rsidTr="005343C3" w14:paraId="13EB91CE"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0D33B676" w14:textId="77777777">
            <w:pPr>
              <w:spacing w:after="0" w:line="240" w:lineRule="auto"/>
              <w:jc w:val="center"/>
              <w:rPr>
                <w:rFonts w:ascii="Times New Roman" w:hAnsi="Times New Roman" w:eastAsia="Times New Roman" w:cs="Times New Roman"/>
                <w:b/>
                <w:bCs/>
                <w:iCs/>
                <w:sz w:val="28"/>
                <w:szCs w:val="28"/>
                <w:lang w:eastAsia="lv-LV"/>
              </w:rPr>
            </w:pPr>
            <w:r w:rsidRPr="00954EEE">
              <w:rPr>
                <w:rFonts w:ascii="Times New Roman" w:hAnsi="Times New Roman" w:eastAsia="Times New Roman" w:cs="Times New Roman"/>
                <w:b/>
                <w:bCs/>
                <w:iCs/>
                <w:sz w:val="28"/>
                <w:szCs w:val="28"/>
                <w:lang w:eastAsia="lv-LV"/>
              </w:rPr>
              <w:t>III. Tiesību akta projekta ietekme uz valsts budžetu un pašvaldību budžetiem</w:t>
            </w:r>
          </w:p>
        </w:tc>
      </w:tr>
      <w:tr w:rsidRPr="00954EEE" w:rsidR="002160A2" w:rsidTr="005343C3" w14:paraId="239F8385" w14:textId="77777777">
        <w:trPr>
          <w:tblCellSpacing w:w="15" w:type="dxa"/>
        </w:trPr>
        <w:tc>
          <w:tcPr>
            <w:tcW w:w="929" w:type="pct"/>
            <w:vMerge w:val="restart"/>
            <w:tcBorders>
              <w:top w:val="outset" w:color="auto" w:sz="6" w:space="0"/>
              <w:left w:val="outset" w:color="auto" w:sz="6" w:space="0"/>
              <w:bottom w:val="outset" w:color="auto" w:sz="6" w:space="0"/>
              <w:right w:val="outset" w:color="auto" w:sz="6" w:space="0"/>
            </w:tcBorders>
            <w:vAlign w:val="center"/>
            <w:hideMark/>
          </w:tcPr>
          <w:p w:rsidRPr="00954EEE" w:rsidR="002160A2" w:rsidP="004573E4" w:rsidRDefault="002160A2" w14:paraId="4F454382"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2F3BAA7E" w14:textId="2D538EFC">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2021.</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1F087C91"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Turpmākie trīs gadi (</w:t>
            </w:r>
            <w:r w:rsidRPr="00954EEE">
              <w:rPr>
                <w:rFonts w:ascii="Times New Roman" w:hAnsi="Times New Roman" w:eastAsia="Times New Roman" w:cs="Times New Roman"/>
                <w:i/>
                <w:iCs/>
                <w:sz w:val="28"/>
                <w:szCs w:val="28"/>
                <w:lang w:eastAsia="lv-LV"/>
              </w:rPr>
              <w:t>euro</w:t>
            </w:r>
            <w:r w:rsidRPr="00954EEE">
              <w:rPr>
                <w:rFonts w:ascii="Times New Roman" w:hAnsi="Times New Roman" w:eastAsia="Times New Roman" w:cs="Times New Roman"/>
                <w:iCs/>
                <w:sz w:val="28"/>
                <w:szCs w:val="28"/>
                <w:lang w:eastAsia="lv-LV"/>
              </w:rPr>
              <w:t>)</w:t>
            </w:r>
          </w:p>
        </w:tc>
      </w:tr>
      <w:tr w:rsidRPr="00954EEE" w:rsidR="00571061" w:rsidTr="005343C3" w14:paraId="5D0A795C" w14:textId="77777777">
        <w:trPr>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39854BAD"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49B4F4D4" w14:textId="77777777">
            <w:pPr>
              <w:spacing w:after="0" w:line="240" w:lineRule="auto"/>
              <w:rPr>
                <w:rFonts w:ascii="Times New Roman" w:hAnsi="Times New Roman" w:eastAsia="Times New Roman" w:cs="Times New Roman"/>
                <w:iCs/>
                <w:sz w:val="28"/>
                <w:szCs w:val="28"/>
                <w:lang w:eastAsia="lv-LV"/>
              </w:rPr>
            </w:pP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3E213FB5"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2022.</w:t>
            </w: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1C95E2AA"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2023.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3D255A6A"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2024.</w:t>
            </w:r>
          </w:p>
        </w:tc>
      </w:tr>
      <w:tr w:rsidRPr="00954EEE" w:rsidR="00A07095" w:rsidTr="005343C3" w14:paraId="7EEABAEC" w14:textId="77777777">
        <w:trPr>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75DEAAFD" w14:textId="77777777">
            <w:pPr>
              <w:spacing w:after="0" w:line="240" w:lineRule="auto"/>
              <w:rPr>
                <w:rFonts w:ascii="Times New Roman" w:hAnsi="Times New Roman" w:eastAsia="Times New Roman" w:cs="Times New Roman"/>
                <w:iCs/>
                <w:sz w:val="28"/>
                <w:szCs w:val="28"/>
                <w:lang w:eastAsia="lv-LV"/>
              </w:rPr>
            </w:pP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7A52B3AD"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51C3F925"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izmaiņas kārtējā gadā, salīdzinot ar valsts budžetu kārtējam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6639DFAC"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5546C484"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izmaiņas, salīdzinot ar vidēja termiņa budžeta ietvaru 2022.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16EDDF89"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3EA54D9B"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izmaiņas, salīdzinot ar vidēja termiņa budžeta ietvaru 2023.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00571061" w:rsidRDefault="002160A2" w14:paraId="35C78D0A"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xml:space="preserve">izmaiņas, salīdzinot ar vidēja termiņa budžeta ietvaru </w:t>
            </w:r>
          </w:p>
          <w:p w:rsidR="00571061" w:rsidRDefault="00F30999" w14:paraId="4D721EBC"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2023</w:t>
            </w:r>
            <w:r w:rsidRPr="00954EEE" w:rsidR="002160A2">
              <w:rPr>
                <w:rFonts w:ascii="Times New Roman" w:hAnsi="Times New Roman" w:eastAsia="Times New Roman" w:cs="Times New Roman"/>
                <w:iCs/>
                <w:sz w:val="28"/>
                <w:szCs w:val="28"/>
                <w:lang w:eastAsia="lv-LV"/>
              </w:rPr>
              <w:t xml:space="preserve">. </w:t>
            </w:r>
          </w:p>
          <w:p w:rsidRPr="00954EEE" w:rsidR="002160A2" w:rsidRDefault="002160A2" w14:paraId="669F0E0B" w14:textId="437A7F4A">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gadam</w:t>
            </w:r>
          </w:p>
        </w:tc>
      </w:tr>
      <w:tr w:rsidRPr="00954EEE" w:rsidR="00A07095" w:rsidTr="005343C3" w14:paraId="0E0371CB"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vAlign w:val="center"/>
            <w:hideMark/>
          </w:tcPr>
          <w:p w:rsidRPr="00954EEE" w:rsidR="002160A2" w:rsidP="004573E4" w:rsidRDefault="002160A2" w14:paraId="0E11E467"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1</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5F73EFD9"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7DC54D04"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3</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152895F5"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510D8316"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0E6ACDD8"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32678BB2"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4966F64B"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8</w:t>
            </w:r>
          </w:p>
        </w:tc>
      </w:tr>
      <w:tr w:rsidRPr="00954EEE" w:rsidR="00A07095" w:rsidTr="005343C3" w14:paraId="27FE6B8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3531245B"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1. Budžeta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394C85F5"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47BBEC1C"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0F5DBB6D"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19EC027E"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0E28509A"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3BA8D998"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57B07828"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6F99B04F"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666EE696"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1.1. valsts pamatbudžets, tai skaitā ieņēmumi no maksas pakalpojumie</w:t>
            </w:r>
            <w:r w:rsidRPr="00954EEE">
              <w:rPr>
                <w:rFonts w:ascii="Times New Roman" w:hAnsi="Times New Roman" w:eastAsia="Times New Roman" w:cs="Times New Roman"/>
                <w:iCs/>
                <w:sz w:val="28"/>
                <w:szCs w:val="28"/>
                <w:lang w:eastAsia="lv-LV"/>
              </w:rPr>
              <w:lastRenderedPageBreak/>
              <w:t>m un citi pašu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47910792"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lastRenderedPageBreak/>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21DC4847"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1ACD9646"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5C0AC409"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240F677C"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7E01CE32"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26503F50"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72566FE4"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760DB524"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1.2.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06EB1C65"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04ACFAFA"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7B2509B4"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56F24A21"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2812CB0D"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74047D3F"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6B45DDAF"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023511A8"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790F7EA0"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1.3.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6279C99E"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75389839"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1734BD25"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5D48E06C"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4FD680FA"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731EC651"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2160A2" w:rsidRDefault="002160A2" w14:paraId="7EAB06E9"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11274E61"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B52DBB" w:rsidP="004573E4" w:rsidRDefault="00B52DBB" w14:paraId="48F31AFE"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 Budžeta izdevumi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315F6EA0"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5E0988" w14:paraId="3523AD44" w14:textId="00BF5281">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300 000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34BAEBEF" w14:textId="7BE7A548">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600" w:type="pct"/>
            <w:tcBorders>
              <w:top w:val="outset" w:color="auto" w:sz="6" w:space="0"/>
              <w:left w:val="outset" w:color="auto" w:sz="6" w:space="0"/>
              <w:bottom w:val="outset" w:color="auto" w:sz="6" w:space="0"/>
              <w:right w:val="outset" w:color="auto" w:sz="6" w:space="0"/>
            </w:tcBorders>
          </w:tcPr>
          <w:p w:rsidRPr="00954EEE" w:rsidR="00B52DBB" w:rsidRDefault="00A82B96" w14:paraId="01FA0EB0" w14:textId="7A975646">
            <w:pPr>
              <w:spacing w:before="120"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711227C3"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608C5C07"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03B35096"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63C2C2E2"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5E0988" w:rsidP="004573E4" w:rsidRDefault="005E0988" w14:paraId="2BF6A872"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30A8E2A6"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xml:space="preserve">0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5A0BCDD9" w14:textId="698BF821">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300 000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11E4EBFB" w14:textId="53A03838">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600" w:type="pct"/>
            <w:tcBorders>
              <w:top w:val="outset" w:color="auto" w:sz="6" w:space="0"/>
              <w:left w:val="outset" w:color="auto" w:sz="6" w:space="0"/>
              <w:bottom w:val="outset" w:color="auto" w:sz="6" w:space="0"/>
              <w:right w:val="outset" w:color="auto" w:sz="6" w:space="0"/>
            </w:tcBorders>
          </w:tcPr>
          <w:p w:rsidRPr="00954EEE" w:rsidR="00A82B96" w:rsidRDefault="00A82B96" w14:paraId="4C6FFFA8" w14:textId="77777777">
            <w:pPr>
              <w:spacing w:after="0" w:line="240" w:lineRule="auto"/>
              <w:jc w:val="center"/>
              <w:rPr>
                <w:rFonts w:ascii="Times New Roman" w:hAnsi="Times New Roman" w:cs="Times New Roman"/>
                <w:sz w:val="28"/>
                <w:szCs w:val="28"/>
                <w:shd w:val="clear" w:color="auto" w:fill="FFFFFF"/>
              </w:rPr>
            </w:pPr>
          </w:p>
          <w:p w:rsidRPr="00954EEE" w:rsidR="005E0988" w:rsidRDefault="005E0988" w14:paraId="163DB01D" w14:textId="60A59C74">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5799F74A"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48B0B8E9"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3EB2931E"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764321D1"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B52DBB" w:rsidP="004573E4" w:rsidRDefault="00B52DBB" w14:paraId="41BB41E7"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47DC00AD"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5E12CACE" w14:textId="701EA9C6">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11FB3880" w14:textId="6364145A">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600" w:type="pct"/>
            <w:tcBorders>
              <w:top w:val="outset" w:color="auto" w:sz="6" w:space="0"/>
              <w:left w:val="outset" w:color="auto" w:sz="6" w:space="0"/>
              <w:bottom w:val="outset" w:color="auto" w:sz="6" w:space="0"/>
              <w:right w:val="outset" w:color="auto" w:sz="6" w:space="0"/>
            </w:tcBorders>
          </w:tcPr>
          <w:p w:rsidRPr="00954EEE" w:rsidR="00B52DBB" w:rsidRDefault="00B52DBB" w14:paraId="6DB33D0C" w14:textId="13EF35E1">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1039D831"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162799C2"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084265AC"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18AC145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B52DBB" w:rsidP="004573E4" w:rsidRDefault="00B52DBB" w14:paraId="087540D2"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15446F5D"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7D7109AA" w14:textId="3843A39C">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748CB883" w14:textId="15E86DC4">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600" w:type="pct"/>
            <w:tcBorders>
              <w:top w:val="outset" w:color="auto" w:sz="6" w:space="0"/>
              <w:left w:val="outset" w:color="auto" w:sz="6" w:space="0"/>
              <w:bottom w:val="outset" w:color="auto" w:sz="6" w:space="0"/>
              <w:right w:val="outset" w:color="auto" w:sz="6" w:space="0"/>
            </w:tcBorders>
          </w:tcPr>
          <w:p w:rsidRPr="00954EEE" w:rsidR="00B52DBB" w:rsidRDefault="00B52DBB" w14:paraId="558F803C" w14:textId="5AF2C1B8">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7D37675E"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51857EBA"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095B8FE6"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7293B56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5E0988" w:rsidP="004573E4" w:rsidRDefault="005E0988" w14:paraId="1C961B43"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3. Finansiālā ietekme</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45A0AD42"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4023A79A" w14:textId="38A47F0F">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-300 000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32E184A1" w14:textId="213D77BC">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600" w:type="pct"/>
            <w:tcBorders>
              <w:top w:val="outset" w:color="auto" w:sz="6" w:space="0"/>
              <w:left w:val="outset" w:color="auto" w:sz="6" w:space="0"/>
              <w:bottom w:val="outset" w:color="auto" w:sz="6" w:space="0"/>
              <w:right w:val="outset" w:color="auto" w:sz="6" w:space="0"/>
            </w:tcBorders>
          </w:tcPr>
          <w:p w:rsidRPr="00954EEE" w:rsidR="005E0988" w:rsidRDefault="005E0988" w14:paraId="63C191AE" w14:textId="77777777">
            <w:pPr>
              <w:jc w:val="center"/>
              <w:rPr>
                <w:rFonts w:ascii="Times New Roman" w:hAnsi="Times New Roman" w:cs="Times New Roman"/>
                <w:sz w:val="28"/>
                <w:szCs w:val="28"/>
                <w:shd w:val="clear" w:color="auto" w:fill="FFFFFF"/>
              </w:rPr>
            </w:pPr>
          </w:p>
          <w:p w:rsidRPr="00954EEE" w:rsidR="00A82B96" w:rsidRDefault="00A82B96" w14:paraId="10A9EB7C" w14:textId="13FEB733">
            <w:pPr>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61BBA31A"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766CF8FB"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4D989B89"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25DEA932"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5E0988" w:rsidP="004573E4" w:rsidRDefault="005E0988" w14:paraId="27A31A12"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3.1.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372BDC83"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28B75B5E" w14:textId="19AB3E50">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-300 000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1D38ED75" w14:textId="18D936D6">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600" w:type="pct"/>
            <w:tcBorders>
              <w:top w:val="outset" w:color="auto" w:sz="6" w:space="0"/>
              <w:left w:val="outset" w:color="auto" w:sz="6" w:space="0"/>
              <w:bottom w:val="outset" w:color="auto" w:sz="6" w:space="0"/>
              <w:right w:val="outset" w:color="auto" w:sz="6" w:space="0"/>
            </w:tcBorders>
          </w:tcPr>
          <w:p w:rsidRPr="00954EEE" w:rsidR="00A82B96" w:rsidRDefault="00A82B96" w14:paraId="75B290D9" w14:textId="77777777">
            <w:pPr>
              <w:spacing w:after="0" w:line="240" w:lineRule="auto"/>
              <w:jc w:val="center"/>
              <w:rPr>
                <w:rFonts w:ascii="Times New Roman" w:hAnsi="Times New Roman" w:cs="Times New Roman"/>
                <w:sz w:val="28"/>
                <w:szCs w:val="28"/>
                <w:shd w:val="clear" w:color="auto" w:fill="FFFFFF"/>
              </w:rPr>
            </w:pPr>
          </w:p>
          <w:p w:rsidRPr="00954EEE" w:rsidR="005E0988" w:rsidRDefault="00A82B96" w14:paraId="2BFA5FD9" w14:textId="3A2D44BB">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3F3BC01B"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72458F17"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E0988" w:rsidRDefault="005E0988" w14:paraId="718F69E7"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319D8C1F"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B52DBB" w:rsidP="004573E4" w:rsidRDefault="00B52DBB" w14:paraId="6A0DBAC1"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3.2.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2BC264EB"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5BA646F0" w14:textId="773A9F32">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14FC4E8A" w14:textId="6666CE11">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0</w:t>
            </w:r>
          </w:p>
        </w:tc>
        <w:tc>
          <w:tcPr>
            <w:tcW w:w="600" w:type="pct"/>
            <w:tcBorders>
              <w:top w:val="outset" w:color="auto" w:sz="6" w:space="0"/>
              <w:left w:val="outset" w:color="auto" w:sz="6" w:space="0"/>
              <w:bottom w:val="outset" w:color="auto" w:sz="6" w:space="0"/>
              <w:right w:val="outset" w:color="auto" w:sz="6" w:space="0"/>
            </w:tcBorders>
          </w:tcPr>
          <w:p w:rsidRPr="00954EEE" w:rsidR="00B52DBB" w:rsidRDefault="00B52DBB" w14:paraId="2E5DC672" w14:textId="024EB5B1">
            <w:pPr>
              <w:spacing w:after="0" w:line="240" w:lineRule="auto"/>
              <w:jc w:val="center"/>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5E92D3BC"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41D1C8B6"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280DB9CC" w14:textId="77777777">
            <w:pPr>
              <w:spacing w:after="0" w:line="240" w:lineRule="auto"/>
              <w:rPr>
                <w:rFonts w:ascii="Times New Roman" w:hAnsi="Times New Roman" w:cs="Times New Roman"/>
                <w:sz w:val="28"/>
                <w:szCs w:val="28"/>
                <w:shd w:val="clear" w:color="auto" w:fill="FFFFFF"/>
              </w:rPr>
            </w:pPr>
            <w:r w:rsidRPr="00954EEE">
              <w:rPr>
                <w:rFonts w:ascii="Times New Roman" w:hAnsi="Times New Roman" w:cs="Times New Roman"/>
                <w:sz w:val="28"/>
                <w:szCs w:val="28"/>
                <w:shd w:val="clear" w:color="auto" w:fill="FFFFFF"/>
              </w:rPr>
              <w:t> 0</w:t>
            </w:r>
          </w:p>
        </w:tc>
      </w:tr>
      <w:tr w:rsidRPr="00954EEE" w:rsidR="00A07095" w:rsidTr="005343C3" w14:paraId="5147FE88"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B52DBB" w:rsidP="004573E4" w:rsidRDefault="00B52DBB" w14:paraId="04153FE8"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3.3.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3E415510"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6B691FFA" w14:textId="3C0983EA">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3AFC9981" w14:textId="54166CB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tcPr>
          <w:p w:rsidRPr="00954EEE" w:rsidR="00A82B96" w:rsidRDefault="00A82B96" w14:paraId="68239FAC" w14:textId="77777777">
            <w:pPr>
              <w:spacing w:after="0" w:line="240" w:lineRule="auto"/>
              <w:jc w:val="center"/>
              <w:rPr>
                <w:rFonts w:ascii="Times New Roman" w:hAnsi="Times New Roman" w:eastAsia="Times New Roman" w:cs="Times New Roman"/>
                <w:iCs/>
                <w:sz w:val="28"/>
                <w:szCs w:val="28"/>
                <w:lang w:eastAsia="lv-LV"/>
              </w:rPr>
            </w:pPr>
          </w:p>
          <w:p w:rsidRPr="00954EEE" w:rsidR="00B52DBB" w:rsidRDefault="00B52DBB" w14:paraId="0799C20F" w14:textId="5E6BC9A5">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30B664E9"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6049FF9B"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B52DBB" w:rsidRDefault="00B52DBB" w14:paraId="11DFC9A8"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r>
      <w:tr w:rsidRPr="00954EEE" w:rsidR="00A07095" w:rsidTr="005343C3" w14:paraId="475F1BA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5119C7" w:rsidP="004573E4" w:rsidRDefault="005119C7" w14:paraId="51FC92B4"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954EEE" w:rsidR="005119C7" w:rsidRDefault="005119C7" w14:paraId="6194E16D"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119C7" w:rsidRDefault="005119C7" w14:paraId="2798EADD" w14:textId="21168E65">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cs="Times New Roman"/>
                <w:sz w:val="28"/>
                <w:szCs w:val="28"/>
                <w:shd w:val="clear" w:color="auto" w:fill="FFFFFF"/>
              </w:rPr>
              <w:t>+300 000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5119C7" w:rsidRDefault="005119C7" w14:paraId="3076F914" w14:textId="2442FE63">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cs="Times New Roman"/>
                <w:sz w:val="28"/>
                <w:szCs w:val="28"/>
                <w:shd w:val="clear" w:color="auto" w:fill="FFFFFF"/>
              </w:rPr>
              <w:t>0</w:t>
            </w:r>
          </w:p>
        </w:tc>
        <w:tc>
          <w:tcPr>
            <w:tcW w:w="600" w:type="pct"/>
            <w:tcBorders>
              <w:top w:val="outset" w:color="auto" w:sz="6" w:space="0"/>
              <w:left w:val="outset" w:color="auto" w:sz="6" w:space="0"/>
              <w:bottom w:val="outset" w:color="auto" w:sz="6" w:space="0"/>
              <w:right w:val="outset" w:color="auto" w:sz="6" w:space="0"/>
            </w:tcBorders>
          </w:tcPr>
          <w:p w:rsidRPr="00954EEE" w:rsidR="00A82B96" w:rsidRDefault="00A82B96" w14:paraId="1DD2CDDE" w14:textId="77777777">
            <w:pPr>
              <w:spacing w:after="0" w:line="240" w:lineRule="auto"/>
              <w:jc w:val="center"/>
              <w:rPr>
                <w:rFonts w:ascii="Times New Roman" w:hAnsi="Times New Roman" w:cs="Times New Roman"/>
                <w:sz w:val="28"/>
                <w:szCs w:val="28"/>
                <w:shd w:val="clear" w:color="auto" w:fill="FFFFFF"/>
              </w:rPr>
            </w:pPr>
          </w:p>
          <w:p w:rsidRPr="00954EEE" w:rsidR="00A82B96" w:rsidRDefault="00A82B96" w14:paraId="4C28DBEA" w14:textId="77777777">
            <w:pPr>
              <w:spacing w:after="0" w:line="240" w:lineRule="auto"/>
              <w:jc w:val="center"/>
              <w:rPr>
                <w:rFonts w:ascii="Times New Roman" w:hAnsi="Times New Roman" w:cs="Times New Roman"/>
                <w:sz w:val="28"/>
                <w:szCs w:val="28"/>
                <w:shd w:val="clear" w:color="auto" w:fill="FFFFFF"/>
              </w:rPr>
            </w:pPr>
          </w:p>
          <w:p w:rsidRPr="00954EEE" w:rsidR="00A82B96" w:rsidRDefault="00A82B96" w14:paraId="763C0729" w14:textId="77777777">
            <w:pPr>
              <w:spacing w:after="0" w:line="240" w:lineRule="auto"/>
              <w:jc w:val="center"/>
              <w:rPr>
                <w:rFonts w:ascii="Times New Roman" w:hAnsi="Times New Roman" w:cs="Times New Roman"/>
                <w:sz w:val="28"/>
                <w:szCs w:val="28"/>
                <w:shd w:val="clear" w:color="auto" w:fill="FFFFFF"/>
              </w:rPr>
            </w:pPr>
          </w:p>
          <w:p w:rsidRPr="00954EEE" w:rsidR="00A82B96" w:rsidRDefault="00A82B96" w14:paraId="26AD2DF8" w14:textId="77777777">
            <w:pPr>
              <w:spacing w:after="0" w:line="240" w:lineRule="auto"/>
              <w:jc w:val="center"/>
              <w:rPr>
                <w:rFonts w:ascii="Times New Roman" w:hAnsi="Times New Roman" w:cs="Times New Roman"/>
                <w:sz w:val="28"/>
                <w:szCs w:val="28"/>
                <w:shd w:val="clear" w:color="auto" w:fill="FFFFFF"/>
              </w:rPr>
            </w:pPr>
          </w:p>
          <w:p w:rsidRPr="00954EEE" w:rsidR="00A82B96" w:rsidRDefault="00A82B96" w14:paraId="2F6A4343" w14:textId="77777777">
            <w:pPr>
              <w:spacing w:after="0" w:line="240" w:lineRule="auto"/>
              <w:jc w:val="center"/>
              <w:rPr>
                <w:rFonts w:ascii="Times New Roman" w:hAnsi="Times New Roman" w:cs="Times New Roman"/>
                <w:sz w:val="28"/>
                <w:szCs w:val="28"/>
                <w:shd w:val="clear" w:color="auto" w:fill="FFFFFF"/>
              </w:rPr>
            </w:pPr>
          </w:p>
          <w:p w:rsidRPr="00954EEE" w:rsidR="00A82B96" w:rsidRDefault="00A82B96" w14:paraId="0213F18B" w14:textId="77777777">
            <w:pPr>
              <w:spacing w:after="0" w:line="240" w:lineRule="auto"/>
              <w:jc w:val="center"/>
              <w:rPr>
                <w:rFonts w:ascii="Times New Roman" w:hAnsi="Times New Roman" w:cs="Times New Roman"/>
                <w:sz w:val="28"/>
                <w:szCs w:val="28"/>
                <w:shd w:val="clear" w:color="auto" w:fill="FFFFFF"/>
              </w:rPr>
            </w:pPr>
          </w:p>
          <w:p w:rsidRPr="00954EEE" w:rsidR="00A82B96" w:rsidRDefault="00A82B96" w14:paraId="1A7DE072" w14:textId="77777777">
            <w:pPr>
              <w:spacing w:after="0" w:line="240" w:lineRule="auto"/>
              <w:jc w:val="center"/>
              <w:rPr>
                <w:rFonts w:ascii="Times New Roman" w:hAnsi="Times New Roman" w:cs="Times New Roman"/>
                <w:sz w:val="28"/>
                <w:szCs w:val="28"/>
                <w:shd w:val="clear" w:color="auto" w:fill="FFFFFF"/>
              </w:rPr>
            </w:pPr>
          </w:p>
          <w:p w:rsidRPr="00954EEE" w:rsidR="005119C7" w:rsidRDefault="00A82B96" w14:paraId="5F3E311B" w14:textId="52261845">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cs="Times New Roman"/>
                <w:sz w:val="28"/>
                <w:szCs w:val="28"/>
                <w:shd w:val="clear" w:color="auto" w:fill="FFFFFF"/>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954EEE" w:rsidR="005119C7" w:rsidRDefault="005119C7" w14:paraId="6FEEC587"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119C7" w:rsidRDefault="005119C7" w14:paraId="361CBB63"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5119C7" w:rsidRDefault="005119C7" w14:paraId="074D9BCF"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r>
      <w:tr w:rsidRPr="00954EEE" w:rsidR="00A07095" w:rsidTr="005343C3" w14:paraId="75810F15"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723F4C" w:rsidP="004573E4" w:rsidRDefault="00723F4C" w14:paraId="26B5C6FE"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lastRenderedPageBreak/>
              <w:t>5. Precizēta finansiālā ietekme</w:t>
            </w:r>
          </w:p>
        </w:tc>
        <w:tc>
          <w:tcPr>
            <w:tcW w:w="544" w:type="pct"/>
            <w:vMerge w:val="restar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269FBD84"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5936301E"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0EE0CD76"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6136E42F"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11DCC162"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5CF38C10"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06513C40"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r>
      <w:tr w:rsidRPr="00954EEE" w:rsidR="00A07095" w:rsidTr="005343C3" w14:paraId="57F0755C"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723F4C" w:rsidP="004573E4" w:rsidRDefault="00723F4C" w14:paraId="732C7C6E"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5.1. valsts pamatbudžets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0CAE8612"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1E5A08A1"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7F09C2C7"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348258A2"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078F20F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18EF41C0"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2DBA1CD2"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r>
      <w:tr w:rsidRPr="00954EEE" w:rsidR="00A07095" w:rsidTr="005343C3" w14:paraId="7067BDE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723F4C" w:rsidP="004573E4" w:rsidRDefault="00723F4C" w14:paraId="3ED338CB"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5.2. speciālais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48368C9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6FBBD285"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13882078"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685261A6"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3B79172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2F7980E4"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6352893C"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r>
      <w:tr w:rsidRPr="00954EEE" w:rsidR="00A07095" w:rsidTr="005343C3" w14:paraId="63EE6C9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723F4C" w:rsidP="004573E4" w:rsidRDefault="00723F4C" w14:paraId="56ED3177"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5.3. pašvaldību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648F8775"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714C7C8D"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1E53206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760E56D8"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1F26975A"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26892D57"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779D2DAE"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0</w:t>
            </w:r>
          </w:p>
        </w:tc>
      </w:tr>
      <w:tr w:rsidRPr="00954EEE" w:rsidR="00723F4C" w:rsidTr="005343C3" w14:paraId="56C533F7" w14:textId="77777777">
        <w:trPr>
          <w:trHeight w:val="2061"/>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723F4C" w:rsidP="004573E4" w:rsidRDefault="00723F4C" w14:paraId="4CC7AFFF"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Pr="00590BC0" w:rsidR="00D215A4" w:rsidP="00590BC0" w:rsidRDefault="00A82B96" w14:paraId="23B7A1C1" w14:textId="2EFD4AB8">
            <w:pPr>
              <w:spacing w:after="0" w:line="240" w:lineRule="auto"/>
              <w:ind w:firstLine="567"/>
              <w:jc w:val="both"/>
              <w:rPr>
                <w:rFonts w:ascii="Times New Roman" w:hAnsi="Times New Roman" w:eastAsia="Calibri" w:cs="Times New Roman"/>
                <w:iCs/>
                <w:color w:val="000000" w:themeColor="text1"/>
                <w:sz w:val="28"/>
                <w:szCs w:val="28"/>
              </w:rPr>
            </w:pPr>
            <w:bookmarkStart w:name="_Hlk78194301" w:id="1"/>
            <w:r w:rsidRPr="00954EEE">
              <w:rPr>
                <w:rFonts w:ascii="Times New Roman" w:hAnsi="Times New Roman" w:cs="Times New Roman"/>
                <w:sz w:val="28"/>
                <w:szCs w:val="28"/>
                <w:shd w:val="clear" w:color="auto" w:fill="FFFFFF"/>
              </w:rPr>
              <w:t>Te</w:t>
            </w:r>
            <w:r w:rsidRPr="00954EEE" w:rsidR="005E0988">
              <w:rPr>
                <w:rFonts w:ascii="Times New Roman" w:hAnsi="Times New Roman" w:cs="Times New Roman"/>
                <w:sz w:val="28"/>
                <w:szCs w:val="28"/>
                <w:shd w:val="clear" w:color="auto" w:fill="FFFFFF"/>
              </w:rPr>
              <w:t xml:space="preserve">ātra ēkas </w:t>
            </w:r>
            <w:r w:rsidRPr="00954EEE" w:rsidR="00CA06B7">
              <w:rPr>
                <w:rFonts w:ascii="Times New Roman" w:hAnsi="Times New Roman" w:cs="Times New Roman"/>
                <w:sz w:val="28"/>
                <w:szCs w:val="28"/>
                <w:shd w:val="clear" w:color="auto" w:fill="FFFFFF"/>
              </w:rPr>
              <w:t xml:space="preserve">pārbūves </w:t>
            </w:r>
            <w:r w:rsidRPr="00954EEE" w:rsidR="00840D21">
              <w:rPr>
                <w:rFonts w:ascii="Times New Roman" w:hAnsi="Times New Roman" w:cs="Times New Roman"/>
                <w:sz w:val="28"/>
                <w:szCs w:val="28"/>
                <w:shd w:val="clear" w:color="auto" w:fill="FFFFFF"/>
              </w:rPr>
              <w:t>darb</w:t>
            </w:r>
            <w:r w:rsidR="00335422">
              <w:rPr>
                <w:rFonts w:ascii="Times New Roman" w:hAnsi="Times New Roman" w:cs="Times New Roman"/>
                <w:sz w:val="28"/>
                <w:szCs w:val="28"/>
                <w:shd w:val="clear" w:color="auto" w:fill="FFFFFF"/>
              </w:rPr>
              <w:t xml:space="preserve">iem papildu nepieciešamais finansējums </w:t>
            </w:r>
            <w:bookmarkEnd w:id="1"/>
            <w:r w:rsidR="00335422">
              <w:rPr>
                <w:rFonts w:ascii="Times New Roman" w:hAnsi="Times New Roman" w:cs="Times New Roman"/>
                <w:sz w:val="28"/>
                <w:szCs w:val="28"/>
                <w:shd w:val="clear" w:color="auto" w:fill="FFFFFF"/>
              </w:rPr>
              <w:t xml:space="preserve">kopā ir 1 500 000 </w:t>
            </w:r>
            <w:r w:rsidRPr="00481CCE" w:rsidR="00335422">
              <w:rPr>
                <w:rFonts w:ascii="Times New Roman" w:hAnsi="Times New Roman" w:cs="Times New Roman"/>
                <w:i/>
                <w:iCs/>
                <w:sz w:val="28"/>
                <w:szCs w:val="28"/>
                <w:shd w:val="clear" w:color="auto" w:fill="FFFFFF"/>
              </w:rPr>
              <w:t>euro</w:t>
            </w:r>
            <w:r w:rsidR="00335422">
              <w:rPr>
                <w:rFonts w:ascii="Times New Roman" w:hAnsi="Times New Roman" w:cs="Times New Roman"/>
                <w:sz w:val="28"/>
                <w:szCs w:val="28"/>
                <w:shd w:val="clear" w:color="auto" w:fill="FFFFFF"/>
              </w:rPr>
              <w:t xml:space="preserve">, tajā skaitā </w:t>
            </w:r>
            <w:proofErr w:type="gramStart"/>
            <w:r w:rsidRPr="00954EEE" w:rsidR="00723F4C">
              <w:rPr>
                <w:rFonts w:ascii="Times New Roman" w:hAnsi="Times New Roman" w:cs="Times New Roman"/>
                <w:sz w:val="28"/>
                <w:szCs w:val="28"/>
                <w:shd w:val="clear" w:color="auto" w:fill="FFFFFF"/>
              </w:rPr>
              <w:t>2021.gad</w:t>
            </w:r>
            <w:r w:rsidR="00335422">
              <w:rPr>
                <w:rFonts w:ascii="Times New Roman" w:hAnsi="Times New Roman" w:cs="Times New Roman"/>
                <w:sz w:val="28"/>
                <w:szCs w:val="28"/>
                <w:shd w:val="clear" w:color="auto" w:fill="FFFFFF"/>
              </w:rPr>
              <w:t>ā</w:t>
            </w:r>
            <w:proofErr w:type="gramEnd"/>
            <w:r w:rsidR="00335422">
              <w:rPr>
                <w:rFonts w:ascii="Times New Roman" w:hAnsi="Times New Roman" w:cs="Times New Roman"/>
                <w:sz w:val="28"/>
                <w:szCs w:val="28"/>
                <w:shd w:val="clear" w:color="auto" w:fill="FFFFFF"/>
              </w:rPr>
              <w:t xml:space="preserve"> </w:t>
            </w:r>
            <w:r w:rsidR="00D215A4">
              <w:rPr>
                <w:rFonts w:ascii="Times New Roman" w:hAnsi="Times New Roman" w:cs="Times New Roman"/>
                <w:sz w:val="28"/>
                <w:szCs w:val="28"/>
                <w:shd w:val="clear" w:color="auto" w:fill="FFFFFF"/>
              </w:rPr>
              <w:t xml:space="preserve">papildus nepieciešamais finansējums no Līdzekļiem neparedzētiem gadījumiem </w:t>
            </w:r>
            <w:r w:rsidR="00335422">
              <w:rPr>
                <w:rFonts w:ascii="Times New Roman" w:hAnsi="Times New Roman" w:cs="Times New Roman"/>
                <w:sz w:val="28"/>
                <w:szCs w:val="28"/>
                <w:shd w:val="clear" w:color="auto" w:fill="FFFFFF"/>
              </w:rPr>
              <w:t xml:space="preserve">ir </w:t>
            </w:r>
            <w:r w:rsidRPr="00954EEE" w:rsidR="005119C7">
              <w:rPr>
                <w:rFonts w:ascii="Times New Roman" w:hAnsi="Times New Roman" w:cs="Times New Roman"/>
                <w:sz w:val="28"/>
                <w:szCs w:val="28"/>
                <w:shd w:val="clear" w:color="auto" w:fill="FFFFFF"/>
              </w:rPr>
              <w:t>3</w:t>
            </w:r>
            <w:r w:rsidRPr="00954EEE" w:rsidR="005E0988">
              <w:rPr>
                <w:rFonts w:ascii="Times New Roman" w:hAnsi="Times New Roman" w:cs="Times New Roman"/>
                <w:sz w:val="28"/>
                <w:szCs w:val="28"/>
                <w:shd w:val="clear" w:color="auto" w:fill="FFFFFF"/>
              </w:rPr>
              <w:t>00</w:t>
            </w:r>
            <w:r w:rsidRPr="00954EEE" w:rsidR="00112FCA">
              <w:rPr>
                <w:rFonts w:ascii="Times New Roman" w:hAnsi="Times New Roman" w:cs="Times New Roman"/>
                <w:sz w:val="28"/>
                <w:szCs w:val="28"/>
                <w:shd w:val="clear" w:color="auto" w:fill="FFFFFF"/>
              </w:rPr>
              <w:t> </w:t>
            </w:r>
            <w:r w:rsidRPr="00954EEE" w:rsidR="005E0988">
              <w:rPr>
                <w:rFonts w:ascii="Times New Roman" w:hAnsi="Times New Roman" w:cs="Times New Roman"/>
                <w:sz w:val="28"/>
                <w:szCs w:val="28"/>
                <w:shd w:val="clear" w:color="auto" w:fill="FFFFFF"/>
              </w:rPr>
              <w:t>00</w:t>
            </w:r>
            <w:r w:rsidRPr="00954EEE" w:rsidR="00112FCA">
              <w:rPr>
                <w:rFonts w:ascii="Times New Roman" w:hAnsi="Times New Roman" w:cs="Times New Roman"/>
                <w:sz w:val="28"/>
                <w:szCs w:val="28"/>
                <w:shd w:val="clear" w:color="auto" w:fill="FFFFFF"/>
              </w:rPr>
              <w:t>0</w:t>
            </w:r>
            <w:r w:rsidRPr="00954EEE" w:rsidR="00F0268F">
              <w:rPr>
                <w:rFonts w:ascii="Times New Roman" w:hAnsi="Times New Roman" w:cs="Times New Roman"/>
                <w:sz w:val="28"/>
                <w:szCs w:val="28"/>
                <w:shd w:val="clear" w:color="auto" w:fill="FFFFFF"/>
              </w:rPr>
              <w:t xml:space="preserve"> </w:t>
            </w:r>
            <w:r w:rsidRPr="00954EEE" w:rsidR="00723F4C">
              <w:rPr>
                <w:rFonts w:ascii="Times New Roman" w:hAnsi="Times New Roman" w:cs="Times New Roman"/>
                <w:i/>
                <w:iCs/>
                <w:sz w:val="28"/>
                <w:szCs w:val="28"/>
                <w:shd w:val="clear" w:color="auto" w:fill="FFFFFF"/>
              </w:rPr>
              <w:t>euro</w:t>
            </w:r>
            <w:r w:rsidRPr="00954EEE" w:rsidR="00723F4C">
              <w:rPr>
                <w:rFonts w:ascii="Times New Roman" w:hAnsi="Times New Roman" w:cs="Times New Roman"/>
                <w:sz w:val="28"/>
                <w:szCs w:val="28"/>
                <w:shd w:val="clear" w:color="auto" w:fill="FFFFFF"/>
              </w:rPr>
              <w:t xml:space="preserve"> </w:t>
            </w:r>
            <w:r w:rsidR="00335422">
              <w:rPr>
                <w:rFonts w:ascii="Times New Roman" w:hAnsi="Times New Roman" w:cs="Times New Roman"/>
                <w:sz w:val="28"/>
                <w:szCs w:val="28"/>
                <w:shd w:val="clear" w:color="auto" w:fill="FFFFFF"/>
              </w:rPr>
              <w:t>(</w:t>
            </w:r>
            <w:r w:rsidRPr="00954EEE" w:rsidR="005E0988">
              <w:rPr>
                <w:rFonts w:ascii="Times New Roman" w:hAnsi="Times New Roman" w:cs="Times New Roman"/>
                <w:sz w:val="28"/>
                <w:szCs w:val="28"/>
                <w:shd w:val="clear" w:color="auto" w:fill="FFFFFF"/>
              </w:rPr>
              <w:t>ar</w:t>
            </w:r>
            <w:r w:rsidRPr="00954EEE" w:rsidR="00723F4C">
              <w:rPr>
                <w:rFonts w:ascii="Times New Roman" w:hAnsi="Times New Roman" w:cs="Times New Roman"/>
                <w:sz w:val="28"/>
                <w:szCs w:val="28"/>
                <w:shd w:val="clear" w:color="auto" w:fill="FFFFFF"/>
              </w:rPr>
              <w:t xml:space="preserve"> PVN) </w:t>
            </w:r>
            <w:r w:rsidR="00335422">
              <w:rPr>
                <w:rFonts w:ascii="Times New Roman" w:hAnsi="Times New Roman" w:cs="Times New Roman"/>
                <w:sz w:val="28"/>
                <w:szCs w:val="28"/>
                <w:shd w:val="clear" w:color="auto" w:fill="FFFFFF"/>
              </w:rPr>
              <w:t xml:space="preserve"> un </w:t>
            </w:r>
            <w:r w:rsidRPr="00954EEE" w:rsidR="00840D21">
              <w:rPr>
                <w:rFonts w:ascii="Times New Roman" w:hAnsi="Times New Roman" w:cs="Times New Roman"/>
                <w:sz w:val="28"/>
                <w:szCs w:val="28"/>
                <w:shd w:val="clear" w:color="auto" w:fill="FFFFFF"/>
              </w:rPr>
              <w:t xml:space="preserve"> </w:t>
            </w:r>
            <w:r w:rsidRPr="00954EEE" w:rsidR="005E0988">
              <w:rPr>
                <w:rFonts w:ascii="Times New Roman" w:hAnsi="Times New Roman" w:cs="Times New Roman"/>
                <w:sz w:val="28"/>
                <w:szCs w:val="28"/>
              </w:rPr>
              <w:t>2022.gadā</w:t>
            </w:r>
            <w:r w:rsidRPr="00954EEE" w:rsidR="00CA06B7">
              <w:rPr>
                <w:rFonts w:ascii="Times New Roman" w:hAnsi="Times New Roman" w:cs="Times New Roman"/>
                <w:sz w:val="28"/>
                <w:szCs w:val="28"/>
              </w:rPr>
              <w:t xml:space="preserve"> </w:t>
            </w:r>
            <w:r w:rsidRPr="00954EEE" w:rsidR="005E0988">
              <w:rPr>
                <w:rFonts w:ascii="Times New Roman" w:hAnsi="Times New Roman" w:cs="Times New Roman"/>
                <w:sz w:val="28"/>
                <w:szCs w:val="28"/>
              </w:rPr>
              <w:t xml:space="preserve">1 200 000 </w:t>
            </w:r>
            <w:r w:rsidRPr="00954EEE" w:rsidR="005E0988">
              <w:rPr>
                <w:rFonts w:ascii="Times New Roman" w:hAnsi="Times New Roman" w:cs="Times New Roman"/>
                <w:bCs/>
                <w:i/>
                <w:sz w:val="28"/>
                <w:szCs w:val="28"/>
              </w:rPr>
              <w:t>euro</w:t>
            </w:r>
            <w:r w:rsidRPr="00954EEE" w:rsidR="00112FCA">
              <w:rPr>
                <w:rFonts w:ascii="Times New Roman" w:hAnsi="Times New Roman" w:cs="Times New Roman"/>
                <w:bCs/>
                <w:i/>
                <w:sz w:val="28"/>
                <w:szCs w:val="28"/>
              </w:rPr>
              <w:t xml:space="preserve"> </w:t>
            </w:r>
            <w:r w:rsidRPr="00D57D53" w:rsidR="00D215A4">
              <w:rPr>
                <w:rFonts w:ascii="Times New Roman" w:hAnsi="Times New Roman" w:cs="Times New Roman"/>
                <w:bCs/>
                <w:iCs/>
                <w:sz w:val="28"/>
                <w:szCs w:val="28"/>
              </w:rPr>
              <w:t>(</w:t>
            </w:r>
            <w:r w:rsidRPr="00D215A4" w:rsidR="00112FCA">
              <w:rPr>
                <w:rFonts w:ascii="Times New Roman" w:hAnsi="Times New Roman" w:eastAsia="Calibri" w:cs="Times New Roman"/>
                <w:iCs/>
                <w:color w:val="000000" w:themeColor="text1"/>
                <w:sz w:val="28"/>
                <w:szCs w:val="28"/>
              </w:rPr>
              <w:t>ar PVN</w:t>
            </w:r>
            <w:r w:rsidRPr="00D215A4" w:rsidR="00D215A4">
              <w:rPr>
                <w:rFonts w:ascii="Times New Roman" w:hAnsi="Times New Roman" w:eastAsia="Calibri" w:cs="Times New Roman"/>
                <w:iCs/>
                <w:color w:val="000000" w:themeColor="text1"/>
                <w:sz w:val="28"/>
                <w:szCs w:val="28"/>
              </w:rPr>
              <w:t>)</w:t>
            </w:r>
            <w:r w:rsidRPr="00031002" w:rsidR="00CA06B7">
              <w:rPr>
                <w:rFonts w:ascii="Times New Roman" w:hAnsi="Times New Roman" w:eastAsia="Calibri" w:cs="Times New Roman"/>
                <w:iCs/>
                <w:color w:val="000000" w:themeColor="text1"/>
                <w:sz w:val="28"/>
                <w:szCs w:val="28"/>
              </w:rPr>
              <w:t>.</w:t>
            </w:r>
          </w:p>
        </w:tc>
      </w:tr>
      <w:tr w:rsidRPr="00954EEE" w:rsidR="00723F4C" w:rsidTr="005343C3" w14:paraId="2FD381D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723F4C" w:rsidP="004573E4" w:rsidRDefault="00723F4C" w14:paraId="6667762D"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2A2D8852" w14:textId="77777777">
            <w:pPr>
              <w:spacing w:after="0" w:line="240" w:lineRule="auto"/>
              <w:rPr>
                <w:rFonts w:ascii="Times New Roman" w:hAnsi="Times New Roman" w:eastAsia="Times New Roman" w:cs="Times New Roman"/>
                <w:iCs/>
                <w:sz w:val="28"/>
                <w:szCs w:val="28"/>
                <w:lang w:eastAsia="lv-LV"/>
              </w:rPr>
            </w:pPr>
          </w:p>
        </w:tc>
      </w:tr>
      <w:tr w:rsidRPr="00954EEE" w:rsidR="00723F4C" w:rsidTr="005343C3" w14:paraId="7C0AB32E" w14:textId="77777777">
        <w:trPr>
          <w:trHeight w:val="20"/>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723F4C" w:rsidP="004573E4" w:rsidRDefault="00723F4C" w14:paraId="6027E21A"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7519DB9B" w14:textId="77777777">
            <w:pPr>
              <w:spacing w:after="0" w:line="240" w:lineRule="auto"/>
              <w:rPr>
                <w:rFonts w:ascii="Times New Roman" w:hAnsi="Times New Roman" w:eastAsia="Times New Roman" w:cs="Times New Roman"/>
                <w:iCs/>
                <w:sz w:val="28"/>
                <w:szCs w:val="28"/>
                <w:lang w:eastAsia="lv-LV"/>
              </w:rPr>
            </w:pPr>
          </w:p>
        </w:tc>
      </w:tr>
      <w:tr w:rsidRPr="00954EEE" w:rsidR="00723F4C" w:rsidTr="005343C3" w14:paraId="023E708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723F4C" w:rsidP="004573E4" w:rsidRDefault="00723F4C" w14:paraId="4188DEE0"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954EEE" w:rsidR="00723F4C" w:rsidRDefault="00723F4C" w14:paraId="3ADB1842" w14:textId="77777777">
            <w:pPr>
              <w:spacing w:after="0" w:line="240" w:lineRule="auto"/>
              <w:jc w:val="both"/>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 xml:space="preserve">Projekts šo jomu neskar. </w:t>
            </w:r>
          </w:p>
        </w:tc>
      </w:tr>
      <w:tr w:rsidRPr="00954EEE" w:rsidR="00723F4C" w:rsidTr="005343C3" w14:paraId="45F619C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954EEE" w:rsidR="00723F4C" w:rsidP="004573E4" w:rsidRDefault="00723F4C" w14:paraId="306E8DC8" w14:textId="77777777">
            <w:pPr>
              <w:spacing w:after="0" w:line="240" w:lineRule="auto"/>
              <w:rPr>
                <w:rFonts w:ascii="Times New Roman" w:hAnsi="Times New Roman" w:eastAsia="Times New Roman" w:cs="Times New Roman"/>
                <w:sz w:val="28"/>
                <w:szCs w:val="28"/>
                <w:lang w:eastAsia="lv-LV"/>
              </w:rPr>
            </w:pPr>
            <w:r w:rsidRPr="00954EEE">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954EEE" w:rsidR="00F16794" w:rsidRDefault="004C1EE9" w14:paraId="72C00D31" w14:textId="11CB7811">
            <w:pPr>
              <w:spacing w:after="0" w:line="240" w:lineRule="auto"/>
              <w:ind w:firstLine="567"/>
              <w:jc w:val="both"/>
              <w:rPr>
                <w:rFonts w:ascii="Times New Roman" w:hAnsi="Times New Roman" w:cs="Times New Roman"/>
                <w:sz w:val="28"/>
                <w:szCs w:val="28"/>
              </w:rPr>
            </w:pPr>
            <w:r w:rsidRPr="00954EEE">
              <w:rPr>
                <w:rFonts w:ascii="Times New Roman" w:hAnsi="Times New Roman" w:cs="Times New Roman"/>
                <w:sz w:val="28"/>
                <w:szCs w:val="28"/>
              </w:rPr>
              <w:t xml:space="preserve">Izdevumus </w:t>
            </w:r>
            <w:proofErr w:type="gramStart"/>
            <w:r w:rsidRPr="00954EEE" w:rsidR="00D03818">
              <w:rPr>
                <w:rFonts w:ascii="Times New Roman" w:hAnsi="Times New Roman" w:cs="Times New Roman"/>
                <w:sz w:val="28"/>
                <w:szCs w:val="28"/>
              </w:rPr>
              <w:t>2021.gadā</w:t>
            </w:r>
            <w:proofErr w:type="gramEnd"/>
            <w:r w:rsidRPr="00954EEE" w:rsidR="00D03818">
              <w:rPr>
                <w:rFonts w:ascii="Times New Roman" w:hAnsi="Times New Roman" w:cs="Times New Roman"/>
                <w:sz w:val="28"/>
                <w:szCs w:val="28"/>
              </w:rPr>
              <w:t xml:space="preserve"> </w:t>
            </w:r>
            <w:r w:rsidRPr="00954EEE">
              <w:rPr>
                <w:rFonts w:ascii="Times New Roman" w:hAnsi="Times New Roman" w:cs="Times New Roman"/>
                <w:sz w:val="28"/>
                <w:szCs w:val="28"/>
              </w:rPr>
              <w:t xml:space="preserve">sedz no valsts budžeta programmas 02.00.00 „Līdzekļi neparedzētiem gadījumiem”, piešķirot </w:t>
            </w:r>
            <w:r w:rsidRPr="00954EEE">
              <w:rPr>
                <w:rFonts w:ascii="Times New Roman" w:hAnsi="Times New Roman" w:cs="Times New Roman"/>
                <w:sz w:val="28"/>
                <w:szCs w:val="28"/>
                <w:shd w:val="clear" w:color="auto" w:fill="FFFFFF"/>
              </w:rPr>
              <w:t xml:space="preserve">finansējumu </w:t>
            </w:r>
            <w:r w:rsidRPr="00954EEE" w:rsidR="00A82B96">
              <w:rPr>
                <w:rFonts w:ascii="Times New Roman" w:hAnsi="Times New Roman" w:cs="Times New Roman"/>
                <w:sz w:val="28"/>
                <w:szCs w:val="28"/>
                <w:shd w:val="clear" w:color="auto" w:fill="FFFFFF"/>
              </w:rPr>
              <w:t>Teātra ēkas pārbūvei</w:t>
            </w:r>
            <w:r w:rsidRPr="00954EEE">
              <w:rPr>
                <w:rFonts w:ascii="Times New Roman" w:hAnsi="Times New Roman" w:cs="Times New Roman"/>
                <w:sz w:val="28"/>
                <w:szCs w:val="28"/>
                <w:shd w:val="clear" w:color="auto" w:fill="FFFFFF"/>
              </w:rPr>
              <w:t>. Finansējums</w:t>
            </w:r>
            <w:r w:rsidRPr="00954EEE">
              <w:rPr>
                <w:rFonts w:ascii="Times New Roman" w:hAnsi="Times New Roman" w:cs="Times New Roman"/>
                <w:sz w:val="28"/>
                <w:szCs w:val="28"/>
              </w:rPr>
              <w:t xml:space="preserve"> tiks izlietots, ievērojot </w:t>
            </w:r>
            <w:r w:rsidRPr="00954EEE" w:rsidR="00DF0EA0">
              <w:rPr>
                <w:rFonts w:ascii="Times New Roman" w:hAnsi="Times New Roman" w:cs="Times New Roman"/>
                <w:sz w:val="28"/>
                <w:szCs w:val="28"/>
              </w:rPr>
              <w:t>P</w:t>
            </w:r>
            <w:r w:rsidRPr="00954EEE">
              <w:rPr>
                <w:rFonts w:ascii="Times New Roman" w:hAnsi="Times New Roman" w:cs="Times New Roman"/>
                <w:sz w:val="28"/>
                <w:szCs w:val="28"/>
              </w:rPr>
              <w:t>rotokollēmumā Nr.28 noteiktos nosacījumus – budžet</w:t>
            </w:r>
            <w:r w:rsidRPr="00954EEE" w:rsidR="00DF0EA0">
              <w:rPr>
                <w:rFonts w:ascii="Times New Roman" w:hAnsi="Times New Roman" w:cs="Times New Roman"/>
                <w:sz w:val="28"/>
                <w:szCs w:val="28"/>
              </w:rPr>
              <w:t>a</w:t>
            </w:r>
            <w:r w:rsidRPr="00954EEE">
              <w:rPr>
                <w:rFonts w:ascii="Times New Roman" w:hAnsi="Times New Roman" w:cs="Times New Roman"/>
                <w:sz w:val="28"/>
                <w:szCs w:val="28"/>
              </w:rPr>
              <w:t xml:space="preserve"> izdevum</w:t>
            </w:r>
            <w:r w:rsidRPr="00954EEE" w:rsidR="00DF0EA0">
              <w:rPr>
                <w:rFonts w:ascii="Times New Roman" w:hAnsi="Times New Roman" w:cs="Times New Roman"/>
                <w:sz w:val="28"/>
                <w:szCs w:val="28"/>
              </w:rPr>
              <w:t>i tiks</w:t>
            </w:r>
            <w:r w:rsidRPr="00954EEE">
              <w:rPr>
                <w:rFonts w:ascii="Times New Roman" w:hAnsi="Times New Roman" w:cs="Times New Roman"/>
                <w:sz w:val="28"/>
                <w:szCs w:val="28"/>
              </w:rPr>
              <w:t xml:space="preserve"> izlieto</w:t>
            </w:r>
            <w:r w:rsidRPr="00954EEE" w:rsidR="00DF0EA0">
              <w:rPr>
                <w:rFonts w:ascii="Times New Roman" w:hAnsi="Times New Roman" w:cs="Times New Roman"/>
                <w:sz w:val="28"/>
                <w:szCs w:val="28"/>
              </w:rPr>
              <w:t>ti</w:t>
            </w:r>
            <w:r w:rsidRPr="00954EEE">
              <w:rPr>
                <w:rFonts w:ascii="Times New Roman" w:hAnsi="Times New Roman" w:cs="Times New Roman"/>
                <w:sz w:val="28"/>
                <w:szCs w:val="28"/>
              </w:rPr>
              <w:t xml:space="preserve"> pamatkapitāla veidošanai</w:t>
            </w:r>
            <w:r w:rsidRPr="00954EEE" w:rsidR="00954EEE">
              <w:rPr>
                <w:rFonts w:ascii="Times New Roman" w:hAnsi="Times New Roman" w:cs="Times New Roman"/>
                <w:sz w:val="28"/>
                <w:szCs w:val="28"/>
              </w:rPr>
              <w:t>, proti, tiks kapitalizēti</w:t>
            </w:r>
            <w:r w:rsidRPr="00954EEE">
              <w:rPr>
                <w:rFonts w:ascii="Times New Roman" w:hAnsi="Times New Roman" w:cs="Times New Roman"/>
                <w:sz w:val="28"/>
                <w:szCs w:val="28"/>
              </w:rPr>
              <w:t xml:space="preserve">. </w:t>
            </w:r>
          </w:p>
          <w:p w:rsidRPr="00954EEE" w:rsidR="004573E4" w:rsidP="00EE01FB" w:rsidRDefault="00723F4C" w14:paraId="1EFF5F42" w14:textId="225CF982">
            <w:pPr>
              <w:spacing w:after="0" w:line="240" w:lineRule="auto"/>
              <w:ind w:firstLine="567"/>
              <w:jc w:val="both"/>
              <w:rPr>
                <w:rFonts w:ascii="Times New Roman" w:hAnsi="Times New Roman" w:cs="Times New Roman"/>
                <w:sz w:val="28"/>
                <w:szCs w:val="28"/>
              </w:rPr>
            </w:pPr>
            <w:r w:rsidRPr="00954EEE">
              <w:rPr>
                <w:rFonts w:ascii="Times New Roman" w:hAnsi="Times New Roman" w:eastAsia="Times New Roman" w:cs="Times New Roman"/>
                <w:sz w:val="28"/>
                <w:szCs w:val="28"/>
              </w:rPr>
              <w:t xml:space="preserve">Atbilstoši </w:t>
            </w:r>
            <w:r w:rsidRPr="00954EEE" w:rsidR="00DF0EA0">
              <w:rPr>
                <w:rFonts w:ascii="Times New Roman" w:hAnsi="Times New Roman" w:eastAsia="Times New Roman" w:cs="Times New Roman"/>
                <w:sz w:val="28"/>
                <w:szCs w:val="28"/>
              </w:rPr>
              <w:t>P</w:t>
            </w:r>
            <w:r w:rsidRPr="00954EEE">
              <w:rPr>
                <w:rFonts w:ascii="Times New Roman" w:hAnsi="Times New Roman" w:eastAsia="Times New Roman" w:cs="Times New Roman"/>
                <w:sz w:val="28"/>
                <w:szCs w:val="28"/>
              </w:rPr>
              <w:t xml:space="preserve">rotokollēmumā Nr.28 lemtajam </w:t>
            </w:r>
            <w:bookmarkStart w:name="_Hlk72497638" w:id="2"/>
            <w:r w:rsidRPr="00954EEE" w:rsidR="00A82B96">
              <w:rPr>
                <w:rFonts w:ascii="Times New Roman" w:hAnsi="Times New Roman" w:cs="Times New Roman"/>
                <w:sz w:val="28"/>
                <w:szCs w:val="28"/>
                <w:shd w:val="clear" w:color="auto" w:fill="FFFFFF"/>
              </w:rPr>
              <w:t>Teātra ēkas pārbūves</w:t>
            </w:r>
            <w:bookmarkEnd w:id="2"/>
            <w:r w:rsidRPr="00954EEE" w:rsidR="00A82B96">
              <w:rPr>
                <w:rFonts w:ascii="Times New Roman" w:hAnsi="Times New Roman" w:cs="Times New Roman"/>
                <w:sz w:val="28"/>
                <w:szCs w:val="28"/>
                <w:shd w:val="clear" w:color="auto" w:fill="FFFFFF"/>
              </w:rPr>
              <w:t xml:space="preserve"> </w:t>
            </w:r>
            <w:r w:rsidRPr="00954EEE" w:rsidR="00840D21">
              <w:rPr>
                <w:rFonts w:ascii="Times New Roman" w:hAnsi="Times New Roman" w:cs="Times New Roman"/>
                <w:sz w:val="28"/>
                <w:szCs w:val="28"/>
                <w:shd w:val="clear" w:color="auto" w:fill="FFFFFF"/>
              </w:rPr>
              <w:t xml:space="preserve">darbu </w:t>
            </w:r>
            <w:r w:rsidRPr="00954EEE" w:rsidR="00A82B96">
              <w:rPr>
                <w:rFonts w:ascii="Times New Roman" w:hAnsi="Times New Roman" w:cs="Times New Roman"/>
                <w:sz w:val="28"/>
                <w:szCs w:val="28"/>
                <w:shd w:val="clear" w:color="auto" w:fill="FFFFFF"/>
              </w:rPr>
              <w:t xml:space="preserve">veikšanai </w:t>
            </w:r>
            <w:proofErr w:type="gramStart"/>
            <w:r w:rsidRPr="00954EEE">
              <w:rPr>
                <w:rFonts w:ascii="Times New Roman" w:hAnsi="Times New Roman" w:eastAsia="Times New Roman" w:cs="Times New Roman"/>
                <w:sz w:val="28"/>
                <w:szCs w:val="28"/>
                <w:lang w:eastAsia="lv-LV"/>
              </w:rPr>
              <w:t>2022.gadā</w:t>
            </w:r>
            <w:proofErr w:type="gramEnd"/>
            <w:r w:rsidRPr="00954EEE">
              <w:rPr>
                <w:rFonts w:ascii="Times New Roman" w:hAnsi="Times New Roman" w:eastAsia="Times New Roman" w:cs="Times New Roman"/>
                <w:sz w:val="28"/>
                <w:szCs w:val="28"/>
                <w:lang w:eastAsia="lv-LV"/>
              </w:rPr>
              <w:t xml:space="preserve"> nepieciešam</w:t>
            </w:r>
            <w:r w:rsidRPr="00954EEE" w:rsidR="00A82B96">
              <w:rPr>
                <w:rFonts w:ascii="Times New Roman" w:hAnsi="Times New Roman" w:eastAsia="Times New Roman" w:cs="Times New Roman"/>
                <w:sz w:val="28"/>
                <w:szCs w:val="28"/>
                <w:lang w:eastAsia="lv-LV"/>
              </w:rPr>
              <w:t>ai</w:t>
            </w:r>
            <w:r w:rsidRPr="00954EEE">
              <w:rPr>
                <w:rFonts w:ascii="Times New Roman" w:hAnsi="Times New Roman" w:eastAsia="Times New Roman" w:cs="Times New Roman"/>
                <w:sz w:val="28"/>
                <w:szCs w:val="28"/>
                <w:lang w:eastAsia="lv-LV"/>
              </w:rPr>
              <w:t xml:space="preserve">s </w:t>
            </w:r>
            <w:r w:rsidRPr="00954EEE" w:rsidR="00F11598">
              <w:rPr>
                <w:rFonts w:ascii="Times New Roman" w:hAnsi="Times New Roman" w:eastAsia="Times New Roman" w:cs="Times New Roman"/>
                <w:sz w:val="28"/>
                <w:szCs w:val="28"/>
                <w:lang w:eastAsia="lv-LV"/>
              </w:rPr>
              <w:t xml:space="preserve">finansējums </w:t>
            </w:r>
            <w:r w:rsidRPr="00954EEE" w:rsidR="00A82B96">
              <w:rPr>
                <w:rFonts w:ascii="Times New Roman" w:hAnsi="Times New Roman" w:eastAsia="Times New Roman" w:cs="Times New Roman"/>
                <w:sz w:val="28"/>
                <w:szCs w:val="28"/>
                <w:lang w:eastAsia="lv-LV"/>
              </w:rPr>
              <w:t xml:space="preserve">ir </w:t>
            </w:r>
            <w:r w:rsidRPr="00954EEE" w:rsidR="00112FCA">
              <w:rPr>
                <w:rFonts w:ascii="Times New Roman" w:hAnsi="Times New Roman" w:eastAsia="Times New Roman" w:cs="Times New Roman"/>
                <w:sz w:val="28"/>
                <w:szCs w:val="28"/>
                <w:lang w:eastAsia="lv-LV"/>
              </w:rPr>
              <w:t>1 200</w:t>
            </w:r>
            <w:r w:rsidRPr="00954EEE" w:rsidR="00A82B96">
              <w:rPr>
                <w:rFonts w:ascii="Times New Roman" w:hAnsi="Times New Roman" w:eastAsia="Times New Roman" w:cs="Times New Roman"/>
                <w:sz w:val="28"/>
                <w:szCs w:val="28"/>
                <w:lang w:eastAsia="lv-LV"/>
              </w:rPr>
              <w:t> </w:t>
            </w:r>
            <w:r w:rsidRPr="00954EEE" w:rsidR="00112FCA">
              <w:rPr>
                <w:rFonts w:ascii="Times New Roman" w:hAnsi="Times New Roman" w:eastAsia="Times New Roman" w:cs="Times New Roman"/>
                <w:sz w:val="28"/>
                <w:szCs w:val="28"/>
                <w:lang w:eastAsia="lv-LV"/>
              </w:rPr>
              <w:t>000</w:t>
            </w:r>
            <w:r w:rsidRPr="00954EEE" w:rsidR="00A82B96">
              <w:rPr>
                <w:rFonts w:ascii="Times New Roman" w:hAnsi="Times New Roman" w:eastAsia="Times New Roman" w:cs="Times New Roman"/>
                <w:sz w:val="28"/>
                <w:szCs w:val="28"/>
                <w:lang w:eastAsia="lv-LV"/>
              </w:rPr>
              <w:t xml:space="preserve"> </w:t>
            </w:r>
            <w:r w:rsidRPr="00954EEE">
              <w:rPr>
                <w:rFonts w:ascii="Times New Roman" w:hAnsi="Times New Roman" w:eastAsia="Times New Roman" w:cs="Times New Roman"/>
                <w:i/>
                <w:iCs/>
                <w:sz w:val="28"/>
                <w:szCs w:val="28"/>
                <w:lang w:eastAsia="lv-LV"/>
              </w:rPr>
              <w:t xml:space="preserve">euro </w:t>
            </w:r>
            <w:r w:rsidRPr="00954EEE" w:rsidR="00954EEE">
              <w:rPr>
                <w:rFonts w:ascii="Times New Roman" w:hAnsi="Times New Roman" w:eastAsia="Times New Roman" w:cs="Times New Roman"/>
                <w:sz w:val="28"/>
                <w:szCs w:val="28"/>
                <w:lang w:eastAsia="lv-LV"/>
              </w:rPr>
              <w:t>(</w:t>
            </w:r>
            <w:r w:rsidRPr="00954EEE" w:rsidR="00112FCA">
              <w:rPr>
                <w:rFonts w:ascii="Times New Roman" w:hAnsi="Times New Roman" w:eastAsia="Times New Roman" w:cs="Times New Roman"/>
                <w:sz w:val="28"/>
                <w:szCs w:val="28"/>
                <w:lang w:eastAsia="lv-LV"/>
              </w:rPr>
              <w:t xml:space="preserve">ar </w:t>
            </w:r>
            <w:r w:rsidR="006B5DE7">
              <w:rPr>
                <w:rFonts w:ascii="Times New Roman" w:hAnsi="Times New Roman" w:eastAsia="Times New Roman" w:cs="Times New Roman"/>
                <w:sz w:val="28"/>
                <w:szCs w:val="28"/>
                <w:lang w:eastAsia="lv-LV"/>
              </w:rPr>
              <w:t>PVN</w:t>
            </w:r>
            <w:r w:rsidRPr="00954EEE" w:rsidR="00954EEE">
              <w:rPr>
                <w:rFonts w:ascii="Times New Roman" w:hAnsi="Times New Roman" w:eastAsia="Times New Roman" w:cs="Times New Roman"/>
                <w:sz w:val="28"/>
                <w:szCs w:val="28"/>
                <w:lang w:eastAsia="lv-LV"/>
              </w:rPr>
              <w:t>)</w:t>
            </w:r>
            <w:r w:rsidRPr="00954EEE">
              <w:rPr>
                <w:rFonts w:ascii="Times New Roman" w:hAnsi="Times New Roman" w:cs="Times New Roman"/>
                <w:sz w:val="28"/>
                <w:szCs w:val="28"/>
              </w:rPr>
              <w:t>.</w:t>
            </w:r>
          </w:p>
        </w:tc>
      </w:tr>
      <w:tr w:rsidRPr="00954EEE" w:rsidR="00723F4C" w:rsidTr="00A66223" w14:paraId="37CD7C32"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954EEE" w:rsidR="00723F4C" w:rsidRDefault="00723F4C" w14:paraId="17627920" w14:textId="77777777">
            <w:pPr>
              <w:spacing w:after="0" w:line="240" w:lineRule="auto"/>
              <w:jc w:val="center"/>
              <w:rPr>
                <w:rFonts w:ascii="Times New Roman" w:hAnsi="Times New Roman" w:cs="Times New Roman"/>
                <w:b/>
                <w:bCs/>
                <w:iCs/>
                <w:sz w:val="28"/>
                <w:szCs w:val="28"/>
              </w:rPr>
            </w:pPr>
            <w:r w:rsidRPr="00954EEE">
              <w:rPr>
                <w:rFonts w:ascii="Times New Roman" w:hAnsi="Times New Roman" w:cs="Times New Roman"/>
                <w:b/>
                <w:bCs/>
                <w:iCs/>
                <w:sz w:val="28"/>
                <w:szCs w:val="28"/>
              </w:rPr>
              <w:lastRenderedPageBreak/>
              <w:t>IV. Tiesību akta projekta ietekme uz spēkā esošo tiesību normu sistēmu</w:t>
            </w:r>
          </w:p>
        </w:tc>
      </w:tr>
      <w:tr w:rsidRPr="00954EEE" w:rsidR="00723F4C" w:rsidTr="00A66223" w14:paraId="7BF6937A" w14:textId="77777777">
        <w:trPr>
          <w:trHeight w:val="304"/>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954EEE" w:rsidR="00723F4C" w:rsidP="004573E4" w:rsidRDefault="00723F4C" w14:paraId="61224D26" w14:textId="77777777">
            <w:pPr>
              <w:spacing w:after="0" w:line="240" w:lineRule="auto"/>
              <w:jc w:val="center"/>
              <w:rPr>
                <w:rFonts w:ascii="Times New Roman" w:hAnsi="Times New Roman" w:cs="Times New Roman"/>
                <w:b/>
                <w:bCs/>
                <w:iCs/>
                <w:sz w:val="28"/>
                <w:szCs w:val="28"/>
              </w:rPr>
            </w:pPr>
            <w:r w:rsidRPr="00954EEE">
              <w:rPr>
                <w:rFonts w:ascii="Times New Roman" w:hAnsi="Times New Roman" w:eastAsia="Times New Roman" w:cs="Times New Roman"/>
                <w:iCs/>
                <w:sz w:val="28"/>
                <w:szCs w:val="28"/>
                <w:lang w:eastAsia="lv-LV"/>
              </w:rPr>
              <w:t>Projekts šo jomu neskar.</w:t>
            </w:r>
          </w:p>
        </w:tc>
      </w:tr>
    </w:tbl>
    <w:p w:rsidRPr="00954EEE" w:rsidR="002160A2" w:rsidP="004573E4" w:rsidRDefault="002160A2" w14:paraId="3D84A602"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954EEE" w:rsidR="002160A2" w:rsidTr="00672118" w14:paraId="76A3C2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54EEE" w:rsidR="002160A2" w:rsidP="00911675" w:rsidRDefault="002160A2" w14:paraId="24E169C7" w14:textId="77777777">
            <w:pPr>
              <w:spacing w:after="0" w:line="240" w:lineRule="auto"/>
              <w:jc w:val="center"/>
              <w:rPr>
                <w:rFonts w:ascii="Times New Roman" w:hAnsi="Times New Roman" w:eastAsia="Times New Roman" w:cs="Times New Roman"/>
                <w:b/>
                <w:bCs/>
                <w:iCs/>
                <w:sz w:val="28"/>
                <w:szCs w:val="28"/>
                <w:lang w:eastAsia="lv-LV"/>
              </w:rPr>
            </w:pPr>
            <w:r w:rsidRPr="00954EEE">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954EEE" w:rsidR="002160A2" w:rsidTr="00672118" w14:paraId="363BAD4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037B8F78"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Projekts šo jomu neskar.</w:t>
            </w:r>
          </w:p>
        </w:tc>
      </w:tr>
    </w:tbl>
    <w:p w:rsidRPr="00954EEE" w:rsidR="008D5D44" w:rsidP="004573E4" w:rsidRDefault="008D5D44" w14:paraId="6FB82F3D"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954EEE" w:rsidR="002160A2" w:rsidTr="00672118" w14:paraId="5782745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54EEE" w:rsidR="002160A2" w:rsidP="00911675" w:rsidRDefault="002160A2" w14:paraId="53FE229B" w14:textId="77777777">
            <w:pPr>
              <w:spacing w:after="0" w:line="240" w:lineRule="auto"/>
              <w:jc w:val="center"/>
              <w:rPr>
                <w:rFonts w:ascii="Times New Roman" w:hAnsi="Times New Roman" w:eastAsia="Times New Roman" w:cs="Times New Roman"/>
                <w:b/>
                <w:bCs/>
                <w:iCs/>
                <w:sz w:val="28"/>
                <w:szCs w:val="28"/>
                <w:lang w:eastAsia="lv-LV"/>
              </w:rPr>
            </w:pPr>
            <w:r w:rsidRPr="00954EEE">
              <w:rPr>
                <w:rFonts w:ascii="Times New Roman" w:hAnsi="Times New Roman" w:eastAsia="Times New Roman" w:cs="Times New Roman"/>
                <w:b/>
                <w:bCs/>
                <w:iCs/>
                <w:sz w:val="28"/>
                <w:szCs w:val="28"/>
                <w:lang w:eastAsia="lv-LV"/>
              </w:rPr>
              <w:t>VI. Sabiedrības līdzdalība un komunikācijas aktivitātes</w:t>
            </w:r>
          </w:p>
        </w:tc>
      </w:tr>
      <w:tr w:rsidRPr="00954EEE" w:rsidR="002160A2" w:rsidTr="00672118" w14:paraId="03BD6BA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42B70EBE"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Projekts šo jomu neskar.</w:t>
            </w:r>
          </w:p>
        </w:tc>
      </w:tr>
    </w:tbl>
    <w:p w:rsidRPr="00954EEE" w:rsidR="002160A2" w:rsidP="004573E4" w:rsidRDefault="002160A2" w14:paraId="14D7132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54EEE" w:rsidR="002160A2" w:rsidTr="00672118" w14:paraId="26FB876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54EEE" w:rsidR="002160A2" w:rsidP="00911675" w:rsidRDefault="002160A2" w14:paraId="1A07595A" w14:textId="77777777">
            <w:pPr>
              <w:spacing w:after="0" w:line="240" w:lineRule="auto"/>
              <w:jc w:val="center"/>
              <w:rPr>
                <w:rFonts w:ascii="Times New Roman" w:hAnsi="Times New Roman" w:eastAsia="Times New Roman" w:cs="Times New Roman"/>
                <w:b/>
                <w:bCs/>
                <w:iCs/>
                <w:sz w:val="28"/>
                <w:szCs w:val="28"/>
                <w:lang w:eastAsia="lv-LV"/>
              </w:rPr>
            </w:pPr>
            <w:r w:rsidRPr="00954EEE">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954EEE" w:rsidR="002160A2" w:rsidTr="00672118" w14:paraId="4899F8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1A86F6C7"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954EEE" w:rsidR="002160A2" w:rsidP="00911675" w:rsidRDefault="002160A2" w14:paraId="46B60124"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954EEE" w:rsidR="002160A2" w:rsidP="00911675" w:rsidRDefault="002160A2" w14:paraId="4F569B8B" w14:textId="3BC79B1F">
            <w:pPr>
              <w:spacing w:after="0" w:line="240" w:lineRule="auto"/>
              <w:jc w:val="both"/>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Kultūras ministrija</w:t>
            </w:r>
            <w:r w:rsidRPr="00954EEE" w:rsidR="00826A87">
              <w:rPr>
                <w:rFonts w:ascii="Times New Roman" w:hAnsi="Times New Roman" w:eastAsia="Times New Roman" w:cs="Times New Roman"/>
                <w:iCs/>
                <w:sz w:val="28"/>
                <w:szCs w:val="28"/>
                <w:lang w:eastAsia="lv-LV"/>
              </w:rPr>
              <w:t>,</w:t>
            </w:r>
            <w:r w:rsidRPr="00954EEE">
              <w:rPr>
                <w:rFonts w:ascii="Times New Roman" w:hAnsi="Times New Roman" w:eastAsia="Times New Roman" w:cs="Times New Roman"/>
                <w:iCs/>
                <w:sz w:val="28"/>
                <w:szCs w:val="28"/>
                <w:lang w:eastAsia="lv-LV"/>
              </w:rPr>
              <w:t xml:space="preserve"> </w:t>
            </w:r>
            <w:r w:rsidRPr="00954EEE" w:rsidR="00A82B96">
              <w:rPr>
                <w:rFonts w:ascii="Times New Roman" w:hAnsi="Times New Roman" w:cs="Times New Roman"/>
                <w:sz w:val="28"/>
                <w:szCs w:val="28"/>
                <w:shd w:val="clear" w:color="auto" w:fill="FFFFFF"/>
              </w:rPr>
              <w:t>Teātris</w:t>
            </w:r>
            <w:r w:rsidRPr="00954EEE" w:rsidR="00F16794">
              <w:rPr>
                <w:rFonts w:ascii="Times New Roman" w:hAnsi="Times New Roman" w:eastAsia="Times New Roman" w:cs="Times New Roman"/>
                <w:iCs/>
                <w:sz w:val="28"/>
                <w:szCs w:val="28"/>
                <w:lang w:eastAsia="lv-LV"/>
              </w:rPr>
              <w:t xml:space="preserve">, valsts akciju sabiedrība </w:t>
            </w:r>
            <w:r w:rsidRPr="00954EEE" w:rsidR="00F16794">
              <w:rPr>
                <w:rFonts w:ascii="Times New Roman" w:hAnsi="Times New Roman" w:cs="Times New Roman"/>
                <w:sz w:val="28"/>
                <w:szCs w:val="28"/>
              </w:rPr>
              <w:t>„</w:t>
            </w:r>
            <w:r w:rsidRPr="00954EEE" w:rsidR="00F16794">
              <w:rPr>
                <w:rFonts w:ascii="Times New Roman" w:hAnsi="Times New Roman" w:eastAsia="Times New Roman" w:cs="Times New Roman"/>
                <w:iCs/>
                <w:sz w:val="28"/>
                <w:szCs w:val="28"/>
                <w:lang w:eastAsia="lv-LV"/>
              </w:rPr>
              <w:t>Valsts nekustamie īpašumi”.</w:t>
            </w:r>
          </w:p>
        </w:tc>
      </w:tr>
      <w:tr w:rsidRPr="00954EEE" w:rsidR="002160A2" w:rsidTr="00672118" w14:paraId="3ACC945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55E665EE"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954EEE" w:rsidR="002160A2" w:rsidP="00911675" w:rsidRDefault="002160A2" w14:paraId="02E14E2E"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Projekta izpildes ietekme uz pārvaldes funkcijām un institucionālo struktūru.</w:t>
            </w:r>
          </w:p>
          <w:p w:rsidRPr="00954EEE" w:rsidR="002160A2" w:rsidP="00911675" w:rsidRDefault="002160A2" w14:paraId="25C59309"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954EEE" w:rsidR="002160A2" w:rsidP="00911675" w:rsidRDefault="002160A2" w14:paraId="27A6886D"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Projekts šo jomu neskar.</w:t>
            </w:r>
          </w:p>
        </w:tc>
      </w:tr>
      <w:tr w:rsidRPr="00954EEE" w:rsidR="002160A2" w:rsidTr="00672118" w14:paraId="088783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54EEE" w:rsidR="002160A2" w:rsidP="004573E4" w:rsidRDefault="002160A2" w14:paraId="55649AA9" w14:textId="77777777">
            <w:pPr>
              <w:spacing w:after="0" w:line="240" w:lineRule="auto"/>
              <w:jc w:val="center"/>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954EEE" w:rsidR="002160A2" w:rsidP="00911675" w:rsidRDefault="002160A2" w14:paraId="0F8E2E4C"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54EEE" w:rsidR="002160A2" w:rsidP="00911675" w:rsidRDefault="002160A2" w14:paraId="5C92D879" w14:textId="77777777">
            <w:pPr>
              <w:spacing w:after="0" w:line="240" w:lineRule="auto"/>
              <w:rPr>
                <w:rFonts w:ascii="Times New Roman" w:hAnsi="Times New Roman" w:eastAsia="Times New Roman" w:cs="Times New Roman"/>
                <w:iCs/>
                <w:sz w:val="28"/>
                <w:szCs w:val="28"/>
                <w:lang w:eastAsia="lv-LV"/>
              </w:rPr>
            </w:pPr>
            <w:r w:rsidRPr="00954EEE">
              <w:rPr>
                <w:rFonts w:ascii="Times New Roman" w:hAnsi="Times New Roman" w:eastAsia="Times New Roman" w:cs="Times New Roman"/>
                <w:iCs/>
                <w:sz w:val="28"/>
                <w:szCs w:val="28"/>
                <w:lang w:eastAsia="lv-LV"/>
              </w:rPr>
              <w:t>Nav</w:t>
            </w:r>
          </w:p>
        </w:tc>
      </w:tr>
    </w:tbl>
    <w:p w:rsidRPr="00710184" w:rsidR="002160A2" w:rsidP="004573E4" w:rsidRDefault="002160A2" w14:paraId="51B9B087" w14:textId="77777777">
      <w:pPr>
        <w:spacing w:after="0" w:line="240" w:lineRule="auto"/>
        <w:rPr>
          <w:rFonts w:ascii="Times New Roman" w:hAnsi="Times New Roman" w:cs="Times New Roman"/>
          <w:sz w:val="24"/>
          <w:szCs w:val="24"/>
        </w:rPr>
      </w:pPr>
    </w:p>
    <w:p w:rsidRPr="00710184" w:rsidR="002160A2" w:rsidP="004573E4" w:rsidRDefault="002160A2" w14:paraId="5BB60BD9" w14:textId="77777777">
      <w:pPr>
        <w:spacing w:after="0" w:line="240" w:lineRule="auto"/>
        <w:rPr>
          <w:rFonts w:ascii="Times New Roman" w:hAnsi="Times New Roman" w:cs="Times New Roman"/>
          <w:sz w:val="24"/>
          <w:szCs w:val="24"/>
        </w:rPr>
      </w:pPr>
    </w:p>
    <w:p w:rsidRPr="00954EEE" w:rsidR="002160A2" w:rsidP="004573E4" w:rsidRDefault="002160A2" w14:paraId="71F177BE"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954EEE">
        <w:rPr>
          <w:rFonts w:ascii="Times New Roman" w:hAnsi="Times New Roman" w:eastAsia="Times New Roman" w:cs="Times New Roman"/>
          <w:sz w:val="28"/>
          <w:szCs w:val="28"/>
          <w:lang w:eastAsia="lv-LV"/>
        </w:rPr>
        <w:t>Kultūras ministrs</w:t>
      </w:r>
      <w:r w:rsidRPr="00954EEE">
        <w:rPr>
          <w:rFonts w:ascii="Times New Roman" w:hAnsi="Times New Roman" w:eastAsia="Times New Roman" w:cs="Times New Roman"/>
          <w:sz w:val="28"/>
          <w:szCs w:val="28"/>
          <w:lang w:eastAsia="lv-LV"/>
        </w:rPr>
        <w:tab/>
      </w:r>
      <w:r w:rsidRPr="00954EEE">
        <w:rPr>
          <w:rFonts w:ascii="Times New Roman" w:hAnsi="Times New Roman" w:eastAsia="Times New Roman" w:cs="Times New Roman"/>
          <w:sz w:val="28"/>
          <w:szCs w:val="28"/>
          <w:lang w:eastAsia="lv-LV"/>
        </w:rPr>
        <w:tab/>
        <w:t>N.Puntulis</w:t>
      </w:r>
    </w:p>
    <w:p w:rsidRPr="00954EEE" w:rsidR="002160A2" w:rsidP="004573E4" w:rsidRDefault="002160A2" w14:paraId="578BB426" w14:textId="77777777">
      <w:pPr>
        <w:spacing w:after="0" w:line="240" w:lineRule="auto"/>
        <w:ind w:left="142"/>
        <w:rPr>
          <w:rFonts w:ascii="Times New Roman" w:hAnsi="Times New Roman" w:eastAsia="Times New Roman" w:cs="Times New Roman"/>
          <w:sz w:val="28"/>
          <w:szCs w:val="28"/>
          <w:lang w:eastAsia="lv-LV"/>
        </w:rPr>
      </w:pPr>
    </w:p>
    <w:p w:rsidRPr="00954EEE" w:rsidR="00BE2F26" w:rsidP="004573E4" w:rsidRDefault="002160A2" w14:paraId="4627E9B8" w14:textId="5994796B">
      <w:pPr>
        <w:spacing w:after="0" w:line="240" w:lineRule="auto"/>
        <w:ind w:firstLine="142"/>
        <w:rPr>
          <w:rFonts w:ascii="Times New Roman" w:hAnsi="Times New Roman" w:cs="Times New Roman"/>
          <w:sz w:val="28"/>
          <w:szCs w:val="28"/>
        </w:rPr>
      </w:pPr>
      <w:r w:rsidRPr="00954EEE">
        <w:rPr>
          <w:rFonts w:ascii="Times New Roman" w:hAnsi="Times New Roman" w:eastAsia="Times New Roman" w:cs="Times New Roman"/>
          <w:sz w:val="28"/>
          <w:szCs w:val="28"/>
          <w:lang w:eastAsia="lv-LV"/>
        </w:rPr>
        <w:t>Vīza: Valsts sekretār</w:t>
      </w:r>
      <w:r w:rsidR="002668F5">
        <w:rPr>
          <w:rFonts w:ascii="Times New Roman" w:hAnsi="Times New Roman" w:eastAsia="Times New Roman" w:cs="Times New Roman"/>
          <w:sz w:val="28"/>
          <w:szCs w:val="28"/>
          <w:lang w:eastAsia="lv-LV"/>
        </w:rPr>
        <w:t xml:space="preserve">e </w:t>
      </w:r>
      <w:r w:rsidRPr="00954EEE" w:rsidR="00BE2F26">
        <w:rPr>
          <w:rFonts w:ascii="Times New Roman" w:hAnsi="Times New Roman" w:eastAsia="Times New Roman" w:cs="Times New Roman"/>
          <w:sz w:val="28"/>
          <w:szCs w:val="28"/>
          <w:lang w:eastAsia="lv-LV"/>
        </w:rPr>
        <w:tab/>
      </w:r>
      <w:r w:rsidRPr="00954EEE" w:rsidR="00B46089">
        <w:rPr>
          <w:rFonts w:ascii="Times New Roman" w:hAnsi="Times New Roman" w:eastAsia="Times New Roman" w:cs="Times New Roman"/>
          <w:sz w:val="28"/>
          <w:szCs w:val="28"/>
          <w:lang w:eastAsia="lv-LV"/>
        </w:rPr>
        <w:tab/>
      </w:r>
      <w:r w:rsidRPr="00954EEE" w:rsidR="00B46089">
        <w:rPr>
          <w:rFonts w:ascii="Times New Roman" w:hAnsi="Times New Roman" w:eastAsia="Times New Roman" w:cs="Times New Roman"/>
          <w:sz w:val="28"/>
          <w:szCs w:val="28"/>
          <w:lang w:eastAsia="lv-LV"/>
        </w:rPr>
        <w:tab/>
      </w:r>
      <w:r w:rsidR="002668F5">
        <w:rPr>
          <w:rFonts w:ascii="Times New Roman" w:hAnsi="Times New Roman" w:eastAsia="Times New Roman" w:cs="Times New Roman"/>
          <w:sz w:val="28"/>
          <w:szCs w:val="28"/>
          <w:lang w:eastAsia="lv-LV"/>
        </w:rPr>
        <w:tab/>
      </w:r>
      <w:r w:rsidRPr="00954EEE" w:rsidR="00B46089">
        <w:rPr>
          <w:rFonts w:ascii="Times New Roman" w:hAnsi="Times New Roman" w:eastAsia="Times New Roman" w:cs="Times New Roman"/>
          <w:sz w:val="28"/>
          <w:szCs w:val="28"/>
          <w:lang w:eastAsia="lv-LV"/>
        </w:rPr>
        <w:tab/>
      </w:r>
      <w:r w:rsidRPr="00954EEE" w:rsidR="00B46089">
        <w:rPr>
          <w:rFonts w:ascii="Times New Roman" w:hAnsi="Times New Roman" w:eastAsia="Times New Roman" w:cs="Times New Roman"/>
          <w:sz w:val="28"/>
          <w:szCs w:val="28"/>
          <w:lang w:eastAsia="lv-LV"/>
        </w:rPr>
        <w:tab/>
      </w:r>
      <w:r w:rsidRPr="00954EEE" w:rsidR="00B46089">
        <w:rPr>
          <w:rFonts w:ascii="Times New Roman" w:hAnsi="Times New Roman" w:eastAsia="Times New Roman" w:cs="Times New Roman"/>
          <w:sz w:val="28"/>
          <w:szCs w:val="28"/>
          <w:lang w:eastAsia="lv-LV"/>
        </w:rPr>
        <w:tab/>
      </w:r>
      <w:r w:rsidR="002668F5">
        <w:rPr>
          <w:rFonts w:ascii="Times New Roman" w:hAnsi="Times New Roman" w:eastAsia="Times New Roman" w:cs="Times New Roman"/>
          <w:sz w:val="28"/>
          <w:szCs w:val="28"/>
          <w:lang w:eastAsia="lv-LV"/>
        </w:rPr>
        <w:t>D.Vilsone</w:t>
      </w:r>
    </w:p>
    <w:p w:rsidRPr="00D06BAD" w:rsidR="00B46089" w:rsidP="004573E4" w:rsidRDefault="00B46089" w14:paraId="64A657A5" w14:textId="7FF3F65D">
      <w:pPr>
        <w:spacing w:after="0" w:line="240" w:lineRule="auto"/>
        <w:rPr>
          <w:rFonts w:ascii="Times New Roman" w:hAnsi="Times New Roman" w:cs="Times New Roman"/>
          <w:sz w:val="28"/>
          <w:szCs w:val="28"/>
        </w:rPr>
      </w:pPr>
    </w:p>
    <w:p w:rsidRPr="00D06BAD" w:rsidR="008D5D44" w:rsidP="004573E4" w:rsidRDefault="008D5D44" w14:paraId="4D3F4333" w14:textId="0F01C748">
      <w:pPr>
        <w:spacing w:after="0" w:line="240" w:lineRule="auto"/>
        <w:rPr>
          <w:rFonts w:ascii="Times New Roman" w:hAnsi="Times New Roman" w:cs="Times New Roman"/>
          <w:sz w:val="28"/>
          <w:szCs w:val="28"/>
        </w:rPr>
      </w:pPr>
    </w:p>
    <w:p w:rsidR="00571061" w:rsidP="004573E4" w:rsidRDefault="00571061" w14:paraId="02C76C33" w14:textId="331021E3">
      <w:pPr>
        <w:spacing w:after="0" w:line="240" w:lineRule="auto"/>
      </w:pPr>
    </w:p>
    <w:p w:rsidR="00037F2A" w:rsidP="004573E4" w:rsidRDefault="00037F2A" w14:paraId="0CF0E174" w14:textId="1005C668">
      <w:pPr>
        <w:spacing w:after="0" w:line="240" w:lineRule="auto"/>
      </w:pPr>
    </w:p>
    <w:p w:rsidR="00037F2A" w:rsidP="004573E4" w:rsidRDefault="00037F2A" w14:paraId="48993E26" w14:textId="39F224C0">
      <w:pPr>
        <w:spacing w:after="0" w:line="240" w:lineRule="auto"/>
      </w:pPr>
    </w:p>
    <w:p w:rsidR="00037F2A" w:rsidP="004573E4" w:rsidRDefault="00037F2A" w14:paraId="1978B7A3" w14:textId="4729B28B">
      <w:pPr>
        <w:spacing w:after="0" w:line="240" w:lineRule="auto"/>
      </w:pPr>
    </w:p>
    <w:p w:rsidR="00037F2A" w:rsidP="004573E4" w:rsidRDefault="00037F2A" w14:paraId="25B35F88" w14:textId="6D64A07F">
      <w:pPr>
        <w:spacing w:after="0" w:line="240" w:lineRule="auto"/>
      </w:pPr>
    </w:p>
    <w:p w:rsidRPr="00D06BAD" w:rsidR="00037F2A" w:rsidP="004573E4" w:rsidRDefault="00037F2A" w14:paraId="486E1BE7" w14:textId="77777777">
      <w:pPr>
        <w:spacing w:after="0" w:line="240" w:lineRule="auto"/>
      </w:pPr>
    </w:p>
    <w:p w:rsidRPr="00D06BAD" w:rsidR="00DF0EA0" w:rsidP="004573E4" w:rsidRDefault="00DF0EA0" w14:paraId="14469662" w14:textId="7A56C5F9">
      <w:pPr>
        <w:spacing w:after="0" w:line="240" w:lineRule="auto"/>
        <w:rPr>
          <w:rFonts w:ascii="Times New Roman" w:hAnsi="Times New Roman" w:cs="Times New Roman"/>
          <w:sz w:val="20"/>
        </w:rPr>
      </w:pPr>
      <w:r w:rsidRPr="00D06BAD">
        <w:rPr>
          <w:rFonts w:ascii="Times New Roman" w:hAnsi="Times New Roman" w:cs="Times New Roman"/>
          <w:sz w:val="20"/>
        </w:rPr>
        <w:t>Oga 67330284</w:t>
      </w:r>
    </w:p>
    <w:p w:rsidRPr="002160A2" w:rsidR="00DF0EA0" w:rsidP="004573E4" w:rsidRDefault="00037F2A" w14:paraId="6DF5D9DD" w14:textId="44CC0195">
      <w:pPr>
        <w:spacing w:after="0" w:line="240" w:lineRule="auto"/>
      </w:pPr>
      <w:hyperlink w:history="1" r:id="rId8">
        <w:r w:rsidRPr="00D06BAD" w:rsidR="00DF0EA0">
          <w:rPr>
            <w:rStyle w:val="Hipersaite"/>
            <w:rFonts w:ascii="Times New Roman" w:hAnsi="Times New Roman" w:cs="Times New Roman"/>
            <w:sz w:val="20"/>
          </w:rPr>
          <w:t>Inga.Oga@km.gov.lv</w:t>
        </w:r>
      </w:hyperlink>
      <w:r w:rsidR="00DF0EA0">
        <w:rPr>
          <w:rFonts w:ascii="Times New Roman" w:hAnsi="Times New Roman" w:cs="Times New Roman"/>
          <w:sz w:val="20"/>
        </w:rPr>
        <w:t xml:space="preserve"> </w:t>
      </w:r>
      <w:bookmarkEnd w:id="0"/>
    </w:p>
    <w:sectPr w:rsidRPr="002160A2" w:rsidR="00DF0EA0" w:rsidSect="008D673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896A" w14:textId="77777777" w:rsidR="00BF1234" w:rsidRDefault="00BF1234" w:rsidP="00894C55">
      <w:pPr>
        <w:spacing w:after="0" w:line="240" w:lineRule="auto"/>
      </w:pPr>
      <w:r>
        <w:separator/>
      </w:r>
    </w:p>
  </w:endnote>
  <w:endnote w:type="continuationSeparator" w:id="0">
    <w:p w14:paraId="6E455E09" w14:textId="77777777" w:rsidR="00BF1234" w:rsidRDefault="00BF123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04D34911" w:rsidR="00DA7AC9" w:rsidRPr="00233871" w:rsidRDefault="00233871" w:rsidP="00DA7AC9">
    <w:pPr>
      <w:pStyle w:val="Kjene"/>
    </w:pPr>
    <w:r w:rsidRPr="00562110">
      <w:rPr>
        <w:rFonts w:ascii="Times New Roman" w:hAnsi="Times New Roman" w:cs="Times New Roman"/>
        <w:sz w:val="20"/>
        <w:szCs w:val="20"/>
      </w:rPr>
      <w:t>KMAnot_</w:t>
    </w:r>
    <w:r w:rsidR="00157CB1">
      <w:rPr>
        <w:rFonts w:ascii="Times New Roman" w:hAnsi="Times New Roman" w:cs="Times New Roman"/>
        <w:sz w:val="20"/>
        <w:szCs w:val="20"/>
      </w:rPr>
      <w:t>0</w:t>
    </w:r>
    <w:r w:rsidR="00014CC0">
      <w:rPr>
        <w:rFonts w:ascii="Times New Roman" w:hAnsi="Times New Roman" w:cs="Times New Roman"/>
        <w:sz w:val="20"/>
        <w:szCs w:val="20"/>
      </w:rPr>
      <w:t>6</w:t>
    </w:r>
    <w:r w:rsidR="002668F5">
      <w:rPr>
        <w:rFonts w:ascii="Times New Roman" w:hAnsi="Times New Roman" w:cs="Times New Roman"/>
        <w:sz w:val="20"/>
        <w:szCs w:val="20"/>
      </w:rPr>
      <w:t>08</w:t>
    </w:r>
    <w:r w:rsidRPr="00562110">
      <w:rPr>
        <w:rFonts w:ascii="Times New Roman" w:hAnsi="Times New Roman" w:cs="Times New Roman"/>
        <w:sz w:val="20"/>
        <w:szCs w:val="20"/>
      </w:rPr>
      <w:t>21_LNG_</w:t>
    </w:r>
    <w:r>
      <w:rPr>
        <w:rFonts w:ascii="Times New Roman" w:hAnsi="Times New Roman" w:cs="Times New Roman"/>
        <w:sz w:val="20"/>
        <w:szCs w:val="20"/>
      </w:rPr>
      <w:t>VDT</w:t>
    </w:r>
    <w:r w:rsidRPr="00F16794">
      <w:rPr>
        <w:rFonts w:ascii="Times New Roman" w:hAnsi="Times New Roman" w:cs="Times New Roman"/>
        <w:sz w:val="20"/>
        <w:szCs w:val="20"/>
      </w:rPr>
      <w:t>_kultura_investicijas_Covid19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D7C" w14:textId="4EB159EA" w:rsidR="00DA7AC9" w:rsidRPr="00481CCE" w:rsidRDefault="00562110" w:rsidP="00C54535">
    <w:pPr>
      <w:pStyle w:val="Kjene"/>
      <w:rPr>
        <w:rFonts w:ascii="Times New Roman" w:hAnsi="Times New Roman" w:cs="Times New Roman"/>
        <w:sz w:val="20"/>
        <w:szCs w:val="20"/>
      </w:rPr>
    </w:pPr>
    <w:bookmarkStart w:id="3" w:name="_Hlk67299919"/>
    <w:bookmarkStart w:id="4" w:name="_Hlk67299920"/>
    <w:bookmarkStart w:id="5" w:name="_Hlk67299921"/>
    <w:bookmarkStart w:id="6" w:name="_Hlk67299922"/>
    <w:r w:rsidRPr="00562110">
      <w:rPr>
        <w:rFonts w:ascii="Times New Roman" w:hAnsi="Times New Roman" w:cs="Times New Roman"/>
        <w:sz w:val="20"/>
        <w:szCs w:val="20"/>
      </w:rPr>
      <w:t>KMAnot_</w:t>
    </w:r>
    <w:r w:rsidR="00927873">
      <w:rPr>
        <w:rFonts w:ascii="Times New Roman" w:hAnsi="Times New Roman" w:cs="Times New Roman"/>
        <w:sz w:val="20"/>
        <w:szCs w:val="20"/>
      </w:rPr>
      <w:t>0</w:t>
    </w:r>
    <w:r w:rsidR="00014CC0">
      <w:rPr>
        <w:rFonts w:ascii="Times New Roman" w:hAnsi="Times New Roman" w:cs="Times New Roman"/>
        <w:sz w:val="20"/>
        <w:szCs w:val="20"/>
      </w:rPr>
      <w:t>6</w:t>
    </w:r>
    <w:r w:rsidR="00927873">
      <w:rPr>
        <w:rFonts w:ascii="Times New Roman" w:hAnsi="Times New Roman" w:cs="Times New Roman"/>
        <w:sz w:val="20"/>
        <w:szCs w:val="20"/>
      </w:rPr>
      <w:t>08</w:t>
    </w:r>
    <w:r w:rsidRPr="00562110">
      <w:rPr>
        <w:rFonts w:ascii="Times New Roman" w:hAnsi="Times New Roman" w:cs="Times New Roman"/>
        <w:sz w:val="20"/>
        <w:szCs w:val="20"/>
      </w:rPr>
      <w:t>21_LNG_</w:t>
    </w:r>
    <w:r w:rsidR="00233871">
      <w:rPr>
        <w:rFonts w:ascii="Times New Roman" w:hAnsi="Times New Roman" w:cs="Times New Roman"/>
        <w:sz w:val="20"/>
        <w:szCs w:val="20"/>
      </w:rPr>
      <w:t>VDT</w:t>
    </w:r>
    <w:r w:rsidR="00F16794" w:rsidRPr="00F16794">
      <w:rPr>
        <w:rFonts w:ascii="Times New Roman" w:hAnsi="Times New Roman" w:cs="Times New Roman"/>
        <w:sz w:val="20"/>
        <w:szCs w:val="20"/>
      </w:rPr>
      <w:t>_kultura_investicijas_Covid19</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7B6F" w14:textId="77777777" w:rsidR="00BF1234" w:rsidRDefault="00BF1234" w:rsidP="00894C55">
      <w:pPr>
        <w:spacing w:after="0" w:line="240" w:lineRule="auto"/>
      </w:pPr>
      <w:r>
        <w:separator/>
      </w:r>
    </w:p>
  </w:footnote>
  <w:footnote w:type="continuationSeparator" w:id="0">
    <w:p w14:paraId="06BB8B23" w14:textId="77777777" w:rsidR="00BF1234" w:rsidRDefault="00BF123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077BE" w:rsidR="00DA7AC9" w:rsidRDefault="00DA7AC9" w14:paraId="15BADFFE" w14:textId="77777777">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Pr="00BE2F26">
          <w:rPr>
            <w:rFonts w:ascii="Times New Roman" w:hAnsi="Times New Roman" w:cs="Times New Roman"/>
            <w:noProof/>
            <w:sz w:val="24"/>
            <w:szCs w:val="24"/>
          </w:rPr>
          <w:t>10</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FF1985"/>
    <w:multiLevelType w:val="hybridMultilevel"/>
    <w:tmpl w:val="CB121486"/>
    <w:lvl w:ilvl="0" w:tplc="44AE56B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1263E9"/>
    <w:multiLevelType w:val="hybridMultilevel"/>
    <w:tmpl w:val="93B2A952"/>
    <w:lvl w:ilvl="0" w:tplc="914ED330">
      <w:start w:val="75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4"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671F49"/>
    <w:multiLevelType w:val="hybridMultilevel"/>
    <w:tmpl w:val="6E4A7A4C"/>
    <w:lvl w:ilvl="0" w:tplc="CE86A6FA">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8"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0"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58101A"/>
    <w:multiLevelType w:val="hybridMultilevel"/>
    <w:tmpl w:val="E28CA7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19D4580"/>
    <w:multiLevelType w:val="hybridMultilevel"/>
    <w:tmpl w:val="1EAE773C"/>
    <w:lvl w:ilvl="0" w:tplc="B2DC5A2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544265D"/>
    <w:multiLevelType w:val="hybridMultilevel"/>
    <w:tmpl w:val="233C0E2C"/>
    <w:lvl w:ilvl="0" w:tplc="EB62AC5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9"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9"/>
  </w:num>
  <w:num w:numId="3">
    <w:abstractNumId w:val="47"/>
  </w:num>
  <w:num w:numId="4">
    <w:abstractNumId w:val="10"/>
  </w:num>
  <w:num w:numId="5">
    <w:abstractNumId w:val="41"/>
  </w:num>
  <w:num w:numId="6">
    <w:abstractNumId w:val="5"/>
  </w:num>
  <w:num w:numId="7">
    <w:abstractNumId w:val="18"/>
  </w:num>
  <w:num w:numId="8">
    <w:abstractNumId w:val="48"/>
  </w:num>
  <w:num w:numId="9">
    <w:abstractNumId w:val="11"/>
  </w:num>
  <w:num w:numId="10">
    <w:abstractNumId w:val="30"/>
  </w:num>
  <w:num w:numId="11">
    <w:abstractNumId w:val="46"/>
  </w:num>
  <w:num w:numId="12">
    <w:abstractNumId w:val="16"/>
  </w:num>
  <w:num w:numId="13">
    <w:abstractNumId w:val="42"/>
  </w:num>
  <w:num w:numId="14">
    <w:abstractNumId w:val="1"/>
  </w:num>
  <w:num w:numId="15">
    <w:abstractNumId w:val="40"/>
  </w:num>
  <w:num w:numId="16">
    <w:abstractNumId w:val="14"/>
  </w:num>
  <w:num w:numId="17">
    <w:abstractNumId w:val="9"/>
  </w:num>
  <w:num w:numId="18">
    <w:abstractNumId w:val="23"/>
  </w:num>
  <w:num w:numId="19">
    <w:abstractNumId w:val="38"/>
  </w:num>
  <w:num w:numId="20">
    <w:abstractNumId w:val="21"/>
  </w:num>
  <w:num w:numId="21">
    <w:abstractNumId w:val="20"/>
  </w:num>
  <w:num w:numId="22">
    <w:abstractNumId w:val="15"/>
  </w:num>
  <w:num w:numId="23">
    <w:abstractNumId w:val="36"/>
  </w:num>
  <w:num w:numId="24">
    <w:abstractNumId w:val="45"/>
  </w:num>
  <w:num w:numId="25">
    <w:abstractNumId w:val="37"/>
  </w:num>
  <w:num w:numId="26">
    <w:abstractNumId w:val="35"/>
  </w:num>
  <w:num w:numId="27">
    <w:abstractNumId w:val="34"/>
  </w:num>
  <w:num w:numId="28">
    <w:abstractNumId w:val="4"/>
  </w:num>
  <w:num w:numId="29">
    <w:abstractNumId w:val="29"/>
  </w:num>
  <w:num w:numId="30">
    <w:abstractNumId w:val="12"/>
  </w:num>
  <w:num w:numId="31">
    <w:abstractNumId w:val="28"/>
  </w:num>
  <w:num w:numId="32">
    <w:abstractNumId w:val="49"/>
  </w:num>
  <w:num w:numId="33">
    <w:abstractNumId w:val="39"/>
  </w:num>
  <w:num w:numId="34">
    <w:abstractNumId w:val="25"/>
  </w:num>
  <w:num w:numId="35">
    <w:abstractNumId w:val="7"/>
  </w:num>
  <w:num w:numId="36">
    <w:abstractNumId w:val="44"/>
  </w:num>
  <w:num w:numId="37">
    <w:abstractNumId w:val="24"/>
  </w:num>
  <w:num w:numId="38">
    <w:abstractNumId w:val="32"/>
  </w:num>
  <w:num w:numId="39">
    <w:abstractNumId w:val="17"/>
  </w:num>
  <w:num w:numId="40">
    <w:abstractNumId w:val="8"/>
  </w:num>
  <w:num w:numId="41">
    <w:abstractNumId w:val="6"/>
  </w:num>
  <w:num w:numId="42">
    <w:abstractNumId w:val="27"/>
  </w:num>
  <w:num w:numId="43">
    <w:abstractNumId w:val="22"/>
  </w:num>
  <w:num w:numId="44">
    <w:abstractNumId w:val="0"/>
  </w:num>
  <w:num w:numId="45">
    <w:abstractNumId w:val="3"/>
  </w:num>
  <w:num w:numId="46">
    <w:abstractNumId w:val="26"/>
  </w:num>
  <w:num w:numId="47">
    <w:abstractNumId w:val="43"/>
  </w:num>
  <w:num w:numId="48">
    <w:abstractNumId w:val="33"/>
  </w:num>
  <w:num w:numId="49">
    <w:abstractNumId w:val="3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7E6"/>
    <w:rsid w:val="00004675"/>
    <w:rsid w:val="0000541D"/>
    <w:rsid w:val="0000624E"/>
    <w:rsid w:val="00013E88"/>
    <w:rsid w:val="00014CC0"/>
    <w:rsid w:val="000159DE"/>
    <w:rsid w:val="0001678A"/>
    <w:rsid w:val="0002121F"/>
    <w:rsid w:val="000239AE"/>
    <w:rsid w:val="0002708B"/>
    <w:rsid w:val="00031002"/>
    <w:rsid w:val="00031D72"/>
    <w:rsid w:val="00033D7E"/>
    <w:rsid w:val="00035701"/>
    <w:rsid w:val="00036235"/>
    <w:rsid w:val="00037942"/>
    <w:rsid w:val="00037F2A"/>
    <w:rsid w:val="00040230"/>
    <w:rsid w:val="0004370B"/>
    <w:rsid w:val="00046B67"/>
    <w:rsid w:val="00047B1C"/>
    <w:rsid w:val="00047DA3"/>
    <w:rsid w:val="0005473D"/>
    <w:rsid w:val="00055582"/>
    <w:rsid w:val="00056055"/>
    <w:rsid w:val="0007028C"/>
    <w:rsid w:val="00075B18"/>
    <w:rsid w:val="00081DFB"/>
    <w:rsid w:val="00084B60"/>
    <w:rsid w:val="00085662"/>
    <w:rsid w:val="00095591"/>
    <w:rsid w:val="0009630E"/>
    <w:rsid w:val="000A00D2"/>
    <w:rsid w:val="000A2399"/>
    <w:rsid w:val="000A5180"/>
    <w:rsid w:val="000A63EC"/>
    <w:rsid w:val="000A6E9C"/>
    <w:rsid w:val="000B7A96"/>
    <w:rsid w:val="000B7E3F"/>
    <w:rsid w:val="000C2FF0"/>
    <w:rsid w:val="000C3E82"/>
    <w:rsid w:val="000C6315"/>
    <w:rsid w:val="000D4FAD"/>
    <w:rsid w:val="000D56BE"/>
    <w:rsid w:val="000D587E"/>
    <w:rsid w:val="000D6B30"/>
    <w:rsid w:val="000D6FD3"/>
    <w:rsid w:val="000E09B4"/>
    <w:rsid w:val="000E46B9"/>
    <w:rsid w:val="000E61BA"/>
    <w:rsid w:val="000F6516"/>
    <w:rsid w:val="0010357A"/>
    <w:rsid w:val="00103C22"/>
    <w:rsid w:val="00103FA3"/>
    <w:rsid w:val="001052F9"/>
    <w:rsid w:val="00107E86"/>
    <w:rsid w:val="001120F3"/>
    <w:rsid w:val="00112FCA"/>
    <w:rsid w:val="001153C4"/>
    <w:rsid w:val="00116D15"/>
    <w:rsid w:val="0012352E"/>
    <w:rsid w:val="0012465D"/>
    <w:rsid w:val="00125120"/>
    <w:rsid w:val="00126B8B"/>
    <w:rsid w:val="00126DD4"/>
    <w:rsid w:val="00127296"/>
    <w:rsid w:val="00130178"/>
    <w:rsid w:val="001356E6"/>
    <w:rsid w:val="00137725"/>
    <w:rsid w:val="0014607A"/>
    <w:rsid w:val="001463DA"/>
    <w:rsid w:val="001479F6"/>
    <w:rsid w:val="00157CB1"/>
    <w:rsid w:val="00170F8F"/>
    <w:rsid w:val="00172238"/>
    <w:rsid w:val="0018499E"/>
    <w:rsid w:val="001853C9"/>
    <w:rsid w:val="001A04DC"/>
    <w:rsid w:val="001A311A"/>
    <w:rsid w:val="001B1FBC"/>
    <w:rsid w:val="001C11E7"/>
    <w:rsid w:val="001C1FF5"/>
    <w:rsid w:val="001C3358"/>
    <w:rsid w:val="001C561B"/>
    <w:rsid w:val="001C59B7"/>
    <w:rsid w:val="001C5A2A"/>
    <w:rsid w:val="001C5E6B"/>
    <w:rsid w:val="001C761E"/>
    <w:rsid w:val="001D0F54"/>
    <w:rsid w:val="001D24E3"/>
    <w:rsid w:val="001D4CEC"/>
    <w:rsid w:val="001E1D79"/>
    <w:rsid w:val="001F5667"/>
    <w:rsid w:val="001F5C10"/>
    <w:rsid w:val="001F5E96"/>
    <w:rsid w:val="001F7240"/>
    <w:rsid w:val="001F78FE"/>
    <w:rsid w:val="00207D12"/>
    <w:rsid w:val="0021187E"/>
    <w:rsid w:val="002160A2"/>
    <w:rsid w:val="00220AB0"/>
    <w:rsid w:val="00220CB2"/>
    <w:rsid w:val="00224688"/>
    <w:rsid w:val="00226B6D"/>
    <w:rsid w:val="00227420"/>
    <w:rsid w:val="0023313D"/>
    <w:rsid w:val="00233871"/>
    <w:rsid w:val="0023500E"/>
    <w:rsid w:val="00236670"/>
    <w:rsid w:val="00243426"/>
    <w:rsid w:val="00243481"/>
    <w:rsid w:val="00247F7D"/>
    <w:rsid w:val="00252698"/>
    <w:rsid w:val="002578CC"/>
    <w:rsid w:val="002603D7"/>
    <w:rsid w:val="002612CB"/>
    <w:rsid w:val="0026281E"/>
    <w:rsid w:val="0026588C"/>
    <w:rsid w:val="002668F5"/>
    <w:rsid w:val="00272A0C"/>
    <w:rsid w:val="0027515C"/>
    <w:rsid w:val="0028408B"/>
    <w:rsid w:val="00286E9B"/>
    <w:rsid w:val="002915CF"/>
    <w:rsid w:val="00291DB6"/>
    <w:rsid w:val="002938C0"/>
    <w:rsid w:val="0029473F"/>
    <w:rsid w:val="00297294"/>
    <w:rsid w:val="002975AA"/>
    <w:rsid w:val="002A1401"/>
    <w:rsid w:val="002A3DA9"/>
    <w:rsid w:val="002A524F"/>
    <w:rsid w:val="002B406E"/>
    <w:rsid w:val="002B5C48"/>
    <w:rsid w:val="002B5C78"/>
    <w:rsid w:val="002B67F8"/>
    <w:rsid w:val="002C0F1F"/>
    <w:rsid w:val="002C7A8F"/>
    <w:rsid w:val="002D085B"/>
    <w:rsid w:val="002D6045"/>
    <w:rsid w:val="002E058D"/>
    <w:rsid w:val="002E0801"/>
    <w:rsid w:val="002E0AE0"/>
    <w:rsid w:val="002E166B"/>
    <w:rsid w:val="002E1C05"/>
    <w:rsid w:val="002E5525"/>
    <w:rsid w:val="002E5CEA"/>
    <w:rsid w:val="002F0112"/>
    <w:rsid w:val="002F3B85"/>
    <w:rsid w:val="002F6CAB"/>
    <w:rsid w:val="00305E7D"/>
    <w:rsid w:val="00305EA1"/>
    <w:rsid w:val="003072D5"/>
    <w:rsid w:val="00312768"/>
    <w:rsid w:val="00314FE1"/>
    <w:rsid w:val="00321852"/>
    <w:rsid w:val="00321ABA"/>
    <w:rsid w:val="00326779"/>
    <w:rsid w:val="00335422"/>
    <w:rsid w:val="00341679"/>
    <w:rsid w:val="003431EC"/>
    <w:rsid w:val="00352AED"/>
    <w:rsid w:val="00352E9F"/>
    <w:rsid w:val="00353470"/>
    <w:rsid w:val="0036204A"/>
    <w:rsid w:val="003652FB"/>
    <w:rsid w:val="0036699F"/>
    <w:rsid w:val="0037157A"/>
    <w:rsid w:val="003729A6"/>
    <w:rsid w:val="003731BB"/>
    <w:rsid w:val="00375025"/>
    <w:rsid w:val="00382B94"/>
    <w:rsid w:val="0038446C"/>
    <w:rsid w:val="003857F7"/>
    <w:rsid w:val="00385FF0"/>
    <w:rsid w:val="003A02F9"/>
    <w:rsid w:val="003A1BF0"/>
    <w:rsid w:val="003A27FD"/>
    <w:rsid w:val="003A6985"/>
    <w:rsid w:val="003B0BF9"/>
    <w:rsid w:val="003C0081"/>
    <w:rsid w:val="003C2E95"/>
    <w:rsid w:val="003C3336"/>
    <w:rsid w:val="003C4321"/>
    <w:rsid w:val="003C5459"/>
    <w:rsid w:val="003D11DB"/>
    <w:rsid w:val="003D20B3"/>
    <w:rsid w:val="003D3C69"/>
    <w:rsid w:val="003D7CF6"/>
    <w:rsid w:val="003E0791"/>
    <w:rsid w:val="003E0DBF"/>
    <w:rsid w:val="003E338B"/>
    <w:rsid w:val="003E47F6"/>
    <w:rsid w:val="003E49FC"/>
    <w:rsid w:val="003E5DF1"/>
    <w:rsid w:val="003F28AC"/>
    <w:rsid w:val="003F3514"/>
    <w:rsid w:val="003F535D"/>
    <w:rsid w:val="00401E2A"/>
    <w:rsid w:val="0040792A"/>
    <w:rsid w:val="0041142F"/>
    <w:rsid w:val="004124D2"/>
    <w:rsid w:val="004354E3"/>
    <w:rsid w:val="004370F9"/>
    <w:rsid w:val="00440A20"/>
    <w:rsid w:val="00443494"/>
    <w:rsid w:val="004454FE"/>
    <w:rsid w:val="00450A67"/>
    <w:rsid w:val="00451FA1"/>
    <w:rsid w:val="00456853"/>
    <w:rsid w:val="00456E40"/>
    <w:rsid w:val="004573E4"/>
    <w:rsid w:val="00463FAF"/>
    <w:rsid w:val="00466171"/>
    <w:rsid w:val="00466E5B"/>
    <w:rsid w:val="00467E20"/>
    <w:rsid w:val="00470699"/>
    <w:rsid w:val="00470B6E"/>
    <w:rsid w:val="00471F27"/>
    <w:rsid w:val="00472739"/>
    <w:rsid w:val="004776F6"/>
    <w:rsid w:val="00477C8E"/>
    <w:rsid w:val="00481CCE"/>
    <w:rsid w:val="00486372"/>
    <w:rsid w:val="00491A01"/>
    <w:rsid w:val="004950B4"/>
    <w:rsid w:val="004A0AE0"/>
    <w:rsid w:val="004A2404"/>
    <w:rsid w:val="004A57A1"/>
    <w:rsid w:val="004B127E"/>
    <w:rsid w:val="004B2557"/>
    <w:rsid w:val="004B6777"/>
    <w:rsid w:val="004B6AC5"/>
    <w:rsid w:val="004C1EE9"/>
    <w:rsid w:val="004C50C7"/>
    <w:rsid w:val="004C59B8"/>
    <w:rsid w:val="004D41EC"/>
    <w:rsid w:val="004D548F"/>
    <w:rsid w:val="004E2F8A"/>
    <w:rsid w:val="004E4E28"/>
    <w:rsid w:val="004E5758"/>
    <w:rsid w:val="004E5E85"/>
    <w:rsid w:val="004E63EE"/>
    <w:rsid w:val="004E6641"/>
    <w:rsid w:val="004E72CD"/>
    <w:rsid w:val="004F4B3D"/>
    <w:rsid w:val="0050178F"/>
    <w:rsid w:val="00501E95"/>
    <w:rsid w:val="00502872"/>
    <w:rsid w:val="0050305E"/>
    <w:rsid w:val="0050375F"/>
    <w:rsid w:val="00504B02"/>
    <w:rsid w:val="00506FDF"/>
    <w:rsid w:val="005077BE"/>
    <w:rsid w:val="0051050D"/>
    <w:rsid w:val="00510AC7"/>
    <w:rsid w:val="005119C7"/>
    <w:rsid w:val="00511D43"/>
    <w:rsid w:val="00517C91"/>
    <w:rsid w:val="005217BC"/>
    <w:rsid w:val="005236D1"/>
    <w:rsid w:val="00523AF2"/>
    <w:rsid w:val="0053178E"/>
    <w:rsid w:val="00533533"/>
    <w:rsid w:val="005343C3"/>
    <w:rsid w:val="00534AB8"/>
    <w:rsid w:val="0053514A"/>
    <w:rsid w:val="005379C1"/>
    <w:rsid w:val="005407B6"/>
    <w:rsid w:val="00542E5E"/>
    <w:rsid w:val="00551F26"/>
    <w:rsid w:val="00554D59"/>
    <w:rsid w:val="00554F44"/>
    <w:rsid w:val="00555658"/>
    <w:rsid w:val="00562110"/>
    <w:rsid w:val="005622CE"/>
    <w:rsid w:val="0056574E"/>
    <w:rsid w:val="00570619"/>
    <w:rsid w:val="00571061"/>
    <w:rsid w:val="00572911"/>
    <w:rsid w:val="00573DF9"/>
    <w:rsid w:val="00575EDC"/>
    <w:rsid w:val="00577735"/>
    <w:rsid w:val="00582092"/>
    <w:rsid w:val="0059021F"/>
    <w:rsid w:val="00590BC0"/>
    <w:rsid w:val="00591496"/>
    <w:rsid w:val="00592143"/>
    <w:rsid w:val="005923F5"/>
    <w:rsid w:val="00594723"/>
    <w:rsid w:val="005A45BA"/>
    <w:rsid w:val="005A6226"/>
    <w:rsid w:val="005B5FDD"/>
    <w:rsid w:val="005B673B"/>
    <w:rsid w:val="005C1BE4"/>
    <w:rsid w:val="005C2152"/>
    <w:rsid w:val="005C256E"/>
    <w:rsid w:val="005C3F36"/>
    <w:rsid w:val="005C48C7"/>
    <w:rsid w:val="005C5530"/>
    <w:rsid w:val="005D117D"/>
    <w:rsid w:val="005D44BE"/>
    <w:rsid w:val="005E0988"/>
    <w:rsid w:val="005E7D51"/>
    <w:rsid w:val="005F24B1"/>
    <w:rsid w:val="005F4308"/>
    <w:rsid w:val="005F508A"/>
    <w:rsid w:val="005F6485"/>
    <w:rsid w:val="005F6B49"/>
    <w:rsid w:val="006043E7"/>
    <w:rsid w:val="00614D18"/>
    <w:rsid w:val="00625AD2"/>
    <w:rsid w:val="006272F5"/>
    <w:rsid w:val="00631E44"/>
    <w:rsid w:val="00633DBD"/>
    <w:rsid w:val="00633E94"/>
    <w:rsid w:val="006360B2"/>
    <w:rsid w:val="00636A5E"/>
    <w:rsid w:val="00637419"/>
    <w:rsid w:val="0064003E"/>
    <w:rsid w:val="006447F3"/>
    <w:rsid w:val="006522EC"/>
    <w:rsid w:val="00652978"/>
    <w:rsid w:val="00653138"/>
    <w:rsid w:val="00654BD6"/>
    <w:rsid w:val="00655F2C"/>
    <w:rsid w:val="006566F0"/>
    <w:rsid w:val="00662207"/>
    <w:rsid w:val="006650A9"/>
    <w:rsid w:val="00665615"/>
    <w:rsid w:val="00665B25"/>
    <w:rsid w:val="006672AC"/>
    <w:rsid w:val="00670C9D"/>
    <w:rsid w:val="0067482F"/>
    <w:rsid w:val="00676C5D"/>
    <w:rsid w:val="006777A9"/>
    <w:rsid w:val="00683752"/>
    <w:rsid w:val="006839BD"/>
    <w:rsid w:val="00683B17"/>
    <w:rsid w:val="00691648"/>
    <w:rsid w:val="00695970"/>
    <w:rsid w:val="006B163D"/>
    <w:rsid w:val="006B1DDF"/>
    <w:rsid w:val="006B47DD"/>
    <w:rsid w:val="006B5DE7"/>
    <w:rsid w:val="006C5A75"/>
    <w:rsid w:val="006C66EC"/>
    <w:rsid w:val="006D396F"/>
    <w:rsid w:val="006E1081"/>
    <w:rsid w:val="006E23A2"/>
    <w:rsid w:val="006E6AE5"/>
    <w:rsid w:val="00700FD7"/>
    <w:rsid w:val="00704D4B"/>
    <w:rsid w:val="00707525"/>
    <w:rsid w:val="00710184"/>
    <w:rsid w:val="00710BBE"/>
    <w:rsid w:val="00711CF2"/>
    <w:rsid w:val="00720585"/>
    <w:rsid w:val="00723F4C"/>
    <w:rsid w:val="0072703F"/>
    <w:rsid w:val="00730C43"/>
    <w:rsid w:val="00733EB5"/>
    <w:rsid w:val="00736F69"/>
    <w:rsid w:val="00737339"/>
    <w:rsid w:val="007406F8"/>
    <w:rsid w:val="007575E7"/>
    <w:rsid w:val="00757CED"/>
    <w:rsid w:val="007612E8"/>
    <w:rsid w:val="0076143B"/>
    <w:rsid w:val="00767146"/>
    <w:rsid w:val="00773AF6"/>
    <w:rsid w:val="00773C3A"/>
    <w:rsid w:val="00774024"/>
    <w:rsid w:val="007748AA"/>
    <w:rsid w:val="0077497D"/>
    <w:rsid w:val="007767EA"/>
    <w:rsid w:val="00780D38"/>
    <w:rsid w:val="00783E69"/>
    <w:rsid w:val="007844B7"/>
    <w:rsid w:val="0078693C"/>
    <w:rsid w:val="00790FA6"/>
    <w:rsid w:val="007932E3"/>
    <w:rsid w:val="00794F86"/>
    <w:rsid w:val="00794FBF"/>
    <w:rsid w:val="00795F71"/>
    <w:rsid w:val="007977D2"/>
    <w:rsid w:val="007A45FF"/>
    <w:rsid w:val="007B017C"/>
    <w:rsid w:val="007B5ADF"/>
    <w:rsid w:val="007B6BE0"/>
    <w:rsid w:val="007B71FA"/>
    <w:rsid w:val="007B7FA9"/>
    <w:rsid w:val="007C0415"/>
    <w:rsid w:val="007C063F"/>
    <w:rsid w:val="007C7E78"/>
    <w:rsid w:val="007D0830"/>
    <w:rsid w:val="007E0AC2"/>
    <w:rsid w:val="007E1517"/>
    <w:rsid w:val="007E3ED8"/>
    <w:rsid w:val="007E5F7A"/>
    <w:rsid w:val="007E73AB"/>
    <w:rsid w:val="007F0ED6"/>
    <w:rsid w:val="007F32E7"/>
    <w:rsid w:val="007F6C27"/>
    <w:rsid w:val="007F778C"/>
    <w:rsid w:val="00801173"/>
    <w:rsid w:val="0080271D"/>
    <w:rsid w:val="008059F4"/>
    <w:rsid w:val="0081323D"/>
    <w:rsid w:val="008139BF"/>
    <w:rsid w:val="008162DD"/>
    <w:rsid w:val="00816C11"/>
    <w:rsid w:val="00817EAB"/>
    <w:rsid w:val="00822DD1"/>
    <w:rsid w:val="00826A87"/>
    <w:rsid w:val="00826B02"/>
    <w:rsid w:val="00827177"/>
    <w:rsid w:val="00833716"/>
    <w:rsid w:val="00835BF4"/>
    <w:rsid w:val="00837AFE"/>
    <w:rsid w:val="008402B2"/>
    <w:rsid w:val="00840D21"/>
    <w:rsid w:val="00840D50"/>
    <w:rsid w:val="00841737"/>
    <w:rsid w:val="008466F2"/>
    <w:rsid w:val="0085221B"/>
    <w:rsid w:val="00855E3C"/>
    <w:rsid w:val="00856EB8"/>
    <w:rsid w:val="0085774A"/>
    <w:rsid w:val="00857D0C"/>
    <w:rsid w:val="00860AF6"/>
    <w:rsid w:val="00863F5D"/>
    <w:rsid w:val="00870CA5"/>
    <w:rsid w:val="0087248C"/>
    <w:rsid w:val="00877B76"/>
    <w:rsid w:val="00880283"/>
    <w:rsid w:val="0088237D"/>
    <w:rsid w:val="00882B19"/>
    <w:rsid w:val="00885204"/>
    <w:rsid w:val="00885925"/>
    <w:rsid w:val="0088729E"/>
    <w:rsid w:val="0089414E"/>
    <w:rsid w:val="00894816"/>
    <w:rsid w:val="00894C55"/>
    <w:rsid w:val="00895BFA"/>
    <w:rsid w:val="008A03B3"/>
    <w:rsid w:val="008B11D9"/>
    <w:rsid w:val="008B6FB0"/>
    <w:rsid w:val="008C021F"/>
    <w:rsid w:val="008C3677"/>
    <w:rsid w:val="008C57EB"/>
    <w:rsid w:val="008D0C3A"/>
    <w:rsid w:val="008D35C5"/>
    <w:rsid w:val="008D5D44"/>
    <w:rsid w:val="008D6734"/>
    <w:rsid w:val="008D7083"/>
    <w:rsid w:val="008E09DC"/>
    <w:rsid w:val="008E3EB6"/>
    <w:rsid w:val="008E62D0"/>
    <w:rsid w:val="008E7647"/>
    <w:rsid w:val="008F177B"/>
    <w:rsid w:val="008F599A"/>
    <w:rsid w:val="008F62B3"/>
    <w:rsid w:val="008F67FF"/>
    <w:rsid w:val="008F7CFA"/>
    <w:rsid w:val="0090106B"/>
    <w:rsid w:val="00906A83"/>
    <w:rsid w:val="00911675"/>
    <w:rsid w:val="00916E21"/>
    <w:rsid w:val="009178FD"/>
    <w:rsid w:val="00926789"/>
    <w:rsid w:val="00927873"/>
    <w:rsid w:val="009312D1"/>
    <w:rsid w:val="00931369"/>
    <w:rsid w:val="0093163B"/>
    <w:rsid w:val="00932B51"/>
    <w:rsid w:val="00940960"/>
    <w:rsid w:val="00940B0F"/>
    <w:rsid w:val="00941407"/>
    <w:rsid w:val="009437BC"/>
    <w:rsid w:val="009470D3"/>
    <w:rsid w:val="00954B48"/>
    <w:rsid w:val="00954EEE"/>
    <w:rsid w:val="00955250"/>
    <w:rsid w:val="00960B80"/>
    <w:rsid w:val="0097473A"/>
    <w:rsid w:val="009774C7"/>
    <w:rsid w:val="009827D9"/>
    <w:rsid w:val="00982E23"/>
    <w:rsid w:val="0098736B"/>
    <w:rsid w:val="00994ED5"/>
    <w:rsid w:val="009960D5"/>
    <w:rsid w:val="00997F8F"/>
    <w:rsid w:val="009A0741"/>
    <w:rsid w:val="009A1335"/>
    <w:rsid w:val="009A262D"/>
    <w:rsid w:val="009A2654"/>
    <w:rsid w:val="009A4B66"/>
    <w:rsid w:val="009A5EFB"/>
    <w:rsid w:val="009B0536"/>
    <w:rsid w:val="009B2BDD"/>
    <w:rsid w:val="009B3951"/>
    <w:rsid w:val="009C115C"/>
    <w:rsid w:val="009C1C7D"/>
    <w:rsid w:val="009C1E04"/>
    <w:rsid w:val="009D1A86"/>
    <w:rsid w:val="009D1B02"/>
    <w:rsid w:val="009D1BEC"/>
    <w:rsid w:val="009D4CB0"/>
    <w:rsid w:val="009D5349"/>
    <w:rsid w:val="009E0E25"/>
    <w:rsid w:val="00A00422"/>
    <w:rsid w:val="00A03AC7"/>
    <w:rsid w:val="00A07095"/>
    <w:rsid w:val="00A07B60"/>
    <w:rsid w:val="00A10FC3"/>
    <w:rsid w:val="00A133D1"/>
    <w:rsid w:val="00A20DCC"/>
    <w:rsid w:val="00A22F0C"/>
    <w:rsid w:val="00A236E3"/>
    <w:rsid w:val="00A23E0A"/>
    <w:rsid w:val="00A23FEA"/>
    <w:rsid w:val="00A24E09"/>
    <w:rsid w:val="00A2507D"/>
    <w:rsid w:val="00A3306C"/>
    <w:rsid w:val="00A36894"/>
    <w:rsid w:val="00A37DB4"/>
    <w:rsid w:val="00A401FE"/>
    <w:rsid w:val="00A45145"/>
    <w:rsid w:val="00A5031C"/>
    <w:rsid w:val="00A508D7"/>
    <w:rsid w:val="00A51643"/>
    <w:rsid w:val="00A5169F"/>
    <w:rsid w:val="00A541CB"/>
    <w:rsid w:val="00A6073E"/>
    <w:rsid w:val="00A615B8"/>
    <w:rsid w:val="00A63E8B"/>
    <w:rsid w:val="00A64349"/>
    <w:rsid w:val="00A6461C"/>
    <w:rsid w:val="00A66223"/>
    <w:rsid w:val="00A70DC1"/>
    <w:rsid w:val="00A72BC8"/>
    <w:rsid w:val="00A82B96"/>
    <w:rsid w:val="00A82EB9"/>
    <w:rsid w:val="00A840F0"/>
    <w:rsid w:val="00A84968"/>
    <w:rsid w:val="00A859C0"/>
    <w:rsid w:val="00A85B8A"/>
    <w:rsid w:val="00A941D5"/>
    <w:rsid w:val="00A9511B"/>
    <w:rsid w:val="00A95B8A"/>
    <w:rsid w:val="00A97030"/>
    <w:rsid w:val="00A97F5F"/>
    <w:rsid w:val="00AA22AE"/>
    <w:rsid w:val="00AA264A"/>
    <w:rsid w:val="00AA6A2C"/>
    <w:rsid w:val="00AB1A7E"/>
    <w:rsid w:val="00AB440B"/>
    <w:rsid w:val="00AC0D10"/>
    <w:rsid w:val="00AC4640"/>
    <w:rsid w:val="00AC7C2A"/>
    <w:rsid w:val="00AD0FD4"/>
    <w:rsid w:val="00AD1B5D"/>
    <w:rsid w:val="00AD1FD6"/>
    <w:rsid w:val="00AE0BC8"/>
    <w:rsid w:val="00AE485C"/>
    <w:rsid w:val="00AE5567"/>
    <w:rsid w:val="00AE7315"/>
    <w:rsid w:val="00AF1239"/>
    <w:rsid w:val="00AF49E9"/>
    <w:rsid w:val="00AF6B7B"/>
    <w:rsid w:val="00AF70D5"/>
    <w:rsid w:val="00AF7429"/>
    <w:rsid w:val="00B011B8"/>
    <w:rsid w:val="00B01A77"/>
    <w:rsid w:val="00B04415"/>
    <w:rsid w:val="00B06CF6"/>
    <w:rsid w:val="00B06E5E"/>
    <w:rsid w:val="00B07F12"/>
    <w:rsid w:val="00B07FCD"/>
    <w:rsid w:val="00B145AF"/>
    <w:rsid w:val="00B16480"/>
    <w:rsid w:val="00B17A27"/>
    <w:rsid w:val="00B2165C"/>
    <w:rsid w:val="00B21E1D"/>
    <w:rsid w:val="00B229D6"/>
    <w:rsid w:val="00B22C05"/>
    <w:rsid w:val="00B23E5D"/>
    <w:rsid w:val="00B304F3"/>
    <w:rsid w:val="00B403E6"/>
    <w:rsid w:val="00B44B3E"/>
    <w:rsid w:val="00B46089"/>
    <w:rsid w:val="00B46AAA"/>
    <w:rsid w:val="00B47455"/>
    <w:rsid w:val="00B514C3"/>
    <w:rsid w:val="00B52DBB"/>
    <w:rsid w:val="00B57B98"/>
    <w:rsid w:val="00B62A6E"/>
    <w:rsid w:val="00B64563"/>
    <w:rsid w:val="00B64983"/>
    <w:rsid w:val="00B673DC"/>
    <w:rsid w:val="00B75D70"/>
    <w:rsid w:val="00B75F28"/>
    <w:rsid w:val="00B81B63"/>
    <w:rsid w:val="00B84D0C"/>
    <w:rsid w:val="00BA1E6A"/>
    <w:rsid w:val="00BA20AA"/>
    <w:rsid w:val="00BA2587"/>
    <w:rsid w:val="00BA3AA5"/>
    <w:rsid w:val="00BB0F1C"/>
    <w:rsid w:val="00BB194F"/>
    <w:rsid w:val="00BB1F65"/>
    <w:rsid w:val="00BC1996"/>
    <w:rsid w:val="00BC3DF1"/>
    <w:rsid w:val="00BC4C7E"/>
    <w:rsid w:val="00BC55FC"/>
    <w:rsid w:val="00BD3569"/>
    <w:rsid w:val="00BD3961"/>
    <w:rsid w:val="00BD413E"/>
    <w:rsid w:val="00BD4425"/>
    <w:rsid w:val="00BE2F26"/>
    <w:rsid w:val="00BE695B"/>
    <w:rsid w:val="00BF1234"/>
    <w:rsid w:val="00BF4CB9"/>
    <w:rsid w:val="00C00837"/>
    <w:rsid w:val="00C03C5D"/>
    <w:rsid w:val="00C172DA"/>
    <w:rsid w:val="00C23CC5"/>
    <w:rsid w:val="00C25B49"/>
    <w:rsid w:val="00C25DDF"/>
    <w:rsid w:val="00C300B0"/>
    <w:rsid w:val="00C3021A"/>
    <w:rsid w:val="00C35712"/>
    <w:rsid w:val="00C3601C"/>
    <w:rsid w:val="00C3742E"/>
    <w:rsid w:val="00C45F34"/>
    <w:rsid w:val="00C54535"/>
    <w:rsid w:val="00C54DC0"/>
    <w:rsid w:val="00C55471"/>
    <w:rsid w:val="00C565CE"/>
    <w:rsid w:val="00C56B92"/>
    <w:rsid w:val="00C62488"/>
    <w:rsid w:val="00C63C3A"/>
    <w:rsid w:val="00C64B86"/>
    <w:rsid w:val="00C660BD"/>
    <w:rsid w:val="00C67AAB"/>
    <w:rsid w:val="00C7077C"/>
    <w:rsid w:val="00C75708"/>
    <w:rsid w:val="00C817AC"/>
    <w:rsid w:val="00C8570D"/>
    <w:rsid w:val="00C911E4"/>
    <w:rsid w:val="00C92023"/>
    <w:rsid w:val="00CA06B7"/>
    <w:rsid w:val="00CA4512"/>
    <w:rsid w:val="00CB1425"/>
    <w:rsid w:val="00CB230A"/>
    <w:rsid w:val="00CB342C"/>
    <w:rsid w:val="00CB7139"/>
    <w:rsid w:val="00CC0D2D"/>
    <w:rsid w:val="00CC1D5D"/>
    <w:rsid w:val="00CC32AB"/>
    <w:rsid w:val="00CC683D"/>
    <w:rsid w:val="00CC68FD"/>
    <w:rsid w:val="00CD17D8"/>
    <w:rsid w:val="00CD2EFE"/>
    <w:rsid w:val="00CD7366"/>
    <w:rsid w:val="00CD7FEA"/>
    <w:rsid w:val="00CE0800"/>
    <w:rsid w:val="00CE2B40"/>
    <w:rsid w:val="00CE3028"/>
    <w:rsid w:val="00CE5657"/>
    <w:rsid w:val="00CF3474"/>
    <w:rsid w:val="00CF4DD2"/>
    <w:rsid w:val="00CF5BC5"/>
    <w:rsid w:val="00D03196"/>
    <w:rsid w:val="00D03818"/>
    <w:rsid w:val="00D03C2E"/>
    <w:rsid w:val="00D054D3"/>
    <w:rsid w:val="00D055C0"/>
    <w:rsid w:val="00D06BAD"/>
    <w:rsid w:val="00D1077B"/>
    <w:rsid w:val="00D12E3C"/>
    <w:rsid w:val="00D133F8"/>
    <w:rsid w:val="00D14A3E"/>
    <w:rsid w:val="00D1546F"/>
    <w:rsid w:val="00D17143"/>
    <w:rsid w:val="00D17BAF"/>
    <w:rsid w:val="00D215A4"/>
    <w:rsid w:val="00D24072"/>
    <w:rsid w:val="00D268FA"/>
    <w:rsid w:val="00D310F9"/>
    <w:rsid w:val="00D31E7A"/>
    <w:rsid w:val="00D32B7E"/>
    <w:rsid w:val="00D32F95"/>
    <w:rsid w:val="00D33A79"/>
    <w:rsid w:val="00D41891"/>
    <w:rsid w:val="00D45128"/>
    <w:rsid w:val="00D52D23"/>
    <w:rsid w:val="00D57D53"/>
    <w:rsid w:val="00D71846"/>
    <w:rsid w:val="00D7443D"/>
    <w:rsid w:val="00D756FD"/>
    <w:rsid w:val="00D75AC4"/>
    <w:rsid w:val="00D77E38"/>
    <w:rsid w:val="00D77F6A"/>
    <w:rsid w:val="00D80644"/>
    <w:rsid w:val="00D84943"/>
    <w:rsid w:val="00D84C1C"/>
    <w:rsid w:val="00D86AFF"/>
    <w:rsid w:val="00D914E3"/>
    <w:rsid w:val="00DA1F7E"/>
    <w:rsid w:val="00DA34CF"/>
    <w:rsid w:val="00DA4CED"/>
    <w:rsid w:val="00DA7AC9"/>
    <w:rsid w:val="00DA7D48"/>
    <w:rsid w:val="00DB2C0F"/>
    <w:rsid w:val="00DC23D7"/>
    <w:rsid w:val="00DC2AAD"/>
    <w:rsid w:val="00DC4435"/>
    <w:rsid w:val="00DD39FC"/>
    <w:rsid w:val="00DD3C0C"/>
    <w:rsid w:val="00DE00A7"/>
    <w:rsid w:val="00DE13A7"/>
    <w:rsid w:val="00DE22F7"/>
    <w:rsid w:val="00DE2DFC"/>
    <w:rsid w:val="00DE509C"/>
    <w:rsid w:val="00DE5603"/>
    <w:rsid w:val="00DF0EA0"/>
    <w:rsid w:val="00DF22E6"/>
    <w:rsid w:val="00DF3C2E"/>
    <w:rsid w:val="00DF62E8"/>
    <w:rsid w:val="00DF6431"/>
    <w:rsid w:val="00DF789E"/>
    <w:rsid w:val="00E0291C"/>
    <w:rsid w:val="00E02B38"/>
    <w:rsid w:val="00E02D9E"/>
    <w:rsid w:val="00E1219D"/>
    <w:rsid w:val="00E12DE3"/>
    <w:rsid w:val="00E16AB5"/>
    <w:rsid w:val="00E17517"/>
    <w:rsid w:val="00E20E77"/>
    <w:rsid w:val="00E22752"/>
    <w:rsid w:val="00E32244"/>
    <w:rsid w:val="00E323E9"/>
    <w:rsid w:val="00E34197"/>
    <w:rsid w:val="00E35537"/>
    <w:rsid w:val="00E3662B"/>
    <w:rsid w:val="00E3716B"/>
    <w:rsid w:val="00E40780"/>
    <w:rsid w:val="00E45E36"/>
    <w:rsid w:val="00E46C8B"/>
    <w:rsid w:val="00E47D7C"/>
    <w:rsid w:val="00E5154C"/>
    <w:rsid w:val="00E5323B"/>
    <w:rsid w:val="00E63F2E"/>
    <w:rsid w:val="00E65324"/>
    <w:rsid w:val="00E67227"/>
    <w:rsid w:val="00E71E0B"/>
    <w:rsid w:val="00E72FD2"/>
    <w:rsid w:val="00E803A1"/>
    <w:rsid w:val="00E83818"/>
    <w:rsid w:val="00E86BD1"/>
    <w:rsid w:val="00E8700D"/>
    <w:rsid w:val="00E873A7"/>
    <w:rsid w:val="00E8749E"/>
    <w:rsid w:val="00E9094D"/>
    <w:rsid w:val="00E90C01"/>
    <w:rsid w:val="00E920C7"/>
    <w:rsid w:val="00E9447B"/>
    <w:rsid w:val="00EA486E"/>
    <w:rsid w:val="00EA6926"/>
    <w:rsid w:val="00EB6023"/>
    <w:rsid w:val="00EC5F4F"/>
    <w:rsid w:val="00ED0A7B"/>
    <w:rsid w:val="00ED3F6B"/>
    <w:rsid w:val="00ED666D"/>
    <w:rsid w:val="00EE01FB"/>
    <w:rsid w:val="00EE2AF0"/>
    <w:rsid w:val="00EE5B78"/>
    <w:rsid w:val="00EF0844"/>
    <w:rsid w:val="00EF381E"/>
    <w:rsid w:val="00EF596D"/>
    <w:rsid w:val="00EF71DA"/>
    <w:rsid w:val="00EF7825"/>
    <w:rsid w:val="00EF7E5B"/>
    <w:rsid w:val="00F00390"/>
    <w:rsid w:val="00F0268F"/>
    <w:rsid w:val="00F03EFB"/>
    <w:rsid w:val="00F10260"/>
    <w:rsid w:val="00F11290"/>
    <w:rsid w:val="00F11598"/>
    <w:rsid w:val="00F16794"/>
    <w:rsid w:val="00F25FDC"/>
    <w:rsid w:val="00F26237"/>
    <w:rsid w:val="00F2678B"/>
    <w:rsid w:val="00F27B6B"/>
    <w:rsid w:val="00F30999"/>
    <w:rsid w:val="00F31474"/>
    <w:rsid w:val="00F379A0"/>
    <w:rsid w:val="00F37AE4"/>
    <w:rsid w:val="00F4093F"/>
    <w:rsid w:val="00F42E68"/>
    <w:rsid w:val="00F439AC"/>
    <w:rsid w:val="00F50DFD"/>
    <w:rsid w:val="00F53902"/>
    <w:rsid w:val="00F53DAC"/>
    <w:rsid w:val="00F54D0B"/>
    <w:rsid w:val="00F55104"/>
    <w:rsid w:val="00F55B03"/>
    <w:rsid w:val="00F57B0C"/>
    <w:rsid w:val="00F6294D"/>
    <w:rsid w:val="00F64B97"/>
    <w:rsid w:val="00F65C45"/>
    <w:rsid w:val="00F720AA"/>
    <w:rsid w:val="00F74096"/>
    <w:rsid w:val="00F75A19"/>
    <w:rsid w:val="00F80B22"/>
    <w:rsid w:val="00F81B31"/>
    <w:rsid w:val="00F83E17"/>
    <w:rsid w:val="00F90738"/>
    <w:rsid w:val="00F9437B"/>
    <w:rsid w:val="00F94427"/>
    <w:rsid w:val="00F977D1"/>
    <w:rsid w:val="00FA015F"/>
    <w:rsid w:val="00FA168D"/>
    <w:rsid w:val="00FA2491"/>
    <w:rsid w:val="00FA3578"/>
    <w:rsid w:val="00FA3840"/>
    <w:rsid w:val="00FA4006"/>
    <w:rsid w:val="00FA44C4"/>
    <w:rsid w:val="00FA4F6E"/>
    <w:rsid w:val="00FA4FA5"/>
    <w:rsid w:val="00FB4C1C"/>
    <w:rsid w:val="00FB67EC"/>
    <w:rsid w:val="00FC4C95"/>
    <w:rsid w:val="00FC5AD7"/>
    <w:rsid w:val="00FC613A"/>
    <w:rsid w:val="00FC6EDA"/>
    <w:rsid w:val="00FD4735"/>
    <w:rsid w:val="00FD4BA9"/>
    <w:rsid w:val="00FE1594"/>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0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semiHidden/>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 w:type="character" w:styleId="Neatrisintapieminana">
    <w:name w:val="Unresolved Mention"/>
    <w:basedOn w:val="Noklusjumarindkopasfonts"/>
    <w:uiPriority w:val="99"/>
    <w:semiHidden/>
    <w:unhideWhenUsed/>
    <w:rsid w:val="00DF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76854481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0D6A4-660C-4732-B000-1E8D013F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10136</Words>
  <Characters>5778</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Inese Duļķe</cp:lastModifiedBy>
  <cp:revision>3</cp:revision>
  <cp:lastPrinted>2021-08-02T12:35:00Z</cp:lastPrinted>
  <dcterms:created xsi:type="dcterms:W3CDTF">2021-08-06T06:19:00Z</dcterms:created>
  <dcterms:modified xsi:type="dcterms:W3CDTF">2021-08-06T06:28:00Z</dcterms:modified>
</cp:coreProperties>
</file>