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65" w:rsidRPr="00520721" w:rsidRDefault="00CC2604" w:rsidP="00CC2604">
      <w:pPr>
        <w:suppressAutoHyphens/>
        <w:spacing w:after="0" w:line="240" w:lineRule="auto"/>
        <w:jc w:val="center"/>
        <w:rPr>
          <w:rFonts w:ascii="Times New Roman" w:hAnsi="Times New Roman" w:cs="Times New Roman"/>
          <w:b/>
          <w:bCs/>
          <w:sz w:val="24"/>
          <w:szCs w:val="24"/>
        </w:rPr>
      </w:pPr>
      <w:r w:rsidRPr="00520721">
        <w:rPr>
          <w:rFonts w:ascii="Times New Roman" w:eastAsia="Times New Roman" w:hAnsi="Times New Roman" w:cs="Times New Roman"/>
          <w:b/>
          <w:sz w:val="24"/>
          <w:szCs w:val="24"/>
          <w:lang w:eastAsia="ar-SA"/>
        </w:rPr>
        <w:t>Ministru kabineta noteikumu projekta „</w:t>
      </w:r>
      <w:r w:rsidR="00760465" w:rsidRPr="00520721">
        <w:rPr>
          <w:rFonts w:ascii="Times New Roman" w:hAnsi="Times New Roman" w:cs="Times New Roman"/>
          <w:b/>
          <w:bCs/>
          <w:sz w:val="24"/>
          <w:szCs w:val="24"/>
        </w:rPr>
        <w:t xml:space="preserve">Grozījumi Ministru kabineta 2006.gada </w:t>
      </w:r>
    </w:p>
    <w:p w:rsidR="00495F81" w:rsidRPr="00520721" w:rsidRDefault="00760465" w:rsidP="00CC2604">
      <w:pPr>
        <w:suppressAutoHyphens/>
        <w:spacing w:after="0" w:line="240" w:lineRule="auto"/>
        <w:jc w:val="center"/>
        <w:rPr>
          <w:rFonts w:ascii="Times New Roman" w:eastAsia="Times New Roman" w:hAnsi="Times New Roman" w:cs="Times New Roman"/>
          <w:b/>
          <w:sz w:val="24"/>
          <w:szCs w:val="24"/>
          <w:lang w:eastAsia="ar-SA"/>
        </w:rPr>
      </w:pPr>
      <w:bookmarkStart w:id="0" w:name="_GoBack"/>
      <w:r w:rsidRPr="00520721">
        <w:rPr>
          <w:rFonts w:ascii="Times New Roman" w:hAnsi="Times New Roman" w:cs="Times New Roman"/>
          <w:b/>
          <w:bCs/>
          <w:sz w:val="24"/>
          <w:szCs w:val="24"/>
        </w:rPr>
        <w:t>27.jūnija noteikumos Nr.542 “Latvijas Republikā piešķirto valsts pensiju izmaksas kārtība personām pēc izbraukšanas uz pastāvīgu dzīvi ārvalstīs”</w:t>
      </w:r>
      <w:bookmarkEnd w:id="0"/>
      <w:r w:rsidR="00EB2150" w:rsidRPr="00520721">
        <w:rPr>
          <w:rFonts w:ascii="Times New Roman" w:eastAsia="Times New Roman" w:hAnsi="Times New Roman" w:cs="Times New Roman"/>
          <w:b/>
          <w:sz w:val="24"/>
          <w:szCs w:val="24"/>
          <w:lang w:eastAsia="ar-SA"/>
        </w:rPr>
        <w:t xml:space="preserve"> </w:t>
      </w:r>
      <w:r w:rsidR="00CC2604" w:rsidRPr="00520721">
        <w:rPr>
          <w:rFonts w:ascii="Times New Roman" w:eastAsia="Times New Roman" w:hAnsi="Times New Roman" w:cs="Times New Roman"/>
          <w:b/>
          <w:sz w:val="24"/>
          <w:szCs w:val="24"/>
          <w:lang w:eastAsia="ar-SA"/>
        </w:rPr>
        <w:t>sākotnējās ietekmes novērtējuma ziņojums (anotācija)</w:t>
      </w:r>
    </w:p>
    <w:p w:rsidR="00495F81" w:rsidRPr="00520721" w:rsidRDefault="00495F81" w:rsidP="0049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54CE1" w:rsidRPr="00520721" w:rsidTr="00605C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520721" w:rsidRDefault="00495F81" w:rsidP="00605CCF">
            <w:pPr>
              <w:spacing w:after="0" w:line="276" w:lineRule="auto"/>
              <w:rPr>
                <w:rFonts w:ascii="Times New Roman" w:eastAsia="Times New Roman" w:hAnsi="Times New Roman" w:cs="Times New Roman"/>
                <w:b/>
                <w:bCs/>
                <w:iCs/>
                <w:sz w:val="24"/>
                <w:szCs w:val="24"/>
              </w:rPr>
            </w:pPr>
            <w:r w:rsidRPr="00520721">
              <w:rPr>
                <w:rFonts w:ascii="Times New Roman" w:eastAsia="Times New Roman" w:hAnsi="Times New Roman" w:cs="Times New Roman"/>
                <w:b/>
                <w:bCs/>
                <w:iCs/>
                <w:sz w:val="24"/>
                <w:szCs w:val="24"/>
              </w:rPr>
              <w:t>Tiesību akta projekta anotācijas kopsavilkums</w:t>
            </w:r>
          </w:p>
        </w:tc>
      </w:tr>
      <w:tr w:rsidR="00F54CE1" w:rsidRPr="00520721" w:rsidTr="00365128">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87461B" w:rsidRPr="00520721" w:rsidRDefault="00495F81" w:rsidP="007D42A6">
            <w:pPr>
              <w:spacing w:after="0" w:line="240" w:lineRule="auto"/>
              <w:contextualSpacing/>
              <w:rPr>
                <w:rFonts w:ascii="Times New Roman" w:eastAsia="Times New Roman" w:hAnsi="Times New Roman" w:cs="Times New Roman"/>
                <w:iCs/>
                <w:sz w:val="24"/>
                <w:szCs w:val="24"/>
              </w:rPr>
            </w:pPr>
            <w:r w:rsidRPr="00520721">
              <w:rPr>
                <w:rFonts w:ascii="Times New Roman" w:eastAsia="Times New Roman" w:hAnsi="Times New Roman" w:cs="Times New Roman"/>
                <w:iCs/>
                <w:sz w:val="24"/>
                <w:szCs w:val="24"/>
              </w:rPr>
              <w:t>Mērķis, risinājums un projekta spēkā stāšanās laiks</w:t>
            </w:r>
          </w:p>
          <w:p w:rsidR="00495F81" w:rsidRPr="00520721" w:rsidRDefault="0087461B" w:rsidP="007D42A6">
            <w:pPr>
              <w:spacing w:after="0" w:line="240" w:lineRule="auto"/>
              <w:contextualSpacing/>
              <w:rPr>
                <w:rFonts w:ascii="Times New Roman" w:eastAsia="Times New Roman" w:hAnsi="Times New Roman" w:cs="Times New Roman"/>
                <w:iCs/>
                <w:sz w:val="24"/>
                <w:szCs w:val="24"/>
              </w:rPr>
            </w:pPr>
            <w:r w:rsidRPr="00520721">
              <w:rPr>
                <w:rFonts w:ascii="Times New Roman" w:eastAsia="Times New Roman" w:hAnsi="Times New Roman" w:cs="Times New Roman"/>
                <w:iCs/>
                <w:sz w:val="24"/>
                <w:szCs w:val="24"/>
              </w:rPr>
              <w:t>(500 zīmes bez atstarpēm)</w:t>
            </w:r>
            <w:r w:rsidR="00495F81" w:rsidRPr="00520721">
              <w:rPr>
                <w:rFonts w:ascii="Times New Roman" w:eastAsia="Times New Roman" w:hAnsi="Times New Roman" w:cs="Times New Roman"/>
                <w:iCs/>
                <w:sz w:val="24"/>
                <w:szCs w:val="24"/>
              </w:rPr>
              <w:t xml:space="preserve"> </w:t>
            </w:r>
          </w:p>
        </w:tc>
        <w:tc>
          <w:tcPr>
            <w:tcW w:w="3336" w:type="pct"/>
            <w:tcBorders>
              <w:top w:val="outset" w:sz="6" w:space="0" w:color="auto"/>
              <w:left w:val="outset" w:sz="6" w:space="0" w:color="auto"/>
              <w:bottom w:val="outset" w:sz="6" w:space="0" w:color="auto"/>
              <w:right w:val="outset" w:sz="6" w:space="0" w:color="auto"/>
            </w:tcBorders>
          </w:tcPr>
          <w:p w:rsidR="00EB2150" w:rsidRPr="00520721" w:rsidRDefault="00760465" w:rsidP="00760465">
            <w:pPr>
              <w:suppressAutoHyphens/>
              <w:spacing w:after="0" w:line="240" w:lineRule="auto"/>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Ministru kabineta noteikumu projekta „Grozījumi Ministru kabineta 2006.gada 27.jūnija noteikumos Nr.542 “Latvijas Republikā piešķirto valsts pensiju izmaksas kārtība personām pēc izbraukšanas uz pastāvīgu dzīvi ārvalstīs” (turpmāk – noteikumu projekts) mērķis ir</w:t>
            </w:r>
            <w:r w:rsidR="00EF3951" w:rsidRPr="00520721">
              <w:rPr>
                <w:rFonts w:ascii="Times New Roman" w:eastAsia="Times New Roman" w:hAnsi="Times New Roman" w:cs="Times New Roman"/>
                <w:iCs/>
                <w:sz w:val="24"/>
                <w:szCs w:val="24"/>
                <w:lang w:eastAsia="lv-LV"/>
              </w:rPr>
              <w:t>,</w:t>
            </w:r>
            <w:r w:rsidRPr="00520721">
              <w:rPr>
                <w:rFonts w:ascii="Times New Roman" w:eastAsia="Times New Roman" w:hAnsi="Times New Roman" w:cs="Times New Roman"/>
                <w:iCs/>
                <w:sz w:val="24"/>
                <w:szCs w:val="24"/>
                <w:lang w:eastAsia="lv-LV"/>
              </w:rPr>
              <w:t xml:space="preserve"> </w:t>
            </w:r>
            <w:r w:rsidR="00F926C4" w:rsidRPr="00520721">
              <w:rPr>
                <w:rFonts w:ascii="Times New Roman" w:eastAsia="Times New Roman" w:hAnsi="Times New Roman" w:cs="Times New Roman"/>
                <w:iCs/>
                <w:sz w:val="24"/>
                <w:szCs w:val="24"/>
                <w:lang w:eastAsia="lv-LV"/>
              </w:rPr>
              <w:t xml:space="preserve">papildus esošajai </w:t>
            </w:r>
            <w:r w:rsidR="00B81255" w:rsidRPr="00520721">
              <w:rPr>
                <w:rFonts w:ascii="Times New Roman" w:eastAsia="Times New Roman" w:hAnsi="Times New Roman" w:cs="Times New Roman"/>
                <w:iCs/>
                <w:sz w:val="24"/>
                <w:szCs w:val="24"/>
                <w:lang w:eastAsia="lv-LV"/>
              </w:rPr>
              <w:t>Latvijā piešķirt</w:t>
            </w:r>
            <w:r w:rsidR="00EF3951" w:rsidRPr="00520721">
              <w:rPr>
                <w:rFonts w:ascii="Times New Roman" w:eastAsia="Times New Roman" w:hAnsi="Times New Roman" w:cs="Times New Roman"/>
                <w:iCs/>
                <w:sz w:val="24"/>
                <w:szCs w:val="24"/>
                <w:lang w:eastAsia="lv-LV"/>
              </w:rPr>
              <w:t>o</w:t>
            </w:r>
            <w:r w:rsidR="00B81255" w:rsidRPr="00520721">
              <w:rPr>
                <w:rFonts w:ascii="Times New Roman" w:eastAsia="Times New Roman" w:hAnsi="Times New Roman" w:cs="Times New Roman"/>
                <w:iCs/>
                <w:sz w:val="24"/>
                <w:szCs w:val="24"/>
                <w:lang w:eastAsia="lv-LV"/>
              </w:rPr>
              <w:t xml:space="preserve"> </w:t>
            </w:r>
            <w:r w:rsidR="009D6946" w:rsidRPr="00520721">
              <w:rPr>
                <w:rFonts w:ascii="Times New Roman" w:eastAsia="Times New Roman" w:hAnsi="Times New Roman" w:cs="Times New Roman"/>
                <w:iCs/>
                <w:sz w:val="24"/>
                <w:szCs w:val="24"/>
                <w:lang w:eastAsia="lv-LV"/>
              </w:rPr>
              <w:t>valsts pensij</w:t>
            </w:r>
            <w:r w:rsidR="00EF3951" w:rsidRPr="00520721">
              <w:rPr>
                <w:rFonts w:ascii="Times New Roman" w:eastAsia="Times New Roman" w:hAnsi="Times New Roman" w:cs="Times New Roman"/>
                <w:iCs/>
                <w:sz w:val="24"/>
                <w:szCs w:val="24"/>
                <w:lang w:eastAsia="lv-LV"/>
              </w:rPr>
              <w:t>u</w:t>
            </w:r>
            <w:r w:rsidR="009D6946" w:rsidRPr="00520721">
              <w:rPr>
                <w:rFonts w:ascii="Times New Roman" w:eastAsia="Times New Roman" w:hAnsi="Times New Roman" w:cs="Times New Roman"/>
                <w:iCs/>
                <w:sz w:val="24"/>
                <w:szCs w:val="24"/>
                <w:lang w:eastAsia="lv-LV"/>
              </w:rPr>
              <w:t xml:space="preserve"> (turpmāk – pensijas) izmaksas kārtīb</w:t>
            </w:r>
            <w:r w:rsidR="00F926C4" w:rsidRPr="00520721">
              <w:rPr>
                <w:rFonts w:ascii="Times New Roman" w:eastAsia="Times New Roman" w:hAnsi="Times New Roman" w:cs="Times New Roman"/>
                <w:iCs/>
                <w:sz w:val="24"/>
                <w:szCs w:val="24"/>
                <w:lang w:eastAsia="lv-LV"/>
              </w:rPr>
              <w:t>ai</w:t>
            </w:r>
            <w:r w:rsidR="0002240A" w:rsidRPr="00520721">
              <w:rPr>
                <w:rFonts w:ascii="Times New Roman" w:eastAsia="Times New Roman" w:hAnsi="Times New Roman" w:cs="Times New Roman"/>
                <w:iCs/>
                <w:sz w:val="24"/>
                <w:szCs w:val="24"/>
                <w:lang w:eastAsia="lv-LV"/>
              </w:rPr>
              <w:t xml:space="preserve"> ārvalstīs dzīvojoš</w:t>
            </w:r>
            <w:r w:rsidR="00EF3951" w:rsidRPr="00520721">
              <w:rPr>
                <w:rFonts w:ascii="Times New Roman" w:eastAsia="Times New Roman" w:hAnsi="Times New Roman" w:cs="Times New Roman"/>
                <w:iCs/>
                <w:sz w:val="24"/>
                <w:szCs w:val="24"/>
                <w:lang w:eastAsia="lv-LV"/>
              </w:rPr>
              <w:t>ā</w:t>
            </w:r>
            <w:r w:rsidR="0002240A" w:rsidRPr="00520721">
              <w:rPr>
                <w:rFonts w:ascii="Times New Roman" w:eastAsia="Times New Roman" w:hAnsi="Times New Roman" w:cs="Times New Roman"/>
                <w:iCs/>
                <w:sz w:val="24"/>
                <w:szCs w:val="24"/>
                <w:lang w:eastAsia="lv-LV"/>
              </w:rPr>
              <w:t>m</w:t>
            </w:r>
            <w:r w:rsidR="00F926C4" w:rsidRPr="00520721">
              <w:rPr>
                <w:rFonts w:ascii="Times New Roman" w:eastAsia="Times New Roman" w:hAnsi="Times New Roman" w:cs="Times New Roman"/>
                <w:iCs/>
                <w:sz w:val="24"/>
                <w:szCs w:val="24"/>
                <w:lang w:eastAsia="lv-LV"/>
              </w:rPr>
              <w:t xml:space="preserve"> </w:t>
            </w:r>
            <w:r w:rsidR="00EF3951" w:rsidRPr="00520721">
              <w:rPr>
                <w:rFonts w:ascii="Times New Roman" w:eastAsia="Times New Roman" w:hAnsi="Times New Roman" w:cs="Times New Roman"/>
                <w:iCs/>
                <w:sz w:val="24"/>
                <w:szCs w:val="24"/>
                <w:lang w:eastAsia="lv-LV"/>
              </w:rPr>
              <w:t xml:space="preserve">personām, </w:t>
            </w:r>
            <w:r w:rsidR="00F926C4" w:rsidRPr="00520721">
              <w:rPr>
                <w:rFonts w:ascii="Times New Roman" w:eastAsia="Times New Roman" w:hAnsi="Times New Roman" w:cs="Times New Roman"/>
                <w:iCs/>
                <w:sz w:val="24"/>
                <w:szCs w:val="24"/>
                <w:lang w:eastAsia="lv-LV"/>
              </w:rPr>
              <w:t xml:space="preserve">noteikt </w:t>
            </w:r>
            <w:r w:rsidR="009D6946" w:rsidRPr="00520721">
              <w:rPr>
                <w:rFonts w:ascii="Times New Roman" w:eastAsia="Times New Roman" w:hAnsi="Times New Roman" w:cs="Times New Roman"/>
                <w:iCs/>
                <w:sz w:val="24"/>
                <w:szCs w:val="24"/>
                <w:lang w:eastAsia="lv-LV"/>
              </w:rPr>
              <w:t>iespēju pieprasījumu pensijas izmaksas turp</w:t>
            </w:r>
            <w:r w:rsidR="00EF3951" w:rsidRPr="00520721">
              <w:rPr>
                <w:rFonts w:ascii="Times New Roman" w:eastAsia="Times New Roman" w:hAnsi="Times New Roman" w:cs="Times New Roman"/>
                <w:iCs/>
                <w:sz w:val="24"/>
                <w:szCs w:val="24"/>
                <w:lang w:eastAsia="lv-LV"/>
              </w:rPr>
              <w:t>mākai izmaksai</w:t>
            </w:r>
            <w:r w:rsidR="009D6946" w:rsidRPr="00520721">
              <w:rPr>
                <w:rFonts w:ascii="Times New Roman" w:eastAsia="Times New Roman" w:hAnsi="Times New Roman" w:cs="Times New Roman"/>
                <w:iCs/>
                <w:sz w:val="24"/>
                <w:szCs w:val="24"/>
                <w:lang w:eastAsia="lv-LV"/>
              </w:rPr>
              <w:t xml:space="preserve"> iesniegt </w:t>
            </w:r>
            <w:r w:rsidR="00E00BC1" w:rsidRPr="00520721">
              <w:rPr>
                <w:rFonts w:ascii="Times New Roman" w:eastAsia="Times New Roman" w:hAnsi="Times New Roman" w:cs="Times New Roman"/>
                <w:iCs/>
                <w:sz w:val="24"/>
                <w:szCs w:val="24"/>
                <w:lang w:eastAsia="lv-LV"/>
              </w:rPr>
              <w:t>elektroniski</w:t>
            </w:r>
            <w:r w:rsidR="00F926C4" w:rsidRPr="00520721">
              <w:rPr>
                <w:rFonts w:ascii="Times New Roman" w:eastAsia="Times New Roman" w:hAnsi="Times New Roman" w:cs="Times New Roman"/>
                <w:iCs/>
                <w:sz w:val="24"/>
                <w:szCs w:val="24"/>
                <w:lang w:eastAsia="lv-LV"/>
              </w:rPr>
              <w:t xml:space="preserve"> </w:t>
            </w:r>
            <w:r w:rsidR="00006D38" w:rsidRPr="00520721">
              <w:rPr>
                <w:rFonts w:ascii="Times New Roman" w:eastAsia="Times New Roman" w:hAnsi="Times New Roman" w:cs="Times New Roman"/>
                <w:iCs/>
                <w:sz w:val="24"/>
                <w:szCs w:val="24"/>
                <w:lang w:eastAsia="lv-LV"/>
              </w:rPr>
              <w:t>bez notariāla dzīvības apliecinājuma.</w:t>
            </w:r>
          </w:p>
        </w:tc>
      </w:tr>
    </w:tbl>
    <w:p w:rsidR="00495F81" w:rsidRPr="00520721" w:rsidRDefault="00495F81" w:rsidP="00495F81">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54CE1" w:rsidRPr="00520721" w:rsidTr="00EB215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520721" w:rsidRDefault="00495F81" w:rsidP="00605CCF">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I. Tiesību akta projekta izstrādes nepieciešamība</w:t>
            </w:r>
          </w:p>
        </w:tc>
      </w:tr>
      <w:tr w:rsidR="00F54CE1" w:rsidRPr="0052072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rsidR="00200F59" w:rsidRPr="00520721" w:rsidRDefault="00B106F0" w:rsidP="00BD4E1A">
            <w:pPr>
              <w:spacing w:after="0" w:line="240" w:lineRule="auto"/>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w:t>
            </w:r>
            <w:r w:rsidR="004B3AB5" w:rsidRPr="00520721">
              <w:rPr>
                <w:rFonts w:ascii="Times New Roman" w:eastAsia="Times New Roman" w:hAnsi="Times New Roman" w:cs="Times New Roman"/>
                <w:iCs/>
                <w:sz w:val="24"/>
                <w:szCs w:val="24"/>
                <w:lang w:eastAsia="lv-LV"/>
              </w:rPr>
              <w:t xml:space="preserve">oteikumu projekts </w:t>
            </w:r>
            <w:r w:rsidR="00200F59" w:rsidRPr="00520721">
              <w:rPr>
                <w:rFonts w:ascii="Times New Roman" w:eastAsia="Times New Roman" w:hAnsi="Times New Roman" w:cs="Times New Roman"/>
                <w:iCs/>
                <w:sz w:val="24"/>
                <w:szCs w:val="24"/>
                <w:lang w:eastAsia="lv-LV"/>
              </w:rPr>
              <w:t>izstrādāts pēc Labklājības ministrijas iniciatīvas</w:t>
            </w:r>
            <w:r w:rsidR="00F926C4" w:rsidRPr="00520721">
              <w:rPr>
                <w:rFonts w:ascii="Times New Roman" w:eastAsia="Times New Roman" w:hAnsi="Times New Roman" w:cs="Times New Roman"/>
                <w:iCs/>
                <w:sz w:val="24"/>
                <w:szCs w:val="24"/>
                <w:lang w:eastAsia="lv-LV"/>
              </w:rPr>
              <w:t xml:space="preserve">. </w:t>
            </w:r>
          </w:p>
        </w:tc>
      </w:tr>
      <w:tr w:rsidR="00F54CE1" w:rsidRPr="00520721" w:rsidTr="00E4153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46566B"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6566B" w:rsidRPr="00520721" w:rsidRDefault="0046566B" w:rsidP="0046566B">
            <w:pPr>
              <w:rPr>
                <w:rFonts w:ascii="Times New Roman" w:eastAsia="Times New Roman" w:hAnsi="Times New Roman" w:cs="Times New Roman"/>
                <w:sz w:val="24"/>
                <w:szCs w:val="24"/>
                <w:lang w:eastAsia="lv-LV"/>
              </w:rPr>
            </w:pPr>
          </w:p>
          <w:p w:rsidR="00495F81" w:rsidRPr="00520721" w:rsidRDefault="00495F81" w:rsidP="0046566B">
            <w:pP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BC3253" w:rsidRPr="00520721" w:rsidRDefault="00CC4D04"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Ministru kabineta </w:t>
            </w:r>
            <w:r w:rsidR="00676284" w:rsidRPr="00520721">
              <w:rPr>
                <w:rFonts w:ascii="Times New Roman" w:eastAsia="Times New Roman" w:hAnsi="Times New Roman" w:cs="Times New Roman"/>
                <w:iCs/>
                <w:sz w:val="24"/>
                <w:szCs w:val="24"/>
                <w:lang w:eastAsia="lv-LV"/>
              </w:rPr>
              <w:t xml:space="preserve">2006.gada 27.jūnija </w:t>
            </w:r>
            <w:r w:rsidRPr="00520721">
              <w:rPr>
                <w:rFonts w:ascii="Times New Roman" w:eastAsia="Times New Roman" w:hAnsi="Times New Roman" w:cs="Times New Roman"/>
                <w:iCs/>
                <w:sz w:val="24"/>
                <w:szCs w:val="24"/>
                <w:lang w:eastAsia="lv-LV"/>
              </w:rPr>
              <w:t>noteikumi Nr.542</w:t>
            </w:r>
            <w:r w:rsidR="00676284" w:rsidRPr="00520721">
              <w:rPr>
                <w:rFonts w:ascii="Times New Roman" w:eastAsia="Times New Roman" w:hAnsi="Times New Roman" w:cs="Times New Roman"/>
                <w:iCs/>
                <w:sz w:val="24"/>
                <w:szCs w:val="24"/>
                <w:lang w:eastAsia="lv-LV"/>
              </w:rPr>
              <w:t xml:space="preserve"> “</w:t>
            </w:r>
            <w:r w:rsidRPr="00520721">
              <w:rPr>
                <w:rFonts w:ascii="Times New Roman" w:eastAsia="Times New Roman" w:hAnsi="Times New Roman" w:cs="Times New Roman"/>
                <w:iCs/>
                <w:sz w:val="24"/>
                <w:szCs w:val="24"/>
                <w:lang w:eastAsia="lv-LV"/>
              </w:rPr>
              <w:t>Latvijas Republikā piešķirto valsts pensiju izmaksas kārtība personām pēc izbraukšanas uz pastāvīgu dzīvi ārvalstīs</w:t>
            </w:r>
            <w:r w:rsidR="00676284" w:rsidRPr="00520721">
              <w:rPr>
                <w:rFonts w:ascii="Times New Roman" w:eastAsia="Times New Roman" w:hAnsi="Times New Roman" w:cs="Times New Roman"/>
                <w:iCs/>
                <w:sz w:val="24"/>
                <w:szCs w:val="24"/>
                <w:lang w:eastAsia="lv-LV"/>
              </w:rPr>
              <w:t>” (turpmāk – noteikumi Nr.542) n</w:t>
            </w:r>
            <w:r w:rsidRPr="00520721">
              <w:rPr>
                <w:rFonts w:ascii="Times New Roman" w:eastAsia="Times New Roman" w:hAnsi="Times New Roman" w:cs="Times New Roman"/>
                <w:iCs/>
                <w:sz w:val="24"/>
                <w:szCs w:val="24"/>
                <w:lang w:eastAsia="lv-LV"/>
              </w:rPr>
              <w:t>osaka kārtīb</w:t>
            </w:r>
            <w:r w:rsidR="00676284" w:rsidRPr="00520721">
              <w:rPr>
                <w:rFonts w:ascii="Times New Roman" w:eastAsia="Times New Roman" w:hAnsi="Times New Roman" w:cs="Times New Roman"/>
                <w:iCs/>
                <w:sz w:val="24"/>
                <w:szCs w:val="24"/>
                <w:lang w:eastAsia="lv-LV"/>
              </w:rPr>
              <w:t>u, kādā izmaksā Latvijā</w:t>
            </w:r>
            <w:r w:rsidRPr="00520721">
              <w:rPr>
                <w:rFonts w:ascii="Times New Roman" w:eastAsia="Times New Roman" w:hAnsi="Times New Roman" w:cs="Times New Roman"/>
                <w:iCs/>
                <w:sz w:val="24"/>
                <w:szCs w:val="24"/>
                <w:lang w:eastAsia="lv-LV"/>
              </w:rPr>
              <w:t xml:space="preserve"> piešķirto pensiju personai, kura izbrauc vai </w:t>
            </w:r>
            <w:r w:rsidR="00676284" w:rsidRPr="00520721">
              <w:rPr>
                <w:rFonts w:ascii="Times New Roman" w:eastAsia="Times New Roman" w:hAnsi="Times New Roman" w:cs="Times New Roman"/>
                <w:iCs/>
                <w:sz w:val="24"/>
                <w:szCs w:val="24"/>
                <w:lang w:eastAsia="lv-LV"/>
              </w:rPr>
              <w:t xml:space="preserve">ir </w:t>
            </w:r>
            <w:r w:rsidRPr="00520721">
              <w:rPr>
                <w:rFonts w:ascii="Times New Roman" w:eastAsia="Times New Roman" w:hAnsi="Times New Roman" w:cs="Times New Roman"/>
                <w:iCs/>
                <w:sz w:val="24"/>
                <w:szCs w:val="24"/>
                <w:lang w:eastAsia="lv-LV"/>
              </w:rPr>
              <w:t>izbraukusi uz dzīvi ārvalstīs.</w:t>
            </w:r>
            <w:r w:rsidR="00676284" w:rsidRPr="00520721">
              <w:rPr>
                <w:rFonts w:ascii="Times New Roman" w:eastAsia="Times New Roman" w:hAnsi="Times New Roman" w:cs="Times New Roman"/>
                <w:iCs/>
                <w:sz w:val="24"/>
                <w:szCs w:val="24"/>
                <w:lang w:eastAsia="lv-LV"/>
              </w:rPr>
              <w:t xml:space="preserve"> </w:t>
            </w:r>
            <w:r w:rsidR="00496464" w:rsidRPr="00520721">
              <w:rPr>
                <w:rFonts w:ascii="Times New Roman" w:eastAsia="Times New Roman" w:hAnsi="Times New Roman" w:cs="Times New Roman"/>
                <w:iCs/>
                <w:sz w:val="24"/>
                <w:szCs w:val="24"/>
                <w:lang w:eastAsia="lv-LV"/>
              </w:rPr>
              <w:t>Minēto noteikumu iz</w:t>
            </w:r>
            <w:r w:rsidR="00520721" w:rsidRPr="00520721">
              <w:rPr>
                <w:rFonts w:ascii="Times New Roman" w:eastAsia="Times New Roman" w:hAnsi="Times New Roman" w:cs="Times New Roman"/>
                <w:iCs/>
                <w:sz w:val="24"/>
                <w:szCs w:val="24"/>
                <w:lang w:eastAsia="lv-LV"/>
              </w:rPr>
              <w:t>s</w:t>
            </w:r>
            <w:r w:rsidR="00496464" w:rsidRPr="00520721">
              <w:rPr>
                <w:rFonts w:ascii="Times New Roman" w:eastAsia="Times New Roman" w:hAnsi="Times New Roman" w:cs="Times New Roman"/>
                <w:iCs/>
                <w:sz w:val="24"/>
                <w:szCs w:val="24"/>
                <w:lang w:eastAsia="lv-LV"/>
              </w:rPr>
              <w:t>t</w:t>
            </w:r>
            <w:r w:rsidR="00520721" w:rsidRPr="00520721">
              <w:rPr>
                <w:rFonts w:ascii="Times New Roman" w:eastAsia="Times New Roman" w:hAnsi="Times New Roman" w:cs="Times New Roman"/>
                <w:iCs/>
                <w:sz w:val="24"/>
                <w:szCs w:val="24"/>
                <w:lang w:eastAsia="lv-LV"/>
              </w:rPr>
              <w:t>r</w:t>
            </w:r>
            <w:r w:rsidR="00496464" w:rsidRPr="00520721">
              <w:rPr>
                <w:rFonts w:ascii="Times New Roman" w:eastAsia="Times New Roman" w:hAnsi="Times New Roman" w:cs="Times New Roman"/>
                <w:iCs/>
                <w:sz w:val="24"/>
                <w:szCs w:val="24"/>
                <w:lang w:eastAsia="lv-LV"/>
              </w:rPr>
              <w:t xml:space="preserve">āde bija nepieciešama, lai Valsts sociālās apdrošināšanas aģentūra (turpmāk – VSAA) noteiktā kārtībā varētu pārliecināties, ka ārvalstīs dzīvojošs </w:t>
            </w:r>
            <w:r w:rsidR="00717F62">
              <w:rPr>
                <w:rFonts w:ascii="Times New Roman" w:eastAsia="Times New Roman" w:hAnsi="Times New Roman" w:cs="Times New Roman"/>
                <w:iCs/>
                <w:sz w:val="24"/>
                <w:szCs w:val="24"/>
                <w:lang w:eastAsia="lv-LV"/>
              </w:rPr>
              <w:t xml:space="preserve">Latvijas </w:t>
            </w:r>
            <w:r w:rsidR="00496464" w:rsidRPr="00520721">
              <w:rPr>
                <w:rFonts w:ascii="Times New Roman" w:eastAsia="Times New Roman" w:hAnsi="Times New Roman" w:cs="Times New Roman"/>
                <w:iCs/>
                <w:sz w:val="24"/>
                <w:szCs w:val="24"/>
                <w:lang w:eastAsia="lv-LV"/>
              </w:rPr>
              <w:t xml:space="preserve">pensijas saņēmējs ir dzīvs, </w:t>
            </w:r>
            <w:r w:rsidR="001E618D">
              <w:rPr>
                <w:rFonts w:ascii="Times New Roman" w:eastAsia="Times New Roman" w:hAnsi="Times New Roman" w:cs="Times New Roman"/>
                <w:iCs/>
                <w:sz w:val="24"/>
                <w:szCs w:val="24"/>
                <w:lang w:eastAsia="lv-LV"/>
              </w:rPr>
              <w:t>un tādējādi varētu turpināt pensijas izmaksu</w:t>
            </w:r>
            <w:r w:rsidR="00496464" w:rsidRPr="00520721">
              <w:rPr>
                <w:rFonts w:ascii="Times New Roman" w:eastAsia="Times New Roman" w:hAnsi="Times New Roman" w:cs="Times New Roman"/>
                <w:iCs/>
                <w:sz w:val="24"/>
                <w:szCs w:val="24"/>
                <w:lang w:eastAsia="lv-LV"/>
              </w:rPr>
              <w:t xml:space="preserve">. </w:t>
            </w:r>
          </w:p>
          <w:p w:rsidR="00496464" w:rsidRPr="00520721" w:rsidRDefault="00A310FF"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Saskaņā ar Notariāta likuma 108.panta 4.punktu vispārējā kārtībā zvērināti notāri apliecina to, ka persona ir dzīva, izdotajam dzīvības apliecinājumam piešķirot publisku ticamību. Ārvalstīs šo notariālo funkciju - dzīvības apliecināšanu </w:t>
            </w:r>
            <w:r w:rsidR="00717F62">
              <w:rPr>
                <w:rFonts w:ascii="Times New Roman" w:eastAsia="Times New Roman" w:hAnsi="Times New Roman" w:cs="Times New Roman"/>
                <w:iCs/>
                <w:sz w:val="24"/>
                <w:szCs w:val="24"/>
                <w:lang w:eastAsia="lv-LV"/>
              </w:rPr>
              <w:t xml:space="preserve">- </w:t>
            </w:r>
            <w:r w:rsidRPr="00520721">
              <w:rPr>
                <w:rFonts w:ascii="Times New Roman" w:eastAsia="Times New Roman" w:hAnsi="Times New Roman" w:cs="Times New Roman"/>
                <w:iCs/>
                <w:sz w:val="24"/>
                <w:szCs w:val="24"/>
                <w:lang w:eastAsia="lv-LV"/>
              </w:rPr>
              <w:t>veic arī Latvijas vēstniecībās.</w:t>
            </w:r>
          </w:p>
          <w:p w:rsidR="006A22AA" w:rsidRPr="00520721" w:rsidRDefault="006E0F98"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Līdz ar  to </w:t>
            </w:r>
            <w:r w:rsidR="00D84DFA" w:rsidRPr="00520721">
              <w:rPr>
                <w:rFonts w:ascii="Times New Roman" w:eastAsia="Times New Roman" w:hAnsi="Times New Roman" w:cs="Times New Roman"/>
                <w:iCs/>
                <w:sz w:val="24"/>
                <w:szCs w:val="24"/>
                <w:lang w:eastAsia="lv-LV"/>
              </w:rPr>
              <w:t>noteikum</w:t>
            </w:r>
            <w:r w:rsidR="006A22AA" w:rsidRPr="00520721">
              <w:rPr>
                <w:rFonts w:ascii="Times New Roman" w:eastAsia="Times New Roman" w:hAnsi="Times New Roman" w:cs="Times New Roman"/>
                <w:iCs/>
                <w:sz w:val="24"/>
                <w:szCs w:val="24"/>
                <w:lang w:eastAsia="lv-LV"/>
              </w:rPr>
              <w:t>i</w:t>
            </w:r>
            <w:r w:rsidR="00D84DFA" w:rsidRPr="00520721">
              <w:rPr>
                <w:rFonts w:ascii="Times New Roman" w:eastAsia="Times New Roman" w:hAnsi="Times New Roman" w:cs="Times New Roman"/>
                <w:iCs/>
                <w:sz w:val="24"/>
                <w:szCs w:val="24"/>
                <w:lang w:eastAsia="lv-LV"/>
              </w:rPr>
              <w:t xml:space="preserve"> Nr.542 nosaka, ka gan izbraucot, gan pēc </w:t>
            </w:r>
            <w:r w:rsidR="006A22AA" w:rsidRPr="00520721">
              <w:rPr>
                <w:rFonts w:ascii="Times New Roman" w:eastAsia="Times New Roman" w:hAnsi="Times New Roman" w:cs="Times New Roman"/>
                <w:iCs/>
                <w:sz w:val="24"/>
                <w:szCs w:val="24"/>
                <w:lang w:eastAsia="lv-LV"/>
              </w:rPr>
              <w:t xml:space="preserve">izbraukšanas uz dzīvi ārvalstīs, lai </w:t>
            </w:r>
            <w:r w:rsidR="001E618D">
              <w:rPr>
                <w:rFonts w:ascii="Times New Roman" w:eastAsia="Times New Roman" w:hAnsi="Times New Roman" w:cs="Times New Roman"/>
                <w:iCs/>
                <w:sz w:val="24"/>
                <w:szCs w:val="24"/>
                <w:lang w:eastAsia="lv-LV"/>
              </w:rPr>
              <w:t>saņemtu</w:t>
            </w:r>
            <w:r w:rsidR="006A22AA" w:rsidRPr="00520721">
              <w:rPr>
                <w:rFonts w:ascii="Times New Roman" w:eastAsia="Times New Roman" w:hAnsi="Times New Roman" w:cs="Times New Roman"/>
                <w:iCs/>
                <w:sz w:val="24"/>
                <w:szCs w:val="24"/>
                <w:lang w:eastAsia="lv-LV"/>
              </w:rPr>
              <w:t xml:space="preserve"> pensiju, persona </w:t>
            </w:r>
            <w:r w:rsidR="00717F62">
              <w:rPr>
                <w:rFonts w:ascii="Times New Roman" w:eastAsia="Times New Roman" w:hAnsi="Times New Roman" w:cs="Times New Roman"/>
                <w:iCs/>
                <w:sz w:val="24"/>
                <w:szCs w:val="24"/>
                <w:lang w:eastAsia="lv-LV"/>
              </w:rPr>
              <w:t>ik</w:t>
            </w:r>
            <w:r w:rsidR="006A22AA" w:rsidRPr="00520721">
              <w:rPr>
                <w:rFonts w:ascii="Times New Roman" w:eastAsia="Times New Roman" w:hAnsi="Times New Roman" w:cs="Times New Roman"/>
                <w:iCs/>
                <w:sz w:val="24"/>
                <w:szCs w:val="24"/>
                <w:lang w:eastAsia="lv-LV"/>
              </w:rPr>
              <w:t xml:space="preserve"> gadu </w:t>
            </w:r>
            <w:r w:rsidR="00717F62">
              <w:rPr>
                <w:rFonts w:ascii="Times New Roman" w:eastAsia="Times New Roman" w:hAnsi="Times New Roman" w:cs="Times New Roman"/>
                <w:iCs/>
                <w:sz w:val="24"/>
                <w:szCs w:val="24"/>
                <w:lang w:eastAsia="lv-LV"/>
              </w:rPr>
              <w:t xml:space="preserve">periodā </w:t>
            </w:r>
            <w:r w:rsidR="006A22AA" w:rsidRPr="00520721">
              <w:rPr>
                <w:rFonts w:ascii="Times New Roman" w:eastAsia="Times New Roman" w:hAnsi="Times New Roman" w:cs="Times New Roman"/>
                <w:iCs/>
                <w:sz w:val="24"/>
                <w:szCs w:val="24"/>
                <w:lang w:eastAsia="lv-LV"/>
              </w:rPr>
              <w:t xml:space="preserve">no 1.oktobra līdz 15.decembrim iesniedz </w:t>
            </w:r>
            <w:r w:rsidR="00717F62" w:rsidRPr="00520721">
              <w:rPr>
                <w:rFonts w:ascii="Times New Roman" w:eastAsia="Times New Roman" w:hAnsi="Times New Roman" w:cs="Times New Roman"/>
                <w:iCs/>
                <w:sz w:val="24"/>
                <w:szCs w:val="24"/>
                <w:lang w:eastAsia="lv-LV"/>
              </w:rPr>
              <w:t xml:space="preserve">VSAA </w:t>
            </w:r>
            <w:r w:rsidR="006A22AA" w:rsidRPr="00520721">
              <w:rPr>
                <w:rFonts w:ascii="Times New Roman" w:eastAsia="Times New Roman" w:hAnsi="Times New Roman" w:cs="Times New Roman"/>
                <w:iCs/>
                <w:sz w:val="24"/>
                <w:szCs w:val="24"/>
                <w:lang w:eastAsia="lv-LV"/>
              </w:rPr>
              <w:t xml:space="preserve">pieprasījumu par pensijas izmaksas turpināšanu, personīgi ierodoties VSAA nodaļā vai nosūtot šo iesniegumu pa pastu, elektroniski vai iesniedzot ar pilnvarotās personas starpniecību. Ja persona </w:t>
            </w:r>
            <w:r w:rsidR="00717F62" w:rsidRPr="00717F62">
              <w:rPr>
                <w:rFonts w:ascii="Times New Roman" w:eastAsia="Times New Roman" w:hAnsi="Times New Roman" w:cs="Times New Roman"/>
                <w:iCs/>
                <w:sz w:val="24"/>
                <w:szCs w:val="24"/>
                <w:lang w:eastAsia="lv-LV"/>
              </w:rPr>
              <w:t xml:space="preserve">VSAA nodaļā </w:t>
            </w:r>
            <w:r w:rsidR="006A22AA" w:rsidRPr="00520721">
              <w:rPr>
                <w:rFonts w:ascii="Times New Roman" w:eastAsia="Times New Roman" w:hAnsi="Times New Roman" w:cs="Times New Roman"/>
                <w:iCs/>
                <w:sz w:val="24"/>
                <w:szCs w:val="24"/>
                <w:lang w:eastAsia="lv-LV"/>
              </w:rPr>
              <w:t xml:space="preserve">neierodas personīgi, pieprasījumam pievieno ne agrāk kā mēnesi pirms nosūtīšanas vai iesniegšanas dienas izsniegtu notariālu apliecinājumu, ka pensijas saņēmējs ir dzīvs. </w:t>
            </w:r>
          </w:p>
          <w:p w:rsidR="00A310FF" w:rsidRPr="00520721" w:rsidRDefault="006A22AA"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Notariāls dzīvības apliecinājums jāiesniedz arī par apgādājamo, ja ir piešķirta apgādnieka zaudējuma pensija. Tādējādi izveidojas situācija, ka, lai ārvalstīs saņemtu vienu apgādnieka zaudējuma pensiju, ik gadu ir jāiesniedz vairāki </w:t>
            </w:r>
            <w:r w:rsidRPr="00520721">
              <w:rPr>
                <w:rFonts w:ascii="Times New Roman" w:eastAsia="Times New Roman" w:hAnsi="Times New Roman" w:cs="Times New Roman"/>
                <w:iCs/>
                <w:sz w:val="24"/>
                <w:szCs w:val="24"/>
                <w:lang w:eastAsia="lv-LV"/>
              </w:rPr>
              <w:lastRenderedPageBreak/>
              <w:t>notariālie dzīvības apliecinājumi gan par saņēmēju (piemēram, māti), gan par apgādājamiem – vienu vai vairākiem bērniem. Turklāt ārvalstīs nokļūšana pie notāra vai Latvijas vēstniecīb</w:t>
            </w:r>
            <w:r w:rsidR="00717F62">
              <w:rPr>
                <w:rFonts w:ascii="Times New Roman" w:eastAsia="Times New Roman" w:hAnsi="Times New Roman" w:cs="Times New Roman"/>
                <w:iCs/>
                <w:sz w:val="24"/>
                <w:szCs w:val="24"/>
                <w:lang w:eastAsia="lv-LV"/>
              </w:rPr>
              <w:t>ā</w:t>
            </w:r>
            <w:r w:rsidRPr="00520721">
              <w:rPr>
                <w:rFonts w:ascii="Times New Roman" w:eastAsia="Times New Roman" w:hAnsi="Times New Roman" w:cs="Times New Roman"/>
                <w:iCs/>
                <w:sz w:val="24"/>
                <w:szCs w:val="24"/>
                <w:lang w:eastAsia="lv-LV"/>
              </w:rPr>
              <w:t xml:space="preserve">s un </w:t>
            </w:r>
            <w:r w:rsidR="004418B7" w:rsidRPr="00520721">
              <w:rPr>
                <w:rFonts w:ascii="Times New Roman" w:eastAsia="Times New Roman" w:hAnsi="Times New Roman" w:cs="Times New Roman"/>
                <w:iCs/>
                <w:sz w:val="24"/>
                <w:szCs w:val="24"/>
                <w:lang w:eastAsia="lv-LV"/>
              </w:rPr>
              <w:t xml:space="preserve">pats notariālais pakalpojums nereti ir dārgāks par personas saņemto pensiju. </w:t>
            </w:r>
            <w:r w:rsidR="009F6E74" w:rsidRPr="00520721">
              <w:rPr>
                <w:rFonts w:ascii="Times New Roman" w:eastAsia="Times New Roman" w:hAnsi="Times New Roman" w:cs="Times New Roman"/>
                <w:iCs/>
                <w:sz w:val="24"/>
                <w:szCs w:val="24"/>
                <w:lang w:eastAsia="lv-LV"/>
              </w:rPr>
              <w:t>A</w:t>
            </w:r>
            <w:r w:rsidR="004418B7" w:rsidRPr="00520721">
              <w:rPr>
                <w:rFonts w:ascii="Times New Roman" w:eastAsia="Times New Roman" w:hAnsi="Times New Roman" w:cs="Times New Roman"/>
                <w:iCs/>
                <w:sz w:val="24"/>
                <w:szCs w:val="24"/>
                <w:lang w:eastAsia="lv-LV"/>
              </w:rPr>
              <w:t>rī personām ar invaliditāti šāda pakalpojuma saņemšana ir apgrūtinoša.</w:t>
            </w:r>
          </w:p>
          <w:p w:rsidR="004418B7" w:rsidRPr="00520721" w:rsidRDefault="004418B7"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Ikgadējo dzīvības apliecināšanu atvieglo </w:t>
            </w:r>
            <w:r w:rsidR="008758A3" w:rsidRPr="00520721">
              <w:rPr>
                <w:rFonts w:ascii="Times New Roman" w:eastAsia="Times New Roman" w:hAnsi="Times New Roman" w:cs="Times New Roman"/>
                <w:iCs/>
                <w:sz w:val="24"/>
                <w:szCs w:val="24"/>
                <w:lang w:eastAsia="lv-LV"/>
              </w:rPr>
              <w:t>Eiropas Parlamenta un Padomes 2004.gada 29.aprīļa Regula (EK) Nr. 883/2004 par sociālās nodrošināšanas sistēmu koordinēšanu, pamatojoties uz kuru persona var vērsties Eiropas Savienības</w:t>
            </w:r>
            <w:r w:rsidR="00A673C0">
              <w:rPr>
                <w:rFonts w:ascii="Times New Roman" w:eastAsia="Times New Roman" w:hAnsi="Times New Roman" w:cs="Times New Roman"/>
                <w:iCs/>
                <w:sz w:val="24"/>
                <w:szCs w:val="24"/>
                <w:lang w:eastAsia="lv-LV"/>
              </w:rPr>
              <w:t xml:space="preserve"> (turpmāk – ES)</w:t>
            </w:r>
            <w:r w:rsidR="008758A3" w:rsidRPr="00520721">
              <w:rPr>
                <w:rFonts w:ascii="Times New Roman" w:eastAsia="Times New Roman" w:hAnsi="Times New Roman" w:cs="Times New Roman"/>
                <w:iCs/>
                <w:sz w:val="24"/>
                <w:szCs w:val="24"/>
                <w:lang w:eastAsia="lv-LV"/>
              </w:rPr>
              <w:t>, Eiropas Ekonomi</w:t>
            </w:r>
            <w:r w:rsidR="007E00C4">
              <w:rPr>
                <w:rFonts w:ascii="Times New Roman" w:eastAsia="Times New Roman" w:hAnsi="Times New Roman" w:cs="Times New Roman"/>
                <w:iCs/>
                <w:sz w:val="24"/>
                <w:szCs w:val="24"/>
                <w:lang w:eastAsia="lv-LV"/>
              </w:rPr>
              <w:t>ka</w:t>
            </w:r>
            <w:r w:rsidR="008758A3" w:rsidRPr="00520721">
              <w:rPr>
                <w:rFonts w:ascii="Times New Roman" w:eastAsia="Times New Roman" w:hAnsi="Times New Roman" w:cs="Times New Roman"/>
                <w:iCs/>
                <w:sz w:val="24"/>
                <w:szCs w:val="24"/>
                <w:lang w:eastAsia="lv-LV"/>
              </w:rPr>
              <w:t xml:space="preserve">s </w:t>
            </w:r>
            <w:r w:rsidR="009F6E74" w:rsidRPr="00520721">
              <w:rPr>
                <w:rFonts w:ascii="Times New Roman" w:eastAsia="Times New Roman" w:hAnsi="Times New Roman" w:cs="Times New Roman"/>
                <w:iCs/>
                <w:sz w:val="24"/>
                <w:szCs w:val="24"/>
                <w:lang w:eastAsia="lv-LV"/>
              </w:rPr>
              <w:t>z</w:t>
            </w:r>
            <w:r w:rsidR="008758A3" w:rsidRPr="00520721">
              <w:rPr>
                <w:rFonts w:ascii="Times New Roman" w:eastAsia="Times New Roman" w:hAnsi="Times New Roman" w:cs="Times New Roman"/>
                <w:iCs/>
                <w:sz w:val="24"/>
                <w:szCs w:val="24"/>
                <w:lang w:eastAsia="lv-LV"/>
              </w:rPr>
              <w:t>onas</w:t>
            </w:r>
            <w:r w:rsidR="009F6E74" w:rsidRPr="00520721">
              <w:rPr>
                <w:rFonts w:ascii="Times New Roman" w:eastAsia="Times New Roman" w:hAnsi="Times New Roman" w:cs="Times New Roman"/>
                <w:iCs/>
                <w:sz w:val="24"/>
                <w:szCs w:val="24"/>
                <w:lang w:eastAsia="lv-LV"/>
              </w:rPr>
              <w:t xml:space="preserve"> (</w:t>
            </w:r>
            <w:r w:rsidR="009F6E74" w:rsidRPr="00520721">
              <w:rPr>
                <w:rFonts w:ascii="Times New Roman" w:hAnsi="Times New Roman" w:cs="Times New Roman"/>
                <w:sz w:val="24"/>
                <w:szCs w:val="24"/>
              </w:rPr>
              <w:t xml:space="preserve">Norvēģija, Lihtenšteina, </w:t>
            </w:r>
            <w:proofErr w:type="spellStart"/>
            <w:r w:rsidR="009F6E74" w:rsidRPr="00520721">
              <w:rPr>
                <w:rFonts w:ascii="Times New Roman" w:hAnsi="Times New Roman" w:cs="Times New Roman"/>
                <w:sz w:val="24"/>
                <w:szCs w:val="24"/>
              </w:rPr>
              <w:t>Īslande</w:t>
            </w:r>
            <w:proofErr w:type="spellEnd"/>
            <w:r w:rsidR="009F6E74" w:rsidRPr="00520721">
              <w:rPr>
                <w:rFonts w:ascii="Times New Roman" w:hAnsi="Times New Roman" w:cs="Times New Roman"/>
                <w:sz w:val="24"/>
                <w:szCs w:val="24"/>
              </w:rPr>
              <w:t xml:space="preserve">) </w:t>
            </w:r>
            <w:r w:rsidR="00B252AB">
              <w:rPr>
                <w:rFonts w:ascii="Times New Roman" w:hAnsi="Times New Roman" w:cs="Times New Roman"/>
                <w:sz w:val="24"/>
                <w:szCs w:val="24"/>
              </w:rPr>
              <w:t>(turpmāk – EEZ)</w:t>
            </w:r>
            <w:r w:rsidR="008758A3" w:rsidRPr="00520721">
              <w:rPr>
                <w:rFonts w:ascii="Times New Roman" w:eastAsia="Times New Roman" w:hAnsi="Times New Roman" w:cs="Times New Roman"/>
                <w:iCs/>
                <w:sz w:val="24"/>
                <w:szCs w:val="24"/>
                <w:lang w:eastAsia="lv-LV"/>
              </w:rPr>
              <w:t xml:space="preserve"> </w:t>
            </w:r>
            <w:r w:rsidR="00717F62" w:rsidRPr="00520721">
              <w:rPr>
                <w:rFonts w:ascii="Times New Roman" w:eastAsia="Times New Roman" w:hAnsi="Times New Roman" w:cs="Times New Roman"/>
                <w:iCs/>
                <w:sz w:val="24"/>
                <w:szCs w:val="24"/>
                <w:lang w:eastAsia="lv-LV"/>
              </w:rPr>
              <w:t>dalībvalsts</w:t>
            </w:r>
            <w:r w:rsidR="008758A3" w:rsidRPr="00520721">
              <w:rPr>
                <w:rFonts w:ascii="Times New Roman" w:eastAsia="Times New Roman" w:hAnsi="Times New Roman" w:cs="Times New Roman"/>
                <w:iCs/>
                <w:sz w:val="24"/>
                <w:szCs w:val="24"/>
                <w:lang w:eastAsia="lv-LV"/>
              </w:rPr>
              <w:t xml:space="preserve"> vai Šveices </w:t>
            </w:r>
            <w:r w:rsidR="009F6E74" w:rsidRPr="00520721">
              <w:rPr>
                <w:rFonts w:ascii="Times New Roman" w:eastAsia="Times New Roman" w:hAnsi="Times New Roman" w:cs="Times New Roman"/>
                <w:iCs/>
                <w:sz w:val="24"/>
                <w:szCs w:val="24"/>
                <w:lang w:eastAsia="lv-LV"/>
              </w:rPr>
              <w:t>K</w:t>
            </w:r>
            <w:r w:rsidR="008758A3" w:rsidRPr="00520721">
              <w:rPr>
                <w:rFonts w:ascii="Times New Roman" w:eastAsia="Times New Roman" w:hAnsi="Times New Roman" w:cs="Times New Roman"/>
                <w:iCs/>
                <w:sz w:val="24"/>
                <w:szCs w:val="24"/>
                <w:lang w:eastAsia="lv-LV"/>
              </w:rPr>
              <w:t>onfederācijas kompetent</w:t>
            </w:r>
            <w:r w:rsidR="009F6E74" w:rsidRPr="00520721">
              <w:rPr>
                <w:rFonts w:ascii="Times New Roman" w:eastAsia="Times New Roman" w:hAnsi="Times New Roman" w:cs="Times New Roman"/>
                <w:iCs/>
                <w:sz w:val="24"/>
                <w:szCs w:val="24"/>
                <w:lang w:eastAsia="lv-LV"/>
              </w:rPr>
              <w:t>aj</w:t>
            </w:r>
            <w:r w:rsidR="008758A3" w:rsidRPr="00520721">
              <w:rPr>
                <w:rFonts w:ascii="Times New Roman" w:eastAsia="Times New Roman" w:hAnsi="Times New Roman" w:cs="Times New Roman"/>
                <w:iCs/>
                <w:sz w:val="24"/>
                <w:szCs w:val="24"/>
                <w:lang w:eastAsia="lv-LV"/>
              </w:rPr>
              <w:t xml:space="preserve">ā iestādē, lai ar šo </w:t>
            </w:r>
            <w:r w:rsidR="009F6E74" w:rsidRPr="00520721">
              <w:rPr>
                <w:rFonts w:ascii="Times New Roman" w:eastAsia="Times New Roman" w:hAnsi="Times New Roman" w:cs="Times New Roman"/>
                <w:iCs/>
                <w:sz w:val="24"/>
                <w:szCs w:val="24"/>
                <w:lang w:eastAsia="lv-LV"/>
              </w:rPr>
              <w:t>iestāžu</w:t>
            </w:r>
            <w:r w:rsidR="008758A3" w:rsidRPr="00520721">
              <w:rPr>
                <w:rFonts w:ascii="Times New Roman" w:eastAsia="Times New Roman" w:hAnsi="Times New Roman" w:cs="Times New Roman"/>
                <w:iCs/>
                <w:sz w:val="24"/>
                <w:szCs w:val="24"/>
                <w:lang w:eastAsia="lv-LV"/>
              </w:rPr>
              <w:t xml:space="preserve"> </w:t>
            </w:r>
            <w:r w:rsidR="00717F62" w:rsidRPr="00520721">
              <w:rPr>
                <w:rFonts w:ascii="Times New Roman" w:eastAsia="Times New Roman" w:hAnsi="Times New Roman" w:cs="Times New Roman"/>
                <w:iCs/>
                <w:sz w:val="24"/>
                <w:szCs w:val="24"/>
                <w:lang w:eastAsia="lv-LV"/>
              </w:rPr>
              <w:t>starpniecību</w:t>
            </w:r>
            <w:r w:rsidR="008758A3" w:rsidRPr="00520721">
              <w:rPr>
                <w:rFonts w:ascii="Times New Roman" w:eastAsia="Times New Roman" w:hAnsi="Times New Roman" w:cs="Times New Roman"/>
                <w:iCs/>
                <w:sz w:val="24"/>
                <w:szCs w:val="24"/>
                <w:lang w:eastAsia="lv-LV"/>
              </w:rPr>
              <w:t xml:space="preserve"> pagarinātu Latvijā piešķirtās pensijas izma</w:t>
            </w:r>
            <w:r w:rsidR="00717F62">
              <w:rPr>
                <w:rFonts w:ascii="Times New Roman" w:eastAsia="Times New Roman" w:hAnsi="Times New Roman" w:cs="Times New Roman"/>
                <w:iCs/>
                <w:sz w:val="24"/>
                <w:szCs w:val="24"/>
                <w:lang w:eastAsia="lv-LV"/>
              </w:rPr>
              <w:t>k</w:t>
            </w:r>
            <w:r w:rsidR="008758A3" w:rsidRPr="00520721">
              <w:rPr>
                <w:rFonts w:ascii="Times New Roman" w:eastAsia="Times New Roman" w:hAnsi="Times New Roman" w:cs="Times New Roman"/>
                <w:iCs/>
                <w:sz w:val="24"/>
                <w:szCs w:val="24"/>
                <w:lang w:eastAsia="lv-LV"/>
              </w:rPr>
              <w:t>su</w:t>
            </w:r>
            <w:r w:rsidR="00717F62">
              <w:rPr>
                <w:rFonts w:ascii="Times New Roman" w:eastAsia="Times New Roman" w:hAnsi="Times New Roman" w:cs="Times New Roman"/>
                <w:iCs/>
                <w:sz w:val="24"/>
                <w:szCs w:val="24"/>
                <w:lang w:eastAsia="lv-LV"/>
              </w:rPr>
              <w:t>, p</w:t>
            </w:r>
            <w:r w:rsidR="008758A3" w:rsidRPr="00520721">
              <w:rPr>
                <w:rFonts w:ascii="Times New Roman" w:eastAsia="Times New Roman" w:hAnsi="Times New Roman" w:cs="Times New Roman"/>
                <w:iCs/>
                <w:sz w:val="24"/>
                <w:szCs w:val="24"/>
                <w:lang w:eastAsia="lv-LV"/>
              </w:rPr>
              <w:t xml:space="preserve">ersonīgo ierašanos kompetentā iestādē pielīdzinot klātienes apmeklējumam VSAA nodaļā. </w:t>
            </w:r>
            <w:r w:rsidR="009F6E74" w:rsidRPr="00520721">
              <w:rPr>
                <w:rFonts w:ascii="Times New Roman" w:eastAsia="Times New Roman" w:hAnsi="Times New Roman" w:cs="Times New Roman"/>
                <w:iCs/>
                <w:sz w:val="24"/>
                <w:szCs w:val="24"/>
                <w:lang w:eastAsia="lv-LV"/>
              </w:rPr>
              <w:t xml:space="preserve">Līdzīgi tas ir Kanādā dzīvojošiem, kuriem pensiju piešķir un izmaksā saskaņā ar Latvijas Republikas un Kanādas sociālās drošības līgumu un kuri pensijas izmaksu var pagarināt, atsūtot Kanādas kompetentās iestādes apstiprinātu šim nolūkam izstrādātu noteikta veida veidlapu. </w:t>
            </w:r>
          </w:p>
          <w:p w:rsidR="0095100C" w:rsidRPr="00520721" w:rsidRDefault="00F44038"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Notariālais d</w:t>
            </w:r>
            <w:r w:rsidR="0095100C" w:rsidRPr="00520721">
              <w:rPr>
                <w:rFonts w:ascii="Times New Roman" w:eastAsia="Times New Roman" w:hAnsi="Times New Roman" w:cs="Times New Roman"/>
                <w:iCs/>
                <w:sz w:val="24"/>
                <w:szCs w:val="24"/>
                <w:lang w:eastAsia="lv-LV"/>
              </w:rPr>
              <w:t>zīvības apliecinājums pensijas izmaksas pagarināšanai nav jāiesniedz Lietuvā, Igaunijā un Austrālijā dzīvojošiem, jo ar šo valstu ko</w:t>
            </w:r>
            <w:r w:rsidR="00717F62">
              <w:rPr>
                <w:rFonts w:ascii="Times New Roman" w:eastAsia="Times New Roman" w:hAnsi="Times New Roman" w:cs="Times New Roman"/>
                <w:iCs/>
                <w:sz w:val="24"/>
                <w:szCs w:val="24"/>
                <w:lang w:eastAsia="lv-LV"/>
              </w:rPr>
              <w:t>m</w:t>
            </w:r>
            <w:r w:rsidR="0095100C" w:rsidRPr="00520721">
              <w:rPr>
                <w:rFonts w:ascii="Times New Roman" w:eastAsia="Times New Roman" w:hAnsi="Times New Roman" w:cs="Times New Roman"/>
                <w:iCs/>
                <w:sz w:val="24"/>
                <w:szCs w:val="24"/>
                <w:lang w:eastAsia="lv-LV"/>
              </w:rPr>
              <w:t xml:space="preserve">petentajām iestādēm notiek elektroniskā informācijas apmaiņa </w:t>
            </w:r>
            <w:r w:rsidR="00717F62">
              <w:rPr>
                <w:rFonts w:ascii="Times New Roman" w:eastAsia="Times New Roman" w:hAnsi="Times New Roman" w:cs="Times New Roman"/>
                <w:iCs/>
                <w:sz w:val="24"/>
                <w:szCs w:val="24"/>
                <w:lang w:eastAsia="lv-LV"/>
              </w:rPr>
              <w:t>p</w:t>
            </w:r>
            <w:r w:rsidR="0095100C" w:rsidRPr="00520721">
              <w:rPr>
                <w:rFonts w:ascii="Times New Roman" w:eastAsia="Times New Roman" w:hAnsi="Times New Roman" w:cs="Times New Roman"/>
                <w:iCs/>
                <w:sz w:val="24"/>
                <w:szCs w:val="24"/>
                <w:lang w:eastAsia="lv-LV"/>
              </w:rPr>
              <w:t xml:space="preserve">ar savstarpējiem pensiju saņēmējiem. </w:t>
            </w:r>
            <w:r w:rsidRPr="00520721">
              <w:rPr>
                <w:rFonts w:ascii="Times New Roman" w:eastAsia="Times New Roman" w:hAnsi="Times New Roman" w:cs="Times New Roman"/>
                <w:iCs/>
                <w:sz w:val="24"/>
                <w:szCs w:val="24"/>
                <w:lang w:eastAsia="lv-LV"/>
              </w:rPr>
              <w:t>Tāpat notariālais dzīvības apliecinājums nav jāiesniedz Krievij</w:t>
            </w:r>
            <w:r w:rsidR="0048446D">
              <w:rPr>
                <w:rFonts w:ascii="Times New Roman" w:eastAsia="Times New Roman" w:hAnsi="Times New Roman" w:cs="Times New Roman"/>
                <w:iCs/>
                <w:sz w:val="24"/>
                <w:szCs w:val="24"/>
                <w:lang w:eastAsia="lv-LV"/>
              </w:rPr>
              <w:t>ā</w:t>
            </w:r>
            <w:r w:rsidRPr="00520721">
              <w:rPr>
                <w:rFonts w:ascii="Times New Roman" w:eastAsia="Times New Roman" w:hAnsi="Times New Roman" w:cs="Times New Roman"/>
                <w:iCs/>
                <w:sz w:val="24"/>
                <w:szCs w:val="24"/>
                <w:lang w:eastAsia="lv-LV"/>
              </w:rPr>
              <w:t xml:space="preserve">, Baltkrievijā un Ukrainā dzīvojošiem Latvijas pensijas saņēmējiem, kuriem saskaņā ar šīm valstīm noslēgtajiem līgumiem sociālās drošības jomā pensijas izmaksa notiek ar kompetento iestāžu starpniecību. </w:t>
            </w:r>
          </w:p>
          <w:p w:rsidR="0095100C" w:rsidRPr="00520721" w:rsidRDefault="0095100C"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Neskatoties uz to</w:t>
            </w:r>
            <w:r w:rsidR="00C40AAF" w:rsidRPr="00520721">
              <w:rPr>
                <w:rFonts w:ascii="Times New Roman" w:eastAsia="Times New Roman" w:hAnsi="Times New Roman" w:cs="Times New Roman"/>
                <w:iCs/>
                <w:sz w:val="24"/>
                <w:szCs w:val="24"/>
                <w:lang w:eastAsia="lv-LV"/>
              </w:rPr>
              <w:t xml:space="preserve">, dokumentus pensijas izmaksas pagarināšanai ik gadu iesniedz tūkstošiem </w:t>
            </w:r>
            <w:r w:rsidR="00717F62">
              <w:rPr>
                <w:rFonts w:ascii="Times New Roman" w:eastAsia="Times New Roman" w:hAnsi="Times New Roman" w:cs="Times New Roman"/>
                <w:iCs/>
                <w:sz w:val="24"/>
                <w:szCs w:val="24"/>
                <w:lang w:eastAsia="lv-LV"/>
              </w:rPr>
              <w:t>Latvijas pensiju saņēmēj</w:t>
            </w:r>
            <w:r w:rsidR="0048446D">
              <w:rPr>
                <w:rFonts w:ascii="Times New Roman" w:eastAsia="Times New Roman" w:hAnsi="Times New Roman" w:cs="Times New Roman"/>
                <w:iCs/>
                <w:sz w:val="24"/>
                <w:szCs w:val="24"/>
                <w:lang w:eastAsia="lv-LV"/>
              </w:rPr>
              <w:t>u</w:t>
            </w:r>
            <w:r w:rsidR="00C40AAF" w:rsidRPr="00520721">
              <w:rPr>
                <w:rFonts w:ascii="Times New Roman" w:eastAsia="Times New Roman" w:hAnsi="Times New Roman" w:cs="Times New Roman"/>
                <w:iCs/>
                <w:sz w:val="24"/>
                <w:szCs w:val="24"/>
                <w:lang w:eastAsia="lv-LV"/>
              </w:rPr>
              <w:t xml:space="preserve">, par ko liecina VSAA sniegtā informācija </w:t>
            </w:r>
            <w:r w:rsidR="007E00C4">
              <w:rPr>
                <w:rFonts w:ascii="Times New Roman" w:eastAsia="Times New Roman" w:hAnsi="Times New Roman" w:cs="Times New Roman"/>
                <w:iCs/>
                <w:sz w:val="24"/>
                <w:szCs w:val="24"/>
                <w:lang w:eastAsia="lv-LV"/>
              </w:rPr>
              <w:t xml:space="preserve">par </w:t>
            </w:r>
            <w:r w:rsidR="00C40AAF" w:rsidRPr="00520721">
              <w:rPr>
                <w:rFonts w:ascii="Times New Roman" w:eastAsia="Times New Roman" w:hAnsi="Times New Roman" w:cs="Times New Roman"/>
                <w:iCs/>
                <w:sz w:val="24"/>
                <w:szCs w:val="24"/>
                <w:lang w:eastAsia="lv-LV"/>
              </w:rPr>
              <w:t xml:space="preserve"> 2020.gadu:</w:t>
            </w:r>
          </w:p>
          <w:tbl>
            <w:tblPr>
              <w:tblW w:w="5886" w:type="dxa"/>
              <w:tblLayout w:type="fixed"/>
              <w:tblLook w:val="04A0" w:firstRow="1" w:lastRow="0" w:firstColumn="1" w:lastColumn="0" w:noHBand="0" w:noVBand="1"/>
            </w:tblPr>
            <w:tblGrid>
              <w:gridCol w:w="4043"/>
              <w:gridCol w:w="1843"/>
            </w:tblGrid>
            <w:tr w:rsidR="00047C18" w:rsidRPr="00047C18" w:rsidTr="00CF2B4D">
              <w:trPr>
                <w:trHeight w:val="277"/>
              </w:trPr>
              <w:tc>
                <w:tcPr>
                  <w:tcW w:w="40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96FCB" w:rsidRPr="00047C18" w:rsidRDefault="00196FCB" w:rsidP="00212062">
                  <w:pPr>
                    <w:spacing w:after="0" w:line="240" w:lineRule="auto"/>
                    <w:contextualSpacing/>
                    <w:jc w:val="center"/>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196FCB" w:rsidRPr="00047C18" w:rsidRDefault="00196FCB" w:rsidP="00212062">
                  <w:pPr>
                    <w:spacing w:after="0" w:line="240" w:lineRule="auto"/>
                    <w:contextualSpacing/>
                    <w:jc w:val="center"/>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Personu skaits</w:t>
                  </w:r>
                </w:p>
              </w:tc>
            </w:tr>
            <w:tr w:rsidR="00047C18" w:rsidRPr="00047C18" w:rsidTr="00CF2B4D">
              <w:trPr>
                <w:trHeight w:val="705"/>
              </w:trPr>
              <w:tc>
                <w:tcPr>
                  <w:tcW w:w="4043" w:type="dxa"/>
                  <w:tcBorders>
                    <w:top w:val="nil"/>
                    <w:left w:val="single" w:sz="4" w:space="0" w:color="auto"/>
                    <w:bottom w:val="single" w:sz="4" w:space="0" w:color="auto"/>
                    <w:right w:val="nil"/>
                  </w:tcBorders>
                  <w:shd w:val="clear" w:color="auto" w:fill="auto"/>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Person</w:t>
                  </w:r>
                  <w:r w:rsidR="00CF2B4D" w:rsidRPr="00047C18">
                    <w:rPr>
                      <w:rFonts w:ascii="Times New Roman" w:eastAsia="Times New Roman" w:hAnsi="Times New Roman" w:cs="Times New Roman"/>
                      <w:lang w:eastAsia="lv-LV"/>
                    </w:rPr>
                    <w:t>as</w:t>
                  </w:r>
                  <w:r w:rsidRPr="00047C18">
                    <w:rPr>
                      <w:rFonts w:ascii="Times New Roman" w:eastAsia="Times New Roman" w:hAnsi="Times New Roman" w:cs="Times New Roman"/>
                      <w:lang w:eastAsia="lv-LV"/>
                    </w:rPr>
                    <w:t>, k</w:t>
                  </w:r>
                  <w:r w:rsidR="00CF2B4D" w:rsidRPr="00047C18">
                    <w:rPr>
                      <w:rFonts w:ascii="Times New Roman" w:eastAsia="Times New Roman" w:hAnsi="Times New Roman" w:cs="Times New Roman"/>
                      <w:lang w:eastAsia="lv-LV"/>
                    </w:rPr>
                    <w:t>uras</w:t>
                  </w:r>
                  <w:r w:rsidRPr="00047C18">
                    <w:rPr>
                      <w:rFonts w:ascii="Times New Roman" w:eastAsia="Times New Roman" w:hAnsi="Times New Roman" w:cs="Times New Roman"/>
                      <w:lang w:eastAsia="lv-LV"/>
                    </w:rPr>
                    <w:t xml:space="preserve"> </w:t>
                  </w:r>
                  <w:r w:rsidR="00CF2B4D" w:rsidRPr="00047C18">
                    <w:rPr>
                      <w:rFonts w:ascii="Times New Roman" w:eastAsia="Times New Roman" w:hAnsi="Times New Roman" w:cs="Times New Roman"/>
                      <w:lang w:eastAsia="lv-LV"/>
                    </w:rPr>
                    <w:t xml:space="preserve">2020.gadā </w:t>
                  </w:r>
                  <w:r w:rsidRPr="00047C18">
                    <w:rPr>
                      <w:rFonts w:ascii="Times New Roman" w:eastAsia="Times New Roman" w:hAnsi="Times New Roman" w:cs="Times New Roman"/>
                      <w:lang w:eastAsia="lv-LV"/>
                    </w:rPr>
                    <w:t>iesniegušas dokumentus</w:t>
                  </w:r>
                  <w:r w:rsidR="00CF2B4D" w:rsidRPr="00047C18">
                    <w:rPr>
                      <w:rFonts w:ascii="Times New Roman" w:eastAsia="Times New Roman" w:hAnsi="Times New Roman" w:cs="Times New Roman"/>
                      <w:lang w:eastAsia="lv-LV"/>
                    </w:rPr>
                    <w:t xml:space="preserve"> turpmākai pakalpojuma izmaksai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7 704</w:t>
                  </w:r>
                </w:p>
              </w:tc>
            </w:tr>
            <w:tr w:rsidR="00047C18" w:rsidRPr="00047C18" w:rsidTr="00CF2B4D">
              <w:trPr>
                <w:trHeight w:val="360"/>
              </w:trPr>
              <w:tc>
                <w:tcPr>
                  <w:tcW w:w="58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i/>
                      <w:iCs/>
                      <w:lang w:eastAsia="lv-LV"/>
                    </w:rPr>
                  </w:pPr>
                  <w:r w:rsidRPr="00047C18">
                    <w:rPr>
                      <w:rFonts w:ascii="Times New Roman" w:eastAsia="Times New Roman" w:hAnsi="Times New Roman" w:cs="Times New Roman"/>
                      <w:i/>
                      <w:iCs/>
                      <w:lang w:eastAsia="lv-LV"/>
                    </w:rPr>
                    <w:t>Šo personu biežāk saņemtie pakalpojumi:</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vecuma pensija</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6 539</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invaliditātes pensija</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492</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apgādnieka zaudējuma pensija</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305</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izdienas pensija</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83</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pabalsts mirušā laulātajam</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68</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invalīda kopšanas pabalsts</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20</w:t>
                  </w:r>
                </w:p>
              </w:tc>
            </w:tr>
            <w:tr w:rsidR="00047C18" w:rsidRPr="00047C18" w:rsidTr="00CF2B4D">
              <w:trPr>
                <w:trHeight w:val="360"/>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apdrošināšanas atlīdzība</w:t>
                  </w:r>
                </w:p>
              </w:tc>
              <w:tc>
                <w:tcPr>
                  <w:tcW w:w="1843" w:type="dxa"/>
                  <w:tcBorders>
                    <w:top w:val="nil"/>
                    <w:left w:val="nil"/>
                    <w:bottom w:val="single" w:sz="4" w:space="0" w:color="auto"/>
                    <w:right w:val="single" w:sz="4" w:space="0" w:color="auto"/>
                  </w:tcBorders>
                  <w:shd w:val="clear" w:color="auto" w:fill="auto"/>
                  <w:noWrap/>
                  <w:vAlign w:val="center"/>
                  <w:hideMark/>
                </w:tcPr>
                <w:p w:rsidR="00196FCB" w:rsidRPr="00047C18" w:rsidRDefault="00196FCB" w:rsidP="00212062">
                  <w:pPr>
                    <w:spacing w:after="0" w:line="240" w:lineRule="auto"/>
                    <w:contextualSpacing/>
                    <w:jc w:val="right"/>
                    <w:rPr>
                      <w:rFonts w:ascii="Times New Roman" w:eastAsia="Times New Roman" w:hAnsi="Times New Roman" w:cs="Times New Roman"/>
                      <w:lang w:eastAsia="lv-LV"/>
                    </w:rPr>
                  </w:pPr>
                  <w:r w:rsidRPr="00047C18">
                    <w:rPr>
                      <w:rFonts w:ascii="Times New Roman" w:eastAsia="Times New Roman" w:hAnsi="Times New Roman" w:cs="Times New Roman"/>
                      <w:lang w:eastAsia="lv-LV"/>
                    </w:rPr>
                    <w:t>16</w:t>
                  </w:r>
                </w:p>
              </w:tc>
            </w:tr>
          </w:tbl>
          <w:p w:rsidR="00C40AAF" w:rsidRPr="00047C18" w:rsidRDefault="00CF2B4D" w:rsidP="00212062">
            <w:pPr>
              <w:spacing w:after="0" w:line="240" w:lineRule="auto"/>
              <w:contextualSpacing/>
              <w:jc w:val="both"/>
              <w:rPr>
                <w:rFonts w:ascii="Times New Roman" w:eastAsia="Times New Roman" w:hAnsi="Times New Roman" w:cs="Times New Roman"/>
                <w:i/>
                <w:iCs/>
                <w:sz w:val="18"/>
                <w:szCs w:val="18"/>
                <w:lang w:eastAsia="lv-LV"/>
              </w:rPr>
            </w:pPr>
            <w:r w:rsidRPr="00047C18">
              <w:rPr>
                <w:rFonts w:ascii="Times New Roman" w:eastAsia="Times New Roman" w:hAnsi="Times New Roman" w:cs="Times New Roman"/>
                <w:i/>
                <w:iCs/>
                <w:sz w:val="18"/>
                <w:szCs w:val="18"/>
                <w:lang w:eastAsia="lv-LV"/>
              </w:rPr>
              <w:lastRenderedPageBreak/>
              <w:t>Avots: VSAA</w:t>
            </w:r>
          </w:p>
          <w:p w:rsidR="008758A3" w:rsidRPr="00520721" w:rsidRDefault="00CF2B4D" w:rsidP="00212062">
            <w:pPr>
              <w:spacing w:after="0" w:line="240" w:lineRule="auto"/>
              <w:contextualSpacing/>
              <w:jc w:val="both"/>
              <w:rPr>
                <w:rFonts w:ascii="Times New Roman" w:hAnsi="Times New Roman" w:cs="Times New Roman"/>
                <w:sz w:val="24"/>
                <w:szCs w:val="24"/>
                <w:shd w:val="clear" w:color="auto" w:fill="FFFFFF"/>
              </w:rPr>
            </w:pPr>
            <w:r w:rsidRPr="00520721">
              <w:rPr>
                <w:rFonts w:ascii="Times New Roman" w:eastAsia="Times New Roman" w:hAnsi="Times New Roman" w:cs="Times New Roman"/>
                <w:iCs/>
                <w:sz w:val="24"/>
                <w:szCs w:val="24"/>
                <w:lang w:eastAsia="lv-LV"/>
              </w:rPr>
              <w:t xml:space="preserve">Kā </w:t>
            </w:r>
            <w:r w:rsidR="001C2218" w:rsidRPr="00520721">
              <w:rPr>
                <w:rFonts w:ascii="Times New Roman" w:eastAsia="Times New Roman" w:hAnsi="Times New Roman" w:cs="Times New Roman"/>
                <w:iCs/>
                <w:sz w:val="24"/>
                <w:szCs w:val="24"/>
                <w:lang w:eastAsia="lv-LV"/>
              </w:rPr>
              <w:t>VSAA sniegtā informācija</w:t>
            </w:r>
            <w:r w:rsidRPr="00520721">
              <w:rPr>
                <w:rFonts w:ascii="Times New Roman" w:eastAsia="Times New Roman" w:hAnsi="Times New Roman" w:cs="Times New Roman"/>
                <w:iCs/>
                <w:sz w:val="24"/>
                <w:szCs w:val="24"/>
                <w:lang w:eastAsia="lv-LV"/>
              </w:rPr>
              <w:t xml:space="preserve"> rāda, ārvalstīs dzīvojošiem, pamatojoties </w:t>
            </w:r>
            <w:r w:rsidR="006818B6" w:rsidRPr="00520721">
              <w:rPr>
                <w:rFonts w:ascii="Times New Roman" w:eastAsia="Times New Roman" w:hAnsi="Times New Roman" w:cs="Times New Roman"/>
                <w:iCs/>
                <w:sz w:val="24"/>
                <w:szCs w:val="24"/>
                <w:lang w:eastAsia="lv-LV"/>
              </w:rPr>
              <w:t xml:space="preserve">likumu ”Par valsts pensijām” un līdz ar to - </w:t>
            </w:r>
            <w:r w:rsidRPr="00520721">
              <w:rPr>
                <w:rFonts w:ascii="Times New Roman" w:eastAsia="Times New Roman" w:hAnsi="Times New Roman" w:cs="Times New Roman"/>
                <w:iCs/>
                <w:sz w:val="24"/>
                <w:szCs w:val="24"/>
                <w:lang w:eastAsia="lv-LV"/>
              </w:rPr>
              <w:t>uz noteikumiem Nr.542</w:t>
            </w:r>
            <w:r w:rsidR="004A35A8" w:rsidRPr="00520721">
              <w:rPr>
                <w:rFonts w:ascii="Times New Roman" w:eastAsia="Times New Roman" w:hAnsi="Times New Roman" w:cs="Times New Roman"/>
                <w:iCs/>
                <w:sz w:val="24"/>
                <w:szCs w:val="24"/>
                <w:lang w:eastAsia="lv-LV"/>
              </w:rPr>
              <w:t>,</w:t>
            </w:r>
            <w:r w:rsidRPr="00520721">
              <w:rPr>
                <w:rFonts w:ascii="Times New Roman" w:eastAsia="Times New Roman" w:hAnsi="Times New Roman" w:cs="Times New Roman"/>
                <w:iCs/>
                <w:sz w:val="24"/>
                <w:szCs w:val="24"/>
                <w:lang w:eastAsia="lv-LV"/>
              </w:rPr>
              <w:t xml:space="preserve"> ti</w:t>
            </w:r>
            <w:r w:rsidR="004A35A8" w:rsidRPr="00520721">
              <w:rPr>
                <w:rFonts w:ascii="Times New Roman" w:eastAsia="Times New Roman" w:hAnsi="Times New Roman" w:cs="Times New Roman"/>
                <w:iCs/>
                <w:sz w:val="24"/>
                <w:szCs w:val="24"/>
                <w:lang w:eastAsia="lv-LV"/>
              </w:rPr>
              <w:t>e</w:t>
            </w:r>
            <w:r w:rsidRPr="00520721">
              <w:rPr>
                <w:rFonts w:ascii="Times New Roman" w:eastAsia="Times New Roman" w:hAnsi="Times New Roman" w:cs="Times New Roman"/>
                <w:iCs/>
                <w:sz w:val="24"/>
                <w:szCs w:val="24"/>
                <w:lang w:eastAsia="lv-LV"/>
              </w:rPr>
              <w:t xml:space="preserve">k pagarināta izmaksa arī citiem pakalpojumiem. Tā, piemēram, </w:t>
            </w:r>
            <w:r w:rsidR="006818B6" w:rsidRPr="00520721">
              <w:rPr>
                <w:rFonts w:ascii="Times New Roman" w:eastAsia="Times New Roman" w:hAnsi="Times New Roman" w:cs="Times New Roman"/>
                <w:iCs/>
                <w:sz w:val="24"/>
                <w:szCs w:val="24"/>
                <w:lang w:eastAsia="lv-LV"/>
              </w:rPr>
              <w:t xml:space="preserve">Ministru kabineta 1999.gada 16.februārī noteikumu Nr.50 “Obligātās sociālās apdrošināšanas pret nelaimes gadījumiem darbā un arodslimībām apdrošināšanas atlīdzības piešķiršanas un aprēķināšanas kārtība” 8.punkts nosaka, ja </w:t>
            </w:r>
            <w:r w:rsidR="006818B6" w:rsidRPr="00520721">
              <w:rPr>
                <w:rFonts w:ascii="Times New Roman" w:hAnsi="Times New Roman" w:cs="Times New Roman"/>
                <w:sz w:val="24"/>
                <w:szCs w:val="24"/>
                <w:shd w:val="clear" w:color="auto" w:fill="FFFFFF"/>
              </w:rPr>
              <w:t xml:space="preserve">persona, kas saņem atlīdzību par darbspēju zaudējumu vai atlīdzību par apgādnieka zaudējumu, izbrauc uz pastāvīgu dzīvi ārvalstīs, piešķirto apdrošināšanas atlīdzību izmaksā kārtībā, kāda saskaņā ar likumu </w:t>
            </w:r>
            <w:r w:rsidR="001C2218" w:rsidRPr="00520721">
              <w:rPr>
                <w:rFonts w:ascii="Times New Roman" w:hAnsi="Times New Roman" w:cs="Times New Roman"/>
                <w:sz w:val="24"/>
                <w:szCs w:val="24"/>
                <w:shd w:val="clear" w:color="auto" w:fill="FFFFFF"/>
              </w:rPr>
              <w:t>“</w:t>
            </w:r>
            <w:hyperlink r:id="rId8" w:tgtFrame="_blank" w:history="1">
              <w:r w:rsidR="006818B6" w:rsidRPr="00520721">
                <w:rPr>
                  <w:rStyle w:val="Hyperlink"/>
                  <w:rFonts w:ascii="Times New Roman" w:hAnsi="Times New Roman" w:cs="Times New Roman"/>
                  <w:color w:val="auto"/>
                  <w:sz w:val="24"/>
                  <w:szCs w:val="24"/>
                  <w:u w:val="none"/>
                  <w:shd w:val="clear" w:color="auto" w:fill="FFFFFF"/>
                </w:rPr>
                <w:t>Par valsts pensijām</w:t>
              </w:r>
            </w:hyperlink>
            <w:r w:rsidR="001C2218" w:rsidRPr="00520721">
              <w:rPr>
                <w:rFonts w:ascii="Times New Roman" w:hAnsi="Times New Roman" w:cs="Times New Roman"/>
                <w:sz w:val="24"/>
                <w:szCs w:val="24"/>
                <w:shd w:val="clear" w:color="auto" w:fill="FFFFFF"/>
              </w:rPr>
              <w:t>”</w:t>
            </w:r>
            <w:r w:rsidR="006818B6" w:rsidRPr="00520721">
              <w:rPr>
                <w:rFonts w:ascii="Times New Roman" w:hAnsi="Times New Roman" w:cs="Times New Roman"/>
                <w:sz w:val="24"/>
                <w:szCs w:val="24"/>
                <w:shd w:val="clear" w:color="auto" w:fill="FFFFFF"/>
              </w:rPr>
              <w:t xml:space="preserve"> noteikta pensijas izmaksai personām, kuras izbrauc uz ārvalstīm.</w:t>
            </w:r>
          </w:p>
          <w:p w:rsidR="00650ECB" w:rsidRPr="0048446D" w:rsidRDefault="00650ECB" w:rsidP="00212062">
            <w:pPr>
              <w:pStyle w:val="Style1"/>
              <w:contextualSpacing/>
              <w:rPr>
                <w:sz w:val="24"/>
                <w:szCs w:val="24"/>
              </w:rPr>
            </w:pPr>
            <w:r w:rsidRPr="00520721">
              <w:rPr>
                <w:sz w:val="24"/>
                <w:szCs w:val="24"/>
              </w:rPr>
              <w:t xml:space="preserve">Covid-19 apstākļos, </w:t>
            </w:r>
            <w:r w:rsidR="00047C18">
              <w:rPr>
                <w:sz w:val="24"/>
                <w:szCs w:val="24"/>
              </w:rPr>
              <w:t xml:space="preserve">kad ir ierobežota brīva pārvietošanās un klātienes pakalpojumu iespējas, </w:t>
            </w:r>
            <w:r w:rsidRPr="00520721">
              <w:rPr>
                <w:sz w:val="24"/>
                <w:szCs w:val="24"/>
              </w:rPr>
              <w:t>lai atvieglotu ārvalstīs dzīvojošajiem Latvijas pensi</w:t>
            </w:r>
            <w:r w:rsidR="007E3ACF" w:rsidRPr="00520721">
              <w:rPr>
                <w:sz w:val="24"/>
                <w:szCs w:val="24"/>
              </w:rPr>
              <w:t xml:space="preserve">jas saņēmējiem pieprasījuma </w:t>
            </w:r>
            <w:r w:rsidRPr="00520721">
              <w:rPr>
                <w:sz w:val="24"/>
                <w:szCs w:val="24"/>
              </w:rPr>
              <w:t>iesniegšanu pensijas izmaksas pagarināšanai, pamatojoties u</w:t>
            </w:r>
            <w:r w:rsidR="007E3ACF" w:rsidRPr="00520721">
              <w:rPr>
                <w:sz w:val="24"/>
                <w:szCs w:val="24"/>
              </w:rPr>
              <w:t>z</w:t>
            </w:r>
            <w:r w:rsidRPr="00520721">
              <w:rPr>
                <w:sz w:val="24"/>
                <w:szCs w:val="24"/>
              </w:rPr>
              <w:t xml:space="preserve"> Labklājības ministrijas ieteikto</w:t>
            </w:r>
            <w:r w:rsidR="00047C18">
              <w:rPr>
                <w:sz w:val="24"/>
                <w:szCs w:val="24"/>
              </w:rPr>
              <w:t xml:space="preserve"> un</w:t>
            </w:r>
            <w:r w:rsidRPr="00520721">
              <w:rPr>
                <w:sz w:val="24"/>
                <w:szCs w:val="24"/>
              </w:rPr>
              <w:t xml:space="preserve"> </w:t>
            </w:r>
            <w:r w:rsidR="007E3ACF" w:rsidRPr="00520721">
              <w:rPr>
                <w:sz w:val="24"/>
                <w:szCs w:val="24"/>
              </w:rPr>
              <w:t>atbilstoši  Fizisko personu elektroniskās identifikācijas likumā noteiktajam</w:t>
            </w:r>
            <w:r w:rsidR="007E00C4">
              <w:rPr>
                <w:sz w:val="24"/>
                <w:szCs w:val="24"/>
              </w:rPr>
              <w:t>,</w:t>
            </w:r>
            <w:r w:rsidR="007E3ACF" w:rsidRPr="00520721">
              <w:rPr>
                <w:sz w:val="24"/>
                <w:szCs w:val="24"/>
              </w:rPr>
              <w:t xml:space="preserve"> </w:t>
            </w:r>
            <w:r w:rsidRPr="00520721">
              <w:rPr>
                <w:sz w:val="24"/>
                <w:szCs w:val="24"/>
              </w:rPr>
              <w:t>VSAA pieņem iesniegumus Latvijas pensijas turpmākai izmaksai bez</w:t>
            </w:r>
            <w:r w:rsidR="00E2040A">
              <w:rPr>
                <w:sz w:val="24"/>
                <w:szCs w:val="24"/>
              </w:rPr>
              <w:t xml:space="preserve"> </w:t>
            </w:r>
            <w:r w:rsidR="00E2040A" w:rsidRPr="0048446D">
              <w:rPr>
                <w:sz w:val="24"/>
                <w:szCs w:val="24"/>
              </w:rPr>
              <w:t>klātienes</w:t>
            </w:r>
            <w:r w:rsidRPr="0048446D">
              <w:rPr>
                <w:sz w:val="24"/>
                <w:szCs w:val="24"/>
              </w:rPr>
              <w:t xml:space="preserve"> dzīvības apliecinājuma, </w:t>
            </w:r>
            <w:r w:rsidR="00E2040A" w:rsidRPr="0048446D">
              <w:rPr>
                <w:sz w:val="24"/>
                <w:szCs w:val="24"/>
              </w:rPr>
              <w:t>ja tie parakstīti</w:t>
            </w:r>
            <w:r w:rsidRPr="0048446D">
              <w:rPr>
                <w:sz w:val="24"/>
                <w:szCs w:val="24"/>
              </w:rPr>
              <w:t xml:space="preserve"> </w:t>
            </w:r>
            <w:r w:rsidR="00047C18" w:rsidRPr="0048446D">
              <w:rPr>
                <w:sz w:val="24"/>
                <w:szCs w:val="24"/>
              </w:rPr>
              <w:t xml:space="preserve">ar drošu elektronisko parakstu </w:t>
            </w:r>
            <w:r w:rsidR="00E2040A" w:rsidRPr="0048446D">
              <w:rPr>
                <w:sz w:val="24"/>
                <w:szCs w:val="24"/>
              </w:rPr>
              <w:t>un iesniegti uz iestādes oficiālo elektronisko adresi</w:t>
            </w:r>
            <w:r w:rsidR="00533E7F">
              <w:rPr>
                <w:sz w:val="24"/>
                <w:szCs w:val="24"/>
              </w:rPr>
              <w:t>,</w:t>
            </w:r>
            <w:r w:rsidR="00E2040A" w:rsidRPr="0048446D">
              <w:rPr>
                <w:sz w:val="24"/>
                <w:szCs w:val="24"/>
              </w:rPr>
              <w:t xml:space="preserve"> izmantojot </w:t>
            </w:r>
            <w:r w:rsidR="00E2040A" w:rsidRPr="0048446D">
              <w:rPr>
                <w:sz w:val="24"/>
                <w:szCs w:val="24"/>
                <w:shd w:val="clear" w:color="auto" w:fill="FFFFFF"/>
              </w:rPr>
              <w:t xml:space="preserve">kvalificētus personas elektroniskās identifikācijas līdzekļus. </w:t>
            </w:r>
          </w:p>
          <w:p w:rsidR="001C2218" w:rsidRDefault="00E91237"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VSAA sniegtie dati uz 2021.gada jūlij</w:t>
            </w:r>
            <w:r w:rsidR="007E00C4">
              <w:rPr>
                <w:rFonts w:ascii="Times New Roman" w:eastAsia="Times New Roman" w:hAnsi="Times New Roman" w:cs="Times New Roman"/>
                <w:iCs/>
                <w:sz w:val="24"/>
                <w:szCs w:val="24"/>
                <w:lang w:eastAsia="lv-LV"/>
              </w:rPr>
              <w:t>u</w:t>
            </w:r>
            <w:r w:rsidRPr="00520721">
              <w:rPr>
                <w:rFonts w:ascii="Times New Roman" w:eastAsia="Times New Roman" w:hAnsi="Times New Roman" w:cs="Times New Roman"/>
                <w:iCs/>
                <w:sz w:val="24"/>
                <w:szCs w:val="24"/>
                <w:lang w:eastAsia="lv-LV"/>
              </w:rPr>
              <w:t xml:space="preserve"> parāda, kā ārvalstīs dzīvojošie ir pagarinājuši Latvijā piešķirto pakalpojumu izmaksu</w:t>
            </w:r>
            <w:r w:rsidR="00866DE6" w:rsidRPr="00520721">
              <w:rPr>
                <w:rFonts w:ascii="Times New Roman" w:eastAsia="Times New Roman" w:hAnsi="Times New Roman" w:cs="Times New Roman"/>
                <w:iCs/>
                <w:sz w:val="24"/>
                <w:szCs w:val="24"/>
                <w:lang w:eastAsia="lv-LV"/>
              </w:rPr>
              <w:t xml:space="preserve"> 2019.</w:t>
            </w:r>
            <w:r w:rsidR="00B80058">
              <w:rPr>
                <w:rFonts w:ascii="Times New Roman" w:eastAsia="Times New Roman" w:hAnsi="Times New Roman" w:cs="Times New Roman"/>
                <w:iCs/>
                <w:sz w:val="24"/>
                <w:szCs w:val="24"/>
                <w:lang w:eastAsia="lv-LV"/>
              </w:rPr>
              <w:t xml:space="preserve"> un </w:t>
            </w:r>
            <w:r w:rsidR="00866DE6" w:rsidRPr="00520721">
              <w:rPr>
                <w:rFonts w:ascii="Times New Roman" w:eastAsia="Times New Roman" w:hAnsi="Times New Roman" w:cs="Times New Roman"/>
                <w:iCs/>
                <w:sz w:val="24"/>
                <w:szCs w:val="24"/>
                <w:lang w:eastAsia="lv-LV"/>
              </w:rPr>
              <w:t>2020.gadā</w:t>
            </w:r>
            <w:r w:rsidRPr="00520721">
              <w:rPr>
                <w:rFonts w:ascii="Times New Roman" w:eastAsia="Times New Roman" w:hAnsi="Times New Roman" w:cs="Times New Roman"/>
                <w:iCs/>
                <w:sz w:val="24"/>
                <w:szCs w:val="24"/>
                <w:lang w:eastAsia="lv-LV"/>
              </w:rPr>
              <w:t>:</w:t>
            </w:r>
          </w:p>
          <w:p w:rsidR="006A797C" w:rsidRPr="006A797C" w:rsidRDefault="006A797C" w:rsidP="00212062">
            <w:pPr>
              <w:spacing w:after="0" w:line="240" w:lineRule="auto"/>
              <w:contextualSpacing/>
              <w:jc w:val="both"/>
              <w:rPr>
                <w:rFonts w:ascii="Times New Roman" w:eastAsia="Times New Roman" w:hAnsi="Times New Roman" w:cs="Times New Roman"/>
                <w:iCs/>
                <w:sz w:val="6"/>
                <w:szCs w:val="6"/>
                <w:lang w:eastAsia="lv-LV"/>
              </w:rPr>
            </w:pPr>
          </w:p>
          <w:tbl>
            <w:tblPr>
              <w:tblW w:w="5922" w:type="dxa"/>
              <w:tblLayout w:type="fixed"/>
              <w:tblLook w:val="04A0" w:firstRow="1" w:lastRow="0" w:firstColumn="1" w:lastColumn="0" w:noHBand="0" w:noVBand="1"/>
            </w:tblPr>
            <w:tblGrid>
              <w:gridCol w:w="1923"/>
              <w:gridCol w:w="708"/>
              <w:gridCol w:w="993"/>
              <w:gridCol w:w="1127"/>
              <w:gridCol w:w="1171"/>
            </w:tblGrid>
            <w:tr w:rsidR="00E91237" w:rsidRPr="00520721" w:rsidTr="00C9249F">
              <w:trPr>
                <w:trHeight w:val="283"/>
              </w:trPr>
              <w:tc>
                <w:tcPr>
                  <w:tcW w:w="192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91237" w:rsidRPr="00520721" w:rsidRDefault="00E91237" w:rsidP="00212062">
                  <w:pPr>
                    <w:spacing w:after="0" w:line="240" w:lineRule="auto"/>
                    <w:contextualSpacing/>
                    <w:jc w:val="both"/>
                    <w:rPr>
                      <w:rFonts w:ascii="Times New Roman" w:eastAsia="Times New Roman" w:hAnsi="Times New Roman" w:cs="Times New Roman"/>
                      <w:color w:val="333333"/>
                      <w:sz w:val="20"/>
                      <w:szCs w:val="20"/>
                      <w:lang w:eastAsia="lv-LV"/>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C23DB" w:rsidRPr="00047C18" w:rsidRDefault="00FC23DB" w:rsidP="00212062">
                  <w:pPr>
                    <w:spacing w:after="0" w:line="240" w:lineRule="auto"/>
                    <w:contextualSpacing/>
                    <w:jc w:val="center"/>
                    <w:rPr>
                      <w:rFonts w:ascii="Times New Roman" w:eastAsia="Times New Roman" w:hAnsi="Times New Roman" w:cs="Times New Roman"/>
                      <w:sz w:val="24"/>
                      <w:szCs w:val="24"/>
                      <w:lang w:eastAsia="lv-LV"/>
                    </w:rPr>
                  </w:pPr>
                </w:p>
                <w:p w:rsidR="00E91237" w:rsidRPr="00047C18" w:rsidRDefault="00E91237" w:rsidP="00212062">
                  <w:pPr>
                    <w:spacing w:after="0" w:line="240" w:lineRule="auto"/>
                    <w:contextualSpacing/>
                    <w:jc w:val="center"/>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Gads</w:t>
                  </w:r>
                </w:p>
              </w:tc>
              <w:tc>
                <w:tcPr>
                  <w:tcW w:w="3291" w:type="dxa"/>
                  <w:gridSpan w:val="3"/>
                  <w:tcBorders>
                    <w:top w:val="single" w:sz="4" w:space="0" w:color="auto"/>
                    <w:left w:val="nil"/>
                    <w:bottom w:val="single" w:sz="4" w:space="0" w:color="auto"/>
                    <w:right w:val="single" w:sz="4" w:space="0" w:color="000000"/>
                  </w:tcBorders>
                  <w:shd w:val="clear" w:color="000000" w:fill="F2F2F2"/>
                  <w:vAlign w:val="center"/>
                  <w:hideMark/>
                </w:tcPr>
                <w:p w:rsidR="00E91237" w:rsidRPr="00047C18" w:rsidRDefault="00E91237" w:rsidP="00212062">
                  <w:pPr>
                    <w:spacing w:after="0" w:line="240" w:lineRule="auto"/>
                    <w:contextualSpacing/>
                    <w:jc w:val="center"/>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Pēc saņemšanas veida:</w:t>
                  </w:r>
                </w:p>
              </w:tc>
            </w:tr>
            <w:tr w:rsidR="00E91237" w:rsidRPr="00520721" w:rsidTr="00D41E5A">
              <w:trPr>
                <w:trHeight w:val="648"/>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E91237" w:rsidRPr="00520721" w:rsidRDefault="00E91237" w:rsidP="00212062">
                  <w:pPr>
                    <w:spacing w:after="0" w:line="240" w:lineRule="auto"/>
                    <w:contextualSpacing/>
                    <w:jc w:val="both"/>
                    <w:rPr>
                      <w:rFonts w:ascii="Times New Roman" w:eastAsia="Times New Roman" w:hAnsi="Times New Roman" w:cs="Times New Roman"/>
                      <w:color w:val="333333"/>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91237" w:rsidRPr="00047C18" w:rsidRDefault="00E91237" w:rsidP="00212062">
                  <w:pPr>
                    <w:spacing w:after="0" w:line="240" w:lineRule="auto"/>
                    <w:contextualSpacing/>
                    <w:jc w:val="center"/>
                    <w:rPr>
                      <w:rFonts w:ascii="Times New Roman" w:eastAsia="Times New Roman" w:hAnsi="Times New Roman" w:cs="Times New Roman"/>
                      <w:sz w:val="18"/>
                      <w:szCs w:val="18"/>
                      <w:lang w:eastAsia="lv-LV"/>
                    </w:rPr>
                  </w:pPr>
                </w:p>
              </w:tc>
              <w:tc>
                <w:tcPr>
                  <w:tcW w:w="993" w:type="dxa"/>
                  <w:tcBorders>
                    <w:top w:val="nil"/>
                    <w:left w:val="nil"/>
                    <w:bottom w:val="single" w:sz="4" w:space="0" w:color="auto"/>
                    <w:right w:val="single" w:sz="4" w:space="0" w:color="auto"/>
                  </w:tcBorders>
                  <w:shd w:val="clear" w:color="000000" w:fill="F2F2F2"/>
                  <w:vAlign w:val="center"/>
                  <w:hideMark/>
                </w:tcPr>
                <w:p w:rsidR="00E91237" w:rsidRPr="00047C18" w:rsidRDefault="00E91237" w:rsidP="00212062">
                  <w:pPr>
                    <w:spacing w:after="0" w:line="240" w:lineRule="auto"/>
                    <w:ind w:left="-135"/>
                    <w:contextualSpacing/>
                    <w:jc w:val="center"/>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Personīgi</w:t>
                  </w:r>
                </w:p>
              </w:tc>
              <w:tc>
                <w:tcPr>
                  <w:tcW w:w="1127" w:type="dxa"/>
                  <w:tcBorders>
                    <w:top w:val="nil"/>
                    <w:left w:val="nil"/>
                    <w:bottom w:val="single" w:sz="4" w:space="0" w:color="auto"/>
                    <w:right w:val="single" w:sz="4" w:space="0" w:color="auto"/>
                  </w:tcBorders>
                  <w:shd w:val="clear" w:color="000000" w:fill="F2F2F2"/>
                  <w:vAlign w:val="center"/>
                  <w:hideMark/>
                </w:tcPr>
                <w:p w:rsidR="00E91237" w:rsidRPr="00047C18" w:rsidRDefault="00E91237" w:rsidP="00212062">
                  <w:pPr>
                    <w:spacing w:after="0" w:line="240" w:lineRule="auto"/>
                    <w:ind w:left="-113"/>
                    <w:contextualSpacing/>
                    <w:jc w:val="center"/>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Pa pastu</w:t>
                  </w:r>
                </w:p>
              </w:tc>
              <w:tc>
                <w:tcPr>
                  <w:tcW w:w="1171" w:type="dxa"/>
                  <w:tcBorders>
                    <w:top w:val="nil"/>
                    <w:left w:val="nil"/>
                    <w:bottom w:val="single" w:sz="4" w:space="0" w:color="auto"/>
                    <w:right w:val="single" w:sz="4" w:space="0" w:color="auto"/>
                  </w:tcBorders>
                  <w:shd w:val="clear" w:color="000000" w:fill="F2F2F2"/>
                  <w:vAlign w:val="center"/>
                  <w:hideMark/>
                </w:tcPr>
                <w:p w:rsidR="00E91237" w:rsidRPr="00047C18" w:rsidRDefault="00E91237" w:rsidP="00D41E5A">
                  <w:pPr>
                    <w:spacing w:after="0" w:line="240" w:lineRule="auto"/>
                    <w:ind w:left="-65"/>
                    <w:contextualSpacing/>
                    <w:jc w:val="center"/>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Elektroniski</w:t>
                  </w:r>
                </w:p>
                <w:p w:rsidR="00E91237" w:rsidRPr="00520721" w:rsidRDefault="00E91237" w:rsidP="00C9249F">
                  <w:pPr>
                    <w:spacing w:after="0" w:line="240" w:lineRule="auto"/>
                    <w:ind w:left="-65"/>
                    <w:contextualSpacing/>
                    <w:jc w:val="both"/>
                    <w:rPr>
                      <w:rFonts w:ascii="Times New Roman" w:eastAsia="Times New Roman" w:hAnsi="Times New Roman" w:cs="Times New Roman"/>
                      <w:color w:val="333333"/>
                      <w:sz w:val="20"/>
                      <w:szCs w:val="20"/>
                      <w:lang w:eastAsia="lv-LV"/>
                    </w:rPr>
                  </w:pPr>
                </w:p>
              </w:tc>
            </w:tr>
            <w:tr w:rsidR="00E91237" w:rsidRPr="00520721" w:rsidTr="00D41E5A">
              <w:trPr>
                <w:trHeight w:val="6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rsidR="00E91237" w:rsidRPr="00047C18" w:rsidRDefault="00E91237" w:rsidP="00212062">
                  <w:pPr>
                    <w:spacing w:after="0" w:line="240" w:lineRule="auto"/>
                    <w:contextualSpacing/>
                    <w:jc w:val="both"/>
                    <w:rPr>
                      <w:rFonts w:ascii="Times New Roman" w:eastAsia="Times New Roman" w:hAnsi="Times New Roman" w:cs="Times New Roman"/>
                      <w:sz w:val="20"/>
                      <w:szCs w:val="20"/>
                      <w:lang w:eastAsia="lv-LV"/>
                    </w:rPr>
                  </w:pPr>
                  <w:r w:rsidRPr="00047C18">
                    <w:rPr>
                      <w:rFonts w:ascii="Times New Roman" w:eastAsia="Times New Roman" w:hAnsi="Times New Roman" w:cs="Times New Roman"/>
                      <w:sz w:val="20"/>
                      <w:szCs w:val="20"/>
                      <w:lang w:eastAsia="lv-LV"/>
                    </w:rPr>
                    <w:t>Iesniegums pakalpojuma izmaksas turpināšanai ārvalstīs dzīvojošiem</w:t>
                  </w:r>
                </w:p>
              </w:tc>
              <w:tc>
                <w:tcPr>
                  <w:tcW w:w="708" w:type="dxa"/>
                  <w:tcBorders>
                    <w:top w:val="nil"/>
                    <w:left w:val="nil"/>
                    <w:bottom w:val="single" w:sz="4" w:space="0" w:color="auto"/>
                    <w:right w:val="single" w:sz="4" w:space="0" w:color="auto"/>
                  </w:tcBorders>
                  <w:shd w:val="clear" w:color="auto" w:fill="auto"/>
                  <w:noWrap/>
                  <w:vAlign w:val="center"/>
                  <w:hideMark/>
                </w:tcPr>
                <w:p w:rsidR="00E91237" w:rsidRPr="00F469A0" w:rsidRDefault="00E91237" w:rsidP="00212062">
                  <w:pPr>
                    <w:spacing w:after="0" w:line="240" w:lineRule="auto"/>
                    <w:contextualSpacing/>
                    <w:jc w:val="both"/>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2019</w:t>
                  </w:r>
                </w:p>
              </w:tc>
              <w:tc>
                <w:tcPr>
                  <w:tcW w:w="993" w:type="dxa"/>
                  <w:tcBorders>
                    <w:top w:val="nil"/>
                    <w:left w:val="nil"/>
                    <w:bottom w:val="single" w:sz="4" w:space="0" w:color="auto"/>
                    <w:right w:val="single" w:sz="4" w:space="0" w:color="auto"/>
                  </w:tcBorders>
                  <w:shd w:val="clear" w:color="auto" w:fill="auto"/>
                  <w:vAlign w:val="center"/>
                  <w:hideMark/>
                </w:tcPr>
                <w:p w:rsidR="00E91237" w:rsidRPr="00F469A0" w:rsidRDefault="00E91237"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3 747</w:t>
                  </w:r>
                </w:p>
              </w:tc>
              <w:tc>
                <w:tcPr>
                  <w:tcW w:w="1127" w:type="dxa"/>
                  <w:tcBorders>
                    <w:top w:val="nil"/>
                    <w:left w:val="nil"/>
                    <w:bottom w:val="single" w:sz="4" w:space="0" w:color="auto"/>
                    <w:right w:val="single" w:sz="4" w:space="0" w:color="auto"/>
                  </w:tcBorders>
                  <w:shd w:val="clear" w:color="auto" w:fill="auto"/>
                  <w:vAlign w:val="center"/>
                  <w:hideMark/>
                </w:tcPr>
                <w:p w:rsidR="00E91237" w:rsidRPr="00F469A0" w:rsidRDefault="00E91237"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5 023</w:t>
                  </w:r>
                </w:p>
              </w:tc>
              <w:tc>
                <w:tcPr>
                  <w:tcW w:w="1171" w:type="dxa"/>
                  <w:tcBorders>
                    <w:top w:val="nil"/>
                    <w:left w:val="nil"/>
                    <w:bottom w:val="single" w:sz="4" w:space="0" w:color="auto"/>
                    <w:right w:val="single" w:sz="4" w:space="0" w:color="auto"/>
                  </w:tcBorders>
                  <w:shd w:val="clear" w:color="auto" w:fill="auto"/>
                  <w:vAlign w:val="center"/>
                  <w:hideMark/>
                </w:tcPr>
                <w:p w:rsidR="00E91237" w:rsidRPr="00F469A0" w:rsidRDefault="00E91237"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18</w:t>
                  </w:r>
                </w:p>
              </w:tc>
            </w:tr>
            <w:tr w:rsidR="00E91237" w:rsidRPr="00520721" w:rsidTr="00D41E5A">
              <w:trPr>
                <w:trHeight w:val="228"/>
              </w:trPr>
              <w:tc>
                <w:tcPr>
                  <w:tcW w:w="1923" w:type="dxa"/>
                  <w:vMerge/>
                  <w:tcBorders>
                    <w:top w:val="nil"/>
                    <w:left w:val="single" w:sz="4" w:space="0" w:color="auto"/>
                    <w:bottom w:val="single" w:sz="4" w:space="0" w:color="auto"/>
                    <w:right w:val="single" w:sz="4" w:space="0" w:color="auto"/>
                  </w:tcBorders>
                  <w:vAlign w:val="center"/>
                  <w:hideMark/>
                </w:tcPr>
                <w:p w:rsidR="00E91237" w:rsidRPr="00047C18" w:rsidRDefault="00E91237" w:rsidP="00212062">
                  <w:pPr>
                    <w:spacing w:after="0" w:line="240" w:lineRule="auto"/>
                    <w:contextualSpacing/>
                    <w:jc w:val="both"/>
                    <w:rPr>
                      <w:rFonts w:ascii="Times New Roman" w:eastAsia="Times New Roman" w:hAnsi="Times New Roman" w:cs="Times New Roman"/>
                      <w:sz w:val="20"/>
                      <w:szCs w:val="20"/>
                      <w:lang w:eastAsia="lv-LV"/>
                    </w:rPr>
                  </w:pPr>
                </w:p>
              </w:tc>
              <w:tc>
                <w:tcPr>
                  <w:tcW w:w="708" w:type="dxa"/>
                  <w:tcBorders>
                    <w:top w:val="nil"/>
                    <w:left w:val="nil"/>
                    <w:bottom w:val="single" w:sz="4" w:space="0" w:color="auto"/>
                    <w:right w:val="single" w:sz="4" w:space="0" w:color="auto"/>
                  </w:tcBorders>
                  <w:shd w:val="clear" w:color="auto" w:fill="auto"/>
                  <w:noWrap/>
                  <w:vAlign w:val="center"/>
                </w:tcPr>
                <w:p w:rsidR="00E91237" w:rsidRPr="00F469A0" w:rsidRDefault="00C9249F" w:rsidP="00212062">
                  <w:pPr>
                    <w:spacing w:after="0" w:line="240" w:lineRule="auto"/>
                    <w:contextualSpacing/>
                    <w:jc w:val="both"/>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2020</w:t>
                  </w:r>
                </w:p>
              </w:tc>
              <w:tc>
                <w:tcPr>
                  <w:tcW w:w="993" w:type="dxa"/>
                  <w:tcBorders>
                    <w:top w:val="nil"/>
                    <w:left w:val="nil"/>
                    <w:bottom w:val="single" w:sz="4" w:space="0" w:color="auto"/>
                    <w:right w:val="single" w:sz="4" w:space="0" w:color="auto"/>
                  </w:tcBorders>
                  <w:shd w:val="clear" w:color="auto" w:fill="auto"/>
                  <w:vAlign w:val="center"/>
                </w:tcPr>
                <w:p w:rsidR="00E91237" w:rsidRPr="00F469A0" w:rsidRDefault="00C9249F"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2</w:t>
                  </w:r>
                  <w:r>
                    <w:rPr>
                      <w:rFonts w:ascii="Times New Roman" w:eastAsia="Times New Roman" w:hAnsi="Times New Roman" w:cs="Times New Roman"/>
                      <w:lang w:eastAsia="lv-LV"/>
                    </w:rPr>
                    <w:t> </w:t>
                  </w:r>
                  <w:r w:rsidRPr="00F469A0">
                    <w:rPr>
                      <w:rFonts w:ascii="Times New Roman" w:eastAsia="Times New Roman" w:hAnsi="Times New Roman" w:cs="Times New Roman"/>
                      <w:lang w:eastAsia="lv-LV"/>
                    </w:rPr>
                    <w:t>137</w:t>
                  </w:r>
                </w:p>
              </w:tc>
              <w:tc>
                <w:tcPr>
                  <w:tcW w:w="1127" w:type="dxa"/>
                  <w:tcBorders>
                    <w:top w:val="nil"/>
                    <w:left w:val="nil"/>
                    <w:bottom w:val="single" w:sz="4" w:space="0" w:color="auto"/>
                    <w:right w:val="single" w:sz="4" w:space="0" w:color="auto"/>
                  </w:tcBorders>
                  <w:shd w:val="clear" w:color="auto" w:fill="auto"/>
                  <w:vAlign w:val="center"/>
                </w:tcPr>
                <w:p w:rsidR="00E91237" w:rsidRPr="00F469A0" w:rsidRDefault="00C9249F"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5</w:t>
                  </w:r>
                  <w:r>
                    <w:rPr>
                      <w:rFonts w:ascii="Times New Roman" w:eastAsia="Times New Roman" w:hAnsi="Times New Roman" w:cs="Times New Roman"/>
                      <w:lang w:eastAsia="lv-LV"/>
                    </w:rPr>
                    <w:t> </w:t>
                  </w:r>
                  <w:r w:rsidRPr="00F469A0">
                    <w:rPr>
                      <w:rFonts w:ascii="Times New Roman" w:eastAsia="Times New Roman" w:hAnsi="Times New Roman" w:cs="Times New Roman"/>
                      <w:lang w:eastAsia="lv-LV"/>
                    </w:rPr>
                    <w:t>447</w:t>
                  </w:r>
                </w:p>
              </w:tc>
              <w:tc>
                <w:tcPr>
                  <w:tcW w:w="1171" w:type="dxa"/>
                  <w:tcBorders>
                    <w:top w:val="nil"/>
                    <w:left w:val="nil"/>
                    <w:bottom w:val="single" w:sz="4" w:space="0" w:color="auto"/>
                    <w:right w:val="single" w:sz="4" w:space="0" w:color="auto"/>
                  </w:tcBorders>
                  <w:shd w:val="clear" w:color="auto" w:fill="auto"/>
                  <w:vAlign w:val="center"/>
                </w:tcPr>
                <w:p w:rsidR="00E91237" w:rsidRPr="00F469A0" w:rsidRDefault="00C9249F" w:rsidP="00212062">
                  <w:pPr>
                    <w:spacing w:after="0" w:line="240" w:lineRule="auto"/>
                    <w:contextualSpacing/>
                    <w:jc w:val="center"/>
                    <w:rPr>
                      <w:rFonts w:ascii="Times New Roman" w:eastAsia="Times New Roman" w:hAnsi="Times New Roman" w:cs="Times New Roman"/>
                      <w:lang w:eastAsia="lv-LV"/>
                    </w:rPr>
                  </w:pPr>
                  <w:r w:rsidRPr="00F469A0">
                    <w:rPr>
                      <w:rFonts w:ascii="Times New Roman" w:eastAsia="Times New Roman" w:hAnsi="Times New Roman" w:cs="Times New Roman"/>
                      <w:lang w:eastAsia="lv-LV"/>
                    </w:rPr>
                    <w:t>413</w:t>
                  </w:r>
                </w:p>
              </w:tc>
            </w:tr>
          </w:tbl>
          <w:p w:rsidR="00866DE6" w:rsidRDefault="00866DE6" w:rsidP="00212062">
            <w:pPr>
              <w:spacing w:after="0" w:line="240" w:lineRule="auto"/>
              <w:contextualSpacing/>
              <w:jc w:val="both"/>
              <w:rPr>
                <w:rFonts w:ascii="Times New Roman" w:eastAsia="Times New Roman" w:hAnsi="Times New Roman" w:cs="Times New Roman"/>
                <w:i/>
                <w:iCs/>
                <w:sz w:val="18"/>
                <w:szCs w:val="18"/>
                <w:lang w:eastAsia="lv-LV"/>
              </w:rPr>
            </w:pPr>
            <w:r w:rsidRPr="00520721">
              <w:rPr>
                <w:rFonts w:ascii="Times New Roman" w:eastAsia="Times New Roman" w:hAnsi="Times New Roman" w:cs="Times New Roman"/>
                <w:i/>
                <w:iCs/>
                <w:sz w:val="18"/>
                <w:szCs w:val="18"/>
                <w:lang w:eastAsia="lv-LV"/>
              </w:rPr>
              <w:t>Avots: VSAA</w:t>
            </w:r>
          </w:p>
          <w:p w:rsidR="00F26463" w:rsidRPr="00F26463" w:rsidRDefault="00F26463" w:rsidP="00212062">
            <w:pPr>
              <w:spacing w:after="0" w:line="240" w:lineRule="auto"/>
              <w:contextualSpacing/>
              <w:jc w:val="both"/>
              <w:rPr>
                <w:rFonts w:ascii="Times New Roman" w:eastAsia="Times New Roman" w:hAnsi="Times New Roman" w:cs="Times New Roman"/>
                <w:iCs/>
                <w:sz w:val="6"/>
                <w:szCs w:val="6"/>
                <w:lang w:eastAsia="lv-LV"/>
              </w:rPr>
            </w:pPr>
          </w:p>
          <w:p w:rsidR="00047C18" w:rsidRDefault="00047C18" w:rsidP="0021206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Šie dati arī norāda, ka, </w:t>
            </w:r>
            <w:r w:rsidR="001E618D">
              <w:rPr>
                <w:rFonts w:ascii="Times New Roman" w:eastAsia="Times New Roman" w:hAnsi="Times New Roman" w:cs="Times New Roman"/>
                <w:iCs/>
                <w:sz w:val="24"/>
                <w:szCs w:val="24"/>
                <w:lang w:eastAsia="lv-LV"/>
              </w:rPr>
              <w:t>dod</w:t>
            </w:r>
            <w:r>
              <w:rPr>
                <w:rFonts w:ascii="Times New Roman" w:eastAsia="Times New Roman" w:hAnsi="Times New Roman" w:cs="Times New Roman"/>
                <w:iCs/>
                <w:sz w:val="24"/>
                <w:szCs w:val="24"/>
                <w:lang w:eastAsia="lv-LV"/>
              </w:rPr>
              <w:t>ot iespēju pensijas izmaksu pagarināt elektroniski, personas to labprāt izmanto</w:t>
            </w:r>
            <w:r w:rsidR="001E618D">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šād</w:t>
            </w:r>
            <w:r w:rsidR="001E618D">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personu skait</w:t>
            </w:r>
            <w:r w:rsidR="001E618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pieaug.</w:t>
            </w:r>
          </w:p>
          <w:p w:rsidR="00C10C67" w:rsidRDefault="005A0598" w:rsidP="00212062">
            <w:pPr>
              <w:spacing w:after="0" w:line="240" w:lineRule="auto"/>
              <w:contextualSpacing/>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Mūsdienu pasaul</w:t>
            </w:r>
            <w:r w:rsidR="007E00C4">
              <w:rPr>
                <w:rFonts w:ascii="Times New Roman" w:eastAsia="Times New Roman" w:hAnsi="Times New Roman" w:cs="Times New Roman"/>
                <w:iCs/>
                <w:sz w:val="24"/>
                <w:szCs w:val="24"/>
                <w:lang w:eastAsia="lv-LV"/>
              </w:rPr>
              <w:t>e</w:t>
            </w:r>
            <w:r w:rsidRPr="00520721">
              <w:rPr>
                <w:rFonts w:ascii="Times New Roman" w:eastAsia="Times New Roman" w:hAnsi="Times New Roman" w:cs="Times New Roman"/>
                <w:iCs/>
                <w:sz w:val="24"/>
                <w:szCs w:val="24"/>
                <w:lang w:eastAsia="lv-LV"/>
              </w:rPr>
              <w:t xml:space="preserve"> attīstās un arvien plašāk tiek izmantotas elektroniskās jeb digitālās iespējas, kuras jo īpaši aktuālas ir kļuvušas Covid-19 apstākļos. Tāpat arī diasporas pārstāvji ir norādījuši uz</w:t>
            </w:r>
            <w:r w:rsidR="00437945" w:rsidRPr="00520721">
              <w:rPr>
                <w:rFonts w:ascii="Times New Roman" w:eastAsia="Times New Roman" w:hAnsi="Times New Roman" w:cs="Times New Roman"/>
                <w:iCs/>
                <w:sz w:val="24"/>
                <w:szCs w:val="24"/>
                <w:lang w:eastAsia="lv-LV"/>
              </w:rPr>
              <w:t xml:space="preserve"> sarežģīto ikgadējo pensijas izmaksas pagarināšanas kārtību, aicinot to vienkāršot. </w:t>
            </w:r>
            <w:r w:rsidR="00C10C67">
              <w:rPr>
                <w:rFonts w:ascii="Times New Roman" w:eastAsia="Times New Roman" w:hAnsi="Times New Roman" w:cs="Times New Roman"/>
                <w:iCs/>
                <w:sz w:val="24"/>
                <w:szCs w:val="24"/>
                <w:lang w:eastAsia="lv-LV"/>
              </w:rPr>
              <w:t>Līdz ar to</w:t>
            </w:r>
            <w:r w:rsidR="00437945" w:rsidRPr="00520721">
              <w:rPr>
                <w:rFonts w:ascii="Times New Roman" w:eastAsia="Times New Roman" w:hAnsi="Times New Roman" w:cs="Times New Roman"/>
                <w:iCs/>
                <w:sz w:val="24"/>
                <w:szCs w:val="24"/>
                <w:lang w:eastAsia="lv-LV"/>
              </w:rPr>
              <w:t xml:space="preserve"> noteikumu projekts paredz </w:t>
            </w:r>
            <w:r w:rsidR="00C10C67">
              <w:rPr>
                <w:rFonts w:ascii="Times New Roman" w:eastAsia="Times New Roman" w:hAnsi="Times New Roman" w:cs="Times New Roman"/>
                <w:iCs/>
                <w:sz w:val="24"/>
                <w:szCs w:val="24"/>
                <w:lang w:eastAsia="lv-LV"/>
              </w:rPr>
              <w:t>papildu</w:t>
            </w:r>
            <w:r w:rsidR="00C10C67" w:rsidRPr="00520721">
              <w:rPr>
                <w:rFonts w:ascii="Times New Roman" w:eastAsia="Times New Roman" w:hAnsi="Times New Roman" w:cs="Times New Roman"/>
                <w:iCs/>
                <w:sz w:val="24"/>
                <w:szCs w:val="24"/>
                <w:lang w:eastAsia="lv-LV"/>
              </w:rPr>
              <w:t xml:space="preserve"> </w:t>
            </w:r>
            <w:r w:rsidR="00C10C67">
              <w:rPr>
                <w:rFonts w:ascii="Times New Roman" w:eastAsia="Times New Roman" w:hAnsi="Times New Roman" w:cs="Times New Roman"/>
                <w:iCs/>
                <w:sz w:val="24"/>
                <w:szCs w:val="24"/>
                <w:lang w:eastAsia="lv-LV"/>
              </w:rPr>
              <w:t xml:space="preserve">iespēju kā </w:t>
            </w:r>
            <w:r w:rsidR="00C10C67" w:rsidRPr="00520721">
              <w:rPr>
                <w:rFonts w:ascii="Times New Roman" w:eastAsia="Times New Roman" w:hAnsi="Times New Roman" w:cs="Times New Roman"/>
                <w:iCs/>
                <w:sz w:val="24"/>
                <w:szCs w:val="24"/>
                <w:lang w:eastAsia="lv-LV"/>
              </w:rPr>
              <w:t>elektronisk</w:t>
            </w:r>
            <w:r w:rsidR="00C10C67">
              <w:rPr>
                <w:rFonts w:ascii="Times New Roman" w:eastAsia="Times New Roman" w:hAnsi="Times New Roman" w:cs="Times New Roman"/>
                <w:iCs/>
                <w:sz w:val="24"/>
                <w:szCs w:val="24"/>
                <w:lang w:eastAsia="lv-LV"/>
              </w:rPr>
              <w:t>i</w:t>
            </w:r>
            <w:r w:rsidR="00C10C67" w:rsidRPr="00520721">
              <w:rPr>
                <w:rFonts w:ascii="Times New Roman" w:eastAsia="Times New Roman" w:hAnsi="Times New Roman" w:cs="Times New Roman"/>
                <w:iCs/>
                <w:sz w:val="24"/>
                <w:szCs w:val="24"/>
                <w:lang w:eastAsia="lv-LV"/>
              </w:rPr>
              <w:t xml:space="preserve"> </w:t>
            </w:r>
            <w:r w:rsidR="00437945" w:rsidRPr="00520721">
              <w:rPr>
                <w:rFonts w:ascii="Times New Roman" w:eastAsia="Times New Roman" w:hAnsi="Times New Roman" w:cs="Times New Roman"/>
                <w:iCs/>
                <w:sz w:val="24"/>
                <w:szCs w:val="24"/>
                <w:lang w:eastAsia="lv-LV"/>
              </w:rPr>
              <w:t>droš</w:t>
            </w:r>
            <w:r w:rsidR="00C10C67">
              <w:rPr>
                <w:rFonts w:ascii="Times New Roman" w:eastAsia="Times New Roman" w:hAnsi="Times New Roman" w:cs="Times New Roman"/>
                <w:iCs/>
                <w:sz w:val="24"/>
                <w:szCs w:val="24"/>
                <w:lang w:eastAsia="lv-LV"/>
              </w:rPr>
              <w:t>i bez notariālā dzīvības apliecinājuma pagarināt</w:t>
            </w:r>
            <w:r w:rsidR="00437945" w:rsidRPr="00520721">
              <w:rPr>
                <w:rFonts w:ascii="Times New Roman" w:eastAsia="Times New Roman" w:hAnsi="Times New Roman" w:cs="Times New Roman"/>
                <w:iCs/>
                <w:sz w:val="24"/>
                <w:szCs w:val="24"/>
                <w:lang w:eastAsia="lv-LV"/>
              </w:rPr>
              <w:t xml:space="preserve"> pensijas izmaksu.</w:t>
            </w:r>
            <w:r w:rsidR="00536979" w:rsidRPr="00520721">
              <w:rPr>
                <w:rFonts w:ascii="Times New Roman" w:eastAsia="Times New Roman" w:hAnsi="Times New Roman" w:cs="Times New Roman"/>
                <w:iCs/>
                <w:sz w:val="24"/>
                <w:szCs w:val="24"/>
                <w:lang w:eastAsia="lv-LV"/>
              </w:rPr>
              <w:t xml:space="preserve"> </w:t>
            </w:r>
          </w:p>
          <w:p w:rsidR="00A673C0" w:rsidRDefault="009F0794" w:rsidP="00A673C0">
            <w:pPr>
              <w:spacing w:after="0" w:line="240" w:lineRule="auto"/>
              <w:contextualSpacing/>
              <w:jc w:val="both"/>
              <w:rPr>
                <w:rFonts w:ascii="Times New Roman" w:hAnsi="Times New Roman" w:cs="Times New Roman"/>
                <w:color w:val="000000"/>
                <w:sz w:val="24"/>
                <w:szCs w:val="24"/>
                <w:shd w:val="clear" w:color="auto" w:fill="FFFFFF"/>
              </w:rPr>
            </w:pPr>
            <w:r w:rsidRPr="00520721">
              <w:rPr>
                <w:rFonts w:ascii="Times New Roman" w:eastAsia="Times New Roman" w:hAnsi="Times New Roman" w:cs="Times New Roman"/>
                <w:iCs/>
                <w:sz w:val="24"/>
                <w:szCs w:val="24"/>
                <w:lang w:eastAsia="lv-LV"/>
              </w:rPr>
              <w:lastRenderedPageBreak/>
              <w:t>Salīdzinājumam</w:t>
            </w:r>
            <w:r w:rsidR="00536979" w:rsidRPr="00520721">
              <w:rPr>
                <w:rFonts w:ascii="Times New Roman" w:eastAsia="Times New Roman" w:hAnsi="Times New Roman" w:cs="Times New Roman"/>
                <w:iCs/>
                <w:sz w:val="24"/>
                <w:szCs w:val="24"/>
                <w:lang w:eastAsia="lv-LV"/>
              </w:rPr>
              <w:t xml:space="preserve"> 2013.gada 2.maija grozījumi Komerclikuma 9.panta pirmajā daļā noteica, </w:t>
            </w:r>
            <w:r w:rsidR="003A3763" w:rsidRPr="00520721">
              <w:rPr>
                <w:rFonts w:ascii="Times New Roman" w:eastAsia="Times New Roman" w:hAnsi="Times New Roman" w:cs="Times New Roman"/>
                <w:iCs/>
                <w:sz w:val="24"/>
                <w:szCs w:val="24"/>
                <w:lang w:eastAsia="lv-LV"/>
              </w:rPr>
              <w:t xml:space="preserve">ka </w:t>
            </w:r>
            <w:r w:rsidR="00D53D3A" w:rsidRPr="00520721">
              <w:rPr>
                <w:rFonts w:ascii="Times New Roman" w:eastAsia="Times New Roman" w:hAnsi="Times New Roman" w:cs="Times New Roman"/>
                <w:iCs/>
                <w:sz w:val="24"/>
                <w:szCs w:val="24"/>
                <w:lang w:eastAsia="lv-LV"/>
              </w:rPr>
              <w:t xml:space="preserve">ieraksta izdarīšanai </w:t>
            </w:r>
            <w:r w:rsidR="003A3763" w:rsidRPr="00520721">
              <w:rPr>
                <w:rFonts w:ascii="Times New Roman" w:eastAsia="Times New Roman" w:hAnsi="Times New Roman" w:cs="Times New Roman"/>
                <w:iCs/>
                <w:sz w:val="24"/>
                <w:szCs w:val="24"/>
                <w:lang w:eastAsia="lv-LV"/>
              </w:rPr>
              <w:t>kom</w:t>
            </w:r>
            <w:r w:rsidR="00D53D3A" w:rsidRPr="00520721">
              <w:rPr>
                <w:rFonts w:ascii="Times New Roman" w:eastAsia="Times New Roman" w:hAnsi="Times New Roman" w:cs="Times New Roman"/>
                <w:iCs/>
                <w:sz w:val="24"/>
                <w:szCs w:val="24"/>
                <w:lang w:eastAsia="lv-LV"/>
              </w:rPr>
              <w:t xml:space="preserve">ercreģistrā nepieciešamos dokumentus var iesniegt, </w:t>
            </w:r>
            <w:r w:rsidRPr="00520721">
              <w:rPr>
                <w:rFonts w:ascii="Times New Roman" w:eastAsia="Times New Roman" w:hAnsi="Times New Roman" w:cs="Times New Roman"/>
                <w:iCs/>
                <w:sz w:val="24"/>
                <w:szCs w:val="24"/>
                <w:lang w:eastAsia="lv-LV"/>
              </w:rPr>
              <w:t xml:space="preserve">ne tikai, </w:t>
            </w:r>
            <w:r w:rsidR="00D53D3A" w:rsidRPr="00520721">
              <w:rPr>
                <w:rFonts w:ascii="Times New Roman" w:eastAsia="Times New Roman" w:hAnsi="Times New Roman" w:cs="Times New Roman"/>
                <w:iCs/>
                <w:sz w:val="24"/>
                <w:szCs w:val="24"/>
                <w:lang w:eastAsia="lv-LV"/>
              </w:rPr>
              <w:t>ja personas parakst</w:t>
            </w:r>
            <w:r w:rsidR="00212062" w:rsidRPr="00520721">
              <w:rPr>
                <w:rFonts w:ascii="Times New Roman" w:eastAsia="Times New Roman" w:hAnsi="Times New Roman" w:cs="Times New Roman"/>
                <w:iCs/>
                <w:sz w:val="24"/>
                <w:szCs w:val="24"/>
                <w:lang w:eastAsia="lv-LV"/>
              </w:rPr>
              <w:t>u</w:t>
            </w:r>
            <w:r w:rsidR="00D53D3A" w:rsidRPr="00520721">
              <w:rPr>
                <w:rFonts w:ascii="Times New Roman" w:eastAsia="Times New Roman" w:hAnsi="Times New Roman" w:cs="Times New Roman"/>
                <w:iCs/>
                <w:sz w:val="24"/>
                <w:szCs w:val="24"/>
                <w:lang w:eastAsia="lv-LV"/>
              </w:rPr>
              <w:t xml:space="preserve"> uz </w:t>
            </w:r>
            <w:r w:rsidRPr="00520721">
              <w:rPr>
                <w:rFonts w:ascii="Times New Roman" w:eastAsia="Times New Roman" w:hAnsi="Times New Roman" w:cs="Times New Roman"/>
                <w:iCs/>
                <w:sz w:val="24"/>
                <w:szCs w:val="24"/>
                <w:lang w:eastAsia="lv-LV"/>
              </w:rPr>
              <w:t>dokumentiem</w:t>
            </w:r>
            <w:r w:rsidR="00D53D3A" w:rsidRPr="00520721">
              <w:rPr>
                <w:rFonts w:ascii="Times New Roman" w:eastAsia="Times New Roman" w:hAnsi="Times New Roman" w:cs="Times New Roman"/>
                <w:iCs/>
                <w:sz w:val="24"/>
                <w:szCs w:val="24"/>
                <w:lang w:eastAsia="lv-LV"/>
              </w:rPr>
              <w:t xml:space="preserve"> ir apliecinājis zvērināts notārs</w:t>
            </w:r>
            <w:r w:rsidRPr="00520721">
              <w:rPr>
                <w:rFonts w:ascii="Times New Roman" w:eastAsia="Times New Roman" w:hAnsi="Times New Roman" w:cs="Times New Roman"/>
                <w:iCs/>
                <w:sz w:val="24"/>
                <w:szCs w:val="24"/>
                <w:lang w:eastAsia="lv-LV"/>
              </w:rPr>
              <w:t>, bet arī</w:t>
            </w:r>
            <w:r w:rsidR="00D53D3A" w:rsidRPr="00520721">
              <w:rPr>
                <w:rFonts w:ascii="Times New Roman" w:eastAsia="Times New Roman" w:hAnsi="Times New Roman" w:cs="Times New Roman"/>
                <w:iCs/>
                <w:sz w:val="24"/>
                <w:szCs w:val="24"/>
                <w:lang w:eastAsia="lv-LV"/>
              </w:rPr>
              <w:t xml:space="preserve">, ja dokuments sastādīts elektroniskā formātā, kas parakstīts ar drošu elektronisko parakstu. </w:t>
            </w:r>
            <w:r w:rsidR="00D53D3A" w:rsidRPr="00520721">
              <w:rPr>
                <w:rFonts w:ascii="Times New Roman" w:hAnsi="Times New Roman" w:cs="Times New Roman"/>
                <w:sz w:val="24"/>
                <w:szCs w:val="24"/>
                <w:shd w:val="clear" w:color="auto" w:fill="FFFFFF"/>
              </w:rPr>
              <w:t xml:space="preserve">Tādējādi </w:t>
            </w:r>
            <w:r w:rsidR="00EA1DF8" w:rsidRPr="00520721">
              <w:rPr>
                <w:rFonts w:ascii="Times New Roman" w:hAnsi="Times New Roman" w:cs="Times New Roman"/>
                <w:sz w:val="24"/>
                <w:szCs w:val="24"/>
                <w:shd w:val="clear" w:color="auto" w:fill="FFFFFF"/>
              </w:rPr>
              <w:t xml:space="preserve">atvieglojot iesniegšanas procedūru un </w:t>
            </w:r>
            <w:r w:rsidR="00D53D3A" w:rsidRPr="00520721">
              <w:rPr>
                <w:rFonts w:ascii="Times New Roman" w:hAnsi="Times New Roman" w:cs="Times New Roman"/>
                <w:color w:val="000000"/>
                <w:sz w:val="24"/>
                <w:szCs w:val="24"/>
                <w:shd w:val="clear" w:color="auto" w:fill="FFFFFF"/>
              </w:rPr>
              <w:t xml:space="preserve">mazinot  </w:t>
            </w:r>
            <w:r w:rsidR="00C10C67">
              <w:rPr>
                <w:rFonts w:ascii="Times New Roman" w:hAnsi="Times New Roman" w:cs="Times New Roman"/>
                <w:color w:val="000000"/>
                <w:sz w:val="24"/>
                <w:szCs w:val="24"/>
                <w:shd w:val="clear" w:color="auto" w:fill="FFFFFF"/>
              </w:rPr>
              <w:t xml:space="preserve">administratīvo un </w:t>
            </w:r>
            <w:r w:rsidR="00D53D3A" w:rsidRPr="00520721">
              <w:rPr>
                <w:rFonts w:ascii="Times New Roman" w:hAnsi="Times New Roman" w:cs="Times New Roman"/>
                <w:color w:val="000000"/>
                <w:sz w:val="24"/>
                <w:szCs w:val="24"/>
                <w:shd w:val="clear" w:color="auto" w:fill="FFFFFF"/>
              </w:rPr>
              <w:t>finansiālo slogu</w:t>
            </w:r>
            <w:r w:rsidR="00C10C67">
              <w:rPr>
                <w:rFonts w:ascii="Times New Roman" w:hAnsi="Times New Roman" w:cs="Times New Roman"/>
                <w:color w:val="000000"/>
                <w:sz w:val="24"/>
                <w:szCs w:val="24"/>
                <w:shd w:val="clear" w:color="auto" w:fill="FFFFFF"/>
              </w:rPr>
              <w:t xml:space="preserve"> iesniedzējam</w:t>
            </w:r>
            <w:r w:rsidR="00EA1DF8" w:rsidRPr="00520721">
              <w:rPr>
                <w:rFonts w:ascii="Times New Roman" w:hAnsi="Times New Roman" w:cs="Times New Roman"/>
                <w:color w:val="000000"/>
                <w:sz w:val="24"/>
                <w:szCs w:val="24"/>
                <w:shd w:val="clear" w:color="auto" w:fill="FFFFFF"/>
              </w:rPr>
              <w:t>.</w:t>
            </w:r>
          </w:p>
          <w:p w:rsidR="00521A5E" w:rsidRPr="00861306" w:rsidRDefault="00E437EA" w:rsidP="001A304F">
            <w:pPr>
              <w:spacing w:after="0" w:line="240" w:lineRule="auto"/>
              <w:contextualSpacing/>
              <w:jc w:val="both"/>
              <w:rPr>
                <w:rFonts w:ascii="Times New Roman" w:hAnsi="Times New Roman" w:cs="Times New Roman"/>
                <w:strike/>
                <w:sz w:val="24"/>
                <w:szCs w:val="24"/>
              </w:rPr>
            </w:pPr>
            <w:r w:rsidRPr="00A673C0">
              <w:rPr>
                <w:rFonts w:ascii="Times New Roman" w:hAnsi="Times New Roman" w:cs="Times New Roman"/>
                <w:color w:val="000000"/>
                <w:sz w:val="24"/>
                <w:szCs w:val="24"/>
                <w:shd w:val="clear" w:color="auto" w:fill="FFFFFF"/>
              </w:rPr>
              <w:t>Attiecīgi</w:t>
            </w:r>
            <w:r w:rsidR="009F0794" w:rsidRPr="00A673C0">
              <w:rPr>
                <w:rFonts w:ascii="Times New Roman" w:hAnsi="Times New Roman" w:cs="Times New Roman"/>
                <w:color w:val="000000"/>
                <w:sz w:val="24"/>
                <w:szCs w:val="24"/>
                <w:shd w:val="clear" w:color="auto" w:fill="FFFFFF"/>
              </w:rPr>
              <w:t xml:space="preserve"> noteikumu projekts paredz, ka gan izbraucot, gan </w:t>
            </w:r>
            <w:r w:rsidR="00152F68" w:rsidRPr="00A673C0">
              <w:rPr>
                <w:rFonts w:ascii="Times New Roman" w:hAnsi="Times New Roman" w:cs="Times New Roman"/>
                <w:color w:val="000000"/>
                <w:sz w:val="24"/>
                <w:szCs w:val="24"/>
                <w:shd w:val="clear" w:color="auto" w:fill="FFFFFF"/>
              </w:rPr>
              <w:t>pēc izbraukšanas uz dzīvi ārvalstīs ik gadu, pagarinot pensijas izmaksu, persona</w:t>
            </w:r>
            <w:r w:rsidR="00861306">
              <w:rPr>
                <w:rFonts w:ascii="Times New Roman" w:hAnsi="Times New Roman" w:cs="Times New Roman"/>
                <w:color w:val="000000"/>
                <w:sz w:val="24"/>
                <w:szCs w:val="24"/>
                <w:shd w:val="clear" w:color="auto" w:fill="FFFFFF"/>
              </w:rPr>
              <w:t>, kurai tas ir iespējams,</w:t>
            </w:r>
            <w:r w:rsidR="00152F68" w:rsidRPr="00A673C0">
              <w:rPr>
                <w:rFonts w:ascii="Times New Roman" w:hAnsi="Times New Roman" w:cs="Times New Roman"/>
                <w:color w:val="000000"/>
                <w:sz w:val="24"/>
                <w:szCs w:val="24"/>
                <w:shd w:val="clear" w:color="auto" w:fill="FFFFFF"/>
              </w:rPr>
              <w:t xml:space="preserve"> </w:t>
            </w:r>
            <w:r w:rsidR="009F0794" w:rsidRPr="00A673C0">
              <w:rPr>
                <w:rFonts w:ascii="Times New Roman" w:hAnsi="Times New Roman" w:cs="Times New Roman"/>
                <w:sz w:val="24"/>
                <w:szCs w:val="24"/>
              </w:rPr>
              <w:t xml:space="preserve">pieprasījumu </w:t>
            </w:r>
            <w:r w:rsidR="00152F68" w:rsidRPr="00A673C0">
              <w:rPr>
                <w:rFonts w:ascii="Times New Roman" w:hAnsi="Times New Roman" w:cs="Times New Roman"/>
                <w:sz w:val="24"/>
                <w:szCs w:val="24"/>
              </w:rPr>
              <w:t>VSAA</w:t>
            </w:r>
            <w:r w:rsidR="009F0794" w:rsidRPr="00A673C0">
              <w:rPr>
                <w:rFonts w:ascii="Times New Roman" w:hAnsi="Times New Roman" w:cs="Times New Roman"/>
                <w:sz w:val="24"/>
                <w:szCs w:val="24"/>
              </w:rPr>
              <w:t xml:space="preserve"> var nosūtīt elektroniski</w:t>
            </w:r>
            <w:r w:rsidR="00E2040A">
              <w:rPr>
                <w:rFonts w:ascii="Times New Roman" w:hAnsi="Times New Roman" w:cs="Times New Roman"/>
                <w:sz w:val="24"/>
                <w:szCs w:val="24"/>
              </w:rPr>
              <w:t xml:space="preserve"> ar drošu elektronisko parakstu</w:t>
            </w:r>
            <w:r w:rsidR="006B4119">
              <w:rPr>
                <w:rFonts w:ascii="Times New Roman" w:hAnsi="Times New Roman" w:cs="Times New Roman"/>
                <w:sz w:val="24"/>
                <w:szCs w:val="24"/>
              </w:rPr>
              <w:t>,</w:t>
            </w:r>
            <w:r w:rsidR="00E2040A">
              <w:rPr>
                <w:rFonts w:ascii="Times New Roman" w:hAnsi="Times New Roman" w:cs="Times New Roman"/>
                <w:sz w:val="24"/>
                <w:szCs w:val="24"/>
              </w:rPr>
              <w:t xml:space="preserve"> nosūtot to </w:t>
            </w:r>
            <w:r w:rsidR="00E2040A" w:rsidRPr="001A304F">
              <w:rPr>
                <w:rFonts w:ascii="Times New Roman" w:hAnsi="Times New Roman" w:cs="Times New Roman"/>
                <w:sz w:val="24"/>
                <w:szCs w:val="24"/>
              </w:rPr>
              <w:t xml:space="preserve">uz </w:t>
            </w:r>
            <w:r w:rsidR="00E04CA7">
              <w:rPr>
                <w:rFonts w:ascii="Times New Roman" w:hAnsi="Times New Roman" w:cs="Times New Roman"/>
                <w:sz w:val="24"/>
                <w:szCs w:val="24"/>
              </w:rPr>
              <w:t xml:space="preserve">VSAA </w:t>
            </w:r>
            <w:r w:rsidR="00E2040A" w:rsidRPr="001A304F">
              <w:rPr>
                <w:rFonts w:ascii="Times New Roman" w:hAnsi="Times New Roman" w:cs="Times New Roman"/>
                <w:sz w:val="24"/>
                <w:szCs w:val="24"/>
              </w:rPr>
              <w:t>oficiālo elektronisko adresi</w:t>
            </w:r>
            <w:r w:rsidR="00861306">
              <w:rPr>
                <w:rFonts w:ascii="Times New Roman" w:hAnsi="Times New Roman" w:cs="Times New Roman"/>
                <w:sz w:val="24"/>
                <w:szCs w:val="24"/>
              </w:rPr>
              <w:t xml:space="preserve">, </w:t>
            </w:r>
            <w:r w:rsidR="00E2040A" w:rsidRPr="001A304F">
              <w:rPr>
                <w:rFonts w:ascii="Times New Roman" w:hAnsi="Times New Roman" w:cs="Times New Roman"/>
                <w:sz w:val="24"/>
                <w:szCs w:val="24"/>
              </w:rPr>
              <w:t>izmantojot</w:t>
            </w:r>
            <w:r w:rsidR="00E2040A" w:rsidRPr="001A304F">
              <w:rPr>
                <w:rFonts w:ascii="Times New Roman" w:hAnsi="Times New Roman" w:cs="Times New Roman"/>
                <w:sz w:val="24"/>
                <w:szCs w:val="24"/>
                <w:shd w:val="clear" w:color="auto" w:fill="FFFFFF"/>
              </w:rPr>
              <w:t xml:space="preserve"> kvalificētus personas elektroniskās identifikācijas līdzekļus</w:t>
            </w:r>
            <w:r w:rsidR="00F371A0">
              <w:rPr>
                <w:rFonts w:ascii="Times New Roman" w:hAnsi="Times New Roman" w:cs="Times New Roman"/>
                <w:sz w:val="24"/>
                <w:szCs w:val="24"/>
                <w:shd w:val="clear" w:color="auto" w:fill="FFFFFF"/>
              </w:rPr>
              <w:t xml:space="preserve">, kas noteikti </w:t>
            </w:r>
            <w:r w:rsidR="00CD4B3E" w:rsidRPr="00861306">
              <w:rPr>
                <w:rFonts w:ascii="Times New Roman" w:hAnsi="Times New Roman" w:cs="Times New Roman"/>
                <w:bCs/>
                <w:sz w:val="24"/>
                <w:szCs w:val="24"/>
                <w:shd w:val="clear" w:color="auto" w:fill="FFFFFF"/>
              </w:rPr>
              <w:t>Fizisko personu datu apstrādes likum</w:t>
            </w:r>
            <w:r w:rsidR="00F371A0">
              <w:rPr>
                <w:rFonts w:ascii="Times New Roman" w:hAnsi="Times New Roman" w:cs="Times New Roman"/>
                <w:bCs/>
                <w:sz w:val="24"/>
                <w:szCs w:val="24"/>
                <w:shd w:val="clear" w:color="auto" w:fill="FFFFFF"/>
              </w:rPr>
              <w:t>ā</w:t>
            </w:r>
            <w:r w:rsidR="00E2040A" w:rsidRPr="00861306">
              <w:rPr>
                <w:rFonts w:ascii="Times New Roman" w:hAnsi="Times New Roman" w:cs="Times New Roman"/>
                <w:sz w:val="24"/>
                <w:szCs w:val="24"/>
                <w:shd w:val="clear" w:color="auto" w:fill="FFFFFF"/>
              </w:rPr>
              <w:t>.</w:t>
            </w:r>
            <w:r w:rsidR="009F0794" w:rsidRPr="00861306">
              <w:rPr>
                <w:rFonts w:ascii="Times New Roman" w:hAnsi="Times New Roman" w:cs="Times New Roman"/>
                <w:sz w:val="24"/>
                <w:szCs w:val="24"/>
              </w:rPr>
              <w:t xml:space="preserve"> </w:t>
            </w:r>
          </w:p>
          <w:p w:rsidR="009D2053" w:rsidRDefault="00931F61" w:rsidP="009D2053">
            <w:pPr>
              <w:spacing w:after="0" w:line="240" w:lineRule="auto"/>
              <w:contextualSpacing/>
              <w:jc w:val="both"/>
              <w:rPr>
                <w:rFonts w:ascii="Times New Roman" w:hAnsi="Times New Roman" w:cs="Times New Roman"/>
                <w:sz w:val="24"/>
                <w:szCs w:val="24"/>
                <w:shd w:val="clear" w:color="auto" w:fill="FFFFFF"/>
              </w:rPr>
            </w:pPr>
            <w:r w:rsidRPr="00972F4C">
              <w:rPr>
                <w:rFonts w:ascii="Times New Roman" w:eastAsia="Times New Roman" w:hAnsi="Times New Roman" w:cs="Times New Roman"/>
                <w:iCs/>
                <w:sz w:val="24"/>
                <w:szCs w:val="24"/>
                <w:lang w:eastAsia="lv-LV"/>
              </w:rPr>
              <w:t>2019.gada 9.maijā pieņemti grozījumi Personu apliecinošu dokumentu likumā (turpmāk – PADL), kas</w:t>
            </w:r>
            <w:r w:rsidR="009D2053" w:rsidRPr="00972F4C">
              <w:rPr>
                <w:rFonts w:ascii="Times New Roman" w:eastAsia="Times New Roman" w:hAnsi="Times New Roman" w:cs="Times New Roman"/>
                <w:iCs/>
                <w:sz w:val="24"/>
                <w:szCs w:val="24"/>
                <w:lang w:eastAsia="lv-LV"/>
              </w:rPr>
              <w:t xml:space="preserve">, sākot </w:t>
            </w:r>
            <w:r w:rsidR="00C03B7A">
              <w:rPr>
                <w:rFonts w:ascii="Times New Roman" w:eastAsia="Times New Roman" w:hAnsi="Times New Roman" w:cs="Times New Roman"/>
                <w:iCs/>
                <w:sz w:val="24"/>
                <w:szCs w:val="24"/>
                <w:lang w:eastAsia="lv-LV"/>
              </w:rPr>
              <w:t>ar</w:t>
            </w:r>
            <w:r w:rsidR="009D2053" w:rsidRPr="00972F4C">
              <w:rPr>
                <w:rFonts w:ascii="Times New Roman" w:eastAsia="Times New Roman" w:hAnsi="Times New Roman" w:cs="Times New Roman"/>
                <w:iCs/>
                <w:sz w:val="24"/>
                <w:szCs w:val="24"/>
                <w:lang w:eastAsia="lv-LV"/>
              </w:rPr>
              <w:t xml:space="preserve"> 2023.gada 1.janvār</w:t>
            </w:r>
            <w:r w:rsidR="00C03B7A">
              <w:rPr>
                <w:rFonts w:ascii="Times New Roman" w:eastAsia="Times New Roman" w:hAnsi="Times New Roman" w:cs="Times New Roman"/>
                <w:iCs/>
                <w:sz w:val="24"/>
                <w:szCs w:val="24"/>
                <w:lang w:eastAsia="lv-LV"/>
              </w:rPr>
              <w:t>i</w:t>
            </w:r>
            <w:r w:rsidR="009D2053" w:rsidRPr="00972F4C">
              <w:rPr>
                <w:rFonts w:ascii="Times New Roman" w:eastAsia="Times New Roman" w:hAnsi="Times New Roman" w:cs="Times New Roman"/>
                <w:iCs/>
                <w:sz w:val="24"/>
                <w:szCs w:val="24"/>
                <w:lang w:eastAsia="lv-LV"/>
              </w:rPr>
              <w:t>,</w:t>
            </w:r>
            <w:r w:rsidRPr="00972F4C">
              <w:rPr>
                <w:rFonts w:ascii="Times New Roman" w:eastAsia="Times New Roman" w:hAnsi="Times New Roman" w:cs="Times New Roman"/>
                <w:iCs/>
                <w:sz w:val="24"/>
                <w:szCs w:val="24"/>
                <w:lang w:eastAsia="lv-LV"/>
              </w:rPr>
              <w:t xml:space="preserve"> paredz</w:t>
            </w:r>
            <w:r w:rsidR="009D2053" w:rsidRPr="00972F4C">
              <w:rPr>
                <w:rFonts w:ascii="Times New Roman" w:eastAsia="Times New Roman" w:hAnsi="Times New Roman" w:cs="Times New Roman"/>
                <w:iCs/>
                <w:sz w:val="24"/>
                <w:szCs w:val="24"/>
                <w:lang w:eastAsia="lv-LV"/>
              </w:rPr>
              <w:t xml:space="preserve"> </w:t>
            </w:r>
            <w:proofErr w:type="spellStart"/>
            <w:r w:rsidRPr="00972F4C">
              <w:rPr>
                <w:rFonts w:ascii="Times New Roman" w:eastAsia="Times New Roman" w:hAnsi="Times New Roman" w:cs="Times New Roman"/>
                <w:iCs/>
                <w:sz w:val="24"/>
                <w:szCs w:val="24"/>
                <w:lang w:eastAsia="lv-LV"/>
              </w:rPr>
              <w:t>eID</w:t>
            </w:r>
            <w:proofErr w:type="spellEnd"/>
            <w:r w:rsidRPr="00972F4C">
              <w:rPr>
                <w:rFonts w:ascii="Times New Roman" w:eastAsia="Times New Roman" w:hAnsi="Times New Roman" w:cs="Times New Roman"/>
                <w:iCs/>
                <w:sz w:val="24"/>
                <w:szCs w:val="24"/>
                <w:lang w:eastAsia="lv-LV"/>
              </w:rPr>
              <w:t xml:space="preserve"> karti kā obligātu personu apliecinošu dokumentu Latvijas pilsoņiem un nepilsoņiem, </w:t>
            </w:r>
            <w:bookmarkStart w:id="1" w:name="_Hlk76632850"/>
            <w:r w:rsidRPr="00972F4C">
              <w:rPr>
                <w:rFonts w:ascii="Times New Roman" w:eastAsia="Times New Roman" w:hAnsi="Times New Roman" w:cs="Times New Roman"/>
                <w:iCs/>
                <w:sz w:val="24"/>
                <w:szCs w:val="24"/>
                <w:lang w:eastAsia="lv-LV"/>
              </w:rPr>
              <w:t xml:space="preserve">kas sasnieguši 15 gadu vecumu, </w:t>
            </w:r>
            <w:bookmarkEnd w:id="1"/>
            <w:r w:rsidRPr="00972F4C">
              <w:rPr>
                <w:rFonts w:ascii="Times New Roman" w:eastAsia="Times New Roman" w:hAnsi="Times New Roman" w:cs="Times New Roman"/>
                <w:iCs/>
                <w:sz w:val="24"/>
                <w:szCs w:val="24"/>
                <w:lang w:eastAsia="lv-LV"/>
              </w:rPr>
              <w:t>bet</w:t>
            </w:r>
            <w:r w:rsidR="009D2053" w:rsidRPr="00972F4C">
              <w:rPr>
                <w:rFonts w:ascii="Times New Roman" w:eastAsia="Times New Roman" w:hAnsi="Times New Roman" w:cs="Times New Roman"/>
                <w:iCs/>
                <w:sz w:val="24"/>
                <w:szCs w:val="24"/>
                <w:lang w:eastAsia="lv-LV"/>
              </w:rPr>
              <w:t>, sākot no 2031.gada 1.janvār</w:t>
            </w:r>
            <w:r w:rsidR="005B1CFC">
              <w:rPr>
                <w:rFonts w:ascii="Times New Roman" w:eastAsia="Times New Roman" w:hAnsi="Times New Roman" w:cs="Times New Roman"/>
                <w:iCs/>
                <w:sz w:val="24"/>
                <w:szCs w:val="24"/>
                <w:lang w:eastAsia="lv-LV"/>
              </w:rPr>
              <w:t>a</w:t>
            </w:r>
            <w:r w:rsidR="009D2053" w:rsidRPr="00972F4C">
              <w:rPr>
                <w:rFonts w:ascii="Times New Roman" w:eastAsia="Times New Roman" w:hAnsi="Times New Roman" w:cs="Times New Roman"/>
                <w:iCs/>
                <w:sz w:val="24"/>
                <w:szCs w:val="24"/>
                <w:lang w:eastAsia="lv-LV"/>
              </w:rPr>
              <w:t>,</w:t>
            </w:r>
            <w:r w:rsidRPr="00972F4C">
              <w:rPr>
                <w:rFonts w:ascii="Times New Roman" w:eastAsia="Times New Roman" w:hAnsi="Times New Roman" w:cs="Times New Roman"/>
                <w:iCs/>
                <w:sz w:val="24"/>
                <w:szCs w:val="24"/>
                <w:lang w:eastAsia="lv-LV"/>
              </w:rPr>
              <w:t xml:space="preserve"> </w:t>
            </w:r>
            <w:r w:rsidR="009D2053" w:rsidRPr="00972F4C">
              <w:rPr>
                <w:rFonts w:ascii="Times New Roman" w:eastAsia="Times New Roman" w:hAnsi="Times New Roman" w:cs="Times New Roman"/>
                <w:iCs/>
                <w:sz w:val="24"/>
                <w:szCs w:val="24"/>
                <w:lang w:eastAsia="lv-LV"/>
              </w:rPr>
              <w:t xml:space="preserve">- </w:t>
            </w:r>
            <w:r w:rsidRPr="00972F4C">
              <w:rPr>
                <w:rFonts w:ascii="Times New Roman" w:eastAsia="Times New Roman" w:hAnsi="Times New Roman" w:cs="Times New Roman"/>
                <w:iCs/>
                <w:sz w:val="24"/>
                <w:szCs w:val="24"/>
                <w:lang w:eastAsia="lv-LV"/>
              </w:rPr>
              <w:t>atsevišķām personu kategorijām</w:t>
            </w:r>
            <w:r w:rsidR="009D2053" w:rsidRPr="00972F4C">
              <w:rPr>
                <w:rFonts w:ascii="Times New Roman" w:eastAsia="Times New Roman" w:hAnsi="Times New Roman" w:cs="Times New Roman"/>
                <w:iCs/>
                <w:sz w:val="24"/>
                <w:szCs w:val="24"/>
                <w:lang w:eastAsia="lv-LV"/>
              </w:rPr>
              <w:t xml:space="preserve">, to starp personām, kuras Iedzīvotāju reģistra likuma noteiktajā kārtībā ir sniegušas ziņas par savu dzīvesvietu ārvalstī. </w:t>
            </w:r>
            <w:r w:rsidR="00972F4C">
              <w:rPr>
                <w:rFonts w:ascii="Times New Roman" w:eastAsia="Times New Roman" w:hAnsi="Times New Roman" w:cs="Times New Roman"/>
                <w:iCs/>
                <w:sz w:val="24"/>
                <w:szCs w:val="24"/>
                <w:lang w:eastAsia="lv-LV"/>
              </w:rPr>
              <w:t>G</w:t>
            </w:r>
            <w:r w:rsidR="009D2053" w:rsidRPr="00972F4C">
              <w:rPr>
                <w:rFonts w:ascii="Times New Roman" w:eastAsia="Times New Roman" w:hAnsi="Times New Roman" w:cs="Times New Roman"/>
                <w:iCs/>
                <w:sz w:val="24"/>
                <w:szCs w:val="24"/>
                <w:lang w:eastAsia="lv-LV"/>
              </w:rPr>
              <w:t>rozījumi PADL arī nosaka, ka no 2021.gada 1.janvāra līdz 2022.gada 31.</w:t>
            </w:r>
            <w:r w:rsidR="005C2F11" w:rsidRPr="00972F4C">
              <w:rPr>
                <w:rFonts w:ascii="Times New Roman" w:eastAsia="Times New Roman" w:hAnsi="Times New Roman" w:cs="Times New Roman"/>
                <w:iCs/>
                <w:sz w:val="24"/>
                <w:szCs w:val="24"/>
                <w:lang w:eastAsia="lv-LV"/>
              </w:rPr>
              <w:t xml:space="preserve">decembrim </w:t>
            </w:r>
            <w:r w:rsidR="005C2F11" w:rsidRPr="00972F4C">
              <w:rPr>
                <w:rFonts w:ascii="Times New Roman" w:hAnsi="Times New Roman" w:cs="Times New Roman"/>
                <w:sz w:val="24"/>
                <w:szCs w:val="24"/>
                <w:shd w:val="clear" w:color="auto" w:fill="FFFFFF"/>
              </w:rPr>
              <w:t xml:space="preserve">personām, </w:t>
            </w:r>
            <w:r w:rsidR="005C2F11" w:rsidRPr="00972F4C">
              <w:rPr>
                <w:rFonts w:ascii="Times New Roman" w:eastAsia="Times New Roman" w:hAnsi="Times New Roman" w:cs="Times New Roman"/>
                <w:iCs/>
                <w:sz w:val="24"/>
                <w:szCs w:val="24"/>
                <w:lang w:eastAsia="lv-LV"/>
              </w:rPr>
              <w:t>kas sasnieguš</w:t>
            </w:r>
            <w:r w:rsidR="005B1CFC">
              <w:rPr>
                <w:rFonts w:ascii="Times New Roman" w:eastAsia="Times New Roman" w:hAnsi="Times New Roman" w:cs="Times New Roman"/>
                <w:iCs/>
                <w:sz w:val="24"/>
                <w:szCs w:val="24"/>
                <w:lang w:eastAsia="lv-LV"/>
              </w:rPr>
              <w:t>as</w:t>
            </w:r>
            <w:r w:rsidR="005C2F11" w:rsidRPr="00972F4C">
              <w:rPr>
                <w:rFonts w:ascii="Times New Roman" w:eastAsia="Times New Roman" w:hAnsi="Times New Roman" w:cs="Times New Roman"/>
                <w:iCs/>
                <w:sz w:val="24"/>
                <w:szCs w:val="24"/>
                <w:lang w:eastAsia="lv-LV"/>
              </w:rPr>
              <w:t xml:space="preserve"> 15 gadu vecumu, </w:t>
            </w:r>
            <w:r w:rsidR="005C2F11" w:rsidRPr="00972F4C">
              <w:rPr>
                <w:rFonts w:ascii="Times New Roman" w:hAnsi="Times New Roman" w:cs="Times New Roman"/>
                <w:sz w:val="24"/>
                <w:szCs w:val="24"/>
                <w:shd w:val="clear" w:color="auto" w:fill="FFFFFF"/>
              </w:rPr>
              <w:t>un kurām izsniegta tikai pase, ir pienākums saņemt arī personas apliecību</w:t>
            </w:r>
            <w:r w:rsidR="00972F4C">
              <w:rPr>
                <w:rFonts w:ascii="Times New Roman" w:hAnsi="Times New Roman" w:cs="Times New Roman"/>
                <w:sz w:val="24"/>
                <w:szCs w:val="24"/>
                <w:shd w:val="clear" w:color="auto" w:fill="FFFFFF"/>
              </w:rPr>
              <w:t xml:space="preserve"> jeb </w:t>
            </w:r>
            <w:proofErr w:type="spellStart"/>
            <w:r w:rsidR="00972F4C">
              <w:rPr>
                <w:rFonts w:ascii="Times New Roman" w:hAnsi="Times New Roman" w:cs="Times New Roman"/>
                <w:sz w:val="24"/>
                <w:szCs w:val="24"/>
                <w:shd w:val="clear" w:color="auto" w:fill="FFFFFF"/>
              </w:rPr>
              <w:t>eID</w:t>
            </w:r>
            <w:proofErr w:type="spellEnd"/>
            <w:r w:rsidR="00972F4C">
              <w:rPr>
                <w:rFonts w:ascii="Times New Roman" w:hAnsi="Times New Roman" w:cs="Times New Roman"/>
                <w:sz w:val="24"/>
                <w:szCs w:val="24"/>
                <w:shd w:val="clear" w:color="auto" w:fill="FFFFFF"/>
              </w:rPr>
              <w:t xml:space="preserve"> karti</w:t>
            </w:r>
            <w:r w:rsidR="005C2F11" w:rsidRPr="00972F4C">
              <w:rPr>
                <w:rFonts w:ascii="Times New Roman" w:hAnsi="Times New Roman" w:cs="Times New Roman"/>
                <w:sz w:val="24"/>
                <w:szCs w:val="24"/>
                <w:shd w:val="clear" w:color="auto" w:fill="FFFFFF"/>
              </w:rPr>
              <w:t>. </w:t>
            </w:r>
            <w:r w:rsidR="009D2053" w:rsidRPr="00972F4C">
              <w:rPr>
                <w:rFonts w:ascii="Times New Roman" w:eastAsia="Times New Roman" w:hAnsi="Times New Roman" w:cs="Times New Roman"/>
                <w:iCs/>
                <w:sz w:val="24"/>
                <w:szCs w:val="24"/>
                <w:lang w:eastAsia="lv-LV"/>
              </w:rPr>
              <w:t xml:space="preserve"> Atsevišķām personu grupām, </w:t>
            </w:r>
            <w:r w:rsidR="005C2F11" w:rsidRPr="00972F4C">
              <w:rPr>
                <w:rFonts w:ascii="Times New Roman" w:eastAsia="Times New Roman" w:hAnsi="Times New Roman" w:cs="Times New Roman"/>
                <w:iCs/>
                <w:sz w:val="24"/>
                <w:szCs w:val="24"/>
                <w:lang w:eastAsia="lv-LV"/>
              </w:rPr>
              <w:t>to starp personām, kuras Iedzīvotāju reģistra likuma noteiktajā kārtībā ir sniegušas ziņas par savu dzīvesvietu ārvalstī,</w:t>
            </w:r>
            <w:r w:rsidR="009D2053" w:rsidRPr="00972F4C">
              <w:rPr>
                <w:rFonts w:ascii="Times New Roman" w:eastAsia="Times New Roman" w:hAnsi="Times New Roman" w:cs="Times New Roman"/>
                <w:iCs/>
                <w:sz w:val="24"/>
                <w:szCs w:val="24"/>
                <w:lang w:eastAsia="lv-LV"/>
              </w:rPr>
              <w:t xml:space="preserve"> pienākums saņemt </w:t>
            </w:r>
            <w:proofErr w:type="spellStart"/>
            <w:r w:rsidR="000E3143">
              <w:rPr>
                <w:rFonts w:ascii="Times New Roman" w:eastAsia="Times New Roman" w:hAnsi="Times New Roman" w:cs="Times New Roman"/>
                <w:iCs/>
                <w:sz w:val="24"/>
                <w:szCs w:val="24"/>
                <w:lang w:eastAsia="lv-LV"/>
              </w:rPr>
              <w:t>eID</w:t>
            </w:r>
            <w:proofErr w:type="spellEnd"/>
            <w:r w:rsidR="000E3143">
              <w:rPr>
                <w:rFonts w:ascii="Times New Roman" w:eastAsia="Times New Roman" w:hAnsi="Times New Roman" w:cs="Times New Roman"/>
                <w:iCs/>
                <w:sz w:val="24"/>
                <w:szCs w:val="24"/>
                <w:lang w:eastAsia="lv-LV"/>
              </w:rPr>
              <w:t xml:space="preserve"> karti</w:t>
            </w:r>
            <w:r w:rsidR="009D2053" w:rsidRPr="00972F4C">
              <w:rPr>
                <w:rFonts w:ascii="Times New Roman" w:eastAsia="Times New Roman" w:hAnsi="Times New Roman" w:cs="Times New Roman"/>
                <w:iCs/>
                <w:sz w:val="24"/>
                <w:szCs w:val="24"/>
                <w:lang w:eastAsia="lv-LV"/>
              </w:rPr>
              <w:t xml:space="preserve"> ir no 2021.gada 1.janvāra līdz 2030.gada 31.decembrim.</w:t>
            </w:r>
            <w:r w:rsidR="005C2F11" w:rsidRPr="00972F4C">
              <w:rPr>
                <w:rFonts w:ascii="Times New Roman" w:eastAsia="Times New Roman" w:hAnsi="Times New Roman" w:cs="Times New Roman"/>
                <w:iCs/>
                <w:sz w:val="24"/>
                <w:szCs w:val="24"/>
                <w:lang w:eastAsia="lv-LV"/>
              </w:rPr>
              <w:t xml:space="preserve"> Minētajām personām</w:t>
            </w:r>
            <w:r w:rsidR="00972F4C" w:rsidRPr="00972F4C">
              <w:rPr>
                <w:rFonts w:ascii="Times New Roman" w:eastAsia="Times New Roman" w:hAnsi="Times New Roman" w:cs="Times New Roman"/>
                <w:iCs/>
                <w:sz w:val="24"/>
                <w:szCs w:val="24"/>
                <w:lang w:eastAsia="lv-LV"/>
              </w:rPr>
              <w:t xml:space="preserve"> ir pienākums</w:t>
            </w:r>
            <w:r w:rsidR="005C2F11" w:rsidRPr="00972F4C">
              <w:rPr>
                <w:rFonts w:ascii="Times New Roman" w:eastAsia="Times New Roman" w:hAnsi="Times New Roman" w:cs="Times New Roman"/>
                <w:iCs/>
                <w:sz w:val="24"/>
                <w:szCs w:val="24"/>
                <w:lang w:eastAsia="lv-LV"/>
              </w:rPr>
              <w:t xml:space="preserve">, saņemot pasi, </w:t>
            </w:r>
            <w:r w:rsidR="00972F4C">
              <w:rPr>
                <w:rFonts w:ascii="Times New Roman" w:eastAsia="Times New Roman" w:hAnsi="Times New Roman" w:cs="Times New Roman"/>
                <w:iCs/>
                <w:sz w:val="24"/>
                <w:szCs w:val="24"/>
                <w:lang w:eastAsia="lv-LV"/>
              </w:rPr>
              <w:t xml:space="preserve">vienlaikus </w:t>
            </w:r>
            <w:r w:rsidR="005C2F11" w:rsidRPr="00972F4C">
              <w:rPr>
                <w:rFonts w:ascii="Times New Roman" w:eastAsia="Times New Roman" w:hAnsi="Times New Roman" w:cs="Times New Roman"/>
                <w:iCs/>
                <w:sz w:val="24"/>
                <w:szCs w:val="24"/>
                <w:lang w:eastAsia="lv-LV"/>
              </w:rPr>
              <w:t xml:space="preserve">saņemt arī </w:t>
            </w:r>
            <w:proofErr w:type="spellStart"/>
            <w:r w:rsidR="000E3143">
              <w:rPr>
                <w:rFonts w:ascii="Times New Roman" w:eastAsia="Times New Roman" w:hAnsi="Times New Roman" w:cs="Times New Roman"/>
                <w:iCs/>
                <w:sz w:val="24"/>
                <w:szCs w:val="24"/>
                <w:lang w:eastAsia="lv-LV"/>
              </w:rPr>
              <w:t>eID</w:t>
            </w:r>
            <w:proofErr w:type="spellEnd"/>
            <w:r w:rsidR="000E3143">
              <w:rPr>
                <w:rFonts w:ascii="Times New Roman" w:eastAsia="Times New Roman" w:hAnsi="Times New Roman" w:cs="Times New Roman"/>
                <w:iCs/>
                <w:sz w:val="24"/>
                <w:szCs w:val="24"/>
                <w:lang w:eastAsia="lv-LV"/>
              </w:rPr>
              <w:t xml:space="preserve"> karti</w:t>
            </w:r>
            <w:r w:rsidR="005C2F11" w:rsidRPr="00972F4C">
              <w:rPr>
                <w:rFonts w:ascii="Times New Roman" w:eastAsia="Times New Roman" w:hAnsi="Times New Roman" w:cs="Times New Roman"/>
                <w:iCs/>
                <w:sz w:val="24"/>
                <w:szCs w:val="24"/>
                <w:lang w:eastAsia="lv-LV"/>
              </w:rPr>
              <w:t>.</w:t>
            </w:r>
            <w:r w:rsidR="000E3143">
              <w:rPr>
                <w:rFonts w:ascii="Times New Roman" w:eastAsia="Times New Roman" w:hAnsi="Times New Roman" w:cs="Times New Roman"/>
                <w:iCs/>
                <w:sz w:val="24"/>
                <w:szCs w:val="24"/>
                <w:lang w:eastAsia="lv-LV"/>
              </w:rPr>
              <w:t xml:space="preserve"> </w:t>
            </w:r>
            <w:proofErr w:type="spellStart"/>
            <w:r w:rsidR="000E3143">
              <w:rPr>
                <w:rFonts w:ascii="Times New Roman" w:hAnsi="Times New Roman" w:cs="Times New Roman"/>
                <w:sz w:val="24"/>
                <w:szCs w:val="24"/>
                <w:shd w:val="clear" w:color="auto" w:fill="FFFFFF"/>
              </w:rPr>
              <w:t>eID</w:t>
            </w:r>
            <w:proofErr w:type="spellEnd"/>
            <w:r w:rsidR="000E3143">
              <w:rPr>
                <w:rFonts w:ascii="Times New Roman" w:hAnsi="Times New Roman" w:cs="Times New Roman"/>
                <w:sz w:val="24"/>
                <w:szCs w:val="24"/>
                <w:shd w:val="clear" w:color="auto" w:fill="FFFFFF"/>
              </w:rPr>
              <w:t xml:space="preserve"> kartē</w:t>
            </w:r>
            <w:r w:rsidR="000E3143" w:rsidRPr="000E3143">
              <w:rPr>
                <w:rFonts w:ascii="Times New Roman" w:hAnsi="Times New Roman" w:cs="Times New Roman"/>
                <w:sz w:val="24"/>
                <w:szCs w:val="24"/>
                <w:shd w:val="clear" w:color="auto" w:fill="FFFFFF"/>
              </w:rPr>
              <w:t xml:space="preserve"> iekļauj informāciju elektroniskā formā, kas nepieciešama personas apliecības turētāja kvalificētas paaugstinātas drošības elektroniskās identifikācijas nodrošināšanai, kā arī droša elektroniskā paraksta radīšanai</w:t>
            </w:r>
            <w:r w:rsidR="000E3143">
              <w:rPr>
                <w:rFonts w:ascii="Times New Roman" w:hAnsi="Times New Roman" w:cs="Times New Roman"/>
                <w:sz w:val="24"/>
                <w:szCs w:val="24"/>
                <w:shd w:val="clear" w:color="auto" w:fill="FFFFFF"/>
              </w:rPr>
              <w:t xml:space="preserve"> un atbilstoši PADL ir </w:t>
            </w:r>
            <w:r w:rsidR="000E3143" w:rsidRPr="000E3143">
              <w:rPr>
                <w:rFonts w:ascii="Times New Roman" w:hAnsi="Times New Roman" w:cs="Times New Roman"/>
                <w:sz w:val="24"/>
                <w:szCs w:val="24"/>
                <w:shd w:val="clear" w:color="auto" w:fill="FFFFFF"/>
              </w:rPr>
              <w:t>uzskatāma par derīgu personas identitātes apliecināšanas līdzekli elektronisko pakalpojumu saņemšanai saskaņā ar normatīvajiem aktiem par fizisko personu elektronisko identifikāciju un elektronisko dokumentu apriti.</w:t>
            </w:r>
            <w:r w:rsidR="00BB05F8">
              <w:t xml:space="preserve"> </w:t>
            </w:r>
            <w:r w:rsidR="009D35C5">
              <w:rPr>
                <w:rFonts w:ascii="Times New Roman" w:hAnsi="Times New Roman" w:cs="Times New Roman"/>
                <w:sz w:val="24"/>
                <w:szCs w:val="24"/>
                <w:shd w:val="clear" w:color="auto" w:fill="FFFFFF"/>
              </w:rPr>
              <w:t>Tādējādi</w:t>
            </w:r>
            <w:r w:rsidR="00E550C7">
              <w:rPr>
                <w:rFonts w:ascii="Times New Roman" w:hAnsi="Times New Roman" w:cs="Times New Roman"/>
                <w:sz w:val="24"/>
                <w:szCs w:val="24"/>
                <w:shd w:val="clear" w:color="auto" w:fill="FFFFFF"/>
              </w:rPr>
              <w:t xml:space="preserve"> </w:t>
            </w:r>
            <w:r w:rsidR="00BB05F8" w:rsidRPr="00BB05F8">
              <w:rPr>
                <w:rFonts w:ascii="Times New Roman" w:hAnsi="Times New Roman" w:cs="Times New Roman"/>
                <w:sz w:val="24"/>
                <w:szCs w:val="24"/>
                <w:shd w:val="clear" w:color="auto" w:fill="FFFFFF"/>
              </w:rPr>
              <w:t xml:space="preserve">visiem Latvijas </w:t>
            </w:r>
            <w:proofErr w:type="spellStart"/>
            <w:r w:rsidR="009D35C5">
              <w:rPr>
                <w:rFonts w:ascii="Times New Roman" w:hAnsi="Times New Roman" w:cs="Times New Roman"/>
                <w:sz w:val="24"/>
                <w:szCs w:val="24"/>
                <w:shd w:val="clear" w:color="auto" w:fill="FFFFFF"/>
              </w:rPr>
              <w:t>valstspiederīgajiem</w:t>
            </w:r>
            <w:proofErr w:type="spellEnd"/>
            <w:r w:rsidR="00BB05F8" w:rsidRPr="00BB05F8">
              <w:rPr>
                <w:rFonts w:ascii="Times New Roman" w:hAnsi="Times New Roman" w:cs="Times New Roman"/>
                <w:sz w:val="24"/>
                <w:szCs w:val="24"/>
                <w:shd w:val="clear" w:color="auto" w:fill="FFFFFF"/>
              </w:rPr>
              <w:t xml:space="preserve"> turpmāk tiek nodrošināta iespēja droši apliecināt savu identitāti ne tikai klātienē, bet arī digitālajā vidē.</w:t>
            </w:r>
          </w:p>
          <w:p w:rsidR="009D35C5" w:rsidRDefault="009D35C5" w:rsidP="009D35C5">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cs="Times New Roman"/>
                <w:iCs/>
                <w:sz w:val="24"/>
                <w:szCs w:val="24"/>
                <w:lang w:eastAsia="lv-LV"/>
              </w:rPr>
              <w:t xml:space="preserve">Atbilstoši </w:t>
            </w:r>
            <w:r w:rsidRPr="009D35C5">
              <w:rPr>
                <w:rFonts w:ascii="Times New Roman" w:eastAsia="Times New Roman" w:hAnsi="Times New Roman" w:cs="Times New Roman"/>
                <w:iCs/>
                <w:sz w:val="24"/>
                <w:szCs w:val="24"/>
                <w:lang w:eastAsia="lv-LV"/>
              </w:rPr>
              <w:t>2021.gada 23.aprīlī Saeimā iesniegt</w:t>
            </w:r>
            <w:r>
              <w:rPr>
                <w:rFonts w:ascii="Times New Roman" w:eastAsia="Times New Roman" w:hAnsi="Times New Roman" w:cs="Times New Roman"/>
                <w:iCs/>
                <w:sz w:val="24"/>
                <w:szCs w:val="24"/>
                <w:lang w:eastAsia="lv-LV"/>
              </w:rPr>
              <w:t>ajai</w:t>
            </w:r>
            <w:r w:rsidRPr="009D35C5">
              <w:rPr>
                <w:rFonts w:ascii="Times New Roman" w:eastAsia="Times New Roman" w:hAnsi="Times New Roman" w:cs="Times New Roman"/>
                <w:iCs/>
                <w:sz w:val="24"/>
                <w:szCs w:val="24"/>
                <w:lang w:eastAsia="lv-LV"/>
              </w:rPr>
              <w:t xml:space="preserve"> likumprojekt</w:t>
            </w:r>
            <w:r>
              <w:rPr>
                <w:rFonts w:ascii="Times New Roman" w:eastAsia="Times New Roman" w:hAnsi="Times New Roman" w:cs="Times New Roman"/>
                <w:iCs/>
                <w:sz w:val="24"/>
                <w:szCs w:val="24"/>
                <w:lang w:eastAsia="lv-LV"/>
              </w:rPr>
              <w:t>a</w:t>
            </w:r>
            <w:r w:rsidRPr="009D35C5">
              <w:rPr>
                <w:rFonts w:ascii="Times New Roman" w:eastAsia="Times New Roman" w:hAnsi="Times New Roman" w:cs="Times New Roman"/>
                <w:iCs/>
                <w:sz w:val="24"/>
                <w:szCs w:val="24"/>
                <w:lang w:eastAsia="lv-LV"/>
              </w:rPr>
              <w:t xml:space="preserve"> “Grozījumi Fizisko personu elektroniskās identifikācijas likumā”</w:t>
            </w:r>
            <w:r>
              <w:rPr>
                <w:rFonts w:ascii="Times New Roman" w:eastAsia="Times New Roman" w:hAnsi="Times New Roman" w:cs="Times New Roman"/>
                <w:iCs/>
                <w:sz w:val="24"/>
                <w:szCs w:val="24"/>
                <w:lang w:eastAsia="lv-LV"/>
              </w:rPr>
              <w:t xml:space="preserve"> sākotnējās ietek</w:t>
            </w:r>
            <w:r w:rsidR="00E550C7">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es novērtējuma ziņojumam (anotācija</w:t>
            </w:r>
            <w:r w:rsidR="00E550C7">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veicot personas identifikāciju ar nacionālo elektroniskās identifikācija līdzekli</w:t>
            </w:r>
            <w:r w:rsidRPr="009D35C5">
              <w:rPr>
                <w:rFonts w:ascii="Times New Roman" w:eastAsia="Times New Roman" w:hAnsi="Times New Roman"/>
                <w:sz w:val="24"/>
                <w:szCs w:val="24"/>
                <w:lang w:eastAsia="lv-LV"/>
              </w:rPr>
              <w:t xml:space="preserve"> (</w:t>
            </w:r>
            <w:proofErr w:type="spellStart"/>
            <w:r w:rsidRPr="009D35C5">
              <w:rPr>
                <w:rFonts w:ascii="Times New Roman" w:eastAsia="Times New Roman" w:hAnsi="Times New Roman"/>
                <w:sz w:val="24"/>
                <w:szCs w:val="24"/>
                <w:lang w:eastAsia="lv-LV"/>
              </w:rPr>
              <w:t>eID</w:t>
            </w:r>
            <w:proofErr w:type="spellEnd"/>
            <w:r w:rsidRPr="009D35C5">
              <w:rPr>
                <w:rFonts w:ascii="Times New Roman" w:eastAsia="Times New Roman" w:hAnsi="Times New Roman"/>
                <w:sz w:val="24"/>
                <w:szCs w:val="24"/>
                <w:lang w:eastAsia="lv-LV"/>
              </w:rPr>
              <w:t xml:space="preserve"> karte un </w:t>
            </w:r>
            <w:proofErr w:type="spellStart"/>
            <w:r w:rsidRPr="009D35C5">
              <w:rPr>
                <w:rFonts w:ascii="Times New Roman" w:eastAsia="Times New Roman" w:hAnsi="Times New Roman"/>
                <w:sz w:val="24"/>
                <w:szCs w:val="24"/>
                <w:lang w:eastAsia="lv-LV"/>
              </w:rPr>
              <w:t>eParaksts</w:t>
            </w:r>
            <w:proofErr w:type="spellEnd"/>
            <w:r w:rsidRPr="009D35C5">
              <w:rPr>
                <w:rFonts w:ascii="Times New Roman" w:eastAsia="Times New Roman" w:hAnsi="Times New Roman"/>
                <w:sz w:val="24"/>
                <w:szCs w:val="24"/>
                <w:lang w:eastAsia="lv-LV"/>
              </w:rPr>
              <w:t xml:space="preserve"> </w:t>
            </w:r>
            <w:proofErr w:type="spellStart"/>
            <w:r w:rsidRPr="009D35C5">
              <w:rPr>
                <w:rFonts w:ascii="Times New Roman" w:eastAsia="Times New Roman" w:hAnsi="Times New Roman"/>
                <w:sz w:val="24"/>
                <w:szCs w:val="24"/>
                <w:lang w:eastAsia="lv-LV"/>
              </w:rPr>
              <w:t>mobile</w:t>
            </w:r>
            <w:proofErr w:type="spellEnd"/>
            <w:r w:rsidRPr="009D35C5">
              <w:rPr>
                <w:rFonts w:ascii="Times New Roman" w:eastAsia="Times New Roman" w:hAnsi="Times New Roman"/>
                <w:sz w:val="24"/>
                <w:szCs w:val="24"/>
                <w:lang w:eastAsia="lv-LV"/>
              </w:rPr>
              <w:t xml:space="preserve">) </w:t>
            </w:r>
            <w:r w:rsidRPr="00324B35">
              <w:rPr>
                <w:rFonts w:ascii="Times New Roman" w:eastAsia="Times New Roman" w:hAnsi="Times New Roman"/>
                <w:sz w:val="24"/>
                <w:szCs w:val="24"/>
                <w:lang w:eastAsia="lv-LV"/>
              </w:rPr>
              <w:t xml:space="preserve">personas elektronisko identifikācijas datu </w:t>
            </w:r>
            <w:r w:rsidRPr="00324B35">
              <w:rPr>
                <w:rFonts w:ascii="Times New Roman" w:eastAsia="Times New Roman" w:hAnsi="Times New Roman"/>
                <w:sz w:val="24"/>
                <w:szCs w:val="24"/>
                <w:lang w:eastAsia="lv-LV"/>
              </w:rPr>
              <w:lastRenderedPageBreak/>
              <w:t>atbilstības pārbaude tiek veikta pret Iedzīvotāju reģistrā esošajiem fiziskās personas datiem, kas nav vecāki kā 24 stundas pirms elektroniskās identifikācijas veikšanas.</w:t>
            </w:r>
          </w:p>
          <w:p w:rsidR="009D35C5" w:rsidRPr="00BA4CF9" w:rsidRDefault="0046689A" w:rsidP="009D2053">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5F67CC">
              <w:rPr>
                <w:rFonts w:ascii="Times New Roman" w:eastAsia="Times New Roman" w:hAnsi="Times New Roman" w:cs="Times New Roman"/>
                <w:iCs/>
                <w:sz w:val="24"/>
                <w:szCs w:val="24"/>
                <w:lang w:eastAsia="lv-LV"/>
              </w:rPr>
              <w:t xml:space="preserve">saglabā iespēju pensijas saņemšanai ārvalstīs </w:t>
            </w:r>
            <w:r w:rsidR="006E368D">
              <w:rPr>
                <w:rFonts w:ascii="Times New Roman" w:eastAsia="Times New Roman" w:hAnsi="Times New Roman" w:cs="Times New Roman"/>
                <w:iCs/>
                <w:sz w:val="24"/>
                <w:szCs w:val="24"/>
                <w:lang w:eastAsia="lv-LV"/>
              </w:rPr>
              <w:t xml:space="preserve">personai </w:t>
            </w:r>
            <w:r w:rsidR="005F67CC">
              <w:rPr>
                <w:rFonts w:ascii="Times New Roman" w:eastAsia="Times New Roman" w:hAnsi="Times New Roman" w:cs="Times New Roman"/>
                <w:iCs/>
                <w:sz w:val="24"/>
                <w:szCs w:val="24"/>
                <w:lang w:eastAsia="lv-LV"/>
              </w:rPr>
              <w:t xml:space="preserve">pieprasījumu </w:t>
            </w:r>
            <w:r w:rsidR="00A53F2D">
              <w:rPr>
                <w:rFonts w:ascii="Times New Roman" w:eastAsia="Times New Roman" w:hAnsi="Times New Roman" w:cs="Times New Roman"/>
                <w:iCs/>
                <w:sz w:val="24"/>
                <w:szCs w:val="24"/>
                <w:lang w:eastAsia="lv-LV"/>
              </w:rPr>
              <w:t xml:space="preserve">turpmākai pensijas izmaksai </w:t>
            </w:r>
            <w:r w:rsidR="005F67CC">
              <w:rPr>
                <w:rFonts w:ascii="Times New Roman" w:eastAsia="Times New Roman" w:hAnsi="Times New Roman" w:cs="Times New Roman"/>
                <w:iCs/>
                <w:sz w:val="24"/>
                <w:szCs w:val="24"/>
                <w:lang w:eastAsia="lv-LV"/>
              </w:rPr>
              <w:t xml:space="preserve">iesniegt </w:t>
            </w:r>
            <w:r w:rsidR="006E368D">
              <w:rPr>
                <w:rFonts w:ascii="Times New Roman" w:eastAsia="Times New Roman" w:hAnsi="Times New Roman" w:cs="Times New Roman"/>
                <w:iCs/>
                <w:sz w:val="24"/>
                <w:szCs w:val="24"/>
                <w:lang w:eastAsia="lv-LV"/>
              </w:rPr>
              <w:t>personīgi, ierodoties VSAA nodaļā</w:t>
            </w:r>
            <w:r w:rsidR="008D5684">
              <w:rPr>
                <w:rFonts w:ascii="Times New Roman" w:eastAsia="Times New Roman" w:hAnsi="Times New Roman" w:cs="Times New Roman"/>
                <w:iCs/>
                <w:sz w:val="24"/>
                <w:szCs w:val="24"/>
                <w:lang w:eastAsia="lv-LV"/>
              </w:rPr>
              <w:t xml:space="preserve"> un </w:t>
            </w:r>
            <w:r w:rsidR="00A53F2D">
              <w:rPr>
                <w:rFonts w:ascii="Times New Roman" w:eastAsia="Times New Roman" w:hAnsi="Times New Roman" w:cs="Times New Roman"/>
                <w:iCs/>
                <w:sz w:val="24"/>
                <w:szCs w:val="24"/>
                <w:lang w:eastAsia="lv-LV"/>
              </w:rPr>
              <w:t>ievērojot</w:t>
            </w:r>
            <w:r w:rsidR="00A53F2D" w:rsidRPr="00A53F2D">
              <w:rPr>
                <w:rFonts w:ascii="Times New Roman" w:eastAsia="Times New Roman" w:hAnsi="Times New Roman" w:cs="Times New Roman"/>
                <w:iCs/>
                <w:sz w:val="24"/>
                <w:szCs w:val="24"/>
                <w:lang w:eastAsia="lv-LV"/>
              </w:rPr>
              <w:t xml:space="preserve"> Iesnieguma likum</w:t>
            </w:r>
            <w:r w:rsidR="00A53F2D">
              <w:rPr>
                <w:rFonts w:ascii="Times New Roman" w:eastAsia="Times New Roman" w:hAnsi="Times New Roman" w:cs="Times New Roman"/>
                <w:iCs/>
                <w:sz w:val="24"/>
                <w:szCs w:val="24"/>
                <w:lang w:eastAsia="lv-LV"/>
              </w:rPr>
              <w:t>ā noteikto,</w:t>
            </w:r>
            <w:r w:rsidR="00A53F2D" w:rsidRPr="00A53F2D">
              <w:rPr>
                <w:rFonts w:ascii="Times New Roman" w:eastAsia="Times New Roman" w:hAnsi="Times New Roman" w:cs="Times New Roman"/>
                <w:iCs/>
                <w:sz w:val="24"/>
                <w:szCs w:val="24"/>
                <w:lang w:eastAsia="lv-LV"/>
              </w:rPr>
              <w:t xml:space="preserve"> </w:t>
            </w:r>
            <w:r w:rsidR="006E368D">
              <w:rPr>
                <w:rFonts w:ascii="Times New Roman" w:eastAsia="Times New Roman" w:hAnsi="Times New Roman" w:cs="Times New Roman"/>
                <w:iCs/>
                <w:sz w:val="24"/>
                <w:szCs w:val="24"/>
                <w:lang w:eastAsia="lv-LV"/>
              </w:rPr>
              <w:t xml:space="preserve">kā arī </w:t>
            </w:r>
            <w:r w:rsidR="008D5684">
              <w:rPr>
                <w:rFonts w:ascii="Times New Roman" w:eastAsia="Times New Roman" w:hAnsi="Times New Roman" w:cs="Times New Roman"/>
                <w:iCs/>
                <w:sz w:val="24"/>
                <w:szCs w:val="24"/>
                <w:lang w:eastAsia="lv-LV"/>
              </w:rPr>
              <w:t xml:space="preserve">atsūtot </w:t>
            </w:r>
            <w:r w:rsidR="008D5684" w:rsidRPr="008D5684">
              <w:rPr>
                <w:rFonts w:ascii="Times New Roman" w:eastAsia="Times New Roman" w:hAnsi="Times New Roman" w:cs="Times New Roman"/>
                <w:iCs/>
                <w:sz w:val="24"/>
                <w:szCs w:val="24"/>
                <w:lang w:eastAsia="lv-LV"/>
              </w:rPr>
              <w:t>pa pastu vai iesniedzot ar pilnvarotās personas starpniecību, pieprasījumam pievienojot ne agrāk kā mēnesi pirms nosūtīšanas vai iesniegšanas dienas izsniegtu notariālu apliecinājumu, ka pensijas pieprasītājs un apgādājamais, kuram ir tiesības uz pensiju, ir dzīvs.</w:t>
            </w:r>
            <w:r w:rsidR="001A41BE">
              <w:rPr>
                <w:rFonts w:ascii="Times New Roman" w:eastAsia="Times New Roman" w:hAnsi="Times New Roman" w:cs="Times New Roman"/>
                <w:iCs/>
                <w:sz w:val="24"/>
                <w:szCs w:val="24"/>
                <w:lang w:eastAsia="lv-LV"/>
              </w:rPr>
              <w:t xml:space="preserve"> Šī kārtība saglabāja</w:t>
            </w:r>
            <w:r w:rsidR="00085376">
              <w:rPr>
                <w:rFonts w:ascii="Times New Roman" w:eastAsia="Times New Roman" w:hAnsi="Times New Roman" w:cs="Times New Roman"/>
                <w:iCs/>
                <w:sz w:val="24"/>
                <w:szCs w:val="24"/>
                <w:lang w:eastAsia="lv-LV"/>
              </w:rPr>
              <w:t>s</w:t>
            </w:r>
            <w:r w:rsidR="001A41BE">
              <w:rPr>
                <w:rFonts w:ascii="Times New Roman" w:eastAsia="Times New Roman" w:hAnsi="Times New Roman" w:cs="Times New Roman"/>
                <w:iCs/>
                <w:sz w:val="24"/>
                <w:szCs w:val="24"/>
                <w:lang w:eastAsia="lv-LV"/>
              </w:rPr>
              <w:t xml:space="preserve"> </w:t>
            </w:r>
            <w:r w:rsidR="00C7750D">
              <w:rPr>
                <w:rFonts w:ascii="Times New Roman" w:eastAsia="Times New Roman" w:hAnsi="Times New Roman" w:cs="Times New Roman"/>
                <w:iCs/>
                <w:sz w:val="24"/>
                <w:szCs w:val="24"/>
                <w:lang w:eastAsia="lv-LV"/>
              </w:rPr>
              <w:t xml:space="preserve">attiecībā </w:t>
            </w:r>
            <w:r w:rsidR="00085376">
              <w:rPr>
                <w:rFonts w:ascii="Times New Roman" w:eastAsia="Times New Roman" w:hAnsi="Times New Roman" w:cs="Times New Roman"/>
                <w:iCs/>
                <w:sz w:val="24"/>
                <w:szCs w:val="24"/>
                <w:lang w:eastAsia="lv-LV"/>
              </w:rPr>
              <w:t xml:space="preserve">arī </w:t>
            </w:r>
            <w:r w:rsidR="001A41BE">
              <w:rPr>
                <w:rFonts w:ascii="Times New Roman" w:eastAsia="Times New Roman" w:hAnsi="Times New Roman" w:cs="Times New Roman"/>
                <w:iCs/>
                <w:sz w:val="24"/>
                <w:szCs w:val="24"/>
                <w:lang w:eastAsia="lv-LV"/>
              </w:rPr>
              <w:t>uz tām personām, kurām nav iespējams pieprasījumu turpmākai pensijas izmaksai iesniegt elektroniski ar drošu elektronisko parakstu</w:t>
            </w:r>
            <w:r w:rsidR="0031361B" w:rsidRPr="00BA4CF9">
              <w:rPr>
                <w:rFonts w:ascii="Times New Roman" w:hAnsi="Times New Roman" w:cs="Times New Roman"/>
                <w:sz w:val="24"/>
                <w:szCs w:val="24"/>
                <w:shd w:val="clear" w:color="auto" w:fill="FFFFFF"/>
              </w:rPr>
              <w:t>, kā, piemēram, apgādnieka zaudējuma pensijas gadījumā, ja apgādājamam pieprasījumu nav iespējams nosūtīt elektroniski ar drošu elektronisko parakstu</w:t>
            </w:r>
            <w:r w:rsidR="001A41BE" w:rsidRPr="00BA4CF9">
              <w:rPr>
                <w:rFonts w:ascii="Times New Roman" w:eastAsia="Times New Roman" w:hAnsi="Times New Roman" w:cs="Times New Roman"/>
                <w:iCs/>
                <w:sz w:val="24"/>
                <w:szCs w:val="24"/>
                <w:lang w:eastAsia="lv-LV"/>
              </w:rPr>
              <w:t>.</w:t>
            </w:r>
          </w:p>
          <w:p w:rsidR="004629D8" w:rsidRDefault="001413FB" w:rsidP="009D2053">
            <w:pPr>
              <w:spacing w:after="0" w:line="240" w:lineRule="auto"/>
              <w:contextualSpacing/>
              <w:jc w:val="both"/>
              <w:rPr>
                <w:rFonts w:ascii="Times New Roman" w:hAnsi="Times New Roman" w:cs="Times New Roman"/>
                <w:sz w:val="24"/>
                <w:szCs w:val="24"/>
                <w:shd w:val="clear" w:color="auto" w:fill="FFFFFF"/>
              </w:rPr>
            </w:pPr>
            <w:r w:rsidRPr="004629D8">
              <w:rPr>
                <w:rFonts w:ascii="Times New Roman" w:eastAsia="Times New Roman" w:hAnsi="Times New Roman" w:cs="Times New Roman"/>
                <w:iCs/>
                <w:sz w:val="24"/>
                <w:szCs w:val="24"/>
                <w:lang w:eastAsia="lv-LV"/>
              </w:rPr>
              <w:t xml:space="preserve">Vienlaikus ar noteikumu projektu veikti tehniski grozījumi, kuri paredz, </w:t>
            </w:r>
            <w:r w:rsidR="00303732" w:rsidRPr="004629D8">
              <w:rPr>
                <w:rFonts w:ascii="Times New Roman" w:eastAsia="Times New Roman" w:hAnsi="Times New Roman" w:cs="Times New Roman"/>
                <w:iCs/>
                <w:sz w:val="24"/>
                <w:szCs w:val="24"/>
                <w:lang w:eastAsia="lv-LV"/>
              </w:rPr>
              <w:t xml:space="preserve">ka </w:t>
            </w:r>
            <w:r w:rsidR="00557F79" w:rsidRPr="004629D8">
              <w:rPr>
                <w:rFonts w:ascii="Times New Roman" w:eastAsia="Times New Roman" w:hAnsi="Times New Roman" w:cs="Times New Roman"/>
                <w:iCs/>
                <w:sz w:val="24"/>
                <w:szCs w:val="24"/>
                <w:lang w:eastAsia="lv-LV"/>
              </w:rPr>
              <w:t xml:space="preserve">lēmumu par pensijas izmaksas turpināšanu, atjaunošanu vai par atteikumu </w:t>
            </w:r>
            <w:r w:rsidR="00915720">
              <w:rPr>
                <w:rFonts w:ascii="Times New Roman" w:eastAsia="Times New Roman" w:hAnsi="Times New Roman" w:cs="Times New Roman"/>
                <w:iCs/>
                <w:sz w:val="24"/>
                <w:szCs w:val="24"/>
                <w:lang w:eastAsia="lv-LV"/>
              </w:rPr>
              <w:t xml:space="preserve">var </w:t>
            </w:r>
            <w:r w:rsidR="00557F79" w:rsidRPr="004629D8">
              <w:rPr>
                <w:rFonts w:ascii="Times New Roman" w:eastAsia="Times New Roman" w:hAnsi="Times New Roman" w:cs="Times New Roman"/>
                <w:iCs/>
                <w:sz w:val="24"/>
                <w:szCs w:val="24"/>
                <w:lang w:eastAsia="lv-LV"/>
              </w:rPr>
              <w:t>pieņem</w:t>
            </w:r>
            <w:r w:rsidR="00915720">
              <w:rPr>
                <w:rFonts w:ascii="Times New Roman" w:eastAsia="Times New Roman" w:hAnsi="Times New Roman" w:cs="Times New Roman"/>
                <w:iCs/>
                <w:sz w:val="24"/>
                <w:szCs w:val="24"/>
                <w:lang w:eastAsia="lv-LV"/>
              </w:rPr>
              <w:t>t</w:t>
            </w:r>
            <w:r w:rsidR="00557F79" w:rsidRPr="004629D8">
              <w:rPr>
                <w:rFonts w:ascii="Times New Roman" w:eastAsia="Times New Roman" w:hAnsi="Times New Roman" w:cs="Times New Roman"/>
                <w:iCs/>
                <w:sz w:val="24"/>
                <w:szCs w:val="24"/>
                <w:lang w:eastAsia="lv-LV"/>
              </w:rPr>
              <w:t xml:space="preserve"> jebkura VSAA nodaļa, atšķirībā no </w:t>
            </w:r>
            <w:r w:rsidR="00915720">
              <w:rPr>
                <w:rFonts w:ascii="Times New Roman" w:eastAsia="Times New Roman" w:hAnsi="Times New Roman" w:cs="Times New Roman"/>
                <w:iCs/>
                <w:sz w:val="24"/>
                <w:szCs w:val="24"/>
                <w:lang w:eastAsia="lv-LV"/>
              </w:rPr>
              <w:t>kādreizējās</w:t>
            </w:r>
            <w:r w:rsidR="00557F79" w:rsidRPr="004629D8">
              <w:rPr>
                <w:rFonts w:ascii="Times New Roman" w:eastAsia="Times New Roman" w:hAnsi="Times New Roman" w:cs="Times New Roman"/>
                <w:iCs/>
                <w:sz w:val="24"/>
                <w:szCs w:val="24"/>
                <w:lang w:eastAsia="lv-LV"/>
              </w:rPr>
              <w:t xml:space="preserve"> kārtības, k</w:t>
            </w:r>
            <w:r w:rsidR="00915720">
              <w:rPr>
                <w:rFonts w:ascii="Times New Roman" w:eastAsia="Times New Roman" w:hAnsi="Times New Roman" w:cs="Times New Roman"/>
                <w:iCs/>
                <w:sz w:val="24"/>
                <w:szCs w:val="24"/>
                <w:lang w:eastAsia="lv-LV"/>
              </w:rPr>
              <w:t>ad</w:t>
            </w:r>
            <w:r w:rsidR="00557F79" w:rsidRPr="004629D8">
              <w:rPr>
                <w:rFonts w:ascii="Times New Roman" w:eastAsia="Times New Roman" w:hAnsi="Times New Roman" w:cs="Times New Roman"/>
                <w:iCs/>
                <w:sz w:val="24"/>
                <w:szCs w:val="24"/>
                <w:lang w:eastAsia="lv-LV"/>
              </w:rPr>
              <w:t xml:space="preserve"> pieprasījumu par turpmāko pensijas izmaksu izskatīja VSAA nodaļa</w:t>
            </w:r>
            <w:r w:rsidR="004629D8" w:rsidRPr="004629D8">
              <w:rPr>
                <w:rFonts w:ascii="Times New Roman" w:eastAsia="Times New Roman" w:hAnsi="Times New Roman" w:cs="Times New Roman"/>
                <w:iCs/>
                <w:sz w:val="24"/>
                <w:szCs w:val="24"/>
                <w:lang w:eastAsia="lv-LV"/>
              </w:rPr>
              <w:t xml:space="preserve"> pēc </w:t>
            </w:r>
            <w:r w:rsidR="00557F79" w:rsidRPr="004629D8">
              <w:rPr>
                <w:rFonts w:ascii="Times New Roman" w:hAnsi="Times New Roman" w:cs="Times New Roman"/>
                <w:sz w:val="24"/>
                <w:szCs w:val="24"/>
                <w:shd w:val="clear" w:color="auto" w:fill="FFFFFF"/>
              </w:rPr>
              <w:t>personas dzīvesvieta</w:t>
            </w:r>
            <w:r w:rsidR="004629D8" w:rsidRPr="004629D8">
              <w:rPr>
                <w:rFonts w:ascii="Times New Roman" w:hAnsi="Times New Roman" w:cs="Times New Roman"/>
                <w:sz w:val="24"/>
                <w:szCs w:val="24"/>
                <w:shd w:val="clear" w:color="auto" w:fill="FFFFFF"/>
              </w:rPr>
              <w:t>s</w:t>
            </w:r>
            <w:r w:rsidR="00557F79" w:rsidRPr="004629D8">
              <w:rPr>
                <w:rFonts w:ascii="Times New Roman" w:hAnsi="Times New Roman" w:cs="Times New Roman"/>
                <w:sz w:val="24"/>
                <w:szCs w:val="24"/>
                <w:shd w:val="clear" w:color="auto" w:fill="FFFFFF"/>
              </w:rPr>
              <w:t xml:space="preserve"> (līdz izbraukšanai).</w:t>
            </w:r>
            <w:r w:rsidR="004629D8">
              <w:rPr>
                <w:rFonts w:ascii="Times New Roman" w:hAnsi="Times New Roman" w:cs="Times New Roman"/>
                <w:sz w:val="24"/>
                <w:szCs w:val="24"/>
                <w:shd w:val="clear" w:color="auto" w:fill="FFFFFF"/>
              </w:rPr>
              <w:t xml:space="preserve"> </w:t>
            </w:r>
          </w:p>
          <w:p w:rsidR="009D2053" w:rsidRDefault="004629D8" w:rsidP="009D2053">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Tāpat ar </w:t>
            </w:r>
            <w:r w:rsidRPr="004629D8">
              <w:rPr>
                <w:rFonts w:ascii="Times New Roman" w:eastAsia="Times New Roman" w:hAnsi="Times New Roman" w:cs="Times New Roman"/>
                <w:iCs/>
                <w:sz w:val="24"/>
                <w:szCs w:val="24"/>
                <w:lang w:eastAsia="lv-LV"/>
              </w:rPr>
              <w:t>noteikumu projektu</w:t>
            </w:r>
            <w:r>
              <w:rPr>
                <w:rFonts w:ascii="Times New Roman" w:eastAsia="Times New Roman" w:hAnsi="Times New Roman" w:cs="Times New Roman"/>
                <w:iCs/>
                <w:sz w:val="24"/>
                <w:szCs w:val="24"/>
                <w:lang w:eastAsia="lv-LV"/>
              </w:rPr>
              <w:t xml:space="preserve"> tiek noteikts, ka </w:t>
            </w:r>
            <w:r w:rsidR="001413FB">
              <w:rPr>
                <w:rFonts w:ascii="Times New Roman" w:eastAsia="Times New Roman" w:hAnsi="Times New Roman" w:cs="Times New Roman"/>
                <w:iCs/>
                <w:sz w:val="24"/>
                <w:szCs w:val="24"/>
                <w:lang w:eastAsia="lv-LV"/>
              </w:rPr>
              <w:t>apgādnieka zaudējuma pensiju apgādājama</w:t>
            </w:r>
            <w:r w:rsidR="00303732">
              <w:rPr>
                <w:rFonts w:ascii="Times New Roman" w:eastAsia="Times New Roman" w:hAnsi="Times New Roman" w:cs="Times New Roman"/>
                <w:iCs/>
                <w:sz w:val="24"/>
                <w:szCs w:val="24"/>
                <w:lang w:eastAsia="lv-LV"/>
              </w:rPr>
              <w:t>m</w:t>
            </w:r>
            <w:r w:rsidR="001413FB">
              <w:rPr>
                <w:rFonts w:ascii="Times New Roman" w:eastAsia="Times New Roman" w:hAnsi="Times New Roman" w:cs="Times New Roman"/>
                <w:iCs/>
                <w:sz w:val="24"/>
                <w:szCs w:val="24"/>
                <w:lang w:eastAsia="lv-LV"/>
              </w:rPr>
              <w:t xml:space="preserve">, </w:t>
            </w:r>
            <w:r w:rsidR="001413FB" w:rsidRPr="00AC10A5">
              <w:rPr>
                <w:rFonts w:ascii="Times New Roman" w:eastAsia="Times New Roman" w:hAnsi="Times New Roman" w:cs="Times New Roman"/>
                <w:iCs/>
                <w:sz w:val="24"/>
                <w:szCs w:val="24"/>
                <w:lang w:eastAsia="lv-LV"/>
              </w:rPr>
              <w:t xml:space="preserve">kurš </w:t>
            </w:r>
            <w:r w:rsidR="00245525" w:rsidRPr="00AC10A5">
              <w:rPr>
                <w:rFonts w:ascii="Times New Roman" w:hAnsi="Times New Roman" w:cs="Times New Roman"/>
                <w:sz w:val="24"/>
                <w:szCs w:val="24"/>
                <w:shd w:val="clear" w:color="auto" w:fill="FFFFFF"/>
              </w:rPr>
              <w:t xml:space="preserve">mācās ārvalsts izglītības iestādē, </w:t>
            </w:r>
            <w:r w:rsidR="00AC10A5" w:rsidRPr="00AC10A5">
              <w:rPr>
                <w:rFonts w:ascii="Times New Roman" w:hAnsi="Times New Roman" w:cs="Times New Roman"/>
                <w:sz w:val="24"/>
                <w:szCs w:val="24"/>
                <w:shd w:val="clear" w:color="auto" w:fill="FFFFFF"/>
              </w:rPr>
              <w:t xml:space="preserve">ir </w:t>
            </w:r>
            <w:r w:rsidR="001413FB" w:rsidRPr="00AC10A5">
              <w:rPr>
                <w:rFonts w:ascii="Times New Roman" w:eastAsia="Times New Roman" w:hAnsi="Times New Roman" w:cs="Times New Roman"/>
                <w:iCs/>
                <w:sz w:val="24"/>
                <w:szCs w:val="24"/>
                <w:lang w:eastAsia="lv-LV"/>
              </w:rPr>
              <w:t>s</w:t>
            </w:r>
            <w:r w:rsidR="001413FB">
              <w:rPr>
                <w:rFonts w:ascii="Times New Roman" w:eastAsia="Times New Roman" w:hAnsi="Times New Roman" w:cs="Times New Roman"/>
                <w:iCs/>
                <w:sz w:val="24"/>
                <w:szCs w:val="24"/>
                <w:lang w:eastAsia="lv-LV"/>
              </w:rPr>
              <w:t>asniedzis 18 gadu vecumu</w:t>
            </w:r>
            <w:r w:rsidR="00A80F8B">
              <w:rPr>
                <w:rFonts w:ascii="Times New Roman" w:eastAsia="Times New Roman" w:hAnsi="Times New Roman" w:cs="Times New Roman"/>
                <w:iCs/>
                <w:sz w:val="24"/>
                <w:szCs w:val="24"/>
                <w:lang w:eastAsia="lv-LV"/>
              </w:rPr>
              <w:t>, bet</w:t>
            </w:r>
            <w:r w:rsidR="001413FB">
              <w:rPr>
                <w:rFonts w:ascii="Times New Roman" w:eastAsia="Times New Roman" w:hAnsi="Times New Roman" w:cs="Times New Roman"/>
                <w:iCs/>
                <w:sz w:val="24"/>
                <w:szCs w:val="24"/>
                <w:lang w:eastAsia="lv-LV"/>
              </w:rPr>
              <w:t xml:space="preserve"> nav vecāks par 24 gadiem</w:t>
            </w:r>
            <w:r w:rsidR="005B1CFC">
              <w:rPr>
                <w:rFonts w:ascii="Times New Roman" w:eastAsia="Times New Roman" w:hAnsi="Times New Roman" w:cs="Times New Roman"/>
                <w:iCs/>
                <w:sz w:val="24"/>
                <w:szCs w:val="24"/>
                <w:lang w:eastAsia="lv-LV"/>
              </w:rPr>
              <w:t>,</w:t>
            </w:r>
            <w:r w:rsidR="00303732">
              <w:rPr>
                <w:rFonts w:ascii="Times New Roman" w:eastAsia="Times New Roman" w:hAnsi="Times New Roman" w:cs="Times New Roman"/>
                <w:iCs/>
                <w:sz w:val="24"/>
                <w:szCs w:val="24"/>
                <w:lang w:eastAsia="lv-LV"/>
              </w:rPr>
              <w:t xml:space="preserve"> turpin</w:t>
            </w:r>
            <w:r w:rsidR="005B1CFC">
              <w:rPr>
                <w:rFonts w:ascii="Times New Roman" w:eastAsia="Times New Roman" w:hAnsi="Times New Roman" w:cs="Times New Roman"/>
                <w:iCs/>
                <w:sz w:val="24"/>
                <w:szCs w:val="24"/>
                <w:lang w:eastAsia="lv-LV"/>
              </w:rPr>
              <w:t>a</w:t>
            </w:r>
            <w:r w:rsidR="00303732">
              <w:rPr>
                <w:rFonts w:ascii="Times New Roman" w:eastAsia="Times New Roman" w:hAnsi="Times New Roman" w:cs="Times New Roman"/>
                <w:iCs/>
                <w:sz w:val="24"/>
                <w:szCs w:val="24"/>
                <w:lang w:eastAsia="lv-LV"/>
              </w:rPr>
              <w:t xml:space="preserve"> izmaksāt, ja iesniedz arī </w:t>
            </w:r>
            <w:r w:rsidR="00303732" w:rsidRPr="00303732">
              <w:rPr>
                <w:rFonts w:ascii="Times New Roman" w:eastAsia="Times New Roman" w:hAnsi="Times New Roman" w:cs="Times New Roman"/>
                <w:iCs/>
                <w:sz w:val="24"/>
                <w:szCs w:val="24"/>
                <w:lang w:eastAsia="lv-LV"/>
              </w:rPr>
              <w:t>ārvalsts izglītības iestādes izziņu, kas apliecina likuma “Par valsts pensijām” 19.panta ceturtajā daļā noteiktās izglītības iegūšanu</w:t>
            </w:r>
            <w:r w:rsidR="00303732">
              <w:rPr>
                <w:rFonts w:ascii="Times New Roman" w:eastAsia="Times New Roman" w:hAnsi="Times New Roman" w:cs="Times New Roman"/>
                <w:iCs/>
                <w:sz w:val="24"/>
                <w:szCs w:val="24"/>
                <w:lang w:eastAsia="lv-LV"/>
              </w:rPr>
              <w:t>.</w:t>
            </w:r>
          </w:p>
          <w:p w:rsidR="00B71335" w:rsidRDefault="00F657BA" w:rsidP="00BC28A3">
            <w:pPr>
              <w:spacing w:after="0" w:line="240" w:lineRule="auto"/>
              <w:contextualSpacing/>
              <w:jc w:val="both"/>
              <w:rPr>
                <w:rFonts w:ascii="Times New Roman" w:eastAsia="Times New Roman" w:hAnsi="Times New Roman" w:cs="Times New Roman"/>
                <w:iCs/>
                <w:sz w:val="24"/>
                <w:szCs w:val="24"/>
                <w:lang w:eastAsia="lv-LV"/>
              </w:rPr>
            </w:pPr>
            <w:r w:rsidRPr="00F657BA">
              <w:rPr>
                <w:rFonts w:ascii="Times New Roman" w:eastAsia="Times New Roman" w:hAnsi="Times New Roman" w:cs="Times New Roman"/>
                <w:iCs/>
                <w:sz w:val="24"/>
                <w:szCs w:val="24"/>
                <w:lang w:eastAsia="lv-LV"/>
              </w:rPr>
              <w:t xml:space="preserve">2020.gada 27.novembrī Saeimā pieņemtie grozījumi likuma “Par valsts sociālo apdrošināšanu” 30.pantā nosaka, ka </w:t>
            </w:r>
            <w:r>
              <w:rPr>
                <w:rFonts w:ascii="Times New Roman" w:hAnsi="Times New Roman" w:cs="Times New Roman"/>
                <w:sz w:val="24"/>
                <w:szCs w:val="24"/>
              </w:rPr>
              <w:t>v</w:t>
            </w:r>
            <w:r w:rsidRPr="00F657BA">
              <w:rPr>
                <w:rFonts w:ascii="Times New Roman" w:hAnsi="Times New Roman" w:cs="Times New Roman"/>
                <w:sz w:val="24"/>
                <w:szCs w:val="24"/>
              </w:rPr>
              <w:t xml:space="preserve">alsts vecuma pensiju, izdienas pensiju, invaliditātes pensiju, apgādnieka zaudējuma pensiju, apdrošināšanas atlīdzību sakarā ar nelaimes gadījumu darbā vai arodslimību personām, kuras izbrauc uz pastāvīgu dzīvi ārvalstīs, </w:t>
            </w:r>
            <w:r>
              <w:rPr>
                <w:rFonts w:ascii="Times New Roman" w:hAnsi="Times New Roman" w:cs="Times New Roman"/>
                <w:sz w:val="24"/>
                <w:szCs w:val="24"/>
              </w:rPr>
              <w:t>VSAA</w:t>
            </w:r>
            <w:r w:rsidRPr="00F657BA">
              <w:rPr>
                <w:rFonts w:ascii="Times New Roman" w:hAnsi="Times New Roman" w:cs="Times New Roman"/>
                <w:sz w:val="24"/>
                <w:szCs w:val="24"/>
              </w:rPr>
              <w:t xml:space="preserve"> var pārskaitīt uz personas ārvalsts bankas vai kredītiestādes kontu, kurā var ieskaitīt maksājumu </w:t>
            </w:r>
            <w:proofErr w:type="spellStart"/>
            <w:r w:rsidRPr="00F657BA">
              <w:rPr>
                <w:rFonts w:ascii="Times New Roman" w:hAnsi="Times New Roman" w:cs="Times New Roman"/>
                <w:i/>
                <w:sz w:val="24"/>
                <w:szCs w:val="24"/>
              </w:rPr>
              <w:t>euro</w:t>
            </w:r>
            <w:proofErr w:type="spellEnd"/>
            <w:r w:rsidRPr="00F657BA">
              <w:rPr>
                <w:rFonts w:ascii="Times New Roman" w:hAnsi="Times New Roman" w:cs="Times New Roman"/>
                <w:i/>
                <w:sz w:val="24"/>
                <w:szCs w:val="24"/>
              </w:rPr>
              <w:t xml:space="preserve"> </w:t>
            </w:r>
            <w:r w:rsidRPr="00F657BA">
              <w:rPr>
                <w:rFonts w:ascii="Times New Roman" w:hAnsi="Times New Roman" w:cs="Times New Roman"/>
                <w:sz w:val="24"/>
                <w:szCs w:val="24"/>
              </w:rPr>
              <w:t>valūtā.</w:t>
            </w:r>
            <w:r>
              <w:rPr>
                <w:rFonts w:ascii="Times New Roman" w:hAnsi="Times New Roman" w:cs="Times New Roman"/>
                <w:sz w:val="24"/>
                <w:szCs w:val="24"/>
              </w:rPr>
              <w:t xml:space="preserve"> Vienlaikus paredzot, ka p</w:t>
            </w:r>
            <w:r w:rsidRPr="00F657BA">
              <w:rPr>
                <w:rFonts w:ascii="Times New Roman" w:hAnsi="Times New Roman" w:cs="Times New Roman"/>
                <w:sz w:val="24"/>
                <w:szCs w:val="24"/>
              </w:rPr>
              <w:t xml:space="preserve">akalpojuma saņēmējs sedz komisijas maksu par šā panta pirmajā daļā minētajiem </w:t>
            </w:r>
            <w:proofErr w:type="spellStart"/>
            <w:r w:rsidRPr="00F657BA">
              <w:rPr>
                <w:rFonts w:ascii="Times New Roman" w:hAnsi="Times New Roman" w:cs="Times New Roman"/>
                <w:sz w:val="24"/>
                <w:szCs w:val="24"/>
              </w:rPr>
              <w:t>pārskaitījumiem</w:t>
            </w:r>
            <w:proofErr w:type="spellEnd"/>
            <w:r w:rsidRPr="00F657BA">
              <w:rPr>
                <w:rFonts w:ascii="Times New Roman" w:hAnsi="Times New Roman" w:cs="Times New Roman"/>
                <w:sz w:val="24"/>
                <w:szCs w:val="24"/>
              </w:rPr>
              <w:t xml:space="preserve"> ārpus </w:t>
            </w:r>
            <w:r>
              <w:rPr>
                <w:rFonts w:ascii="Times New Roman" w:hAnsi="Times New Roman" w:cs="Times New Roman"/>
                <w:sz w:val="24"/>
                <w:szCs w:val="24"/>
              </w:rPr>
              <w:t>ES</w:t>
            </w:r>
            <w:r w:rsidRPr="00F657BA">
              <w:rPr>
                <w:rFonts w:ascii="Times New Roman" w:hAnsi="Times New Roman" w:cs="Times New Roman"/>
                <w:sz w:val="24"/>
                <w:szCs w:val="24"/>
              </w:rPr>
              <w:t xml:space="preserve"> dalībvalsts vai </w:t>
            </w:r>
            <w:r>
              <w:rPr>
                <w:rFonts w:ascii="Times New Roman" w:hAnsi="Times New Roman" w:cs="Times New Roman"/>
                <w:sz w:val="24"/>
                <w:szCs w:val="24"/>
              </w:rPr>
              <w:t>EEZ</w:t>
            </w:r>
            <w:r w:rsidRPr="00F657BA">
              <w:rPr>
                <w:rFonts w:ascii="Times New Roman" w:hAnsi="Times New Roman" w:cs="Times New Roman"/>
                <w:sz w:val="24"/>
                <w:szCs w:val="24"/>
              </w:rPr>
              <w:t xml:space="preserve"> valsts. Pārskaitāmā summa tiek samazināta par bankas vai kredītiestādes ieturēto komisijas maksu arī gadījumā, kad kļūdaini veikts maksājums atkārtoti tiek nosūtīts pakalpojuma saņēmējam.</w:t>
            </w:r>
            <w:r>
              <w:rPr>
                <w:rFonts w:ascii="Times New Roman" w:hAnsi="Times New Roman" w:cs="Times New Roman"/>
                <w:sz w:val="24"/>
                <w:szCs w:val="24"/>
              </w:rPr>
              <w:t xml:space="preserve"> Līdz ar to, lai harmonizētu t</w:t>
            </w:r>
            <w:r w:rsidR="00B71335" w:rsidRPr="00B71335">
              <w:rPr>
                <w:rFonts w:ascii="Times New Roman" w:eastAsia="Times New Roman" w:hAnsi="Times New Roman" w:cs="Times New Roman"/>
                <w:iCs/>
                <w:sz w:val="24"/>
                <w:szCs w:val="24"/>
                <w:lang w:eastAsia="lv-LV"/>
              </w:rPr>
              <w:t>iesību normu</w:t>
            </w:r>
            <w:r>
              <w:rPr>
                <w:rFonts w:ascii="Times New Roman" w:eastAsia="Times New Roman" w:hAnsi="Times New Roman" w:cs="Times New Roman"/>
                <w:iCs/>
                <w:sz w:val="24"/>
                <w:szCs w:val="24"/>
                <w:lang w:eastAsia="lv-LV"/>
              </w:rPr>
              <w:t>, noteikumu projektā noteikt</w:t>
            </w:r>
            <w:r w:rsidR="0027312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ka </w:t>
            </w:r>
            <w:r w:rsidR="00BC28A3" w:rsidRPr="00BC28A3">
              <w:rPr>
                <w:rFonts w:ascii="Times New Roman" w:eastAsia="Times New Roman" w:hAnsi="Times New Roman" w:cs="Times New Roman"/>
                <w:iCs/>
                <w:sz w:val="24"/>
                <w:szCs w:val="24"/>
                <w:lang w:eastAsia="lv-LV"/>
              </w:rPr>
              <w:t>persona</w:t>
            </w:r>
            <w:r w:rsidR="00273122">
              <w:rPr>
                <w:rFonts w:ascii="Times New Roman" w:eastAsia="Times New Roman" w:hAnsi="Times New Roman" w:cs="Times New Roman"/>
                <w:iCs/>
                <w:sz w:val="24"/>
                <w:szCs w:val="24"/>
                <w:lang w:eastAsia="lv-LV"/>
              </w:rPr>
              <w:t>i</w:t>
            </w:r>
            <w:r w:rsidR="00BC28A3" w:rsidRPr="00BC28A3">
              <w:rPr>
                <w:rFonts w:ascii="Times New Roman" w:eastAsia="Times New Roman" w:hAnsi="Times New Roman" w:cs="Times New Roman"/>
                <w:iCs/>
                <w:sz w:val="24"/>
                <w:szCs w:val="24"/>
                <w:lang w:eastAsia="lv-LV"/>
              </w:rPr>
              <w:t xml:space="preserve">, kura izbrauc vai </w:t>
            </w:r>
            <w:r w:rsidR="00273122">
              <w:rPr>
                <w:rFonts w:ascii="Times New Roman" w:eastAsia="Times New Roman" w:hAnsi="Times New Roman" w:cs="Times New Roman"/>
                <w:iCs/>
                <w:sz w:val="24"/>
                <w:szCs w:val="24"/>
                <w:lang w:eastAsia="lv-LV"/>
              </w:rPr>
              <w:t xml:space="preserve">ir </w:t>
            </w:r>
            <w:r w:rsidR="00BC28A3" w:rsidRPr="00BC28A3">
              <w:rPr>
                <w:rFonts w:ascii="Times New Roman" w:eastAsia="Times New Roman" w:hAnsi="Times New Roman" w:cs="Times New Roman"/>
                <w:iCs/>
                <w:sz w:val="24"/>
                <w:szCs w:val="24"/>
                <w:lang w:eastAsia="lv-LV"/>
              </w:rPr>
              <w:t xml:space="preserve">izbraukusi uz pastāvīgu dzīvi ārvalstīs, </w:t>
            </w:r>
            <w:r w:rsidR="00273122">
              <w:rPr>
                <w:rFonts w:ascii="Times New Roman" w:eastAsia="Times New Roman" w:hAnsi="Times New Roman" w:cs="Times New Roman"/>
                <w:iCs/>
                <w:sz w:val="24"/>
                <w:szCs w:val="24"/>
                <w:lang w:eastAsia="lv-LV"/>
              </w:rPr>
              <w:t xml:space="preserve">pensiju izmaksā </w:t>
            </w:r>
            <w:r w:rsidR="00CC3BF1">
              <w:rPr>
                <w:rFonts w:ascii="Times New Roman" w:eastAsia="Times New Roman" w:hAnsi="Times New Roman" w:cs="Times New Roman"/>
                <w:iCs/>
                <w:sz w:val="24"/>
                <w:szCs w:val="24"/>
                <w:lang w:eastAsia="lv-LV"/>
              </w:rPr>
              <w:t>ne tikai</w:t>
            </w:r>
            <w:r w:rsidR="00273122">
              <w:rPr>
                <w:rFonts w:ascii="Times New Roman" w:eastAsia="Times New Roman" w:hAnsi="Times New Roman" w:cs="Times New Roman"/>
                <w:iCs/>
                <w:sz w:val="24"/>
                <w:szCs w:val="24"/>
                <w:lang w:eastAsia="lv-LV"/>
              </w:rPr>
              <w:t xml:space="preserve"> </w:t>
            </w:r>
            <w:r w:rsidR="00BC28A3" w:rsidRPr="00BC28A3">
              <w:rPr>
                <w:rFonts w:ascii="Times New Roman" w:eastAsia="Times New Roman" w:hAnsi="Times New Roman" w:cs="Times New Roman"/>
                <w:iCs/>
                <w:sz w:val="24"/>
                <w:szCs w:val="24"/>
                <w:lang w:eastAsia="lv-LV"/>
              </w:rPr>
              <w:t>Latvijas Republikas kredītiestādes kont</w:t>
            </w:r>
            <w:r w:rsidR="00273122">
              <w:rPr>
                <w:rFonts w:ascii="Times New Roman" w:eastAsia="Times New Roman" w:hAnsi="Times New Roman" w:cs="Times New Roman"/>
                <w:iCs/>
                <w:sz w:val="24"/>
                <w:szCs w:val="24"/>
                <w:lang w:eastAsia="lv-LV"/>
              </w:rPr>
              <w:t>ā</w:t>
            </w:r>
            <w:r w:rsidR="00BC28A3" w:rsidRPr="00BC28A3">
              <w:rPr>
                <w:rFonts w:ascii="Times New Roman" w:eastAsia="Times New Roman" w:hAnsi="Times New Roman" w:cs="Times New Roman"/>
                <w:iCs/>
                <w:sz w:val="24"/>
                <w:szCs w:val="24"/>
                <w:lang w:eastAsia="lv-LV"/>
              </w:rPr>
              <w:t xml:space="preserve">, </w:t>
            </w:r>
            <w:r w:rsidR="00C12BC5">
              <w:rPr>
                <w:rFonts w:ascii="Times New Roman" w:eastAsia="Times New Roman" w:hAnsi="Times New Roman" w:cs="Times New Roman"/>
                <w:iCs/>
                <w:sz w:val="24"/>
                <w:szCs w:val="24"/>
                <w:lang w:eastAsia="lv-LV"/>
              </w:rPr>
              <w:t xml:space="preserve">kā tas ir noteikts likumā “Par valsts pensijām”, </w:t>
            </w:r>
            <w:r w:rsidR="00CC3BF1">
              <w:rPr>
                <w:rFonts w:ascii="Times New Roman" w:eastAsia="Times New Roman" w:hAnsi="Times New Roman" w:cs="Times New Roman"/>
                <w:iCs/>
                <w:sz w:val="24"/>
                <w:szCs w:val="24"/>
                <w:lang w:eastAsia="lv-LV"/>
              </w:rPr>
              <w:t xml:space="preserve">bet arī </w:t>
            </w:r>
            <w:r w:rsidR="00915720">
              <w:rPr>
                <w:rFonts w:ascii="Times New Roman" w:eastAsia="Times New Roman" w:hAnsi="Times New Roman" w:cs="Times New Roman"/>
                <w:iCs/>
                <w:sz w:val="24"/>
                <w:szCs w:val="24"/>
                <w:lang w:eastAsia="lv-LV"/>
              </w:rPr>
              <w:t xml:space="preserve">dzīvesvietas </w:t>
            </w:r>
            <w:r w:rsidR="00CC3BF1" w:rsidRPr="00CC3BF1">
              <w:rPr>
                <w:rFonts w:ascii="Times New Roman" w:eastAsia="Times New Roman" w:hAnsi="Times New Roman" w:cs="Times New Roman"/>
                <w:iCs/>
                <w:sz w:val="24"/>
                <w:szCs w:val="24"/>
                <w:lang w:eastAsia="lv-LV"/>
              </w:rPr>
              <w:t>ārvalsts bankas vai kredītiestādes kont</w:t>
            </w:r>
            <w:r w:rsidR="00915720">
              <w:rPr>
                <w:rFonts w:ascii="Times New Roman" w:eastAsia="Times New Roman" w:hAnsi="Times New Roman" w:cs="Times New Roman"/>
                <w:iCs/>
                <w:sz w:val="24"/>
                <w:szCs w:val="24"/>
                <w:lang w:eastAsia="lv-LV"/>
              </w:rPr>
              <w:t>ā</w:t>
            </w:r>
            <w:r w:rsidR="00CC3BF1" w:rsidRPr="00CC3BF1">
              <w:rPr>
                <w:rFonts w:ascii="Times New Roman" w:eastAsia="Times New Roman" w:hAnsi="Times New Roman" w:cs="Times New Roman"/>
                <w:iCs/>
                <w:sz w:val="24"/>
                <w:szCs w:val="24"/>
                <w:lang w:eastAsia="lv-LV"/>
              </w:rPr>
              <w:t xml:space="preserve">, kurā var ieskaitīt maksājumu </w:t>
            </w:r>
            <w:proofErr w:type="spellStart"/>
            <w:r w:rsidR="00CC3BF1" w:rsidRPr="00CC3BF1">
              <w:rPr>
                <w:rFonts w:ascii="Times New Roman" w:eastAsia="Times New Roman" w:hAnsi="Times New Roman" w:cs="Times New Roman"/>
                <w:i/>
                <w:iCs/>
                <w:sz w:val="24"/>
                <w:szCs w:val="24"/>
                <w:lang w:eastAsia="lv-LV"/>
              </w:rPr>
              <w:t>euro</w:t>
            </w:r>
            <w:proofErr w:type="spellEnd"/>
            <w:r w:rsidR="00CC3BF1" w:rsidRPr="00CC3BF1">
              <w:rPr>
                <w:rFonts w:ascii="Times New Roman" w:eastAsia="Times New Roman" w:hAnsi="Times New Roman" w:cs="Times New Roman"/>
                <w:iCs/>
                <w:sz w:val="24"/>
                <w:szCs w:val="24"/>
                <w:lang w:eastAsia="lv-LV"/>
              </w:rPr>
              <w:t xml:space="preserve"> valūtā</w:t>
            </w:r>
            <w:r w:rsidR="00CC3BF1">
              <w:rPr>
                <w:rFonts w:ascii="Times New Roman" w:eastAsia="Times New Roman" w:hAnsi="Times New Roman" w:cs="Times New Roman"/>
                <w:iCs/>
                <w:sz w:val="24"/>
                <w:szCs w:val="24"/>
                <w:lang w:eastAsia="lv-LV"/>
              </w:rPr>
              <w:t xml:space="preserve">. Vienlaikus nosakot, ka </w:t>
            </w:r>
            <w:r w:rsidR="00CC3BF1" w:rsidRPr="00CC3BF1">
              <w:rPr>
                <w:rFonts w:ascii="Times New Roman" w:eastAsia="Times New Roman" w:hAnsi="Times New Roman" w:cs="Times New Roman"/>
                <w:iCs/>
                <w:sz w:val="24"/>
                <w:szCs w:val="24"/>
                <w:lang w:eastAsia="lv-LV"/>
              </w:rPr>
              <w:lastRenderedPageBreak/>
              <w:t>ievēroj</w:t>
            </w:r>
            <w:r w:rsidR="00CC3BF1">
              <w:rPr>
                <w:rFonts w:ascii="Times New Roman" w:eastAsia="Times New Roman" w:hAnsi="Times New Roman" w:cs="Times New Roman"/>
                <w:iCs/>
                <w:sz w:val="24"/>
                <w:szCs w:val="24"/>
                <w:lang w:eastAsia="lv-LV"/>
              </w:rPr>
              <w:t>ami citi</w:t>
            </w:r>
            <w:r w:rsidR="00CC3BF1" w:rsidRPr="00CC3BF1">
              <w:rPr>
                <w:rFonts w:ascii="Times New Roman" w:eastAsia="Times New Roman" w:hAnsi="Times New Roman" w:cs="Times New Roman"/>
                <w:iCs/>
                <w:sz w:val="24"/>
                <w:szCs w:val="24"/>
                <w:lang w:eastAsia="lv-LV"/>
              </w:rPr>
              <w:t xml:space="preserve"> likuma “Par valsts sociālo apdrošināšanu” 30.pant</w:t>
            </w:r>
            <w:r w:rsidR="00CC3BF1">
              <w:rPr>
                <w:rFonts w:ascii="Times New Roman" w:eastAsia="Times New Roman" w:hAnsi="Times New Roman" w:cs="Times New Roman"/>
                <w:iCs/>
                <w:sz w:val="24"/>
                <w:szCs w:val="24"/>
                <w:lang w:eastAsia="lv-LV"/>
              </w:rPr>
              <w:t>a nosacījumi.</w:t>
            </w:r>
            <w:r w:rsidR="00E26648">
              <w:rPr>
                <w:rFonts w:ascii="Times New Roman" w:eastAsia="Times New Roman" w:hAnsi="Times New Roman" w:cs="Times New Roman"/>
                <w:iCs/>
                <w:sz w:val="24"/>
                <w:szCs w:val="24"/>
                <w:lang w:eastAsia="lv-LV"/>
              </w:rPr>
              <w:t xml:space="preserve"> </w:t>
            </w:r>
          </w:p>
          <w:p w:rsidR="008207A6" w:rsidRDefault="00A80F8B" w:rsidP="008207A6">
            <w:pPr>
              <w:pStyle w:val="CommentText"/>
              <w:spacing w:after="0"/>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 xml:space="preserve">Noteikumu projekts </w:t>
            </w:r>
            <w:r w:rsidR="00963548">
              <w:rPr>
                <w:rFonts w:ascii="Times New Roman" w:eastAsia="Times New Roman" w:hAnsi="Times New Roman" w:cs="Times New Roman"/>
                <w:iCs/>
                <w:sz w:val="24"/>
                <w:szCs w:val="24"/>
                <w:lang w:eastAsia="lv-LV"/>
              </w:rPr>
              <w:t>papildus</w:t>
            </w:r>
            <w:r>
              <w:rPr>
                <w:rFonts w:ascii="Times New Roman" w:eastAsia="Times New Roman" w:hAnsi="Times New Roman" w:cs="Times New Roman"/>
                <w:iCs/>
                <w:sz w:val="24"/>
                <w:szCs w:val="24"/>
                <w:lang w:eastAsia="lv-LV"/>
              </w:rPr>
              <w:t xml:space="preserve"> atrunā, ka personai</w:t>
            </w:r>
            <w:r w:rsidR="0096354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150E6">
              <w:rPr>
                <w:rFonts w:ascii="Times New Roman" w:hAnsi="Times New Roman" w:cs="Times New Roman"/>
                <w:sz w:val="24"/>
                <w:szCs w:val="24"/>
              </w:rPr>
              <w:t>norād</w:t>
            </w:r>
            <w:r>
              <w:rPr>
                <w:rFonts w:ascii="Times New Roman" w:hAnsi="Times New Roman" w:cs="Times New Roman"/>
                <w:sz w:val="24"/>
                <w:szCs w:val="24"/>
              </w:rPr>
              <w:t>ot</w:t>
            </w:r>
            <w:r w:rsidRPr="00D150E6">
              <w:rPr>
                <w:rFonts w:ascii="Times New Roman" w:hAnsi="Times New Roman" w:cs="Times New Roman"/>
                <w:sz w:val="24"/>
                <w:szCs w:val="24"/>
              </w:rPr>
              <w:t xml:space="preserve"> Latvijas Republikas </w:t>
            </w:r>
            <w:r w:rsidRPr="00D150E6">
              <w:rPr>
                <w:rFonts w:ascii="Times New Roman" w:hAnsi="Times New Roman" w:cs="Times New Roman"/>
                <w:sz w:val="24"/>
                <w:szCs w:val="24"/>
                <w:shd w:val="clear" w:color="auto" w:fill="FFFFFF"/>
              </w:rPr>
              <w:t>kredītiestādes</w:t>
            </w:r>
            <w:r w:rsidRPr="00D150E6">
              <w:rPr>
                <w:rFonts w:ascii="Times New Roman" w:hAnsi="Times New Roman" w:cs="Times New Roman"/>
                <w:sz w:val="24"/>
                <w:szCs w:val="24"/>
              </w:rPr>
              <w:t>,</w:t>
            </w:r>
            <w:r w:rsidRPr="00D150E6">
              <w:rPr>
                <w:rFonts w:ascii="Times New Roman" w:hAnsi="Times New Roman" w:cs="Times New Roman"/>
                <w:sz w:val="24"/>
                <w:szCs w:val="24"/>
                <w:shd w:val="clear" w:color="auto" w:fill="FFFFFF"/>
              </w:rPr>
              <w:t xml:space="preserve"> ārvalsts bankas vai kredītiestādes kont</w:t>
            </w:r>
            <w:r>
              <w:rPr>
                <w:rFonts w:ascii="Times New Roman" w:hAnsi="Times New Roman" w:cs="Times New Roman"/>
                <w:sz w:val="24"/>
                <w:szCs w:val="24"/>
                <w:shd w:val="clear" w:color="auto" w:fill="FFFFFF"/>
              </w:rPr>
              <w:t>u</w:t>
            </w:r>
            <w:r w:rsidRPr="00D150E6">
              <w:rPr>
                <w:rFonts w:ascii="Times New Roman" w:hAnsi="Times New Roman" w:cs="Times New Roman"/>
                <w:sz w:val="24"/>
                <w:szCs w:val="24"/>
                <w:shd w:val="clear" w:color="auto" w:fill="FFFFFF"/>
              </w:rPr>
              <w:t xml:space="preserve">, kurā var ieskaitīt maksājumu </w:t>
            </w:r>
            <w:proofErr w:type="spellStart"/>
            <w:r w:rsidRPr="00D150E6">
              <w:rPr>
                <w:rFonts w:ascii="Times New Roman" w:hAnsi="Times New Roman" w:cs="Times New Roman"/>
                <w:i/>
                <w:iCs/>
                <w:sz w:val="24"/>
                <w:szCs w:val="24"/>
                <w:shd w:val="clear" w:color="auto" w:fill="FFFFFF"/>
              </w:rPr>
              <w:t>euro</w:t>
            </w:r>
            <w:proofErr w:type="spellEnd"/>
            <w:r w:rsidRPr="00D150E6">
              <w:rPr>
                <w:rFonts w:ascii="Times New Roman" w:hAnsi="Times New Roman" w:cs="Times New Roman"/>
                <w:sz w:val="24"/>
                <w:szCs w:val="24"/>
                <w:shd w:val="clear" w:color="auto" w:fill="FFFFFF"/>
              </w:rPr>
              <w:t xml:space="preserve"> valūtā, </w:t>
            </w:r>
            <w:r>
              <w:rPr>
                <w:rFonts w:ascii="Times New Roman" w:hAnsi="Times New Roman" w:cs="Times New Roman"/>
                <w:sz w:val="24"/>
                <w:szCs w:val="24"/>
                <w:shd w:val="clear" w:color="auto" w:fill="FFFFFF"/>
              </w:rPr>
              <w:t xml:space="preserve">jāuzrāda arī </w:t>
            </w:r>
            <w:r w:rsidRPr="00D150E6">
              <w:rPr>
                <w:rFonts w:ascii="Times New Roman" w:hAnsi="Times New Roman" w:cs="Times New Roman"/>
                <w:sz w:val="24"/>
                <w:szCs w:val="24"/>
                <w:shd w:val="clear" w:color="auto" w:fill="FFFFFF"/>
              </w:rPr>
              <w:t>piln</w:t>
            </w:r>
            <w:r w:rsidR="008207A6">
              <w:rPr>
                <w:rFonts w:ascii="Times New Roman" w:hAnsi="Times New Roman" w:cs="Times New Roman"/>
                <w:sz w:val="24"/>
                <w:szCs w:val="24"/>
                <w:shd w:val="clear" w:color="auto" w:fill="FFFFFF"/>
              </w:rPr>
              <w:t>s</w:t>
            </w:r>
            <w:r w:rsidRPr="00D150E6">
              <w:rPr>
                <w:rFonts w:ascii="Times New Roman" w:hAnsi="Times New Roman" w:cs="Times New Roman"/>
                <w:sz w:val="24"/>
                <w:szCs w:val="24"/>
                <w:shd w:val="clear" w:color="auto" w:fill="FFFFFF"/>
              </w:rPr>
              <w:t xml:space="preserve"> bankas vai kredītiestādes nosaukum</w:t>
            </w:r>
            <w:r>
              <w:rPr>
                <w:rFonts w:ascii="Times New Roman" w:hAnsi="Times New Roman" w:cs="Times New Roman"/>
                <w:sz w:val="24"/>
                <w:szCs w:val="24"/>
                <w:shd w:val="clear" w:color="auto" w:fill="FFFFFF"/>
              </w:rPr>
              <w:t>s</w:t>
            </w:r>
            <w:r w:rsidRPr="00D150E6">
              <w:rPr>
                <w:rFonts w:ascii="Times New Roman" w:hAnsi="Times New Roman" w:cs="Times New Roman"/>
                <w:sz w:val="24"/>
                <w:szCs w:val="24"/>
                <w:shd w:val="clear" w:color="auto" w:fill="FFFFFF"/>
              </w:rPr>
              <w:t xml:space="preserve"> un BIC vai SWIFT kod</w:t>
            </w:r>
            <w:r>
              <w:rPr>
                <w:rFonts w:ascii="Times New Roman" w:hAnsi="Times New Roman" w:cs="Times New Roman"/>
                <w:sz w:val="24"/>
                <w:szCs w:val="24"/>
                <w:shd w:val="clear" w:color="auto" w:fill="FFFFFF"/>
              </w:rPr>
              <w:t>s.</w:t>
            </w:r>
          </w:p>
          <w:p w:rsidR="00273122" w:rsidRPr="00907E01" w:rsidRDefault="00273122" w:rsidP="008207A6">
            <w:pPr>
              <w:pStyle w:val="CommentText"/>
              <w:spacing w:after="0"/>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w:t>
            </w:r>
            <w:r w:rsidR="0058204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cita starpā, noteikumu projekts paredz, izmaksājot pensiju ārvalstīs dzīvojošajiem, ievērot likuma “Par valsts pensijām” pārejas noteikumu 75.punktu, kas ar </w:t>
            </w:r>
            <w:r w:rsidR="00907E01">
              <w:rPr>
                <w:rFonts w:ascii="Times New Roman" w:eastAsia="Times New Roman" w:hAnsi="Times New Roman" w:cs="Times New Roman"/>
                <w:iCs/>
                <w:sz w:val="24"/>
                <w:szCs w:val="24"/>
                <w:lang w:eastAsia="lv-LV"/>
              </w:rPr>
              <w:t xml:space="preserve">2020.gada 17.decembrī </w:t>
            </w:r>
            <w:r w:rsidR="00582041">
              <w:rPr>
                <w:rFonts w:ascii="Times New Roman" w:eastAsia="Times New Roman" w:hAnsi="Times New Roman" w:cs="Times New Roman"/>
                <w:iCs/>
                <w:sz w:val="24"/>
                <w:szCs w:val="24"/>
                <w:lang w:eastAsia="lv-LV"/>
              </w:rPr>
              <w:t xml:space="preserve">Saeimā </w:t>
            </w:r>
            <w:r w:rsidR="00907E01">
              <w:rPr>
                <w:rFonts w:ascii="Times New Roman" w:eastAsia="Times New Roman" w:hAnsi="Times New Roman" w:cs="Times New Roman"/>
                <w:iCs/>
                <w:sz w:val="24"/>
                <w:szCs w:val="24"/>
                <w:lang w:eastAsia="lv-LV"/>
              </w:rPr>
              <w:t xml:space="preserve">pieņemtajiem grozījumiem nosaka, </w:t>
            </w:r>
            <w:r w:rsidR="00907E01" w:rsidRPr="00907E01">
              <w:rPr>
                <w:rFonts w:ascii="Times New Roman" w:eastAsia="Times New Roman" w:hAnsi="Times New Roman" w:cs="Times New Roman"/>
                <w:iCs/>
                <w:sz w:val="24"/>
                <w:szCs w:val="24"/>
                <w:lang w:eastAsia="lv-LV"/>
              </w:rPr>
              <w:t xml:space="preserve">ka </w:t>
            </w:r>
            <w:r w:rsidR="00907E01" w:rsidRPr="00907E01">
              <w:rPr>
                <w:rFonts w:ascii="Times New Roman" w:hAnsi="Times New Roman" w:cs="Times New Roman"/>
                <w:sz w:val="24"/>
                <w:szCs w:val="24"/>
                <w:shd w:val="clear" w:color="auto" w:fill="FFFFFF"/>
              </w:rPr>
              <w:t>apgādnieka zaudējuma pensiju, kura piešķirta līdz 2020.gada 31.decembrim un kuras izmaksa nepārtraukti turpinās pēc 2021.gada 1.janvāra, izmaksā par kārtējo mēnesi, jo turpmāk</w:t>
            </w:r>
            <w:r w:rsidR="00907E01" w:rsidRPr="00907E01">
              <w:rPr>
                <w:rFonts w:ascii="Times New Roman" w:hAnsi="Times New Roman" w:cs="Times New Roman"/>
                <w:sz w:val="24"/>
                <w:szCs w:val="24"/>
              </w:rPr>
              <w:t xml:space="preserve"> </w:t>
            </w:r>
            <w:r w:rsidR="00907E01" w:rsidRPr="00907E01">
              <w:rPr>
                <w:rFonts w:ascii="Times New Roman" w:hAnsi="Times New Roman" w:cs="Times New Roman"/>
                <w:sz w:val="24"/>
                <w:szCs w:val="24"/>
                <w:shd w:val="clear" w:color="auto" w:fill="FFFFFF"/>
              </w:rPr>
              <w:t>apgādnieka zaudējuma pensiju izmaksā par iepriekšējo mēnesi.</w:t>
            </w:r>
          </w:p>
          <w:p w:rsidR="006A22AA" w:rsidRPr="00520721" w:rsidRDefault="00872E49" w:rsidP="00872E49">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noteikumu projektā ir atrunāts, ka p</w:t>
            </w:r>
            <w:r w:rsidRPr="00872E49">
              <w:rPr>
                <w:rFonts w:ascii="Times New Roman" w:eastAsia="Times New Roman" w:hAnsi="Times New Roman" w:cs="Times New Roman"/>
                <w:iCs/>
                <w:sz w:val="24"/>
                <w:szCs w:val="24"/>
                <w:lang w:eastAsia="lv-LV"/>
              </w:rPr>
              <w:t xml:space="preserve">ersonām pēc izbraukšanas uz pastāvīgu dzīvi </w:t>
            </w:r>
            <w:r>
              <w:rPr>
                <w:rFonts w:ascii="Times New Roman" w:eastAsia="Times New Roman" w:hAnsi="Times New Roman" w:cs="Times New Roman"/>
                <w:iCs/>
                <w:sz w:val="24"/>
                <w:szCs w:val="24"/>
                <w:lang w:eastAsia="lv-LV"/>
              </w:rPr>
              <w:t>ES</w:t>
            </w:r>
            <w:r w:rsidRPr="00872E49">
              <w:rPr>
                <w:rFonts w:ascii="Times New Roman" w:eastAsia="Times New Roman" w:hAnsi="Times New Roman" w:cs="Times New Roman"/>
                <w:iCs/>
                <w:sz w:val="24"/>
                <w:szCs w:val="24"/>
                <w:lang w:eastAsia="lv-LV"/>
              </w:rPr>
              <w:t xml:space="preserve"> vai </w:t>
            </w:r>
            <w:r>
              <w:rPr>
                <w:rFonts w:ascii="Times New Roman" w:eastAsia="Times New Roman" w:hAnsi="Times New Roman" w:cs="Times New Roman"/>
                <w:iCs/>
                <w:sz w:val="24"/>
                <w:szCs w:val="24"/>
                <w:lang w:eastAsia="lv-LV"/>
              </w:rPr>
              <w:t>EEZ</w:t>
            </w:r>
            <w:r w:rsidRPr="00872E49">
              <w:rPr>
                <w:rFonts w:ascii="Times New Roman" w:eastAsia="Times New Roman" w:hAnsi="Times New Roman" w:cs="Times New Roman"/>
                <w:iCs/>
                <w:sz w:val="24"/>
                <w:szCs w:val="24"/>
                <w:lang w:eastAsia="lv-LV"/>
              </w:rPr>
              <w:t xml:space="preserve"> dalībvalstī, Šveices Konfederācijā, </w:t>
            </w:r>
            <w:r w:rsidR="00875919" w:rsidRPr="00875919">
              <w:rPr>
                <w:rFonts w:ascii="Times New Roman" w:eastAsia="Times New Roman" w:hAnsi="Times New Roman" w:cs="Times New Roman"/>
                <w:iCs/>
                <w:sz w:val="24"/>
                <w:szCs w:val="24"/>
                <w:lang w:eastAsia="lv-LV"/>
              </w:rPr>
              <w:t xml:space="preserve">Lielbritānijas un Ziemeļīrijas Apvienotajā Karalistē </w:t>
            </w:r>
            <w:r w:rsidRPr="00872E49">
              <w:rPr>
                <w:rFonts w:ascii="Times New Roman" w:eastAsia="Times New Roman" w:hAnsi="Times New Roman" w:cs="Times New Roman"/>
                <w:iCs/>
                <w:sz w:val="24"/>
                <w:szCs w:val="24"/>
                <w:lang w:eastAsia="lv-LV"/>
              </w:rPr>
              <w:t xml:space="preserve">vai valstī, ar kuru Latvijas Republikai noslēgts starptautisks līgums sociālās drošības jomā, šos noteikumus piemēro tiktāl, ciktāl tie nav pretrunā ar Eiropas Parlamenta un Padomes 2004.gada 29.aprīļa Regulu (EK) Nr.883/2004 par sociālās nodrošināšanas sistēmu koordinēšanu, </w:t>
            </w:r>
            <w:r w:rsidR="00875919" w:rsidRPr="00875919">
              <w:rPr>
                <w:rFonts w:ascii="Times New Roman" w:eastAsia="Times New Roman" w:hAnsi="Times New Roman" w:cs="Times New Roman"/>
                <w:iCs/>
                <w:sz w:val="24"/>
                <w:szCs w:val="24"/>
                <w:lang w:eastAsia="lv-LV"/>
              </w:rPr>
              <w:t xml:space="preserve">Līgumu par Lielbritānijas un Ziemeļīrijas Apvienotās Karalistes izstāšanos no Eiropas Savienības un Eiropas Atomenerģijas kopienas, </w:t>
            </w:r>
            <w:r w:rsidRPr="00872E49">
              <w:rPr>
                <w:rFonts w:ascii="Times New Roman" w:eastAsia="Times New Roman" w:hAnsi="Times New Roman" w:cs="Times New Roman"/>
                <w:iCs/>
                <w:sz w:val="24"/>
                <w:szCs w:val="24"/>
                <w:lang w:eastAsia="lv-LV"/>
              </w:rPr>
              <w:t>Tirdzniecības un sadarbības nolīguma starp Eiropas Savienību un Eiropas Atomenerģijas kopienu, no vienas puses, un Lielbritānijas un Ziemeļīrijas Apvienoto Karalisti, no otras puses, Protokolu par sociālā nodrošinājuma koordināciju un Latvijas Republikas noslēgtajiem starptautiskajiem līgumiem sociālās drošības jomā.</w:t>
            </w:r>
          </w:p>
        </w:tc>
      </w:tr>
      <w:tr w:rsidR="00F54CE1" w:rsidRPr="0052072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495F81" w:rsidRPr="00520721" w:rsidRDefault="00371AC6"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VSAA.</w:t>
            </w:r>
          </w:p>
        </w:tc>
      </w:tr>
      <w:tr w:rsidR="00F54CE1" w:rsidRPr="00520721" w:rsidTr="0036512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Nav.</w:t>
            </w:r>
          </w:p>
        </w:tc>
      </w:tr>
    </w:tbl>
    <w:p w:rsidR="00495F81" w:rsidRPr="00520721" w:rsidRDefault="00495F81" w:rsidP="00495F81">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54CE1" w:rsidRPr="00520721"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520721" w:rsidRDefault="00495F81" w:rsidP="00605CCF">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Sabiedrības </w:t>
            </w:r>
            <w:proofErr w:type="spellStart"/>
            <w:r w:rsidRPr="00520721">
              <w:rPr>
                <w:rFonts w:ascii="Times New Roman" w:eastAsia="Times New Roman" w:hAnsi="Times New Roman" w:cs="Times New Roman"/>
                <w:iCs/>
                <w:sz w:val="24"/>
                <w:szCs w:val="24"/>
                <w:lang w:eastAsia="lv-LV"/>
              </w:rPr>
              <w:t>mērķgrupas</w:t>
            </w:r>
            <w:proofErr w:type="spellEnd"/>
            <w:r w:rsidRPr="00520721">
              <w:rPr>
                <w:rFonts w:ascii="Times New Roman" w:eastAsia="Times New Roman" w:hAnsi="Times New Roman" w:cs="Times New Roman"/>
                <w:iCs/>
                <w:sz w:val="24"/>
                <w:szCs w:val="24"/>
                <w:lang w:eastAsia="lv-LV"/>
              </w:rPr>
              <w:t>,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14C05" w:rsidRPr="00F60C13" w:rsidRDefault="007462FD" w:rsidP="00605CCF">
            <w:pPr>
              <w:spacing w:after="0" w:line="240" w:lineRule="auto"/>
              <w:jc w:val="both"/>
              <w:rPr>
                <w:rFonts w:ascii="Times New Roman" w:eastAsia="Times New Roman" w:hAnsi="Times New Roman" w:cs="Times New Roman"/>
                <w:iCs/>
                <w:sz w:val="24"/>
                <w:szCs w:val="24"/>
                <w:highlight w:val="yellow"/>
                <w:lang w:eastAsia="lv-LV"/>
              </w:rPr>
            </w:pPr>
            <w:r w:rsidRPr="00582041">
              <w:rPr>
                <w:rFonts w:ascii="Times New Roman" w:hAnsi="Times New Roman" w:cs="Times New Roman"/>
                <w:sz w:val="24"/>
                <w:szCs w:val="24"/>
              </w:rPr>
              <w:t>Personas, kuras</w:t>
            </w:r>
            <w:r w:rsidR="00764FA0">
              <w:rPr>
                <w:rFonts w:ascii="Times New Roman" w:hAnsi="Times New Roman" w:cs="Times New Roman"/>
                <w:sz w:val="24"/>
                <w:szCs w:val="24"/>
              </w:rPr>
              <w:t>,</w:t>
            </w:r>
            <w:r w:rsidRPr="00582041">
              <w:rPr>
                <w:rFonts w:ascii="Times New Roman" w:hAnsi="Times New Roman" w:cs="Times New Roman"/>
                <w:sz w:val="24"/>
                <w:szCs w:val="24"/>
              </w:rPr>
              <w:t xml:space="preserve"> dzīvojot ārvalstīs</w:t>
            </w:r>
            <w:r w:rsidR="00764FA0">
              <w:rPr>
                <w:rFonts w:ascii="Times New Roman" w:hAnsi="Times New Roman" w:cs="Times New Roman"/>
                <w:sz w:val="24"/>
                <w:szCs w:val="24"/>
              </w:rPr>
              <w:t>,</w:t>
            </w:r>
            <w:r w:rsidRPr="00582041">
              <w:rPr>
                <w:rFonts w:ascii="Times New Roman" w:hAnsi="Times New Roman" w:cs="Times New Roman"/>
                <w:sz w:val="24"/>
                <w:szCs w:val="24"/>
              </w:rPr>
              <w:t xml:space="preserve"> saņem Latvijā piešķirto pensiju, vai citu pakalpojumu, kura izmaksa</w:t>
            </w:r>
            <w:r w:rsidR="00764FA0">
              <w:rPr>
                <w:rFonts w:ascii="Times New Roman" w:hAnsi="Times New Roman" w:cs="Times New Roman"/>
                <w:sz w:val="24"/>
                <w:szCs w:val="24"/>
              </w:rPr>
              <w:t xml:space="preserve"> </w:t>
            </w:r>
            <w:r w:rsidRPr="00582041">
              <w:rPr>
                <w:rFonts w:ascii="Times New Roman" w:hAnsi="Times New Roman" w:cs="Times New Roman"/>
                <w:sz w:val="24"/>
                <w:szCs w:val="24"/>
              </w:rPr>
              <w:t xml:space="preserve">tiek turpināta </w:t>
            </w:r>
            <w:r w:rsidR="00610988">
              <w:rPr>
                <w:rFonts w:ascii="Times New Roman" w:hAnsi="Times New Roman" w:cs="Times New Roman"/>
                <w:sz w:val="24"/>
                <w:szCs w:val="24"/>
              </w:rPr>
              <w:t>atbilstoši</w:t>
            </w:r>
            <w:r w:rsidRPr="00582041">
              <w:rPr>
                <w:rFonts w:ascii="Times New Roman" w:hAnsi="Times New Roman" w:cs="Times New Roman"/>
                <w:sz w:val="24"/>
                <w:szCs w:val="24"/>
              </w:rPr>
              <w:t xml:space="preserve"> likum</w:t>
            </w:r>
            <w:r w:rsidR="00610988">
              <w:rPr>
                <w:rFonts w:ascii="Times New Roman" w:hAnsi="Times New Roman" w:cs="Times New Roman"/>
                <w:sz w:val="24"/>
                <w:szCs w:val="24"/>
              </w:rPr>
              <w:t>am</w:t>
            </w:r>
            <w:r w:rsidRPr="00582041">
              <w:rPr>
                <w:rFonts w:ascii="Times New Roman" w:hAnsi="Times New Roman" w:cs="Times New Roman"/>
                <w:sz w:val="24"/>
                <w:szCs w:val="24"/>
              </w:rPr>
              <w:t xml:space="preserve"> ”Par valsts pensijām”</w:t>
            </w:r>
            <w:r w:rsidR="005D414F">
              <w:rPr>
                <w:rFonts w:ascii="Times New Roman" w:hAnsi="Times New Roman" w:cs="Times New Roman"/>
                <w:sz w:val="24"/>
                <w:szCs w:val="24"/>
              </w:rPr>
              <w:t xml:space="preserve"> un līdz ar to </w:t>
            </w:r>
            <w:r w:rsidR="0013271F">
              <w:rPr>
                <w:rFonts w:ascii="Times New Roman" w:hAnsi="Times New Roman" w:cs="Times New Roman"/>
                <w:sz w:val="24"/>
                <w:szCs w:val="24"/>
              </w:rPr>
              <w:t xml:space="preserve">atbilstoši </w:t>
            </w:r>
            <w:r w:rsidR="0013271F" w:rsidRPr="00520721">
              <w:rPr>
                <w:rFonts w:ascii="Times New Roman" w:eastAsia="Times New Roman" w:hAnsi="Times New Roman" w:cs="Times New Roman"/>
                <w:iCs/>
                <w:sz w:val="24"/>
                <w:szCs w:val="24"/>
                <w:lang w:eastAsia="lv-LV"/>
              </w:rPr>
              <w:t>noteikumi</w:t>
            </w:r>
            <w:r w:rsidR="0013271F">
              <w:rPr>
                <w:rFonts w:ascii="Times New Roman" w:eastAsia="Times New Roman" w:hAnsi="Times New Roman" w:cs="Times New Roman"/>
                <w:iCs/>
                <w:sz w:val="24"/>
                <w:szCs w:val="24"/>
                <w:lang w:eastAsia="lv-LV"/>
              </w:rPr>
              <w:t>em</w:t>
            </w:r>
            <w:r w:rsidR="0013271F" w:rsidRPr="00520721">
              <w:rPr>
                <w:rFonts w:ascii="Times New Roman" w:eastAsia="Times New Roman" w:hAnsi="Times New Roman" w:cs="Times New Roman"/>
                <w:iCs/>
                <w:sz w:val="24"/>
                <w:szCs w:val="24"/>
                <w:lang w:eastAsia="lv-LV"/>
              </w:rPr>
              <w:t xml:space="preserve"> Nr.542</w:t>
            </w:r>
            <w:r w:rsidR="00A639C4" w:rsidRPr="00582041">
              <w:rPr>
                <w:rFonts w:ascii="Times New Roman" w:hAnsi="Times New Roman" w:cs="Times New Roman"/>
                <w:sz w:val="24"/>
                <w:szCs w:val="24"/>
              </w:rPr>
              <w:t>.</w:t>
            </w:r>
            <w:r w:rsidR="00372234">
              <w:rPr>
                <w:rFonts w:ascii="Times New Roman" w:hAnsi="Times New Roman" w:cs="Times New Roman"/>
                <w:sz w:val="24"/>
                <w:szCs w:val="24"/>
              </w:rPr>
              <w:t xml:space="preserve"> </w:t>
            </w:r>
            <w:r w:rsidR="00372234" w:rsidRPr="00F60C13">
              <w:rPr>
                <w:rFonts w:ascii="Times New Roman" w:hAnsi="Times New Roman" w:cs="Times New Roman"/>
                <w:sz w:val="24"/>
                <w:szCs w:val="24"/>
              </w:rPr>
              <w:t xml:space="preserve">Saskaņā ar VSAA sniegto informāciju </w:t>
            </w:r>
            <w:r w:rsidR="00372234" w:rsidRPr="00F60C13">
              <w:rPr>
                <w:rFonts w:ascii="Times New Roman" w:eastAsia="Times New Roman" w:hAnsi="Times New Roman" w:cs="Times New Roman"/>
                <w:sz w:val="24"/>
                <w:szCs w:val="24"/>
                <w:lang w:eastAsia="lv-LV"/>
              </w:rPr>
              <w:t xml:space="preserve">2020.gadā </w:t>
            </w:r>
            <w:r w:rsidR="00F60C13" w:rsidRPr="00F60C13">
              <w:rPr>
                <w:rFonts w:ascii="Times New Roman" w:eastAsia="Times New Roman" w:hAnsi="Times New Roman" w:cs="Times New Roman"/>
                <w:sz w:val="24"/>
                <w:szCs w:val="24"/>
                <w:lang w:eastAsia="lv-LV"/>
              </w:rPr>
              <w:t xml:space="preserve">bija 7 704 </w:t>
            </w:r>
            <w:r w:rsidR="00372234" w:rsidRPr="00F60C13">
              <w:rPr>
                <w:rFonts w:ascii="Times New Roman" w:eastAsia="Times New Roman" w:hAnsi="Times New Roman" w:cs="Times New Roman"/>
                <w:sz w:val="24"/>
                <w:szCs w:val="24"/>
                <w:lang w:eastAsia="lv-LV"/>
              </w:rPr>
              <w:t>person</w:t>
            </w:r>
            <w:r w:rsidR="00F60C13" w:rsidRPr="00F60C13">
              <w:rPr>
                <w:rFonts w:ascii="Times New Roman" w:eastAsia="Times New Roman" w:hAnsi="Times New Roman" w:cs="Times New Roman"/>
                <w:sz w:val="24"/>
                <w:szCs w:val="24"/>
                <w:lang w:eastAsia="lv-LV"/>
              </w:rPr>
              <w:t>u</w:t>
            </w:r>
            <w:r w:rsidR="00372234" w:rsidRPr="00F60C13">
              <w:rPr>
                <w:rFonts w:ascii="Times New Roman" w:eastAsia="Times New Roman" w:hAnsi="Times New Roman" w:cs="Times New Roman"/>
                <w:sz w:val="24"/>
                <w:szCs w:val="24"/>
                <w:lang w:eastAsia="lv-LV"/>
              </w:rPr>
              <w:t>, kuras iesnie</w:t>
            </w:r>
            <w:r w:rsidR="00F60C13" w:rsidRPr="00F60C13">
              <w:rPr>
                <w:rFonts w:ascii="Times New Roman" w:eastAsia="Times New Roman" w:hAnsi="Times New Roman" w:cs="Times New Roman"/>
                <w:sz w:val="24"/>
                <w:szCs w:val="24"/>
                <w:lang w:eastAsia="lv-LV"/>
              </w:rPr>
              <w:t>dza</w:t>
            </w:r>
            <w:r w:rsidR="00372234" w:rsidRPr="00F60C13">
              <w:rPr>
                <w:rFonts w:ascii="Times New Roman" w:eastAsia="Times New Roman" w:hAnsi="Times New Roman" w:cs="Times New Roman"/>
                <w:sz w:val="24"/>
                <w:szCs w:val="24"/>
                <w:lang w:eastAsia="lv-LV"/>
              </w:rPr>
              <w:t xml:space="preserve"> </w:t>
            </w:r>
            <w:r w:rsidR="000A7656" w:rsidRPr="00F60C13">
              <w:rPr>
                <w:rFonts w:ascii="Times New Roman" w:eastAsia="Times New Roman" w:hAnsi="Times New Roman" w:cs="Times New Roman"/>
                <w:sz w:val="24"/>
                <w:szCs w:val="24"/>
                <w:lang w:eastAsia="lv-LV"/>
              </w:rPr>
              <w:t xml:space="preserve">VSAA </w:t>
            </w:r>
            <w:r w:rsidR="00372234" w:rsidRPr="00F60C13">
              <w:rPr>
                <w:rFonts w:ascii="Times New Roman" w:eastAsia="Times New Roman" w:hAnsi="Times New Roman" w:cs="Times New Roman"/>
                <w:sz w:val="24"/>
                <w:szCs w:val="24"/>
                <w:lang w:eastAsia="lv-LV"/>
              </w:rPr>
              <w:t>dokumentus turpmākai pakalpojuma izmaksai</w:t>
            </w:r>
            <w:r w:rsidR="00F60C13" w:rsidRPr="00F60C13">
              <w:rPr>
                <w:rFonts w:ascii="Times New Roman" w:eastAsia="Times New Roman" w:hAnsi="Times New Roman" w:cs="Times New Roman"/>
                <w:sz w:val="24"/>
                <w:szCs w:val="24"/>
                <w:lang w:eastAsia="lv-LV"/>
              </w:rPr>
              <w:t>.</w:t>
            </w:r>
            <w:r w:rsidR="00372234">
              <w:rPr>
                <w:rFonts w:ascii="Times New Roman" w:eastAsia="Times New Roman" w:hAnsi="Times New Roman" w:cs="Times New Roman"/>
                <w:sz w:val="20"/>
                <w:szCs w:val="20"/>
                <w:lang w:eastAsia="lv-LV"/>
              </w:rPr>
              <w:t xml:space="preserve"> </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4D58C8"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Tiesiskā regulējuma ietekme uz tautsaimniecību un administratīvo slogu</w:t>
            </w:r>
          </w:p>
          <w:p w:rsidR="004D58C8" w:rsidRPr="00520721" w:rsidRDefault="004D58C8" w:rsidP="004D58C8">
            <w:pPr>
              <w:rPr>
                <w:rFonts w:ascii="Times New Roman" w:eastAsia="Times New Roman" w:hAnsi="Times New Roman" w:cs="Times New Roman"/>
                <w:sz w:val="24"/>
                <w:szCs w:val="24"/>
                <w:lang w:eastAsia="lv-LV"/>
              </w:rPr>
            </w:pPr>
          </w:p>
          <w:p w:rsidR="00495F81" w:rsidRPr="00520721" w:rsidRDefault="00495F81" w:rsidP="004D58C8">
            <w:pPr>
              <w:jc w:val="right"/>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365128" w:rsidP="00605CCF">
            <w:pPr>
              <w:spacing w:after="0" w:line="240" w:lineRule="auto"/>
              <w:jc w:val="both"/>
              <w:rPr>
                <w:rFonts w:ascii="Times New Roman" w:eastAsia="Times New Roman" w:hAnsi="Times New Roman" w:cs="Times New Roman"/>
                <w:sz w:val="24"/>
                <w:szCs w:val="24"/>
                <w:lang w:eastAsia="lv-LV"/>
              </w:rPr>
            </w:pPr>
            <w:r w:rsidRPr="00520721">
              <w:rPr>
                <w:rFonts w:ascii="Times New Roman" w:hAnsi="Times New Roman" w:cs="Times New Roman"/>
                <w:iCs/>
                <w:sz w:val="24"/>
                <w:szCs w:val="24"/>
              </w:rPr>
              <w:t>Noteikumu projekt</w:t>
            </w:r>
            <w:r w:rsidR="00423EE9" w:rsidRPr="00520721">
              <w:rPr>
                <w:rFonts w:ascii="Times New Roman" w:hAnsi="Times New Roman" w:cs="Times New Roman"/>
                <w:iCs/>
                <w:sz w:val="24"/>
                <w:szCs w:val="24"/>
              </w:rPr>
              <w:t>a</w:t>
            </w:r>
            <w:r w:rsidRPr="00520721">
              <w:rPr>
                <w:rFonts w:ascii="Times New Roman" w:hAnsi="Times New Roman" w:cs="Times New Roman"/>
                <w:iCs/>
                <w:sz w:val="24"/>
                <w:szCs w:val="24"/>
              </w:rPr>
              <w:t xml:space="preserve"> </w:t>
            </w:r>
            <w:r w:rsidR="00495F81" w:rsidRPr="00520721">
              <w:rPr>
                <w:rFonts w:ascii="Times New Roman" w:hAnsi="Times New Roman" w:cs="Times New Roman"/>
                <w:iCs/>
                <w:sz w:val="24"/>
                <w:szCs w:val="24"/>
              </w:rPr>
              <w:t xml:space="preserve">tiesiskais regulējums nemaina sabiedrības tiesības un pienākumus, kā arī veicamās darbības. </w:t>
            </w:r>
            <w:r w:rsidRPr="00520721">
              <w:rPr>
                <w:rFonts w:ascii="Times New Roman" w:eastAsia="Times New Roman" w:hAnsi="Times New Roman" w:cs="Times New Roman"/>
                <w:iCs/>
                <w:sz w:val="24"/>
                <w:szCs w:val="24"/>
                <w:lang w:eastAsia="lv-LV"/>
              </w:rPr>
              <w:t>Noteikumu projekts</w:t>
            </w:r>
            <w:r w:rsidR="00495F81" w:rsidRPr="00520721">
              <w:rPr>
                <w:rFonts w:ascii="Times New Roman" w:eastAsia="Times New Roman" w:hAnsi="Times New Roman" w:cs="Times New Roman"/>
                <w:iCs/>
                <w:sz w:val="24"/>
                <w:szCs w:val="24"/>
                <w:lang w:eastAsia="lv-LV"/>
              </w:rPr>
              <w:t xml:space="preserve"> nerada papildus administratīvo slogu.</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365128"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sz w:val="24"/>
                <w:szCs w:val="24"/>
                <w:lang w:eastAsia="lv-LV"/>
              </w:rPr>
              <w:t xml:space="preserve">Noteikumu </w:t>
            </w:r>
            <w:r w:rsidRPr="00520721">
              <w:rPr>
                <w:rFonts w:ascii="Times New Roman" w:eastAsia="Times New Roman" w:hAnsi="Times New Roman" w:cs="Times New Roman"/>
                <w:iCs/>
                <w:sz w:val="24"/>
                <w:szCs w:val="24"/>
                <w:lang w:eastAsia="lv-LV"/>
              </w:rPr>
              <w:t>projekts šo jomu neskar.</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365128"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sz w:val="24"/>
                <w:szCs w:val="24"/>
                <w:lang w:eastAsia="lv-LV"/>
              </w:rPr>
              <w:t xml:space="preserve">Noteikumu </w:t>
            </w:r>
            <w:r w:rsidRPr="00520721">
              <w:rPr>
                <w:rFonts w:ascii="Times New Roman" w:eastAsia="Times New Roman" w:hAnsi="Times New Roman" w:cs="Times New Roman"/>
                <w:iCs/>
                <w:sz w:val="24"/>
                <w:szCs w:val="24"/>
                <w:lang w:eastAsia="lv-LV"/>
              </w:rPr>
              <w:t>projekts šo jomu neskar.</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D42BD1" w:rsidRPr="00D42BD1" w:rsidRDefault="00562836" w:rsidP="00C806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Īstenojot noteikumu proj</w:t>
            </w:r>
            <w:r w:rsidR="003015FE">
              <w:rPr>
                <w:rFonts w:ascii="Times New Roman" w:eastAsia="Times New Roman" w:hAnsi="Times New Roman" w:cs="Times New Roman"/>
                <w:sz w:val="24"/>
                <w:szCs w:val="24"/>
                <w:lang w:eastAsia="lv-LV"/>
              </w:rPr>
              <w:t>ek</w:t>
            </w:r>
            <w:r>
              <w:rPr>
                <w:rFonts w:ascii="Times New Roman" w:eastAsia="Times New Roman" w:hAnsi="Times New Roman" w:cs="Times New Roman"/>
                <w:sz w:val="24"/>
                <w:szCs w:val="24"/>
                <w:lang w:eastAsia="lv-LV"/>
              </w:rPr>
              <w:t>tu,</w:t>
            </w:r>
            <w:r w:rsidR="00D42BD1" w:rsidRPr="00D42BD1">
              <w:rPr>
                <w:rFonts w:ascii="Times New Roman" w:eastAsia="Times New Roman" w:hAnsi="Times New Roman" w:cs="Times New Roman"/>
                <w:sz w:val="24"/>
                <w:szCs w:val="24"/>
                <w:lang w:eastAsia="lv-LV"/>
              </w:rPr>
              <w:t xml:space="preserve"> būs jāveic izmaiņas</w:t>
            </w:r>
            <w:r w:rsidR="00D42BD1">
              <w:rPr>
                <w:rFonts w:ascii="Times New Roman" w:eastAsia="Times New Roman" w:hAnsi="Times New Roman" w:cs="Times New Roman"/>
                <w:sz w:val="24"/>
                <w:szCs w:val="24"/>
                <w:lang w:eastAsia="lv-LV"/>
              </w:rPr>
              <w:t xml:space="preserve"> VSAA</w:t>
            </w:r>
            <w:r w:rsidR="00D42BD1" w:rsidRPr="00D42BD1">
              <w:rPr>
                <w:rFonts w:ascii="Times New Roman" w:eastAsia="Times New Roman" w:hAnsi="Times New Roman" w:cs="Times New Roman"/>
                <w:sz w:val="24"/>
                <w:szCs w:val="24"/>
                <w:lang w:eastAsia="lv-LV"/>
              </w:rPr>
              <w:t xml:space="preserve"> </w:t>
            </w:r>
            <w:r w:rsidR="00D42BD1">
              <w:rPr>
                <w:rFonts w:ascii="Times New Roman" w:eastAsia="Times New Roman" w:hAnsi="Times New Roman" w:cs="Times New Roman"/>
                <w:sz w:val="24"/>
                <w:szCs w:val="24"/>
                <w:lang w:eastAsia="lv-LV"/>
              </w:rPr>
              <w:t>informācijas sistēmā (turpmāk – IS)</w:t>
            </w:r>
            <w:r w:rsidR="00D42BD1" w:rsidRPr="00D42BD1">
              <w:rPr>
                <w:rFonts w:ascii="Times New Roman" w:eastAsia="Times New Roman" w:hAnsi="Times New Roman" w:cs="Times New Roman"/>
                <w:sz w:val="24"/>
                <w:szCs w:val="24"/>
                <w:lang w:eastAsia="lv-LV"/>
              </w:rPr>
              <w:t>, lai precizētu atsauces uz normatīvajiem aktiem, kas tiek lietotas lēmumos par pakalpojumu apstrādi, kā rezultātā būs nepieciešamas ārpakalpojumu sniedzēju veiktas informācijas sistēmas izmaiņas 5 cilvēkdienu apjomā, kuru izmaksas iespējams segt 2021.gada IS izstrādes budžeta ietvaros.</w:t>
            </w:r>
          </w:p>
          <w:p w:rsidR="00D42BD1" w:rsidRPr="00520721" w:rsidRDefault="00D42BD1" w:rsidP="00C8064B">
            <w:pPr>
              <w:spacing w:after="0" w:line="240" w:lineRule="auto"/>
              <w:jc w:val="both"/>
              <w:rPr>
                <w:rFonts w:ascii="Times New Roman" w:eastAsia="Times New Roman" w:hAnsi="Times New Roman" w:cs="Times New Roman"/>
                <w:iCs/>
                <w:sz w:val="24"/>
                <w:szCs w:val="24"/>
                <w:lang w:eastAsia="lv-LV"/>
              </w:rPr>
            </w:pPr>
          </w:p>
        </w:tc>
      </w:tr>
    </w:tbl>
    <w:p w:rsidR="00BD7200" w:rsidRPr="00520721" w:rsidRDefault="00BD7200" w:rsidP="0049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52072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C07338" w:rsidRPr="00520721" w:rsidRDefault="00C07338" w:rsidP="00192880">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sz w:val="24"/>
                <w:szCs w:val="24"/>
                <w:lang w:eastAsia="lv-LV"/>
              </w:rPr>
              <w:t>III. Tiesību akta projekta ietekme uz valsts budžetu un pašvaldību budžetiem</w:t>
            </w:r>
          </w:p>
        </w:tc>
      </w:tr>
      <w:tr w:rsidR="00F54CE1" w:rsidRPr="0052072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C07338" w:rsidRPr="00520721" w:rsidRDefault="0008030A" w:rsidP="004250A3">
            <w:pPr>
              <w:spacing w:after="0" w:line="240" w:lineRule="auto"/>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Noteikumu projekts šo jomu neskar.</w:t>
            </w:r>
          </w:p>
        </w:tc>
      </w:tr>
    </w:tbl>
    <w:p w:rsidR="00C07338" w:rsidRPr="00520721" w:rsidRDefault="00C07338" w:rsidP="0049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52072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3D6EB4" w:rsidRPr="00520721" w:rsidRDefault="003D6EB4" w:rsidP="00192880">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IV. Tiesību akta projekta ietekme uz spēkā esošo tiesību normu sistēmu</w:t>
            </w:r>
          </w:p>
        </w:tc>
      </w:tr>
      <w:tr w:rsidR="00F54CE1" w:rsidRPr="00520721"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3D6EB4" w:rsidRPr="00520721" w:rsidRDefault="003D6EB4"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sz w:val="24"/>
                <w:szCs w:val="24"/>
                <w:lang w:eastAsia="lv-LV"/>
              </w:rPr>
              <w:t xml:space="preserve">Noteikumu </w:t>
            </w:r>
            <w:r w:rsidRPr="00520721">
              <w:rPr>
                <w:rFonts w:ascii="Times New Roman" w:eastAsia="Times New Roman" w:hAnsi="Times New Roman" w:cs="Times New Roman"/>
                <w:iCs/>
                <w:sz w:val="24"/>
                <w:szCs w:val="24"/>
                <w:lang w:eastAsia="lv-LV"/>
              </w:rPr>
              <w:t>projekts šo jomu neskar.</w:t>
            </w:r>
          </w:p>
        </w:tc>
      </w:tr>
    </w:tbl>
    <w:p w:rsidR="003D6EB4" w:rsidRPr="00520721" w:rsidRDefault="003D6EB4" w:rsidP="0049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4CE1" w:rsidRPr="00520721" w:rsidTr="00605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520721" w:rsidRDefault="00495F81" w:rsidP="00605CCF">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4CE1" w:rsidRPr="00520721" w:rsidTr="00605C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520721" w:rsidRDefault="00A46877" w:rsidP="00A46877">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sz w:val="24"/>
                <w:szCs w:val="24"/>
                <w:lang w:eastAsia="lv-LV"/>
              </w:rPr>
              <w:t xml:space="preserve">Noteikumu </w:t>
            </w:r>
            <w:r w:rsidRPr="00520721">
              <w:rPr>
                <w:rFonts w:ascii="Times New Roman" w:eastAsia="Times New Roman" w:hAnsi="Times New Roman" w:cs="Times New Roman"/>
                <w:iCs/>
                <w:sz w:val="24"/>
                <w:szCs w:val="24"/>
                <w:lang w:eastAsia="lv-LV"/>
              </w:rPr>
              <w:t>projekts šo jomu neskar.</w:t>
            </w:r>
          </w:p>
        </w:tc>
      </w:tr>
    </w:tbl>
    <w:p w:rsidR="00495F81" w:rsidRPr="00520721" w:rsidRDefault="00495F81" w:rsidP="00495F81">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54CE1" w:rsidRPr="00520721" w:rsidTr="001928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6877" w:rsidRPr="00520721" w:rsidRDefault="00A46877" w:rsidP="00192880">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VI. Sabiedrības līdzdalība un komunikācijas aktivitātes</w:t>
            </w:r>
          </w:p>
        </w:tc>
      </w:tr>
      <w:tr w:rsidR="00F54CE1" w:rsidRPr="0052072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B022C1" w:rsidRPr="00520721" w:rsidRDefault="009411B5" w:rsidP="00192880">
            <w:pPr>
              <w:spacing w:after="0" w:line="240" w:lineRule="auto"/>
              <w:jc w:val="both"/>
              <w:rPr>
                <w:rFonts w:ascii="Times New Roman" w:eastAsia="Times New Roman" w:hAnsi="Times New Roman" w:cs="Times New Roman"/>
                <w:iCs/>
                <w:sz w:val="24"/>
                <w:szCs w:val="24"/>
                <w:lang w:eastAsia="lv-LV"/>
              </w:rPr>
            </w:pPr>
            <w:r w:rsidRPr="00B83377">
              <w:rPr>
                <w:rFonts w:ascii="Times New Roman" w:eastAsia="Times New Roman" w:hAnsi="Times New Roman" w:cs="Times New Roman"/>
                <w:iCs/>
                <w:sz w:val="24"/>
                <w:szCs w:val="24"/>
                <w:lang w:eastAsia="lv-LV"/>
              </w:rPr>
              <w:t xml:space="preserve">Sabiedrības līdzdalība ir nodrošināta, publicējot uzziņu par noteikumu projektu Labklājības ministrijas </w:t>
            </w:r>
            <w:r>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w:t>
            </w:r>
            <w:r>
              <w:rPr>
                <w:rFonts w:ascii="Times New Roman" w:eastAsia="Times New Roman" w:hAnsi="Times New Roman" w:cs="Times New Roman"/>
                <w:iCs/>
                <w:sz w:val="24"/>
                <w:szCs w:val="24"/>
                <w:lang w:eastAsia="lv-LV"/>
              </w:rPr>
              <w:t>Sabiedrības līdzdalība”, “</w:t>
            </w:r>
            <w:r w:rsidRPr="00B83377">
              <w:rPr>
                <w:rFonts w:ascii="Times New Roman" w:eastAsia="Times New Roman" w:hAnsi="Times New Roman" w:cs="Times New Roman"/>
                <w:iCs/>
                <w:sz w:val="24"/>
                <w:szCs w:val="24"/>
                <w:lang w:eastAsia="lv-LV"/>
              </w:rPr>
              <w:t>LM dokumentu projekti”</w:t>
            </w:r>
            <w:r>
              <w:rPr>
                <w:rFonts w:ascii="Times New Roman" w:eastAsia="Times New Roman" w:hAnsi="Times New Roman" w:cs="Times New Roman"/>
                <w:iCs/>
                <w:sz w:val="24"/>
                <w:szCs w:val="24"/>
                <w:lang w:eastAsia="lv-LV"/>
              </w:rPr>
              <w:t xml:space="preserve">, zem </w:t>
            </w:r>
            <w:r w:rsidRPr="00B83377">
              <w:rPr>
                <w:rFonts w:ascii="Times New Roman" w:eastAsia="Times New Roman" w:hAnsi="Times New Roman" w:cs="Times New Roman"/>
                <w:iCs/>
                <w:sz w:val="24"/>
                <w:szCs w:val="24"/>
                <w:lang w:eastAsia="lv-LV"/>
              </w:rPr>
              <w:t>saite</w:t>
            </w:r>
            <w:r>
              <w:rPr>
                <w:rFonts w:ascii="Times New Roman" w:eastAsia="Times New Roman" w:hAnsi="Times New Roman" w:cs="Times New Roman"/>
                <w:iCs/>
                <w:sz w:val="24"/>
                <w:szCs w:val="24"/>
                <w:lang w:eastAsia="lv-LV"/>
              </w:rPr>
              <w:t>s</w:t>
            </w:r>
            <w:r w:rsidRPr="00B83377">
              <w:rPr>
                <w:rFonts w:ascii="Times New Roman" w:eastAsia="Times New Roman" w:hAnsi="Times New Roman" w:cs="Times New Roman"/>
                <w:iCs/>
                <w:sz w:val="24"/>
                <w:szCs w:val="24"/>
                <w:lang w:eastAsia="lv-LV"/>
              </w:rPr>
              <w:t xml:space="preserve">: </w:t>
            </w:r>
            <w:hyperlink r:id="rId9" w:history="1">
              <w:r w:rsidR="002B4F36" w:rsidRPr="002B4F36">
                <w:rPr>
                  <w:rStyle w:val="Hyperlink"/>
                  <w:rFonts w:ascii="Times New Roman" w:hAnsi="Times New Roman" w:cs="Times New Roman"/>
                  <w:sz w:val="24"/>
                  <w:szCs w:val="24"/>
                </w:rPr>
                <w:t>https://www.lm.gov.lv/lv/grozijumi-ministru-kabineta-2006gada-27junija-noteikumos-nr542-latvijas-republika-pieskirto-valsts-pensiju-izmaksas-kartiba-personam-pec-izbrauksanas-uz-pastavigu-dzivi-arvalstis</w:t>
              </w:r>
            </w:hyperlink>
            <w:r w:rsidR="003015FE">
              <w:rPr>
                <w:rStyle w:val="Hyperlink"/>
                <w:rFonts w:ascii="Times New Roman" w:hAnsi="Times New Roman" w:cs="Times New Roman"/>
                <w:sz w:val="24"/>
                <w:szCs w:val="24"/>
              </w:rPr>
              <w:t>,</w:t>
            </w:r>
            <w:r w:rsidR="002B4F36">
              <w:t xml:space="preserve"> </w:t>
            </w:r>
            <w:r w:rsidRPr="00B83377">
              <w:rPr>
                <w:rFonts w:ascii="Times New Roman" w:eastAsia="Times New Roman" w:hAnsi="Times New Roman" w:cs="Times New Roman"/>
                <w:iCs/>
                <w:sz w:val="24"/>
                <w:szCs w:val="24"/>
                <w:lang w:eastAsia="lv-LV"/>
              </w:rPr>
              <w:t xml:space="preserve">kā arī Ministru kabineta </w:t>
            </w:r>
            <w:r>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“Sabiedrības līdzdalība</w:t>
            </w:r>
            <w:r>
              <w:rPr>
                <w:rFonts w:ascii="Times New Roman" w:eastAsia="Times New Roman" w:hAnsi="Times New Roman" w:cs="Times New Roman"/>
                <w:iCs/>
                <w:sz w:val="24"/>
                <w:szCs w:val="24"/>
                <w:lang w:eastAsia="lv-LV"/>
              </w:rPr>
              <w:t>s politika</w:t>
            </w:r>
            <w:r w:rsidRPr="00B833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Pr="00B8337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B83377">
              <w:rPr>
                <w:rFonts w:ascii="Times New Roman" w:eastAsia="Times New Roman" w:hAnsi="Times New Roman" w:cs="Times New Roman"/>
                <w:iCs/>
                <w:sz w:val="24"/>
                <w:szCs w:val="24"/>
                <w:lang w:eastAsia="lv-LV"/>
              </w:rPr>
              <w:t>Ministru kabineta diskusiju dokumenti”</w:t>
            </w:r>
            <w:r>
              <w:rPr>
                <w:rFonts w:ascii="Times New Roman" w:eastAsia="Times New Roman" w:hAnsi="Times New Roman" w:cs="Times New Roman"/>
                <w:iCs/>
                <w:sz w:val="24"/>
                <w:szCs w:val="24"/>
                <w:lang w:eastAsia="lv-LV"/>
              </w:rPr>
              <w:t xml:space="preserve">, zem </w:t>
            </w:r>
            <w:r w:rsidRPr="00B83377">
              <w:rPr>
                <w:rFonts w:ascii="Times New Roman" w:eastAsia="Times New Roman" w:hAnsi="Times New Roman" w:cs="Times New Roman"/>
                <w:iCs/>
                <w:sz w:val="24"/>
                <w:szCs w:val="24"/>
                <w:lang w:eastAsia="lv-LV"/>
              </w:rPr>
              <w:t>saite</w:t>
            </w:r>
            <w:r>
              <w:rPr>
                <w:rFonts w:ascii="Times New Roman" w:eastAsia="Times New Roman" w:hAnsi="Times New Roman" w:cs="Times New Roman"/>
                <w:iCs/>
                <w:sz w:val="24"/>
                <w:szCs w:val="24"/>
                <w:lang w:eastAsia="lv-LV"/>
              </w:rPr>
              <w:t>s</w:t>
            </w:r>
            <w:r w:rsidRPr="00B83377">
              <w:rPr>
                <w:rFonts w:ascii="Times New Roman" w:eastAsia="Times New Roman" w:hAnsi="Times New Roman" w:cs="Times New Roman"/>
                <w:iCs/>
                <w:sz w:val="24"/>
                <w:szCs w:val="24"/>
                <w:lang w:eastAsia="lv-LV"/>
              </w:rPr>
              <w:t xml:space="preserve">: </w:t>
            </w:r>
            <w:hyperlink r:id="rId10" w:history="1">
              <w:r w:rsidRPr="00B83377">
                <w:rPr>
                  <w:rStyle w:val="Hyperlink"/>
                  <w:rFonts w:ascii="Times New Roman" w:hAnsi="Times New Roman" w:cs="Times New Roman"/>
                  <w:sz w:val="24"/>
                  <w:szCs w:val="24"/>
                </w:rPr>
                <w:t>https://www.mk.gov.lv/lv/ministru-kabineta-diskusiju-dokumenti</w:t>
              </w:r>
            </w:hyperlink>
            <w:r w:rsidRPr="00B83377">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F54CE1" w:rsidRPr="0052072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A46877" w:rsidRPr="00520721" w:rsidRDefault="009411B5" w:rsidP="00192880">
            <w:pPr>
              <w:spacing w:after="0" w:line="240" w:lineRule="auto"/>
              <w:jc w:val="both"/>
              <w:rPr>
                <w:rFonts w:ascii="Times New Roman" w:eastAsia="Times New Roman" w:hAnsi="Times New Roman" w:cs="Times New Roman"/>
                <w:iCs/>
                <w:sz w:val="24"/>
                <w:szCs w:val="24"/>
                <w:lang w:eastAsia="lv-LV"/>
              </w:rPr>
            </w:pPr>
            <w:r w:rsidRPr="009411B5">
              <w:rPr>
                <w:rFonts w:ascii="Times New Roman" w:eastAsia="Times New Roman" w:hAnsi="Times New Roman" w:cs="Times New Roman"/>
                <w:sz w:val="24"/>
                <w:szCs w:val="24"/>
              </w:rPr>
              <w:t xml:space="preserve">Lai informētu sabiedrību par noteikumu projektu un dotu iespēju izteikt par to viedokli, noteikumu projekts 2021.gada </w:t>
            </w:r>
            <w:r w:rsidR="00020442">
              <w:rPr>
                <w:rFonts w:ascii="Times New Roman" w:eastAsia="Times New Roman" w:hAnsi="Times New Roman" w:cs="Times New Roman"/>
                <w:sz w:val="24"/>
                <w:szCs w:val="24"/>
              </w:rPr>
              <w:t>31.martā</w:t>
            </w:r>
            <w:r w:rsidRPr="009411B5">
              <w:rPr>
                <w:rFonts w:ascii="Times New Roman" w:eastAsia="Times New Roman" w:hAnsi="Times New Roman" w:cs="Times New Roman"/>
                <w:sz w:val="24"/>
                <w:szCs w:val="24"/>
              </w:rPr>
              <w:t xml:space="preserve"> ievietots Labklājības ministrijas un Ministru kabineta interneta tīmekļa vietnēs, aicinot izteikt viedokli.</w:t>
            </w:r>
          </w:p>
        </w:tc>
      </w:tr>
      <w:tr w:rsidR="00F54CE1" w:rsidRPr="0052072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A46877" w:rsidRPr="00520721" w:rsidRDefault="009411B5" w:rsidP="00192880">
            <w:pPr>
              <w:spacing w:after="0" w:line="240" w:lineRule="auto"/>
              <w:jc w:val="both"/>
              <w:rPr>
                <w:rFonts w:ascii="Times New Roman" w:eastAsia="Times New Roman" w:hAnsi="Times New Roman" w:cs="Times New Roman"/>
                <w:iCs/>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F54CE1" w:rsidRPr="00520721" w:rsidTr="001928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A46877" w:rsidRPr="00520721" w:rsidRDefault="00A46877" w:rsidP="00192880">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Nav.</w:t>
            </w:r>
          </w:p>
        </w:tc>
      </w:tr>
    </w:tbl>
    <w:p w:rsidR="00495F81" w:rsidRPr="00520721" w:rsidRDefault="00495F81" w:rsidP="00495F81">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54CE1" w:rsidRPr="00520721"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520721" w:rsidRDefault="00495F81" w:rsidP="00605CCF">
            <w:pPr>
              <w:spacing w:after="0" w:line="240" w:lineRule="auto"/>
              <w:rPr>
                <w:rFonts w:ascii="Times New Roman" w:eastAsia="Times New Roman" w:hAnsi="Times New Roman" w:cs="Times New Roman"/>
                <w:b/>
                <w:bCs/>
                <w:iCs/>
                <w:sz w:val="24"/>
                <w:szCs w:val="24"/>
                <w:lang w:eastAsia="lv-LV"/>
              </w:rPr>
            </w:pPr>
            <w:r w:rsidRPr="0052072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VSAA</w:t>
            </w:r>
          </w:p>
        </w:tc>
      </w:tr>
      <w:tr w:rsidR="00F54CE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Projekta izpildes ietekme uz pārvaldes funkcijām un institucionālo struktūru.</w:t>
            </w:r>
            <w:r w:rsidRPr="0052072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495F81" w:rsidP="00996537">
            <w:pPr>
              <w:spacing w:after="0" w:line="240" w:lineRule="auto"/>
              <w:jc w:val="both"/>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Nav plānota esoš</w:t>
            </w:r>
            <w:r w:rsidR="00BE7EAC" w:rsidRPr="00520721">
              <w:rPr>
                <w:rFonts w:ascii="Times New Roman" w:eastAsia="Times New Roman" w:hAnsi="Times New Roman" w:cs="Times New Roman"/>
                <w:iCs/>
                <w:sz w:val="24"/>
                <w:szCs w:val="24"/>
                <w:lang w:eastAsia="lv-LV"/>
              </w:rPr>
              <w:t>o</w:t>
            </w:r>
            <w:r w:rsidRPr="00520721">
              <w:rPr>
                <w:rFonts w:ascii="Times New Roman" w:eastAsia="Times New Roman" w:hAnsi="Times New Roman" w:cs="Times New Roman"/>
                <w:iCs/>
                <w:sz w:val="24"/>
                <w:szCs w:val="24"/>
                <w:lang w:eastAsia="lv-LV"/>
              </w:rPr>
              <w:t xml:space="preserve"> institūciju likvidācija vai reorganizācija. Pēc </w:t>
            </w:r>
            <w:r w:rsidR="00DF3C41" w:rsidRPr="00520721">
              <w:rPr>
                <w:rFonts w:ascii="Times New Roman" w:eastAsia="Times New Roman" w:hAnsi="Times New Roman" w:cs="Times New Roman"/>
                <w:iCs/>
                <w:sz w:val="24"/>
                <w:szCs w:val="24"/>
                <w:lang w:eastAsia="lv-LV"/>
              </w:rPr>
              <w:t xml:space="preserve">noteikumu projekta </w:t>
            </w:r>
            <w:r w:rsidRPr="00520721">
              <w:rPr>
                <w:rFonts w:ascii="Times New Roman" w:eastAsia="Times New Roman" w:hAnsi="Times New Roman" w:cs="Times New Roman"/>
                <w:iCs/>
                <w:sz w:val="24"/>
                <w:szCs w:val="24"/>
                <w:lang w:eastAsia="lv-LV"/>
              </w:rPr>
              <w:t>spēkā stāšanās tā īstenošana notiks, izmantojot esošos cilvēkresursus.</w:t>
            </w:r>
          </w:p>
        </w:tc>
      </w:tr>
      <w:tr w:rsidR="00495F81" w:rsidRPr="00520721" w:rsidTr="00605C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520721" w:rsidRDefault="00495F81" w:rsidP="00605CCF">
            <w:pPr>
              <w:spacing w:after="0" w:line="240" w:lineRule="auto"/>
              <w:rPr>
                <w:rFonts w:ascii="Times New Roman" w:eastAsia="Times New Roman" w:hAnsi="Times New Roman" w:cs="Times New Roman"/>
                <w:iCs/>
                <w:sz w:val="24"/>
                <w:szCs w:val="24"/>
                <w:lang w:eastAsia="lv-LV"/>
              </w:rPr>
            </w:pPr>
            <w:r w:rsidRPr="00520721">
              <w:rPr>
                <w:rFonts w:ascii="Times New Roman" w:eastAsia="Times New Roman" w:hAnsi="Times New Roman" w:cs="Times New Roman"/>
                <w:iCs/>
                <w:sz w:val="24"/>
                <w:szCs w:val="24"/>
                <w:lang w:eastAsia="lv-LV"/>
              </w:rPr>
              <w:t>Nav.</w:t>
            </w:r>
          </w:p>
        </w:tc>
      </w:tr>
    </w:tbl>
    <w:p w:rsidR="00495F81" w:rsidRPr="00520721" w:rsidRDefault="00495F81" w:rsidP="00495F81">
      <w:pPr>
        <w:spacing w:after="0" w:line="240" w:lineRule="auto"/>
        <w:rPr>
          <w:rFonts w:ascii="Times New Roman" w:hAnsi="Times New Roman" w:cs="Times New Roman"/>
          <w:sz w:val="24"/>
          <w:szCs w:val="24"/>
        </w:rPr>
      </w:pPr>
    </w:p>
    <w:p w:rsidR="00495F81" w:rsidRPr="00520721" w:rsidRDefault="00495F81" w:rsidP="00495F81">
      <w:pPr>
        <w:spacing w:after="0" w:line="240" w:lineRule="auto"/>
        <w:rPr>
          <w:rFonts w:ascii="Times New Roman" w:hAnsi="Times New Roman" w:cs="Times New Roman"/>
          <w:sz w:val="24"/>
          <w:szCs w:val="24"/>
        </w:rPr>
      </w:pPr>
    </w:p>
    <w:p w:rsidR="00495F81" w:rsidRPr="00520721" w:rsidRDefault="00495F81" w:rsidP="00495F81">
      <w:pPr>
        <w:spacing w:after="0" w:line="240" w:lineRule="auto"/>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r w:rsidRPr="009411B5">
        <w:rPr>
          <w:rFonts w:ascii="Times New Roman" w:hAnsi="Times New Roman" w:cs="Times New Roman"/>
          <w:sz w:val="24"/>
          <w:szCs w:val="24"/>
        </w:rPr>
        <w:t>Ministru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1B5">
        <w:rPr>
          <w:rFonts w:ascii="Times New Roman" w:hAnsi="Times New Roman" w:cs="Times New Roman"/>
          <w:sz w:val="24"/>
          <w:szCs w:val="24"/>
        </w:rPr>
        <w:tab/>
      </w:r>
      <w:r w:rsidRPr="009411B5">
        <w:rPr>
          <w:rFonts w:ascii="Times New Roman" w:hAnsi="Times New Roman" w:cs="Times New Roman"/>
          <w:sz w:val="24"/>
          <w:szCs w:val="24"/>
        </w:rPr>
        <w:tab/>
      </w:r>
      <w:proofErr w:type="spellStart"/>
      <w:r w:rsidRPr="009411B5">
        <w:rPr>
          <w:rFonts w:ascii="Times New Roman" w:hAnsi="Times New Roman" w:cs="Times New Roman"/>
          <w:sz w:val="24"/>
          <w:szCs w:val="24"/>
        </w:rPr>
        <w:t>A.K.Kariņš</w:t>
      </w:r>
      <w:proofErr w:type="spellEnd"/>
      <w:r w:rsidRPr="009411B5">
        <w:rPr>
          <w:rFonts w:ascii="Times New Roman" w:hAnsi="Times New Roman" w:cs="Times New Roman"/>
          <w:sz w:val="24"/>
          <w:szCs w:val="24"/>
        </w:rPr>
        <w:t xml:space="preserve"> </w:t>
      </w:r>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r w:rsidRPr="009411B5">
        <w:rPr>
          <w:rFonts w:ascii="Times New Roman" w:hAnsi="Times New Roman" w:cs="Times New Roman"/>
          <w:sz w:val="24"/>
          <w:szCs w:val="24"/>
        </w:rPr>
        <w:t>Labklājības ministr</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1B5">
        <w:rPr>
          <w:rFonts w:ascii="Times New Roman" w:hAnsi="Times New Roman" w:cs="Times New Roman"/>
          <w:sz w:val="24"/>
          <w:szCs w:val="24"/>
        </w:rPr>
        <w:tab/>
      </w:r>
      <w:r w:rsidRPr="009411B5">
        <w:rPr>
          <w:rFonts w:ascii="Times New Roman" w:hAnsi="Times New Roman" w:cs="Times New Roman"/>
          <w:sz w:val="24"/>
          <w:szCs w:val="24"/>
        </w:rPr>
        <w:tab/>
      </w:r>
      <w:proofErr w:type="spellStart"/>
      <w:r>
        <w:rPr>
          <w:rFonts w:ascii="Times New Roman" w:hAnsi="Times New Roman" w:cs="Times New Roman"/>
          <w:sz w:val="24"/>
          <w:szCs w:val="24"/>
        </w:rPr>
        <w:t>G.Eglītis</w:t>
      </w:r>
      <w:proofErr w:type="spellEnd"/>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r w:rsidRPr="009411B5">
        <w:rPr>
          <w:rFonts w:ascii="Times New Roman" w:hAnsi="Times New Roman" w:cs="Times New Roman"/>
          <w:sz w:val="24"/>
          <w:szCs w:val="24"/>
        </w:rPr>
        <w:t>Vīza:</w:t>
      </w:r>
    </w:p>
    <w:p w:rsidR="009411B5" w:rsidRPr="009411B5" w:rsidRDefault="009411B5" w:rsidP="009411B5">
      <w:pPr>
        <w:spacing w:after="0" w:line="240" w:lineRule="auto"/>
        <w:ind w:firstLine="720"/>
        <w:rPr>
          <w:rFonts w:ascii="Times New Roman" w:hAnsi="Times New Roman" w:cs="Times New Roman"/>
          <w:sz w:val="24"/>
          <w:szCs w:val="24"/>
        </w:rPr>
      </w:pPr>
      <w:r w:rsidRPr="009411B5">
        <w:rPr>
          <w:rFonts w:ascii="Times New Roman" w:hAnsi="Times New Roman" w:cs="Times New Roman"/>
          <w:sz w:val="24"/>
          <w:szCs w:val="24"/>
        </w:rPr>
        <w:t>valsts sekretārs</w:t>
      </w:r>
      <w:r w:rsidRPr="009411B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1B5">
        <w:rPr>
          <w:rFonts w:ascii="Times New Roman" w:hAnsi="Times New Roman" w:cs="Times New Roman"/>
          <w:sz w:val="24"/>
          <w:szCs w:val="24"/>
        </w:rPr>
        <w:tab/>
      </w:r>
      <w:proofErr w:type="spellStart"/>
      <w:r w:rsidRPr="009411B5">
        <w:rPr>
          <w:rFonts w:ascii="Times New Roman" w:hAnsi="Times New Roman" w:cs="Times New Roman"/>
          <w:sz w:val="24"/>
          <w:szCs w:val="24"/>
        </w:rPr>
        <w:t>I.Alliks</w:t>
      </w:r>
      <w:proofErr w:type="spellEnd"/>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p>
    <w:p w:rsidR="009411B5" w:rsidRPr="009411B5" w:rsidRDefault="009411B5" w:rsidP="009411B5">
      <w:pPr>
        <w:spacing w:after="0" w:line="240" w:lineRule="auto"/>
        <w:ind w:firstLine="720"/>
        <w:rPr>
          <w:rFonts w:ascii="Times New Roman" w:hAnsi="Times New Roman" w:cs="Times New Roman"/>
          <w:sz w:val="24"/>
          <w:szCs w:val="24"/>
        </w:rPr>
      </w:pPr>
    </w:p>
    <w:p w:rsidR="009411B5" w:rsidRDefault="009411B5" w:rsidP="009411B5">
      <w:pPr>
        <w:spacing w:after="0" w:line="240" w:lineRule="auto"/>
        <w:ind w:firstLine="720"/>
        <w:rPr>
          <w:rFonts w:ascii="Times New Roman" w:hAnsi="Times New Roman" w:cs="Times New Roman"/>
          <w:sz w:val="24"/>
          <w:szCs w:val="24"/>
        </w:rPr>
      </w:pPr>
    </w:p>
    <w:p w:rsidR="00212AD9" w:rsidRDefault="00212AD9" w:rsidP="009411B5">
      <w:pPr>
        <w:spacing w:after="0" w:line="240" w:lineRule="auto"/>
        <w:ind w:firstLine="720"/>
        <w:rPr>
          <w:rFonts w:ascii="Times New Roman" w:hAnsi="Times New Roman" w:cs="Times New Roman"/>
          <w:sz w:val="24"/>
          <w:szCs w:val="24"/>
        </w:rPr>
      </w:pPr>
    </w:p>
    <w:p w:rsidR="00212AD9" w:rsidRDefault="00212AD9" w:rsidP="009411B5">
      <w:pPr>
        <w:spacing w:after="0" w:line="240" w:lineRule="auto"/>
        <w:ind w:firstLine="720"/>
        <w:rPr>
          <w:rFonts w:ascii="Times New Roman" w:hAnsi="Times New Roman" w:cs="Times New Roman"/>
          <w:sz w:val="24"/>
          <w:szCs w:val="24"/>
        </w:rPr>
      </w:pPr>
    </w:p>
    <w:p w:rsidR="00212AD9" w:rsidRPr="009411B5" w:rsidRDefault="00212AD9" w:rsidP="009411B5">
      <w:pPr>
        <w:spacing w:after="0" w:line="240" w:lineRule="auto"/>
        <w:ind w:firstLine="720"/>
        <w:rPr>
          <w:rFonts w:ascii="Times New Roman" w:hAnsi="Times New Roman" w:cs="Times New Roman"/>
          <w:sz w:val="24"/>
          <w:szCs w:val="24"/>
        </w:rPr>
      </w:pPr>
    </w:p>
    <w:p w:rsidR="009411B5" w:rsidRPr="00212AD9" w:rsidRDefault="009411B5" w:rsidP="009411B5">
      <w:pPr>
        <w:spacing w:after="0" w:line="240" w:lineRule="auto"/>
        <w:ind w:firstLine="720"/>
        <w:rPr>
          <w:rFonts w:ascii="Times New Roman" w:hAnsi="Times New Roman" w:cs="Times New Roman"/>
          <w:sz w:val="18"/>
          <w:szCs w:val="18"/>
        </w:rPr>
      </w:pPr>
      <w:r w:rsidRPr="00212AD9">
        <w:rPr>
          <w:rFonts w:ascii="Times New Roman" w:hAnsi="Times New Roman" w:cs="Times New Roman"/>
          <w:sz w:val="18"/>
          <w:szCs w:val="18"/>
        </w:rPr>
        <w:t>Kudiņa 67021678</w:t>
      </w:r>
    </w:p>
    <w:p w:rsidR="00495F81" w:rsidRPr="00520721" w:rsidRDefault="00037814" w:rsidP="009411B5">
      <w:pPr>
        <w:spacing w:after="0" w:line="240" w:lineRule="auto"/>
        <w:ind w:firstLine="720"/>
        <w:rPr>
          <w:rFonts w:ascii="Times New Roman" w:hAnsi="Times New Roman" w:cs="Times New Roman"/>
          <w:sz w:val="24"/>
          <w:szCs w:val="24"/>
        </w:rPr>
      </w:pPr>
      <w:hyperlink r:id="rId11" w:history="1">
        <w:r w:rsidR="00212AD9" w:rsidRPr="00212AD9">
          <w:rPr>
            <w:rStyle w:val="Hyperlink"/>
            <w:rFonts w:ascii="Times New Roman" w:hAnsi="Times New Roman" w:cs="Times New Roman"/>
            <w:sz w:val="18"/>
            <w:szCs w:val="18"/>
          </w:rPr>
          <w:t>Daiga.Kudina@lm.gov.lv</w:t>
        </w:r>
      </w:hyperlink>
    </w:p>
    <w:sectPr w:rsidR="00495F81" w:rsidRPr="00520721" w:rsidSect="00605CC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14" w:rsidRDefault="00037814" w:rsidP="003A6ABB">
      <w:pPr>
        <w:spacing w:after="0" w:line="240" w:lineRule="auto"/>
      </w:pPr>
      <w:r>
        <w:separator/>
      </w:r>
    </w:p>
  </w:endnote>
  <w:endnote w:type="continuationSeparator" w:id="0">
    <w:p w:rsidR="00037814" w:rsidRDefault="00037814"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E2" w:rsidRPr="00DF4536" w:rsidRDefault="00676AE2" w:rsidP="00DF4536">
    <w:pPr>
      <w:pStyle w:val="Footer"/>
      <w:jc w:val="both"/>
      <w:rPr>
        <w:sz w:val="20"/>
        <w:szCs w:val="20"/>
      </w:rPr>
    </w:pPr>
    <w:r w:rsidRPr="00DF4536">
      <w:rPr>
        <w:rFonts w:ascii="Times New Roman" w:hAnsi="Times New Roman" w:cs="Times New Roman"/>
        <w:sz w:val="20"/>
        <w:szCs w:val="20"/>
      </w:rPr>
      <w:t>LManot_0</w:t>
    </w:r>
    <w:r w:rsidR="00174392">
      <w:rPr>
        <w:rFonts w:ascii="Times New Roman" w:hAnsi="Times New Roman" w:cs="Times New Roman"/>
        <w:sz w:val="20"/>
        <w:szCs w:val="20"/>
      </w:rPr>
      <w:t>6</w:t>
    </w:r>
    <w:r w:rsidRPr="00DF4536">
      <w:rPr>
        <w:rFonts w:ascii="Times New Roman" w:hAnsi="Times New Roman" w:cs="Times New Roman"/>
        <w:sz w:val="20"/>
        <w:szCs w:val="20"/>
      </w:rPr>
      <w:t>0821_ MK_Nr542 Ministru kabineta noteikumu projekts „Grozījumi Ministru kabineta 2006. gada 27. jūnija noteikumos Nr. 542 “Latvijas Republikā piešķirto valsts pensiju izmaksas kārtība personām pēc izbraukšanas uz pastāvīgu dzīvi ārvalstīs””</w:t>
    </w:r>
  </w:p>
  <w:p w:rsidR="00605CCF" w:rsidRPr="00A06826" w:rsidRDefault="00605CCF" w:rsidP="00A0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DF4536" w:rsidRDefault="000C0E4E" w:rsidP="00DF4536">
    <w:pPr>
      <w:pStyle w:val="Footer"/>
      <w:jc w:val="both"/>
      <w:rPr>
        <w:sz w:val="20"/>
        <w:szCs w:val="20"/>
      </w:rPr>
    </w:pPr>
    <w:r w:rsidRPr="00DF4536">
      <w:rPr>
        <w:rFonts w:ascii="Times New Roman" w:hAnsi="Times New Roman" w:cs="Times New Roman"/>
        <w:sz w:val="20"/>
        <w:szCs w:val="20"/>
      </w:rPr>
      <w:t>LManot_</w:t>
    </w:r>
    <w:r w:rsidR="000E66F5" w:rsidRPr="00DF4536">
      <w:rPr>
        <w:rFonts w:ascii="Times New Roman" w:hAnsi="Times New Roman" w:cs="Times New Roman"/>
        <w:sz w:val="20"/>
        <w:szCs w:val="20"/>
      </w:rPr>
      <w:t>0</w:t>
    </w:r>
    <w:r w:rsidR="00174392">
      <w:rPr>
        <w:rFonts w:ascii="Times New Roman" w:hAnsi="Times New Roman" w:cs="Times New Roman"/>
        <w:sz w:val="20"/>
        <w:szCs w:val="20"/>
      </w:rPr>
      <w:t>6</w:t>
    </w:r>
    <w:r w:rsidR="000E66F5" w:rsidRPr="00DF4536">
      <w:rPr>
        <w:rFonts w:ascii="Times New Roman" w:hAnsi="Times New Roman" w:cs="Times New Roman"/>
        <w:sz w:val="20"/>
        <w:szCs w:val="20"/>
      </w:rPr>
      <w:t>0821</w:t>
    </w:r>
    <w:r w:rsidRPr="00DF4536">
      <w:rPr>
        <w:rFonts w:ascii="Times New Roman" w:hAnsi="Times New Roman" w:cs="Times New Roman"/>
        <w:sz w:val="20"/>
        <w:szCs w:val="20"/>
      </w:rPr>
      <w:t>_</w:t>
    </w:r>
    <w:r w:rsidR="000E66F5" w:rsidRPr="00DF4536">
      <w:rPr>
        <w:rFonts w:ascii="Times New Roman" w:hAnsi="Times New Roman" w:cs="Times New Roman"/>
        <w:sz w:val="20"/>
        <w:szCs w:val="20"/>
      </w:rPr>
      <w:t xml:space="preserve"> MK_Nr542 Ministru kabineta noteikumu projekts „Grozījumi Ministru kabineta 2006. gada 27. jūnija noteikumos Nr. 542 “Latvijas Republikā piešķirto valsts pensiju izmaksas kārtība personām pēc izbraukšanas uz pastāvīgu dzīvi ārvalstīs””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14" w:rsidRDefault="00037814" w:rsidP="003A6ABB">
      <w:pPr>
        <w:spacing w:after="0" w:line="240" w:lineRule="auto"/>
      </w:pPr>
      <w:r>
        <w:separator/>
      </w:r>
    </w:p>
  </w:footnote>
  <w:footnote w:type="continuationSeparator" w:id="0">
    <w:p w:rsidR="00037814" w:rsidRDefault="00037814"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05C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2AA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2582347A"/>
    <w:multiLevelType w:val="hybridMultilevel"/>
    <w:tmpl w:val="1A7200B6"/>
    <w:lvl w:ilvl="0" w:tplc="B41C0B2A">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81"/>
    <w:rsid w:val="000007D1"/>
    <w:rsid w:val="00002048"/>
    <w:rsid w:val="00003790"/>
    <w:rsid w:val="0000383E"/>
    <w:rsid w:val="00005851"/>
    <w:rsid w:val="00005F51"/>
    <w:rsid w:val="00006D38"/>
    <w:rsid w:val="00006F20"/>
    <w:rsid w:val="00010EB2"/>
    <w:rsid w:val="00011342"/>
    <w:rsid w:val="00012B31"/>
    <w:rsid w:val="00013003"/>
    <w:rsid w:val="000143C0"/>
    <w:rsid w:val="0001453B"/>
    <w:rsid w:val="00016458"/>
    <w:rsid w:val="00017409"/>
    <w:rsid w:val="00020442"/>
    <w:rsid w:val="0002240A"/>
    <w:rsid w:val="00023ED3"/>
    <w:rsid w:val="000251DA"/>
    <w:rsid w:val="0003096D"/>
    <w:rsid w:val="00030FC0"/>
    <w:rsid w:val="00033026"/>
    <w:rsid w:val="0003315A"/>
    <w:rsid w:val="00034935"/>
    <w:rsid w:val="00034C32"/>
    <w:rsid w:val="00037814"/>
    <w:rsid w:val="00041368"/>
    <w:rsid w:val="00044312"/>
    <w:rsid w:val="0004434E"/>
    <w:rsid w:val="00045021"/>
    <w:rsid w:val="000453AE"/>
    <w:rsid w:val="000468FF"/>
    <w:rsid w:val="000478B2"/>
    <w:rsid w:val="00047C18"/>
    <w:rsid w:val="00050441"/>
    <w:rsid w:val="0005065F"/>
    <w:rsid w:val="00051A86"/>
    <w:rsid w:val="00051C61"/>
    <w:rsid w:val="00054287"/>
    <w:rsid w:val="00057D2E"/>
    <w:rsid w:val="000631FA"/>
    <w:rsid w:val="0006328B"/>
    <w:rsid w:val="00064FE0"/>
    <w:rsid w:val="0007005C"/>
    <w:rsid w:val="00073F63"/>
    <w:rsid w:val="00077828"/>
    <w:rsid w:val="0008030A"/>
    <w:rsid w:val="00081BD5"/>
    <w:rsid w:val="000852B7"/>
    <w:rsid w:val="00085376"/>
    <w:rsid w:val="00085402"/>
    <w:rsid w:val="00085995"/>
    <w:rsid w:val="00085A86"/>
    <w:rsid w:val="0008603E"/>
    <w:rsid w:val="00086B42"/>
    <w:rsid w:val="000874E4"/>
    <w:rsid w:val="00087B52"/>
    <w:rsid w:val="000910D7"/>
    <w:rsid w:val="000914AE"/>
    <w:rsid w:val="00093CF3"/>
    <w:rsid w:val="00094558"/>
    <w:rsid w:val="000958DF"/>
    <w:rsid w:val="0009606A"/>
    <w:rsid w:val="000975B9"/>
    <w:rsid w:val="000A0A43"/>
    <w:rsid w:val="000A16CA"/>
    <w:rsid w:val="000A3BF4"/>
    <w:rsid w:val="000A4600"/>
    <w:rsid w:val="000A7373"/>
    <w:rsid w:val="000A7656"/>
    <w:rsid w:val="000B5206"/>
    <w:rsid w:val="000B57A7"/>
    <w:rsid w:val="000B57D0"/>
    <w:rsid w:val="000B7B4C"/>
    <w:rsid w:val="000C0120"/>
    <w:rsid w:val="000C0E4E"/>
    <w:rsid w:val="000C2FD2"/>
    <w:rsid w:val="000C302C"/>
    <w:rsid w:val="000C5FDE"/>
    <w:rsid w:val="000C680D"/>
    <w:rsid w:val="000D0439"/>
    <w:rsid w:val="000D1590"/>
    <w:rsid w:val="000D1E78"/>
    <w:rsid w:val="000D1FED"/>
    <w:rsid w:val="000D2757"/>
    <w:rsid w:val="000D7EB3"/>
    <w:rsid w:val="000E3143"/>
    <w:rsid w:val="000E3E07"/>
    <w:rsid w:val="000E66F5"/>
    <w:rsid w:val="000E6C9D"/>
    <w:rsid w:val="000F1A90"/>
    <w:rsid w:val="000F283B"/>
    <w:rsid w:val="000F2970"/>
    <w:rsid w:val="000F2CF6"/>
    <w:rsid w:val="000F30AB"/>
    <w:rsid w:val="000F4D42"/>
    <w:rsid w:val="000F5509"/>
    <w:rsid w:val="000F646A"/>
    <w:rsid w:val="000F6B4A"/>
    <w:rsid w:val="00101E18"/>
    <w:rsid w:val="00102775"/>
    <w:rsid w:val="00102835"/>
    <w:rsid w:val="00103B28"/>
    <w:rsid w:val="00104974"/>
    <w:rsid w:val="00106774"/>
    <w:rsid w:val="00110B9C"/>
    <w:rsid w:val="0011250A"/>
    <w:rsid w:val="001165BD"/>
    <w:rsid w:val="00117DDF"/>
    <w:rsid w:val="0012069E"/>
    <w:rsid w:val="001225BB"/>
    <w:rsid w:val="001229FF"/>
    <w:rsid w:val="00123B64"/>
    <w:rsid w:val="00123C42"/>
    <w:rsid w:val="001251C0"/>
    <w:rsid w:val="00125EBD"/>
    <w:rsid w:val="00132401"/>
    <w:rsid w:val="0013271F"/>
    <w:rsid w:val="00132A38"/>
    <w:rsid w:val="00132AB9"/>
    <w:rsid w:val="00132C38"/>
    <w:rsid w:val="001345C7"/>
    <w:rsid w:val="00136B3C"/>
    <w:rsid w:val="001413FB"/>
    <w:rsid w:val="00145599"/>
    <w:rsid w:val="00146B7C"/>
    <w:rsid w:val="00146E5F"/>
    <w:rsid w:val="0014766A"/>
    <w:rsid w:val="0015027A"/>
    <w:rsid w:val="00152651"/>
    <w:rsid w:val="00152F68"/>
    <w:rsid w:val="0015430F"/>
    <w:rsid w:val="00155211"/>
    <w:rsid w:val="001600AF"/>
    <w:rsid w:val="00160473"/>
    <w:rsid w:val="001605E4"/>
    <w:rsid w:val="00161E51"/>
    <w:rsid w:val="00162075"/>
    <w:rsid w:val="00166020"/>
    <w:rsid w:val="001677DF"/>
    <w:rsid w:val="00171268"/>
    <w:rsid w:val="0017149A"/>
    <w:rsid w:val="001739F0"/>
    <w:rsid w:val="00174392"/>
    <w:rsid w:val="00174F36"/>
    <w:rsid w:val="00176780"/>
    <w:rsid w:val="00177952"/>
    <w:rsid w:val="00180E23"/>
    <w:rsid w:val="00181C64"/>
    <w:rsid w:val="00185B14"/>
    <w:rsid w:val="001877A1"/>
    <w:rsid w:val="0019570A"/>
    <w:rsid w:val="00196FCB"/>
    <w:rsid w:val="001A0666"/>
    <w:rsid w:val="001A304F"/>
    <w:rsid w:val="001A32C8"/>
    <w:rsid w:val="001A41BE"/>
    <w:rsid w:val="001A49F2"/>
    <w:rsid w:val="001A4F97"/>
    <w:rsid w:val="001A7073"/>
    <w:rsid w:val="001B0C2A"/>
    <w:rsid w:val="001B2115"/>
    <w:rsid w:val="001B27C5"/>
    <w:rsid w:val="001B34B4"/>
    <w:rsid w:val="001B48A0"/>
    <w:rsid w:val="001B5C66"/>
    <w:rsid w:val="001B73F2"/>
    <w:rsid w:val="001C011B"/>
    <w:rsid w:val="001C13AC"/>
    <w:rsid w:val="001C16AC"/>
    <w:rsid w:val="001C2218"/>
    <w:rsid w:val="001C2260"/>
    <w:rsid w:val="001C4E0A"/>
    <w:rsid w:val="001C7804"/>
    <w:rsid w:val="001D2446"/>
    <w:rsid w:val="001D3509"/>
    <w:rsid w:val="001D3B4F"/>
    <w:rsid w:val="001D4F8C"/>
    <w:rsid w:val="001D66EF"/>
    <w:rsid w:val="001D6B38"/>
    <w:rsid w:val="001E16AD"/>
    <w:rsid w:val="001E4619"/>
    <w:rsid w:val="001E618D"/>
    <w:rsid w:val="001E6583"/>
    <w:rsid w:val="001F1061"/>
    <w:rsid w:val="001F366A"/>
    <w:rsid w:val="001F64A4"/>
    <w:rsid w:val="001F785C"/>
    <w:rsid w:val="00200EFB"/>
    <w:rsid w:val="00200F59"/>
    <w:rsid w:val="002025C4"/>
    <w:rsid w:val="002075AD"/>
    <w:rsid w:val="00207D84"/>
    <w:rsid w:val="002101DA"/>
    <w:rsid w:val="00212062"/>
    <w:rsid w:val="00212AD9"/>
    <w:rsid w:val="00216D1B"/>
    <w:rsid w:val="00220916"/>
    <w:rsid w:val="002215F1"/>
    <w:rsid w:val="00221E9F"/>
    <w:rsid w:val="00222BD6"/>
    <w:rsid w:val="002242B3"/>
    <w:rsid w:val="00224F59"/>
    <w:rsid w:val="00226973"/>
    <w:rsid w:val="00226978"/>
    <w:rsid w:val="00227139"/>
    <w:rsid w:val="002279EC"/>
    <w:rsid w:val="00227C20"/>
    <w:rsid w:val="002351EA"/>
    <w:rsid w:val="002432D4"/>
    <w:rsid w:val="00244629"/>
    <w:rsid w:val="00244756"/>
    <w:rsid w:val="00245525"/>
    <w:rsid w:val="002464A9"/>
    <w:rsid w:val="002465AC"/>
    <w:rsid w:val="0025069C"/>
    <w:rsid w:val="0025319B"/>
    <w:rsid w:val="00253D8D"/>
    <w:rsid w:val="0025429D"/>
    <w:rsid w:val="00255179"/>
    <w:rsid w:val="00255EE7"/>
    <w:rsid w:val="00260C0D"/>
    <w:rsid w:val="00261F09"/>
    <w:rsid w:val="00264BE9"/>
    <w:rsid w:val="00271E13"/>
    <w:rsid w:val="002727D5"/>
    <w:rsid w:val="00272F11"/>
    <w:rsid w:val="00273122"/>
    <w:rsid w:val="00273BB1"/>
    <w:rsid w:val="00274BD0"/>
    <w:rsid w:val="00277A72"/>
    <w:rsid w:val="00280692"/>
    <w:rsid w:val="00281BE6"/>
    <w:rsid w:val="0028443A"/>
    <w:rsid w:val="00290C80"/>
    <w:rsid w:val="00290FD6"/>
    <w:rsid w:val="002917AC"/>
    <w:rsid w:val="002919C2"/>
    <w:rsid w:val="00291EA8"/>
    <w:rsid w:val="0029235D"/>
    <w:rsid w:val="00292C7B"/>
    <w:rsid w:val="00292DDF"/>
    <w:rsid w:val="00295C2E"/>
    <w:rsid w:val="002A0203"/>
    <w:rsid w:val="002A0D7F"/>
    <w:rsid w:val="002A1BD1"/>
    <w:rsid w:val="002A26E8"/>
    <w:rsid w:val="002A3886"/>
    <w:rsid w:val="002B1B6A"/>
    <w:rsid w:val="002B3D72"/>
    <w:rsid w:val="002B4F36"/>
    <w:rsid w:val="002B6C7F"/>
    <w:rsid w:val="002B7543"/>
    <w:rsid w:val="002B7C4C"/>
    <w:rsid w:val="002C0859"/>
    <w:rsid w:val="002C1068"/>
    <w:rsid w:val="002C136D"/>
    <w:rsid w:val="002C2A57"/>
    <w:rsid w:val="002C3DB1"/>
    <w:rsid w:val="002C4377"/>
    <w:rsid w:val="002C4EF1"/>
    <w:rsid w:val="002C5CAA"/>
    <w:rsid w:val="002C72D7"/>
    <w:rsid w:val="002D0FBC"/>
    <w:rsid w:val="002D58D5"/>
    <w:rsid w:val="002D6677"/>
    <w:rsid w:val="002D6BC3"/>
    <w:rsid w:val="002D753D"/>
    <w:rsid w:val="002E5332"/>
    <w:rsid w:val="002E7067"/>
    <w:rsid w:val="002F1A31"/>
    <w:rsid w:val="002F4874"/>
    <w:rsid w:val="002F6D13"/>
    <w:rsid w:val="003001D7"/>
    <w:rsid w:val="003015FE"/>
    <w:rsid w:val="00301A6C"/>
    <w:rsid w:val="00303732"/>
    <w:rsid w:val="00304010"/>
    <w:rsid w:val="00306B6E"/>
    <w:rsid w:val="003071F8"/>
    <w:rsid w:val="0031292C"/>
    <w:rsid w:val="0031361B"/>
    <w:rsid w:val="00314020"/>
    <w:rsid w:val="0031423A"/>
    <w:rsid w:val="00314691"/>
    <w:rsid w:val="0032001F"/>
    <w:rsid w:val="00325132"/>
    <w:rsid w:val="003324D3"/>
    <w:rsid w:val="003338A4"/>
    <w:rsid w:val="00333B90"/>
    <w:rsid w:val="0033493D"/>
    <w:rsid w:val="00341585"/>
    <w:rsid w:val="00344821"/>
    <w:rsid w:val="00344A68"/>
    <w:rsid w:val="00346212"/>
    <w:rsid w:val="00347F41"/>
    <w:rsid w:val="003508AC"/>
    <w:rsid w:val="003578FA"/>
    <w:rsid w:val="00365128"/>
    <w:rsid w:val="003651B1"/>
    <w:rsid w:val="00365AC6"/>
    <w:rsid w:val="00365BC5"/>
    <w:rsid w:val="00366BF9"/>
    <w:rsid w:val="003671D6"/>
    <w:rsid w:val="00371332"/>
    <w:rsid w:val="00371AC6"/>
    <w:rsid w:val="00372234"/>
    <w:rsid w:val="003766EF"/>
    <w:rsid w:val="003770FD"/>
    <w:rsid w:val="003853E3"/>
    <w:rsid w:val="003902DC"/>
    <w:rsid w:val="00391E15"/>
    <w:rsid w:val="00392694"/>
    <w:rsid w:val="00393F09"/>
    <w:rsid w:val="00394129"/>
    <w:rsid w:val="003A0336"/>
    <w:rsid w:val="003A1A24"/>
    <w:rsid w:val="003A2114"/>
    <w:rsid w:val="003A307D"/>
    <w:rsid w:val="003A3670"/>
    <w:rsid w:val="003A3763"/>
    <w:rsid w:val="003A3DE6"/>
    <w:rsid w:val="003A54CC"/>
    <w:rsid w:val="003A5C4D"/>
    <w:rsid w:val="003A6ABB"/>
    <w:rsid w:val="003A76BA"/>
    <w:rsid w:val="003B1B92"/>
    <w:rsid w:val="003B1B9D"/>
    <w:rsid w:val="003B241F"/>
    <w:rsid w:val="003B3271"/>
    <w:rsid w:val="003B3D57"/>
    <w:rsid w:val="003B405E"/>
    <w:rsid w:val="003B518A"/>
    <w:rsid w:val="003B72BC"/>
    <w:rsid w:val="003C0046"/>
    <w:rsid w:val="003C15F9"/>
    <w:rsid w:val="003C4417"/>
    <w:rsid w:val="003C7181"/>
    <w:rsid w:val="003C7369"/>
    <w:rsid w:val="003D03E5"/>
    <w:rsid w:val="003D1C5A"/>
    <w:rsid w:val="003D22E1"/>
    <w:rsid w:val="003D2E11"/>
    <w:rsid w:val="003D4289"/>
    <w:rsid w:val="003D4CD1"/>
    <w:rsid w:val="003D5099"/>
    <w:rsid w:val="003D6EB4"/>
    <w:rsid w:val="003E12E1"/>
    <w:rsid w:val="003E5FDF"/>
    <w:rsid w:val="003F0A60"/>
    <w:rsid w:val="003F166A"/>
    <w:rsid w:val="003F1980"/>
    <w:rsid w:val="003F2D83"/>
    <w:rsid w:val="003F3126"/>
    <w:rsid w:val="003F66B5"/>
    <w:rsid w:val="003F7418"/>
    <w:rsid w:val="0040021E"/>
    <w:rsid w:val="00404447"/>
    <w:rsid w:val="004050A8"/>
    <w:rsid w:val="00405272"/>
    <w:rsid w:val="00405EFD"/>
    <w:rsid w:val="00410E47"/>
    <w:rsid w:val="0041159C"/>
    <w:rsid w:val="00412455"/>
    <w:rsid w:val="00414C05"/>
    <w:rsid w:val="00417035"/>
    <w:rsid w:val="004220D5"/>
    <w:rsid w:val="00423EE9"/>
    <w:rsid w:val="0042414D"/>
    <w:rsid w:val="004250A3"/>
    <w:rsid w:val="00426A21"/>
    <w:rsid w:val="00426F66"/>
    <w:rsid w:val="00431553"/>
    <w:rsid w:val="00431574"/>
    <w:rsid w:val="00432CEF"/>
    <w:rsid w:val="0043302D"/>
    <w:rsid w:val="00433C24"/>
    <w:rsid w:val="00437945"/>
    <w:rsid w:val="004401C8"/>
    <w:rsid w:val="004406B4"/>
    <w:rsid w:val="0044101F"/>
    <w:rsid w:val="004418B7"/>
    <w:rsid w:val="00443227"/>
    <w:rsid w:val="00444C27"/>
    <w:rsid w:val="00445425"/>
    <w:rsid w:val="004511B8"/>
    <w:rsid w:val="00452DB7"/>
    <w:rsid w:val="00453FB8"/>
    <w:rsid w:val="00454159"/>
    <w:rsid w:val="00456468"/>
    <w:rsid w:val="00456D8D"/>
    <w:rsid w:val="004629D8"/>
    <w:rsid w:val="004638D6"/>
    <w:rsid w:val="004643E9"/>
    <w:rsid w:val="0046566B"/>
    <w:rsid w:val="0046689A"/>
    <w:rsid w:val="0046701B"/>
    <w:rsid w:val="004672D6"/>
    <w:rsid w:val="00467DEC"/>
    <w:rsid w:val="00471158"/>
    <w:rsid w:val="0047156D"/>
    <w:rsid w:val="004715AD"/>
    <w:rsid w:val="00471DBC"/>
    <w:rsid w:val="00475231"/>
    <w:rsid w:val="00476D7E"/>
    <w:rsid w:val="0047789D"/>
    <w:rsid w:val="00482437"/>
    <w:rsid w:val="00482785"/>
    <w:rsid w:val="00483772"/>
    <w:rsid w:val="00483DE3"/>
    <w:rsid w:val="0048446D"/>
    <w:rsid w:val="00486540"/>
    <w:rsid w:val="004869CF"/>
    <w:rsid w:val="0049081D"/>
    <w:rsid w:val="00493ADB"/>
    <w:rsid w:val="00493B09"/>
    <w:rsid w:val="00493B2F"/>
    <w:rsid w:val="00495F81"/>
    <w:rsid w:val="00496464"/>
    <w:rsid w:val="00496A7A"/>
    <w:rsid w:val="00497660"/>
    <w:rsid w:val="004A2BBC"/>
    <w:rsid w:val="004A35A8"/>
    <w:rsid w:val="004A3840"/>
    <w:rsid w:val="004A4834"/>
    <w:rsid w:val="004A5697"/>
    <w:rsid w:val="004A6031"/>
    <w:rsid w:val="004A6413"/>
    <w:rsid w:val="004A7AE1"/>
    <w:rsid w:val="004A7D9C"/>
    <w:rsid w:val="004A7E40"/>
    <w:rsid w:val="004B21D0"/>
    <w:rsid w:val="004B3AB5"/>
    <w:rsid w:val="004B3CBF"/>
    <w:rsid w:val="004C2AFD"/>
    <w:rsid w:val="004C34AD"/>
    <w:rsid w:val="004C43AD"/>
    <w:rsid w:val="004C48D9"/>
    <w:rsid w:val="004C5BA8"/>
    <w:rsid w:val="004C6BDF"/>
    <w:rsid w:val="004D134F"/>
    <w:rsid w:val="004D1803"/>
    <w:rsid w:val="004D2852"/>
    <w:rsid w:val="004D2E6B"/>
    <w:rsid w:val="004D2F15"/>
    <w:rsid w:val="004D561E"/>
    <w:rsid w:val="004D58C8"/>
    <w:rsid w:val="004D5932"/>
    <w:rsid w:val="004D64CD"/>
    <w:rsid w:val="004D7A3C"/>
    <w:rsid w:val="004E0AB0"/>
    <w:rsid w:val="004E19F0"/>
    <w:rsid w:val="004E28A5"/>
    <w:rsid w:val="004E2E28"/>
    <w:rsid w:val="004E3383"/>
    <w:rsid w:val="004E4718"/>
    <w:rsid w:val="004E4CD6"/>
    <w:rsid w:val="004E5CCA"/>
    <w:rsid w:val="004E5D2E"/>
    <w:rsid w:val="004E607B"/>
    <w:rsid w:val="004E7188"/>
    <w:rsid w:val="004F00C0"/>
    <w:rsid w:val="004F0ACD"/>
    <w:rsid w:val="004F1DE7"/>
    <w:rsid w:val="004F2BEA"/>
    <w:rsid w:val="004F2C07"/>
    <w:rsid w:val="004F30EA"/>
    <w:rsid w:val="004F31A8"/>
    <w:rsid w:val="004F42D9"/>
    <w:rsid w:val="004F6366"/>
    <w:rsid w:val="004F6DA1"/>
    <w:rsid w:val="00500173"/>
    <w:rsid w:val="005020C4"/>
    <w:rsid w:val="0050482A"/>
    <w:rsid w:val="0050707D"/>
    <w:rsid w:val="00507B8A"/>
    <w:rsid w:val="00512F96"/>
    <w:rsid w:val="005135CC"/>
    <w:rsid w:val="005146C5"/>
    <w:rsid w:val="005158F5"/>
    <w:rsid w:val="005206BC"/>
    <w:rsid w:val="00520721"/>
    <w:rsid w:val="00521585"/>
    <w:rsid w:val="00521A5E"/>
    <w:rsid w:val="00521B97"/>
    <w:rsid w:val="00522DFF"/>
    <w:rsid w:val="00524783"/>
    <w:rsid w:val="00525ACD"/>
    <w:rsid w:val="00526569"/>
    <w:rsid w:val="00526D69"/>
    <w:rsid w:val="00531678"/>
    <w:rsid w:val="00532963"/>
    <w:rsid w:val="00533E7F"/>
    <w:rsid w:val="00535A33"/>
    <w:rsid w:val="00535DF3"/>
    <w:rsid w:val="00536979"/>
    <w:rsid w:val="00536FCB"/>
    <w:rsid w:val="00540D7F"/>
    <w:rsid w:val="0054169B"/>
    <w:rsid w:val="005418B7"/>
    <w:rsid w:val="00542111"/>
    <w:rsid w:val="00543DB1"/>
    <w:rsid w:val="00545C7C"/>
    <w:rsid w:val="0054688D"/>
    <w:rsid w:val="00546D12"/>
    <w:rsid w:val="0054764E"/>
    <w:rsid w:val="00550A89"/>
    <w:rsid w:val="00551BF0"/>
    <w:rsid w:val="00553A93"/>
    <w:rsid w:val="0055741D"/>
    <w:rsid w:val="00557A49"/>
    <w:rsid w:val="00557F79"/>
    <w:rsid w:val="005618ED"/>
    <w:rsid w:val="00562836"/>
    <w:rsid w:val="00562BEC"/>
    <w:rsid w:val="0056487A"/>
    <w:rsid w:val="0056546D"/>
    <w:rsid w:val="00565828"/>
    <w:rsid w:val="00572EEC"/>
    <w:rsid w:val="00577C5D"/>
    <w:rsid w:val="00582041"/>
    <w:rsid w:val="00582C96"/>
    <w:rsid w:val="00583219"/>
    <w:rsid w:val="0058365E"/>
    <w:rsid w:val="005868E2"/>
    <w:rsid w:val="00586C5F"/>
    <w:rsid w:val="00591A84"/>
    <w:rsid w:val="005925A9"/>
    <w:rsid w:val="00593EBA"/>
    <w:rsid w:val="005A0598"/>
    <w:rsid w:val="005A0B6B"/>
    <w:rsid w:val="005A2BB6"/>
    <w:rsid w:val="005A4C7A"/>
    <w:rsid w:val="005A4F91"/>
    <w:rsid w:val="005A5729"/>
    <w:rsid w:val="005A6459"/>
    <w:rsid w:val="005A69D6"/>
    <w:rsid w:val="005A6E2C"/>
    <w:rsid w:val="005A6FCB"/>
    <w:rsid w:val="005B1106"/>
    <w:rsid w:val="005B1AA5"/>
    <w:rsid w:val="005B1CFC"/>
    <w:rsid w:val="005B2263"/>
    <w:rsid w:val="005B2509"/>
    <w:rsid w:val="005B2B4B"/>
    <w:rsid w:val="005B2F98"/>
    <w:rsid w:val="005B6126"/>
    <w:rsid w:val="005B7417"/>
    <w:rsid w:val="005C11DD"/>
    <w:rsid w:val="005C2F11"/>
    <w:rsid w:val="005C5A08"/>
    <w:rsid w:val="005D0DDC"/>
    <w:rsid w:val="005D414F"/>
    <w:rsid w:val="005D549E"/>
    <w:rsid w:val="005E0804"/>
    <w:rsid w:val="005E10A4"/>
    <w:rsid w:val="005E3464"/>
    <w:rsid w:val="005E3ABC"/>
    <w:rsid w:val="005E4D11"/>
    <w:rsid w:val="005E52E3"/>
    <w:rsid w:val="005E5555"/>
    <w:rsid w:val="005F0731"/>
    <w:rsid w:val="005F11A9"/>
    <w:rsid w:val="005F5584"/>
    <w:rsid w:val="005F598A"/>
    <w:rsid w:val="005F67CC"/>
    <w:rsid w:val="00600882"/>
    <w:rsid w:val="006047DC"/>
    <w:rsid w:val="00605CCF"/>
    <w:rsid w:val="00607695"/>
    <w:rsid w:val="006108F0"/>
    <w:rsid w:val="00610988"/>
    <w:rsid w:val="00612609"/>
    <w:rsid w:val="0061395F"/>
    <w:rsid w:val="00615C3E"/>
    <w:rsid w:val="00616AAC"/>
    <w:rsid w:val="00617315"/>
    <w:rsid w:val="00617618"/>
    <w:rsid w:val="00617865"/>
    <w:rsid w:val="00617F87"/>
    <w:rsid w:val="00620B34"/>
    <w:rsid w:val="00622EB3"/>
    <w:rsid w:val="00626B97"/>
    <w:rsid w:val="00626D6A"/>
    <w:rsid w:val="00626EF2"/>
    <w:rsid w:val="006272DF"/>
    <w:rsid w:val="006302D8"/>
    <w:rsid w:val="00630727"/>
    <w:rsid w:val="00631302"/>
    <w:rsid w:val="006313B6"/>
    <w:rsid w:val="0063174D"/>
    <w:rsid w:val="00631CB3"/>
    <w:rsid w:val="00633934"/>
    <w:rsid w:val="00633D64"/>
    <w:rsid w:val="00633FDF"/>
    <w:rsid w:val="00634643"/>
    <w:rsid w:val="006358C3"/>
    <w:rsid w:val="006462B0"/>
    <w:rsid w:val="00650464"/>
    <w:rsid w:val="00650ECB"/>
    <w:rsid w:val="00654735"/>
    <w:rsid w:val="006551DE"/>
    <w:rsid w:val="0065562B"/>
    <w:rsid w:val="00655F02"/>
    <w:rsid w:val="00656093"/>
    <w:rsid w:val="006564BB"/>
    <w:rsid w:val="00656961"/>
    <w:rsid w:val="00657532"/>
    <w:rsid w:val="00657C10"/>
    <w:rsid w:val="006635BB"/>
    <w:rsid w:val="00664EBC"/>
    <w:rsid w:val="00665CE4"/>
    <w:rsid w:val="00666279"/>
    <w:rsid w:val="0066734A"/>
    <w:rsid w:val="0066748D"/>
    <w:rsid w:val="00667E8F"/>
    <w:rsid w:val="00667F9D"/>
    <w:rsid w:val="006736A3"/>
    <w:rsid w:val="00674F31"/>
    <w:rsid w:val="00675DFB"/>
    <w:rsid w:val="00676134"/>
    <w:rsid w:val="00676284"/>
    <w:rsid w:val="00676AE2"/>
    <w:rsid w:val="0067727A"/>
    <w:rsid w:val="00677A91"/>
    <w:rsid w:val="006818B6"/>
    <w:rsid w:val="00681BC7"/>
    <w:rsid w:val="006842A5"/>
    <w:rsid w:val="00686EF8"/>
    <w:rsid w:val="00687D79"/>
    <w:rsid w:val="00690637"/>
    <w:rsid w:val="00690CE8"/>
    <w:rsid w:val="00691795"/>
    <w:rsid w:val="00692709"/>
    <w:rsid w:val="00693DA8"/>
    <w:rsid w:val="00694318"/>
    <w:rsid w:val="00697061"/>
    <w:rsid w:val="006A04BF"/>
    <w:rsid w:val="006A22AA"/>
    <w:rsid w:val="006A3204"/>
    <w:rsid w:val="006A3767"/>
    <w:rsid w:val="006A389C"/>
    <w:rsid w:val="006A3DEA"/>
    <w:rsid w:val="006A43CD"/>
    <w:rsid w:val="006A43D1"/>
    <w:rsid w:val="006A5394"/>
    <w:rsid w:val="006A59C7"/>
    <w:rsid w:val="006A797C"/>
    <w:rsid w:val="006A7BF4"/>
    <w:rsid w:val="006B037A"/>
    <w:rsid w:val="006B4119"/>
    <w:rsid w:val="006B596A"/>
    <w:rsid w:val="006B7628"/>
    <w:rsid w:val="006B7AE6"/>
    <w:rsid w:val="006C0BE9"/>
    <w:rsid w:val="006C14B3"/>
    <w:rsid w:val="006C1E22"/>
    <w:rsid w:val="006C2B27"/>
    <w:rsid w:val="006C3B4D"/>
    <w:rsid w:val="006C62EB"/>
    <w:rsid w:val="006C6349"/>
    <w:rsid w:val="006D1174"/>
    <w:rsid w:val="006D238C"/>
    <w:rsid w:val="006D2DF7"/>
    <w:rsid w:val="006D4BD4"/>
    <w:rsid w:val="006D4E85"/>
    <w:rsid w:val="006D6EF9"/>
    <w:rsid w:val="006E0F98"/>
    <w:rsid w:val="006E110E"/>
    <w:rsid w:val="006E1A6B"/>
    <w:rsid w:val="006E23B2"/>
    <w:rsid w:val="006E368D"/>
    <w:rsid w:val="006E5B06"/>
    <w:rsid w:val="006E7373"/>
    <w:rsid w:val="006E7769"/>
    <w:rsid w:val="006F17FC"/>
    <w:rsid w:val="006F2F2C"/>
    <w:rsid w:val="006F3D25"/>
    <w:rsid w:val="006F3EAB"/>
    <w:rsid w:val="00701C20"/>
    <w:rsid w:val="00702178"/>
    <w:rsid w:val="00706047"/>
    <w:rsid w:val="00706E80"/>
    <w:rsid w:val="00711600"/>
    <w:rsid w:val="00711831"/>
    <w:rsid w:val="00711CA2"/>
    <w:rsid w:val="007137C7"/>
    <w:rsid w:val="00715090"/>
    <w:rsid w:val="0071657F"/>
    <w:rsid w:val="00716B50"/>
    <w:rsid w:val="00716E23"/>
    <w:rsid w:val="00716EDB"/>
    <w:rsid w:val="00717F62"/>
    <w:rsid w:val="007206A0"/>
    <w:rsid w:val="00721CD8"/>
    <w:rsid w:val="0072455F"/>
    <w:rsid w:val="00724998"/>
    <w:rsid w:val="00725188"/>
    <w:rsid w:val="0072571E"/>
    <w:rsid w:val="00725C26"/>
    <w:rsid w:val="0072729D"/>
    <w:rsid w:val="00731C30"/>
    <w:rsid w:val="00732ABA"/>
    <w:rsid w:val="00733490"/>
    <w:rsid w:val="00733E24"/>
    <w:rsid w:val="00734850"/>
    <w:rsid w:val="00734F47"/>
    <w:rsid w:val="00735D76"/>
    <w:rsid w:val="007401DC"/>
    <w:rsid w:val="00743C69"/>
    <w:rsid w:val="00745D57"/>
    <w:rsid w:val="007462FD"/>
    <w:rsid w:val="00746B7C"/>
    <w:rsid w:val="007508B7"/>
    <w:rsid w:val="00750D09"/>
    <w:rsid w:val="00751F47"/>
    <w:rsid w:val="007525C5"/>
    <w:rsid w:val="0075356C"/>
    <w:rsid w:val="00755D2E"/>
    <w:rsid w:val="00755FB1"/>
    <w:rsid w:val="0075607E"/>
    <w:rsid w:val="00760465"/>
    <w:rsid w:val="00760642"/>
    <w:rsid w:val="0076074A"/>
    <w:rsid w:val="00761191"/>
    <w:rsid w:val="00764FA0"/>
    <w:rsid w:val="00766256"/>
    <w:rsid w:val="00767550"/>
    <w:rsid w:val="00770931"/>
    <w:rsid w:val="007709C3"/>
    <w:rsid w:val="00771B80"/>
    <w:rsid w:val="007806B5"/>
    <w:rsid w:val="00780CB0"/>
    <w:rsid w:val="00783221"/>
    <w:rsid w:val="00784CF0"/>
    <w:rsid w:val="00787D52"/>
    <w:rsid w:val="0079231A"/>
    <w:rsid w:val="007958A5"/>
    <w:rsid w:val="00795A53"/>
    <w:rsid w:val="00795AC5"/>
    <w:rsid w:val="00795DF3"/>
    <w:rsid w:val="0079771A"/>
    <w:rsid w:val="007A281A"/>
    <w:rsid w:val="007A2C2F"/>
    <w:rsid w:val="007A447C"/>
    <w:rsid w:val="007A4B62"/>
    <w:rsid w:val="007B1A9C"/>
    <w:rsid w:val="007B4185"/>
    <w:rsid w:val="007B548D"/>
    <w:rsid w:val="007C452F"/>
    <w:rsid w:val="007C6908"/>
    <w:rsid w:val="007C6A68"/>
    <w:rsid w:val="007C7091"/>
    <w:rsid w:val="007C7AD3"/>
    <w:rsid w:val="007D02C0"/>
    <w:rsid w:val="007D31B3"/>
    <w:rsid w:val="007D344D"/>
    <w:rsid w:val="007D38AA"/>
    <w:rsid w:val="007D42A6"/>
    <w:rsid w:val="007D5538"/>
    <w:rsid w:val="007D5ABB"/>
    <w:rsid w:val="007E00C4"/>
    <w:rsid w:val="007E3ACF"/>
    <w:rsid w:val="007E67CE"/>
    <w:rsid w:val="007F0F1A"/>
    <w:rsid w:val="007F1982"/>
    <w:rsid w:val="007F21DA"/>
    <w:rsid w:val="007F7820"/>
    <w:rsid w:val="007F7EB5"/>
    <w:rsid w:val="00801ED4"/>
    <w:rsid w:val="0080360C"/>
    <w:rsid w:val="0080363B"/>
    <w:rsid w:val="00803EDE"/>
    <w:rsid w:val="00806204"/>
    <w:rsid w:val="00807BCE"/>
    <w:rsid w:val="00810812"/>
    <w:rsid w:val="0081595C"/>
    <w:rsid w:val="0081608E"/>
    <w:rsid w:val="00820598"/>
    <w:rsid w:val="008207A6"/>
    <w:rsid w:val="00821B64"/>
    <w:rsid w:val="00821E4E"/>
    <w:rsid w:val="00823E76"/>
    <w:rsid w:val="00824074"/>
    <w:rsid w:val="008259BF"/>
    <w:rsid w:val="008266F2"/>
    <w:rsid w:val="008307B7"/>
    <w:rsid w:val="008317AF"/>
    <w:rsid w:val="00840775"/>
    <w:rsid w:val="00852400"/>
    <w:rsid w:val="00852B84"/>
    <w:rsid w:val="00852CD8"/>
    <w:rsid w:val="008544BC"/>
    <w:rsid w:val="008545E7"/>
    <w:rsid w:val="008554B7"/>
    <w:rsid w:val="00856A03"/>
    <w:rsid w:val="008570EF"/>
    <w:rsid w:val="00861306"/>
    <w:rsid w:val="0086647B"/>
    <w:rsid w:val="00866DE6"/>
    <w:rsid w:val="00867AD1"/>
    <w:rsid w:val="00872B06"/>
    <w:rsid w:val="00872E49"/>
    <w:rsid w:val="0087461B"/>
    <w:rsid w:val="008751E1"/>
    <w:rsid w:val="008758A3"/>
    <w:rsid w:val="008758B4"/>
    <w:rsid w:val="00875919"/>
    <w:rsid w:val="00881F00"/>
    <w:rsid w:val="008835A9"/>
    <w:rsid w:val="00885048"/>
    <w:rsid w:val="0088716C"/>
    <w:rsid w:val="00892440"/>
    <w:rsid w:val="00892575"/>
    <w:rsid w:val="00894316"/>
    <w:rsid w:val="00895010"/>
    <w:rsid w:val="00895EFC"/>
    <w:rsid w:val="008961D2"/>
    <w:rsid w:val="008A0544"/>
    <w:rsid w:val="008A0BB4"/>
    <w:rsid w:val="008A0F02"/>
    <w:rsid w:val="008A157B"/>
    <w:rsid w:val="008A2999"/>
    <w:rsid w:val="008A2BAC"/>
    <w:rsid w:val="008A4E22"/>
    <w:rsid w:val="008B29B5"/>
    <w:rsid w:val="008B4905"/>
    <w:rsid w:val="008B4FA6"/>
    <w:rsid w:val="008B561A"/>
    <w:rsid w:val="008B61C5"/>
    <w:rsid w:val="008B7994"/>
    <w:rsid w:val="008C065E"/>
    <w:rsid w:val="008C1064"/>
    <w:rsid w:val="008C3540"/>
    <w:rsid w:val="008C3E16"/>
    <w:rsid w:val="008C54C8"/>
    <w:rsid w:val="008C62A0"/>
    <w:rsid w:val="008C6A7C"/>
    <w:rsid w:val="008D3FFE"/>
    <w:rsid w:val="008D4FF7"/>
    <w:rsid w:val="008D5684"/>
    <w:rsid w:val="008D57CB"/>
    <w:rsid w:val="008E1429"/>
    <w:rsid w:val="008E18BC"/>
    <w:rsid w:val="008E2054"/>
    <w:rsid w:val="008E4E50"/>
    <w:rsid w:val="008E5D8E"/>
    <w:rsid w:val="008E6551"/>
    <w:rsid w:val="008F0FC4"/>
    <w:rsid w:val="008F15F6"/>
    <w:rsid w:val="008F1A3A"/>
    <w:rsid w:val="008F4F4F"/>
    <w:rsid w:val="0090081F"/>
    <w:rsid w:val="00901762"/>
    <w:rsid w:val="00901B73"/>
    <w:rsid w:val="00901CE9"/>
    <w:rsid w:val="009020E7"/>
    <w:rsid w:val="00902445"/>
    <w:rsid w:val="00902D7C"/>
    <w:rsid w:val="009041DC"/>
    <w:rsid w:val="009041FF"/>
    <w:rsid w:val="00905521"/>
    <w:rsid w:val="00905ACF"/>
    <w:rsid w:val="00906953"/>
    <w:rsid w:val="00906E2A"/>
    <w:rsid w:val="00906EC7"/>
    <w:rsid w:val="009074DC"/>
    <w:rsid w:val="009079D3"/>
    <w:rsid w:val="00907E01"/>
    <w:rsid w:val="00912769"/>
    <w:rsid w:val="009142A9"/>
    <w:rsid w:val="00915542"/>
    <w:rsid w:val="00915720"/>
    <w:rsid w:val="00915B2A"/>
    <w:rsid w:val="0091674B"/>
    <w:rsid w:val="00922F04"/>
    <w:rsid w:val="00925295"/>
    <w:rsid w:val="00926173"/>
    <w:rsid w:val="00930514"/>
    <w:rsid w:val="00930ABC"/>
    <w:rsid w:val="009315B7"/>
    <w:rsid w:val="00931F61"/>
    <w:rsid w:val="00933146"/>
    <w:rsid w:val="0093474C"/>
    <w:rsid w:val="00936A2A"/>
    <w:rsid w:val="00936F7D"/>
    <w:rsid w:val="009411B5"/>
    <w:rsid w:val="009455D0"/>
    <w:rsid w:val="00950448"/>
    <w:rsid w:val="0095100C"/>
    <w:rsid w:val="0095102F"/>
    <w:rsid w:val="00951910"/>
    <w:rsid w:val="00951AFE"/>
    <w:rsid w:val="00952622"/>
    <w:rsid w:val="0095309A"/>
    <w:rsid w:val="009566E1"/>
    <w:rsid w:val="00960509"/>
    <w:rsid w:val="00961067"/>
    <w:rsid w:val="009631D2"/>
    <w:rsid w:val="0096343C"/>
    <w:rsid w:val="00963548"/>
    <w:rsid w:val="00963DDB"/>
    <w:rsid w:val="0096425C"/>
    <w:rsid w:val="0096626A"/>
    <w:rsid w:val="0097034B"/>
    <w:rsid w:val="009703AF"/>
    <w:rsid w:val="00972F4C"/>
    <w:rsid w:val="00974AD4"/>
    <w:rsid w:val="00976199"/>
    <w:rsid w:val="00977E20"/>
    <w:rsid w:val="00980AD6"/>
    <w:rsid w:val="00982381"/>
    <w:rsid w:val="00983168"/>
    <w:rsid w:val="00983417"/>
    <w:rsid w:val="00985B17"/>
    <w:rsid w:val="0098688C"/>
    <w:rsid w:val="009914CA"/>
    <w:rsid w:val="009924FB"/>
    <w:rsid w:val="00992C4E"/>
    <w:rsid w:val="00992F15"/>
    <w:rsid w:val="00996537"/>
    <w:rsid w:val="009A050E"/>
    <w:rsid w:val="009A1993"/>
    <w:rsid w:val="009A27ED"/>
    <w:rsid w:val="009A396E"/>
    <w:rsid w:val="009A4EEB"/>
    <w:rsid w:val="009A5222"/>
    <w:rsid w:val="009A62C8"/>
    <w:rsid w:val="009B2BFA"/>
    <w:rsid w:val="009B3C99"/>
    <w:rsid w:val="009B3D5F"/>
    <w:rsid w:val="009B4BE5"/>
    <w:rsid w:val="009C1126"/>
    <w:rsid w:val="009C16F2"/>
    <w:rsid w:val="009C2C5B"/>
    <w:rsid w:val="009C7832"/>
    <w:rsid w:val="009D055F"/>
    <w:rsid w:val="009D2053"/>
    <w:rsid w:val="009D250B"/>
    <w:rsid w:val="009D2653"/>
    <w:rsid w:val="009D2B22"/>
    <w:rsid w:val="009D35C5"/>
    <w:rsid w:val="009D3656"/>
    <w:rsid w:val="009D4DAF"/>
    <w:rsid w:val="009D6946"/>
    <w:rsid w:val="009D74F2"/>
    <w:rsid w:val="009E12DB"/>
    <w:rsid w:val="009E1E8F"/>
    <w:rsid w:val="009E471C"/>
    <w:rsid w:val="009E5903"/>
    <w:rsid w:val="009E7B38"/>
    <w:rsid w:val="009F001D"/>
    <w:rsid w:val="009F0794"/>
    <w:rsid w:val="009F3C8A"/>
    <w:rsid w:val="009F459E"/>
    <w:rsid w:val="009F601E"/>
    <w:rsid w:val="009F6A37"/>
    <w:rsid w:val="009F6E74"/>
    <w:rsid w:val="00A00D32"/>
    <w:rsid w:val="00A01513"/>
    <w:rsid w:val="00A0295F"/>
    <w:rsid w:val="00A0379B"/>
    <w:rsid w:val="00A05951"/>
    <w:rsid w:val="00A06826"/>
    <w:rsid w:val="00A10437"/>
    <w:rsid w:val="00A10C79"/>
    <w:rsid w:val="00A12585"/>
    <w:rsid w:val="00A126D6"/>
    <w:rsid w:val="00A12A1F"/>
    <w:rsid w:val="00A13AF0"/>
    <w:rsid w:val="00A1471F"/>
    <w:rsid w:val="00A15B76"/>
    <w:rsid w:val="00A172B5"/>
    <w:rsid w:val="00A21892"/>
    <w:rsid w:val="00A22EB2"/>
    <w:rsid w:val="00A23955"/>
    <w:rsid w:val="00A26A7D"/>
    <w:rsid w:val="00A276A8"/>
    <w:rsid w:val="00A310FF"/>
    <w:rsid w:val="00A329A2"/>
    <w:rsid w:val="00A35349"/>
    <w:rsid w:val="00A36FB6"/>
    <w:rsid w:val="00A375E1"/>
    <w:rsid w:val="00A4132F"/>
    <w:rsid w:val="00A43C76"/>
    <w:rsid w:val="00A44828"/>
    <w:rsid w:val="00A448C7"/>
    <w:rsid w:val="00A45CA8"/>
    <w:rsid w:val="00A46877"/>
    <w:rsid w:val="00A4751A"/>
    <w:rsid w:val="00A475C0"/>
    <w:rsid w:val="00A53F2D"/>
    <w:rsid w:val="00A563BB"/>
    <w:rsid w:val="00A57381"/>
    <w:rsid w:val="00A60486"/>
    <w:rsid w:val="00A62DF0"/>
    <w:rsid w:val="00A631E8"/>
    <w:rsid w:val="00A639C4"/>
    <w:rsid w:val="00A65374"/>
    <w:rsid w:val="00A66E9D"/>
    <w:rsid w:val="00A673C0"/>
    <w:rsid w:val="00A705C7"/>
    <w:rsid w:val="00A70DED"/>
    <w:rsid w:val="00A7104F"/>
    <w:rsid w:val="00A7126E"/>
    <w:rsid w:val="00A72E00"/>
    <w:rsid w:val="00A7401A"/>
    <w:rsid w:val="00A75F2F"/>
    <w:rsid w:val="00A763F9"/>
    <w:rsid w:val="00A80E85"/>
    <w:rsid w:val="00A80F8B"/>
    <w:rsid w:val="00A81FA4"/>
    <w:rsid w:val="00A82915"/>
    <w:rsid w:val="00A82F32"/>
    <w:rsid w:val="00A84FDA"/>
    <w:rsid w:val="00A875CC"/>
    <w:rsid w:val="00A9162B"/>
    <w:rsid w:val="00A919F9"/>
    <w:rsid w:val="00AA0098"/>
    <w:rsid w:val="00AA1BEF"/>
    <w:rsid w:val="00AA1DEC"/>
    <w:rsid w:val="00AA1EE9"/>
    <w:rsid w:val="00AA232F"/>
    <w:rsid w:val="00AA323C"/>
    <w:rsid w:val="00AA32DE"/>
    <w:rsid w:val="00AA447A"/>
    <w:rsid w:val="00AA747F"/>
    <w:rsid w:val="00AB077B"/>
    <w:rsid w:val="00AB1C7E"/>
    <w:rsid w:val="00AB2F13"/>
    <w:rsid w:val="00AB75B5"/>
    <w:rsid w:val="00AC10A5"/>
    <w:rsid w:val="00AC348C"/>
    <w:rsid w:val="00AC457A"/>
    <w:rsid w:val="00AC53B8"/>
    <w:rsid w:val="00AC5678"/>
    <w:rsid w:val="00AC6541"/>
    <w:rsid w:val="00AC6FB0"/>
    <w:rsid w:val="00AC72C4"/>
    <w:rsid w:val="00AC7928"/>
    <w:rsid w:val="00AD536E"/>
    <w:rsid w:val="00AD5BC5"/>
    <w:rsid w:val="00AD60E5"/>
    <w:rsid w:val="00AD74AA"/>
    <w:rsid w:val="00AD7B09"/>
    <w:rsid w:val="00AE2415"/>
    <w:rsid w:val="00AE3131"/>
    <w:rsid w:val="00AE6084"/>
    <w:rsid w:val="00AE7040"/>
    <w:rsid w:val="00AE7607"/>
    <w:rsid w:val="00AF02AD"/>
    <w:rsid w:val="00AF03DC"/>
    <w:rsid w:val="00AF266F"/>
    <w:rsid w:val="00AF2855"/>
    <w:rsid w:val="00AF3022"/>
    <w:rsid w:val="00AF45ED"/>
    <w:rsid w:val="00AF7091"/>
    <w:rsid w:val="00AF7487"/>
    <w:rsid w:val="00B00B5A"/>
    <w:rsid w:val="00B018FC"/>
    <w:rsid w:val="00B01B60"/>
    <w:rsid w:val="00B020DB"/>
    <w:rsid w:val="00B022C1"/>
    <w:rsid w:val="00B03603"/>
    <w:rsid w:val="00B04EDF"/>
    <w:rsid w:val="00B04FA4"/>
    <w:rsid w:val="00B055D8"/>
    <w:rsid w:val="00B07B26"/>
    <w:rsid w:val="00B106F0"/>
    <w:rsid w:val="00B12107"/>
    <w:rsid w:val="00B13681"/>
    <w:rsid w:val="00B14AEB"/>
    <w:rsid w:val="00B15573"/>
    <w:rsid w:val="00B17214"/>
    <w:rsid w:val="00B21164"/>
    <w:rsid w:val="00B2316D"/>
    <w:rsid w:val="00B233AC"/>
    <w:rsid w:val="00B24543"/>
    <w:rsid w:val="00B252AB"/>
    <w:rsid w:val="00B2593D"/>
    <w:rsid w:val="00B25B35"/>
    <w:rsid w:val="00B3064A"/>
    <w:rsid w:val="00B30971"/>
    <w:rsid w:val="00B30B35"/>
    <w:rsid w:val="00B313A3"/>
    <w:rsid w:val="00B32230"/>
    <w:rsid w:val="00B344B5"/>
    <w:rsid w:val="00B34B0F"/>
    <w:rsid w:val="00B35D6B"/>
    <w:rsid w:val="00B36396"/>
    <w:rsid w:val="00B37331"/>
    <w:rsid w:val="00B40808"/>
    <w:rsid w:val="00B42ABF"/>
    <w:rsid w:val="00B436BB"/>
    <w:rsid w:val="00B45228"/>
    <w:rsid w:val="00B50907"/>
    <w:rsid w:val="00B5315B"/>
    <w:rsid w:val="00B53204"/>
    <w:rsid w:val="00B544B5"/>
    <w:rsid w:val="00B577B3"/>
    <w:rsid w:val="00B6022E"/>
    <w:rsid w:val="00B60559"/>
    <w:rsid w:val="00B605AA"/>
    <w:rsid w:val="00B6124E"/>
    <w:rsid w:val="00B63CEB"/>
    <w:rsid w:val="00B645A1"/>
    <w:rsid w:val="00B64EE4"/>
    <w:rsid w:val="00B65C9B"/>
    <w:rsid w:val="00B6678D"/>
    <w:rsid w:val="00B67B26"/>
    <w:rsid w:val="00B70F4F"/>
    <w:rsid w:val="00B71335"/>
    <w:rsid w:val="00B71FE1"/>
    <w:rsid w:val="00B73F50"/>
    <w:rsid w:val="00B74A8D"/>
    <w:rsid w:val="00B74BF1"/>
    <w:rsid w:val="00B80058"/>
    <w:rsid w:val="00B81255"/>
    <w:rsid w:val="00B81339"/>
    <w:rsid w:val="00B817FC"/>
    <w:rsid w:val="00B81F18"/>
    <w:rsid w:val="00B851B4"/>
    <w:rsid w:val="00B86028"/>
    <w:rsid w:val="00B86363"/>
    <w:rsid w:val="00B90114"/>
    <w:rsid w:val="00B909D4"/>
    <w:rsid w:val="00B91095"/>
    <w:rsid w:val="00B92C95"/>
    <w:rsid w:val="00B92DB5"/>
    <w:rsid w:val="00B94D0B"/>
    <w:rsid w:val="00B964F4"/>
    <w:rsid w:val="00B978CF"/>
    <w:rsid w:val="00BA001D"/>
    <w:rsid w:val="00BA20A0"/>
    <w:rsid w:val="00BA4CF9"/>
    <w:rsid w:val="00BB05F8"/>
    <w:rsid w:val="00BB086B"/>
    <w:rsid w:val="00BB0E3D"/>
    <w:rsid w:val="00BB14C1"/>
    <w:rsid w:val="00BB1799"/>
    <w:rsid w:val="00BB63C9"/>
    <w:rsid w:val="00BB705D"/>
    <w:rsid w:val="00BC28A3"/>
    <w:rsid w:val="00BC31F6"/>
    <w:rsid w:val="00BC3253"/>
    <w:rsid w:val="00BC4ABD"/>
    <w:rsid w:val="00BC4E06"/>
    <w:rsid w:val="00BC546C"/>
    <w:rsid w:val="00BC6334"/>
    <w:rsid w:val="00BD1A20"/>
    <w:rsid w:val="00BD30FC"/>
    <w:rsid w:val="00BD4E1A"/>
    <w:rsid w:val="00BD4F4F"/>
    <w:rsid w:val="00BD5216"/>
    <w:rsid w:val="00BD6D83"/>
    <w:rsid w:val="00BD7200"/>
    <w:rsid w:val="00BE2272"/>
    <w:rsid w:val="00BE2627"/>
    <w:rsid w:val="00BE3BEC"/>
    <w:rsid w:val="00BE4007"/>
    <w:rsid w:val="00BE7EAC"/>
    <w:rsid w:val="00BF02C8"/>
    <w:rsid w:val="00BF0ADA"/>
    <w:rsid w:val="00BF0B52"/>
    <w:rsid w:val="00BF1BD3"/>
    <w:rsid w:val="00BF3837"/>
    <w:rsid w:val="00BF5213"/>
    <w:rsid w:val="00BF6A05"/>
    <w:rsid w:val="00C00854"/>
    <w:rsid w:val="00C01F56"/>
    <w:rsid w:val="00C026DF"/>
    <w:rsid w:val="00C02920"/>
    <w:rsid w:val="00C03B7A"/>
    <w:rsid w:val="00C04563"/>
    <w:rsid w:val="00C04ED5"/>
    <w:rsid w:val="00C06847"/>
    <w:rsid w:val="00C07338"/>
    <w:rsid w:val="00C0787D"/>
    <w:rsid w:val="00C10C67"/>
    <w:rsid w:val="00C10CE7"/>
    <w:rsid w:val="00C12152"/>
    <w:rsid w:val="00C12BC5"/>
    <w:rsid w:val="00C14FB3"/>
    <w:rsid w:val="00C1583F"/>
    <w:rsid w:val="00C1718F"/>
    <w:rsid w:val="00C20365"/>
    <w:rsid w:val="00C2214A"/>
    <w:rsid w:val="00C2386F"/>
    <w:rsid w:val="00C23B56"/>
    <w:rsid w:val="00C25484"/>
    <w:rsid w:val="00C2675B"/>
    <w:rsid w:val="00C26D28"/>
    <w:rsid w:val="00C30EE2"/>
    <w:rsid w:val="00C37F27"/>
    <w:rsid w:val="00C400FF"/>
    <w:rsid w:val="00C40AAF"/>
    <w:rsid w:val="00C42A4B"/>
    <w:rsid w:val="00C4515E"/>
    <w:rsid w:val="00C452DF"/>
    <w:rsid w:val="00C459A1"/>
    <w:rsid w:val="00C463BC"/>
    <w:rsid w:val="00C5014E"/>
    <w:rsid w:val="00C56528"/>
    <w:rsid w:val="00C601F7"/>
    <w:rsid w:val="00C6037A"/>
    <w:rsid w:val="00C603E3"/>
    <w:rsid w:val="00C605F5"/>
    <w:rsid w:val="00C6143C"/>
    <w:rsid w:val="00C625A5"/>
    <w:rsid w:val="00C62771"/>
    <w:rsid w:val="00C674E7"/>
    <w:rsid w:val="00C71C6E"/>
    <w:rsid w:val="00C7211E"/>
    <w:rsid w:val="00C72669"/>
    <w:rsid w:val="00C74DCE"/>
    <w:rsid w:val="00C75757"/>
    <w:rsid w:val="00C76429"/>
    <w:rsid w:val="00C7750D"/>
    <w:rsid w:val="00C8064B"/>
    <w:rsid w:val="00C806AF"/>
    <w:rsid w:val="00C8157D"/>
    <w:rsid w:val="00C84088"/>
    <w:rsid w:val="00C84390"/>
    <w:rsid w:val="00C84EE4"/>
    <w:rsid w:val="00C85756"/>
    <w:rsid w:val="00C874CB"/>
    <w:rsid w:val="00C91F19"/>
    <w:rsid w:val="00C9249F"/>
    <w:rsid w:val="00C9375A"/>
    <w:rsid w:val="00C93AE2"/>
    <w:rsid w:val="00C93E48"/>
    <w:rsid w:val="00C943CA"/>
    <w:rsid w:val="00C94E16"/>
    <w:rsid w:val="00C9521A"/>
    <w:rsid w:val="00C957C1"/>
    <w:rsid w:val="00C9649C"/>
    <w:rsid w:val="00C97EBC"/>
    <w:rsid w:val="00CA1361"/>
    <w:rsid w:val="00CA150F"/>
    <w:rsid w:val="00CA4A6A"/>
    <w:rsid w:val="00CA4D3F"/>
    <w:rsid w:val="00CB17D9"/>
    <w:rsid w:val="00CB2841"/>
    <w:rsid w:val="00CB383C"/>
    <w:rsid w:val="00CB69AF"/>
    <w:rsid w:val="00CB69E3"/>
    <w:rsid w:val="00CB76CA"/>
    <w:rsid w:val="00CB7C96"/>
    <w:rsid w:val="00CC2604"/>
    <w:rsid w:val="00CC285D"/>
    <w:rsid w:val="00CC3BF1"/>
    <w:rsid w:val="00CC4D04"/>
    <w:rsid w:val="00CC5928"/>
    <w:rsid w:val="00CD04E0"/>
    <w:rsid w:val="00CD10B6"/>
    <w:rsid w:val="00CD1587"/>
    <w:rsid w:val="00CD4B3E"/>
    <w:rsid w:val="00CD6471"/>
    <w:rsid w:val="00CE19E0"/>
    <w:rsid w:val="00CE2583"/>
    <w:rsid w:val="00CE70D2"/>
    <w:rsid w:val="00CF0770"/>
    <w:rsid w:val="00CF16C4"/>
    <w:rsid w:val="00CF1BED"/>
    <w:rsid w:val="00CF1CC2"/>
    <w:rsid w:val="00CF2248"/>
    <w:rsid w:val="00CF2B4D"/>
    <w:rsid w:val="00CF3DD8"/>
    <w:rsid w:val="00CF5008"/>
    <w:rsid w:val="00CF6266"/>
    <w:rsid w:val="00CF7FBF"/>
    <w:rsid w:val="00D01646"/>
    <w:rsid w:val="00D039F1"/>
    <w:rsid w:val="00D03AFF"/>
    <w:rsid w:val="00D10B28"/>
    <w:rsid w:val="00D1117D"/>
    <w:rsid w:val="00D11A33"/>
    <w:rsid w:val="00D11CF6"/>
    <w:rsid w:val="00D12984"/>
    <w:rsid w:val="00D13199"/>
    <w:rsid w:val="00D140F6"/>
    <w:rsid w:val="00D15C5B"/>
    <w:rsid w:val="00D160D5"/>
    <w:rsid w:val="00D161C6"/>
    <w:rsid w:val="00D20094"/>
    <w:rsid w:val="00D20EB2"/>
    <w:rsid w:val="00D25573"/>
    <w:rsid w:val="00D3023E"/>
    <w:rsid w:val="00D30355"/>
    <w:rsid w:val="00D32919"/>
    <w:rsid w:val="00D33271"/>
    <w:rsid w:val="00D36D48"/>
    <w:rsid w:val="00D3753A"/>
    <w:rsid w:val="00D37666"/>
    <w:rsid w:val="00D37FB3"/>
    <w:rsid w:val="00D4078A"/>
    <w:rsid w:val="00D413DF"/>
    <w:rsid w:val="00D41E42"/>
    <w:rsid w:val="00D41E5A"/>
    <w:rsid w:val="00D42BD1"/>
    <w:rsid w:val="00D45456"/>
    <w:rsid w:val="00D5049E"/>
    <w:rsid w:val="00D50A53"/>
    <w:rsid w:val="00D5182A"/>
    <w:rsid w:val="00D51CD8"/>
    <w:rsid w:val="00D53231"/>
    <w:rsid w:val="00D53C15"/>
    <w:rsid w:val="00D53D3A"/>
    <w:rsid w:val="00D53EF1"/>
    <w:rsid w:val="00D551DB"/>
    <w:rsid w:val="00D5525D"/>
    <w:rsid w:val="00D563A3"/>
    <w:rsid w:val="00D6129F"/>
    <w:rsid w:val="00D649A7"/>
    <w:rsid w:val="00D655C2"/>
    <w:rsid w:val="00D67B1C"/>
    <w:rsid w:val="00D72144"/>
    <w:rsid w:val="00D742A9"/>
    <w:rsid w:val="00D7528F"/>
    <w:rsid w:val="00D75E1E"/>
    <w:rsid w:val="00D7660B"/>
    <w:rsid w:val="00D802AE"/>
    <w:rsid w:val="00D81EBE"/>
    <w:rsid w:val="00D8494A"/>
    <w:rsid w:val="00D84DFA"/>
    <w:rsid w:val="00D9041A"/>
    <w:rsid w:val="00D90E4C"/>
    <w:rsid w:val="00D93AD9"/>
    <w:rsid w:val="00D94B5E"/>
    <w:rsid w:val="00D94B6A"/>
    <w:rsid w:val="00D94CE1"/>
    <w:rsid w:val="00D95D63"/>
    <w:rsid w:val="00D95F8B"/>
    <w:rsid w:val="00D9607E"/>
    <w:rsid w:val="00D97758"/>
    <w:rsid w:val="00DA0352"/>
    <w:rsid w:val="00DA0C1D"/>
    <w:rsid w:val="00DA1D91"/>
    <w:rsid w:val="00DA4F10"/>
    <w:rsid w:val="00DB1312"/>
    <w:rsid w:val="00DB474E"/>
    <w:rsid w:val="00DB53A4"/>
    <w:rsid w:val="00DB674B"/>
    <w:rsid w:val="00DB7BF8"/>
    <w:rsid w:val="00DC100F"/>
    <w:rsid w:val="00DC41D0"/>
    <w:rsid w:val="00DC4BB0"/>
    <w:rsid w:val="00DD36E2"/>
    <w:rsid w:val="00DE4A52"/>
    <w:rsid w:val="00DE4CA7"/>
    <w:rsid w:val="00DE4F44"/>
    <w:rsid w:val="00DE5F1B"/>
    <w:rsid w:val="00DE6432"/>
    <w:rsid w:val="00DE7043"/>
    <w:rsid w:val="00DF105F"/>
    <w:rsid w:val="00DF29EF"/>
    <w:rsid w:val="00DF3C41"/>
    <w:rsid w:val="00DF4536"/>
    <w:rsid w:val="00DF51A0"/>
    <w:rsid w:val="00DF5B63"/>
    <w:rsid w:val="00DF5E56"/>
    <w:rsid w:val="00DF609F"/>
    <w:rsid w:val="00DF725A"/>
    <w:rsid w:val="00DF73C2"/>
    <w:rsid w:val="00DF7AC3"/>
    <w:rsid w:val="00E00BC1"/>
    <w:rsid w:val="00E01043"/>
    <w:rsid w:val="00E01776"/>
    <w:rsid w:val="00E026A1"/>
    <w:rsid w:val="00E03073"/>
    <w:rsid w:val="00E03369"/>
    <w:rsid w:val="00E04751"/>
    <w:rsid w:val="00E04CA7"/>
    <w:rsid w:val="00E04D86"/>
    <w:rsid w:val="00E052C0"/>
    <w:rsid w:val="00E0601C"/>
    <w:rsid w:val="00E06FAF"/>
    <w:rsid w:val="00E07025"/>
    <w:rsid w:val="00E119F0"/>
    <w:rsid w:val="00E14190"/>
    <w:rsid w:val="00E15D73"/>
    <w:rsid w:val="00E2040A"/>
    <w:rsid w:val="00E2588B"/>
    <w:rsid w:val="00E25F52"/>
    <w:rsid w:val="00E26648"/>
    <w:rsid w:val="00E270B7"/>
    <w:rsid w:val="00E30CFC"/>
    <w:rsid w:val="00E33221"/>
    <w:rsid w:val="00E36F44"/>
    <w:rsid w:val="00E378B1"/>
    <w:rsid w:val="00E40719"/>
    <w:rsid w:val="00E4153B"/>
    <w:rsid w:val="00E41EFF"/>
    <w:rsid w:val="00E42C10"/>
    <w:rsid w:val="00E437EA"/>
    <w:rsid w:val="00E43BFD"/>
    <w:rsid w:val="00E43C4C"/>
    <w:rsid w:val="00E44912"/>
    <w:rsid w:val="00E44F19"/>
    <w:rsid w:val="00E45EFC"/>
    <w:rsid w:val="00E471ED"/>
    <w:rsid w:val="00E47B83"/>
    <w:rsid w:val="00E47F3C"/>
    <w:rsid w:val="00E50004"/>
    <w:rsid w:val="00E51014"/>
    <w:rsid w:val="00E51F10"/>
    <w:rsid w:val="00E53818"/>
    <w:rsid w:val="00E53C46"/>
    <w:rsid w:val="00E550C7"/>
    <w:rsid w:val="00E55218"/>
    <w:rsid w:val="00E55B0C"/>
    <w:rsid w:val="00E55FA2"/>
    <w:rsid w:val="00E56F84"/>
    <w:rsid w:val="00E615B6"/>
    <w:rsid w:val="00E61AF1"/>
    <w:rsid w:val="00E62F64"/>
    <w:rsid w:val="00E63730"/>
    <w:rsid w:val="00E63DD6"/>
    <w:rsid w:val="00E6490F"/>
    <w:rsid w:val="00E6552A"/>
    <w:rsid w:val="00E65E73"/>
    <w:rsid w:val="00E670EC"/>
    <w:rsid w:val="00E70D31"/>
    <w:rsid w:val="00E7274C"/>
    <w:rsid w:val="00E734D2"/>
    <w:rsid w:val="00E73DA5"/>
    <w:rsid w:val="00E747D8"/>
    <w:rsid w:val="00E76268"/>
    <w:rsid w:val="00E76A48"/>
    <w:rsid w:val="00E846D2"/>
    <w:rsid w:val="00E86C0F"/>
    <w:rsid w:val="00E91237"/>
    <w:rsid w:val="00E91E80"/>
    <w:rsid w:val="00E93DFB"/>
    <w:rsid w:val="00E95284"/>
    <w:rsid w:val="00E956E5"/>
    <w:rsid w:val="00E96E01"/>
    <w:rsid w:val="00EA030C"/>
    <w:rsid w:val="00EA1DF8"/>
    <w:rsid w:val="00EA37B5"/>
    <w:rsid w:val="00EA55B9"/>
    <w:rsid w:val="00EA7718"/>
    <w:rsid w:val="00EA7E02"/>
    <w:rsid w:val="00EB2150"/>
    <w:rsid w:val="00EB44DC"/>
    <w:rsid w:val="00EB46CC"/>
    <w:rsid w:val="00EC11A8"/>
    <w:rsid w:val="00EC2A95"/>
    <w:rsid w:val="00EC3203"/>
    <w:rsid w:val="00EC466C"/>
    <w:rsid w:val="00ED17E0"/>
    <w:rsid w:val="00ED180F"/>
    <w:rsid w:val="00ED2EEF"/>
    <w:rsid w:val="00ED38C0"/>
    <w:rsid w:val="00ED7571"/>
    <w:rsid w:val="00EE3AED"/>
    <w:rsid w:val="00EE3E96"/>
    <w:rsid w:val="00EE4792"/>
    <w:rsid w:val="00EE6ECA"/>
    <w:rsid w:val="00EE72F6"/>
    <w:rsid w:val="00EE7778"/>
    <w:rsid w:val="00EF235C"/>
    <w:rsid w:val="00EF3951"/>
    <w:rsid w:val="00EF66E7"/>
    <w:rsid w:val="00F018EA"/>
    <w:rsid w:val="00F0236E"/>
    <w:rsid w:val="00F02475"/>
    <w:rsid w:val="00F0458B"/>
    <w:rsid w:val="00F04B39"/>
    <w:rsid w:val="00F055A1"/>
    <w:rsid w:val="00F066F6"/>
    <w:rsid w:val="00F070FD"/>
    <w:rsid w:val="00F103D7"/>
    <w:rsid w:val="00F12E90"/>
    <w:rsid w:val="00F14EBB"/>
    <w:rsid w:val="00F14FD3"/>
    <w:rsid w:val="00F150C5"/>
    <w:rsid w:val="00F16672"/>
    <w:rsid w:val="00F22A37"/>
    <w:rsid w:val="00F23E99"/>
    <w:rsid w:val="00F24CD6"/>
    <w:rsid w:val="00F25728"/>
    <w:rsid w:val="00F26463"/>
    <w:rsid w:val="00F30D68"/>
    <w:rsid w:val="00F3188C"/>
    <w:rsid w:val="00F31FBD"/>
    <w:rsid w:val="00F332A2"/>
    <w:rsid w:val="00F35D29"/>
    <w:rsid w:val="00F36E68"/>
    <w:rsid w:val="00F36F55"/>
    <w:rsid w:val="00F371A0"/>
    <w:rsid w:val="00F3793D"/>
    <w:rsid w:val="00F40BE9"/>
    <w:rsid w:val="00F4165A"/>
    <w:rsid w:val="00F434F4"/>
    <w:rsid w:val="00F44038"/>
    <w:rsid w:val="00F44D8F"/>
    <w:rsid w:val="00F469A0"/>
    <w:rsid w:val="00F47CE2"/>
    <w:rsid w:val="00F52110"/>
    <w:rsid w:val="00F534F0"/>
    <w:rsid w:val="00F5460A"/>
    <w:rsid w:val="00F54CE1"/>
    <w:rsid w:val="00F54FE7"/>
    <w:rsid w:val="00F5688E"/>
    <w:rsid w:val="00F57F00"/>
    <w:rsid w:val="00F60525"/>
    <w:rsid w:val="00F60566"/>
    <w:rsid w:val="00F60C13"/>
    <w:rsid w:val="00F60EC9"/>
    <w:rsid w:val="00F62117"/>
    <w:rsid w:val="00F657BA"/>
    <w:rsid w:val="00F67568"/>
    <w:rsid w:val="00F70E49"/>
    <w:rsid w:val="00F714D0"/>
    <w:rsid w:val="00F717B2"/>
    <w:rsid w:val="00F73DB1"/>
    <w:rsid w:val="00F76882"/>
    <w:rsid w:val="00F77F87"/>
    <w:rsid w:val="00F77F99"/>
    <w:rsid w:val="00F81C56"/>
    <w:rsid w:val="00F83298"/>
    <w:rsid w:val="00F853CF"/>
    <w:rsid w:val="00F864B5"/>
    <w:rsid w:val="00F8698D"/>
    <w:rsid w:val="00F926C4"/>
    <w:rsid w:val="00F92EA2"/>
    <w:rsid w:val="00F942C8"/>
    <w:rsid w:val="00FA045E"/>
    <w:rsid w:val="00FA1C82"/>
    <w:rsid w:val="00FA2563"/>
    <w:rsid w:val="00FA29AD"/>
    <w:rsid w:val="00FA2E26"/>
    <w:rsid w:val="00FA681D"/>
    <w:rsid w:val="00FA78B9"/>
    <w:rsid w:val="00FB001D"/>
    <w:rsid w:val="00FB099D"/>
    <w:rsid w:val="00FB0DEF"/>
    <w:rsid w:val="00FB1B4F"/>
    <w:rsid w:val="00FB1D81"/>
    <w:rsid w:val="00FB2659"/>
    <w:rsid w:val="00FB5C1D"/>
    <w:rsid w:val="00FB5F81"/>
    <w:rsid w:val="00FC23DB"/>
    <w:rsid w:val="00FC588F"/>
    <w:rsid w:val="00FC625C"/>
    <w:rsid w:val="00FC7DB6"/>
    <w:rsid w:val="00FC7FA1"/>
    <w:rsid w:val="00FD0C60"/>
    <w:rsid w:val="00FD0F03"/>
    <w:rsid w:val="00FD28F6"/>
    <w:rsid w:val="00FD2AA1"/>
    <w:rsid w:val="00FD334C"/>
    <w:rsid w:val="00FD4503"/>
    <w:rsid w:val="00FD5D74"/>
    <w:rsid w:val="00FD6D78"/>
    <w:rsid w:val="00FE1A39"/>
    <w:rsid w:val="00FE2DB8"/>
    <w:rsid w:val="00FE3BE6"/>
    <w:rsid w:val="00FE4F1D"/>
    <w:rsid w:val="00FE5C8C"/>
    <w:rsid w:val="00FE6A5F"/>
    <w:rsid w:val="00FF11DA"/>
    <w:rsid w:val="00FF2B0C"/>
    <w:rsid w:val="00FF5EE2"/>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5193F-89F6-4F0B-8AA2-EE71EB5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 w:type="character" w:styleId="Hyperlink">
    <w:name w:val="Hyperlink"/>
    <w:basedOn w:val="DefaultParagraphFont"/>
    <w:uiPriority w:val="99"/>
    <w:unhideWhenUsed/>
    <w:rsid w:val="00F25728"/>
    <w:rPr>
      <w:color w:val="0000FF"/>
      <w:u w:val="single"/>
    </w:rPr>
  </w:style>
  <w:style w:type="character" w:styleId="FollowedHyperlink">
    <w:name w:val="FollowedHyperlink"/>
    <w:basedOn w:val="DefaultParagraphFont"/>
    <w:uiPriority w:val="99"/>
    <w:semiHidden/>
    <w:unhideWhenUsed/>
    <w:rsid w:val="000D1FED"/>
    <w:rPr>
      <w:color w:val="800080" w:themeColor="followedHyperlink"/>
      <w:u w:val="single"/>
    </w:rPr>
  </w:style>
  <w:style w:type="paragraph" w:styleId="NormalWeb">
    <w:name w:val="Normal (Web)"/>
    <w:basedOn w:val="Normal"/>
    <w:uiPriority w:val="99"/>
    <w:unhideWhenUsed/>
    <w:rsid w:val="00902D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06D38"/>
    <w:rPr>
      <w:color w:val="605E5C"/>
      <w:shd w:val="clear" w:color="auto" w:fill="E1DFDD"/>
    </w:rPr>
  </w:style>
  <w:style w:type="paragraph" w:customStyle="1" w:styleId="Style1">
    <w:name w:val="Style1"/>
    <w:basedOn w:val="Normal"/>
    <w:link w:val="Style1Char"/>
    <w:qFormat/>
    <w:rsid w:val="00650ECB"/>
    <w:pPr>
      <w:spacing w:after="0" w:line="240" w:lineRule="auto"/>
      <w:jc w:val="both"/>
    </w:pPr>
    <w:rPr>
      <w:rFonts w:ascii="Times New Roman" w:eastAsia="Times New Roman" w:hAnsi="Times New Roman" w:cs="Times New Roman"/>
      <w:sz w:val="28"/>
      <w:szCs w:val="28"/>
    </w:rPr>
  </w:style>
  <w:style w:type="character" w:customStyle="1" w:styleId="Style1Char">
    <w:name w:val="Style1 Char"/>
    <w:basedOn w:val="DefaultParagraphFont"/>
    <w:link w:val="Style1"/>
    <w:rsid w:val="00650ECB"/>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46689A"/>
    <w:rPr>
      <w:sz w:val="16"/>
      <w:szCs w:val="16"/>
    </w:rPr>
  </w:style>
  <w:style w:type="paragraph" w:styleId="CommentText">
    <w:name w:val="annotation text"/>
    <w:basedOn w:val="Normal"/>
    <w:link w:val="CommentTextChar"/>
    <w:uiPriority w:val="99"/>
    <w:unhideWhenUsed/>
    <w:rsid w:val="0046689A"/>
    <w:pPr>
      <w:spacing w:line="240" w:lineRule="auto"/>
    </w:pPr>
    <w:rPr>
      <w:sz w:val="20"/>
      <w:szCs w:val="20"/>
    </w:rPr>
  </w:style>
  <w:style w:type="character" w:customStyle="1" w:styleId="CommentTextChar">
    <w:name w:val="Comment Text Char"/>
    <w:basedOn w:val="DefaultParagraphFont"/>
    <w:link w:val="CommentText"/>
    <w:uiPriority w:val="99"/>
    <w:rsid w:val="0046689A"/>
    <w:rPr>
      <w:sz w:val="20"/>
      <w:szCs w:val="20"/>
    </w:rPr>
  </w:style>
  <w:style w:type="paragraph" w:styleId="CommentSubject">
    <w:name w:val="annotation subject"/>
    <w:basedOn w:val="CommentText"/>
    <w:next w:val="CommentText"/>
    <w:link w:val="CommentSubjectChar"/>
    <w:uiPriority w:val="99"/>
    <w:semiHidden/>
    <w:unhideWhenUsed/>
    <w:rsid w:val="0046689A"/>
    <w:rPr>
      <w:b/>
      <w:bCs/>
    </w:rPr>
  </w:style>
  <w:style w:type="character" w:customStyle="1" w:styleId="CommentSubjectChar">
    <w:name w:val="Comment Subject Char"/>
    <w:basedOn w:val="CommentTextChar"/>
    <w:link w:val="CommentSubject"/>
    <w:uiPriority w:val="99"/>
    <w:semiHidden/>
    <w:rsid w:val="00466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7369">
      <w:bodyDiv w:val="1"/>
      <w:marLeft w:val="0"/>
      <w:marRight w:val="0"/>
      <w:marTop w:val="0"/>
      <w:marBottom w:val="0"/>
      <w:divBdr>
        <w:top w:val="none" w:sz="0" w:space="0" w:color="auto"/>
        <w:left w:val="none" w:sz="0" w:space="0" w:color="auto"/>
        <w:bottom w:val="none" w:sz="0" w:space="0" w:color="auto"/>
        <w:right w:val="none" w:sz="0" w:space="0" w:color="auto"/>
      </w:divBdr>
    </w:div>
    <w:div w:id="20736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Kudin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lm.gov.lv/lv/grozijumi-ministru-kabineta-2006gada-27junija-noteikumos-nr542-latvijas-republika-pieskirto-valsts-pensiju-izmaksas-kartiba-personam-pec-izbrauksanas-uz-pastavigu-dzivi-arvalst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C210-59E0-4076-978A-C692DA8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11952</Words>
  <Characters>6814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27.jūnija noteikumos Nr.542 “Latvijas Republikā piešķirto valsts pensiju izmaksas kārtība personām pēc izbraukšanas uz pastāvīgu dzīvi ārvalstīs”</dc:title>
  <dc:subject>anotācija</dc:subject>
  <dc:creator>Daiga Kudiņa</dc:creator>
  <dc:description>Daiga Kudiņa, 67021678
Daiga.Kudina@lm.gov.lv</dc:description>
  <cp:lastModifiedBy>Daiga Kudiņa</cp:lastModifiedBy>
  <cp:revision>3</cp:revision>
  <cp:lastPrinted>2021-08-06T07:31:00Z</cp:lastPrinted>
  <dcterms:created xsi:type="dcterms:W3CDTF">2021-08-06T08:02:00Z</dcterms:created>
  <dcterms:modified xsi:type="dcterms:W3CDTF">2021-08-06T08:15:00Z</dcterms:modified>
</cp:coreProperties>
</file>