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A18EA" w14:textId="6A17BD0C" w:rsidR="00113244" w:rsidRDefault="00113244" w:rsidP="00514199">
      <w:pPr>
        <w:shd w:val="clear" w:color="auto" w:fill="FFFFFF"/>
        <w:spacing w:after="0" w:line="240" w:lineRule="auto"/>
        <w:jc w:val="center"/>
        <w:rPr>
          <w:rFonts w:ascii="Times New Roman" w:eastAsia="Times New Roman" w:hAnsi="Times New Roman" w:cs="Times New Roman"/>
          <w:b/>
          <w:bCs/>
          <w:sz w:val="24"/>
          <w:szCs w:val="24"/>
          <w:lang w:eastAsia="lv-LV"/>
        </w:rPr>
      </w:pPr>
      <w:r w:rsidRPr="00262C13">
        <w:rPr>
          <w:rFonts w:ascii="Times New Roman" w:eastAsia="Times New Roman" w:hAnsi="Times New Roman" w:cs="Times New Roman"/>
          <w:b/>
          <w:bCs/>
          <w:sz w:val="24"/>
          <w:szCs w:val="24"/>
          <w:lang w:eastAsia="lv-LV"/>
        </w:rPr>
        <w:t xml:space="preserve">Izziņa par atzinumos sniegtajiem iebildumiem </w:t>
      </w:r>
      <w:r w:rsidR="00747419" w:rsidRPr="00262C13">
        <w:rPr>
          <w:rFonts w:ascii="Times New Roman" w:eastAsia="Times New Roman" w:hAnsi="Times New Roman" w:cs="Times New Roman"/>
          <w:b/>
          <w:bCs/>
          <w:sz w:val="24"/>
          <w:szCs w:val="24"/>
          <w:lang w:eastAsia="lv-LV"/>
        </w:rPr>
        <w:t>noteikumu projektam "Grozījumi Ministru kabineta 2014. gada 2. decembra noteikumos Nr. 737 "Attīstības plānošanas dokumentu izstrādes un ietekmes izvērtēšanas noteikumi""</w:t>
      </w:r>
    </w:p>
    <w:p w14:paraId="2BBC5C76" w14:textId="77777777" w:rsidR="00262C13" w:rsidRPr="00262C13" w:rsidRDefault="00262C13" w:rsidP="00514199">
      <w:pPr>
        <w:shd w:val="clear" w:color="auto" w:fill="FFFFFF"/>
        <w:spacing w:after="0" w:line="240" w:lineRule="auto"/>
        <w:jc w:val="center"/>
        <w:rPr>
          <w:rFonts w:ascii="Times New Roman" w:eastAsia="Times New Roman" w:hAnsi="Times New Roman" w:cs="Times New Roman"/>
          <w:b/>
          <w:bCs/>
          <w:sz w:val="24"/>
          <w:szCs w:val="24"/>
          <w:lang w:eastAsia="lv-LV"/>
        </w:rPr>
      </w:pPr>
    </w:p>
    <w:p w14:paraId="42C9B815" w14:textId="4C3E4FCF" w:rsidR="00113244" w:rsidRDefault="00113244" w:rsidP="003F1445">
      <w:pPr>
        <w:pStyle w:val="ListParagraph"/>
        <w:numPr>
          <w:ilvl w:val="0"/>
          <w:numId w:val="19"/>
        </w:numPr>
        <w:shd w:val="clear" w:color="auto" w:fill="FFFFFF"/>
        <w:spacing w:after="0" w:line="240" w:lineRule="auto"/>
        <w:jc w:val="center"/>
        <w:rPr>
          <w:rFonts w:ascii="Times New Roman" w:eastAsia="Times New Roman" w:hAnsi="Times New Roman" w:cs="Times New Roman"/>
          <w:b/>
          <w:bCs/>
          <w:sz w:val="24"/>
          <w:szCs w:val="24"/>
          <w:lang w:eastAsia="lv-LV"/>
        </w:rPr>
      </w:pPr>
      <w:proofErr w:type="spellStart"/>
      <w:r w:rsidRPr="003F1445">
        <w:rPr>
          <w:rFonts w:ascii="Times New Roman" w:eastAsia="Times New Roman" w:hAnsi="Times New Roman" w:cs="Times New Roman"/>
          <w:b/>
          <w:bCs/>
          <w:sz w:val="24"/>
          <w:szCs w:val="24"/>
          <w:lang w:eastAsia="lv-LV"/>
        </w:rPr>
        <w:t>Jautājumi</w:t>
      </w:r>
      <w:proofErr w:type="spellEnd"/>
      <w:r w:rsidRPr="003F1445">
        <w:rPr>
          <w:rFonts w:ascii="Times New Roman" w:eastAsia="Times New Roman" w:hAnsi="Times New Roman" w:cs="Times New Roman"/>
          <w:b/>
          <w:bCs/>
          <w:sz w:val="24"/>
          <w:szCs w:val="24"/>
          <w:lang w:eastAsia="lv-LV"/>
        </w:rPr>
        <w:t xml:space="preserve">, par </w:t>
      </w:r>
      <w:proofErr w:type="spellStart"/>
      <w:r w:rsidRPr="003F1445">
        <w:rPr>
          <w:rFonts w:ascii="Times New Roman" w:eastAsia="Times New Roman" w:hAnsi="Times New Roman" w:cs="Times New Roman"/>
          <w:b/>
          <w:bCs/>
          <w:sz w:val="24"/>
          <w:szCs w:val="24"/>
          <w:lang w:eastAsia="lv-LV"/>
        </w:rPr>
        <w:t>kuriem</w:t>
      </w:r>
      <w:proofErr w:type="spellEnd"/>
      <w:r w:rsidRPr="003F1445">
        <w:rPr>
          <w:rFonts w:ascii="Times New Roman" w:eastAsia="Times New Roman" w:hAnsi="Times New Roman" w:cs="Times New Roman"/>
          <w:b/>
          <w:bCs/>
          <w:sz w:val="24"/>
          <w:szCs w:val="24"/>
          <w:lang w:eastAsia="lv-LV"/>
        </w:rPr>
        <w:t xml:space="preserve"> </w:t>
      </w:r>
      <w:proofErr w:type="spellStart"/>
      <w:r w:rsidRPr="003F1445">
        <w:rPr>
          <w:rFonts w:ascii="Times New Roman" w:eastAsia="Times New Roman" w:hAnsi="Times New Roman" w:cs="Times New Roman"/>
          <w:b/>
          <w:bCs/>
          <w:sz w:val="24"/>
          <w:szCs w:val="24"/>
          <w:lang w:eastAsia="lv-LV"/>
        </w:rPr>
        <w:t>saskaņošanā</w:t>
      </w:r>
      <w:proofErr w:type="spellEnd"/>
      <w:r w:rsidRPr="003F1445">
        <w:rPr>
          <w:rFonts w:ascii="Times New Roman" w:eastAsia="Times New Roman" w:hAnsi="Times New Roman" w:cs="Times New Roman"/>
          <w:b/>
          <w:bCs/>
          <w:sz w:val="24"/>
          <w:szCs w:val="24"/>
          <w:lang w:eastAsia="lv-LV"/>
        </w:rPr>
        <w:t xml:space="preserve"> </w:t>
      </w:r>
      <w:proofErr w:type="spellStart"/>
      <w:r w:rsidRPr="003F1445">
        <w:rPr>
          <w:rFonts w:ascii="Times New Roman" w:eastAsia="Times New Roman" w:hAnsi="Times New Roman" w:cs="Times New Roman"/>
          <w:b/>
          <w:bCs/>
          <w:sz w:val="24"/>
          <w:szCs w:val="24"/>
          <w:lang w:eastAsia="lv-LV"/>
        </w:rPr>
        <w:t>vienošanās</w:t>
      </w:r>
      <w:proofErr w:type="spellEnd"/>
      <w:r w:rsidRPr="003F1445">
        <w:rPr>
          <w:rFonts w:ascii="Times New Roman" w:eastAsia="Times New Roman" w:hAnsi="Times New Roman" w:cs="Times New Roman"/>
          <w:b/>
          <w:bCs/>
          <w:sz w:val="24"/>
          <w:szCs w:val="24"/>
          <w:lang w:eastAsia="lv-LV"/>
        </w:rPr>
        <w:t xml:space="preserve"> nav </w:t>
      </w:r>
      <w:proofErr w:type="spellStart"/>
      <w:r w:rsidRPr="003F1445">
        <w:rPr>
          <w:rFonts w:ascii="Times New Roman" w:eastAsia="Times New Roman" w:hAnsi="Times New Roman" w:cs="Times New Roman"/>
          <w:b/>
          <w:bCs/>
          <w:sz w:val="24"/>
          <w:szCs w:val="24"/>
          <w:lang w:eastAsia="lv-LV"/>
        </w:rPr>
        <w:t>panākta</w:t>
      </w:r>
      <w:proofErr w:type="spellEnd"/>
    </w:p>
    <w:p w14:paraId="0D8887C7" w14:textId="77777777" w:rsidR="003F1445" w:rsidRPr="003F1445" w:rsidRDefault="003F1445" w:rsidP="003F1445">
      <w:pPr>
        <w:pStyle w:val="ListParagraph"/>
        <w:shd w:val="clear" w:color="auto" w:fill="FFFFFF"/>
        <w:spacing w:after="0" w:line="240" w:lineRule="auto"/>
        <w:ind w:left="1020"/>
        <w:rPr>
          <w:rFonts w:ascii="Times New Roman" w:eastAsia="Times New Roman" w:hAnsi="Times New Roman" w:cs="Times New Roman"/>
          <w:b/>
          <w:bCs/>
          <w:sz w:val="24"/>
          <w:szCs w:val="24"/>
          <w:lang w:eastAsia="lv-LV"/>
        </w:rPr>
      </w:pPr>
    </w:p>
    <w:p w14:paraId="0A9200C3" w14:textId="058EA436" w:rsidR="003F1445" w:rsidRPr="003F1445" w:rsidRDefault="003F1445" w:rsidP="003F1445">
      <w:pPr>
        <w:pStyle w:val="ListParagraph"/>
        <w:shd w:val="clear" w:color="auto" w:fill="FFFFFF"/>
        <w:spacing w:after="0" w:line="240" w:lineRule="auto"/>
        <w:ind w:left="102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w:t>
      </w:r>
      <w:proofErr w:type="spellStart"/>
      <w:r>
        <w:rPr>
          <w:rFonts w:ascii="Times New Roman" w:eastAsia="Times New Roman" w:hAnsi="Times New Roman" w:cs="Times New Roman"/>
          <w:b/>
          <w:bCs/>
          <w:sz w:val="24"/>
          <w:szCs w:val="24"/>
          <w:lang w:eastAsia="lv-LV"/>
        </w:rPr>
        <w:t>Precizēta</w:t>
      </w:r>
      <w:proofErr w:type="spellEnd"/>
      <w:r>
        <w:rPr>
          <w:rFonts w:ascii="Times New Roman" w:eastAsia="Times New Roman" w:hAnsi="Times New Roman" w:cs="Times New Roman"/>
          <w:b/>
          <w:bCs/>
          <w:sz w:val="24"/>
          <w:szCs w:val="24"/>
          <w:lang w:eastAsia="lv-LV"/>
        </w:rPr>
        <w:t xml:space="preserve"> </w:t>
      </w:r>
      <w:proofErr w:type="spellStart"/>
      <w:r>
        <w:rPr>
          <w:rFonts w:ascii="Times New Roman" w:eastAsia="Times New Roman" w:hAnsi="Times New Roman" w:cs="Times New Roman"/>
          <w:b/>
          <w:bCs/>
          <w:sz w:val="24"/>
          <w:szCs w:val="24"/>
          <w:lang w:eastAsia="lv-LV"/>
        </w:rPr>
        <w:t>pēc</w:t>
      </w:r>
      <w:proofErr w:type="spellEnd"/>
      <w:r>
        <w:rPr>
          <w:rFonts w:ascii="Times New Roman" w:eastAsia="Times New Roman" w:hAnsi="Times New Roman" w:cs="Times New Roman"/>
          <w:b/>
          <w:bCs/>
          <w:sz w:val="24"/>
          <w:szCs w:val="24"/>
          <w:lang w:eastAsia="lv-LV"/>
        </w:rPr>
        <w:t xml:space="preserve"> </w:t>
      </w:r>
      <w:proofErr w:type="spellStart"/>
      <w:r>
        <w:rPr>
          <w:rFonts w:ascii="Times New Roman" w:eastAsia="Times New Roman" w:hAnsi="Times New Roman" w:cs="Times New Roman"/>
          <w:b/>
          <w:bCs/>
          <w:sz w:val="24"/>
          <w:szCs w:val="24"/>
          <w:lang w:eastAsia="lv-LV"/>
        </w:rPr>
        <w:t>starpinstitūcijas</w:t>
      </w:r>
      <w:proofErr w:type="spellEnd"/>
      <w:r>
        <w:rPr>
          <w:rFonts w:ascii="Times New Roman" w:eastAsia="Times New Roman" w:hAnsi="Times New Roman" w:cs="Times New Roman"/>
          <w:b/>
          <w:bCs/>
          <w:sz w:val="24"/>
          <w:szCs w:val="24"/>
          <w:lang w:eastAsia="lv-LV"/>
        </w:rPr>
        <w:t xml:space="preserve"> </w:t>
      </w:r>
      <w:proofErr w:type="spellStart"/>
      <w:r>
        <w:rPr>
          <w:rFonts w:ascii="Times New Roman" w:eastAsia="Times New Roman" w:hAnsi="Times New Roman" w:cs="Times New Roman"/>
          <w:b/>
          <w:bCs/>
          <w:sz w:val="24"/>
          <w:szCs w:val="24"/>
          <w:lang w:eastAsia="lv-LV"/>
        </w:rPr>
        <w:t>sanāksmes</w:t>
      </w:r>
      <w:proofErr w:type="spellEnd"/>
      <w:r>
        <w:rPr>
          <w:rFonts w:ascii="Times New Roman" w:eastAsia="Times New Roman" w:hAnsi="Times New Roman" w:cs="Times New Roman"/>
          <w:b/>
          <w:bCs/>
          <w:sz w:val="24"/>
          <w:szCs w:val="24"/>
          <w:lang w:eastAsia="lv-LV"/>
        </w:rPr>
        <w:t xml:space="preserve"> 11.08.2021.)</w:t>
      </w:r>
    </w:p>
    <w:tbl>
      <w:tblPr>
        <w:tblW w:w="5063"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2"/>
        <w:gridCol w:w="2679"/>
        <w:gridCol w:w="3968"/>
        <w:gridCol w:w="2624"/>
        <w:gridCol w:w="2422"/>
        <w:gridCol w:w="2035"/>
      </w:tblGrid>
      <w:tr w:rsidR="001518A7" w:rsidRPr="00262C13" w14:paraId="213111CD" w14:textId="77777777" w:rsidTr="00DC0172">
        <w:tc>
          <w:tcPr>
            <w:tcW w:w="250" w:type="pct"/>
            <w:tcBorders>
              <w:top w:val="outset" w:sz="6" w:space="0" w:color="414142"/>
              <w:left w:val="outset" w:sz="6" w:space="0" w:color="414142"/>
              <w:bottom w:val="outset" w:sz="6" w:space="0" w:color="414142"/>
              <w:right w:val="outset" w:sz="6" w:space="0" w:color="414142"/>
            </w:tcBorders>
            <w:noWrap/>
            <w:vAlign w:val="center"/>
            <w:hideMark/>
          </w:tcPr>
          <w:p w14:paraId="4FA7E63A" w14:textId="77777777" w:rsidR="00113244" w:rsidRPr="00262C13" w:rsidRDefault="00113244" w:rsidP="00514199">
            <w:pPr>
              <w:spacing w:after="0" w:line="240" w:lineRule="auto"/>
              <w:jc w:val="center"/>
              <w:rPr>
                <w:rFonts w:ascii="Times New Roman" w:eastAsia="Times New Roman" w:hAnsi="Times New Roman" w:cs="Times New Roman"/>
                <w:sz w:val="24"/>
                <w:szCs w:val="24"/>
                <w:lang w:eastAsia="lv-LV"/>
              </w:rPr>
            </w:pPr>
            <w:proofErr w:type="spellStart"/>
            <w:r w:rsidRPr="00262C13">
              <w:rPr>
                <w:rFonts w:ascii="Times New Roman" w:eastAsia="Times New Roman" w:hAnsi="Times New Roman" w:cs="Times New Roman"/>
                <w:sz w:val="24"/>
                <w:szCs w:val="24"/>
                <w:lang w:eastAsia="lv-LV"/>
              </w:rPr>
              <w:t>Nr.p.k</w:t>
            </w:r>
            <w:proofErr w:type="spellEnd"/>
            <w:r w:rsidRPr="00262C13">
              <w:rPr>
                <w:rFonts w:ascii="Times New Roman" w:eastAsia="Times New Roman" w:hAnsi="Times New Roman" w:cs="Times New Roman"/>
                <w:sz w:val="24"/>
                <w:szCs w:val="24"/>
                <w:lang w:eastAsia="lv-LV"/>
              </w:rPr>
              <w:t>.</w:t>
            </w:r>
          </w:p>
        </w:tc>
        <w:tc>
          <w:tcPr>
            <w:tcW w:w="927" w:type="pct"/>
            <w:tcBorders>
              <w:top w:val="outset" w:sz="6" w:space="0" w:color="414142"/>
              <w:left w:val="outset" w:sz="6" w:space="0" w:color="414142"/>
              <w:bottom w:val="outset" w:sz="6" w:space="0" w:color="414142"/>
              <w:right w:val="outset" w:sz="6" w:space="0" w:color="414142"/>
            </w:tcBorders>
            <w:vAlign w:val="center"/>
            <w:hideMark/>
          </w:tcPr>
          <w:p w14:paraId="77382EC9" w14:textId="77777777" w:rsidR="00113244" w:rsidRPr="00262C13" w:rsidRDefault="00113244" w:rsidP="00514199">
            <w:pPr>
              <w:spacing w:after="0" w:line="240" w:lineRule="auto"/>
              <w:jc w:val="center"/>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Saskaņošanai nosūtītā projekta redakcija (konkrēta punkta (panta) redakcija)</w:t>
            </w:r>
          </w:p>
        </w:tc>
        <w:tc>
          <w:tcPr>
            <w:tcW w:w="1373" w:type="pct"/>
            <w:tcBorders>
              <w:top w:val="outset" w:sz="6" w:space="0" w:color="414142"/>
              <w:left w:val="outset" w:sz="6" w:space="0" w:color="414142"/>
              <w:bottom w:val="outset" w:sz="6" w:space="0" w:color="414142"/>
              <w:right w:val="outset" w:sz="6" w:space="0" w:color="414142"/>
            </w:tcBorders>
            <w:vAlign w:val="center"/>
            <w:hideMark/>
          </w:tcPr>
          <w:p w14:paraId="4167CE8E" w14:textId="77777777" w:rsidR="00113244" w:rsidRPr="00262C13" w:rsidRDefault="00113244" w:rsidP="00514199">
            <w:pPr>
              <w:spacing w:after="0" w:line="240" w:lineRule="auto"/>
              <w:jc w:val="center"/>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908" w:type="pct"/>
            <w:tcBorders>
              <w:top w:val="outset" w:sz="6" w:space="0" w:color="414142"/>
              <w:left w:val="outset" w:sz="6" w:space="0" w:color="414142"/>
              <w:bottom w:val="outset" w:sz="6" w:space="0" w:color="414142"/>
              <w:right w:val="outset" w:sz="6" w:space="0" w:color="414142"/>
            </w:tcBorders>
            <w:vAlign w:val="center"/>
            <w:hideMark/>
          </w:tcPr>
          <w:p w14:paraId="466BE90A" w14:textId="77777777" w:rsidR="00113244" w:rsidRPr="00262C13" w:rsidRDefault="00113244" w:rsidP="00514199">
            <w:pPr>
              <w:spacing w:after="0" w:line="240" w:lineRule="auto"/>
              <w:jc w:val="center"/>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Atbildīgās ministrijas pamatojums iebilduma noraidījumam</w:t>
            </w:r>
          </w:p>
        </w:tc>
        <w:tc>
          <w:tcPr>
            <w:tcW w:w="838" w:type="pct"/>
            <w:tcBorders>
              <w:top w:val="outset" w:sz="6" w:space="0" w:color="414142"/>
              <w:left w:val="outset" w:sz="6" w:space="0" w:color="414142"/>
              <w:bottom w:val="outset" w:sz="6" w:space="0" w:color="414142"/>
              <w:right w:val="outset" w:sz="6" w:space="0" w:color="414142"/>
            </w:tcBorders>
            <w:vAlign w:val="center"/>
            <w:hideMark/>
          </w:tcPr>
          <w:p w14:paraId="34D7FB1A" w14:textId="77777777" w:rsidR="00113244" w:rsidRPr="00262C13" w:rsidRDefault="00113244" w:rsidP="00514199">
            <w:pPr>
              <w:spacing w:after="0" w:line="240" w:lineRule="auto"/>
              <w:jc w:val="center"/>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704" w:type="pct"/>
            <w:tcBorders>
              <w:top w:val="outset" w:sz="6" w:space="0" w:color="414142"/>
              <w:left w:val="outset" w:sz="6" w:space="0" w:color="414142"/>
              <w:bottom w:val="outset" w:sz="6" w:space="0" w:color="414142"/>
              <w:right w:val="outset" w:sz="6" w:space="0" w:color="414142"/>
            </w:tcBorders>
            <w:vAlign w:val="center"/>
            <w:hideMark/>
          </w:tcPr>
          <w:p w14:paraId="5CC8DF72" w14:textId="77777777" w:rsidR="00113244" w:rsidRPr="00262C13" w:rsidRDefault="00113244" w:rsidP="00514199">
            <w:pPr>
              <w:spacing w:after="0" w:line="240" w:lineRule="auto"/>
              <w:jc w:val="center"/>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Projekta attiecīgā punkta (panta) galīgā redakcija</w:t>
            </w:r>
          </w:p>
        </w:tc>
      </w:tr>
      <w:tr w:rsidR="001518A7" w:rsidRPr="00262C13" w14:paraId="353F2B1A" w14:textId="77777777" w:rsidTr="00DC0172">
        <w:tc>
          <w:tcPr>
            <w:tcW w:w="250" w:type="pct"/>
            <w:tcBorders>
              <w:top w:val="outset" w:sz="6" w:space="0" w:color="414142"/>
              <w:left w:val="outset" w:sz="6" w:space="0" w:color="414142"/>
              <w:bottom w:val="outset" w:sz="6" w:space="0" w:color="414142"/>
              <w:right w:val="outset" w:sz="6" w:space="0" w:color="414142"/>
            </w:tcBorders>
            <w:hideMark/>
          </w:tcPr>
          <w:p w14:paraId="7284A2D6" w14:textId="77777777" w:rsidR="00113244" w:rsidRPr="00262C13" w:rsidRDefault="00113244" w:rsidP="00514199">
            <w:pPr>
              <w:spacing w:after="0" w:line="240" w:lineRule="auto"/>
              <w:jc w:val="center"/>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1</w:t>
            </w:r>
          </w:p>
        </w:tc>
        <w:tc>
          <w:tcPr>
            <w:tcW w:w="927" w:type="pct"/>
            <w:tcBorders>
              <w:top w:val="outset" w:sz="6" w:space="0" w:color="414142"/>
              <w:left w:val="outset" w:sz="6" w:space="0" w:color="414142"/>
              <w:bottom w:val="outset" w:sz="6" w:space="0" w:color="414142"/>
              <w:right w:val="outset" w:sz="6" w:space="0" w:color="414142"/>
            </w:tcBorders>
            <w:hideMark/>
          </w:tcPr>
          <w:p w14:paraId="6567E2E0" w14:textId="77777777" w:rsidR="00113244" w:rsidRPr="00262C13" w:rsidRDefault="00113244" w:rsidP="00514199">
            <w:pPr>
              <w:spacing w:after="0" w:line="240" w:lineRule="auto"/>
              <w:jc w:val="center"/>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2</w:t>
            </w:r>
          </w:p>
        </w:tc>
        <w:tc>
          <w:tcPr>
            <w:tcW w:w="1373" w:type="pct"/>
            <w:tcBorders>
              <w:top w:val="outset" w:sz="6" w:space="0" w:color="414142"/>
              <w:left w:val="outset" w:sz="6" w:space="0" w:color="414142"/>
              <w:bottom w:val="outset" w:sz="6" w:space="0" w:color="414142"/>
              <w:right w:val="outset" w:sz="6" w:space="0" w:color="414142"/>
            </w:tcBorders>
            <w:hideMark/>
          </w:tcPr>
          <w:p w14:paraId="5D77A462" w14:textId="77777777" w:rsidR="00113244" w:rsidRPr="00262C13" w:rsidRDefault="00113244" w:rsidP="00514199">
            <w:pPr>
              <w:spacing w:after="0" w:line="240" w:lineRule="auto"/>
              <w:jc w:val="center"/>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3</w:t>
            </w:r>
          </w:p>
        </w:tc>
        <w:tc>
          <w:tcPr>
            <w:tcW w:w="908" w:type="pct"/>
            <w:tcBorders>
              <w:top w:val="outset" w:sz="6" w:space="0" w:color="414142"/>
              <w:left w:val="outset" w:sz="6" w:space="0" w:color="414142"/>
              <w:bottom w:val="outset" w:sz="6" w:space="0" w:color="414142"/>
              <w:right w:val="outset" w:sz="6" w:space="0" w:color="414142"/>
            </w:tcBorders>
            <w:hideMark/>
          </w:tcPr>
          <w:p w14:paraId="51EA2ADA" w14:textId="77777777" w:rsidR="00113244" w:rsidRPr="00262C13" w:rsidRDefault="00113244" w:rsidP="00514199">
            <w:pPr>
              <w:spacing w:after="0" w:line="240" w:lineRule="auto"/>
              <w:jc w:val="center"/>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4</w:t>
            </w:r>
          </w:p>
        </w:tc>
        <w:tc>
          <w:tcPr>
            <w:tcW w:w="838" w:type="pct"/>
            <w:tcBorders>
              <w:top w:val="outset" w:sz="6" w:space="0" w:color="414142"/>
              <w:left w:val="outset" w:sz="6" w:space="0" w:color="414142"/>
              <w:bottom w:val="outset" w:sz="6" w:space="0" w:color="414142"/>
              <w:right w:val="outset" w:sz="6" w:space="0" w:color="414142"/>
            </w:tcBorders>
            <w:hideMark/>
          </w:tcPr>
          <w:p w14:paraId="1F7AD293" w14:textId="77777777" w:rsidR="00113244" w:rsidRPr="00262C13" w:rsidRDefault="00113244" w:rsidP="00514199">
            <w:pPr>
              <w:spacing w:after="0" w:line="240" w:lineRule="auto"/>
              <w:jc w:val="center"/>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5</w:t>
            </w:r>
          </w:p>
        </w:tc>
        <w:tc>
          <w:tcPr>
            <w:tcW w:w="704" w:type="pct"/>
            <w:tcBorders>
              <w:top w:val="outset" w:sz="6" w:space="0" w:color="414142"/>
              <w:left w:val="outset" w:sz="6" w:space="0" w:color="414142"/>
              <w:bottom w:val="outset" w:sz="6" w:space="0" w:color="414142"/>
              <w:right w:val="outset" w:sz="6" w:space="0" w:color="414142"/>
            </w:tcBorders>
            <w:hideMark/>
          </w:tcPr>
          <w:p w14:paraId="45ED2206" w14:textId="77777777" w:rsidR="00113244" w:rsidRPr="00262C13" w:rsidRDefault="00113244" w:rsidP="00514199">
            <w:pPr>
              <w:spacing w:after="0" w:line="240" w:lineRule="auto"/>
              <w:jc w:val="center"/>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6</w:t>
            </w:r>
          </w:p>
        </w:tc>
      </w:tr>
      <w:tr w:rsidR="00DC0172" w:rsidRPr="00262C13" w14:paraId="298DCE4E" w14:textId="77777777" w:rsidTr="00DC0172">
        <w:trPr>
          <w:trHeight w:val="240"/>
        </w:trPr>
        <w:tc>
          <w:tcPr>
            <w:tcW w:w="250" w:type="pct"/>
            <w:tcBorders>
              <w:top w:val="outset" w:sz="6" w:space="0" w:color="414142"/>
              <w:left w:val="outset" w:sz="6" w:space="0" w:color="414142"/>
              <w:bottom w:val="outset" w:sz="6" w:space="0" w:color="414142"/>
              <w:right w:val="outset" w:sz="6" w:space="0" w:color="414142"/>
            </w:tcBorders>
          </w:tcPr>
          <w:p w14:paraId="218BA1F8" w14:textId="2888D4AB" w:rsidR="00DC0172" w:rsidRPr="00262C13" w:rsidRDefault="00DC0172" w:rsidP="00DC0172">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 </w:t>
            </w:r>
            <w:r w:rsidR="006F673B">
              <w:rPr>
                <w:rFonts w:ascii="Times New Roman" w:eastAsia="Times New Roman" w:hAnsi="Times New Roman" w:cs="Times New Roman"/>
                <w:sz w:val="24"/>
                <w:szCs w:val="24"/>
                <w:lang w:eastAsia="lv-LV"/>
              </w:rPr>
              <w:t>1</w:t>
            </w:r>
            <w:r w:rsidRPr="007C01C6">
              <w:rPr>
                <w:rFonts w:ascii="Times New Roman" w:eastAsia="Times New Roman" w:hAnsi="Times New Roman" w:cs="Times New Roman"/>
                <w:sz w:val="24"/>
                <w:szCs w:val="24"/>
                <w:lang w:eastAsia="lv-LV"/>
              </w:rPr>
              <w:t>.</w:t>
            </w:r>
          </w:p>
        </w:tc>
        <w:tc>
          <w:tcPr>
            <w:tcW w:w="927" w:type="pct"/>
            <w:tcBorders>
              <w:top w:val="outset" w:sz="6" w:space="0" w:color="414142"/>
              <w:left w:val="outset" w:sz="6" w:space="0" w:color="414142"/>
              <w:bottom w:val="outset" w:sz="6" w:space="0" w:color="414142"/>
              <w:right w:val="outset" w:sz="6" w:space="0" w:color="414142"/>
            </w:tcBorders>
          </w:tcPr>
          <w:p w14:paraId="04D17390" w14:textId="0AF39818" w:rsidR="00DC0172" w:rsidRPr="00262C13" w:rsidRDefault="00DC0172" w:rsidP="00DC0172">
            <w:pPr>
              <w:spacing w:after="0" w:line="240" w:lineRule="auto"/>
              <w:rPr>
                <w:rFonts w:ascii="Times New Roman" w:eastAsia="Times New Roman" w:hAnsi="Times New Roman" w:cs="Times New Roman"/>
                <w:sz w:val="24"/>
                <w:szCs w:val="24"/>
                <w:lang w:eastAsia="lv-LV"/>
              </w:rPr>
            </w:pPr>
            <w:r w:rsidRPr="00014DE2">
              <w:rPr>
                <w:rFonts w:ascii="Times New Roman" w:eastAsia="Times New Roman" w:hAnsi="Times New Roman" w:cs="Times New Roman"/>
                <w:sz w:val="24"/>
                <w:szCs w:val="24"/>
                <w:lang w:eastAsia="lv-LV"/>
              </w:rPr>
              <w:t>47. Ja normatīvajos aktos nav noteikts citādi, politikas plānošanas dokumentu aktualizē tādā kārtībā, kādā attiecīgais plānošanas dokuments apstiprināts. Grozījumus veic politikas plānošanas dokumenta pamattekstā un apstiprināšanai Mini</w:t>
            </w:r>
            <w:bookmarkStart w:id="0" w:name="_GoBack"/>
            <w:bookmarkEnd w:id="0"/>
            <w:r w:rsidRPr="00014DE2">
              <w:rPr>
                <w:rFonts w:ascii="Times New Roman" w:eastAsia="Times New Roman" w:hAnsi="Times New Roman" w:cs="Times New Roman"/>
                <w:sz w:val="24"/>
                <w:szCs w:val="24"/>
                <w:lang w:eastAsia="lv-LV"/>
              </w:rPr>
              <w:t>stru kabinetā iesniedz dokumenta konsolidēto redakciju.</w:t>
            </w:r>
          </w:p>
        </w:tc>
        <w:tc>
          <w:tcPr>
            <w:tcW w:w="1373" w:type="pct"/>
            <w:tcBorders>
              <w:top w:val="outset" w:sz="6" w:space="0" w:color="414142"/>
              <w:left w:val="outset" w:sz="6" w:space="0" w:color="414142"/>
              <w:bottom w:val="outset" w:sz="6" w:space="0" w:color="414142"/>
              <w:right w:val="outset" w:sz="6" w:space="0" w:color="414142"/>
            </w:tcBorders>
          </w:tcPr>
          <w:p w14:paraId="0EE6C55A" w14:textId="77777777" w:rsidR="00DC0172" w:rsidRPr="007C01C6" w:rsidRDefault="00DC0172" w:rsidP="00DC0172">
            <w:pPr>
              <w:spacing w:after="0" w:line="240" w:lineRule="auto"/>
              <w:rPr>
                <w:rFonts w:ascii="Times New Roman" w:eastAsia="Times New Roman" w:hAnsi="Times New Roman" w:cs="Times New Roman"/>
                <w:b/>
                <w:bCs/>
                <w:sz w:val="24"/>
                <w:szCs w:val="24"/>
                <w:lang w:eastAsia="lv-LV"/>
              </w:rPr>
            </w:pPr>
            <w:proofErr w:type="spellStart"/>
            <w:r w:rsidRPr="007C01C6">
              <w:rPr>
                <w:rFonts w:ascii="Times New Roman" w:eastAsia="Times New Roman" w:hAnsi="Times New Roman" w:cs="Times New Roman"/>
                <w:b/>
                <w:bCs/>
                <w:sz w:val="24"/>
                <w:szCs w:val="24"/>
                <w:lang w:eastAsia="lv-LV"/>
              </w:rPr>
              <w:t>Pārresoru</w:t>
            </w:r>
            <w:proofErr w:type="spellEnd"/>
            <w:r w:rsidRPr="007C01C6">
              <w:rPr>
                <w:rFonts w:ascii="Times New Roman" w:eastAsia="Times New Roman" w:hAnsi="Times New Roman" w:cs="Times New Roman"/>
                <w:b/>
                <w:bCs/>
                <w:sz w:val="24"/>
                <w:szCs w:val="24"/>
                <w:lang w:eastAsia="lv-LV"/>
              </w:rPr>
              <w:t xml:space="preserve"> koordinācijas centrs iebildums</w:t>
            </w:r>
          </w:p>
          <w:p w14:paraId="462DB9AE" w14:textId="77777777" w:rsidR="00DC0172" w:rsidRPr="007C01C6" w:rsidRDefault="00DC0172" w:rsidP="00DC0172">
            <w:pPr>
              <w:widowControl w:val="0"/>
              <w:shd w:val="clear" w:color="auto" w:fill="FFFFFF"/>
              <w:spacing w:after="0" w:line="240" w:lineRule="auto"/>
              <w:jc w:val="both"/>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 xml:space="preserve">Projektā MK noteikumu Nr.737 47.punkts par politikas plānošanas dokumentu aktualizēšanu ir izteikts jaunā redakcijā, nosakot, ka grozījumus politikas plānošanas dokumentos veic pamattekstā un ministrija uzreiz iesniedz izskatīšanai MK konsolidēto versiju. Lūdzam skaidrot anotācijā, kādā veidā: (1) tiks novērsti riski, ka saskaņošanas procesā no jauna neatveras diskusija par visu jau pieņemto dokumentu un jautājumiem, kuros jau ir tikusi panākta vienošanās lielākoties sarežģītā un laikietilpīgā pamatnostādņu un plānu saskaņošanas procesā; (2) nodrošināts, ka izsludinātie grozījumi ir viegli izsekojami pamattekstā un pēc to apstiprināšanas MK pārskatāmā veidā varēs tikt salīdzināti ar iepriekšējām </w:t>
            </w:r>
            <w:r w:rsidRPr="007C01C6">
              <w:rPr>
                <w:rFonts w:ascii="Times New Roman" w:eastAsia="Times New Roman" w:hAnsi="Times New Roman" w:cs="Times New Roman"/>
                <w:sz w:val="24"/>
                <w:szCs w:val="24"/>
                <w:lang w:eastAsia="lv-LV"/>
              </w:rPr>
              <w:lastRenderedPageBreak/>
              <w:t>dokumenta versijām; (3)</w:t>
            </w:r>
            <w:r w:rsidRPr="007C01C6">
              <w:rPr>
                <w:rFonts w:ascii="Times New Roman" w:eastAsia="Times New Roman" w:hAnsi="Times New Roman" w:cs="Times New Roman"/>
                <w:sz w:val="24"/>
                <w:szCs w:val="24"/>
              </w:rPr>
              <w:t xml:space="preserve"> veikta kontrolēta informācijas un politikas plānošanas dokumentu aprite starp TAP portālu, </w:t>
            </w:r>
            <w:r w:rsidRPr="007C01C6">
              <w:rPr>
                <w:rFonts w:ascii="Times New Roman" w:hAnsi="Times New Roman" w:cs="Times New Roman"/>
                <w:sz w:val="24"/>
                <w:szCs w:val="24"/>
                <w:shd w:val="clear" w:color="auto" w:fill="FFFFFF"/>
              </w:rPr>
              <w:t>informācijas sistēmu "Politikas plānošanas dokumentu datubāze” (neesam guvuši apstiprinājumu, ka TAP portāls pārņem/integrē visu informācijas sistēmu "Politikas plānošanas dokumentu datubāze", tai skaitā vēsturiskos dokumentus) un tiesību aktu portālu “</w:t>
            </w:r>
            <w:proofErr w:type="spellStart"/>
            <w:r w:rsidRPr="007C01C6">
              <w:rPr>
                <w:rFonts w:ascii="Times New Roman" w:hAnsi="Times New Roman" w:cs="Times New Roman"/>
                <w:sz w:val="24"/>
                <w:szCs w:val="24"/>
                <w:shd w:val="clear" w:color="auto" w:fill="FFFFFF"/>
              </w:rPr>
              <w:t>Likumi.lv</w:t>
            </w:r>
            <w:proofErr w:type="spellEnd"/>
            <w:r w:rsidRPr="007C01C6">
              <w:rPr>
                <w:rFonts w:ascii="Times New Roman" w:hAnsi="Times New Roman" w:cs="Times New Roman"/>
                <w:sz w:val="24"/>
                <w:szCs w:val="24"/>
                <w:shd w:val="clear" w:color="auto" w:fill="FFFFFF"/>
              </w:rPr>
              <w:t>” (kurā tiek publicēti MK rīkojumi par attiecīgā politikas plānošanas dokumenta apstiprināšanu kopā ar visu dokumenta pamattekstu). Ņemot vērā to, ka Valsts kancelejas piedāvātajos grozījumos MK kārtības rullī (75.punkts) tiek noteikts, ka Valsts kanceleja neveic plānošanas dokumentu, informatīvo ziņojumu un tiesību aktu juridisko un redakcionālo noformēšanu un visus precizējumus veic atbildīgā ministrija, pastāv nekontrolētas dokumentu plūsmas, apgrūtinātas izsekojamības un kvalitātes riski.</w:t>
            </w:r>
          </w:p>
          <w:p w14:paraId="724B0994" w14:textId="77777777" w:rsidR="00DC0172" w:rsidRPr="0069108F" w:rsidRDefault="00DC0172" w:rsidP="00DC0172">
            <w:pPr>
              <w:spacing w:after="0" w:line="240" w:lineRule="auto"/>
              <w:jc w:val="both"/>
              <w:rPr>
                <w:rFonts w:ascii="Times New Roman" w:eastAsia="Times New Roman" w:hAnsi="Times New Roman" w:cs="Times New Roman"/>
                <w:sz w:val="24"/>
                <w:szCs w:val="24"/>
                <w:lang w:eastAsia="lv-LV"/>
              </w:rPr>
            </w:pPr>
          </w:p>
        </w:tc>
        <w:tc>
          <w:tcPr>
            <w:tcW w:w="908" w:type="pct"/>
            <w:tcBorders>
              <w:top w:val="outset" w:sz="6" w:space="0" w:color="414142"/>
              <w:left w:val="outset" w:sz="6" w:space="0" w:color="414142"/>
              <w:bottom w:val="outset" w:sz="6" w:space="0" w:color="414142"/>
              <w:right w:val="outset" w:sz="6" w:space="0" w:color="414142"/>
            </w:tcBorders>
          </w:tcPr>
          <w:p w14:paraId="4E1C1A19" w14:textId="77777777" w:rsidR="00DC0172" w:rsidRDefault="00DC0172" w:rsidP="00DC0172">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lastRenderedPageBreak/>
              <w:t> </w:t>
            </w:r>
            <w:r>
              <w:rPr>
                <w:rFonts w:ascii="Times New Roman" w:eastAsia="Times New Roman" w:hAnsi="Times New Roman" w:cs="Times New Roman"/>
                <w:sz w:val="24"/>
                <w:szCs w:val="24"/>
                <w:lang w:eastAsia="lv-LV"/>
              </w:rPr>
              <w:t>Nav ņemts vērā</w:t>
            </w:r>
          </w:p>
          <w:p w14:paraId="1FB1575B" w14:textId="628234F4" w:rsidR="00DC0172" w:rsidRPr="007C01C6" w:rsidRDefault="00DC0172" w:rsidP="00DC01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Iebildums tiek uzturēts</w:t>
            </w:r>
          </w:p>
          <w:p w14:paraId="43BB660B" w14:textId="63391396" w:rsidR="00DC0172" w:rsidRDefault="00DC0172" w:rsidP="00DC0172">
            <w:pPr>
              <w:spacing w:after="0" w:line="240" w:lineRule="auto"/>
              <w:jc w:val="both"/>
              <w:rPr>
                <w:rFonts w:ascii="Times New Roman" w:eastAsia="Times New Roman" w:hAnsi="Times New Roman" w:cs="Times New Roman"/>
                <w:sz w:val="24"/>
                <w:szCs w:val="24"/>
                <w:lang w:eastAsia="lv-LV"/>
              </w:rPr>
            </w:pPr>
          </w:p>
        </w:tc>
        <w:tc>
          <w:tcPr>
            <w:tcW w:w="838" w:type="pct"/>
            <w:tcBorders>
              <w:top w:val="outset" w:sz="6" w:space="0" w:color="414142"/>
              <w:left w:val="outset" w:sz="6" w:space="0" w:color="414142"/>
              <w:bottom w:val="outset" w:sz="6" w:space="0" w:color="414142"/>
              <w:right w:val="outset" w:sz="6" w:space="0" w:color="414142"/>
            </w:tcBorders>
          </w:tcPr>
          <w:p w14:paraId="07468C31" w14:textId="77777777" w:rsidR="00DC0172" w:rsidRPr="00262C13" w:rsidRDefault="00DC0172" w:rsidP="00DC0172">
            <w:pPr>
              <w:spacing w:after="0" w:line="240" w:lineRule="auto"/>
              <w:rPr>
                <w:rFonts w:ascii="Times New Roman" w:eastAsia="Times New Roman" w:hAnsi="Times New Roman" w:cs="Times New Roman"/>
                <w:sz w:val="24"/>
                <w:szCs w:val="24"/>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387CDF43" w14:textId="03322618" w:rsidR="00DC0172" w:rsidRDefault="00DC0172" w:rsidP="00DC01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r w:rsidRPr="00014DE2">
              <w:rPr>
                <w:rFonts w:ascii="Times New Roman" w:eastAsia="Times New Roman" w:hAnsi="Times New Roman" w:cs="Times New Roman"/>
                <w:sz w:val="24"/>
                <w:szCs w:val="24"/>
                <w:lang w:eastAsia="lv-LV"/>
              </w:rPr>
              <w:t>Ja normatīvajos aktos nav noteikts citādi, politikas plānošanas dokumentu aktualizē tādā kārtībā, kādā attiecīgais plānošanas dokuments apstiprināts. Grozījumus veic politikas plānošanas dokumenta pamattekstā un apstiprināšanai Ministru kabinetā iesniedz dokumenta konsolidēto redakciju.</w:t>
            </w:r>
          </w:p>
        </w:tc>
      </w:tr>
    </w:tbl>
    <w:p w14:paraId="31772056" w14:textId="77777777" w:rsidR="00113244" w:rsidRPr="00262C13" w:rsidRDefault="00113244" w:rsidP="00514199">
      <w:pPr>
        <w:shd w:val="clear" w:color="auto" w:fill="FFFFFF"/>
        <w:spacing w:after="0" w:line="240" w:lineRule="auto"/>
        <w:ind w:firstLine="300"/>
        <w:rPr>
          <w:rFonts w:ascii="Times New Roman" w:eastAsia="Times New Roman" w:hAnsi="Times New Roman" w:cs="Times New Roman"/>
          <w:b/>
          <w:bCs/>
          <w:sz w:val="24"/>
          <w:szCs w:val="24"/>
          <w:lang w:eastAsia="lv-LV"/>
        </w:rPr>
      </w:pPr>
      <w:r w:rsidRPr="00262C13">
        <w:rPr>
          <w:rFonts w:ascii="Times New Roman" w:eastAsia="Times New Roman" w:hAnsi="Times New Roman" w:cs="Times New Roman"/>
          <w:b/>
          <w:bCs/>
          <w:sz w:val="24"/>
          <w:szCs w:val="24"/>
          <w:lang w:eastAsia="lv-LV"/>
        </w:rPr>
        <w:t>Informācija par starpministriju (starpinstitūciju) sanāksmi vai elektronisko saskaņošanu</w:t>
      </w:r>
    </w:p>
    <w:tbl>
      <w:tblPr>
        <w:tblW w:w="5000" w:type="pct"/>
        <w:tblCellMar>
          <w:top w:w="24" w:type="dxa"/>
          <w:left w:w="24" w:type="dxa"/>
          <w:bottom w:w="24" w:type="dxa"/>
          <w:right w:w="24" w:type="dxa"/>
        </w:tblCellMar>
        <w:tblLook w:val="04A0" w:firstRow="1" w:lastRow="0" w:firstColumn="1" w:lastColumn="0" w:noHBand="0" w:noVBand="1"/>
      </w:tblPr>
      <w:tblGrid>
        <w:gridCol w:w="5195"/>
        <w:gridCol w:w="3174"/>
        <w:gridCol w:w="5917"/>
      </w:tblGrid>
      <w:tr w:rsidR="001518A7" w:rsidRPr="00262C13" w14:paraId="7637CAFA" w14:textId="77777777" w:rsidTr="00113244">
        <w:tc>
          <w:tcPr>
            <w:tcW w:w="1800" w:type="pct"/>
            <w:tcBorders>
              <w:top w:val="nil"/>
              <w:left w:val="nil"/>
              <w:bottom w:val="nil"/>
              <w:right w:val="nil"/>
            </w:tcBorders>
            <w:noWrap/>
            <w:vAlign w:val="bottom"/>
            <w:hideMark/>
          </w:tcPr>
          <w:p w14:paraId="42204CE6" w14:textId="77777777" w:rsidR="00113244" w:rsidRPr="00262C13" w:rsidRDefault="00113244" w:rsidP="00514199">
            <w:pPr>
              <w:spacing w:after="0" w:line="240" w:lineRule="auto"/>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Datums</w:t>
            </w:r>
          </w:p>
        </w:tc>
        <w:tc>
          <w:tcPr>
            <w:tcW w:w="3150" w:type="pct"/>
            <w:gridSpan w:val="2"/>
            <w:tcBorders>
              <w:top w:val="nil"/>
              <w:left w:val="nil"/>
              <w:bottom w:val="single" w:sz="6" w:space="0" w:color="414142"/>
              <w:right w:val="nil"/>
            </w:tcBorders>
            <w:hideMark/>
          </w:tcPr>
          <w:p w14:paraId="6C32DC3C" w14:textId="77777777" w:rsidR="00113244" w:rsidRPr="00262C13" w:rsidRDefault="00113244" w:rsidP="00514199">
            <w:pPr>
              <w:spacing w:after="0" w:line="240" w:lineRule="auto"/>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 </w:t>
            </w:r>
          </w:p>
        </w:tc>
      </w:tr>
      <w:tr w:rsidR="001518A7" w:rsidRPr="00262C13" w14:paraId="4AF4636A" w14:textId="77777777" w:rsidTr="00113244">
        <w:trPr>
          <w:trHeight w:val="240"/>
        </w:trPr>
        <w:tc>
          <w:tcPr>
            <w:tcW w:w="1800" w:type="pct"/>
            <w:tcBorders>
              <w:top w:val="nil"/>
              <w:left w:val="nil"/>
              <w:bottom w:val="nil"/>
              <w:right w:val="nil"/>
            </w:tcBorders>
            <w:noWrap/>
            <w:vAlign w:val="bottom"/>
            <w:hideMark/>
          </w:tcPr>
          <w:p w14:paraId="5572C949" w14:textId="77777777" w:rsidR="00113244" w:rsidRPr="00262C13" w:rsidRDefault="00113244" w:rsidP="00514199">
            <w:pPr>
              <w:spacing w:after="0" w:line="240" w:lineRule="auto"/>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 </w:t>
            </w:r>
          </w:p>
        </w:tc>
        <w:tc>
          <w:tcPr>
            <w:tcW w:w="3150" w:type="pct"/>
            <w:gridSpan w:val="2"/>
            <w:tcBorders>
              <w:top w:val="single" w:sz="6" w:space="0" w:color="414142"/>
              <w:left w:val="nil"/>
              <w:bottom w:val="nil"/>
              <w:right w:val="nil"/>
            </w:tcBorders>
            <w:hideMark/>
          </w:tcPr>
          <w:p w14:paraId="2FA0E816" w14:textId="77777777" w:rsidR="00113244" w:rsidRPr="00262C13" w:rsidRDefault="00113244" w:rsidP="00514199">
            <w:pPr>
              <w:spacing w:after="0" w:line="240" w:lineRule="auto"/>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 </w:t>
            </w:r>
          </w:p>
        </w:tc>
      </w:tr>
      <w:tr w:rsidR="001518A7" w:rsidRPr="00262C13" w14:paraId="7AE13C93" w14:textId="77777777" w:rsidTr="00113244">
        <w:tc>
          <w:tcPr>
            <w:tcW w:w="1800" w:type="pct"/>
            <w:tcBorders>
              <w:top w:val="nil"/>
              <w:left w:val="nil"/>
              <w:bottom w:val="nil"/>
              <w:right w:val="nil"/>
            </w:tcBorders>
            <w:noWrap/>
            <w:vAlign w:val="bottom"/>
            <w:hideMark/>
          </w:tcPr>
          <w:p w14:paraId="1C96C808" w14:textId="77777777" w:rsidR="00113244" w:rsidRPr="00262C13" w:rsidRDefault="00113244" w:rsidP="00514199">
            <w:pPr>
              <w:spacing w:after="0" w:line="240" w:lineRule="auto"/>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Saskaņošanas dalībnieki</w:t>
            </w:r>
          </w:p>
        </w:tc>
        <w:tc>
          <w:tcPr>
            <w:tcW w:w="3150" w:type="pct"/>
            <w:gridSpan w:val="2"/>
            <w:tcBorders>
              <w:top w:val="nil"/>
              <w:left w:val="nil"/>
              <w:bottom w:val="single" w:sz="6" w:space="0" w:color="414142"/>
              <w:right w:val="nil"/>
            </w:tcBorders>
            <w:hideMark/>
          </w:tcPr>
          <w:p w14:paraId="7E1DE507" w14:textId="53943740" w:rsidR="00BC48F5" w:rsidRPr="00BC48F5" w:rsidRDefault="00BC48F5" w:rsidP="00BC48F5">
            <w:pPr>
              <w:rPr>
                <w:rFonts w:ascii="Times New Roman" w:hAnsi="Times New Roman" w:cs="Times New Roman"/>
                <w:sz w:val="24"/>
                <w:szCs w:val="24"/>
              </w:rPr>
            </w:pPr>
            <w:r w:rsidRPr="00BC48F5">
              <w:rPr>
                <w:rStyle w:val="spelle"/>
                <w:rFonts w:ascii="Times New Roman" w:hAnsi="Times New Roman" w:cs="Times New Roman"/>
                <w:sz w:val="24"/>
                <w:szCs w:val="24"/>
              </w:rPr>
              <w:t>Tieslietu ministrij</w:t>
            </w:r>
            <w:r>
              <w:rPr>
                <w:rStyle w:val="spelle"/>
                <w:rFonts w:ascii="Times New Roman" w:hAnsi="Times New Roman" w:cs="Times New Roman"/>
                <w:sz w:val="24"/>
                <w:szCs w:val="24"/>
              </w:rPr>
              <w:t>a</w:t>
            </w:r>
            <w:r w:rsidRPr="00BC48F5">
              <w:rPr>
                <w:rStyle w:val="spelle"/>
                <w:rFonts w:ascii="Times New Roman" w:hAnsi="Times New Roman" w:cs="Times New Roman"/>
                <w:sz w:val="24"/>
                <w:szCs w:val="24"/>
              </w:rPr>
              <w:t>, Finanšu ministrij</w:t>
            </w:r>
            <w:r>
              <w:rPr>
                <w:rStyle w:val="spelle"/>
                <w:rFonts w:ascii="Times New Roman" w:hAnsi="Times New Roman" w:cs="Times New Roman"/>
                <w:sz w:val="24"/>
                <w:szCs w:val="24"/>
              </w:rPr>
              <w:t>a</w:t>
            </w:r>
            <w:r w:rsidRPr="00BC48F5">
              <w:rPr>
                <w:rStyle w:val="spelle"/>
                <w:rFonts w:ascii="Times New Roman" w:hAnsi="Times New Roman" w:cs="Times New Roman"/>
                <w:sz w:val="24"/>
                <w:szCs w:val="24"/>
              </w:rPr>
              <w:t>, Aizsardzības ministrij</w:t>
            </w:r>
            <w:r>
              <w:rPr>
                <w:rStyle w:val="spelle"/>
                <w:rFonts w:ascii="Times New Roman" w:hAnsi="Times New Roman" w:cs="Times New Roman"/>
                <w:sz w:val="24"/>
                <w:szCs w:val="24"/>
              </w:rPr>
              <w:t>a</w:t>
            </w:r>
            <w:r w:rsidRPr="00BC48F5">
              <w:rPr>
                <w:rStyle w:val="spelle"/>
                <w:rFonts w:ascii="Times New Roman" w:hAnsi="Times New Roman" w:cs="Times New Roman"/>
                <w:sz w:val="24"/>
                <w:szCs w:val="24"/>
              </w:rPr>
              <w:t>, Ārlietu ministrij</w:t>
            </w:r>
            <w:r>
              <w:rPr>
                <w:rStyle w:val="spelle"/>
                <w:rFonts w:ascii="Times New Roman" w:hAnsi="Times New Roman" w:cs="Times New Roman"/>
                <w:sz w:val="24"/>
                <w:szCs w:val="24"/>
              </w:rPr>
              <w:t>a</w:t>
            </w:r>
            <w:r w:rsidRPr="00BC48F5">
              <w:rPr>
                <w:rStyle w:val="spelle"/>
                <w:rFonts w:ascii="Times New Roman" w:hAnsi="Times New Roman" w:cs="Times New Roman"/>
                <w:sz w:val="24"/>
                <w:szCs w:val="24"/>
              </w:rPr>
              <w:t>, Ekonomikas ministrij</w:t>
            </w:r>
            <w:r>
              <w:rPr>
                <w:rStyle w:val="spelle"/>
                <w:rFonts w:ascii="Times New Roman" w:hAnsi="Times New Roman" w:cs="Times New Roman"/>
                <w:sz w:val="24"/>
                <w:szCs w:val="24"/>
              </w:rPr>
              <w:t>a</w:t>
            </w:r>
            <w:r w:rsidRPr="00BC48F5">
              <w:rPr>
                <w:rStyle w:val="spelle"/>
                <w:rFonts w:ascii="Times New Roman" w:hAnsi="Times New Roman" w:cs="Times New Roman"/>
                <w:sz w:val="24"/>
                <w:szCs w:val="24"/>
              </w:rPr>
              <w:t>, Iekšlietu ministrij</w:t>
            </w:r>
            <w:r>
              <w:rPr>
                <w:rStyle w:val="spelle"/>
                <w:rFonts w:ascii="Times New Roman" w:hAnsi="Times New Roman" w:cs="Times New Roman"/>
                <w:sz w:val="24"/>
                <w:szCs w:val="24"/>
              </w:rPr>
              <w:t>a</w:t>
            </w:r>
            <w:r w:rsidRPr="00BC48F5">
              <w:rPr>
                <w:rStyle w:val="spelle"/>
                <w:rFonts w:ascii="Times New Roman" w:hAnsi="Times New Roman" w:cs="Times New Roman"/>
                <w:sz w:val="24"/>
                <w:szCs w:val="24"/>
              </w:rPr>
              <w:t>, Izglītības un zinātnes ministrij</w:t>
            </w:r>
            <w:r>
              <w:rPr>
                <w:rStyle w:val="spelle"/>
                <w:rFonts w:ascii="Times New Roman" w:hAnsi="Times New Roman" w:cs="Times New Roman"/>
                <w:sz w:val="24"/>
                <w:szCs w:val="24"/>
              </w:rPr>
              <w:t>a</w:t>
            </w:r>
            <w:r w:rsidRPr="00BC48F5">
              <w:rPr>
                <w:rStyle w:val="spelle"/>
                <w:rFonts w:ascii="Times New Roman" w:hAnsi="Times New Roman" w:cs="Times New Roman"/>
                <w:sz w:val="24"/>
                <w:szCs w:val="24"/>
              </w:rPr>
              <w:t>, Kultūras ministrij</w:t>
            </w:r>
            <w:r>
              <w:rPr>
                <w:rStyle w:val="spelle"/>
                <w:rFonts w:ascii="Times New Roman" w:hAnsi="Times New Roman" w:cs="Times New Roman"/>
                <w:sz w:val="24"/>
                <w:szCs w:val="24"/>
              </w:rPr>
              <w:t>a</w:t>
            </w:r>
            <w:r w:rsidRPr="00BC48F5">
              <w:rPr>
                <w:rStyle w:val="spelle"/>
                <w:rFonts w:ascii="Times New Roman" w:hAnsi="Times New Roman" w:cs="Times New Roman"/>
                <w:sz w:val="24"/>
                <w:szCs w:val="24"/>
              </w:rPr>
              <w:t>, Labklājības ministrij</w:t>
            </w:r>
            <w:r>
              <w:rPr>
                <w:rStyle w:val="spelle"/>
                <w:rFonts w:ascii="Times New Roman" w:hAnsi="Times New Roman" w:cs="Times New Roman"/>
                <w:sz w:val="24"/>
                <w:szCs w:val="24"/>
              </w:rPr>
              <w:t>a</w:t>
            </w:r>
            <w:r w:rsidRPr="00BC48F5">
              <w:rPr>
                <w:rStyle w:val="spelle"/>
                <w:rFonts w:ascii="Times New Roman" w:hAnsi="Times New Roman" w:cs="Times New Roman"/>
                <w:sz w:val="24"/>
                <w:szCs w:val="24"/>
              </w:rPr>
              <w:t>, Satiksmes ministrij</w:t>
            </w:r>
            <w:r>
              <w:rPr>
                <w:rStyle w:val="spelle"/>
                <w:rFonts w:ascii="Times New Roman" w:hAnsi="Times New Roman" w:cs="Times New Roman"/>
                <w:sz w:val="24"/>
                <w:szCs w:val="24"/>
              </w:rPr>
              <w:t>a</w:t>
            </w:r>
            <w:r w:rsidRPr="00BC48F5">
              <w:rPr>
                <w:rStyle w:val="spelle"/>
                <w:rFonts w:ascii="Times New Roman" w:hAnsi="Times New Roman" w:cs="Times New Roman"/>
                <w:sz w:val="24"/>
                <w:szCs w:val="24"/>
              </w:rPr>
              <w:t>, Veselības ministrij</w:t>
            </w:r>
            <w:r>
              <w:rPr>
                <w:rStyle w:val="spelle"/>
                <w:rFonts w:ascii="Times New Roman" w:hAnsi="Times New Roman" w:cs="Times New Roman"/>
                <w:sz w:val="24"/>
                <w:szCs w:val="24"/>
              </w:rPr>
              <w:t>a</w:t>
            </w:r>
            <w:r w:rsidRPr="00BC48F5">
              <w:rPr>
                <w:rStyle w:val="spelle"/>
                <w:rFonts w:ascii="Times New Roman" w:hAnsi="Times New Roman" w:cs="Times New Roman"/>
                <w:sz w:val="24"/>
                <w:szCs w:val="24"/>
              </w:rPr>
              <w:t>, Vides aizsardzības un reģionālās attīstības ministrij</w:t>
            </w:r>
            <w:r>
              <w:rPr>
                <w:rStyle w:val="spelle"/>
                <w:rFonts w:ascii="Times New Roman" w:hAnsi="Times New Roman" w:cs="Times New Roman"/>
                <w:sz w:val="24"/>
                <w:szCs w:val="24"/>
              </w:rPr>
              <w:t>a</w:t>
            </w:r>
            <w:r w:rsidRPr="00BC48F5">
              <w:rPr>
                <w:rStyle w:val="spelle"/>
                <w:rFonts w:ascii="Times New Roman" w:hAnsi="Times New Roman" w:cs="Times New Roman"/>
                <w:sz w:val="24"/>
                <w:szCs w:val="24"/>
              </w:rPr>
              <w:t>, Zemkopības ministrij</w:t>
            </w:r>
            <w:r>
              <w:rPr>
                <w:rStyle w:val="spelle"/>
                <w:rFonts w:ascii="Times New Roman" w:hAnsi="Times New Roman" w:cs="Times New Roman"/>
                <w:sz w:val="24"/>
                <w:szCs w:val="24"/>
              </w:rPr>
              <w:t>a</w:t>
            </w:r>
            <w:r w:rsidRPr="00BC48F5">
              <w:rPr>
                <w:rStyle w:val="spelle"/>
                <w:rFonts w:ascii="Times New Roman" w:hAnsi="Times New Roman" w:cs="Times New Roman"/>
                <w:sz w:val="24"/>
                <w:szCs w:val="24"/>
              </w:rPr>
              <w:t xml:space="preserve">, </w:t>
            </w:r>
            <w:proofErr w:type="spellStart"/>
            <w:r w:rsidRPr="00BC48F5">
              <w:rPr>
                <w:rStyle w:val="spelle"/>
                <w:rFonts w:ascii="Times New Roman" w:hAnsi="Times New Roman" w:cs="Times New Roman"/>
                <w:sz w:val="24"/>
                <w:szCs w:val="24"/>
              </w:rPr>
              <w:t>Pārresoru</w:t>
            </w:r>
            <w:proofErr w:type="spellEnd"/>
            <w:r w:rsidRPr="00BC48F5">
              <w:rPr>
                <w:rStyle w:val="spelle"/>
                <w:rFonts w:ascii="Times New Roman" w:hAnsi="Times New Roman" w:cs="Times New Roman"/>
                <w:sz w:val="24"/>
                <w:szCs w:val="24"/>
              </w:rPr>
              <w:t xml:space="preserve"> koordinācijas centr</w:t>
            </w:r>
            <w:r>
              <w:rPr>
                <w:rStyle w:val="spelle"/>
                <w:rFonts w:ascii="Times New Roman" w:hAnsi="Times New Roman" w:cs="Times New Roman"/>
                <w:sz w:val="24"/>
                <w:szCs w:val="24"/>
              </w:rPr>
              <w:t>s</w:t>
            </w:r>
            <w:r w:rsidRPr="00BC48F5">
              <w:rPr>
                <w:rStyle w:val="spelle"/>
                <w:rFonts w:ascii="Times New Roman" w:hAnsi="Times New Roman" w:cs="Times New Roman"/>
                <w:sz w:val="24"/>
                <w:szCs w:val="24"/>
              </w:rPr>
              <w:t>, Latvijas Pašvaldību savienīb</w:t>
            </w:r>
            <w:r>
              <w:rPr>
                <w:rStyle w:val="spelle"/>
                <w:rFonts w:ascii="Times New Roman" w:hAnsi="Times New Roman" w:cs="Times New Roman"/>
                <w:sz w:val="24"/>
                <w:szCs w:val="24"/>
              </w:rPr>
              <w:t>a</w:t>
            </w:r>
            <w:r w:rsidRPr="00BC48F5">
              <w:rPr>
                <w:rStyle w:val="spelle"/>
                <w:rFonts w:ascii="Times New Roman" w:hAnsi="Times New Roman" w:cs="Times New Roman"/>
                <w:sz w:val="24"/>
                <w:szCs w:val="24"/>
              </w:rPr>
              <w:t>, Ģenerālprokuratūr</w:t>
            </w:r>
            <w:r>
              <w:rPr>
                <w:rStyle w:val="spelle"/>
                <w:rFonts w:ascii="Times New Roman" w:hAnsi="Times New Roman" w:cs="Times New Roman"/>
                <w:sz w:val="24"/>
                <w:szCs w:val="24"/>
              </w:rPr>
              <w:t>a</w:t>
            </w:r>
            <w:r w:rsidRPr="00BC48F5">
              <w:rPr>
                <w:rStyle w:val="spelle"/>
                <w:rFonts w:ascii="Times New Roman" w:hAnsi="Times New Roman" w:cs="Times New Roman"/>
                <w:sz w:val="24"/>
                <w:szCs w:val="24"/>
              </w:rPr>
              <w:t xml:space="preserve">, Korupcijas </w:t>
            </w:r>
            <w:r w:rsidRPr="00BC48F5">
              <w:rPr>
                <w:rStyle w:val="spelle"/>
                <w:rFonts w:ascii="Times New Roman" w:hAnsi="Times New Roman" w:cs="Times New Roman"/>
                <w:sz w:val="24"/>
                <w:szCs w:val="24"/>
              </w:rPr>
              <w:lastRenderedPageBreak/>
              <w:t>novēršanas un apkarošanas biroj</w:t>
            </w:r>
            <w:r>
              <w:rPr>
                <w:rStyle w:val="spelle"/>
                <w:rFonts w:ascii="Times New Roman" w:hAnsi="Times New Roman" w:cs="Times New Roman"/>
                <w:sz w:val="24"/>
                <w:szCs w:val="24"/>
              </w:rPr>
              <w:t>s</w:t>
            </w:r>
            <w:r w:rsidRPr="00BC48F5">
              <w:rPr>
                <w:rStyle w:val="spelle"/>
                <w:rFonts w:ascii="Times New Roman" w:hAnsi="Times New Roman" w:cs="Times New Roman"/>
                <w:sz w:val="24"/>
                <w:szCs w:val="24"/>
              </w:rPr>
              <w:t>, Latvijas Brīvo arodbiedrību savienīb</w:t>
            </w:r>
            <w:r>
              <w:rPr>
                <w:rStyle w:val="spelle"/>
                <w:rFonts w:ascii="Times New Roman" w:hAnsi="Times New Roman" w:cs="Times New Roman"/>
                <w:sz w:val="24"/>
                <w:szCs w:val="24"/>
              </w:rPr>
              <w:t>a</w:t>
            </w:r>
            <w:r w:rsidRPr="00BC48F5">
              <w:rPr>
                <w:rStyle w:val="spelle"/>
                <w:rFonts w:ascii="Times New Roman" w:hAnsi="Times New Roman" w:cs="Times New Roman"/>
                <w:sz w:val="24"/>
                <w:szCs w:val="24"/>
              </w:rPr>
              <w:t>, Latvijas Darba devēju konfederācij</w:t>
            </w:r>
            <w:r>
              <w:rPr>
                <w:rStyle w:val="spelle"/>
                <w:rFonts w:ascii="Times New Roman" w:hAnsi="Times New Roman" w:cs="Times New Roman"/>
                <w:sz w:val="24"/>
                <w:szCs w:val="24"/>
              </w:rPr>
              <w:t xml:space="preserve">a, </w:t>
            </w:r>
            <w:r w:rsidRPr="00BC48F5">
              <w:rPr>
                <w:rStyle w:val="spelle"/>
                <w:rFonts w:ascii="Times New Roman" w:hAnsi="Times New Roman" w:cs="Times New Roman"/>
                <w:sz w:val="24"/>
                <w:szCs w:val="24"/>
              </w:rPr>
              <w:t>Sabiedrisko pakalpojumu regulēšanas komisij</w:t>
            </w:r>
            <w:r>
              <w:rPr>
                <w:rStyle w:val="spelle"/>
                <w:rFonts w:ascii="Times New Roman" w:hAnsi="Times New Roman" w:cs="Times New Roman"/>
                <w:sz w:val="24"/>
                <w:szCs w:val="24"/>
              </w:rPr>
              <w:t xml:space="preserve">a, </w:t>
            </w:r>
            <w:r w:rsidRPr="00BC48F5">
              <w:rPr>
                <w:rStyle w:val="spelle"/>
                <w:rFonts w:ascii="Times New Roman" w:hAnsi="Times New Roman" w:cs="Times New Roman"/>
                <w:sz w:val="24"/>
                <w:szCs w:val="24"/>
              </w:rPr>
              <w:t>Satversmes aizsardzības biroj</w:t>
            </w:r>
            <w:r>
              <w:rPr>
                <w:rStyle w:val="spelle"/>
                <w:rFonts w:ascii="Times New Roman" w:hAnsi="Times New Roman" w:cs="Times New Roman"/>
                <w:sz w:val="24"/>
                <w:szCs w:val="24"/>
              </w:rPr>
              <w:t>s</w:t>
            </w:r>
            <w:r w:rsidRPr="00BC48F5">
              <w:rPr>
                <w:rStyle w:val="spelle"/>
                <w:rFonts w:ascii="Times New Roman" w:hAnsi="Times New Roman" w:cs="Times New Roman"/>
                <w:sz w:val="24"/>
                <w:szCs w:val="24"/>
              </w:rPr>
              <w:t>, Sabiedriskās politikas centr</w:t>
            </w:r>
            <w:r>
              <w:rPr>
                <w:rStyle w:val="spelle"/>
                <w:rFonts w:ascii="Times New Roman" w:hAnsi="Times New Roman" w:cs="Times New Roman"/>
                <w:sz w:val="24"/>
                <w:szCs w:val="24"/>
              </w:rPr>
              <w:t>s</w:t>
            </w:r>
            <w:r w:rsidRPr="00BC48F5">
              <w:rPr>
                <w:rStyle w:val="spelle"/>
                <w:rFonts w:ascii="Times New Roman" w:hAnsi="Times New Roman" w:cs="Times New Roman"/>
                <w:sz w:val="24"/>
                <w:szCs w:val="24"/>
              </w:rPr>
              <w:t xml:space="preserve"> PROVIDUS, Latvijas Pilsoniskās alianse un Latvijas Tirdzniecības un rūpniecības kamera</w:t>
            </w:r>
          </w:p>
          <w:p w14:paraId="5F848B4F" w14:textId="5BE839EC" w:rsidR="00113244" w:rsidRPr="00262C13" w:rsidRDefault="00113244" w:rsidP="00514199">
            <w:pPr>
              <w:spacing w:after="0" w:line="240" w:lineRule="auto"/>
              <w:rPr>
                <w:rFonts w:ascii="Times New Roman" w:eastAsia="Times New Roman" w:hAnsi="Times New Roman" w:cs="Times New Roman"/>
                <w:sz w:val="24"/>
                <w:szCs w:val="24"/>
                <w:lang w:eastAsia="lv-LV"/>
              </w:rPr>
            </w:pPr>
          </w:p>
        </w:tc>
      </w:tr>
      <w:tr w:rsidR="001518A7" w:rsidRPr="00262C13" w14:paraId="0E537C95" w14:textId="77777777" w:rsidTr="00113244">
        <w:trPr>
          <w:trHeight w:val="240"/>
        </w:trPr>
        <w:tc>
          <w:tcPr>
            <w:tcW w:w="1800" w:type="pct"/>
            <w:tcBorders>
              <w:top w:val="nil"/>
              <w:left w:val="nil"/>
              <w:bottom w:val="nil"/>
              <w:right w:val="nil"/>
            </w:tcBorders>
            <w:hideMark/>
          </w:tcPr>
          <w:p w14:paraId="2DDDBC4E" w14:textId="77777777" w:rsidR="00113244" w:rsidRPr="00262C13" w:rsidRDefault="00113244" w:rsidP="00514199">
            <w:pPr>
              <w:spacing w:after="0" w:line="240" w:lineRule="auto"/>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lastRenderedPageBreak/>
              <w:t>  </w:t>
            </w:r>
          </w:p>
        </w:tc>
        <w:tc>
          <w:tcPr>
            <w:tcW w:w="3150" w:type="pct"/>
            <w:gridSpan w:val="2"/>
            <w:tcBorders>
              <w:top w:val="single" w:sz="6" w:space="0" w:color="414142"/>
              <w:left w:val="nil"/>
              <w:bottom w:val="single" w:sz="6" w:space="0" w:color="414142"/>
              <w:right w:val="nil"/>
            </w:tcBorders>
            <w:hideMark/>
          </w:tcPr>
          <w:p w14:paraId="2E8DBB34" w14:textId="77777777" w:rsidR="00113244" w:rsidRPr="00262C13" w:rsidRDefault="00113244" w:rsidP="00514199">
            <w:pPr>
              <w:spacing w:after="0" w:line="240" w:lineRule="auto"/>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 </w:t>
            </w:r>
          </w:p>
        </w:tc>
      </w:tr>
      <w:tr w:rsidR="00113244" w:rsidRPr="00262C13" w14:paraId="4FBC3258" w14:textId="77777777" w:rsidTr="00113244">
        <w:trPr>
          <w:trHeight w:val="180"/>
        </w:trPr>
        <w:tc>
          <w:tcPr>
            <w:tcW w:w="1800" w:type="pct"/>
            <w:tcBorders>
              <w:top w:val="nil"/>
              <w:left w:val="nil"/>
              <w:bottom w:val="nil"/>
              <w:right w:val="nil"/>
            </w:tcBorders>
            <w:hideMark/>
          </w:tcPr>
          <w:p w14:paraId="33DF0691" w14:textId="77777777" w:rsidR="00113244" w:rsidRPr="00262C13" w:rsidRDefault="00113244" w:rsidP="00514199">
            <w:pPr>
              <w:spacing w:after="0" w:line="240" w:lineRule="auto"/>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 </w:t>
            </w:r>
          </w:p>
        </w:tc>
        <w:tc>
          <w:tcPr>
            <w:tcW w:w="1100" w:type="pct"/>
            <w:tcBorders>
              <w:top w:val="single" w:sz="6" w:space="0" w:color="414142"/>
              <w:left w:val="nil"/>
              <w:bottom w:val="nil"/>
              <w:right w:val="nil"/>
            </w:tcBorders>
            <w:hideMark/>
          </w:tcPr>
          <w:p w14:paraId="0E0BC97D" w14:textId="77777777" w:rsidR="00113244" w:rsidRPr="00262C13" w:rsidRDefault="00113244" w:rsidP="00514199">
            <w:pPr>
              <w:spacing w:after="0" w:line="240" w:lineRule="auto"/>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 </w:t>
            </w:r>
          </w:p>
        </w:tc>
        <w:tc>
          <w:tcPr>
            <w:tcW w:w="2000" w:type="pct"/>
            <w:tcBorders>
              <w:top w:val="single" w:sz="6" w:space="0" w:color="414142"/>
              <w:left w:val="nil"/>
              <w:bottom w:val="nil"/>
              <w:right w:val="nil"/>
            </w:tcBorders>
            <w:hideMark/>
          </w:tcPr>
          <w:p w14:paraId="753D6798" w14:textId="77777777" w:rsidR="00113244" w:rsidRPr="00262C13" w:rsidRDefault="00113244" w:rsidP="00514199">
            <w:pPr>
              <w:spacing w:after="0" w:line="240" w:lineRule="auto"/>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 </w:t>
            </w:r>
          </w:p>
        </w:tc>
      </w:tr>
    </w:tbl>
    <w:p w14:paraId="01E44B31" w14:textId="77777777" w:rsidR="00113244" w:rsidRPr="00262C13" w:rsidRDefault="00113244" w:rsidP="00514199">
      <w:pPr>
        <w:shd w:val="clear" w:color="auto" w:fill="FFFFFF"/>
        <w:spacing w:after="0" w:line="240" w:lineRule="auto"/>
        <w:rPr>
          <w:rFonts w:ascii="Times New Roman" w:eastAsia="Times New Roman" w:hAnsi="Times New Roman" w:cs="Times New Roman"/>
          <w:vanish/>
          <w:sz w:val="24"/>
          <w:szCs w:val="24"/>
          <w:lang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249"/>
        <w:gridCol w:w="9037"/>
      </w:tblGrid>
      <w:tr w:rsidR="001518A7" w:rsidRPr="00262C13" w14:paraId="14BACCEA" w14:textId="77777777" w:rsidTr="00113244">
        <w:trPr>
          <w:trHeight w:val="240"/>
        </w:trPr>
        <w:tc>
          <w:tcPr>
            <w:tcW w:w="1800" w:type="pct"/>
            <w:tcBorders>
              <w:top w:val="nil"/>
              <w:left w:val="nil"/>
              <w:bottom w:val="nil"/>
              <w:right w:val="nil"/>
            </w:tcBorders>
            <w:vAlign w:val="bottom"/>
            <w:hideMark/>
          </w:tcPr>
          <w:p w14:paraId="2E253586" w14:textId="77777777" w:rsidR="00113244" w:rsidRPr="00262C13" w:rsidRDefault="00113244" w:rsidP="00514199">
            <w:pPr>
              <w:spacing w:after="0" w:line="240" w:lineRule="auto"/>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Saskaņošanas dalībnieki izskatīja šādu ministriju (citu institūciju) iebildumus</w:t>
            </w:r>
          </w:p>
        </w:tc>
        <w:tc>
          <w:tcPr>
            <w:tcW w:w="3100" w:type="pct"/>
            <w:tcBorders>
              <w:top w:val="nil"/>
              <w:left w:val="nil"/>
              <w:bottom w:val="single" w:sz="6" w:space="0" w:color="414142"/>
              <w:right w:val="nil"/>
            </w:tcBorders>
            <w:hideMark/>
          </w:tcPr>
          <w:p w14:paraId="64831B4A" w14:textId="668E57CA" w:rsidR="00113244" w:rsidRPr="00262C13" w:rsidRDefault="00113244" w:rsidP="00BC48F5">
            <w:pPr>
              <w:spacing w:after="0" w:line="240" w:lineRule="auto"/>
              <w:rPr>
                <w:rFonts w:ascii="Times New Roman" w:eastAsia="Times New Roman" w:hAnsi="Times New Roman" w:cs="Times New Roman"/>
                <w:sz w:val="24"/>
                <w:szCs w:val="24"/>
                <w:lang w:eastAsia="lv-LV"/>
              </w:rPr>
            </w:pPr>
          </w:p>
        </w:tc>
      </w:tr>
      <w:tr w:rsidR="001518A7" w:rsidRPr="00262C13" w14:paraId="198DA5E7" w14:textId="77777777" w:rsidTr="00113244">
        <w:trPr>
          <w:trHeight w:val="240"/>
        </w:trPr>
        <w:tc>
          <w:tcPr>
            <w:tcW w:w="1800" w:type="pct"/>
            <w:tcBorders>
              <w:top w:val="nil"/>
              <w:left w:val="nil"/>
              <w:bottom w:val="nil"/>
              <w:right w:val="nil"/>
            </w:tcBorders>
            <w:vAlign w:val="bottom"/>
            <w:hideMark/>
          </w:tcPr>
          <w:p w14:paraId="5D53D71E" w14:textId="55433B4C" w:rsidR="00113244" w:rsidRPr="00262C13" w:rsidRDefault="00113244" w:rsidP="00514199">
            <w:pPr>
              <w:spacing w:after="0" w:line="240" w:lineRule="auto"/>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  </w:t>
            </w:r>
          </w:p>
        </w:tc>
        <w:tc>
          <w:tcPr>
            <w:tcW w:w="3100" w:type="pct"/>
            <w:tcBorders>
              <w:top w:val="single" w:sz="6" w:space="0" w:color="414142"/>
              <w:left w:val="nil"/>
              <w:bottom w:val="single" w:sz="6" w:space="0" w:color="414142"/>
              <w:right w:val="nil"/>
            </w:tcBorders>
            <w:hideMark/>
          </w:tcPr>
          <w:p w14:paraId="747076E2" w14:textId="77777777" w:rsidR="00113244" w:rsidRPr="00262C13" w:rsidRDefault="00113244" w:rsidP="00514199">
            <w:pPr>
              <w:spacing w:after="0" w:line="240" w:lineRule="auto"/>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 </w:t>
            </w:r>
          </w:p>
        </w:tc>
      </w:tr>
      <w:tr w:rsidR="001518A7" w:rsidRPr="00262C13" w14:paraId="42174ECF" w14:textId="77777777" w:rsidTr="00113244">
        <w:trPr>
          <w:trHeight w:val="240"/>
        </w:trPr>
        <w:tc>
          <w:tcPr>
            <w:tcW w:w="0" w:type="auto"/>
            <w:gridSpan w:val="2"/>
            <w:tcBorders>
              <w:top w:val="nil"/>
              <w:left w:val="nil"/>
              <w:bottom w:val="nil"/>
              <w:right w:val="nil"/>
            </w:tcBorders>
            <w:vAlign w:val="bottom"/>
            <w:hideMark/>
          </w:tcPr>
          <w:p w14:paraId="6A2254AD" w14:textId="77777777" w:rsidR="00113244" w:rsidRPr="00262C13" w:rsidRDefault="00113244" w:rsidP="00514199">
            <w:pPr>
              <w:spacing w:after="0" w:line="240" w:lineRule="auto"/>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 </w:t>
            </w:r>
          </w:p>
        </w:tc>
      </w:tr>
      <w:tr w:rsidR="001518A7" w:rsidRPr="00262C13" w14:paraId="57706C30" w14:textId="77777777" w:rsidTr="00113244">
        <w:trPr>
          <w:trHeight w:val="240"/>
        </w:trPr>
        <w:tc>
          <w:tcPr>
            <w:tcW w:w="1800" w:type="pct"/>
            <w:tcBorders>
              <w:top w:val="nil"/>
              <w:left w:val="nil"/>
              <w:bottom w:val="nil"/>
              <w:right w:val="nil"/>
            </w:tcBorders>
            <w:vAlign w:val="bottom"/>
            <w:hideMark/>
          </w:tcPr>
          <w:p w14:paraId="13372C80" w14:textId="77777777" w:rsidR="00113244" w:rsidRPr="00262C13" w:rsidRDefault="00113244" w:rsidP="00514199">
            <w:pPr>
              <w:spacing w:after="0" w:line="240" w:lineRule="auto"/>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3100" w:type="pct"/>
            <w:tcBorders>
              <w:top w:val="nil"/>
              <w:left w:val="nil"/>
              <w:bottom w:val="single" w:sz="6" w:space="0" w:color="414142"/>
              <w:right w:val="nil"/>
            </w:tcBorders>
            <w:hideMark/>
          </w:tcPr>
          <w:p w14:paraId="46B2E10C" w14:textId="77777777" w:rsidR="00113244" w:rsidRPr="00262C13" w:rsidRDefault="00113244" w:rsidP="00514199">
            <w:pPr>
              <w:spacing w:after="0" w:line="240" w:lineRule="auto"/>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 </w:t>
            </w:r>
          </w:p>
        </w:tc>
      </w:tr>
      <w:tr w:rsidR="001518A7" w:rsidRPr="00262C13" w14:paraId="0BAD9BEF" w14:textId="77777777" w:rsidTr="00113244">
        <w:trPr>
          <w:trHeight w:val="240"/>
        </w:trPr>
        <w:tc>
          <w:tcPr>
            <w:tcW w:w="1800" w:type="pct"/>
            <w:tcBorders>
              <w:top w:val="nil"/>
              <w:left w:val="nil"/>
              <w:bottom w:val="nil"/>
              <w:right w:val="nil"/>
            </w:tcBorders>
            <w:vAlign w:val="bottom"/>
            <w:hideMark/>
          </w:tcPr>
          <w:p w14:paraId="0EF35DAF" w14:textId="77777777" w:rsidR="00113244" w:rsidRPr="00262C13" w:rsidRDefault="00113244" w:rsidP="00514199">
            <w:pPr>
              <w:spacing w:after="0" w:line="240" w:lineRule="auto"/>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  </w:t>
            </w:r>
          </w:p>
        </w:tc>
        <w:tc>
          <w:tcPr>
            <w:tcW w:w="3100" w:type="pct"/>
            <w:tcBorders>
              <w:top w:val="single" w:sz="6" w:space="0" w:color="414142"/>
              <w:left w:val="nil"/>
              <w:bottom w:val="single" w:sz="6" w:space="0" w:color="414142"/>
              <w:right w:val="nil"/>
            </w:tcBorders>
            <w:hideMark/>
          </w:tcPr>
          <w:p w14:paraId="295DB9CC" w14:textId="77777777" w:rsidR="00113244" w:rsidRPr="00262C13" w:rsidRDefault="00113244" w:rsidP="00514199">
            <w:pPr>
              <w:spacing w:after="0" w:line="240" w:lineRule="auto"/>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 </w:t>
            </w:r>
          </w:p>
        </w:tc>
      </w:tr>
      <w:tr w:rsidR="001518A7" w:rsidRPr="00262C13" w14:paraId="659F3AC2" w14:textId="77777777" w:rsidTr="00113244">
        <w:trPr>
          <w:trHeight w:val="240"/>
        </w:trPr>
        <w:tc>
          <w:tcPr>
            <w:tcW w:w="1800" w:type="pct"/>
            <w:tcBorders>
              <w:top w:val="nil"/>
              <w:left w:val="nil"/>
              <w:bottom w:val="nil"/>
              <w:right w:val="nil"/>
            </w:tcBorders>
            <w:hideMark/>
          </w:tcPr>
          <w:p w14:paraId="1E43C49E" w14:textId="77777777" w:rsidR="00113244" w:rsidRPr="00262C13" w:rsidRDefault="00113244" w:rsidP="00514199">
            <w:pPr>
              <w:spacing w:after="0" w:line="240" w:lineRule="auto"/>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  </w:t>
            </w:r>
          </w:p>
        </w:tc>
        <w:tc>
          <w:tcPr>
            <w:tcW w:w="3100" w:type="pct"/>
            <w:tcBorders>
              <w:top w:val="single" w:sz="6" w:space="0" w:color="414142"/>
              <w:left w:val="nil"/>
              <w:bottom w:val="single" w:sz="6" w:space="0" w:color="414142"/>
              <w:right w:val="nil"/>
            </w:tcBorders>
            <w:hideMark/>
          </w:tcPr>
          <w:p w14:paraId="28DA9BFE" w14:textId="77777777" w:rsidR="00113244" w:rsidRPr="00262C13" w:rsidRDefault="00113244" w:rsidP="00514199">
            <w:pPr>
              <w:spacing w:after="0" w:line="240" w:lineRule="auto"/>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 </w:t>
            </w:r>
          </w:p>
        </w:tc>
      </w:tr>
    </w:tbl>
    <w:p w14:paraId="120BA194" w14:textId="77777777" w:rsidR="00DE175D" w:rsidRPr="00262C13" w:rsidRDefault="00DE175D" w:rsidP="00514199">
      <w:pPr>
        <w:shd w:val="clear" w:color="auto" w:fill="FFFFFF"/>
        <w:spacing w:after="0" w:line="240" w:lineRule="auto"/>
        <w:ind w:firstLine="300"/>
        <w:jc w:val="center"/>
        <w:rPr>
          <w:rFonts w:ascii="Times New Roman" w:eastAsia="Times New Roman" w:hAnsi="Times New Roman" w:cs="Times New Roman"/>
          <w:b/>
          <w:bCs/>
          <w:sz w:val="24"/>
          <w:szCs w:val="24"/>
          <w:lang w:eastAsia="lv-LV"/>
        </w:rPr>
      </w:pPr>
    </w:p>
    <w:p w14:paraId="06230B4F" w14:textId="77777777" w:rsidR="00DE175D" w:rsidRPr="00262C13" w:rsidRDefault="00DE175D" w:rsidP="00514199">
      <w:pPr>
        <w:shd w:val="clear" w:color="auto" w:fill="FFFFFF"/>
        <w:spacing w:after="0" w:line="240" w:lineRule="auto"/>
        <w:ind w:firstLine="300"/>
        <w:jc w:val="center"/>
        <w:rPr>
          <w:rFonts w:ascii="Times New Roman" w:eastAsia="Times New Roman" w:hAnsi="Times New Roman" w:cs="Times New Roman"/>
          <w:b/>
          <w:bCs/>
          <w:sz w:val="24"/>
          <w:szCs w:val="24"/>
          <w:lang w:eastAsia="lv-LV"/>
        </w:rPr>
      </w:pPr>
    </w:p>
    <w:p w14:paraId="289E1C5D" w14:textId="63426B80" w:rsidR="00113244" w:rsidRPr="00262C13" w:rsidRDefault="00113244" w:rsidP="00514199">
      <w:pPr>
        <w:shd w:val="clear" w:color="auto" w:fill="FFFFFF"/>
        <w:spacing w:after="0" w:line="240" w:lineRule="auto"/>
        <w:ind w:firstLine="300"/>
        <w:jc w:val="center"/>
        <w:rPr>
          <w:rFonts w:ascii="Times New Roman" w:eastAsia="Times New Roman" w:hAnsi="Times New Roman" w:cs="Times New Roman"/>
          <w:b/>
          <w:bCs/>
          <w:sz w:val="24"/>
          <w:szCs w:val="24"/>
          <w:lang w:eastAsia="lv-LV"/>
        </w:rPr>
      </w:pPr>
      <w:r w:rsidRPr="00262C13">
        <w:rPr>
          <w:rFonts w:ascii="Times New Roman" w:eastAsia="Times New Roman" w:hAnsi="Times New Roman" w:cs="Times New Roman"/>
          <w:b/>
          <w:bCs/>
          <w:sz w:val="24"/>
          <w:szCs w:val="24"/>
          <w:lang w:eastAsia="lv-LV"/>
        </w:rPr>
        <w:t>II. Jautājumi, par kuriem saskaņošanā vienošanās ir panākta</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3"/>
        <w:gridCol w:w="2678"/>
        <w:gridCol w:w="4536"/>
        <w:gridCol w:w="3256"/>
        <w:gridCol w:w="3077"/>
      </w:tblGrid>
      <w:tr w:rsidR="001518A7" w:rsidRPr="007C01C6" w14:paraId="67BF15FB" w14:textId="77777777" w:rsidTr="007C01C6">
        <w:tc>
          <w:tcPr>
            <w:tcW w:w="253" w:type="pct"/>
            <w:tcBorders>
              <w:top w:val="outset" w:sz="6" w:space="0" w:color="414142"/>
              <w:left w:val="outset" w:sz="6" w:space="0" w:color="414142"/>
              <w:bottom w:val="outset" w:sz="6" w:space="0" w:color="414142"/>
              <w:right w:val="outset" w:sz="6" w:space="0" w:color="414142"/>
            </w:tcBorders>
            <w:noWrap/>
            <w:vAlign w:val="center"/>
            <w:hideMark/>
          </w:tcPr>
          <w:p w14:paraId="54B2E73D" w14:textId="77777777" w:rsidR="00113244" w:rsidRPr="007C01C6" w:rsidRDefault="00113244" w:rsidP="00514199">
            <w:pPr>
              <w:spacing w:after="0" w:line="240" w:lineRule="auto"/>
              <w:jc w:val="center"/>
              <w:rPr>
                <w:rFonts w:ascii="Times New Roman" w:eastAsia="Times New Roman" w:hAnsi="Times New Roman" w:cs="Times New Roman"/>
                <w:sz w:val="24"/>
                <w:szCs w:val="24"/>
                <w:lang w:eastAsia="lv-LV"/>
              </w:rPr>
            </w:pPr>
            <w:proofErr w:type="spellStart"/>
            <w:r w:rsidRPr="007C01C6">
              <w:rPr>
                <w:rFonts w:ascii="Times New Roman" w:eastAsia="Times New Roman" w:hAnsi="Times New Roman" w:cs="Times New Roman"/>
                <w:sz w:val="24"/>
                <w:szCs w:val="24"/>
                <w:lang w:eastAsia="lv-LV"/>
              </w:rPr>
              <w:t>Nr.p.k</w:t>
            </w:r>
            <w:proofErr w:type="spellEnd"/>
            <w:r w:rsidRPr="007C01C6">
              <w:rPr>
                <w:rFonts w:ascii="Times New Roman" w:eastAsia="Times New Roman" w:hAnsi="Times New Roman" w:cs="Times New Roman"/>
                <w:sz w:val="24"/>
                <w:szCs w:val="24"/>
                <w:lang w:eastAsia="lv-LV"/>
              </w:rPr>
              <w:t>.</w:t>
            </w:r>
          </w:p>
        </w:tc>
        <w:tc>
          <w:tcPr>
            <w:tcW w:w="938" w:type="pct"/>
            <w:tcBorders>
              <w:top w:val="outset" w:sz="6" w:space="0" w:color="414142"/>
              <w:left w:val="outset" w:sz="6" w:space="0" w:color="414142"/>
              <w:bottom w:val="outset" w:sz="6" w:space="0" w:color="414142"/>
              <w:right w:val="outset" w:sz="6" w:space="0" w:color="414142"/>
            </w:tcBorders>
            <w:vAlign w:val="center"/>
            <w:hideMark/>
          </w:tcPr>
          <w:p w14:paraId="6E5DE5A0" w14:textId="77777777" w:rsidR="00113244" w:rsidRPr="007C01C6" w:rsidRDefault="00113244" w:rsidP="00514199">
            <w:pPr>
              <w:spacing w:after="0" w:line="240" w:lineRule="auto"/>
              <w:jc w:val="center"/>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Saskaņošanai nosūtītā projekta redakcija (konkrēta punkta (panta) redakcija)</w:t>
            </w:r>
          </w:p>
        </w:tc>
        <w:tc>
          <w:tcPr>
            <w:tcW w:w="1589" w:type="pct"/>
            <w:tcBorders>
              <w:top w:val="outset" w:sz="6" w:space="0" w:color="414142"/>
              <w:left w:val="outset" w:sz="6" w:space="0" w:color="414142"/>
              <w:bottom w:val="outset" w:sz="6" w:space="0" w:color="414142"/>
              <w:right w:val="outset" w:sz="6" w:space="0" w:color="414142"/>
            </w:tcBorders>
            <w:vAlign w:val="center"/>
            <w:hideMark/>
          </w:tcPr>
          <w:p w14:paraId="233F1C7E" w14:textId="77777777" w:rsidR="00113244" w:rsidRPr="007C01C6" w:rsidRDefault="00113244" w:rsidP="00514199">
            <w:pPr>
              <w:spacing w:after="0" w:line="240" w:lineRule="auto"/>
              <w:jc w:val="center"/>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1141" w:type="pct"/>
            <w:tcBorders>
              <w:top w:val="outset" w:sz="6" w:space="0" w:color="414142"/>
              <w:left w:val="outset" w:sz="6" w:space="0" w:color="414142"/>
              <w:bottom w:val="outset" w:sz="6" w:space="0" w:color="414142"/>
              <w:right w:val="outset" w:sz="6" w:space="0" w:color="414142"/>
            </w:tcBorders>
            <w:vAlign w:val="center"/>
            <w:hideMark/>
          </w:tcPr>
          <w:p w14:paraId="4734E0DE" w14:textId="77777777" w:rsidR="00113244" w:rsidRPr="007C01C6" w:rsidRDefault="00113244" w:rsidP="00514199">
            <w:pPr>
              <w:spacing w:after="0" w:line="240" w:lineRule="auto"/>
              <w:jc w:val="center"/>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1078" w:type="pct"/>
            <w:tcBorders>
              <w:top w:val="outset" w:sz="6" w:space="0" w:color="414142"/>
              <w:left w:val="outset" w:sz="6" w:space="0" w:color="414142"/>
              <w:bottom w:val="outset" w:sz="6" w:space="0" w:color="414142"/>
              <w:right w:val="outset" w:sz="6" w:space="0" w:color="414142"/>
            </w:tcBorders>
            <w:vAlign w:val="center"/>
            <w:hideMark/>
          </w:tcPr>
          <w:p w14:paraId="52A38F58" w14:textId="77777777" w:rsidR="00113244" w:rsidRPr="007C01C6" w:rsidRDefault="00113244" w:rsidP="00514199">
            <w:pPr>
              <w:spacing w:after="0" w:line="240" w:lineRule="auto"/>
              <w:jc w:val="center"/>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Projekta attiecīgā punkta (panta) galīgā redakcija</w:t>
            </w:r>
          </w:p>
        </w:tc>
      </w:tr>
      <w:tr w:rsidR="001518A7" w:rsidRPr="007C01C6" w14:paraId="51ABFC3A" w14:textId="77777777" w:rsidTr="007C01C6">
        <w:tc>
          <w:tcPr>
            <w:tcW w:w="253" w:type="pct"/>
            <w:tcBorders>
              <w:top w:val="outset" w:sz="6" w:space="0" w:color="414142"/>
              <w:left w:val="outset" w:sz="6" w:space="0" w:color="414142"/>
              <w:bottom w:val="outset" w:sz="6" w:space="0" w:color="414142"/>
              <w:right w:val="outset" w:sz="6" w:space="0" w:color="414142"/>
            </w:tcBorders>
            <w:hideMark/>
          </w:tcPr>
          <w:p w14:paraId="28BB376B" w14:textId="77777777" w:rsidR="00113244" w:rsidRPr="007C01C6" w:rsidRDefault="00113244" w:rsidP="00514199">
            <w:pPr>
              <w:spacing w:after="0" w:line="240" w:lineRule="auto"/>
              <w:jc w:val="center"/>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1</w:t>
            </w:r>
          </w:p>
        </w:tc>
        <w:tc>
          <w:tcPr>
            <w:tcW w:w="938" w:type="pct"/>
            <w:tcBorders>
              <w:top w:val="outset" w:sz="6" w:space="0" w:color="414142"/>
              <w:left w:val="outset" w:sz="6" w:space="0" w:color="414142"/>
              <w:bottom w:val="outset" w:sz="6" w:space="0" w:color="414142"/>
              <w:right w:val="outset" w:sz="6" w:space="0" w:color="414142"/>
            </w:tcBorders>
            <w:hideMark/>
          </w:tcPr>
          <w:p w14:paraId="3149D9AA" w14:textId="77777777" w:rsidR="00113244" w:rsidRPr="007C01C6" w:rsidRDefault="00113244" w:rsidP="00514199">
            <w:pPr>
              <w:spacing w:after="0" w:line="240" w:lineRule="auto"/>
              <w:jc w:val="center"/>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2</w:t>
            </w:r>
          </w:p>
        </w:tc>
        <w:tc>
          <w:tcPr>
            <w:tcW w:w="1589" w:type="pct"/>
            <w:tcBorders>
              <w:top w:val="outset" w:sz="6" w:space="0" w:color="414142"/>
              <w:left w:val="outset" w:sz="6" w:space="0" w:color="414142"/>
              <w:bottom w:val="outset" w:sz="6" w:space="0" w:color="414142"/>
              <w:right w:val="outset" w:sz="6" w:space="0" w:color="414142"/>
            </w:tcBorders>
            <w:hideMark/>
          </w:tcPr>
          <w:p w14:paraId="793027C5" w14:textId="77777777" w:rsidR="00113244" w:rsidRPr="007C01C6" w:rsidRDefault="00113244" w:rsidP="00514199">
            <w:pPr>
              <w:spacing w:after="0" w:line="240" w:lineRule="auto"/>
              <w:jc w:val="center"/>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3</w:t>
            </w:r>
          </w:p>
        </w:tc>
        <w:tc>
          <w:tcPr>
            <w:tcW w:w="1141" w:type="pct"/>
            <w:tcBorders>
              <w:top w:val="outset" w:sz="6" w:space="0" w:color="414142"/>
              <w:left w:val="outset" w:sz="6" w:space="0" w:color="414142"/>
              <w:bottom w:val="outset" w:sz="6" w:space="0" w:color="414142"/>
              <w:right w:val="outset" w:sz="6" w:space="0" w:color="414142"/>
            </w:tcBorders>
            <w:hideMark/>
          </w:tcPr>
          <w:p w14:paraId="4772A8AD" w14:textId="77777777" w:rsidR="00113244" w:rsidRPr="007C01C6" w:rsidRDefault="00113244" w:rsidP="00514199">
            <w:pPr>
              <w:spacing w:after="0" w:line="240" w:lineRule="auto"/>
              <w:jc w:val="center"/>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4</w:t>
            </w:r>
          </w:p>
        </w:tc>
        <w:tc>
          <w:tcPr>
            <w:tcW w:w="1078" w:type="pct"/>
            <w:tcBorders>
              <w:top w:val="outset" w:sz="6" w:space="0" w:color="414142"/>
              <w:left w:val="outset" w:sz="6" w:space="0" w:color="414142"/>
              <w:bottom w:val="outset" w:sz="6" w:space="0" w:color="414142"/>
              <w:right w:val="outset" w:sz="6" w:space="0" w:color="414142"/>
            </w:tcBorders>
            <w:hideMark/>
          </w:tcPr>
          <w:p w14:paraId="14BDD549" w14:textId="77777777" w:rsidR="00113244" w:rsidRPr="007C01C6" w:rsidRDefault="00113244" w:rsidP="00514199">
            <w:pPr>
              <w:spacing w:after="0" w:line="240" w:lineRule="auto"/>
              <w:jc w:val="center"/>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5</w:t>
            </w:r>
          </w:p>
        </w:tc>
      </w:tr>
      <w:tr w:rsidR="00F045AA" w:rsidRPr="007C01C6" w14:paraId="023A17C6" w14:textId="77777777" w:rsidTr="007C01C6">
        <w:trPr>
          <w:trHeight w:val="240"/>
        </w:trPr>
        <w:tc>
          <w:tcPr>
            <w:tcW w:w="253" w:type="pct"/>
            <w:tcBorders>
              <w:top w:val="outset" w:sz="6" w:space="0" w:color="414142"/>
              <w:left w:val="outset" w:sz="6" w:space="0" w:color="414142"/>
              <w:bottom w:val="outset" w:sz="6" w:space="0" w:color="414142"/>
              <w:right w:val="outset" w:sz="6" w:space="0" w:color="414142"/>
            </w:tcBorders>
          </w:tcPr>
          <w:p w14:paraId="664A7D2C" w14:textId="76FA6818" w:rsidR="00F045AA" w:rsidRPr="007C01C6" w:rsidRDefault="00D04177" w:rsidP="00514199">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1.</w:t>
            </w:r>
          </w:p>
        </w:tc>
        <w:tc>
          <w:tcPr>
            <w:tcW w:w="938" w:type="pct"/>
            <w:tcBorders>
              <w:top w:val="outset" w:sz="6" w:space="0" w:color="414142"/>
              <w:left w:val="outset" w:sz="6" w:space="0" w:color="414142"/>
              <w:bottom w:val="outset" w:sz="6" w:space="0" w:color="414142"/>
              <w:right w:val="outset" w:sz="6" w:space="0" w:color="414142"/>
            </w:tcBorders>
          </w:tcPr>
          <w:p w14:paraId="52B0EB3B" w14:textId="77777777" w:rsidR="00F045AA" w:rsidRPr="007C01C6" w:rsidRDefault="00F045AA" w:rsidP="00514199">
            <w:pPr>
              <w:spacing w:after="0" w:line="240" w:lineRule="auto"/>
              <w:rPr>
                <w:rFonts w:ascii="Times New Roman" w:eastAsia="Times New Roman" w:hAnsi="Times New Roman" w:cs="Times New Roman"/>
                <w:sz w:val="24"/>
                <w:szCs w:val="24"/>
                <w:lang w:eastAsia="lv-LV"/>
              </w:rPr>
            </w:pPr>
          </w:p>
        </w:tc>
        <w:tc>
          <w:tcPr>
            <w:tcW w:w="1589" w:type="pct"/>
            <w:tcBorders>
              <w:top w:val="outset" w:sz="6" w:space="0" w:color="414142"/>
              <w:left w:val="outset" w:sz="6" w:space="0" w:color="414142"/>
              <w:bottom w:val="outset" w:sz="6" w:space="0" w:color="414142"/>
              <w:right w:val="outset" w:sz="6" w:space="0" w:color="414142"/>
            </w:tcBorders>
          </w:tcPr>
          <w:p w14:paraId="39949C3F" w14:textId="77777777" w:rsidR="00F045AA" w:rsidRPr="007C01C6" w:rsidRDefault="00F045AA" w:rsidP="00F045AA">
            <w:pPr>
              <w:tabs>
                <w:tab w:val="left" w:pos="1134"/>
              </w:tabs>
              <w:spacing w:after="0" w:line="240" w:lineRule="auto"/>
              <w:jc w:val="both"/>
              <w:rPr>
                <w:rFonts w:ascii="Times New Roman" w:eastAsia="Times New Roman" w:hAnsi="Times New Roman" w:cs="Times New Roman"/>
                <w:b/>
                <w:bCs/>
                <w:sz w:val="24"/>
                <w:szCs w:val="24"/>
                <w:lang w:eastAsia="lv-LV"/>
              </w:rPr>
            </w:pPr>
            <w:r w:rsidRPr="007C01C6">
              <w:rPr>
                <w:rFonts w:ascii="Times New Roman" w:eastAsia="Times New Roman" w:hAnsi="Times New Roman" w:cs="Times New Roman"/>
                <w:b/>
                <w:bCs/>
                <w:sz w:val="24"/>
                <w:szCs w:val="24"/>
                <w:lang w:eastAsia="lv-LV"/>
              </w:rPr>
              <w:t>Tieslietu ministrijas iebildums</w:t>
            </w:r>
          </w:p>
          <w:p w14:paraId="153AF754" w14:textId="77777777" w:rsidR="00F045AA" w:rsidRPr="007C01C6" w:rsidRDefault="00F045AA" w:rsidP="00F045AA">
            <w:pPr>
              <w:tabs>
                <w:tab w:val="left" w:pos="1134"/>
              </w:tabs>
              <w:spacing w:after="0" w:line="240" w:lineRule="auto"/>
              <w:jc w:val="both"/>
              <w:rPr>
                <w:rFonts w:ascii="Times New Roman" w:eastAsia="Times New Roman" w:hAnsi="Times New Roman" w:cs="Times New Roman"/>
                <w:sz w:val="24"/>
                <w:szCs w:val="24"/>
                <w:lang w:eastAsia="lv-LV"/>
              </w:rPr>
            </w:pPr>
          </w:p>
          <w:p w14:paraId="122F0E36" w14:textId="77777777" w:rsidR="00F045AA" w:rsidRPr="007C01C6" w:rsidRDefault="00F045AA" w:rsidP="00F045AA">
            <w:pPr>
              <w:tabs>
                <w:tab w:val="left" w:pos="1134"/>
              </w:tabs>
              <w:spacing w:after="0" w:line="240" w:lineRule="auto"/>
              <w:jc w:val="both"/>
              <w:rPr>
                <w:rFonts w:ascii="Times New Roman" w:eastAsia="Times New Roman" w:hAnsi="Times New Roman" w:cs="Times New Roman"/>
                <w:iCs/>
                <w:sz w:val="24"/>
                <w:szCs w:val="24"/>
                <w:lang w:eastAsia="lv-LV"/>
              </w:rPr>
            </w:pPr>
            <w:r w:rsidRPr="007C01C6">
              <w:rPr>
                <w:rFonts w:ascii="Times New Roman" w:eastAsia="Times New Roman" w:hAnsi="Times New Roman" w:cs="Times New Roman"/>
                <w:sz w:val="24"/>
                <w:szCs w:val="24"/>
                <w:lang w:eastAsia="lv-LV"/>
              </w:rPr>
              <w:t xml:space="preserve">Anotācijas I sadaļas 2. punktā ir sniegta informācija, ka </w:t>
            </w:r>
            <w:r w:rsidRPr="007C01C6">
              <w:rPr>
                <w:rFonts w:ascii="Times New Roman" w:eastAsia="Times New Roman" w:hAnsi="Times New Roman" w:cs="Times New Roman"/>
                <w:iCs/>
                <w:sz w:val="24"/>
                <w:szCs w:val="24"/>
                <w:lang w:eastAsia="lv-LV"/>
              </w:rPr>
              <w:t xml:space="preserve">Ministru kabineta 2009. gada 7. aprīļa noteikumi Nr. 300 "Ministru kabineta kārtības rullis" (turpmāk – MK noteikumi </w:t>
            </w:r>
            <w:r w:rsidRPr="007C01C6">
              <w:rPr>
                <w:rFonts w:ascii="Times New Roman" w:eastAsia="Times New Roman" w:hAnsi="Times New Roman" w:cs="Times New Roman"/>
                <w:iCs/>
                <w:sz w:val="24"/>
                <w:szCs w:val="24"/>
                <w:lang w:eastAsia="lv-LV"/>
              </w:rPr>
              <w:lastRenderedPageBreak/>
              <w:t xml:space="preserve">Nr. 300) pamatā regulē Ministru kabinetā izskatāmo dokumentu veidus, saskaņošanas, iesniegšanas, virzības un izskatīšanas kārtību, kā arī pieņemto lēmumu noformēšanas kārtību, tāpēc daļa punktu, kas regulē Valdības rīcības plāna Deklarācijas par Ministru kabineta iecerēto darbību īstenošanai </w:t>
            </w:r>
            <w:r w:rsidRPr="007C01C6">
              <w:rPr>
                <w:rFonts w:ascii="Times New Roman" w:eastAsia="Times New Roman" w:hAnsi="Times New Roman" w:cs="Times New Roman"/>
                <w:iCs/>
                <w:sz w:val="24"/>
                <w:szCs w:val="24"/>
                <w:u w:val="single"/>
                <w:lang w:eastAsia="lv-LV"/>
              </w:rPr>
              <w:t>saturu un formu</w:t>
            </w:r>
            <w:r w:rsidRPr="007C01C6">
              <w:rPr>
                <w:rFonts w:ascii="Times New Roman" w:eastAsia="Times New Roman" w:hAnsi="Times New Roman" w:cs="Times New Roman"/>
                <w:iCs/>
                <w:sz w:val="24"/>
                <w:szCs w:val="24"/>
                <w:lang w:eastAsia="lv-LV"/>
              </w:rPr>
              <w:t>, tiek tehniski pārcelta no MK noteikumu Nr. 300 III nodaļas uz Ministru kabineta 2014. gada 2. decembra noteikumiem Nr. 737 "Attīstības plānošanas dokumentu izstrādes un ietekmes izvērtēšanas noteikumi" (turpmāk – MK noteikumi Nr. 737), nemainot regulējuma būtību.</w:t>
            </w:r>
          </w:p>
          <w:p w14:paraId="3240E60A" w14:textId="77777777" w:rsidR="00F045AA" w:rsidRPr="007C01C6" w:rsidRDefault="00F045AA" w:rsidP="00F045AA">
            <w:pPr>
              <w:pStyle w:val="ListParagraph"/>
              <w:widowControl w:val="0"/>
              <w:tabs>
                <w:tab w:val="left" w:pos="993"/>
              </w:tabs>
              <w:spacing w:after="0" w:line="240" w:lineRule="auto"/>
              <w:ind w:left="0"/>
              <w:jc w:val="both"/>
              <w:outlineLvl w:val="0"/>
              <w:rPr>
                <w:rFonts w:ascii="Times New Roman" w:hAnsi="Times New Roman" w:cs="Times New Roman"/>
                <w:sz w:val="24"/>
                <w:szCs w:val="24"/>
                <w:shd w:val="clear" w:color="auto" w:fill="FFFFFF"/>
                <w:lang w:val="lv-LV"/>
              </w:rPr>
            </w:pPr>
            <w:r w:rsidRPr="007C01C6">
              <w:rPr>
                <w:rFonts w:ascii="Times New Roman" w:eastAsia="Times New Roman" w:hAnsi="Times New Roman" w:cs="Times New Roman"/>
                <w:bCs/>
                <w:sz w:val="24"/>
                <w:szCs w:val="24"/>
                <w:lang w:val="lv-LV" w:eastAsia="zh-CN"/>
              </w:rPr>
              <w:t xml:space="preserve">Vēršam uzmanību, ka </w:t>
            </w:r>
            <w:r w:rsidRPr="007C01C6">
              <w:rPr>
                <w:rFonts w:ascii="Times New Roman" w:eastAsia="Times New Roman" w:hAnsi="Times New Roman" w:cs="Times New Roman"/>
                <w:sz w:val="24"/>
                <w:szCs w:val="24"/>
                <w:lang w:val="lv-LV" w:eastAsia="lv-LV"/>
              </w:rPr>
              <w:t xml:space="preserve">Ministru kabineta 2014. gada 2. decembra noteikumu Nr. 737 "Attīstības plānošanas dokumentu izstrādes un ietekmes izvērtēšanas noteikumi" 11. punkts paredz, ka </w:t>
            </w:r>
            <w:r w:rsidRPr="007C01C6">
              <w:rPr>
                <w:rFonts w:ascii="Times New Roman" w:hAnsi="Times New Roman" w:cs="Times New Roman"/>
                <w:sz w:val="24"/>
                <w:szCs w:val="24"/>
                <w:shd w:val="clear" w:color="auto" w:fill="FFFFFF"/>
                <w:lang w:val="lv-LV"/>
              </w:rPr>
              <w:t xml:space="preserve">politikas plānošanas dokumenti ir pamatnostādnes, plāns un konceptuāls ziņojums. </w:t>
            </w:r>
            <w:r w:rsidRPr="007C01C6">
              <w:rPr>
                <w:rFonts w:ascii="Times New Roman" w:hAnsi="Times New Roman" w:cs="Times New Roman"/>
                <w:sz w:val="24"/>
                <w:szCs w:val="24"/>
                <w:lang w:val="lv-LV"/>
              </w:rPr>
              <w:t>Valdības rīcības plāns Deklarācijas par Ministru kabineta iecerēto darbību īstenošanai</w:t>
            </w:r>
            <w:r w:rsidRPr="007C01C6">
              <w:rPr>
                <w:rFonts w:ascii="Times New Roman" w:hAnsi="Times New Roman" w:cs="Times New Roman"/>
                <w:sz w:val="24"/>
                <w:szCs w:val="24"/>
                <w:shd w:val="clear" w:color="auto" w:fill="FFFFFF"/>
                <w:lang w:val="lv-LV"/>
              </w:rPr>
              <w:t xml:space="preserve"> (turpmāk – Valdības rīcības plāns) minētajā regulējumā nav ietverts. Regulējums, kas attiecas uz Valdības rīcības plānu</w:t>
            </w:r>
            <w:r w:rsidRPr="007C01C6">
              <w:rPr>
                <w:rFonts w:ascii="Times New Roman" w:hAnsi="Times New Roman" w:cs="Times New Roman"/>
                <w:sz w:val="24"/>
                <w:szCs w:val="24"/>
                <w:lang w:val="lv-LV"/>
              </w:rPr>
              <w:t xml:space="preserve">, ir ietverts </w:t>
            </w:r>
            <w:r w:rsidRPr="007C01C6">
              <w:rPr>
                <w:rFonts w:ascii="Times New Roman" w:eastAsia="Times New Roman" w:hAnsi="Times New Roman" w:cs="Times New Roman"/>
                <w:sz w:val="24"/>
                <w:szCs w:val="24"/>
                <w:lang w:val="lv-LV"/>
              </w:rPr>
              <w:t xml:space="preserve">Ministru kabineta iekārtas likuma 15. pantā, kurā cita starpā paredzēts, ka Valdības rīcības plānu izstrādā un apstiprina </w:t>
            </w:r>
            <w:r w:rsidRPr="007C01C6">
              <w:rPr>
                <w:rFonts w:ascii="Times New Roman" w:eastAsia="Times New Roman" w:hAnsi="Times New Roman" w:cs="Times New Roman"/>
                <w:sz w:val="24"/>
                <w:szCs w:val="24"/>
                <w:u w:val="single"/>
                <w:lang w:val="lv-LV"/>
              </w:rPr>
              <w:t>Ministru kabineta kārtības rullī</w:t>
            </w:r>
            <w:r w:rsidRPr="007C01C6">
              <w:rPr>
                <w:rFonts w:ascii="Times New Roman" w:eastAsia="Times New Roman" w:hAnsi="Times New Roman" w:cs="Times New Roman"/>
                <w:sz w:val="24"/>
                <w:szCs w:val="24"/>
                <w:lang w:val="lv-LV"/>
              </w:rPr>
              <w:t xml:space="preserve"> noteiktajā kārtībā. Līdz</w:t>
            </w:r>
            <w:r w:rsidRPr="007C01C6">
              <w:rPr>
                <w:rFonts w:ascii="Times New Roman" w:hAnsi="Times New Roman" w:cs="Times New Roman"/>
                <w:sz w:val="24"/>
                <w:szCs w:val="24"/>
                <w:shd w:val="clear" w:color="auto" w:fill="FFFFFF"/>
                <w:lang w:val="lv-LV"/>
              </w:rPr>
              <w:t xml:space="preserve"> ar to ir izvērtējams, vai attiecīgais regulējums, kas paredzēts noteikumu projektā, ir ietverams MK noteikumos Nr. 737 un tas tur iederas, kā arī, </w:t>
            </w:r>
            <w:proofErr w:type="gramStart"/>
            <w:r w:rsidRPr="007C01C6">
              <w:rPr>
                <w:rFonts w:ascii="Times New Roman" w:hAnsi="Times New Roman" w:cs="Times New Roman"/>
                <w:sz w:val="24"/>
                <w:szCs w:val="24"/>
                <w:shd w:val="clear" w:color="auto" w:fill="FFFFFF"/>
                <w:lang w:val="lv-LV"/>
              </w:rPr>
              <w:t xml:space="preserve">vai </w:t>
            </w:r>
            <w:r w:rsidRPr="007C01C6">
              <w:rPr>
                <w:rFonts w:ascii="Times New Roman" w:hAnsi="Times New Roman" w:cs="Times New Roman"/>
                <w:sz w:val="24"/>
                <w:szCs w:val="24"/>
                <w:lang w:val="lv-LV"/>
              </w:rPr>
              <w:t xml:space="preserve">Valdības rīcības plāns </w:t>
            </w:r>
            <w:r w:rsidRPr="007C01C6">
              <w:rPr>
                <w:rFonts w:ascii="Times New Roman" w:hAnsi="Times New Roman" w:cs="Times New Roman"/>
                <w:sz w:val="24"/>
                <w:szCs w:val="24"/>
                <w:shd w:val="clear" w:color="auto" w:fill="FFFFFF"/>
                <w:lang w:val="lv-LV"/>
              </w:rPr>
              <w:t xml:space="preserve">nav uzskatāms par pārvaldes līmeņa politisko </w:t>
            </w:r>
            <w:r w:rsidRPr="007C01C6">
              <w:rPr>
                <w:rFonts w:ascii="Times New Roman" w:hAnsi="Times New Roman" w:cs="Times New Roman"/>
                <w:sz w:val="24"/>
                <w:szCs w:val="24"/>
                <w:shd w:val="clear" w:color="auto" w:fill="FFFFFF"/>
                <w:lang w:val="lv-LV"/>
              </w:rPr>
              <w:lastRenderedPageBreak/>
              <w:t>vadlīniju dokumentu</w:t>
            </w:r>
            <w:proofErr w:type="gramEnd"/>
            <w:r w:rsidRPr="007C01C6">
              <w:rPr>
                <w:rFonts w:ascii="Times New Roman" w:hAnsi="Times New Roman" w:cs="Times New Roman"/>
                <w:sz w:val="24"/>
                <w:szCs w:val="24"/>
                <w:shd w:val="clear" w:color="auto" w:fill="FFFFFF"/>
                <w:lang w:val="lv-LV"/>
              </w:rPr>
              <w:t xml:space="preserve"> Attīstības plānošanas sistēmas likuma izpratnē (tādējādi vērtējot noteikumu projekta regulējuma atbilstību deleģējumam).</w:t>
            </w:r>
          </w:p>
          <w:p w14:paraId="7EC5DEDA" w14:textId="77777777" w:rsidR="00F045AA" w:rsidRPr="007C01C6" w:rsidRDefault="00F045AA" w:rsidP="00F045AA">
            <w:pPr>
              <w:shd w:val="clear" w:color="auto" w:fill="FFFFFF"/>
              <w:spacing w:after="0" w:line="240" w:lineRule="auto"/>
              <w:ind w:firstLine="709"/>
              <w:jc w:val="both"/>
              <w:rPr>
                <w:rFonts w:ascii="Times New Roman" w:hAnsi="Times New Roman" w:cs="Times New Roman"/>
                <w:sz w:val="24"/>
                <w:szCs w:val="24"/>
                <w:shd w:val="clear" w:color="auto" w:fill="FFFFFF"/>
              </w:rPr>
            </w:pPr>
            <w:r w:rsidRPr="007C01C6">
              <w:rPr>
                <w:rFonts w:ascii="Times New Roman" w:hAnsi="Times New Roman" w:cs="Times New Roman"/>
                <w:sz w:val="24"/>
                <w:szCs w:val="24"/>
              </w:rPr>
              <w:t xml:space="preserve">Papildus </w:t>
            </w:r>
            <w:r w:rsidRPr="007C01C6">
              <w:rPr>
                <w:rFonts w:ascii="Times New Roman" w:hAnsi="Times New Roman" w:cs="Times New Roman"/>
                <w:sz w:val="24"/>
                <w:szCs w:val="24"/>
                <w:shd w:val="clear" w:color="auto" w:fill="FFFFFF"/>
              </w:rPr>
              <w:t>Ministru kabineta noteikumu projektā "Ministru kabineta kārtības rullis" (izsludināts 2021. gada 17. jūnija Valsts sekretāru sanāksmē (VSS-592)) arī ir ietverts regulējums par Valdības rīcības plāna izstrādi. Līdz ar to šobrīd attiecīgais regulējums tiek sadrumstalots, regulējumu par Valdības rīcības plāna izstrādi iekļaujot gan noteikumu projektā, gan Ministru kabineta noteikumu projekta "Ministru kabineta kārtības rullis" II nodaļā. Tieslietu ministrijas ieskatā regulējumam būtu jābūt vienuviet.</w:t>
            </w:r>
          </w:p>
          <w:p w14:paraId="683D2600" w14:textId="08034D81" w:rsidR="00F045AA" w:rsidRPr="007C01C6" w:rsidRDefault="00F045AA" w:rsidP="00F045AA">
            <w:pPr>
              <w:spacing w:after="0" w:line="240" w:lineRule="auto"/>
              <w:rPr>
                <w:rFonts w:ascii="Times New Roman" w:eastAsia="Times New Roman" w:hAnsi="Times New Roman" w:cs="Times New Roman"/>
                <w:b/>
                <w:bCs/>
                <w:sz w:val="24"/>
                <w:szCs w:val="24"/>
                <w:lang w:eastAsia="lv-LV"/>
              </w:rPr>
            </w:pPr>
            <w:r w:rsidRPr="007C01C6">
              <w:rPr>
                <w:rFonts w:ascii="Times New Roman" w:hAnsi="Times New Roman" w:cs="Times New Roman"/>
                <w:sz w:val="24"/>
                <w:szCs w:val="24"/>
                <w:shd w:val="clear" w:color="auto" w:fill="FFFFFF"/>
              </w:rPr>
              <w:t xml:space="preserve">Tāpat noteikumu projektā nav ietverts tikai regulējums, </w:t>
            </w:r>
            <w:r w:rsidRPr="007C01C6">
              <w:rPr>
                <w:rFonts w:ascii="Times New Roman" w:eastAsia="Times New Roman" w:hAnsi="Times New Roman" w:cs="Times New Roman"/>
                <w:iCs/>
                <w:sz w:val="24"/>
                <w:szCs w:val="24"/>
                <w:lang w:eastAsia="lv-LV"/>
              </w:rPr>
              <w:t xml:space="preserve">kas paredz Valdības rīcības plāna </w:t>
            </w:r>
            <w:r w:rsidRPr="007C01C6">
              <w:rPr>
                <w:rFonts w:ascii="Times New Roman" w:eastAsia="Times New Roman" w:hAnsi="Times New Roman" w:cs="Times New Roman"/>
                <w:iCs/>
                <w:sz w:val="24"/>
                <w:szCs w:val="24"/>
                <w:u w:val="single"/>
                <w:lang w:eastAsia="lv-LV"/>
              </w:rPr>
              <w:t>saturu un formu</w:t>
            </w:r>
            <w:r w:rsidRPr="007C01C6">
              <w:rPr>
                <w:rFonts w:ascii="Times New Roman" w:eastAsia="Times New Roman" w:hAnsi="Times New Roman" w:cs="Times New Roman"/>
                <w:iCs/>
                <w:sz w:val="24"/>
                <w:szCs w:val="24"/>
                <w:lang w:eastAsia="lv-LV"/>
              </w:rPr>
              <w:t xml:space="preserve">. </w:t>
            </w:r>
            <w:r w:rsidRPr="007C01C6">
              <w:rPr>
                <w:rFonts w:ascii="Times New Roman" w:hAnsi="Times New Roman" w:cs="Times New Roman"/>
                <w:sz w:val="24"/>
                <w:szCs w:val="24"/>
                <w:shd w:val="clear" w:color="auto" w:fill="FDFCFD"/>
              </w:rPr>
              <w:t>Tāpēc no noteikumu projekta ir svītrojamas un Ministru kabineta noteikumu projektā "Ministru kabineta kārtības rullis" iekļaujamas normas, kas paredz Valdības rīcības plāna izstrādes un apstiprināšanas kārtību, ņemot vērā Ministru kabineta iekārtas likuma 15. panta trešajā daļā noteikto.</w:t>
            </w:r>
          </w:p>
        </w:tc>
        <w:tc>
          <w:tcPr>
            <w:tcW w:w="1141" w:type="pct"/>
            <w:tcBorders>
              <w:top w:val="outset" w:sz="6" w:space="0" w:color="414142"/>
              <w:left w:val="outset" w:sz="6" w:space="0" w:color="414142"/>
              <w:bottom w:val="outset" w:sz="6" w:space="0" w:color="414142"/>
              <w:right w:val="outset" w:sz="6" w:space="0" w:color="414142"/>
            </w:tcBorders>
          </w:tcPr>
          <w:p w14:paraId="6E6C05C5" w14:textId="77777777"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lastRenderedPageBreak/>
              <w:t>Ņemts vērā.</w:t>
            </w:r>
          </w:p>
          <w:p w14:paraId="0CE7B99A" w14:textId="41263CB2"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Normas pārceltas uz MKKR.</w:t>
            </w:r>
          </w:p>
        </w:tc>
        <w:tc>
          <w:tcPr>
            <w:tcW w:w="1078" w:type="pct"/>
            <w:tcBorders>
              <w:top w:val="outset" w:sz="6" w:space="0" w:color="414142"/>
              <w:left w:val="outset" w:sz="6" w:space="0" w:color="414142"/>
              <w:bottom w:val="outset" w:sz="6" w:space="0" w:color="414142"/>
              <w:right w:val="outset" w:sz="6" w:space="0" w:color="414142"/>
            </w:tcBorders>
          </w:tcPr>
          <w:p w14:paraId="30C7F621" w14:textId="77777777" w:rsidR="00F045AA" w:rsidRPr="007C01C6" w:rsidRDefault="00F045AA" w:rsidP="00514199">
            <w:pPr>
              <w:spacing w:after="0" w:line="240" w:lineRule="auto"/>
              <w:rPr>
                <w:rFonts w:ascii="Times New Roman" w:eastAsia="Times New Roman" w:hAnsi="Times New Roman" w:cs="Times New Roman"/>
                <w:sz w:val="24"/>
                <w:szCs w:val="24"/>
                <w:lang w:eastAsia="lv-LV"/>
              </w:rPr>
            </w:pPr>
          </w:p>
        </w:tc>
      </w:tr>
      <w:tr w:rsidR="00F045AA" w:rsidRPr="007C01C6" w14:paraId="09A51ED8" w14:textId="77777777" w:rsidTr="007C01C6">
        <w:trPr>
          <w:trHeight w:val="240"/>
        </w:trPr>
        <w:tc>
          <w:tcPr>
            <w:tcW w:w="253" w:type="pct"/>
            <w:tcBorders>
              <w:top w:val="outset" w:sz="6" w:space="0" w:color="414142"/>
              <w:left w:val="outset" w:sz="6" w:space="0" w:color="414142"/>
              <w:bottom w:val="outset" w:sz="6" w:space="0" w:color="414142"/>
              <w:right w:val="outset" w:sz="6" w:space="0" w:color="414142"/>
            </w:tcBorders>
          </w:tcPr>
          <w:p w14:paraId="5234A1C4" w14:textId="481CB034" w:rsidR="00F045AA" w:rsidRPr="007C01C6" w:rsidRDefault="00D04177"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lastRenderedPageBreak/>
              <w:t>2.</w:t>
            </w:r>
          </w:p>
        </w:tc>
        <w:tc>
          <w:tcPr>
            <w:tcW w:w="938" w:type="pct"/>
            <w:tcBorders>
              <w:top w:val="outset" w:sz="6" w:space="0" w:color="414142"/>
              <w:left w:val="outset" w:sz="6" w:space="0" w:color="414142"/>
              <w:bottom w:val="outset" w:sz="6" w:space="0" w:color="414142"/>
              <w:right w:val="outset" w:sz="6" w:space="0" w:color="414142"/>
            </w:tcBorders>
          </w:tcPr>
          <w:p w14:paraId="482ECB66" w14:textId="77777777" w:rsidR="00F045AA" w:rsidRPr="007C01C6" w:rsidRDefault="00F045AA" w:rsidP="00F045AA">
            <w:pPr>
              <w:spacing w:after="0" w:line="240" w:lineRule="auto"/>
              <w:rPr>
                <w:rFonts w:ascii="Times New Roman" w:eastAsia="Times New Roman" w:hAnsi="Times New Roman" w:cs="Times New Roman"/>
                <w:sz w:val="24"/>
                <w:szCs w:val="24"/>
                <w:lang w:eastAsia="lv-LV"/>
              </w:rPr>
            </w:pPr>
          </w:p>
        </w:tc>
        <w:tc>
          <w:tcPr>
            <w:tcW w:w="1589" w:type="pct"/>
            <w:tcBorders>
              <w:top w:val="outset" w:sz="6" w:space="0" w:color="414142"/>
              <w:left w:val="outset" w:sz="6" w:space="0" w:color="414142"/>
              <w:bottom w:val="outset" w:sz="6" w:space="0" w:color="414142"/>
              <w:right w:val="outset" w:sz="6" w:space="0" w:color="414142"/>
            </w:tcBorders>
          </w:tcPr>
          <w:p w14:paraId="3CD3FD12" w14:textId="77777777" w:rsidR="00F045AA" w:rsidRPr="007C01C6" w:rsidRDefault="00F045AA" w:rsidP="00F045AA">
            <w:pPr>
              <w:spacing w:after="0" w:line="240" w:lineRule="auto"/>
              <w:jc w:val="both"/>
              <w:rPr>
                <w:rFonts w:ascii="Times New Roman" w:hAnsi="Times New Roman" w:cs="Times New Roman"/>
                <w:b/>
                <w:sz w:val="24"/>
                <w:szCs w:val="24"/>
              </w:rPr>
            </w:pPr>
            <w:proofErr w:type="spellStart"/>
            <w:r w:rsidRPr="007C01C6">
              <w:rPr>
                <w:rFonts w:ascii="Times New Roman" w:hAnsi="Times New Roman" w:cs="Times New Roman"/>
                <w:b/>
                <w:sz w:val="24"/>
                <w:szCs w:val="24"/>
              </w:rPr>
              <w:t>Pārresoru</w:t>
            </w:r>
            <w:proofErr w:type="spellEnd"/>
            <w:r w:rsidRPr="007C01C6">
              <w:rPr>
                <w:rFonts w:ascii="Times New Roman" w:hAnsi="Times New Roman" w:cs="Times New Roman"/>
                <w:b/>
                <w:sz w:val="24"/>
                <w:szCs w:val="24"/>
              </w:rPr>
              <w:t xml:space="preserve"> koordinācijas centrs iebildums</w:t>
            </w:r>
          </w:p>
          <w:p w14:paraId="2BA06592" w14:textId="77777777" w:rsidR="00F045AA" w:rsidRPr="007C01C6" w:rsidRDefault="00F045AA" w:rsidP="00F045AA">
            <w:pPr>
              <w:spacing w:after="0" w:line="240" w:lineRule="auto"/>
              <w:jc w:val="both"/>
              <w:rPr>
                <w:rFonts w:ascii="Times New Roman" w:hAnsi="Times New Roman" w:cs="Times New Roman"/>
                <w:bCs/>
                <w:sz w:val="24"/>
                <w:szCs w:val="24"/>
              </w:rPr>
            </w:pPr>
            <w:r w:rsidRPr="007C01C6">
              <w:rPr>
                <w:rFonts w:ascii="Times New Roman" w:hAnsi="Times New Roman" w:cs="Times New Roman"/>
                <w:bCs/>
                <w:sz w:val="24"/>
                <w:szCs w:val="24"/>
              </w:rPr>
              <w:t xml:space="preserve">neredzam jēgpilnu pamatojumu un nepieciešamību Valdības lietu pārņemšanas un rīcības plāna izstrādes procesa </w:t>
            </w:r>
            <w:r w:rsidRPr="007C01C6">
              <w:rPr>
                <w:rFonts w:ascii="Times New Roman" w:hAnsi="Times New Roman" w:cs="Times New Roman"/>
                <w:b/>
                <w:sz w:val="24"/>
                <w:szCs w:val="24"/>
              </w:rPr>
              <w:t>vienas atsevišķas sadaļas tehniskai pārcelšanai</w:t>
            </w:r>
            <w:r w:rsidRPr="007C01C6">
              <w:rPr>
                <w:rFonts w:ascii="Times New Roman" w:hAnsi="Times New Roman" w:cs="Times New Roman"/>
                <w:bCs/>
                <w:sz w:val="24"/>
                <w:szCs w:val="24"/>
              </w:rPr>
              <w:t xml:space="preserve"> no Ministru kabineta kārtības ruļļa uz MK noteikumiem Nr.737, radot daļēju dublēšanos abos normatīvajos aktos</w:t>
            </w:r>
            <w:proofErr w:type="gramStart"/>
            <w:r w:rsidRPr="007C01C6">
              <w:rPr>
                <w:rFonts w:ascii="Times New Roman" w:hAnsi="Times New Roman" w:cs="Times New Roman"/>
                <w:bCs/>
                <w:sz w:val="24"/>
                <w:szCs w:val="24"/>
              </w:rPr>
              <w:t>, un</w:t>
            </w:r>
            <w:proofErr w:type="gramEnd"/>
            <w:r w:rsidRPr="007C01C6">
              <w:rPr>
                <w:rFonts w:ascii="Times New Roman" w:hAnsi="Times New Roman" w:cs="Times New Roman"/>
                <w:bCs/>
                <w:sz w:val="24"/>
                <w:szCs w:val="24"/>
              </w:rPr>
              <w:t xml:space="preserve"> tādējādi vairojot </w:t>
            </w:r>
            <w:r w:rsidRPr="007C01C6">
              <w:rPr>
                <w:rFonts w:ascii="Times New Roman" w:hAnsi="Times New Roman" w:cs="Times New Roman"/>
                <w:bCs/>
                <w:sz w:val="24"/>
                <w:szCs w:val="24"/>
              </w:rPr>
              <w:lastRenderedPageBreak/>
              <w:t xml:space="preserve">birokrātiju un administratīvu slogu. Vēlamies īpaši uzsvērt, ka </w:t>
            </w:r>
            <w:r w:rsidRPr="007C01C6">
              <w:rPr>
                <w:rFonts w:ascii="Times New Roman" w:hAnsi="Times New Roman" w:cs="Times New Roman"/>
                <w:bCs/>
                <w:sz w:val="24"/>
                <w:szCs w:val="24"/>
                <w:u w:val="single"/>
              </w:rPr>
              <w:t>Valdības rīcības plāns nav attīstības plānošanas dokuments un nav attiecināms uz APSL noteikto MK noteikumu Nr.737 tvērumu</w:t>
            </w:r>
            <w:r w:rsidRPr="007C01C6">
              <w:rPr>
                <w:rFonts w:ascii="Times New Roman" w:hAnsi="Times New Roman" w:cs="Times New Roman"/>
                <w:bCs/>
                <w:sz w:val="24"/>
                <w:szCs w:val="24"/>
              </w:rPr>
              <w:t xml:space="preserve">. </w:t>
            </w:r>
          </w:p>
          <w:p w14:paraId="463DD0CF" w14:textId="77777777" w:rsidR="00F045AA" w:rsidRPr="007C01C6" w:rsidRDefault="00F045AA" w:rsidP="00F045AA">
            <w:pPr>
              <w:spacing w:after="0" w:line="240" w:lineRule="auto"/>
              <w:rPr>
                <w:rFonts w:ascii="Times New Roman" w:eastAsia="Times New Roman" w:hAnsi="Times New Roman" w:cs="Times New Roman"/>
                <w:b/>
                <w:bCs/>
                <w:sz w:val="24"/>
                <w:szCs w:val="24"/>
                <w:lang w:eastAsia="lv-LV"/>
              </w:rPr>
            </w:pPr>
          </w:p>
        </w:tc>
        <w:tc>
          <w:tcPr>
            <w:tcW w:w="1141" w:type="pct"/>
            <w:tcBorders>
              <w:top w:val="outset" w:sz="6" w:space="0" w:color="414142"/>
              <w:left w:val="outset" w:sz="6" w:space="0" w:color="414142"/>
              <w:bottom w:val="outset" w:sz="6" w:space="0" w:color="414142"/>
              <w:right w:val="outset" w:sz="6" w:space="0" w:color="414142"/>
            </w:tcBorders>
          </w:tcPr>
          <w:p w14:paraId="72F34251" w14:textId="77777777"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lastRenderedPageBreak/>
              <w:t>Ņemts vērā.</w:t>
            </w:r>
          </w:p>
          <w:p w14:paraId="4C807D59" w14:textId="79440C77"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Normas pārceltas uz MKKR.</w:t>
            </w:r>
          </w:p>
        </w:tc>
        <w:tc>
          <w:tcPr>
            <w:tcW w:w="1078" w:type="pct"/>
            <w:tcBorders>
              <w:top w:val="outset" w:sz="6" w:space="0" w:color="414142"/>
              <w:left w:val="outset" w:sz="6" w:space="0" w:color="414142"/>
              <w:bottom w:val="outset" w:sz="6" w:space="0" w:color="414142"/>
              <w:right w:val="outset" w:sz="6" w:space="0" w:color="414142"/>
            </w:tcBorders>
          </w:tcPr>
          <w:p w14:paraId="7855AB9A" w14:textId="77777777" w:rsidR="00F045AA" w:rsidRPr="007C01C6" w:rsidRDefault="00F045AA" w:rsidP="00F045AA">
            <w:pPr>
              <w:spacing w:after="0" w:line="240" w:lineRule="auto"/>
              <w:rPr>
                <w:rFonts w:ascii="Times New Roman" w:eastAsia="Times New Roman" w:hAnsi="Times New Roman" w:cs="Times New Roman"/>
                <w:sz w:val="24"/>
                <w:szCs w:val="24"/>
                <w:lang w:eastAsia="lv-LV"/>
              </w:rPr>
            </w:pPr>
          </w:p>
        </w:tc>
      </w:tr>
      <w:tr w:rsidR="00F045AA" w:rsidRPr="007C01C6" w14:paraId="4E01F9FC" w14:textId="77777777" w:rsidTr="007C01C6">
        <w:trPr>
          <w:trHeight w:val="240"/>
        </w:trPr>
        <w:tc>
          <w:tcPr>
            <w:tcW w:w="253" w:type="pct"/>
            <w:tcBorders>
              <w:top w:val="outset" w:sz="6" w:space="0" w:color="414142"/>
              <w:left w:val="outset" w:sz="6" w:space="0" w:color="414142"/>
              <w:bottom w:val="outset" w:sz="6" w:space="0" w:color="414142"/>
              <w:right w:val="outset" w:sz="6" w:space="0" w:color="414142"/>
            </w:tcBorders>
          </w:tcPr>
          <w:p w14:paraId="45A9DA4E" w14:textId="1DD5A2DA" w:rsidR="00F045AA" w:rsidRPr="007C01C6" w:rsidRDefault="00D04177"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3.</w:t>
            </w:r>
          </w:p>
        </w:tc>
        <w:tc>
          <w:tcPr>
            <w:tcW w:w="938" w:type="pct"/>
            <w:tcBorders>
              <w:top w:val="outset" w:sz="6" w:space="0" w:color="414142"/>
              <w:left w:val="outset" w:sz="6" w:space="0" w:color="414142"/>
              <w:bottom w:val="outset" w:sz="6" w:space="0" w:color="414142"/>
              <w:right w:val="outset" w:sz="6" w:space="0" w:color="414142"/>
            </w:tcBorders>
          </w:tcPr>
          <w:p w14:paraId="2028B86E" w14:textId="77777777" w:rsidR="00F045AA" w:rsidRPr="007C01C6" w:rsidRDefault="00F045AA" w:rsidP="00F045AA">
            <w:pPr>
              <w:spacing w:after="0" w:line="240" w:lineRule="auto"/>
              <w:rPr>
                <w:rFonts w:ascii="Times New Roman" w:eastAsia="Times New Roman" w:hAnsi="Times New Roman" w:cs="Times New Roman"/>
                <w:sz w:val="24"/>
                <w:szCs w:val="24"/>
                <w:lang w:eastAsia="lv-LV"/>
              </w:rPr>
            </w:pPr>
          </w:p>
        </w:tc>
        <w:tc>
          <w:tcPr>
            <w:tcW w:w="1589" w:type="pct"/>
            <w:tcBorders>
              <w:top w:val="outset" w:sz="6" w:space="0" w:color="414142"/>
              <w:left w:val="outset" w:sz="6" w:space="0" w:color="414142"/>
              <w:bottom w:val="outset" w:sz="6" w:space="0" w:color="414142"/>
              <w:right w:val="outset" w:sz="6" w:space="0" w:color="414142"/>
            </w:tcBorders>
          </w:tcPr>
          <w:p w14:paraId="29264973" w14:textId="77777777" w:rsidR="00F045AA" w:rsidRPr="007C01C6" w:rsidRDefault="00F045AA" w:rsidP="00F045AA">
            <w:pPr>
              <w:spacing w:after="0" w:line="240" w:lineRule="auto"/>
              <w:jc w:val="both"/>
              <w:rPr>
                <w:rFonts w:ascii="Times New Roman" w:eastAsia="Times New Roman" w:hAnsi="Times New Roman" w:cs="Times New Roman"/>
                <w:b/>
                <w:bCs/>
                <w:sz w:val="24"/>
                <w:szCs w:val="24"/>
                <w:lang w:eastAsia="lv-LV"/>
              </w:rPr>
            </w:pPr>
            <w:r w:rsidRPr="007C01C6">
              <w:rPr>
                <w:rFonts w:ascii="Times New Roman" w:eastAsia="Times New Roman" w:hAnsi="Times New Roman" w:cs="Times New Roman"/>
                <w:b/>
                <w:bCs/>
                <w:sz w:val="24"/>
                <w:szCs w:val="24"/>
                <w:lang w:eastAsia="lv-LV"/>
              </w:rPr>
              <w:t>Providus iebildums</w:t>
            </w:r>
          </w:p>
          <w:p w14:paraId="5538227C" w14:textId="3CDC7BF9" w:rsidR="00F045AA" w:rsidRPr="007C01C6" w:rsidRDefault="00F045AA" w:rsidP="00F045AA">
            <w:pPr>
              <w:spacing w:after="0" w:line="240" w:lineRule="auto"/>
              <w:rPr>
                <w:rFonts w:ascii="Times New Roman" w:eastAsia="Times New Roman" w:hAnsi="Times New Roman" w:cs="Times New Roman"/>
                <w:b/>
                <w:bCs/>
                <w:sz w:val="24"/>
                <w:szCs w:val="24"/>
                <w:lang w:eastAsia="lv-LV"/>
              </w:rPr>
            </w:pPr>
            <w:r w:rsidRPr="007C01C6">
              <w:rPr>
                <w:rFonts w:ascii="Times New Roman" w:eastAsia="Times New Roman" w:hAnsi="Times New Roman" w:cs="Times New Roman"/>
                <w:sz w:val="24"/>
                <w:szCs w:val="24"/>
                <w:lang w:eastAsia="lv-LV"/>
              </w:rPr>
              <w:t>Valdības deklarācijas rīcības plāna iekļaušana attīstības plānošanas sistēmā sajauktu līdz šim skaidro nošķīrumu starp politiskiem dokumentiem un attīstības plānošanas dokumentiem, tādēļ iebilstām pret šo noteikumu projektu vismaz līdz brīdim, kad šādai pārejai būtu noteikts skaidrs pamatojums par to, kā šīs izmaiņas ir savietojamas ar Attīstības plānošanas sistēmas likumu.</w:t>
            </w:r>
          </w:p>
        </w:tc>
        <w:tc>
          <w:tcPr>
            <w:tcW w:w="1141" w:type="pct"/>
            <w:tcBorders>
              <w:top w:val="outset" w:sz="6" w:space="0" w:color="414142"/>
              <w:left w:val="outset" w:sz="6" w:space="0" w:color="414142"/>
              <w:bottom w:val="outset" w:sz="6" w:space="0" w:color="414142"/>
              <w:right w:val="outset" w:sz="6" w:space="0" w:color="414142"/>
            </w:tcBorders>
          </w:tcPr>
          <w:p w14:paraId="429F38ED" w14:textId="77777777"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Ņemts vērā.</w:t>
            </w:r>
          </w:p>
          <w:p w14:paraId="658FD6AC" w14:textId="7157B423"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Normas pārceltas uz MKKR.</w:t>
            </w:r>
          </w:p>
        </w:tc>
        <w:tc>
          <w:tcPr>
            <w:tcW w:w="1078" w:type="pct"/>
            <w:tcBorders>
              <w:top w:val="outset" w:sz="6" w:space="0" w:color="414142"/>
              <w:left w:val="outset" w:sz="6" w:space="0" w:color="414142"/>
              <w:bottom w:val="outset" w:sz="6" w:space="0" w:color="414142"/>
              <w:right w:val="outset" w:sz="6" w:space="0" w:color="414142"/>
            </w:tcBorders>
          </w:tcPr>
          <w:p w14:paraId="5A2B6657" w14:textId="77777777" w:rsidR="00F045AA" w:rsidRPr="007C01C6" w:rsidRDefault="00F045AA" w:rsidP="00F045AA">
            <w:pPr>
              <w:spacing w:after="0" w:line="240" w:lineRule="auto"/>
              <w:rPr>
                <w:rFonts w:ascii="Times New Roman" w:eastAsia="Times New Roman" w:hAnsi="Times New Roman" w:cs="Times New Roman"/>
                <w:sz w:val="24"/>
                <w:szCs w:val="24"/>
                <w:lang w:eastAsia="lv-LV"/>
              </w:rPr>
            </w:pPr>
          </w:p>
        </w:tc>
      </w:tr>
      <w:tr w:rsidR="00F045AA" w:rsidRPr="007C01C6" w14:paraId="3BD893E6" w14:textId="77777777" w:rsidTr="007C01C6">
        <w:trPr>
          <w:trHeight w:val="240"/>
        </w:trPr>
        <w:tc>
          <w:tcPr>
            <w:tcW w:w="253" w:type="pct"/>
            <w:tcBorders>
              <w:top w:val="outset" w:sz="6" w:space="0" w:color="414142"/>
              <w:left w:val="outset" w:sz="6" w:space="0" w:color="414142"/>
              <w:bottom w:val="outset" w:sz="6" w:space="0" w:color="414142"/>
              <w:right w:val="outset" w:sz="6" w:space="0" w:color="414142"/>
            </w:tcBorders>
          </w:tcPr>
          <w:p w14:paraId="04DBAC32" w14:textId="1D47BC80" w:rsidR="00F045AA" w:rsidRPr="007C01C6" w:rsidRDefault="003F1445" w:rsidP="00F045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D04177" w:rsidRPr="007C01C6">
              <w:rPr>
                <w:rFonts w:ascii="Times New Roman" w:eastAsia="Times New Roman" w:hAnsi="Times New Roman" w:cs="Times New Roman"/>
                <w:sz w:val="24"/>
                <w:szCs w:val="24"/>
                <w:lang w:eastAsia="lv-LV"/>
              </w:rPr>
              <w:t>.</w:t>
            </w:r>
          </w:p>
        </w:tc>
        <w:tc>
          <w:tcPr>
            <w:tcW w:w="938" w:type="pct"/>
            <w:tcBorders>
              <w:top w:val="outset" w:sz="6" w:space="0" w:color="414142"/>
              <w:left w:val="outset" w:sz="6" w:space="0" w:color="414142"/>
              <w:bottom w:val="outset" w:sz="6" w:space="0" w:color="414142"/>
              <w:right w:val="outset" w:sz="6" w:space="0" w:color="414142"/>
            </w:tcBorders>
          </w:tcPr>
          <w:p w14:paraId="542062FF" w14:textId="77777777" w:rsidR="00F045AA" w:rsidRPr="007C01C6" w:rsidRDefault="00F045AA" w:rsidP="00F045AA">
            <w:pPr>
              <w:shd w:val="clear" w:color="auto" w:fill="FFFFFF"/>
              <w:spacing w:after="0"/>
              <w:rPr>
                <w:rFonts w:ascii="Times New Roman" w:hAnsi="Times New Roman" w:cs="Times New Roman"/>
                <w:sz w:val="24"/>
                <w:szCs w:val="24"/>
              </w:rPr>
            </w:pPr>
            <w:r w:rsidRPr="007C01C6">
              <w:rPr>
                <w:rFonts w:ascii="Times New Roman" w:hAnsi="Times New Roman" w:cs="Times New Roman"/>
                <w:sz w:val="24"/>
                <w:szCs w:val="24"/>
              </w:rPr>
              <w:t>31.</w:t>
            </w:r>
            <w:r w:rsidRPr="007C01C6">
              <w:rPr>
                <w:rFonts w:ascii="Times New Roman" w:hAnsi="Times New Roman" w:cs="Times New Roman"/>
                <w:sz w:val="24"/>
                <w:szCs w:val="24"/>
                <w:vertAlign w:val="superscript"/>
              </w:rPr>
              <w:t>11</w:t>
            </w:r>
            <w:r w:rsidRPr="007C01C6">
              <w:rPr>
                <w:rFonts w:ascii="Times New Roman" w:hAnsi="Times New Roman" w:cs="Times New Roman"/>
                <w:sz w:val="24"/>
                <w:szCs w:val="24"/>
              </w:rPr>
              <w:t xml:space="preserve"> Ministru kabineta iekārtas likumā noteiktajos Ministru kabineta un Ministru prezidenta atkāpšanās gadījumos katra ministrija Ministru prezidenta uzdevumā noteiktajā termiņā atbilstoši normatīvajiem aktiem par attīstības plānošanas dokumentu izstrādi un ietekmes izvērtēšanu sagatavo un elektroniski iesniedz </w:t>
            </w:r>
            <w:proofErr w:type="spellStart"/>
            <w:r w:rsidRPr="007C01C6">
              <w:rPr>
                <w:rFonts w:ascii="Times New Roman" w:hAnsi="Times New Roman" w:cs="Times New Roman"/>
                <w:sz w:val="24"/>
                <w:szCs w:val="24"/>
              </w:rPr>
              <w:t>Pārresoru</w:t>
            </w:r>
            <w:proofErr w:type="spellEnd"/>
            <w:r w:rsidRPr="007C01C6">
              <w:rPr>
                <w:rFonts w:ascii="Times New Roman" w:hAnsi="Times New Roman" w:cs="Times New Roman"/>
                <w:sz w:val="24"/>
                <w:szCs w:val="24"/>
              </w:rPr>
              <w:t xml:space="preserve"> koordinācijas centrā informāciju par </w:t>
            </w:r>
            <w:r w:rsidRPr="007C01C6">
              <w:rPr>
                <w:rFonts w:ascii="Times New Roman" w:hAnsi="Times New Roman" w:cs="Times New Roman"/>
                <w:sz w:val="24"/>
                <w:szCs w:val="24"/>
              </w:rPr>
              <w:lastRenderedPageBreak/>
              <w:t>rīcības plāna izpildi un uzdevumiem, kuri vērsti uz Nacionālā attīstības plāna mērķu sasniegšanu un kuru izpilde ir turpināma.</w:t>
            </w:r>
          </w:p>
          <w:p w14:paraId="7A69AD1D" w14:textId="77777777" w:rsidR="00F045AA" w:rsidRPr="007C01C6" w:rsidRDefault="00F045AA" w:rsidP="00F045AA">
            <w:pPr>
              <w:spacing w:after="0" w:line="240" w:lineRule="auto"/>
              <w:rPr>
                <w:rFonts w:ascii="Times New Roman" w:eastAsia="Times New Roman" w:hAnsi="Times New Roman" w:cs="Times New Roman"/>
                <w:sz w:val="24"/>
                <w:szCs w:val="24"/>
                <w:lang w:eastAsia="lv-LV"/>
              </w:rPr>
            </w:pPr>
          </w:p>
        </w:tc>
        <w:tc>
          <w:tcPr>
            <w:tcW w:w="1589" w:type="pct"/>
            <w:tcBorders>
              <w:top w:val="outset" w:sz="6" w:space="0" w:color="414142"/>
              <w:left w:val="outset" w:sz="6" w:space="0" w:color="414142"/>
              <w:bottom w:val="outset" w:sz="6" w:space="0" w:color="414142"/>
              <w:right w:val="outset" w:sz="6" w:space="0" w:color="414142"/>
            </w:tcBorders>
          </w:tcPr>
          <w:p w14:paraId="33DA5AC2" w14:textId="77777777" w:rsidR="00F045AA" w:rsidRPr="007C01C6" w:rsidRDefault="00F045AA" w:rsidP="00F045AA">
            <w:pPr>
              <w:tabs>
                <w:tab w:val="left" w:pos="1134"/>
              </w:tabs>
              <w:spacing w:after="0" w:line="240" w:lineRule="auto"/>
              <w:jc w:val="both"/>
              <w:rPr>
                <w:rFonts w:ascii="Times New Roman" w:eastAsia="Times New Roman" w:hAnsi="Times New Roman" w:cs="Times New Roman"/>
                <w:b/>
                <w:bCs/>
                <w:sz w:val="24"/>
                <w:szCs w:val="24"/>
                <w:lang w:eastAsia="lv-LV"/>
              </w:rPr>
            </w:pPr>
            <w:r w:rsidRPr="007C01C6">
              <w:rPr>
                <w:rFonts w:ascii="Times New Roman" w:eastAsia="Times New Roman" w:hAnsi="Times New Roman" w:cs="Times New Roman"/>
                <w:b/>
                <w:bCs/>
                <w:sz w:val="24"/>
                <w:szCs w:val="24"/>
                <w:lang w:eastAsia="lv-LV"/>
              </w:rPr>
              <w:lastRenderedPageBreak/>
              <w:t>Tieslietu ministrijas iebildums</w:t>
            </w:r>
          </w:p>
          <w:p w14:paraId="440B0A34" w14:textId="77777777" w:rsidR="00F045AA" w:rsidRPr="007C01C6" w:rsidRDefault="00F045AA" w:rsidP="00F045AA">
            <w:pPr>
              <w:widowControl w:val="0"/>
              <w:shd w:val="clear" w:color="auto" w:fill="FFFFFF"/>
              <w:tabs>
                <w:tab w:val="left" w:pos="993"/>
              </w:tabs>
              <w:spacing w:after="0" w:line="240" w:lineRule="auto"/>
              <w:jc w:val="both"/>
              <w:outlineLvl w:val="0"/>
              <w:rPr>
                <w:rFonts w:ascii="Times New Roman" w:hAnsi="Times New Roman" w:cs="Times New Roman"/>
                <w:sz w:val="24"/>
                <w:szCs w:val="24"/>
              </w:rPr>
            </w:pPr>
            <w:r w:rsidRPr="007C01C6">
              <w:rPr>
                <w:rFonts w:ascii="Times New Roman" w:hAnsi="Times New Roman" w:cs="Times New Roman"/>
                <w:sz w:val="24"/>
                <w:szCs w:val="24"/>
              </w:rPr>
              <w:t xml:space="preserve">Noteikumu projekta 1.1. apakšpunkts paredz papildināt </w:t>
            </w:r>
            <w:r w:rsidRPr="007C01C6">
              <w:rPr>
                <w:rFonts w:ascii="Times New Roman" w:eastAsia="Times New Roman" w:hAnsi="Times New Roman" w:cs="Times New Roman"/>
                <w:iCs/>
                <w:sz w:val="24"/>
                <w:szCs w:val="24"/>
                <w:lang w:eastAsia="lv-LV"/>
              </w:rPr>
              <w:t xml:space="preserve">MK noteikumus Nr. 737 ar </w:t>
            </w:r>
            <w:r w:rsidRPr="007C01C6">
              <w:rPr>
                <w:rFonts w:ascii="Times New Roman" w:hAnsi="Times New Roman" w:cs="Times New Roman"/>
                <w:sz w:val="24"/>
                <w:szCs w:val="24"/>
              </w:rPr>
              <w:t>31.</w:t>
            </w:r>
            <w:r w:rsidRPr="007C01C6">
              <w:rPr>
                <w:rFonts w:ascii="Times New Roman" w:hAnsi="Times New Roman" w:cs="Times New Roman"/>
                <w:sz w:val="24"/>
                <w:szCs w:val="24"/>
                <w:vertAlign w:val="superscript"/>
              </w:rPr>
              <w:t>11</w:t>
            </w:r>
            <w:r w:rsidRPr="007C01C6">
              <w:rPr>
                <w:rFonts w:ascii="Times New Roman" w:hAnsi="Times New Roman" w:cs="Times New Roman"/>
                <w:sz w:val="24"/>
                <w:szCs w:val="24"/>
              </w:rPr>
              <w:t xml:space="preserve"> punktu, kas paredz, ka Ministru kabineta iekārtas likumā noteiktajos Ministru kabineta un Ministru prezidenta atkāpšanās gadījumos katra ministrija Ministru prezidenta uzdevumā noteiktajā termiņā atbilstoši </w:t>
            </w:r>
            <w:r w:rsidRPr="007C01C6">
              <w:rPr>
                <w:rFonts w:ascii="Times New Roman" w:hAnsi="Times New Roman" w:cs="Times New Roman"/>
                <w:sz w:val="24"/>
                <w:szCs w:val="24"/>
                <w:u w:val="single"/>
              </w:rPr>
              <w:t>normatīvajiem aktiem par attīstības plānošanas dokumentu izstrādi</w:t>
            </w:r>
            <w:r w:rsidRPr="007C01C6">
              <w:rPr>
                <w:rFonts w:ascii="Times New Roman" w:hAnsi="Times New Roman" w:cs="Times New Roman"/>
                <w:sz w:val="24"/>
                <w:szCs w:val="24"/>
              </w:rPr>
              <w:t xml:space="preserve"> un ietekmes izvērtēšanu sagatavo un elektroniski iesniedz </w:t>
            </w:r>
            <w:proofErr w:type="spellStart"/>
            <w:r w:rsidRPr="007C01C6">
              <w:rPr>
                <w:rFonts w:ascii="Times New Roman" w:hAnsi="Times New Roman" w:cs="Times New Roman"/>
                <w:sz w:val="24"/>
                <w:szCs w:val="24"/>
              </w:rPr>
              <w:t>Pārresoru</w:t>
            </w:r>
            <w:proofErr w:type="spellEnd"/>
            <w:r w:rsidRPr="007C01C6">
              <w:rPr>
                <w:rFonts w:ascii="Times New Roman" w:hAnsi="Times New Roman" w:cs="Times New Roman"/>
                <w:sz w:val="24"/>
                <w:szCs w:val="24"/>
              </w:rPr>
              <w:t xml:space="preserve"> koordinācijas centrā informāciju par Valdības rīcības plāna izpildi un uzdevumiem, kuri vērsti uz Nacionālā attīstības plāna mērķu sasniegšanu un kuru izpilde ir turpināma.</w:t>
            </w:r>
          </w:p>
          <w:p w14:paraId="76934DC5" w14:textId="77777777" w:rsidR="00F045AA" w:rsidRPr="007C01C6" w:rsidRDefault="00F045AA" w:rsidP="00F045AA">
            <w:pPr>
              <w:shd w:val="clear" w:color="auto" w:fill="FFFFFF"/>
              <w:spacing w:after="0" w:line="240" w:lineRule="auto"/>
              <w:jc w:val="both"/>
              <w:rPr>
                <w:rFonts w:ascii="Times New Roman" w:hAnsi="Times New Roman" w:cs="Times New Roman"/>
                <w:sz w:val="24"/>
                <w:szCs w:val="24"/>
              </w:rPr>
            </w:pPr>
            <w:r w:rsidRPr="007C01C6">
              <w:rPr>
                <w:rFonts w:ascii="Times New Roman" w:hAnsi="Times New Roman" w:cs="Times New Roman"/>
                <w:sz w:val="24"/>
                <w:szCs w:val="24"/>
              </w:rPr>
              <w:tab/>
              <w:t xml:space="preserve">Vēršam uzmanību, ka nav saprotams, par kādiem citiem normatīvajiem aktiem par </w:t>
            </w:r>
            <w:r w:rsidRPr="007C01C6">
              <w:rPr>
                <w:rFonts w:ascii="Times New Roman" w:hAnsi="Times New Roman" w:cs="Times New Roman"/>
                <w:sz w:val="24"/>
                <w:szCs w:val="24"/>
              </w:rPr>
              <w:lastRenderedPageBreak/>
              <w:t>attīstības plānošanas dokumentu izstrādi ir runa, ja viss regulējums jau ir paredzēts MK noteikumos Nr. 737, kur attiecīgi tiek veikti grozījumi.</w:t>
            </w:r>
          </w:p>
          <w:p w14:paraId="0C1B7974" w14:textId="77777777" w:rsidR="00F045AA" w:rsidRPr="007C01C6" w:rsidRDefault="00F045AA" w:rsidP="00F045AA">
            <w:pPr>
              <w:shd w:val="clear" w:color="auto" w:fill="FFFFFF"/>
              <w:spacing w:after="0" w:line="240" w:lineRule="auto"/>
              <w:ind w:firstLine="709"/>
              <w:jc w:val="both"/>
              <w:rPr>
                <w:rFonts w:ascii="Times New Roman" w:hAnsi="Times New Roman" w:cs="Times New Roman"/>
                <w:sz w:val="24"/>
                <w:szCs w:val="24"/>
              </w:rPr>
            </w:pPr>
            <w:r w:rsidRPr="007C01C6">
              <w:rPr>
                <w:rFonts w:ascii="Times New Roman" w:hAnsi="Times New Roman" w:cs="Times New Roman"/>
                <w:sz w:val="24"/>
                <w:szCs w:val="24"/>
              </w:rPr>
              <w:t xml:space="preserve">Papildus </w:t>
            </w:r>
            <w:r w:rsidRPr="007C01C6">
              <w:rPr>
                <w:rFonts w:ascii="Times New Roman" w:hAnsi="Times New Roman" w:cs="Times New Roman"/>
                <w:sz w:val="24"/>
                <w:szCs w:val="24"/>
                <w:shd w:val="clear" w:color="auto" w:fill="FDFCFD"/>
              </w:rPr>
              <w:t>atbilstoši Ministru kabineta 2009. gada 3. februāra noteikumu Nr. 108 "Normatīvo aktu projektu sagatavošanas noteikumi" (turpmāk – MK noteikumi Nr. 108) 3.2. apakšpunktam normatīvā akta projektā neietver normas, kas dublē augstāka vai tāda paša spēka normatīvā akta tiesību normās ietverto normatīvo regulējumu. Vēršam uzmanību, ka minētais punkts daļēji dublē Ministru kabineta iekārtas likuma 22. panta pirmo daļu, kā arī dublē Ministru kabineta noteikumu projekta "Ministru kabineta kārtības rullis" (izsludināts 2021. gada 17. jūnija Valsts sekretāru sanāksmē (VSS-592)) 13. punktu.</w:t>
            </w:r>
          </w:p>
          <w:p w14:paraId="150F066C" w14:textId="77777777" w:rsidR="00F045AA" w:rsidRPr="007C01C6" w:rsidRDefault="00F045AA" w:rsidP="00F045AA">
            <w:pPr>
              <w:shd w:val="clear" w:color="auto" w:fill="FFFFFF"/>
              <w:spacing w:after="0" w:line="240" w:lineRule="auto"/>
              <w:ind w:firstLine="709"/>
              <w:jc w:val="both"/>
              <w:rPr>
                <w:rFonts w:ascii="Times New Roman" w:hAnsi="Times New Roman" w:cs="Times New Roman"/>
                <w:sz w:val="24"/>
                <w:szCs w:val="24"/>
              </w:rPr>
            </w:pPr>
            <w:r w:rsidRPr="007C01C6">
              <w:rPr>
                <w:rFonts w:ascii="Times New Roman" w:hAnsi="Times New Roman" w:cs="Times New Roman"/>
                <w:sz w:val="24"/>
                <w:szCs w:val="24"/>
              </w:rPr>
              <w:t>Ņemot vērā minēto, lūdzam precizēt noteikumu projektu.</w:t>
            </w:r>
          </w:p>
          <w:p w14:paraId="43231F28" w14:textId="77777777" w:rsidR="00F045AA" w:rsidRPr="007C01C6" w:rsidRDefault="00F045AA" w:rsidP="00F045AA">
            <w:pPr>
              <w:spacing w:after="0" w:line="240" w:lineRule="auto"/>
              <w:jc w:val="both"/>
              <w:rPr>
                <w:rFonts w:ascii="Times New Roman" w:hAnsi="Times New Roman" w:cs="Times New Roman"/>
                <w:b/>
                <w:bCs/>
                <w:sz w:val="24"/>
                <w:szCs w:val="24"/>
              </w:rPr>
            </w:pPr>
          </w:p>
        </w:tc>
        <w:tc>
          <w:tcPr>
            <w:tcW w:w="1141" w:type="pct"/>
            <w:tcBorders>
              <w:top w:val="outset" w:sz="6" w:space="0" w:color="414142"/>
              <w:left w:val="outset" w:sz="6" w:space="0" w:color="414142"/>
              <w:bottom w:val="outset" w:sz="6" w:space="0" w:color="414142"/>
              <w:right w:val="outset" w:sz="6" w:space="0" w:color="414142"/>
            </w:tcBorders>
          </w:tcPr>
          <w:p w14:paraId="254CBCD9" w14:textId="77777777"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lastRenderedPageBreak/>
              <w:t>Ņemts vērā</w:t>
            </w:r>
          </w:p>
          <w:p w14:paraId="356F117B" w14:textId="40AC8234"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Normas pārceltas u</w:t>
            </w:r>
            <w:r w:rsidR="005035EB" w:rsidRPr="007C01C6">
              <w:rPr>
                <w:rFonts w:ascii="Times New Roman" w:eastAsia="Times New Roman" w:hAnsi="Times New Roman" w:cs="Times New Roman"/>
                <w:sz w:val="24"/>
                <w:szCs w:val="24"/>
                <w:lang w:eastAsia="lv-LV"/>
              </w:rPr>
              <w:t>z</w:t>
            </w:r>
            <w:r w:rsidRPr="007C01C6">
              <w:rPr>
                <w:rFonts w:ascii="Times New Roman" w:eastAsia="Times New Roman" w:hAnsi="Times New Roman" w:cs="Times New Roman"/>
                <w:sz w:val="24"/>
                <w:szCs w:val="24"/>
                <w:lang w:eastAsia="lv-LV"/>
              </w:rPr>
              <w:t xml:space="preserve"> MKKR. Iebildums vairs nav aktuāls</w:t>
            </w:r>
          </w:p>
        </w:tc>
        <w:tc>
          <w:tcPr>
            <w:tcW w:w="1078" w:type="pct"/>
            <w:tcBorders>
              <w:top w:val="outset" w:sz="6" w:space="0" w:color="414142"/>
              <w:left w:val="outset" w:sz="6" w:space="0" w:color="414142"/>
              <w:bottom w:val="outset" w:sz="6" w:space="0" w:color="414142"/>
              <w:right w:val="outset" w:sz="6" w:space="0" w:color="414142"/>
            </w:tcBorders>
          </w:tcPr>
          <w:p w14:paraId="00FE6E42" w14:textId="556F11E0" w:rsidR="00F045AA" w:rsidRPr="007C01C6" w:rsidRDefault="00F045AA" w:rsidP="00F045AA">
            <w:pPr>
              <w:spacing w:after="0" w:line="240" w:lineRule="auto"/>
              <w:rPr>
                <w:rFonts w:ascii="Times New Roman" w:hAnsi="Times New Roman" w:cs="Times New Roman"/>
                <w:sz w:val="24"/>
                <w:szCs w:val="24"/>
              </w:rPr>
            </w:pPr>
          </w:p>
        </w:tc>
      </w:tr>
      <w:tr w:rsidR="00F045AA" w:rsidRPr="007C01C6" w14:paraId="30424E84" w14:textId="77777777" w:rsidTr="007C01C6">
        <w:trPr>
          <w:trHeight w:val="240"/>
        </w:trPr>
        <w:tc>
          <w:tcPr>
            <w:tcW w:w="253" w:type="pct"/>
            <w:tcBorders>
              <w:top w:val="outset" w:sz="6" w:space="0" w:color="414142"/>
              <w:left w:val="outset" w:sz="6" w:space="0" w:color="414142"/>
              <w:bottom w:val="outset" w:sz="6" w:space="0" w:color="414142"/>
              <w:right w:val="outset" w:sz="6" w:space="0" w:color="414142"/>
            </w:tcBorders>
          </w:tcPr>
          <w:p w14:paraId="75E399DF" w14:textId="1CC6B94F" w:rsidR="00F045AA" w:rsidRPr="007C01C6" w:rsidRDefault="003F1445" w:rsidP="00F045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D04177" w:rsidRPr="007C01C6">
              <w:rPr>
                <w:rFonts w:ascii="Times New Roman" w:eastAsia="Times New Roman" w:hAnsi="Times New Roman" w:cs="Times New Roman"/>
                <w:sz w:val="24"/>
                <w:szCs w:val="24"/>
                <w:lang w:eastAsia="lv-LV"/>
              </w:rPr>
              <w:t>.</w:t>
            </w:r>
          </w:p>
        </w:tc>
        <w:tc>
          <w:tcPr>
            <w:tcW w:w="938" w:type="pct"/>
            <w:tcBorders>
              <w:top w:val="outset" w:sz="6" w:space="0" w:color="414142"/>
              <w:left w:val="outset" w:sz="6" w:space="0" w:color="414142"/>
              <w:bottom w:val="outset" w:sz="6" w:space="0" w:color="414142"/>
              <w:right w:val="outset" w:sz="6" w:space="0" w:color="414142"/>
            </w:tcBorders>
          </w:tcPr>
          <w:p w14:paraId="379303D0" w14:textId="77777777" w:rsidR="00F045AA" w:rsidRPr="007C01C6" w:rsidRDefault="00F045AA" w:rsidP="00F045AA">
            <w:pPr>
              <w:spacing w:after="0" w:line="240" w:lineRule="auto"/>
              <w:rPr>
                <w:rFonts w:ascii="Times New Roman" w:eastAsia="Times New Roman" w:hAnsi="Times New Roman" w:cs="Times New Roman"/>
                <w:sz w:val="24"/>
                <w:szCs w:val="24"/>
                <w:lang w:eastAsia="lv-LV"/>
              </w:rPr>
            </w:pPr>
          </w:p>
        </w:tc>
        <w:tc>
          <w:tcPr>
            <w:tcW w:w="1589" w:type="pct"/>
            <w:tcBorders>
              <w:top w:val="outset" w:sz="6" w:space="0" w:color="414142"/>
              <w:left w:val="outset" w:sz="6" w:space="0" w:color="414142"/>
              <w:bottom w:val="outset" w:sz="6" w:space="0" w:color="414142"/>
              <w:right w:val="outset" w:sz="6" w:space="0" w:color="414142"/>
            </w:tcBorders>
          </w:tcPr>
          <w:p w14:paraId="340F36F9" w14:textId="77777777" w:rsidR="00F045AA" w:rsidRPr="007C01C6" w:rsidRDefault="00F045AA" w:rsidP="00F045AA">
            <w:pPr>
              <w:tabs>
                <w:tab w:val="left" w:pos="1134"/>
              </w:tabs>
              <w:spacing w:after="0" w:line="240" w:lineRule="auto"/>
              <w:jc w:val="both"/>
              <w:rPr>
                <w:rFonts w:ascii="Times New Roman" w:eastAsia="Times New Roman" w:hAnsi="Times New Roman" w:cs="Times New Roman"/>
                <w:b/>
                <w:bCs/>
                <w:sz w:val="24"/>
                <w:szCs w:val="24"/>
                <w:lang w:eastAsia="lv-LV"/>
              </w:rPr>
            </w:pPr>
            <w:r w:rsidRPr="007C01C6">
              <w:rPr>
                <w:rFonts w:ascii="Times New Roman" w:eastAsia="Times New Roman" w:hAnsi="Times New Roman" w:cs="Times New Roman"/>
                <w:b/>
                <w:bCs/>
                <w:sz w:val="24"/>
                <w:szCs w:val="24"/>
                <w:lang w:eastAsia="lv-LV"/>
              </w:rPr>
              <w:t>Tieslietu ministrijas iebildums</w:t>
            </w:r>
          </w:p>
          <w:p w14:paraId="1D123882" w14:textId="77777777" w:rsidR="00F045AA" w:rsidRPr="007C01C6" w:rsidRDefault="00F045AA" w:rsidP="00F045AA">
            <w:pPr>
              <w:shd w:val="clear" w:color="auto" w:fill="FFFFFF"/>
              <w:tabs>
                <w:tab w:val="left" w:pos="1134"/>
              </w:tabs>
              <w:spacing w:after="0" w:line="240" w:lineRule="auto"/>
              <w:jc w:val="both"/>
              <w:rPr>
                <w:rFonts w:ascii="Times New Roman" w:hAnsi="Times New Roman" w:cs="Times New Roman"/>
                <w:sz w:val="24"/>
                <w:szCs w:val="24"/>
              </w:rPr>
            </w:pPr>
            <w:r w:rsidRPr="007C01C6">
              <w:rPr>
                <w:rFonts w:ascii="Times New Roman" w:hAnsi="Times New Roman" w:cs="Times New Roman"/>
                <w:sz w:val="24"/>
                <w:szCs w:val="24"/>
                <w:shd w:val="clear" w:color="auto" w:fill="FDFCFD"/>
              </w:rPr>
              <w:t xml:space="preserve">Ņemot vērā noteikumu projekta saturu, nepieciešams precizēt anotācijas I sadaļas 1. un 2. punktā ietverto informāciju, jo no noteikumu projekta satura nav secināma tā sasaiste ar vienotā tiesību aktu projektu izstrādes un saskaņošanas portāla ieviešanu. Turklāt uzdevums izveidot vienoto tiesību aktu projektu izstrādes un saskaņošanas portālu, lai digitalizētu un modernizētu valsts un pašvaldību pārvaldes procesus, ir paredzēts </w:t>
            </w:r>
            <w:r w:rsidRPr="007C01C6">
              <w:rPr>
                <w:rFonts w:ascii="Times New Roman" w:hAnsi="Times New Roman" w:cs="Times New Roman"/>
                <w:sz w:val="24"/>
                <w:szCs w:val="24"/>
                <w:shd w:val="clear" w:color="auto" w:fill="FDFCFD"/>
              </w:rPr>
              <w:lastRenderedPageBreak/>
              <w:t>Valdības rīcības plāna Deklarācijas par Artura Krišjāņa Kariņa vadītā Ministru kabineta iecerēto darbību īstenošanai 244.7. pasākumā.</w:t>
            </w:r>
          </w:p>
          <w:p w14:paraId="1E060986" w14:textId="77777777" w:rsidR="00F045AA" w:rsidRPr="007C01C6" w:rsidRDefault="00F045AA" w:rsidP="00F045AA">
            <w:pPr>
              <w:tabs>
                <w:tab w:val="left" w:pos="1134"/>
              </w:tabs>
              <w:spacing w:after="0" w:line="240" w:lineRule="auto"/>
              <w:jc w:val="both"/>
              <w:rPr>
                <w:rFonts w:ascii="Times New Roman" w:eastAsia="Times New Roman" w:hAnsi="Times New Roman" w:cs="Times New Roman"/>
                <w:b/>
                <w:bCs/>
                <w:sz w:val="24"/>
                <w:szCs w:val="24"/>
                <w:lang w:eastAsia="lv-LV"/>
              </w:rPr>
            </w:pPr>
          </w:p>
        </w:tc>
        <w:tc>
          <w:tcPr>
            <w:tcW w:w="1141" w:type="pct"/>
            <w:tcBorders>
              <w:top w:val="outset" w:sz="6" w:space="0" w:color="414142"/>
              <w:left w:val="outset" w:sz="6" w:space="0" w:color="414142"/>
              <w:bottom w:val="outset" w:sz="6" w:space="0" w:color="414142"/>
              <w:right w:val="outset" w:sz="6" w:space="0" w:color="414142"/>
            </w:tcBorders>
          </w:tcPr>
          <w:p w14:paraId="68A80DAE" w14:textId="25C675A5"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lastRenderedPageBreak/>
              <w:t>Ņemts vērā</w:t>
            </w:r>
          </w:p>
        </w:tc>
        <w:tc>
          <w:tcPr>
            <w:tcW w:w="1078" w:type="pct"/>
            <w:tcBorders>
              <w:top w:val="outset" w:sz="6" w:space="0" w:color="414142"/>
              <w:left w:val="outset" w:sz="6" w:space="0" w:color="414142"/>
              <w:bottom w:val="outset" w:sz="6" w:space="0" w:color="414142"/>
              <w:right w:val="outset" w:sz="6" w:space="0" w:color="414142"/>
            </w:tcBorders>
          </w:tcPr>
          <w:p w14:paraId="41F13B42" w14:textId="77777777"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Anotācija precizēta.</w:t>
            </w:r>
          </w:p>
          <w:p w14:paraId="1221A84D" w14:textId="374DC7A0" w:rsidR="00F045AA" w:rsidRPr="007C01C6" w:rsidRDefault="00F045AA" w:rsidP="00F045AA">
            <w:pPr>
              <w:spacing w:after="0" w:line="240" w:lineRule="auto"/>
              <w:rPr>
                <w:rFonts w:ascii="Times New Roman" w:eastAsia="Times New Roman" w:hAnsi="Times New Roman" w:cs="Times New Roman"/>
                <w:sz w:val="24"/>
                <w:szCs w:val="24"/>
                <w:lang w:eastAsia="lv-LV"/>
              </w:rPr>
            </w:pPr>
          </w:p>
        </w:tc>
      </w:tr>
      <w:tr w:rsidR="00F045AA" w:rsidRPr="007C01C6" w14:paraId="7500C8B9" w14:textId="77777777" w:rsidTr="007C01C6">
        <w:trPr>
          <w:trHeight w:val="240"/>
        </w:trPr>
        <w:tc>
          <w:tcPr>
            <w:tcW w:w="253" w:type="pct"/>
            <w:tcBorders>
              <w:top w:val="outset" w:sz="6" w:space="0" w:color="414142"/>
              <w:left w:val="outset" w:sz="6" w:space="0" w:color="414142"/>
              <w:bottom w:val="outset" w:sz="6" w:space="0" w:color="414142"/>
              <w:right w:val="outset" w:sz="6" w:space="0" w:color="414142"/>
            </w:tcBorders>
          </w:tcPr>
          <w:p w14:paraId="5632F5CE" w14:textId="2EDC48DF" w:rsidR="00F045AA" w:rsidRPr="007C01C6" w:rsidRDefault="003F1445" w:rsidP="00F045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D04177" w:rsidRPr="007C01C6">
              <w:rPr>
                <w:rFonts w:ascii="Times New Roman" w:eastAsia="Times New Roman" w:hAnsi="Times New Roman" w:cs="Times New Roman"/>
                <w:sz w:val="24"/>
                <w:szCs w:val="24"/>
                <w:lang w:eastAsia="lv-LV"/>
              </w:rPr>
              <w:t>.</w:t>
            </w:r>
          </w:p>
        </w:tc>
        <w:tc>
          <w:tcPr>
            <w:tcW w:w="938" w:type="pct"/>
            <w:tcBorders>
              <w:top w:val="outset" w:sz="6" w:space="0" w:color="414142"/>
              <w:left w:val="outset" w:sz="6" w:space="0" w:color="414142"/>
              <w:bottom w:val="outset" w:sz="6" w:space="0" w:color="414142"/>
              <w:right w:val="outset" w:sz="6" w:space="0" w:color="414142"/>
            </w:tcBorders>
          </w:tcPr>
          <w:p w14:paraId="7C0CB2EE" w14:textId="77777777" w:rsidR="00F045AA" w:rsidRPr="007C01C6" w:rsidRDefault="00F045AA" w:rsidP="00F045AA">
            <w:pPr>
              <w:spacing w:after="0" w:line="240" w:lineRule="auto"/>
              <w:rPr>
                <w:rFonts w:ascii="Times New Roman" w:eastAsia="Times New Roman" w:hAnsi="Times New Roman" w:cs="Times New Roman"/>
                <w:sz w:val="24"/>
                <w:szCs w:val="24"/>
                <w:lang w:eastAsia="lv-LV"/>
              </w:rPr>
            </w:pPr>
          </w:p>
        </w:tc>
        <w:tc>
          <w:tcPr>
            <w:tcW w:w="1589" w:type="pct"/>
            <w:tcBorders>
              <w:top w:val="outset" w:sz="6" w:space="0" w:color="414142"/>
              <w:left w:val="outset" w:sz="6" w:space="0" w:color="414142"/>
              <w:bottom w:val="outset" w:sz="6" w:space="0" w:color="414142"/>
              <w:right w:val="outset" w:sz="6" w:space="0" w:color="414142"/>
            </w:tcBorders>
          </w:tcPr>
          <w:p w14:paraId="3A216096" w14:textId="77777777" w:rsidR="00F045AA" w:rsidRPr="007C01C6" w:rsidRDefault="00F045AA" w:rsidP="00F045AA">
            <w:pPr>
              <w:tabs>
                <w:tab w:val="left" w:pos="1134"/>
              </w:tabs>
              <w:spacing w:after="0" w:line="240" w:lineRule="auto"/>
              <w:jc w:val="both"/>
              <w:rPr>
                <w:rFonts w:ascii="Times New Roman" w:eastAsia="Times New Roman" w:hAnsi="Times New Roman" w:cs="Times New Roman"/>
                <w:b/>
                <w:bCs/>
                <w:sz w:val="24"/>
                <w:szCs w:val="24"/>
                <w:lang w:eastAsia="lv-LV"/>
              </w:rPr>
            </w:pPr>
            <w:r w:rsidRPr="007C01C6">
              <w:rPr>
                <w:rFonts w:ascii="Times New Roman" w:eastAsia="Times New Roman" w:hAnsi="Times New Roman" w:cs="Times New Roman"/>
                <w:b/>
                <w:bCs/>
                <w:sz w:val="24"/>
                <w:szCs w:val="24"/>
                <w:lang w:eastAsia="lv-LV"/>
              </w:rPr>
              <w:t>Tieslietu ministrijas iebildums</w:t>
            </w:r>
          </w:p>
          <w:p w14:paraId="0F425FCE" w14:textId="77777777" w:rsidR="00F045AA" w:rsidRPr="007C01C6" w:rsidRDefault="00F045AA" w:rsidP="00F045AA">
            <w:pPr>
              <w:shd w:val="clear" w:color="auto" w:fill="FFFFFF"/>
              <w:tabs>
                <w:tab w:val="left" w:pos="1134"/>
              </w:tabs>
              <w:spacing w:after="0" w:line="240" w:lineRule="auto"/>
              <w:jc w:val="both"/>
              <w:rPr>
                <w:rFonts w:ascii="Times New Roman" w:hAnsi="Times New Roman" w:cs="Times New Roman"/>
                <w:sz w:val="24"/>
                <w:szCs w:val="24"/>
              </w:rPr>
            </w:pPr>
            <w:r w:rsidRPr="007C01C6">
              <w:rPr>
                <w:rFonts w:ascii="Times New Roman" w:hAnsi="Times New Roman" w:cs="Times New Roman"/>
                <w:sz w:val="24"/>
                <w:szCs w:val="24"/>
              </w:rPr>
              <w:t xml:space="preserve">Lūdzam papildināt anotācijas I sadaļas 2. punktu atbilstoši </w:t>
            </w:r>
            <w:r w:rsidRPr="007C01C6">
              <w:rPr>
                <w:rFonts w:ascii="Times New Roman" w:eastAsia="Times New Roman" w:hAnsi="Times New Roman" w:cs="Times New Roman"/>
                <w:sz w:val="24"/>
                <w:szCs w:val="24"/>
                <w:lang w:eastAsia="zh-CN"/>
              </w:rPr>
              <w:t xml:space="preserve">Ministru kabineta 2009. gada 15. decembra instrukcijas Nr. 19 </w:t>
            </w:r>
            <w:r w:rsidRPr="007C01C6">
              <w:rPr>
                <w:rFonts w:ascii="Times New Roman" w:eastAsia="Times New Roman" w:hAnsi="Times New Roman" w:cs="Times New Roman"/>
                <w:bCs/>
                <w:sz w:val="24"/>
                <w:szCs w:val="24"/>
                <w:lang w:eastAsia="zh-CN"/>
              </w:rPr>
              <w:t xml:space="preserve">"Tiesību akta projekta sākotnējās ietekmes izvērtēšanas kārtība" (turpmāk – Instrukcija Nr. 19) 14. punktam, sniedzot skaidrojumu, kāpēc </w:t>
            </w:r>
            <w:r w:rsidRPr="007C01C6">
              <w:rPr>
                <w:rFonts w:ascii="Times New Roman" w:eastAsia="Times New Roman" w:hAnsi="Times New Roman" w:cs="Times New Roman"/>
                <w:iCs/>
                <w:sz w:val="24"/>
                <w:szCs w:val="24"/>
                <w:lang w:eastAsia="lv-LV"/>
              </w:rPr>
              <w:t>tiek precizēta politikas plānošanas dokumentu aktualizēšanas kārtība, nosakot, ka grozījumus veic politikas plānošanas dokumenta pamattekstā un apstiprināšanai Ministru kabinetā iesniedz dokumenta konsolidēto redakciju.</w:t>
            </w:r>
          </w:p>
          <w:p w14:paraId="0E393F2A" w14:textId="77777777" w:rsidR="00F045AA" w:rsidRPr="007C01C6" w:rsidRDefault="00F045AA" w:rsidP="00F045AA">
            <w:pPr>
              <w:tabs>
                <w:tab w:val="left" w:pos="1134"/>
              </w:tabs>
              <w:spacing w:after="0" w:line="240" w:lineRule="auto"/>
              <w:jc w:val="both"/>
              <w:rPr>
                <w:rFonts w:ascii="Times New Roman" w:eastAsia="Times New Roman" w:hAnsi="Times New Roman" w:cs="Times New Roman"/>
                <w:b/>
                <w:bCs/>
                <w:sz w:val="24"/>
                <w:szCs w:val="24"/>
                <w:lang w:eastAsia="lv-LV"/>
              </w:rPr>
            </w:pPr>
          </w:p>
        </w:tc>
        <w:tc>
          <w:tcPr>
            <w:tcW w:w="1141" w:type="pct"/>
            <w:tcBorders>
              <w:top w:val="outset" w:sz="6" w:space="0" w:color="414142"/>
              <w:left w:val="outset" w:sz="6" w:space="0" w:color="414142"/>
              <w:bottom w:val="outset" w:sz="6" w:space="0" w:color="414142"/>
              <w:right w:val="outset" w:sz="6" w:space="0" w:color="414142"/>
            </w:tcBorders>
          </w:tcPr>
          <w:p w14:paraId="46294F63" w14:textId="06FFDC60" w:rsidR="00F045AA" w:rsidRDefault="007438C1" w:rsidP="00F045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Panākta vienošanās starpinstitūciju sanāksmē</w:t>
            </w:r>
          </w:p>
          <w:p w14:paraId="4538D48C" w14:textId="4F9FF290" w:rsidR="00B9151A" w:rsidRPr="007C01C6" w:rsidRDefault="00B9151A" w:rsidP="00F045AA">
            <w:pPr>
              <w:spacing w:after="0" w:line="240" w:lineRule="auto"/>
              <w:rPr>
                <w:rFonts w:ascii="Times New Roman" w:eastAsia="Times New Roman" w:hAnsi="Times New Roman" w:cs="Times New Roman"/>
                <w:sz w:val="24"/>
                <w:szCs w:val="24"/>
                <w:lang w:eastAsia="lv-LV"/>
              </w:rPr>
            </w:pPr>
          </w:p>
        </w:tc>
        <w:tc>
          <w:tcPr>
            <w:tcW w:w="1078" w:type="pct"/>
            <w:tcBorders>
              <w:top w:val="outset" w:sz="6" w:space="0" w:color="414142"/>
              <w:left w:val="outset" w:sz="6" w:space="0" w:color="414142"/>
              <w:bottom w:val="outset" w:sz="6" w:space="0" w:color="414142"/>
              <w:right w:val="outset" w:sz="6" w:space="0" w:color="414142"/>
            </w:tcBorders>
          </w:tcPr>
          <w:p w14:paraId="6337FE16" w14:textId="7CCB7716" w:rsidR="00F94FA0" w:rsidRPr="007C01C6" w:rsidRDefault="00F045AA" w:rsidP="00F94FA0">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 xml:space="preserve">Anotācija precizēta. </w:t>
            </w:r>
          </w:p>
          <w:p w14:paraId="303ED1BB" w14:textId="24A47763"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 xml:space="preserve"> </w:t>
            </w:r>
          </w:p>
        </w:tc>
      </w:tr>
      <w:tr w:rsidR="00F045AA" w:rsidRPr="007C01C6" w14:paraId="52910A64" w14:textId="77777777" w:rsidTr="007C01C6">
        <w:trPr>
          <w:trHeight w:val="240"/>
        </w:trPr>
        <w:tc>
          <w:tcPr>
            <w:tcW w:w="253" w:type="pct"/>
            <w:tcBorders>
              <w:top w:val="outset" w:sz="6" w:space="0" w:color="414142"/>
              <w:left w:val="outset" w:sz="6" w:space="0" w:color="414142"/>
              <w:bottom w:val="outset" w:sz="6" w:space="0" w:color="414142"/>
              <w:right w:val="outset" w:sz="6" w:space="0" w:color="414142"/>
            </w:tcBorders>
          </w:tcPr>
          <w:p w14:paraId="490705DA" w14:textId="54FEBE2A" w:rsidR="00F045AA" w:rsidRPr="007C01C6" w:rsidRDefault="003F1445" w:rsidP="00F045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D04177" w:rsidRPr="007C01C6">
              <w:rPr>
                <w:rFonts w:ascii="Times New Roman" w:eastAsia="Times New Roman" w:hAnsi="Times New Roman" w:cs="Times New Roman"/>
                <w:sz w:val="24"/>
                <w:szCs w:val="24"/>
                <w:lang w:eastAsia="lv-LV"/>
              </w:rPr>
              <w:t>.</w:t>
            </w:r>
          </w:p>
        </w:tc>
        <w:tc>
          <w:tcPr>
            <w:tcW w:w="938" w:type="pct"/>
            <w:tcBorders>
              <w:top w:val="outset" w:sz="6" w:space="0" w:color="414142"/>
              <w:left w:val="outset" w:sz="6" w:space="0" w:color="414142"/>
              <w:bottom w:val="outset" w:sz="6" w:space="0" w:color="414142"/>
              <w:right w:val="outset" w:sz="6" w:space="0" w:color="414142"/>
            </w:tcBorders>
          </w:tcPr>
          <w:p w14:paraId="2D785343" w14:textId="77777777" w:rsidR="00F045AA" w:rsidRPr="007C01C6" w:rsidRDefault="00F045AA" w:rsidP="00F045AA">
            <w:pPr>
              <w:spacing w:after="0" w:line="240" w:lineRule="auto"/>
              <w:rPr>
                <w:rFonts w:ascii="Times New Roman" w:eastAsia="Times New Roman" w:hAnsi="Times New Roman" w:cs="Times New Roman"/>
                <w:sz w:val="24"/>
                <w:szCs w:val="24"/>
                <w:lang w:eastAsia="lv-LV"/>
              </w:rPr>
            </w:pPr>
          </w:p>
        </w:tc>
        <w:tc>
          <w:tcPr>
            <w:tcW w:w="1589" w:type="pct"/>
            <w:tcBorders>
              <w:top w:val="outset" w:sz="6" w:space="0" w:color="414142"/>
              <w:left w:val="outset" w:sz="6" w:space="0" w:color="414142"/>
              <w:bottom w:val="outset" w:sz="6" w:space="0" w:color="414142"/>
              <w:right w:val="outset" w:sz="6" w:space="0" w:color="414142"/>
            </w:tcBorders>
          </w:tcPr>
          <w:p w14:paraId="5AD8830A" w14:textId="77777777" w:rsidR="00F045AA" w:rsidRPr="007C01C6" w:rsidRDefault="00F045AA" w:rsidP="00F045AA">
            <w:pPr>
              <w:tabs>
                <w:tab w:val="left" w:pos="1134"/>
              </w:tabs>
              <w:spacing w:after="0" w:line="240" w:lineRule="auto"/>
              <w:jc w:val="both"/>
              <w:rPr>
                <w:rFonts w:ascii="Times New Roman" w:eastAsia="Times New Roman" w:hAnsi="Times New Roman" w:cs="Times New Roman"/>
                <w:b/>
                <w:bCs/>
                <w:sz w:val="24"/>
                <w:szCs w:val="24"/>
                <w:lang w:eastAsia="lv-LV"/>
              </w:rPr>
            </w:pPr>
            <w:r w:rsidRPr="007C01C6">
              <w:rPr>
                <w:rFonts w:ascii="Times New Roman" w:eastAsia="Times New Roman" w:hAnsi="Times New Roman" w:cs="Times New Roman"/>
                <w:b/>
                <w:bCs/>
                <w:sz w:val="24"/>
                <w:szCs w:val="24"/>
                <w:lang w:eastAsia="lv-LV"/>
              </w:rPr>
              <w:t>Tieslietu ministrijas iebildums</w:t>
            </w:r>
          </w:p>
          <w:p w14:paraId="7C1F0DB9" w14:textId="244EAB48" w:rsidR="00F045AA" w:rsidRPr="007C01C6" w:rsidRDefault="00F045AA" w:rsidP="00F045AA">
            <w:pPr>
              <w:spacing w:after="0" w:line="240" w:lineRule="auto"/>
              <w:jc w:val="both"/>
              <w:rPr>
                <w:rFonts w:ascii="Times New Roman" w:hAnsi="Times New Roman" w:cs="Times New Roman"/>
                <w:b/>
                <w:bCs/>
                <w:sz w:val="24"/>
                <w:szCs w:val="24"/>
              </w:rPr>
            </w:pPr>
            <w:r w:rsidRPr="007C01C6">
              <w:rPr>
                <w:rFonts w:ascii="Times New Roman" w:hAnsi="Times New Roman" w:cs="Times New Roman"/>
                <w:sz w:val="24"/>
                <w:szCs w:val="24"/>
              </w:rPr>
              <w:t>Lūdzam aizpildīt anotācijas II sadaļas 2. punktu atbilstoši Instrukcijas Nr. 19 22.2. apakšpunktam, sniedzot informāciju, vai anotācijas II sadaļas 1. punktā minētajai sabiedrības mērķgrupai tiesiskais regulējums</w:t>
            </w:r>
            <w:r w:rsidRPr="007C01C6">
              <w:rPr>
                <w:rFonts w:ascii="Times New Roman" w:hAnsi="Times New Roman" w:cs="Times New Roman"/>
                <w:sz w:val="24"/>
                <w:szCs w:val="24"/>
                <w:shd w:val="clear" w:color="auto" w:fill="FFFFFF"/>
              </w:rPr>
              <w:t xml:space="preserve"> mainīs tiesības un pienākumus, kā arī veicamās darbības.</w:t>
            </w:r>
          </w:p>
        </w:tc>
        <w:tc>
          <w:tcPr>
            <w:tcW w:w="1141" w:type="pct"/>
            <w:tcBorders>
              <w:top w:val="outset" w:sz="6" w:space="0" w:color="414142"/>
              <w:left w:val="outset" w:sz="6" w:space="0" w:color="414142"/>
              <w:bottom w:val="outset" w:sz="6" w:space="0" w:color="414142"/>
              <w:right w:val="outset" w:sz="6" w:space="0" w:color="414142"/>
            </w:tcBorders>
          </w:tcPr>
          <w:p w14:paraId="4E5E70FC" w14:textId="0E441CA6"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Ņemts vērā</w:t>
            </w:r>
          </w:p>
        </w:tc>
        <w:tc>
          <w:tcPr>
            <w:tcW w:w="1078" w:type="pct"/>
            <w:tcBorders>
              <w:top w:val="outset" w:sz="6" w:space="0" w:color="414142"/>
              <w:left w:val="outset" w:sz="6" w:space="0" w:color="414142"/>
              <w:bottom w:val="outset" w:sz="6" w:space="0" w:color="414142"/>
              <w:right w:val="outset" w:sz="6" w:space="0" w:color="414142"/>
            </w:tcBorders>
          </w:tcPr>
          <w:p w14:paraId="7155896D" w14:textId="77777777"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Anotācija precizēta.</w:t>
            </w:r>
          </w:p>
          <w:p w14:paraId="18215A47" w14:textId="7FAB3693" w:rsidR="00F045AA" w:rsidRPr="007C01C6" w:rsidRDefault="00F045AA" w:rsidP="00F045AA">
            <w:pPr>
              <w:spacing w:after="0" w:line="240" w:lineRule="auto"/>
              <w:rPr>
                <w:rFonts w:ascii="Times New Roman" w:eastAsia="Times New Roman" w:hAnsi="Times New Roman" w:cs="Times New Roman"/>
                <w:sz w:val="24"/>
                <w:szCs w:val="24"/>
                <w:lang w:eastAsia="lv-LV"/>
              </w:rPr>
            </w:pPr>
          </w:p>
        </w:tc>
      </w:tr>
      <w:tr w:rsidR="00F045AA" w:rsidRPr="007C01C6" w14:paraId="1E0A0025" w14:textId="77777777" w:rsidTr="007C01C6">
        <w:trPr>
          <w:trHeight w:val="240"/>
        </w:trPr>
        <w:tc>
          <w:tcPr>
            <w:tcW w:w="253" w:type="pct"/>
            <w:tcBorders>
              <w:top w:val="outset" w:sz="6" w:space="0" w:color="414142"/>
              <w:left w:val="outset" w:sz="6" w:space="0" w:color="414142"/>
              <w:bottom w:val="outset" w:sz="6" w:space="0" w:color="414142"/>
              <w:right w:val="outset" w:sz="6" w:space="0" w:color="414142"/>
            </w:tcBorders>
          </w:tcPr>
          <w:p w14:paraId="27921D20" w14:textId="68FA0DFA" w:rsidR="00F045AA" w:rsidRPr="007C01C6" w:rsidRDefault="003F1445" w:rsidP="00F045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D04177" w:rsidRPr="007C01C6">
              <w:rPr>
                <w:rFonts w:ascii="Times New Roman" w:eastAsia="Times New Roman" w:hAnsi="Times New Roman" w:cs="Times New Roman"/>
                <w:sz w:val="24"/>
                <w:szCs w:val="24"/>
                <w:lang w:eastAsia="lv-LV"/>
              </w:rPr>
              <w:t>.</w:t>
            </w:r>
          </w:p>
        </w:tc>
        <w:tc>
          <w:tcPr>
            <w:tcW w:w="938" w:type="pct"/>
            <w:tcBorders>
              <w:top w:val="outset" w:sz="6" w:space="0" w:color="414142"/>
              <w:left w:val="outset" w:sz="6" w:space="0" w:color="414142"/>
              <w:bottom w:val="outset" w:sz="6" w:space="0" w:color="414142"/>
              <w:right w:val="outset" w:sz="6" w:space="0" w:color="414142"/>
            </w:tcBorders>
          </w:tcPr>
          <w:p w14:paraId="2B741B36" w14:textId="77777777" w:rsidR="00F045AA" w:rsidRPr="007C01C6" w:rsidRDefault="00F045AA" w:rsidP="00F045AA">
            <w:pPr>
              <w:spacing w:after="0" w:line="240" w:lineRule="auto"/>
              <w:rPr>
                <w:rFonts w:ascii="Times New Roman" w:eastAsia="Times New Roman" w:hAnsi="Times New Roman" w:cs="Times New Roman"/>
                <w:sz w:val="24"/>
                <w:szCs w:val="24"/>
                <w:lang w:eastAsia="lv-LV"/>
              </w:rPr>
            </w:pPr>
          </w:p>
        </w:tc>
        <w:tc>
          <w:tcPr>
            <w:tcW w:w="1589" w:type="pct"/>
            <w:tcBorders>
              <w:top w:val="outset" w:sz="6" w:space="0" w:color="414142"/>
              <w:left w:val="outset" w:sz="6" w:space="0" w:color="414142"/>
              <w:bottom w:val="outset" w:sz="6" w:space="0" w:color="414142"/>
              <w:right w:val="outset" w:sz="6" w:space="0" w:color="414142"/>
            </w:tcBorders>
          </w:tcPr>
          <w:p w14:paraId="5F653EC4" w14:textId="77777777" w:rsidR="00F045AA" w:rsidRPr="007C01C6" w:rsidRDefault="00F045AA" w:rsidP="00F045AA">
            <w:pPr>
              <w:tabs>
                <w:tab w:val="left" w:pos="1134"/>
              </w:tabs>
              <w:spacing w:after="0" w:line="240" w:lineRule="auto"/>
              <w:jc w:val="both"/>
              <w:rPr>
                <w:rFonts w:ascii="Times New Roman" w:eastAsia="Times New Roman" w:hAnsi="Times New Roman" w:cs="Times New Roman"/>
                <w:b/>
                <w:bCs/>
                <w:sz w:val="24"/>
                <w:szCs w:val="24"/>
                <w:lang w:eastAsia="lv-LV"/>
              </w:rPr>
            </w:pPr>
            <w:r w:rsidRPr="007C01C6">
              <w:rPr>
                <w:rFonts w:ascii="Times New Roman" w:eastAsia="Times New Roman" w:hAnsi="Times New Roman" w:cs="Times New Roman"/>
                <w:b/>
                <w:bCs/>
                <w:sz w:val="24"/>
                <w:szCs w:val="24"/>
                <w:lang w:eastAsia="lv-LV"/>
              </w:rPr>
              <w:t>Tieslietu ministrijas iebildums</w:t>
            </w:r>
          </w:p>
          <w:p w14:paraId="4A25BB72" w14:textId="77777777" w:rsidR="00F045AA" w:rsidRPr="007C01C6" w:rsidRDefault="00F045AA" w:rsidP="00F045AA">
            <w:pPr>
              <w:shd w:val="clear" w:color="auto" w:fill="FFFFFF"/>
              <w:tabs>
                <w:tab w:val="left" w:pos="1134"/>
              </w:tabs>
              <w:spacing w:after="0" w:line="240" w:lineRule="auto"/>
              <w:jc w:val="both"/>
              <w:rPr>
                <w:rFonts w:ascii="Times New Roman" w:hAnsi="Times New Roman" w:cs="Times New Roman"/>
                <w:sz w:val="24"/>
                <w:szCs w:val="24"/>
              </w:rPr>
            </w:pPr>
            <w:r w:rsidRPr="007C01C6">
              <w:rPr>
                <w:rFonts w:ascii="Times New Roman" w:eastAsia="Times New Roman" w:hAnsi="Times New Roman" w:cs="Times New Roman"/>
                <w:iCs/>
                <w:sz w:val="24"/>
                <w:szCs w:val="24"/>
                <w:lang w:eastAsia="lv-LV"/>
              </w:rPr>
              <w:t xml:space="preserve">Lūdzam aizpildīt anotācijas IV sadaļu, ņemot vērā, ka noteikumu projektā paredzētie grozījumi ir saistīti ar </w:t>
            </w:r>
            <w:r w:rsidRPr="007C01C6">
              <w:rPr>
                <w:rFonts w:ascii="Times New Roman" w:hAnsi="Times New Roman" w:cs="Times New Roman"/>
                <w:sz w:val="24"/>
                <w:szCs w:val="24"/>
                <w:shd w:val="clear" w:color="auto" w:fill="FFFFFF"/>
              </w:rPr>
              <w:t xml:space="preserve">Ministru kabineta noteikumu projektu "Ministru kabineta kārtības rullis" (izsludināts 2021. gada </w:t>
            </w:r>
            <w:r w:rsidRPr="007C01C6">
              <w:rPr>
                <w:rFonts w:ascii="Times New Roman" w:hAnsi="Times New Roman" w:cs="Times New Roman"/>
                <w:sz w:val="24"/>
                <w:szCs w:val="24"/>
                <w:shd w:val="clear" w:color="auto" w:fill="FFFFFF"/>
              </w:rPr>
              <w:lastRenderedPageBreak/>
              <w:t>17. jūnija Valsts sekretāru sanāksmē (VSS-592)).</w:t>
            </w:r>
          </w:p>
          <w:p w14:paraId="2044A9A5" w14:textId="240498C3" w:rsidR="00F045AA" w:rsidRPr="007C01C6" w:rsidRDefault="00F045AA" w:rsidP="00F045AA">
            <w:pPr>
              <w:tabs>
                <w:tab w:val="left" w:pos="1134"/>
              </w:tabs>
              <w:spacing w:after="0" w:line="240" w:lineRule="auto"/>
              <w:jc w:val="both"/>
              <w:rPr>
                <w:rFonts w:ascii="Times New Roman" w:eastAsia="Times New Roman" w:hAnsi="Times New Roman" w:cs="Times New Roman"/>
                <w:b/>
                <w:bCs/>
                <w:sz w:val="24"/>
                <w:szCs w:val="24"/>
                <w:lang w:eastAsia="lv-LV"/>
              </w:rPr>
            </w:pPr>
          </w:p>
        </w:tc>
        <w:tc>
          <w:tcPr>
            <w:tcW w:w="1141" w:type="pct"/>
            <w:tcBorders>
              <w:top w:val="outset" w:sz="6" w:space="0" w:color="414142"/>
              <w:left w:val="outset" w:sz="6" w:space="0" w:color="414142"/>
              <w:bottom w:val="outset" w:sz="6" w:space="0" w:color="414142"/>
              <w:right w:val="outset" w:sz="6" w:space="0" w:color="414142"/>
            </w:tcBorders>
          </w:tcPr>
          <w:p w14:paraId="052CD18F" w14:textId="007D3BE2"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lastRenderedPageBreak/>
              <w:t>Ņemts vērā</w:t>
            </w:r>
          </w:p>
        </w:tc>
        <w:tc>
          <w:tcPr>
            <w:tcW w:w="1078" w:type="pct"/>
            <w:tcBorders>
              <w:top w:val="outset" w:sz="6" w:space="0" w:color="414142"/>
              <w:left w:val="outset" w:sz="6" w:space="0" w:color="414142"/>
              <w:bottom w:val="outset" w:sz="6" w:space="0" w:color="414142"/>
              <w:right w:val="outset" w:sz="6" w:space="0" w:color="414142"/>
            </w:tcBorders>
          </w:tcPr>
          <w:p w14:paraId="23701608" w14:textId="1D07ED4B"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Anotācija precizēta</w:t>
            </w:r>
          </w:p>
        </w:tc>
      </w:tr>
      <w:tr w:rsidR="00F045AA" w:rsidRPr="007C01C6" w14:paraId="5D3D9552" w14:textId="77777777" w:rsidTr="007C01C6">
        <w:trPr>
          <w:trHeight w:val="240"/>
        </w:trPr>
        <w:tc>
          <w:tcPr>
            <w:tcW w:w="253" w:type="pct"/>
            <w:tcBorders>
              <w:top w:val="outset" w:sz="6" w:space="0" w:color="414142"/>
              <w:left w:val="outset" w:sz="6" w:space="0" w:color="414142"/>
              <w:bottom w:val="outset" w:sz="6" w:space="0" w:color="414142"/>
              <w:right w:val="outset" w:sz="6" w:space="0" w:color="414142"/>
            </w:tcBorders>
          </w:tcPr>
          <w:p w14:paraId="3D81F2CD" w14:textId="310D2D82" w:rsidR="00F045AA" w:rsidRPr="007C01C6" w:rsidRDefault="003F1445" w:rsidP="00F045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D04177" w:rsidRPr="007C01C6">
              <w:rPr>
                <w:rFonts w:ascii="Times New Roman" w:eastAsia="Times New Roman" w:hAnsi="Times New Roman" w:cs="Times New Roman"/>
                <w:sz w:val="24"/>
                <w:szCs w:val="24"/>
                <w:lang w:eastAsia="lv-LV"/>
              </w:rPr>
              <w:t>.</w:t>
            </w:r>
          </w:p>
        </w:tc>
        <w:tc>
          <w:tcPr>
            <w:tcW w:w="938" w:type="pct"/>
            <w:tcBorders>
              <w:top w:val="outset" w:sz="6" w:space="0" w:color="414142"/>
              <w:left w:val="outset" w:sz="6" w:space="0" w:color="414142"/>
              <w:bottom w:val="outset" w:sz="6" w:space="0" w:color="414142"/>
              <w:right w:val="outset" w:sz="6" w:space="0" w:color="414142"/>
            </w:tcBorders>
          </w:tcPr>
          <w:p w14:paraId="3D4C6742" w14:textId="77777777" w:rsidR="00F045AA" w:rsidRPr="007C01C6" w:rsidRDefault="00F045AA" w:rsidP="00F045AA">
            <w:pPr>
              <w:spacing w:after="0" w:line="240" w:lineRule="auto"/>
              <w:rPr>
                <w:rFonts w:ascii="Times New Roman" w:eastAsia="Times New Roman" w:hAnsi="Times New Roman" w:cs="Times New Roman"/>
                <w:sz w:val="24"/>
                <w:szCs w:val="24"/>
                <w:lang w:eastAsia="lv-LV"/>
              </w:rPr>
            </w:pPr>
          </w:p>
        </w:tc>
        <w:tc>
          <w:tcPr>
            <w:tcW w:w="1589" w:type="pct"/>
            <w:tcBorders>
              <w:top w:val="outset" w:sz="6" w:space="0" w:color="414142"/>
              <w:left w:val="outset" w:sz="6" w:space="0" w:color="414142"/>
              <w:bottom w:val="outset" w:sz="6" w:space="0" w:color="414142"/>
              <w:right w:val="outset" w:sz="6" w:space="0" w:color="414142"/>
            </w:tcBorders>
          </w:tcPr>
          <w:p w14:paraId="216938C3" w14:textId="5718D883" w:rsidR="00F045AA" w:rsidRPr="007C01C6" w:rsidRDefault="00F045AA" w:rsidP="00F045AA">
            <w:pPr>
              <w:spacing w:after="0" w:line="240" w:lineRule="auto"/>
              <w:jc w:val="both"/>
              <w:rPr>
                <w:rFonts w:ascii="Times New Roman" w:hAnsi="Times New Roman" w:cs="Times New Roman"/>
                <w:b/>
                <w:bCs/>
                <w:sz w:val="24"/>
                <w:szCs w:val="24"/>
              </w:rPr>
            </w:pPr>
            <w:r w:rsidRPr="007C01C6">
              <w:rPr>
                <w:rFonts w:ascii="Times New Roman" w:hAnsi="Times New Roman" w:cs="Times New Roman"/>
                <w:b/>
                <w:bCs/>
                <w:sz w:val="24"/>
                <w:szCs w:val="24"/>
              </w:rPr>
              <w:t>KNAB iebildums</w:t>
            </w:r>
          </w:p>
          <w:p w14:paraId="1E965A5C" w14:textId="132584ED" w:rsidR="00F045AA" w:rsidRPr="007C01C6" w:rsidRDefault="00F045AA" w:rsidP="00F045AA">
            <w:pPr>
              <w:spacing w:after="0" w:line="240" w:lineRule="auto"/>
              <w:jc w:val="both"/>
              <w:rPr>
                <w:rFonts w:ascii="Times New Roman" w:hAnsi="Times New Roman" w:cs="Times New Roman"/>
                <w:sz w:val="24"/>
                <w:szCs w:val="24"/>
              </w:rPr>
            </w:pPr>
            <w:r w:rsidRPr="007C01C6">
              <w:rPr>
                <w:rFonts w:ascii="Times New Roman" w:hAnsi="Times New Roman" w:cs="Times New Roman"/>
                <w:sz w:val="24"/>
                <w:szCs w:val="24"/>
              </w:rPr>
              <w:t xml:space="preserve">Ministru kabineta </w:t>
            </w:r>
            <w:proofErr w:type="gramStart"/>
            <w:r w:rsidRPr="007C01C6">
              <w:rPr>
                <w:rFonts w:ascii="Times New Roman" w:hAnsi="Times New Roman" w:cs="Times New Roman"/>
                <w:sz w:val="24"/>
                <w:szCs w:val="24"/>
              </w:rPr>
              <w:t>2014.gada</w:t>
            </w:r>
            <w:proofErr w:type="gramEnd"/>
            <w:r w:rsidRPr="007C01C6">
              <w:rPr>
                <w:rFonts w:ascii="Times New Roman" w:hAnsi="Times New Roman" w:cs="Times New Roman"/>
                <w:sz w:val="24"/>
                <w:szCs w:val="24"/>
              </w:rPr>
              <w:t xml:space="preserve"> 2.decembra noteikumu Nr.737 "Attīstības plānošanas dokumentu izstrādes un ietekmes izvērtēšanas noteikumi" (turpmāk – Noteikumi) 2.punktā ir definēts saīsinājums "institūcijas", ar ko ir jāsaprot – valsts un pašvaldības institūcijas. Savukārt Noteikumu projektā izmantots termins "ministrijas", kas norāda uz to, ka Noteikumu projektā paredzētais tiesiskais regulējums neattieksies uz visām valsts un pašvaldību institūcijām, bet tikai uz ministrijām.</w:t>
            </w:r>
          </w:p>
          <w:p w14:paraId="091540A9" w14:textId="77777777" w:rsidR="00F045AA" w:rsidRPr="007C01C6" w:rsidRDefault="00F045AA" w:rsidP="00F045AA">
            <w:pPr>
              <w:spacing w:after="0" w:line="240" w:lineRule="auto"/>
              <w:jc w:val="both"/>
              <w:rPr>
                <w:rFonts w:ascii="Times New Roman" w:hAnsi="Times New Roman" w:cs="Times New Roman"/>
                <w:sz w:val="24"/>
                <w:szCs w:val="24"/>
              </w:rPr>
            </w:pPr>
            <w:r w:rsidRPr="007C01C6">
              <w:rPr>
                <w:rFonts w:ascii="Times New Roman" w:hAnsi="Times New Roman" w:cs="Times New Roman"/>
                <w:sz w:val="24"/>
                <w:szCs w:val="24"/>
              </w:rPr>
              <w:t xml:space="preserve">Vēršam uzmanību, ka arī Birojs ir viena no valsts institūcijām (ne ministrija), kam </w:t>
            </w:r>
            <w:proofErr w:type="gramStart"/>
            <w:r w:rsidRPr="007C01C6">
              <w:rPr>
                <w:rFonts w:ascii="Times New Roman" w:hAnsi="Times New Roman" w:cs="Times New Roman"/>
                <w:sz w:val="24"/>
                <w:szCs w:val="24"/>
              </w:rPr>
              <w:t>2019.gada</w:t>
            </w:r>
            <w:proofErr w:type="gramEnd"/>
            <w:r w:rsidRPr="007C01C6">
              <w:rPr>
                <w:rFonts w:ascii="Times New Roman" w:hAnsi="Times New Roman" w:cs="Times New Roman"/>
                <w:sz w:val="24"/>
                <w:szCs w:val="24"/>
              </w:rPr>
              <w:t xml:space="preserve"> 7.maija Ministru kabineta rīkojumā Nr. 210 "Valdības rīcības plānā Deklarācijas par Artura Krišjāņa Kariņa vadītā Ministru kabineta iecerēto darbību īstenošanai" ir noteikti konkrēti pasākumi, par kuru izpildi ir sniedzami pārskati. Turklāt līdz šim Birojs bez ministriju starpniecības ir gatavojis priekšlikumus valdības deklarācijās ietverto uzdevumu īstenošanai, kas būtu iekļaujami valdības rīcības plāna projektā, un tos iesniedzis </w:t>
            </w:r>
            <w:proofErr w:type="spellStart"/>
            <w:r w:rsidRPr="007C01C6">
              <w:rPr>
                <w:rFonts w:ascii="Times New Roman" w:hAnsi="Times New Roman" w:cs="Times New Roman"/>
                <w:sz w:val="24"/>
                <w:szCs w:val="24"/>
              </w:rPr>
              <w:t>Pārresoru</w:t>
            </w:r>
            <w:proofErr w:type="spellEnd"/>
            <w:r w:rsidRPr="007C01C6">
              <w:rPr>
                <w:rFonts w:ascii="Times New Roman" w:hAnsi="Times New Roman" w:cs="Times New Roman"/>
                <w:sz w:val="24"/>
                <w:szCs w:val="24"/>
              </w:rPr>
              <w:t xml:space="preserve"> koordinācijas centrā.</w:t>
            </w:r>
          </w:p>
          <w:p w14:paraId="0F5E4094" w14:textId="6F36FC1E" w:rsidR="00F045AA" w:rsidRPr="007C01C6" w:rsidRDefault="00F045AA" w:rsidP="00F045AA">
            <w:pPr>
              <w:spacing w:after="0" w:line="240" w:lineRule="auto"/>
              <w:jc w:val="both"/>
              <w:rPr>
                <w:rFonts w:ascii="Times New Roman" w:hAnsi="Times New Roman" w:cs="Times New Roman"/>
                <w:sz w:val="24"/>
                <w:szCs w:val="24"/>
              </w:rPr>
            </w:pPr>
            <w:r w:rsidRPr="007C01C6">
              <w:rPr>
                <w:rFonts w:ascii="Times New Roman" w:hAnsi="Times New Roman" w:cs="Times New Roman"/>
                <w:sz w:val="24"/>
                <w:szCs w:val="24"/>
              </w:rPr>
              <w:t>Ņemot vērā minēto, Birojs aicina izvērtēt un salāgot Noteikumu projektā lietoto terminu "ministrija" ar spēkā esošo Noteikumu redakciju un tajā ietvertajiem saīsinājumiem.</w:t>
            </w:r>
          </w:p>
          <w:p w14:paraId="37221F13" w14:textId="77777777" w:rsidR="00F045AA" w:rsidRPr="007C01C6" w:rsidRDefault="00F045AA" w:rsidP="00F045AA">
            <w:pPr>
              <w:spacing w:after="0" w:line="240" w:lineRule="auto"/>
              <w:rPr>
                <w:rFonts w:ascii="Times New Roman" w:hAnsi="Times New Roman" w:cs="Times New Roman"/>
                <w:b/>
                <w:bCs/>
                <w:sz w:val="24"/>
                <w:szCs w:val="24"/>
              </w:rPr>
            </w:pPr>
          </w:p>
        </w:tc>
        <w:tc>
          <w:tcPr>
            <w:tcW w:w="1141" w:type="pct"/>
            <w:tcBorders>
              <w:top w:val="outset" w:sz="6" w:space="0" w:color="414142"/>
              <w:left w:val="outset" w:sz="6" w:space="0" w:color="414142"/>
              <w:bottom w:val="outset" w:sz="6" w:space="0" w:color="414142"/>
              <w:right w:val="outset" w:sz="6" w:space="0" w:color="414142"/>
            </w:tcBorders>
          </w:tcPr>
          <w:p w14:paraId="0A81B0F3" w14:textId="2A5BB55C"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lastRenderedPageBreak/>
              <w:t>Ņemts vērā</w:t>
            </w:r>
          </w:p>
          <w:p w14:paraId="330EFC69" w14:textId="470B5D69"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Normas pārceltas u</w:t>
            </w:r>
            <w:r w:rsidR="005035EB" w:rsidRPr="007C01C6">
              <w:rPr>
                <w:rFonts w:ascii="Times New Roman" w:eastAsia="Times New Roman" w:hAnsi="Times New Roman" w:cs="Times New Roman"/>
                <w:sz w:val="24"/>
                <w:szCs w:val="24"/>
                <w:lang w:eastAsia="lv-LV"/>
              </w:rPr>
              <w:t>z</w:t>
            </w:r>
            <w:r w:rsidRPr="007C01C6">
              <w:rPr>
                <w:rFonts w:ascii="Times New Roman" w:eastAsia="Times New Roman" w:hAnsi="Times New Roman" w:cs="Times New Roman"/>
                <w:sz w:val="24"/>
                <w:szCs w:val="24"/>
                <w:lang w:eastAsia="lv-LV"/>
              </w:rPr>
              <w:t xml:space="preserve"> MKKR. Iebildums vairs nav aktuāls</w:t>
            </w:r>
          </w:p>
        </w:tc>
        <w:tc>
          <w:tcPr>
            <w:tcW w:w="1078" w:type="pct"/>
            <w:tcBorders>
              <w:top w:val="outset" w:sz="6" w:space="0" w:color="414142"/>
              <w:left w:val="outset" w:sz="6" w:space="0" w:color="414142"/>
              <w:bottom w:val="outset" w:sz="6" w:space="0" w:color="414142"/>
              <w:right w:val="outset" w:sz="6" w:space="0" w:color="414142"/>
            </w:tcBorders>
          </w:tcPr>
          <w:p w14:paraId="60F6202F" w14:textId="5BE130EF" w:rsidR="00F045AA" w:rsidRPr="007C01C6" w:rsidRDefault="00F045AA" w:rsidP="00F045AA">
            <w:pPr>
              <w:spacing w:after="0" w:line="240" w:lineRule="auto"/>
              <w:rPr>
                <w:rFonts w:ascii="Times New Roman" w:eastAsia="Times New Roman" w:hAnsi="Times New Roman" w:cs="Times New Roman"/>
                <w:sz w:val="24"/>
                <w:szCs w:val="24"/>
                <w:lang w:eastAsia="lv-LV"/>
              </w:rPr>
            </w:pPr>
          </w:p>
        </w:tc>
      </w:tr>
      <w:tr w:rsidR="00F045AA" w:rsidRPr="007C01C6" w14:paraId="5C633E53" w14:textId="77777777" w:rsidTr="007C01C6">
        <w:trPr>
          <w:trHeight w:val="240"/>
        </w:trPr>
        <w:tc>
          <w:tcPr>
            <w:tcW w:w="253" w:type="pct"/>
            <w:tcBorders>
              <w:top w:val="outset" w:sz="6" w:space="0" w:color="414142"/>
              <w:left w:val="outset" w:sz="6" w:space="0" w:color="414142"/>
              <w:bottom w:val="outset" w:sz="6" w:space="0" w:color="414142"/>
              <w:right w:val="outset" w:sz="6" w:space="0" w:color="414142"/>
            </w:tcBorders>
            <w:hideMark/>
          </w:tcPr>
          <w:p w14:paraId="2AED3F53" w14:textId="1605C1D2"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 </w:t>
            </w:r>
            <w:r w:rsidR="003F1445">
              <w:rPr>
                <w:rFonts w:ascii="Times New Roman" w:eastAsia="Times New Roman" w:hAnsi="Times New Roman" w:cs="Times New Roman"/>
                <w:sz w:val="24"/>
                <w:szCs w:val="24"/>
                <w:lang w:eastAsia="lv-LV"/>
              </w:rPr>
              <w:t>10</w:t>
            </w:r>
            <w:r w:rsidR="00D04177" w:rsidRPr="007C01C6">
              <w:rPr>
                <w:rFonts w:ascii="Times New Roman" w:eastAsia="Times New Roman" w:hAnsi="Times New Roman" w:cs="Times New Roman"/>
                <w:sz w:val="24"/>
                <w:szCs w:val="24"/>
                <w:lang w:eastAsia="lv-LV"/>
              </w:rPr>
              <w:t>.</w:t>
            </w:r>
          </w:p>
        </w:tc>
        <w:tc>
          <w:tcPr>
            <w:tcW w:w="938" w:type="pct"/>
            <w:tcBorders>
              <w:top w:val="outset" w:sz="6" w:space="0" w:color="414142"/>
              <w:left w:val="outset" w:sz="6" w:space="0" w:color="414142"/>
              <w:bottom w:val="outset" w:sz="6" w:space="0" w:color="414142"/>
              <w:right w:val="outset" w:sz="6" w:space="0" w:color="414142"/>
            </w:tcBorders>
            <w:hideMark/>
          </w:tcPr>
          <w:p w14:paraId="6AA30A86" w14:textId="77777777"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 </w:t>
            </w:r>
          </w:p>
        </w:tc>
        <w:tc>
          <w:tcPr>
            <w:tcW w:w="1589" w:type="pct"/>
            <w:tcBorders>
              <w:top w:val="outset" w:sz="6" w:space="0" w:color="414142"/>
              <w:left w:val="outset" w:sz="6" w:space="0" w:color="414142"/>
              <w:bottom w:val="outset" w:sz="6" w:space="0" w:color="414142"/>
              <w:right w:val="outset" w:sz="6" w:space="0" w:color="414142"/>
            </w:tcBorders>
            <w:hideMark/>
          </w:tcPr>
          <w:p w14:paraId="2FA06B12" w14:textId="41F880F5" w:rsidR="00F045AA" w:rsidRPr="007C01C6" w:rsidRDefault="00F045AA" w:rsidP="00F045AA">
            <w:pPr>
              <w:spacing w:after="0" w:line="240" w:lineRule="auto"/>
              <w:rPr>
                <w:rFonts w:ascii="Times New Roman" w:hAnsi="Times New Roman" w:cs="Times New Roman"/>
                <w:b/>
                <w:bCs/>
                <w:sz w:val="24"/>
                <w:szCs w:val="24"/>
              </w:rPr>
            </w:pPr>
            <w:r w:rsidRPr="007C01C6">
              <w:rPr>
                <w:rFonts w:ascii="Times New Roman" w:hAnsi="Times New Roman" w:cs="Times New Roman"/>
                <w:b/>
                <w:bCs/>
                <w:sz w:val="24"/>
                <w:szCs w:val="24"/>
              </w:rPr>
              <w:t>Iekšlietu ministrijas priekšlikums</w:t>
            </w:r>
          </w:p>
          <w:p w14:paraId="0BD79970" w14:textId="7A5F2878"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hAnsi="Times New Roman" w:cs="Times New Roman"/>
                <w:sz w:val="24"/>
                <w:szCs w:val="24"/>
              </w:rPr>
              <w:t>Lūdzam precizēt aiz projekta nosaukuma ietverto norādi, uz kāda likuma pamata projekts sagatavots. Vienlaikus papildināt projektu ar grozījumiem noteikumu Nr. 737 pirmajā punktā, nosakot likumā noteikto pilnvarojumu Ministru kabinetam attiecībā uz Valdības rīcības plānu Deklarācijas par Ministru kabineta iecerēto darbību īstenošanai izstrādāšanu un apstiprināšanu. Tāpat lūdzam precizēt projekta anotāciju, aizpildot projekta anotācijas IV sadaļu.</w:t>
            </w:r>
          </w:p>
        </w:tc>
        <w:tc>
          <w:tcPr>
            <w:tcW w:w="1141" w:type="pct"/>
            <w:tcBorders>
              <w:top w:val="outset" w:sz="6" w:space="0" w:color="414142"/>
              <w:left w:val="outset" w:sz="6" w:space="0" w:color="414142"/>
              <w:bottom w:val="outset" w:sz="6" w:space="0" w:color="414142"/>
              <w:right w:val="outset" w:sz="6" w:space="0" w:color="414142"/>
            </w:tcBorders>
            <w:hideMark/>
          </w:tcPr>
          <w:p w14:paraId="65C11C3D" w14:textId="226767FC"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Ņemts vērā</w:t>
            </w:r>
          </w:p>
          <w:p w14:paraId="69262099" w14:textId="5757AC66"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Normas pārceltas u</w:t>
            </w:r>
            <w:r w:rsidR="005035EB" w:rsidRPr="007C01C6">
              <w:rPr>
                <w:rFonts w:ascii="Times New Roman" w:eastAsia="Times New Roman" w:hAnsi="Times New Roman" w:cs="Times New Roman"/>
                <w:sz w:val="24"/>
                <w:szCs w:val="24"/>
                <w:lang w:eastAsia="lv-LV"/>
              </w:rPr>
              <w:t>z</w:t>
            </w:r>
            <w:r w:rsidRPr="007C01C6">
              <w:rPr>
                <w:rFonts w:ascii="Times New Roman" w:eastAsia="Times New Roman" w:hAnsi="Times New Roman" w:cs="Times New Roman"/>
                <w:sz w:val="24"/>
                <w:szCs w:val="24"/>
                <w:lang w:eastAsia="lv-LV"/>
              </w:rPr>
              <w:t xml:space="preserve"> MKKR. Iebildums vairs nav aktuāls</w:t>
            </w:r>
          </w:p>
        </w:tc>
        <w:tc>
          <w:tcPr>
            <w:tcW w:w="1078" w:type="pct"/>
            <w:tcBorders>
              <w:top w:val="outset" w:sz="6" w:space="0" w:color="414142"/>
              <w:left w:val="outset" w:sz="6" w:space="0" w:color="414142"/>
              <w:bottom w:val="outset" w:sz="6" w:space="0" w:color="414142"/>
              <w:right w:val="outset" w:sz="6" w:space="0" w:color="414142"/>
            </w:tcBorders>
            <w:hideMark/>
          </w:tcPr>
          <w:p w14:paraId="51B5EF38" w14:textId="4BA70F0C" w:rsidR="00F045AA" w:rsidRPr="007C01C6" w:rsidRDefault="00F045AA" w:rsidP="00F045AA">
            <w:pPr>
              <w:spacing w:after="0" w:line="240" w:lineRule="auto"/>
              <w:rPr>
                <w:rFonts w:ascii="Times New Roman" w:hAnsi="Times New Roman" w:cs="Times New Roman"/>
                <w:color w:val="414142"/>
                <w:sz w:val="24"/>
                <w:szCs w:val="24"/>
                <w:shd w:val="clear" w:color="auto" w:fill="FFFFFF"/>
              </w:rPr>
            </w:pPr>
          </w:p>
          <w:p w14:paraId="62F91D78" w14:textId="09EC63D5" w:rsidR="00F045AA" w:rsidRPr="007C01C6" w:rsidRDefault="00F045AA" w:rsidP="00F045AA">
            <w:pPr>
              <w:spacing w:after="0" w:line="240" w:lineRule="auto"/>
              <w:rPr>
                <w:rFonts w:ascii="Times New Roman" w:hAnsi="Times New Roman" w:cs="Times New Roman"/>
                <w:color w:val="414142"/>
                <w:sz w:val="24"/>
                <w:szCs w:val="24"/>
                <w:shd w:val="clear" w:color="auto" w:fill="FFFFFF"/>
              </w:rPr>
            </w:pPr>
          </w:p>
          <w:p w14:paraId="76BD6F49" w14:textId="5DBDB707" w:rsidR="00F045AA" w:rsidRPr="007C01C6" w:rsidRDefault="00F045AA" w:rsidP="00F045AA">
            <w:pPr>
              <w:spacing w:after="0" w:line="240" w:lineRule="auto"/>
              <w:rPr>
                <w:rFonts w:ascii="Times New Roman" w:eastAsia="Times New Roman" w:hAnsi="Times New Roman" w:cs="Times New Roman"/>
                <w:sz w:val="24"/>
                <w:szCs w:val="24"/>
                <w:lang w:eastAsia="lv-LV"/>
              </w:rPr>
            </w:pPr>
          </w:p>
        </w:tc>
      </w:tr>
      <w:tr w:rsidR="00F045AA" w:rsidRPr="007C01C6" w14:paraId="3A883205" w14:textId="77777777" w:rsidTr="007C01C6">
        <w:trPr>
          <w:trHeight w:val="240"/>
        </w:trPr>
        <w:tc>
          <w:tcPr>
            <w:tcW w:w="253" w:type="pct"/>
            <w:tcBorders>
              <w:top w:val="outset" w:sz="6" w:space="0" w:color="414142"/>
              <w:left w:val="outset" w:sz="6" w:space="0" w:color="414142"/>
              <w:bottom w:val="outset" w:sz="6" w:space="0" w:color="414142"/>
              <w:right w:val="outset" w:sz="6" w:space="0" w:color="414142"/>
            </w:tcBorders>
          </w:tcPr>
          <w:p w14:paraId="23FB8004" w14:textId="662854EB" w:rsidR="00F045AA" w:rsidRPr="007C01C6" w:rsidRDefault="003F1445" w:rsidP="00F045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D04177" w:rsidRPr="007C01C6">
              <w:rPr>
                <w:rFonts w:ascii="Times New Roman" w:eastAsia="Times New Roman" w:hAnsi="Times New Roman" w:cs="Times New Roman"/>
                <w:sz w:val="24"/>
                <w:szCs w:val="24"/>
                <w:lang w:eastAsia="lv-LV"/>
              </w:rPr>
              <w:t>.</w:t>
            </w:r>
          </w:p>
        </w:tc>
        <w:tc>
          <w:tcPr>
            <w:tcW w:w="938" w:type="pct"/>
            <w:tcBorders>
              <w:top w:val="outset" w:sz="6" w:space="0" w:color="414142"/>
              <w:left w:val="outset" w:sz="6" w:space="0" w:color="414142"/>
              <w:bottom w:val="outset" w:sz="6" w:space="0" w:color="414142"/>
              <w:right w:val="outset" w:sz="6" w:space="0" w:color="414142"/>
            </w:tcBorders>
          </w:tcPr>
          <w:p w14:paraId="78F4EAF3" w14:textId="77777777"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31.</w:t>
            </w:r>
            <w:r w:rsidRPr="007C01C6">
              <w:rPr>
                <w:rFonts w:ascii="Times New Roman" w:eastAsia="Times New Roman" w:hAnsi="Times New Roman" w:cs="Times New Roman"/>
                <w:sz w:val="24"/>
                <w:szCs w:val="24"/>
                <w:vertAlign w:val="superscript"/>
                <w:lang w:eastAsia="lv-LV"/>
              </w:rPr>
              <w:t>1</w:t>
            </w:r>
            <w:r w:rsidRPr="007C01C6">
              <w:rPr>
                <w:rFonts w:ascii="Times New Roman" w:eastAsia="Times New Roman" w:hAnsi="Times New Roman" w:cs="Times New Roman"/>
                <w:sz w:val="24"/>
                <w:szCs w:val="24"/>
                <w:lang w:eastAsia="lv-LV"/>
              </w:rPr>
              <w:t xml:space="preserve"> Valdības rīcības plānu Deklarācijas par Ministru kabineta iecerēto darbību īstenošanai (turpmāk – rīcības plāns) un rīcības plāna projektu izstrādā atbilstoši šo noteikumu 4. pielikumam.</w:t>
            </w:r>
          </w:p>
          <w:p w14:paraId="026AE642" w14:textId="4D50E40D"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31.</w:t>
            </w:r>
            <w:r w:rsidRPr="007C01C6">
              <w:rPr>
                <w:rFonts w:ascii="Times New Roman" w:eastAsia="Times New Roman" w:hAnsi="Times New Roman" w:cs="Times New Roman"/>
                <w:sz w:val="24"/>
                <w:szCs w:val="24"/>
                <w:vertAlign w:val="superscript"/>
                <w:lang w:eastAsia="lv-LV"/>
              </w:rPr>
              <w:t>2</w:t>
            </w:r>
            <w:r w:rsidRPr="007C01C6">
              <w:rPr>
                <w:rFonts w:ascii="Times New Roman" w:eastAsia="Times New Roman" w:hAnsi="Times New Roman" w:cs="Times New Roman"/>
                <w:sz w:val="24"/>
                <w:szCs w:val="24"/>
                <w:lang w:eastAsia="lv-LV"/>
              </w:rPr>
              <w:t xml:space="preserve"> Rīcības plāna projektā norāda ne vairāk kā piecus pasākumus katra Deklarācijas par Ministru kabineta iecerēto darbību (turpmāk ‒ deklarācija)</w:t>
            </w:r>
            <w:proofErr w:type="gramStart"/>
            <w:r w:rsidRPr="007C01C6">
              <w:rPr>
                <w:rFonts w:ascii="Times New Roman" w:eastAsia="Times New Roman" w:hAnsi="Times New Roman" w:cs="Times New Roman"/>
                <w:sz w:val="24"/>
                <w:szCs w:val="24"/>
                <w:lang w:eastAsia="lv-LV"/>
              </w:rPr>
              <w:t xml:space="preserve">  </w:t>
            </w:r>
            <w:proofErr w:type="gramEnd"/>
            <w:r w:rsidRPr="007C01C6">
              <w:rPr>
                <w:rFonts w:ascii="Times New Roman" w:eastAsia="Times New Roman" w:hAnsi="Times New Roman" w:cs="Times New Roman"/>
                <w:sz w:val="24"/>
                <w:szCs w:val="24"/>
                <w:lang w:eastAsia="lv-LV"/>
              </w:rPr>
              <w:t>uzdevuma īstenošanai.</w:t>
            </w:r>
          </w:p>
        </w:tc>
        <w:tc>
          <w:tcPr>
            <w:tcW w:w="1589" w:type="pct"/>
            <w:tcBorders>
              <w:top w:val="outset" w:sz="6" w:space="0" w:color="414142"/>
              <w:left w:val="outset" w:sz="6" w:space="0" w:color="414142"/>
              <w:bottom w:val="outset" w:sz="6" w:space="0" w:color="414142"/>
              <w:right w:val="outset" w:sz="6" w:space="0" w:color="414142"/>
            </w:tcBorders>
          </w:tcPr>
          <w:p w14:paraId="15DB007F" w14:textId="77777777" w:rsidR="00F045AA" w:rsidRPr="007C01C6" w:rsidRDefault="00F045AA" w:rsidP="00F045AA">
            <w:pPr>
              <w:widowControl w:val="0"/>
              <w:spacing w:after="0" w:line="240" w:lineRule="auto"/>
              <w:jc w:val="both"/>
              <w:rPr>
                <w:rFonts w:ascii="Times New Roman" w:hAnsi="Times New Roman" w:cs="Times New Roman"/>
                <w:b/>
                <w:bCs/>
                <w:sz w:val="24"/>
                <w:szCs w:val="24"/>
              </w:rPr>
            </w:pPr>
            <w:r w:rsidRPr="007C01C6">
              <w:rPr>
                <w:rFonts w:ascii="Times New Roman" w:hAnsi="Times New Roman" w:cs="Times New Roman"/>
                <w:b/>
                <w:bCs/>
                <w:sz w:val="24"/>
                <w:szCs w:val="24"/>
              </w:rPr>
              <w:t>Iekšlietu ministrijas priekšlikums</w:t>
            </w:r>
          </w:p>
          <w:p w14:paraId="15F3C827" w14:textId="0DAECD26" w:rsidR="00F045AA" w:rsidRPr="007C01C6" w:rsidRDefault="00F045AA" w:rsidP="00F045AA">
            <w:pPr>
              <w:widowControl w:val="0"/>
              <w:spacing w:after="0" w:line="240" w:lineRule="auto"/>
              <w:jc w:val="both"/>
              <w:rPr>
                <w:rFonts w:ascii="Times New Roman" w:hAnsi="Times New Roman" w:cs="Times New Roman"/>
                <w:sz w:val="24"/>
                <w:szCs w:val="24"/>
              </w:rPr>
            </w:pPr>
            <w:r w:rsidRPr="007C01C6">
              <w:rPr>
                <w:rFonts w:ascii="Times New Roman" w:hAnsi="Times New Roman" w:cs="Times New Roman"/>
                <w:sz w:val="24"/>
                <w:szCs w:val="24"/>
              </w:rPr>
              <w:t>Izteikt projekta 1.1. apakšpunktā ietverto noteikumu Nr. 737 31.</w:t>
            </w:r>
            <w:r w:rsidRPr="007C01C6">
              <w:rPr>
                <w:rFonts w:ascii="Times New Roman" w:hAnsi="Times New Roman" w:cs="Times New Roman"/>
                <w:sz w:val="24"/>
                <w:szCs w:val="24"/>
                <w:vertAlign w:val="superscript"/>
              </w:rPr>
              <w:t xml:space="preserve">1 </w:t>
            </w:r>
            <w:r w:rsidRPr="007C01C6">
              <w:rPr>
                <w:rFonts w:ascii="Times New Roman" w:hAnsi="Times New Roman" w:cs="Times New Roman"/>
                <w:sz w:val="24"/>
                <w:szCs w:val="24"/>
              </w:rPr>
              <w:t>punktu šādā redakcijā:</w:t>
            </w:r>
          </w:p>
          <w:p w14:paraId="44524DF2" w14:textId="77777777" w:rsidR="00F045AA" w:rsidRPr="007C01C6" w:rsidRDefault="00F045AA" w:rsidP="00F045AA">
            <w:pPr>
              <w:spacing w:after="0" w:line="240" w:lineRule="auto"/>
              <w:jc w:val="both"/>
              <w:rPr>
                <w:rFonts w:ascii="Times New Roman" w:hAnsi="Times New Roman" w:cs="Times New Roman"/>
                <w:sz w:val="24"/>
                <w:szCs w:val="24"/>
              </w:rPr>
            </w:pPr>
            <w:r w:rsidRPr="007C01C6">
              <w:rPr>
                <w:rFonts w:ascii="Times New Roman" w:hAnsi="Times New Roman" w:cs="Times New Roman"/>
                <w:sz w:val="24"/>
                <w:szCs w:val="24"/>
              </w:rPr>
              <w:t>“31.</w:t>
            </w:r>
            <w:r w:rsidRPr="007C01C6">
              <w:rPr>
                <w:rFonts w:ascii="Times New Roman" w:hAnsi="Times New Roman" w:cs="Times New Roman"/>
                <w:sz w:val="24"/>
                <w:szCs w:val="24"/>
                <w:vertAlign w:val="superscript"/>
              </w:rPr>
              <w:t xml:space="preserve">1 </w:t>
            </w:r>
            <w:r w:rsidRPr="007C01C6">
              <w:rPr>
                <w:rFonts w:ascii="Times New Roman" w:hAnsi="Times New Roman" w:cs="Times New Roman"/>
                <w:sz w:val="24"/>
                <w:szCs w:val="24"/>
              </w:rPr>
              <w:t>Valdības rīcības plānu Deklarācijas par Ministru kabineta iecerēto darbību (turpmāk – deklarācija) un rīcības plāna tās īstenošanai (turpmāk – rīcības plāns) projektu izstrādā atbilstoši šo noteikumu 4. pielikumam.”</w:t>
            </w:r>
          </w:p>
          <w:p w14:paraId="24850539" w14:textId="77777777" w:rsidR="00F045AA" w:rsidRPr="007C01C6" w:rsidRDefault="00F045AA" w:rsidP="00F045AA">
            <w:pPr>
              <w:spacing w:after="0" w:line="240" w:lineRule="auto"/>
              <w:jc w:val="both"/>
              <w:rPr>
                <w:rFonts w:ascii="Times New Roman" w:hAnsi="Times New Roman" w:cs="Times New Roman"/>
                <w:sz w:val="24"/>
                <w:szCs w:val="24"/>
              </w:rPr>
            </w:pPr>
            <w:r w:rsidRPr="007C01C6">
              <w:rPr>
                <w:rFonts w:ascii="Times New Roman" w:hAnsi="Times New Roman" w:cs="Times New Roman"/>
                <w:sz w:val="24"/>
                <w:szCs w:val="24"/>
              </w:rPr>
              <w:t>Papildus atbilstoši precizēt projekta 1.1. apakšpunktā ietverto noteikumu Nr. 737 31.</w:t>
            </w:r>
            <w:r w:rsidRPr="007C01C6">
              <w:rPr>
                <w:rFonts w:ascii="Times New Roman" w:hAnsi="Times New Roman" w:cs="Times New Roman"/>
                <w:sz w:val="24"/>
                <w:szCs w:val="24"/>
                <w:vertAlign w:val="superscript"/>
              </w:rPr>
              <w:t xml:space="preserve">2 </w:t>
            </w:r>
            <w:r w:rsidRPr="007C01C6">
              <w:rPr>
                <w:rFonts w:ascii="Times New Roman" w:hAnsi="Times New Roman" w:cs="Times New Roman"/>
                <w:sz w:val="24"/>
                <w:szCs w:val="24"/>
              </w:rPr>
              <w:t>punktu.</w:t>
            </w:r>
          </w:p>
          <w:p w14:paraId="5A102C6B" w14:textId="77777777" w:rsidR="00F045AA" w:rsidRPr="007C01C6" w:rsidRDefault="00F045AA" w:rsidP="00F045AA">
            <w:pPr>
              <w:spacing w:after="0" w:line="240" w:lineRule="auto"/>
              <w:rPr>
                <w:rFonts w:ascii="Times New Roman" w:hAnsi="Times New Roman" w:cs="Times New Roman"/>
                <w:b/>
                <w:bCs/>
                <w:sz w:val="24"/>
                <w:szCs w:val="24"/>
              </w:rPr>
            </w:pPr>
          </w:p>
        </w:tc>
        <w:tc>
          <w:tcPr>
            <w:tcW w:w="1141" w:type="pct"/>
            <w:tcBorders>
              <w:top w:val="outset" w:sz="6" w:space="0" w:color="414142"/>
              <w:left w:val="outset" w:sz="6" w:space="0" w:color="414142"/>
              <w:bottom w:val="outset" w:sz="6" w:space="0" w:color="414142"/>
              <w:right w:val="outset" w:sz="6" w:space="0" w:color="414142"/>
            </w:tcBorders>
          </w:tcPr>
          <w:p w14:paraId="5B7ADB7A" w14:textId="59C8F97D"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Ņemts vērā</w:t>
            </w:r>
          </w:p>
          <w:p w14:paraId="3984F8CA" w14:textId="3C95C01C"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Normas pārceltas u</w:t>
            </w:r>
            <w:r w:rsidR="005035EB" w:rsidRPr="007C01C6">
              <w:rPr>
                <w:rFonts w:ascii="Times New Roman" w:eastAsia="Times New Roman" w:hAnsi="Times New Roman" w:cs="Times New Roman"/>
                <w:sz w:val="24"/>
                <w:szCs w:val="24"/>
                <w:lang w:eastAsia="lv-LV"/>
              </w:rPr>
              <w:t>z</w:t>
            </w:r>
            <w:r w:rsidRPr="007C01C6">
              <w:rPr>
                <w:rFonts w:ascii="Times New Roman" w:eastAsia="Times New Roman" w:hAnsi="Times New Roman" w:cs="Times New Roman"/>
                <w:sz w:val="24"/>
                <w:szCs w:val="24"/>
                <w:lang w:eastAsia="lv-LV"/>
              </w:rPr>
              <w:t xml:space="preserve"> MKKR. Iebildums vairs nav aktuāls</w:t>
            </w:r>
          </w:p>
        </w:tc>
        <w:tc>
          <w:tcPr>
            <w:tcW w:w="1078" w:type="pct"/>
            <w:tcBorders>
              <w:top w:val="outset" w:sz="6" w:space="0" w:color="414142"/>
              <w:left w:val="outset" w:sz="6" w:space="0" w:color="414142"/>
              <w:bottom w:val="outset" w:sz="6" w:space="0" w:color="414142"/>
              <w:right w:val="outset" w:sz="6" w:space="0" w:color="414142"/>
            </w:tcBorders>
          </w:tcPr>
          <w:p w14:paraId="3D4927C9" w14:textId="008DB18E" w:rsidR="00F045AA" w:rsidRPr="007C01C6" w:rsidRDefault="00F045AA" w:rsidP="00F045AA">
            <w:pPr>
              <w:spacing w:after="0" w:line="240" w:lineRule="auto"/>
              <w:rPr>
                <w:rFonts w:ascii="Times New Roman" w:eastAsia="Times New Roman" w:hAnsi="Times New Roman" w:cs="Times New Roman"/>
                <w:sz w:val="24"/>
                <w:szCs w:val="24"/>
                <w:lang w:eastAsia="lv-LV"/>
              </w:rPr>
            </w:pPr>
          </w:p>
        </w:tc>
      </w:tr>
      <w:tr w:rsidR="00F045AA" w:rsidRPr="007C01C6" w14:paraId="4F827946" w14:textId="77777777" w:rsidTr="007C01C6">
        <w:trPr>
          <w:trHeight w:val="240"/>
        </w:trPr>
        <w:tc>
          <w:tcPr>
            <w:tcW w:w="253" w:type="pct"/>
            <w:tcBorders>
              <w:top w:val="outset" w:sz="6" w:space="0" w:color="414142"/>
              <w:left w:val="outset" w:sz="6" w:space="0" w:color="414142"/>
              <w:bottom w:val="outset" w:sz="6" w:space="0" w:color="414142"/>
              <w:right w:val="outset" w:sz="6" w:space="0" w:color="414142"/>
            </w:tcBorders>
          </w:tcPr>
          <w:p w14:paraId="3CB7F097" w14:textId="4AB656E3" w:rsidR="00F045AA" w:rsidRPr="007C01C6" w:rsidRDefault="003F1445" w:rsidP="00F045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r w:rsidR="00D04177" w:rsidRPr="007C01C6">
              <w:rPr>
                <w:rFonts w:ascii="Times New Roman" w:eastAsia="Times New Roman" w:hAnsi="Times New Roman" w:cs="Times New Roman"/>
                <w:sz w:val="24"/>
                <w:szCs w:val="24"/>
                <w:lang w:eastAsia="lv-LV"/>
              </w:rPr>
              <w:t>.</w:t>
            </w:r>
          </w:p>
        </w:tc>
        <w:tc>
          <w:tcPr>
            <w:tcW w:w="938" w:type="pct"/>
            <w:tcBorders>
              <w:top w:val="outset" w:sz="6" w:space="0" w:color="414142"/>
              <w:left w:val="outset" w:sz="6" w:space="0" w:color="414142"/>
              <w:bottom w:val="outset" w:sz="6" w:space="0" w:color="414142"/>
              <w:right w:val="outset" w:sz="6" w:space="0" w:color="414142"/>
            </w:tcBorders>
          </w:tcPr>
          <w:p w14:paraId="7795AAFE" w14:textId="04215BB7"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31.</w:t>
            </w:r>
            <w:r w:rsidRPr="007C01C6">
              <w:rPr>
                <w:rFonts w:ascii="Times New Roman" w:eastAsia="Times New Roman" w:hAnsi="Times New Roman" w:cs="Times New Roman"/>
                <w:sz w:val="24"/>
                <w:szCs w:val="24"/>
                <w:vertAlign w:val="superscript"/>
                <w:lang w:eastAsia="lv-LV"/>
              </w:rPr>
              <w:t>3</w:t>
            </w:r>
            <w:r w:rsidRPr="007C01C6">
              <w:rPr>
                <w:rFonts w:ascii="Times New Roman" w:eastAsia="Times New Roman" w:hAnsi="Times New Roman" w:cs="Times New Roman"/>
                <w:sz w:val="24"/>
                <w:szCs w:val="24"/>
                <w:lang w:eastAsia="lv-LV"/>
              </w:rPr>
              <w:t xml:space="preserve"> Ja sagatavotajā rīcības plāna projektā nav paredzēti pasākumi kāda deklarācijā ietverta uzdevuma īstenošanai, par </w:t>
            </w:r>
            <w:r w:rsidRPr="007C01C6">
              <w:rPr>
                <w:rFonts w:ascii="Times New Roman" w:eastAsia="Times New Roman" w:hAnsi="Times New Roman" w:cs="Times New Roman"/>
                <w:sz w:val="24"/>
                <w:szCs w:val="24"/>
                <w:lang w:eastAsia="lv-LV"/>
              </w:rPr>
              <w:lastRenderedPageBreak/>
              <w:t xml:space="preserve">šā uzdevuma īstenošanu atbildīgo ministriju nosaka Ministru prezidents. Atbildīgā ministrija piecu darbdienu laikā pēc Ministru prezidenta uzdevuma saņemšanas atbilstoši šo noteikumu 4. pielikumam iesniedz elektroniski </w:t>
            </w:r>
            <w:proofErr w:type="spellStart"/>
            <w:r w:rsidRPr="007C01C6">
              <w:rPr>
                <w:rFonts w:ascii="Times New Roman" w:eastAsia="Times New Roman" w:hAnsi="Times New Roman" w:cs="Times New Roman"/>
                <w:sz w:val="24"/>
                <w:szCs w:val="24"/>
                <w:lang w:eastAsia="lv-LV"/>
              </w:rPr>
              <w:t>Pārresoru</w:t>
            </w:r>
            <w:proofErr w:type="spellEnd"/>
            <w:r w:rsidRPr="007C01C6">
              <w:rPr>
                <w:rFonts w:ascii="Times New Roman" w:eastAsia="Times New Roman" w:hAnsi="Times New Roman" w:cs="Times New Roman"/>
                <w:sz w:val="24"/>
                <w:szCs w:val="24"/>
                <w:lang w:eastAsia="lv-LV"/>
              </w:rPr>
              <w:t xml:space="preserve"> koordinācijas centrā informāciju par pasākumiem attiecīgo uzdevumu īstenošanai, norādot to izpildes termiņu.</w:t>
            </w:r>
          </w:p>
        </w:tc>
        <w:tc>
          <w:tcPr>
            <w:tcW w:w="1589" w:type="pct"/>
            <w:tcBorders>
              <w:top w:val="outset" w:sz="6" w:space="0" w:color="414142"/>
              <w:left w:val="outset" w:sz="6" w:space="0" w:color="414142"/>
              <w:bottom w:val="outset" w:sz="6" w:space="0" w:color="414142"/>
              <w:right w:val="outset" w:sz="6" w:space="0" w:color="414142"/>
            </w:tcBorders>
          </w:tcPr>
          <w:p w14:paraId="7A1A5E53" w14:textId="721BF8D5" w:rsidR="00F045AA" w:rsidRPr="007C01C6" w:rsidRDefault="00F045AA" w:rsidP="00F045AA">
            <w:pPr>
              <w:widowControl w:val="0"/>
              <w:spacing w:after="0" w:line="240" w:lineRule="auto"/>
              <w:jc w:val="both"/>
              <w:rPr>
                <w:rFonts w:ascii="Times New Roman" w:hAnsi="Times New Roman" w:cs="Times New Roman"/>
                <w:b/>
                <w:bCs/>
                <w:sz w:val="24"/>
                <w:szCs w:val="24"/>
              </w:rPr>
            </w:pPr>
            <w:r w:rsidRPr="007C01C6">
              <w:rPr>
                <w:rFonts w:ascii="Times New Roman" w:hAnsi="Times New Roman" w:cs="Times New Roman"/>
                <w:b/>
                <w:bCs/>
                <w:sz w:val="24"/>
                <w:szCs w:val="24"/>
              </w:rPr>
              <w:lastRenderedPageBreak/>
              <w:t>Aizsardzības ministrijas priekšlikums</w:t>
            </w:r>
          </w:p>
          <w:p w14:paraId="43CDBFD2" w14:textId="67E924F7" w:rsidR="00F045AA" w:rsidRPr="007C01C6" w:rsidRDefault="00F045AA" w:rsidP="00F045AA">
            <w:pPr>
              <w:widowControl w:val="0"/>
              <w:spacing w:after="0" w:line="240" w:lineRule="auto"/>
              <w:jc w:val="both"/>
              <w:rPr>
                <w:rFonts w:ascii="Times New Roman" w:hAnsi="Times New Roman" w:cs="Times New Roman"/>
                <w:sz w:val="24"/>
                <w:szCs w:val="24"/>
              </w:rPr>
            </w:pPr>
            <w:r w:rsidRPr="007C01C6">
              <w:rPr>
                <w:rFonts w:ascii="Times New Roman" w:hAnsi="Times New Roman" w:cs="Times New Roman"/>
                <w:sz w:val="24"/>
                <w:szCs w:val="24"/>
              </w:rPr>
              <w:t>Vēršam uzmanību uz noteikumu projekta 31.</w:t>
            </w:r>
            <w:r w:rsidRPr="007C01C6">
              <w:rPr>
                <w:rFonts w:ascii="Times New Roman" w:hAnsi="Times New Roman" w:cs="Times New Roman"/>
                <w:sz w:val="24"/>
                <w:szCs w:val="24"/>
                <w:vertAlign w:val="superscript"/>
              </w:rPr>
              <w:t>3</w:t>
            </w:r>
            <w:r w:rsidRPr="007C01C6">
              <w:rPr>
                <w:rFonts w:ascii="Times New Roman" w:hAnsi="Times New Roman" w:cs="Times New Roman"/>
                <w:sz w:val="24"/>
                <w:szCs w:val="24"/>
              </w:rPr>
              <w:t xml:space="preserve"> punkta pirmo teikumu, kur noteikts, ka “Ja sagatavotajā rīcības plāna projektā nav paredzēti pasākumi kāda deklarācijā ietvertā </w:t>
            </w:r>
            <w:r w:rsidRPr="007C01C6">
              <w:rPr>
                <w:rFonts w:ascii="Times New Roman" w:hAnsi="Times New Roman" w:cs="Times New Roman"/>
                <w:sz w:val="24"/>
                <w:szCs w:val="24"/>
              </w:rPr>
              <w:lastRenderedPageBreak/>
              <w:t xml:space="preserve">uzdevuma īstenošanai, par šā uzdevuma īstenošanu atbildīgo ministriju nosaka Ministru prezidents.” No noteikumu projekta nav saprotams, pēc kādiem principiem un kādā veidā tas tiks noteikts,  vai ar kādu dokumentu, vai kā citādi. Nākamajā šī punkta teikumā ir noteikts “Atbildīgā ministrija piecu darbdienu laikā pēc Ministru prezidenta uzdevuma saņemšanas atbilstoši šo noteikumu 4. pielikumam iesniedz elektroniski </w:t>
            </w:r>
            <w:proofErr w:type="spellStart"/>
            <w:r w:rsidRPr="007C01C6">
              <w:rPr>
                <w:rFonts w:ascii="Times New Roman" w:hAnsi="Times New Roman" w:cs="Times New Roman"/>
                <w:sz w:val="24"/>
                <w:szCs w:val="24"/>
              </w:rPr>
              <w:t>Pārresoru</w:t>
            </w:r>
            <w:proofErr w:type="spellEnd"/>
            <w:r w:rsidRPr="007C01C6">
              <w:rPr>
                <w:rFonts w:ascii="Times New Roman" w:hAnsi="Times New Roman" w:cs="Times New Roman"/>
                <w:sz w:val="24"/>
                <w:szCs w:val="24"/>
              </w:rPr>
              <w:t xml:space="preserve"> koordinācijas centrā informāciju par pasākumiem attiecīgo uzdevumu īstenošanai, norādot to izpildes termiņu.”. Arī šī norma nav viennozīmīgi skaidra un raisa jautājumu, vai tiešām elektroniski iesniedz, vai elektroniski nosūta. Ja tiek paredzēta nosūtīšana, tad šajā punktā nav noteikts, ka nosūtīšana tiek veikta uz </w:t>
            </w:r>
            <w:proofErr w:type="spellStart"/>
            <w:r w:rsidRPr="007C01C6">
              <w:rPr>
                <w:rFonts w:ascii="Times New Roman" w:hAnsi="Times New Roman" w:cs="Times New Roman"/>
                <w:sz w:val="24"/>
                <w:szCs w:val="24"/>
              </w:rPr>
              <w:t>Pārresoru</w:t>
            </w:r>
            <w:proofErr w:type="spellEnd"/>
            <w:r w:rsidRPr="007C01C6">
              <w:rPr>
                <w:rFonts w:ascii="Times New Roman" w:hAnsi="Times New Roman" w:cs="Times New Roman"/>
                <w:sz w:val="24"/>
                <w:szCs w:val="24"/>
              </w:rPr>
              <w:t xml:space="preserve"> koordinācijas centra elektronisko adresi. Tas pats attiecas uz noteikumu projekta 31.</w:t>
            </w:r>
            <w:r w:rsidRPr="007C01C6">
              <w:rPr>
                <w:rFonts w:ascii="Times New Roman" w:hAnsi="Times New Roman" w:cs="Times New Roman"/>
                <w:sz w:val="24"/>
                <w:szCs w:val="24"/>
                <w:vertAlign w:val="superscript"/>
              </w:rPr>
              <w:t xml:space="preserve">6 </w:t>
            </w:r>
            <w:r w:rsidRPr="007C01C6">
              <w:rPr>
                <w:rFonts w:ascii="Times New Roman" w:hAnsi="Times New Roman" w:cs="Times New Roman"/>
                <w:sz w:val="24"/>
                <w:szCs w:val="24"/>
              </w:rPr>
              <w:t>punktu. Savukārt 31.</w:t>
            </w:r>
            <w:r w:rsidRPr="007C01C6">
              <w:rPr>
                <w:rFonts w:ascii="Times New Roman" w:hAnsi="Times New Roman" w:cs="Times New Roman"/>
                <w:sz w:val="24"/>
                <w:szCs w:val="24"/>
                <w:vertAlign w:val="superscript"/>
              </w:rPr>
              <w:t>8</w:t>
            </w:r>
            <w:r w:rsidRPr="007C01C6">
              <w:rPr>
                <w:rFonts w:ascii="Times New Roman" w:hAnsi="Times New Roman" w:cs="Times New Roman"/>
                <w:sz w:val="24"/>
                <w:szCs w:val="24"/>
              </w:rPr>
              <w:t>. punktā tiek uzsvērts, ka izmaiņas rīcības plānā tiek virzītas apstiprināšanai pēc Ministru prezidenta ierosinājuma, kur mūsu skatījumā būtu jāizvērtē, vai šeit būtu iekļaujami arī ierosinājumi no pārējiem Ministru kabineta locekļiem.</w:t>
            </w:r>
          </w:p>
        </w:tc>
        <w:tc>
          <w:tcPr>
            <w:tcW w:w="1141" w:type="pct"/>
            <w:tcBorders>
              <w:top w:val="outset" w:sz="6" w:space="0" w:color="414142"/>
              <w:left w:val="outset" w:sz="6" w:space="0" w:color="414142"/>
              <w:bottom w:val="outset" w:sz="6" w:space="0" w:color="414142"/>
              <w:right w:val="outset" w:sz="6" w:space="0" w:color="414142"/>
            </w:tcBorders>
          </w:tcPr>
          <w:p w14:paraId="6A5F2981" w14:textId="411B3B05" w:rsidR="00891DA8" w:rsidRPr="007C01C6" w:rsidRDefault="00891DA8" w:rsidP="00076388">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lastRenderedPageBreak/>
              <w:t>“Ņemts vērā</w:t>
            </w:r>
          </w:p>
          <w:p w14:paraId="22FC179B" w14:textId="1201CE97" w:rsidR="00076388" w:rsidRPr="007C01C6" w:rsidRDefault="00076388" w:rsidP="00076388">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 xml:space="preserve">Priekšlikums izvērtēts. </w:t>
            </w:r>
          </w:p>
          <w:p w14:paraId="4744A458" w14:textId="13E285BC" w:rsidR="00F045AA" w:rsidRPr="007C01C6" w:rsidRDefault="00076388" w:rsidP="00076388">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 xml:space="preserve">Šis punkts pārcelts uz MKKR, saglabājot pašreiz spēkā esošo </w:t>
            </w:r>
            <w:r w:rsidRPr="007C01C6">
              <w:rPr>
                <w:rFonts w:ascii="Times New Roman" w:eastAsia="Times New Roman" w:hAnsi="Times New Roman" w:cs="Times New Roman"/>
                <w:sz w:val="24"/>
                <w:szCs w:val="24"/>
                <w:lang w:eastAsia="lv-LV"/>
              </w:rPr>
              <w:lastRenderedPageBreak/>
              <w:t>redakciju. Līdzšinējā prakse nav radījusi domstarpības.</w:t>
            </w:r>
          </w:p>
        </w:tc>
        <w:tc>
          <w:tcPr>
            <w:tcW w:w="1078" w:type="pct"/>
            <w:tcBorders>
              <w:top w:val="outset" w:sz="6" w:space="0" w:color="414142"/>
              <w:left w:val="outset" w:sz="6" w:space="0" w:color="414142"/>
              <w:bottom w:val="outset" w:sz="6" w:space="0" w:color="414142"/>
              <w:right w:val="outset" w:sz="6" w:space="0" w:color="414142"/>
            </w:tcBorders>
          </w:tcPr>
          <w:p w14:paraId="2F61A1A1" w14:textId="0081DF19" w:rsidR="00F045AA" w:rsidRPr="007C01C6" w:rsidRDefault="00F045AA" w:rsidP="00F045AA">
            <w:pPr>
              <w:spacing w:after="0" w:line="240" w:lineRule="auto"/>
              <w:rPr>
                <w:rFonts w:ascii="Times New Roman" w:eastAsia="Times New Roman" w:hAnsi="Times New Roman" w:cs="Times New Roman"/>
                <w:sz w:val="24"/>
                <w:szCs w:val="24"/>
                <w:lang w:eastAsia="lv-LV"/>
              </w:rPr>
            </w:pPr>
          </w:p>
        </w:tc>
      </w:tr>
      <w:tr w:rsidR="00F045AA" w:rsidRPr="007C01C6" w14:paraId="1FBDDB70" w14:textId="77777777" w:rsidTr="007C01C6">
        <w:trPr>
          <w:trHeight w:val="240"/>
        </w:trPr>
        <w:tc>
          <w:tcPr>
            <w:tcW w:w="253" w:type="pct"/>
            <w:tcBorders>
              <w:top w:val="outset" w:sz="6" w:space="0" w:color="414142"/>
              <w:left w:val="outset" w:sz="6" w:space="0" w:color="414142"/>
              <w:bottom w:val="outset" w:sz="6" w:space="0" w:color="414142"/>
              <w:right w:val="outset" w:sz="6" w:space="0" w:color="414142"/>
            </w:tcBorders>
          </w:tcPr>
          <w:p w14:paraId="4F1E3424" w14:textId="17E74E20" w:rsidR="00F045AA" w:rsidRPr="007C01C6" w:rsidRDefault="003F1445" w:rsidP="00F045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r w:rsidR="00D04177" w:rsidRPr="007C01C6">
              <w:rPr>
                <w:rFonts w:ascii="Times New Roman" w:eastAsia="Times New Roman" w:hAnsi="Times New Roman" w:cs="Times New Roman"/>
                <w:sz w:val="24"/>
                <w:szCs w:val="24"/>
                <w:lang w:eastAsia="lv-LV"/>
              </w:rPr>
              <w:t>.</w:t>
            </w:r>
          </w:p>
        </w:tc>
        <w:tc>
          <w:tcPr>
            <w:tcW w:w="938" w:type="pct"/>
            <w:tcBorders>
              <w:top w:val="outset" w:sz="6" w:space="0" w:color="414142"/>
              <w:left w:val="outset" w:sz="6" w:space="0" w:color="414142"/>
              <w:bottom w:val="outset" w:sz="6" w:space="0" w:color="414142"/>
              <w:right w:val="outset" w:sz="6" w:space="0" w:color="414142"/>
            </w:tcBorders>
          </w:tcPr>
          <w:p w14:paraId="54C32145" w14:textId="77777777" w:rsidR="00F045AA" w:rsidRPr="007C01C6" w:rsidRDefault="00F045AA" w:rsidP="00F045AA">
            <w:pPr>
              <w:spacing w:after="0" w:line="240" w:lineRule="auto"/>
              <w:rPr>
                <w:rFonts w:ascii="Times New Roman" w:eastAsia="Times New Roman" w:hAnsi="Times New Roman" w:cs="Times New Roman"/>
                <w:sz w:val="24"/>
                <w:szCs w:val="24"/>
                <w:lang w:eastAsia="lv-LV"/>
              </w:rPr>
            </w:pPr>
          </w:p>
        </w:tc>
        <w:tc>
          <w:tcPr>
            <w:tcW w:w="1589" w:type="pct"/>
            <w:tcBorders>
              <w:top w:val="outset" w:sz="6" w:space="0" w:color="414142"/>
              <w:left w:val="outset" w:sz="6" w:space="0" w:color="414142"/>
              <w:bottom w:val="outset" w:sz="6" w:space="0" w:color="414142"/>
              <w:right w:val="outset" w:sz="6" w:space="0" w:color="414142"/>
            </w:tcBorders>
          </w:tcPr>
          <w:p w14:paraId="607CF427" w14:textId="7EF4449A" w:rsidR="00F045AA" w:rsidRPr="007C01C6" w:rsidRDefault="00F045AA" w:rsidP="00F045AA">
            <w:pPr>
              <w:tabs>
                <w:tab w:val="left" w:pos="993"/>
              </w:tabs>
              <w:spacing w:after="0" w:line="240" w:lineRule="auto"/>
              <w:jc w:val="both"/>
              <w:rPr>
                <w:rFonts w:ascii="Times New Roman" w:hAnsi="Times New Roman" w:cs="Times New Roman"/>
                <w:b/>
                <w:bCs/>
                <w:sz w:val="24"/>
                <w:szCs w:val="24"/>
                <w:lang w:eastAsia="lv-LV"/>
              </w:rPr>
            </w:pPr>
            <w:r w:rsidRPr="007C01C6">
              <w:rPr>
                <w:rFonts w:ascii="Times New Roman" w:hAnsi="Times New Roman" w:cs="Times New Roman"/>
                <w:b/>
                <w:bCs/>
                <w:sz w:val="24"/>
                <w:szCs w:val="24"/>
                <w:lang w:eastAsia="lv-LV"/>
              </w:rPr>
              <w:t>Finanšu ministrijas priekšlikumi</w:t>
            </w:r>
          </w:p>
          <w:p w14:paraId="51981CB2" w14:textId="0A2249FC" w:rsidR="00F045AA" w:rsidRPr="007C01C6" w:rsidRDefault="00F045AA" w:rsidP="00F045AA">
            <w:pPr>
              <w:tabs>
                <w:tab w:val="left" w:pos="993"/>
              </w:tabs>
              <w:spacing w:after="0" w:line="240" w:lineRule="auto"/>
              <w:jc w:val="both"/>
              <w:rPr>
                <w:rFonts w:ascii="Times New Roman" w:hAnsi="Times New Roman" w:cs="Times New Roman"/>
                <w:sz w:val="24"/>
                <w:szCs w:val="24"/>
                <w:lang w:eastAsia="lv-LV"/>
              </w:rPr>
            </w:pPr>
            <w:r w:rsidRPr="007C01C6">
              <w:rPr>
                <w:rFonts w:ascii="Times New Roman" w:hAnsi="Times New Roman" w:cs="Times New Roman"/>
                <w:sz w:val="24"/>
                <w:szCs w:val="24"/>
                <w:lang w:eastAsia="lv-LV"/>
              </w:rPr>
              <w:t>Lūdzam papildināt noteikumu projekta anotācijas I sadaļas 2.punktu, papildinot ar noteikumu projekta 1.2.apakšpunktā (attiecībā uz noteikumu 47.punkta izteikšanu jaunā redakcijā) ietvertā regulējuma mērķi un plašāku skaidrojumu.</w:t>
            </w:r>
          </w:p>
          <w:p w14:paraId="5CE025E3" w14:textId="4B87D172" w:rsidR="00F045AA" w:rsidRPr="007C01C6" w:rsidRDefault="00F045AA" w:rsidP="00F045AA">
            <w:pPr>
              <w:spacing w:after="0" w:line="240" w:lineRule="auto"/>
              <w:ind w:firstLine="720"/>
              <w:rPr>
                <w:rFonts w:ascii="Times New Roman" w:hAnsi="Times New Roman" w:cs="Times New Roman"/>
                <w:sz w:val="24"/>
                <w:szCs w:val="24"/>
                <w:lang w:eastAsia="lv-LV"/>
              </w:rPr>
            </w:pPr>
            <w:r w:rsidRPr="007C01C6">
              <w:rPr>
                <w:rFonts w:ascii="Times New Roman" w:hAnsi="Times New Roman" w:cs="Times New Roman"/>
                <w:sz w:val="24"/>
                <w:szCs w:val="24"/>
                <w:lang w:eastAsia="lv-LV"/>
              </w:rPr>
              <w:lastRenderedPageBreak/>
              <w:t>Vienlaikus vēlamies vērst uzmanību uz anotācijas nelielo apjomu un detalizācijas pakāpi, salīdzinot ar noteikumu projekta apjomu. Līdz ar to šobrīd no anotācijas nevar gūt pilnvērtīgu priekšstatu par ietvertā regulējuma būtību un nepieciešamību.</w:t>
            </w:r>
          </w:p>
        </w:tc>
        <w:tc>
          <w:tcPr>
            <w:tcW w:w="1141" w:type="pct"/>
            <w:tcBorders>
              <w:top w:val="outset" w:sz="6" w:space="0" w:color="414142"/>
              <w:left w:val="outset" w:sz="6" w:space="0" w:color="414142"/>
              <w:bottom w:val="outset" w:sz="6" w:space="0" w:color="414142"/>
              <w:right w:val="outset" w:sz="6" w:space="0" w:color="414142"/>
            </w:tcBorders>
          </w:tcPr>
          <w:p w14:paraId="1E1A5CCB" w14:textId="592FE635"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lastRenderedPageBreak/>
              <w:t>Ņemts vērā</w:t>
            </w:r>
          </w:p>
        </w:tc>
        <w:tc>
          <w:tcPr>
            <w:tcW w:w="1078" w:type="pct"/>
            <w:tcBorders>
              <w:top w:val="outset" w:sz="6" w:space="0" w:color="414142"/>
              <w:left w:val="outset" w:sz="6" w:space="0" w:color="414142"/>
              <w:bottom w:val="outset" w:sz="6" w:space="0" w:color="414142"/>
              <w:right w:val="outset" w:sz="6" w:space="0" w:color="414142"/>
            </w:tcBorders>
          </w:tcPr>
          <w:p w14:paraId="74669DBA" w14:textId="09B6E6F0"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 xml:space="preserve">Anotāciju </w:t>
            </w:r>
            <w:r w:rsidR="00891DA8" w:rsidRPr="007C01C6">
              <w:rPr>
                <w:rFonts w:ascii="Times New Roman" w:eastAsia="Times New Roman" w:hAnsi="Times New Roman" w:cs="Times New Roman"/>
                <w:sz w:val="24"/>
                <w:szCs w:val="24"/>
                <w:lang w:eastAsia="lv-LV"/>
              </w:rPr>
              <w:t>papildināta</w:t>
            </w:r>
          </w:p>
        </w:tc>
      </w:tr>
      <w:tr w:rsidR="00F045AA" w:rsidRPr="007C01C6" w14:paraId="047C64CF" w14:textId="77777777" w:rsidTr="007C01C6">
        <w:trPr>
          <w:trHeight w:val="240"/>
        </w:trPr>
        <w:tc>
          <w:tcPr>
            <w:tcW w:w="253" w:type="pct"/>
            <w:tcBorders>
              <w:top w:val="outset" w:sz="6" w:space="0" w:color="414142"/>
              <w:left w:val="outset" w:sz="6" w:space="0" w:color="414142"/>
              <w:bottom w:val="outset" w:sz="6" w:space="0" w:color="414142"/>
              <w:right w:val="outset" w:sz="6" w:space="0" w:color="414142"/>
            </w:tcBorders>
          </w:tcPr>
          <w:p w14:paraId="37AC612D" w14:textId="2CD4E53E" w:rsidR="00F045AA" w:rsidRPr="007C01C6" w:rsidRDefault="003F1445" w:rsidP="00F045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D04177" w:rsidRPr="007C01C6">
              <w:rPr>
                <w:rFonts w:ascii="Times New Roman" w:eastAsia="Times New Roman" w:hAnsi="Times New Roman" w:cs="Times New Roman"/>
                <w:sz w:val="24"/>
                <w:szCs w:val="24"/>
                <w:lang w:eastAsia="lv-LV"/>
              </w:rPr>
              <w:t>.</w:t>
            </w:r>
          </w:p>
        </w:tc>
        <w:tc>
          <w:tcPr>
            <w:tcW w:w="938" w:type="pct"/>
            <w:tcBorders>
              <w:top w:val="outset" w:sz="6" w:space="0" w:color="414142"/>
              <w:left w:val="outset" w:sz="6" w:space="0" w:color="414142"/>
              <w:bottom w:val="outset" w:sz="6" w:space="0" w:color="414142"/>
              <w:right w:val="outset" w:sz="6" w:space="0" w:color="414142"/>
            </w:tcBorders>
          </w:tcPr>
          <w:p w14:paraId="6B18BD6F" w14:textId="77777777" w:rsidR="00F045AA" w:rsidRPr="007C01C6" w:rsidRDefault="00F045AA" w:rsidP="00F045AA">
            <w:pPr>
              <w:spacing w:after="0" w:line="240" w:lineRule="auto"/>
              <w:rPr>
                <w:rFonts w:ascii="Times New Roman" w:eastAsia="Times New Roman" w:hAnsi="Times New Roman" w:cs="Times New Roman"/>
                <w:sz w:val="24"/>
                <w:szCs w:val="24"/>
                <w:lang w:eastAsia="lv-LV"/>
              </w:rPr>
            </w:pPr>
          </w:p>
        </w:tc>
        <w:tc>
          <w:tcPr>
            <w:tcW w:w="1589" w:type="pct"/>
            <w:tcBorders>
              <w:top w:val="outset" w:sz="6" w:space="0" w:color="414142"/>
              <w:left w:val="outset" w:sz="6" w:space="0" w:color="414142"/>
              <w:bottom w:val="outset" w:sz="6" w:space="0" w:color="414142"/>
              <w:right w:val="outset" w:sz="6" w:space="0" w:color="414142"/>
            </w:tcBorders>
          </w:tcPr>
          <w:p w14:paraId="27131A37" w14:textId="77777777" w:rsidR="00F045AA" w:rsidRPr="007C01C6" w:rsidRDefault="00F045AA" w:rsidP="00F045AA">
            <w:pPr>
              <w:tabs>
                <w:tab w:val="left" w:pos="993"/>
              </w:tabs>
              <w:spacing w:after="0" w:line="240" w:lineRule="auto"/>
              <w:jc w:val="both"/>
              <w:rPr>
                <w:rFonts w:ascii="Times New Roman" w:hAnsi="Times New Roman" w:cs="Times New Roman"/>
                <w:b/>
                <w:bCs/>
                <w:sz w:val="24"/>
                <w:szCs w:val="24"/>
                <w:lang w:eastAsia="lv-LV"/>
              </w:rPr>
            </w:pPr>
            <w:r w:rsidRPr="007C01C6">
              <w:rPr>
                <w:rFonts w:ascii="Times New Roman" w:hAnsi="Times New Roman" w:cs="Times New Roman"/>
                <w:b/>
                <w:bCs/>
                <w:sz w:val="24"/>
                <w:szCs w:val="24"/>
                <w:lang w:eastAsia="lv-LV"/>
              </w:rPr>
              <w:t>Finanšu ministrijas priekšlikumi</w:t>
            </w:r>
          </w:p>
          <w:p w14:paraId="58E8D8D4" w14:textId="77777777" w:rsidR="00F045AA" w:rsidRPr="007C01C6" w:rsidRDefault="00F045AA" w:rsidP="00F045AA">
            <w:pPr>
              <w:tabs>
                <w:tab w:val="left" w:pos="1134"/>
              </w:tabs>
              <w:spacing w:after="0" w:line="240" w:lineRule="auto"/>
              <w:jc w:val="both"/>
              <w:rPr>
                <w:rFonts w:ascii="Times New Roman" w:hAnsi="Times New Roman" w:cs="Times New Roman"/>
                <w:iCs/>
                <w:sz w:val="24"/>
                <w:szCs w:val="24"/>
                <w:lang w:eastAsia="lv-LV"/>
              </w:rPr>
            </w:pPr>
            <w:r w:rsidRPr="007C01C6">
              <w:rPr>
                <w:rFonts w:ascii="Times New Roman" w:hAnsi="Times New Roman" w:cs="Times New Roman"/>
                <w:sz w:val="24"/>
                <w:szCs w:val="24"/>
              </w:rPr>
              <w:t xml:space="preserve">Aicinām pārliecināties par noteikumu projekta anotācijas I sadaļas 1.punktā norādītā </w:t>
            </w:r>
            <w:r w:rsidRPr="007C01C6">
              <w:rPr>
                <w:rFonts w:ascii="Times New Roman" w:hAnsi="Times New Roman" w:cs="Times New Roman"/>
                <w:iCs/>
                <w:sz w:val="24"/>
                <w:szCs w:val="24"/>
                <w:lang w:eastAsia="lv-LV"/>
              </w:rPr>
              <w:t>Ministru kabineta 2019. gada 7. maija rīkojuma Nr.210 ”Par Valdības rīcības plānu Deklarācijas par Artura Krišjāņa Kariņa vadītā Ministru kabineta iecerēto darbību īstenošanai” apakšpunkta (244.1.apakšpunkts) pareizību un nepieciešamības gadījumā to precizēt.</w:t>
            </w:r>
          </w:p>
          <w:p w14:paraId="77D310EB" w14:textId="77777777" w:rsidR="00F045AA" w:rsidRPr="007C01C6" w:rsidRDefault="00F045AA" w:rsidP="00F045AA">
            <w:pPr>
              <w:spacing w:after="0" w:line="240" w:lineRule="auto"/>
              <w:jc w:val="both"/>
              <w:rPr>
                <w:rFonts w:ascii="Times New Roman" w:hAnsi="Times New Roman" w:cs="Times New Roman"/>
                <w:iCs/>
                <w:sz w:val="24"/>
                <w:szCs w:val="24"/>
                <w:lang w:eastAsia="lv-LV"/>
              </w:rPr>
            </w:pPr>
            <w:r w:rsidRPr="007C01C6">
              <w:rPr>
                <w:rFonts w:ascii="Times New Roman" w:hAnsi="Times New Roman" w:cs="Times New Roman"/>
                <w:sz w:val="24"/>
                <w:szCs w:val="24"/>
              </w:rPr>
              <w:t xml:space="preserve">Atbilstoši </w:t>
            </w:r>
            <w:r w:rsidRPr="007C01C6">
              <w:rPr>
                <w:rFonts w:ascii="Times New Roman" w:hAnsi="Times New Roman" w:cs="Times New Roman"/>
                <w:iCs/>
                <w:sz w:val="24"/>
                <w:szCs w:val="24"/>
                <w:lang w:eastAsia="lv-LV"/>
              </w:rPr>
              <w:t xml:space="preserve">Ministru kabineta </w:t>
            </w:r>
            <w:proofErr w:type="gramStart"/>
            <w:r w:rsidRPr="007C01C6">
              <w:rPr>
                <w:rFonts w:ascii="Times New Roman" w:hAnsi="Times New Roman" w:cs="Times New Roman"/>
                <w:iCs/>
                <w:sz w:val="24"/>
                <w:szCs w:val="24"/>
                <w:lang w:eastAsia="lv-LV"/>
              </w:rPr>
              <w:t>2019.gada</w:t>
            </w:r>
            <w:proofErr w:type="gramEnd"/>
            <w:r w:rsidRPr="007C01C6">
              <w:rPr>
                <w:rFonts w:ascii="Times New Roman" w:hAnsi="Times New Roman" w:cs="Times New Roman"/>
                <w:iCs/>
                <w:sz w:val="24"/>
                <w:szCs w:val="24"/>
                <w:lang w:eastAsia="lv-LV"/>
              </w:rPr>
              <w:t xml:space="preserve"> 7.maija rīkojuma Nr.210 ”Par Valdības rīcības plānu Deklarācijas par Artura Krišjāņa Kariņa vadītā Ministru kabineta iecerēto darbību īstenošanai” 244.7.apakšpunktam tika izvirzīts uzdevums - izveidot vienoto tiesību aktu projektu izstrādes un saskaņošanas portālu, lai digitalizētu un modernizētu valsts un pašvaldību pārvaldes procesus.</w:t>
            </w:r>
          </w:p>
          <w:p w14:paraId="2F282D1B" w14:textId="77777777" w:rsidR="00F045AA" w:rsidRPr="007C01C6" w:rsidRDefault="00F045AA" w:rsidP="00F045AA">
            <w:pPr>
              <w:tabs>
                <w:tab w:val="left" w:pos="993"/>
              </w:tabs>
              <w:spacing w:after="0" w:line="240" w:lineRule="auto"/>
              <w:jc w:val="both"/>
              <w:rPr>
                <w:rFonts w:ascii="Times New Roman" w:hAnsi="Times New Roman" w:cs="Times New Roman"/>
                <w:b/>
                <w:bCs/>
                <w:sz w:val="24"/>
                <w:szCs w:val="24"/>
                <w:lang w:eastAsia="lv-LV"/>
              </w:rPr>
            </w:pPr>
          </w:p>
        </w:tc>
        <w:tc>
          <w:tcPr>
            <w:tcW w:w="1141" w:type="pct"/>
            <w:tcBorders>
              <w:top w:val="outset" w:sz="6" w:space="0" w:color="414142"/>
              <w:left w:val="outset" w:sz="6" w:space="0" w:color="414142"/>
              <w:bottom w:val="outset" w:sz="6" w:space="0" w:color="414142"/>
              <w:right w:val="outset" w:sz="6" w:space="0" w:color="414142"/>
            </w:tcBorders>
          </w:tcPr>
          <w:p w14:paraId="3357404C" w14:textId="512626D6"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Ņemts vērā</w:t>
            </w:r>
          </w:p>
        </w:tc>
        <w:tc>
          <w:tcPr>
            <w:tcW w:w="1078" w:type="pct"/>
            <w:tcBorders>
              <w:top w:val="outset" w:sz="6" w:space="0" w:color="414142"/>
              <w:left w:val="outset" w:sz="6" w:space="0" w:color="414142"/>
              <w:bottom w:val="outset" w:sz="6" w:space="0" w:color="414142"/>
              <w:right w:val="outset" w:sz="6" w:space="0" w:color="414142"/>
            </w:tcBorders>
          </w:tcPr>
          <w:p w14:paraId="13826983" w14:textId="50C068AA" w:rsidR="00F045AA" w:rsidRPr="007C01C6" w:rsidRDefault="00F045AA" w:rsidP="00F045AA">
            <w:pPr>
              <w:spacing w:after="0" w:line="240" w:lineRule="auto"/>
              <w:rPr>
                <w:rFonts w:ascii="Times New Roman" w:hAnsi="Times New Roman" w:cs="Times New Roman"/>
                <w:sz w:val="24"/>
                <w:szCs w:val="24"/>
                <w:shd w:val="clear" w:color="auto" w:fill="FFFFFF"/>
              </w:rPr>
            </w:pPr>
            <w:r w:rsidRPr="007C01C6">
              <w:rPr>
                <w:rFonts w:ascii="Times New Roman" w:hAnsi="Times New Roman" w:cs="Times New Roman"/>
                <w:sz w:val="24"/>
                <w:szCs w:val="24"/>
                <w:shd w:val="clear" w:color="auto" w:fill="FFFFFF"/>
              </w:rPr>
              <w:t>244.7.</w:t>
            </w:r>
          </w:p>
          <w:p w14:paraId="354A7522" w14:textId="121039B4"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hAnsi="Times New Roman" w:cs="Times New Roman"/>
                <w:sz w:val="24"/>
                <w:szCs w:val="24"/>
                <w:shd w:val="clear" w:color="auto" w:fill="FFFFFF"/>
              </w:rPr>
              <w:t>Izstrādāt vienoto tiesību aktu projektu izstrādes un saskaņošanas portālu (TAP) un valsts pārvaldes cilvēkresursu vadības informācijas sistēmu (CIVIS).</w:t>
            </w:r>
          </w:p>
        </w:tc>
      </w:tr>
      <w:tr w:rsidR="00F045AA" w:rsidRPr="007C01C6" w14:paraId="151416C7" w14:textId="77777777" w:rsidTr="007C01C6">
        <w:trPr>
          <w:trHeight w:val="240"/>
        </w:trPr>
        <w:tc>
          <w:tcPr>
            <w:tcW w:w="253" w:type="pct"/>
            <w:tcBorders>
              <w:top w:val="outset" w:sz="6" w:space="0" w:color="414142"/>
              <w:left w:val="outset" w:sz="6" w:space="0" w:color="414142"/>
              <w:bottom w:val="outset" w:sz="6" w:space="0" w:color="414142"/>
              <w:right w:val="outset" w:sz="6" w:space="0" w:color="414142"/>
            </w:tcBorders>
          </w:tcPr>
          <w:p w14:paraId="3FAD12A3" w14:textId="6BBF4799" w:rsidR="00F045AA" w:rsidRPr="007C01C6" w:rsidRDefault="003F1445" w:rsidP="00F045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00D04177" w:rsidRPr="007C01C6">
              <w:rPr>
                <w:rFonts w:ascii="Times New Roman" w:eastAsia="Times New Roman" w:hAnsi="Times New Roman" w:cs="Times New Roman"/>
                <w:sz w:val="24"/>
                <w:szCs w:val="24"/>
                <w:lang w:eastAsia="lv-LV"/>
              </w:rPr>
              <w:t>.</w:t>
            </w:r>
          </w:p>
        </w:tc>
        <w:tc>
          <w:tcPr>
            <w:tcW w:w="938" w:type="pct"/>
            <w:tcBorders>
              <w:top w:val="outset" w:sz="6" w:space="0" w:color="414142"/>
              <w:left w:val="outset" w:sz="6" w:space="0" w:color="414142"/>
              <w:bottom w:val="outset" w:sz="6" w:space="0" w:color="414142"/>
              <w:right w:val="outset" w:sz="6" w:space="0" w:color="414142"/>
            </w:tcBorders>
          </w:tcPr>
          <w:p w14:paraId="6DB0CC1B" w14:textId="77777777" w:rsidR="00F045AA" w:rsidRPr="007C01C6" w:rsidRDefault="00F045AA" w:rsidP="00F045AA">
            <w:pPr>
              <w:spacing w:after="0" w:line="240" w:lineRule="auto"/>
              <w:rPr>
                <w:rFonts w:ascii="Times New Roman" w:eastAsia="Times New Roman" w:hAnsi="Times New Roman" w:cs="Times New Roman"/>
                <w:sz w:val="24"/>
                <w:szCs w:val="24"/>
                <w:lang w:eastAsia="lv-LV"/>
              </w:rPr>
            </w:pPr>
          </w:p>
        </w:tc>
        <w:tc>
          <w:tcPr>
            <w:tcW w:w="1589" w:type="pct"/>
            <w:tcBorders>
              <w:top w:val="outset" w:sz="6" w:space="0" w:color="414142"/>
              <w:left w:val="outset" w:sz="6" w:space="0" w:color="414142"/>
              <w:bottom w:val="outset" w:sz="6" w:space="0" w:color="414142"/>
              <w:right w:val="outset" w:sz="6" w:space="0" w:color="414142"/>
            </w:tcBorders>
          </w:tcPr>
          <w:p w14:paraId="22E16EFF" w14:textId="77777777" w:rsidR="00F045AA" w:rsidRPr="007C01C6" w:rsidRDefault="00F045AA" w:rsidP="00F045AA">
            <w:pPr>
              <w:tabs>
                <w:tab w:val="left" w:pos="993"/>
              </w:tabs>
              <w:spacing w:after="0" w:line="240" w:lineRule="auto"/>
              <w:jc w:val="both"/>
              <w:rPr>
                <w:rFonts w:ascii="Times New Roman" w:hAnsi="Times New Roman" w:cs="Times New Roman"/>
                <w:b/>
                <w:bCs/>
                <w:sz w:val="24"/>
                <w:szCs w:val="24"/>
                <w:lang w:eastAsia="lv-LV"/>
              </w:rPr>
            </w:pPr>
            <w:r w:rsidRPr="007C01C6">
              <w:rPr>
                <w:rFonts w:ascii="Times New Roman" w:hAnsi="Times New Roman" w:cs="Times New Roman"/>
                <w:b/>
                <w:bCs/>
                <w:sz w:val="24"/>
                <w:szCs w:val="24"/>
                <w:lang w:eastAsia="lv-LV"/>
              </w:rPr>
              <w:t>Finanšu ministrijas priekšlikumi</w:t>
            </w:r>
          </w:p>
          <w:p w14:paraId="518E78DA" w14:textId="77777777" w:rsidR="00F045AA" w:rsidRPr="007C01C6" w:rsidRDefault="00F045AA" w:rsidP="00F045AA">
            <w:pPr>
              <w:pStyle w:val="BodyText"/>
              <w:tabs>
                <w:tab w:val="left" w:pos="993"/>
              </w:tabs>
              <w:spacing w:after="0"/>
              <w:rPr>
                <w:szCs w:val="24"/>
              </w:rPr>
            </w:pPr>
            <w:r w:rsidRPr="007C01C6">
              <w:rPr>
                <w:szCs w:val="24"/>
              </w:rPr>
              <w:t>Noteikumu projekta 1.1.apakšpunktā ietvertā noteikumu 31.</w:t>
            </w:r>
            <w:r w:rsidRPr="007C01C6">
              <w:rPr>
                <w:szCs w:val="24"/>
                <w:vertAlign w:val="superscript"/>
              </w:rPr>
              <w:t>3</w:t>
            </w:r>
            <w:r w:rsidRPr="007C01C6">
              <w:rPr>
                <w:szCs w:val="24"/>
              </w:rPr>
              <w:t xml:space="preserve">punktā atbildīgajai ministrijai noteiktais piecu darbdienu termiņš (pēc Ministru prezidenta uzdevuma saņemšanas) informācijas elektroniskai sniegšanai (atbilstoši šo noteikumu 4. pielikumam) </w:t>
            </w:r>
            <w:proofErr w:type="spellStart"/>
            <w:r w:rsidRPr="007C01C6">
              <w:rPr>
                <w:szCs w:val="24"/>
              </w:rPr>
              <w:t>Pārresoru</w:t>
            </w:r>
            <w:proofErr w:type="spellEnd"/>
            <w:r w:rsidRPr="007C01C6">
              <w:rPr>
                <w:szCs w:val="24"/>
              </w:rPr>
              <w:t xml:space="preserve"> koordinācijas centram par </w:t>
            </w:r>
            <w:r w:rsidRPr="007C01C6">
              <w:rPr>
                <w:szCs w:val="24"/>
              </w:rPr>
              <w:lastRenderedPageBreak/>
              <w:t xml:space="preserve">pasākumiem attiecīgo uzdevumu īstenošanai, norādot to izpildes termiņu, ir pārāk īss. Proti, iespējams, ka atbildīgajai ministrijai iepriekšminēto pasākumu noteikšanai nepieciešams iesaistīt padotības iestādes vai kapitālsabiedrības. </w:t>
            </w:r>
          </w:p>
          <w:p w14:paraId="61BF25F3" w14:textId="77777777" w:rsidR="00F045AA" w:rsidRPr="007C01C6" w:rsidRDefault="00F045AA" w:rsidP="00F045AA">
            <w:pPr>
              <w:pStyle w:val="BodyText"/>
              <w:spacing w:after="0"/>
              <w:ind w:firstLine="720"/>
              <w:rPr>
                <w:szCs w:val="24"/>
              </w:rPr>
            </w:pPr>
            <w:r w:rsidRPr="007C01C6">
              <w:rPr>
                <w:szCs w:val="24"/>
              </w:rPr>
              <w:t>Ņemot vērā minēto, aicinām informācijas sniegšanas termiņu pagarināt līdz septiņām darbdienām, izsakot noteikumu projekta 1.1.apakšpunktā ietvertā noteikumu 31.</w:t>
            </w:r>
            <w:r w:rsidRPr="007C01C6">
              <w:rPr>
                <w:szCs w:val="24"/>
                <w:vertAlign w:val="superscript"/>
              </w:rPr>
              <w:t>3</w:t>
            </w:r>
            <w:r w:rsidRPr="007C01C6">
              <w:rPr>
                <w:szCs w:val="24"/>
              </w:rPr>
              <w:t>punktu šādā redakcijā:</w:t>
            </w:r>
          </w:p>
          <w:p w14:paraId="3293204B" w14:textId="123F26E1" w:rsidR="00F045AA" w:rsidRPr="007C01C6" w:rsidRDefault="00F045AA" w:rsidP="00F045AA">
            <w:pPr>
              <w:widowControl w:val="0"/>
              <w:autoSpaceDE w:val="0"/>
              <w:autoSpaceDN w:val="0"/>
              <w:spacing w:after="0" w:line="240" w:lineRule="auto"/>
              <w:ind w:firstLine="720"/>
              <w:jc w:val="both"/>
              <w:rPr>
                <w:rFonts w:ascii="Times New Roman" w:hAnsi="Times New Roman" w:cs="Times New Roman"/>
                <w:b/>
                <w:bCs/>
                <w:sz w:val="24"/>
                <w:szCs w:val="24"/>
                <w:lang w:eastAsia="lv-LV"/>
              </w:rPr>
            </w:pPr>
            <w:r w:rsidRPr="007C01C6">
              <w:rPr>
                <w:rFonts w:ascii="Times New Roman" w:eastAsia="Muller" w:hAnsi="Times New Roman" w:cs="Times New Roman"/>
                <w:sz w:val="24"/>
                <w:szCs w:val="24"/>
              </w:rPr>
              <w:t>“31.</w:t>
            </w:r>
            <w:r w:rsidRPr="007C01C6">
              <w:rPr>
                <w:rFonts w:ascii="Times New Roman" w:eastAsia="Muller" w:hAnsi="Times New Roman" w:cs="Times New Roman"/>
                <w:sz w:val="24"/>
                <w:szCs w:val="24"/>
                <w:vertAlign w:val="superscript"/>
              </w:rPr>
              <w:t>3</w:t>
            </w:r>
            <w:r w:rsidRPr="007C01C6">
              <w:rPr>
                <w:rFonts w:ascii="Times New Roman" w:eastAsia="Muller" w:hAnsi="Times New Roman" w:cs="Times New Roman"/>
                <w:sz w:val="24"/>
                <w:szCs w:val="24"/>
              </w:rPr>
              <w:t xml:space="preserve"> Ja sagatavotajā rīcības plāna projektā nav paredzēti pasākumi kāda deklarācijā ietverta uzdevuma īstenošanai, par šā uzdevuma īstenošanu atbildīgo ministriju nosaka Ministru prezidents. Atbildīgā ministrija septiņu darbdienu laikā pēc Ministru prezidenta uzdevuma saņemšanas atbilstoši šo noteikumu 4.pielikumam iesniedz elektroniski </w:t>
            </w:r>
            <w:proofErr w:type="spellStart"/>
            <w:r w:rsidRPr="007C01C6">
              <w:rPr>
                <w:rFonts w:ascii="Times New Roman" w:eastAsia="Muller" w:hAnsi="Times New Roman" w:cs="Times New Roman"/>
                <w:sz w:val="24"/>
                <w:szCs w:val="24"/>
              </w:rPr>
              <w:t>Pārresoru</w:t>
            </w:r>
            <w:proofErr w:type="spellEnd"/>
            <w:r w:rsidRPr="007C01C6">
              <w:rPr>
                <w:rFonts w:ascii="Times New Roman" w:eastAsia="Muller" w:hAnsi="Times New Roman" w:cs="Times New Roman"/>
                <w:sz w:val="24"/>
                <w:szCs w:val="24"/>
              </w:rPr>
              <w:t xml:space="preserve"> koordinācijas centrā informāciju par pasākumiem attiecīgo uzdevumu īstenošanai, norādot to izpildes termiņu.”.</w:t>
            </w:r>
          </w:p>
        </w:tc>
        <w:tc>
          <w:tcPr>
            <w:tcW w:w="1141" w:type="pct"/>
            <w:tcBorders>
              <w:top w:val="outset" w:sz="6" w:space="0" w:color="414142"/>
              <w:left w:val="outset" w:sz="6" w:space="0" w:color="414142"/>
              <w:bottom w:val="outset" w:sz="6" w:space="0" w:color="414142"/>
              <w:right w:val="outset" w:sz="6" w:space="0" w:color="414142"/>
            </w:tcBorders>
          </w:tcPr>
          <w:p w14:paraId="4D59A7D3" w14:textId="77777777"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lastRenderedPageBreak/>
              <w:t>Ņemts vērā</w:t>
            </w:r>
            <w:r w:rsidR="00661959" w:rsidRPr="007C01C6">
              <w:rPr>
                <w:rFonts w:ascii="Times New Roman" w:eastAsia="Times New Roman" w:hAnsi="Times New Roman" w:cs="Times New Roman"/>
                <w:sz w:val="24"/>
                <w:szCs w:val="24"/>
                <w:lang w:eastAsia="lv-LV"/>
              </w:rPr>
              <w:t>.</w:t>
            </w:r>
          </w:p>
          <w:p w14:paraId="514ABA15" w14:textId="7E618E08" w:rsidR="00661959" w:rsidRPr="007C01C6" w:rsidRDefault="00661959"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Normas pārceltas uz MKKR</w:t>
            </w:r>
          </w:p>
        </w:tc>
        <w:tc>
          <w:tcPr>
            <w:tcW w:w="1078" w:type="pct"/>
            <w:tcBorders>
              <w:top w:val="outset" w:sz="6" w:space="0" w:color="414142"/>
              <w:left w:val="outset" w:sz="6" w:space="0" w:color="414142"/>
              <w:bottom w:val="outset" w:sz="6" w:space="0" w:color="414142"/>
              <w:right w:val="outset" w:sz="6" w:space="0" w:color="414142"/>
            </w:tcBorders>
          </w:tcPr>
          <w:p w14:paraId="509EEE32" w14:textId="4ACBB083" w:rsidR="00F045AA" w:rsidRPr="007C01C6" w:rsidRDefault="00F045AA" w:rsidP="00F045AA">
            <w:pPr>
              <w:spacing w:after="0" w:line="240" w:lineRule="auto"/>
              <w:jc w:val="both"/>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MKKR</w:t>
            </w:r>
          </w:p>
          <w:p w14:paraId="3AD1937E" w14:textId="4E49C010" w:rsidR="00F045AA" w:rsidRPr="007C01C6" w:rsidRDefault="00F22687" w:rsidP="00F045AA">
            <w:pPr>
              <w:spacing w:after="0" w:line="240" w:lineRule="auto"/>
              <w:jc w:val="both"/>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20</w:t>
            </w:r>
            <w:r w:rsidR="00F045AA" w:rsidRPr="007C01C6">
              <w:rPr>
                <w:rFonts w:ascii="Times New Roman" w:eastAsia="Times New Roman" w:hAnsi="Times New Roman" w:cs="Times New Roman"/>
                <w:sz w:val="24"/>
                <w:szCs w:val="24"/>
                <w:lang w:eastAsia="lv-LV"/>
              </w:rPr>
              <w:t xml:space="preserve">. Ja sagatavotajā rīcības plāna projektā nav paredzēti pasākumi kāda deklarācijā ietverta uzdevuma īstenošanai, par šā uzdevuma īstenošanu atbildīgo ministriju nosaka Ministru prezidents. Atbildīgā </w:t>
            </w:r>
            <w:r w:rsidR="00F045AA" w:rsidRPr="007C01C6">
              <w:rPr>
                <w:rFonts w:ascii="Times New Roman" w:eastAsia="Times New Roman" w:hAnsi="Times New Roman" w:cs="Times New Roman"/>
                <w:sz w:val="24"/>
                <w:szCs w:val="24"/>
                <w:lang w:eastAsia="lv-LV"/>
              </w:rPr>
              <w:lastRenderedPageBreak/>
              <w:t xml:space="preserve">ministrija septiņu darbdienu laikā pēc Ministru prezidenta uzdevuma saņemšanas atbilstoši šo noteikumu 1. pielikumam iesniedz elektroniski </w:t>
            </w:r>
            <w:proofErr w:type="spellStart"/>
            <w:r w:rsidR="00F045AA" w:rsidRPr="007C01C6">
              <w:rPr>
                <w:rFonts w:ascii="Times New Roman" w:eastAsia="Times New Roman" w:hAnsi="Times New Roman" w:cs="Times New Roman"/>
                <w:sz w:val="24"/>
                <w:szCs w:val="24"/>
                <w:lang w:eastAsia="lv-LV"/>
              </w:rPr>
              <w:t>Pārresoru</w:t>
            </w:r>
            <w:proofErr w:type="spellEnd"/>
            <w:r w:rsidR="00F045AA" w:rsidRPr="007C01C6">
              <w:rPr>
                <w:rFonts w:ascii="Times New Roman" w:eastAsia="Times New Roman" w:hAnsi="Times New Roman" w:cs="Times New Roman"/>
                <w:sz w:val="24"/>
                <w:szCs w:val="24"/>
                <w:lang w:eastAsia="lv-LV"/>
              </w:rPr>
              <w:t xml:space="preserve"> koordinācijas centrā informāciju par pasākumiem attiecīgo uzdevumu īstenošanai, norādot to izpildes termiņu.</w:t>
            </w:r>
          </w:p>
        </w:tc>
      </w:tr>
      <w:tr w:rsidR="00F045AA" w:rsidRPr="007C01C6" w14:paraId="0021BC25" w14:textId="77777777" w:rsidTr="007C01C6">
        <w:trPr>
          <w:trHeight w:val="240"/>
        </w:trPr>
        <w:tc>
          <w:tcPr>
            <w:tcW w:w="253" w:type="pct"/>
            <w:tcBorders>
              <w:top w:val="outset" w:sz="6" w:space="0" w:color="414142"/>
              <w:left w:val="outset" w:sz="6" w:space="0" w:color="414142"/>
              <w:bottom w:val="outset" w:sz="6" w:space="0" w:color="414142"/>
              <w:right w:val="outset" w:sz="6" w:space="0" w:color="414142"/>
            </w:tcBorders>
          </w:tcPr>
          <w:p w14:paraId="1B916436" w14:textId="4611C6FF" w:rsidR="00F045AA" w:rsidRPr="007C01C6" w:rsidRDefault="003F1445" w:rsidP="00F045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16</w:t>
            </w:r>
            <w:r w:rsidR="00D04177" w:rsidRPr="007C01C6">
              <w:rPr>
                <w:rFonts w:ascii="Times New Roman" w:eastAsia="Times New Roman" w:hAnsi="Times New Roman" w:cs="Times New Roman"/>
                <w:sz w:val="24"/>
                <w:szCs w:val="24"/>
                <w:lang w:eastAsia="lv-LV"/>
              </w:rPr>
              <w:t>.</w:t>
            </w:r>
          </w:p>
        </w:tc>
        <w:tc>
          <w:tcPr>
            <w:tcW w:w="938" w:type="pct"/>
            <w:tcBorders>
              <w:top w:val="outset" w:sz="6" w:space="0" w:color="414142"/>
              <w:left w:val="outset" w:sz="6" w:space="0" w:color="414142"/>
              <w:bottom w:val="outset" w:sz="6" w:space="0" w:color="414142"/>
              <w:right w:val="outset" w:sz="6" w:space="0" w:color="414142"/>
            </w:tcBorders>
          </w:tcPr>
          <w:p w14:paraId="33BE1AC0" w14:textId="77777777" w:rsidR="00F045AA" w:rsidRPr="007C01C6" w:rsidRDefault="00F045AA" w:rsidP="00F045AA">
            <w:pPr>
              <w:spacing w:after="0" w:line="240" w:lineRule="auto"/>
              <w:rPr>
                <w:rFonts w:ascii="Times New Roman" w:eastAsia="Times New Roman" w:hAnsi="Times New Roman" w:cs="Times New Roman"/>
                <w:sz w:val="24"/>
                <w:szCs w:val="24"/>
                <w:lang w:eastAsia="lv-LV"/>
              </w:rPr>
            </w:pPr>
          </w:p>
        </w:tc>
        <w:tc>
          <w:tcPr>
            <w:tcW w:w="1589" w:type="pct"/>
            <w:tcBorders>
              <w:top w:val="outset" w:sz="6" w:space="0" w:color="414142"/>
              <w:left w:val="outset" w:sz="6" w:space="0" w:color="414142"/>
              <w:bottom w:val="outset" w:sz="6" w:space="0" w:color="414142"/>
              <w:right w:val="outset" w:sz="6" w:space="0" w:color="414142"/>
            </w:tcBorders>
          </w:tcPr>
          <w:p w14:paraId="6E4B3E28" w14:textId="179255F5" w:rsidR="00F045AA" w:rsidRPr="007C01C6" w:rsidRDefault="00F045AA" w:rsidP="00F045AA">
            <w:pPr>
              <w:spacing w:after="0" w:line="240" w:lineRule="auto"/>
              <w:ind w:right="13"/>
              <w:jc w:val="both"/>
              <w:rPr>
                <w:rFonts w:ascii="Times New Roman" w:hAnsi="Times New Roman" w:cs="Times New Roman"/>
                <w:b/>
                <w:sz w:val="24"/>
                <w:szCs w:val="24"/>
              </w:rPr>
            </w:pPr>
            <w:r w:rsidRPr="007C01C6">
              <w:rPr>
                <w:rFonts w:ascii="Times New Roman" w:hAnsi="Times New Roman" w:cs="Times New Roman"/>
                <w:b/>
                <w:sz w:val="24"/>
                <w:szCs w:val="24"/>
              </w:rPr>
              <w:t>Kultūras ministrijas priekšlikums</w:t>
            </w:r>
          </w:p>
          <w:p w14:paraId="293B7BEF" w14:textId="09461509" w:rsidR="00F045AA" w:rsidRPr="007C01C6" w:rsidRDefault="00F045AA" w:rsidP="00F045AA">
            <w:pPr>
              <w:spacing w:after="0" w:line="240" w:lineRule="auto"/>
              <w:ind w:right="13"/>
              <w:jc w:val="both"/>
              <w:rPr>
                <w:rFonts w:ascii="Times New Roman" w:hAnsi="Times New Roman" w:cs="Times New Roman"/>
                <w:bCs/>
                <w:sz w:val="24"/>
                <w:szCs w:val="24"/>
              </w:rPr>
            </w:pPr>
            <w:r w:rsidRPr="007C01C6">
              <w:rPr>
                <w:rFonts w:ascii="Times New Roman" w:hAnsi="Times New Roman" w:cs="Times New Roman"/>
                <w:bCs/>
                <w:sz w:val="24"/>
                <w:szCs w:val="24"/>
              </w:rPr>
              <w:t xml:space="preserve">Aicinām pārskatīt Projekta 1.1.apakšpunktā ietvertā </w:t>
            </w:r>
            <w:r w:rsidRPr="007C01C6">
              <w:rPr>
                <w:rFonts w:ascii="Times New Roman" w:hAnsi="Times New Roman" w:cs="Times New Roman"/>
                <w:sz w:val="24"/>
                <w:szCs w:val="24"/>
              </w:rPr>
              <w:t>31.</w:t>
            </w:r>
            <w:r w:rsidRPr="007C01C6">
              <w:rPr>
                <w:rFonts w:ascii="Times New Roman" w:hAnsi="Times New Roman" w:cs="Times New Roman"/>
                <w:sz w:val="24"/>
                <w:szCs w:val="24"/>
                <w:vertAlign w:val="superscript"/>
              </w:rPr>
              <w:t>9</w:t>
            </w:r>
            <w:r w:rsidRPr="007C01C6">
              <w:rPr>
                <w:rFonts w:ascii="Times New Roman" w:hAnsi="Times New Roman" w:cs="Times New Roman"/>
                <w:sz w:val="24"/>
                <w:szCs w:val="24"/>
              </w:rPr>
              <w:t xml:space="preserve"> punktā lietoto jēdzienu „aktualizētais rīcības plāns”, </w:t>
            </w:r>
            <w:proofErr w:type="gramStart"/>
            <w:r w:rsidRPr="007C01C6">
              <w:rPr>
                <w:rFonts w:ascii="Times New Roman" w:hAnsi="Times New Roman" w:cs="Times New Roman"/>
                <w:sz w:val="24"/>
                <w:szCs w:val="24"/>
              </w:rPr>
              <w:t>jo punkts attiecas</w:t>
            </w:r>
            <w:proofErr w:type="gramEnd"/>
            <w:r w:rsidRPr="007C01C6">
              <w:rPr>
                <w:rFonts w:ascii="Times New Roman" w:hAnsi="Times New Roman" w:cs="Times New Roman"/>
                <w:sz w:val="24"/>
                <w:szCs w:val="24"/>
              </w:rPr>
              <w:t xml:space="preserve"> gan uz jauna Valdības rīcības plāna Deklarācijas par Ministru kabineta iecerēto darbību īstenošanai (turpmāk – rīcības plāns), gan uz precizētas tā versijas publicēšanu tīmekļvietnē;</w:t>
            </w:r>
          </w:p>
          <w:p w14:paraId="1F150BE6" w14:textId="77777777" w:rsidR="00F045AA" w:rsidRPr="007C01C6" w:rsidRDefault="00F045AA" w:rsidP="00F045AA">
            <w:pPr>
              <w:spacing w:after="0" w:line="240" w:lineRule="auto"/>
              <w:ind w:left="720" w:right="13"/>
              <w:jc w:val="both"/>
              <w:rPr>
                <w:rFonts w:ascii="Times New Roman" w:hAnsi="Times New Roman" w:cs="Times New Roman"/>
                <w:bCs/>
                <w:sz w:val="24"/>
                <w:szCs w:val="24"/>
              </w:rPr>
            </w:pPr>
          </w:p>
        </w:tc>
        <w:tc>
          <w:tcPr>
            <w:tcW w:w="1141" w:type="pct"/>
            <w:tcBorders>
              <w:top w:val="outset" w:sz="6" w:space="0" w:color="414142"/>
              <w:left w:val="outset" w:sz="6" w:space="0" w:color="414142"/>
              <w:bottom w:val="outset" w:sz="6" w:space="0" w:color="414142"/>
              <w:right w:val="outset" w:sz="6" w:space="0" w:color="414142"/>
            </w:tcBorders>
          </w:tcPr>
          <w:p w14:paraId="72CBEB20" w14:textId="77777777" w:rsidR="00661959"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Ņemts vērā</w:t>
            </w:r>
            <w:r w:rsidR="00661959" w:rsidRPr="007C01C6">
              <w:rPr>
                <w:rFonts w:ascii="Times New Roman" w:eastAsia="Times New Roman" w:hAnsi="Times New Roman" w:cs="Times New Roman"/>
                <w:sz w:val="24"/>
                <w:szCs w:val="24"/>
                <w:lang w:eastAsia="lv-LV"/>
              </w:rPr>
              <w:t>.</w:t>
            </w:r>
          </w:p>
          <w:p w14:paraId="0576295C" w14:textId="5482BD0B" w:rsidR="00F045AA" w:rsidRPr="007C01C6" w:rsidRDefault="00A976A2" w:rsidP="00A976A2">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Punkts pārcelts uz MKKR un precizēts</w:t>
            </w:r>
          </w:p>
        </w:tc>
        <w:tc>
          <w:tcPr>
            <w:tcW w:w="1078" w:type="pct"/>
            <w:tcBorders>
              <w:top w:val="outset" w:sz="6" w:space="0" w:color="414142"/>
              <w:left w:val="outset" w:sz="6" w:space="0" w:color="414142"/>
              <w:bottom w:val="outset" w:sz="6" w:space="0" w:color="414142"/>
              <w:right w:val="outset" w:sz="6" w:space="0" w:color="414142"/>
            </w:tcBorders>
          </w:tcPr>
          <w:p w14:paraId="211D67BF" w14:textId="7E59FCF3" w:rsidR="00F045AA" w:rsidRPr="007C01C6" w:rsidRDefault="00F045AA" w:rsidP="00F045AA">
            <w:pPr>
              <w:spacing w:after="0" w:line="240" w:lineRule="auto"/>
              <w:rPr>
                <w:rFonts w:ascii="Times New Roman" w:eastAsia="Times New Roman" w:hAnsi="Times New Roman" w:cs="Times New Roman"/>
                <w:sz w:val="24"/>
                <w:szCs w:val="24"/>
                <w:lang w:eastAsia="lv-LV"/>
              </w:rPr>
            </w:pPr>
          </w:p>
        </w:tc>
      </w:tr>
      <w:tr w:rsidR="00F045AA" w:rsidRPr="007C01C6" w14:paraId="2DA6BF2E" w14:textId="77777777" w:rsidTr="007C01C6">
        <w:trPr>
          <w:trHeight w:val="240"/>
        </w:trPr>
        <w:tc>
          <w:tcPr>
            <w:tcW w:w="253" w:type="pct"/>
            <w:tcBorders>
              <w:top w:val="outset" w:sz="6" w:space="0" w:color="414142"/>
              <w:left w:val="outset" w:sz="6" w:space="0" w:color="414142"/>
              <w:bottom w:val="outset" w:sz="6" w:space="0" w:color="414142"/>
              <w:right w:val="outset" w:sz="6" w:space="0" w:color="414142"/>
            </w:tcBorders>
          </w:tcPr>
          <w:p w14:paraId="56A42C21" w14:textId="25B1B4D2" w:rsidR="00F045AA" w:rsidRPr="007C01C6" w:rsidRDefault="003F1445" w:rsidP="00F045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17</w:t>
            </w:r>
            <w:r w:rsidR="00D04177" w:rsidRPr="007C01C6">
              <w:rPr>
                <w:rFonts w:ascii="Times New Roman" w:eastAsia="Times New Roman" w:hAnsi="Times New Roman" w:cs="Times New Roman"/>
                <w:sz w:val="24"/>
                <w:szCs w:val="24"/>
                <w:lang w:eastAsia="lv-LV"/>
              </w:rPr>
              <w:t>.</w:t>
            </w:r>
          </w:p>
        </w:tc>
        <w:tc>
          <w:tcPr>
            <w:tcW w:w="938" w:type="pct"/>
            <w:tcBorders>
              <w:top w:val="outset" w:sz="6" w:space="0" w:color="414142"/>
              <w:left w:val="outset" w:sz="6" w:space="0" w:color="414142"/>
              <w:bottom w:val="outset" w:sz="6" w:space="0" w:color="414142"/>
              <w:right w:val="outset" w:sz="6" w:space="0" w:color="414142"/>
            </w:tcBorders>
          </w:tcPr>
          <w:p w14:paraId="733DC653" w14:textId="77777777" w:rsidR="00F045AA" w:rsidRPr="007C01C6" w:rsidRDefault="00F045AA" w:rsidP="00F045AA">
            <w:pPr>
              <w:spacing w:after="0" w:line="240" w:lineRule="auto"/>
              <w:rPr>
                <w:rFonts w:ascii="Times New Roman" w:eastAsia="Times New Roman" w:hAnsi="Times New Roman" w:cs="Times New Roman"/>
                <w:sz w:val="24"/>
                <w:szCs w:val="24"/>
                <w:lang w:eastAsia="lv-LV"/>
              </w:rPr>
            </w:pPr>
          </w:p>
        </w:tc>
        <w:tc>
          <w:tcPr>
            <w:tcW w:w="1589" w:type="pct"/>
            <w:tcBorders>
              <w:top w:val="outset" w:sz="6" w:space="0" w:color="414142"/>
              <w:left w:val="outset" w:sz="6" w:space="0" w:color="414142"/>
              <w:bottom w:val="outset" w:sz="6" w:space="0" w:color="414142"/>
              <w:right w:val="outset" w:sz="6" w:space="0" w:color="414142"/>
            </w:tcBorders>
          </w:tcPr>
          <w:p w14:paraId="5DB5CF1B" w14:textId="77777777" w:rsidR="00F045AA" w:rsidRPr="007C01C6" w:rsidRDefault="00F045AA" w:rsidP="00F045AA">
            <w:pPr>
              <w:spacing w:after="0" w:line="240" w:lineRule="auto"/>
              <w:ind w:right="13"/>
              <w:jc w:val="both"/>
              <w:rPr>
                <w:rFonts w:ascii="Times New Roman" w:hAnsi="Times New Roman" w:cs="Times New Roman"/>
                <w:b/>
                <w:sz w:val="24"/>
                <w:szCs w:val="24"/>
              </w:rPr>
            </w:pPr>
            <w:r w:rsidRPr="007C01C6">
              <w:rPr>
                <w:rFonts w:ascii="Times New Roman" w:hAnsi="Times New Roman" w:cs="Times New Roman"/>
                <w:b/>
                <w:sz w:val="24"/>
                <w:szCs w:val="24"/>
              </w:rPr>
              <w:t>Kultūras ministrijas priekšlikums</w:t>
            </w:r>
          </w:p>
          <w:p w14:paraId="05D1D3C5" w14:textId="77777777" w:rsidR="00F045AA" w:rsidRPr="007C01C6" w:rsidRDefault="00F045AA" w:rsidP="00F045AA">
            <w:pPr>
              <w:spacing w:after="0" w:line="240" w:lineRule="auto"/>
              <w:ind w:right="13"/>
              <w:jc w:val="both"/>
              <w:rPr>
                <w:rFonts w:ascii="Times New Roman" w:hAnsi="Times New Roman" w:cs="Times New Roman"/>
                <w:bCs/>
                <w:sz w:val="24"/>
                <w:szCs w:val="24"/>
              </w:rPr>
            </w:pPr>
          </w:p>
          <w:p w14:paraId="64257C62" w14:textId="381A0CF6" w:rsidR="00F045AA" w:rsidRPr="007C01C6" w:rsidRDefault="00F045AA" w:rsidP="00F045AA">
            <w:pPr>
              <w:spacing w:after="0" w:line="240" w:lineRule="auto"/>
              <w:ind w:right="13"/>
              <w:jc w:val="both"/>
              <w:rPr>
                <w:rFonts w:ascii="Times New Roman" w:hAnsi="Times New Roman" w:cs="Times New Roman"/>
                <w:bCs/>
                <w:sz w:val="24"/>
                <w:szCs w:val="24"/>
              </w:rPr>
            </w:pPr>
            <w:r w:rsidRPr="007C01C6">
              <w:rPr>
                <w:rFonts w:ascii="Times New Roman" w:hAnsi="Times New Roman" w:cs="Times New Roman"/>
                <w:bCs/>
                <w:sz w:val="24"/>
                <w:szCs w:val="24"/>
              </w:rPr>
              <w:t xml:space="preserve">Aicinām apvienot Projekta 1.1.apakšpunktā ietvertos </w:t>
            </w:r>
            <w:r w:rsidRPr="007C01C6">
              <w:rPr>
                <w:rFonts w:ascii="Times New Roman" w:hAnsi="Times New Roman" w:cs="Times New Roman"/>
                <w:sz w:val="24"/>
                <w:szCs w:val="24"/>
              </w:rPr>
              <w:t>31.</w:t>
            </w:r>
            <w:r w:rsidRPr="007C01C6">
              <w:rPr>
                <w:rFonts w:ascii="Times New Roman" w:hAnsi="Times New Roman" w:cs="Times New Roman"/>
                <w:sz w:val="24"/>
                <w:szCs w:val="24"/>
                <w:vertAlign w:val="superscript"/>
              </w:rPr>
              <w:t>9</w:t>
            </w:r>
            <w:r w:rsidRPr="007C01C6">
              <w:rPr>
                <w:rFonts w:ascii="Times New Roman" w:hAnsi="Times New Roman" w:cs="Times New Roman"/>
                <w:sz w:val="24"/>
                <w:szCs w:val="24"/>
              </w:rPr>
              <w:t xml:space="preserve"> un 31.</w:t>
            </w:r>
            <w:r w:rsidRPr="007C01C6">
              <w:rPr>
                <w:rFonts w:ascii="Times New Roman" w:hAnsi="Times New Roman" w:cs="Times New Roman"/>
                <w:sz w:val="24"/>
                <w:szCs w:val="24"/>
                <w:vertAlign w:val="superscript"/>
              </w:rPr>
              <w:t>10 </w:t>
            </w:r>
            <w:r w:rsidRPr="007C01C6">
              <w:rPr>
                <w:rFonts w:ascii="Times New Roman" w:hAnsi="Times New Roman" w:cs="Times New Roman"/>
                <w:sz w:val="24"/>
                <w:szCs w:val="24"/>
              </w:rPr>
              <w:t xml:space="preserve">punktus, vienlaikus nosakot rīcības plāna ievietošanu gan </w:t>
            </w:r>
            <w:proofErr w:type="spellStart"/>
            <w:r w:rsidRPr="007C01C6">
              <w:rPr>
                <w:rFonts w:ascii="Times New Roman" w:hAnsi="Times New Roman" w:cs="Times New Roman"/>
                <w:sz w:val="24"/>
                <w:szCs w:val="24"/>
              </w:rPr>
              <w:t>Pārresoru</w:t>
            </w:r>
            <w:proofErr w:type="spellEnd"/>
            <w:r w:rsidRPr="007C01C6">
              <w:rPr>
                <w:rFonts w:ascii="Times New Roman" w:hAnsi="Times New Roman" w:cs="Times New Roman"/>
                <w:sz w:val="24"/>
                <w:szCs w:val="24"/>
              </w:rPr>
              <w:t xml:space="preserve"> koordinācijas centra, gan Ministru kabineta, gan ministriju tīmekļa vietnēs.</w:t>
            </w:r>
          </w:p>
          <w:p w14:paraId="23EE6447" w14:textId="77777777" w:rsidR="00F045AA" w:rsidRPr="007C01C6" w:rsidRDefault="00F045AA" w:rsidP="00F045AA">
            <w:pPr>
              <w:spacing w:after="0" w:line="240" w:lineRule="auto"/>
              <w:rPr>
                <w:rFonts w:ascii="Times New Roman" w:hAnsi="Times New Roman" w:cs="Times New Roman"/>
                <w:bCs/>
                <w:sz w:val="24"/>
                <w:szCs w:val="24"/>
              </w:rPr>
            </w:pPr>
          </w:p>
        </w:tc>
        <w:tc>
          <w:tcPr>
            <w:tcW w:w="1141" w:type="pct"/>
            <w:tcBorders>
              <w:top w:val="outset" w:sz="6" w:space="0" w:color="414142"/>
              <w:left w:val="outset" w:sz="6" w:space="0" w:color="414142"/>
              <w:bottom w:val="outset" w:sz="6" w:space="0" w:color="414142"/>
              <w:right w:val="outset" w:sz="6" w:space="0" w:color="414142"/>
            </w:tcBorders>
          </w:tcPr>
          <w:p w14:paraId="583F80DD" w14:textId="77777777"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Ņemts vērā</w:t>
            </w:r>
          </w:p>
          <w:p w14:paraId="0B89B0AB" w14:textId="776D11A9" w:rsidR="00F045AA" w:rsidRPr="007C01C6" w:rsidRDefault="00A976A2"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Punkti pārcelti uz MKKR un apvienoti.</w:t>
            </w:r>
          </w:p>
        </w:tc>
        <w:tc>
          <w:tcPr>
            <w:tcW w:w="1078" w:type="pct"/>
            <w:tcBorders>
              <w:top w:val="outset" w:sz="6" w:space="0" w:color="414142"/>
              <w:left w:val="outset" w:sz="6" w:space="0" w:color="414142"/>
              <w:bottom w:val="outset" w:sz="6" w:space="0" w:color="414142"/>
              <w:right w:val="outset" w:sz="6" w:space="0" w:color="414142"/>
            </w:tcBorders>
          </w:tcPr>
          <w:p w14:paraId="5DA97427" w14:textId="77777777" w:rsidR="007C01C6" w:rsidRPr="007C01C6" w:rsidRDefault="007C01C6" w:rsidP="007C01C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C01C6">
              <w:rPr>
                <w:rFonts w:ascii="Times New Roman" w:eastAsia="Times New Roman" w:hAnsi="Times New Roman" w:cs="Times New Roman"/>
                <w:color w:val="000000" w:themeColor="text1"/>
                <w:sz w:val="24"/>
                <w:szCs w:val="24"/>
              </w:rPr>
              <w:t xml:space="preserve">26. Pēc rīcības plāna vai tā izmaiņu apstiprināšanas </w:t>
            </w:r>
            <w:proofErr w:type="spellStart"/>
            <w:r w:rsidRPr="007C01C6">
              <w:rPr>
                <w:rFonts w:ascii="Times New Roman" w:eastAsia="Times New Roman" w:hAnsi="Times New Roman" w:cs="Times New Roman"/>
                <w:color w:val="000000" w:themeColor="text1"/>
                <w:sz w:val="24"/>
                <w:szCs w:val="24"/>
              </w:rPr>
              <w:t>Pārresoru</w:t>
            </w:r>
            <w:proofErr w:type="spellEnd"/>
            <w:r w:rsidRPr="007C01C6">
              <w:rPr>
                <w:rFonts w:ascii="Times New Roman" w:eastAsia="Times New Roman" w:hAnsi="Times New Roman" w:cs="Times New Roman"/>
                <w:color w:val="000000" w:themeColor="text1"/>
                <w:sz w:val="24"/>
                <w:szCs w:val="24"/>
              </w:rPr>
              <w:t xml:space="preserve"> koordinācijas centrs atbilstoši Ministru kabineta rīkojumam sagatavo rīcības plānu vai aktualizēto rīcības plānu un ievieto to </w:t>
            </w:r>
            <w:proofErr w:type="spellStart"/>
            <w:r w:rsidRPr="007C01C6">
              <w:rPr>
                <w:rFonts w:ascii="Times New Roman" w:eastAsia="Times New Roman" w:hAnsi="Times New Roman" w:cs="Times New Roman"/>
                <w:color w:val="000000" w:themeColor="text1"/>
                <w:sz w:val="24"/>
                <w:szCs w:val="24"/>
              </w:rPr>
              <w:t>Pārresoru</w:t>
            </w:r>
            <w:proofErr w:type="spellEnd"/>
            <w:r w:rsidRPr="007C01C6">
              <w:rPr>
                <w:rFonts w:ascii="Times New Roman" w:eastAsia="Times New Roman" w:hAnsi="Times New Roman" w:cs="Times New Roman"/>
                <w:color w:val="000000" w:themeColor="text1"/>
                <w:sz w:val="24"/>
                <w:szCs w:val="24"/>
              </w:rPr>
              <w:t xml:space="preserve"> koordinācijas centra tīmekļvietnē, kā arī nosūta atbildīgajām ministrijām un Valsts kancelejai ievietošanai Ministru kabineta tīmekļvietnē. Katra ministrija nodrošina tās kompetencē esošo rīcības plāna pasākumu sadaļas ievietošanu ministrijas tīmekļvietnē.</w:t>
            </w:r>
          </w:p>
          <w:p w14:paraId="3C4B3E6D" w14:textId="48D9D628" w:rsidR="00F045AA" w:rsidRPr="007C01C6" w:rsidRDefault="007C01C6" w:rsidP="007C01C6">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 xml:space="preserve"> </w:t>
            </w:r>
          </w:p>
        </w:tc>
      </w:tr>
      <w:tr w:rsidR="00F045AA" w:rsidRPr="007C01C6" w14:paraId="7EB8BE7D" w14:textId="77777777" w:rsidTr="007C01C6">
        <w:trPr>
          <w:trHeight w:val="240"/>
        </w:trPr>
        <w:tc>
          <w:tcPr>
            <w:tcW w:w="253" w:type="pct"/>
            <w:tcBorders>
              <w:top w:val="outset" w:sz="6" w:space="0" w:color="414142"/>
              <w:left w:val="outset" w:sz="6" w:space="0" w:color="414142"/>
              <w:bottom w:val="outset" w:sz="6" w:space="0" w:color="414142"/>
              <w:right w:val="outset" w:sz="6" w:space="0" w:color="414142"/>
            </w:tcBorders>
          </w:tcPr>
          <w:p w14:paraId="3D96076E" w14:textId="0E5C9F66" w:rsidR="00F045AA" w:rsidRPr="007C01C6" w:rsidRDefault="003F1445" w:rsidP="00F045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r w:rsidR="00D04177" w:rsidRPr="007C01C6">
              <w:rPr>
                <w:rFonts w:ascii="Times New Roman" w:eastAsia="Times New Roman" w:hAnsi="Times New Roman" w:cs="Times New Roman"/>
                <w:sz w:val="24"/>
                <w:szCs w:val="24"/>
                <w:lang w:eastAsia="lv-LV"/>
              </w:rPr>
              <w:t>.</w:t>
            </w:r>
          </w:p>
        </w:tc>
        <w:tc>
          <w:tcPr>
            <w:tcW w:w="938" w:type="pct"/>
            <w:tcBorders>
              <w:top w:val="outset" w:sz="6" w:space="0" w:color="414142"/>
              <w:left w:val="outset" w:sz="6" w:space="0" w:color="414142"/>
              <w:bottom w:val="outset" w:sz="6" w:space="0" w:color="414142"/>
              <w:right w:val="outset" w:sz="6" w:space="0" w:color="414142"/>
            </w:tcBorders>
          </w:tcPr>
          <w:p w14:paraId="3FA7DB68" w14:textId="77777777" w:rsidR="00F045AA" w:rsidRPr="007C01C6" w:rsidRDefault="00F045AA" w:rsidP="00F045AA">
            <w:pPr>
              <w:spacing w:after="0" w:line="240" w:lineRule="auto"/>
              <w:rPr>
                <w:rFonts w:ascii="Times New Roman" w:eastAsia="Times New Roman" w:hAnsi="Times New Roman" w:cs="Times New Roman"/>
                <w:sz w:val="24"/>
                <w:szCs w:val="24"/>
                <w:lang w:eastAsia="lv-LV"/>
              </w:rPr>
            </w:pPr>
          </w:p>
        </w:tc>
        <w:tc>
          <w:tcPr>
            <w:tcW w:w="1589" w:type="pct"/>
            <w:tcBorders>
              <w:top w:val="outset" w:sz="6" w:space="0" w:color="414142"/>
              <w:left w:val="outset" w:sz="6" w:space="0" w:color="414142"/>
              <w:bottom w:val="outset" w:sz="6" w:space="0" w:color="414142"/>
              <w:right w:val="outset" w:sz="6" w:space="0" w:color="414142"/>
            </w:tcBorders>
          </w:tcPr>
          <w:p w14:paraId="1070CD88" w14:textId="4A267FC9" w:rsidR="00F045AA" w:rsidRPr="007C01C6" w:rsidRDefault="00F045AA" w:rsidP="00F045AA">
            <w:pPr>
              <w:shd w:val="clear" w:color="auto" w:fill="FFFFFF"/>
              <w:tabs>
                <w:tab w:val="left" w:pos="1134"/>
              </w:tabs>
              <w:spacing w:after="0" w:line="240" w:lineRule="auto"/>
              <w:rPr>
                <w:rFonts w:ascii="Times New Roman" w:hAnsi="Times New Roman" w:cs="Times New Roman"/>
                <w:b/>
                <w:bCs/>
                <w:sz w:val="24"/>
                <w:szCs w:val="24"/>
              </w:rPr>
            </w:pPr>
            <w:r w:rsidRPr="007C01C6">
              <w:rPr>
                <w:rFonts w:ascii="Times New Roman" w:hAnsi="Times New Roman" w:cs="Times New Roman"/>
                <w:b/>
                <w:bCs/>
                <w:sz w:val="24"/>
                <w:szCs w:val="24"/>
              </w:rPr>
              <w:t>Tieslietu ministrijas priekšlikums</w:t>
            </w:r>
          </w:p>
          <w:p w14:paraId="5289814B" w14:textId="77777777" w:rsidR="00F045AA" w:rsidRPr="007C01C6" w:rsidRDefault="00F045AA" w:rsidP="00F045AA">
            <w:pPr>
              <w:pStyle w:val="ListParagraph"/>
              <w:shd w:val="clear" w:color="auto" w:fill="FFFFFF"/>
              <w:tabs>
                <w:tab w:val="left" w:pos="1134"/>
              </w:tabs>
              <w:spacing w:after="0" w:line="240" w:lineRule="auto"/>
              <w:ind w:left="0" w:firstLine="709"/>
              <w:jc w:val="both"/>
              <w:rPr>
                <w:rFonts w:ascii="Times New Roman" w:hAnsi="Times New Roman" w:cs="Times New Roman"/>
                <w:sz w:val="24"/>
                <w:szCs w:val="24"/>
                <w:lang w:val="lv-LV"/>
              </w:rPr>
            </w:pPr>
            <w:r w:rsidRPr="007C01C6">
              <w:rPr>
                <w:rFonts w:ascii="Times New Roman" w:hAnsi="Times New Roman" w:cs="Times New Roman"/>
                <w:sz w:val="24"/>
                <w:szCs w:val="24"/>
                <w:shd w:val="clear" w:color="auto" w:fill="FDFCFD"/>
                <w:lang w:val="lv-LV"/>
              </w:rPr>
              <w:t xml:space="preserve">Lūdzam anotācijas VI sadaļu noformēt atbilstoši Instrukcijas Nr. 19 6. punktam, kas noteic, ja projekts neskar nevienu aspektu, kas norādīts attiecīgajā anotācijas sadaļā (izņemot I sadaļu, kura aizpildāma visiem tiesību aktu projektiem), anotācijā norāda tikai attiecīgās sadaļas nosaukumu (virsrakstu) un papildus izveidotajā rindā </w:t>
            </w:r>
            <w:proofErr w:type="gramStart"/>
            <w:r w:rsidRPr="007C01C6">
              <w:rPr>
                <w:rFonts w:ascii="Times New Roman" w:hAnsi="Times New Roman" w:cs="Times New Roman"/>
                <w:sz w:val="24"/>
                <w:szCs w:val="24"/>
                <w:shd w:val="clear" w:color="auto" w:fill="FDFCFD"/>
                <w:lang w:val="lv-LV"/>
              </w:rPr>
              <w:t>(</w:t>
            </w:r>
            <w:proofErr w:type="gramEnd"/>
            <w:r w:rsidRPr="007C01C6">
              <w:rPr>
                <w:rFonts w:ascii="Times New Roman" w:hAnsi="Times New Roman" w:cs="Times New Roman"/>
                <w:sz w:val="24"/>
                <w:szCs w:val="24"/>
                <w:shd w:val="clear" w:color="auto" w:fill="FDFCFD"/>
                <w:lang w:val="lv-LV"/>
              </w:rPr>
              <w:t>zem nosaukuma rindas) ieraksta "Projekts šo jomu neskar" vai citu jautājumam atbilstošu informāciju.</w:t>
            </w:r>
          </w:p>
          <w:p w14:paraId="2598F375" w14:textId="77777777" w:rsidR="00F045AA" w:rsidRPr="007C01C6" w:rsidRDefault="00F045AA" w:rsidP="00F045AA">
            <w:pPr>
              <w:spacing w:after="0" w:line="240" w:lineRule="auto"/>
              <w:ind w:right="13"/>
              <w:jc w:val="both"/>
              <w:rPr>
                <w:rFonts w:ascii="Times New Roman" w:hAnsi="Times New Roman" w:cs="Times New Roman"/>
                <w:b/>
                <w:sz w:val="24"/>
                <w:szCs w:val="24"/>
              </w:rPr>
            </w:pPr>
          </w:p>
        </w:tc>
        <w:tc>
          <w:tcPr>
            <w:tcW w:w="1141" w:type="pct"/>
            <w:tcBorders>
              <w:top w:val="outset" w:sz="6" w:space="0" w:color="414142"/>
              <w:left w:val="outset" w:sz="6" w:space="0" w:color="414142"/>
              <w:bottom w:val="outset" w:sz="6" w:space="0" w:color="414142"/>
              <w:right w:val="outset" w:sz="6" w:space="0" w:color="414142"/>
            </w:tcBorders>
          </w:tcPr>
          <w:p w14:paraId="77C09EB3" w14:textId="135915D0"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Ņemts vērā</w:t>
            </w:r>
          </w:p>
        </w:tc>
        <w:tc>
          <w:tcPr>
            <w:tcW w:w="1078" w:type="pct"/>
            <w:tcBorders>
              <w:top w:val="outset" w:sz="6" w:space="0" w:color="414142"/>
              <w:left w:val="outset" w:sz="6" w:space="0" w:color="414142"/>
              <w:bottom w:val="outset" w:sz="6" w:space="0" w:color="414142"/>
              <w:right w:val="outset" w:sz="6" w:space="0" w:color="414142"/>
            </w:tcBorders>
          </w:tcPr>
          <w:p w14:paraId="33953902" w14:textId="2B1FB6BD" w:rsidR="00F045AA" w:rsidRPr="007C01C6" w:rsidRDefault="00467819"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Precizēta anotācija</w:t>
            </w:r>
          </w:p>
        </w:tc>
      </w:tr>
      <w:tr w:rsidR="00F045AA" w:rsidRPr="007C01C6" w14:paraId="47A0D4DD" w14:textId="77777777" w:rsidTr="007C01C6">
        <w:trPr>
          <w:trHeight w:val="240"/>
        </w:trPr>
        <w:tc>
          <w:tcPr>
            <w:tcW w:w="253" w:type="pct"/>
            <w:tcBorders>
              <w:top w:val="outset" w:sz="6" w:space="0" w:color="414142"/>
              <w:left w:val="outset" w:sz="6" w:space="0" w:color="414142"/>
              <w:bottom w:val="outset" w:sz="6" w:space="0" w:color="414142"/>
              <w:right w:val="outset" w:sz="6" w:space="0" w:color="414142"/>
            </w:tcBorders>
          </w:tcPr>
          <w:p w14:paraId="6B071888" w14:textId="76FCEF90" w:rsidR="00F045AA" w:rsidRPr="007C01C6" w:rsidRDefault="003F1445" w:rsidP="00F045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D04177" w:rsidRPr="007C01C6">
              <w:rPr>
                <w:rFonts w:ascii="Times New Roman" w:eastAsia="Times New Roman" w:hAnsi="Times New Roman" w:cs="Times New Roman"/>
                <w:sz w:val="24"/>
                <w:szCs w:val="24"/>
                <w:lang w:eastAsia="lv-LV"/>
              </w:rPr>
              <w:t>.</w:t>
            </w:r>
          </w:p>
        </w:tc>
        <w:tc>
          <w:tcPr>
            <w:tcW w:w="938" w:type="pct"/>
            <w:tcBorders>
              <w:top w:val="outset" w:sz="6" w:space="0" w:color="414142"/>
              <w:left w:val="outset" w:sz="6" w:space="0" w:color="414142"/>
              <w:bottom w:val="outset" w:sz="6" w:space="0" w:color="414142"/>
              <w:right w:val="outset" w:sz="6" w:space="0" w:color="414142"/>
            </w:tcBorders>
          </w:tcPr>
          <w:p w14:paraId="0A450EF9" w14:textId="77777777" w:rsidR="00F045AA" w:rsidRPr="007C01C6" w:rsidRDefault="00F045AA" w:rsidP="00F045AA">
            <w:pPr>
              <w:spacing w:after="0" w:line="240" w:lineRule="auto"/>
              <w:rPr>
                <w:rFonts w:ascii="Times New Roman" w:eastAsia="Times New Roman" w:hAnsi="Times New Roman" w:cs="Times New Roman"/>
                <w:sz w:val="24"/>
                <w:szCs w:val="24"/>
                <w:lang w:eastAsia="lv-LV"/>
              </w:rPr>
            </w:pPr>
          </w:p>
        </w:tc>
        <w:tc>
          <w:tcPr>
            <w:tcW w:w="1589" w:type="pct"/>
            <w:tcBorders>
              <w:top w:val="outset" w:sz="6" w:space="0" w:color="414142"/>
              <w:left w:val="outset" w:sz="6" w:space="0" w:color="414142"/>
              <w:bottom w:val="outset" w:sz="6" w:space="0" w:color="414142"/>
              <w:right w:val="outset" w:sz="6" w:space="0" w:color="414142"/>
            </w:tcBorders>
          </w:tcPr>
          <w:p w14:paraId="165C19C9" w14:textId="53392877" w:rsidR="00F045AA" w:rsidRPr="007C01C6" w:rsidRDefault="00F045AA" w:rsidP="00F045AA">
            <w:pPr>
              <w:spacing w:after="0" w:line="240" w:lineRule="auto"/>
              <w:jc w:val="both"/>
              <w:rPr>
                <w:rFonts w:ascii="Times New Roman" w:hAnsi="Times New Roman" w:cs="Times New Roman"/>
                <w:sz w:val="24"/>
                <w:szCs w:val="24"/>
              </w:rPr>
            </w:pPr>
            <w:r w:rsidRPr="007C01C6">
              <w:rPr>
                <w:rFonts w:ascii="Times New Roman" w:hAnsi="Times New Roman" w:cs="Times New Roman"/>
                <w:b/>
                <w:bCs/>
                <w:sz w:val="24"/>
                <w:szCs w:val="24"/>
              </w:rPr>
              <w:t>Zemkopības ministrijas priekšlikums</w:t>
            </w:r>
            <w:r w:rsidRPr="007C01C6">
              <w:rPr>
                <w:rFonts w:ascii="Times New Roman" w:hAnsi="Times New Roman" w:cs="Times New Roman"/>
                <w:sz w:val="24"/>
                <w:szCs w:val="24"/>
              </w:rPr>
              <w:t xml:space="preserve"> Ministru kabineta 2014. gada 2. decembra noteikumu Nr. 737 “Attīstības plānošanas dokumentu izstrādes un ietekmes izvērtēšanas </w:t>
            </w:r>
            <w:r w:rsidRPr="007C01C6">
              <w:rPr>
                <w:rFonts w:ascii="Times New Roman" w:hAnsi="Times New Roman" w:cs="Times New Roman"/>
                <w:sz w:val="24"/>
                <w:szCs w:val="24"/>
              </w:rPr>
              <w:lastRenderedPageBreak/>
              <w:t xml:space="preserve">noteikumi” (turpmāk – noteikumi Nr. 737) 11. punkts paredz, ka </w:t>
            </w:r>
            <w:r w:rsidRPr="007C01C6">
              <w:rPr>
                <w:rFonts w:ascii="Times New Roman" w:hAnsi="Times New Roman" w:cs="Times New Roman"/>
                <w:sz w:val="24"/>
                <w:szCs w:val="24"/>
                <w:shd w:val="clear" w:color="auto" w:fill="FFFFFF"/>
              </w:rPr>
              <w:t xml:space="preserve">politikas plānošanas dokumenti ir pamatnostādnes, plāns un konceptuāls ziņojums. </w:t>
            </w:r>
            <w:r w:rsidRPr="007C01C6">
              <w:rPr>
                <w:rFonts w:ascii="Times New Roman" w:hAnsi="Times New Roman" w:cs="Times New Roman"/>
                <w:sz w:val="24"/>
                <w:szCs w:val="24"/>
              </w:rPr>
              <w:t xml:space="preserve">Ievērojot projekta anotācijā norādīto, ka Ministru kabineta </w:t>
            </w:r>
            <w:proofErr w:type="gramStart"/>
            <w:r w:rsidRPr="007C01C6">
              <w:rPr>
                <w:rFonts w:ascii="Times New Roman" w:hAnsi="Times New Roman" w:cs="Times New Roman"/>
                <w:sz w:val="24"/>
                <w:szCs w:val="24"/>
              </w:rPr>
              <w:t>2009.gada</w:t>
            </w:r>
            <w:proofErr w:type="gramEnd"/>
            <w:r w:rsidRPr="007C01C6">
              <w:rPr>
                <w:rFonts w:ascii="Times New Roman" w:hAnsi="Times New Roman" w:cs="Times New Roman"/>
                <w:sz w:val="24"/>
                <w:szCs w:val="24"/>
              </w:rPr>
              <w:t xml:space="preserve"> 7. aprīļa noteikumi Nr. 300 “Ministru kabineta kārtības rullis” tiek izteikti jaunā redakcijā, veicot gan redakcionālus, gan būtiskus grozījumus, kuru rezultātā uzlabota noteikumu struktūra, teksta redakcija un stils, lai padarītu to lietotājam vienkāršāk uztveramu un saprotamu, būtu atbilstoši jāveido arī projekta redakcija. Šajā sakarā jauno nodaļu būtu lietderīgi iekļaut nevis kā V</w:t>
            </w:r>
            <w:r w:rsidRPr="007C01C6">
              <w:rPr>
                <w:rFonts w:ascii="Times New Roman" w:hAnsi="Times New Roman" w:cs="Times New Roman"/>
                <w:sz w:val="24"/>
                <w:szCs w:val="24"/>
                <w:vertAlign w:val="superscript"/>
              </w:rPr>
              <w:t>1</w:t>
            </w:r>
            <w:r w:rsidRPr="007C01C6">
              <w:rPr>
                <w:rFonts w:ascii="Times New Roman" w:hAnsi="Times New Roman" w:cs="Times New Roman"/>
                <w:sz w:val="24"/>
                <w:szCs w:val="24"/>
              </w:rPr>
              <w:t>, bet gan IV</w:t>
            </w:r>
            <w:r w:rsidRPr="007C01C6">
              <w:rPr>
                <w:rFonts w:ascii="Times New Roman" w:hAnsi="Times New Roman" w:cs="Times New Roman"/>
                <w:sz w:val="24"/>
                <w:szCs w:val="24"/>
                <w:vertAlign w:val="superscript"/>
              </w:rPr>
              <w:t xml:space="preserve">1 </w:t>
            </w:r>
            <w:r w:rsidRPr="007C01C6">
              <w:rPr>
                <w:rFonts w:ascii="Times New Roman" w:hAnsi="Times New Roman" w:cs="Times New Roman"/>
                <w:sz w:val="24"/>
                <w:szCs w:val="24"/>
              </w:rPr>
              <w:t>nodaļu, attiecīgi precizējot vienību numerāciju. Tādējādi valdības rīcības plāna  regulējums noteikumos Nr. 737 būtu secīgi strukturēts pēc plāna regulējuma, jo valdības rīcības plāns noteikumu Nr. 737 izpratnē ir plāns, nevis konceptuāls ziņojums vai jauns attīstības plānošanas dokumenta veids.</w:t>
            </w:r>
          </w:p>
        </w:tc>
        <w:tc>
          <w:tcPr>
            <w:tcW w:w="1141" w:type="pct"/>
            <w:tcBorders>
              <w:top w:val="outset" w:sz="6" w:space="0" w:color="414142"/>
              <w:left w:val="outset" w:sz="6" w:space="0" w:color="414142"/>
              <w:bottom w:val="outset" w:sz="6" w:space="0" w:color="414142"/>
              <w:right w:val="outset" w:sz="6" w:space="0" w:color="414142"/>
            </w:tcBorders>
          </w:tcPr>
          <w:p w14:paraId="720A5632" w14:textId="0E75EA28"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lastRenderedPageBreak/>
              <w:t>Ņemts vērā</w:t>
            </w:r>
            <w:r w:rsidR="00A976A2" w:rsidRPr="007C01C6">
              <w:rPr>
                <w:rFonts w:ascii="Times New Roman" w:eastAsia="Times New Roman" w:hAnsi="Times New Roman" w:cs="Times New Roman"/>
                <w:sz w:val="24"/>
                <w:szCs w:val="24"/>
                <w:lang w:eastAsia="lv-LV"/>
              </w:rPr>
              <w:t>.</w:t>
            </w:r>
          </w:p>
          <w:p w14:paraId="5CA4B02F" w14:textId="3507E8FF" w:rsidR="00A976A2" w:rsidRPr="007C01C6" w:rsidRDefault="00A976A2"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Normas pārceltas uz MKKR</w:t>
            </w:r>
          </w:p>
          <w:p w14:paraId="6655F7C1" w14:textId="35A0B9F2" w:rsidR="00A976A2" w:rsidRPr="007C01C6" w:rsidRDefault="00A976A2" w:rsidP="00F045AA">
            <w:pPr>
              <w:spacing w:after="0" w:line="240" w:lineRule="auto"/>
              <w:rPr>
                <w:rFonts w:ascii="Times New Roman" w:eastAsia="Times New Roman" w:hAnsi="Times New Roman" w:cs="Times New Roman"/>
                <w:sz w:val="24"/>
                <w:szCs w:val="24"/>
                <w:lang w:eastAsia="lv-LV"/>
              </w:rPr>
            </w:pPr>
          </w:p>
        </w:tc>
        <w:tc>
          <w:tcPr>
            <w:tcW w:w="1078" w:type="pct"/>
            <w:tcBorders>
              <w:top w:val="outset" w:sz="6" w:space="0" w:color="414142"/>
              <w:left w:val="outset" w:sz="6" w:space="0" w:color="414142"/>
              <w:bottom w:val="outset" w:sz="6" w:space="0" w:color="414142"/>
              <w:right w:val="outset" w:sz="6" w:space="0" w:color="414142"/>
            </w:tcBorders>
          </w:tcPr>
          <w:p w14:paraId="0B0E88C0" w14:textId="0B824406" w:rsidR="00F045AA" w:rsidRPr="007C01C6" w:rsidRDefault="00F045AA" w:rsidP="00F045AA">
            <w:pPr>
              <w:spacing w:after="0" w:line="240" w:lineRule="auto"/>
              <w:rPr>
                <w:rFonts w:ascii="Times New Roman" w:eastAsia="Times New Roman" w:hAnsi="Times New Roman" w:cs="Times New Roman"/>
                <w:sz w:val="24"/>
                <w:szCs w:val="24"/>
                <w:lang w:eastAsia="lv-LV"/>
              </w:rPr>
            </w:pPr>
          </w:p>
        </w:tc>
      </w:tr>
      <w:tr w:rsidR="00F045AA" w:rsidRPr="007C01C6" w14:paraId="5E8F27D6" w14:textId="77777777" w:rsidTr="007C01C6">
        <w:trPr>
          <w:trHeight w:val="240"/>
        </w:trPr>
        <w:tc>
          <w:tcPr>
            <w:tcW w:w="253" w:type="pct"/>
            <w:tcBorders>
              <w:top w:val="outset" w:sz="6" w:space="0" w:color="414142"/>
              <w:left w:val="outset" w:sz="6" w:space="0" w:color="414142"/>
              <w:bottom w:val="outset" w:sz="6" w:space="0" w:color="414142"/>
              <w:right w:val="outset" w:sz="6" w:space="0" w:color="414142"/>
            </w:tcBorders>
          </w:tcPr>
          <w:p w14:paraId="3B6A786E" w14:textId="712C9721" w:rsidR="00F045AA" w:rsidRPr="007C01C6" w:rsidRDefault="003F1445" w:rsidP="00F045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r w:rsidR="00D04177" w:rsidRPr="007C01C6">
              <w:rPr>
                <w:rFonts w:ascii="Times New Roman" w:eastAsia="Times New Roman" w:hAnsi="Times New Roman" w:cs="Times New Roman"/>
                <w:sz w:val="24"/>
                <w:szCs w:val="24"/>
                <w:lang w:eastAsia="lv-LV"/>
              </w:rPr>
              <w:t>.</w:t>
            </w:r>
          </w:p>
        </w:tc>
        <w:tc>
          <w:tcPr>
            <w:tcW w:w="938" w:type="pct"/>
            <w:tcBorders>
              <w:top w:val="outset" w:sz="6" w:space="0" w:color="414142"/>
              <w:left w:val="outset" w:sz="6" w:space="0" w:color="414142"/>
              <w:bottom w:val="outset" w:sz="6" w:space="0" w:color="414142"/>
              <w:right w:val="outset" w:sz="6" w:space="0" w:color="414142"/>
            </w:tcBorders>
          </w:tcPr>
          <w:p w14:paraId="7E9AFA29" w14:textId="77777777" w:rsidR="00F045AA" w:rsidRPr="007C01C6" w:rsidRDefault="00F045AA" w:rsidP="00F045AA">
            <w:pPr>
              <w:spacing w:after="0" w:line="240" w:lineRule="auto"/>
              <w:rPr>
                <w:rFonts w:ascii="Times New Roman" w:eastAsia="Times New Roman" w:hAnsi="Times New Roman" w:cs="Times New Roman"/>
                <w:sz w:val="24"/>
                <w:szCs w:val="24"/>
                <w:lang w:eastAsia="lv-LV"/>
              </w:rPr>
            </w:pPr>
          </w:p>
        </w:tc>
        <w:tc>
          <w:tcPr>
            <w:tcW w:w="1589" w:type="pct"/>
            <w:tcBorders>
              <w:top w:val="outset" w:sz="6" w:space="0" w:color="414142"/>
              <w:left w:val="outset" w:sz="6" w:space="0" w:color="414142"/>
              <w:bottom w:val="outset" w:sz="6" w:space="0" w:color="414142"/>
              <w:right w:val="outset" w:sz="6" w:space="0" w:color="414142"/>
            </w:tcBorders>
          </w:tcPr>
          <w:p w14:paraId="0F014FE4" w14:textId="40628517" w:rsidR="00F045AA" w:rsidRPr="007C01C6" w:rsidRDefault="00F045AA" w:rsidP="00F045AA">
            <w:pPr>
              <w:spacing w:after="0" w:line="240" w:lineRule="auto"/>
              <w:jc w:val="both"/>
              <w:rPr>
                <w:rFonts w:ascii="Times New Roman" w:hAnsi="Times New Roman" w:cs="Times New Roman"/>
                <w:sz w:val="24"/>
                <w:szCs w:val="24"/>
              </w:rPr>
            </w:pPr>
            <w:r w:rsidRPr="007C01C6">
              <w:rPr>
                <w:rFonts w:ascii="Times New Roman" w:hAnsi="Times New Roman" w:cs="Times New Roman"/>
                <w:b/>
                <w:bCs/>
                <w:sz w:val="24"/>
                <w:szCs w:val="24"/>
              </w:rPr>
              <w:t>Zemkopības ministrijas priekšlikums</w:t>
            </w:r>
          </w:p>
          <w:p w14:paraId="74592725" w14:textId="3C908313" w:rsidR="00F045AA" w:rsidRPr="007C01C6" w:rsidRDefault="00F045AA" w:rsidP="00F045AA">
            <w:pPr>
              <w:spacing w:after="0" w:line="240" w:lineRule="auto"/>
              <w:jc w:val="both"/>
              <w:rPr>
                <w:rFonts w:ascii="Times New Roman" w:hAnsi="Times New Roman" w:cs="Times New Roman"/>
                <w:sz w:val="24"/>
                <w:szCs w:val="24"/>
              </w:rPr>
            </w:pPr>
            <w:r w:rsidRPr="007C01C6">
              <w:rPr>
                <w:rFonts w:ascii="Times New Roman" w:hAnsi="Times New Roman" w:cs="Times New Roman"/>
                <w:sz w:val="24"/>
                <w:szCs w:val="24"/>
              </w:rPr>
              <w:t xml:space="preserve"> Izstrādājot Deklarāciju par Ministru kabineta iecerēto darbību, tajā tiek iekļauti valdību veidojošo politisko spēku uzstādījumi. Ir saprotams</w:t>
            </w:r>
            <w:proofErr w:type="gramStart"/>
            <w:r w:rsidRPr="007C01C6">
              <w:rPr>
                <w:rFonts w:ascii="Times New Roman" w:hAnsi="Times New Roman" w:cs="Times New Roman"/>
                <w:sz w:val="24"/>
                <w:szCs w:val="24"/>
              </w:rPr>
              <w:t xml:space="preserve"> ka tajos parādās tikai tā brīža politikas būtiskākie jautājumi</w:t>
            </w:r>
            <w:proofErr w:type="gramEnd"/>
            <w:r w:rsidRPr="007C01C6">
              <w:rPr>
                <w:rFonts w:ascii="Times New Roman" w:hAnsi="Times New Roman" w:cs="Times New Roman"/>
                <w:sz w:val="24"/>
                <w:szCs w:val="24"/>
              </w:rPr>
              <w:t xml:space="preserve">, tomēr regulāri tiek ignorētas veselas tautsaimniecības sektoru jomas. Veidojot Valdības rīcības plānu, vēlākos posmos nav iespējams iekļaut Valdības rīcības plānā pasākumus, ja nav atbilstošu uzstādījumu valdības Deklarācijā par Ministru kabineta iecerēto darbību. Būtiski, ka </w:t>
            </w:r>
            <w:r w:rsidRPr="007C01C6">
              <w:rPr>
                <w:rFonts w:ascii="Times New Roman" w:hAnsi="Times New Roman" w:cs="Times New Roman"/>
                <w:sz w:val="24"/>
                <w:szCs w:val="24"/>
              </w:rPr>
              <w:lastRenderedPageBreak/>
              <w:t>pēc tam Finanšu ministrijas budžeta politikas prioritāšu (iepriekš jaunās politikas iniciatīvas)  izvērtēšanas anketās, kā viens no pozitīvi ietekmējošiem parametriem ir tieši atbilstība Latvijas Nacionālajam attīstības plānam un Valdības rīcības plānam, par ko tiek</w:t>
            </w:r>
            <w:proofErr w:type="gramStart"/>
            <w:r w:rsidRPr="007C01C6">
              <w:rPr>
                <w:rFonts w:ascii="Times New Roman" w:hAnsi="Times New Roman" w:cs="Times New Roman"/>
                <w:sz w:val="24"/>
                <w:szCs w:val="24"/>
              </w:rPr>
              <w:t xml:space="preserve"> piešķir</w:t>
            </w:r>
            <w:proofErr w:type="gramEnd"/>
            <w:r w:rsidRPr="007C01C6">
              <w:rPr>
                <w:rFonts w:ascii="Times New Roman" w:hAnsi="Times New Roman" w:cs="Times New Roman"/>
                <w:sz w:val="24"/>
                <w:szCs w:val="24"/>
              </w:rPr>
              <w:t xml:space="preserve"> vairāk punktu. </w:t>
            </w:r>
          </w:p>
          <w:p w14:paraId="1B3FA138" w14:textId="77777777" w:rsidR="00F045AA" w:rsidRPr="007C01C6" w:rsidRDefault="00F045AA" w:rsidP="00F045AA">
            <w:pPr>
              <w:spacing w:after="0" w:line="240" w:lineRule="auto"/>
              <w:ind w:firstLine="720"/>
              <w:jc w:val="both"/>
              <w:rPr>
                <w:rFonts w:ascii="Times New Roman" w:hAnsi="Times New Roman" w:cs="Times New Roman"/>
                <w:sz w:val="24"/>
                <w:szCs w:val="24"/>
              </w:rPr>
            </w:pPr>
            <w:r w:rsidRPr="007C01C6">
              <w:rPr>
                <w:rFonts w:ascii="Times New Roman" w:hAnsi="Times New Roman" w:cs="Times New Roman"/>
                <w:sz w:val="24"/>
                <w:szCs w:val="24"/>
              </w:rPr>
              <w:t>Ievērojot iepriekš minēto, Zemkopības ministrija ierosina, ka nākotnē, izstrādājot Valdības rīcības plānu ministra vadībā, kurš uz to brīdi jau ir iepazinies ar nozares situāciju, būtu iespējams ievietot Valdības rīcības plānā arī tādus pasākumus (saņemot Ministru prezidenta vai koalīcijas padomes akceptu)</w:t>
            </w:r>
            <w:proofErr w:type="gramStart"/>
            <w:r w:rsidRPr="007C01C6">
              <w:rPr>
                <w:rFonts w:ascii="Times New Roman" w:hAnsi="Times New Roman" w:cs="Times New Roman"/>
                <w:sz w:val="24"/>
                <w:szCs w:val="24"/>
              </w:rPr>
              <w:t xml:space="preserve">  kuriem nav tiešas saiknes ar Deklarācijas par Ministru kabineta iecerēto darbību punktiem</w:t>
            </w:r>
            <w:proofErr w:type="gramEnd"/>
            <w:r w:rsidRPr="007C01C6">
              <w:rPr>
                <w:rFonts w:ascii="Times New Roman" w:hAnsi="Times New Roman" w:cs="Times New Roman"/>
                <w:sz w:val="24"/>
                <w:szCs w:val="24"/>
              </w:rPr>
              <w:t xml:space="preserve">. Šajā sakarā kā piemēru var minēt to, ka šobrīd tāda joma kā pārtikas drošība un dzīvnieku veselība jau pēdējo divu Latvijas Nacionālo attīstības plānu un vairāku Deklarāciju par Ministru kabineta iecerēto darbību un Valdības rīcības plānu izstrādes laikā nav bijusi prioritāte. Tas nozīmē zemu atbalstu politikas prioritāšu vērtējumā un apgrūtina finansējuma piesaisti Pārtikas un veterinārā dienesta funkcijām.  </w:t>
            </w:r>
          </w:p>
          <w:p w14:paraId="1A7BEDCF" w14:textId="77777777" w:rsidR="00F045AA" w:rsidRPr="007C01C6" w:rsidRDefault="00F045AA" w:rsidP="00F045AA">
            <w:pPr>
              <w:spacing w:after="0" w:line="240" w:lineRule="auto"/>
              <w:jc w:val="both"/>
              <w:rPr>
                <w:rFonts w:ascii="Times New Roman" w:hAnsi="Times New Roman" w:cs="Times New Roman"/>
                <w:sz w:val="24"/>
                <w:szCs w:val="24"/>
              </w:rPr>
            </w:pPr>
          </w:p>
        </w:tc>
        <w:tc>
          <w:tcPr>
            <w:tcW w:w="1141" w:type="pct"/>
            <w:tcBorders>
              <w:top w:val="outset" w:sz="6" w:space="0" w:color="414142"/>
              <w:left w:val="outset" w:sz="6" w:space="0" w:color="414142"/>
              <w:bottom w:val="outset" w:sz="6" w:space="0" w:color="414142"/>
              <w:right w:val="outset" w:sz="6" w:space="0" w:color="414142"/>
            </w:tcBorders>
          </w:tcPr>
          <w:p w14:paraId="1F5EDBDE" w14:textId="6E816EAF"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lastRenderedPageBreak/>
              <w:t>Ņemts vērā</w:t>
            </w:r>
          </w:p>
        </w:tc>
        <w:tc>
          <w:tcPr>
            <w:tcW w:w="1078" w:type="pct"/>
            <w:tcBorders>
              <w:top w:val="outset" w:sz="6" w:space="0" w:color="414142"/>
              <w:left w:val="outset" w:sz="6" w:space="0" w:color="414142"/>
              <w:bottom w:val="outset" w:sz="6" w:space="0" w:color="414142"/>
              <w:right w:val="outset" w:sz="6" w:space="0" w:color="414142"/>
            </w:tcBorders>
          </w:tcPr>
          <w:p w14:paraId="152599EF" w14:textId="476BC165"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 xml:space="preserve">Nosūtīts </w:t>
            </w:r>
            <w:r w:rsidR="00467819" w:rsidRPr="007C01C6">
              <w:rPr>
                <w:rFonts w:ascii="Times New Roman" w:eastAsia="Times New Roman" w:hAnsi="Times New Roman" w:cs="Times New Roman"/>
                <w:sz w:val="24"/>
                <w:szCs w:val="24"/>
                <w:lang w:eastAsia="lv-LV"/>
              </w:rPr>
              <w:t xml:space="preserve">izvērtēšanai </w:t>
            </w:r>
            <w:r w:rsidRPr="007C01C6">
              <w:rPr>
                <w:rFonts w:ascii="Times New Roman" w:eastAsia="Times New Roman" w:hAnsi="Times New Roman" w:cs="Times New Roman"/>
                <w:sz w:val="24"/>
                <w:szCs w:val="24"/>
                <w:lang w:eastAsia="lv-LV"/>
              </w:rPr>
              <w:t>PKC.</w:t>
            </w:r>
          </w:p>
        </w:tc>
      </w:tr>
      <w:tr w:rsidR="00F045AA" w:rsidRPr="007C01C6" w14:paraId="02DCC634" w14:textId="77777777" w:rsidTr="007C01C6">
        <w:trPr>
          <w:trHeight w:val="240"/>
        </w:trPr>
        <w:tc>
          <w:tcPr>
            <w:tcW w:w="253" w:type="pct"/>
            <w:tcBorders>
              <w:top w:val="outset" w:sz="6" w:space="0" w:color="414142"/>
              <w:left w:val="outset" w:sz="6" w:space="0" w:color="414142"/>
              <w:bottom w:val="outset" w:sz="6" w:space="0" w:color="414142"/>
              <w:right w:val="outset" w:sz="6" w:space="0" w:color="414142"/>
            </w:tcBorders>
          </w:tcPr>
          <w:p w14:paraId="24260022" w14:textId="7029CEEB" w:rsidR="00F045AA" w:rsidRPr="007C01C6" w:rsidRDefault="003F1445" w:rsidP="00F045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r w:rsidR="00D04177" w:rsidRPr="007C01C6">
              <w:rPr>
                <w:rFonts w:ascii="Times New Roman" w:eastAsia="Times New Roman" w:hAnsi="Times New Roman" w:cs="Times New Roman"/>
                <w:sz w:val="24"/>
                <w:szCs w:val="24"/>
                <w:lang w:eastAsia="lv-LV"/>
              </w:rPr>
              <w:t>.</w:t>
            </w:r>
          </w:p>
        </w:tc>
        <w:tc>
          <w:tcPr>
            <w:tcW w:w="938" w:type="pct"/>
            <w:tcBorders>
              <w:top w:val="outset" w:sz="6" w:space="0" w:color="414142"/>
              <w:left w:val="outset" w:sz="6" w:space="0" w:color="414142"/>
              <w:bottom w:val="outset" w:sz="6" w:space="0" w:color="414142"/>
              <w:right w:val="outset" w:sz="6" w:space="0" w:color="414142"/>
            </w:tcBorders>
          </w:tcPr>
          <w:p w14:paraId="60DFD305" w14:textId="77777777" w:rsidR="00F045AA" w:rsidRPr="007C01C6" w:rsidRDefault="00F045AA" w:rsidP="00F045AA">
            <w:pPr>
              <w:spacing w:after="0" w:line="240" w:lineRule="auto"/>
              <w:rPr>
                <w:rFonts w:ascii="Times New Roman" w:eastAsia="Times New Roman" w:hAnsi="Times New Roman" w:cs="Times New Roman"/>
                <w:sz w:val="24"/>
                <w:szCs w:val="24"/>
                <w:lang w:eastAsia="lv-LV"/>
              </w:rPr>
            </w:pPr>
          </w:p>
        </w:tc>
        <w:tc>
          <w:tcPr>
            <w:tcW w:w="1589" w:type="pct"/>
            <w:tcBorders>
              <w:top w:val="outset" w:sz="6" w:space="0" w:color="414142"/>
              <w:left w:val="outset" w:sz="6" w:space="0" w:color="414142"/>
              <w:bottom w:val="outset" w:sz="6" w:space="0" w:color="414142"/>
              <w:right w:val="outset" w:sz="6" w:space="0" w:color="414142"/>
            </w:tcBorders>
          </w:tcPr>
          <w:p w14:paraId="2707EFFC" w14:textId="1AECC88C" w:rsidR="00F045AA" w:rsidRPr="007C01C6" w:rsidRDefault="00F045AA" w:rsidP="00F045AA">
            <w:pPr>
              <w:spacing w:after="0" w:line="240" w:lineRule="auto"/>
              <w:jc w:val="both"/>
              <w:rPr>
                <w:rFonts w:ascii="Times New Roman" w:hAnsi="Times New Roman" w:cs="Times New Roman"/>
                <w:b/>
                <w:bCs/>
                <w:sz w:val="24"/>
                <w:szCs w:val="24"/>
              </w:rPr>
            </w:pPr>
            <w:r w:rsidRPr="007C01C6">
              <w:rPr>
                <w:rFonts w:ascii="Times New Roman" w:hAnsi="Times New Roman" w:cs="Times New Roman"/>
                <w:b/>
                <w:bCs/>
                <w:sz w:val="24"/>
                <w:szCs w:val="24"/>
              </w:rPr>
              <w:t>LPS priekšlikums</w:t>
            </w:r>
          </w:p>
          <w:p w14:paraId="6AAC6F49" w14:textId="552C7EC3" w:rsidR="00F045AA" w:rsidRPr="007C01C6" w:rsidRDefault="00F045AA" w:rsidP="00F045AA">
            <w:pPr>
              <w:spacing w:after="0" w:line="240" w:lineRule="auto"/>
              <w:jc w:val="both"/>
              <w:rPr>
                <w:rFonts w:ascii="Times New Roman" w:hAnsi="Times New Roman" w:cs="Times New Roman"/>
                <w:sz w:val="24"/>
                <w:szCs w:val="24"/>
              </w:rPr>
            </w:pPr>
            <w:r w:rsidRPr="007C01C6">
              <w:rPr>
                <w:rFonts w:ascii="Times New Roman" w:hAnsi="Times New Roman" w:cs="Times New Roman"/>
                <w:sz w:val="24"/>
                <w:szCs w:val="24"/>
              </w:rPr>
              <w:t xml:space="preserve">Vienlaikus izsakām šādu priekšlikumu. Projekta anotācijā teikts: “Ņemot vērā, ka Ministru kabineta kārtības rullis pamatā regulē Ministru kabinetā izskatāmo dokumentu veidus, saskaņošanas, iesniegšanas, virzības un </w:t>
            </w:r>
            <w:r w:rsidRPr="007C01C6">
              <w:rPr>
                <w:rFonts w:ascii="Times New Roman" w:hAnsi="Times New Roman" w:cs="Times New Roman"/>
                <w:sz w:val="24"/>
                <w:szCs w:val="24"/>
              </w:rPr>
              <w:lastRenderedPageBreak/>
              <w:t>izskatīšanas kārtību, kā arī pieņemto lēmumu noformēšanas kārtību, daļa punktu, kas regulē Valdības rīcības plāna Deklarācijas par Ministru kabineta iecerēto darbību īstenošanai saturu un formu, tika tehniski pārcelta no Ministru kabineta kārtības ruļļa III nodaļas “Rīcības plāns” uz Ministru kabineta 2014. gada 2. decembra noteikumiem Nr. 737 "Attīstības plānošanas dokumentu izstrādes un ietekmes izvērtēšanas noteikumi", nemainot regulējuma būtību.”</w:t>
            </w:r>
          </w:p>
          <w:p w14:paraId="74363EC7" w14:textId="7324329D" w:rsidR="00F045AA" w:rsidRPr="007C01C6" w:rsidRDefault="00F045AA" w:rsidP="00F045AA">
            <w:pPr>
              <w:spacing w:after="0" w:line="240" w:lineRule="auto"/>
              <w:ind w:firstLine="709"/>
              <w:jc w:val="both"/>
              <w:rPr>
                <w:rFonts w:ascii="Times New Roman" w:hAnsi="Times New Roman" w:cs="Times New Roman"/>
                <w:sz w:val="24"/>
                <w:szCs w:val="24"/>
              </w:rPr>
            </w:pPr>
            <w:r w:rsidRPr="007C01C6">
              <w:rPr>
                <w:rFonts w:ascii="Times New Roman" w:hAnsi="Times New Roman" w:cs="Times New Roman"/>
                <w:sz w:val="24"/>
                <w:szCs w:val="24"/>
              </w:rPr>
              <w:t>Tomēr spēkā esošā Ministru kabineta kārtības ruļļa 35.punkts, kas arī ir Ministru kabineta kārtības ruļļa III nodaļā “Rīcības plāns”, ir ietverts nevis projektā, bet gan jaunā Ministru kabineta kārtības ruļļa projekta tekstā (17.punkts),</w:t>
            </w:r>
            <w:proofErr w:type="gramStart"/>
            <w:r w:rsidRPr="007C01C6">
              <w:rPr>
                <w:rFonts w:ascii="Times New Roman" w:hAnsi="Times New Roman" w:cs="Times New Roman"/>
                <w:sz w:val="24"/>
                <w:szCs w:val="24"/>
              </w:rPr>
              <w:t xml:space="preserve">  </w:t>
            </w:r>
            <w:proofErr w:type="gramEnd"/>
            <w:r w:rsidRPr="007C01C6">
              <w:rPr>
                <w:rFonts w:ascii="Times New Roman" w:hAnsi="Times New Roman" w:cs="Times New Roman"/>
                <w:sz w:val="24"/>
                <w:szCs w:val="24"/>
              </w:rPr>
              <w:t>par ko nav iebilžu.</w:t>
            </w:r>
          </w:p>
          <w:p w14:paraId="6013416A" w14:textId="77777777" w:rsidR="00F045AA" w:rsidRPr="007C01C6" w:rsidRDefault="00F045AA" w:rsidP="00F045AA">
            <w:pPr>
              <w:spacing w:after="0" w:line="240" w:lineRule="auto"/>
              <w:ind w:firstLine="709"/>
              <w:jc w:val="both"/>
              <w:rPr>
                <w:rFonts w:ascii="Times New Roman" w:hAnsi="Times New Roman" w:cs="Times New Roman"/>
                <w:sz w:val="24"/>
                <w:szCs w:val="24"/>
              </w:rPr>
            </w:pPr>
            <w:r w:rsidRPr="007C01C6">
              <w:rPr>
                <w:rFonts w:ascii="Times New Roman" w:hAnsi="Times New Roman" w:cs="Times New Roman"/>
                <w:sz w:val="24"/>
                <w:szCs w:val="24"/>
              </w:rPr>
              <w:t>Attiecīgā norma (jaunā Ministru kabineta kārtības ruļļa projekta 17.punkts) nosaka, ka “Mēneša laikā pēc tam, kad Saeimas nobalsojusi par uzticības izteikšanu jaunajam Ministru kabinetam, katra ministrija sadarbībā ar valdības sociālajiem partneriem, sadarbības</w:t>
            </w:r>
            <w:proofErr w:type="gramStart"/>
            <w:r w:rsidRPr="007C01C6">
              <w:rPr>
                <w:rFonts w:ascii="Times New Roman" w:hAnsi="Times New Roman" w:cs="Times New Roman"/>
                <w:sz w:val="24"/>
                <w:szCs w:val="24"/>
              </w:rPr>
              <w:t xml:space="preserve">  </w:t>
            </w:r>
            <w:proofErr w:type="gramEnd"/>
            <w:r w:rsidRPr="007C01C6">
              <w:rPr>
                <w:rFonts w:ascii="Times New Roman" w:hAnsi="Times New Roman" w:cs="Times New Roman"/>
                <w:sz w:val="24"/>
                <w:szCs w:val="24"/>
              </w:rPr>
              <w:t xml:space="preserve">partneriem un nozari pārstāvošajām biedrībām un organizācijām (turpmāk - nevalstiskās organizācijas) sagatavo rīcības plāna pasākumu projektu un  iesniedz to elektroniski </w:t>
            </w:r>
            <w:proofErr w:type="spellStart"/>
            <w:r w:rsidRPr="007C01C6">
              <w:rPr>
                <w:rFonts w:ascii="Times New Roman" w:hAnsi="Times New Roman" w:cs="Times New Roman"/>
                <w:sz w:val="24"/>
                <w:szCs w:val="24"/>
              </w:rPr>
              <w:t>Pārresoru</w:t>
            </w:r>
            <w:proofErr w:type="spellEnd"/>
            <w:r w:rsidRPr="007C01C6">
              <w:rPr>
                <w:rFonts w:ascii="Times New Roman" w:hAnsi="Times New Roman" w:cs="Times New Roman"/>
                <w:sz w:val="24"/>
                <w:szCs w:val="24"/>
              </w:rPr>
              <w:t xml:space="preserve"> koordinācijas centrā.</w:t>
            </w:r>
          </w:p>
          <w:p w14:paraId="5DC179B7" w14:textId="77777777" w:rsidR="00F045AA" w:rsidRPr="007C01C6" w:rsidRDefault="00F045AA" w:rsidP="00F045AA">
            <w:pPr>
              <w:spacing w:after="0" w:line="240" w:lineRule="auto"/>
              <w:ind w:firstLine="709"/>
              <w:jc w:val="both"/>
              <w:rPr>
                <w:rFonts w:ascii="Times New Roman" w:hAnsi="Times New Roman" w:cs="Times New Roman"/>
                <w:sz w:val="24"/>
                <w:szCs w:val="24"/>
              </w:rPr>
            </w:pPr>
            <w:r w:rsidRPr="007C01C6">
              <w:rPr>
                <w:rFonts w:ascii="Times New Roman" w:hAnsi="Times New Roman" w:cs="Times New Roman"/>
                <w:sz w:val="24"/>
                <w:szCs w:val="24"/>
              </w:rPr>
              <w:t xml:space="preserve">Vienlaikus spēkā esošajā redakcijā (MK ruļļa 35.punkts) šai normai ir atsauce Ministru kabineta kārtības ruļļa 2.pielikumu (tagad projekta 4.pielikums). Savukārt Ministru kabineta kārtības ruļļa projekta 17.punktā šī atsauce uz pielikumu atbilstoši </w:t>
            </w:r>
            <w:r w:rsidRPr="007C01C6">
              <w:rPr>
                <w:rFonts w:ascii="Times New Roman" w:hAnsi="Times New Roman" w:cs="Times New Roman"/>
                <w:sz w:val="24"/>
                <w:szCs w:val="24"/>
              </w:rPr>
              <w:lastRenderedPageBreak/>
              <w:t xml:space="preserve">kuram rīcības plāns tiek sagatavots, nav ietverta. </w:t>
            </w:r>
          </w:p>
          <w:p w14:paraId="62674522" w14:textId="77777777" w:rsidR="00F045AA" w:rsidRPr="007C01C6" w:rsidRDefault="00F045AA" w:rsidP="00F045AA">
            <w:pPr>
              <w:spacing w:after="0" w:line="240" w:lineRule="auto"/>
              <w:ind w:firstLine="709"/>
              <w:jc w:val="both"/>
              <w:rPr>
                <w:rFonts w:ascii="Times New Roman" w:hAnsi="Times New Roman" w:cs="Times New Roman"/>
                <w:sz w:val="24"/>
                <w:szCs w:val="24"/>
              </w:rPr>
            </w:pPr>
            <w:r w:rsidRPr="007C01C6">
              <w:rPr>
                <w:rFonts w:ascii="Times New Roman" w:hAnsi="Times New Roman" w:cs="Times New Roman"/>
                <w:sz w:val="24"/>
                <w:szCs w:val="24"/>
              </w:rPr>
              <w:t>Lūgums anotācijā skaidrot iemeslus</w:t>
            </w:r>
            <w:proofErr w:type="gramStart"/>
            <w:r w:rsidRPr="007C01C6">
              <w:rPr>
                <w:rFonts w:ascii="Times New Roman" w:hAnsi="Times New Roman" w:cs="Times New Roman"/>
                <w:sz w:val="24"/>
                <w:szCs w:val="24"/>
              </w:rPr>
              <w:t xml:space="preserve">  </w:t>
            </w:r>
            <w:proofErr w:type="gramEnd"/>
            <w:r w:rsidRPr="007C01C6">
              <w:rPr>
                <w:rFonts w:ascii="Times New Roman" w:hAnsi="Times New Roman" w:cs="Times New Roman"/>
                <w:sz w:val="24"/>
                <w:szCs w:val="24"/>
              </w:rPr>
              <w:t>vai papildināt.</w:t>
            </w:r>
          </w:p>
          <w:p w14:paraId="05AF4947" w14:textId="77777777" w:rsidR="00F045AA" w:rsidRPr="007C01C6" w:rsidRDefault="00F045AA" w:rsidP="00F045AA">
            <w:pPr>
              <w:tabs>
                <w:tab w:val="left" w:pos="7560"/>
              </w:tabs>
              <w:spacing w:after="0" w:line="240" w:lineRule="auto"/>
              <w:jc w:val="both"/>
              <w:rPr>
                <w:rFonts w:ascii="Times New Roman" w:eastAsia="Calibri" w:hAnsi="Times New Roman" w:cs="Times New Roman"/>
                <w:b/>
                <w:sz w:val="24"/>
                <w:szCs w:val="24"/>
              </w:rPr>
            </w:pPr>
          </w:p>
        </w:tc>
        <w:tc>
          <w:tcPr>
            <w:tcW w:w="1141" w:type="pct"/>
            <w:tcBorders>
              <w:top w:val="outset" w:sz="6" w:space="0" w:color="414142"/>
              <w:left w:val="outset" w:sz="6" w:space="0" w:color="414142"/>
              <w:bottom w:val="outset" w:sz="6" w:space="0" w:color="414142"/>
              <w:right w:val="outset" w:sz="6" w:space="0" w:color="414142"/>
            </w:tcBorders>
          </w:tcPr>
          <w:p w14:paraId="609BBCAE" w14:textId="77777777" w:rsidR="00A976A2"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lastRenderedPageBreak/>
              <w:t>Ņemts vērā</w:t>
            </w:r>
            <w:r w:rsidR="00A976A2" w:rsidRPr="007C01C6">
              <w:rPr>
                <w:rFonts w:ascii="Times New Roman" w:eastAsia="Times New Roman" w:hAnsi="Times New Roman" w:cs="Times New Roman"/>
                <w:sz w:val="24"/>
                <w:szCs w:val="24"/>
                <w:lang w:eastAsia="lv-LV"/>
              </w:rPr>
              <w:t xml:space="preserve"> </w:t>
            </w:r>
          </w:p>
          <w:p w14:paraId="309ACFD5" w14:textId="0C6E1D90" w:rsidR="00F045AA" w:rsidRPr="007C01C6" w:rsidRDefault="00A976A2"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Regulējums pārcelts uz MKKR</w:t>
            </w:r>
          </w:p>
        </w:tc>
        <w:tc>
          <w:tcPr>
            <w:tcW w:w="1078" w:type="pct"/>
            <w:tcBorders>
              <w:top w:val="outset" w:sz="6" w:space="0" w:color="414142"/>
              <w:left w:val="outset" w:sz="6" w:space="0" w:color="414142"/>
              <w:bottom w:val="outset" w:sz="6" w:space="0" w:color="414142"/>
              <w:right w:val="outset" w:sz="6" w:space="0" w:color="414142"/>
            </w:tcBorders>
          </w:tcPr>
          <w:p w14:paraId="3E23EA35" w14:textId="48E7135E" w:rsidR="00F045AA" w:rsidRPr="007C01C6" w:rsidRDefault="00F045AA" w:rsidP="00F045AA">
            <w:pPr>
              <w:spacing w:after="0" w:line="240" w:lineRule="auto"/>
              <w:rPr>
                <w:rFonts w:ascii="Times New Roman" w:eastAsia="Times New Roman" w:hAnsi="Times New Roman" w:cs="Times New Roman"/>
                <w:sz w:val="24"/>
                <w:szCs w:val="24"/>
                <w:lang w:eastAsia="lv-LV"/>
              </w:rPr>
            </w:pPr>
          </w:p>
        </w:tc>
      </w:tr>
      <w:tr w:rsidR="00F045AA" w:rsidRPr="007C01C6" w14:paraId="6C0D2345" w14:textId="77777777" w:rsidTr="007C01C6">
        <w:trPr>
          <w:trHeight w:val="240"/>
        </w:trPr>
        <w:tc>
          <w:tcPr>
            <w:tcW w:w="253" w:type="pct"/>
            <w:tcBorders>
              <w:top w:val="outset" w:sz="6" w:space="0" w:color="414142"/>
              <w:left w:val="outset" w:sz="6" w:space="0" w:color="414142"/>
              <w:bottom w:val="outset" w:sz="6" w:space="0" w:color="414142"/>
              <w:right w:val="outset" w:sz="6" w:space="0" w:color="414142"/>
            </w:tcBorders>
          </w:tcPr>
          <w:p w14:paraId="07040CCA" w14:textId="33D85FB7" w:rsidR="00F045AA" w:rsidRPr="007C01C6" w:rsidRDefault="003F1445" w:rsidP="00F045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22</w:t>
            </w:r>
            <w:r w:rsidR="00D04177" w:rsidRPr="007C01C6">
              <w:rPr>
                <w:rFonts w:ascii="Times New Roman" w:eastAsia="Times New Roman" w:hAnsi="Times New Roman" w:cs="Times New Roman"/>
                <w:sz w:val="24"/>
                <w:szCs w:val="24"/>
                <w:lang w:eastAsia="lv-LV"/>
              </w:rPr>
              <w:t>.</w:t>
            </w:r>
          </w:p>
        </w:tc>
        <w:tc>
          <w:tcPr>
            <w:tcW w:w="938" w:type="pct"/>
            <w:tcBorders>
              <w:top w:val="outset" w:sz="6" w:space="0" w:color="414142"/>
              <w:left w:val="outset" w:sz="6" w:space="0" w:color="414142"/>
              <w:bottom w:val="outset" w:sz="6" w:space="0" w:color="414142"/>
              <w:right w:val="outset" w:sz="6" w:space="0" w:color="414142"/>
            </w:tcBorders>
          </w:tcPr>
          <w:p w14:paraId="416B64E5" w14:textId="77777777" w:rsidR="00F045AA" w:rsidRPr="007C01C6" w:rsidRDefault="00F045AA" w:rsidP="00F045AA">
            <w:pPr>
              <w:spacing w:after="0" w:line="240" w:lineRule="auto"/>
              <w:rPr>
                <w:rFonts w:ascii="Times New Roman" w:eastAsia="Times New Roman" w:hAnsi="Times New Roman" w:cs="Times New Roman"/>
                <w:sz w:val="24"/>
                <w:szCs w:val="24"/>
                <w:lang w:eastAsia="lv-LV"/>
              </w:rPr>
            </w:pPr>
          </w:p>
        </w:tc>
        <w:tc>
          <w:tcPr>
            <w:tcW w:w="1589" w:type="pct"/>
            <w:tcBorders>
              <w:top w:val="outset" w:sz="6" w:space="0" w:color="414142"/>
              <w:left w:val="outset" w:sz="6" w:space="0" w:color="414142"/>
              <w:bottom w:val="outset" w:sz="6" w:space="0" w:color="414142"/>
              <w:right w:val="outset" w:sz="6" w:space="0" w:color="414142"/>
            </w:tcBorders>
          </w:tcPr>
          <w:p w14:paraId="148DC3EB" w14:textId="24F0E1FB" w:rsidR="00F045AA" w:rsidRPr="007C01C6" w:rsidRDefault="00F045AA" w:rsidP="00F045AA">
            <w:pPr>
              <w:tabs>
                <w:tab w:val="left" w:pos="7560"/>
              </w:tabs>
              <w:spacing w:after="0" w:line="240" w:lineRule="auto"/>
              <w:jc w:val="both"/>
              <w:rPr>
                <w:rFonts w:ascii="Times New Roman" w:eastAsia="Calibri" w:hAnsi="Times New Roman" w:cs="Times New Roman"/>
                <w:b/>
                <w:sz w:val="24"/>
                <w:szCs w:val="24"/>
              </w:rPr>
            </w:pPr>
            <w:r w:rsidRPr="007C01C6">
              <w:rPr>
                <w:rFonts w:ascii="Times New Roman" w:eastAsia="Calibri" w:hAnsi="Times New Roman" w:cs="Times New Roman"/>
                <w:b/>
                <w:sz w:val="24"/>
                <w:szCs w:val="24"/>
              </w:rPr>
              <w:t>LPA priekšlikums</w:t>
            </w:r>
          </w:p>
          <w:p w14:paraId="4F0F02BB" w14:textId="0F2EE181" w:rsidR="00F045AA" w:rsidRPr="007C01C6" w:rsidRDefault="00F045AA" w:rsidP="00F045AA">
            <w:pPr>
              <w:tabs>
                <w:tab w:val="left" w:pos="7560"/>
              </w:tabs>
              <w:spacing w:after="0" w:line="240" w:lineRule="auto"/>
              <w:jc w:val="both"/>
              <w:rPr>
                <w:rFonts w:ascii="Times New Roman" w:eastAsia="Calibri" w:hAnsi="Times New Roman" w:cs="Times New Roman"/>
                <w:bCs/>
                <w:sz w:val="24"/>
                <w:szCs w:val="24"/>
              </w:rPr>
            </w:pPr>
            <w:bookmarkStart w:id="1" w:name="_Hlk78215903"/>
            <w:r w:rsidRPr="007C01C6">
              <w:rPr>
                <w:rFonts w:ascii="Times New Roman" w:eastAsia="Calibri" w:hAnsi="Times New Roman" w:cs="Times New Roman"/>
                <w:bCs/>
                <w:sz w:val="24"/>
                <w:szCs w:val="24"/>
              </w:rPr>
              <w:t>Aicinām papildināt Noteikumus ar jaunu punktu šādā redakcijā:</w:t>
            </w:r>
          </w:p>
          <w:p w14:paraId="2E51DEC2" w14:textId="77777777" w:rsidR="00F045AA" w:rsidRPr="007C01C6" w:rsidRDefault="00F045AA" w:rsidP="00F045AA">
            <w:pPr>
              <w:tabs>
                <w:tab w:val="left" w:pos="7560"/>
              </w:tabs>
              <w:spacing w:after="0" w:line="240" w:lineRule="auto"/>
              <w:jc w:val="both"/>
              <w:rPr>
                <w:rFonts w:ascii="Times New Roman" w:eastAsia="Calibri" w:hAnsi="Times New Roman" w:cs="Times New Roman"/>
                <w:bCs/>
                <w:sz w:val="24"/>
                <w:szCs w:val="24"/>
              </w:rPr>
            </w:pPr>
            <w:r w:rsidRPr="007C01C6">
              <w:rPr>
                <w:rFonts w:ascii="Times New Roman" w:eastAsia="Calibri" w:hAnsi="Times New Roman" w:cs="Times New Roman"/>
                <w:bCs/>
                <w:sz w:val="24"/>
                <w:szCs w:val="24"/>
              </w:rPr>
              <w:t xml:space="preserve">“Rīcības plāna izstrādes procesā tiek nodrošināta </w:t>
            </w:r>
            <w:proofErr w:type="gramStart"/>
            <w:r w:rsidRPr="007C01C6">
              <w:rPr>
                <w:rFonts w:ascii="Times New Roman" w:eastAsia="Calibri" w:hAnsi="Times New Roman" w:cs="Times New Roman"/>
                <w:bCs/>
                <w:sz w:val="24"/>
                <w:szCs w:val="24"/>
              </w:rPr>
              <w:t>konsultēšanās ar sociālo partneru organizāciju pārstāvjiem, Nevalstisko organizāciju un Ministru kabineta sadarbības memoranda īstenošanas padomes pilnvarots pārstāvi</w:t>
            </w:r>
            <w:proofErr w:type="gramEnd"/>
            <w:r w:rsidRPr="007C01C6">
              <w:rPr>
                <w:rFonts w:ascii="Times New Roman" w:eastAsia="Calibri" w:hAnsi="Times New Roman" w:cs="Times New Roman"/>
                <w:bCs/>
                <w:sz w:val="24"/>
                <w:szCs w:val="24"/>
              </w:rPr>
              <w:t xml:space="preserve"> un Latvijas Pilsoniskās alianses pārstāvi.” </w:t>
            </w:r>
          </w:p>
          <w:p w14:paraId="24077969" w14:textId="77777777" w:rsidR="00F045AA" w:rsidRPr="007C01C6" w:rsidRDefault="00F045AA" w:rsidP="00F045AA">
            <w:pPr>
              <w:tabs>
                <w:tab w:val="left" w:pos="7560"/>
              </w:tabs>
              <w:spacing w:after="0" w:line="240" w:lineRule="auto"/>
              <w:jc w:val="both"/>
              <w:rPr>
                <w:rFonts w:ascii="Times New Roman" w:eastAsia="Calibri" w:hAnsi="Times New Roman" w:cs="Times New Roman"/>
                <w:bCs/>
                <w:sz w:val="24"/>
                <w:szCs w:val="24"/>
              </w:rPr>
            </w:pPr>
            <w:r w:rsidRPr="007C01C6">
              <w:rPr>
                <w:rFonts w:ascii="Times New Roman" w:eastAsia="Calibri" w:hAnsi="Times New Roman" w:cs="Times New Roman"/>
                <w:bCs/>
                <w:sz w:val="24"/>
                <w:szCs w:val="24"/>
              </w:rPr>
              <w:t xml:space="preserve">Grozījumi nodrošinās, ka notiek konsultācijas ar pilsoniskās sabiedrības un nozares biedrībām un nodibinājumiem lēmumu izstrādes un pieņemšanas procesā, kā arī tiek nodrošināts atklātības princips jeb sabiedrības tiesības iegūt informāciju un piedalīties priekšlikumu izstrādē ne tikai par nozaru ministriju izstrādātajiem normatīvo aktu, bet arī par politikas plānošanas dokumentu projektiem. </w:t>
            </w:r>
          </w:p>
          <w:p w14:paraId="4DC96EA9" w14:textId="77777777" w:rsidR="00F045AA" w:rsidRPr="007C01C6" w:rsidRDefault="00F045AA" w:rsidP="00F045AA">
            <w:pPr>
              <w:tabs>
                <w:tab w:val="left" w:pos="7560"/>
              </w:tabs>
              <w:spacing w:after="0" w:line="240" w:lineRule="auto"/>
              <w:jc w:val="both"/>
              <w:rPr>
                <w:rFonts w:ascii="Times New Roman" w:eastAsia="Calibri" w:hAnsi="Times New Roman" w:cs="Times New Roman"/>
                <w:bCs/>
                <w:sz w:val="24"/>
                <w:szCs w:val="24"/>
              </w:rPr>
            </w:pPr>
          </w:p>
          <w:p w14:paraId="43A7281B" w14:textId="77777777" w:rsidR="00F045AA" w:rsidRPr="007C01C6" w:rsidRDefault="00F045AA" w:rsidP="00F045AA">
            <w:pPr>
              <w:tabs>
                <w:tab w:val="left" w:pos="7560"/>
              </w:tabs>
              <w:spacing w:after="0" w:line="240" w:lineRule="auto"/>
              <w:jc w:val="both"/>
              <w:rPr>
                <w:rFonts w:ascii="Times New Roman" w:eastAsia="Calibri" w:hAnsi="Times New Roman" w:cs="Times New Roman"/>
                <w:bCs/>
                <w:sz w:val="24"/>
                <w:szCs w:val="24"/>
              </w:rPr>
            </w:pPr>
            <w:r w:rsidRPr="007C01C6">
              <w:rPr>
                <w:rFonts w:ascii="Times New Roman" w:eastAsia="Calibri" w:hAnsi="Times New Roman" w:cs="Times New Roman"/>
                <w:bCs/>
                <w:sz w:val="24"/>
                <w:szCs w:val="24"/>
              </w:rPr>
              <w:t>Vienlaikus aicinām Noteikumos veikt sekojošus konceptuālus grozījumus:</w:t>
            </w:r>
          </w:p>
          <w:p w14:paraId="7EBA5E0F" w14:textId="77777777" w:rsidR="00F045AA" w:rsidRPr="007C01C6" w:rsidRDefault="00F045AA" w:rsidP="00F045AA">
            <w:pPr>
              <w:pStyle w:val="ListParagraph"/>
              <w:numPr>
                <w:ilvl w:val="0"/>
                <w:numId w:val="7"/>
              </w:numPr>
              <w:tabs>
                <w:tab w:val="left" w:pos="7560"/>
              </w:tabs>
              <w:spacing w:after="0" w:line="240" w:lineRule="auto"/>
              <w:jc w:val="both"/>
              <w:rPr>
                <w:rFonts w:ascii="Times New Roman" w:hAnsi="Times New Roman" w:cs="Times New Roman"/>
                <w:sz w:val="24"/>
                <w:szCs w:val="24"/>
                <w:lang w:val="lv-LV"/>
              </w:rPr>
            </w:pPr>
            <w:r w:rsidRPr="007C01C6">
              <w:rPr>
                <w:rFonts w:ascii="Times New Roman" w:hAnsi="Times New Roman" w:cs="Times New Roman"/>
                <w:bCs/>
                <w:sz w:val="24"/>
                <w:szCs w:val="24"/>
                <w:lang w:val="lv-LV"/>
              </w:rPr>
              <w:t xml:space="preserve">Noteikumu </w:t>
            </w:r>
            <w:r w:rsidRPr="007C01C6">
              <w:rPr>
                <w:rFonts w:ascii="Times New Roman" w:hAnsi="Times New Roman" w:cs="Times New Roman"/>
                <w:sz w:val="24"/>
                <w:szCs w:val="24"/>
                <w:lang w:val="lv-LV"/>
              </w:rPr>
              <w:t>31.</w:t>
            </w:r>
            <w:r w:rsidRPr="007C01C6">
              <w:rPr>
                <w:rFonts w:ascii="Times New Roman" w:hAnsi="Times New Roman" w:cs="Times New Roman"/>
                <w:sz w:val="24"/>
                <w:szCs w:val="24"/>
                <w:vertAlign w:val="superscript"/>
                <w:lang w:val="lv-LV"/>
              </w:rPr>
              <w:t xml:space="preserve">2 </w:t>
            </w:r>
            <w:r w:rsidRPr="007C01C6">
              <w:rPr>
                <w:rFonts w:ascii="Times New Roman" w:hAnsi="Times New Roman" w:cs="Times New Roman"/>
                <w:sz w:val="24"/>
                <w:szCs w:val="24"/>
                <w:lang w:val="lv-LV"/>
              </w:rPr>
              <w:t>punktā svītrot ierobežojumu maksimāli pieciem katra Deklarācijas par Ministru kabineta iecerēto darbību uzdevuma īstenošanai;</w:t>
            </w:r>
          </w:p>
          <w:p w14:paraId="4EB765E0" w14:textId="77777777" w:rsidR="00F045AA" w:rsidRPr="007C01C6" w:rsidRDefault="00F045AA" w:rsidP="00F045AA">
            <w:pPr>
              <w:pStyle w:val="ListParagraph"/>
              <w:numPr>
                <w:ilvl w:val="0"/>
                <w:numId w:val="7"/>
              </w:numPr>
              <w:tabs>
                <w:tab w:val="left" w:pos="7560"/>
              </w:tabs>
              <w:spacing w:after="0" w:line="240" w:lineRule="auto"/>
              <w:jc w:val="both"/>
              <w:rPr>
                <w:rFonts w:ascii="Times New Roman" w:hAnsi="Times New Roman" w:cs="Times New Roman"/>
                <w:bCs/>
                <w:sz w:val="24"/>
                <w:szCs w:val="24"/>
                <w:lang w:val="lv-LV"/>
              </w:rPr>
            </w:pPr>
            <w:r w:rsidRPr="007C01C6">
              <w:rPr>
                <w:rFonts w:ascii="Times New Roman" w:hAnsi="Times New Roman" w:cs="Times New Roman"/>
                <w:bCs/>
                <w:sz w:val="24"/>
                <w:szCs w:val="24"/>
                <w:lang w:val="lv-LV"/>
              </w:rPr>
              <w:lastRenderedPageBreak/>
              <w:t xml:space="preserve">Noteikumos paredzēt, ka Deklarācijas par Ministru kabineta iecerēto darbību uzdevuma īstenošanai atbildīgas var būt vairākas nozares ministrijas vai institūcijas, jo esošā prakse izslēdz </w:t>
            </w:r>
            <w:proofErr w:type="spellStart"/>
            <w:r w:rsidRPr="007C01C6">
              <w:rPr>
                <w:rFonts w:ascii="Times New Roman" w:hAnsi="Times New Roman" w:cs="Times New Roman"/>
                <w:bCs/>
                <w:sz w:val="24"/>
                <w:szCs w:val="24"/>
                <w:lang w:val="lv-LV"/>
              </w:rPr>
              <w:t>pārnozaru</w:t>
            </w:r>
            <w:proofErr w:type="spellEnd"/>
            <w:r w:rsidRPr="007C01C6">
              <w:rPr>
                <w:rFonts w:ascii="Times New Roman" w:hAnsi="Times New Roman" w:cs="Times New Roman"/>
                <w:bCs/>
                <w:sz w:val="24"/>
                <w:szCs w:val="24"/>
                <w:lang w:val="lv-LV"/>
              </w:rPr>
              <w:t xml:space="preserve"> jautājumu iekļaušanu Valdības rīcības plānā;</w:t>
            </w:r>
          </w:p>
          <w:p w14:paraId="6CCC2919" w14:textId="77777777" w:rsidR="00F045AA" w:rsidRPr="007C01C6" w:rsidRDefault="00F045AA" w:rsidP="00F045AA">
            <w:pPr>
              <w:pStyle w:val="ListParagraph"/>
              <w:numPr>
                <w:ilvl w:val="0"/>
                <w:numId w:val="7"/>
              </w:numPr>
              <w:tabs>
                <w:tab w:val="left" w:pos="7560"/>
              </w:tabs>
              <w:spacing w:after="0" w:line="240" w:lineRule="auto"/>
              <w:jc w:val="both"/>
              <w:rPr>
                <w:rFonts w:ascii="Times New Roman" w:hAnsi="Times New Roman" w:cs="Times New Roman"/>
                <w:bCs/>
                <w:sz w:val="24"/>
                <w:szCs w:val="24"/>
                <w:lang w:val="lv-LV"/>
              </w:rPr>
            </w:pPr>
            <w:r w:rsidRPr="007C01C6">
              <w:rPr>
                <w:rFonts w:ascii="Times New Roman" w:hAnsi="Times New Roman" w:cs="Times New Roman"/>
                <w:bCs/>
                <w:sz w:val="24"/>
                <w:szCs w:val="24"/>
                <w:lang w:val="lv-LV"/>
              </w:rPr>
              <w:t>Atteikties no līdzšinējās prasības ministrijām sarindot Valdības rīcības plāna uzdevumus prioritārā secībā.</w:t>
            </w:r>
          </w:p>
          <w:bookmarkEnd w:id="1"/>
          <w:p w14:paraId="500A71EB" w14:textId="77777777" w:rsidR="00F045AA" w:rsidRPr="007C01C6" w:rsidRDefault="00F045AA" w:rsidP="00F045AA">
            <w:pPr>
              <w:spacing w:after="0" w:line="240" w:lineRule="auto"/>
              <w:ind w:right="13"/>
              <w:jc w:val="both"/>
              <w:rPr>
                <w:rFonts w:ascii="Times New Roman" w:hAnsi="Times New Roman" w:cs="Times New Roman"/>
                <w:b/>
                <w:sz w:val="24"/>
                <w:szCs w:val="24"/>
              </w:rPr>
            </w:pPr>
          </w:p>
        </w:tc>
        <w:tc>
          <w:tcPr>
            <w:tcW w:w="1141" w:type="pct"/>
            <w:tcBorders>
              <w:top w:val="outset" w:sz="6" w:space="0" w:color="414142"/>
              <w:left w:val="outset" w:sz="6" w:space="0" w:color="414142"/>
              <w:bottom w:val="outset" w:sz="6" w:space="0" w:color="414142"/>
              <w:right w:val="outset" w:sz="6" w:space="0" w:color="414142"/>
            </w:tcBorders>
          </w:tcPr>
          <w:p w14:paraId="3BC11E36" w14:textId="5E8DDB2C" w:rsidR="00F045AA" w:rsidRPr="007C01C6" w:rsidRDefault="00691ECF"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lastRenderedPageBreak/>
              <w:t>Ņemts</w:t>
            </w:r>
            <w:r w:rsidR="00F045AA" w:rsidRPr="007C01C6">
              <w:rPr>
                <w:rFonts w:ascii="Times New Roman" w:eastAsia="Times New Roman" w:hAnsi="Times New Roman" w:cs="Times New Roman"/>
                <w:sz w:val="24"/>
                <w:szCs w:val="24"/>
                <w:lang w:eastAsia="lv-LV"/>
              </w:rPr>
              <w:t xml:space="preserve"> vērā</w:t>
            </w:r>
          </w:p>
        </w:tc>
        <w:tc>
          <w:tcPr>
            <w:tcW w:w="1078" w:type="pct"/>
            <w:tcBorders>
              <w:top w:val="outset" w:sz="6" w:space="0" w:color="414142"/>
              <w:left w:val="outset" w:sz="6" w:space="0" w:color="414142"/>
              <w:bottom w:val="outset" w:sz="6" w:space="0" w:color="414142"/>
              <w:right w:val="outset" w:sz="6" w:space="0" w:color="414142"/>
            </w:tcBorders>
          </w:tcPr>
          <w:p w14:paraId="248F22D8" w14:textId="65CC3F4A" w:rsidR="00F045AA" w:rsidRPr="007C01C6" w:rsidRDefault="00F045AA" w:rsidP="00F045AA">
            <w:pPr>
              <w:spacing w:after="0" w:line="240" w:lineRule="auto"/>
              <w:rPr>
                <w:rFonts w:ascii="Times New Roman" w:hAnsi="Times New Roman" w:cs="Times New Roman"/>
                <w:sz w:val="24"/>
                <w:szCs w:val="24"/>
              </w:rPr>
            </w:pPr>
            <w:r w:rsidRPr="007C01C6">
              <w:rPr>
                <w:rFonts w:ascii="Times New Roman" w:eastAsia="Times New Roman" w:hAnsi="Times New Roman" w:cs="Times New Roman"/>
                <w:sz w:val="24"/>
                <w:szCs w:val="24"/>
                <w:lang w:eastAsia="lv-LV"/>
              </w:rPr>
              <w:t xml:space="preserve">Šobrīd jau regulējums paredz, ka </w:t>
            </w:r>
            <w:r w:rsidRPr="007C01C6">
              <w:rPr>
                <w:rFonts w:ascii="Times New Roman" w:hAnsi="Times New Roman" w:cs="Times New Roman"/>
                <w:sz w:val="24"/>
                <w:szCs w:val="24"/>
              </w:rPr>
              <w:t>katra ministrija sadarbībā ar valdības soci</w:t>
            </w:r>
            <w:r w:rsidR="00CB57F3" w:rsidRPr="007C01C6">
              <w:rPr>
                <w:rFonts w:ascii="Times New Roman" w:hAnsi="Times New Roman" w:cs="Times New Roman"/>
                <w:sz w:val="24"/>
                <w:szCs w:val="24"/>
              </w:rPr>
              <w:t xml:space="preserve">ālajiem partneriem, sadarbības </w:t>
            </w:r>
            <w:r w:rsidRPr="007C01C6">
              <w:rPr>
                <w:rFonts w:ascii="Times New Roman" w:hAnsi="Times New Roman" w:cs="Times New Roman"/>
                <w:sz w:val="24"/>
                <w:szCs w:val="24"/>
              </w:rPr>
              <w:t xml:space="preserve">partneriem un </w:t>
            </w:r>
            <w:r w:rsidRPr="007C01C6">
              <w:rPr>
                <w:rFonts w:ascii="Times New Roman" w:hAnsi="Times New Roman" w:cs="Times New Roman"/>
                <w:sz w:val="24"/>
                <w:szCs w:val="24"/>
                <w:u w:val="single"/>
              </w:rPr>
              <w:t>nozari pārstāvošajām biedrībām un organizācijām</w:t>
            </w:r>
            <w:r w:rsidRPr="007C01C6">
              <w:rPr>
                <w:rFonts w:ascii="Times New Roman" w:hAnsi="Times New Roman" w:cs="Times New Roman"/>
                <w:sz w:val="24"/>
                <w:szCs w:val="24"/>
              </w:rPr>
              <w:t xml:space="preserve"> sagatavo rīcības plāna pasākumu projektu un</w:t>
            </w:r>
            <w:proofErr w:type="gramStart"/>
            <w:r w:rsidRPr="007C01C6">
              <w:rPr>
                <w:rFonts w:ascii="Times New Roman" w:hAnsi="Times New Roman" w:cs="Times New Roman"/>
                <w:sz w:val="24"/>
                <w:szCs w:val="24"/>
              </w:rPr>
              <w:t xml:space="preserve">  </w:t>
            </w:r>
            <w:proofErr w:type="gramEnd"/>
            <w:r w:rsidRPr="007C01C6">
              <w:rPr>
                <w:rFonts w:ascii="Times New Roman" w:hAnsi="Times New Roman" w:cs="Times New Roman"/>
                <w:sz w:val="24"/>
                <w:szCs w:val="24"/>
              </w:rPr>
              <w:t xml:space="preserve">iesniedz to elektroniski </w:t>
            </w:r>
            <w:proofErr w:type="spellStart"/>
            <w:r w:rsidRPr="007C01C6">
              <w:rPr>
                <w:rFonts w:ascii="Times New Roman" w:hAnsi="Times New Roman" w:cs="Times New Roman"/>
                <w:sz w:val="24"/>
                <w:szCs w:val="24"/>
              </w:rPr>
              <w:t>Pārresoru</w:t>
            </w:r>
            <w:proofErr w:type="spellEnd"/>
            <w:r w:rsidRPr="007C01C6">
              <w:rPr>
                <w:rFonts w:ascii="Times New Roman" w:hAnsi="Times New Roman" w:cs="Times New Roman"/>
                <w:sz w:val="24"/>
                <w:szCs w:val="24"/>
              </w:rPr>
              <w:t xml:space="preserve"> koordinācijas centrā.</w:t>
            </w:r>
          </w:p>
          <w:p w14:paraId="6D7487D6" w14:textId="77777777" w:rsidR="00F045AA" w:rsidRPr="007C01C6" w:rsidRDefault="00F045AA" w:rsidP="00F045AA">
            <w:pPr>
              <w:spacing w:after="0" w:line="240" w:lineRule="auto"/>
              <w:rPr>
                <w:rFonts w:ascii="Times New Roman" w:hAnsi="Times New Roman" w:cs="Times New Roman"/>
                <w:sz w:val="24"/>
                <w:szCs w:val="24"/>
              </w:rPr>
            </w:pPr>
          </w:p>
          <w:p w14:paraId="7AB0CF49" w14:textId="45331022"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hAnsi="Times New Roman" w:cs="Times New Roman"/>
                <w:sz w:val="24"/>
                <w:szCs w:val="24"/>
              </w:rPr>
              <w:t>Nosūtīts diskusijai PKC</w:t>
            </w:r>
          </w:p>
        </w:tc>
      </w:tr>
      <w:tr w:rsidR="00F045AA" w:rsidRPr="007C01C6" w14:paraId="317AD530" w14:textId="77777777" w:rsidTr="007C01C6">
        <w:trPr>
          <w:trHeight w:val="240"/>
        </w:trPr>
        <w:tc>
          <w:tcPr>
            <w:tcW w:w="253" w:type="pct"/>
            <w:tcBorders>
              <w:top w:val="outset" w:sz="6" w:space="0" w:color="414142"/>
              <w:left w:val="outset" w:sz="6" w:space="0" w:color="414142"/>
              <w:bottom w:val="outset" w:sz="6" w:space="0" w:color="414142"/>
              <w:right w:val="outset" w:sz="6" w:space="0" w:color="414142"/>
            </w:tcBorders>
          </w:tcPr>
          <w:p w14:paraId="425B49DE" w14:textId="3E25750A" w:rsidR="00F045AA" w:rsidRPr="007C01C6" w:rsidRDefault="003F1445" w:rsidP="00F045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r w:rsidR="00D04177" w:rsidRPr="007C01C6">
              <w:rPr>
                <w:rFonts w:ascii="Times New Roman" w:eastAsia="Times New Roman" w:hAnsi="Times New Roman" w:cs="Times New Roman"/>
                <w:sz w:val="24"/>
                <w:szCs w:val="24"/>
                <w:lang w:eastAsia="lv-LV"/>
              </w:rPr>
              <w:t>.</w:t>
            </w:r>
          </w:p>
        </w:tc>
        <w:tc>
          <w:tcPr>
            <w:tcW w:w="938" w:type="pct"/>
            <w:tcBorders>
              <w:top w:val="outset" w:sz="6" w:space="0" w:color="414142"/>
              <w:left w:val="outset" w:sz="6" w:space="0" w:color="414142"/>
              <w:bottom w:val="outset" w:sz="6" w:space="0" w:color="414142"/>
              <w:right w:val="outset" w:sz="6" w:space="0" w:color="414142"/>
            </w:tcBorders>
          </w:tcPr>
          <w:p w14:paraId="432D97CC" w14:textId="270BBA96" w:rsidR="00425630" w:rsidRPr="007C01C6" w:rsidRDefault="00425630" w:rsidP="00F045AA">
            <w:pPr>
              <w:spacing w:after="0" w:line="240" w:lineRule="auto"/>
              <w:rPr>
                <w:rFonts w:ascii="Times New Roman" w:eastAsia="Times New Roman" w:hAnsi="Times New Roman" w:cs="Times New Roman"/>
                <w:sz w:val="24"/>
                <w:szCs w:val="24"/>
                <w:lang w:eastAsia="lv-LV"/>
              </w:rPr>
            </w:pPr>
          </w:p>
          <w:p w14:paraId="388076F7" w14:textId="77777777" w:rsidR="00425630" w:rsidRPr="007C01C6" w:rsidRDefault="00425630" w:rsidP="00425630">
            <w:pPr>
              <w:rPr>
                <w:rFonts w:ascii="Times New Roman" w:eastAsia="Times New Roman" w:hAnsi="Times New Roman" w:cs="Times New Roman"/>
                <w:sz w:val="24"/>
                <w:szCs w:val="24"/>
                <w:lang w:eastAsia="lv-LV"/>
              </w:rPr>
            </w:pPr>
          </w:p>
          <w:p w14:paraId="1D42CD2B" w14:textId="77777777" w:rsidR="00425630" w:rsidRPr="007C01C6" w:rsidRDefault="00425630" w:rsidP="00425630">
            <w:pPr>
              <w:rPr>
                <w:rFonts w:ascii="Times New Roman" w:eastAsia="Times New Roman" w:hAnsi="Times New Roman" w:cs="Times New Roman"/>
                <w:sz w:val="24"/>
                <w:szCs w:val="24"/>
                <w:lang w:eastAsia="lv-LV"/>
              </w:rPr>
            </w:pPr>
          </w:p>
          <w:p w14:paraId="06C7B153" w14:textId="77777777" w:rsidR="00425630" w:rsidRPr="007C01C6" w:rsidRDefault="00425630" w:rsidP="00425630">
            <w:pPr>
              <w:rPr>
                <w:rFonts w:ascii="Times New Roman" w:eastAsia="Times New Roman" w:hAnsi="Times New Roman" w:cs="Times New Roman"/>
                <w:sz w:val="24"/>
                <w:szCs w:val="24"/>
                <w:lang w:eastAsia="lv-LV"/>
              </w:rPr>
            </w:pPr>
          </w:p>
          <w:p w14:paraId="00AD029C" w14:textId="77777777" w:rsidR="00425630" w:rsidRPr="007C01C6" w:rsidRDefault="00425630" w:rsidP="00425630">
            <w:pPr>
              <w:rPr>
                <w:rFonts w:ascii="Times New Roman" w:eastAsia="Times New Roman" w:hAnsi="Times New Roman" w:cs="Times New Roman"/>
                <w:sz w:val="24"/>
                <w:szCs w:val="24"/>
                <w:lang w:eastAsia="lv-LV"/>
              </w:rPr>
            </w:pPr>
          </w:p>
          <w:p w14:paraId="112EA839" w14:textId="77777777" w:rsidR="00425630" w:rsidRPr="007C01C6" w:rsidRDefault="00425630" w:rsidP="00425630">
            <w:pPr>
              <w:rPr>
                <w:rFonts w:ascii="Times New Roman" w:eastAsia="Times New Roman" w:hAnsi="Times New Roman" w:cs="Times New Roman"/>
                <w:sz w:val="24"/>
                <w:szCs w:val="24"/>
                <w:lang w:eastAsia="lv-LV"/>
              </w:rPr>
            </w:pPr>
          </w:p>
          <w:p w14:paraId="63BB7760" w14:textId="77777777" w:rsidR="00425630" w:rsidRPr="007C01C6" w:rsidRDefault="00425630" w:rsidP="00425630">
            <w:pPr>
              <w:rPr>
                <w:rFonts w:ascii="Times New Roman" w:eastAsia="Times New Roman" w:hAnsi="Times New Roman" w:cs="Times New Roman"/>
                <w:sz w:val="24"/>
                <w:szCs w:val="24"/>
                <w:lang w:eastAsia="lv-LV"/>
              </w:rPr>
            </w:pPr>
          </w:p>
          <w:p w14:paraId="7D9E9209" w14:textId="77777777" w:rsidR="00425630" w:rsidRPr="007C01C6" w:rsidRDefault="00425630" w:rsidP="00425630">
            <w:pPr>
              <w:rPr>
                <w:rFonts w:ascii="Times New Roman" w:eastAsia="Times New Roman" w:hAnsi="Times New Roman" w:cs="Times New Roman"/>
                <w:sz w:val="24"/>
                <w:szCs w:val="24"/>
                <w:lang w:eastAsia="lv-LV"/>
              </w:rPr>
            </w:pPr>
          </w:p>
          <w:p w14:paraId="324BC554" w14:textId="77777777" w:rsidR="00425630" w:rsidRPr="007C01C6" w:rsidRDefault="00425630" w:rsidP="00425630">
            <w:pPr>
              <w:rPr>
                <w:rFonts w:ascii="Times New Roman" w:eastAsia="Times New Roman" w:hAnsi="Times New Roman" w:cs="Times New Roman"/>
                <w:sz w:val="24"/>
                <w:szCs w:val="24"/>
                <w:lang w:eastAsia="lv-LV"/>
              </w:rPr>
            </w:pPr>
          </w:p>
          <w:p w14:paraId="20828D47" w14:textId="77777777" w:rsidR="00425630" w:rsidRPr="007C01C6" w:rsidRDefault="00425630" w:rsidP="00425630">
            <w:pPr>
              <w:rPr>
                <w:rFonts w:ascii="Times New Roman" w:eastAsia="Times New Roman" w:hAnsi="Times New Roman" w:cs="Times New Roman"/>
                <w:sz w:val="24"/>
                <w:szCs w:val="24"/>
                <w:lang w:eastAsia="lv-LV"/>
              </w:rPr>
            </w:pPr>
          </w:p>
          <w:p w14:paraId="0A149F31" w14:textId="77777777" w:rsidR="00425630" w:rsidRPr="007C01C6" w:rsidRDefault="00425630" w:rsidP="00425630">
            <w:pPr>
              <w:rPr>
                <w:rFonts w:ascii="Times New Roman" w:eastAsia="Times New Roman" w:hAnsi="Times New Roman" w:cs="Times New Roman"/>
                <w:sz w:val="24"/>
                <w:szCs w:val="24"/>
                <w:lang w:eastAsia="lv-LV"/>
              </w:rPr>
            </w:pPr>
          </w:p>
          <w:p w14:paraId="30A65F2E" w14:textId="77777777" w:rsidR="00425630" w:rsidRPr="007C01C6" w:rsidRDefault="00425630" w:rsidP="00425630">
            <w:pPr>
              <w:rPr>
                <w:rFonts w:ascii="Times New Roman" w:eastAsia="Times New Roman" w:hAnsi="Times New Roman" w:cs="Times New Roman"/>
                <w:sz w:val="24"/>
                <w:szCs w:val="24"/>
                <w:lang w:eastAsia="lv-LV"/>
              </w:rPr>
            </w:pPr>
          </w:p>
          <w:p w14:paraId="46067E40" w14:textId="77777777" w:rsidR="00425630" w:rsidRPr="007C01C6" w:rsidRDefault="00425630" w:rsidP="00425630">
            <w:pPr>
              <w:rPr>
                <w:rFonts w:ascii="Times New Roman" w:eastAsia="Times New Roman" w:hAnsi="Times New Roman" w:cs="Times New Roman"/>
                <w:sz w:val="24"/>
                <w:szCs w:val="24"/>
                <w:lang w:eastAsia="lv-LV"/>
              </w:rPr>
            </w:pPr>
          </w:p>
          <w:p w14:paraId="0E9DC4B9" w14:textId="77777777" w:rsidR="00425630" w:rsidRPr="007C01C6" w:rsidRDefault="00425630" w:rsidP="00425630">
            <w:pPr>
              <w:rPr>
                <w:rFonts w:ascii="Times New Roman" w:eastAsia="Times New Roman" w:hAnsi="Times New Roman" w:cs="Times New Roman"/>
                <w:sz w:val="24"/>
                <w:szCs w:val="24"/>
                <w:lang w:eastAsia="lv-LV"/>
              </w:rPr>
            </w:pPr>
          </w:p>
          <w:p w14:paraId="26CD9522" w14:textId="77777777" w:rsidR="00425630" w:rsidRPr="007C01C6" w:rsidRDefault="00425630" w:rsidP="00425630">
            <w:pPr>
              <w:rPr>
                <w:rFonts w:ascii="Times New Roman" w:eastAsia="Times New Roman" w:hAnsi="Times New Roman" w:cs="Times New Roman"/>
                <w:sz w:val="24"/>
                <w:szCs w:val="24"/>
                <w:lang w:eastAsia="lv-LV"/>
              </w:rPr>
            </w:pPr>
          </w:p>
          <w:p w14:paraId="00B155DA" w14:textId="77777777" w:rsidR="00425630" w:rsidRPr="007C01C6" w:rsidRDefault="00425630" w:rsidP="00425630">
            <w:pPr>
              <w:rPr>
                <w:rFonts w:ascii="Times New Roman" w:eastAsia="Times New Roman" w:hAnsi="Times New Roman" w:cs="Times New Roman"/>
                <w:sz w:val="24"/>
                <w:szCs w:val="24"/>
                <w:lang w:eastAsia="lv-LV"/>
              </w:rPr>
            </w:pPr>
          </w:p>
          <w:p w14:paraId="18C358F6" w14:textId="77777777" w:rsidR="00425630" w:rsidRPr="007C01C6" w:rsidRDefault="00425630" w:rsidP="00425630">
            <w:pPr>
              <w:rPr>
                <w:rFonts w:ascii="Times New Roman" w:eastAsia="Times New Roman" w:hAnsi="Times New Roman" w:cs="Times New Roman"/>
                <w:sz w:val="24"/>
                <w:szCs w:val="24"/>
                <w:lang w:eastAsia="lv-LV"/>
              </w:rPr>
            </w:pPr>
          </w:p>
          <w:p w14:paraId="2B8E698E" w14:textId="77777777" w:rsidR="00425630" w:rsidRPr="007C01C6" w:rsidRDefault="00425630" w:rsidP="00425630">
            <w:pPr>
              <w:rPr>
                <w:rFonts w:ascii="Times New Roman" w:eastAsia="Times New Roman" w:hAnsi="Times New Roman" w:cs="Times New Roman"/>
                <w:sz w:val="24"/>
                <w:szCs w:val="24"/>
                <w:lang w:eastAsia="lv-LV"/>
              </w:rPr>
            </w:pPr>
          </w:p>
          <w:p w14:paraId="3538BFC6" w14:textId="77777777" w:rsidR="00425630" w:rsidRPr="007C01C6" w:rsidRDefault="00425630" w:rsidP="00425630">
            <w:pPr>
              <w:rPr>
                <w:rFonts w:ascii="Times New Roman" w:eastAsia="Times New Roman" w:hAnsi="Times New Roman" w:cs="Times New Roman"/>
                <w:sz w:val="24"/>
                <w:szCs w:val="24"/>
                <w:lang w:eastAsia="lv-LV"/>
              </w:rPr>
            </w:pPr>
          </w:p>
          <w:p w14:paraId="0801D447" w14:textId="1174499D" w:rsidR="00F045AA" w:rsidRPr="007C01C6" w:rsidRDefault="00F045AA" w:rsidP="00425630">
            <w:pPr>
              <w:jc w:val="center"/>
              <w:rPr>
                <w:rFonts w:ascii="Times New Roman" w:eastAsia="Times New Roman" w:hAnsi="Times New Roman" w:cs="Times New Roman"/>
                <w:sz w:val="24"/>
                <w:szCs w:val="24"/>
                <w:lang w:eastAsia="lv-LV"/>
              </w:rPr>
            </w:pPr>
          </w:p>
        </w:tc>
        <w:tc>
          <w:tcPr>
            <w:tcW w:w="1589" w:type="pct"/>
            <w:tcBorders>
              <w:top w:val="outset" w:sz="6" w:space="0" w:color="414142"/>
              <w:left w:val="outset" w:sz="6" w:space="0" w:color="414142"/>
              <w:bottom w:val="outset" w:sz="6" w:space="0" w:color="414142"/>
              <w:right w:val="outset" w:sz="6" w:space="0" w:color="414142"/>
            </w:tcBorders>
          </w:tcPr>
          <w:p w14:paraId="1D91D3FD" w14:textId="77777777" w:rsidR="00F045AA" w:rsidRPr="007C01C6" w:rsidRDefault="00F045AA" w:rsidP="00F045AA">
            <w:pPr>
              <w:spacing w:after="0" w:line="240" w:lineRule="auto"/>
              <w:rPr>
                <w:rFonts w:ascii="Times New Roman" w:hAnsi="Times New Roman" w:cs="Times New Roman"/>
                <w:b/>
                <w:sz w:val="24"/>
                <w:szCs w:val="24"/>
              </w:rPr>
            </w:pPr>
            <w:r w:rsidRPr="007C01C6">
              <w:rPr>
                <w:rFonts w:ascii="Times New Roman" w:hAnsi="Times New Roman" w:cs="Times New Roman"/>
                <w:bCs/>
                <w:sz w:val="24"/>
                <w:szCs w:val="24"/>
              </w:rPr>
              <w:lastRenderedPageBreak/>
              <w:t xml:space="preserve"> </w:t>
            </w:r>
            <w:r w:rsidRPr="007C01C6">
              <w:rPr>
                <w:rFonts w:ascii="Times New Roman" w:hAnsi="Times New Roman" w:cs="Times New Roman"/>
                <w:b/>
                <w:sz w:val="24"/>
                <w:szCs w:val="24"/>
              </w:rPr>
              <w:t>Providus</w:t>
            </w:r>
          </w:p>
          <w:p w14:paraId="7267098E" w14:textId="7E7E4D86" w:rsidR="00F045AA" w:rsidRPr="007C01C6" w:rsidRDefault="00F045AA" w:rsidP="00F045AA">
            <w:pPr>
              <w:spacing w:after="0" w:line="240" w:lineRule="auto"/>
              <w:rPr>
                <w:rFonts w:ascii="Times New Roman" w:hAnsi="Times New Roman" w:cs="Times New Roman"/>
                <w:bCs/>
                <w:sz w:val="24"/>
                <w:szCs w:val="24"/>
              </w:rPr>
            </w:pPr>
            <w:r w:rsidRPr="007C01C6">
              <w:rPr>
                <w:rFonts w:ascii="Times New Roman" w:hAnsi="Times New Roman" w:cs="Times New Roman"/>
                <w:b/>
                <w:bCs/>
                <w:sz w:val="24"/>
                <w:szCs w:val="24"/>
              </w:rPr>
              <w:t>piedāvā diskusijai šādus priekšlikumus</w:t>
            </w:r>
            <w:r w:rsidRPr="007C01C6">
              <w:rPr>
                <w:rFonts w:ascii="Times New Roman" w:hAnsi="Times New Roman" w:cs="Times New Roman"/>
                <w:bCs/>
                <w:sz w:val="24"/>
                <w:szCs w:val="24"/>
              </w:rPr>
              <w:t xml:space="preserve"> attīstības plānošanas dokumentu izstrādes kārtībai:</w:t>
            </w:r>
          </w:p>
          <w:p w14:paraId="75E68764" w14:textId="77777777" w:rsidR="00F045AA" w:rsidRPr="007C01C6" w:rsidRDefault="00F045AA" w:rsidP="00F045AA">
            <w:pPr>
              <w:pStyle w:val="ListParagraph"/>
              <w:numPr>
                <w:ilvl w:val="0"/>
                <w:numId w:val="3"/>
              </w:numPr>
              <w:spacing w:after="0" w:line="240" w:lineRule="auto"/>
              <w:rPr>
                <w:rFonts w:ascii="Times New Roman" w:hAnsi="Times New Roman" w:cs="Times New Roman"/>
                <w:bCs/>
                <w:sz w:val="24"/>
                <w:szCs w:val="24"/>
                <w:lang w:val="lv-LV"/>
              </w:rPr>
            </w:pPr>
            <w:r w:rsidRPr="007C01C6">
              <w:rPr>
                <w:rFonts w:ascii="Times New Roman" w:hAnsi="Times New Roman" w:cs="Times New Roman"/>
                <w:bCs/>
                <w:sz w:val="24"/>
                <w:szCs w:val="24"/>
                <w:lang w:val="lv-LV"/>
              </w:rPr>
              <w:t xml:space="preserve">Paredzēt īpašu procedūru tam, </w:t>
            </w:r>
            <w:proofErr w:type="gramStart"/>
            <w:r w:rsidRPr="007C01C6">
              <w:rPr>
                <w:rFonts w:ascii="Times New Roman" w:hAnsi="Times New Roman" w:cs="Times New Roman"/>
                <w:bCs/>
                <w:sz w:val="24"/>
                <w:szCs w:val="24"/>
                <w:lang w:val="lv-LV"/>
              </w:rPr>
              <w:t>kā valdības rīcības plāna izstrādes procesā notiek konsultācijas ar sabiedrību – parasti šādas</w:t>
            </w:r>
            <w:proofErr w:type="gramEnd"/>
            <w:r w:rsidRPr="007C01C6">
              <w:rPr>
                <w:rFonts w:ascii="Times New Roman" w:hAnsi="Times New Roman" w:cs="Times New Roman"/>
                <w:bCs/>
                <w:sz w:val="24"/>
                <w:szCs w:val="24"/>
                <w:lang w:val="lv-LV"/>
              </w:rPr>
              <w:t xml:space="preserve"> konsultācijas tiek organizētas stihiski, neprognozējami, dažkārt dažās ministrijās vispār nenotiek;</w:t>
            </w:r>
          </w:p>
          <w:p w14:paraId="27E4FC71" w14:textId="77777777" w:rsidR="00F045AA" w:rsidRPr="007C01C6" w:rsidRDefault="00F045AA" w:rsidP="00F045AA">
            <w:pPr>
              <w:pStyle w:val="ListParagraph"/>
              <w:numPr>
                <w:ilvl w:val="0"/>
                <w:numId w:val="3"/>
              </w:numPr>
              <w:spacing w:after="0" w:line="240" w:lineRule="auto"/>
              <w:rPr>
                <w:rFonts w:ascii="Times New Roman" w:hAnsi="Times New Roman" w:cs="Times New Roman"/>
                <w:bCs/>
                <w:sz w:val="24"/>
                <w:szCs w:val="24"/>
                <w:lang w:val="lv-LV"/>
              </w:rPr>
            </w:pPr>
            <w:r w:rsidRPr="007C01C6">
              <w:rPr>
                <w:rFonts w:ascii="Times New Roman" w:hAnsi="Times New Roman" w:cs="Times New Roman"/>
                <w:bCs/>
                <w:sz w:val="24"/>
                <w:szCs w:val="24"/>
                <w:lang w:val="lv-LV"/>
              </w:rPr>
              <w:t>Atteikties no 31.</w:t>
            </w:r>
            <w:r w:rsidRPr="007C01C6">
              <w:rPr>
                <w:rFonts w:ascii="Times New Roman" w:hAnsi="Times New Roman" w:cs="Times New Roman"/>
                <w:bCs/>
                <w:sz w:val="24"/>
                <w:szCs w:val="24"/>
                <w:vertAlign w:val="superscript"/>
                <w:lang w:val="lv-LV"/>
              </w:rPr>
              <w:t>2</w:t>
            </w:r>
            <w:proofErr w:type="gramStart"/>
            <w:r w:rsidRPr="007C01C6">
              <w:rPr>
                <w:rFonts w:ascii="Times New Roman" w:hAnsi="Times New Roman" w:cs="Times New Roman"/>
                <w:bCs/>
                <w:sz w:val="24"/>
                <w:szCs w:val="24"/>
                <w:lang w:val="lv-LV"/>
              </w:rPr>
              <w:t xml:space="preserve">  </w:t>
            </w:r>
            <w:proofErr w:type="gramEnd"/>
            <w:r w:rsidRPr="007C01C6">
              <w:rPr>
                <w:rFonts w:ascii="Times New Roman" w:hAnsi="Times New Roman" w:cs="Times New Roman"/>
                <w:bCs/>
                <w:sz w:val="24"/>
                <w:szCs w:val="24"/>
                <w:lang w:val="lv-LV"/>
              </w:rPr>
              <w:t>punktā paredzētā ierobežojuma noteikt ne vairāk kā piecus pasākumus valdības deklarācijas uzdevuma izpildei – mūsuprāt, šim ierobežojumam nav racionāla pamata;</w:t>
            </w:r>
          </w:p>
          <w:p w14:paraId="16B5514C" w14:textId="77777777" w:rsidR="00F045AA" w:rsidRPr="007C01C6" w:rsidRDefault="00F045AA" w:rsidP="00F045AA">
            <w:pPr>
              <w:pStyle w:val="ListParagraph"/>
              <w:numPr>
                <w:ilvl w:val="0"/>
                <w:numId w:val="3"/>
              </w:numPr>
              <w:spacing w:after="0" w:line="240" w:lineRule="auto"/>
              <w:rPr>
                <w:rFonts w:ascii="Times New Roman" w:hAnsi="Times New Roman" w:cs="Times New Roman"/>
                <w:bCs/>
                <w:sz w:val="24"/>
                <w:szCs w:val="24"/>
                <w:lang w:val="lv-LV"/>
              </w:rPr>
            </w:pPr>
            <w:r w:rsidRPr="007C01C6">
              <w:rPr>
                <w:rFonts w:ascii="Times New Roman" w:hAnsi="Times New Roman" w:cs="Times New Roman"/>
                <w:bCs/>
                <w:sz w:val="24"/>
                <w:szCs w:val="24"/>
                <w:lang w:val="lv-LV"/>
              </w:rPr>
              <w:t>31.</w:t>
            </w:r>
            <w:r w:rsidRPr="007C01C6">
              <w:rPr>
                <w:rFonts w:ascii="Times New Roman" w:hAnsi="Times New Roman" w:cs="Times New Roman"/>
                <w:bCs/>
                <w:sz w:val="24"/>
                <w:szCs w:val="24"/>
                <w:vertAlign w:val="superscript"/>
                <w:lang w:val="lv-LV"/>
              </w:rPr>
              <w:t>10</w:t>
            </w:r>
            <w:r w:rsidRPr="007C01C6">
              <w:rPr>
                <w:rFonts w:ascii="Times New Roman" w:hAnsi="Times New Roman" w:cs="Times New Roman"/>
                <w:bCs/>
                <w:sz w:val="24"/>
                <w:szCs w:val="24"/>
                <w:lang w:val="lv-LV"/>
              </w:rPr>
              <w:t xml:space="preserve"> punkta formulējums liek domāt, ka rīcības plānā var iekļaut tikai tādus uzdevumus, par kura izpildi atbildību uzņemas ministrija. Proti, izslēdz tādus </w:t>
            </w:r>
            <w:proofErr w:type="spellStart"/>
            <w:r w:rsidRPr="007C01C6">
              <w:rPr>
                <w:rFonts w:ascii="Times New Roman" w:hAnsi="Times New Roman" w:cs="Times New Roman"/>
                <w:bCs/>
                <w:sz w:val="24"/>
                <w:szCs w:val="24"/>
                <w:lang w:val="lv-LV"/>
              </w:rPr>
              <w:t>starpnozariskus</w:t>
            </w:r>
            <w:proofErr w:type="spellEnd"/>
            <w:r w:rsidRPr="007C01C6">
              <w:rPr>
                <w:rFonts w:ascii="Times New Roman" w:hAnsi="Times New Roman" w:cs="Times New Roman"/>
                <w:bCs/>
                <w:sz w:val="24"/>
                <w:szCs w:val="24"/>
                <w:lang w:val="lv-LV"/>
              </w:rPr>
              <w:t xml:space="preserve"> rīcības plānu </w:t>
            </w:r>
            <w:r w:rsidRPr="007C01C6">
              <w:rPr>
                <w:rFonts w:ascii="Times New Roman" w:hAnsi="Times New Roman" w:cs="Times New Roman"/>
                <w:bCs/>
                <w:sz w:val="24"/>
                <w:szCs w:val="24"/>
                <w:lang w:val="lv-LV"/>
              </w:rPr>
              <w:lastRenderedPageBreak/>
              <w:t xml:space="preserve">uzdevumus, kur atbildīgais par izpildi būtu Ministru prezidents (Valsts kanceleja, PKC). Ņemot vērā </w:t>
            </w:r>
            <w:proofErr w:type="spellStart"/>
            <w:r w:rsidRPr="007C01C6">
              <w:rPr>
                <w:rFonts w:ascii="Times New Roman" w:hAnsi="Times New Roman" w:cs="Times New Roman"/>
                <w:bCs/>
                <w:sz w:val="24"/>
                <w:szCs w:val="24"/>
                <w:lang w:val="lv-LV"/>
              </w:rPr>
              <w:t>pārresoriskas</w:t>
            </w:r>
            <w:proofErr w:type="spellEnd"/>
            <w:r w:rsidRPr="007C01C6">
              <w:rPr>
                <w:rFonts w:ascii="Times New Roman" w:hAnsi="Times New Roman" w:cs="Times New Roman"/>
                <w:bCs/>
                <w:sz w:val="24"/>
                <w:szCs w:val="24"/>
                <w:lang w:val="lv-LV"/>
              </w:rPr>
              <w:t xml:space="preserve"> valdības rīcības pieaugošo nozīmi, būtu vēlams skaidri atrunāt, kā izstrādāt, saskaņot un padarīt publiski redzamus </w:t>
            </w:r>
            <w:proofErr w:type="spellStart"/>
            <w:r w:rsidRPr="007C01C6">
              <w:rPr>
                <w:rFonts w:ascii="Times New Roman" w:hAnsi="Times New Roman" w:cs="Times New Roman"/>
                <w:bCs/>
                <w:sz w:val="24"/>
                <w:szCs w:val="24"/>
                <w:lang w:val="lv-LV"/>
              </w:rPr>
              <w:t>pārresoriskos</w:t>
            </w:r>
            <w:proofErr w:type="spellEnd"/>
            <w:r w:rsidRPr="007C01C6">
              <w:rPr>
                <w:rFonts w:ascii="Times New Roman" w:hAnsi="Times New Roman" w:cs="Times New Roman"/>
                <w:bCs/>
                <w:sz w:val="24"/>
                <w:szCs w:val="24"/>
                <w:lang w:val="lv-LV"/>
              </w:rPr>
              <w:t xml:space="preserve"> valdības rīcības plāna uzdevumus;</w:t>
            </w:r>
          </w:p>
          <w:p w14:paraId="44FC86B5" w14:textId="40A019D5" w:rsidR="00F045AA" w:rsidRPr="007C01C6" w:rsidRDefault="00F045AA" w:rsidP="00F045AA">
            <w:pPr>
              <w:pStyle w:val="ListParagraph"/>
              <w:numPr>
                <w:ilvl w:val="0"/>
                <w:numId w:val="3"/>
              </w:numPr>
              <w:spacing w:after="0" w:line="240" w:lineRule="auto"/>
              <w:rPr>
                <w:rFonts w:ascii="Times New Roman" w:hAnsi="Times New Roman" w:cs="Times New Roman"/>
                <w:bCs/>
                <w:sz w:val="24"/>
                <w:szCs w:val="24"/>
                <w:lang w:val="lv-LV"/>
              </w:rPr>
            </w:pPr>
            <w:r w:rsidRPr="007C01C6">
              <w:rPr>
                <w:rFonts w:ascii="Times New Roman" w:hAnsi="Times New Roman" w:cs="Times New Roman"/>
                <w:bCs/>
                <w:sz w:val="24"/>
                <w:szCs w:val="24"/>
                <w:lang w:val="lv-LV"/>
              </w:rPr>
              <w:t>Atteikties no pienākuma ministrijām rīcības plāna izstrādes procesā sarindot uzdevumus prioritārā secībā (4.pielikums) – objektīvi bieži ir gadījumi, kad visi rīcības plānā minētie uzdevumi ir vienlīdz svarīgi.</w:t>
            </w:r>
          </w:p>
          <w:p w14:paraId="47255842" w14:textId="77777777" w:rsidR="00F045AA" w:rsidRPr="007C01C6" w:rsidRDefault="00F045AA" w:rsidP="00F045AA">
            <w:pPr>
              <w:widowControl w:val="0"/>
              <w:spacing w:after="0" w:line="240" w:lineRule="auto"/>
              <w:jc w:val="both"/>
              <w:rPr>
                <w:rFonts w:ascii="Times New Roman" w:hAnsi="Times New Roman" w:cs="Times New Roman"/>
                <w:b/>
                <w:bCs/>
                <w:sz w:val="24"/>
                <w:szCs w:val="24"/>
              </w:rPr>
            </w:pPr>
          </w:p>
        </w:tc>
        <w:tc>
          <w:tcPr>
            <w:tcW w:w="1141" w:type="pct"/>
            <w:tcBorders>
              <w:top w:val="outset" w:sz="6" w:space="0" w:color="414142"/>
              <w:left w:val="outset" w:sz="6" w:space="0" w:color="414142"/>
              <w:bottom w:val="outset" w:sz="6" w:space="0" w:color="414142"/>
              <w:right w:val="outset" w:sz="6" w:space="0" w:color="414142"/>
            </w:tcBorders>
          </w:tcPr>
          <w:p w14:paraId="7EB7AC12" w14:textId="7701D026"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lastRenderedPageBreak/>
              <w:t xml:space="preserve">Ņemts vērā </w:t>
            </w:r>
          </w:p>
        </w:tc>
        <w:tc>
          <w:tcPr>
            <w:tcW w:w="1078" w:type="pct"/>
            <w:tcBorders>
              <w:top w:val="outset" w:sz="6" w:space="0" w:color="414142"/>
              <w:left w:val="outset" w:sz="6" w:space="0" w:color="414142"/>
              <w:bottom w:val="outset" w:sz="6" w:space="0" w:color="414142"/>
              <w:right w:val="outset" w:sz="6" w:space="0" w:color="414142"/>
            </w:tcBorders>
          </w:tcPr>
          <w:p w14:paraId="67513568" w14:textId="0B076174" w:rsidR="00F045AA" w:rsidRPr="007C01C6" w:rsidRDefault="00F045AA" w:rsidP="00F045AA">
            <w:pPr>
              <w:spacing w:after="0" w:line="240" w:lineRule="auto"/>
              <w:rPr>
                <w:rFonts w:ascii="Times New Roman" w:eastAsia="Times New Roman" w:hAnsi="Times New Roman" w:cs="Times New Roman"/>
                <w:sz w:val="24"/>
                <w:szCs w:val="24"/>
                <w:lang w:eastAsia="lv-LV"/>
              </w:rPr>
            </w:pPr>
            <w:r w:rsidRPr="007C01C6">
              <w:rPr>
                <w:rFonts w:ascii="Times New Roman" w:eastAsia="Times New Roman" w:hAnsi="Times New Roman" w:cs="Times New Roman"/>
                <w:sz w:val="24"/>
                <w:szCs w:val="24"/>
                <w:lang w:eastAsia="lv-LV"/>
              </w:rPr>
              <w:t xml:space="preserve">Nosūtīts diskusijai PKC </w:t>
            </w:r>
          </w:p>
        </w:tc>
      </w:tr>
      <w:tr w:rsidR="00205E10" w:rsidRPr="007C01C6" w14:paraId="6D7E1601" w14:textId="77777777" w:rsidTr="007C01C6">
        <w:trPr>
          <w:trHeight w:val="240"/>
        </w:trPr>
        <w:tc>
          <w:tcPr>
            <w:tcW w:w="253" w:type="pct"/>
            <w:tcBorders>
              <w:top w:val="outset" w:sz="6" w:space="0" w:color="414142"/>
              <w:left w:val="outset" w:sz="6" w:space="0" w:color="414142"/>
              <w:bottom w:val="outset" w:sz="6" w:space="0" w:color="414142"/>
              <w:right w:val="outset" w:sz="6" w:space="0" w:color="414142"/>
            </w:tcBorders>
          </w:tcPr>
          <w:p w14:paraId="5DE925D1" w14:textId="15B3CDBF" w:rsidR="00205E10" w:rsidRPr="007C01C6" w:rsidRDefault="003F1445" w:rsidP="00205E1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r w:rsidR="009F51FF">
              <w:rPr>
                <w:rFonts w:ascii="Times New Roman" w:eastAsia="Times New Roman" w:hAnsi="Times New Roman" w:cs="Times New Roman"/>
                <w:sz w:val="24"/>
                <w:szCs w:val="24"/>
                <w:lang w:eastAsia="lv-LV"/>
              </w:rPr>
              <w:t>.</w:t>
            </w:r>
          </w:p>
        </w:tc>
        <w:tc>
          <w:tcPr>
            <w:tcW w:w="938" w:type="pct"/>
            <w:tcBorders>
              <w:top w:val="outset" w:sz="6" w:space="0" w:color="414142"/>
              <w:left w:val="outset" w:sz="6" w:space="0" w:color="414142"/>
              <w:bottom w:val="outset" w:sz="6" w:space="0" w:color="414142"/>
              <w:right w:val="outset" w:sz="6" w:space="0" w:color="414142"/>
            </w:tcBorders>
          </w:tcPr>
          <w:p w14:paraId="545CA202" w14:textId="77777777" w:rsidR="00205E10" w:rsidRPr="007C01C6" w:rsidRDefault="00205E10" w:rsidP="00205E10">
            <w:pPr>
              <w:spacing w:after="0" w:line="240" w:lineRule="auto"/>
              <w:rPr>
                <w:rFonts w:ascii="Times New Roman" w:eastAsia="Times New Roman" w:hAnsi="Times New Roman" w:cs="Times New Roman"/>
                <w:sz w:val="24"/>
                <w:szCs w:val="24"/>
                <w:lang w:eastAsia="lv-LV"/>
              </w:rPr>
            </w:pPr>
          </w:p>
        </w:tc>
        <w:tc>
          <w:tcPr>
            <w:tcW w:w="1589" w:type="pct"/>
            <w:tcBorders>
              <w:top w:val="outset" w:sz="6" w:space="0" w:color="414142"/>
              <w:left w:val="outset" w:sz="6" w:space="0" w:color="414142"/>
              <w:bottom w:val="outset" w:sz="6" w:space="0" w:color="414142"/>
              <w:right w:val="outset" w:sz="6" w:space="0" w:color="414142"/>
            </w:tcBorders>
          </w:tcPr>
          <w:p w14:paraId="0DD58409" w14:textId="0ADD2775" w:rsidR="00205E10" w:rsidRPr="00205E10" w:rsidRDefault="00205E10" w:rsidP="00205E10">
            <w:pPr>
              <w:spacing w:after="0" w:line="240" w:lineRule="auto"/>
              <w:jc w:val="both"/>
              <w:rPr>
                <w:rFonts w:ascii="Times New Roman" w:eastAsia="Times New Roman" w:hAnsi="Times New Roman" w:cs="Times New Roman"/>
                <w:b/>
                <w:sz w:val="24"/>
                <w:szCs w:val="24"/>
                <w:lang w:eastAsia="lv-LV"/>
              </w:rPr>
            </w:pPr>
            <w:r w:rsidRPr="00205E10">
              <w:rPr>
                <w:rFonts w:ascii="Times New Roman" w:eastAsia="Times New Roman" w:hAnsi="Times New Roman" w:cs="Times New Roman"/>
                <w:b/>
                <w:sz w:val="24"/>
                <w:szCs w:val="24"/>
                <w:lang w:eastAsia="lv-LV"/>
              </w:rPr>
              <w:t>Labklājības ministrija</w:t>
            </w:r>
          </w:p>
          <w:p w14:paraId="299D5911" w14:textId="0CF0D2D9" w:rsidR="00205E10" w:rsidRPr="0069108F" w:rsidRDefault="00205E10" w:rsidP="00205E10">
            <w:pPr>
              <w:spacing w:after="0" w:line="240" w:lineRule="auto"/>
              <w:jc w:val="both"/>
              <w:rPr>
                <w:rFonts w:ascii="Times New Roman" w:eastAsia="Times New Roman" w:hAnsi="Times New Roman" w:cs="Times New Roman"/>
                <w:sz w:val="24"/>
                <w:szCs w:val="24"/>
                <w:lang w:eastAsia="lv-LV"/>
              </w:rPr>
            </w:pPr>
            <w:r w:rsidRPr="0069108F">
              <w:rPr>
                <w:rFonts w:ascii="Times New Roman" w:eastAsia="Times New Roman" w:hAnsi="Times New Roman" w:cs="Times New Roman"/>
                <w:sz w:val="24"/>
                <w:szCs w:val="24"/>
                <w:lang w:eastAsia="lv-LV"/>
              </w:rPr>
              <w:t xml:space="preserve">Neatbalstām Noteikumu projekta papildināšanu ar V1 nodaļu un tai pievienoto 4.pielikumu. Atbilstoši Attīstības plānošanas sistēmas likuma </w:t>
            </w:r>
            <w:proofErr w:type="gramStart"/>
            <w:r w:rsidRPr="0069108F">
              <w:rPr>
                <w:rFonts w:ascii="Times New Roman" w:eastAsia="Times New Roman" w:hAnsi="Times New Roman" w:cs="Times New Roman"/>
                <w:sz w:val="24"/>
                <w:szCs w:val="24"/>
                <w:lang w:eastAsia="lv-LV"/>
              </w:rPr>
              <w:t>11.panta</w:t>
            </w:r>
            <w:proofErr w:type="gramEnd"/>
            <w:r w:rsidRPr="0069108F">
              <w:rPr>
                <w:rFonts w:ascii="Times New Roman" w:eastAsia="Times New Roman" w:hAnsi="Times New Roman" w:cs="Times New Roman"/>
                <w:sz w:val="24"/>
                <w:szCs w:val="24"/>
                <w:lang w:eastAsia="lv-LV"/>
              </w:rPr>
              <w:t xml:space="preserve"> piektajai daļai Ministru kabinets, ciktāl likumā nav paredzēts citādi, nosaka visu līmeņu, veidu un termiņu attīstības plānošanas dokumentus. Attīstības plānošanas sistēmas likuma </w:t>
            </w:r>
            <w:proofErr w:type="gramStart"/>
            <w:r w:rsidRPr="0069108F">
              <w:rPr>
                <w:rFonts w:ascii="Times New Roman" w:eastAsia="Times New Roman" w:hAnsi="Times New Roman" w:cs="Times New Roman"/>
                <w:sz w:val="24"/>
                <w:szCs w:val="24"/>
                <w:lang w:eastAsia="lv-LV"/>
              </w:rPr>
              <w:t>6.panta</w:t>
            </w:r>
            <w:proofErr w:type="gramEnd"/>
            <w:r w:rsidRPr="0069108F">
              <w:rPr>
                <w:rFonts w:ascii="Times New Roman" w:eastAsia="Times New Roman" w:hAnsi="Times New Roman" w:cs="Times New Roman"/>
                <w:sz w:val="24"/>
                <w:szCs w:val="24"/>
                <w:lang w:eastAsia="lv-LV"/>
              </w:rPr>
              <w:t xml:space="preserve"> pirmajā daļā tiek noteikti šādi attīstības plānošanas dokumentu veidi - politikas plānošanas dokumenti, institūciju vadības dokumenti un teritorijas attīstības plānošanas dokumenti. Saskaņā ar Ministru kabineta iekārtas likuma </w:t>
            </w:r>
            <w:proofErr w:type="gramStart"/>
            <w:r w:rsidRPr="0069108F">
              <w:rPr>
                <w:rFonts w:ascii="Times New Roman" w:eastAsia="Times New Roman" w:hAnsi="Times New Roman" w:cs="Times New Roman"/>
                <w:sz w:val="24"/>
                <w:szCs w:val="24"/>
                <w:lang w:eastAsia="lv-LV"/>
              </w:rPr>
              <w:t>15.pantu</w:t>
            </w:r>
            <w:proofErr w:type="gramEnd"/>
            <w:r w:rsidRPr="0069108F">
              <w:rPr>
                <w:rFonts w:ascii="Times New Roman" w:eastAsia="Times New Roman" w:hAnsi="Times New Roman" w:cs="Times New Roman"/>
                <w:sz w:val="24"/>
                <w:szCs w:val="24"/>
                <w:lang w:eastAsia="lv-LV"/>
              </w:rPr>
              <w:t xml:space="preserve">  deklarācija par Ministru kabineta iecerēto darbību ir politisko vadlīniju dokuments, kuru, izvērtējot hierarhiski </w:t>
            </w:r>
            <w:r w:rsidRPr="0069108F">
              <w:rPr>
                <w:rFonts w:ascii="Times New Roman" w:eastAsia="Times New Roman" w:hAnsi="Times New Roman" w:cs="Times New Roman"/>
                <w:sz w:val="24"/>
                <w:szCs w:val="24"/>
                <w:lang w:eastAsia="lv-LV"/>
              </w:rPr>
              <w:lastRenderedPageBreak/>
              <w:t xml:space="preserve">augstākos ilgtermiņa un vidēja termiņa attīstības plānošanas dokumentus un nacionālās drošības politikas plānošanas dokumentus, izstrādā Ministru kabineta pilnvaru laikam un kurā ietver Ministru kabineta darbības prioritātes, sasniedzamos mērķus un rezultātus, bet deklarācijas un rīcības plāna izpildi Ministru kabineta kārtības rullī noteiktajā kārtībā kontrolē Ministru prezidents. Savukārt Ministru kabineta 2014.gada 2.decembra noteikumu nr.737 11.punkts nosaka, ka politikas plānošanas dokumenti ir pamatnostādnes, plāns un konceptuāls ziņojums. Tādējādi uzskatām, ka valdības rīcības plāns nav klasificējams kā attīstības plānošanas dokuments un neatbilst nedz šo noteikumu izstrādes deleģējumam, nedz šo noteikumu darbības tvērumam atbilstoši Ministru kabineta 2014.gada 2.decembra noteikumu Nr.737 1.punktā definētajam. Ja valdības rīcības plāns tiek klasificēts kā plānošanas dokuments Attīstības plānošanas sistēmas likuma un Ministru kabineta 2014.gada 2.decembra noteikumu Nr.737 izpratnē, tad ir nepieciešamas izmaiņas gan Attīstības plānošanas sistēmas likumā, regulējot darbības termiņu atbilstoši valdības izveidošanas un darbības pārtraukšanas nosacījumiem un paredzot dokumenta darbības periodu no mēnešiem līdz 4 gadiem, gan Ministru kabineta iekārtas likumā. Tāpat būtu jāregulē arī specifiskās prasības sabiedriskās apspriešanas organizēšanai kā jebkuram plānošanas dokumentam. </w:t>
            </w:r>
          </w:p>
          <w:p w14:paraId="00C013D4" w14:textId="77777777" w:rsidR="00205E10" w:rsidRPr="007C01C6" w:rsidRDefault="00205E10" w:rsidP="00205E10">
            <w:pPr>
              <w:spacing w:after="0" w:line="240" w:lineRule="auto"/>
              <w:rPr>
                <w:rFonts w:ascii="Times New Roman" w:hAnsi="Times New Roman" w:cs="Times New Roman"/>
                <w:bCs/>
                <w:sz w:val="24"/>
                <w:szCs w:val="24"/>
              </w:rPr>
            </w:pPr>
          </w:p>
        </w:tc>
        <w:tc>
          <w:tcPr>
            <w:tcW w:w="1141" w:type="pct"/>
            <w:tcBorders>
              <w:top w:val="outset" w:sz="6" w:space="0" w:color="414142"/>
              <w:left w:val="outset" w:sz="6" w:space="0" w:color="414142"/>
              <w:bottom w:val="outset" w:sz="6" w:space="0" w:color="414142"/>
              <w:right w:val="outset" w:sz="6" w:space="0" w:color="414142"/>
            </w:tcBorders>
          </w:tcPr>
          <w:p w14:paraId="63C54B1C" w14:textId="146EAF41" w:rsidR="00205E10" w:rsidRPr="007C01C6" w:rsidRDefault="00205E10" w:rsidP="00205E1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Ņemts vērā</w:t>
            </w:r>
          </w:p>
        </w:tc>
        <w:tc>
          <w:tcPr>
            <w:tcW w:w="1078" w:type="pct"/>
            <w:tcBorders>
              <w:top w:val="outset" w:sz="6" w:space="0" w:color="414142"/>
              <w:left w:val="outset" w:sz="6" w:space="0" w:color="414142"/>
              <w:bottom w:val="outset" w:sz="6" w:space="0" w:color="414142"/>
              <w:right w:val="outset" w:sz="6" w:space="0" w:color="414142"/>
            </w:tcBorders>
          </w:tcPr>
          <w:p w14:paraId="22DF59A0" w14:textId="1BA4662F" w:rsidR="00205E10" w:rsidRPr="007C01C6" w:rsidRDefault="00205E10" w:rsidP="00205E1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Regulējums pārcelts uz MKKR</w:t>
            </w:r>
          </w:p>
        </w:tc>
      </w:tr>
      <w:tr w:rsidR="00014DE2" w:rsidRPr="007C01C6" w14:paraId="5A691951" w14:textId="77777777" w:rsidTr="007C01C6">
        <w:trPr>
          <w:trHeight w:val="240"/>
        </w:trPr>
        <w:tc>
          <w:tcPr>
            <w:tcW w:w="253" w:type="pct"/>
            <w:tcBorders>
              <w:top w:val="outset" w:sz="6" w:space="0" w:color="414142"/>
              <w:left w:val="outset" w:sz="6" w:space="0" w:color="414142"/>
              <w:bottom w:val="outset" w:sz="6" w:space="0" w:color="414142"/>
              <w:right w:val="outset" w:sz="6" w:space="0" w:color="414142"/>
            </w:tcBorders>
          </w:tcPr>
          <w:p w14:paraId="20474E0C" w14:textId="4437CFA7" w:rsidR="00014DE2" w:rsidRPr="007C01C6" w:rsidRDefault="003F1445" w:rsidP="00014DE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25</w:t>
            </w:r>
            <w:r w:rsidR="009F51FF">
              <w:rPr>
                <w:rFonts w:ascii="Times New Roman" w:eastAsia="Times New Roman" w:hAnsi="Times New Roman" w:cs="Times New Roman"/>
                <w:sz w:val="24"/>
                <w:szCs w:val="24"/>
                <w:lang w:eastAsia="lv-LV"/>
              </w:rPr>
              <w:t>.</w:t>
            </w:r>
          </w:p>
        </w:tc>
        <w:tc>
          <w:tcPr>
            <w:tcW w:w="938" w:type="pct"/>
            <w:tcBorders>
              <w:top w:val="outset" w:sz="6" w:space="0" w:color="414142"/>
              <w:left w:val="outset" w:sz="6" w:space="0" w:color="414142"/>
              <w:bottom w:val="outset" w:sz="6" w:space="0" w:color="414142"/>
              <w:right w:val="outset" w:sz="6" w:space="0" w:color="414142"/>
            </w:tcBorders>
          </w:tcPr>
          <w:p w14:paraId="6A89DEC0" w14:textId="77777777" w:rsidR="00014DE2" w:rsidRPr="007C01C6" w:rsidRDefault="00014DE2" w:rsidP="00014DE2">
            <w:pPr>
              <w:spacing w:after="0" w:line="240" w:lineRule="auto"/>
              <w:rPr>
                <w:rFonts w:ascii="Times New Roman" w:eastAsia="Times New Roman" w:hAnsi="Times New Roman" w:cs="Times New Roman"/>
                <w:sz w:val="24"/>
                <w:szCs w:val="24"/>
                <w:lang w:eastAsia="lv-LV"/>
              </w:rPr>
            </w:pPr>
          </w:p>
        </w:tc>
        <w:tc>
          <w:tcPr>
            <w:tcW w:w="1589" w:type="pct"/>
            <w:tcBorders>
              <w:top w:val="outset" w:sz="6" w:space="0" w:color="414142"/>
              <w:left w:val="outset" w:sz="6" w:space="0" w:color="414142"/>
              <w:bottom w:val="outset" w:sz="6" w:space="0" w:color="414142"/>
              <w:right w:val="outset" w:sz="6" w:space="0" w:color="414142"/>
            </w:tcBorders>
          </w:tcPr>
          <w:p w14:paraId="7DA60842" w14:textId="77777777" w:rsidR="00014DE2" w:rsidRPr="00205E10" w:rsidRDefault="00014DE2" w:rsidP="00014DE2">
            <w:pPr>
              <w:spacing w:after="0" w:line="240" w:lineRule="auto"/>
              <w:jc w:val="both"/>
              <w:rPr>
                <w:rFonts w:ascii="Times New Roman" w:eastAsia="Times New Roman" w:hAnsi="Times New Roman" w:cs="Times New Roman"/>
                <w:b/>
                <w:sz w:val="24"/>
                <w:szCs w:val="24"/>
                <w:lang w:eastAsia="lv-LV"/>
              </w:rPr>
            </w:pPr>
            <w:r w:rsidRPr="00205E10">
              <w:rPr>
                <w:rFonts w:ascii="Times New Roman" w:eastAsia="Times New Roman" w:hAnsi="Times New Roman" w:cs="Times New Roman"/>
                <w:b/>
                <w:sz w:val="24"/>
                <w:szCs w:val="24"/>
                <w:lang w:eastAsia="lv-LV"/>
              </w:rPr>
              <w:t>Labklājības ministrija</w:t>
            </w:r>
          </w:p>
          <w:p w14:paraId="6C40DABD" w14:textId="68172EB1" w:rsidR="00014DE2" w:rsidRPr="00205E10" w:rsidRDefault="00014DE2" w:rsidP="00014DE2">
            <w:pPr>
              <w:spacing w:after="0" w:line="240" w:lineRule="auto"/>
              <w:rPr>
                <w:rFonts w:ascii="Times New Roman" w:eastAsia="Times New Roman" w:hAnsi="Times New Roman" w:cs="Times New Roman"/>
                <w:sz w:val="24"/>
                <w:szCs w:val="24"/>
                <w:lang w:eastAsia="lv-LV"/>
              </w:rPr>
            </w:pPr>
            <w:r w:rsidRPr="00205E10">
              <w:rPr>
                <w:rFonts w:ascii="Times New Roman" w:eastAsia="Times New Roman" w:hAnsi="Times New Roman" w:cs="Times New Roman"/>
                <w:sz w:val="24"/>
                <w:szCs w:val="24"/>
                <w:lang w:eastAsia="lv-LV"/>
              </w:rPr>
              <w:t>Lūdzam precizēt anotācijas projektā sniegto tiesību akta izstrādes pamatojumu, jo neviena no veiktajām izmaiņām nav saistīta ar TAP portāla izstrādi un ieviešanu.</w:t>
            </w:r>
          </w:p>
          <w:p w14:paraId="46335506" w14:textId="77777777" w:rsidR="00014DE2" w:rsidRPr="00205E10" w:rsidRDefault="00014DE2" w:rsidP="00014DE2">
            <w:pPr>
              <w:spacing w:after="0" w:line="240" w:lineRule="auto"/>
              <w:jc w:val="both"/>
              <w:rPr>
                <w:rFonts w:ascii="Times New Roman" w:eastAsia="Times New Roman" w:hAnsi="Times New Roman" w:cs="Times New Roman"/>
                <w:b/>
                <w:sz w:val="24"/>
                <w:szCs w:val="24"/>
                <w:lang w:eastAsia="lv-LV"/>
              </w:rPr>
            </w:pPr>
          </w:p>
        </w:tc>
        <w:tc>
          <w:tcPr>
            <w:tcW w:w="1141" w:type="pct"/>
            <w:tcBorders>
              <w:top w:val="outset" w:sz="6" w:space="0" w:color="414142"/>
              <w:left w:val="outset" w:sz="6" w:space="0" w:color="414142"/>
              <w:bottom w:val="outset" w:sz="6" w:space="0" w:color="414142"/>
              <w:right w:val="outset" w:sz="6" w:space="0" w:color="414142"/>
            </w:tcBorders>
          </w:tcPr>
          <w:p w14:paraId="3A51A8E3" w14:textId="0F148158" w:rsidR="00014DE2" w:rsidRDefault="00014DE2" w:rsidP="00014DE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Ņemts vērā</w:t>
            </w:r>
          </w:p>
        </w:tc>
        <w:tc>
          <w:tcPr>
            <w:tcW w:w="1078" w:type="pct"/>
            <w:tcBorders>
              <w:top w:val="outset" w:sz="6" w:space="0" w:color="414142"/>
              <w:left w:val="outset" w:sz="6" w:space="0" w:color="414142"/>
              <w:bottom w:val="outset" w:sz="6" w:space="0" w:color="414142"/>
              <w:right w:val="outset" w:sz="6" w:space="0" w:color="414142"/>
            </w:tcBorders>
          </w:tcPr>
          <w:p w14:paraId="69C8E0E8" w14:textId="05FD9689" w:rsidR="00014DE2" w:rsidRDefault="00014DE2" w:rsidP="00014D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Papildināta anotācija</w:t>
            </w:r>
          </w:p>
        </w:tc>
      </w:tr>
      <w:tr w:rsidR="00014DE2" w:rsidRPr="007C01C6" w14:paraId="7B10C8BE" w14:textId="77777777" w:rsidTr="007C01C6">
        <w:trPr>
          <w:trHeight w:val="240"/>
        </w:trPr>
        <w:tc>
          <w:tcPr>
            <w:tcW w:w="253" w:type="pct"/>
            <w:tcBorders>
              <w:top w:val="outset" w:sz="6" w:space="0" w:color="414142"/>
              <w:left w:val="outset" w:sz="6" w:space="0" w:color="414142"/>
              <w:bottom w:val="outset" w:sz="6" w:space="0" w:color="414142"/>
              <w:right w:val="outset" w:sz="6" w:space="0" w:color="414142"/>
            </w:tcBorders>
          </w:tcPr>
          <w:p w14:paraId="4BF4B29E" w14:textId="53E35924" w:rsidR="00014DE2" w:rsidRPr="007C01C6" w:rsidRDefault="003F1445" w:rsidP="00014DE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w:t>
            </w:r>
            <w:r w:rsidR="009F51FF">
              <w:rPr>
                <w:rFonts w:ascii="Times New Roman" w:eastAsia="Times New Roman" w:hAnsi="Times New Roman" w:cs="Times New Roman"/>
                <w:sz w:val="24"/>
                <w:szCs w:val="24"/>
                <w:lang w:eastAsia="lv-LV"/>
              </w:rPr>
              <w:t>.</w:t>
            </w:r>
          </w:p>
        </w:tc>
        <w:tc>
          <w:tcPr>
            <w:tcW w:w="938" w:type="pct"/>
            <w:tcBorders>
              <w:top w:val="outset" w:sz="6" w:space="0" w:color="414142"/>
              <w:left w:val="outset" w:sz="6" w:space="0" w:color="414142"/>
              <w:bottom w:val="outset" w:sz="6" w:space="0" w:color="414142"/>
              <w:right w:val="outset" w:sz="6" w:space="0" w:color="414142"/>
            </w:tcBorders>
          </w:tcPr>
          <w:p w14:paraId="56E738FB" w14:textId="77777777" w:rsidR="00014DE2" w:rsidRPr="00205E10" w:rsidRDefault="00014DE2" w:rsidP="00014DE2">
            <w:pPr>
              <w:spacing w:after="0"/>
              <w:rPr>
                <w:rFonts w:ascii="Times New Roman" w:eastAsia="Times New Roman" w:hAnsi="Times New Roman" w:cs="Times New Roman"/>
                <w:sz w:val="24"/>
                <w:szCs w:val="24"/>
                <w:lang w:eastAsia="lv-LV"/>
              </w:rPr>
            </w:pPr>
            <w:r w:rsidRPr="00205E10">
              <w:rPr>
                <w:rFonts w:ascii="Times New Roman" w:eastAsia="Times New Roman" w:hAnsi="Times New Roman" w:cs="Times New Roman"/>
                <w:sz w:val="24"/>
                <w:szCs w:val="24"/>
                <w:lang w:eastAsia="lv-LV"/>
              </w:rPr>
              <w:t xml:space="preserve">2. Noteikumi stājas spēkā 2021. gada 19. jūlijā. </w:t>
            </w:r>
          </w:p>
          <w:p w14:paraId="05753C1B" w14:textId="77777777" w:rsidR="00014DE2" w:rsidRPr="007C01C6" w:rsidRDefault="00014DE2" w:rsidP="00014DE2">
            <w:pPr>
              <w:spacing w:after="0" w:line="240" w:lineRule="auto"/>
              <w:rPr>
                <w:rFonts w:ascii="Times New Roman" w:eastAsia="Times New Roman" w:hAnsi="Times New Roman" w:cs="Times New Roman"/>
                <w:sz w:val="24"/>
                <w:szCs w:val="24"/>
                <w:lang w:eastAsia="lv-LV"/>
              </w:rPr>
            </w:pPr>
          </w:p>
        </w:tc>
        <w:tc>
          <w:tcPr>
            <w:tcW w:w="1589" w:type="pct"/>
            <w:tcBorders>
              <w:top w:val="outset" w:sz="6" w:space="0" w:color="414142"/>
              <w:left w:val="outset" w:sz="6" w:space="0" w:color="414142"/>
              <w:bottom w:val="outset" w:sz="6" w:space="0" w:color="414142"/>
              <w:right w:val="outset" w:sz="6" w:space="0" w:color="414142"/>
            </w:tcBorders>
          </w:tcPr>
          <w:p w14:paraId="290A24E5" w14:textId="77777777" w:rsidR="00014DE2" w:rsidRPr="00205E10" w:rsidRDefault="00014DE2" w:rsidP="00014DE2">
            <w:pPr>
              <w:spacing w:after="0" w:line="240" w:lineRule="auto"/>
              <w:jc w:val="both"/>
              <w:rPr>
                <w:rFonts w:ascii="Times New Roman" w:eastAsia="Times New Roman" w:hAnsi="Times New Roman" w:cs="Times New Roman"/>
                <w:b/>
                <w:sz w:val="24"/>
                <w:szCs w:val="24"/>
                <w:lang w:eastAsia="lv-LV"/>
              </w:rPr>
            </w:pPr>
            <w:r w:rsidRPr="00205E10">
              <w:rPr>
                <w:rFonts w:ascii="Times New Roman" w:eastAsia="Times New Roman" w:hAnsi="Times New Roman" w:cs="Times New Roman"/>
                <w:b/>
                <w:sz w:val="24"/>
                <w:szCs w:val="24"/>
                <w:lang w:eastAsia="lv-LV"/>
              </w:rPr>
              <w:t>Labklājības ministrija</w:t>
            </w:r>
          </w:p>
          <w:p w14:paraId="7F81DED4" w14:textId="6597CD87" w:rsidR="00014DE2" w:rsidRPr="00205E10" w:rsidRDefault="00014DE2" w:rsidP="00014DE2">
            <w:pPr>
              <w:spacing w:after="0" w:line="240" w:lineRule="auto"/>
              <w:rPr>
                <w:rFonts w:ascii="Times New Roman" w:eastAsia="Times New Roman" w:hAnsi="Times New Roman" w:cs="Times New Roman"/>
                <w:sz w:val="24"/>
                <w:szCs w:val="24"/>
                <w:lang w:eastAsia="lv-LV"/>
              </w:rPr>
            </w:pPr>
            <w:r w:rsidRPr="00205E10">
              <w:rPr>
                <w:rFonts w:ascii="Times New Roman" w:eastAsia="Times New Roman" w:hAnsi="Times New Roman" w:cs="Times New Roman"/>
                <w:sz w:val="24"/>
                <w:szCs w:val="24"/>
                <w:lang w:eastAsia="lv-LV"/>
              </w:rPr>
              <w:t xml:space="preserve">Aicinām pārskatīt un sniegt anotācijas projektā detalizēti izvērtējumu par iepriekšminētajos iebildumos norādītajiem riskiem, kā arī TAP portāla darbības laiku, ņemot vērā Valsts sekretāru </w:t>
            </w:r>
            <w:proofErr w:type="gramStart"/>
            <w:r w:rsidRPr="00205E10">
              <w:rPr>
                <w:rFonts w:ascii="Times New Roman" w:eastAsia="Times New Roman" w:hAnsi="Times New Roman" w:cs="Times New Roman"/>
                <w:sz w:val="24"/>
                <w:szCs w:val="24"/>
                <w:lang w:eastAsia="lv-LV"/>
              </w:rPr>
              <w:t>1.jūlija</w:t>
            </w:r>
            <w:proofErr w:type="gramEnd"/>
            <w:r w:rsidRPr="00205E10">
              <w:rPr>
                <w:rFonts w:ascii="Times New Roman" w:eastAsia="Times New Roman" w:hAnsi="Times New Roman" w:cs="Times New Roman"/>
                <w:sz w:val="24"/>
                <w:szCs w:val="24"/>
                <w:lang w:eastAsia="lv-LV"/>
              </w:rPr>
              <w:t xml:space="preserve"> sanāksmes protokollēmumā (prot. Nr.25 35.§) "Par Ministru kabineta darba organizēšanu vasarā" sniegto informāciju par vasarā plānotajiem pārtraukumiem Ministru kabineta sēžu un Valsts sekretāru sanāksmju norisē.</w:t>
            </w:r>
          </w:p>
          <w:p w14:paraId="7D8F9014" w14:textId="77777777" w:rsidR="00014DE2" w:rsidRPr="00205E10" w:rsidRDefault="00014DE2" w:rsidP="00014DE2">
            <w:pPr>
              <w:spacing w:after="0" w:line="240" w:lineRule="auto"/>
              <w:rPr>
                <w:rFonts w:ascii="Times New Roman" w:eastAsia="Times New Roman" w:hAnsi="Times New Roman" w:cs="Times New Roman"/>
                <w:sz w:val="24"/>
                <w:szCs w:val="24"/>
                <w:lang w:eastAsia="lv-LV"/>
              </w:rPr>
            </w:pPr>
          </w:p>
        </w:tc>
        <w:tc>
          <w:tcPr>
            <w:tcW w:w="1141" w:type="pct"/>
            <w:tcBorders>
              <w:top w:val="outset" w:sz="6" w:space="0" w:color="414142"/>
              <w:left w:val="outset" w:sz="6" w:space="0" w:color="414142"/>
              <w:bottom w:val="outset" w:sz="6" w:space="0" w:color="414142"/>
              <w:right w:val="outset" w:sz="6" w:space="0" w:color="414142"/>
            </w:tcBorders>
          </w:tcPr>
          <w:p w14:paraId="079738EB" w14:textId="344E6F91" w:rsidR="00014DE2" w:rsidRDefault="00014DE2" w:rsidP="00014DE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Ņemts vērā</w:t>
            </w:r>
          </w:p>
        </w:tc>
        <w:tc>
          <w:tcPr>
            <w:tcW w:w="1078" w:type="pct"/>
            <w:tcBorders>
              <w:top w:val="outset" w:sz="6" w:space="0" w:color="414142"/>
              <w:left w:val="outset" w:sz="6" w:space="0" w:color="414142"/>
              <w:bottom w:val="outset" w:sz="6" w:space="0" w:color="414142"/>
              <w:right w:val="outset" w:sz="6" w:space="0" w:color="414142"/>
            </w:tcBorders>
          </w:tcPr>
          <w:p w14:paraId="283A7B06" w14:textId="77777777" w:rsidR="00014DE2" w:rsidRPr="00205E10" w:rsidRDefault="00014DE2" w:rsidP="00014DE2">
            <w:pPr>
              <w:spacing w:after="0" w:line="240" w:lineRule="auto"/>
              <w:rPr>
                <w:rFonts w:ascii="Times New Roman" w:eastAsia="Times New Roman" w:hAnsi="Times New Roman" w:cs="Times New Roman"/>
                <w:sz w:val="24"/>
                <w:szCs w:val="24"/>
                <w:lang w:eastAsia="lv-LV"/>
              </w:rPr>
            </w:pPr>
            <w:r w:rsidRPr="00205E10">
              <w:rPr>
                <w:rFonts w:ascii="Times New Roman" w:eastAsia="Times New Roman" w:hAnsi="Times New Roman" w:cs="Times New Roman"/>
                <w:sz w:val="24"/>
                <w:szCs w:val="24"/>
                <w:lang w:eastAsia="lv-LV"/>
              </w:rPr>
              <w:t xml:space="preserve">2. Noteikumi stājas spēkā 2021. gada 25. augustā. </w:t>
            </w:r>
          </w:p>
          <w:p w14:paraId="4F6F4758" w14:textId="5F4DF15F" w:rsidR="00014DE2" w:rsidRDefault="00014DE2" w:rsidP="00014DE2">
            <w:pPr>
              <w:spacing w:after="0" w:line="240" w:lineRule="auto"/>
              <w:jc w:val="center"/>
              <w:rPr>
                <w:rFonts w:ascii="Times New Roman" w:eastAsia="Times New Roman" w:hAnsi="Times New Roman" w:cs="Times New Roman"/>
                <w:sz w:val="24"/>
                <w:szCs w:val="24"/>
                <w:lang w:eastAsia="lv-LV"/>
              </w:rPr>
            </w:pPr>
          </w:p>
          <w:p w14:paraId="4C31A958" w14:textId="77777777" w:rsidR="00014DE2" w:rsidRPr="00014DE2" w:rsidRDefault="00014DE2" w:rsidP="00014DE2">
            <w:pPr>
              <w:jc w:val="center"/>
              <w:rPr>
                <w:rFonts w:ascii="Times New Roman" w:eastAsia="Times New Roman" w:hAnsi="Times New Roman" w:cs="Times New Roman"/>
                <w:sz w:val="24"/>
                <w:szCs w:val="24"/>
                <w:lang w:eastAsia="lv-LV"/>
              </w:rPr>
            </w:pPr>
          </w:p>
        </w:tc>
      </w:tr>
      <w:tr w:rsidR="009F51FF" w:rsidRPr="007C01C6" w14:paraId="656F10A1" w14:textId="77777777" w:rsidTr="007C01C6">
        <w:trPr>
          <w:trHeight w:val="240"/>
        </w:trPr>
        <w:tc>
          <w:tcPr>
            <w:tcW w:w="253" w:type="pct"/>
            <w:tcBorders>
              <w:top w:val="outset" w:sz="6" w:space="0" w:color="414142"/>
              <w:left w:val="outset" w:sz="6" w:space="0" w:color="414142"/>
              <w:bottom w:val="outset" w:sz="6" w:space="0" w:color="414142"/>
              <w:right w:val="outset" w:sz="6" w:space="0" w:color="414142"/>
            </w:tcBorders>
          </w:tcPr>
          <w:p w14:paraId="5F15330C" w14:textId="27C5285D" w:rsidR="009F51FF" w:rsidRPr="007C01C6" w:rsidRDefault="003F1445" w:rsidP="009F51F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r w:rsidR="009F51FF">
              <w:rPr>
                <w:rFonts w:ascii="Times New Roman" w:eastAsia="Times New Roman" w:hAnsi="Times New Roman" w:cs="Times New Roman"/>
                <w:sz w:val="24"/>
                <w:szCs w:val="24"/>
                <w:lang w:eastAsia="lv-LV"/>
              </w:rPr>
              <w:t>.</w:t>
            </w:r>
          </w:p>
        </w:tc>
        <w:tc>
          <w:tcPr>
            <w:tcW w:w="938" w:type="pct"/>
            <w:tcBorders>
              <w:top w:val="outset" w:sz="6" w:space="0" w:color="414142"/>
              <w:left w:val="outset" w:sz="6" w:space="0" w:color="414142"/>
              <w:bottom w:val="outset" w:sz="6" w:space="0" w:color="414142"/>
              <w:right w:val="outset" w:sz="6" w:space="0" w:color="414142"/>
            </w:tcBorders>
          </w:tcPr>
          <w:p w14:paraId="4B54312B" w14:textId="1FC55B9E" w:rsidR="009F51FF" w:rsidRPr="00205E10" w:rsidRDefault="009F51FF" w:rsidP="009F51FF">
            <w:pPr>
              <w:spacing w:after="0"/>
              <w:rPr>
                <w:rFonts w:ascii="Times New Roman" w:eastAsia="Times New Roman" w:hAnsi="Times New Roman" w:cs="Times New Roman"/>
                <w:sz w:val="24"/>
                <w:szCs w:val="24"/>
                <w:lang w:eastAsia="lv-LV"/>
              </w:rPr>
            </w:pPr>
            <w:r w:rsidRPr="00014DE2">
              <w:rPr>
                <w:rFonts w:ascii="Times New Roman" w:eastAsia="Times New Roman" w:hAnsi="Times New Roman" w:cs="Times New Roman"/>
                <w:sz w:val="24"/>
                <w:szCs w:val="24"/>
                <w:lang w:eastAsia="lv-LV"/>
              </w:rPr>
              <w:t>47. Ja normatīvajos aktos nav noteikts citādi, politikas plānošanas dokumentu aktualizē tādā kārtībā, kādā attiecīgais plānošanas dokuments apstiprināts. Grozījumus veic politikas plānošanas dokumenta pamattekstā un apstiprināšanai Ministru kabinetā iesniedz dokumenta konsolidēto redakciju.</w:t>
            </w:r>
          </w:p>
        </w:tc>
        <w:tc>
          <w:tcPr>
            <w:tcW w:w="1589" w:type="pct"/>
            <w:tcBorders>
              <w:top w:val="outset" w:sz="6" w:space="0" w:color="414142"/>
              <w:left w:val="outset" w:sz="6" w:space="0" w:color="414142"/>
              <w:bottom w:val="outset" w:sz="6" w:space="0" w:color="414142"/>
              <w:right w:val="outset" w:sz="6" w:space="0" w:color="414142"/>
            </w:tcBorders>
          </w:tcPr>
          <w:p w14:paraId="71588A79" w14:textId="77777777" w:rsidR="009F51FF" w:rsidRDefault="009F51FF" w:rsidP="009F51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Labklājības ministrijai</w:t>
            </w:r>
          </w:p>
          <w:p w14:paraId="6CC52822" w14:textId="77777777" w:rsidR="009F51FF" w:rsidRDefault="009F51FF" w:rsidP="009F51FF">
            <w:pPr>
              <w:spacing w:after="0" w:line="240" w:lineRule="auto"/>
              <w:jc w:val="both"/>
              <w:rPr>
                <w:rFonts w:ascii="Times New Roman" w:eastAsia="Times New Roman" w:hAnsi="Times New Roman" w:cs="Times New Roman"/>
                <w:sz w:val="24"/>
                <w:szCs w:val="24"/>
                <w:lang w:eastAsia="lv-LV"/>
              </w:rPr>
            </w:pPr>
          </w:p>
          <w:p w14:paraId="62A19B02" w14:textId="77777777" w:rsidR="009F51FF" w:rsidRPr="0069108F" w:rsidRDefault="009F51FF" w:rsidP="009F51FF">
            <w:pPr>
              <w:spacing w:after="0" w:line="240" w:lineRule="auto"/>
              <w:jc w:val="both"/>
              <w:rPr>
                <w:rFonts w:ascii="Times New Roman" w:eastAsia="Times New Roman" w:hAnsi="Times New Roman" w:cs="Times New Roman"/>
                <w:sz w:val="24"/>
                <w:szCs w:val="24"/>
                <w:lang w:eastAsia="lv-LV"/>
              </w:rPr>
            </w:pPr>
            <w:r w:rsidRPr="0069108F">
              <w:rPr>
                <w:rFonts w:ascii="Times New Roman" w:eastAsia="Times New Roman" w:hAnsi="Times New Roman" w:cs="Times New Roman"/>
                <w:sz w:val="24"/>
                <w:szCs w:val="24"/>
                <w:lang w:eastAsia="lv-LV"/>
              </w:rPr>
              <w:t xml:space="preserve">Neatbalstām Noteikumu projekta 1.2.apakšpunktā piedāvātās izmaiņas Ministru kabineta </w:t>
            </w:r>
            <w:proofErr w:type="gramStart"/>
            <w:r w:rsidRPr="0069108F">
              <w:rPr>
                <w:rFonts w:ascii="Times New Roman" w:eastAsia="Times New Roman" w:hAnsi="Times New Roman" w:cs="Times New Roman"/>
                <w:sz w:val="24"/>
                <w:szCs w:val="24"/>
                <w:lang w:eastAsia="lv-LV"/>
              </w:rPr>
              <w:t>2014.gada</w:t>
            </w:r>
            <w:proofErr w:type="gramEnd"/>
            <w:r w:rsidRPr="0069108F">
              <w:rPr>
                <w:rFonts w:ascii="Times New Roman" w:eastAsia="Times New Roman" w:hAnsi="Times New Roman" w:cs="Times New Roman"/>
                <w:sz w:val="24"/>
                <w:szCs w:val="24"/>
                <w:lang w:eastAsia="lv-LV"/>
              </w:rPr>
              <w:t xml:space="preserve"> 2.decembra noteikumu Nr.737 47.punkta redakcijā, jo nav saprotams, kā, uzreiz iesniedzot konsolidētu versiju, Ministru kabinets un atzinuma sniegšanā iesaistītās puses (ministrijas, sociālie partneri, nevalstiskās organizācijas) varēs identificēt veiktās izmaiņas. </w:t>
            </w:r>
            <w:proofErr w:type="gramStart"/>
            <w:r w:rsidRPr="0069108F">
              <w:rPr>
                <w:rFonts w:ascii="Times New Roman" w:eastAsia="Times New Roman" w:hAnsi="Times New Roman" w:cs="Times New Roman"/>
                <w:sz w:val="24"/>
                <w:szCs w:val="24"/>
                <w:lang w:eastAsia="lv-LV"/>
              </w:rPr>
              <w:t>Tā kā plānošanas dokumentam, veicot izmaiņas, netiek</w:t>
            </w:r>
            <w:proofErr w:type="gramEnd"/>
            <w:r w:rsidRPr="0069108F">
              <w:rPr>
                <w:rFonts w:ascii="Times New Roman" w:eastAsia="Times New Roman" w:hAnsi="Times New Roman" w:cs="Times New Roman"/>
                <w:sz w:val="24"/>
                <w:szCs w:val="24"/>
                <w:lang w:eastAsia="lv-LV"/>
              </w:rPr>
              <w:t xml:space="preserve"> pievienota anotācija, nav skaidrs, kādā veidā atzinuma sniegšanā iesaistītās puses identificēs </w:t>
            </w:r>
            <w:r w:rsidRPr="0069108F">
              <w:rPr>
                <w:rFonts w:ascii="Times New Roman" w:eastAsia="Times New Roman" w:hAnsi="Times New Roman" w:cs="Times New Roman"/>
                <w:sz w:val="24"/>
                <w:szCs w:val="24"/>
                <w:lang w:eastAsia="lv-LV"/>
              </w:rPr>
              <w:lastRenderedPageBreak/>
              <w:t>izmaiņas. Turklāt šajā gadījumā, atkārtoti apstiprinot visu konsolidēto plānošanas dokumenta versiju, nav saprotams, vai iepriekšējais rīkojums, ar ko apstiprināja dokumentu, zaudē spēku un kādā veidā šīs izmaiņas tiks publicētas oficiālajā portālā “</w:t>
            </w:r>
            <w:proofErr w:type="spellStart"/>
            <w:r w:rsidRPr="0069108F">
              <w:rPr>
                <w:rFonts w:ascii="Times New Roman" w:eastAsia="Times New Roman" w:hAnsi="Times New Roman" w:cs="Times New Roman"/>
                <w:sz w:val="24"/>
                <w:szCs w:val="24"/>
                <w:lang w:eastAsia="lv-LV"/>
              </w:rPr>
              <w:t>Likumi.lv</w:t>
            </w:r>
            <w:proofErr w:type="spellEnd"/>
            <w:r w:rsidRPr="0069108F">
              <w:rPr>
                <w:rFonts w:ascii="Times New Roman" w:eastAsia="Times New Roman" w:hAnsi="Times New Roman" w:cs="Times New Roman"/>
                <w:sz w:val="24"/>
                <w:szCs w:val="24"/>
                <w:lang w:eastAsia="lv-LV"/>
              </w:rPr>
              <w:t>”.</w:t>
            </w:r>
          </w:p>
          <w:p w14:paraId="77EF2858" w14:textId="77777777" w:rsidR="009F51FF" w:rsidRPr="00205E10" w:rsidRDefault="009F51FF" w:rsidP="009F51FF">
            <w:pPr>
              <w:spacing w:after="0" w:line="240" w:lineRule="auto"/>
              <w:jc w:val="both"/>
              <w:rPr>
                <w:rFonts w:ascii="Times New Roman" w:eastAsia="Times New Roman" w:hAnsi="Times New Roman" w:cs="Times New Roman"/>
                <w:b/>
                <w:sz w:val="24"/>
                <w:szCs w:val="24"/>
                <w:lang w:eastAsia="lv-LV"/>
              </w:rPr>
            </w:pPr>
          </w:p>
        </w:tc>
        <w:tc>
          <w:tcPr>
            <w:tcW w:w="1141" w:type="pct"/>
            <w:tcBorders>
              <w:top w:val="outset" w:sz="6" w:space="0" w:color="414142"/>
              <w:left w:val="outset" w:sz="6" w:space="0" w:color="414142"/>
              <w:bottom w:val="outset" w:sz="6" w:space="0" w:color="414142"/>
              <w:right w:val="outset" w:sz="6" w:space="0" w:color="414142"/>
            </w:tcBorders>
          </w:tcPr>
          <w:p w14:paraId="6CC482E7" w14:textId="66C266B4" w:rsidR="009F51FF" w:rsidRDefault="009F51FF" w:rsidP="009F51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Iebildums netiek uzturēts</w:t>
            </w:r>
          </w:p>
          <w:p w14:paraId="49DEB654" w14:textId="77777777" w:rsidR="009F51FF" w:rsidRDefault="009F51FF" w:rsidP="009F51FF">
            <w:pPr>
              <w:spacing w:after="0" w:line="240" w:lineRule="auto"/>
              <w:jc w:val="both"/>
              <w:rPr>
                <w:rFonts w:ascii="Times New Roman" w:eastAsia="Times New Roman" w:hAnsi="Times New Roman" w:cs="Times New Roman"/>
                <w:sz w:val="24"/>
                <w:szCs w:val="24"/>
                <w:lang w:eastAsia="lv-LV"/>
              </w:rPr>
            </w:pPr>
          </w:p>
          <w:p w14:paraId="2CEB9D20" w14:textId="00058944" w:rsidR="009F51FF" w:rsidRDefault="009F51FF" w:rsidP="009F51F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Vēršam uzmanību, ka arī šobrīd pēc attīstības plānošanas dokumenta grozījuma veikšanas ir jāiesniedz konsolidētā versija, kura tiek publicēta </w:t>
            </w:r>
            <w:proofErr w:type="spellStart"/>
            <w:r>
              <w:rPr>
                <w:rFonts w:ascii="Times New Roman" w:eastAsia="Times New Roman" w:hAnsi="Times New Roman" w:cs="Times New Roman"/>
                <w:sz w:val="24"/>
                <w:szCs w:val="24"/>
                <w:lang w:eastAsia="lv-LV"/>
              </w:rPr>
              <w:t>likumi.lv</w:t>
            </w:r>
            <w:proofErr w:type="spellEnd"/>
            <w:r>
              <w:rPr>
                <w:rFonts w:ascii="Times New Roman" w:eastAsia="Times New Roman" w:hAnsi="Times New Roman" w:cs="Times New Roman"/>
                <w:sz w:val="24"/>
                <w:szCs w:val="24"/>
                <w:lang w:eastAsia="lv-LV"/>
              </w:rPr>
              <w:t xml:space="preserve"> un </w:t>
            </w:r>
            <w:r w:rsidRPr="00014DE2">
              <w:rPr>
                <w:rFonts w:ascii="Times New Roman" w:eastAsia="Times New Roman" w:hAnsi="Times New Roman" w:cs="Times New Roman"/>
                <w:sz w:val="24"/>
                <w:szCs w:val="24"/>
                <w:lang w:eastAsia="lv-LV"/>
              </w:rPr>
              <w:t xml:space="preserve">"Politikas plānošanas dokumentu datubāze”. Līdz ar to, lai padarītu procesu efektīvāku tiek paredzēts iesniegt uzreiz konsolidēto. Savukārt attiecībā uz jautājumu par to kā </w:t>
            </w:r>
            <w:r w:rsidRPr="0069108F">
              <w:rPr>
                <w:rFonts w:ascii="Times New Roman" w:eastAsia="Times New Roman" w:hAnsi="Times New Roman" w:cs="Times New Roman"/>
                <w:sz w:val="24"/>
                <w:szCs w:val="24"/>
                <w:lang w:eastAsia="lv-LV"/>
              </w:rPr>
              <w:t>iesaistītās puses</w:t>
            </w:r>
            <w:proofErr w:type="gramStart"/>
            <w:r w:rsidRPr="0069108F">
              <w:rPr>
                <w:rFonts w:ascii="Times New Roman" w:eastAsia="Times New Roman" w:hAnsi="Times New Roman" w:cs="Times New Roman"/>
                <w:sz w:val="24"/>
                <w:szCs w:val="24"/>
                <w:lang w:eastAsia="lv-LV"/>
              </w:rPr>
              <w:t xml:space="preserve">  </w:t>
            </w:r>
            <w:proofErr w:type="gramEnd"/>
            <w:r w:rsidRPr="0069108F">
              <w:rPr>
                <w:rFonts w:ascii="Times New Roman" w:eastAsia="Times New Roman" w:hAnsi="Times New Roman" w:cs="Times New Roman"/>
                <w:sz w:val="24"/>
                <w:szCs w:val="24"/>
                <w:lang w:eastAsia="lv-LV"/>
              </w:rPr>
              <w:t>var</w:t>
            </w:r>
            <w:r>
              <w:rPr>
                <w:rFonts w:ascii="Times New Roman" w:eastAsia="Times New Roman" w:hAnsi="Times New Roman" w:cs="Times New Roman"/>
                <w:sz w:val="24"/>
                <w:szCs w:val="24"/>
                <w:lang w:eastAsia="lv-LV"/>
              </w:rPr>
              <w:t xml:space="preserve">ēs identificēt veiktās </w:t>
            </w:r>
            <w:r>
              <w:rPr>
                <w:rFonts w:ascii="Times New Roman" w:eastAsia="Times New Roman" w:hAnsi="Times New Roman" w:cs="Times New Roman"/>
                <w:sz w:val="24"/>
                <w:szCs w:val="24"/>
                <w:lang w:eastAsia="lv-LV"/>
              </w:rPr>
              <w:lastRenderedPageBreak/>
              <w:t>izmaiņas, vēršu uzmanību, ka tehnoloģijas jau šobrīd ļauj salīdzināt dokumentu versijas. Papildus vēršam uzmanību, ka šobrīd veikt grozījumus attīstības plānošanas dokumentos ir tehniski ļoti sarežģīti, jo plānošanas dokumentiem nav noteikta strikta numerācijas kārtība, līdz ar to identificēt vietu</w:t>
            </w:r>
            <w:proofErr w:type="gramStart"/>
            <w:r>
              <w:rPr>
                <w:rFonts w:ascii="Times New Roman" w:eastAsia="Times New Roman" w:hAnsi="Times New Roman" w:cs="Times New Roman"/>
                <w:sz w:val="24"/>
                <w:szCs w:val="24"/>
                <w:lang w:eastAsia="lv-LV"/>
              </w:rPr>
              <w:t xml:space="preserve"> kura tiek grozīta</w:t>
            </w:r>
            <w:proofErr w:type="gramEnd"/>
            <w:r>
              <w:rPr>
                <w:rFonts w:ascii="Times New Roman" w:eastAsia="Times New Roman" w:hAnsi="Times New Roman" w:cs="Times New Roman"/>
                <w:sz w:val="24"/>
                <w:szCs w:val="24"/>
                <w:lang w:eastAsia="lv-LV"/>
              </w:rPr>
              <w:t xml:space="preserve"> un salāgot to ar visu pārējo tekstu rada problēmas konsolidētās versijas veidošanā. </w:t>
            </w:r>
          </w:p>
        </w:tc>
        <w:tc>
          <w:tcPr>
            <w:tcW w:w="1078" w:type="pct"/>
            <w:tcBorders>
              <w:top w:val="outset" w:sz="6" w:space="0" w:color="414142"/>
              <w:left w:val="outset" w:sz="6" w:space="0" w:color="414142"/>
              <w:bottom w:val="outset" w:sz="6" w:space="0" w:color="414142"/>
              <w:right w:val="outset" w:sz="6" w:space="0" w:color="414142"/>
            </w:tcBorders>
          </w:tcPr>
          <w:p w14:paraId="65F7907E" w14:textId="5317626D" w:rsidR="009F51FF" w:rsidRPr="00205E10" w:rsidRDefault="00DC0172" w:rsidP="009F51F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47. </w:t>
            </w:r>
            <w:r w:rsidR="009F51FF" w:rsidRPr="00014DE2">
              <w:rPr>
                <w:rFonts w:ascii="Times New Roman" w:eastAsia="Times New Roman" w:hAnsi="Times New Roman" w:cs="Times New Roman"/>
                <w:sz w:val="24"/>
                <w:szCs w:val="24"/>
                <w:lang w:eastAsia="lv-LV"/>
              </w:rPr>
              <w:t>Ja normatīvajos aktos nav noteikts citādi, politikas plānošanas dokumentu aktualizē tādā kārtībā, kādā attiecīgais plānošanas dokuments apstiprināts. Grozījumus veic politikas plānošanas dokumenta pamattekstā un apstiprināšanai Ministru kabinetā iesniedz dokumenta konsolidēto redakciju.</w:t>
            </w:r>
          </w:p>
        </w:tc>
      </w:tr>
    </w:tbl>
    <w:p w14:paraId="665AEB43" w14:textId="77777777" w:rsidR="00113244" w:rsidRPr="00262C13" w:rsidRDefault="00113244" w:rsidP="00514199">
      <w:pPr>
        <w:shd w:val="clear" w:color="auto" w:fill="FFFFFF"/>
        <w:spacing w:after="0" w:line="240" w:lineRule="auto"/>
        <w:rPr>
          <w:rFonts w:ascii="Times New Roman" w:eastAsia="Times New Roman" w:hAnsi="Times New Roman" w:cs="Times New Roman"/>
          <w:vanish/>
          <w:sz w:val="24"/>
          <w:szCs w:val="24"/>
          <w:lang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4714"/>
        <w:gridCol w:w="9572"/>
      </w:tblGrid>
      <w:tr w:rsidR="001518A7" w:rsidRPr="00262C13" w14:paraId="4F4DC55E" w14:textId="77777777" w:rsidTr="00113244">
        <w:trPr>
          <w:trHeight w:val="360"/>
        </w:trPr>
        <w:tc>
          <w:tcPr>
            <w:tcW w:w="1650" w:type="pct"/>
            <w:tcBorders>
              <w:top w:val="nil"/>
              <w:left w:val="nil"/>
              <w:bottom w:val="nil"/>
              <w:right w:val="nil"/>
            </w:tcBorders>
            <w:noWrap/>
            <w:vAlign w:val="bottom"/>
            <w:hideMark/>
          </w:tcPr>
          <w:p w14:paraId="490065DF" w14:textId="77777777" w:rsidR="00113244" w:rsidRPr="00262C13" w:rsidRDefault="00113244" w:rsidP="00514199">
            <w:pPr>
              <w:spacing w:after="0" w:line="240" w:lineRule="auto"/>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Atbildīgā amatpersona</w:t>
            </w:r>
          </w:p>
        </w:tc>
        <w:tc>
          <w:tcPr>
            <w:tcW w:w="3350" w:type="pct"/>
            <w:tcBorders>
              <w:top w:val="nil"/>
              <w:left w:val="nil"/>
              <w:bottom w:val="single" w:sz="6" w:space="0" w:color="414142"/>
              <w:right w:val="nil"/>
            </w:tcBorders>
            <w:hideMark/>
          </w:tcPr>
          <w:p w14:paraId="2F50F182" w14:textId="77777777" w:rsidR="00113244" w:rsidRPr="00262C13" w:rsidRDefault="00113244" w:rsidP="00514199">
            <w:pPr>
              <w:spacing w:after="0" w:line="240" w:lineRule="auto"/>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  </w:t>
            </w:r>
          </w:p>
        </w:tc>
      </w:tr>
      <w:tr w:rsidR="001518A7" w:rsidRPr="00262C13" w14:paraId="6C26F06C" w14:textId="77777777" w:rsidTr="00113244">
        <w:tc>
          <w:tcPr>
            <w:tcW w:w="1650" w:type="pct"/>
            <w:tcBorders>
              <w:top w:val="nil"/>
              <w:left w:val="nil"/>
              <w:bottom w:val="nil"/>
              <w:right w:val="nil"/>
            </w:tcBorders>
            <w:hideMark/>
          </w:tcPr>
          <w:p w14:paraId="75998960" w14:textId="77777777" w:rsidR="00113244" w:rsidRPr="00262C13" w:rsidRDefault="00113244" w:rsidP="00514199">
            <w:pPr>
              <w:spacing w:after="0" w:line="240" w:lineRule="auto"/>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 </w:t>
            </w:r>
          </w:p>
        </w:tc>
        <w:tc>
          <w:tcPr>
            <w:tcW w:w="3350" w:type="pct"/>
            <w:tcBorders>
              <w:top w:val="single" w:sz="6" w:space="0" w:color="414142"/>
              <w:left w:val="nil"/>
              <w:bottom w:val="nil"/>
              <w:right w:val="nil"/>
            </w:tcBorders>
            <w:hideMark/>
          </w:tcPr>
          <w:p w14:paraId="1E382D1A" w14:textId="77777777" w:rsidR="00113244" w:rsidRPr="00262C13" w:rsidRDefault="00113244" w:rsidP="00514199">
            <w:pPr>
              <w:spacing w:after="0" w:line="240" w:lineRule="auto"/>
              <w:jc w:val="center"/>
              <w:rPr>
                <w:rFonts w:ascii="Times New Roman" w:eastAsia="Times New Roman" w:hAnsi="Times New Roman" w:cs="Times New Roman"/>
                <w:sz w:val="24"/>
                <w:szCs w:val="24"/>
                <w:lang w:eastAsia="lv-LV"/>
              </w:rPr>
            </w:pPr>
            <w:r w:rsidRPr="00262C13">
              <w:rPr>
                <w:rFonts w:ascii="Times New Roman" w:eastAsia="Times New Roman" w:hAnsi="Times New Roman" w:cs="Times New Roman"/>
                <w:sz w:val="24"/>
                <w:szCs w:val="24"/>
                <w:lang w:eastAsia="lv-LV"/>
              </w:rPr>
              <w:t>(paraksts)*</w:t>
            </w:r>
          </w:p>
        </w:tc>
      </w:tr>
    </w:tbl>
    <w:p w14:paraId="2CE23EFF" w14:textId="77777777" w:rsidR="00113244" w:rsidRPr="002509F5" w:rsidRDefault="00113244" w:rsidP="00514199">
      <w:pPr>
        <w:shd w:val="clear" w:color="auto" w:fill="FFFFFF"/>
        <w:spacing w:after="0" w:line="240" w:lineRule="auto"/>
        <w:ind w:firstLine="300"/>
        <w:rPr>
          <w:rFonts w:ascii="Times New Roman" w:eastAsia="Times New Roman" w:hAnsi="Times New Roman" w:cs="Times New Roman"/>
          <w:sz w:val="20"/>
          <w:szCs w:val="20"/>
          <w:lang w:eastAsia="lv-LV"/>
        </w:rPr>
      </w:pPr>
      <w:r w:rsidRPr="002509F5">
        <w:rPr>
          <w:rFonts w:ascii="Times New Roman" w:eastAsia="Times New Roman" w:hAnsi="Times New Roman" w:cs="Times New Roman"/>
          <w:sz w:val="20"/>
          <w:szCs w:val="20"/>
          <w:lang w:eastAsia="lv-LV"/>
        </w:rPr>
        <w:t>Piezīme. * Dokumenta rekvizītu "paraksts" neaizpilda, ja elektroniskais dokuments ir sagatavots atbilstoši normatīvajiem aktiem par elektronisko dokumentu noformēšanu.</w:t>
      </w:r>
    </w:p>
    <w:tbl>
      <w:tblPr>
        <w:tblW w:w="5000" w:type="pct"/>
        <w:tblCellMar>
          <w:top w:w="24" w:type="dxa"/>
          <w:left w:w="24" w:type="dxa"/>
          <w:bottom w:w="24" w:type="dxa"/>
          <w:right w:w="24" w:type="dxa"/>
        </w:tblCellMar>
        <w:tblLook w:val="04A0" w:firstRow="1" w:lastRow="0" w:firstColumn="1" w:lastColumn="0" w:noHBand="0" w:noVBand="1"/>
      </w:tblPr>
      <w:tblGrid>
        <w:gridCol w:w="13005"/>
        <w:gridCol w:w="1281"/>
      </w:tblGrid>
      <w:tr w:rsidR="001518A7" w:rsidRPr="002509F5" w14:paraId="42F1C4EC" w14:textId="77777777" w:rsidTr="00113244">
        <w:trPr>
          <w:trHeight w:val="240"/>
        </w:trPr>
        <w:tc>
          <w:tcPr>
            <w:tcW w:w="13005" w:type="dxa"/>
            <w:tcBorders>
              <w:top w:val="nil"/>
              <w:left w:val="nil"/>
              <w:bottom w:val="single" w:sz="6" w:space="0" w:color="414142"/>
              <w:right w:val="nil"/>
            </w:tcBorders>
            <w:hideMark/>
          </w:tcPr>
          <w:p w14:paraId="7E977581" w14:textId="3066B321" w:rsidR="00113244" w:rsidRPr="002509F5" w:rsidRDefault="00971B27" w:rsidP="00971B27">
            <w:pPr>
              <w:spacing w:after="0" w:line="240" w:lineRule="auto"/>
              <w:jc w:val="center"/>
              <w:rPr>
                <w:rFonts w:ascii="Times New Roman" w:eastAsia="Times New Roman" w:hAnsi="Times New Roman" w:cs="Times New Roman"/>
                <w:sz w:val="20"/>
                <w:szCs w:val="20"/>
                <w:lang w:eastAsia="lv-LV"/>
              </w:rPr>
            </w:pPr>
            <w:r w:rsidRPr="002509F5">
              <w:rPr>
                <w:rFonts w:ascii="Times New Roman" w:eastAsia="Times New Roman" w:hAnsi="Times New Roman" w:cs="Times New Roman"/>
                <w:sz w:val="20"/>
                <w:szCs w:val="20"/>
                <w:lang w:eastAsia="lv-LV"/>
              </w:rPr>
              <w:t>Viktors Sidorenkovs</w:t>
            </w:r>
          </w:p>
        </w:tc>
        <w:tc>
          <w:tcPr>
            <w:tcW w:w="0" w:type="auto"/>
            <w:tcBorders>
              <w:top w:val="nil"/>
              <w:left w:val="nil"/>
              <w:bottom w:val="nil"/>
              <w:right w:val="nil"/>
            </w:tcBorders>
            <w:hideMark/>
          </w:tcPr>
          <w:p w14:paraId="1383D0E6" w14:textId="77777777" w:rsidR="00113244" w:rsidRPr="002509F5" w:rsidRDefault="00113244" w:rsidP="00514199">
            <w:pPr>
              <w:spacing w:after="0" w:line="240" w:lineRule="auto"/>
              <w:rPr>
                <w:rFonts w:ascii="Times New Roman" w:eastAsia="Times New Roman" w:hAnsi="Times New Roman" w:cs="Times New Roman"/>
                <w:sz w:val="20"/>
                <w:szCs w:val="20"/>
                <w:lang w:eastAsia="lv-LV"/>
              </w:rPr>
            </w:pPr>
            <w:r w:rsidRPr="002509F5">
              <w:rPr>
                <w:rFonts w:ascii="Times New Roman" w:eastAsia="Times New Roman" w:hAnsi="Times New Roman" w:cs="Times New Roman"/>
                <w:sz w:val="20"/>
                <w:szCs w:val="20"/>
                <w:lang w:eastAsia="lv-LV"/>
              </w:rPr>
              <w:t> </w:t>
            </w:r>
          </w:p>
        </w:tc>
      </w:tr>
      <w:tr w:rsidR="001518A7" w:rsidRPr="002509F5" w14:paraId="39F57D86" w14:textId="77777777" w:rsidTr="00113244">
        <w:trPr>
          <w:trHeight w:val="240"/>
        </w:trPr>
        <w:tc>
          <w:tcPr>
            <w:tcW w:w="13005" w:type="dxa"/>
            <w:tcBorders>
              <w:top w:val="single" w:sz="6" w:space="0" w:color="414142"/>
              <w:left w:val="nil"/>
              <w:bottom w:val="nil"/>
              <w:right w:val="nil"/>
            </w:tcBorders>
            <w:hideMark/>
          </w:tcPr>
          <w:p w14:paraId="501C6282" w14:textId="77777777" w:rsidR="00113244" w:rsidRPr="002509F5" w:rsidRDefault="00113244" w:rsidP="00514199">
            <w:pPr>
              <w:spacing w:after="0" w:line="240" w:lineRule="auto"/>
              <w:jc w:val="center"/>
              <w:rPr>
                <w:rFonts w:ascii="Times New Roman" w:eastAsia="Times New Roman" w:hAnsi="Times New Roman" w:cs="Times New Roman"/>
                <w:sz w:val="20"/>
                <w:szCs w:val="20"/>
                <w:lang w:eastAsia="lv-LV"/>
              </w:rPr>
            </w:pPr>
            <w:r w:rsidRPr="002509F5">
              <w:rPr>
                <w:rFonts w:ascii="Times New Roman" w:eastAsia="Times New Roman" w:hAnsi="Times New Roman" w:cs="Times New Roman"/>
                <w:sz w:val="20"/>
                <w:szCs w:val="20"/>
                <w:lang w:eastAsia="lv-LV"/>
              </w:rPr>
              <w:t>(par projektu atbildīgās amatpersonas vārds un uzvārds)</w:t>
            </w:r>
          </w:p>
        </w:tc>
        <w:tc>
          <w:tcPr>
            <w:tcW w:w="0" w:type="auto"/>
            <w:tcBorders>
              <w:top w:val="nil"/>
              <w:left w:val="nil"/>
              <w:bottom w:val="nil"/>
              <w:right w:val="nil"/>
            </w:tcBorders>
            <w:hideMark/>
          </w:tcPr>
          <w:p w14:paraId="6BFBE7B8" w14:textId="77777777" w:rsidR="00113244" w:rsidRPr="002509F5" w:rsidRDefault="00113244" w:rsidP="00514199">
            <w:pPr>
              <w:spacing w:after="0" w:line="240" w:lineRule="auto"/>
              <w:rPr>
                <w:rFonts w:ascii="Times New Roman" w:eastAsia="Times New Roman" w:hAnsi="Times New Roman" w:cs="Times New Roman"/>
                <w:sz w:val="20"/>
                <w:szCs w:val="20"/>
                <w:lang w:eastAsia="lv-LV"/>
              </w:rPr>
            </w:pPr>
            <w:r w:rsidRPr="002509F5">
              <w:rPr>
                <w:rFonts w:ascii="Times New Roman" w:eastAsia="Times New Roman" w:hAnsi="Times New Roman" w:cs="Times New Roman"/>
                <w:sz w:val="20"/>
                <w:szCs w:val="20"/>
                <w:lang w:eastAsia="lv-LV"/>
              </w:rPr>
              <w:t> </w:t>
            </w:r>
          </w:p>
        </w:tc>
      </w:tr>
      <w:tr w:rsidR="001518A7" w:rsidRPr="002509F5" w14:paraId="1F3FE06B" w14:textId="77777777" w:rsidTr="00113244">
        <w:trPr>
          <w:trHeight w:val="240"/>
        </w:trPr>
        <w:tc>
          <w:tcPr>
            <w:tcW w:w="13005" w:type="dxa"/>
            <w:tcBorders>
              <w:top w:val="nil"/>
              <w:left w:val="nil"/>
              <w:bottom w:val="single" w:sz="6" w:space="0" w:color="414142"/>
              <w:right w:val="nil"/>
            </w:tcBorders>
            <w:hideMark/>
          </w:tcPr>
          <w:p w14:paraId="19DD44F0" w14:textId="2DD7AFAA" w:rsidR="00113244" w:rsidRPr="002509F5" w:rsidRDefault="00971B27" w:rsidP="00514199">
            <w:pPr>
              <w:spacing w:after="0" w:line="240" w:lineRule="auto"/>
              <w:jc w:val="center"/>
              <w:rPr>
                <w:rFonts w:ascii="Times New Roman" w:eastAsia="Times New Roman" w:hAnsi="Times New Roman" w:cs="Times New Roman"/>
                <w:sz w:val="20"/>
                <w:szCs w:val="20"/>
                <w:lang w:eastAsia="lv-LV"/>
              </w:rPr>
            </w:pPr>
            <w:r w:rsidRPr="002509F5">
              <w:rPr>
                <w:rFonts w:ascii="Times New Roman" w:eastAsia="Times New Roman" w:hAnsi="Times New Roman" w:cs="Times New Roman"/>
                <w:sz w:val="20"/>
                <w:szCs w:val="20"/>
                <w:lang w:eastAsia="lv-LV"/>
              </w:rPr>
              <w:t>Valsts kancelejas Juridiskā departamenta</w:t>
            </w:r>
            <w:r w:rsidR="002509F5" w:rsidRPr="002509F5">
              <w:rPr>
                <w:rFonts w:ascii="Times New Roman" w:eastAsia="Times New Roman" w:hAnsi="Times New Roman" w:cs="Times New Roman"/>
                <w:sz w:val="20"/>
                <w:szCs w:val="20"/>
                <w:lang w:eastAsia="lv-LV"/>
              </w:rPr>
              <w:t xml:space="preserve"> vadītāja vietnieks</w:t>
            </w:r>
            <w:r w:rsidR="00113244" w:rsidRPr="002509F5">
              <w:rPr>
                <w:rFonts w:ascii="Times New Roman" w:eastAsia="Times New Roman" w:hAnsi="Times New Roman" w:cs="Times New Roman"/>
                <w:sz w:val="20"/>
                <w:szCs w:val="20"/>
                <w:lang w:eastAsia="lv-LV"/>
              </w:rPr>
              <w:t> </w:t>
            </w:r>
          </w:p>
        </w:tc>
        <w:tc>
          <w:tcPr>
            <w:tcW w:w="0" w:type="auto"/>
            <w:tcBorders>
              <w:top w:val="nil"/>
              <w:left w:val="nil"/>
              <w:bottom w:val="nil"/>
              <w:right w:val="nil"/>
            </w:tcBorders>
            <w:hideMark/>
          </w:tcPr>
          <w:p w14:paraId="58AA7B0F" w14:textId="77777777" w:rsidR="00113244" w:rsidRPr="002509F5" w:rsidRDefault="00113244" w:rsidP="00514199">
            <w:pPr>
              <w:spacing w:after="0" w:line="240" w:lineRule="auto"/>
              <w:rPr>
                <w:rFonts w:ascii="Times New Roman" w:eastAsia="Times New Roman" w:hAnsi="Times New Roman" w:cs="Times New Roman"/>
                <w:sz w:val="20"/>
                <w:szCs w:val="20"/>
                <w:lang w:eastAsia="lv-LV"/>
              </w:rPr>
            </w:pPr>
            <w:r w:rsidRPr="002509F5">
              <w:rPr>
                <w:rFonts w:ascii="Times New Roman" w:eastAsia="Times New Roman" w:hAnsi="Times New Roman" w:cs="Times New Roman"/>
                <w:sz w:val="20"/>
                <w:szCs w:val="20"/>
                <w:lang w:eastAsia="lv-LV"/>
              </w:rPr>
              <w:t> </w:t>
            </w:r>
          </w:p>
        </w:tc>
      </w:tr>
      <w:tr w:rsidR="001518A7" w:rsidRPr="002509F5" w14:paraId="79E0D668" w14:textId="77777777" w:rsidTr="00113244">
        <w:trPr>
          <w:trHeight w:val="240"/>
        </w:trPr>
        <w:tc>
          <w:tcPr>
            <w:tcW w:w="13005" w:type="dxa"/>
            <w:tcBorders>
              <w:top w:val="single" w:sz="6" w:space="0" w:color="414142"/>
              <w:left w:val="nil"/>
              <w:bottom w:val="nil"/>
              <w:right w:val="nil"/>
            </w:tcBorders>
            <w:hideMark/>
          </w:tcPr>
          <w:p w14:paraId="709126E9" w14:textId="77777777" w:rsidR="00113244" w:rsidRPr="002509F5" w:rsidRDefault="00113244" w:rsidP="00514199">
            <w:pPr>
              <w:spacing w:after="0" w:line="240" w:lineRule="auto"/>
              <w:jc w:val="center"/>
              <w:rPr>
                <w:rFonts w:ascii="Times New Roman" w:eastAsia="Times New Roman" w:hAnsi="Times New Roman" w:cs="Times New Roman"/>
                <w:sz w:val="20"/>
                <w:szCs w:val="20"/>
                <w:lang w:eastAsia="lv-LV"/>
              </w:rPr>
            </w:pPr>
            <w:r w:rsidRPr="002509F5">
              <w:rPr>
                <w:rFonts w:ascii="Times New Roman" w:eastAsia="Times New Roman" w:hAnsi="Times New Roman" w:cs="Times New Roman"/>
                <w:sz w:val="20"/>
                <w:szCs w:val="20"/>
                <w:lang w:eastAsia="lv-LV"/>
              </w:rPr>
              <w:t>(amats)</w:t>
            </w:r>
          </w:p>
        </w:tc>
        <w:tc>
          <w:tcPr>
            <w:tcW w:w="0" w:type="auto"/>
            <w:tcBorders>
              <w:top w:val="nil"/>
              <w:left w:val="nil"/>
              <w:bottom w:val="nil"/>
              <w:right w:val="nil"/>
            </w:tcBorders>
            <w:hideMark/>
          </w:tcPr>
          <w:p w14:paraId="0B8EA1C6" w14:textId="77777777" w:rsidR="00113244" w:rsidRPr="002509F5" w:rsidRDefault="00113244" w:rsidP="00514199">
            <w:pPr>
              <w:spacing w:after="0" w:line="240" w:lineRule="auto"/>
              <w:rPr>
                <w:rFonts w:ascii="Times New Roman" w:eastAsia="Times New Roman" w:hAnsi="Times New Roman" w:cs="Times New Roman"/>
                <w:sz w:val="20"/>
                <w:szCs w:val="20"/>
                <w:lang w:eastAsia="lv-LV"/>
              </w:rPr>
            </w:pPr>
            <w:r w:rsidRPr="002509F5">
              <w:rPr>
                <w:rFonts w:ascii="Times New Roman" w:eastAsia="Times New Roman" w:hAnsi="Times New Roman" w:cs="Times New Roman"/>
                <w:sz w:val="20"/>
                <w:szCs w:val="20"/>
                <w:lang w:eastAsia="lv-LV"/>
              </w:rPr>
              <w:t> </w:t>
            </w:r>
          </w:p>
        </w:tc>
      </w:tr>
      <w:tr w:rsidR="001518A7" w:rsidRPr="002509F5" w14:paraId="65A77926" w14:textId="77777777" w:rsidTr="00113244">
        <w:trPr>
          <w:trHeight w:val="240"/>
        </w:trPr>
        <w:tc>
          <w:tcPr>
            <w:tcW w:w="13005" w:type="dxa"/>
            <w:tcBorders>
              <w:top w:val="nil"/>
              <w:left w:val="nil"/>
              <w:bottom w:val="single" w:sz="6" w:space="0" w:color="414142"/>
              <w:right w:val="nil"/>
            </w:tcBorders>
            <w:hideMark/>
          </w:tcPr>
          <w:p w14:paraId="418E5DCD" w14:textId="34E3D97F" w:rsidR="00113244" w:rsidRPr="002509F5" w:rsidRDefault="002509F5" w:rsidP="00514199">
            <w:pPr>
              <w:spacing w:after="0" w:line="240" w:lineRule="auto"/>
              <w:jc w:val="center"/>
              <w:rPr>
                <w:rFonts w:ascii="Times New Roman" w:eastAsia="Times New Roman" w:hAnsi="Times New Roman" w:cs="Times New Roman"/>
                <w:sz w:val="20"/>
                <w:szCs w:val="20"/>
                <w:lang w:eastAsia="lv-LV"/>
              </w:rPr>
            </w:pPr>
            <w:r w:rsidRPr="002509F5">
              <w:rPr>
                <w:rFonts w:ascii="Times New Roman" w:eastAsia="Times New Roman" w:hAnsi="Times New Roman" w:cs="Times New Roman"/>
                <w:sz w:val="20"/>
                <w:szCs w:val="20"/>
                <w:lang w:eastAsia="lv-LV"/>
              </w:rPr>
              <w:t>67082982</w:t>
            </w:r>
            <w:r w:rsidR="00113244" w:rsidRPr="002509F5">
              <w:rPr>
                <w:rFonts w:ascii="Times New Roman" w:eastAsia="Times New Roman" w:hAnsi="Times New Roman" w:cs="Times New Roman"/>
                <w:sz w:val="20"/>
                <w:szCs w:val="20"/>
                <w:lang w:eastAsia="lv-LV"/>
              </w:rPr>
              <w:t> </w:t>
            </w:r>
          </w:p>
        </w:tc>
        <w:tc>
          <w:tcPr>
            <w:tcW w:w="0" w:type="auto"/>
            <w:tcBorders>
              <w:top w:val="nil"/>
              <w:left w:val="nil"/>
              <w:bottom w:val="nil"/>
              <w:right w:val="nil"/>
            </w:tcBorders>
            <w:hideMark/>
          </w:tcPr>
          <w:p w14:paraId="0DB14B6E" w14:textId="77777777" w:rsidR="00113244" w:rsidRPr="002509F5" w:rsidRDefault="00113244" w:rsidP="00514199">
            <w:pPr>
              <w:spacing w:after="0" w:line="240" w:lineRule="auto"/>
              <w:rPr>
                <w:rFonts w:ascii="Times New Roman" w:eastAsia="Times New Roman" w:hAnsi="Times New Roman" w:cs="Times New Roman"/>
                <w:sz w:val="20"/>
                <w:szCs w:val="20"/>
                <w:lang w:eastAsia="lv-LV"/>
              </w:rPr>
            </w:pPr>
            <w:r w:rsidRPr="002509F5">
              <w:rPr>
                <w:rFonts w:ascii="Times New Roman" w:eastAsia="Times New Roman" w:hAnsi="Times New Roman" w:cs="Times New Roman"/>
                <w:sz w:val="20"/>
                <w:szCs w:val="20"/>
                <w:lang w:eastAsia="lv-LV"/>
              </w:rPr>
              <w:t> </w:t>
            </w:r>
          </w:p>
        </w:tc>
      </w:tr>
      <w:tr w:rsidR="001518A7" w:rsidRPr="002509F5" w14:paraId="3EAAB0C9" w14:textId="77777777" w:rsidTr="00113244">
        <w:trPr>
          <w:trHeight w:val="240"/>
        </w:trPr>
        <w:tc>
          <w:tcPr>
            <w:tcW w:w="13005" w:type="dxa"/>
            <w:tcBorders>
              <w:top w:val="single" w:sz="6" w:space="0" w:color="414142"/>
              <w:left w:val="nil"/>
              <w:bottom w:val="nil"/>
              <w:right w:val="nil"/>
            </w:tcBorders>
            <w:hideMark/>
          </w:tcPr>
          <w:p w14:paraId="64DF9DDD" w14:textId="77777777" w:rsidR="00113244" w:rsidRPr="002509F5" w:rsidRDefault="00113244" w:rsidP="00514199">
            <w:pPr>
              <w:spacing w:after="0" w:line="240" w:lineRule="auto"/>
              <w:jc w:val="center"/>
              <w:rPr>
                <w:rFonts w:ascii="Times New Roman" w:eastAsia="Times New Roman" w:hAnsi="Times New Roman" w:cs="Times New Roman"/>
                <w:sz w:val="20"/>
                <w:szCs w:val="20"/>
                <w:lang w:eastAsia="lv-LV"/>
              </w:rPr>
            </w:pPr>
            <w:r w:rsidRPr="002509F5">
              <w:rPr>
                <w:rFonts w:ascii="Times New Roman" w:eastAsia="Times New Roman" w:hAnsi="Times New Roman" w:cs="Times New Roman"/>
                <w:sz w:val="20"/>
                <w:szCs w:val="20"/>
                <w:lang w:eastAsia="lv-LV"/>
              </w:rPr>
              <w:t>(tālruņa un faksa numurs)</w:t>
            </w:r>
          </w:p>
        </w:tc>
        <w:tc>
          <w:tcPr>
            <w:tcW w:w="0" w:type="auto"/>
            <w:tcBorders>
              <w:top w:val="nil"/>
              <w:left w:val="nil"/>
              <w:bottom w:val="nil"/>
              <w:right w:val="nil"/>
            </w:tcBorders>
            <w:hideMark/>
          </w:tcPr>
          <w:p w14:paraId="71B8192C" w14:textId="77777777" w:rsidR="00113244" w:rsidRPr="002509F5" w:rsidRDefault="00113244" w:rsidP="00514199">
            <w:pPr>
              <w:spacing w:after="0" w:line="240" w:lineRule="auto"/>
              <w:rPr>
                <w:rFonts w:ascii="Times New Roman" w:eastAsia="Times New Roman" w:hAnsi="Times New Roman" w:cs="Times New Roman"/>
                <w:sz w:val="20"/>
                <w:szCs w:val="20"/>
                <w:lang w:eastAsia="lv-LV"/>
              </w:rPr>
            </w:pPr>
            <w:r w:rsidRPr="002509F5">
              <w:rPr>
                <w:rFonts w:ascii="Times New Roman" w:eastAsia="Times New Roman" w:hAnsi="Times New Roman" w:cs="Times New Roman"/>
                <w:sz w:val="20"/>
                <w:szCs w:val="20"/>
                <w:lang w:eastAsia="lv-LV"/>
              </w:rPr>
              <w:t> </w:t>
            </w:r>
          </w:p>
        </w:tc>
      </w:tr>
      <w:tr w:rsidR="001518A7" w:rsidRPr="002509F5" w14:paraId="71F59129" w14:textId="77777777" w:rsidTr="00113244">
        <w:trPr>
          <w:trHeight w:val="240"/>
        </w:trPr>
        <w:tc>
          <w:tcPr>
            <w:tcW w:w="13005" w:type="dxa"/>
            <w:tcBorders>
              <w:top w:val="nil"/>
              <w:left w:val="nil"/>
              <w:bottom w:val="single" w:sz="6" w:space="0" w:color="414142"/>
              <w:right w:val="nil"/>
            </w:tcBorders>
            <w:hideMark/>
          </w:tcPr>
          <w:p w14:paraId="354CD5FA" w14:textId="490D26A2" w:rsidR="00113244" w:rsidRPr="002509F5" w:rsidRDefault="00113244" w:rsidP="00514199">
            <w:pPr>
              <w:spacing w:after="0" w:line="240" w:lineRule="auto"/>
              <w:jc w:val="center"/>
              <w:rPr>
                <w:rFonts w:ascii="Times New Roman" w:eastAsia="Times New Roman" w:hAnsi="Times New Roman" w:cs="Times New Roman"/>
                <w:sz w:val="20"/>
                <w:szCs w:val="20"/>
                <w:lang w:eastAsia="lv-LV"/>
              </w:rPr>
            </w:pPr>
            <w:r w:rsidRPr="002509F5">
              <w:rPr>
                <w:rFonts w:ascii="Times New Roman" w:eastAsia="Times New Roman" w:hAnsi="Times New Roman" w:cs="Times New Roman"/>
                <w:sz w:val="20"/>
                <w:szCs w:val="20"/>
                <w:lang w:eastAsia="lv-LV"/>
              </w:rPr>
              <w:t> </w:t>
            </w:r>
            <w:r w:rsidR="002509F5">
              <w:rPr>
                <w:rFonts w:ascii="Times New Roman" w:eastAsia="Times New Roman" w:hAnsi="Times New Roman" w:cs="Times New Roman"/>
                <w:sz w:val="20"/>
                <w:szCs w:val="20"/>
                <w:lang w:eastAsia="lv-LV"/>
              </w:rPr>
              <w:t>viktors.sidorenkovs@mk.gov.lv</w:t>
            </w:r>
          </w:p>
        </w:tc>
        <w:tc>
          <w:tcPr>
            <w:tcW w:w="0" w:type="auto"/>
            <w:tcBorders>
              <w:top w:val="nil"/>
              <w:left w:val="nil"/>
              <w:bottom w:val="nil"/>
              <w:right w:val="nil"/>
            </w:tcBorders>
            <w:hideMark/>
          </w:tcPr>
          <w:p w14:paraId="5FB9B22F" w14:textId="77777777" w:rsidR="00113244" w:rsidRPr="002509F5" w:rsidRDefault="00113244" w:rsidP="00514199">
            <w:pPr>
              <w:spacing w:after="0" w:line="240" w:lineRule="auto"/>
              <w:rPr>
                <w:rFonts w:ascii="Times New Roman" w:eastAsia="Times New Roman" w:hAnsi="Times New Roman" w:cs="Times New Roman"/>
                <w:sz w:val="20"/>
                <w:szCs w:val="20"/>
                <w:lang w:eastAsia="lv-LV"/>
              </w:rPr>
            </w:pPr>
            <w:r w:rsidRPr="002509F5">
              <w:rPr>
                <w:rFonts w:ascii="Times New Roman" w:eastAsia="Times New Roman" w:hAnsi="Times New Roman" w:cs="Times New Roman"/>
                <w:sz w:val="20"/>
                <w:szCs w:val="20"/>
                <w:lang w:eastAsia="lv-LV"/>
              </w:rPr>
              <w:t> </w:t>
            </w:r>
          </w:p>
        </w:tc>
      </w:tr>
      <w:tr w:rsidR="00113244" w:rsidRPr="002509F5" w14:paraId="0D6F3C55" w14:textId="77777777" w:rsidTr="00113244">
        <w:trPr>
          <w:trHeight w:val="240"/>
        </w:trPr>
        <w:tc>
          <w:tcPr>
            <w:tcW w:w="13005" w:type="dxa"/>
            <w:tcBorders>
              <w:top w:val="single" w:sz="6" w:space="0" w:color="414142"/>
              <w:left w:val="nil"/>
              <w:bottom w:val="nil"/>
              <w:right w:val="nil"/>
            </w:tcBorders>
            <w:hideMark/>
          </w:tcPr>
          <w:p w14:paraId="74CEB4CC" w14:textId="77777777" w:rsidR="00113244" w:rsidRPr="002509F5" w:rsidRDefault="00113244" w:rsidP="00514199">
            <w:pPr>
              <w:spacing w:after="0" w:line="240" w:lineRule="auto"/>
              <w:jc w:val="center"/>
              <w:rPr>
                <w:rFonts w:ascii="Times New Roman" w:eastAsia="Times New Roman" w:hAnsi="Times New Roman" w:cs="Times New Roman"/>
                <w:sz w:val="20"/>
                <w:szCs w:val="20"/>
                <w:lang w:eastAsia="lv-LV"/>
              </w:rPr>
            </w:pPr>
            <w:r w:rsidRPr="002509F5">
              <w:rPr>
                <w:rFonts w:ascii="Times New Roman" w:eastAsia="Times New Roman" w:hAnsi="Times New Roman" w:cs="Times New Roman"/>
                <w:sz w:val="20"/>
                <w:szCs w:val="20"/>
                <w:lang w:eastAsia="lv-LV"/>
              </w:rPr>
              <w:t>(e-pasta adrese)</w:t>
            </w:r>
          </w:p>
        </w:tc>
        <w:tc>
          <w:tcPr>
            <w:tcW w:w="0" w:type="auto"/>
            <w:tcBorders>
              <w:top w:val="nil"/>
              <w:left w:val="nil"/>
              <w:bottom w:val="nil"/>
              <w:right w:val="nil"/>
            </w:tcBorders>
            <w:hideMark/>
          </w:tcPr>
          <w:p w14:paraId="38FAED52" w14:textId="77777777" w:rsidR="00113244" w:rsidRPr="002509F5" w:rsidRDefault="00113244" w:rsidP="00514199">
            <w:pPr>
              <w:spacing w:after="0" w:line="240" w:lineRule="auto"/>
              <w:rPr>
                <w:rFonts w:ascii="Times New Roman" w:eastAsia="Times New Roman" w:hAnsi="Times New Roman" w:cs="Times New Roman"/>
                <w:sz w:val="20"/>
                <w:szCs w:val="20"/>
                <w:lang w:eastAsia="lv-LV"/>
              </w:rPr>
            </w:pPr>
            <w:r w:rsidRPr="002509F5">
              <w:rPr>
                <w:rFonts w:ascii="Times New Roman" w:eastAsia="Times New Roman" w:hAnsi="Times New Roman" w:cs="Times New Roman"/>
                <w:sz w:val="20"/>
                <w:szCs w:val="20"/>
                <w:lang w:eastAsia="lv-LV"/>
              </w:rPr>
              <w:t> </w:t>
            </w:r>
          </w:p>
        </w:tc>
      </w:tr>
    </w:tbl>
    <w:p w14:paraId="43C79A7A" w14:textId="77777777" w:rsidR="009D596B" w:rsidRPr="00262C13" w:rsidRDefault="009D596B" w:rsidP="00514199">
      <w:pPr>
        <w:spacing w:after="0" w:line="240" w:lineRule="auto"/>
        <w:rPr>
          <w:rFonts w:ascii="Times New Roman" w:hAnsi="Times New Roman" w:cs="Times New Roman"/>
          <w:sz w:val="24"/>
          <w:szCs w:val="24"/>
        </w:rPr>
      </w:pPr>
    </w:p>
    <w:sectPr w:rsidR="009D596B" w:rsidRPr="00262C13" w:rsidSect="002509F5">
      <w:footerReference w:type="default" r:id="rId7"/>
      <w:pgSz w:w="16838" w:h="11906" w:orient="landscape" w:code="9"/>
      <w:pgMar w:top="1288" w:right="1418" w:bottom="1134"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C745F" w14:textId="77777777" w:rsidR="00A80A56" w:rsidRDefault="00A80A56" w:rsidP="00A80A56">
      <w:pPr>
        <w:spacing w:after="0" w:line="240" w:lineRule="auto"/>
      </w:pPr>
      <w:r>
        <w:separator/>
      </w:r>
    </w:p>
  </w:endnote>
  <w:endnote w:type="continuationSeparator" w:id="0">
    <w:p w14:paraId="7E56A322" w14:textId="77777777" w:rsidR="00A80A56" w:rsidRDefault="00A80A56" w:rsidP="00A8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uller">
    <w:altName w:val="Courier New"/>
    <w:panose1 w:val="00000000000000000000"/>
    <w:charset w:val="00"/>
    <w:family w:val="modern"/>
    <w:notTrueType/>
    <w:pitch w:val="variable"/>
    <w:sig w:usb0="00000207" w:usb1="00000000" w:usb2="00000000" w:usb3="00000000" w:csb0="00000097"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A2636" w14:textId="30FA0C22" w:rsidR="00A80A56" w:rsidRPr="00425630" w:rsidRDefault="003F1445" w:rsidP="00425630">
    <w:pPr>
      <w:pStyle w:val="Footer"/>
    </w:pPr>
    <w:r>
      <w:t>MKnot_izzina_1108</w:t>
    </w:r>
    <w:r w:rsidR="00425630" w:rsidRPr="00425630">
      <w:t>21_Groz737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E2278" w14:textId="77777777" w:rsidR="00A80A56" w:rsidRDefault="00A80A56" w:rsidP="00A80A56">
      <w:pPr>
        <w:spacing w:after="0" w:line="240" w:lineRule="auto"/>
      </w:pPr>
      <w:r>
        <w:separator/>
      </w:r>
    </w:p>
  </w:footnote>
  <w:footnote w:type="continuationSeparator" w:id="0">
    <w:p w14:paraId="06A5E82A" w14:textId="77777777" w:rsidR="00A80A56" w:rsidRDefault="00A80A56" w:rsidP="00A80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4CB8"/>
    <w:multiLevelType w:val="hybridMultilevel"/>
    <w:tmpl w:val="4D16B7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533BB9"/>
    <w:multiLevelType w:val="hybridMultilevel"/>
    <w:tmpl w:val="76A4E18C"/>
    <w:lvl w:ilvl="0" w:tplc="F5FC7CB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16D3CC2"/>
    <w:multiLevelType w:val="hybridMultilevel"/>
    <w:tmpl w:val="EB8636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B26F8C"/>
    <w:multiLevelType w:val="hybridMultilevel"/>
    <w:tmpl w:val="21A4EA3A"/>
    <w:lvl w:ilvl="0" w:tplc="E8F2280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99782B"/>
    <w:multiLevelType w:val="hybridMultilevel"/>
    <w:tmpl w:val="EABA9594"/>
    <w:lvl w:ilvl="0" w:tplc="EDA6B4F2">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4947E82"/>
    <w:multiLevelType w:val="hybridMultilevel"/>
    <w:tmpl w:val="4D16B7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A7496D"/>
    <w:multiLevelType w:val="hybridMultilevel"/>
    <w:tmpl w:val="50680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E71656"/>
    <w:multiLevelType w:val="hybridMultilevel"/>
    <w:tmpl w:val="D0C6D830"/>
    <w:lvl w:ilvl="0" w:tplc="B4FEE0A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9D5078"/>
    <w:multiLevelType w:val="hybridMultilevel"/>
    <w:tmpl w:val="A024066E"/>
    <w:lvl w:ilvl="0" w:tplc="AC8848E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345FBC"/>
    <w:multiLevelType w:val="hybridMultilevel"/>
    <w:tmpl w:val="D6E6F426"/>
    <w:lvl w:ilvl="0" w:tplc="57826EFA">
      <w:start w:val="1"/>
      <w:numFmt w:val="decimal"/>
      <w:lvlText w:val="%1."/>
      <w:lvlJc w:val="left"/>
      <w:pPr>
        <w:ind w:left="1080" w:hanging="360"/>
      </w:pPr>
      <w:rPr>
        <w:rFonts w:hint="default"/>
        <w:color w:val="auto"/>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A085713"/>
    <w:multiLevelType w:val="hybridMultilevel"/>
    <w:tmpl w:val="80A01A08"/>
    <w:lvl w:ilvl="0" w:tplc="E458AF0A">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1" w15:restartNumberingAfterBreak="0">
    <w:nsid w:val="5F076CCF"/>
    <w:multiLevelType w:val="hybridMultilevel"/>
    <w:tmpl w:val="4D16B7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F0D4AA5"/>
    <w:multiLevelType w:val="hybridMultilevel"/>
    <w:tmpl w:val="4D16B7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46C6142"/>
    <w:multiLevelType w:val="hybridMultilevel"/>
    <w:tmpl w:val="D6E6F426"/>
    <w:lvl w:ilvl="0" w:tplc="57826EFA">
      <w:start w:val="1"/>
      <w:numFmt w:val="decimal"/>
      <w:lvlText w:val="%1."/>
      <w:lvlJc w:val="left"/>
      <w:pPr>
        <w:ind w:left="1080" w:hanging="360"/>
      </w:pPr>
      <w:rPr>
        <w:rFonts w:hint="default"/>
        <w:color w:val="auto"/>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3A00F7D"/>
    <w:multiLevelType w:val="hybridMultilevel"/>
    <w:tmpl w:val="CF4C45AA"/>
    <w:lvl w:ilvl="0" w:tplc="1A28D7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1">
    <w:nsid w:val="74A81B3A"/>
    <w:multiLevelType w:val="hybridMultilevel"/>
    <w:tmpl w:val="4E5C933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76252A83"/>
    <w:multiLevelType w:val="hybridMultilevel"/>
    <w:tmpl w:val="76A4E18C"/>
    <w:lvl w:ilvl="0" w:tplc="F5FC7CB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7C755BF4"/>
    <w:multiLevelType w:val="hybridMultilevel"/>
    <w:tmpl w:val="4D16B7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112FF3"/>
    <w:multiLevelType w:val="hybridMultilevel"/>
    <w:tmpl w:val="7A32638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5"/>
  </w:num>
  <w:num w:numId="3">
    <w:abstractNumId w:val="2"/>
  </w:num>
  <w:num w:numId="4">
    <w:abstractNumId w:val="9"/>
  </w:num>
  <w:num w:numId="5">
    <w:abstractNumId w:val="13"/>
  </w:num>
  <w:num w:numId="6">
    <w:abstractNumId w:val="4"/>
  </w:num>
  <w:num w:numId="7">
    <w:abstractNumId w:val="7"/>
  </w:num>
  <w:num w:numId="8">
    <w:abstractNumId w:val="11"/>
  </w:num>
  <w:num w:numId="9">
    <w:abstractNumId w:val="17"/>
  </w:num>
  <w:num w:numId="10">
    <w:abstractNumId w:val="12"/>
  </w:num>
  <w:num w:numId="11">
    <w:abstractNumId w:val="0"/>
  </w:num>
  <w:num w:numId="12">
    <w:abstractNumId w:val="5"/>
  </w:num>
  <w:num w:numId="13">
    <w:abstractNumId w:val="14"/>
  </w:num>
  <w:num w:numId="14">
    <w:abstractNumId w:val="8"/>
  </w:num>
  <w:num w:numId="15">
    <w:abstractNumId w:val="3"/>
  </w:num>
  <w:num w:numId="16">
    <w:abstractNumId w:val="1"/>
  </w:num>
  <w:num w:numId="17">
    <w:abstractNumId w:val="16"/>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44"/>
    <w:rsid w:val="00014DE2"/>
    <w:rsid w:val="00024C9E"/>
    <w:rsid w:val="0002599D"/>
    <w:rsid w:val="00035FBF"/>
    <w:rsid w:val="0004273C"/>
    <w:rsid w:val="00070A6E"/>
    <w:rsid w:val="00076388"/>
    <w:rsid w:val="0008105E"/>
    <w:rsid w:val="0008206F"/>
    <w:rsid w:val="000943F0"/>
    <w:rsid w:val="000B163D"/>
    <w:rsid w:val="00113244"/>
    <w:rsid w:val="001518A7"/>
    <w:rsid w:val="001813E7"/>
    <w:rsid w:val="00205E10"/>
    <w:rsid w:val="00230884"/>
    <w:rsid w:val="002509F5"/>
    <w:rsid w:val="00262C13"/>
    <w:rsid w:val="00284A34"/>
    <w:rsid w:val="00296EFB"/>
    <w:rsid w:val="002B211F"/>
    <w:rsid w:val="00306409"/>
    <w:rsid w:val="00311A6D"/>
    <w:rsid w:val="00364C44"/>
    <w:rsid w:val="00375F7A"/>
    <w:rsid w:val="00376B4A"/>
    <w:rsid w:val="003A0C7B"/>
    <w:rsid w:val="003C758D"/>
    <w:rsid w:val="003E4358"/>
    <w:rsid w:val="003F1445"/>
    <w:rsid w:val="00425630"/>
    <w:rsid w:val="004260EA"/>
    <w:rsid w:val="004461CF"/>
    <w:rsid w:val="00467819"/>
    <w:rsid w:val="0047626F"/>
    <w:rsid w:val="00481738"/>
    <w:rsid w:val="004909D4"/>
    <w:rsid w:val="00493382"/>
    <w:rsid w:val="004C3AAB"/>
    <w:rsid w:val="004D366B"/>
    <w:rsid w:val="004E0B35"/>
    <w:rsid w:val="004F47FF"/>
    <w:rsid w:val="005035EB"/>
    <w:rsid w:val="00514199"/>
    <w:rsid w:val="00566345"/>
    <w:rsid w:val="005A4E57"/>
    <w:rsid w:val="005A5A9F"/>
    <w:rsid w:val="005B030B"/>
    <w:rsid w:val="005D748F"/>
    <w:rsid w:val="005D7646"/>
    <w:rsid w:val="00646D1B"/>
    <w:rsid w:val="00661959"/>
    <w:rsid w:val="0068636C"/>
    <w:rsid w:val="0069108F"/>
    <w:rsid w:val="00691ECF"/>
    <w:rsid w:val="006A2BE2"/>
    <w:rsid w:val="006B1EE7"/>
    <w:rsid w:val="006F673B"/>
    <w:rsid w:val="00706ACB"/>
    <w:rsid w:val="00706F39"/>
    <w:rsid w:val="00731D6C"/>
    <w:rsid w:val="0073668D"/>
    <w:rsid w:val="00741CE8"/>
    <w:rsid w:val="007438C1"/>
    <w:rsid w:val="00747419"/>
    <w:rsid w:val="0078053F"/>
    <w:rsid w:val="007C01C6"/>
    <w:rsid w:val="008037CB"/>
    <w:rsid w:val="008148A0"/>
    <w:rsid w:val="00840EA2"/>
    <w:rsid w:val="00860D61"/>
    <w:rsid w:val="00891DA8"/>
    <w:rsid w:val="00921E52"/>
    <w:rsid w:val="0093109C"/>
    <w:rsid w:val="00946C2A"/>
    <w:rsid w:val="00966EA3"/>
    <w:rsid w:val="00971B27"/>
    <w:rsid w:val="00980CC0"/>
    <w:rsid w:val="00992AEF"/>
    <w:rsid w:val="009C691B"/>
    <w:rsid w:val="009D596B"/>
    <w:rsid w:val="009D7000"/>
    <w:rsid w:val="009F51FF"/>
    <w:rsid w:val="00A23BC0"/>
    <w:rsid w:val="00A34059"/>
    <w:rsid w:val="00A47DD7"/>
    <w:rsid w:val="00A80A56"/>
    <w:rsid w:val="00A84503"/>
    <w:rsid w:val="00A859A5"/>
    <w:rsid w:val="00A976A2"/>
    <w:rsid w:val="00AB6478"/>
    <w:rsid w:val="00AD7C38"/>
    <w:rsid w:val="00B67C0B"/>
    <w:rsid w:val="00B9151A"/>
    <w:rsid w:val="00BC48F5"/>
    <w:rsid w:val="00BE411D"/>
    <w:rsid w:val="00C225B2"/>
    <w:rsid w:val="00CB57F3"/>
    <w:rsid w:val="00CC31ED"/>
    <w:rsid w:val="00D04177"/>
    <w:rsid w:val="00D0517F"/>
    <w:rsid w:val="00D23713"/>
    <w:rsid w:val="00D42C80"/>
    <w:rsid w:val="00D44072"/>
    <w:rsid w:val="00D90DD1"/>
    <w:rsid w:val="00DC0172"/>
    <w:rsid w:val="00DE175D"/>
    <w:rsid w:val="00DF1A2C"/>
    <w:rsid w:val="00E03D32"/>
    <w:rsid w:val="00E13BE6"/>
    <w:rsid w:val="00E922B1"/>
    <w:rsid w:val="00E977BE"/>
    <w:rsid w:val="00EF5797"/>
    <w:rsid w:val="00EF7935"/>
    <w:rsid w:val="00F045AA"/>
    <w:rsid w:val="00F22687"/>
    <w:rsid w:val="00F27D62"/>
    <w:rsid w:val="00F548F4"/>
    <w:rsid w:val="00F62DF3"/>
    <w:rsid w:val="00F81CE1"/>
    <w:rsid w:val="00F92A3B"/>
    <w:rsid w:val="00F94FA0"/>
    <w:rsid w:val="00FA095C"/>
    <w:rsid w:val="00FC7B57"/>
    <w:rsid w:val="00FD57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76D5FD"/>
  <w15:chartTrackingRefBased/>
  <w15:docId w15:val="{0384A72C-24E6-401A-8E10-C0847F58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1132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80A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0A56"/>
  </w:style>
  <w:style w:type="paragraph" w:styleId="Footer">
    <w:name w:val="footer"/>
    <w:basedOn w:val="Normal"/>
    <w:link w:val="FooterChar"/>
    <w:uiPriority w:val="99"/>
    <w:unhideWhenUsed/>
    <w:rsid w:val="00A80A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0A56"/>
  </w:style>
  <w:style w:type="paragraph" w:styleId="ListParagraph">
    <w:name w:val="List Paragraph"/>
    <w:basedOn w:val="Normal"/>
    <w:uiPriority w:val="34"/>
    <w:qFormat/>
    <w:rsid w:val="0078053F"/>
    <w:pPr>
      <w:ind w:left="720"/>
      <w:contextualSpacing/>
    </w:pPr>
    <w:rPr>
      <w:lang w:val="en-US"/>
    </w:rPr>
  </w:style>
  <w:style w:type="paragraph" w:styleId="BodyText">
    <w:name w:val="Body Text"/>
    <w:basedOn w:val="Normal"/>
    <w:link w:val="BodyTextChar"/>
    <w:uiPriority w:val="99"/>
    <w:unhideWhenUsed/>
    <w:rsid w:val="00F548F4"/>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F548F4"/>
    <w:rPr>
      <w:rFonts w:ascii="Times New Roman" w:eastAsia="Times New Roman" w:hAnsi="Times New Roman" w:cs="Times New Roman"/>
      <w:sz w:val="24"/>
      <w:szCs w:val="20"/>
    </w:rPr>
  </w:style>
  <w:style w:type="paragraph" w:customStyle="1" w:styleId="tv213">
    <w:name w:val="tv213"/>
    <w:basedOn w:val="Normal"/>
    <w:rsid w:val="008148A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BC48F5"/>
  </w:style>
  <w:style w:type="paragraph" w:styleId="NormalWeb">
    <w:name w:val="Normal (Web)"/>
    <w:basedOn w:val="Normal"/>
    <w:uiPriority w:val="99"/>
    <w:unhideWhenUsed/>
    <w:rsid w:val="00D2371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14715">
      <w:bodyDiv w:val="1"/>
      <w:marLeft w:val="0"/>
      <w:marRight w:val="0"/>
      <w:marTop w:val="0"/>
      <w:marBottom w:val="0"/>
      <w:divBdr>
        <w:top w:val="none" w:sz="0" w:space="0" w:color="auto"/>
        <w:left w:val="none" w:sz="0" w:space="0" w:color="auto"/>
        <w:bottom w:val="none" w:sz="0" w:space="0" w:color="auto"/>
        <w:right w:val="none" w:sz="0" w:space="0" w:color="auto"/>
      </w:divBdr>
    </w:div>
    <w:div w:id="441656138">
      <w:bodyDiv w:val="1"/>
      <w:marLeft w:val="0"/>
      <w:marRight w:val="0"/>
      <w:marTop w:val="0"/>
      <w:marBottom w:val="0"/>
      <w:divBdr>
        <w:top w:val="none" w:sz="0" w:space="0" w:color="auto"/>
        <w:left w:val="none" w:sz="0" w:space="0" w:color="auto"/>
        <w:bottom w:val="none" w:sz="0" w:space="0" w:color="auto"/>
        <w:right w:val="none" w:sz="0" w:space="0" w:color="auto"/>
      </w:divBdr>
    </w:div>
    <w:div w:id="1058674801">
      <w:bodyDiv w:val="1"/>
      <w:marLeft w:val="0"/>
      <w:marRight w:val="0"/>
      <w:marTop w:val="0"/>
      <w:marBottom w:val="0"/>
      <w:divBdr>
        <w:top w:val="none" w:sz="0" w:space="0" w:color="auto"/>
        <w:left w:val="none" w:sz="0" w:space="0" w:color="auto"/>
        <w:bottom w:val="none" w:sz="0" w:space="0" w:color="auto"/>
        <w:right w:val="none" w:sz="0" w:space="0" w:color="auto"/>
      </w:divBdr>
    </w:div>
    <w:div w:id="1129276760">
      <w:bodyDiv w:val="1"/>
      <w:marLeft w:val="0"/>
      <w:marRight w:val="0"/>
      <w:marTop w:val="0"/>
      <w:marBottom w:val="0"/>
      <w:divBdr>
        <w:top w:val="none" w:sz="0" w:space="0" w:color="auto"/>
        <w:left w:val="none" w:sz="0" w:space="0" w:color="auto"/>
        <w:bottom w:val="none" w:sz="0" w:space="0" w:color="auto"/>
        <w:right w:val="none" w:sz="0" w:space="0" w:color="auto"/>
      </w:divBdr>
      <w:divsChild>
        <w:div w:id="173639503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22258</Words>
  <Characters>12688</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Rocēna</dc:creator>
  <cp:keywords/>
  <dc:description/>
  <cp:lastModifiedBy>Viktors Sidorenkovs</cp:lastModifiedBy>
  <cp:revision>2</cp:revision>
  <dcterms:created xsi:type="dcterms:W3CDTF">2021-08-11T16:25:00Z</dcterms:created>
  <dcterms:modified xsi:type="dcterms:W3CDTF">2021-08-11T16:25:00Z</dcterms:modified>
</cp:coreProperties>
</file>