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17CE" w14:textId="21E83F5E" w:rsidR="008B40FC" w:rsidRDefault="0061543F" w:rsidP="00FB21ED">
      <w:pPr>
        <w:pStyle w:val="Heading3"/>
        <w:shd w:val="clear" w:color="auto" w:fill="FFFFFF"/>
        <w:jc w:val="center"/>
        <w:rPr>
          <w:b w:val="0"/>
          <w:sz w:val="28"/>
          <w:szCs w:val="28"/>
        </w:rPr>
      </w:pPr>
      <w:r w:rsidRPr="00FB21ED">
        <w:rPr>
          <w:bCs w:val="0"/>
          <w:color w:val="000000"/>
          <w:sz w:val="24"/>
          <w:szCs w:val="24"/>
        </w:rPr>
        <w:t>Likumprojekta „</w:t>
      </w:r>
      <w:r w:rsidR="00284F7B" w:rsidRPr="00FB21ED">
        <w:rPr>
          <w:bCs w:val="0"/>
          <w:color w:val="000000"/>
          <w:sz w:val="24"/>
          <w:szCs w:val="24"/>
        </w:rPr>
        <w:t xml:space="preserve">Par nekustamā īpašuma </w:t>
      </w:r>
      <w:r w:rsidR="00A5339C" w:rsidRPr="00FB21ED">
        <w:rPr>
          <w:bCs w:val="0"/>
          <w:color w:val="000000"/>
          <w:sz w:val="24"/>
          <w:szCs w:val="24"/>
        </w:rPr>
        <w:t xml:space="preserve">Vilkupurva </w:t>
      </w:r>
      <w:r w:rsidR="00284F7B" w:rsidRPr="00FB21ED">
        <w:rPr>
          <w:bCs w:val="0"/>
          <w:color w:val="000000"/>
          <w:sz w:val="24"/>
          <w:szCs w:val="24"/>
        </w:rPr>
        <w:t>ielā</w:t>
      </w:r>
      <w:r w:rsidR="00A5339C" w:rsidRPr="00FB21ED">
        <w:rPr>
          <w:bCs w:val="0"/>
          <w:color w:val="000000"/>
          <w:sz w:val="24"/>
          <w:szCs w:val="24"/>
        </w:rPr>
        <w:t xml:space="preserve"> 2</w:t>
      </w:r>
      <w:r w:rsidR="0043314D">
        <w:rPr>
          <w:bCs w:val="0"/>
          <w:color w:val="000000"/>
          <w:sz w:val="24"/>
          <w:szCs w:val="24"/>
        </w:rPr>
        <w:t>4</w:t>
      </w:r>
      <w:r w:rsidR="00284F7B" w:rsidRPr="00FB21ED">
        <w:rPr>
          <w:bCs w:val="0"/>
          <w:color w:val="000000"/>
          <w:sz w:val="24"/>
          <w:szCs w:val="24"/>
        </w:rPr>
        <w:t xml:space="preserve">, Rīgā, daļas atsavināšanu sabiedrības vajadzībām – projekta </w:t>
      </w:r>
      <w:r w:rsidR="00FB21ED">
        <w:rPr>
          <w:bCs w:val="0"/>
          <w:color w:val="000000"/>
          <w:sz w:val="24"/>
          <w:szCs w:val="24"/>
        </w:rPr>
        <w:t>“</w:t>
      </w:r>
      <w:r w:rsidR="00284F7B" w:rsidRPr="00FB21ED">
        <w:rPr>
          <w:bCs w:val="0"/>
          <w:color w:val="000000"/>
          <w:sz w:val="24"/>
          <w:szCs w:val="24"/>
        </w:rPr>
        <w:t xml:space="preserve">Eiropas standarta platuma 1435 mm dzelzceļa līnijas izbūve </w:t>
      </w:r>
      <w:r w:rsidR="00FB21ED">
        <w:rPr>
          <w:bCs w:val="0"/>
          <w:color w:val="000000"/>
          <w:sz w:val="24"/>
          <w:szCs w:val="24"/>
        </w:rPr>
        <w:t>“</w:t>
      </w:r>
      <w:r w:rsidR="00284F7B" w:rsidRPr="00FB21ED">
        <w:rPr>
          <w:bCs w:val="0"/>
          <w:color w:val="000000"/>
          <w:sz w:val="24"/>
          <w:szCs w:val="24"/>
        </w:rPr>
        <w:t>Rail Baltica</w:t>
      </w:r>
      <w:r w:rsidR="00FB21ED">
        <w:rPr>
          <w:bCs w:val="0"/>
          <w:color w:val="000000"/>
          <w:sz w:val="24"/>
          <w:szCs w:val="24"/>
        </w:rPr>
        <w:t>”</w:t>
      </w:r>
      <w:r w:rsidR="00284F7B" w:rsidRPr="00FB21ED">
        <w:rPr>
          <w:bCs w:val="0"/>
          <w:color w:val="000000"/>
          <w:sz w:val="24"/>
          <w:szCs w:val="24"/>
        </w:rPr>
        <w:t xml:space="preserve"> koridorā caur Igauniju, Latviju un Lietuvu</w:t>
      </w:r>
      <w:r w:rsidR="00FB21ED">
        <w:rPr>
          <w:bCs w:val="0"/>
          <w:color w:val="000000"/>
          <w:sz w:val="24"/>
          <w:szCs w:val="24"/>
        </w:rPr>
        <w:t>”</w:t>
      </w:r>
      <w:r w:rsidR="00284F7B" w:rsidRPr="00FB21ED">
        <w:rPr>
          <w:bCs w:val="0"/>
          <w:color w:val="000000"/>
          <w:sz w:val="24"/>
          <w:szCs w:val="24"/>
        </w:rPr>
        <w:t xml:space="preserve"> īstenošanai</w:t>
      </w:r>
      <w:r w:rsidRPr="00FB21ED">
        <w:rPr>
          <w:bCs w:val="0"/>
          <w:color w:val="000000"/>
          <w:sz w:val="24"/>
          <w:szCs w:val="24"/>
        </w:rPr>
        <w:t xml:space="preserve">” sākotnējās ietekmes novērtējuma </w:t>
      </w:r>
      <w:smartTag w:uri="schemas-tilde-lv/tildestengine" w:element="veidnes">
        <w:smartTagPr>
          <w:attr w:name="id" w:val="-1"/>
          <w:attr w:name="baseform" w:val="ziņojums"/>
          <w:attr w:name="text" w:val="ziņojums"/>
        </w:smartTagPr>
        <w:r w:rsidRPr="00FB21ED">
          <w:rPr>
            <w:bCs w:val="0"/>
            <w:color w:val="000000"/>
            <w:sz w:val="24"/>
            <w:szCs w:val="24"/>
          </w:rPr>
          <w:t>ziņojums</w:t>
        </w:r>
      </w:smartTag>
      <w:r w:rsidRPr="00FB21ED">
        <w:rPr>
          <w:bCs w:val="0"/>
          <w:color w:val="000000"/>
          <w:sz w:val="24"/>
          <w:szCs w:val="24"/>
        </w:rPr>
        <w:t xml:space="preserve"> (anotācija</w:t>
      </w:r>
      <w:r w:rsidRPr="008B40FC">
        <w:rPr>
          <w:b w:val="0"/>
          <w:color w:val="000000"/>
          <w:sz w:val="28"/>
          <w:szCs w:val="28"/>
        </w:rPr>
        <w:t>)</w:t>
      </w:r>
    </w:p>
    <w:tbl>
      <w:tblPr>
        <w:tblW w:w="935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350"/>
      </w:tblGrid>
      <w:tr w:rsidR="00E666B3" w:rsidRPr="00C6455C" w14:paraId="583948F6" w14:textId="77777777" w:rsidTr="009F13E9">
        <w:trPr>
          <w:trHeight w:val="369"/>
        </w:trPr>
        <w:tc>
          <w:tcPr>
            <w:tcW w:w="9356" w:type="dxa"/>
            <w:gridSpan w:val="2"/>
            <w:shd w:val="clear" w:color="auto" w:fill="auto"/>
          </w:tcPr>
          <w:p w14:paraId="2703CF6D" w14:textId="77777777" w:rsidR="00E666B3" w:rsidRPr="00D44F7B" w:rsidRDefault="00E666B3" w:rsidP="00014BF7">
            <w:pPr>
              <w:tabs>
                <w:tab w:val="left" w:pos="4020"/>
              </w:tabs>
              <w:jc w:val="center"/>
              <w:rPr>
                <w:rFonts w:ascii="Times New Roman" w:hAnsi="Times New Roman"/>
                <w:b/>
                <w:sz w:val="24"/>
                <w:szCs w:val="24"/>
              </w:rPr>
            </w:pPr>
            <w:r w:rsidRPr="00D44F7B">
              <w:rPr>
                <w:rFonts w:ascii="Times New Roman" w:hAnsi="Times New Roman"/>
                <w:b/>
                <w:sz w:val="24"/>
                <w:szCs w:val="24"/>
              </w:rPr>
              <w:t>Tiesību akta projekta anotācijas kopsavilkums</w:t>
            </w:r>
          </w:p>
        </w:tc>
      </w:tr>
      <w:tr w:rsidR="00E666B3" w:rsidRPr="00C6455C" w14:paraId="652922D8" w14:textId="77777777" w:rsidTr="009F13E9">
        <w:trPr>
          <w:trHeight w:val="1365"/>
        </w:trPr>
        <w:tc>
          <w:tcPr>
            <w:tcW w:w="3006" w:type="dxa"/>
            <w:shd w:val="clear" w:color="auto" w:fill="auto"/>
          </w:tcPr>
          <w:p w14:paraId="28B0E055" w14:textId="77777777" w:rsidR="00E666B3" w:rsidRPr="009760DE" w:rsidRDefault="00E666B3" w:rsidP="00FB21ED">
            <w:pPr>
              <w:spacing w:before="360"/>
              <w:rPr>
                <w:rFonts w:ascii="Times New Roman" w:hAnsi="Times New Roman"/>
                <w:sz w:val="24"/>
                <w:szCs w:val="24"/>
              </w:rPr>
            </w:pPr>
            <w:r w:rsidRPr="009760DE">
              <w:rPr>
                <w:rFonts w:ascii="Times New Roman" w:hAnsi="Times New Roman"/>
                <w:sz w:val="24"/>
                <w:szCs w:val="24"/>
              </w:rPr>
              <w:t>Mērķis, risinājums un projekta spēkā stāšanās laiks</w:t>
            </w:r>
          </w:p>
        </w:tc>
        <w:tc>
          <w:tcPr>
            <w:tcW w:w="6350" w:type="dxa"/>
            <w:shd w:val="clear" w:color="auto" w:fill="auto"/>
          </w:tcPr>
          <w:p w14:paraId="249AE3FD" w14:textId="385DA1A8" w:rsidR="00E666B3" w:rsidRPr="0048415E" w:rsidRDefault="00D44F7B" w:rsidP="0048415E">
            <w:pPr>
              <w:jc w:val="both"/>
            </w:pPr>
            <w:r>
              <w:rPr>
                <w:rFonts w:ascii="Times New Roman" w:hAnsi="Times New Roman"/>
                <w:sz w:val="24"/>
                <w:szCs w:val="24"/>
              </w:rPr>
              <w:t>Likumprojekts</w:t>
            </w:r>
            <w:r w:rsidR="00E666B3" w:rsidRPr="00D44F7B">
              <w:rPr>
                <w:rFonts w:ascii="Times New Roman" w:hAnsi="Times New Roman"/>
                <w:sz w:val="24"/>
                <w:szCs w:val="24"/>
              </w:rPr>
              <w:t xml:space="preserve"> paredz no nekustamā īpašuma īpašnie</w:t>
            </w:r>
            <w:r>
              <w:rPr>
                <w:rFonts w:ascii="Times New Roman" w:hAnsi="Times New Roman"/>
                <w:sz w:val="24"/>
                <w:szCs w:val="24"/>
              </w:rPr>
              <w:t>k</w:t>
            </w:r>
            <w:r w:rsidR="00D951A9">
              <w:rPr>
                <w:rFonts w:ascii="Times New Roman" w:hAnsi="Times New Roman"/>
                <w:sz w:val="24"/>
                <w:szCs w:val="24"/>
              </w:rPr>
              <w:t>iem</w:t>
            </w:r>
            <w:r w:rsidR="00E666B3" w:rsidRPr="00D44F7B">
              <w:rPr>
                <w:rFonts w:ascii="Times New Roman" w:hAnsi="Times New Roman"/>
                <w:sz w:val="24"/>
                <w:szCs w:val="24"/>
              </w:rPr>
              <w:t xml:space="preserve"> atsavināt </w:t>
            </w:r>
            <w:r w:rsidR="0048415E">
              <w:rPr>
                <w:rFonts w:ascii="Times New Roman" w:hAnsi="Times New Roman"/>
                <w:sz w:val="24"/>
                <w:szCs w:val="24"/>
              </w:rPr>
              <w:t>nekustamā īpašuma daļu</w:t>
            </w:r>
            <w:r w:rsidR="00CA4E1D">
              <w:rPr>
                <w:rFonts w:ascii="Times New Roman" w:hAnsi="Times New Roman"/>
                <w:sz w:val="24"/>
                <w:szCs w:val="24"/>
              </w:rPr>
              <w:t xml:space="preserve"> ar </w:t>
            </w:r>
            <w:r w:rsidR="0048415E" w:rsidRPr="0048415E">
              <w:rPr>
                <w:rFonts w:ascii="Times New Roman" w:hAnsi="Times New Roman"/>
                <w:sz w:val="24"/>
                <w:szCs w:val="24"/>
              </w:rPr>
              <w:t xml:space="preserve">publiskas lietošanas dzelzceļa transporta infrastruktūras </w:t>
            </w:r>
            <w:r w:rsidR="004E389E">
              <w:rPr>
                <w:rFonts w:ascii="Times New Roman" w:hAnsi="Times New Roman"/>
                <w:sz w:val="24"/>
                <w:szCs w:val="24"/>
              </w:rPr>
              <w:t>izbūvi saistītās infrastruktūras attīstībai</w:t>
            </w:r>
            <w:r w:rsidR="0048415E" w:rsidRPr="0048415E">
              <w:rPr>
                <w:rFonts w:ascii="Times New Roman" w:hAnsi="Times New Roman"/>
                <w:sz w:val="24"/>
                <w:szCs w:val="24"/>
              </w:rPr>
              <w:t>.</w:t>
            </w:r>
            <w:r w:rsidR="0048415E">
              <w:t xml:space="preserve"> </w:t>
            </w:r>
            <w:r>
              <w:rPr>
                <w:rFonts w:ascii="Times New Roman" w:hAnsi="Times New Roman"/>
                <w:sz w:val="24"/>
                <w:szCs w:val="24"/>
              </w:rPr>
              <w:t xml:space="preserve">Likumprojekts </w:t>
            </w:r>
            <w:r w:rsidR="00E666B3" w:rsidRPr="00D44F7B">
              <w:rPr>
                <w:rFonts w:ascii="Times New Roman" w:hAnsi="Times New Roman"/>
                <w:sz w:val="24"/>
                <w:szCs w:val="24"/>
              </w:rPr>
              <w:t>stājas spēkā normatīvajos aktos noteiktajā kārtībā.</w:t>
            </w:r>
          </w:p>
        </w:tc>
      </w:tr>
    </w:tbl>
    <w:p w14:paraId="65591EE9" w14:textId="77777777" w:rsidR="00E666B3" w:rsidRPr="00755358" w:rsidRDefault="00E666B3" w:rsidP="008B40FC">
      <w:pPr>
        <w:rPr>
          <w:rFonts w:ascii="Times New Roman" w:hAnsi="Times New Roman"/>
          <w:b/>
          <w:sz w:val="28"/>
          <w:szCs w:val="28"/>
        </w:rPr>
      </w:pPr>
    </w:p>
    <w:tbl>
      <w:tblPr>
        <w:tblpPr w:leftFromText="180" w:rightFromText="180" w:vertAnchor="text" w:tblpXSpec="right" w:tblpY="1"/>
        <w:tblOverlap w:val="never"/>
        <w:tblW w:w="9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537"/>
        <w:gridCol w:w="6448"/>
        <w:gridCol w:w="9"/>
      </w:tblGrid>
      <w:tr w:rsidR="0061543F" w:rsidRPr="00D0696F" w14:paraId="2C055DD3" w14:textId="77777777" w:rsidTr="00D44304">
        <w:trPr>
          <w:trHeight w:val="466"/>
        </w:trPr>
        <w:tc>
          <w:tcPr>
            <w:tcW w:w="9434" w:type="dxa"/>
            <w:gridSpan w:val="4"/>
            <w:vAlign w:val="center"/>
          </w:tcPr>
          <w:p w14:paraId="2C055DD2" w14:textId="7E44EA84" w:rsidR="0061543F" w:rsidRPr="00D0696F" w:rsidRDefault="0061543F" w:rsidP="00D44304">
            <w:pPr>
              <w:spacing w:before="100" w:beforeAutospacing="1" w:after="100" w:afterAutospacing="1"/>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w:t>
            </w:r>
            <w:r w:rsidR="00B640D6">
              <w:rPr>
                <w:rFonts w:ascii="Times New Roman" w:hAnsi="Times New Roman"/>
                <w:b/>
                <w:color w:val="000000"/>
                <w:sz w:val="24"/>
                <w:szCs w:val="24"/>
                <w:lang w:eastAsia="lv-LV"/>
              </w:rPr>
              <w:t xml:space="preserve"> </w:t>
            </w:r>
            <w:r w:rsidRPr="00D0696F">
              <w:rPr>
                <w:rFonts w:ascii="Times New Roman" w:hAnsi="Times New Roman"/>
                <w:b/>
                <w:color w:val="000000"/>
                <w:sz w:val="24"/>
                <w:szCs w:val="24"/>
                <w:lang w:eastAsia="lv-LV"/>
              </w:rPr>
              <w:t xml:space="preserve">Tiesību akta projekta izstrādes nepieciešamība </w:t>
            </w:r>
          </w:p>
        </w:tc>
      </w:tr>
      <w:tr w:rsidR="0061543F" w:rsidRPr="00D0696F" w14:paraId="2C055DD8" w14:textId="77777777" w:rsidTr="00D44304">
        <w:trPr>
          <w:gridAfter w:val="1"/>
          <w:wAfter w:w="9" w:type="dxa"/>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4" w14:textId="77777777" w:rsidR="0061543F" w:rsidRPr="00D0696F" w:rsidRDefault="0061543F" w:rsidP="00D44304">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53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5" w14:textId="77777777" w:rsidR="0061543F" w:rsidRPr="00D0696F" w:rsidRDefault="0061543F" w:rsidP="00D44304">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6" w14:textId="2760C909" w:rsidR="0061543F" w:rsidRPr="00D0696F" w:rsidRDefault="0061543F" w:rsidP="00D44304">
            <w:pPr>
              <w:keepNext/>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w:t>
            </w:r>
            <w:r w:rsidR="00B40B56">
              <w:rPr>
                <w:rFonts w:ascii="Times New Roman" w:hAnsi="Times New Roman"/>
                <w:sz w:val="24"/>
                <w:szCs w:val="24"/>
              </w:rPr>
              <w:t> </w:t>
            </w:r>
            <w:r w:rsidRPr="00D0696F">
              <w:rPr>
                <w:rFonts w:ascii="Times New Roman" w:hAnsi="Times New Roman"/>
                <w:sz w:val="24"/>
                <w:szCs w:val="24"/>
              </w:rPr>
              <w:t xml:space="preserve">pantam nekustamā īpašuma piespiedu atsavināšana sabiedrības vajadzībām pieļaujama izņēmuma gadījumos vienīgi pret taisnīgu atlīdzību un tikai uz atsevišķa likuma pamata, ievērojot </w:t>
            </w:r>
            <w:r w:rsidR="00DD40EA">
              <w:rPr>
                <w:rFonts w:ascii="Times New Roman" w:hAnsi="Times New Roman"/>
                <w:sz w:val="24"/>
                <w:szCs w:val="24"/>
              </w:rPr>
              <w:t>L</w:t>
            </w:r>
            <w:r w:rsidRPr="00D0696F">
              <w:rPr>
                <w:rFonts w:ascii="Times New Roman" w:hAnsi="Times New Roman"/>
                <w:sz w:val="24"/>
                <w:szCs w:val="24"/>
              </w:rPr>
              <w:t>ikumā paredzētos nosacījumus.</w:t>
            </w:r>
          </w:p>
          <w:p w14:paraId="2C055DD7" w14:textId="361CC022" w:rsidR="0061543F" w:rsidRPr="008E1686" w:rsidRDefault="0061543F" w:rsidP="00D44304">
            <w:pPr>
              <w:keepNext/>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ikuma 13.</w:t>
            </w:r>
            <w:r w:rsidR="00B40B56">
              <w:rPr>
                <w:rFonts w:ascii="Times New Roman" w:hAnsi="Times New Roman"/>
                <w:sz w:val="24"/>
                <w:szCs w:val="24"/>
              </w:rPr>
              <w:t> </w:t>
            </w:r>
            <w:r w:rsidRPr="008E1686">
              <w:rPr>
                <w:rFonts w:ascii="Times New Roman" w:hAnsi="Times New Roman"/>
                <w:sz w:val="24"/>
                <w:szCs w:val="24"/>
              </w:rPr>
              <w:t xml:space="preserve">pantam valsts pārvaldes iestāde sagatavo likumprojektu par attiecīgā nekustamā īpašuma atsavināšanu. </w:t>
            </w:r>
          </w:p>
        </w:tc>
      </w:tr>
      <w:tr w:rsidR="0061543F" w:rsidRPr="00D0696F" w14:paraId="2C055DF7" w14:textId="77777777" w:rsidTr="00D44304">
        <w:trPr>
          <w:gridAfter w:val="1"/>
          <w:wAfter w:w="9" w:type="dxa"/>
          <w:trHeight w:val="166"/>
        </w:trPr>
        <w:tc>
          <w:tcPr>
            <w:tcW w:w="440" w:type="dxa"/>
          </w:tcPr>
          <w:p w14:paraId="2C055DD9" w14:textId="77777777" w:rsidR="0061543F" w:rsidRPr="00D0696F" w:rsidRDefault="0061543F" w:rsidP="00D44304">
            <w:pPr>
              <w:spacing w:before="100" w:beforeAutospacing="1" w:after="100" w:afterAutospacing="1"/>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537" w:type="dxa"/>
          </w:tcPr>
          <w:p w14:paraId="2C055DDA" w14:textId="77777777" w:rsidR="0061543F" w:rsidRPr="00730BCE" w:rsidRDefault="0061543F" w:rsidP="00D44304">
            <w:pPr>
              <w:spacing w:before="100" w:beforeAutospacing="1" w:after="100" w:afterAutospacing="1"/>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14:paraId="2C055DDB" w14:textId="1FC136BF" w:rsidR="00B640D6" w:rsidRDefault="00B640D6" w:rsidP="00D44304">
            <w:pPr>
              <w:spacing w:before="100" w:beforeAutospacing="1" w:after="100" w:afterAutospacing="1"/>
              <w:rPr>
                <w:rFonts w:ascii="Times New Roman" w:hAnsi="Times New Roman"/>
                <w:color w:val="000000"/>
                <w:sz w:val="24"/>
                <w:szCs w:val="24"/>
                <w:lang w:eastAsia="lv-LV"/>
              </w:rPr>
            </w:pPr>
          </w:p>
          <w:p w14:paraId="40825106" w14:textId="77777777" w:rsidR="00B640D6" w:rsidRPr="00B640D6" w:rsidRDefault="00B640D6" w:rsidP="00D44304">
            <w:pPr>
              <w:rPr>
                <w:rFonts w:ascii="Times New Roman" w:hAnsi="Times New Roman"/>
                <w:sz w:val="24"/>
                <w:szCs w:val="24"/>
                <w:lang w:eastAsia="lv-LV"/>
              </w:rPr>
            </w:pPr>
          </w:p>
          <w:p w14:paraId="469F13FC" w14:textId="77777777" w:rsidR="00B640D6" w:rsidRPr="00B640D6" w:rsidRDefault="00B640D6" w:rsidP="00D44304">
            <w:pPr>
              <w:rPr>
                <w:rFonts w:ascii="Times New Roman" w:hAnsi="Times New Roman"/>
                <w:sz w:val="24"/>
                <w:szCs w:val="24"/>
                <w:lang w:eastAsia="lv-LV"/>
              </w:rPr>
            </w:pPr>
          </w:p>
          <w:p w14:paraId="126E87FB" w14:textId="77777777" w:rsidR="00B640D6" w:rsidRPr="00B640D6" w:rsidRDefault="00B640D6" w:rsidP="00D44304">
            <w:pPr>
              <w:rPr>
                <w:rFonts w:ascii="Times New Roman" w:hAnsi="Times New Roman"/>
                <w:sz w:val="24"/>
                <w:szCs w:val="24"/>
                <w:lang w:eastAsia="lv-LV"/>
              </w:rPr>
            </w:pPr>
          </w:p>
          <w:p w14:paraId="438BC85B" w14:textId="77777777" w:rsidR="00B640D6" w:rsidRPr="00B640D6" w:rsidRDefault="00B640D6" w:rsidP="00D44304">
            <w:pPr>
              <w:rPr>
                <w:rFonts w:ascii="Times New Roman" w:hAnsi="Times New Roman"/>
                <w:sz w:val="24"/>
                <w:szCs w:val="24"/>
                <w:lang w:eastAsia="lv-LV"/>
              </w:rPr>
            </w:pPr>
          </w:p>
          <w:p w14:paraId="53C6F26F" w14:textId="77777777" w:rsidR="00B640D6" w:rsidRPr="00B640D6" w:rsidRDefault="00B640D6" w:rsidP="00D44304">
            <w:pPr>
              <w:rPr>
                <w:rFonts w:ascii="Times New Roman" w:hAnsi="Times New Roman"/>
                <w:sz w:val="24"/>
                <w:szCs w:val="24"/>
                <w:lang w:eastAsia="lv-LV"/>
              </w:rPr>
            </w:pPr>
          </w:p>
          <w:p w14:paraId="0E8A42D8" w14:textId="77777777" w:rsidR="00B640D6" w:rsidRPr="00B640D6" w:rsidRDefault="00B640D6" w:rsidP="00D44304">
            <w:pPr>
              <w:rPr>
                <w:rFonts w:ascii="Times New Roman" w:hAnsi="Times New Roman"/>
                <w:sz w:val="24"/>
                <w:szCs w:val="24"/>
                <w:lang w:eastAsia="lv-LV"/>
              </w:rPr>
            </w:pPr>
          </w:p>
          <w:p w14:paraId="64922947" w14:textId="77777777" w:rsidR="00B640D6" w:rsidRPr="00B640D6" w:rsidRDefault="00B640D6" w:rsidP="00D44304">
            <w:pPr>
              <w:rPr>
                <w:rFonts w:ascii="Times New Roman" w:hAnsi="Times New Roman"/>
                <w:sz w:val="24"/>
                <w:szCs w:val="24"/>
                <w:lang w:eastAsia="lv-LV"/>
              </w:rPr>
            </w:pPr>
          </w:p>
          <w:p w14:paraId="664566E2" w14:textId="77777777" w:rsidR="00B640D6" w:rsidRPr="00B640D6" w:rsidRDefault="00B640D6" w:rsidP="00D44304">
            <w:pPr>
              <w:rPr>
                <w:rFonts w:ascii="Times New Roman" w:hAnsi="Times New Roman"/>
                <w:sz w:val="24"/>
                <w:szCs w:val="24"/>
                <w:lang w:eastAsia="lv-LV"/>
              </w:rPr>
            </w:pPr>
          </w:p>
          <w:p w14:paraId="0EF5EB04" w14:textId="77777777" w:rsidR="00B640D6" w:rsidRPr="00B640D6" w:rsidRDefault="00B640D6" w:rsidP="00D44304">
            <w:pPr>
              <w:rPr>
                <w:rFonts w:ascii="Times New Roman" w:hAnsi="Times New Roman"/>
                <w:sz w:val="24"/>
                <w:szCs w:val="24"/>
                <w:lang w:eastAsia="lv-LV"/>
              </w:rPr>
            </w:pPr>
          </w:p>
          <w:p w14:paraId="0D03C290" w14:textId="77777777" w:rsidR="00B640D6" w:rsidRPr="00B640D6" w:rsidRDefault="00B640D6" w:rsidP="00D44304">
            <w:pPr>
              <w:rPr>
                <w:rFonts w:ascii="Times New Roman" w:hAnsi="Times New Roman"/>
                <w:sz w:val="24"/>
                <w:szCs w:val="24"/>
                <w:lang w:eastAsia="lv-LV"/>
              </w:rPr>
            </w:pPr>
          </w:p>
          <w:p w14:paraId="4CA90DC6" w14:textId="77777777" w:rsidR="00B640D6" w:rsidRPr="00B640D6" w:rsidRDefault="00B640D6" w:rsidP="00D44304">
            <w:pPr>
              <w:rPr>
                <w:rFonts w:ascii="Times New Roman" w:hAnsi="Times New Roman"/>
                <w:sz w:val="24"/>
                <w:szCs w:val="24"/>
                <w:lang w:eastAsia="lv-LV"/>
              </w:rPr>
            </w:pPr>
          </w:p>
          <w:p w14:paraId="7CC89090" w14:textId="77777777" w:rsidR="00B640D6" w:rsidRPr="00B640D6" w:rsidRDefault="00B640D6" w:rsidP="00D44304">
            <w:pPr>
              <w:rPr>
                <w:rFonts w:ascii="Times New Roman" w:hAnsi="Times New Roman"/>
                <w:sz w:val="24"/>
                <w:szCs w:val="24"/>
                <w:lang w:eastAsia="lv-LV"/>
              </w:rPr>
            </w:pPr>
          </w:p>
          <w:p w14:paraId="11581166" w14:textId="77777777" w:rsidR="00B640D6" w:rsidRPr="00B640D6" w:rsidRDefault="00B640D6" w:rsidP="00D44304">
            <w:pPr>
              <w:rPr>
                <w:rFonts w:ascii="Times New Roman" w:hAnsi="Times New Roman"/>
                <w:sz w:val="24"/>
                <w:szCs w:val="24"/>
                <w:lang w:eastAsia="lv-LV"/>
              </w:rPr>
            </w:pPr>
          </w:p>
          <w:p w14:paraId="6C5AC41A" w14:textId="77777777" w:rsidR="00B640D6" w:rsidRPr="00B640D6" w:rsidRDefault="00B640D6" w:rsidP="00D44304">
            <w:pPr>
              <w:ind w:firstLine="720"/>
              <w:rPr>
                <w:rFonts w:ascii="Times New Roman" w:hAnsi="Times New Roman"/>
                <w:sz w:val="24"/>
                <w:szCs w:val="24"/>
                <w:lang w:eastAsia="lv-LV"/>
              </w:rPr>
            </w:pPr>
          </w:p>
          <w:p w14:paraId="2D5D7A3D" w14:textId="77777777" w:rsidR="0061543F" w:rsidRDefault="0061543F" w:rsidP="00D44304">
            <w:pPr>
              <w:rPr>
                <w:rFonts w:ascii="Times New Roman" w:hAnsi="Times New Roman"/>
                <w:sz w:val="24"/>
                <w:szCs w:val="24"/>
                <w:lang w:eastAsia="lv-LV"/>
              </w:rPr>
            </w:pPr>
          </w:p>
          <w:p w14:paraId="562CCE3C" w14:textId="77777777" w:rsidR="00302A3C" w:rsidRDefault="00302A3C" w:rsidP="00D44304">
            <w:pPr>
              <w:ind w:firstLine="720"/>
              <w:rPr>
                <w:rFonts w:ascii="Times New Roman" w:hAnsi="Times New Roman"/>
                <w:sz w:val="24"/>
                <w:szCs w:val="24"/>
                <w:lang w:eastAsia="lv-LV"/>
              </w:rPr>
            </w:pPr>
          </w:p>
          <w:p w14:paraId="22A07117" w14:textId="77777777" w:rsidR="002A2F17" w:rsidRPr="002A2F17" w:rsidRDefault="002A2F17" w:rsidP="00D44304">
            <w:pPr>
              <w:rPr>
                <w:rFonts w:ascii="Times New Roman" w:hAnsi="Times New Roman"/>
                <w:sz w:val="24"/>
                <w:szCs w:val="24"/>
                <w:lang w:eastAsia="lv-LV"/>
              </w:rPr>
            </w:pPr>
          </w:p>
          <w:p w14:paraId="4C4EF49D" w14:textId="77777777" w:rsidR="002A2F17" w:rsidRPr="002A2F17" w:rsidRDefault="002A2F17" w:rsidP="00D44304">
            <w:pPr>
              <w:rPr>
                <w:rFonts w:ascii="Times New Roman" w:hAnsi="Times New Roman"/>
                <w:sz w:val="24"/>
                <w:szCs w:val="24"/>
                <w:lang w:eastAsia="lv-LV"/>
              </w:rPr>
            </w:pPr>
          </w:p>
          <w:p w14:paraId="525DFD73" w14:textId="001F500F" w:rsidR="002A2F17" w:rsidRPr="002A2F17" w:rsidRDefault="002A2F17" w:rsidP="00D44304">
            <w:pPr>
              <w:ind w:firstLine="720"/>
              <w:rPr>
                <w:rFonts w:ascii="Times New Roman" w:hAnsi="Times New Roman"/>
                <w:sz w:val="24"/>
                <w:szCs w:val="24"/>
                <w:lang w:eastAsia="lv-LV"/>
              </w:rPr>
            </w:pPr>
          </w:p>
        </w:tc>
        <w:tc>
          <w:tcPr>
            <w:tcW w:w="6448" w:type="dxa"/>
          </w:tcPr>
          <w:p w14:paraId="46A66A79" w14:textId="61B8EB85" w:rsidR="00B40B56" w:rsidRPr="006D4BBA" w:rsidRDefault="00B40B56" w:rsidP="00D44304">
            <w:pPr>
              <w:widowControl w:val="0"/>
              <w:ind w:firstLine="696"/>
              <w:jc w:val="both"/>
              <w:rPr>
                <w:rFonts w:ascii="Times New Roman" w:hAnsi="Times New Roman"/>
                <w:sz w:val="24"/>
                <w:szCs w:val="24"/>
              </w:rPr>
            </w:pPr>
            <w:r w:rsidRPr="006D4BBA">
              <w:rPr>
                <w:rFonts w:ascii="Times New Roman" w:hAnsi="Times New Roman"/>
                <w:sz w:val="24"/>
                <w:szCs w:val="24"/>
              </w:rPr>
              <w:t xml:space="preserve">Projekta "Eiropas standarta platuma 1435 mm dzelzceļa līnijas izbūve "Rail Baltica" koridorā caur Igauniju, Latviju un Lietuvu" īstenošanai nepieciešams atsavināt nekustamā īpašuma </w:t>
            </w:r>
            <w:r w:rsidR="00AC0CAC">
              <w:rPr>
                <w:rFonts w:ascii="Times New Roman" w:hAnsi="Times New Roman"/>
                <w:sz w:val="24"/>
                <w:szCs w:val="24"/>
              </w:rPr>
              <w:t>Vilk</w:t>
            </w:r>
            <w:r w:rsidR="00284F7B">
              <w:rPr>
                <w:rFonts w:ascii="Times New Roman" w:hAnsi="Times New Roman"/>
                <w:sz w:val="24"/>
                <w:szCs w:val="24"/>
              </w:rPr>
              <w:t>upurv</w:t>
            </w:r>
            <w:r w:rsidRPr="006D4BBA">
              <w:rPr>
                <w:rFonts w:ascii="Times New Roman" w:hAnsi="Times New Roman"/>
                <w:sz w:val="24"/>
                <w:szCs w:val="24"/>
              </w:rPr>
              <w:t>a ielā</w:t>
            </w:r>
            <w:r w:rsidR="00AC0CAC">
              <w:rPr>
                <w:rFonts w:ascii="Times New Roman" w:hAnsi="Times New Roman"/>
                <w:sz w:val="24"/>
                <w:szCs w:val="24"/>
              </w:rPr>
              <w:t xml:space="preserve"> 2</w:t>
            </w:r>
            <w:r w:rsidR="00CA0BF6">
              <w:rPr>
                <w:rFonts w:ascii="Times New Roman" w:hAnsi="Times New Roman"/>
                <w:sz w:val="24"/>
                <w:szCs w:val="24"/>
              </w:rPr>
              <w:t>4</w:t>
            </w:r>
            <w:r w:rsidRPr="006D4BBA">
              <w:rPr>
                <w:rFonts w:ascii="Times New Roman" w:hAnsi="Times New Roman"/>
                <w:sz w:val="24"/>
                <w:szCs w:val="24"/>
              </w:rPr>
              <w:t xml:space="preserve">, Rīgā </w:t>
            </w:r>
            <w:r w:rsidR="00CA0BF6" w:rsidRPr="00CA0BF6">
              <w:rPr>
                <w:rFonts w:ascii="Times New Roman" w:hAnsi="Times New Roman"/>
                <w:sz w:val="24"/>
                <w:szCs w:val="24"/>
              </w:rPr>
              <w:t xml:space="preserve">(nekustamā īpašuma kadastra Nr. 0100 082 0211) sastāvā esošā zemes </w:t>
            </w:r>
            <w:r w:rsidR="005028F3">
              <w:rPr>
                <w:rFonts w:ascii="Times New Roman" w:hAnsi="Times New Roman"/>
                <w:sz w:val="24"/>
                <w:szCs w:val="24"/>
              </w:rPr>
              <w:t>gabala</w:t>
            </w:r>
            <w:r w:rsidR="00CA0BF6" w:rsidRPr="00CA0BF6">
              <w:rPr>
                <w:rFonts w:ascii="Times New Roman" w:hAnsi="Times New Roman"/>
                <w:sz w:val="24"/>
                <w:szCs w:val="24"/>
              </w:rPr>
              <w:t xml:space="preserve"> (zemes </w:t>
            </w:r>
            <w:r w:rsidR="005028F3">
              <w:rPr>
                <w:rFonts w:ascii="Times New Roman" w:hAnsi="Times New Roman"/>
                <w:sz w:val="24"/>
                <w:szCs w:val="24"/>
              </w:rPr>
              <w:t>gabala</w:t>
            </w:r>
            <w:r w:rsidR="00CA0BF6" w:rsidRPr="00CA0BF6">
              <w:rPr>
                <w:rFonts w:ascii="Times New Roman" w:hAnsi="Times New Roman"/>
                <w:sz w:val="24"/>
                <w:szCs w:val="24"/>
              </w:rPr>
              <w:t xml:space="preserve"> kadastra apzīmējums 0100 082 0211) daļu </w:t>
            </w:r>
            <w:r w:rsidR="00CA0BF6" w:rsidRPr="000D67F3">
              <w:rPr>
                <w:rFonts w:ascii="Times New Roman" w:hAnsi="Times New Roman"/>
                <w:sz w:val="24"/>
                <w:szCs w:val="24"/>
              </w:rPr>
              <w:t>0</w:t>
            </w:r>
            <w:r w:rsidR="00077CD7" w:rsidRPr="000D67F3">
              <w:rPr>
                <w:rFonts w:ascii="Times New Roman" w:hAnsi="Times New Roman"/>
                <w:sz w:val="24"/>
                <w:szCs w:val="24"/>
              </w:rPr>
              <w:t>,</w:t>
            </w:r>
            <w:r w:rsidR="00CA0BF6" w:rsidRPr="000D67F3">
              <w:rPr>
                <w:rFonts w:ascii="Times New Roman" w:hAnsi="Times New Roman"/>
                <w:sz w:val="24"/>
                <w:szCs w:val="24"/>
              </w:rPr>
              <w:t>9062</w:t>
            </w:r>
            <w:r w:rsidR="00CA0BF6" w:rsidRPr="00CA0BF6">
              <w:rPr>
                <w:rFonts w:ascii="Times New Roman" w:hAnsi="Times New Roman"/>
                <w:sz w:val="24"/>
                <w:szCs w:val="24"/>
              </w:rPr>
              <w:t xml:space="preserve"> ha platībā (platība var tikt precizēta pēc zemes kadastrālās uzmērīšanas) un uz tās esošās būves – dzīvojamo māju (būves kadastra apzīmējums 0100 082 0211 001), kūti (būves kadastra apzīmējums 0100 082 0211 002) un šķūni (būves kadastra apzīmējums 0100 082 0211 003)</w:t>
            </w:r>
            <w:r w:rsidR="007E1E31">
              <w:rPr>
                <w:rFonts w:ascii="Times New Roman" w:hAnsi="Times New Roman"/>
                <w:sz w:val="24"/>
                <w:szCs w:val="24"/>
              </w:rPr>
              <w:t>.</w:t>
            </w:r>
          </w:p>
          <w:p w14:paraId="28618D02" w14:textId="4CB6D9F8" w:rsidR="008267AC" w:rsidRDefault="009301C0" w:rsidP="00D44304">
            <w:pPr>
              <w:widowControl w:val="0"/>
              <w:ind w:firstLine="696"/>
              <w:jc w:val="both"/>
              <w:rPr>
                <w:rFonts w:ascii="Times New Roman" w:hAnsi="Times New Roman"/>
                <w:sz w:val="24"/>
                <w:szCs w:val="24"/>
              </w:rPr>
            </w:pPr>
            <w:r>
              <w:rPr>
                <w:rFonts w:ascii="Times New Roman" w:hAnsi="Times New Roman"/>
                <w:sz w:val="24"/>
                <w:szCs w:val="24"/>
              </w:rPr>
              <w:t>N</w:t>
            </w:r>
            <w:r w:rsidR="008267AC" w:rsidRPr="008267AC">
              <w:rPr>
                <w:rFonts w:ascii="Times New Roman" w:hAnsi="Times New Roman"/>
                <w:sz w:val="24"/>
                <w:szCs w:val="24"/>
              </w:rPr>
              <w:t xml:space="preserve">ekustamā īpašuma daļa tiek atsavināta </w:t>
            </w:r>
            <w:r w:rsidR="00F12AC9">
              <w:rPr>
                <w:rFonts w:ascii="Times New Roman" w:hAnsi="Times New Roman"/>
                <w:sz w:val="24"/>
                <w:szCs w:val="24"/>
              </w:rPr>
              <w:t xml:space="preserve">ar </w:t>
            </w:r>
            <w:r w:rsidR="006B4244">
              <w:rPr>
                <w:rFonts w:ascii="Times New Roman" w:hAnsi="Times New Roman"/>
                <w:sz w:val="24"/>
                <w:szCs w:val="24"/>
              </w:rPr>
              <w:t xml:space="preserve">dzelzceļa </w:t>
            </w:r>
            <w:r w:rsidR="008267AC" w:rsidRPr="008267AC">
              <w:rPr>
                <w:rFonts w:ascii="Times New Roman" w:hAnsi="Times New Roman"/>
                <w:sz w:val="24"/>
                <w:szCs w:val="24"/>
              </w:rPr>
              <w:t>transporta infrastruktūras</w:t>
            </w:r>
            <w:r w:rsidR="00B0512B">
              <w:rPr>
                <w:rFonts w:ascii="Times New Roman" w:hAnsi="Times New Roman"/>
                <w:sz w:val="24"/>
                <w:szCs w:val="24"/>
              </w:rPr>
              <w:t xml:space="preserve"> izbūvi saistītās infrastruktūras attīstībai</w:t>
            </w:r>
            <w:r w:rsidR="008267AC" w:rsidRPr="008267AC">
              <w:rPr>
                <w:rFonts w:ascii="Times New Roman" w:hAnsi="Times New Roman"/>
                <w:sz w:val="24"/>
                <w:szCs w:val="24"/>
              </w:rPr>
              <w:t xml:space="preserve"> un atsavināšana ir vienīgais veids šī mērķa sasniegšanai.</w:t>
            </w:r>
          </w:p>
          <w:p w14:paraId="4668345F" w14:textId="1F41CA2A" w:rsidR="00AF5CC7" w:rsidRDefault="006026A7" w:rsidP="00D44304">
            <w:pPr>
              <w:widowControl w:val="0"/>
              <w:ind w:firstLine="696"/>
              <w:jc w:val="both"/>
              <w:rPr>
                <w:rFonts w:ascii="Times New Roman" w:hAnsi="Times New Roman"/>
                <w:sz w:val="24"/>
                <w:szCs w:val="24"/>
              </w:rPr>
            </w:pPr>
            <w:r w:rsidRPr="006D4BBA">
              <w:rPr>
                <w:rFonts w:ascii="Times New Roman" w:hAnsi="Times New Roman"/>
                <w:sz w:val="24"/>
                <w:szCs w:val="24"/>
              </w:rPr>
              <w:t>Rail Baltica projekta īstenošanai paredzētā darbība, nosakot dzelzceļa līnijas trases novietojumu Latvijas teritorijā, akceptēta ar Ministru kabineta 2016. gada 24. augusta rīkojumu Nr. 467 “Par Eiropas standarta platuma publiskās lietošanas dzelzceļa infrastruktūras līnijas Rail Baltica būvniecībai paredzētās darbības akceptu”. Ar Ministru kabineta 2016. gada 24. augusta rīkojumu Nr. 468 “Par nacionāl</w:t>
            </w:r>
            <w:r w:rsidR="004E5950">
              <w:rPr>
                <w:rFonts w:ascii="Times New Roman" w:hAnsi="Times New Roman"/>
                <w:sz w:val="24"/>
                <w:szCs w:val="24"/>
              </w:rPr>
              <w:t>o</w:t>
            </w:r>
            <w:r w:rsidRPr="006D4BBA">
              <w:rPr>
                <w:rFonts w:ascii="Times New Roman" w:hAnsi="Times New Roman"/>
                <w:sz w:val="24"/>
                <w:szCs w:val="24"/>
              </w:rPr>
              <w:t xml:space="preserve"> interešu objekta statusa noteikšanu Eiropas standarta platuma publiskās lietošanas dzelzceļa infrastruktūrai Rail Baltica” Rail Baltica projektam noteikts nacionālo interešu objekta statuss.</w:t>
            </w:r>
          </w:p>
          <w:p w14:paraId="65DD8A4D" w14:textId="64812471" w:rsidR="00E351B2" w:rsidRPr="00E351B2" w:rsidRDefault="006D4BBA" w:rsidP="00E351B2">
            <w:pPr>
              <w:widowControl w:val="0"/>
              <w:ind w:firstLine="696"/>
              <w:jc w:val="both"/>
              <w:rPr>
                <w:rFonts w:ascii="Times New Roman" w:hAnsi="Times New Roman"/>
                <w:sz w:val="24"/>
                <w:szCs w:val="24"/>
              </w:rPr>
            </w:pPr>
            <w:r>
              <w:rPr>
                <w:rFonts w:ascii="Times New Roman" w:hAnsi="Times New Roman"/>
                <w:sz w:val="24"/>
                <w:szCs w:val="24"/>
              </w:rPr>
              <w:t>Nekustamais īpašums</w:t>
            </w:r>
            <w:r w:rsidR="00181B9C">
              <w:rPr>
                <w:rFonts w:ascii="Times New Roman" w:hAnsi="Times New Roman"/>
                <w:sz w:val="24"/>
                <w:szCs w:val="24"/>
              </w:rPr>
              <w:t xml:space="preserve"> </w:t>
            </w:r>
            <w:r w:rsidR="00AC0CAC">
              <w:rPr>
                <w:rFonts w:ascii="Times New Roman" w:hAnsi="Times New Roman"/>
                <w:sz w:val="24"/>
                <w:szCs w:val="24"/>
              </w:rPr>
              <w:t>Vilk</w:t>
            </w:r>
            <w:r w:rsidR="00181B9C">
              <w:rPr>
                <w:rFonts w:ascii="Times New Roman" w:hAnsi="Times New Roman"/>
                <w:sz w:val="24"/>
                <w:szCs w:val="24"/>
              </w:rPr>
              <w:t>upurva</w:t>
            </w:r>
            <w:r>
              <w:rPr>
                <w:rFonts w:ascii="Times New Roman" w:hAnsi="Times New Roman"/>
                <w:sz w:val="24"/>
                <w:szCs w:val="24"/>
              </w:rPr>
              <w:t xml:space="preserve"> ielā</w:t>
            </w:r>
            <w:r w:rsidR="00DE0283">
              <w:rPr>
                <w:rFonts w:ascii="Times New Roman" w:hAnsi="Times New Roman"/>
                <w:sz w:val="24"/>
                <w:szCs w:val="24"/>
              </w:rPr>
              <w:t xml:space="preserve"> 2</w:t>
            </w:r>
            <w:r w:rsidR="00E351B2">
              <w:rPr>
                <w:rFonts w:ascii="Times New Roman" w:hAnsi="Times New Roman"/>
                <w:sz w:val="24"/>
                <w:szCs w:val="24"/>
              </w:rPr>
              <w:t>4</w:t>
            </w:r>
            <w:r>
              <w:rPr>
                <w:rFonts w:ascii="Times New Roman" w:hAnsi="Times New Roman"/>
                <w:sz w:val="24"/>
                <w:szCs w:val="24"/>
              </w:rPr>
              <w:t>, Rīgā (nekustamā īpašuma kadastra Nr.</w:t>
            </w:r>
            <w:r w:rsidR="00AC0CAC" w:rsidRPr="00AC0CAC">
              <w:rPr>
                <w:rFonts w:ascii="Times New Roman" w:hAnsi="Times New Roman"/>
                <w:sz w:val="24"/>
                <w:szCs w:val="24"/>
              </w:rPr>
              <w:t xml:space="preserve"> 0100 082 021</w:t>
            </w:r>
            <w:r w:rsidR="00E351B2">
              <w:rPr>
                <w:rFonts w:ascii="Times New Roman" w:hAnsi="Times New Roman"/>
                <w:sz w:val="24"/>
                <w:szCs w:val="24"/>
              </w:rPr>
              <w:t>1</w:t>
            </w:r>
            <w:r>
              <w:rPr>
                <w:rFonts w:ascii="Times New Roman" w:hAnsi="Times New Roman"/>
                <w:sz w:val="24"/>
                <w:szCs w:val="24"/>
              </w:rPr>
              <w:t xml:space="preserve">) ir ierakstīts </w:t>
            </w:r>
            <w:r w:rsidRPr="006D4BBA">
              <w:rPr>
                <w:rFonts w:ascii="Times New Roman" w:hAnsi="Times New Roman"/>
                <w:sz w:val="24"/>
                <w:szCs w:val="24"/>
              </w:rPr>
              <w:t xml:space="preserve">Rīgas pilsētas Vidzemes priekšpilsētas tiesas Rīgas pilsētas zemesgrāmatas nodalījumā Nr. </w:t>
            </w:r>
            <w:r w:rsidR="00E351B2" w:rsidRPr="00E351B2">
              <w:rPr>
                <w:rFonts w:ascii="Times New Roman" w:hAnsi="Times New Roman"/>
                <w:sz w:val="24"/>
                <w:szCs w:val="24"/>
              </w:rPr>
              <w:t>22713</w:t>
            </w:r>
            <w:r w:rsidR="00805CA3">
              <w:rPr>
                <w:rFonts w:ascii="Times New Roman" w:hAnsi="Times New Roman"/>
                <w:sz w:val="24"/>
                <w:szCs w:val="24"/>
              </w:rPr>
              <w:t xml:space="preserve"> </w:t>
            </w:r>
            <w:r w:rsidR="00805CA3" w:rsidRPr="001D3FA5">
              <w:rPr>
                <w:rFonts w:ascii="Times New Roman" w:hAnsi="Times New Roman"/>
                <w:sz w:val="24"/>
                <w:szCs w:val="24"/>
              </w:rPr>
              <w:t>šādā</w:t>
            </w:r>
            <w:r w:rsidR="001D3FA5" w:rsidRPr="001D3FA5">
              <w:rPr>
                <w:rFonts w:ascii="Times New Roman" w:hAnsi="Times New Roman"/>
                <w:sz w:val="24"/>
                <w:szCs w:val="24"/>
              </w:rPr>
              <w:t xml:space="preserve"> sastāvā</w:t>
            </w:r>
            <w:r w:rsidR="001D3FA5">
              <w:rPr>
                <w:rFonts w:ascii="Times New Roman" w:hAnsi="Times New Roman"/>
                <w:sz w:val="24"/>
                <w:szCs w:val="24"/>
              </w:rPr>
              <w:t xml:space="preserve">: </w:t>
            </w:r>
            <w:r w:rsidR="00E351B2">
              <w:t xml:space="preserve"> </w:t>
            </w:r>
            <w:r w:rsidR="00E351B2" w:rsidRPr="00E351B2">
              <w:rPr>
                <w:rFonts w:ascii="Times New Roman" w:hAnsi="Times New Roman"/>
                <w:sz w:val="24"/>
                <w:szCs w:val="24"/>
              </w:rPr>
              <w:t xml:space="preserve">zemes </w:t>
            </w:r>
            <w:r w:rsidR="005028F3">
              <w:rPr>
                <w:rFonts w:ascii="Times New Roman" w:hAnsi="Times New Roman"/>
                <w:sz w:val="24"/>
                <w:szCs w:val="24"/>
              </w:rPr>
              <w:t>gabals</w:t>
            </w:r>
            <w:r w:rsidR="00E351B2" w:rsidRPr="00E351B2">
              <w:rPr>
                <w:rFonts w:ascii="Times New Roman" w:hAnsi="Times New Roman"/>
                <w:sz w:val="24"/>
                <w:szCs w:val="24"/>
              </w:rPr>
              <w:t xml:space="preserve"> (zemes </w:t>
            </w:r>
            <w:r w:rsidR="005028F3">
              <w:rPr>
                <w:rFonts w:ascii="Times New Roman" w:hAnsi="Times New Roman"/>
                <w:sz w:val="24"/>
                <w:szCs w:val="24"/>
              </w:rPr>
              <w:t>gabala</w:t>
            </w:r>
            <w:r w:rsidR="00E351B2" w:rsidRPr="00E351B2">
              <w:rPr>
                <w:rFonts w:ascii="Times New Roman" w:hAnsi="Times New Roman"/>
                <w:sz w:val="24"/>
                <w:szCs w:val="24"/>
              </w:rPr>
              <w:t xml:space="preserve"> kadastra apzīmējums 0100 082 0211) 2</w:t>
            </w:r>
            <w:r w:rsidR="00E351B2">
              <w:rPr>
                <w:rFonts w:ascii="Times New Roman" w:hAnsi="Times New Roman"/>
                <w:sz w:val="24"/>
                <w:szCs w:val="24"/>
              </w:rPr>
              <w:t>,</w:t>
            </w:r>
            <w:r w:rsidR="00E351B2" w:rsidRPr="00E351B2">
              <w:rPr>
                <w:rFonts w:ascii="Times New Roman" w:hAnsi="Times New Roman"/>
                <w:sz w:val="24"/>
                <w:szCs w:val="24"/>
              </w:rPr>
              <w:t xml:space="preserve">2701 ha </w:t>
            </w:r>
            <w:r w:rsidR="00E351B2" w:rsidRPr="00E351B2">
              <w:rPr>
                <w:rFonts w:ascii="Times New Roman" w:hAnsi="Times New Roman"/>
                <w:sz w:val="24"/>
                <w:szCs w:val="24"/>
              </w:rPr>
              <w:lastRenderedPageBreak/>
              <w:t>platībā, dzīvojamā ēka (saskaņā ar inventarizācijas dokumentiem liters Nr.1) un divas palīgceltnes (saskaņā ar inventarizācijas dokumentiem liters Nr.2; 3) - būvju kadastra apzīmējumi 0100 082 0211 001, 0100 082 0211 002 un 0100 082 0211 003 (turpmāk – nekustamais īpašums). Īpašum</w:t>
            </w:r>
            <w:r w:rsidR="00DD40EA">
              <w:rPr>
                <w:rFonts w:ascii="Times New Roman" w:hAnsi="Times New Roman"/>
                <w:sz w:val="24"/>
                <w:szCs w:val="24"/>
              </w:rPr>
              <w:t xml:space="preserve">a </w:t>
            </w:r>
            <w:r w:rsidR="00E351B2" w:rsidRPr="00E351B2">
              <w:rPr>
                <w:rFonts w:ascii="Times New Roman" w:hAnsi="Times New Roman"/>
                <w:sz w:val="24"/>
                <w:szCs w:val="24"/>
              </w:rPr>
              <w:t>tiesības uz nekustamo īpašumu nostiprinātas sešām fiziskām personām.</w:t>
            </w:r>
          </w:p>
          <w:p w14:paraId="174FB967" w14:textId="77777777" w:rsidR="00E351B2" w:rsidRDefault="00E351B2" w:rsidP="00E351B2">
            <w:pPr>
              <w:widowControl w:val="0"/>
              <w:ind w:firstLine="696"/>
              <w:jc w:val="both"/>
              <w:rPr>
                <w:rFonts w:ascii="Times New Roman" w:hAnsi="Times New Roman"/>
                <w:sz w:val="24"/>
                <w:szCs w:val="24"/>
              </w:rPr>
            </w:pPr>
            <w:r w:rsidRPr="00E351B2">
              <w:rPr>
                <w:rFonts w:ascii="Times New Roman" w:hAnsi="Times New Roman"/>
                <w:sz w:val="24"/>
                <w:szCs w:val="24"/>
              </w:rPr>
              <w:t xml:space="preserve">Zemesgrāmatā attiecībā uz nekustamo īpašumu nav reģistrētas ķīlas tiesības, piedziņas u.c. atzīmes. </w:t>
            </w:r>
          </w:p>
          <w:p w14:paraId="12801019" w14:textId="1869BE8B" w:rsidR="00AF2D51" w:rsidRPr="00225E5E" w:rsidRDefault="00CA7ED0" w:rsidP="00225E5E">
            <w:pPr>
              <w:widowControl w:val="0"/>
              <w:ind w:firstLine="696"/>
              <w:jc w:val="both"/>
              <w:rPr>
                <w:rFonts w:ascii="Times New Roman" w:hAnsi="Times New Roman"/>
                <w:sz w:val="24"/>
                <w:szCs w:val="24"/>
                <w:lang w:eastAsia="lv-LV"/>
              </w:rPr>
            </w:pPr>
            <w:r>
              <w:rPr>
                <w:rFonts w:ascii="Times New Roman" w:hAnsi="Times New Roman"/>
                <w:sz w:val="24"/>
                <w:szCs w:val="24"/>
              </w:rPr>
              <w:t xml:space="preserve">Rail Baltica projekta īstenošanai </w:t>
            </w:r>
            <w:r w:rsidR="00077CD7">
              <w:rPr>
                <w:rFonts w:ascii="Times New Roman" w:hAnsi="Times New Roman"/>
                <w:sz w:val="24"/>
                <w:szCs w:val="24"/>
              </w:rPr>
              <w:t>tika ierosināta</w:t>
            </w:r>
            <w:r>
              <w:rPr>
                <w:rFonts w:ascii="Times New Roman" w:hAnsi="Times New Roman"/>
                <w:sz w:val="24"/>
                <w:szCs w:val="24"/>
              </w:rPr>
              <w:t xml:space="preserve"> </w:t>
            </w:r>
            <w:r w:rsidRPr="006D4BBA">
              <w:rPr>
                <w:rFonts w:ascii="Times New Roman" w:hAnsi="Times New Roman"/>
                <w:sz w:val="24"/>
                <w:szCs w:val="24"/>
              </w:rPr>
              <w:t xml:space="preserve">zemes </w:t>
            </w:r>
            <w:r w:rsidR="005028F3">
              <w:rPr>
                <w:rFonts w:ascii="Times New Roman" w:hAnsi="Times New Roman"/>
                <w:sz w:val="24"/>
                <w:szCs w:val="24"/>
              </w:rPr>
              <w:t>gabala</w:t>
            </w:r>
            <w:r w:rsidRPr="006D4BBA">
              <w:rPr>
                <w:rFonts w:ascii="Times New Roman" w:hAnsi="Times New Roman"/>
                <w:sz w:val="24"/>
                <w:szCs w:val="24"/>
              </w:rPr>
              <w:t xml:space="preserve"> </w:t>
            </w:r>
            <w:r w:rsidRPr="003B65E8">
              <w:rPr>
                <w:rFonts w:ascii="Times New Roman" w:hAnsi="Times New Roman"/>
                <w:sz w:val="24"/>
                <w:szCs w:val="24"/>
              </w:rPr>
              <w:t>(</w:t>
            </w:r>
            <w:r w:rsidR="003540F2" w:rsidRPr="003B65E8">
              <w:rPr>
                <w:rFonts w:ascii="Times New Roman" w:hAnsi="Times New Roman"/>
                <w:sz w:val="24"/>
                <w:szCs w:val="24"/>
              </w:rPr>
              <w:t xml:space="preserve">zemes </w:t>
            </w:r>
            <w:r w:rsidR="005028F3">
              <w:rPr>
                <w:rFonts w:ascii="Times New Roman" w:hAnsi="Times New Roman"/>
                <w:sz w:val="24"/>
                <w:szCs w:val="24"/>
              </w:rPr>
              <w:t>gabala</w:t>
            </w:r>
            <w:r w:rsidR="003540F2" w:rsidRPr="003B65E8">
              <w:rPr>
                <w:rFonts w:ascii="Times New Roman" w:hAnsi="Times New Roman"/>
                <w:sz w:val="24"/>
                <w:szCs w:val="24"/>
              </w:rPr>
              <w:t xml:space="preserve"> </w:t>
            </w:r>
            <w:r w:rsidRPr="003B65E8">
              <w:rPr>
                <w:rFonts w:ascii="Times New Roman" w:hAnsi="Times New Roman"/>
                <w:sz w:val="24"/>
                <w:szCs w:val="24"/>
              </w:rPr>
              <w:t xml:space="preserve">kadastra apzīmējums </w:t>
            </w:r>
            <w:r w:rsidR="00155AFA" w:rsidRPr="003B65E8">
              <w:rPr>
                <w:rFonts w:ascii="Times New Roman" w:hAnsi="Times New Roman"/>
                <w:sz w:val="24"/>
                <w:szCs w:val="24"/>
              </w:rPr>
              <w:t>0100 082 021</w:t>
            </w:r>
            <w:r w:rsidR="00E351B2">
              <w:rPr>
                <w:rFonts w:ascii="Times New Roman" w:hAnsi="Times New Roman"/>
                <w:sz w:val="24"/>
                <w:szCs w:val="24"/>
              </w:rPr>
              <w:t>1</w:t>
            </w:r>
            <w:r w:rsidRPr="003B65E8">
              <w:rPr>
                <w:rFonts w:ascii="Times New Roman" w:hAnsi="Times New Roman"/>
                <w:sz w:val="24"/>
                <w:szCs w:val="24"/>
              </w:rPr>
              <w:t xml:space="preserve">) </w:t>
            </w:r>
            <w:r w:rsidR="008A2DFA" w:rsidRPr="003B65E8">
              <w:rPr>
                <w:rFonts w:ascii="Times New Roman" w:hAnsi="Times New Roman"/>
                <w:sz w:val="24"/>
                <w:szCs w:val="24"/>
              </w:rPr>
              <w:t>daļ</w:t>
            </w:r>
            <w:r w:rsidR="00077CD7">
              <w:rPr>
                <w:rFonts w:ascii="Times New Roman" w:hAnsi="Times New Roman"/>
                <w:sz w:val="24"/>
                <w:szCs w:val="24"/>
              </w:rPr>
              <w:t>as</w:t>
            </w:r>
            <w:r w:rsidR="008A2DFA" w:rsidRPr="003B65E8">
              <w:rPr>
                <w:rFonts w:ascii="Times New Roman" w:hAnsi="Times New Roman"/>
                <w:sz w:val="24"/>
                <w:szCs w:val="24"/>
              </w:rPr>
              <w:t xml:space="preserve"> </w:t>
            </w:r>
            <w:r w:rsidR="00DE0283" w:rsidRPr="003C4EAD">
              <w:rPr>
                <w:rFonts w:ascii="Times New Roman" w:hAnsi="Times New Roman"/>
                <w:sz w:val="24"/>
                <w:szCs w:val="24"/>
              </w:rPr>
              <w:t>0,</w:t>
            </w:r>
            <w:r w:rsidR="00E351B2" w:rsidRPr="003C4EAD">
              <w:rPr>
                <w:rFonts w:ascii="Times New Roman" w:hAnsi="Times New Roman"/>
                <w:sz w:val="24"/>
                <w:szCs w:val="24"/>
              </w:rPr>
              <w:t>9059</w:t>
            </w:r>
            <w:r w:rsidR="00DE0283" w:rsidRPr="003C4EAD">
              <w:rPr>
                <w:rFonts w:ascii="Times New Roman" w:hAnsi="Times New Roman"/>
                <w:sz w:val="24"/>
                <w:szCs w:val="24"/>
              </w:rPr>
              <w:t xml:space="preserve"> </w:t>
            </w:r>
            <w:r w:rsidR="008A2DFA" w:rsidRPr="003B65E8">
              <w:rPr>
                <w:rFonts w:ascii="Times New Roman" w:hAnsi="Times New Roman"/>
                <w:sz w:val="24"/>
                <w:szCs w:val="24"/>
              </w:rPr>
              <w:t>ha platībā</w:t>
            </w:r>
            <w:r w:rsidR="00077CD7">
              <w:rPr>
                <w:rFonts w:ascii="Times New Roman" w:hAnsi="Times New Roman"/>
                <w:sz w:val="24"/>
                <w:szCs w:val="24"/>
              </w:rPr>
              <w:t xml:space="preserve"> atsavināšana</w:t>
            </w:r>
            <w:r w:rsidR="003D21B3">
              <w:rPr>
                <w:rFonts w:ascii="Times New Roman" w:hAnsi="Times New Roman"/>
                <w:sz w:val="24"/>
                <w:szCs w:val="24"/>
                <w:lang w:eastAsia="lv-LV"/>
              </w:rPr>
              <w:t>.</w:t>
            </w:r>
            <w:r w:rsidR="00041F4A">
              <w:rPr>
                <w:rFonts w:ascii="Times New Roman" w:hAnsi="Times New Roman"/>
                <w:sz w:val="24"/>
                <w:szCs w:val="24"/>
                <w:lang w:eastAsia="lv-LV"/>
              </w:rPr>
              <w:t xml:space="preserve"> Saskaņā ar Rīgas domes Pilsētas attīstības departamenta</w:t>
            </w:r>
            <w:r w:rsidR="00BF3539">
              <w:rPr>
                <w:rFonts w:ascii="Times New Roman" w:hAnsi="Times New Roman"/>
                <w:sz w:val="24"/>
                <w:szCs w:val="24"/>
                <w:lang w:eastAsia="lv-LV"/>
              </w:rPr>
              <w:t xml:space="preserve"> 2018.gada 9.novembra atzinumu Nr.</w:t>
            </w:r>
            <w:r w:rsidR="00BF3539" w:rsidRPr="00483866">
              <w:rPr>
                <w:rFonts w:ascii="Times New Roman" w:hAnsi="Times New Roman"/>
                <w:sz w:val="24"/>
                <w:szCs w:val="24"/>
                <w:lang w:eastAsia="lv-LV"/>
              </w:rPr>
              <w:t>DA-18-5510-nd un Rīgas pilsētas būvvaldes 2018. gada 29. novembra atzinu</w:t>
            </w:r>
            <w:r w:rsidR="00BF3539">
              <w:rPr>
                <w:rFonts w:ascii="Times New Roman" w:hAnsi="Times New Roman"/>
                <w:sz w:val="24"/>
                <w:szCs w:val="24"/>
                <w:lang w:eastAsia="lv-LV"/>
              </w:rPr>
              <w:t>mu</w:t>
            </w:r>
            <w:r w:rsidR="00BF3539" w:rsidRPr="00483866">
              <w:rPr>
                <w:rFonts w:ascii="Times New Roman" w:hAnsi="Times New Roman"/>
                <w:sz w:val="24"/>
                <w:szCs w:val="24"/>
                <w:lang w:eastAsia="lv-LV"/>
              </w:rPr>
              <w:t xml:space="preserve"> Nr. BV-18-16343-nd</w:t>
            </w:r>
            <w:r w:rsidR="000367B7">
              <w:rPr>
                <w:rFonts w:ascii="Times New Roman" w:hAnsi="Times New Roman"/>
                <w:sz w:val="24"/>
                <w:szCs w:val="24"/>
                <w:lang w:eastAsia="lv-LV"/>
              </w:rPr>
              <w:t xml:space="preserve"> atlikušās zemes </w:t>
            </w:r>
            <w:r w:rsidR="005028F3">
              <w:rPr>
                <w:rFonts w:ascii="Times New Roman" w:hAnsi="Times New Roman"/>
                <w:sz w:val="24"/>
                <w:szCs w:val="24"/>
                <w:lang w:eastAsia="lv-LV"/>
              </w:rPr>
              <w:t>gabala</w:t>
            </w:r>
            <w:r w:rsidR="000367B7">
              <w:rPr>
                <w:rFonts w:ascii="Times New Roman" w:hAnsi="Times New Roman"/>
                <w:sz w:val="24"/>
                <w:szCs w:val="24"/>
                <w:lang w:eastAsia="lv-LV"/>
              </w:rPr>
              <w:t xml:space="preserve"> daļas 0,3045 ha</w:t>
            </w:r>
            <w:r w:rsidR="00846623">
              <w:rPr>
                <w:rFonts w:ascii="Times New Roman" w:hAnsi="Times New Roman"/>
                <w:sz w:val="24"/>
                <w:szCs w:val="24"/>
                <w:lang w:eastAsia="lv-LV"/>
              </w:rPr>
              <w:t xml:space="preserve"> un 1,0597 ha platībā atbilst apbūves zemesgabalu prasībām, līdz ar to</w:t>
            </w:r>
            <w:r w:rsidR="00225E5E">
              <w:rPr>
                <w:rFonts w:ascii="Times New Roman" w:hAnsi="Times New Roman"/>
                <w:sz w:val="24"/>
                <w:szCs w:val="24"/>
                <w:lang w:eastAsia="lv-LV"/>
              </w:rPr>
              <w:t xml:space="preserve"> saskaņā ar Likuma 6.panta pirmajā daļā noteikto tās nav atsavināmas sabiedrības vajadzībām.</w:t>
            </w:r>
            <w:r w:rsidR="00AF2D51">
              <w:t xml:space="preserve"> </w:t>
            </w:r>
          </w:p>
          <w:p w14:paraId="5B49D626" w14:textId="3636E4DD" w:rsidR="00E351B2" w:rsidRDefault="00077CD7" w:rsidP="00D44304">
            <w:pPr>
              <w:widowControl w:val="0"/>
              <w:ind w:firstLine="696"/>
              <w:jc w:val="both"/>
              <w:rPr>
                <w:rFonts w:ascii="Times New Roman" w:hAnsi="Times New Roman"/>
                <w:sz w:val="24"/>
                <w:szCs w:val="24"/>
              </w:rPr>
            </w:pPr>
            <w:r w:rsidRPr="00077CD7">
              <w:rPr>
                <w:rFonts w:ascii="Times New Roman" w:hAnsi="Times New Roman"/>
                <w:sz w:val="24"/>
                <w:szCs w:val="24"/>
              </w:rPr>
              <w:t xml:space="preserve">Saskaņā ar zemes ierīcības projektu atsavināmā zemes </w:t>
            </w:r>
            <w:r w:rsidR="005028F3">
              <w:rPr>
                <w:rFonts w:ascii="Times New Roman" w:hAnsi="Times New Roman"/>
                <w:sz w:val="24"/>
                <w:szCs w:val="24"/>
              </w:rPr>
              <w:t>gabala</w:t>
            </w:r>
            <w:r w:rsidRPr="00077CD7">
              <w:rPr>
                <w:rFonts w:ascii="Times New Roman" w:hAnsi="Times New Roman"/>
                <w:sz w:val="24"/>
                <w:szCs w:val="24"/>
              </w:rPr>
              <w:t xml:space="preserve"> (zemes </w:t>
            </w:r>
            <w:r w:rsidR="005028F3">
              <w:rPr>
                <w:rFonts w:ascii="Times New Roman" w:hAnsi="Times New Roman"/>
                <w:sz w:val="24"/>
                <w:szCs w:val="24"/>
              </w:rPr>
              <w:t>gabala</w:t>
            </w:r>
            <w:r w:rsidRPr="00077CD7">
              <w:rPr>
                <w:rFonts w:ascii="Times New Roman" w:hAnsi="Times New Roman"/>
                <w:sz w:val="24"/>
                <w:szCs w:val="24"/>
              </w:rPr>
              <w:t xml:space="preserve"> kadastra apzīmējums 0100 082 0211) daļas platība ir 0</w:t>
            </w:r>
            <w:r>
              <w:rPr>
                <w:rFonts w:ascii="Times New Roman" w:hAnsi="Times New Roman"/>
                <w:sz w:val="24"/>
                <w:szCs w:val="24"/>
              </w:rPr>
              <w:t>,</w:t>
            </w:r>
            <w:r w:rsidRPr="00077CD7">
              <w:rPr>
                <w:rFonts w:ascii="Times New Roman" w:hAnsi="Times New Roman"/>
                <w:sz w:val="24"/>
                <w:szCs w:val="24"/>
              </w:rPr>
              <w:t xml:space="preserve">9062, savukārt atlikušo zemes </w:t>
            </w:r>
            <w:r w:rsidR="005028F3">
              <w:rPr>
                <w:rFonts w:ascii="Times New Roman" w:hAnsi="Times New Roman"/>
                <w:sz w:val="24"/>
                <w:szCs w:val="24"/>
              </w:rPr>
              <w:t>gabalu</w:t>
            </w:r>
            <w:r w:rsidRPr="00077CD7">
              <w:rPr>
                <w:rFonts w:ascii="Times New Roman" w:hAnsi="Times New Roman"/>
                <w:sz w:val="24"/>
                <w:szCs w:val="24"/>
              </w:rPr>
              <w:t xml:space="preserve"> daļu platība ir 0</w:t>
            </w:r>
            <w:r>
              <w:rPr>
                <w:rFonts w:ascii="Times New Roman" w:hAnsi="Times New Roman"/>
                <w:sz w:val="24"/>
                <w:szCs w:val="24"/>
              </w:rPr>
              <w:t>,</w:t>
            </w:r>
            <w:r w:rsidRPr="00077CD7">
              <w:rPr>
                <w:rFonts w:ascii="Times New Roman" w:hAnsi="Times New Roman"/>
                <w:sz w:val="24"/>
                <w:szCs w:val="24"/>
              </w:rPr>
              <w:t>3044 ha un 1</w:t>
            </w:r>
            <w:r>
              <w:rPr>
                <w:rFonts w:ascii="Times New Roman" w:hAnsi="Times New Roman"/>
                <w:sz w:val="24"/>
                <w:szCs w:val="24"/>
              </w:rPr>
              <w:t>,</w:t>
            </w:r>
            <w:r w:rsidRPr="00077CD7">
              <w:rPr>
                <w:rFonts w:ascii="Times New Roman" w:hAnsi="Times New Roman"/>
                <w:sz w:val="24"/>
                <w:szCs w:val="24"/>
              </w:rPr>
              <w:t>0595 ha.</w:t>
            </w:r>
          </w:p>
          <w:p w14:paraId="68F2CE27" w14:textId="6E69E4DB" w:rsidR="003C4EAD" w:rsidRPr="003C4EAD" w:rsidRDefault="003C4EAD" w:rsidP="003C4EAD">
            <w:pPr>
              <w:widowControl w:val="0"/>
              <w:ind w:firstLine="696"/>
              <w:jc w:val="both"/>
              <w:rPr>
                <w:rFonts w:ascii="Times New Roman" w:hAnsi="Times New Roman"/>
                <w:sz w:val="24"/>
                <w:szCs w:val="24"/>
              </w:rPr>
            </w:pPr>
            <w:r w:rsidRPr="003C4EAD">
              <w:rPr>
                <w:rFonts w:ascii="Times New Roman" w:hAnsi="Times New Roman"/>
                <w:sz w:val="24"/>
                <w:szCs w:val="24"/>
              </w:rPr>
              <w:t xml:space="preserve">Nekustamā īpašuma sastāvā esošās divas palīgceltnes – kūts (būves kadastra apzīmējums 0100 082 0211 002) un šķūnis (būves kadastra apzīmējums 0100 082 0211 003), kas atrodas uz atsavināmā zemes </w:t>
            </w:r>
            <w:r w:rsidR="005028F3">
              <w:rPr>
                <w:rFonts w:ascii="Times New Roman" w:hAnsi="Times New Roman"/>
                <w:sz w:val="24"/>
                <w:szCs w:val="24"/>
              </w:rPr>
              <w:t>gabala</w:t>
            </w:r>
            <w:r w:rsidRPr="003C4EAD">
              <w:rPr>
                <w:rFonts w:ascii="Times New Roman" w:hAnsi="Times New Roman"/>
                <w:sz w:val="24"/>
                <w:szCs w:val="24"/>
              </w:rPr>
              <w:t xml:space="preserve"> (zemes </w:t>
            </w:r>
            <w:r w:rsidR="005028F3">
              <w:rPr>
                <w:rFonts w:ascii="Times New Roman" w:hAnsi="Times New Roman"/>
                <w:sz w:val="24"/>
                <w:szCs w:val="24"/>
              </w:rPr>
              <w:t>gabala</w:t>
            </w:r>
            <w:r w:rsidRPr="003C4EAD">
              <w:rPr>
                <w:rFonts w:ascii="Times New Roman" w:hAnsi="Times New Roman"/>
                <w:sz w:val="24"/>
                <w:szCs w:val="24"/>
              </w:rPr>
              <w:t xml:space="preserve"> kadastra apzīmējums 0100 082 0211) daļas, dabā neeksistē – ir nojauktas. Nekustamā īpašuma īpašnieki nav veikuši darbības, lai ierakstus par šīm būvēm dzēstu no zemesgrāmatas un Nekustamā īpašuma valsts kadastra informācijas sistēmas. Šo būvju neesamības dabā fakts ir ņemts vērā, nosakot taisnīgu atlīdzību.</w:t>
            </w:r>
          </w:p>
          <w:p w14:paraId="45DB9BE7" w14:textId="470D1FD5" w:rsidR="003C4EAD" w:rsidRPr="003C4EAD" w:rsidRDefault="00DD40EA" w:rsidP="003C4EAD">
            <w:pPr>
              <w:widowControl w:val="0"/>
              <w:ind w:firstLine="696"/>
              <w:jc w:val="both"/>
              <w:rPr>
                <w:rFonts w:ascii="Times New Roman" w:hAnsi="Times New Roman"/>
                <w:sz w:val="24"/>
                <w:szCs w:val="24"/>
              </w:rPr>
            </w:pPr>
            <w:r>
              <w:rPr>
                <w:rFonts w:ascii="Times New Roman" w:hAnsi="Times New Roman"/>
                <w:sz w:val="24"/>
                <w:szCs w:val="24"/>
              </w:rPr>
              <w:t>P</w:t>
            </w:r>
            <w:r w:rsidR="003C4EAD" w:rsidRPr="003C4EAD">
              <w:rPr>
                <w:rFonts w:ascii="Times New Roman" w:hAnsi="Times New Roman"/>
                <w:sz w:val="24"/>
                <w:szCs w:val="24"/>
              </w:rPr>
              <w:t>ēc nekustamā īpašuma atsavināmās daļas pāriešanas valsts īpašumā, valstij būs tiesības veikt darbības, lai zemesgrāmatā sakārtotu ierakstus par būvju neesamību atbilstoši faktiskajai situācijai dabā.</w:t>
            </w:r>
          </w:p>
          <w:p w14:paraId="14F8B41A" w14:textId="20A5FD9F" w:rsidR="003C4EAD" w:rsidRPr="003C4EAD" w:rsidRDefault="003C4EAD" w:rsidP="003C4EAD">
            <w:pPr>
              <w:widowControl w:val="0"/>
              <w:ind w:firstLine="696"/>
              <w:jc w:val="both"/>
              <w:rPr>
                <w:rFonts w:ascii="Times New Roman" w:hAnsi="Times New Roman"/>
                <w:sz w:val="24"/>
                <w:szCs w:val="24"/>
              </w:rPr>
            </w:pPr>
            <w:r w:rsidRPr="003C4EAD">
              <w:rPr>
                <w:rFonts w:ascii="Times New Roman" w:hAnsi="Times New Roman"/>
                <w:sz w:val="24"/>
                <w:szCs w:val="24"/>
              </w:rPr>
              <w:t xml:space="preserve"> </w:t>
            </w:r>
            <w:r w:rsidR="00B92F12">
              <w:rPr>
                <w:rFonts w:ascii="Times New Roman" w:hAnsi="Times New Roman"/>
                <w:sz w:val="24"/>
                <w:szCs w:val="24"/>
              </w:rPr>
              <w:t xml:space="preserve">Atbilstoši </w:t>
            </w:r>
            <w:r w:rsidRPr="003C4EAD">
              <w:rPr>
                <w:rFonts w:ascii="Times New Roman" w:hAnsi="Times New Roman"/>
                <w:sz w:val="24"/>
                <w:szCs w:val="24"/>
              </w:rPr>
              <w:t>Nekustamā īpašuma valsts kadastra informācijas sistēm</w:t>
            </w:r>
            <w:r w:rsidR="00B92F12">
              <w:rPr>
                <w:rFonts w:ascii="Times New Roman" w:hAnsi="Times New Roman"/>
                <w:sz w:val="24"/>
                <w:szCs w:val="24"/>
              </w:rPr>
              <w:t>as teksta datiem</w:t>
            </w:r>
            <w:r w:rsidRPr="003C4EAD">
              <w:rPr>
                <w:rFonts w:ascii="Times New Roman" w:hAnsi="Times New Roman"/>
                <w:sz w:val="24"/>
                <w:szCs w:val="24"/>
              </w:rPr>
              <w:t xml:space="preserve"> uz nekustamā īpašuma atsavināmās daļas - atsavināmā zemes </w:t>
            </w:r>
            <w:r w:rsidR="005028F3">
              <w:rPr>
                <w:rFonts w:ascii="Times New Roman" w:hAnsi="Times New Roman"/>
                <w:sz w:val="24"/>
                <w:szCs w:val="24"/>
              </w:rPr>
              <w:t>gabala</w:t>
            </w:r>
            <w:r w:rsidRPr="003C4EAD">
              <w:rPr>
                <w:rFonts w:ascii="Times New Roman" w:hAnsi="Times New Roman"/>
                <w:sz w:val="24"/>
                <w:szCs w:val="24"/>
              </w:rPr>
              <w:t xml:space="preserve"> (zemes </w:t>
            </w:r>
            <w:r w:rsidR="005028F3">
              <w:rPr>
                <w:rFonts w:ascii="Times New Roman" w:hAnsi="Times New Roman"/>
                <w:sz w:val="24"/>
                <w:szCs w:val="24"/>
              </w:rPr>
              <w:t>gabala</w:t>
            </w:r>
            <w:r w:rsidRPr="003C4EAD">
              <w:rPr>
                <w:rFonts w:ascii="Times New Roman" w:hAnsi="Times New Roman"/>
                <w:sz w:val="24"/>
                <w:szCs w:val="24"/>
              </w:rPr>
              <w:t xml:space="preserve"> kadastra apzīmējums 0100 082 0211) daļas atrodas būves (būvju kadastra apzīmējumi</w:t>
            </w:r>
            <w:r>
              <w:rPr>
                <w:rFonts w:ascii="Times New Roman" w:hAnsi="Times New Roman"/>
                <w:sz w:val="24"/>
                <w:szCs w:val="24"/>
              </w:rPr>
              <w:t xml:space="preserve"> </w:t>
            </w:r>
            <w:r w:rsidRPr="003C4EAD">
              <w:rPr>
                <w:rFonts w:ascii="Times New Roman" w:hAnsi="Times New Roman"/>
                <w:sz w:val="24"/>
                <w:szCs w:val="24"/>
              </w:rPr>
              <w:t>01000820211004, 01000820211005 un 01000820211006), kas nav reģistrētas zemesgrāmatā. Būves dabā neeksistē – ir nojauktas.</w:t>
            </w:r>
          </w:p>
          <w:p w14:paraId="2422125A" w14:textId="74E1FDF1" w:rsidR="003C4EAD" w:rsidRPr="003C4EAD" w:rsidRDefault="003C4EAD" w:rsidP="003C4EAD">
            <w:pPr>
              <w:widowControl w:val="0"/>
              <w:ind w:firstLine="696"/>
              <w:jc w:val="both"/>
              <w:rPr>
                <w:rFonts w:ascii="Times New Roman" w:hAnsi="Times New Roman"/>
                <w:sz w:val="24"/>
                <w:szCs w:val="24"/>
              </w:rPr>
            </w:pPr>
            <w:r w:rsidRPr="003C4EAD">
              <w:rPr>
                <w:rFonts w:ascii="Times New Roman" w:hAnsi="Times New Roman"/>
                <w:sz w:val="24"/>
                <w:szCs w:val="24"/>
              </w:rPr>
              <w:t xml:space="preserve">  Saskaņā ar Nekustamā īpašuma valsts kadastra informācijas sistēmas</w:t>
            </w:r>
            <w:r w:rsidR="00B92F12">
              <w:rPr>
                <w:rFonts w:ascii="Times New Roman" w:hAnsi="Times New Roman"/>
                <w:sz w:val="24"/>
                <w:szCs w:val="24"/>
              </w:rPr>
              <w:t xml:space="preserve"> (turpmāk – Kadastra informācijas sistēma)</w:t>
            </w:r>
            <w:r w:rsidRPr="003C4EAD">
              <w:rPr>
                <w:rFonts w:ascii="Times New Roman" w:hAnsi="Times New Roman"/>
                <w:sz w:val="24"/>
                <w:szCs w:val="24"/>
              </w:rPr>
              <w:t xml:space="preserve"> teksta datiem būvēm (būvju kadastra apzīmējumi 01000820211004, 01000820211005 un 01000820211006) īpašuma tiesības nav reģistrētas. Līdz ar to tās atzīstamas par nenoskaidrotas piederības būvēm.</w:t>
            </w:r>
          </w:p>
          <w:p w14:paraId="4A26D66B" w14:textId="54012E94" w:rsidR="003C4EAD" w:rsidRPr="003C4EAD" w:rsidRDefault="003C4EAD" w:rsidP="003C4EAD">
            <w:pPr>
              <w:widowControl w:val="0"/>
              <w:ind w:firstLine="696"/>
              <w:jc w:val="both"/>
              <w:rPr>
                <w:rFonts w:ascii="Times New Roman" w:hAnsi="Times New Roman"/>
                <w:sz w:val="24"/>
                <w:szCs w:val="24"/>
              </w:rPr>
            </w:pPr>
            <w:r w:rsidRPr="003C4EAD">
              <w:rPr>
                <w:rFonts w:ascii="Times New Roman" w:hAnsi="Times New Roman"/>
                <w:sz w:val="24"/>
                <w:szCs w:val="24"/>
              </w:rPr>
              <w:t xml:space="preserve">   Nekustamā īpašuma valsts kadastra likuma 24.panta pirmās daļas 8.punktā noteikts, ka ierosināt objekta noteikšanu attiecībā uz būvēm ar nenoskaidrotu piederību, kuras atrodas uz zemes, vai Kadastra informācijas sistēmā uz zemes reģistrētām </w:t>
            </w:r>
            <w:r w:rsidRPr="003C4EAD">
              <w:rPr>
                <w:rFonts w:ascii="Times New Roman" w:hAnsi="Times New Roman"/>
                <w:sz w:val="24"/>
                <w:szCs w:val="24"/>
              </w:rPr>
              <w:lastRenderedPageBreak/>
              <w:t xml:space="preserve">apvidū neesošām būvēm ar nenoskaidrotu piederību un dzēst būves no Nekustamā īpašuma valsts kadastra informācijas sistēmas ir tiesības zemes īpašniekam. Tādējādi attiecīgo ierakstu sakārtošana Kadastra informācijas sistēmā tiks veikta pēc nekustamā īpašuma </w:t>
            </w:r>
            <w:r w:rsidR="00A83191">
              <w:rPr>
                <w:rFonts w:ascii="Times New Roman" w:hAnsi="Times New Roman"/>
                <w:sz w:val="24"/>
                <w:szCs w:val="24"/>
              </w:rPr>
              <w:t xml:space="preserve">daļas </w:t>
            </w:r>
            <w:r w:rsidRPr="003C4EAD">
              <w:rPr>
                <w:rFonts w:ascii="Times New Roman" w:hAnsi="Times New Roman"/>
                <w:sz w:val="24"/>
                <w:szCs w:val="24"/>
              </w:rPr>
              <w:t xml:space="preserve">atsavināšanas. </w:t>
            </w:r>
          </w:p>
          <w:p w14:paraId="4EFCAAE6" w14:textId="13885AD8" w:rsidR="003C4EAD" w:rsidRPr="003C4EAD" w:rsidRDefault="003C4EAD" w:rsidP="003C4EAD">
            <w:pPr>
              <w:widowControl w:val="0"/>
              <w:ind w:firstLine="696"/>
              <w:jc w:val="both"/>
              <w:rPr>
                <w:rFonts w:ascii="Times New Roman" w:hAnsi="Times New Roman"/>
                <w:sz w:val="24"/>
                <w:szCs w:val="24"/>
              </w:rPr>
            </w:pPr>
            <w:r w:rsidRPr="003C4EAD">
              <w:rPr>
                <w:rFonts w:ascii="Times New Roman" w:hAnsi="Times New Roman"/>
                <w:sz w:val="24"/>
                <w:szCs w:val="24"/>
              </w:rPr>
              <w:t xml:space="preserve"> Uz nekustamā īpašuma atsavināmās daļas - atsavināmā zemes </w:t>
            </w:r>
            <w:r w:rsidR="005028F3">
              <w:rPr>
                <w:rFonts w:ascii="Times New Roman" w:hAnsi="Times New Roman"/>
                <w:sz w:val="24"/>
                <w:szCs w:val="24"/>
              </w:rPr>
              <w:t>gabala</w:t>
            </w:r>
            <w:r w:rsidRPr="003C4EAD">
              <w:rPr>
                <w:rFonts w:ascii="Times New Roman" w:hAnsi="Times New Roman"/>
                <w:sz w:val="24"/>
                <w:szCs w:val="24"/>
              </w:rPr>
              <w:t xml:space="preserve"> (zemes </w:t>
            </w:r>
            <w:r w:rsidR="005028F3">
              <w:rPr>
                <w:rFonts w:ascii="Times New Roman" w:hAnsi="Times New Roman"/>
                <w:sz w:val="24"/>
                <w:szCs w:val="24"/>
              </w:rPr>
              <w:t>gabala</w:t>
            </w:r>
            <w:r w:rsidRPr="003C4EAD">
              <w:rPr>
                <w:rFonts w:ascii="Times New Roman" w:hAnsi="Times New Roman"/>
                <w:sz w:val="24"/>
                <w:szCs w:val="24"/>
              </w:rPr>
              <w:t xml:space="preserve"> kadastra apzīmējums 0100 082 0211) daļas atrodas arī mazdārziņi ar dārza mājiņu apbūvi, kas nav reģistrētas zemesgrāmatā un </w:t>
            </w:r>
            <w:r w:rsidR="00B92F12">
              <w:rPr>
                <w:rFonts w:ascii="Times New Roman" w:hAnsi="Times New Roman"/>
                <w:sz w:val="24"/>
                <w:szCs w:val="24"/>
              </w:rPr>
              <w:t>K</w:t>
            </w:r>
            <w:r w:rsidRPr="003C4EAD">
              <w:rPr>
                <w:rFonts w:ascii="Times New Roman" w:hAnsi="Times New Roman"/>
                <w:sz w:val="24"/>
                <w:szCs w:val="24"/>
              </w:rPr>
              <w:t>adastra informācijas sistēmā. Atbilstoši Rīgas pilsētas būvvaldes 2019. gada 19. novembra atzinumā Nr. BV-19-17176-nd norādītājam būvvaldes rīcībā nav ierosinātas būvniecības ieceres šīm būvēm. Kopīpašnieki nav iesnieguši dokumentālus pierādījumus par mazdārziņu ar dārza mājiņu rašanās tiesisko pamatu, kā arī nav pieteikuši zaudējumus.</w:t>
            </w:r>
          </w:p>
          <w:p w14:paraId="5F90F0AC" w14:textId="2519001D" w:rsidR="003C4EAD" w:rsidRDefault="003C4EAD" w:rsidP="003C4EAD">
            <w:pPr>
              <w:widowControl w:val="0"/>
              <w:ind w:firstLine="696"/>
              <w:jc w:val="both"/>
              <w:rPr>
                <w:rFonts w:ascii="Times New Roman" w:hAnsi="Times New Roman"/>
                <w:sz w:val="24"/>
                <w:szCs w:val="24"/>
              </w:rPr>
            </w:pPr>
            <w:r w:rsidRPr="003C4EAD">
              <w:rPr>
                <w:rFonts w:ascii="Times New Roman" w:hAnsi="Times New Roman"/>
                <w:sz w:val="24"/>
                <w:szCs w:val="24"/>
              </w:rPr>
              <w:t xml:space="preserve"> Minētais fakts nerada ierobežojumus vai šķēršļus zemes īpašuma atsavināšanas darbībām. Lai sakārtotu šo būvju piederības jautājumu un iegūtu nojaukšanas tiesības, pēc nekustamā īpašuma atsavināmās daļas atsavināšanas jaunais zemes īpašnieks būs tiesīgs </w:t>
            </w:r>
            <w:r w:rsidR="00A83191">
              <w:rPr>
                <w:rFonts w:ascii="Times New Roman" w:hAnsi="Times New Roman"/>
                <w:sz w:val="24"/>
                <w:szCs w:val="24"/>
              </w:rPr>
              <w:t>iesniegt</w:t>
            </w:r>
            <w:r w:rsidRPr="003C4EAD">
              <w:rPr>
                <w:rFonts w:ascii="Times New Roman" w:hAnsi="Times New Roman"/>
                <w:sz w:val="24"/>
                <w:szCs w:val="24"/>
              </w:rPr>
              <w:t xml:space="preserve"> tiesā </w:t>
            </w:r>
            <w:r w:rsidR="00A83191">
              <w:rPr>
                <w:rFonts w:ascii="Times New Roman" w:hAnsi="Times New Roman"/>
                <w:sz w:val="24"/>
                <w:szCs w:val="24"/>
              </w:rPr>
              <w:t xml:space="preserve">pieteikumu juridiskā fakta konstatēšanai vai </w:t>
            </w:r>
            <w:r w:rsidR="00B84952">
              <w:rPr>
                <w:rFonts w:ascii="Times New Roman" w:hAnsi="Times New Roman"/>
                <w:sz w:val="24"/>
                <w:szCs w:val="24"/>
              </w:rPr>
              <w:t xml:space="preserve">vērsties </w:t>
            </w:r>
            <w:r w:rsidRPr="003C4EAD">
              <w:rPr>
                <w:rFonts w:ascii="Times New Roman" w:hAnsi="Times New Roman"/>
                <w:sz w:val="24"/>
                <w:szCs w:val="24"/>
              </w:rPr>
              <w:t xml:space="preserve">ar prasību par būvju īpašuma tiesību atzīšanu zemes īpašniekam saskaņā ar likuma “Par atjaunotā Latvijas Republikas 1937.gada Civillikuma ievada, mantojuma tiesību un lietu tiesību daļas spēkā stāšanās laiku un piemērošanas kārtību” 14.panta ceturto daļu (ēkas (būves), kuras Zemesgrāmatu nodaļā, Valsts zemes dienestā vai pašvaldībā nav reģistrētas kā patstāvīgi īpašuma objekti, uzskatāmas par zemes īpašnieka īpašumu atbilstoši Civillikuma 968.pantam) vai arī vērsties būvvaldē, lai noskaidrotu šo būvju </w:t>
            </w:r>
            <w:r w:rsidR="00A83191">
              <w:rPr>
                <w:rFonts w:ascii="Times New Roman" w:hAnsi="Times New Roman"/>
                <w:sz w:val="24"/>
                <w:szCs w:val="24"/>
              </w:rPr>
              <w:t>atbilstību</w:t>
            </w:r>
            <w:r w:rsidRPr="003C4EAD">
              <w:rPr>
                <w:rFonts w:ascii="Times New Roman" w:hAnsi="Times New Roman"/>
                <w:sz w:val="24"/>
                <w:szCs w:val="24"/>
              </w:rPr>
              <w:t xml:space="preserve"> sezonāl</w:t>
            </w:r>
            <w:r w:rsidR="00A83191">
              <w:rPr>
                <w:rFonts w:ascii="Times New Roman" w:hAnsi="Times New Roman"/>
                <w:sz w:val="24"/>
                <w:szCs w:val="24"/>
              </w:rPr>
              <w:t>a</w:t>
            </w:r>
            <w:r w:rsidRPr="003C4EAD">
              <w:rPr>
                <w:rFonts w:ascii="Times New Roman" w:hAnsi="Times New Roman"/>
                <w:sz w:val="24"/>
                <w:szCs w:val="24"/>
              </w:rPr>
              <w:t xml:space="preserve"> rakstura būvēm un tās nojauktu, pamatojoties uz Ministru kabineta 2014.gada 2.septembra noteikumu Nr.529 “Ēku būvnoteikumi” 7.6.apakšpunktu (būvniecības ieceres dokumentācija nav nepieciešama pirmās vai otrās grupas vienstāva ēkas bez pamatiem (piemēram, siltumnīca, nojume, lapene, paviljons) jaunai būvniecībai vai novietošanai ārpus publiskās ārtelpas, kā arī nojaukšanai, ja tās ekspluatācijas laiks nav ilgāks par vienu gadu un to nojauc līdz minētā termiņa beigām (ietverot nojaukšanas laiku)</w:t>
            </w:r>
            <w:r w:rsidR="00B92F12">
              <w:rPr>
                <w:rFonts w:ascii="Times New Roman" w:hAnsi="Times New Roman"/>
                <w:sz w:val="24"/>
                <w:szCs w:val="24"/>
              </w:rPr>
              <w:t>)</w:t>
            </w:r>
            <w:r w:rsidRPr="003C4EAD">
              <w:rPr>
                <w:rFonts w:ascii="Times New Roman" w:hAnsi="Times New Roman"/>
                <w:sz w:val="24"/>
                <w:szCs w:val="24"/>
              </w:rPr>
              <w:t>.</w:t>
            </w:r>
          </w:p>
          <w:p w14:paraId="7C6D38E2" w14:textId="30067436" w:rsidR="008267AC" w:rsidRDefault="008267AC" w:rsidP="00D44304">
            <w:pPr>
              <w:widowControl w:val="0"/>
              <w:ind w:firstLine="696"/>
              <w:jc w:val="both"/>
              <w:rPr>
                <w:rFonts w:ascii="Times New Roman" w:hAnsi="Times New Roman"/>
                <w:sz w:val="24"/>
                <w:szCs w:val="24"/>
              </w:rPr>
            </w:pPr>
            <w:r w:rsidRPr="008267AC">
              <w:rPr>
                <w:rFonts w:ascii="Times New Roman" w:hAnsi="Times New Roman"/>
                <w:sz w:val="24"/>
                <w:szCs w:val="24"/>
              </w:rPr>
              <w:t>Pamatojoties uz Likuma 9.</w:t>
            </w:r>
            <w:r w:rsidR="00AD086A">
              <w:rPr>
                <w:rFonts w:ascii="Times New Roman" w:hAnsi="Times New Roman"/>
                <w:sz w:val="24"/>
                <w:szCs w:val="24"/>
              </w:rPr>
              <w:t> </w:t>
            </w:r>
            <w:r w:rsidRPr="008267AC">
              <w:rPr>
                <w:rFonts w:ascii="Times New Roman" w:hAnsi="Times New Roman"/>
                <w:sz w:val="24"/>
                <w:szCs w:val="24"/>
              </w:rPr>
              <w:t>pantu un Ministru kabineta 2011. gada 15. marta noteikumu Nr.</w:t>
            </w:r>
            <w:r w:rsidR="00AD086A">
              <w:rPr>
                <w:rFonts w:ascii="Times New Roman" w:hAnsi="Times New Roman"/>
                <w:sz w:val="24"/>
                <w:szCs w:val="24"/>
              </w:rPr>
              <w:t> </w:t>
            </w:r>
            <w:r w:rsidRPr="008267AC">
              <w:rPr>
                <w:rFonts w:ascii="Times New Roman" w:hAnsi="Times New Roman"/>
                <w:sz w:val="24"/>
                <w:szCs w:val="24"/>
              </w:rPr>
              <w:t>204 „Kārtība, kādā nosaka taisnīgu atlīdzību par sabiedrības vajadzībām atsavināmo nekustamo īpašumu” 36.1.</w:t>
            </w:r>
            <w:r w:rsidR="00AD086A">
              <w:rPr>
                <w:rFonts w:ascii="Times New Roman" w:hAnsi="Times New Roman"/>
                <w:sz w:val="24"/>
                <w:szCs w:val="24"/>
              </w:rPr>
              <w:t> </w:t>
            </w:r>
            <w:r w:rsidRPr="008267AC">
              <w:rPr>
                <w:rFonts w:ascii="Times New Roman" w:hAnsi="Times New Roman"/>
                <w:sz w:val="24"/>
                <w:szCs w:val="24"/>
              </w:rPr>
              <w:t xml:space="preserve">apakšpunktu, Satiksmes ministrija </w:t>
            </w:r>
            <w:r w:rsidRPr="006D4BBA">
              <w:rPr>
                <w:rFonts w:ascii="Times New Roman" w:hAnsi="Times New Roman"/>
                <w:sz w:val="24"/>
                <w:szCs w:val="24"/>
              </w:rPr>
              <w:t>ar 20</w:t>
            </w:r>
            <w:r w:rsidR="00AD086A">
              <w:rPr>
                <w:rFonts w:ascii="Times New Roman" w:hAnsi="Times New Roman"/>
                <w:sz w:val="24"/>
                <w:szCs w:val="24"/>
              </w:rPr>
              <w:t>20</w:t>
            </w:r>
            <w:r w:rsidRPr="006D4BBA">
              <w:rPr>
                <w:rFonts w:ascii="Times New Roman" w:hAnsi="Times New Roman"/>
                <w:sz w:val="24"/>
                <w:szCs w:val="24"/>
              </w:rPr>
              <w:t>.</w:t>
            </w:r>
            <w:r w:rsidR="00077CD7">
              <w:rPr>
                <w:rFonts w:ascii="Times New Roman" w:hAnsi="Times New Roman"/>
                <w:sz w:val="24"/>
                <w:szCs w:val="24"/>
              </w:rPr>
              <w:t> </w:t>
            </w:r>
            <w:r w:rsidRPr="006D4BBA">
              <w:rPr>
                <w:rFonts w:ascii="Times New Roman" w:hAnsi="Times New Roman"/>
                <w:sz w:val="24"/>
                <w:szCs w:val="24"/>
              </w:rPr>
              <w:t xml:space="preserve">gada </w:t>
            </w:r>
            <w:r w:rsidR="00077CD7">
              <w:rPr>
                <w:rFonts w:ascii="Times New Roman" w:hAnsi="Times New Roman"/>
                <w:sz w:val="24"/>
                <w:szCs w:val="24"/>
              </w:rPr>
              <w:t>26. augusta</w:t>
            </w:r>
            <w:r w:rsidRPr="006D4BBA">
              <w:rPr>
                <w:rFonts w:ascii="Times New Roman" w:hAnsi="Times New Roman"/>
                <w:sz w:val="24"/>
                <w:szCs w:val="24"/>
              </w:rPr>
              <w:t xml:space="preserve"> lēmumu Nr.</w:t>
            </w:r>
            <w:r w:rsidR="00AD086A">
              <w:rPr>
                <w:rFonts w:ascii="Times New Roman" w:hAnsi="Times New Roman"/>
                <w:sz w:val="24"/>
                <w:szCs w:val="24"/>
              </w:rPr>
              <w:t> </w:t>
            </w:r>
            <w:r w:rsidRPr="006D4BBA">
              <w:rPr>
                <w:rFonts w:ascii="Times New Roman" w:hAnsi="Times New Roman"/>
                <w:sz w:val="24"/>
                <w:szCs w:val="24"/>
              </w:rPr>
              <w:t>03-14/</w:t>
            </w:r>
            <w:r w:rsidR="00077CD7">
              <w:rPr>
                <w:rFonts w:ascii="Times New Roman" w:hAnsi="Times New Roman"/>
                <w:sz w:val="24"/>
                <w:szCs w:val="24"/>
              </w:rPr>
              <w:t>3355</w:t>
            </w:r>
            <w:r w:rsidRPr="006D4BBA">
              <w:rPr>
                <w:rFonts w:ascii="Times New Roman" w:hAnsi="Times New Roman"/>
                <w:sz w:val="24"/>
                <w:szCs w:val="24"/>
              </w:rPr>
              <w:t xml:space="preserve"> apstiprināja taisnīgas atlīdzības apmēru par </w:t>
            </w:r>
            <w:r w:rsidRPr="008267AC">
              <w:rPr>
                <w:rFonts w:ascii="Times New Roman" w:hAnsi="Times New Roman"/>
                <w:sz w:val="24"/>
                <w:szCs w:val="24"/>
              </w:rPr>
              <w:t xml:space="preserve">nekustamā īpašuma </w:t>
            </w:r>
            <w:r w:rsidR="00DE0283">
              <w:rPr>
                <w:rFonts w:ascii="Times New Roman" w:hAnsi="Times New Roman"/>
                <w:sz w:val="24"/>
                <w:szCs w:val="24"/>
              </w:rPr>
              <w:t>Vilk</w:t>
            </w:r>
            <w:r w:rsidR="00193F47">
              <w:rPr>
                <w:rFonts w:ascii="Times New Roman" w:hAnsi="Times New Roman"/>
                <w:sz w:val="24"/>
                <w:szCs w:val="24"/>
              </w:rPr>
              <w:t>upurva ielā</w:t>
            </w:r>
            <w:r w:rsidR="001B38CD">
              <w:rPr>
                <w:rFonts w:ascii="Times New Roman" w:hAnsi="Times New Roman"/>
                <w:sz w:val="24"/>
                <w:szCs w:val="24"/>
              </w:rPr>
              <w:t xml:space="preserve"> 2</w:t>
            </w:r>
            <w:r w:rsidR="00077CD7">
              <w:rPr>
                <w:rFonts w:ascii="Times New Roman" w:hAnsi="Times New Roman"/>
                <w:sz w:val="24"/>
                <w:szCs w:val="24"/>
              </w:rPr>
              <w:t>4</w:t>
            </w:r>
            <w:r w:rsidR="00AD086A">
              <w:rPr>
                <w:rFonts w:ascii="Times New Roman" w:hAnsi="Times New Roman"/>
                <w:sz w:val="24"/>
                <w:szCs w:val="24"/>
              </w:rPr>
              <w:t>, Rīgā</w:t>
            </w:r>
            <w:r w:rsidRPr="008267AC">
              <w:rPr>
                <w:rFonts w:ascii="Times New Roman" w:hAnsi="Times New Roman"/>
                <w:sz w:val="24"/>
                <w:szCs w:val="24"/>
              </w:rPr>
              <w:t xml:space="preserve"> (nekustamā īpašuma kadastra Nr.</w:t>
            </w:r>
            <w:r w:rsidR="00DE0283" w:rsidRPr="00AC0CAC">
              <w:rPr>
                <w:rFonts w:ascii="Times New Roman" w:hAnsi="Times New Roman"/>
                <w:sz w:val="24"/>
                <w:szCs w:val="24"/>
              </w:rPr>
              <w:t xml:space="preserve"> 0100 082 021</w:t>
            </w:r>
            <w:r w:rsidR="00077CD7">
              <w:rPr>
                <w:rFonts w:ascii="Times New Roman" w:hAnsi="Times New Roman"/>
                <w:sz w:val="24"/>
                <w:szCs w:val="24"/>
              </w:rPr>
              <w:t>1</w:t>
            </w:r>
            <w:r w:rsidRPr="008267AC">
              <w:rPr>
                <w:rFonts w:ascii="Times New Roman" w:hAnsi="Times New Roman"/>
                <w:sz w:val="24"/>
                <w:szCs w:val="24"/>
              </w:rPr>
              <w:t xml:space="preserve">) sastāvā esošā zemes </w:t>
            </w:r>
            <w:r w:rsidR="005028F3">
              <w:rPr>
                <w:rFonts w:ascii="Times New Roman" w:hAnsi="Times New Roman"/>
                <w:sz w:val="24"/>
                <w:szCs w:val="24"/>
              </w:rPr>
              <w:t>gabala</w:t>
            </w:r>
            <w:r w:rsidRPr="008267AC">
              <w:rPr>
                <w:rFonts w:ascii="Times New Roman" w:hAnsi="Times New Roman"/>
                <w:sz w:val="24"/>
                <w:szCs w:val="24"/>
              </w:rPr>
              <w:t xml:space="preserve"> (zemes </w:t>
            </w:r>
            <w:r w:rsidR="005028F3">
              <w:rPr>
                <w:rFonts w:ascii="Times New Roman" w:hAnsi="Times New Roman"/>
                <w:sz w:val="24"/>
                <w:szCs w:val="24"/>
              </w:rPr>
              <w:t>gabala</w:t>
            </w:r>
            <w:r w:rsidRPr="008267AC">
              <w:rPr>
                <w:rFonts w:ascii="Times New Roman" w:hAnsi="Times New Roman"/>
                <w:sz w:val="24"/>
                <w:szCs w:val="24"/>
              </w:rPr>
              <w:t xml:space="preserve"> kadastra apzīmējums</w:t>
            </w:r>
            <w:r w:rsidR="00DE0283">
              <w:rPr>
                <w:rFonts w:ascii="Times New Roman" w:hAnsi="Times New Roman"/>
                <w:sz w:val="24"/>
                <w:szCs w:val="24"/>
              </w:rPr>
              <w:t xml:space="preserve"> </w:t>
            </w:r>
            <w:r w:rsidR="00DE0283" w:rsidRPr="00AC0CAC">
              <w:rPr>
                <w:rFonts w:ascii="Times New Roman" w:hAnsi="Times New Roman"/>
                <w:sz w:val="24"/>
                <w:szCs w:val="24"/>
              </w:rPr>
              <w:t>0100 082 021</w:t>
            </w:r>
            <w:r w:rsidR="00077CD7">
              <w:rPr>
                <w:rFonts w:ascii="Times New Roman" w:hAnsi="Times New Roman"/>
                <w:sz w:val="24"/>
                <w:szCs w:val="24"/>
              </w:rPr>
              <w:t>1</w:t>
            </w:r>
            <w:r w:rsidRPr="008267AC">
              <w:rPr>
                <w:rFonts w:ascii="Times New Roman" w:hAnsi="Times New Roman"/>
                <w:sz w:val="24"/>
                <w:szCs w:val="24"/>
              </w:rPr>
              <w:t xml:space="preserve">) daļu </w:t>
            </w:r>
            <w:r w:rsidR="00DE0283" w:rsidRPr="00AC0CAC">
              <w:rPr>
                <w:rFonts w:ascii="Times New Roman" w:hAnsi="Times New Roman"/>
                <w:sz w:val="24"/>
                <w:szCs w:val="24"/>
              </w:rPr>
              <w:t>0,</w:t>
            </w:r>
            <w:r w:rsidR="00077CD7">
              <w:rPr>
                <w:rFonts w:ascii="Times New Roman" w:hAnsi="Times New Roman"/>
                <w:sz w:val="24"/>
                <w:szCs w:val="24"/>
              </w:rPr>
              <w:t>9062</w:t>
            </w:r>
            <w:r w:rsidR="00DE0283" w:rsidRPr="00AC0CAC">
              <w:rPr>
                <w:rFonts w:ascii="Times New Roman" w:hAnsi="Times New Roman"/>
                <w:sz w:val="24"/>
                <w:szCs w:val="24"/>
              </w:rPr>
              <w:t xml:space="preserve"> </w:t>
            </w:r>
            <w:r w:rsidRPr="008267AC">
              <w:rPr>
                <w:rFonts w:ascii="Times New Roman" w:hAnsi="Times New Roman"/>
                <w:sz w:val="24"/>
                <w:szCs w:val="24"/>
              </w:rPr>
              <w:t>ha (platība var tikt precizēta pēc zemes kadastrālās uzmērīšanas)</w:t>
            </w:r>
            <w:r w:rsidR="00077CD7">
              <w:rPr>
                <w:rFonts w:ascii="Times New Roman" w:hAnsi="Times New Roman"/>
                <w:sz w:val="24"/>
                <w:szCs w:val="24"/>
              </w:rPr>
              <w:t xml:space="preserve"> </w:t>
            </w:r>
            <w:r w:rsidR="00077CD7">
              <w:t xml:space="preserve"> </w:t>
            </w:r>
            <w:r w:rsidR="00077CD7" w:rsidRPr="00077CD7">
              <w:rPr>
                <w:rFonts w:ascii="Times New Roman" w:hAnsi="Times New Roman"/>
                <w:sz w:val="24"/>
                <w:szCs w:val="24"/>
              </w:rPr>
              <w:t>un uz tās esošo būvju - dzīvojamās mājas (būves kadastra apzīmējums 0100</w:t>
            </w:r>
            <w:r w:rsidR="00077CD7">
              <w:rPr>
                <w:rFonts w:ascii="Times New Roman" w:hAnsi="Times New Roman"/>
                <w:sz w:val="24"/>
                <w:szCs w:val="24"/>
              </w:rPr>
              <w:t> </w:t>
            </w:r>
            <w:r w:rsidR="00077CD7" w:rsidRPr="00077CD7">
              <w:rPr>
                <w:rFonts w:ascii="Times New Roman" w:hAnsi="Times New Roman"/>
                <w:sz w:val="24"/>
                <w:szCs w:val="24"/>
              </w:rPr>
              <w:t>082</w:t>
            </w:r>
            <w:r w:rsidR="00077CD7">
              <w:rPr>
                <w:rFonts w:ascii="Times New Roman" w:hAnsi="Times New Roman"/>
                <w:sz w:val="24"/>
                <w:szCs w:val="24"/>
              </w:rPr>
              <w:t> </w:t>
            </w:r>
            <w:r w:rsidR="00077CD7" w:rsidRPr="00077CD7">
              <w:rPr>
                <w:rFonts w:ascii="Times New Roman" w:hAnsi="Times New Roman"/>
                <w:sz w:val="24"/>
                <w:szCs w:val="24"/>
              </w:rPr>
              <w:t>0211</w:t>
            </w:r>
            <w:r w:rsidR="00077CD7">
              <w:rPr>
                <w:rFonts w:ascii="Times New Roman" w:hAnsi="Times New Roman"/>
                <w:sz w:val="24"/>
                <w:szCs w:val="24"/>
              </w:rPr>
              <w:t> </w:t>
            </w:r>
            <w:r w:rsidR="00077CD7" w:rsidRPr="00077CD7">
              <w:rPr>
                <w:rFonts w:ascii="Times New Roman" w:hAnsi="Times New Roman"/>
                <w:sz w:val="24"/>
                <w:szCs w:val="24"/>
              </w:rPr>
              <w:t>001), kūts (būves kadastra apzīmējums 0100</w:t>
            </w:r>
            <w:r w:rsidR="00077CD7">
              <w:rPr>
                <w:rFonts w:ascii="Times New Roman" w:hAnsi="Times New Roman"/>
                <w:sz w:val="24"/>
                <w:szCs w:val="24"/>
              </w:rPr>
              <w:t> </w:t>
            </w:r>
            <w:r w:rsidR="00077CD7" w:rsidRPr="00077CD7">
              <w:rPr>
                <w:rFonts w:ascii="Times New Roman" w:hAnsi="Times New Roman"/>
                <w:sz w:val="24"/>
                <w:szCs w:val="24"/>
              </w:rPr>
              <w:t>082</w:t>
            </w:r>
            <w:r w:rsidR="00077CD7">
              <w:rPr>
                <w:rFonts w:ascii="Times New Roman" w:hAnsi="Times New Roman"/>
                <w:sz w:val="24"/>
                <w:szCs w:val="24"/>
              </w:rPr>
              <w:t> </w:t>
            </w:r>
            <w:r w:rsidR="00077CD7" w:rsidRPr="00077CD7">
              <w:rPr>
                <w:rFonts w:ascii="Times New Roman" w:hAnsi="Times New Roman"/>
                <w:sz w:val="24"/>
                <w:szCs w:val="24"/>
              </w:rPr>
              <w:t>0211</w:t>
            </w:r>
            <w:r w:rsidR="00077CD7">
              <w:rPr>
                <w:rFonts w:ascii="Times New Roman" w:hAnsi="Times New Roman"/>
                <w:sz w:val="24"/>
                <w:szCs w:val="24"/>
              </w:rPr>
              <w:t> </w:t>
            </w:r>
            <w:r w:rsidR="00077CD7" w:rsidRPr="00077CD7">
              <w:rPr>
                <w:rFonts w:ascii="Times New Roman" w:hAnsi="Times New Roman"/>
                <w:sz w:val="24"/>
                <w:szCs w:val="24"/>
              </w:rPr>
              <w:t>002) un šķūņa (būves kadastra apzīmējums 0100</w:t>
            </w:r>
            <w:r w:rsidR="00077CD7">
              <w:rPr>
                <w:rFonts w:ascii="Times New Roman" w:hAnsi="Times New Roman"/>
                <w:sz w:val="24"/>
                <w:szCs w:val="24"/>
              </w:rPr>
              <w:t> </w:t>
            </w:r>
            <w:r w:rsidR="00077CD7" w:rsidRPr="00077CD7">
              <w:rPr>
                <w:rFonts w:ascii="Times New Roman" w:hAnsi="Times New Roman"/>
                <w:sz w:val="24"/>
                <w:szCs w:val="24"/>
              </w:rPr>
              <w:t>082</w:t>
            </w:r>
            <w:r w:rsidR="00077CD7">
              <w:rPr>
                <w:rFonts w:ascii="Times New Roman" w:hAnsi="Times New Roman"/>
                <w:sz w:val="24"/>
                <w:szCs w:val="24"/>
              </w:rPr>
              <w:t> </w:t>
            </w:r>
            <w:r w:rsidR="00077CD7" w:rsidRPr="00077CD7">
              <w:rPr>
                <w:rFonts w:ascii="Times New Roman" w:hAnsi="Times New Roman"/>
                <w:sz w:val="24"/>
                <w:szCs w:val="24"/>
              </w:rPr>
              <w:t>0211</w:t>
            </w:r>
            <w:r w:rsidR="00077CD7">
              <w:rPr>
                <w:rFonts w:ascii="Times New Roman" w:hAnsi="Times New Roman"/>
                <w:sz w:val="24"/>
                <w:szCs w:val="24"/>
              </w:rPr>
              <w:t> </w:t>
            </w:r>
            <w:r w:rsidR="00077CD7" w:rsidRPr="00077CD7">
              <w:rPr>
                <w:rFonts w:ascii="Times New Roman" w:hAnsi="Times New Roman"/>
                <w:sz w:val="24"/>
                <w:szCs w:val="24"/>
              </w:rPr>
              <w:t>003) atsavināšanu, nosakot to EUR 118 996</w:t>
            </w:r>
            <w:r w:rsidR="00077CD7">
              <w:rPr>
                <w:rFonts w:ascii="Times New Roman" w:hAnsi="Times New Roman"/>
                <w:sz w:val="24"/>
                <w:szCs w:val="24"/>
              </w:rPr>
              <w:t>,</w:t>
            </w:r>
            <w:r w:rsidR="00077CD7" w:rsidRPr="00077CD7">
              <w:rPr>
                <w:rFonts w:ascii="Times New Roman" w:hAnsi="Times New Roman"/>
                <w:sz w:val="24"/>
                <w:szCs w:val="24"/>
              </w:rPr>
              <w:t xml:space="preserve">32, </w:t>
            </w:r>
            <w:r w:rsidR="00077CD7" w:rsidRPr="00077CD7">
              <w:rPr>
                <w:rFonts w:ascii="Times New Roman" w:hAnsi="Times New Roman"/>
                <w:sz w:val="24"/>
                <w:szCs w:val="24"/>
              </w:rPr>
              <w:lastRenderedPageBreak/>
              <w:t>tajā skaitā nekustamā īpašuma tirgus vērtība EUR 113 456</w:t>
            </w:r>
            <w:r w:rsidR="00077CD7">
              <w:rPr>
                <w:rFonts w:ascii="Times New Roman" w:hAnsi="Times New Roman"/>
                <w:sz w:val="24"/>
                <w:szCs w:val="24"/>
              </w:rPr>
              <w:t>,</w:t>
            </w:r>
            <w:r w:rsidR="00077CD7" w:rsidRPr="00077CD7">
              <w:rPr>
                <w:rFonts w:ascii="Times New Roman" w:hAnsi="Times New Roman"/>
                <w:sz w:val="24"/>
                <w:szCs w:val="24"/>
              </w:rPr>
              <w:t>24 jeb EUR 12</w:t>
            </w:r>
            <w:r w:rsidR="00077CD7">
              <w:rPr>
                <w:rFonts w:ascii="Times New Roman" w:hAnsi="Times New Roman"/>
                <w:sz w:val="24"/>
                <w:szCs w:val="24"/>
              </w:rPr>
              <w:t>,</w:t>
            </w:r>
            <w:r w:rsidR="00077CD7" w:rsidRPr="00077CD7">
              <w:rPr>
                <w:rFonts w:ascii="Times New Roman" w:hAnsi="Times New Roman"/>
                <w:sz w:val="24"/>
                <w:szCs w:val="24"/>
              </w:rPr>
              <w:t>52 par vienu kvadrātmetru un atlīdzība par zaudējumiem (atlikušās nekustamā īpašuma daļas 0</w:t>
            </w:r>
            <w:r w:rsidR="00077CD7">
              <w:rPr>
                <w:rFonts w:ascii="Times New Roman" w:hAnsi="Times New Roman"/>
                <w:sz w:val="24"/>
                <w:szCs w:val="24"/>
              </w:rPr>
              <w:t>,</w:t>
            </w:r>
            <w:r w:rsidR="00077CD7" w:rsidRPr="00077CD7">
              <w:rPr>
                <w:rFonts w:ascii="Times New Roman" w:hAnsi="Times New Roman"/>
                <w:sz w:val="24"/>
                <w:szCs w:val="24"/>
              </w:rPr>
              <w:t>3044 ha platībā (pēc kadastrālās uzmērīšanas platība var tikt precizēta) vērtības samazinājums) EUR 5540</w:t>
            </w:r>
            <w:r w:rsidR="00077CD7">
              <w:rPr>
                <w:rFonts w:ascii="Times New Roman" w:hAnsi="Times New Roman"/>
                <w:sz w:val="24"/>
                <w:szCs w:val="24"/>
              </w:rPr>
              <w:t>,</w:t>
            </w:r>
            <w:r w:rsidR="00077CD7" w:rsidRPr="00077CD7">
              <w:rPr>
                <w:rFonts w:ascii="Times New Roman" w:hAnsi="Times New Roman"/>
                <w:sz w:val="24"/>
                <w:szCs w:val="24"/>
              </w:rPr>
              <w:t>08 jeb EUR 1</w:t>
            </w:r>
            <w:r w:rsidR="00805613">
              <w:rPr>
                <w:rFonts w:ascii="Times New Roman" w:hAnsi="Times New Roman"/>
                <w:sz w:val="24"/>
                <w:szCs w:val="24"/>
              </w:rPr>
              <w:t>,</w:t>
            </w:r>
            <w:r w:rsidR="00077CD7" w:rsidRPr="00077CD7">
              <w:rPr>
                <w:rFonts w:ascii="Times New Roman" w:hAnsi="Times New Roman"/>
                <w:sz w:val="24"/>
                <w:szCs w:val="24"/>
              </w:rPr>
              <w:t>82 par vienu kvadrātmetru</w:t>
            </w:r>
            <w:r w:rsidR="00047400">
              <w:rPr>
                <w:rFonts w:ascii="Times New Roman" w:hAnsi="Times New Roman"/>
                <w:sz w:val="24"/>
                <w:szCs w:val="24"/>
              </w:rPr>
              <w:t>.</w:t>
            </w:r>
          </w:p>
          <w:p w14:paraId="28E74B23" w14:textId="5D29CDB3" w:rsidR="007073BB" w:rsidRPr="008267AC" w:rsidRDefault="00805613" w:rsidP="00805613">
            <w:pPr>
              <w:widowControl w:val="0"/>
              <w:ind w:firstLine="696"/>
              <w:jc w:val="both"/>
              <w:rPr>
                <w:rFonts w:ascii="Times New Roman" w:hAnsi="Times New Roman"/>
                <w:sz w:val="24"/>
                <w:szCs w:val="24"/>
              </w:rPr>
            </w:pPr>
            <w:r w:rsidRPr="00805613">
              <w:rPr>
                <w:rFonts w:ascii="Times New Roman" w:hAnsi="Times New Roman"/>
                <w:sz w:val="24"/>
                <w:szCs w:val="24"/>
              </w:rPr>
              <w:t>Pieci no kopīpašniekiem ir izteikuši piekrišanu apstiprinātajam atlīdzības apmēram. Viens no kopīpašniekiem nav konkrēti paudis savu gribu</w:t>
            </w:r>
            <w:r w:rsidR="00B65753">
              <w:rPr>
                <w:rFonts w:ascii="Times New Roman" w:hAnsi="Times New Roman"/>
                <w:sz w:val="24"/>
                <w:szCs w:val="24"/>
              </w:rPr>
              <w:t>, kā arī nav izmantojis Likuma 27.pantā</w:t>
            </w:r>
            <w:r w:rsidR="00A0315D">
              <w:rPr>
                <w:rFonts w:ascii="Times New Roman" w:hAnsi="Times New Roman"/>
                <w:sz w:val="24"/>
                <w:szCs w:val="24"/>
              </w:rPr>
              <w:t xml:space="preserve"> noteiktās tiesības </w:t>
            </w:r>
            <w:r w:rsidR="0042289F">
              <w:rPr>
                <w:rFonts w:ascii="Times New Roman" w:hAnsi="Times New Roman"/>
                <w:sz w:val="24"/>
                <w:szCs w:val="24"/>
              </w:rPr>
              <w:t>apstrīdēt institūcijas noteikto atlīdzības apmēru.</w:t>
            </w:r>
            <w:r w:rsidR="00DA64EC">
              <w:rPr>
                <w:rFonts w:ascii="Times New Roman" w:hAnsi="Times New Roman"/>
                <w:sz w:val="24"/>
                <w:szCs w:val="24"/>
              </w:rPr>
              <w:t xml:space="preserve"> </w:t>
            </w:r>
          </w:p>
          <w:p w14:paraId="3997814B" w14:textId="0447FBF5" w:rsidR="00F12571" w:rsidRPr="006D4BBA" w:rsidRDefault="00D36603" w:rsidP="00F12571">
            <w:pPr>
              <w:widowControl w:val="0"/>
              <w:ind w:firstLine="696"/>
              <w:jc w:val="both"/>
              <w:rPr>
                <w:rFonts w:ascii="Times New Roman" w:hAnsi="Times New Roman"/>
                <w:sz w:val="24"/>
                <w:szCs w:val="24"/>
              </w:rPr>
            </w:pPr>
            <w:r w:rsidRPr="006D4BBA">
              <w:rPr>
                <w:rFonts w:ascii="Times New Roman" w:hAnsi="Times New Roman"/>
                <w:sz w:val="24"/>
                <w:szCs w:val="24"/>
              </w:rPr>
              <w:t>20</w:t>
            </w:r>
            <w:r w:rsidR="00991DF6">
              <w:rPr>
                <w:rFonts w:ascii="Times New Roman" w:hAnsi="Times New Roman"/>
                <w:sz w:val="24"/>
                <w:szCs w:val="24"/>
              </w:rPr>
              <w:t>20</w:t>
            </w:r>
            <w:r w:rsidRPr="006D4BBA">
              <w:rPr>
                <w:rFonts w:ascii="Times New Roman" w:hAnsi="Times New Roman"/>
                <w:sz w:val="24"/>
                <w:szCs w:val="24"/>
              </w:rPr>
              <w:t>.</w:t>
            </w:r>
            <w:r w:rsidR="00805613">
              <w:rPr>
                <w:rFonts w:ascii="Times New Roman" w:hAnsi="Times New Roman"/>
                <w:sz w:val="24"/>
                <w:szCs w:val="24"/>
              </w:rPr>
              <w:t> </w:t>
            </w:r>
            <w:r w:rsidRPr="006D4BBA">
              <w:rPr>
                <w:rFonts w:ascii="Times New Roman" w:hAnsi="Times New Roman"/>
                <w:sz w:val="24"/>
                <w:szCs w:val="24"/>
              </w:rPr>
              <w:t xml:space="preserve">gada </w:t>
            </w:r>
            <w:r w:rsidR="00805613">
              <w:rPr>
                <w:rFonts w:ascii="Times New Roman" w:hAnsi="Times New Roman"/>
                <w:sz w:val="24"/>
                <w:szCs w:val="24"/>
              </w:rPr>
              <w:t>13. oktobrī</w:t>
            </w:r>
            <w:r w:rsidRPr="006D4BBA">
              <w:rPr>
                <w:rFonts w:ascii="Times New Roman" w:hAnsi="Times New Roman"/>
                <w:sz w:val="24"/>
                <w:szCs w:val="24"/>
              </w:rPr>
              <w:t xml:space="preserve"> Ministru kabinets ir pieņēmis rīkojumu Nr.</w:t>
            </w:r>
            <w:r w:rsidR="00991DF6">
              <w:rPr>
                <w:rFonts w:ascii="Times New Roman" w:hAnsi="Times New Roman"/>
                <w:sz w:val="24"/>
                <w:szCs w:val="24"/>
              </w:rPr>
              <w:t> </w:t>
            </w:r>
            <w:r w:rsidR="00805613">
              <w:rPr>
                <w:rFonts w:ascii="Times New Roman" w:hAnsi="Times New Roman"/>
                <w:sz w:val="24"/>
                <w:szCs w:val="24"/>
              </w:rPr>
              <w:t>600</w:t>
            </w:r>
            <w:r w:rsidRPr="006D4BBA">
              <w:rPr>
                <w:rFonts w:ascii="Times New Roman" w:hAnsi="Times New Roman"/>
                <w:sz w:val="24"/>
                <w:szCs w:val="24"/>
              </w:rPr>
              <w:t xml:space="preserve"> “</w:t>
            </w:r>
            <w:r w:rsidR="00805613">
              <w:t xml:space="preserve"> </w:t>
            </w:r>
            <w:r w:rsidR="00805613" w:rsidRPr="00805613">
              <w:rPr>
                <w:rFonts w:ascii="Times New Roman" w:hAnsi="Times New Roman"/>
                <w:sz w:val="24"/>
                <w:szCs w:val="24"/>
              </w:rPr>
              <w:t>Par nekustamā īpašuma Vilkupurva ielā 24, Rīgā, daļas pirkšanu projekta "Eiropas standarta platuma 1435 mm dzelzceļa līnijas izbūve "Rail Baltica" koridorā caur Igauniju, Latviju un Lietuvu" īstenošanai</w:t>
            </w:r>
            <w:r w:rsidR="00991DF6">
              <w:rPr>
                <w:rFonts w:ascii="Times New Roman" w:hAnsi="Times New Roman"/>
                <w:sz w:val="24"/>
                <w:szCs w:val="24"/>
              </w:rPr>
              <w:t>”</w:t>
            </w:r>
            <w:r w:rsidRPr="006D4BBA">
              <w:rPr>
                <w:rFonts w:ascii="Times New Roman" w:hAnsi="Times New Roman"/>
                <w:sz w:val="24"/>
                <w:szCs w:val="24"/>
              </w:rPr>
              <w:t xml:space="preserve"> (turpmāk – </w:t>
            </w:r>
            <w:smartTag w:uri="schemas-tilde-lv/tildestengine" w:element="veidnes">
              <w:smartTagPr>
                <w:attr w:name="id" w:val="-1"/>
                <w:attr w:name="baseform" w:val="rīkojums"/>
                <w:attr w:name="text" w:val="rīkojums"/>
              </w:smartTagPr>
              <w:r w:rsidRPr="006D4BBA">
                <w:rPr>
                  <w:rFonts w:ascii="Times New Roman" w:hAnsi="Times New Roman"/>
                  <w:sz w:val="24"/>
                  <w:szCs w:val="24"/>
                </w:rPr>
                <w:t>rīkojums</w:t>
              </w:r>
            </w:smartTag>
            <w:r w:rsidRPr="006D4BBA">
              <w:rPr>
                <w:rFonts w:ascii="Times New Roman" w:hAnsi="Times New Roman"/>
                <w:sz w:val="24"/>
                <w:szCs w:val="24"/>
              </w:rPr>
              <w:t xml:space="preserve"> Nr.</w:t>
            </w:r>
            <w:r w:rsidR="00991DF6">
              <w:rPr>
                <w:rFonts w:ascii="Times New Roman" w:hAnsi="Times New Roman"/>
                <w:sz w:val="24"/>
                <w:szCs w:val="24"/>
              </w:rPr>
              <w:t> </w:t>
            </w:r>
            <w:r w:rsidR="00805613">
              <w:rPr>
                <w:rFonts w:ascii="Times New Roman" w:hAnsi="Times New Roman"/>
                <w:sz w:val="24"/>
                <w:szCs w:val="24"/>
              </w:rPr>
              <w:t>600</w:t>
            </w:r>
            <w:r w:rsidRPr="006D4BBA">
              <w:rPr>
                <w:rFonts w:ascii="Times New Roman" w:hAnsi="Times New Roman"/>
                <w:sz w:val="24"/>
                <w:szCs w:val="24"/>
              </w:rPr>
              <w:t xml:space="preserve">). </w:t>
            </w:r>
          </w:p>
          <w:p w14:paraId="53B1E888" w14:textId="3E4C371B" w:rsidR="00760D36" w:rsidRPr="00760D36" w:rsidRDefault="00760D36" w:rsidP="00D44304">
            <w:pPr>
              <w:widowControl w:val="0"/>
              <w:ind w:firstLine="696"/>
              <w:jc w:val="both"/>
              <w:rPr>
                <w:rFonts w:ascii="Times New Roman" w:hAnsi="Times New Roman"/>
                <w:sz w:val="24"/>
                <w:szCs w:val="24"/>
              </w:rPr>
            </w:pPr>
            <w:r w:rsidRPr="006E59A4">
              <w:rPr>
                <w:rFonts w:ascii="Times New Roman" w:hAnsi="Times New Roman"/>
                <w:sz w:val="24"/>
                <w:szCs w:val="24"/>
              </w:rPr>
              <w:t xml:space="preserve">Nekustamajam īpašumam </w:t>
            </w:r>
            <w:r w:rsidR="0043080F" w:rsidRPr="006E59A4">
              <w:rPr>
                <w:rFonts w:ascii="Times New Roman" w:hAnsi="Times New Roman"/>
                <w:sz w:val="24"/>
                <w:szCs w:val="24"/>
              </w:rPr>
              <w:t>Vilkupurva ielā 2</w:t>
            </w:r>
            <w:r w:rsidR="00805613">
              <w:rPr>
                <w:rFonts w:ascii="Times New Roman" w:hAnsi="Times New Roman"/>
                <w:sz w:val="24"/>
                <w:szCs w:val="24"/>
              </w:rPr>
              <w:t>4</w:t>
            </w:r>
            <w:r w:rsidR="0043080F" w:rsidRPr="006E59A4">
              <w:rPr>
                <w:rFonts w:ascii="Times New Roman" w:hAnsi="Times New Roman"/>
                <w:sz w:val="24"/>
                <w:szCs w:val="24"/>
              </w:rPr>
              <w:t xml:space="preserve">, Rīgā (nekustamā īpašuma kadastra Nr. </w:t>
            </w:r>
            <w:bookmarkStart w:id="0" w:name="_Hlk70681783"/>
            <w:r w:rsidR="0043080F" w:rsidRPr="006E59A4">
              <w:rPr>
                <w:rFonts w:ascii="Times New Roman" w:hAnsi="Times New Roman"/>
                <w:sz w:val="24"/>
                <w:szCs w:val="24"/>
              </w:rPr>
              <w:t>0100 082 021</w:t>
            </w:r>
            <w:r w:rsidR="00805613">
              <w:rPr>
                <w:rFonts w:ascii="Times New Roman" w:hAnsi="Times New Roman"/>
                <w:sz w:val="24"/>
                <w:szCs w:val="24"/>
              </w:rPr>
              <w:t>1</w:t>
            </w:r>
            <w:bookmarkEnd w:id="0"/>
            <w:r w:rsidR="0043080F" w:rsidRPr="006E59A4">
              <w:rPr>
                <w:rFonts w:ascii="Times New Roman" w:hAnsi="Times New Roman"/>
                <w:sz w:val="24"/>
                <w:szCs w:val="24"/>
              </w:rPr>
              <w:t xml:space="preserve">) </w:t>
            </w:r>
            <w:r w:rsidRPr="006E59A4">
              <w:rPr>
                <w:rFonts w:ascii="Times New Roman" w:hAnsi="Times New Roman"/>
                <w:sz w:val="24"/>
                <w:szCs w:val="24"/>
              </w:rPr>
              <w:t>saskaņā ar Likuma 10.</w:t>
            </w:r>
            <w:r w:rsidR="00991DF6" w:rsidRPr="006E59A4">
              <w:rPr>
                <w:rFonts w:ascii="Times New Roman" w:hAnsi="Times New Roman"/>
                <w:sz w:val="24"/>
                <w:szCs w:val="24"/>
              </w:rPr>
              <w:t> </w:t>
            </w:r>
            <w:r w:rsidRPr="006E59A4">
              <w:rPr>
                <w:rFonts w:ascii="Times New Roman" w:hAnsi="Times New Roman"/>
                <w:sz w:val="24"/>
                <w:szCs w:val="24"/>
              </w:rPr>
              <w:t xml:space="preserve">panta pirmo daļu zemesgrāmatā ir ierakstīta atzīme – aizliegums </w:t>
            </w:r>
            <w:r w:rsidR="001329CB" w:rsidRPr="006E59A4">
              <w:rPr>
                <w:rFonts w:ascii="Times New Roman" w:hAnsi="Times New Roman"/>
                <w:sz w:val="24"/>
                <w:szCs w:val="24"/>
              </w:rPr>
              <w:t>bez Satiksmes ministrijas rakstiskas piekrišanas</w:t>
            </w:r>
            <w:r w:rsidR="0081620F" w:rsidRPr="006E59A4">
              <w:rPr>
                <w:rFonts w:ascii="Times New Roman" w:hAnsi="Times New Roman"/>
                <w:sz w:val="24"/>
                <w:szCs w:val="24"/>
              </w:rPr>
              <w:t xml:space="preserve"> </w:t>
            </w:r>
            <w:r w:rsidR="009D5BE6">
              <w:rPr>
                <w:rFonts w:ascii="Times New Roman" w:hAnsi="Times New Roman"/>
                <w:sz w:val="24"/>
                <w:szCs w:val="24"/>
              </w:rPr>
              <w:t>nekustamo īpašumu</w:t>
            </w:r>
            <w:r w:rsidR="00D67A71" w:rsidRPr="000D67F3">
              <w:rPr>
                <w:rFonts w:ascii="Times New Roman" w:hAnsi="Times New Roman"/>
                <w:sz w:val="24"/>
                <w:szCs w:val="24"/>
              </w:rPr>
              <w:t xml:space="preserve"> </w:t>
            </w:r>
            <w:r w:rsidR="00D67A71" w:rsidRPr="006E59A4">
              <w:rPr>
                <w:rFonts w:ascii="Times New Roman" w:hAnsi="Times New Roman"/>
                <w:sz w:val="24"/>
                <w:szCs w:val="24"/>
              </w:rPr>
              <w:t>atsavināt un apgrūtināt ar lietu vai saistību tiesībām.</w:t>
            </w:r>
          </w:p>
          <w:p w14:paraId="273D5C80" w14:textId="28010696" w:rsidR="00D4007C" w:rsidRDefault="001A0183" w:rsidP="00D44304">
            <w:pPr>
              <w:widowControl w:val="0"/>
              <w:ind w:left="24" w:firstLine="696"/>
              <w:jc w:val="both"/>
              <w:rPr>
                <w:rFonts w:ascii="Times New Roman" w:hAnsi="Times New Roman"/>
                <w:sz w:val="24"/>
                <w:szCs w:val="24"/>
              </w:rPr>
            </w:pPr>
            <w:r w:rsidRPr="006D4BBA">
              <w:rPr>
                <w:rFonts w:ascii="Times New Roman" w:hAnsi="Times New Roman"/>
                <w:sz w:val="24"/>
                <w:szCs w:val="24"/>
              </w:rPr>
              <w:t>Pēc rīkojuma Nr.</w:t>
            </w:r>
            <w:r w:rsidR="00991DF6">
              <w:rPr>
                <w:rFonts w:ascii="Times New Roman" w:hAnsi="Times New Roman"/>
                <w:sz w:val="24"/>
                <w:szCs w:val="24"/>
              </w:rPr>
              <w:t> </w:t>
            </w:r>
            <w:r w:rsidR="00805613">
              <w:rPr>
                <w:rFonts w:ascii="Times New Roman" w:hAnsi="Times New Roman"/>
                <w:sz w:val="24"/>
                <w:szCs w:val="24"/>
              </w:rPr>
              <w:t>600</w:t>
            </w:r>
            <w:r w:rsidRPr="006D4BBA">
              <w:rPr>
                <w:rFonts w:ascii="Times New Roman" w:hAnsi="Times New Roman"/>
                <w:sz w:val="24"/>
                <w:szCs w:val="24"/>
              </w:rPr>
              <w:t xml:space="preserve"> pieņemšanas </w:t>
            </w:r>
            <w:r w:rsidR="00991DF6">
              <w:rPr>
                <w:rFonts w:ascii="Times New Roman" w:hAnsi="Times New Roman"/>
                <w:sz w:val="24"/>
                <w:szCs w:val="24"/>
              </w:rPr>
              <w:t>sabiedrība ar ierobežotu atbildību</w:t>
            </w:r>
            <w:r w:rsidRPr="006D4BBA">
              <w:rPr>
                <w:rFonts w:ascii="Times New Roman" w:hAnsi="Times New Roman"/>
                <w:sz w:val="24"/>
                <w:szCs w:val="24"/>
              </w:rPr>
              <w:t xml:space="preserve"> “</w:t>
            </w:r>
            <w:r w:rsidR="00991DF6">
              <w:rPr>
                <w:rFonts w:ascii="Times New Roman" w:hAnsi="Times New Roman"/>
                <w:sz w:val="24"/>
                <w:szCs w:val="24"/>
              </w:rPr>
              <w:t>Eiropas dzelzceļa līnijas</w:t>
            </w:r>
            <w:r w:rsidRPr="006D4BBA">
              <w:rPr>
                <w:rFonts w:ascii="Times New Roman" w:hAnsi="Times New Roman"/>
                <w:sz w:val="24"/>
                <w:szCs w:val="24"/>
              </w:rPr>
              <w:t>”</w:t>
            </w:r>
            <w:r w:rsidR="006F7117">
              <w:rPr>
                <w:rFonts w:ascii="Times New Roman" w:hAnsi="Times New Roman"/>
                <w:sz w:val="24"/>
                <w:szCs w:val="24"/>
              </w:rPr>
              <w:t xml:space="preserve"> (turpmāk - Sabiedrība)</w:t>
            </w:r>
            <w:r w:rsidRPr="006D4BBA">
              <w:rPr>
                <w:rFonts w:ascii="Times New Roman" w:hAnsi="Times New Roman"/>
                <w:sz w:val="24"/>
                <w:szCs w:val="24"/>
              </w:rPr>
              <w:t xml:space="preserve"> saskaņā ar Likuma 11.</w:t>
            </w:r>
            <w:r w:rsidR="00991DF6">
              <w:rPr>
                <w:rFonts w:ascii="Times New Roman" w:hAnsi="Times New Roman"/>
                <w:sz w:val="24"/>
                <w:szCs w:val="24"/>
              </w:rPr>
              <w:t> </w:t>
            </w:r>
            <w:r w:rsidRPr="006D4BBA">
              <w:rPr>
                <w:rFonts w:ascii="Times New Roman" w:hAnsi="Times New Roman"/>
                <w:sz w:val="24"/>
                <w:szCs w:val="24"/>
              </w:rPr>
              <w:t xml:space="preserve">pantā noteikto </w:t>
            </w:r>
            <w:r w:rsidRPr="00B81621">
              <w:rPr>
                <w:rFonts w:ascii="Times New Roman" w:hAnsi="Times New Roman"/>
                <w:sz w:val="24"/>
                <w:szCs w:val="24"/>
              </w:rPr>
              <w:t>20</w:t>
            </w:r>
            <w:r w:rsidR="00991DF6" w:rsidRPr="00B81621">
              <w:rPr>
                <w:rFonts w:ascii="Times New Roman" w:hAnsi="Times New Roman"/>
                <w:sz w:val="24"/>
                <w:szCs w:val="24"/>
              </w:rPr>
              <w:t>20</w:t>
            </w:r>
            <w:r w:rsidRPr="00B81621">
              <w:rPr>
                <w:rFonts w:ascii="Times New Roman" w:hAnsi="Times New Roman"/>
                <w:sz w:val="24"/>
                <w:szCs w:val="24"/>
              </w:rPr>
              <w:t>.</w:t>
            </w:r>
            <w:r w:rsidR="00B81621" w:rsidRPr="00B81621">
              <w:rPr>
                <w:rFonts w:ascii="Times New Roman" w:hAnsi="Times New Roman"/>
                <w:sz w:val="24"/>
                <w:szCs w:val="24"/>
              </w:rPr>
              <w:t> </w:t>
            </w:r>
            <w:r w:rsidRPr="00B81621">
              <w:rPr>
                <w:rFonts w:ascii="Times New Roman" w:hAnsi="Times New Roman"/>
                <w:sz w:val="24"/>
                <w:szCs w:val="24"/>
              </w:rPr>
              <w:t xml:space="preserve">gada </w:t>
            </w:r>
            <w:r w:rsidR="00B81621" w:rsidRPr="00B81621">
              <w:rPr>
                <w:rFonts w:ascii="Times New Roman" w:hAnsi="Times New Roman"/>
                <w:sz w:val="24"/>
                <w:szCs w:val="24"/>
              </w:rPr>
              <w:t>20. oktobrī</w:t>
            </w:r>
            <w:r w:rsidRPr="00B81621">
              <w:rPr>
                <w:rFonts w:ascii="Times New Roman" w:hAnsi="Times New Roman"/>
                <w:sz w:val="24"/>
                <w:szCs w:val="24"/>
              </w:rPr>
              <w:t xml:space="preserve"> nosūtīja nekustamā īpašuma īpašniek</w:t>
            </w:r>
            <w:r w:rsidR="00B81621" w:rsidRPr="00B81621">
              <w:rPr>
                <w:rFonts w:ascii="Times New Roman" w:hAnsi="Times New Roman"/>
                <w:sz w:val="24"/>
                <w:szCs w:val="24"/>
              </w:rPr>
              <w:t>iem</w:t>
            </w:r>
            <w:r w:rsidRPr="00B81621">
              <w:rPr>
                <w:rFonts w:ascii="Times New Roman" w:hAnsi="Times New Roman"/>
                <w:sz w:val="24"/>
                <w:szCs w:val="24"/>
              </w:rPr>
              <w:t xml:space="preserve"> paziņojumu</w:t>
            </w:r>
            <w:r w:rsidR="00B81621" w:rsidRPr="00B81621">
              <w:rPr>
                <w:rFonts w:ascii="Times New Roman" w:hAnsi="Times New Roman"/>
                <w:sz w:val="24"/>
                <w:szCs w:val="24"/>
              </w:rPr>
              <w:t xml:space="preserve"> „Paziņojums par iespēju noslēgt pirkuma līgumu”</w:t>
            </w:r>
            <w:r w:rsidRPr="00B81621">
              <w:rPr>
                <w:rFonts w:ascii="Times New Roman" w:hAnsi="Times New Roman"/>
                <w:sz w:val="24"/>
                <w:szCs w:val="24"/>
              </w:rPr>
              <w:t xml:space="preserve"> ar uzaicinājumu 30 dienu laikā no dienas</w:t>
            </w:r>
            <w:r w:rsidRPr="006D4BBA">
              <w:rPr>
                <w:rFonts w:ascii="Times New Roman" w:hAnsi="Times New Roman"/>
                <w:sz w:val="24"/>
                <w:szCs w:val="24"/>
              </w:rPr>
              <w:t xml:space="preserve">, kad </w:t>
            </w:r>
            <w:r w:rsidR="00476641">
              <w:rPr>
                <w:rFonts w:ascii="Times New Roman" w:hAnsi="Times New Roman"/>
                <w:sz w:val="24"/>
                <w:szCs w:val="24"/>
              </w:rPr>
              <w:t>paziņojums</w:t>
            </w:r>
            <w:r w:rsidRPr="006D4BBA">
              <w:rPr>
                <w:rFonts w:ascii="Times New Roman" w:hAnsi="Times New Roman"/>
                <w:sz w:val="24"/>
                <w:szCs w:val="24"/>
              </w:rPr>
              <w:t xml:space="preserve"> saņemts, paziņot par iespēju noslēgt līgumu par nekustamā īpašuma labprātīgu atsavināšanu</w:t>
            </w:r>
            <w:r w:rsidR="00841C5E">
              <w:rPr>
                <w:rFonts w:ascii="Times New Roman" w:hAnsi="Times New Roman"/>
                <w:sz w:val="24"/>
                <w:szCs w:val="24"/>
              </w:rPr>
              <w:t xml:space="preserve"> un sniegt piekrišanu nekustamā īpašuma kadastrālajai uzmērīšanai</w:t>
            </w:r>
            <w:r w:rsidR="00805613">
              <w:rPr>
                <w:rFonts w:ascii="Times New Roman" w:hAnsi="Times New Roman"/>
                <w:sz w:val="24"/>
                <w:szCs w:val="24"/>
              </w:rPr>
              <w:t>.</w:t>
            </w:r>
            <w:r w:rsidR="006F7117">
              <w:rPr>
                <w:rFonts w:ascii="Times New Roman" w:hAnsi="Times New Roman"/>
                <w:sz w:val="24"/>
                <w:szCs w:val="24"/>
              </w:rPr>
              <w:t xml:space="preserve"> </w:t>
            </w:r>
            <w:r w:rsidRPr="006D4BBA">
              <w:rPr>
                <w:rFonts w:ascii="Times New Roman" w:hAnsi="Times New Roman"/>
                <w:sz w:val="24"/>
                <w:szCs w:val="24"/>
              </w:rPr>
              <w:t>Paziņojumam tika pievienota rīkojuma Nr.</w:t>
            </w:r>
            <w:r w:rsidR="00805613">
              <w:rPr>
                <w:rFonts w:ascii="Times New Roman" w:hAnsi="Times New Roman"/>
                <w:sz w:val="24"/>
                <w:szCs w:val="24"/>
              </w:rPr>
              <w:t>600</w:t>
            </w:r>
            <w:r w:rsidR="00D2017D">
              <w:rPr>
                <w:rFonts w:ascii="Times New Roman" w:hAnsi="Times New Roman"/>
                <w:sz w:val="24"/>
                <w:szCs w:val="24"/>
              </w:rPr>
              <w:t xml:space="preserve"> </w:t>
            </w:r>
            <w:r w:rsidRPr="006D4BBA">
              <w:rPr>
                <w:rFonts w:ascii="Times New Roman" w:hAnsi="Times New Roman"/>
                <w:sz w:val="24"/>
                <w:szCs w:val="24"/>
              </w:rPr>
              <w:t>izdruka</w:t>
            </w:r>
            <w:r w:rsidR="00D2017D">
              <w:rPr>
                <w:rFonts w:ascii="Times New Roman" w:hAnsi="Times New Roman"/>
                <w:sz w:val="24"/>
                <w:szCs w:val="24"/>
              </w:rPr>
              <w:t xml:space="preserve">, </w:t>
            </w:r>
            <w:r w:rsidR="00D2017D" w:rsidRPr="008267AC">
              <w:rPr>
                <w:rFonts w:ascii="Times New Roman" w:hAnsi="Times New Roman"/>
                <w:sz w:val="24"/>
                <w:szCs w:val="24"/>
              </w:rPr>
              <w:t>Satiksmes ministrija</w:t>
            </w:r>
            <w:r w:rsidR="00D2017D">
              <w:rPr>
                <w:rFonts w:ascii="Times New Roman" w:hAnsi="Times New Roman"/>
                <w:sz w:val="24"/>
                <w:szCs w:val="24"/>
              </w:rPr>
              <w:t>s</w:t>
            </w:r>
            <w:r w:rsidR="00D2017D" w:rsidRPr="008267AC">
              <w:rPr>
                <w:rFonts w:ascii="Times New Roman" w:hAnsi="Times New Roman"/>
                <w:sz w:val="24"/>
                <w:szCs w:val="24"/>
              </w:rPr>
              <w:t xml:space="preserve"> </w:t>
            </w:r>
            <w:r w:rsidR="00D2017D" w:rsidRPr="006D4BBA">
              <w:rPr>
                <w:rFonts w:ascii="Times New Roman" w:hAnsi="Times New Roman"/>
                <w:sz w:val="24"/>
                <w:szCs w:val="24"/>
              </w:rPr>
              <w:t>20</w:t>
            </w:r>
            <w:r w:rsidR="00D2017D">
              <w:rPr>
                <w:rFonts w:ascii="Times New Roman" w:hAnsi="Times New Roman"/>
                <w:sz w:val="24"/>
                <w:szCs w:val="24"/>
              </w:rPr>
              <w:t>20</w:t>
            </w:r>
            <w:r w:rsidR="00D2017D" w:rsidRPr="006D4BBA">
              <w:rPr>
                <w:rFonts w:ascii="Times New Roman" w:hAnsi="Times New Roman"/>
                <w:sz w:val="24"/>
                <w:szCs w:val="24"/>
              </w:rPr>
              <w:t>.</w:t>
            </w:r>
            <w:r w:rsidR="00805613">
              <w:rPr>
                <w:rFonts w:ascii="Times New Roman" w:hAnsi="Times New Roman"/>
                <w:sz w:val="24"/>
                <w:szCs w:val="24"/>
              </w:rPr>
              <w:t> </w:t>
            </w:r>
            <w:r w:rsidR="00D2017D" w:rsidRPr="006D4BBA">
              <w:rPr>
                <w:rFonts w:ascii="Times New Roman" w:hAnsi="Times New Roman"/>
                <w:sz w:val="24"/>
                <w:szCs w:val="24"/>
              </w:rPr>
              <w:t xml:space="preserve">gada </w:t>
            </w:r>
            <w:r w:rsidR="00805613">
              <w:rPr>
                <w:rFonts w:ascii="Times New Roman" w:hAnsi="Times New Roman"/>
                <w:sz w:val="24"/>
                <w:szCs w:val="24"/>
              </w:rPr>
              <w:t>26. augusta</w:t>
            </w:r>
            <w:r w:rsidR="00D2017D" w:rsidRPr="006D4BBA">
              <w:rPr>
                <w:rFonts w:ascii="Times New Roman" w:hAnsi="Times New Roman"/>
                <w:sz w:val="24"/>
                <w:szCs w:val="24"/>
              </w:rPr>
              <w:t xml:space="preserve"> lēmum</w:t>
            </w:r>
            <w:r w:rsidR="00D2017D">
              <w:rPr>
                <w:rFonts w:ascii="Times New Roman" w:hAnsi="Times New Roman"/>
                <w:sz w:val="24"/>
                <w:szCs w:val="24"/>
              </w:rPr>
              <w:t>a</w:t>
            </w:r>
            <w:r w:rsidR="00D2017D" w:rsidRPr="006D4BBA">
              <w:rPr>
                <w:rFonts w:ascii="Times New Roman" w:hAnsi="Times New Roman"/>
                <w:sz w:val="24"/>
                <w:szCs w:val="24"/>
              </w:rPr>
              <w:t xml:space="preserve"> Nr.</w:t>
            </w:r>
            <w:r w:rsidR="00D2017D">
              <w:rPr>
                <w:rFonts w:ascii="Times New Roman" w:hAnsi="Times New Roman"/>
                <w:sz w:val="24"/>
                <w:szCs w:val="24"/>
              </w:rPr>
              <w:t> </w:t>
            </w:r>
            <w:r w:rsidR="00D2017D" w:rsidRPr="006D4BBA">
              <w:rPr>
                <w:rFonts w:ascii="Times New Roman" w:hAnsi="Times New Roman"/>
                <w:sz w:val="24"/>
                <w:szCs w:val="24"/>
              </w:rPr>
              <w:t>03-14/</w:t>
            </w:r>
            <w:r w:rsidR="00805613">
              <w:rPr>
                <w:rFonts w:ascii="Times New Roman" w:hAnsi="Times New Roman"/>
                <w:sz w:val="24"/>
                <w:szCs w:val="24"/>
              </w:rPr>
              <w:t>3355</w:t>
            </w:r>
            <w:r w:rsidR="00D2017D" w:rsidRPr="006D4BBA">
              <w:rPr>
                <w:rFonts w:ascii="Times New Roman" w:hAnsi="Times New Roman"/>
                <w:sz w:val="24"/>
                <w:szCs w:val="24"/>
              </w:rPr>
              <w:t xml:space="preserve"> </w:t>
            </w:r>
            <w:r w:rsidR="00D2017D">
              <w:rPr>
                <w:rFonts w:ascii="Times New Roman" w:hAnsi="Times New Roman"/>
                <w:sz w:val="24"/>
                <w:szCs w:val="24"/>
              </w:rPr>
              <w:t>kopija un grafiskais materiāls, kurā iezīmētas atsavināmā nekustamā īpašuma robežas.</w:t>
            </w:r>
            <w:r w:rsidR="00D4007C">
              <w:rPr>
                <w:rFonts w:ascii="Times New Roman" w:hAnsi="Times New Roman"/>
                <w:sz w:val="24"/>
                <w:szCs w:val="24"/>
              </w:rPr>
              <w:t xml:space="preserve"> </w:t>
            </w:r>
          </w:p>
          <w:p w14:paraId="43B84077" w14:textId="2065E3EB" w:rsidR="00480792" w:rsidRDefault="00244FC8" w:rsidP="00D44304">
            <w:pPr>
              <w:widowControl w:val="0"/>
              <w:ind w:left="24" w:firstLine="696"/>
              <w:jc w:val="both"/>
              <w:rPr>
                <w:rFonts w:ascii="Times New Roman" w:hAnsi="Times New Roman"/>
                <w:sz w:val="24"/>
                <w:szCs w:val="24"/>
              </w:rPr>
            </w:pPr>
            <w:r w:rsidRPr="006D4BBA">
              <w:rPr>
                <w:rFonts w:ascii="Times New Roman" w:hAnsi="Times New Roman"/>
                <w:sz w:val="24"/>
                <w:szCs w:val="24"/>
              </w:rPr>
              <w:t xml:space="preserve">Pēc minētā paziņojuma nosūtīšanas Likumā noteiktajā termiņā </w:t>
            </w:r>
            <w:r w:rsidRPr="00480792">
              <w:rPr>
                <w:rFonts w:ascii="Times New Roman" w:hAnsi="Times New Roman"/>
                <w:sz w:val="24"/>
                <w:szCs w:val="24"/>
              </w:rPr>
              <w:t xml:space="preserve">no </w:t>
            </w:r>
            <w:r w:rsidR="00B81621" w:rsidRPr="00480792">
              <w:rPr>
                <w:rFonts w:ascii="Times New Roman" w:hAnsi="Times New Roman"/>
                <w:sz w:val="24"/>
                <w:szCs w:val="24"/>
              </w:rPr>
              <w:t xml:space="preserve">pieciem </w:t>
            </w:r>
            <w:r w:rsidRPr="00480792">
              <w:rPr>
                <w:rFonts w:ascii="Times New Roman" w:hAnsi="Times New Roman"/>
                <w:sz w:val="24"/>
                <w:szCs w:val="24"/>
              </w:rPr>
              <w:t xml:space="preserve">nekustamā īpašuma </w:t>
            </w:r>
            <w:r w:rsidR="00B81621" w:rsidRPr="00480792">
              <w:rPr>
                <w:rFonts w:ascii="Times New Roman" w:hAnsi="Times New Roman"/>
                <w:sz w:val="24"/>
                <w:szCs w:val="24"/>
              </w:rPr>
              <w:t>kop</w:t>
            </w:r>
            <w:r w:rsidRPr="00480792">
              <w:rPr>
                <w:rFonts w:ascii="Times New Roman" w:hAnsi="Times New Roman"/>
                <w:sz w:val="24"/>
                <w:szCs w:val="24"/>
              </w:rPr>
              <w:t>īpašniek</w:t>
            </w:r>
            <w:r w:rsidR="00B81621" w:rsidRPr="00480792">
              <w:rPr>
                <w:rFonts w:ascii="Times New Roman" w:hAnsi="Times New Roman"/>
                <w:sz w:val="24"/>
                <w:szCs w:val="24"/>
              </w:rPr>
              <w:t>iem</w:t>
            </w:r>
            <w:r w:rsidRPr="00480792">
              <w:rPr>
                <w:rFonts w:ascii="Times New Roman" w:hAnsi="Times New Roman"/>
                <w:sz w:val="24"/>
                <w:szCs w:val="24"/>
              </w:rPr>
              <w:t xml:space="preserve"> saņemta atbilde uz nosūtīto paziņojumu</w:t>
            </w:r>
            <w:r w:rsidR="00480792" w:rsidRPr="00480792">
              <w:rPr>
                <w:rFonts w:ascii="Times New Roman" w:hAnsi="Times New Roman"/>
                <w:sz w:val="24"/>
                <w:szCs w:val="24"/>
              </w:rPr>
              <w:t xml:space="preserve"> un piekrišana </w:t>
            </w:r>
            <w:r w:rsidR="007A35EF">
              <w:rPr>
                <w:rFonts w:ascii="Times New Roman" w:hAnsi="Times New Roman"/>
                <w:sz w:val="24"/>
                <w:szCs w:val="24"/>
              </w:rPr>
              <w:t>slēgt līgumu</w:t>
            </w:r>
            <w:r w:rsidR="00480792" w:rsidRPr="006D4BBA">
              <w:rPr>
                <w:rFonts w:ascii="Times New Roman" w:hAnsi="Times New Roman"/>
                <w:sz w:val="24"/>
                <w:szCs w:val="24"/>
              </w:rPr>
              <w:t xml:space="preserve"> par nekustamā īpašuma labprātīgu atsavināšanu</w:t>
            </w:r>
            <w:r w:rsidR="00480792">
              <w:rPr>
                <w:rFonts w:ascii="Times New Roman" w:hAnsi="Times New Roman"/>
                <w:sz w:val="24"/>
                <w:szCs w:val="24"/>
              </w:rPr>
              <w:t xml:space="preserve"> un </w:t>
            </w:r>
            <w:r w:rsidR="007A35EF">
              <w:rPr>
                <w:rFonts w:ascii="Times New Roman" w:hAnsi="Times New Roman"/>
                <w:sz w:val="24"/>
                <w:szCs w:val="24"/>
              </w:rPr>
              <w:t xml:space="preserve">veikt </w:t>
            </w:r>
            <w:r w:rsidR="00480792">
              <w:rPr>
                <w:rFonts w:ascii="Times New Roman" w:hAnsi="Times New Roman"/>
                <w:sz w:val="24"/>
                <w:szCs w:val="24"/>
              </w:rPr>
              <w:t>zemes kadastrālās uzmērīšanas darbu</w:t>
            </w:r>
            <w:r w:rsidR="007A35EF">
              <w:rPr>
                <w:rFonts w:ascii="Times New Roman" w:hAnsi="Times New Roman"/>
                <w:sz w:val="24"/>
                <w:szCs w:val="24"/>
              </w:rPr>
              <w:t>s</w:t>
            </w:r>
            <w:r w:rsidRPr="006D4BBA">
              <w:rPr>
                <w:rFonts w:ascii="Times New Roman" w:hAnsi="Times New Roman"/>
                <w:sz w:val="24"/>
                <w:szCs w:val="24"/>
              </w:rPr>
              <w:t>.</w:t>
            </w:r>
          </w:p>
          <w:p w14:paraId="601EEEB1" w14:textId="6D78D6CC" w:rsidR="00480792" w:rsidRPr="007A35EF" w:rsidRDefault="00480792" w:rsidP="00480792">
            <w:pPr>
              <w:widowControl w:val="0"/>
              <w:ind w:left="24" w:firstLine="696"/>
              <w:jc w:val="both"/>
              <w:rPr>
                <w:rFonts w:ascii="Times New Roman" w:hAnsi="Times New Roman"/>
                <w:sz w:val="24"/>
                <w:szCs w:val="24"/>
              </w:rPr>
            </w:pPr>
            <w:r>
              <w:rPr>
                <w:rFonts w:ascii="Times New Roman" w:hAnsi="Times New Roman"/>
                <w:sz w:val="24"/>
                <w:szCs w:val="24"/>
              </w:rPr>
              <w:t>Viens kopīpašnieks piekrišanu nav devis, izsakot vēlmi pārliecināties par amatperson</w:t>
            </w:r>
            <w:r w:rsidR="007A35EF">
              <w:rPr>
                <w:rFonts w:ascii="Times New Roman" w:hAnsi="Times New Roman"/>
                <w:sz w:val="24"/>
                <w:szCs w:val="24"/>
              </w:rPr>
              <w:t>u</w:t>
            </w:r>
            <w:r>
              <w:rPr>
                <w:rFonts w:ascii="Times New Roman" w:hAnsi="Times New Roman"/>
                <w:sz w:val="24"/>
                <w:szCs w:val="24"/>
              </w:rPr>
              <w:t xml:space="preserve"> parakstiem uz rīkojuma Nr. 600 un </w:t>
            </w:r>
            <w:r w:rsidRPr="008267AC">
              <w:rPr>
                <w:rFonts w:ascii="Times New Roman" w:hAnsi="Times New Roman"/>
                <w:sz w:val="24"/>
                <w:szCs w:val="24"/>
              </w:rPr>
              <w:t xml:space="preserve"> Satiksmes ministrija</w:t>
            </w:r>
            <w:r>
              <w:rPr>
                <w:rFonts w:ascii="Times New Roman" w:hAnsi="Times New Roman"/>
                <w:sz w:val="24"/>
                <w:szCs w:val="24"/>
              </w:rPr>
              <w:t>s</w:t>
            </w:r>
            <w:r w:rsidRPr="008267AC">
              <w:rPr>
                <w:rFonts w:ascii="Times New Roman" w:hAnsi="Times New Roman"/>
                <w:sz w:val="24"/>
                <w:szCs w:val="24"/>
              </w:rPr>
              <w:t xml:space="preserve"> </w:t>
            </w:r>
            <w:r w:rsidRPr="006D4BBA">
              <w:rPr>
                <w:rFonts w:ascii="Times New Roman" w:hAnsi="Times New Roman"/>
                <w:sz w:val="24"/>
                <w:szCs w:val="24"/>
              </w:rPr>
              <w:t>20</w:t>
            </w:r>
            <w:r>
              <w:rPr>
                <w:rFonts w:ascii="Times New Roman" w:hAnsi="Times New Roman"/>
                <w:sz w:val="24"/>
                <w:szCs w:val="24"/>
              </w:rPr>
              <w:t>20</w:t>
            </w:r>
            <w:r w:rsidRPr="006D4BBA">
              <w:rPr>
                <w:rFonts w:ascii="Times New Roman" w:hAnsi="Times New Roman"/>
                <w:sz w:val="24"/>
                <w:szCs w:val="24"/>
              </w:rPr>
              <w:t>.</w:t>
            </w:r>
            <w:r>
              <w:rPr>
                <w:rFonts w:ascii="Times New Roman" w:hAnsi="Times New Roman"/>
                <w:sz w:val="24"/>
                <w:szCs w:val="24"/>
              </w:rPr>
              <w:t> </w:t>
            </w:r>
            <w:r w:rsidRPr="006D4BBA">
              <w:rPr>
                <w:rFonts w:ascii="Times New Roman" w:hAnsi="Times New Roman"/>
                <w:sz w:val="24"/>
                <w:szCs w:val="24"/>
              </w:rPr>
              <w:t xml:space="preserve">gada </w:t>
            </w:r>
            <w:r>
              <w:rPr>
                <w:rFonts w:ascii="Times New Roman" w:hAnsi="Times New Roman"/>
                <w:sz w:val="24"/>
                <w:szCs w:val="24"/>
              </w:rPr>
              <w:t>26. augusta</w:t>
            </w:r>
            <w:r w:rsidRPr="006D4BBA">
              <w:rPr>
                <w:rFonts w:ascii="Times New Roman" w:hAnsi="Times New Roman"/>
                <w:sz w:val="24"/>
                <w:szCs w:val="24"/>
              </w:rPr>
              <w:t xml:space="preserve"> lēmum</w:t>
            </w:r>
            <w:r>
              <w:rPr>
                <w:rFonts w:ascii="Times New Roman" w:hAnsi="Times New Roman"/>
                <w:sz w:val="24"/>
                <w:szCs w:val="24"/>
              </w:rPr>
              <w:t>a</w:t>
            </w:r>
            <w:r w:rsidRPr="006D4BBA">
              <w:rPr>
                <w:rFonts w:ascii="Times New Roman" w:hAnsi="Times New Roman"/>
                <w:sz w:val="24"/>
                <w:szCs w:val="24"/>
              </w:rPr>
              <w:t xml:space="preserve"> Nr.</w:t>
            </w:r>
            <w:r>
              <w:rPr>
                <w:rFonts w:ascii="Times New Roman" w:hAnsi="Times New Roman"/>
                <w:sz w:val="24"/>
                <w:szCs w:val="24"/>
              </w:rPr>
              <w:t> </w:t>
            </w:r>
            <w:r w:rsidRPr="006D4BBA">
              <w:rPr>
                <w:rFonts w:ascii="Times New Roman" w:hAnsi="Times New Roman"/>
                <w:sz w:val="24"/>
                <w:szCs w:val="24"/>
              </w:rPr>
              <w:t>03-14/</w:t>
            </w:r>
            <w:r>
              <w:rPr>
                <w:rFonts w:ascii="Times New Roman" w:hAnsi="Times New Roman"/>
                <w:sz w:val="24"/>
                <w:szCs w:val="24"/>
              </w:rPr>
              <w:t xml:space="preserve">3355. Ņemot vērā kopīpašnieka izteikto vēlmi, </w:t>
            </w:r>
            <w:r w:rsidR="002363CC" w:rsidRPr="007A35EF">
              <w:rPr>
                <w:rFonts w:ascii="Times New Roman" w:hAnsi="Times New Roman"/>
                <w:sz w:val="24"/>
                <w:szCs w:val="24"/>
              </w:rPr>
              <w:t xml:space="preserve">Sabiedrība </w:t>
            </w:r>
            <w:r w:rsidRPr="007A35EF">
              <w:rPr>
                <w:rFonts w:ascii="Times New Roman" w:hAnsi="Times New Roman"/>
                <w:sz w:val="24"/>
                <w:szCs w:val="24"/>
              </w:rPr>
              <w:t>kop</w:t>
            </w:r>
            <w:r w:rsidR="001A0183" w:rsidRPr="007A35EF">
              <w:rPr>
                <w:rFonts w:ascii="Times New Roman" w:hAnsi="Times New Roman"/>
                <w:sz w:val="24"/>
                <w:szCs w:val="24"/>
              </w:rPr>
              <w:t>īpašnie</w:t>
            </w:r>
            <w:r w:rsidR="002363CC" w:rsidRPr="007A35EF">
              <w:rPr>
                <w:rFonts w:ascii="Times New Roman" w:hAnsi="Times New Roman"/>
                <w:sz w:val="24"/>
                <w:szCs w:val="24"/>
              </w:rPr>
              <w:t>k</w:t>
            </w:r>
            <w:r w:rsidRPr="007A35EF">
              <w:rPr>
                <w:rFonts w:ascii="Times New Roman" w:hAnsi="Times New Roman"/>
                <w:sz w:val="24"/>
                <w:szCs w:val="24"/>
              </w:rPr>
              <w:t>am</w:t>
            </w:r>
            <w:r w:rsidR="009D6743" w:rsidRPr="007A35EF">
              <w:rPr>
                <w:rFonts w:ascii="Times New Roman" w:hAnsi="Times New Roman"/>
                <w:sz w:val="24"/>
                <w:szCs w:val="24"/>
              </w:rPr>
              <w:t xml:space="preserve"> </w:t>
            </w:r>
            <w:r w:rsidRPr="007A35EF">
              <w:rPr>
                <w:rFonts w:ascii="Times New Roman" w:hAnsi="Times New Roman"/>
                <w:sz w:val="24"/>
                <w:szCs w:val="24"/>
              </w:rPr>
              <w:t>2021. gada 17. februārī nosūtīja prasīto dokumentu apliecinātas kopijas. Tomēr arī pēc šo dokumentu nosūtīšanas kopīpašnieks nav devis piekrišanu slēgt līgumu par nekustamā īpašuma labprātīgu atsavināšanu un veikt zemes kadastrālās uzmērīšanas darbus</w:t>
            </w:r>
            <w:r w:rsidR="007A35EF">
              <w:rPr>
                <w:rFonts w:ascii="Times New Roman" w:hAnsi="Times New Roman"/>
                <w:sz w:val="24"/>
                <w:szCs w:val="24"/>
              </w:rPr>
              <w:t>, norādot, ka nosūtītie dokumenti nav noformēti atbilstoši normatīvo aktu prasībām</w:t>
            </w:r>
            <w:r w:rsidR="002A12FC">
              <w:rPr>
                <w:rFonts w:ascii="Times New Roman" w:hAnsi="Times New Roman"/>
                <w:sz w:val="24"/>
                <w:szCs w:val="24"/>
              </w:rPr>
              <w:t>, nekonkretizējot</w:t>
            </w:r>
            <w:r w:rsidR="003C4EAD">
              <w:rPr>
                <w:rFonts w:ascii="Times New Roman" w:hAnsi="Times New Roman"/>
                <w:sz w:val="24"/>
                <w:szCs w:val="24"/>
              </w:rPr>
              <w:t xml:space="preserve"> normatīvos aktus, kuru prasības nav ievērotas</w:t>
            </w:r>
            <w:r w:rsidR="007A35EF">
              <w:rPr>
                <w:rFonts w:ascii="Times New Roman" w:hAnsi="Times New Roman"/>
                <w:sz w:val="24"/>
                <w:szCs w:val="24"/>
              </w:rPr>
              <w:t>.</w:t>
            </w:r>
          </w:p>
          <w:p w14:paraId="10822BF2" w14:textId="18F5B792" w:rsidR="008267AC" w:rsidRDefault="00994467" w:rsidP="00D44304">
            <w:pPr>
              <w:widowControl w:val="0"/>
              <w:ind w:firstLine="696"/>
              <w:jc w:val="both"/>
              <w:rPr>
                <w:rFonts w:ascii="Times New Roman" w:hAnsi="Times New Roman"/>
                <w:sz w:val="24"/>
                <w:szCs w:val="24"/>
              </w:rPr>
            </w:pPr>
            <w:bookmarkStart w:id="1" w:name="_Hlk20131028"/>
            <w:r w:rsidRPr="00C43DA7">
              <w:rPr>
                <w:rFonts w:ascii="Times New Roman" w:hAnsi="Times New Roman"/>
                <w:sz w:val="24"/>
                <w:szCs w:val="24"/>
              </w:rPr>
              <w:t>Ņemot vērā, ka Likumā noteiktajā termiņā</w:t>
            </w:r>
            <w:r w:rsidR="00925A2D" w:rsidRPr="00C43DA7">
              <w:rPr>
                <w:rFonts w:ascii="Times New Roman" w:hAnsi="Times New Roman"/>
                <w:sz w:val="24"/>
                <w:szCs w:val="24"/>
              </w:rPr>
              <w:t xml:space="preserve"> viens no</w:t>
            </w:r>
            <w:r w:rsidRPr="00C43DA7">
              <w:rPr>
                <w:rFonts w:ascii="Times New Roman" w:hAnsi="Times New Roman"/>
                <w:sz w:val="24"/>
                <w:szCs w:val="24"/>
              </w:rPr>
              <w:t xml:space="preserve"> </w:t>
            </w:r>
            <w:r w:rsidRPr="00C43DA7">
              <w:rPr>
                <w:rFonts w:ascii="Times New Roman" w:hAnsi="Times New Roman"/>
                <w:sz w:val="24"/>
                <w:szCs w:val="24"/>
              </w:rPr>
              <w:lastRenderedPageBreak/>
              <w:t xml:space="preserve">nekustamā īpašuma </w:t>
            </w:r>
            <w:r w:rsidR="00925A2D" w:rsidRPr="00C43DA7">
              <w:rPr>
                <w:rFonts w:ascii="Times New Roman" w:hAnsi="Times New Roman"/>
                <w:sz w:val="24"/>
                <w:szCs w:val="24"/>
              </w:rPr>
              <w:t>kop</w:t>
            </w:r>
            <w:r w:rsidRPr="00C43DA7">
              <w:rPr>
                <w:rFonts w:ascii="Times New Roman" w:hAnsi="Times New Roman"/>
                <w:sz w:val="24"/>
                <w:szCs w:val="24"/>
              </w:rPr>
              <w:t>īpašniek</w:t>
            </w:r>
            <w:r w:rsidR="00925A2D" w:rsidRPr="00C43DA7">
              <w:rPr>
                <w:rFonts w:ascii="Times New Roman" w:hAnsi="Times New Roman"/>
                <w:sz w:val="24"/>
                <w:szCs w:val="24"/>
              </w:rPr>
              <w:t>iem</w:t>
            </w:r>
            <w:r w:rsidRPr="00C43DA7">
              <w:rPr>
                <w:rFonts w:ascii="Times New Roman" w:hAnsi="Times New Roman"/>
                <w:sz w:val="24"/>
                <w:szCs w:val="24"/>
              </w:rPr>
              <w:t xml:space="preserve"> nav sniedzis atbildi uz nosūtīt</w:t>
            </w:r>
            <w:r w:rsidR="00C43DA7" w:rsidRPr="00C43DA7">
              <w:rPr>
                <w:rFonts w:ascii="Times New Roman" w:hAnsi="Times New Roman"/>
                <w:sz w:val="24"/>
                <w:szCs w:val="24"/>
              </w:rPr>
              <w:t>o</w:t>
            </w:r>
            <w:r w:rsidRPr="00C43DA7">
              <w:rPr>
                <w:rFonts w:ascii="Times New Roman" w:hAnsi="Times New Roman"/>
                <w:sz w:val="24"/>
                <w:szCs w:val="24"/>
              </w:rPr>
              <w:t xml:space="preserve"> paziņojum</w:t>
            </w:r>
            <w:r w:rsidR="00C43DA7" w:rsidRPr="00C43DA7">
              <w:rPr>
                <w:rFonts w:ascii="Times New Roman" w:hAnsi="Times New Roman"/>
                <w:sz w:val="24"/>
                <w:szCs w:val="24"/>
              </w:rPr>
              <w:t>u un nav devis piekrišanu slēgt līgumu par nekustamā īpašuma labprātīgu atsavināšanu un veikt zemes kadastrālās uzmērīšanas darbus</w:t>
            </w:r>
            <w:r w:rsidRPr="00C43DA7">
              <w:rPr>
                <w:rFonts w:ascii="Times New Roman" w:hAnsi="Times New Roman"/>
                <w:sz w:val="24"/>
                <w:szCs w:val="24"/>
              </w:rPr>
              <w:t xml:space="preserve">, kā arī </w:t>
            </w:r>
            <w:smartTag w:uri="schemas-tilde-lv/tildestengine" w:element="veidnes">
              <w:smartTagPr>
                <w:attr w:name="text" w:val="līgums"/>
                <w:attr w:name="baseform" w:val="līgums"/>
                <w:attr w:name="id" w:val="-1"/>
              </w:smartTagPr>
              <w:r w:rsidRPr="00C43DA7">
                <w:rPr>
                  <w:rFonts w:ascii="Times New Roman" w:hAnsi="Times New Roman"/>
                  <w:sz w:val="24"/>
                  <w:szCs w:val="24"/>
                </w:rPr>
                <w:t>līgums</w:t>
              </w:r>
            </w:smartTag>
            <w:r w:rsidRPr="00C43DA7">
              <w:rPr>
                <w:rFonts w:ascii="Times New Roman" w:hAnsi="Times New Roman"/>
                <w:sz w:val="24"/>
                <w:szCs w:val="24"/>
              </w:rPr>
              <w:t xml:space="preserve"> par nekustamā īpašuma labprātīgu atsavināšanu nav noslēgts, ir izpildīti Likuma 13.</w:t>
            </w:r>
            <w:r w:rsidR="001046AD" w:rsidRPr="00C43DA7">
              <w:rPr>
                <w:rFonts w:ascii="Times New Roman" w:hAnsi="Times New Roman"/>
                <w:sz w:val="24"/>
                <w:szCs w:val="24"/>
              </w:rPr>
              <w:t> </w:t>
            </w:r>
            <w:r w:rsidRPr="00C43DA7">
              <w:rPr>
                <w:rFonts w:ascii="Times New Roman" w:hAnsi="Times New Roman"/>
                <w:sz w:val="24"/>
                <w:szCs w:val="24"/>
              </w:rPr>
              <w:t>pantā noteiktie priekšnoteikumi likumprojekta par nekustamā īpašuma piespiedu atsavināšanu sabiedrības vajadzībām virzīšanai izskatīšanai Saeimā.</w:t>
            </w:r>
          </w:p>
          <w:p w14:paraId="2590106A" w14:textId="1034E5C1" w:rsidR="00F35491" w:rsidRPr="00C43DA7" w:rsidRDefault="00DD60FC" w:rsidP="00DD60FC">
            <w:pPr>
              <w:widowControl w:val="0"/>
              <w:ind w:firstLine="696"/>
              <w:jc w:val="both"/>
              <w:rPr>
                <w:rFonts w:ascii="Times New Roman" w:hAnsi="Times New Roman"/>
                <w:sz w:val="24"/>
                <w:szCs w:val="24"/>
              </w:rPr>
            </w:pPr>
            <w:r>
              <w:rPr>
                <w:rFonts w:ascii="Times New Roman" w:hAnsi="Times New Roman"/>
                <w:sz w:val="24"/>
                <w:szCs w:val="24"/>
              </w:rPr>
              <w:t xml:space="preserve">Ievērojot </w:t>
            </w:r>
            <w:r w:rsidRPr="00DD60FC">
              <w:rPr>
                <w:rFonts w:ascii="Times New Roman" w:hAnsi="Times New Roman"/>
                <w:sz w:val="24"/>
                <w:szCs w:val="24"/>
              </w:rPr>
              <w:t>Civillikuma 1067.</w:t>
            </w:r>
            <w:r>
              <w:rPr>
                <w:rFonts w:ascii="Times New Roman" w:hAnsi="Times New Roman"/>
                <w:sz w:val="24"/>
                <w:szCs w:val="24"/>
              </w:rPr>
              <w:t xml:space="preserve"> un 1068.pantu, Nekustamā īpašuma valsts kadastra likuma 24. un 60.</w:t>
            </w:r>
            <w:r w:rsidRPr="00DD60FC">
              <w:rPr>
                <w:rFonts w:ascii="Times New Roman" w:hAnsi="Times New Roman"/>
                <w:sz w:val="24"/>
                <w:szCs w:val="24"/>
                <w:vertAlign w:val="superscript"/>
              </w:rPr>
              <w:t>2</w:t>
            </w:r>
            <w:r>
              <w:rPr>
                <w:rFonts w:ascii="Times New Roman" w:hAnsi="Times New Roman"/>
                <w:sz w:val="24"/>
                <w:szCs w:val="24"/>
              </w:rPr>
              <w:t xml:space="preserve">pantu, zemes </w:t>
            </w:r>
            <w:r w:rsidR="005028F3">
              <w:rPr>
                <w:rFonts w:ascii="Times New Roman" w:hAnsi="Times New Roman"/>
                <w:sz w:val="24"/>
                <w:szCs w:val="24"/>
              </w:rPr>
              <w:t>gabalu</w:t>
            </w:r>
            <w:r w:rsidR="00F35491">
              <w:rPr>
                <w:rFonts w:ascii="Times New Roman" w:hAnsi="Times New Roman"/>
                <w:sz w:val="24"/>
                <w:szCs w:val="24"/>
              </w:rPr>
              <w:t xml:space="preserve"> kadastrālo uzmērīšanu nevar pabeigt un nekustamā īpašuma sadali nevar reģistrēt Kadastra informācijas sistēmā un zemesgrāmatā bez visu kopīpašnieku piekrišanas, līdz ar to </w:t>
            </w:r>
            <w:r>
              <w:rPr>
                <w:rFonts w:ascii="Times New Roman" w:hAnsi="Times New Roman"/>
                <w:sz w:val="24"/>
                <w:szCs w:val="24"/>
              </w:rPr>
              <w:t xml:space="preserve">atsavināšanas </w:t>
            </w:r>
            <w:r w:rsidR="00F35491">
              <w:rPr>
                <w:rFonts w:ascii="Times New Roman" w:hAnsi="Times New Roman"/>
                <w:sz w:val="24"/>
                <w:szCs w:val="24"/>
              </w:rPr>
              <w:t>līgumus nav iespējams noslēgt arī ar nekustamā īpašuma kopīpašniekiem, kuri piekrituši attiecīgo darbību veikšanai.</w:t>
            </w:r>
          </w:p>
          <w:bookmarkEnd w:id="1"/>
          <w:p w14:paraId="4DECFA6F" w14:textId="49696B45" w:rsidR="00A117AB" w:rsidRPr="006D4BBA" w:rsidRDefault="00A117AB" w:rsidP="00D44304">
            <w:pPr>
              <w:widowControl w:val="0"/>
              <w:ind w:firstLine="696"/>
              <w:jc w:val="both"/>
              <w:rPr>
                <w:rFonts w:ascii="Times New Roman" w:hAnsi="Times New Roman"/>
                <w:sz w:val="24"/>
                <w:szCs w:val="24"/>
              </w:rPr>
            </w:pPr>
            <w:r w:rsidRPr="006D4BBA">
              <w:rPr>
                <w:rFonts w:ascii="Times New Roman" w:hAnsi="Times New Roman"/>
                <w:sz w:val="24"/>
                <w:szCs w:val="24"/>
              </w:rPr>
              <w:t xml:space="preserve">Labums, ko sabiedrība iegūs, nosakot nekustamā īpašuma </w:t>
            </w:r>
            <w:r w:rsidR="00CB03B4">
              <w:rPr>
                <w:rFonts w:ascii="Times New Roman" w:hAnsi="Times New Roman"/>
                <w:sz w:val="24"/>
                <w:szCs w:val="24"/>
              </w:rPr>
              <w:t>Vilk</w:t>
            </w:r>
            <w:r w:rsidR="00C602C5">
              <w:rPr>
                <w:rFonts w:ascii="Times New Roman" w:hAnsi="Times New Roman"/>
                <w:sz w:val="24"/>
                <w:szCs w:val="24"/>
              </w:rPr>
              <w:t>upurv</w:t>
            </w:r>
            <w:r w:rsidR="00C602C5" w:rsidRPr="006D4BBA">
              <w:rPr>
                <w:rFonts w:ascii="Times New Roman" w:hAnsi="Times New Roman"/>
                <w:sz w:val="24"/>
                <w:szCs w:val="24"/>
              </w:rPr>
              <w:t>a ielā</w:t>
            </w:r>
            <w:r w:rsidR="00CB03B4">
              <w:rPr>
                <w:rFonts w:ascii="Times New Roman" w:hAnsi="Times New Roman"/>
                <w:sz w:val="24"/>
                <w:szCs w:val="24"/>
              </w:rPr>
              <w:t xml:space="preserve"> 2</w:t>
            </w:r>
            <w:r w:rsidR="00805613">
              <w:rPr>
                <w:rFonts w:ascii="Times New Roman" w:hAnsi="Times New Roman"/>
                <w:sz w:val="24"/>
                <w:szCs w:val="24"/>
              </w:rPr>
              <w:t>4</w:t>
            </w:r>
            <w:r w:rsidR="00C602C5" w:rsidRPr="006D4BBA">
              <w:rPr>
                <w:rFonts w:ascii="Times New Roman" w:hAnsi="Times New Roman"/>
                <w:sz w:val="24"/>
                <w:szCs w:val="24"/>
              </w:rPr>
              <w:t>, Rīgā (nekustamā īpašuma kadastra Nr.</w:t>
            </w:r>
            <w:r w:rsidR="00CB03B4" w:rsidRPr="00AC0CAC">
              <w:rPr>
                <w:rFonts w:ascii="Times New Roman" w:hAnsi="Times New Roman"/>
                <w:sz w:val="24"/>
                <w:szCs w:val="24"/>
              </w:rPr>
              <w:t xml:space="preserve"> 0100</w:t>
            </w:r>
            <w:r w:rsidR="00805613">
              <w:rPr>
                <w:rFonts w:ascii="Times New Roman" w:hAnsi="Times New Roman"/>
                <w:sz w:val="24"/>
                <w:szCs w:val="24"/>
              </w:rPr>
              <w:t> </w:t>
            </w:r>
            <w:r w:rsidR="00CB03B4" w:rsidRPr="00AC0CAC">
              <w:rPr>
                <w:rFonts w:ascii="Times New Roman" w:hAnsi="Times New Roman"/>
                <w:sz w:val="24"/>
                <w:szCs w:val="24"/>
              </w:rPr>
              <w:t>082</w:t>
            </w:r>
            <w:r w:rsidR="00805613">
              <w:rPr>
                <w:rFonts w:ascii="Times New Roman" w:hAnsi="Times New Roman"/>
                <w:sz w:val="24"/>
                <w:szCs w:val="24"/>
              </w:rPr>
              <w:t> </w:t>
            </w:r>
            <w:r w:rsidR="00CB03B4" w:rsidRPr="00AC0CAC">
              <w:rPr>
                <w:rFonts w:ascii="Times New Roman" w:hAnsi="Times New Roman"/>
                <w:sz w:val="24"/>
                <w:szCs w:val="24"/>
              </w:rPr>
              <w:t>021</w:t>
            </w:r>
            <w:r w:rsidR="00805613">
              <w:rPr>
                <w:rFonts w:ascii="Times New Roman" w:hAnsi="Times New Roman"/>
                <w:sz w:val="24"/>
                <w:szCs w:val="24"/>
              </w:rPr>
              <w:t>1</w:t>
            </w:r>
            <w:r w:rsidR="00C602C5" w:rsidRPr="006D4BBA">
              <w:rPr>
                <w:rFonts w:ascii="Times New Roman" w:hAnsi="Times New Roman"/>
                <w:sz w:val="24"/>
                <w:szCs w:val="24"/>
              </w:rPr>
              <w:t xml:space="preserve">) </w:t>
            </w:r>
            <w:r w:rsidRPr="006D4BBA">
              <w:rPr>
                <w:rFonts w:ascii="Times New Roman" w:hAnsi="Times New Roman"/>
                <w:sz w:val="24"/>
                <w:szCs w:val="24"/>
              </w:rPr>
              <w:t xml:space="preserve">īpašniekam pamattiesību ierobežojumu, ir lielāks par indivīda interesēm nodarīto kaitējumu, jo šajā gadījumā minētais nekustamais īpašums  nepieciešams īpašu sabiedrības interešu un publisku mērķu sasniegšanai – </w:t>
            </w:r>
            <w:r w:rsidR="00C72D68">
              <w:rPr>
                <w:rFonts w:ascii="Times New Roman" w:hAnsi="Times New Roman"/>
                <w:sz w:val="24"/>
                <w:szCs w:val="24"/>
              </w:rPr>
              <w:t xml:space="preserve">dzelzceļa </w:t>
            </w:r>
            <w:r w:rsidRPr="006D4BBA">
              <w:rPr>
                <w:rFonts w:ascii="Times New Roman" w:hAnsi="Times New Roman"/>
                <w:sz w:val="24"/>
                <w:szCs w:val="24"/>
              </w:rPr>
              <w:t>transporta infrastruktūras būvniecībai, kas nodrošinās</w:t>
            </w:r>
            <w:r w:rsidR="00C72D68">
              <w:rPr>
                <w:rFonts w:ascii="Times New Roman" w:hAnsi="Times New Roman"/>
                <w:sz w:val="24"/>
                <w:szCs w:val="24"/>
              </w:rPr>
              <w:t xml:space="preserve"> Latvijas integrāciju Eiropas Savienības dzelzceļu sistēmā, veicinot Latvijas iedzīvotāju mobilitāti un tautsaimniecības attīstību.</w:t>
            </w:r>
            <w:r w:rsidRPr="006D4BBA">
              <w:rPr>
                <w:rFonts w:ascii="Times New Roman" w:hAnsi="Times New Roman"/>
                <w:sz w:val="24"/>
                <w:szCs w:val="24"/>
              </w:rPr>
              <w:t xml:space="preserve"> </w:t>
            </w:r>
          </w:p>
          <w:p w14:paraId="671DB8EF" w14:textId="25B7D946" w:rsidR="003079CD" w:rsidRDefault="00A04B4E" w:rsidP="00D44304">
            <w:pPr>
              <w:widowControl w:val="0"/>
              <w:ind w:firstLine="697"/>
              <w:jc w:val="both"/>
              <w:rPr>
                <w:rFonts w:ascii="Times New Roman" w:hAnsi="Times New Roman"/>
                <w:sz w:val="24"/>
                <w:szCs w:val="24"/>
              </w:rPr>
            </w:pPr>
            <w:r>
              <w:rPr>
                <w:rFonts w:ascii="Times New Roman" w:hAnsi="Times New Roman"/>
                <w:sz w:val="24"/>
                <w:szCs w:val="24"/>
              </w:rPr>
              <w:t>U</w:t>
            </w:r>
            <w:r w:rsidRPr="00A844D8">
              <w:rPr>
                <w:rFonts w:ascii="Times New Roman" w:hAnsi="Times New Roman"/>
                <w:sz w:val="24"/>
                <w:szCs w:val="24"/>
              </w:rPr>
              <w:t xml:space="preserve">z </w:t>
            </w:r>
            <w:r>
              <w:rPr>
                <w:rFonts w:ascii="Times New Roman" w:hAnsi="Times New Roman"/>
                <w:sz w:val="24"/>
                <w:szCs w:val="24"/>
              </w:rPr>
              <w:t xml:space="preserve">atsavināmās </w:t>
            </w:r>
            <w:r w:rsidRPr="00A844D8">
              <w:rPr>
                <w:rFonts w:ascii="Times New Roman" w:hAnsi="Times New Roman"/>
                <w:sz w:val="24"/>
                <w:szCs w:val="24"/>
              </w:rPr>
              <w:t xml:space="preserve">zemes </w:t>
            </w:r>
            <w:r w:rsidR="005028F3">
              <w:rPr>
                <w:rFonts w:ascii="Times New Roman" w:hAnsi="Times New Roman"/>
                <w:sz w:val="24"/>
                <w:szCs w:val="24"/>
              </w:rPr>
              <w:t>gabala</w:t>
            </w:r>
            <w:r>
              <w:rPr>
                <w:rFonts w:ascii="Times New Roman" w:hAnsi="Times New Roman"/>
                <w:sz w:val="24"/>
                <w:szCs w:val="24"/>
              </w:rPr>
              <w:t xml:space="preserve"> daļas</w:t>
            </w:r>
            <w:r w:rsidRPr="00A844D8">
              <w:rPr>
                <w:rFonts w:ascii="Times New Roman" w:hAnsi="Times New Roman"/>
                <w:sz w:val="24"/>
                <w:szCs w:val="24"/>
              </w:rPr>
              <w:t xml:space="preserve"> projektēts dzelzceļa uzbērums ar apkalpes/servisa ceļiem abās uzbēruma pusēs. Šī</w:t>
            </w:r>
            <w:r>
              <w:rPr>
                <w:rFonts w:ascii="Times New Roman" w:hAnsi="Times New Roman"/>
                <w:sz w:val="24"/>
                <w:szCs w:val="24"/>
              </w:rPr>
              <w:t xml:space="preserve">s </w:t>
            </w:r>
            <w:r w:rsidRPr="00A844D8">
              <w:rPr>
                <w:rFonts w:ascii="Times New Roman" w:hAnsi="Times New Roman"/>
                <w:sz w:val="24"/>
                <w:szCs w:val="24"/>
              </w:rPr>
              <w:t xml:space="preserve">zemes </w:t>
            </w:r>
            <w:r w:rsidR="005028F3">
              <w:rPr>
                <w:rFonts w:ascii="Times New Roman" w:hAnsi="Times New Roman"/>
                <w:sz w:val="24"/>
                <w:szCs w:val="24"/>
              </w:rPr>
              <w:t>gabala</w:t>
            </w:r>
            <w:r>
              <w:rPr>
                <w:rFonts w:ascii="Times New Roman" w:hAnsi="Times New Roman"/>
                <w:sz w:val="24"/>
                <w:szCs w:val="24"/>
              </w:rPr>
              <w:t xml:space="preserve"> daļas</w:t>
            </w:r>
            <w:r w:rsidRPr="00A844D8">
              <w:rPr>
                <w:rFonts w:ascii="Times New Roman" w:hAnsi="Times New Roman"/>
                <w:sz w:val="24"/>
                <w:szCs w:val="24"/>
              </w:rPr>
              <w:t xml:space="preserve"> posmā atrodas divi galvenie sliežu ceļi</w:t>
            </w:r>
            <w:r>
              <w:rPr>
                <w:rFonts w:ascii="Times New Roman" w:hAnsi="Times New Roman"/>
                <w:sz w:val="24"/>
                <w:szCs w:val="24"/>
              </w:rPr>
              <w:t>,</w:t>
            </w:r>
            <w:r w:rsidRPr="00A844D8">
              <w:rPr>
                <w:rFonts w:ascii="Times New Roman" w:hAnsi="Times New Roman"/>
                <w:sz w:val="24"/>
                <w:szCs w:val="24"/>
              </w:rPr>
              <w:t xml:space="preserve"> kā arī atzars uz projektēto kravu parku. Šajā posmā trase projektēta augstā uzbēruma tehnoloģijā ar apkalpes ceļiem abās uzbēruma pusēs</w:t>
            </w:r>
            <w:r w:rsidR="00C86B75">
              <w:rPr>
                <w:rFonts w:ascii="Times New Roman" w:hAnsi="Times New Roman"/>
                <w:sz w:val="24"/>
                <w:szCs w:val="24"/>
              </w:rPr>
              <w:t>,</w:t>
            </w:r>
            <w:r w:rsidRPr="00A844D8">
              <w:rPr>
                <w:rFonts w:ascii="Times New Roman" w:hAnsi="Times New Roman"/>
                <w:sz w:val="24"/>
                <w:szCs w:val="24"/>
              </w:rPr>
              <w:t xml:space="preserve"> tādēļ dzelzceļa nodalījuma josla šajā posmā ir platāka nekā posmā kur dzelzceļš projektēts uz estakādes. Uzbēruma tehnoloģija salīdzinājumā ar estakādi ir ar ievērojami zemākām būvniecības un apkalpes izmaksām, kā arī drošāka av</w:t>
            </w:r>
            <w:r>
              <w:rPr>
                <w:rFonts w:ascii="Times New Roman" w:hAnsi="Times New Roman"/>
                <w:sz w:val="24"/>
                <w:szCs w:val="24"/>
              </w:rPr>
              <w:t>ā</w:t>
            </w:r>
            <w:r w:rsidRPr="00A844D8">
              <w:rPr>
                <w:rFonts w:ascii="Times New Roman" w:hAnsi="Times New Roman"/>
                <w:sz w:val="24"/>
                <w:szCs w:val="24"/>
              </w:rPr>
              <w:t>r</w:t>
            </w:r>
            <w:r>
              <w:rPr>
                <w:rFonts w:ascii="Times New Roman" w:hAnsi="Times New Roman"/>
                <w:sz w:val="24"/>
                <w:szCs w:val="24"/>
              </w:rPr>
              <w:t>i</w:t>
            </w:r>
            <w:r w:rsidRPr="00A844D8">
              <w:rPr>
                <w:rFonts w:ascii="Times New Roman" w:hAnsi="Times New Roman"/>
                <w:sz w:val="24"/>
                <w:szCs w:val="24"/>
              </w:rPr>
              <w:t xml:space="preserve">ju gadījumā. </w:t>
            </w:r>
            <w:r>
              <w:rPr>
                <w:rFonts w:ascii="Times New Roman" w:hAnsi="Times New Roman"/>
                <w:sz w:val="24"/>
                <w:szCs w:val="24"/>
              </w:rPr>
              <w:t>Atsavināmo</w:t>
            </w:r>
            <w:r w:rsidRPr="00A844D8">
              <w:rPr>
                <w:rFonts w:ascii="Times New Roman" w:hAnsi="Times New Roman"/>
                <w:sz w:val="24"/>
                <w:szCs w:val="24"/>
              </w:rPr>
              <w:t xml:space="preserve"> zemes </w:t>
            </w:r>
            <w:r w:rsidR="005028F3">
              <w:rPr>
                <w:rFonts w:ascii="Times New Roman" w:hAnsi="Times New Roman"/>
                <w:sz w:val="24"/>
                <w:szCs w:val="24"/>
              </w:rPr>
              <w:t>gabala</w:t>
            </w:r>
            <w:r>
              <w:rPr>
                <w:rFonts w:ascii="Times New Roman" w:hAnsi="Times New Roman"/>
                <w:sz w:val="24"/>
                <w:szCs w:val="24"/>
              </w:rPr>
              <w:t xml:space="preserve"> daļu</w:t>
            </w:r>
            <w:r w:rsidRPr="00A844D8">
              <w:rPr>
                <w:rFonts w:ascii="Times New Roman" w:hAnsi="Times New Roman"/>
                <w:sz w:val="24"/>
                <w:szCs w:val="24"/>
              </w:rPr>
              <w:t xml:space="preserve"> dzelzceļa nodalījuma josla skar tik lielā platībā</w:t>
            </w:r>
            <w:r>
              <w:rPr>
                <w:rFonts w:ascii="Times New Roman" w:hAnsi="Times New Roman"/>
                <w:sz w:val="24"/>
                <w:szCs w:val="24"/>
              </w:rPr>
              <w:t>,</w:t>
            </w:r>
            <w:r w:rsidRPr="00A844D8">
              <w:rPr>
                <w:rFonts w:ascii="Times New Roman" w:hAnsi="Times New Roman"/>
                <w:sz w:val="24"/>
                <w:szCs w:val="24"/>
              </w:rPr>
              <w:t xml:space="preserve"> lai dzelzceļa trasi pēc iespējas pietuvinātu </w:t>
            </w:r>
            <w:r>
              <w:rPr>
                <w:rFonts w:ascii="Times New Roman" w:hAnsi="Times New Roman"/>
                <w:sz w:val="24"/>
                <w:szCs w:val="24"/>
              </w:rPr>
              <w:t xml:space="preserve">starptautiskās lidostas “Rīga” </w:t>
            </w:r>
            <w:r w:rsidRPr="00A844D8">
              <w:rPr>
                <w:rFonts w:ascii="Times New Roman" w:hAnsi="Times New Roman"/>
                <w:sz w:val="24"/>
                <w:szCs w:val="24"/>
              </w:rPr>
              <w:t xml:space="preserve">termināļa ēkai un būtu maksimāli mazs attālums no </w:t>
            </w:r>
            <w:r>
              <w:rPr>
                <w:rFonts w:ascii="Times New Roman" w:hAnsi="Times New Roman"/>
                <w:sz w:val="24"/>
                <w:szCs w:val="24"/>
              </w:rPr>
              <w:t xml:space="preserve">Rīgas centrālās dzelzceļa </w:t>
            </w:r>
            <w:r w:rsidRPr="00A844D8">
              <w:rPr>
                <w:rFonts w:ascii="Times New Roman" w:hAnsi="Times New Roman"/>
                <w:sz w:val="24"/>
                <w:szCs w:val="24"/>
              </w:rPr>
              <w:t>stacijas ēk</w:t>
            </w:r>
            <w:r>
              <w:rPr>
                <w:rFonts w:ascii="Times New Roman" w:hAnsi="Times New Roman"/>
                <w:sz w:val="24"/>
                <w:szCs w:val="24"/>
              </w:rPr>
              <w:t>a</w:t>
            </w:r>
            <w:r w:rsidRPr="00A844D8">
              <w:rPr>
                <w:rFonts w:ascii="Times New Roman" w:hAnsi="Times New Roman"/>
                <w:sz w:val="24"/>
                <w:szCs w:val="24"/>
              </w:rPr>
              <w:t xml:space="preserve">s līdz </w:t>
            </w:r>
            <w:r>
              <w:rPr>
                <w:rFonts w:ascii="Times New Roman" w:hAnsi="Times New Roman"/>
                <w:sz w:val="24"/>
                <w:szCs w:val="24"/>
              </w:rPr>
              <w:t>l</w:t>
            </w:r>
            <w:r w:rsidRPr="00A844D8">
              <w:rPr>
                <w:rFonts w:ascii="Times New Roman" w:hAnsi="Times New Roman"/>
                <w:sz w:val="24"/>
                <w:szCs w:val="24"/>
              </w:rPr>
              <w:t xml:space="preserve">idostas terminālim. </w:t>
            </w:r>
            <w:r w:rsidR="00C86B75" w:rsidRPr="00C86B75">
              <w:rPr>
                <w:rFonts w:ascii="Times New Roman" w:hAnsi="Times New Roman"/>
                <w:sz w:val="24"/>
                <w:szCs w:val="24"/>
              </w:rPr>
              <w:t xml:space="preserve">Izbūves realizācija nav iespējama, neskarot zemes </w:t>
            </w:r>
            <w:r w:rsidR="005028F3">
              <w:rPr>
                <w:rFonts w:ascii="Times New Roman" w:hAnsi="Times New Roman"/>
                <w:sz w:val="24"/>
                <w:szCs w:val="24"/>
              </w:rPr>
              <w:t>gabalu</w:t>
            </w:r>
            <w:r w:rsidR="00C86B75" w:rsidRPr="00C86B75">
              <w:rPr>
                <w:rFonts w:ascii="Times New Roman" w:hAnsi="Times New Roman"/>
                <w:sz w:val="24"/>
                <w:szCs w:val="24"/>
              </w:rPr>
              <w:t xml:space="preserve"> ar kadastra apzīmējumu 0100 082 021</w:t>
            </w:r>
            <w:r w:rsidR="00805613">
              <w:rPr>
                <w:rFonts w:ascii="Times New Roman" w:hAnsi="Times New Roman"/>
                <w:sz w:val="24"/>
                <w:szCs w:val="24"/>
              </w:rPr>
              <w:t>1</w:t>
            </w:r>
            <w:r w:rsidR="00C86B75" w:rsidRPr="00C86B75">
              <w:rPr>
                <w:rFonts w:ascii="Times New Roman" w:hAnsi="Times New Roman"/>
                <w:sz w:val="24"/>
                <w:szCs w:val="24"/>
              </w:rPr>
              <w:t>.</w:t>
            </w:r>
            <w:r w:rsidR="00B45E71">
              <w:rPr>
                <w:rFonts w:ascii="Times New Roman" w:hAnsi="Times New Roman"/>
                <w:sz w:val="24"/>
                <w:szCs w:val="24"/>
              </w:rPr>
              <w:t xml:space="preserve"> </w:t>
            </w:r>
            <w:r w:rsidR="003079CD">
              <w:rPr>
                <w:rFonts w:ascii="Times New Roman" w:hAnsi="Times New Roman"/>
                <w:sz w:val="24"/>
                <w:szCs w:val="24"/>
              </w:rPr>
              <w:t xml:space="preserve">  </w:t>
            </w:r>
          </w:p>
          <w:p w14:paraId="2C055DF2" w14:textId="1BF5B895" w:rsidR="0061543F" w:rsidRDefault="0061543F" w:rsidP="00D44304">
            <w:pPr>
              <w:widowControl w:val="0"/>
              <w:ind w:firstLine="697"/>
              <w:jc w:val="both"/>
              <w:rPr>
                <w:rFonts w:ascii="Times New Roman" w:hAnsi="Times New Roman"/>
                <w:sz w:val="24"/>
                <w:szCs w:val="24"/>
              </w:rPr>
            </w:pPr>
            <w:r w:rsidRPr="006D4BBA">
              <w:rPr>
                <w:rFonts w:ascii="Times New Roman" w:hAnsi="Times New Roman"/>
                <w:sz w:val="24"/>
                <w:szCs w:val="24"/>
              </w:rPr>
              <w:t>Ņemot vērā iepriekš minēto, kā arī</w:t>
            </w:r>
            <w:r w:rsidR="00960119" w:rsidRPr="006D4BBA">
              <w:rPr>
                <w:rFonts w:ascii="Times New Roman" w:hAnsi="Times New Roman"/>
                <w:sz w:val="24"/>
                <w:szCs w:val="24"/>
              </w:rPr>
              <w:t xml:space="preserve"> </w:t>
            </w:r>
            <w:r w:rsidR="00C72D68">
              <w:rPr>
                <w:rFonts w:ascii="Times New Roman" w:hAnsi="Times New Roman"/>
                <w:sz w:val="24"/>
                <w:szCs w:val="24"/>
              </w:rPr>
              <w:t>Rail Baltic</w:t>
            </w:r>
            <w:r w:rsidR="00DD60FC">
              <w:rPr>
                <w:rFonts w:ascii="Times New Roman" w:hAnsi="Times New Roman"/>
                <w:sz w:val="24"/>
                <w:szCs w:val="24"/>
              </w:rPr>
              <w:t>a</w:t>
            </w:r>
            <w:r w:rsidR="00C72D68">
              <w:rPr>
                <w:rFonts w:ascii="Times New Roman" w:hAnsi="Times New Roman"/>
                <w:sz w:val="24"/>
                <w:szCs w:val="24"/>
              </w:rPr>
              <w:t xml:space="preserve"> </w:t>
            </w:r>
            <w:r w:rsidR="00960119" w:rsidRPr="008267AC">
              <w:rPr>
                <w:rFonts w:ascii="Times New Roman" w:hAnsi="Times New Roman"/>
                <w:sz w:val="24"/>
                <w:szCs w:val="24"/>
              </w:rPr>
              <w:t>projekt</w:t>
            </w:r>
            <w:r w:rsidR="00960119">
              <w:rPr>
                <w:rFonts w:ascii="Times New Roman" w:hAnsi="Times New Roman"/>
                <w:sz w:val="24"/>
                <w:szCs w:val="24"/>
              </w:rPr>
              <w:t>a īstenošanas nozīmīgumu</w:t>
            </w:r>
            <w:r w:rsidRPr="006D4BBA">
              <w:rPr>
                <w:rFonts w:ascii="Times New Roman" w:hAnsi="Times New Roman"/>
                <w:sz w:val="24"/>
                <w:szCs w:val="24"/>
              </w:rPr>
              <w:t xml:space="preserve">, nepieciešams iegūt </w:t>
            </w:r>
            <w:r w:rsidR="00960119" w:rsidRPr="006D4BBA">
              <w:rPr>
                <w:rFonts w:ascii="Times New Roman" w:hAnsi="Times New Roman"/>
                <w:sz w:val="24"/>
                <w:szCs w:val="24"/>
              </w:rPr>
              <w:t xml:space="preserve">valsts </w:t>
            </w:r>
            <w:r w:rsidRPr="006D4BBA">
              <w:rPr>
                <w:rFonts w:ascii="Times New Roman" w:hAnsi="Times New Roman"/>
                <w:sz w:val="24"/>
                <w:szCs w:val="24"/>
              </w:rPr>
              <w:t>īpašumā</w:t>
            </w:r>
            <w:r w:rsidR="00960119" w:rsidRPr="008267AC">
              <w:rPr>
                <w:rFonts w:ascii="Times New Roman" w:hAnsi="Times New Roman"/>
                <w:sz w:val="24"/>
                <w:szCs w:val="24"/>
              </w:rPr>
              <w:t xml:space="preserve"> nekustamā īpašuma </w:t>
            </w:r>
            <w:r w:rsidR="00703E94">
              <w:rPr>
                <w:rFonts w:ascii="Times New Roman" w:hAnsi="Times New Roman"/>
                <w:sz w:val="24"/>
                <w:szCs w:val="24"/>
              </w:rPr>
              <w:t>Vilkupurv</w:t>
            </w:r>
            <w:r w:rsidR="00703E94" w:rsidRPr="006D4BBA">
              <w:rPr>
                <w:rFonts w:ascii="Times New Roman" w:hAnsi="Times New Roman"/>
                <w:sz w:val="24"/>
                <w:szCs w:val="24"/>
              </w:rPr>
              <w:t>a ielā</w:t>
            </w:r>
            <w:r w:rsidR="00703E94">
              <w:rPr>
                <w:rFonts w:ascii="Times New Roman" w:hAnsi="Times New Roman"/>
                <w:sz w:val="24"/>
                <w:szCs w:val="24"/>
              </w:rPr>
              <w:t xml:space="preserve"> 2</w:t>
            </w:r>
            <w:r w:rsidR="00805613">
              <w:rPr>
                <w:rFonts w:ascii="Times New Roman" w:hAnsi="Times New Roman"/>
                <w:sz w:val="24"/>
                <w:szCs w:val="24"/>
              </w:rPr>
              <w:t>4</w:t>
            </w:r>
            <w:r w:rsidR="00703E94" w:rsidRPr="006D4BBA">
              <w:rPr>
                <w:rFonts w:ascii="Times New Roman" w:hAnsi="Times New Roman"/>
                <w:sz w:val="24"/>
                <w:szCs w:val="24"/>
              </w:rPr>
              <w:t>, Rīgā (nekustamā īpašuma kadastra Nr.</w:t>
            </w:r>
            <w:r w:rsidR="00703E94" w:rsidRPr="00AC0CAC">
              <w:rPr>
                <w:rFonts w:ascii="Times New Roman" w:hAnsi="Times New Roman"/>
                <w:sz w:val="24"/>
                <w:szCs w:val="24"/>
              </w:rPr>
              <w:t xml:space="preserve"> 0100</w:t>
            </w:r>
            <w:r w:rsidR="00805613">
              <w:rPr>
                <w:rFonts w:ascii="Times New Roman" w:hAnsi="Times New Roman"/>
                <w:sz w:val="24"/>
                <w:szCs w:val="24"/>
              </w:rPr>
              <w:t> </w:t>
            </w:r>
            <w:r w:rsidR="00703E94" w:rsidRPr="00AC0CAC">
              <w:rPr>
                <w:rFonts w:ascii="Times New Roman" w:hAnsi="Times New Roman"/>
                <w:sz w:val="24"/>
                <w:szCs w:val="24"/>
              </w:rPr>
              <w:t>082</w:t>
            </w:r>
            <w:r w:rsidR="00805613">
              <w:rPr>
                <w:rFonts w:ascii="Times New Roman" w:hAnsi="Times New Roman"/>
                <w:sz w:val="24"/>
                <w:szCs w:val="24"/>
              </w:rPr>
              <w:t> </w:t>
            </w:r>
            <w:r w:rsidR="00703E94" w:rsidRPr="00AC0CAC">
              <w:rPr>
                <w:rFonts w:ascii="Times New Roman" w:hAnsi="Times New Roman"/>
                <w:sz w:val="24"/>
                <w:szCs w:val="24"/>
              </w:rPr>
              <w:t>021</w:t>
            </w:r>
            <w:r w:rsidR="00805613">
              <w:rPr>
                <w:rFonts w:ascii="Times New Roman" w:hAnsi="Times New Roman"/>
                <w:sz w:val="24"/>
                <w:szCs w:val="24"/>
              </w:rPr>
              <w:t>1</w:t>
            </w:r>
            <w:r w:rsidR="00703E94" w:rsidRPr="006D4BBA">
              <w:rPr>
                <w:rFonts w:ascii="Times New Roman" w:hAnsi="Times New Roman"/>
                <w:sz w:val="24"/>
                <w:szCs w:val="24"/>
              </w:rPr>
              <w:t xml:space="preserve">) </w:t>
            </w:r>
            <w:r w:rsidR="00960119" w:rsidRPr="008267AC">
              <w:rPr>
                <w:rFonts w:ascii="Times New Roman" w:hAnsi="Times New Roman"/>
                <w:sz w:val="24"/>
                <w:szCs w:val="24"/>
              </w:rPr>
              <w:t>sastāvā esoš</w:t>
            </w:r>
            <w:r w:rsidR="00D51719">
              <w:rPr>
                <w:rFonts w:ascii="Times New Roman" w:hAnsi="Times New Roman"/>
                <w:sz w:val="24"/>
                <w:szCs w:val="24"/>
              </w:rPr>
              <w:t>ā</w:t>
            </w:r>
            <w:r w:rsidR="00960119" w:rsidRPr="008267AC">
              <w:rPr>
                <w:rFonts w:ascii="Times New Roman" w:hAnsi="Times New Roman"/>
                <w:sz w:val="24"/>
                <w:szCs w:val="24"/>
              </w:rPr>
              <w:t xml:space="preserve"> zemes </w:t>
            </w:r>
            <w:r w:rsidR="005028F3">
              <w:rPr>
                <w:rFonts w:ascii="Times New Roman" w:hAnsi="Times New Roman"/>
                <w:sz w:val="24"/>
                <w:szCs w:val="24"/>
              </w:rPr>
              <w:t>gabala</w:t>
            </w:r>
            <w:r w:rsidR="00960119" w:rsidRPr="008267AC">
              <w:rPr>
                <w:rFonts w:ascii="Times New Roman" w:hAnsi="Times New Roman"/>
                <w:sz w:val="24"/>
                <w:szCs w:val="24"/>
              </w:rPr>
              <w:t xml:space="preserve"> (zemes </w:t>
            </w:r>
            <w:r w:rsidR="005028F3">
              <w:rPr>
                <w:rFonts w:ascii="Times New Roman" w:hAnsi="Times New Roman"/>
                <w:sz w:val="24"/>
                <w:szCs w:val="24"/>
              </w:rPr>
              <w:t>gabala</w:t>
            </w:r>
            <w:r w:rsidR="00960119" w:rsidRPr="008267AC">
              <w:rPr>
                <w:rFonts w:ascii="Times New Roman" w:hAnsi="Times New Roman"/>
                <w:sz w:val="24"/>
                <w:szCs w:val="24"/>
              </w:rPr>
              <w:t xml:space="preserve"> kadastra apzīmējums</w:t>
            </w:r>
            <w:r w:rsidR="00D51719">
              <w:rPr>
                <w:rFonts w:ascii="Times New Roman" w:hAnsi="Times New Roman"/>
                <w:sz w:val="24"/>
                <w:szCs w:val="24"/>
              </w:rPr>
              <w:t xml:space="preserve"> </w:t>
            </w:r>
            <w:r w:rsidR="00703E94" w:rsidRPr="00AC0CAC">
              <w:rPr>
                <w:rFonts w:ascii="Times New Roman" w:hAnsi="Times New Roman"/>
                <w:sz w:val="24"/>
                <w:szCs w:val="24"/>
              </w:rPr>
              <w:t>0100</w:t>
            </w:r>
            <w:r w:rsidR="00805613">
              <w:rPr>
                <w:rFonts w:ascii="Times New Roman" w:hAnsi="Times New Roman"/>
                <w:sz w:val="24"/>
                <w:szCs w:val="24"/>
              </w:rPr>
              <w:t> </w:t>
            </w:r>
            <w:r w:rsidR="00703E94" w:rsidRPr="00AC0CAC">
              <w:rPr>
                <w:rFonts w:ascii="Times New Roman" w:hAnsi="Times New Roman"/>
                <w:sz w:val="24"/>
                <w:szCs w:val="24"/>
              </w:rPr>
              <w:t>082</w:t>
            </w:r>
            <w:r w:rsidR="00805613">
              <w:rPr>
                <w:rFonts w:ascii="Times New Roman" w:hAnsi="Times New Roman"/>
                <w:sz w:val="24"/>
                <w:szCs w:val="24"/>
              </w:rPr>
              <w:t> </w:t>
            </w:r>
            <w:r w:rsidR="00703E94" w:rsidRPr="00AC0CAC">
              <w:rPr>
                <w:rFonts w:ascii="Times New Roman" w:hAnsi="Times New Roman"/>
                <w:sz w:val="24"/>
                <w:szCs w:val="24"/>
              </w:rPr>
              <w:t>021</w:t>
            </w:r>
            <w:r w:rsidR="00805613">
              <w:rPr>
                <w:rFonts w:ascii="Times New Roman" w:hAnsi="Times New Roman"/>
                <w:sz w:val="24"/>
                <w:szCs w:val="24"/>
              </w:rPr>
              <w:t>1</w:t>
            </w:r>
            <w:r w:rsidR="00960119" w:rsidRPr="008267AC">
              <w:rPr>
                <w:rFonts w:ascii="Times New Roman" w:hAnsi="Times New Roman"/>
                <w:sz w:val="24"/>
                <w:szCs w:val="24"/>
              </w:rPr>
              <w:t xml:space="preserve">) </w:t>
            </w:r>
            <w:r w:rsidR="00D51719" w:rsidRPr="00925A2D">
              <w:rPr>
                <w:rFonts w:ascii="Times New Roman" w:hAnsi="Times New Roman"/>
                <w:sz w:val="24"/>
                <w:szCs w:val="24"/>
              </w:rPr>
              <w:t xml:space="preserve">daļu </w:t>
            </w:r>
            <w:r w:rsidR="00703E94" w:rsidRPr="00925A2D">
              <w:rPr>
                <w:rFonts w:ascii="Times New Roman" w:hAnsi="Times New Roman"/>
                <w:sz w:val="24"/>
                <w:szCs w:val="24"/>
              </w:rPr>
              <w:t>0,</w:t>
            </w:r>
            <w:r w:rsidR="00805613" w:rsidRPr="00925A2D">
              <w:rPr>
                <w:rFonts w:ascii="Times New Roman" w:hAnsi="Times New Roman"/>
                <w:sz w:val="24"/>
                <w:szCs w:val="24"/>
              </w:rPr>
              <w:t>9062</w:t>
            </w:r>
            <w:r w:rsidR="00703E94" w:rsidRPr="00925A2D">
              <w:rPr>
                <w:rFonts w:ascii="Times New Roman" w:hAnsi="Times New Roman"/>
                <w:sz w:val="24"/>
                <w:szCs w:val="24"/>
              </w:rPr>
              <w:t xml:space="preserve"> ha </w:t>
            </w:r>
            <w:r w:rsidR="00960119" w:rsidRPr="00925A2D">
              <w:rPr>
                <w:rFonts w:ascii="Times New Roman" w:hAnsi="Times New Roman"/>
                <w:sz w:val="24"/>
                <w:szCs w:val="24"/>
              </w:rPr>
              <w:t>platībā</w:t>
            </w:r>
            <w:r w:rsidR="00DD60FC">
              <w:t xml:space="preserve"> </w:t>
            </w:r>
            <w:r w:rsidR="00DD60FC" w:rsidRPr="00DD60FC">
              <w:rPr>
                <w:rFonts w:ascii="Times New Roman" w:hAnsi="Times New Roman"/>
                <w:sz w:val="24"/>
                <w:szCs w:val="24"/>
              </w:rPr>
              <w:t>un uz tās esoš</w:t>
            </w:r>
            <w:r w:rsidR="00DD60FC">
              <w:rPr>
                <w:rFonts w:ascii="Times New Roman" w:hAnsi="Times New Roman"/>
                <w:sz w:val="24"/>
                <w:szCs w:val="24"/>
              </w:rPr>
              <w:t>ās</w:t>
            </w:r>
            <w:r w:rsidR="00DD60FC" w:rsidRPr="00DD60FC">
              <w:rPr>
                <w:rFonts w:ascii="Times New Roman" w:hAnsi="Times New Roman"/>
                <w:sz w:val="24"/>
                <w:szCs w:val="24"/>
              </w:rPr>
              <w:t xml:space="preserve"> būv</w:t>
            </w:r>
            <w:r w:rsidR="00DD60FC">
              <w:rPr>
                <w:rFonts w:ascii="Times New Roman" w:hAnsi="Times New Roman"/>
                <w:sz w:val="24"/>
                <w:szCs w:val="24"/>
              </w:rPr>
              <w:t>es</w:t>
            </w:r>
            <w:r w:rsidR="00DD60FC" w:rsidRPr="00DD60FC">
              <w:rPr>
                <w:rFonts w:ascii="Times New Roman" w:hAnsi="Times New Roman"/>
                <w:sz w:val="24"/>
                <w:szCs w:val="24"/>
              </w:rPr>
              <w:t xml:space="preserve"> - dzīvojam</w:t>
            </w:r>
            <w:r w:rsidR="00DD60FC">
              <w:rPr>
                <w:rFonts w:ascii="Times New Roman" w:hAnsi="Times New Roman"/>
                <w:sz w:val="24"/>
                <w:szCs w:val="24"/>
              </w:rPr>
              <w:t>o</w:t>
            </w:r>
            <w:r w:rsidR="00DD60FC" w:rsidRPr="00DD60FC">
              <w:rPr>
                <w:rFonts w:ascii="Times New Roman" w:hAnsi="Times New Roman"/>
                <w:sz w:val="24"/>
                <w:szCs w:val="24"/>
              </w:rPr>
              <w:t xml:space="preserve"> māj</w:t>
            </w:r>
            <w:r w:rsidR="00DD60FC">
              <w:rPr>
                <w:rFonts w:ascii="Times New Roman" w:hAnsi="Times New Roman"/>
                <w:sz w:val="24"/>
                <w:szCs w:val="24"/>
              </w:rPr>
              <w:t>u</w:t>
            </w:r>
            <w:r w:rsidR="00DD60FC" w:rsidRPr="00DD60FC">
              <w:rPr>
                <w:rFonts w:ascii="Times New Roman" w:hAnsi="Times New Roman"/>
                <w:sz w:val="24"/>
                <w:szCs w:val="24"/>
              </w:rPr>
              <w:t xml:space="preserve"> (būves kadastra apzīmējums 0100 082 0211 001), kūt</w:t>
            </w:r>
            <w:r w:rsidR="00DD60FC">
              <w:rPr>
                <w:rFonts w:ascii="Times New Roman" w:hAnsi="Times New Roman"/>
                <w:sz w:val="24"/>
                <w:szCs w:val="24"/>
              </w:rPr>
              <w:t>i</w:t>
            </w:r>
            <w:r w:rsidR="00DD60FC" w:rsidRPr="00DD60FC">
              <w:rPr>
                <w:rFonts w:ascii="Times New Roman" w:hAnsi="Times New Roman"/>
                <w:sz w:val="24"/>
                <w:szCs w:val="24"/>
              </w:rPr>
              <w:t xml:space="preserve"> (būves kadastra apzīmējums 0100 082 0211 002) un šķū</w:t>
            </w:r>
            <w:r w:rsidR="00DD60FC">
              <w:rPr>
                <w:rFonts w:ascii="Times New Roman" w:hAnsi="Times New Roman"/>
                <w:sz w:val="24"/>
                <w:szCs w:val="24"/>
              </w:rPr>
              <w:t>ni</w:t>
            </w:r>
            <w:r w:rsidR="00DD60FC" w:rsidRPr="00DD60FC">
              <w:rPr>
                <w:rFonts w:ascii="Times New Roman" w:hAnsi="Times New Roman"/>
                <w:sz w:val="24"/>
                <w:szCs w:val="24"/>
              </w:rPr>
              <w:t xml:space="preserve"> (būves kadastra apzīmējums 0100 082 0211 003)</w:t>
            </w:r>
            <w:r w:rsidRPr="006D4BBA">
              <w:rPr>
                <w:rFonts w:ascii="Times New Roman" w:hAnsi="Times New Roman"/>
                <w:sz w:val="24"/>
                <w:szCs w:val="24"/>
              </w:rPr>
              <w:t>, pieņemot atsevišķu likumu par nekustamā īpašuma piespiedu atsavināšanu sabiedrības vajadzībām.</w:t>
            </w:r>
          </w:p>
          <w:p w14:paraId="31295D43" w14:textId="6B8DC237" w:rsidR="00687E88" w:rsidRPr="006D4BBA" w:rsidRDefault="0061543F" w:rsidP="00D44304">
            <w:pPr>
              <w:widowControl w:val="0"/>
              <w:ind w:firstLine="696"/>
              <w:jc w:val="both"/>
              <w:rPr>
                <w:rFonts w:ascii="Times New Roman" w:hAnsi="Times New Roman"/>
                <w:sz w:val="24"/>
                <w:szCs w:val="24"/>
              </w:rPr>
            </w:pPr>
            <w:r w:rsidRPr="006D4BBA">
              <w:rPr>
                <w:rFonts w:ascii="Times New Roman" w:hAnsi="Times New Roman"/>
                <w:sz w:val="24"/>
                <w:szCs w:val="24"/>
              </w:rPr>
              <w:lastRenderedPageBreak/>
              <w:t>Nekustamā īpašuma</w:t>
            </w:r>
            <w:r w:rsidR="00960119" w:rsidRPr="006D4BBA">
              <w:rPr>
                <w:rFonts w:ascii="Times New Roman" w:hAnsi="Times New Roman"/>
                <w:sz w:val="24"/>
                <w:szCs w:val="24"/>
              </w:rPr>
              <w:t xml:space="preserve"> </w:t>
            </w:r>
            <w:r w:rsidR="00703E94">
              <w:rPr>
                <w:rFonts w:ascii="Times New Roman" w:hAnsi="Times New Roman"/>
                <w:sz w:val="24"/>
                <w:szCs w:val="24"/>
              </w:rPr>
              <w:t>Vilkupurv</w:t>
            </w:r>
            <w:r w:rsidR="00703E94" w:rsidRPr="006D4BBA">
              <w:rPr>
                <w:rFonts w:ascii="Times New Roman" w:hAnsi="Times New Roman"/>
                <w:sz w:val="24"/>
                <w:szCs w:val="24"/>
              </w:rPr>
              <w:t>a ielā</w:t>
            </w:r>
            <w:r w:rsidR="00703E94">
              <w:rPr>
                <w:rFonts w:ascii="Times New Roman" w:hAnsi="Times New Roman"/>
                <w:sz w:val="24"/>
                <w:szCs w:val="24"/>
              </w:rPr>
              <w:t xml:space="preserve"> 2</w:t>
            </w:r>
            <w:r w:rsidR="00805613">
              <w:rPr>
                <w:rFonts w:ascii="Times New Roman" w:hAnsi="Times New Roman"/>
                <w:sz w:val="24"/>
                <w:szCs w:val="24"/>
              </w:rPr>
              <w:t>4</w:t>
            </w:r>
            <w:r w:rsidR="00703E94" w:rsidRPr="006D4BBA">
              <w:rPr>
                <w:rFonts w:ascii="Times New Roman" w:hAnsi="Times New Roman"/>
                <w:sz w:val="24"/>
                <w:szCs w:val="24"/>
              </w:rPr>
              <w:t>, Rīgā (nekustamā īpašuma kadastra Nr.</w:t>
            </w:r>
            <w:r w:rsidR="00703E94" w:rsidRPr="00AC0CAC">
              <w:rPr>
                <w:rFonts w:ascii="Times New Roman" w:hAnsi="Times New Roman"/>
                <w:sz w:val="24"/>
                <w:szCs w:val="24"/>
              </w:rPr>
              <w:t xml:space="preserve"> 0100</w:t>
            </w:r>
            <w:r w:rsidR="00805613">
              <w:rPr>
                <w:rFonts w:ascii="Times New Roman" w:hAnsi="Times New Roman"/>
                <w:sz w:val="24"/>
                <w:szCs w:val="24"/>
              </w:rPr>
              <w:t> </w:t>
            </w:r>
            <w:r w:rsidR="00703E94" w:rsidRPr="00AC0CAC">
              <w:rPr>
                <w:rFonts w:ascii="Times New Roman" w:hAnsi="Times New Roman"/>
                <w:sz w:val="24"/>
                <w:szCs w:val="24"/>
              </w:rPr>
              <w:t>082</w:t>
            </w:r>
            <w:r w:rsidR="00805613">
              <w:rPr>
                <w:rFonts w:ascii="Times New Roman" w:hAnsi="Times New Roman"/>
                <w:sz w:val="24"/>
                <w:szCs w:val="24"/>
              </w:rPr>
              <w:t> </w:t>
            </w:r>
            <w:r w:rsidR="00703E94" w:rsidRPr="00AC0CAC">
              <w:rPr>
                <w:rFonts w:ascii="Times New Roman" w:hAnsi="Times New Roman"/>
                <w:sz w:val="24"/>
                <w:szCs w:val="24"/>
              </w:rPr>
              <w:t>021</w:t>
            </w:r>
            <w:r w:rsidR="00805613">
              <w:rPr>
                <w:rFonts w:ascii="Times New Roman" w:hAnsi="Times New Roman"/>
                <w:sz w:val="24"/>
                <w:szCs w:val="24"/>
              </w:rPr>
              <w:t>1</w:t>
            </w:r>
            <w:r w:rsidR="00703E94" w:rsidRPr="006D4BBA">
              <w:rPr>
                <w:rFonts w:ascii="Times New Roman" w:hAnsi="Times New Roman"/>
                <w:sz w:val="24"/>
                <w:szCs w:val="24"/>
              </w:rPr>
              <w:t>)</w:t>
            </w:r>
            <w:r w:rsidR="00703E94">
              <w:rPr>
                <w:rFonts w:ascii="Times New Roman" w:hAnsi="Times New Roman"/>
                <w:sz w:val="24"/>
                <w:szCs w:val="24"/>
              </w:rPr>
              <w:t xml:space="preserve"> </w:t>
            </w:r>
            <w:r w:rsidR="00D51719" w:rsidRPr="008267AC">
              <w:rPr>
                <w:rFonts w:ascii="Times New Roman" w:hAnsi="Times New Roman"/>
                <w:sz w:val="24"/>
                <w:szCs w:val="24"/>
              </w:rPr>
              <w:t xml:space="preserve">sastāvā </w:t>
            </w:r>
            <w:r w:rsidR="00960119" w:rsidRPr="008267AC">
              <w:rPr>
                <w:rFonts w:ascii="Times New Roman" w:hAnsi="Times New Roman"/>
                <w:sz w:val="24"/>
                <w:szCs w:val="24"/>
              </w:rPr>
              <w:t xml:space="preserve">esošā zemes </w:t>
            </w:r>
            <w:r w:rsidR="005028F3">
              <w:rPr>
                <w:rFonts w:ascii="Times New Roman" w:hAnsi="Times New Roman"/>
                <w:sz w:val="24"/>
                <w:szCs w:val="24"/>
              </w:rPr>
              <w:t>gabala</w:t>
            </w:r>
            <w:r w:rsidR="00960119" w:rsidRPr="008267AC">
              <w:rPr>
                <w:rFonts w:ascii="Times New Roman" w:hAnsi="Times New Roman"/>
                <w:sz w:val="24"/>
                <w:szCs w:val="24"/>
              </w:rPr>
              <w:t xml:space="preserve"> (zemes </w:t>
            </w:r>
            <w:r w:rsidR="005028F3">
              <w:rPr>
                <w:rFonts w:ascii="Times New Roman" w:hAnsi="Times New Roman"/>
                <w:sz w:val="24"/>
                <w:szCs w:val="24"/>
              </w:rPr>
              <w:t>gabala</w:t>
            </w:r>
            <w:r w:rsidR="00960119" w:rsidRPr="008267AC">
              <w:rPr>
                <w:rFonts w:ascii="Times New Roman" w:hAnsi="Times New Roman"/>
                <w:sz w:val="24"/>
                <w:szCs w:val="24"/>
              </w:rPr>
              <w:t xml:space="preserve"> kadastra apzīmējums</w:t>
            </w:r>
            <w:r w:rsidR="00D51719">
              <w:rPr>
                <w:rFonts w:ascii="Times New Roman" w:hAnsi="Times New Roman"/>
                <w:sz w:val="24"/>
                <w:szCs w:val="24"/>
              </w:rPr>
              <w:t xml:space="preserve"> </w:t>
            </w:r>
            <w:r w:rsidR="00703E94" w:rsidRPr="00AC0CAC">
              <w:rPr>
                <w:rFonts w:ascii="Times New Roman" w:hAnsi="Times New Roman"/>
                <w:sz w:val="24"/>
                <w:szCs w:val="24"/>
              </w:rPr>
              <w:t>0100</w:t>
            </w:r>
            <w:r w:rsidR="00805613">
              <w:rPr>
                <w:rFonts w:ascii="Times New Roman" w:hAnsi="Times New Roman"/>
                <w:sz w:val="24"/>
                <w:szCs w:val="24"/>
              </w:rPr>
              <w:t> </w:t>
            </w:r>
            <w:r w:rsidR="00703E94" w:rsidRPr="00AC0CAC">
              <w:rPr>
                <w:rFonts w:ascii="Times New Roman" w:hAnsi="Times New Roman"/>
                <w:sz w:val="24"/>
                <w:szCs w:val="24"/>
              </w:rPr>
              <w:t>082</w:t>
            </w:r>
            <w:r w:rsidR="00805613">
              <w:rPr>
                <w:rFonts w:ascii="Times New Roman" w:hAnsi="Times New Roman"/>
                <w:sz w:val="24"/>
                <w:szCs w:val="24"/>
              </w:rPr>
              <w:t> </w:t>
            </w:r>
            <w:r w:rsidR="00703E94" w:rsidRPr="00AC0CAC">
              <w:rPr>
                <w:rFonts w:ascii="Times New Roman" w:hAnsi="Times New Roman"/>
                <w:sz w:val="24"/>
                <w:szCs w:val="24"/>
              </w:rPr>
              <w:t>021</w:t>
            </w:r>
            <w:r w:rsidR="00805613">
              <w:rPr>
                <w:rFonts w:ascii="Times New Roman" w:hAnsi="Times New Roman"/>
                <w:sz w:val="24"/>
                <w:szCs w:val="24"/>
              </w:rPr>
              <w:t>1</w:t>
            </w:r>
            <w:r w:rsidR="006E0973" w:rsidRPr="008267AC">
              <w:rPr>
                <w:rFonts w:ascii="Times New Roman" w:hAnsi="Times New Roman"/>
                <w:sz w:val="24"/>
                <w:szCs w:val="24"/>
              </w:rPr>
              <w:t>)</w:t>
            </w:r>
            <w:r w:rsidR="00D51719">
              <w:rPr>
                <w:rFonts w:ascii="Times New Roman" w:hAnsi="Times New Roman"/>
                <w:sz w:val="24"/>
                <w:szCs w:val="24"/>
              </w:rPr>
              <w:t xml:space="preserve"> daļa</w:t>
            </w:r>
            <w:r w:rsidR="006E0973" w:rsidRPr="008267AC">
              <w:rPr>
                <w:rFonts w:ascii="Times New Roman" w:hAnsi="Times New Roman"/>
                <w:sz w:val="24"/>
                <w:szCs w:val="24"/>
              </w:rPr>
              <w:t xml:space="preserve"> </w:t>
            </w:r>
            <w:r w:rsidR="00703E94" w:rsidRPr="00AC0CAC">
              <w:rPr>
                <w:rFonts w:ascii="Times New Roman" w:hAnsi="Times New Roman"/>
                <w:sz w:val="24"/>
                <w:szCs w:val="24"/>
              </w:rPr>
              <w:t>0,</w:t>
            </w:r>
            <w:r w:rsidR="00805613">
              <w:rPr>
                <w:rFonts w:ascii="Times New Roman" w:hAnsi="Times New Roman"/>
                <w:sz w:val="24"/>
                <w:szCs w:val="24"/>
              </w:rPr>
              <w:t>9062</w:t>
            </w:r>
            <w:r w:rsidR="00703E94" w:rsidRPr="00AC0CAC">
              <w:rPr>
                <w:rFonts w:ascii="Times New Roman" w:hAnsi="Times New Roman"/>
                <w:sz w:val="24"/>
                <w:szCs w:val="24"/>
              </w:rPr>
              <w:t xml:space="preserve"> </w:t>
            </w:r>
            <w:r w:rsidR="006E0973" w:rsidRPr="008267AC">
              <w:rPr>
                <w:rFonts w:ascii="Times New Roman" w:hAnsi="Times New Roman"/>
                <w:sz w:val="24"/>
                <w:szCs w:val="24"/>
              </w:rPr>
              <w:t xml:space="preserve">ha platībā </w:t>
            </w:r>
            <w:r w:rsidRPr="006D4BBA">
              <w:rPr>
                <w:rFonts w:ascii="Times New Roman" w:hAnsi="Times New Roman"/>
                <w:sz w:val="24"/>
                <w:szCs w:val="24"/>
              </w:rPr>
              <w:t xml:space="preserve">pēc likuma spēkā stāšanās normatīvajos aktos noteiktajā kārtībā tiks </w:t>
            </w:r>
            <w:r w:rsidR="009B5655" w:rsidRPr="00C56FB4">
              <w:rPr>
                <w:rFonts w:ascii="Times New Roman" w:hAnsi="Times New Roman"/>
                <w:sz w:val="24"/>
                <w:szCs w:val="24"/>
              </w:rPr>
              <w:t>kadastrāli uzmērīta un atdalīta, pēc tam</w:t>
            </w:r>
            <w:r w:rsidR="00DD60FC">
              <w:rPr>
                <w:rFonts w:ascii="Times New Roman" w:hAnsi="Times New Roman"/>
                <w:sz w:val="24"/>
                <w:szCs w:val="24"/>
              </w:rPr>
              <w:t xml:space="preserve"> kopā ar būvēm</w:t>
            </w:r>
            <w:r w:rsidR="009B5655">
              <w:rPr>
                <w:rFonts w:ascii="Times New Roman" w:hAnsi="Times New Roman"/>
                <w:color w:val="FF0000"/>
                <w:sz w:val="24"/>
                <w:szCs w:val="24"/>
              </w:rPr>
              <w:t xml:space="preserve"> </w:t>
            </w:r>
            <w:r w:rsidRPr="006D4BBA">
              <w:rPr>
                <w:rFonts w:ascii="Times New Roman" w:hAnsi="Times New Roman"/>
                <w:sz w:val="24"/>
                <w:szCs w:val="24"/>
              </w:rPr>
              <w:t>ierakstīta zemesgrāmatā uz valsts vārda Satiksmes ministrijas personā.</w:t>
            </w:r>
          </w:p>
          <w:p w14:paraId="74A0A179" w14:textId="77777777" w:rsidR="0074148B" w:rsidRDefault="0061543F" w:rsidP="00D44304">
            <w:pPr>
              <w:widowControl w:val="0"/>
              <w:ind w:firstLine="696"/>
              <w:jc w:val="both"/>
              <w:rPr>
                <w:rFonts w:ascii="Times New Roman" w:hAnsi="Times New Roman"/>
                <w:sz w:val="24"/>
                <w:szCs w:val="24"/>
              </w:rPr>
            </w:pPr>
            <w:r w:rsidRPr="006D4BBA">
              <w:rPr>
                <w:rFonts w:ascii="Times New Roman" w:hAnsi="Times New Roman"/>
                <w:sz w:val="24"/>
                <w:szCs w:val="24"/>
              </w:rPr>
              <w:t xml:space="preserve">Saskaņā ar Likuma 15.pantu īpašuma tiesības uz nekustamo īpašumu, kas atsavināts, pamatojoties uz likumu, pāriet valstij un šīs tiesības varēs nostiprināt zemesgrāmatā pēc tam, kad būs stājies spēkā likums par nekustamā īpašuma </w:t>
            </w:r>
            <w:r w:rsidRPr="00A04B4E">
              <w:rPr>
                <w:rFonts w:ascii="Times New Roman" w:hAnsi="Times New Roman"/>
                <w:sz w:val="24"/>
                <w:szCs w:val="24"/>
              </w:rPr>
              <w:t xml:space="preserve">atsavināšanu un Satiksmes ministrija samaksājusi atlīdzību – </w:t>
            </w:r>
            <w:r w:rsidR="00DA6749">
              <w:rPr>
                <w:rFonts w:ascii="Times New Roman" w:hAnsi="Times New Roman"/>
                <w:sz w:val="24"/>
                <w:szCs w:val="24"/>
              </w:rPr>
              <w:t xml:space="preserve">atkarībā no konkrētās tiesiskās situācijas </w:t>
            </w:r>
            <w:r w:rsidRPr="00A04B4E">
              <w:rPr>
                <w:rFonts w:ascii="Times New Roman" w:hAnsi="Times New Roman"/>
                <w:sz w:val="24"/>
                <w:szCs w:val="24"/>
              </w:rPr>
              <w:t xml:space="preserve">ieskaitījusi to </w:t>
            </w:r>
            <w:r w:rsidR="00960119" w:rsidRPr="00A04B4E">
              <w:rPr>
                <w:rFonts w:ascii="Times New Roman" w:hAnsi="Times New Roman"/>
                <w:sz w:val="24"/>
                <w:szCs w:val="24"/>
              </w:rPr>
              <w:t>īpašnieka</w:t>
            </w:r>
            <w:r w:rsidRPr="00A04B4E">
              <w:rPr>
                <w:rFonts w:ascii="Times New Roman" w:hAnsi="Times New Roman"/>
                <w:sz w:val="24"/>
                <w:szCs w:val="24"/>
              </w:rPr>
              <w:t xml:space="preserve"> norādītajā bankas kontā vai deponējusi zvērināta tiesu izpildītāja depozīta kontā, vai noguldījusi atlīdzību bankas kontā Likuma 33.</w:t>
            </w:r>
            <w:r w:rsidR="00BD0D62" w:rsidRPr="00A04B4E">
              <w:rPr>
                <w:rFonts w:ascii="Times New Roman" w:hAnsi="Times New Roman"/>
                <w:sz w:val="24"/>
                <w:szCs w:val="24"/>
              </w:rPr>
              <w:t xml:space="preserve"> </w:t>
            </w:r>
            <w:r w:rsidRPr="00A04B4E">
              <w:rPr>
                <w:rFonts w:ascii="Times New Roman" w:hAnsi="Times New Roman"/>
                <w:sz w:val="24"/>
                <w:szCs w:val="24"/>
              </w:rPr>
              <w:t>pantā noteiktajā kārtībā</w:t>
            </w:r>
            <w:r w:rsidR="0074148B">
              <w:rPr>
                <w:rFonts w:ascii="Times New Roman" w:hAnsi="Times New Roman"/>
                <w:sz w:val="24"/>
                <w:szCs w:val="24"/>
              </w:rPr>
              <w:t>.</w:t>
            </w:r>
          </w:p>
          <w:p w14:paraId="3EFBE8F2" w14:textId="4B142D20" w:rsidR="0026777E" w:rsidRPr="00A04B4E" w:rsidRDefault="0074148B" w:rsidP="00D44304">
            <w:pPr>
              <w:widowControl w:val="0"/>
              <w:ind w:firstLine="696"/>
              <w:jc w:val="both"/>
              <w:rPr>
                <w:rFonts w:ascii="Times New Roman" w:hAnsi="Times New Roman"/>
                <w:sz w:val="24"/>
                <w:szCs w:val="24"/>
              </w:rPr>
            </w:pPr>
            <w:r w:rsidRPr="0033226A">
              <w:rPr>
                <w:rFonts w:ascii="Times New Roman" w:hAnsi="Times New Roman"/>
                <w:sz w:val="24"/>
                <w:szCs w:val="24"/>
              </w:rPr>
              <w:t>Atbilstoši Likuma 16.pant</w:t>
            </w:r>
            <w:r>
              <w:rPr>
                <w:rFonts w:ascii="Times New Roman" w:hAnsi="Times New Roman"/>
                <w:sz w:val="24"/>
                <w:szCs w:val="24"/>
              </w:rPr>
              <w:t>a pirmajai daļai</w:t>
            </w:r>
            <w:r w:rsidR="00476641">
              <w:rPr>
                <w:rFonts w:ascii="Times New Roman" w:hAnsi="Times New Roman"/>
                <w:sz w:val="24"/>
                <w:szCs w:val="24"/>
              </w:rPr>
              <w:t>,</w:t>
            </w:r>
            <w:r>
              <w:t xml:space="preserve"> </w:t>
            </w:r>
            <w:r>
              <w:rPr>
                <w:rFonts w:ascii="Times New Roman" w:hAnsi="Times New Roman"/>
                <w:sz w:val="24"/>
                <w:szCs w:val="24"/>
              </w:rPr>
              <w:t>n</w:t>
            </w:r>
            <w:r w:rsidRPr="003F3D7B">
              <w:rPr>
                <w:rFonts w:ascii="Times New Roman" w:hAnsi="Times New Roman"/>
                <w:sz w:val="24"/>
                <w:szCs w:val="24"/>
              </w:rPr>
              <w:t>ostiprinot zemesgrāmatā īpašuma tiesības uz nekustamo īpašumu, kas atsavināts, pamatojoties uz likumu par konkrētā nekustamā īpašuma atsavināšanu, attiecīgais nekustamais īpašums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w:t>
            </w:r>
            <w:r w:rsidR="0026777E" w:rsidRPr="0026777E">
              <w:rPr>
                <w:rFonts w:ascii="Times New Roman" w:hAnsi="Times New Roman"/>
                <w:sz w:val="24"/>
                <w:szCs w:val="24"/>
                <w:lang w:eastAsia="lv-LV"/>
              </w:rPr>
              <w:t xml:space="preserve">  </w:t>
            </w:r>
          </w:p>
          <w:p w14:paraId="2C055DF5" w14:textId="5E7A3F1F" w:rsidR="0061543F" w:rsidRDefault="0061543F" w:rsidP="00D44304">
            <w:pPr>
              <w:widowControl w:val="0"/>
              <w:ind w:firstLine="696"/>
              <w:jc w:val="both"/>
              <w:rPr>
                <w:rFonts w:ascii="Times New Roman" w:hAnsi="Times New Roman"/>
                <w:sz w:val="24"/>
                <w:szCs w:val="24"/>
              </w:rPr>
            </w:pPr>
            <w:r w:rsidRPr="00A04B4E">
              <w:rPr>
                <w:rFonts w:ascii="Times New Roman" w:hAnsi="Times New Roman"/>
                <w:sz w:val="24"/>
                <w:szCs w:val="24"/>
              </w:rPr>
              <w:t>Saskaņā ar Likuma 27.</w:t>
            </w:r>
            <w:r w:rsidR="0056521C" w:rsidRPr="00A04B4E">
              <w:rPr>
                <w:rFonts w:ascii="Times New Roman" w:hAnsi="Times New Roman"/>
                <w:sz w:val="24"/>
                <w:szCs w:val="24"/>
              </w:rPr>
              <w:t> </w:t>
            </w:r>
            <w:r w:rsidRPr="00A04B4E">
              <w:rPr>
                <w:rFonts w:ascii="Times New Roman" w:hAnsi="Times New Roman"/>
                <w:sz w:val="24"/>
                <w:szCs w:val="24"/>
              </w:rPr>
              <w:t>panta pirmajā un</w:t>
            </w:r>
            <w:r w:rsidRPr="006D4BBA">
              <w:rPr>
                <w:rFonts w:ascii="Times New Roman" w:hAnsi="Times New Roman"/>
                <w:sz w:val="24"/>
                <w:szCs w:val="24"/>
              </w:rPr>
              <w:t xml:space="preserve"> otrajā daļā noteikto </w:t>
            </w:r>
            <w:r w:rsidR="000B429B" w:rsidRPr="006D4BBA">
              <w:rPr>
                <w:rFonts w:ascii="Times New Roman" w:hAnsi="Times New Roman"/>
                <w:sz w:val="24"/>
                <w:szCs w:val="24"/>
              </w:rPr>
              <w:t>īpašniekam</w:t>
            </w:r>
            <w:r w:rsidRPr="006D4BBA">
              <w:rPr>
                <w:rFonts w:ascii="Times New Roman" w:hAnsi="Times New Roman"/>
                <w:sz w:val="24"/>
                <w:szCs w:val="24"/>
              </w:rPr>
              <w:t xml:space="preserve"> ir tiesības apstrīdēt Satiksmes ministrijas noteikto atlīdzības apmēru.</w:t>
            </w:r>
          </w:p>
          <w:p w14:paraId="2C055DF6" w14:textId="55750C6C" w:rsidR="0061543F" w:rsidRPr="00C220B1" w:rsidRDefault="0061543F" w:rsidP="00D44304">
            <w:pPr>
              <w:widowControl w:val="0"/>
              <w:ind w:firstLine="696"/>
              <w:jc w:val="both"/>
              <w:rPr>
                <w:rFonts w:ascii="Times New Roman" w:hAnsi="Times New Roman"/>
                <w:sz w:val="24"/>
                <w:szCs w:val="24"/>
              </w:rPr>
            </w:pPr>
            <w:r w:rsidRPr="006D4BBA">
              <w:rPr>
                <w:rFonts w:ascii="Times New Roman" w:hAnsi="Times New Roman"/>
                <w:sz w:val="24"/>
                <w:szCs w:val="24"/>
              </w:rPr>
              <w:t xml:space="preserve">Normatīvajos aktos noteiktajā kārtībā </w:t>
            </w:r>
            <w:r w:rsidR="00960119" w:rsidRPr="006D4BBA">
              <w:rPr>
                <w:rFonts w:ascii="Times New Roman" w:hAnsi="Times New Roman"/>
                <w:sz w:val="24"/>
                <w:szCs w:val="24"/>
              </w:rPr>
              <w:t>īpašniekam</w:t>
            </w:r>
            <w:r w:rsidRPr="006D4BBA">
              <w:rPr>
                <w:rFonts w:ascii="Times New Roman" w:hAnsi="Times New Roman"/>
                <w:sz w:val="24"/>
                <w:szCs w:val="24"/>
              </w:rPr>
              <w:t xml:space="preserve"> ir tiesības iesniegt konstitucionālo sūdzību par</w:t>
            </w:r>
            <w:r w:rsidR="006C698D" w:rsidRPr="006D4BBA">
              <w:rPr>
                <w:rFonts w:ascii="Times New Roman" w:hAnsi="Times New Roman"/>
                <w:sz w:val="24"/>
                <w:szCs w:val="24"/>
              </w:rPr>
              <w:t xml:space="preserve"> likumprojektu</w:t>
            </w:r>
            <w:r w:rsidR="00584CA6" w:rsidRPr="006D4BBA">
              <w:rPr>
                <w:rFonts w:ascii="Times New Roman" w:hAnsi="Times New Roman"/>
                <w:sz w:val="24"/>
                <w:szCs w:val="24"/>
              </w:rPr>
              <w:t>,</w:t>
            </w:r>
            <w:r w:rsidR="006C698D" w:rsidRPr="006D4BBA">
              <w:rPr>
                <w:rFonts w:ascii="Times New Roman" w:hAnsi="Times New Roman"/>
                <w:sz w:val="24"/>
                <w:szCs w:val="24"/>
              </w:rPr>
              <w:t xml:space="preserve"> ar kuru atsavina </w:t>
            </w:r>
            <w:r w:rsidRPr="006D4BBA">
              <w:rPr>
                <w:rFonts w:ascii="Times New Roman" w:hAnsi="Times New Roman"/>
                <w:sz w:val="24"/>
                <w:szCs w:val="24"/>
              </w:rPr>
              <w:t>nekustam</w:t>
            </w:r>
            <w:r w:rsidR="00584CA6" w:rsidRPr="006D4BBA">
              <w:rPr>
                <w:rFonts w:ascii="Times New Roman" w:hAnsi="Times New Roman"/>
                <w:sz w:val="24"/>
                <w:szCs w:val="24"/>
              </w:rPr>
              <w:t>o</w:t>
            </w:r>
            <w:r w:rsidRPr="006D4BBA">
              <w:rPr>
                <w:rFonts w:ascii="Times New Roman" w:hAnsi="Times New Roman"/>
                <w:sz w:val="24"/>
                <w:szCs w:val="24"/>
              </w:rPr>
              <w:t xml:space="preserve"> īpašum</w:t>
            </w:r>
            <w:r w:rsidR="00584CA6" w:rsidRPr="006D4BBA">
              <w:rPr>
                <w:rFonts w:ascii="Times New Roman" w:hAnsi="Times New Roman"/>
                <w:sz w:val="24"/>
                <w:szCs w:val="24"/>
              </w:rPr>
              <w:t>u</w:t>
            </w:r>
            <w:r w:rsidR="006C698D" w:rsidRPr="006D4BBA">
              <w:rPr>
                <w:rFonts w:ascii="Times New Roman" w:hAnsi="Times New Roman"/>
                <w:sz w:val="24"/>
                <w:szCs w:val="24"/>
              </w:rPr>
              <w:t>.</w:t>
            </w:r>
          </w:p>
        </w:tc>
      </w:tr>
      <w:tr w:rsidR="0061543F" w:rsidRPr="00D0696F" w14:paraId="2C055DFB" w14:textId="77777777" w:rsidTr="00D44304">
        <w:trPr>
          <w:gridAfter w:val="1"/>
          <w:wAfter w:w="9" w:type="dxa"/>
          <w:trHeight w:val="901"/>
        </w:trPr>
        <w:tc>
          <w:tcPr>
            <w:tcW w:w="440" w:type="dxa"/>
          </w:tcPr>
          <w:p w14:paraId="2C055DF8" w14:textId="77777777" w:rsidR="0061543F" w:rsidRPr="00D0696F" w:rsidRDefault="0061543F" w:rsidP="00D44304">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537" w:type="dxa"/>
          </w:tcPr>
          <w:p w14:paraId="2C055DF9" w14:textId="68634E86" w:rsidR="0061543F" w:rsidRPr="00244810" w:rsidRDefault="0061543F" w:rsidP="00D44304">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r w:rsidR="006F7956">
              <w:rPr>
                <w:rFonts w:ascii="Times New Roman" w:hAnsi="Times New Roman"/>
                <w:sz w:val="24"/>
                <w:szCs w:val="24"/>
              </w:rPr>
              <w:t xml:space="preserve"> un publiskas personas kapitālsabiedrības</w:t>
            </w:r>
          </w:p>
        </w:tc>
        <w:tc>
          <w:tcPr>
            <w:tcW w:w="6448" w:type="dxa"/>
          </w:tcPr>
          <w:p w14:paraId="2C055DFA" w14:textId="219A5EFE" w:rsidR="0061543F" w:rsidRPr="00244810" w:rsidRDefault="0061543F" w:rsidP="00D44304">
            <w:pPr>
              <w:spacing w:before="100" w:beforeAutospacing="1" w:after="100" w:afterAutospacing="1"/>
              <w:ind w:firstLine="772"/>
              <w:jc w:val="both"/>
              <w:rPr>
                <w:rFonts w:ascii="Times New Roman" w:hAnsi="Times New Roman"/>
                <w:color w:val="000000"/>
                <w:sz w:val="24"/>
                <w:szCs w:val="24"/>
              </w:rPr>
            </w:pPr>
            <w:r w:rsidRPr="00244810">
              <w:rPr>
                <w:rFonts w:ascii="Times New Roman" w:hAnsi="Times New Roman"/>
                <w:sz w:val="24"/>
                <w:szCs w:val="24"/>
              </w:rPr>
              <w:t xml:space="preserve">Satiksmes ministrija un </w:t>
            </w:r>
            <w:r w:rsidR="0056521C">
              <w:rPr>
                <w:rFonts w:ascii="Times New Roman" w:hAnsi="Times New Roman"/>
                <w:sz w:val="24"/>
                <w:szCs w:val="24"/>
              </w:rPr>
              <w:t>sabiedrība ar ierobežotu atbildību</w:t>
            </w:r>
            <w:r w:rsidR="0056521C" w:rsidRPr="006D4BBA">
              <w:rPr>
                <w:rFonts w:ascii="Times New Roman" w:hAnsi="Times New Roman"/>
                <w:sz w:val="24"/>
                <w:szCs w:val="24"/>
              </w:rPr>
              <w:t xml:space="preserve"> “</w:t>
            </w:r>
            <w:r w:rsidR="0056521C">
              <w:rPr>
                <w:rFonts w:ascii="Times New Roman" w:hAnsi="Times New Roman"/>
                <w:sz w:val="24"/>
                <w:szCs w:val="24"/>
              </w:rPr>
              <w:t>Eiropas dzelzceļa līnijas</w:t>
            </w:r>
            <w:r w:rsidR="0056521C" w:rsidRPr="006D4BBA">
              <w:rPr>
                <w:rFonts w:ascii="Times New Roman" w:hAnsi="Times New Roman"/>
                <w:sz w:val="24"/>
                <w:szCs w:val="24"/>
              </w:rPr>
              <w:t>”</w:t>
            </w:r>
            <w:r w:rsidR="0056521C">
              <w:rPr>
                <w:rFonts w:ascii="Times New Roman" w:hAnsi="Times New Roman"/>
                <w:sz w:val="24"/>
                <w:szCs w:val="24"/>
              </w:rPr>
              <w:t xml:space="preserve">. </w:t>
            </w:r>
          </w:p>
        </w:tc>
      </w:tr>
      <w:tr w:rsidR="0061543F" w:rsidRPr="00D0696F" w14:paraId="2C055DFF" w14:textId="77777777" w:rsidTr="00D44304">
        <w:trPr>
          <w:gridAfter w:val="1"/>
          <w:wAfter w:w="9" w:type="dxa"/>
          <w:trHeight w:val="166"/>
        </w:trPr>
        <w:tc>
          <w:tcPr>
            <w:tcW w:w="440" w:type="dxa"/>
          </w:tcPr>
          <w:p w14:paraId="2C055DFC" w14:textId="77777777" w:rsidR="0061543F" w:rsidRPr="00D0696F" w:rsidRDefault="0061543F" w:rsidP="00D44304">
            <w:pPr>
              <w:tabs>
                <w:tab w:val="left" w:pos="720"/>
                <w:tab w:val="center" w:pos="4153"/>
                <w:tab w:val="right" w:pos="8306"/>
              </w:tabs>
              <w:spacing w:before="100" w:beforeAutospacing="1" w:after="100" w:afterAutospacing="1"/>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537" w:type="dxa"/>
          </w:tcPr>
          <w:p w14:paraId="2C055DFD" w14:textId="77777777" w:rsidR="0061543F" w:rsidRPr="00D0696F" w:rsidRDefault="0061543F" w:rsidP="00D44304">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14:paraId="2C055DFE" w14:textId="10D9F257" w:rsidR="0061543F" w:rsidRPr="00D0696F" w:rsidRDefault="00A04B4E" w:rsidP="00D44304">
            <w:pPr>
              <w:ind w:firstLine="730"/>
              <w:jc w:val="both"/>
              <w:rPr>
                <w:rFonts w:ascii="Times New Roman" w:hAnsi="Times New Roman"/>
                <w:color w:val="000000"/>
                <w:sz w:val="24"/>
                <w:szCs w:val="24"/>
                <w:lang w:eastAsia="lv-LV"/>
              </w:rPr>
            </w:pPr>
            <w:r w:rsidRPr="00C522D5">
              <w:rPr>
                <w:rFonts w:ascii="Times New Roman" w:hAnsi="Times New Roman"/>
                <w:sz w:val="24"/>
                <w:szCs w:val="24"/>
              </w:rPr>
              <w:t xml:space="preserve">Izstrādes procesā izmantoto dokumentu, kas satur personas datus, apstrādes mērķis ir nodrošināt pilnvērtīgu </w:t>
            </w:r>
            <w:r>
              <w:rPr>
                <w:rFonts w:ascii="Times New Roman" w:hAnsi="Times New Roman"/>
                <w:sz w:val="24"/>
                <w:szCs w:val="24"/>
              </w:rPr>
              <w:t>Likum</w:t>
            </w:r>
            <w:r w:rsidRPr="00C522D5">
              <w:rPr>
                <w:rFonts w:ascii="Times New Roman" w:hAnsi="Times New Roman"/>
                <w:sz w:val="24"/>
                <w:szCs w:val="24"/>
              </w:rPr>
              <w:t xml:space="preserve">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w:t>
            </w:r>
            <w:r>
              <w:rPr>
                <w:rFonts w:ascii="Times New Roman" w:hAnsi="Times New Roman"/>
                <w:sz w:val="24"/>
                <w:szCs w:val="24"/>
              </w:rPr>
              <w:t>likum</w:t>
            </w:r>
            <w:r w:rsidRPr="00C522D5">
              <w:rPr>
                <w:rFonts w:ascii="Times New Roman" w:hAnsi="Times New Roman"/>
                <w:sz w:val="24"/>
                <w:szCs w:val="24"/>
              </w:rPr>
              <w:t>projekta un anotācijas vērtēšanu</w:t>
            </w:r>
            <w:r>
              <w:rPr>
                <w:rFonts w:ascii="Times New Roman" w:hAnsi="Times New Roman"/>
                <w:sz w:val="24"/>
                <w:szCs w:val="24"/>
              </w:rPr>
              <w:t>.</w:t>
            </w:r>
          </w:p>
        </w:tc>
      </w:tr>
    </w:tbl>
    <w:p w14:paraId="2C055E00" w14:textId="013C6112" w:rsidR="0061543F" w:rsidRPr="00D0696F" w:rsidRDefault="00D44304" w:rsidP="005B6930">
      <w:pPr>
        <w:jc w:val="both"/>
        <w:rPr>
          <w:rFonts w:ascii="Times New Roman" w:hAnsi="Times New Roman"/>
          <w:color w:val="000000"/>
          <w:sz w:val="24"/>
        </w:rPr>
      </w:pPr>
      <w:r>
        <w:rPr>
          <w:rFonts w:ascii="Times New Roman" w:hAnsi="Times New Roman"/>
          <w:color w:val="000000"/>
          <w:sz w:val="24"/>
        </w:rPr>
        <w:br w:type="textWrapping" w:clear="all"/>
      </w:r>
    </w:p>
    <w:tbl>
      <w:tblPr>
        <w:tblW w:w="945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50"/>
        <w:gridCol w:w="2790"/>
        <w:gridCol w:w="6210"/>
      </w:tblGrid>
      <w:tr w:rsidR="00B91DFF" w:rsidRPr="00D0696F" w14:paraId="626D1261" w14:textId="77777777" w:rsidTr="00B91DFF">
        <w:trPr>
          <w:trHeight w:val="489"/>
        </w:trPr>
        <w:tc>
          <w:tcPr>
            <w:tcW w:w="9450" w:type="dxa"/>
            <w:gridSpan w:val="3"/>
          </w:tcPr>
          <w:p w14:paraId="219EC15F" w14:textId="77777777" w:rsidR="00B91DFF" w:rsidRPr="00D0696F" w:rsidRDefault="00B91DFF" w:rsidP="000F2750">
            <w:pPr>
              <w:spacing w:before="100" w:beforeAutospacing="1" w:after="100" w:afterAutospacing="1"/>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lastRenderedPageBreak/>
              <w:t xml:space="preserve">II. </w:t>
            </w:r>
            <w:r w:rsidRPr="00244810">
              <w:rPr>
                <w:rFonts w:ascii="Times New Roman" w:hAnsi="Times New Roman"/>
                <w:b/>
                <w:sz w:val="24"/>
                <w:szCs w:val="24"/>
              </w:rPr>
              <w:t>Tiesību akta projekta ietekme uz sabiedrību, tautsaimniecības attīstību un administratīvo slogu</w:t>
            </w:r>
          </w:p>
        </w:tc>
      </w:tr>
      <w:tr w:rsidR="00B91DFF" w:rsidRPr="00BF0085" w14:paraId="0EF246D2" w14:textId="77777777" w:rsidTr="00B91DFF">
        <w:trPr>
          <w:trHeight w:val="489"/>
        </w:trPr>
        <w:tc>
          <w:tcPr>
            <w:tcW w:w="450" w:type="dxa"/>
          </w:tcPr>
          <w:p w14:paraId="0D670E46"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1.</w:t>
            </w:r>
          </w:p>
        </w:tc>
        <w:tc>
          <w:tcPr>
            <w:tcW w:w="2790" w:type="dxa"/>
          </w:tcPr>
          <w:p w14:paraId="459B50A5" w14:textId="77777777" w:rsidR="00B91DFF" w:rsidRPr="00D0696F" w:rsidRDefault="00B91DFF" w:rsidP="000F2750">
            <w:pPr>
              <w:spacing w:before="100" w:beforeAutospacing="1" w:after="100" w:afterAutospacing="1"/>
              <w:rPr>
                <w:rFonts w:ascii="Times New Roman" w:hAnsi="Times New Roman"/>
                <w:b/>
                <w:color w:val="000000"/>
                <w:sz w:val="24"/>
                <w:szCs w:val="24"/>
                <w:lang w:eastAsia="lv-LV"/>
              </w:rPr>
            </w:pPr>
            <w:r w:rsidRPr="00F5075B">
              <w:rPr>
                <w:rFonts w:ascii="Times New Roman" w:hAnsi="Times New Roman"/>
                <w:sz w:val="24"/>
                <w:szCs w:val="24"/>
              </w:rPr>
              <w:t>Sabiedrības mērķgrupas, kuras tiesiskais regulējums ietekmē vai varētu ietekmēt</w:t>
            </w:r>
          </w:p>
        </w:tc>
        <w:tc>
          <w:tcPr>
            <w:tcW w:w="6210" w:type="dxa"/>
          </w:tcPr>
          <w:p w14:paraId="7271B323" w14:textId="77777777" w:rsidR="00B91DFF" w:rsidRPr="00BF0085" w:rsidRDefault="00B91DFF" w:rsidP="000F2750">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 xml:space="preserve">projektā </w:t>
            </w:r>
            <w:r w:rsidRPr="00267C2C">
              <w:rPr>
                <w:rFonts w:ascii="Times New Roman" w:hAnsi="Times New Roman"/>
                <w:sz w:val="24"/>
                <w:szCs w:val="24"/>
                <w:lang w:eastAsia="lv-LV"/>
              </w:rPr>
              <w:t>risinātie jautājumi skar tiesību subjektus – fiziskas un juridiskas personas. Nekustamais īpašums ir nepieciešams Rail Baltica projekta īstenošanai un uz tā veiktie uzlabojumi un izbūves būs nepieciešamas dzelzceļa līnijas posma izmantošanai, kas veicinās attiecīgā reģiona ekonomisko izaugsmi.</w:t>
            </w:r>
          </w:p>
        </w:tc>
      </w:tr>
      <w:tr w:rsidR="00B91DFF" w:rsidRPr="00BF0085" w14:paraId="5BFD18ED" w14:textId="77777777" w:rsidTr="00B91DFF">
        <w:trPr>
          <w:trHeight w:val="489"/>
        </w:trPr>
        <w:tc>
          <w:tcPr>
            <w:tcW w:w="450" w:type="dxa"/>
          </w:tcPr>
          <w:p w14:paraId="7F939890"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2.</w:t>
            </w:r>
          </w:p>
        </w:tc>
        <w:tc>
          <w:tcPr>
            <w:tcW w:w="2790" w:type="dxa"/>
          </w:tcPr>
          <w:p w14:paraId="5C50C7F1"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Tiesiskā regulējuma ietekme uz tautsaimniecību un administratīvo slogu</w:t>
            </w:r>
          </w:p>
        </w:tc>
        <w:tc>
          <w:tcPr>
            <w:tcW w:w="6210" w:type="dxa"/>
          </w:tcPr>
          <w:p w14:paraId="22135DAA" w14:textId="77777777" w:rsidR="00B91DFF" w:rsidRPr="00BF0085" w:rsidRDefault="00B91DFF" w:rsidP="000F2750">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projekta tiesiskais regulējums nākotnē varētu ietekmēt tautsaimniecību kā valsts saimniecības nozari, jo, plānojot un īstenojot Rail Baltica projektu, tiek veidota tautsaimniecības vajadzībām, stabilas satiksmes interesēm, kā arī vides aizsardzības prasībām atbilstoša infrastruktūra. Rīkojuma projekta tiesiskais regulējums administratīvo slogu neietekmē.</w:t>
            </w:r>
          </w:p>
        </w:tc>
      </w:tr>
      <w:tr w:rsidR="00B91DFF" w:rsidRPr="00BF0085" w14:paraId="0350FD88" w14:textId="77777777" w:rsidTr="00B91DFF">
        <w:trPr>
          <w:trHeight w:val="489"/>
        </w:trPr>
        <w:tc>
          <w:tcPr>
            <w:tcW w:w="450" w:type="dxa"/>
          </w:tcPr>
          <w:p w14:paraId="17B21198"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3.</w:t>
            </w:r>
          </w:p>
        </w:tc>
        <w:tc>
          <w:tcPr>
            <w:tcW w:w="2790" w:type="dxa"/>
          </w:tcPr>
          <w:p w14:paraId="2559B15D"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Administratīvo izmaksu monetārs novērtējums</w:t>
            </w:r>
          </w:p>
        </w:tc>
        <w:tc>
          <w:tcPr>
            <w:tcW w:w="6210" w:type="dxa"/>
          </w:tcPr>
          <w:p w14:paraId="7CF5F8A6" w14:textId="1A700071" w:rsidR="00B91DFF" w:rsidRPr="00BF0085" w:rsidRDefault="000C681F" w:rsidP="000F2750">
            <w:pPr>
              <w:jc w:val="both"/>
              <w:rPr>
                <w:rFonts w:ascii="Times New Roman" w:hAnsi="Times New Roman"/>
                <w:sz w:val="24"/>
                <w:szCs w:val="24"/>
                <w:lang w:eastAsia="lv-LV"/>
              </w:rPr>
            </w:pPr>
            <w:r>
              <w:rPr>
                <w:rFonts w:ascii="Times New Roman" w:hAnsi="Times New Roman"/>
                <w:sz w:val="24"/>
                <w:szCs w:val="24"/>
                <w:lang w:eastAsia="lv-LV"/>
              </w:rPr>
              <w:t>Likum</w:t>
            </w:r>
            <w:r w:rsidR="00B91DFF" w:rsidRPr="00BF0085">
              <w:rPr>
                <w:rFonts w:ascii="Times New Roman" w:hAnsi="Times New Roman"/>
                <w:sz w:val="24"/>
                <w:szCs w:val="24"/>
                <w:lang w:eastAsia="lv-LV"/>
              </w:rPr>
              <w:t>projekts neparedz jaunas administratīvās izmaksas.</w:t>
            </w:r>
          </w:p>
        </w:tc>
      </w:tr>
      <w:tr w:rsidR="00B91DFF" w:rsidRPr="00BF0085" w14:paraId="30CEF542" w14:textId="77777777" w:rsidTr="00B91DFF">
        <w:trPr>
          <w:trHeight w:val="489"/>
        </w:trPr>
        <w:tc>
          <w:tcPr>
            <w:tcW w:w="450" w:type="dxa"/>
          </w:tcPr>
          <w:p w14:paraId="551AFC62"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4.</w:t>
            </w:r>
          </w:p>
        </w:tc>
        <w:tc>
          <w:tcPr>
            <w:tcW w:w="2790" w:type="dxa"/>
          </w:tcPr>
          <w:p w14:paraId="07511B5E"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Atbilstības izmaksu monetārs novērtējums</w:t>
            </w:r>
          </w:p>
        </w:tc>
        <w:tc>
          <w:tcPr>
            <w:tcW w:w="6210" w:type="dxa"/>
          </w:tcPr>
          <w:p w14:paraId="4D938E82" w14:textId="77777777" w:rsidR="00B91DFF" w:rsidRPr="00BF0085" w:rsidRDefault="00B91DFF" w:rsidP="000F2750">
            <w:pPr>
              <w:jc w:val="both"/>
              <w:rPr>
                <w:rFonts w:ascii="Times New Roman" w:hAnsi="Times New Roman"/>
                <w:sz w:val="24"/>
                <w:szCs w:val="24"/>
                <w:lang w:eastAsia="lv-LV"/>
              </w:rPr>
            </w:pPr>
            <w:r w:rsidRPr="00BF0085">
              <w:rPr>
                <w:rFonts w:ascii="Times New Roman" w:hAnsi="Times New Roman"/>
                <w:sz w:val="24"/>
                <w:szCs w:val="24"/>
                <w:lang w:eastAsia="lv-LV"/>
              </w:rPr>
              <w:t>Projekts šo jomu neskar. Tiesiskais regulējums atbilstības izmaksas nerada.</w:t>
            </w:r>
          </w:p>
        </w:tc>
      </w:tr>
      <w:tr w:rsidR="00B91DFF" w:rsidRPr="00BF0085" w14:paraId="41E878C3" w14:textId="77777777" w:rsidTr="00B91DFF">
        <w:trPr>
          <w:trHeight w:val="489"/>
        </w:trPr>
        <w:tc>
          <w:tcPr>
            <w:tcW w:w="450" w:type="dxa"/>
          </w:tcPr>
          <w:p w14:paraId="0EA3AB43"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5.</w:t>
            </w:r>
          </w:p>
        </w:tc>
        <w:tc>
          <w:tcPr>
            <w:tcW w:w="2790" w:type="dxa"/>
          </w:tcPr>
          <w:p w14:paraId="37EDEB5A"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Cita informācija</w:t>
            </w:r>
          </w:p>
        </w:tc>
        <w:tc>
          <w:tcPr>
            <w:tcW w:w="6210" w:type="dxa"/>
          </w:tcPr>
          <w:p w14:paraId="3D6AB682" w14:textId="385D83FC" w:rsidR="00B91DFF" w:rsidRPr="00BF0085" w:rsidRDefault="00B91DFF" w:rsidP="000F2750">
            <w:pPr>
              <w:jc w:val="both"/>
              <w:rPr>
                <w:rFonts w:ascii="Times New Roman" w:hAnsi="Times New Roman"/>
                <w:sz w:val="24"/>
                <w:szCs w:val="24"/>
                <w:lang w:eastAsia="lv-LV"/>
              </w:rPr>
            </w:pPr>
            <w:r w:rsidRPr="00BF0085">
              <w:rPr>
                <w:rFonts w:ascii="Times New Roman" w:hAnsi="Times New Roman"/>
                <w:sz w:val="24"/>
                <w:szCs w:val="24"/>
                <w:lang w:eastAsia="lv-LV"/>
              </w:rPr>
              <w:t>Nav</w:t>
            </w:r>
            <w:r w:rsidR="004D046B">
              <w:rPr>
                <w:rFonts w:ascii="Times New Roman" w:hAnsi="Times New Roman"/>
                <w:sz w:val="24"/>
                <w:szCs w:val="24"/>
                <w:lang w:eastAsia="lv-LV"/>
              </w:rPr>
              <w:t>.</w:t>
            </w:r>
          </w:p>
        </w:tc>
      </w:tr>
    </w:tbl>
    <w:p w14:paraId="2C055EA9" w14:textId="6920435A" w:rsidR="0061543F" w:rsidRDefault="0061543F" w:rsidP="005B6930">
      <w:pPr>
        <w:jc w:val="both"/>
        <w:rPr>
          <w:rFonts w:ascii="Times New Roman" w:hAnsi="Times New Roman"/>
          <w:color w:val="000000"/>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321"/>
      </w:tblGrid>
      <w:tr w:rsidR="001A6275" w:rsidRPr="001A6275" w14:paraId="52AB2E95" w14:textId="77777777" w:rsidTr="001154AE">
        <w:trPr>
          <w:trHeight w:val="212"/>
        </w:trPr>
        <w:tc>
          <w:tcPr>
            <w:tcW w:w="9493"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A6C39E" w14:textId="77777777" w:rsidR="001A6275" w:rsidRPr="001A6275" w:rsidRDefault="001A6275" w:rsidP="00014BF7">
            <w:pPr>
              <w:jc w:val="center"/>
              <w:rPr>
                <w:rFonts w:ascii="Times New Roman" w:hAnsi="Times New Roman"/>
                <w:b/>
                <w:bCs/>
                <w:sz w:val="24"/>
                <w:szCs w:val="24"/>
              </w:rPr>
            </w:pPr>
            <w:r w:rsidRPr="001A6275">
              <w:rPr>
                <w:rFonts w:ascii="Times New Roman" w:hAnsi="Times New Roman"/>
                <w:b/>
                <w:bCs/>
                <w:sz w:val="24"/>
                <w:szCs w:val="24"/>
              </w:rPr>
              <w:t>III. Tiesību akta projekta ietekme uz valsts budžetu un pašvaldību budžetiem</w:t>
            </w:r>
          </w:p>
        </w:tc>
      </w:tr>
      <w:tr w:rsidR="001A6275" w:rsidRPr="001A6275" w14:paraId="7620B73F" w14:textId="77777777" w:rsidTr="001154AE">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26EE17"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88984F" w14:textId="40DE81CA"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w:t>
            </w:r>
            <w:r w:rsidR="0056521C" w:rsidRPr="00C56FB4">
              <w:rPr>
                <w:rFonts w:ascii="Times New Roman" w:hAnsi="Times New Roman"/>
                <w:bCs/>
                <w:sz w:val="24"/>
                <w:szCs w:val="24"/>
              </w:rPr>
              <w:t>02</w:t>
            </w:r>
            <w:r w:rsidR="009B5655" w:rsidRPr="00C56FB4">
              <w:rPr>
                <w:rFonts w:ascii="Times New Roman" w:hAnsi="Times New Roman"/>
                <w:bCs/>
                <w:sz w:val="24"/>
                <w:szCs w:val="24"/>
              </w:rPr>
              <w:t>1</w:t>
            </w:r>
            <w:r w:rsidRPr="00C56FB4">
              <w:rPr>
                <w:rFonts w:ascii="Times New Roman" w:hAnsi="Times New Roman"/>
                <w:bCs/>
                <w:sz w:val="24"/>
                <w:szCs w:val="24"/>
              </w:rPr>
              <w:t>. gads</w:t>
            </w:r>
          </w:p>
        </w:tc>
        <w:tc>
          <w:tcPr>
            <w:tcW w:w="55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47F221" w14:textId="77777777" w:rsidR="001A6275" w:rsidRPr="00C56FB4" w:rsidRDefault="001A6275" w:rsidP="00014BF7">
            <w:pPr>
              <w:jc w:val="center"/>
              <w:rPr>
                <w:rFonts w:ascii="Times New Roman" w:hAnsi="Times New Roman"/>
                <w:sz w:val="24"/>
                <w:szCs w:val="24"/>
              </w:rPr>
            </w:pPr>
            <w:r w:rsidRPr="00C56FB4">
              <w:rPr>
                <w:rFonts w:ascii="Times New Roman" w:hAnsi="Times New Roman"/>
                <w:sz w:val="24"/>
                <w:szCs w:val="24"/>
              </w:rPr>
              <w:t>Turpmākie trīs gadi (</w:t>
            </w:r>
            <w:r w:rsidRPr="00C56FB4">
              <w:rPr>
                <w:rFonts w:ascii="Times New Roman" w:hAnsi="Times New Roman"/>
                <w:i/>
                <w:iCs/>
                <w:sz w:val="24"/>
                <w:szCs w:val="24"/>
              </w:rPr>
              <w:t>euro</w:t>
            </w:r>
            <w:r w:rsidRPr="00C56FB4">
              <w:rPr>
                <w:rFonts w:ascii="Times New Roman" w:hAnsi="Times New Roman"/>
                <w:sz w:val="24"/>
                <w:szCs w:val="24"/>
              </w:rPr>
              <w:t>)</w:t>
            </w:r>
          </w:p>
        </w:tc>
      </w:tr>
      <w:tr w:rsidR="001A6275" w:rsidRPr="001A6275" w14:paraId="59102440" w14:textId="77777777" w:rsidTr="001154AE">
        <w:trPr>
          <w:trHeight w:val="300"/>
        </w:trPr>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2F53B" w14:textId="77777777" w:rsidR="001A6275" w:rsidRPr="001A6275" w:rsidRDefault="001A6275" w:rsidP="00014BF7">
            <w:pPr>
              <w:jc w:val="center"/>
              <w:rPr>
                <w:rFonts w:ascii="Times New Roman" w:hAnsi="Times New Roman"/>
                <w:bCs/>
                <w:sz w:val="24"/>
                <w:szCs w:val="24"/>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6B053" w14:textId="77777777" w:rsidR="001A6275" w:rsidRPr="00C56FB4" w:rsidRDefault="001A6275" w:rsidP="00014BF7">
            <w:pPr>
              <w:jc w:val="center"/>
              <w:rPr>
                <w:rFonts w:ascii="Times New Roman" w:hAnsi="Times New Roman"/>
                <w:bCs/>
                <w:sz w:val="24"/>
                <w:szCs w:val="24"/>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73C77" w14:textId="48240EE8"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202</w:t>
            </w:r>
            <w:r w:rsidR="009B5655" w:rsidRPr="00C56FB4">
              <w:rPr>
                <w:rFonts w:ascii="Times New Roman" w:hAnsi="Times New Roman"/>
                <w:bCs/>
                <w:sz w:val="24"/>
                <w:szCs w:val="24"/>
              </w:rPr>
              <w:t>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E772AE" w14:textId="77EE32E3"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202</w:t>
            </w:r>
            <w:r w:rsidR="009B5655" w:rsidRPr="00C56FB4">
              <w:rPr>
                <w:rFonts w:ascii="Times New Roman" w:hAnsi="Times New Roman"/>
                <w:bCs/>
                <w:sz w:val="24"/>
                <w:szCs w:val="24"/>
              </w:rPr>
              <w:t>3</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741B3" w14:textId="0313C54A"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202</w:t>
            </w:r>
            <w:r w:rsidR="009B5655" w:rsidRPr="00C56FB4">
              <w:rPr>
                <w:rFonts w:ascii="Times New Roman" w:hAnsi="Times New Roman"/>
                <w:bCs/>
                <w:sz w:val="24"/>
                <w:szCs w:val="24"/>
              </w:rPr>
              <w:t>4</w:t>
            </w:r>
          </w:p>
        </w:tc>
      </w:tr>
      <w:tr w:rsidR="00A320C5" w:rsidRPr="001A6275" w14:paraId="17C1C53C" w14:textId="77777777" w:rsidTr="001154AE">
        <w:trPr>
          <w:trHeight w:val="1785"/>
        </w:trPr>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B9C3E" w14:textId="77777777" w:rsidR="001A6275" w:rsidRPr="001A6275" w:rsidRDefault="001A6275" w:rsidP="00014BF7">
            <w:pPr>
              <w:jc w:val="center"/>
              <w:rPr>
                <w:rFonts w:ascii="Times New Roman" w:hAnsi="Times New Roman"/>
                <w:b/>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5CD1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8D72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29B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1EC3C" w14:textId="6172CE25"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izmaiņas, salīdzinot ar vidēja termiņa budžeta ietvaru 202</w:t>
            </w:r>
            <w:r w:rsidR="009B5655" w:rsidRPr="002370FB">
              <w:rPr>
                <w:rFonts w:ascii="Times New Roman" w:hAnsi="Times New Roman"/>
                <w:sz w:val="24"/>
                <w:szCs w:val="24"/>
              </w:rPr>
              <w:t>2.</w:t>
            </w:r>
            <w:r w:rsidRPr="002370FB">
              <w:rPr>
                <w:rFonts w:ascii="Times New Roman" w:hAnsi="Times New Roman"/>
                <w:sz w:val="24"/>
                <w:szCs w:val="24"/>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0A52B" w14:textId="77777777"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47A1" w14:textId="234BA757"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izmaiņas, salīdzinot ar vidēja termiņa budžeta ietvaru 202</w:t>
            </w:r>
            <w:r w:rsidR="009B5655" w:rsidRPr="002370FB">
              <w:rPr>
                <w:rFonts w:ascii="Times New Roman" w:hAnsi="Times New Roman"/>
                <w:sz w:val="24"/>
                <w:szCs w:val="24"/>
              </w:rPr>
              <w:t>3.</w:t>
            </w:r>
            <w:r w:rsidRPr="002370FB">
              <w:rPr>
                <w:rFonts w:ascii="Times New Roman" w:hAnsi="Times New Roman"/>
                <w:sz w:val="24"/>
                <w:szCs w:val="24"/>
              </w:rPr>
              <w:t xml:space="preserve"> gadam</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19946" w14:textId="6FAA197A"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 xml:space="preserve">izmaiņas, salīdzinot ar vidēja termiņa budžeta ietvaru </w:t>
            </w:r>
            <w:r w:rsidR="005827E6" w:rsidRPr="002370FB">
              <w:rPr>
                <w:rFonts w:ascii="Times New Roman" w:hAnsi="Times New Roman"/>
                <w:sz w:val="24"/>
                <w:szCs w:val="24"/>
              </w:rPr>
              <w:t>202</w:t>
            </w:r>
            <w:r w:rsidR="009B5655" w:rsidRPr="002370FB">
              <w:rPr>
                <w:rFonts w:ascii="Times New Roman" w:hAnsi="Times New Roman"/>
                <w:sz w:val="24"/>
                <w:szCs w:val="24"/>
              </w:rPr>
              <w:t>3.</w:t>
            </w:r>
            <w:r w:rsidRPr="002370FB">
              <w:rPr>
                <w:rFonts w:ascii="Times New Roman" w:hAnsi="Times New Roman"/>
                <w:sz w:val="24"/>
                <w:szCs w:val="24"/>
              </w:rPr>
              <w:t xml:space="preserve"> gadam</w:t>
            </w:r>
          </w:p>
        </w:tc>
      </w:tr>
      <w:tr w:rsidR="00A320C5" w:rsidRPr="001A6275" w14:paraId="74C3D394" w14:textId="77777777" w:rsidTr="001154AE">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85F1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59B5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512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488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91C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8D17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7F8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7</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80A6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8</w:t>
            </w:r>
          </w:p>
        </w:tc>
      </w:tr>
      <w:tr w:rsidR="00A320C5" w:rsidRPr="001A6275" w14:paraId="179C5786" w14:textId="77777777" w:rsidTr="001154AE">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1798BD8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9AB4865" w14:textId="5961A520"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B05238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2F31E8C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28BB431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33091F9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00EE9F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14:paraId="5731412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E8D4193" w14:textId="77777777" w:rsidTr="001154AE">
        <w:trPr>
          <w:trHeight w:val="1354"/>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3D66A3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3B4FB0C" w14:textId="0C8A56E1"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10FD10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6D1DE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C4F6F0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E63B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1B9C5A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3EE126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B5E33C0"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C1993E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C4B9C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CBFC0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B908D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388DCF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7492F4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4B3541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EADC4A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1460B4AD"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7F43AF8"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F871D5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7DD6B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FA22BC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7645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34CF31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A17611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5DF4D3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79F936D" w14:textId="77777777" w:rsidTr="001154AE">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D0018C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7C37284" w14:textId="0CAA0FE7"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0D253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358B0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C7AE73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20443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96CE8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C7D8D3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8C43AC7"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3FE7C6FE"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lastRenderedPageBreak/>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9C9C4A2" w14:textId="7CF9CCE0"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C8943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8FC191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A5AA7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2D6AD7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C860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321E8AE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F706F57"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B0FC33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6C1673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A210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8578FC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p w14:paraId="12343F55"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96E58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946F2C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1DDB8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2097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7E56344"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76C4D00"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0D2BE2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FD5F77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E83A8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BF1D9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83EBF6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A40E7D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70C249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96B9232" w14:textId="77777777" w:rsidTr="001154AE">
        <w:trPr>
          <w:trHeight w:val="222"/>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61E0571"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8C37C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E89E4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B0925D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FE3D5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C850D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77026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348F52E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03EDF84"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ED4902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BAB42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20E9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D9E546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E19440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4A5341A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70B0C6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DE75F4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EFBF25A" w14:textId="77777777" w:rsidTr="001154AE">
        <w:trPr>
          <w:trHeight w:val="325"/>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71191C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811B24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9F0BF0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3DD782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256B59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380A09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9DB90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05D09B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D5D2A92"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28D3333"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DF1F0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5A2BC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F35C22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C675D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488CA7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ECD0A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B0A83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42B2B244" w14:textId="77777777" w:rsidTr="001154AE">
        <w:trPr>
          <w:trHeight w:val="849"/>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A37030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B7BCACF" w14:textId="77777777" w:rsidR="001A6275" w:rsidRPr="001A6275" w:rsidRDefault="001A6275" w:rsidP="00014BF7">
            <w:pPr>
              <w:jc w:val="center"/>
              <w:rPr>
                <w:rFonts w:ascii="Times New Roman" w:hAnsi="Times New Roman"/>
                <w:sz w:val="24"/>
                <w:szCs w:val="24"/>
              </w:rPr>
            </w:pPr>
          </w:p>
          <w:p w14:paraId="27202192" w14:textId="77777777" w:rsidR="001A6275" w:rsidRPr="001A6275" w:rsidRDefault="001A6275" w:rsidP="00014BF7">
            <w:pPr>
              <w:jc w:val="center"/>
              <w:rPr>
                <w:rFonts w:ascii="Times New Roman" w:hAnsi="Times New Roman"/>
                <w:sz w:val="24"/>
                <w:szCs w:val="24"/>
              </w:rPr>
            </w:pPr>
          </w:p>
          <w:p w14:paraId="16B4A4A0" w14:textId="77777777" w:rsidR="001A6275" w:rsidRPr="001A6275" w:rsidRDefault="001A6275" w:rsidP="00014BF7">
            <w:pPr>
              <w:jc w:val="center"/>
              <w:rPr>
                <w:rFonts w:ascii="Times New Roman" w:hAnsi="Times New Roman"/>
                <w:sz w:val="24"/>
                <w:szCs w:val="24"/>
              </w:rPr>
            </w:pPr>
          </w:p>
          <w:p w14:paraId="2B1C45A6" w14:textId="77777777" w:rsidR="001A6275" w:rsidRPr="001A6275" w:rsidRDefault="001A6275" w:rsidP="00014BF7">
            <w:pPr>
              <w:jc w:val="center"/>
              <w:rPr>
                <w:rFonts w:ascii="Times New Roman" w:hAnsi="Times New Roman"/>
                <w:sz w:val="24"/>
                <w:szCs w:val="24"/>
              </w:rPr>
            </w:pPr>
          </w:p>
          <w:p w14:paraId="76A8BBA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23316E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D01BEA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6FB213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B364F6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D9168D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E6F664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BD0A60C"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C6DAED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993FE" w14:textId="77777777" w:rsidR="001A6275" w:rsidRPr="001A6275" w:rsidRDefault="001A6275" w:rsidP="00014BF7">
            <w:pPr>
              <w:rPr>
                <w:rFonts w:ascii="Times New Roman" w:hAnsi="Times New Roman"/>
                <w:sz w:val="24"/>
                <w:szCs w:val="24"/>
              </w:rPr>
            </w:pPr>
          </w:p>
          <w:p w14:paraId="140F7D53" w14:textId="77777777" w:rsidR="001A6275" w:rsidRPr="001A6275" w:rsidRDefault="001A6275" w:rsidP="00014BF7">
            <w:pPr>
              <w:rPr>
                <w:rFonts w:ascii="Times New Roman" w:hAnsi="Times New Roman"/>
                <w:sz w:val="24"/>
                <w:szCs w:val="24"/>
              </w:rPr>
            </w:pPr>
          </w:p>
          <w:p w14:paraId="31478AFB" w14:textId="77777777" w:rsidR="001A6275" w:rsidRPr="001A6275" w:rsidRDefault="001A6275" w:rsidP="00014BF7">
            <w:pPr>
              <w:rPr>
                <w:rFonts w:ascii="Times New Roman" w:hAnsi="Times New Roman"/>
                <w:sz w:val="24"/>
                <w:szCs w:val="24"/>
              </w:rPr>
            </w:pPr>
          </w:p>
          <w:p w14:paraId="20AB9102" w14:textId="77777777" w:rsidR="001A6275" w:rsidRPr="001A6275" w:rsidRDefault="001A6275" w:rsidP="00014BF7">
            <w:pPr>
              <w:rPr>
                <w:rFonts w:ascii="Times New Roman" w:hAnsi="Times New Roman"/>
                <w:sz w:val="24"/>
                <w:szCs w:val="24"/>
              </w:rPr>
            </w:pPr>
          </w:p>
          <w:p w14:paraId="70E6BAB0" w14:textId="77777777" w:rsidR="001A6275" w:rsidRPr="001A6275" w:rsidRDefault="001A6275" w:rsidP="00014BF7">
            <w:pPr>
              <w:rPr>
                <w:rFonts w:ascii="Times New Roman" w:hAnsi="Times New Roman"/>
                <w:sz w:val="24"/>
                <w:szCs w:val="24"/>
              </w:rPr>
            </w:pPr>
          </w:p>
          <w:p w14:paraId="5E94DE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02063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8961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27BE45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429B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2F0FC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2218A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D54DBA7"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E7EE6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D11DD" w14:textId="77777777" w:rsidR="001A6275" w:rsidRPr="001A6275" w:rsidRDefault="001A6275" w:rsidP="00014BF7">
            <w:pP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E833E0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E635C"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366A6B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5F88B"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9ECCC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C67989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124A951" w14:textId="77777777" w:rsidTr="001154AE">
        <w:trPr>
          <w:trHeight w:val="215"/>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B7B5B7F"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2226E" w14:textId="77777777" w:rsidR="001A6275" w:rsidRPr="001A6275" w:rsidRDefault="001A6275" w:rsidP="00014BF7">
            <w:pP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39FA33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532DF"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FBD703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6308B"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400FA1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486598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E2DC3FC"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0680612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B7E52" w14:textId="77777777" w:rsidR="001A6275" w:rsidRPr="001A6275" w:rsidRDefault="001A6275" w:rsidP="00014BF7">
            <w:pP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7C9B3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793E3"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C145A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AF25C"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509E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0E2F71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A8369B2" w14:textId="77777777" w:rsidTr="001154AE">
        <w:trPr>
          <w:trHeight w:val="1869"/>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CC46ED6"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 Detalizēts ieņēmumu un izdevumu aprēķins (ja nepieciešams, detalizētu ieņēmumu un izdevumu aprēķinu var pievienot anotācijas pielikumā)</w:t>
            </w:r>
          </w:p>
        </w:tc>
        <w:tc>
          <w:tcPr>
            <w:tcW w:w="7763"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6DD153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56F1194"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E7AAA8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6.1. detalizēts ieņēmumu aprēķins</w:t>
            </w:r>
          </w:p>
        </w:tc>
        <w:tc>
          <w:tcPr>
            <w:tcW w:w="7763"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CE738" w14:textId="77777777" w:rsidR="001A6275" w:rsidRPr="001A6275" w:rsidRDefault="001A6275" w:rsidP="00014BF7">
            <w:pPr>
              <w:rPr>
                <w:rFonts w:ascii="Times New Roman" w:hAnsi="Times New Roman"/>
                <w:sz w:val="24"/>
                <w:szCs w:val="24"/>
              </w:rPr>
            </w:pPr>
          </w:p>
        </w:tc>
      </w:tr>
      <w:tr w:rsidR="001A6275" w:rsidRPr="001A6275" w14:paraId="105EF185"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1024A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6.2. detalizēts izdevumu aprēķins</w:t>
            </w:r>
          </w:p>
        </w:tc>
        <w:tc>
          <w:tcPr>
            <w:tcW w:w="7763"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04A4C" w14:textId="77777777" w:rsidR="001A6275" w:rsidRPr="001A6275" w:rsidRDefault="001A6275" w:rsidP="00014BF7">
            <w:pPr>
              <w:rPr>
                <w:rFonts w:ascii="Times New Roman" w:hAnsi="Times New Roman"/>
                <w:sz w:val="24"/>
                <w:szCs w:val="24"/>
              </w:rPr>
            </w:pPr>
          </w:p>
        </w:tc>
      </w:tr>
      <w:tr w:rsidR="001A6275" w:rsidRPr="001A6275" w14:paraId="62A7A48C" w14:textId="77777777" w:rsidTr="001154AE">
        <w:trPr>
          <w:trHeight w:val="507"/>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5643FBA"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lastRenderedPageBreak/>
              <w:t>7. Amata vietu skaita izmaiņas</w:t>
            </w:r>
          </w:p>
        </w:tc>
        <w:tc>
          <w:tcPr>
            <w:tcW w:w="7763" w:type="dxa"/>
            <w:gridSpan w:val="7"/>
            <w:tcBorders>
              <w:top w:val="single" w:sz="4" w:space="0" w:color="auto"/>
              <w:left w:val="single" w:sz="4" w:space="0" w:color="auto"/>
              <w:bottom w:val="single" w:sz="4" w:space="0" w:color="auto"/>
              <w:right w:val="single" w:sz="4" w:space="0" w:color="auto"/>
            </w:tcBorders>
            <w:shd w:val="clear" w:color="auto" w:fill="auto"/>
            <w:hideMark/>
          </w:tcPr>
          <w:p w14:paraId="11ED9632" w14:textId="5857B8E8" w:rsidR="001A6275" w:rsidRPr="001A6275" w:rsidRDefault="001A6275" w:rsidP="00014BF7">
            <w:pPr>
              <w:ind w:firstLine="825"/>
              <w:rPr>
                <w:rFonts w:ascii="Times New Roman" w:hAnsi="Times New Roman"/>
                <w:sz w:val="24"/>
                <w:szCs w:val="24"/>
              </w:rPr>
            </w:pPr>
            <w:r w:rsidRPr="001A6275">
              <w:rPr>
                <w:rFonts w:ascii="Times New Roman" w:hAnsi="Times New Roman"/>
                <w:sz w:val="24"/>
                <w:szCs w:val="24"/>
              </w:rPr>
              <w:t>Projekts šo jomu neskar</w:t>
            </w:r>
            <w:r w:rsidR="004D046B">
              <w:rPr>
                <w:rFonts w:ascii="Times New Roman" w:hAnsi="Times New Roman"/>
                <w:sz w:val="24"/>
                <w:szCs w:val="24"/>
              </w:rPr>
              <w:t>.</w:t>
            </w:r>
          </w:p>
        </w:tc>
      </w:tr>
      <w:tr w:rsidR="001A6275" w:rsidRPr="001A6275" w14:paraId="50B96BCB" w14:textId="77777777" w:rsidTr="001154AE">
        <w:trPr>
          <w:trHeight w:val="77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4608B64"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8. Cita informācija</w:t>
            </w:r>
          </w:p>
        </w:tc>
        <w:tc>
          <w:tcPr>
            <w:tcW w:w="7763"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D050D3" w14:textId="1AFE2959" w:rsidR="001A6275" w:rsidRPr="001A6275" w:rsidRDefault="00FE5831" w:rsidP="00FE5831">
            <w:pPr>
              <w:ind w:firstLine="825"/>
              <w:jc w:val="both"/>
              <w:rPr>
                <w:rFonts w:ascii="Times New Roman" w:hAnsi="Times New Roman"/>
                <w:sz w:val="24"/>
                <w:szCs w:val="24"/>
              </w:rPr>
            </w:pPr>
            <w:r w:rsidRPr="00FE5831">
              <w:rPr>
                <w:rFonts w:ascii="Times New Roman" w:hAnsi="Times New Roman"/>
                <w:sz w:val="24"/>
                <w:szCs w:val="24"/>
              </w:rPr>
              <w:t>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Rail Baltica projekta attīstībai paredzētajiem līdzekļiem</w:t>
            </w:r>
            <w:r w:rsidR="001A6275" w:rsidRPr="00FE5831">
              <w:rPr>
                <w:rFonts w:ascii="Times New Roman" w:hAnsi="Times New Roman"/>
                <w:sz w:val="24"/>
                <w:szCs w:val="24"/>
              </w:rPr>
              <w:t>.</w:t>
            </w:r>
          </w:p>
        </w:tc>
      </w:tr>
    </w:tbl>
    <w:p w14:paraId="2D5FD836" w14:textId="77777777" w:rsidR="001A6275" w:rsidRPr="00D0696F" w:rsidRDefault="001A6275" w:rsidP="005B6930">
      <w:pPr>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AB" w14:textId="77777777" w:rsidTr="009C5A81">
        <w:tc>
          <w:tcPr>
            <w:tcW w:w="9130" w:type="dxa"/>
          </w:tcPr>
          <w:p w14:paraId="2C055EAA"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14:paraId="2C055EAD" w14:textId="77777777" w:rsidTr="009C5A81">
        <w:tc>
          <w:tcPr>
            <w:tcW w:w="9130" w:type="dxa"/>
          </w:tcPr>
          <w:p w14:paraId="2C055EAC" w14:textId="26D88CF8"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4D046B">
              <w:rPr>
                <w:rFonts w:ascii="Times New Roman" w:hAnsi="Times New Roman"/>
                <w:color w:val="000000"/>
                <w:sz w:val="24"/>
                <w:szCs w:val="24"/>
                <w:lang w:eastAsia="lv-LV"/>
              </w:rPr>
              <w:t>.</w:t>
            </w:r>
          </w:p>
        </w:tc>
      </w:tr>
    </w:tbl>
    <w:p w14:paraId="2C055EAE"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0" w14:textId="77777777" w:rsidTr="009C5A81">
        <w:tc>
          <w:tcPr>
            <w:tcW w:w="9130" w:type="dxa"/>
          </w:tcPr>
          <w:p w14:paraId="2C055EAF"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14:paraId="2C055EB2" w14:textId="77777777" w:rsidTr="009C5A81">
        <w:tc>
          <w:tcPr>
            <w:tcW w:w="9130" w:type="dxa"/>
          </w:tcPr>
          <w:p w14:paraId="2C055EB1" w14:textId="5CA4DC43"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4D046B">
              <w:rPr>
                <w:rFonts w:ascii="Times New Roman" w:hAnsi="Times New Roman"/>
                <w:color w:val="000000"/>
                <w:sz w:val="24"/>
                <w:szCs w:val="24"/>
                <w:lang w:eastAsia="lv-LV"/>
              </w:rPr>
              <w:t>.</w:t>
            </w:r>
          </w:p>
        </w:tc>
      </w:tr>
    </w:tbl>
    <w:p w14:paraId="2C055EB3"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5" w14:textId="77777777" w:rsidTr="009C5A81">
        <w:tc>
          <w:tcPr>
            <w:tcW w:w="9130" w:type="dxa"/>
          </w:tcPr>
          <w:p w14:paraId="2C055EB4"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14:paraId="2C055EB7" w14:textId="77777777" w:rsidTr="009C5A81">
        <w:tc>
          <w:tcPr>
            <w:tcW w:w="9130" w:type="dxa"/>
          </w:tcPr>
          <w:p w14:paraId="2C055EB6" w14:textId="3BA2CBD5" w:rsidR="0061543F" w:rsidRPr="00D0696F" w:rsidRDefault="0061543F" w:rsidP="009C5A81">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4D046B">
              <w:rPr>
                <w:rFonts w:ascii="Times New Roman" w:hAnsi="Times New Roman"/>
                <w:color w:val="000000"/>
                <w:sz w:val="24"/>
                <w:szCs w:val="24"/>
                <w:lang w:eastAsia="lv-LV"/>
              </w:rPr>
              <w:t>.</w:t>
            </w:r>
          </w:p>
        </w:tc>
      </w:tr>
    </w:tbl>
    <w:p w14:paraId="2C055EB8" w14:textId="77777777"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14:paraId="2C055EBA" w14:textId="77777777" w:rsidTr="009C5A81">
        <w:trPr>
          <w:trHeight w:val="365"/>
        </w:trPr>
        <w:tc>
          <w:tcPr>
            <w:tcW w:w="9130" w:type="dxa"/>
            <w:gridSpan w:val="3"/>
          </w:tcPr>
          <w:p w14:paraId="2C055EB9" w14:textId="77777777" w:rsidR="0061543F" w:rsidRPr="009C5A81" w:rsidRDefault="0061543F" w:rsidP="009C5A81">
            <w:pPr>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61543F" w:rsidRPr="009C5A81" w14:paraId="2C055EBF" w14:textId="77777777" w:rsidTr="009C5A81">
        <w:tc>
          <w:tcPr>
            <w:tcW w:w="396" w:type="dxa"/>
          </w:tcPr>
          <w:p w14:paraId="2C055EBB"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14:paraId="2C055EBC"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14:paraId="2C055EBE" w14:textId="4AEF5AC7" w:rsidR="0061543F" w:rsidRPr="009C5A81" w:rsidRDefault="0061543F" w:rsidP="001A6275">
            <w:pPr>
              <w:ind w:firstLine="723"/>
              <w:jc w:val="both"/>
              <w:rPr>
                <w:rFonts w:ascii="Times New Roman" w:hAnsi="Times New Roman"/>
                <w:color w:val="000000"/>
                <w:sz w:val="24"/>
                <w:szCs w:val="24"/>
              </w:rPr>
            </w:pPr>
            <w:r w:rsidRPr="009C5A81">
              <w:rPr>
                <w:rFonts w:ascii="Times New Roman" w:hAnsi="Times New Roman"/>
                <w:color w:val="000000"/>
                <w:sz w:val="24"/>
                <w:szCs w:val="24"/>
              </w:rPr>
              <w:t xml:space="preserve">Satiksmes ministrija un </w:t>
            </w:r>
            <w:r w:rsidR="00921D0A">
              <w:rPr>
                <w:rFonts w:ascii="Times New Roman" w:hAnsi="Times New Roman"/>
                <w:color w:val="000000"/>
                <w:sz w:val="24"/>
                <w:szCs w:val="24"/>
              </w:rPr>
              <w:t>sabiedrība ar ierobežotu atbildību “Eiropas dzelzceļa līnijas”.</w:t>
            </w:r>
          </w:p>
        </w:tc>
      </w:tr>
      <w:tr w:rsidR="0061543F" w:rsidRPr="009C5A81" w14:paraId="2C055EC4" w14:textId="77777777" w:rsidTr="009C5A81">
        <w:tc>
          <w:tcPr>
            <w:tcW w:w="396" w:type="dxa"/>
          </w:tcPr>
          <w:p w14:paraId="2C055EC0"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2.</w:t>
            </w:r>
          </w:p>
        </w:tc>
        <w:tc>
          <w:tcPr>
            <w:tcW w:w="3392" w:type="dxa"/>
          </w:tcPr>
          <w:p w14:paraId="2C055EC1"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14:paraId="2C055EC2"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14:paraId="2C055EC3" w14:textId="319F10D0" w:rsidR="0061543F" w:rsidRPr="009C5A81" w:rsidRDefault="0061543F" w:rsidP="009C5A81">
            <w:pPr>
              <w:ind w:firstLine="765"/>
              <w:jc w:val="both"/>
              <w:rPr>
                <w:rFonts w:ascii="Times New Roman" w:hAnsi="Times New Roman"/>
                <w:sz w:val="24"/>
                <w:szCs w:val="24"/>
              </w:rPr>
            </w:pPr>
            <w:r w:rsidRPr="009C5A81">
              <w:rPr>
                <w:rFonts w:ascii="Times New Roman" w:hAnsi="Times New Roman"/>
                <w:sz w:val="24"/>
                <w:szCs w:val="24"/>
              </w:rPr>
              <w:t>Projekts šo jomu neskar</w:t>
            </w:r>
            <w:r w:rsidR="004D046B">
              <w:rPr>
                <w:rFonts w:ascii="Times New Roman" w:hAnsi="Times New Roman"/>
                <w:sz w:val="24"/>
                <w:szCs w:val="24"/>
              </w:rPr>
              <w:t>.</w:t>
            </w:r>
          </w:p>
        </w:tc>
      </w:tr>
      <w:tr w:rsidR="0061543F" w:rsidRPr="009C5A81" w14:paraId="2C055EC8" w14:textId="77777777" w:rsidTr="009C5A81">
        <w:tc>
          <w:tcPr>
            <w:tcW w:w="396" w:type="dxa"/>
          </w:tcPr>
          <w:p w14:paraId="2C055EC5"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14:paraId="2C055EC6"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14:paraId="2C055EC7" w14:textId="3E54DAB9" w:rsidR="0061543F" w:rsidRPr="009C5A81" w:rsidRDefault="0061543F" w:rsidP="009C5A81">
            <w:pPr>
              <w:ind w:firstLine="741"/>
              <w:jc w:val="both"/>
              <w:rPr>
                <w:rFonts w:ascii="Times New Roman" w:hAnsi="Times New Roman"/>
                <w:color w:val="000000"/>
                <w:sz w:val="24"/>
                <w:szCs w:val="24"/>
              </w:rPr>
            </w:pPr>
            <w:r w:rsidRPr="009C5A81">
              <w:rPr>
                <w:rFonts w:ascii="Times New Roman" w:hAnsi="Times New Roman"/>
                <w:color w:val="000000"/>
                <w:sz w:val="24"/>
                <w:szCs w:val="24"/>
              </w:rPr>
              <w:t>Nav</w:t>
            </w:r>
            <w:r w:rsidR="004D046B">
              <w:rPr>
                <w:rFonts w:ascii="Times New Roman" w:hAnsi="Times New Roman"/>
                <w:color w:val="000000"/>
                <w:sz w:val="24"/>
                <w:szCs w:val="24"/>
              </w:rPr>
              <w:t>.</w:t>
            </w:r>
          </w:p>
        </w:tc>
      </w:tr>
    </w:tbl>
    <w:p w14:paraId="2C055EC9" w14:textId="77777777" w:rsidR="0061543F" w:rsidRDefault="0061543F" w:rsidP="009C5A81">
      <w:pPr>
        <w:pStyle w:val="naisf"/>
        <w:spacing w:before="0" w:after="0"/>
        <w:ind w:firstLine="0"/>
        <w:rPr>
          <w:sz w:val="28"/>
          <w:szCs w:val="28"/>
        </w:rPr>
      </w:pPr>
    </w:p>
    <w:p w14:paraId="2C055ECA" w14:textId="77777777" w:rsidR="0061543F" w:rsidRPr="00B92F12" w:rsidRDefault="0061543F" w:rsidP="009C5A81">
      <w:pPr>
        <w:pStyle w:val="naisf"/>
        <w:spacing w:before="0" w:after="0"/>
        <w:ind w:firstLine="0"/>
      </w:pPr>
    </w:p>
    <w:p w14:paraId="7460851F" w14:textId="77777777" w:rsidR="001E6BA7" w:rsidRDefault="001E6BA7" w:rsidP="001E6BA7">
      <w:pPr>
        <w:pStyle w:val="Body"/>
        <w:spacing w:after="0" w:line="240" w:lineRule="auto"/>
        <w:jc w:val="both"/>
        <w:rPr>
          <w:rFonts w:ascii="Times New Roman" w:hAnsi="Times New Roman"/>
          <w:color w:val="auto"/>
          <w:sz w:val="28"/>
          <w:lang w:val="de-DE"/>
        </w:rPr>
      </w:pPr>
    </w:p>
    <w:p w14:paraId="35DFF232" w14:textId="77777777" w:rsidR="001E6BA7" w:rsidRPr="001258F6" w:rsidRDefault="001E6BA7"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2C055ECC" w14:textId="483A7A64" w:rsidR="0061543F" w:rsidRPr="00B92F12" w:rsidRDefault="0061543F" w:rsidP="00A3157E">
      <w:pPr>
        <w:pStyle w:val="naisf"/>
        <w:spacing w:before="0" w:after="0"/>
        <w:ind w:firstLine="0"/>
      </w:pPr>
    </w:p>
    <w:p w14:paraId="2C055ECD" w14:textId="05EE9559" w:rsidR="0061543F" w:rsidRDefault="0061543F" w:rsidP="00A3157E">
      <w:pPr>
        <w:pStyle w:val="naisf"/>
        <w:spacing w:before="0" w:after="0"/>
        <w:ind w:firstLine="0"/>
      </w:pPr>
      <w:bookmarkStart w:id="2" w:name="_GoBack"/>
      <w:bookmarkEnd w:id="2"/>
    </w:p>
    <w:p w14:paraId="2CE4366C" w14:textId="77777777" w:rsidR="001E6BA7" w:rsidRDefault="001E6BA7" w:rsidP="00A3157E">
      <w:pPr>
        <w:pStyle w:val="naisf"/>
        <w:spacing w:before="0" w:after="0"/>
        <w:ind w:firstLine="0"/>
      </w:pPr>
    </w:p>
    <w:p w14:paraId="23C41748" w14:textId="0B8845E8" w:rsidR="001E6BA7" w:rsidRPr="001E6BA7" w:rsidRDefault="001E6BA7" w:rsidP="00A3157E">
      <w:pPr>
        <w:pStyle w:val="naisf"/>
        <w:spacing w:before="0" w:after="0"/>
        <w:ind w:firstLine="0"/>
        <w:rPr>
          <w:sz w:val="22"/>
          <w:szCs w:val="22"/>
        </w:rPr>
      </w:pPr>
      <w:proofErr w:type="spellStart"/>
      <w:r w:rsidRPr="001E6BA7">
        <w:rPr>
          <w:sz w:val="22"/>
          <w:szCs w:val="22"/>
        </w:rPr>
        <w:t>v_sk</w:t>
      </w:r>
      <w:proofErr w:type="spellEnd"/>
      <w:r w:rsidRPr="001E6BA7">
        <w:rPr>
          <w:sz w:val="22"/>
          <w:szCs w:val="22"/>
        </w:rPr>
        <w:t>= 2799</w:t>
      </w:r>
    </w:p>
    <w:sectPr w:rsidR="001E6BA7" w:rsidRPr="001E6BA7" w:rsidSect="00C4556F">
      <w:headerReference w:type="default" r:id="rId8"/>
      <w:footerReference w:type="default" r:id="rId9"/>
      <w:footerReference w:type="first" r:id="rId10"/>
      <w:pgSz w:w="11906" w:h="16838"/>
      <w:pgMar w:top="1134" w:right="1134" w:bottom="1134" w:left="1701"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03E4" w14:textId="77777777" w:rsidR="00394E41" w:rsidRDefault="00394E41">
      <w:r>
        <w:separator/>
      </w:r>
    </w:p>
  </w:endnote>
  <w:endnote w:type="continuationSeparator" w:id="0">
    <w:p w14:paraId="114659CC" w14:textId="77777777" w:rsidR="00394E41" w:rsidRDefault="00394E41">
      <w:r>
        <w:continuationSeparator/>
      </w:r>
    </w:p>
  </w:endnote>
  <w:endnote w:type="continuationNotice" w:id="1">
    <w:p w14:paraId="4D1E5D42" w14:textId="77777777" w:rsidR="00394E41" w:rsidRDefault="00394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0D70" w14:textId="4B645F79" w:rsidR="00D44304" w:rsidRPr="00206EF2" w:rsidRDefault="00D44304" w:rsidP="00D44304">
    <w:pPr>
      <w:pStyle w:val="Footer"/>
      <w:jc w:val="both"/>
      <w:rPr>
        <w:rFonts w:ascii="Times New Roman" w:hAnsi="Times New Roman"/>
        <w:sz w:val="20"/>
        <w:szCs w:val="20"/>
      </w:rPr>
    </w:pPr>
    <w:r>
      <w:rPr>
        <w:rFonts w:ascii="Times New Roman" w:hAnsi="Times New Roman"/>
        <w:sz w:val="20"/>
        <w:szCs w:val="20"/>
      </w:rPr>
      <w:t>SManot_</w:t>
    </w:r>
    <w:r w:rsidR="00C213A3">
      <w:rPr>
        <w:rFonts w:ascii="Times New Roman" w:hAnsi="Times New Roman"/>
        <w:sz w:val="20"/>
        <w:szCs w:val="20"/>
      </w:rPr>
      <w:t>1</w:t>
    </w:r>
    <w:r w:rsidR="00B80813">
      <w:rPr>
        <w:rFonts w:ascii="Times New Roman" w:hAnsi="Times New Roman"/>
        <w:sz w:val="20"/>
        <w:szCs w:val="20"/>
      </w:rPr>
      <w:t>8</w:t>
    </w:r>
    <w:r w:rsidR="00C213A3">
      <w:rPr>
        <w:rFonts w:ascii="Times New Roman" w:hAnsi="Times New Roman"/>
        <w:sz w:val="20"/>
        <w:szCs w:val="20"/>
      </w:rPr>
      <w:t>05</w:t>
    </w:r>
    <w:r>
      <w:rPr>
        <w:rFonts w:ascii="Times New Roman" w:hAnsi="Times New Roman"/>
        <w:sz w:val="20"/>
        <w:szCs w:val="20"/>
      </w:rPr>
      <w:t>21</w:t>
    </w:r>
    <w:r w:rsidR="00C4556F">
      <w:rPr>
        <w:rFonts w:ascii="Times New Roman" w:hAnsi="Times New Roman"/>
        <w:sz w:val="20"/>
        <w:szCs w:val="20"/>
      </w:rPr>
      <w:t>_</w:t>
    </w:r>
    <w:r>
      <w:rPr>
        <w:rFonts w:ascii="Times New Roman" w:hAnsi="Times New Roman"/>
        <w:sz w:val="20"/>
        <w:szCs w:val="20"/>
      </w:rPr>
      <w:t>Vilkupurva_2</w:t>
    </w:r>
    <w:r w:rsidR="00CA0BF6">
      <w:rPr>
        <w:rFonts w:ascii="Times New Roman" w:hAnsi="Times New Roman"/>
        <w:sz w:val="20"/>
        <w:szCs w:val="20"/>
      </w:rPr>
      <w:t>4</w:t>
    </w:r>
    <w:r w:rsidR="001E6BA7">
      <w:rPr>
        <w:rFonts w:ascii="Times New Roman" w:hAnsi="Times New Roman"/>
        <w:sz w:val="20"/>
        <w:szCs w:val="20"/>
      </w:rPr>
      <w:t xml:space="preserve"> </w:t>
    </w:r>
    <w:r w:rsidR="001E6BA7">
      <w:rPr>
        <w:rFonts w:ascii="Times New Roman" w:hAnsi="Times New Roman"/>
        <w:sz w:val="20"/>
        <w:szCs w:val="20"/>
      </w:rPr>
      <w:t>(TA-1518)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D092" w14:textId="5B88D687" w:rsidR="00302A3C" w:rsidRPr="00206EF2" w:rsidRDefault="00302A3C" w:rsidP="00302A3C">
    <w:pPr>
      <w:pStyle w:val="Footer"/>
      <w:jc w:val="both"/>
      <w:rPr>
        <w:rFonts w:ascii="Times New Roman" w:hAnsi="Times New Roman"/>
        <w:sz w:val="20"/>
        <w:szCs w:val="20"/>
      </w:rPr>
    </w:pPr>
    <w:r>
      <w:rPr>
        <w:rFonts w:ascii="Times New Roman" w:hAnsi="Times New Roman"/>
        <w:sz w:val="20"/>
        <w:szCs w:val="20"/>
      </w:rPr>
      <w:t>SManot</w:t>
    </w:r>
    <w:r w:rsidR="00C4556F">
      <w:rPr>
        <w:rFonts w:ascii="Times New Roman" w:hAnsi="Times New Roman"/>
        <w:sz w:val="20"/>
        <w:szCs w:val="20"/>
      </w:rPr>
      <w:t>_</w:t>
    </w:r>
    <w:r w:rsidR="00C213A3">
      <w:rPr>
        <w:rFonts w:ascii="Times New Roman" w:hAnsi="Times New Roman"/>
        <w:sz w:val="20"/>
        <w:szCs w:val="20"/>
      </w:rPr>
      <w:t>1</w:t>
    </w:r>
    <w:r w:rsidR="00B80813">
      <w:rPr>
        <w:rFonts w:ascii="Times New Roman" w:hAnsi="Times New Roman"/>
        <w:sz w:val="20"/>
        <w:szCs w:val="20"/>
      </w:rPr>
      <w:t>8</w:t>
    </w:r>
    <w:r w:rsidR="00C213A3">
      <w:rPr>
        <w:rFonts w:ascii="Times New Roman" w:hAnsi="Times New Roman"/>
        <w:sz w:val="20"/>
        <w:szCs w:val="20"/>
      </w:rPr>
      <w:t>05</w:t>
    </w:r>
    <w:r w:rsidR="002A2F17">
      <w:rPr>
        <w:rFonts w:ascii="Times New Roman" w:hAnsi="Times New Roman"/>
        <w:sz w:val="20"/>
        <w:szCs w:val="20"/>
      </w:rPr>
      <w:t>21</w:t>
    </w:r>
    <w:r w:rsidR="00C4556F">
      <w:rPr>
        <w:rFonts w:ascii="Times New Roman" w:hAnsi="Times New Roman"/>
        <w:sz w:val="20"/>
        <w:szCs w:val="20"/>
      </w:rPr>
      <w:t>_</w:t>
    </w:r>
    <w:r w:rsidR="001B38CD">
      <w:rPr>
        <w:rFonts w:ascii="Times New Roman" w:hAnsi="Times New Roman"/>
        <w:sz w:val="20"/>
        <w:szCs w:val="20"/>
      </w:rPr>
      <w:t>Vilk</w:t>
    </w:r>
    <w:r>
      <w:rPr>
        <w:rFonts w:ascii="Times New Roman" w:hAnsi="Times New Roman"/>
        <w:sz w:val="20"/>
        <w:szCs w:val="20"/>
      </w:rPr>
      <w:t>upurva</w:t>
    </w:r>
    <w:r w:rsidR="00C4556F">
      <w:rPr>
        <w:rFonts w:ascii="Times New Roman" w:hAnsi="Times New Roman"/>
        <w:sz w:val="20"/>
        <w:szCs w:val="20"/>
      </w:rPr>
      <w:t>_</w:t>
    </w:r>
    <w:r w:rsidR="001B38CD">
      <w:rPr>
        <w:rFonts w:ascii="Times New Roman" w:hAnsi="Times New Roman"/>
        <w:sz w:val="20"/>
        <w:szCs w:val="20"/>
      </w:rPr>
      <w:t>2</w:t>
    </w:r>
    <w:r w:rsidR="00CA0BF6">
      <w:rPr>
        <w:rFonts w:ascii="Times New Roman" w:hAnsi="Times New Roman"/>
        <w:sz w:val="20"/>
        <w:szCs w:val="20"/>
      </w:rPr>
      <w:t>4</w:t>
    </w:r>
    <w:r w:rsidR="001E6BA7">
      <w:rPr>
        <w:rFonts w:ascii="Times New Roman" w:hAnsi="Times New Roman"/>
        <w:sz w:val="20"/>
        <w:szCs w:val="20"/>
      </w:rPr>
      <w:t xml:space="preserve"> (TA-1518)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4B26" w14:textId="77777777" w:rsidR="00394E41" w:rsidRDefault="00394E41">
      <w:r>
        <w:separator/>
      </w:r>
    </w:p>
  </w:footnote>
  <w:footnote w:type="continuationSeparator" w:id="0">
    <w:p w14:paraId="15C8F0C7" w14:textId="77777777" w:rsidR="00394E41" w:rsidRDefault="00394E41">
      <w:r>
        <w:continuationSeparator/>
      </w:r>
    </w:p>
  </w:footnote>
  <w:footnote w:type="continuationNotice" w:id="1">
    <w:p w14:paraId="4D7FF60A" w14:textId="77777777" w:rsidR="00394E41" w:rsidRDefault="00394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5EDA" w14:textId="413DCEFC" w:rsidR="00014BF7" w:rsidRPr="001E6BA7" w:rsidRDefault="00014BF7">
    <w:pPr>
      <w:pStyle w:val="Header"/>
      <w:jc w:val="center"/>
      <w:rPr>
        <w:rFonts w:ascii="Times New Roman" w:hAnsi="Times New Roman"/>
        <w:sz w:val="24"/>
        <w:szCs w:val="24"/>
      </w:rPr>
    </w:pPr>
    <w:r w:rsidRPr="001E6BA7">
      <w:rPr>
        <w:rFonts w:ascii="Times New Roman" w:hAnsi="Times New Roman"/>
        <w:sz w:val="24"/>
        <w:szCs w:val="24"/>
      </w:rPr>
      <w:fldChar w:fldCharType="begin"/>
    </w:r>
    <w:r w:rsidRPr="001E6BA7">
      <w:rPr>
        <w:rFonts w:ascii="Times New Roman" w:hAnsi="Times New Roman"/>
        <w:sz w:val="24"/>
        <w:szCs w:val="24"/>
      </w:rPr>
      <w:instrText xml:space="preserve"> PAGE   \* MERGEFORMAT </w:instrText>
    </w:r>
    <w:r w:rsidRPr="001E6BA7">
      <w:rPr>
        <w:rFonts w:ascii="Times New Roman" w:hAnsi="Times New Roman"/>
        <w:sz w:val="24"/>
        <w:szCs w:val="24"/>
      </w:rPr>
      <w:fldChar w:fldCharType="separate"/>
    </w:r>
    <w:r w:rsidR="00D44304" w:rsidRPr="001E6BA7">
      <w:rPr>
        <w:rFonts w:ascii="Times New Roman" w:hAnsi="Times New Roman"/>
        <w:noProof/>
        <w:sz w:val="24"/>
        <w:szCs w:val="24"/>
      </w:rPr>
      <w:t>8</w:t>
    </w:r>
    <w:r w:rsidRPr="001E6BA7">
      <w:rPr>
        <w:rFonts w:ascii="Times New Roman" w:hAnsi="Times New Roman"/>
        <w:noProof/>
        <w:sz w:val="24"/>
        <w:szCs w:val="24"/>
      </w:rPr>
      <w:fldChar w:fldCharType="end"/>
    </w:r>
  </w:p>
  <w:p w14:paraId="2C055EDB" w14:textId="77777777" w:rsidR="00014BF7" w:rsidRPr="001E6BA7" w:rsidRDefault="00014BF7">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4F8"/>
    <w:multiLevelType w:val="hybridMultilevel"/>
    <w:tmpl w:val="68E45036"/>
    <w:lvl w:ilvl="0" w:tplc="0CFEC4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295D8E"/>
    <w:multiLevelType w:val="hybridMultilevel"/>
    <w:tmpl w:val="E6201776"/>
    <w:lvl w:ilvl="0" w:tplc="72025804">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3"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5"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7"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8" w15:restartNumberingAfterBreak="0">
    <w:nsid w:val="52135D1C"/>
    <w:multiLevelType w:val="hybridMultilevel"/>
    <w:tmpl w:val="087A8A58"/>
    <w:lvl w:ilvl="0" w:tplc="8370FC56">
      <w:numFmt w:val="bullet"/>
      <w:lvlText w:val="-"/>
      <w:lvlJc w:val="left"/>
      <w:pPr>
        <w:ind w:left="1056" w:hanging="360"/>
      </w:pPr>
      <w:rPr>
        <w:rFonts w:ascii="Times New Roman" w:eastAsia="Times New Roman" w:hAnsi="Times New Roman" w:cs="Times New Roman"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9"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2"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3"/>
  </w:num>
  <w:num w:numId="7">
    <w:abstractNumId w:val="11"/>
  </w:num>
  <w:num w:numId="8">
    <w:abstractNumId w:val="4"/>
  </w:num>
  <w:num w:numId="9">
    <w:abstractNumId w:val="10"/>
  </w:num>
  <w:num w:numId="10">
    <w:abstractNumId w:val="6"/>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E1"/>
    <w:rsid w:val="000003AB"/>
    <w:rsid w:val="000017BC"/>
    <w:rsid w:val="00006F98"/>
    <w:rsid w:val="000078F5"/>
    <w:rsid w:val="00014BF7"/>
    <w:rsid w:val="00015201"/>
    <w:rsid w:val="00015A47"/>
    <w:rsid w:val="000211F9"/>
    <w:rsid w:val="00024864"/>
    <w:rsid w:val="000256B2"/>
    <w:rsid w:val="00033328"/>
    <w:rsid w:val="000367B7"/>
    <w:rsid w:val="00037FA8"/>
    <w:rsid w:val="00041E7A"/>
    <w:rsid w:val="00041F4A"/>
    <w:rsid w:val="000437B7"/>
    <w:rsid w:val="00044855"/>
    <w:rsid w:val="00045FDD"/>
    <w:rsid w:val="00047400"/>
    <w:rsid w:val="000506A3"/>
    <w:rsid w:val="00052240"/>
    <w:rsid w:val="00055A3B"/>
    <w:rsid w:val="00070C52"/>
    <w:rsid w:val="00073410"/>
    <w:rsid w:val="000747E7"/>
    <w:rsid w:val="00074AB0"/>
    <w:rsid w:val="00075E36"/>
    <w:rsid w:val="0007660A"/>
    <w:rsid w:val="00077CD7"/>
    <w:rsid w:val="0008099B"/>
    <w:rsid w:val="0008630C"/>
    <w:rsid w:val="000913E9"/>
    <w:rsid w:val="0009404D"/>
    <w:rsid w:val="000A143D"/>
    <w:rsid w:val="000A5017"/>
    <w:rsid w:val="000A7879"/>
    <w:rsid w:val="000B429B"/>
    <w:rsid w:val="000B450E"/>
    <w:rsid w:val="000B5EAC"/>
    <w:rsid w:val="000B63E4"/>
    <w:rsid w:val="000B7E88"/>
    <w:rsid w:val="000C523C"/>
    <w:rsid w:val="000C5478"/>
    <w:rsid w:val="000C681F"/>
    <w:rsid w:val="000D0914"/>
    <w:rsid w:val="000D211F"/>
    <w:rsid w:val="000D25EA"/>
    <w:rsid w:val="000D5E9C"/>
    <w:rsid w:val="000D67F3"/>
    <w:rsid w:val="000E21D7"/>
    <w:rsid w:val="000E27DF"/>
    <w:rsid w:val="000E3B96"/>
    <w:rsid w:val="000E3E68"/>
    <w:rsid w:val="000E62A8"/>
    <w:rsid w:val="000F176B"/>
    <w:rsid w:val="00102FE0"/>
    <w:rsid w:val="001046AD"/>
    <w:rsid w:val="00107096"/>
    <w:rsid w:val="001137EE"/>
    <w:rsid w:val="0011516E"/>
    <w:rsid w:val="001154AE"/>
    <w:rsid w:val="001154B0"/>
    <w:rsid w:val="001167A4"/>
    <w:rsid w:val="001177A4"/>
    <w:rsid w:val="0012061D"/>
    <w:rsid w:val="00120D8F"/>
    <w:rsid w:val="0012149D"/>
    <w:rsid w:val="001217C2"/>
    <w:rsid w:val="0012209A"/>
    <w:rsid w:val="00127AC9"/>
    <w:rsid w:val="00132751"/>
    <w:rsid w:val="001329CB"/>
    <w:rsid w:val="0013305B"/>
    <w:rsid w:val="0013374E"/>
    <w:rsid w:val="00137EA4"/>
    <w:rsid w:val="00145C90"/>
    <w:rsid w:val="00147D6F"/>
    <w:rsid w:val="0015265A"/>
    <w:rsid w:val="001547CA"/>
    <w:rsid w:val="00155AFA"/>
    <w:rsid w:val="00156550"/>
    <w:rsid w:val="001645A2"/>
    <w:rsid w:val="001649DD"/>
    <w:rsid w:val="00170641"/>
    <w:rsid w:val="0017162C"/>
    <w:rsid w:val="00171697"/>
    <w:rsid w:val="00171B26"/>
    <w:rsid w:val="001739F0"/>
    <w:rsid w:val="00175890"/>
    <w:rsid w:val="00175BFF"/>
    <w:rsid w:val="00176B85"/>
    <w:rsid w:val="00176E23"/>
    <w:rsid w:val="001805DD"/>
    <w:rsid w:val="00181B9C"/>
    <w:rsid w:val="00183589"/>
    <w:rsid w:val="00191AE1"/>
    <w:rsid w:val="00193CE8"/>
    <w:rsid w:val="00193F47"/>
    <w:rsid w:val="001A0183"/>
    <w:rsid w:val="001A214E"/>
    <w:rsid w:val="001A285D"/>
    <w:rsid w:val="001A2A08"/>
    <w:rsid w:val="001A4701"/>
    <w:rsid w:val="001A5247"/>
    <w:rsid w:val="001A5303"/>
    <w:rsid w:val="001A6275"/>
    <w:rsid w:val="001A747D"/>
    <w:rsid w:val="001B1CE0"/>
    <w:rsid w:val="001B1E86"/>
    <w:rsid w:val="001B2CCF"/>
    <w:rsid w:val="001B3405"/>
    <w:rsid w:val="001B346E"/>
    <w:rsid w:val="001B38CD"/>
    <w:rsid w:val="001B68FF"/>
    <w:rsid w:val="001C31A6"/>
    <w:rsid w:val="001D0E7D"/>
    <w:rsid w:val="001D1E65"/>
    <w:rsid w:val="001D2D73"/>
    <w:rsid w:val="001D39C0"/>
    <w:rsid w:val="001D3FA5"/>
    <w:rsid w:val="001D6A32"/>
    <w:rsid w:val="001D7BF5"/>
    <w:rsid w:val="001E1A0F"/>
    <w:rsid w:val="001E39E6"/>
    <w:rsid w:val="001E6BA7"/>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86B"/>
    <w:rsid w:val="00215F9A"/>
    <w:rsid w:val="002172EC"/>
    <w:rsid w:val="00222391"/>
    <w:rsid w:val="00223D8D"/>
    <w:rsid w:val="00225AB0"/>
    <w:rsid w:val="00225E5E"/>
    <w:rsid w:val="00227A5E"/>
    <w:rsid w:val="002318E6"/>
    <w:rsid w:val="002323E1"/>
    <w:rsid w:val="0023399B"/>
    <w:rsid w:val="002363CC"/>
    <w:rsid w:val="002370FB"/>
    <w:rsid w:val="00240B60"/>
    <w:rsid w:val="00241547"/>
    <w:rsid w:val="00242575"/>
    <w:rsid w:val="00244810"/>
    <w:rsid w:val="00244FC8"/>
    <w:rsid w:val="002451BD"/>
    <w:rsid w:val="002528E8"/>
    <w:rsid w:val="00253712"/>
    <w:rsid w:val="0025601E"/>
    <w:rsid w:val="00256F6F"/>
    <w:rsid w:val="00261958"/>
    <w:rsid w:val="002630B3"/>
    <w:rsid w:val="00264AEF"/>
    <w:rsid w:val="00264BB8"/>
    <w:rsid w:val="0026777E"/>
    <w:rsid w:val="00272C1C"/>
    <w:rsid w:val="002747C8"/>
    <w:rsid w:val="0027522E"/>
    <w:rsid w:val="00277B5C"/>
    <w:rsid w:val="00282810"/>
    <w:rsid w:val="00282C75"/>
    <w:rsid w:val="00284EC6"/>
    <w:rsid w:val="00284F7B"/>
    <w:rsid w:val="002862F9"/>
    <w:rsid w:val="0029037B"/>
    <w:rsid w:val="00291D3F"/>
    <w:rsid w:val="00291E2E"/>
    <w:rsid w:val="00291F99"/>
    <w:rsid w:val="00292290"/>
    <w:rsid w:val="00296DA9"/>
    <w:rsid w:val="002A12FC"/>
    <w:rsid w:val="002A25C8"/>
    <w:rsid w:val="002A2F17"/>
    <w:rsid w:val="002A3DF1"/>
    <w:rsid w:val="002A61F8"/>
    <w:rsid w:val="002B2B64"/>
    <w:rsid w:val="002B3D90"/>
    <w:rsid w:val="002C1062"/>
    <w:rsid w:val="002C504E"/>
    <w:rsid w:val="002C63A5"/>
    <w:rsid w:val="002C687C"/>
    <w:rsid w:val="002D0830"/>
    <w:rsid w:val="002D32FB"/>
    <w:rsid w:val="002D5F88"/>
    <w:rsid w:val="002D785B"/>
    <w:rsid w:val="002D7D5B"/>
    <w:rsid w:val="002E0EAA"/>
    <w:rsid w:val="002E1558"/>
    <w:rsid w:val="002E1F99"/>
    <w:rsid w:val="002E5138"/>
    <w:rsid w:val="002E601D"/>
    <w:rsid w:val="002F38D0"/>
    <w:rsid w:val="00302228"/>
    <w:rsid w:val="00302A3C"/>
    <w:rsid w:val="003079CD"/>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40F2"/>
    <w:rsid w:val="00355147"/>
    <w:rsid w:val="0035539D"/>
    <w:rsid w:val="00355E09"/>
    <w:rsid w:val="00361DD5"/>
    <w:rsid w:val="003629BC"/>
    <w:rsid w:val="00366098"/>
    <w:rsid w:val="00367AF0"/>
    <w:rsid w:val="003749FC"/>
    <w:rsid w:val="00375952"/>
    <w:rsid w:val="003761DA"/>
    <w:rsid w:val="00385997"/>
    <w:rsid w:val="00390B1F"/>
    <w:rsid w:val="00390F17"/>
    <w:rsid w:val="00394E41"/>
    <w:rsid w:val="00397FB8"/>
    <w:rsid w:val="003A3AD5"/>
    <w:rsid w:val="003A3B04"/>
    <w:rsid w:val="003B0A7F"/>
    <w:rsid w:val="003B49B1"/>
    <w:rsid w:val="003B4CC4"/>
    <w:rsid w:val="003B65E8"/>
    <w:rsid w:val="003B6DBC"/>
    <w:rsid w:val="003C3078"/>
    <w:rsid w:val="003C4EAD"/>
    <w:rsid w:val="003D08DD"/>
    <w:rsid w:val="003D21B3"/>
    <w:rsid w:val="003D423F"/>
    <w:rsid w:val="003D451E"/>
    <w:rsid w:val="003D4C14"/>
    <w:rsid w:val="003D761C"/>
    <w:rsid w:val="003E0500"/>
    <w:rsid w:val="003E2E88"/>
    <w:rsid w:val="003E3943"/>
    <w:rsid w:val="003E5746"/>
    <w:rsid w:val="003F1629"/>
    <w:rsid w:val="003F2CF5"/>
    <w:rsid w:val="003F6BF6"/>
    <w:rsid w:val="0040302A"/>
    <w:rsid w:val="00404C0A"/>
    <w:rsid w:val="004069F8"/>
    <w:rsid w:val="0041071B"/>
    <w:rsid w:val="00410836"/>
    <w:rsid w:val="0041132C"/>
    <w:rsid w:val="00412305"/>
    <w:rsid w:val="00414B4C"/>
    <w:rsid w:val="00414F29"/>
    <w:rsid w:val="00421E51"/>
    <w:rsid w:val="0042289F"/>
    <w:rsid w:val="0042319E"/>
    <w:rsid w:val="00425F8D"/>
    <w:rsid w:val="004301DD"/>
    <w:rsid w:val="00430200"/>
    <w:rsid w:val="0043080F"/>
    <w:rsid w:val="0043314D"/>
    <w:rsid w:val="00434086"/>
    <w:rsid w:val="00436FBB"/>
    <w:rsid w:val="00440CF1"/>
    <w:rsid w:val="00442AFC"/>
    <w:rsid w:val="0044312E"/>
    <w:rsid w:val="00446D94"/>
    <w:rsid w:val="0044700A"/>
    <w:rsid w:val="00452005"/>
    <w:rsid w:val="004524AF"/>
    <w:rsid w:val="00456E48"/>
    <w:rsid w:val="00464708"/>
    <w:rsid w:val="004659CC"/>
    <w:rsid w:val="00465C64"/>
    <w:rsid w:val="00465CA7"/>
    <w:rsid w:val="00476491"/>
    <w:rsid w:val="00476641"/>
    <w:rsid w:val="004768EB"/>
    <w:rsid w:val="004769A2"/>
    <w:rsid w:val="00477528"/>
    <w:rsid w:val="00477885"/>
    <w:rsid w:val="004778A5"/>
    <w:rsid w:val="00480792"/>
    <w:rsid w:val="00480DCA"/>
    <w:rsid w:val="00481277"/>
    <w:rsid w:val="004828F6"/>
    <w:rsid w:val="00482E99"/>
    <w:rsid w:val="00483866"/>
    <w:rsid w:val="0048415E"/>
    <w:rsid w:val="00484DAC"/>
    <w:rsid w:val="004850BC"/>
    <w:rsid w:val="0048728E"/>
    <w:rsid w:val="00494E05"/>
    <w:rsid w:val="0049579E"/>
    <w:rsid w:val="004977BB"/>
    <w:rsid w:val="00497B26"/>
    <w:rsid w:val="004A28D0"/>
    <w:rsid w:val="004A7185"/>
    <w:rsid w:val="004B2AD9"/>
    <w:rsid w:val="004B6E0D"/>
    <w:rsid w:val="004C0969"/>
    <w:rsid w:val="004C51E4"/>
    <w:rsid w:val="004C63C4"/>
    <w:rsid w:val="004C6B75"/>
    <w:rsid w:val="004C773A"/>
    <w:rsid w:val="004D046B"/>
    <w:rsid w:val="004E151E"/>
    <w:rsid w:val="004E389E"/>
    <w:rsid w:val="004E4225"/>
    <w:rsid w:val="004E4318"/>
    <w:rsid w:val="004E5950"/>
    <w:rsid w:val="004F0634"/>
    <w:rsid w:val="004F0691"/>
    <w:rsid w:val="004F0D2A"/>
    <w:rsid w:val="004F15F9"/>
    <w:rsid w:val="004F17E1"/>
    <w:rsid w:val="004F18C1"/>
    <w:rsid w:val="004F2A90"/>
    <w:rsid w:val="004F4C56"/>
    <w:rsid w:val="004F566A"/>
    <w:rsid w:val="004F6F1C"/>
    <w:rsid w:val="00500D6F"/>
    <w:rsid w:val="005028F3"/>
    <w:rsid w:val="00503F62"/>
    <w:rsid w:val="00507903"/>
    <w:rsid w:val="00513183"/>
    <w:rsid w:val="00515449"/>
    <w:rsid w:val="005160B5"/>
    <w:rsid w:val="00517F61"/>
    <w:rsid w:val="00520C73"/>
    <w:rsid w:val="00524856"/>
    <w:rsid w:val="005261A8"/>
    <w:rsid w:val="00527FAD"/>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548DC"/>
    <w:rsid w:val="0056030A"/>
    <w:rsid w:val="005632F5"/>
    <w:rsid w:val="00564124"/>
    <w:rsid w:val="0056521C"/>
    <w:rsid w:val="00566B63"/>
    <w:rsid w:val="00571384"/>
    <w:rsid w:val="00571E76"/>
    <w:rsid w:val="00572A4B"/>
    <w:rsid w:val="00575EF7"/>
    <w:rsid w:val="00576950"/>
    <w:rsid w:val="005808F3"/>
    <w:rsid w:val="00582582"/>
    <w:rsid w:val="005827E6"/>
    <w:rsid w:val="00582C39"/>
    <w:rsid w:val="00584059"/>
    <w:rsid w:val="00584CA6"/>
    <w:rsid w:val="00585EDB"/>
    <w:rsid w:val="00587CFC"/>
    <w:rsid w:val="00590FFE"/>
    <w:rsid w:val="005945D1"/>
    <w:rsid w:val="00594E73"/>
    <w:rsid w:val="00595AF5"/>
    <w:rsid w:val="005A13A2"/>
    <w:rsid w:val="005B142C"/>
    <w:rsid w:val="005B310B"/>
    <w:rsid w:val="005B3261"/>
    <w:rsid w:val="005B440E"/>
    <w:rsid w:val="005B4A08"/>
    <w:rsid w:val="005B6930"/>
    <w:rsid w:val="005C242B"/>
    <w:rsid w:val="005C3745"/>
    <w:rsid w:val="005C45A0"/>
    <w:rsid w:val="005C4C15"/>
    <w:rsid w:val="005C78F3"/>
    <w:rsid w:val="005D1AC4"/>
    <w:rsid w:val="005D52A3"/>
    <w:rsid w:val="005D59C9"/>
    <w:rsid w:val="005D69F0"/>
    <w:rsid w:val="005E2529"/>
    <w:rsid w:val="005E3627"/>
    <w:rsid w:val="005E3824"/>
    <w:rsid w:val="005E4189"/>
    <w:rsid w:val="005F08E3"/>
    <w:rsid w:val="005F1E34"/>
    <w:rsid w:val="006024BD"/>
    <w:rsid w:val="006026A7"/>
    <w:rsid w:val="00602EF6"/>
    <w:rsid w:val="0060690A"/>
    <w:rsid w:val="006078E3"/>
    <w:rsid w:val="006122E4"/>
    <w:rsid w:val="00614CF3"/>
    <w:rsid w:val="00615414"/>
    <w:rsid w:val="0061543F"/>
    <w:rsid w:val="006172C9"/>
    <w:rsid w:val="00623277"/>
    <w:rsid w:val="0063104D"/>
    <w:rsid w:val="00633145"/>
    <w:rsid w:val="006344A3"/>
    <w:rsid w:val="006351E2"/>
    <w:rsid w:val="0063576E"/>
    <w:rsid w:val="00641C40"/>
    <w:rsid w:val="00644039"/>
    <w:rsid w:val="00657F49"/>
    <w:rsid w:val="00660397"/>
    <w:rsid w:val="00661398"/>
    <w:rsid w:val="006711F4"/>
    <w:rsid w:val="00671FF3"/>
    <w:rsid w:val="00674DB9"/>
    <w:rsid w:val="00674E11"/>
    <w:rsid w:val="00685213"/>
    <w:rsid w:val="00685605"/>
    <w:rsid w:val="00687E88"/>
    <w:rsid w:val="006916CE"/>
    <w:rsid w:val="0069368C"/>
    <w:rsid w:val="00697DA1"/>
    <w:rsid w:val="006A1681"/>
    <w:rsid w:val="006A2F1C"/>
    <w:rsid w:val="006A35AD"/>
    <w:rsid w:val="006A3E65"/>
    <w:rsid w:val="006A5173"/>
    <w:rsid w:val="006A51E5"/>
    <w:rsid w:val="006B4244"/>
    <w:rsid w:val="006B4FAC"/>
    <w:rsid w:val="006B72DB"/>
    <w:rsid w:val="006C1C03"/>
    <w:rsid w:val="006C2527"/>
    <w:rsid w:val="006C677D"/>
    <w:rsid w:val="006C698D"/>
    <w:rsid w:val="006D14A0"/>
    <w:rsid w:val="006D28F0"/>
    <w:rsid w:val="006D4BBA"/>
    <w:rsid w:val="006D5A83"/>
    <w:rsid w:val="006D691B"/>
    <w:rsid w:val="006E01AF"/>
    <w:rsid w:val="006E0973"/>
    <w:rsid w:val="006E0B53"/>
    <w:rsid w:val="006E3658"/>
    <w:rsid w:val="006E59A4"/>
    <w:rsid w:val="006E664C"/>
    <w:rsid w:val="006E728F"/>
    <w:rsid w:val="006F6DE3"/>
    <w:rsid w:val="006F7117"/>
    <w:rsid w:val="006F7498"/>
    <w:rsid w:val="006F77A5"/>
    <w:rsid w:val="006F7956"/>
    <w:rsid w:val="0070155B"/>
    <w:rsid w:val="00701F5F"/>
    <w:rsid w:val="007022D9"/>
    <w:rsid w:val="00703E94"/>
    <w:rsid w:val="00704682"/>
    <w:rsid w:val="00706C55"/>
    <w:rsid w:val="007073BB"/>
    <w:rsid w:val="007079AD"/>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3461"/>
    <w:rsid w:val="007356F6"/>
    <w:rsid w:val="00735961"/>
    <w:rsid w:val="00735FDF"/>
    <w:rsid w:val="007402C0"/>
    <w:rsid w:val="00740A4B"/>
    <w:rsid w:val="0074148B"/>
    <w:rsid w:val="00742653"/>
    <w:rsid w:val="007426C4"/>
    <w:rsid w:val="00743563"/>
    <w:rsid w:val="0074397F"/>
    <w:rsid w:val="00745420"/>
    <w:rsid w:val="00752949"/>
    <w:rsid w:val="00755358"/>
    <w:rsid w:val="00756EBF"/>
    <w:rsid w:val="00760D36"/>
    <w:rsid w:val="0076375E"/>
    <w:rsid w:val="0077555F"/>
    <w:rsid w:val="00776DCD"/>
    <w:rsid w:val="00781C84"/>
    <w:rsid w:val="0078285E"/>
    <w:rsid w:val="007834C1"/>
    <w:rsid w:val="00784C5A"/>
    <w:rsid w:val="00786F1D"/>
    <w:rsid w:val="00787C21"/>
    <w:rsid w:val="007935D4"/>
    <w:rsid w:val="0079702C"/>
    <w:rsid w:val="007A35EF"/>
    <w:rsid w:val="007A5A04"/>
    <w:rsid w:val="007B064E"/>
    <w:rsid w:val="007B1AB3"/>
    <w:rsid w:val="007B1BD4"/>
    <w:rsid w:val="007B570A"/>
    <w:rsid w:val="007B5CAF"/>
    <w:rsid w:val="007C032F"/>
    <w:rsid w:val="007C07B2"/>
    <w:rsid w:val="007C24D4"/>
    <w:rsid w:val="007C3334"/>
    <w:rsid w:val="007C343C"/>
    <w:rsid w:val="007C3B19"/>
    <w:rsid w:val="007C5313"/>
    <w:rsid w:val="007C6095"/>
    <w:rsid w:val="007C7F9A"/>
    <w:rsid w:val="007D0B84"/>
    <w:rsid w:val="007D0FC2"/>
    <w:rsid w:val="007D3B24"/>
    <w:rsid w:val="007D3B3A"/>
    <w:rsid w:val="007D4294"/>
    <w:rsid w:val="007D4A0F"/>
    <w:rsid w:val="007D7674"/>
    <w:rsid w:val="007E1E31"/>
    <w:rsid w:val="007E203B"/>
    <w:rsid w:val="007E3FF7"/>
    <w:rsid w:val="007F1300"/>
    <w:rsid w:val="007F17E4"/>
    <w:rsid w:val="007F1BA1"/>
    <w:rsid w:val="007F226B"/>
    <w:rsid w:val="007F3F5E"/>
    <w:rsid w:val="007F6C97"/>
    <w:rsid w:val="00804D7E"/>
    <w:rsid w:val="00805613"/>
    <w:rsid w:val="00805CA3"/>
    <w:rsid w:val="008074C0"/>
    <w:rsid w:val="00807EFF"/>
    <w:rsid w:val="0081437F"/>
    <w:rsid w:val="008147AE"/>
    <w:rsid w:val="00815FEB"/>
    <w:rsid w:val="0081620F"/>
    <w:rsid w:val="00820F56"/>
    <w:rsid w:val="00821B55"/>
    <w:rsid w:val="00824568"/>
    <w:rsid w:val="008249E1"/>
    <w:rsid w:val="008259F3"/>
    <w:rsid w:val="008267AC"/>
    <w:rsid w:val="00831629"/>
    <w:rsid w:val="00834469"/>
    <w:rsid w:val="00835EA6"/>
    <w:rsid w:val="0083615B"/>
    <w:rsid w:val="00841265"/>
    <w:rsid w:val="00841C5E"/>
    <w:rsid w:val="008429DC"/>
    <w:rsid w:val="00844769"/>
    <w:rsid w:val="00846623"/>
    <w:rsid w:val="00850BE5"/>
    <w:rsid w:val="00850EB3"/>
    <w:rsid w:val="0085206C"/>
    <w:rsid w:val="0085485E"/>
    <w:rsid w:val="00855638"/>
    <w:rsid w:val="00856482"/>
    <w:rsid w:val="00857229"/>
    <w:rsid w:val="0085771F"/>
    <w:rsid w:val="00860F1D"/>
    <w:rsid w:val="00861A71"/>
    <w:rsid w:val="00861E54"/>
    <w:rsid w:val="00863137"/>
    <w:rsid w:val="008632FC"/>
    <w:rsid w:val="00863F7F"/>
    <w:rsid w:val="00872E83"/>
    <w:rsid w:val="0087315F"/>
    <w:rsid w:val="00873281"/>
    <w:rsid w:val="008755C5"/>
    <w:rsid w:val="008859D3"/>
    <w:rsid w:val="00885CBD"/>
    <w:rsid w:val="008915EA"/>
    <w:rsid w:val="00896E41"/>
    <w:rsid w:val="0089726C"/>
    <w:rsid w:val="008A2DFA"/>
    <w:rsid w:val="008A40F7"/>
    <w:rsid w:val="008A627D"/>
    <w:rsid w:val="008B40FC"/>
    <w:rsid w:val="008B4985"/>
    <w:rsid w:val="008B5A88"/>
    <w:rsid w:val="008B5B8A"/>
    <w:rsid w:val="008C0332"/>
    <w:rsid w:val="008C2152"/>
    <w:rsid w:val="008D0140"/>
    <w:rsid w:val="008D188B"/>
    <w:rsid w:val="008E1686"/>
    <w:rsid w:val="008E1C2D"/>
    <w:rsid w:val="008E427F"/>
    <w:rsid w:val="008E6843"/>
    <w:rsid w:val="008F0293"/>
    <w:rsid w:val="008F04BE"/>
    <w:rsid w:val="008F04F1"/>
    <w:rsid w:val="008F310D"/>
    <w:rsid w:val="008F56CE"/>
    <w:rsid w:val="008F625D"/>
    <w:rsid w:val="008F7E08"/>
    <w:rsid w:val="009003E1"/>
    <w:rsid w:val="009046B8"/>
    <w:rsid w:val="00905676"/>
    <w:rsid w:val="0090571B"/>
    <w:rsid w:val="00911482"/>
    <w:rsid w:val="00912BED"/>
    <w:rsid w:val="00914E71"/>
    <w:rsid w:val="0091518F"/>
    <w:rsid w:val="00921D0A"/>
    <w:rsid w:val="00922CC7"/>
    <w:rsid w:val="00924E94"/>
    <w:rsid w:val="00925A2D"/>
    <w:rsid w:val="0092662A"/>
    <w:rsid w:val="009301C0"/>
    <w:rsid w:val="0093153B"/>
    <w:rsid w:val="00931F93"/>
    <w:rsid w:val="0093370D"/>
    <w:rsid w:val="009348FA"/>
    <w:rsid w:val="00935121"/>
    <w:rsid w:val="0093706C"/>
    <w:rsid w:val="0094062C"/>
    <w:rsid w:val="00945791"/>
    <w:rsid w:val="00950356"/>
    <w:rsid w:val="0095267C"/>
    <w:rsid w:val="009534AD"/>
    <w:rsid w:val="00954CA4"/>
    <w:rsid w:val="00960119"/>
    <w:rsid w:val="0096034D"/>
    <w:rsid w:val="00960FA7"/>
    <w:rsid w:val="00962FD6"/>
    <w:rsid w:val="00965E1A"/>
    <w:rsid w:val="00967B2C"/>
    <w:rsid w:val="00967B47"/>
    <w:rsid w:val="0097069C"/>
    <w:rsid w:val="0097086D"/>
    <w:rsid w:val="009720F5"/>
    <w:rsid w:val="00975848"/>
    <w:rsid w:val="009760DE"/>
    <w:rsid w:val="009905CF"/>
    <w:rsid w:val="00991DF6"/>
    <w:rsid w:val="00994467"/>
    <w:rsid w:val="00997352"/>
    <w:rsid w:val="009A0E8E"/>
    <w:rsid w:val="009A1C36"/>
    <w:rsid w:val="009A6376"/>
    <w:rsid w:val="009B21F1"/>
    <w:rsid w:val="009B297A"/>
    <w:rsid w:val="009B3A0D"/>
    <w:rsid w:val="009B5655"/>
    <w:rsid w:val="009B5C9A"/>
    <w:rsid w:val="009B6472"/>
    <w:rsid w:val="009B7E36"/>
    <w:rsid w:val="009C5A81"/>
    <w:rsid w:val="009C645C"/>
    <w:rsid w:val="009C6B0A"/>
    <w:rsid w:val="009D05AD"/>
    <w:rsid w:val="009D0FD0"/>
    <w:rsid w:val="009D43F7"/>
    <w:rsid w:val="009D58F2"/>
    <w:rsid w:val="009D5BE6"/>
    <w:rsid w:val="009D6743"/>
    <w:rsid w:val="009D7A71"/>
    <w:rsid w:val="009E289A"/>
    <w:rsid w:val="009E3B26"/>
    <w:rsid w:val="009E4D43"/>
    <w:rsid w:val="009F09B7"/>
    <w:rsid w:val="009F13E9"/>
    <w:rsid w:val="009F5B39"/>
    <w:rsid w:val="00A02F38"/>
    <w:rsid w:val="00A0315D"/>
    <w:rsid w:val="00A032CF"/>
    <w:rsid w:val="00A04B4E"/>
    <w:rsid w:val="00A0750F"/>
    <w:rsid w:val="00A07D13"/>
    <w:rsid w:val="00A07EAD"/>
    <w:rsid w:val="00A117AB"/>
    <w:rsid w:val="00A21BD3"/>
    <w:rsid w:val="00A22ADD"/>
    <w:rsid w:val="00A24659"/>
    <w:rsid w:val="00A24ABF"/>
    <w:rsid w:val="00A25CFA"/>
    <w:rsid w:val="00A30141"/>
    <w:rsid w:val="00A30359"/>
    <w:rsid w:val="00A3157E"/>
    <w:rsid w:val="00A320C5"/>
    <w:rsid w:val="00A33599"/>
    <w:rsid w:val="00A37F41"/>
    <w:rsid w:val="00A406D6"/>
    <w:rsid w:val="00A425DF"/>
    <w:rsid w:val="00A45733"/>
    <w:rsid w:val="00A530BC"/>
    <w:rsid w:val="00A5339C"/>
    <w:rsid w:val="00A77961"/>
    <w:rsid w:val="00A77C8D"/>
    <w:rsid w:val="00A82632"/>
    <w:rsid w:val="00A82AEF"/>
    <w:rsid w:val="00A83191"/>
    <w:rsid w:val="00A83AA6"/>
    <w:rsid w:val="00A840C2"/>
    <w:rsid w:val="00A847AD"/>
    <w:rsid w:val="00A86EC1"/>
    <w:rsid w:val="00A909E3"/>
    <w:rsid w:val="00A926FE"/>
    <w:rsid w:val="00AA0ADC"/>
    <w:rsid w:val="00AA19C7"/>
    <w:rsid w:val="00AA3BB9"/>
    <w:rsid w:val="00AB2929"/>
    <w:rsid w:val="00AB43A4"/>
    <w:rsid w:val="00AC0CAC"/>
    <w:rsid w:val="00AC24D8"/>
    <w:rsid w:val="00AC5773"/>
    <w:rsid w:val="00AC5DA5"/>
    <w:rsid w:val="00AC7495"/>
    <w:rsid w:val="00AD086A"/>
    <w:rsid w:val="00AD1A02"/>
    <w:rsid w:val="00AD4EDA"/>
    <w:rsid w:val="00AD5054"/>
    <w:rsid w:val="00AD5F3E"/>
    <w:rsid w:val="00AD672B"/>
    <w:rsid w:val="00AD6DC5"/>
    <w:rsid w:val="00AE10AD"/>
    <w:rsid w:val="00AE5E95"/>
    <w:rsid w:val="00AF1620"/>
    <w:rsid w:val="00AF1EE3"/>
    <w:rsid w:val="00AF23AA"/>
    <w:rsid w:val="00AF2D51"/>
    <w:rsid w:val="00AF4395"/>
    <w:rsid w:val="00AF4716"/>
    <w:rsid w:val="00AF5CC7"/>
    <w:rsid w:val="00B03AE8"/>
    <w:rsid w:val="00B0512B"/>
    <w:rsid w:val="00B05D77"/>
    <w:rsid w:val="00B0672B"/>
    <w:rsid w:val="00B07B38"/>
    <w:rsid w:val="00B1052C"/>
    <w:rsid w:val="00B20B0A"/>
    <w:rsid w:val="00B20EB9"/>
    <w:rsid w:val="00B21B9D"/>
    <w:rsid w:val="00B22DB3"/>
    <w:rsid w:val="00B23A51"/>
    <w:rsid w:val="00B24948"/>
    <w:rsid w:val="00B2627D"/>
    <w:rsid w:val="00B317F4"/>
    <w:rsid w:val="00B31C0B"/>
    <w:rsid w:val="00B402A8"/>
    <w:rsid w:val="00B40B56"/>
    <w:rsid w:val="00B449E6"/>
    <w:rsid w:val="00B45A5A"/>
    <w:rsid w:val="00B45E71"/>
    <w:rsid w:val="00B53FEF"/>
    <w:rsid w:val="00B55AC9"/>
    <w:rsid w:val="00B60D27"/>
    <w:rsid w:val="00B640D6"/>
    <w:rsid w:val="00B65753"/>
    <w:rsid w:val="00B65E0A"/>
    <w:rsid w:val="00B70F2C"/>
    <w:rsid w:val="00B71247"/>
    <w:rsid w:val="00B71726"/>
    <w:rsid w:val="00B71EA5"/>
    <w:rsid w:val="00B7752A"/>
    <w:rsid w:val="00B7773E"/>
    <w:rsid w:val="00B80813"/>
    <w:rsid w:val="00B81621"/>
    <w:rsid w:val="00B84952"/>
    <w:rsid w:val="00B86835"/>
    <w:rsid w:val="00B8726D"/>
    <w:rsid w:val="00B90FD4"/>
    <w:rsid w:val="00B91DFF"/>
    <w:rsid w:val="00B92287"/>
    <w:rsid w:val="00B92F12"/>
    <w:rsid w:val="00BA01E0"/>
    <w:rsid w:val="00BA5C4C"/>
    <w:rsid w:val="00BA6FC6"/>
    <w:rsid w:val="00BA7F65"/>
    <w:rsid w:val="00BB10C3"/>
    <w:rsid w:val="00BB75F3"/>
    <w:rsid w:val="00BB7F94"/>
    <w:rsid w:val="00BC1614"/>
    <w:rsid w:val="00BC6241"/>
    <w:rsid w:val="00BC7CEF"/>
    <w:rsid w:val="00BD07C7"/>
    <w:rsid w:val="00BD0D62"/>
    <w:rsid w:val="00BD1EDD"/>
    <w:rsid w:val="00BD3187"/>
    <w:rsid w:val="00BE0EC0"/>
    <w:rsid w:val="00BE4F01"/>
    <w:rsid w:val="00BE55C2"/>
    <w:rsid w:val="00BE7154"/>
    <w:rsid w:val="00BF0BC8"/>
    <w:rsid w:val="00BF13F8"/>
    <w:rsid w:val="00BF3539"/>
    <w:rsid w:val="00BF671C"/>
    <w:rsid w:val="00BF6BBB"/>
    <w:rsid w:val="00BF73F6"/>
    <w:rsid w:val="00BF7AB5"/>
    <w:rsid w:val="00C0152B"/>
    <w:rsid w:val="00C04F47"/>
    <w:rsid w:val="00C121B0"/>
    <w:rsid w:val="00C121D2"/>
    <w:rsid w:val="00C13FBA"/>
    <w:rsid w:val="00C143E8"/>
    <w:rsid w:val="00C15430"/>
    <w:rsid w:val="00C178B5"/>
    <w:rsid w:val="00C213A3"/>
    <w:rsid w:val="00C21845"/>
    <w:rsid w:val="00C21C81"/>
    <w:rsid w:val="00C220B1"/>
    <w:rsid w:val="00C3426F"/>
    <w:rsid w:val="00C34E8A"/>
    <w:rsid w:val="00C35740"/>
    <w:rsid w:val="00C369BA"/>
    <w:rsid w:val="00C40533"/>
    <w:rsid w:val="00C438A8"/>
    <w:rsid w:val="00C43D12"/>
    <w:rsid w:val="00C43DA7"/>
    <w:rsid w:val="00C4556F"/>
    <w:rsid w:val="00C50A55"/>
    <w:rsid w:val="00C53407"/>
    <w:rsid w:val="00C54048"/>
    <w:rsid w:val="00C568AC"/>
    <w:rsid w:val="00C56FB4"/>
    <w:rsid w:val="00C602C5"/>
    <w:rsid w:val="00C6405A"/>
    <w:rsid w:val="00C659A8"/>
    <w:rsid w:val="00C6759B"/>
    <w:rsid w:val="00C72C9E"/>
    <w:rsid w:val="00C72D68"/>
    <w:rsid w:val="00C733E4"/>
    <w:rsid w:val="00C74558"/>
    <w:rsid w:val="00C74947"/>
    <w:rsid w:val="00C81F87"/>
    <w:rsid w:val="00C86B75"/>
    <w:rsid w:val="00C87CCE"/>
    <w:rsid w:val="00C92828"/>
    <w:rsid w:val="00C92F57"/>
    <w:rsid w:val="00C933A0"/>
    <w:rsid w:val="00C94726"/>
    <w:rsid w:val="00C94E7D"/>
    <w:rsid w:val="00CA0012"/>
    <w:rsid w:val="00CA0A51"/>
    <w:rsid w:val="00CA0A7D"/>
    <w:rsid w:val="00CA0BF6"/>
    <w:rsid w:val="00CA2074"/>
    <w:rsid w:val="00CA2524"/>
    <w:rsid w:val="00CA2AC2"/>
    <w:rsid w:val="00CA343B"/>
    <w:rsid w:val="00CA4E1D"/>
    <w:rsid w:val="00CA7ED0"/>
    <w:rsid w:val="00CB037E"/>
    <w:rsid w:val="00CB03B4"/>
    <w:rsid w:val="00CB217E"/>
    <w:rsid w:val="00CB432D"/>
    <w:rsid w:val="00CC0562"/>
    <w:rsid w:val="00CC0803"/>
    <w:rsid w:val="00CC1AF7"/>
    <w:rsid w:val="00CC1BB4"/>
    <w:rsid w:val="00CC3486"/>
    <w:rsid w:val="00CC37B9"/>
    <w:rsid w:val="00CD3592"/>
    <w:rsid w:val="00CD3B5E"/>
    <w:rsid w:val="00CD4CDC"/>
    <w:rsid w:val="00CD67F1"/>
    <w:rsid w:val="00CE28B2"/>
    <w:rsid w:val="00CE2DA9"/>
    <w:rsid w:val="00CE4604"/>
    <w:rsid w:val="00CE68B2"/>
    <w:rsid w:val="00CE7017"/>
    <w:rsid w:val="00CF050A"/>
    <w:rsid w:val="00CF18A2"/>
    <w:rsid w:val="00CF289B"/>
    <w:rsid w:val="00CF297B"/>
    <w:rsid w:val="00CF441C"/>
    <w:rsid w:val="00D00C99"/>
    <w:rsid w:val="00D04541"/>
    <w:rsid w:val="00D05978"/>
    <w:rsid w:val="00D0696F"/>
    <w:rsid w:val="00D06DCC"/>
    <w:rsid w:val="00D1362D"/>
    <w:rsid w:val="00D162E8"/>
    <w:rsid w:val="00D175C1"/>
    <w:rsid w:val="00D2017D"/>
    <w:rsid w:val="00D24752"/>
    <w:rsid w:val="00D268BE"/>
    <w:rsid w:val="00D26B8A"/>
    <w:rsid w:val="00D30387"/>
    <w:rsid w:val="00D31813"/>
    <w:rsid w:val="00D33CDD"/>
    <w:rsid w:val="00D34188"/>
    <w:rsid w:val="00D35064"/>
    <w:rsid w:val="00D36088"/>
    <w:rsid w:val="00D36603"/>
    <w:rsid w:val="00D36FC2"/>
    <w:rsid w:val="00D4007C"/>
    <w:rsid w:val="00D44304"/>
    <w:rsid w:val="00D44379"/>
    <w:rsid w:val="00D44F7B"/>
    <w:rsid w:val="00D45BC5"/>
    <w:rsid w:val="00D5062B"/>
    <w:rsid w:val="00D51719"/>
    <w:rsid w:val="00D525C6"/>
    <w:rsid w:val="00D53F3B"/>
    <w:rsid w:val="00D54E1D"/>
    <w:rsid w:val="00D55F17"/>
    <w:rsid w:val="00D56B51"/>
    <w:rsid w:val="00D576E5"/>
    <w:rsid w:val="00D67A71"/>
    <w:rsid w:val="00D73EF5"/>
    <w:rsid w:val="00D834B0"/>
    <w:rsid w:val="00D83CB7"/>
    <w:rsid w:val="00D86972"/>
    <w:rsid w:val="00D87527"/>
    <w:rsid w:val="00D904AC"/>
    <w:rsid w:val="00D948E5"/>
    <w:rsid w:val="00D951A9"/>
    <w:rsid w:val="00D956CC"/>
    <w:rsid w:val="00DA64EC"/>
    <w:rsid w:val="00DA6749"/>
    <w:rsid w:val="00DA7C83"/>
    <w:rsid w:val="00DB3B43"/>
    <w:rsid w:val="00DB3D76"/>
    <w:rsid w:val="00DC1A72"/>
    <w:rsid w:val="00DC50AD"/>
    <w:rsid w:val="00DC585D"/>
    <w:rsid w:val="00DC7390"/>
    <w:rsid w:val="00DD00C5"/>
    <w:rsid w:val="00DD0213"/>
    <w:rsid w:val="00DD140E"/>
    <w:rsid w:val="00DD40EA"/>
    <w:rsid w:val="00DD60FC"/>
    <w:rsid w:val="00DE0283"/>
    <w:rsid w:val="00DE0A3F"/>
    <w:rsid w:val="00E014E0"/>
    <w:rsid w:val="00E038D1"/>
    <w:rsid w:val="00E044BB"/>
    <w:rsid w:val="00E07860"/>
    <w:rsid w:val="00E103BF"/>
    <w:rsid w:val="00E12E94"/>
    <w:rsid w:val="00E13B92"/>
    <w:rsid w:val="00E20DB9"/>
    <w:rsid w:val="00E2648E"/>
    <w:rsid w:val="00E26CA6"/>
    <w:rsid w:val="00E31C84"/>
    <w:rsid w:val="00E332B2"/>
    <w:rsid w:val="00E33D28"/>
    <w:rsid w:val="00E351B2"/>
    <w:rsid w:val="00E454EC"/>
    <w:rsid w:val="00E523AE"/>
    <w:rsid w:val="00E542D2"/>
    <w:rsid w:val="00E622CF"/>
    <w:rsid w:val="00E63929"/>
    <w:rsid w:val="00E6586F"/>
    <w:rsid w:val="00E666B3"/>
    <w:rsid w:val="00E66E23"/>
    <w:rsid w:val="00E71EE3"/>
    <w:rsid w:val="00E72E03"/>
    <w:rsid w:val="00E741E9"/>
    <w:rsid w:val="00E7430E"/>
    <w:rsid w:val="00E75340"/>
    <w:rsid w:val="00E76612"/>
    <w:rsid w:val="00E76B79"/>
    <w:rsid w:val="00E810C4"/>
    <w:rsid w:val="00E81A4B"/>
    <w:rsid w:val="00E85958"/>
    <w:rsid w:val="00E86EFD"/>
    <w:rsid w:val="00E874E0"/>
    <w:rsid w:val="00E90863"/>
    <w:rsid w:val="00E95074"/>
    <w:rsid w:val="00E96313"/>
    <w:rsid w:val="00E97795"/>
    <w:rsid w:val="00EB0043"/>
    <w:rsid w:val="00EC1242"/>
    <w:rsid w:val="00EC256F"/>
    <w:rsid w:val="00EC2D05"/>
    <w:rsid w:val="00EC752E"/>
    <w:rsid w:val="00ED0AE7"/>
    <w:rsid w:val="00ED33AB"/>
    <w:rsid w:val="00ED3B41"/>
    <w:rsid w:val="00ED3C87"/>
    <w:rsid w:val="00ED4ACC"/>
    <w:rsid w:val="00ED56EC"/>
    <w:rsid w:val="00ED61E3"/>
    <w:rsid w:val="00ED621B"/>
    <w:rsid w:val="00EE1649"/>
    <w:rsid w:val="00EE25CF"/>
    <w:rsid w:val="00EE51BC"/>
    <w:rsid w:val="00EE6023"/>
    <w:rsid w:val="00EF03AC"/>
    <w:rsid w:val="00F12571"/>
    <w:rsid w:val="00F12AC9"/>
    <w:rsid w:val="00F14DBD"/>
    <w:rsid w:val="00F17807"/>
    <w:rsid w:val="00F17EF0"/>
    <w:rsid w:val="00F21601"/>
    <w:rsid w:val="00F227F9"/>
    <w:rsid w:val="00F23D4B"/>
    <w:rsid w:val="00F247AC"/>
    <w:rsid w:val="00F25751"/>
    <w:rsid w:val="00F31652"/>
    <w:rsid w:val="00F31F15"/>
    <w:rsid w:val="00F33D69"/>
    <w:rsid w:val="00F3501F"/>
    <w:rsid w:val="00F35491"/>
    <w:rsid w:val="00F36E37"/>
    <w:rsid w:val="00F56315"/>
    <w:rsid w:val="00F57440"/>
    <w:rsid w:val="00F61F0A"/>
    <w:rsid w:val="00F70F36"/>
    <w:rsid w:val="00F73C51"/>
    <w:rsid w:val="00F73DF3"/>
    <w:rsid w:val="00F74B85"/>
    <w:rsid w:val="00F82E35"/>
    <w:rsid w:val="00F86A98"/>
    <w:rsid w:val="00F91B05"/>
    <w:rsid w:val="00F91EFA"/>
    <w:rsid w:val="00F924C9"/>
    <w:rsid w:val="00FA1C0D"/>
    <w:rsid w:val="00FA1CC0"/>
    <w:rsid w:val="00FA2104"/>
    <w:rsid w:val="00FA2704"/>
    <w:rsid w:val="00FA2FA7"/>
    <w:rsid w:val="00FA65C8"/>
    <w:rsid w:val="00FB21ED"/>
    <w:rsid w:val="00FB44C9"/>
    <w:rsid w:val="00FC462E"/>
    <w:rsid w:val="00FC4CAA"/>
    <w:rsid w:val="00FC4ED6"/>
    <w:rsid w:val="00FC6480"/>
    <w:rsid w:val="00FC70AC"/>
    <w:rsid w:val="00FD6FE0"/>
    <w:rsid w:val="00FE2EA1"/>
    <w:rsid w:val="00FE3D04"/>
    <w:rsid w:val="00FE5831"/>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8433"/>
    <o:shapelayout v:ext="edit">
      <o:idmap v:ext="edit" data="1"/>
    </o:shapelayout>
  </w:shapeDefaults>
  <w:decimalSymbol w:val=","/>
  <w:listSeparator w:val=";"/>
  <w14:docId w14:val="2C055DD0"/>
  <w15:docId w15:val="{413DB533-808F-4336-9D08-70E327E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7AC"/>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rPr>
      <w:lang w:eastAsia="lv-LV"/>
    </w:rPr>
  </w:style>
  <w:style w:type="paragraph" w:styleId="ListParagraph">
    <w:name w:val="List Paragraph"/>
    <w:basedOn w:val="Normal"/>
    <w:uiPriority w:val="34"/>
    <w:qFormat/>
    <w:rsid w:val="00B640D6"/>
    <w:pPr>
      <w:ind w:left="720"/>
      <w:contextualSpacing/>
    </w:pPr>
  </w:style>
  <w:style w:type="paragraph" w:customStyle="1" w:styleId="Body">
    <w:name w:val="Body"/>
    <w:rsid w:val="001E6BA7"/>
    <w:pPr>
      <w:spacing w:after="200" w:line="276" w:lineRule="auto"/>
    </w:pPr>
    <w:rPr>
      <w:rFonts w:ascii="Calibri" w:eastAsia="Arial Unicode MS" w:hAnsi="Calibri"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2681">
      <w:bodyDiv w:val="1"/>
      <w:marLeft w:val="0"/>
      <w:marRight w:val="0"/>
      <w:marTop w:val="0"/>
      <w:marBottom w:val="0"/>
      <w:divBdr>
        <w:top w:val="none" w:sz="0" w:space="0" w:color="auto"/>
        <w:left w:val="none" w:sz="0" w:space="0" w:color="auto"/>
        <w:bottom w:val="none" w:sz="0" w:space="0" w:color="auto"/>
        <w:right w:val="none" w:sz="0" w:space="0" w:color="auto"/>
      </w:divBdr>
    </w:div>
    <w:div w:id="726955807">
      <w:bodyDiv w:val="1"/>
      <w:marLeft w:val="0"/>
      <w:marRight w:val="0"/>
      <w:marTop w:val="0"/>
      <w:marBottom w:val="0"/>
      <w:divBdr>
        <w:top w:val="none" w:sz="0" w:space="0" w:color="auto"/>
        <w:left w:val="none" w:sz="0" w:space="0" w:color="auto"/>
        <w:bottom w:val="none" w:sz="0" w:space="0" w:color="auto"/>
        <w:right w:val="none" w:sz="0" w:space="0" w:color="auto"/>
      </w:divBdr>
    </w:div>
    <w:div w:id="824316015">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 w:id="1702054286">
      <w:bodyDiv w:val="1"/>
      <w:marLeft w:val="0"/>
      <w:marRight w:val="0"/>
      <w:marTop w:val="0"/>
      <w:marBottom w:val="0"/>
      <w:divBdr>
        <w:top w:val="none" w:sz="0" w:space="0" w:color="auto"/>
        <w:left w:val="none" w:sz="0" w:space="0" w:color="auto"/>
        <w:bottom w:val="none" w:sz="0" w:space="0" w:color="auto"/>
        <w:right w:val="none" w:sz="0" w:space="0" w:color="auto"/>
      </w:divBdr>
    </w:div>
    <w:div w:id="1921519273">
      <w:bodyDiv w:val="1"/>
      <w:marLeft w:val="0"/>
      <w:marRight w:val="0"/>
      <w:marTop w:val="0"/>
      <w:marBottom w:val="0"/>
      <w:divBdr>
        <w:top w:val="none" w:sz="0" w:space="0" w:color="auto"/>
        <w:left w:val="none" w:sz="0" w:space="0" w:color="auto"/>
        <w:bottom w:val="none" w:sz="0" w:space="0" w:color="auto"/>
        <w:right w:val="none" w:sz="0" w:space="0" w:color="auto"/>
      </w:divBdr>
    </w:div>
    <w:div w:id="2139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8D95-09E9-4F02-B23A-86C6CE4F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2799</Words>
  <Characters>18547</Characters>
  <Application>Microsoft Office Word</Application>
  <DocSecurity>0</DocSecurity>
  <Lines>1030</Lines>
  <Paragraphs>820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Vilkupurva ielā 24, Rīgā, daļas atsavināšanu sabiedrības vajadzībām – projekta "Eiropas standarta platuma 1435 mm dzelzceļa līnijas izbūve "Rail Baltica" koridorā caur Igauniju, Latviju un Lietuvu" īstenošanai.</vt:lpstr>
      <vt:lpstr>Par nekustamā īpašuma Vilkupurva ielā 26, Rīgā, daļas atsavināšanu sabiedrības vajadzībām – projekta "Eiropas standarta platuma 1435 mm dzelzceļa līnijas izbūve "Rail Baltica" koridorā caur Igauniju, Latviju un Lietuvu" īstenošanai.</vt:lpstr>
    </vt:vector>
  </TitlesOfParts>
  <Company>Satiksmes Ministrija</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Vilkupurva ielā 24, Rīgā, daļas atsavināšanu sabiedrības vajadzībām – projekta "Eiropas standarta platuma 1435 mm dzelzceļa līnijas izbūve "Rail Baltica" koridorā caur Igauniju, Latviju un Lietuvu" īstenošanai.</dc:title>
  <dc:subject>Anotācija</dc:subject>
  <dc:creator>SIA "Eiropas dzelzceļa līnijas" Projekta ieviešanas un vadības departamenta nekustamo īpašumu speciālists;Aigars.Naglis@edzl.lv</dc:creator>
  <cp:keywords>Anotācija</cp:keywords>
  <dc:description>Aigars Naglis; 66954254 aigars.naglis@edzl.lv; Dace Pelne; dace.pelne@edzl.lv</dc:description>
  <cp:lastModifiedBy>Anna Putāne</cp:lastModifiedBy>
  <cp:revision>6</cp:revision>
  <cp:lastPrinted>2015-04-13T08:15:00Z</cp:lastPrinted>
  <dcterms:created xsi:type="dcterms:W3CDTF">2021-05-24T11:07:00Z</dcterms:created>
  <dcterms:modified xsi:type="dcterms:W3CDTF">2021-06-22T10:14:00Z</dcterms:modified>
</cp:coreProperties>
</file>