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0059" w14:textId="636DC394" w:rsidR="00C63BB9" w:rsidRDefault="00CC7978" w:rsidP="00C63BB9">
      <w:pPr>
        <w:jc w:val="center"/>
        <w:rPr>
          <w:b/>
        </w:rPr>
      </w:pPr>
      <w:r>
        <w:rPr>
          <w:b/>
          <w:bCs/>
        </w:rPr>
        <w:t xml:space="preserve">Ministru kabineta rīkojuma projekta </w:t>
      </w:r>
      <w:r>
        <w:rPr>
          <w:b/>
        </w:rPr>
        <w:t>„</w:t>
      </w:r>
      <w:r w:rsidR="00185266">
        <w:rPr>
          <w:b/>
        </w:rPr>
        <w:t>Par valstij piekrītošo nekustamo īpašumu</w:t>
      </w:r>
      <w:r w:rsidR="00FE6B85" w:rsidRPr="00FE6B85">
        <w:rPr>
          <w:b/>
        </w:rPr>
        <w:t xml:space="preserve"> </w:t>
      </w:r>
      <w:r w:rsidR="00A359C7">
        <w:rPr>
          <w:b/>
        </w:rPr>
        <w:t>Ķiršu ielā 4</w:t>
      </w:r>
      <w:r w:rsidR="00FE6B85" w:rsidRPr="00FE6B85">
        <w:rPr>
          <w:b/>
        </w:rPr>
        <w:t xml:space="preserve">, </w:t>
      </w:r>
      <w:r w:rsidR="00A359C7">
        <w:rPr>
          <w:b/>
        </w:rPr>
        <w:t>Cēsīs, Cēsu novadā un Raiņa ielā 15, Cēsīs, Cēsu novadā</w:t>
      </w:r>
      <w:r w:rsidR="00FE6B85" w:rsidRPr="00FE6B85">
        <w:rPr>
          <w:b/>
        </w:rPr>
        <w:t xml:space="preserve">, nodošanu </w:t>
      </w:r>
      <w:r w:rsidR="00A359C7">
        <w:rPr>
          <w:b/>
        </w:rPr>
        <w:t xml:space="preserve">Cēsu </w:t>
      </w:r>
      <w:r w:rsidR="00FA2494">
        <w:rPr>
          <w:b/>
        </w:rPr>
        <w:t>novada</w:t>
      </w:r>
      <w:r w:rsidR="00FE6B85" w:rsidRPr="00FE6B85">
        <w:rPr>
          <w:b/>
        </w:rPr>
        <w:t xml:space="preserve">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Reatabula"/>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3C73A0FE" w14:textId="66F705B8" w:rsidR="0008441B" w:rsidRDefault="00CC7978" w:rsidP="00185266">
            <w:pPr>
              <w:jc w:val="both"/>
              <w:rPr>
                <w:color w:val="000000" w:themeColor="text1"/>
              </w:rPr>
            </w:pPr>
            <w:r w:rsidRPr="00681999">
              <w:rPr>
                <w:color w:val="000000" w:themeColor="text1"/>
              </w:rPr>
              <w:t>Minis</w:t>
            </w:r>
            <w:r>
              <w:rPr>
                <w:color w:val="000000" w:themeColor="text1"/>
              </w:rPr>
              <w:t>tru kabineta rīkojuma projekts “</w:t>
            </w:r>
            <w:r w:rsidR="00185266">
              <w:rPr>
                <w:color w:val="000000" w:themeColor="text1"/>
              </w:rPr>
              <w:t>Par valstij piekrītošo nekustamo</w:t>
            </w:r>
            <w:r w:rsidR="00FE6B85" w:rsidRPr="00FE6B85">
              <w:rPr>
                <w:color w:val="000000" w:themeColor="text1"/>
              </w:rPr>
              <w:t xml:space="preserve"> īpašuma</w:t>
            </w:r>
            <w:r w:rsidR="00FA2494">
              <w:t xml:space="preserve"> Ķiršu ielā 4, Cēsīs, Cēsu novadā un Raiņa ielā 15, Cēsīs, Cēsu </w:t>
            </w:r>
            <w:r w:rsidR="00FA2494" w:rsidRPr="00BD38C2">
              <w:t>novadā</w:t>
            </w:r>
            <w:r w:rsidR="00FE6B85" w:rsidRPr="00FE6B85">
              <w:rPr>
                <w:color w:val="000000" w:themeColor="text1"/>
              </w:rPr>
              <w:t xml:space="preserve">, nodošanu </w:t>
            </w:r>
            <w:r w:rsidR="00FA2494">
              <w:rPr>
                <w:color w:val="000000" w:themeColor="text1"/>
              </w:rPr>
              <w:t>Cēsu</w:t>
            </w:r>
            <w:r w:rsidR="00FE6B85" w:rsidRPr="00FE6B85">
              <w:rPr>
                <w:color w:val="000000" w:themeColor="text1"/>
              </w:rPr>
              <w:t xml:space="preserve"> novada pašvaldības īpašumā</w:t>
            </w:r>
            <w:r w:rsidRPr="004C145F">
              <w:rPr>
                <w:color w:val="000000" w:themeColor="text1"/>
              </w:rPr>
              <w:t xml:space="preserve">” (turpmāk – rīkojuma projekts) paredz </w:t>
            </w:r>
            <w:r w:rsidR="00185266">
              <w:rPr>
                <w:color w:val="000000" w:themeColor="text1"/>
              </w:rPr>
              <w:t>nekustamos</w:t>
            </w:r>
            <w:r w:rsidRPr="00C63BB9">
              <w:rPr>
                <w:color w:val="000000" w:themeColor="text1"/>
              </w:rPr>
              <w:t xml:space="preserve"> īpašum</w:t>
            </w:r>
            <w:r w:rsidR="00185266">
              <w:rPr>
                <w:color w:val="000000" w:themeColor="text1"/>
              </w:rPr>
              <w:t>us</w:t>
            </w:r>
            <w:r w:rsidRPr="00C63BB9">
              <w:rPr>
                <w:color w:val="000000" w:themeColor="text1"/>
              </w:rPr>
              <w:t xml:space="preserve"> </w:t>
            </w:r>
            <w:r w:rsidR="002C040D">
              <w:rPr>
                <w:color w:val="000000" w:themeColor="text1"/>
                <w:shd w:val="clear" w:color="auto" w:fill="FFFFFF"/>
              </w:rPr>
              <w:t>Ķiršu ielā 4</w:t>
            </w:r>
            <w:r w:rsidR="00A00963" w:rsidRPr="00A00963">
              <w:rPr>
                <w:color w:val="000000" w:themeColor="text1"/>
                <w:shd w:val="clear" w:color="auto" w:fill="FFFFFF"/>
              </w:rPr>
              <w:t xml:space="preserve"> un Raiņa  ielā 15, Cēsīs, Cēsu novadā </w:t>
            </w:r>
            <w:r w:rsidR="00A00963">
              <w:rPr>
                <w:color w:val="000000" w:themeColor="text1"/>
                <w:shd w:val="clear" w:color="auto" w:fill="FFFFFF"/>
              </w:rPr>
              <w:t xml:space="preserve">ar uz tiem </w:t>
            </w:r>
            <w:r w:rsidR="00A00963">
              <w:rPr>
                <w:color w:val="000000" w:themeColor="text1"/>
              </w:rPr>
              <w:t>esošām būvēm,</w:t>
            </w:r>
            <w:r>
              <w:rPr>
                <w:color w:val="000000" w:themeColor="text1"/>
              </w:rPr>
              <w:t xml:space="preserve"> nodot </w:t>
            </w:r>
            <w:r w:rsidR="008C68F0">
              <w:rPr>
                <w:color w:val="000000" w:themeColor="text1"/>
              </w:rPr>
              <w:t>Cēsu</w:t>
            </w:r>
            <w:r>
              <w:rPr>
                <w:color w:val="000000" w:themeColor="text1"/>
              </w:rPr>
              <w:t xml:space="preserve"> novada pašvaldībai likuma</w:t>
            </w:r>
            <w:r w:rsidRPr="00681999">
              <w:rPr>
                <w:color w:val="000000" w:themeColor="text1"/>
              </w:rPr>
              <w:t xml:space="preserve"> „Par pašva</w:t>
            </w:r>
            <w:r>
              <w:rPr>
                <w:color w:val="000000" w:themeColor="text1"/>
              </w:rPr>
              <w:t xml:space="preserve">ldībām” 15. panta pirmās daļas </w:t>
            </w:r>
            <w:r w:rsidR="0014767B">
              <w:rPr>
                <w:color w:val="000000" w:themeColor="text1"/>
              </w:rPr>
              <w:t>9.</w:t>
            </w:r>
            <w:r w:rsidRPr="00681999">
              <w:rPr>
                <w:color w:val="000000" w:themeColor="text1"/>
              </w:rPr>
              <w:t>punktā</w:t>
            </w:r>
            <w:r>
              <w:rPr>
                <w:color w:val="000000" w:themeColor="text1"/>
              </w:rPr>
              <w:t xml:space="preserve"> noteikt</w:t>
            </w:r>
            <w:r w:rsidR="00724801">
              <w:rPr>
                <w:color w:val="000000" w:themeColor="text1"/>
              </w:rPr>
              <w:t>ās</w:t>
            </w:r>
            <w:r>
              <w:rPr>
                <w:color w:val="000000" w:themeColor="text1"/>
              </w:rPr>
              <w:t xml:space="preserve"> funkcij</w:t>
            </w:r>
            <w:r w:rsidR="00724801">
              <w:rPr>
                <w:color w:val="000000" w:themeColor="text1"/>
              </w:rPr>
              <w:t>as</w:t>
            </w:r>
            <w:r>
              <w:rPr>
                <w:color w:val="000000" w:themeColor="text1"/>
              </w:rPr>
              <w:t xml:space="preserve"> īstenošanai </w:t>
            </w:r>
            <w:r w:rsidRPr="00681999">
              <w:rPr>
                <w:color w:val="000000" w:themeColor="text1"/>
              </w:rPr>
              <w:t>–</w:t>
            </w:r>
            <w:r w:rsidR="00724801">
              <w:rPr>
                <w:color w:val="000000" w:themeColor="text1"/>
              </w:rPr>
              <w:t xml:space="preserve"> </w:t>
            </w:r>
            <w:r w:rsidR="00A00963" w:rsidRPr="00A00963">
              <w:rPr>
                <w:color w:val="000000" w:themeColor="text1"/>
                <w:shd w:val="clear" w:color="auto" w:fill="FFFFFF"/>
              </w:rPr>
              <w:t xml:space="preserve">palīdzība iedzīvotājiem dzīvokļu jautājumu risināšanā </w:t>
            </w:r>
            <w:r w:rsidR="00724801">
              <w:rPr>
                <w:color w:val="000000" w:themeColor="text1"/>
                <w:shd w:val="clear" w:color="auto" w:fill="FFFFFF"/>
              </w:rPr>
              <w:t>–</w:t>
            </w:r>
            <w:r w:rsidR="00A00963" w:rsidRPr="00A00963">
              <w:rPr>
                <w:color w:val="000000" w:themeColor="text1"/>
                <w:shd w:val="clear" w:color="auto" w:fill="FFFFFF"/>
              </w:rPr>
              <w:t xml:space="preserve"> nodrošināšanai</w:t>
            </w:r>
            <w:r w:rsidR="00250454">
              <w:rPr>
                <w:color w:val="000000" w:themeColor="text1"/>
                <w:shd w:val="clear" w:color="auto" w:fill="FFFFFF"/>
              </w:rPr>
              <w:t xml:space="preserve">. </w:t>
            </w:r>
            <w:r>
              <w:t xml:space="preserve">Pārņemot </w:t>
            </w:r>
            <w:r w:rsidR="00F14779">
              <w:t xml:space="preserve">zemes gabalus un </w:t>
            </w:r>
            <w:r>
              <w:t>būves pašvaldības īpašumā, pašvaldībai būs iespēja pilnvērtīgi apsaimniekot nekustamo</w:t>
            </w:r>
            <w:r w:rsidR="009109E8">
              <w:t>s</w:t>
            </w:r>
            <w:r>
              <w:t xml:space="preserve"> īpašumu</w:t>
            </w:r>
            <w:r w:rsidR="009109E8">
              <w:t>s</w:t>
            </w:r>
            <w:r>
              <w:rPr>
                <w:color w:val="000000" w:themeColor="text1"/>
              </w:rPr>
              <w:t>.</w:t>
            </w:r>
          </w:p>
          <w:p w14:paraId="129D005E" w14:textId="6952AD99" w:rsidR="00E16A2D" w:rsidRPr="00E16A2D" w:rsidRDefault="00E16A2D" w:rsidP="00185266">
            <w:pPr>
              <w:jc w:val="both"/>
              <w:rPr>
                <w:b/>
                <w:bCs/>
                <w:sz w:val="26"/>
                <w:szCs w:val="26"/>
              </w:rPr>
            </w:pPr>
            <w:r w:rsidRPr="00C164B5">
              <w:rPr>
                <w:color w:val="000000" w:themeColor="text1"/>
              </w:rPr>
              <w:t>Rīkojums stāsies spēkā tā parakstīšanas brīdī</w:t>
            </w:r>
            <w:r w:rsidRPr="00E16A2D">
              <w:rPr>
                <w:b/>
                <w:bCs/>
                <w:color w:val="000000" w:themeColor="text1"/>
              </w:rPr>
              <w:t>.</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1A0C386B" w:rsidR="00C63BB9" w:rsidRDefault="00FE6B85" w:rsidP="00096BB3">
            <w:pPr>
              <w:ind w:left="199" w:right="165"/>
              <w:jc w:val="both"/>
            </w:pPr>
            <w:r w:rsidRPr="00FE6B85">
              <w:t>Civillikuma</w:t>
            </w:r>
            <w:r w:rsidRPr="00096BB3">
              <w:rPr>
                <w:b/>
              </w:rPr>
              <w:t xml:space="preserve"> </w:t>
            </w:r>
            <w:r w:rsidRPr="0039486C">
              <w:rPr>
                <w:bCs/>
              </w:rPr>
              <w:t>41</w:t>
            </w:r>
            <w:r w:rsidR="00096BB3" w:rsidRPr="0039486C">
              <w:rPr>
                <w:bCs/>
              </w:rPr>
              <w:t>6</w:t>
            </w:r>
            <w:r w:rsidR="00E747FA" w:rsidRPr="0039486C">
              <w:rPr>
                <w:bCs/>
              </w:rPr>
              <w:t>.</w:t>
            </w:r>
            <w:r w:rsidR="00E747FA">
              <w:t xml:space="preserve"> panta </w:t>
            </w:r>
            <w:r w:rsidR="00E747FA" w:rsidRPr="0039486C">
              <w:rPr>
                <w:bCs/>
              </w:rPr>
              <w:t>pirmā daļa</w:t>
            </w:r>
            <w:r w:rsidRPr="0039486C">
              <w:rPr>
                <w:bCs/>
              </w:rPr>
              <w:t>,</w:t>
            </w:r>
            <w:r w:rsidRPr="00FE6B85">
              <w:t xml:space="preserve"> Publiskas personas mantas atsavināšanas likuma (turpmāk – Atsavināšanas likums) 42. panta pirmā daļa</w:t>
            </w:r>
            <w:r w:rsidR="00096BB3">
              <w:t xml:space="preserve">, </w:t>
            </w:r>
            <w:r w:rsidR="00096BB3" w:rsidRPr="0039486C">
              <w:rPr>
                <w:bCs/>
              </w:rPr>
              <w:t>42.</w:t>
            </w:r>
            <w:r w:rsidR="00096BB3" w:rsidRPr="0039486C">
              <w:rPr>
                <w:bCs/>
                <w:vertAlign w:val="superscript"/>
              </w:rPr>
              <w:t>1</w:t>
            </w:r>
            <w:r w:rsidR="004C65F1">
              <w:t xml:space="preserve"> , 43. pants un </w:t>
            </w:r>
            <w:r w:rsidR="004C65F1" w:rsidRPr="0039486C">
              <w:rPr>
                <w:bCs/>
              </w:rPr>
              <w:t>45.panta pirmā daļa.</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72A3335" w14:textId="375B9140" w:rsidR="00745633" w:rsidRPr="00C164B5" w:rsidRDefault="00165376" w:rsidP="00745633">
            <w:pPr>
              <w:widowControl w:val="0"/>
              <w:autoSpaceDE w:val="0"/>
              <w:autoSpaceDN w:val="0"/>
              <w:adjustRightInd w:val="0"/>
              <w:spacing w:before="100" w:after="147"/>
              <w:ind w:left="170"/>
              <w:jc w:val="both"/>
              <w:rPr>
                <w:color w:val="000000" w:themeColor="text1"/>
              </w:rPr>
            </w:pPr>
            <w:r w:rsidRPr="00C164B5">
              <w:rPr>
                <w:color w:val="000000" w:themeColor="text1"/>
              </w:rPr>
              <w:lastRenderedPageBreak/>
              <w:t>Atbilstoši Vidzemes Apgabaltiesas zvērināt</w:t>
            </w:r>
            <w:r w:rsidR="00C164B5" w:rsidRPr="00C164B5">
              <w:rPr>
                <w:color w:val="000000" w:themeColor="text1"/>
              </w:rPr>
              <w:t>a</w:t>
            </w:r>
            <w:r w:rsidRPr="00C164B5">
              <w:rPr>
                <w:color w:val="000000" w:themeColor="text1"/>
              </w:rPr>
              <w:t>s notāres Daces Ozoliņas 2019.</w:t>
            </w:r>
            <w:r w:rsidR="005974F0" w:rsidRPr="00C164B5">
              <w:rPr>
                <w:color w:val="000000" w:themeColor="text1"/>
              </w:rPr>
              <w:t xml:space="preserve"> </w:t>
            </w:r>
            <w:r w:rsidRPr="00C164B5">
              <w:rPr>
                <w:color w:val="000000" w:themeColor="text1"/>
              </w:rPr>
              <w:t>gada 13.</w:t>
            </w:r>
            <w:r w:rsidR="005974F0" w:rsidRPr="00C164B5">
              <w:rPr>
                <w:color w:val="000000" w:themeColor="text1"/>
              </w:rPr>
              <w:t xml:space="preserve"> </w:t>
            </w:r>
            <w:r w:rsidRPr="00C164B5">
              <w:rPr>
                <w:color w:val="000000" w:themeColor="text1"/>
              </w:rPr>
              <w:t>februārī sastādīt</w:t>
            </w:r>
            <w:r w:rsidR="00745633" w:rsidRPr="00C164B5">
              <w:rPr>
                <w:color w:val="000000" w:themeColor="text1"/>
              </w:rPr>
              <w:t>ajam</w:t>
            </w:r>
            <w:r w:rsidRPr="00C164B5">
              <w:rPr>
                <w:color w:val="000000" w:themeColor="text1"/>
              </w:rPr>
              <w:t xml:space="preserve"> Akt</w:t>
            </w:r>
            <w:r w:rsidR="00745633" w:rsidRPr="00C164B5">
              <w:rPr>
                <w:color w:val="000000" w:themeColor="text1"/>
              </w:rPr>
              <w:t>am</w:t>
            </w:r>
            <w:r w:rsidRPr="00C164B5">
              <w:rPr>
                <w:color w:val="000000" w:themeColor="text1"/>
              </w:rPr>
              <w:t xml:space="preserve"> par mantojuma lietas izbeigšanu (Reģistra Nr.</w:t>
            </w:r>
            <w:r w:rsidR="005974F0" w:rsidRPr="00C164B5">
              <w:rPr>
                <w:color w:val="000000" w:themeColor="text1"/>
              </w:rPr>
              <w:t xml:space="preserve"> </w:t>
            </w:r>
            <w:r w:rsidRPr="00C164B5">
              <w:rPr>
                <w:color w:val="000000" w:themeColor="text1"/>
              </w:rPr>
              <w:t>477), lietvedība mantojuma lietā (</w:t>
            </w:r>
            <w:r w:rsidR="0001229A" w:rsidRPr="00C164B5">
              <w:rPr>
                <w:color w:val="000000" w:themeColor="text1"/>
              </w:rPr>
              <w:t xml:space="preserve">Nr. 73-173172/18) </w:t>
            </w:r>
            <w:r w:rsidRPr="00C164B5">
              <w:rPr>
                <w:color w:val="000000" w:themeColor="text1"/>
              </w:rPr>
              <w:t>par Ineses Zītares atstāto mantojamās mantas sastāvu tiek izbeigta</w:t>
            </w:r>
            <w:r w:rsidR="00745633" w:rsidRPr="00C164B5">
              <w:rPr>
                <w:color w:val="000000" w:themeColor="text1"/>
              </w:rPr>
              <w:t>.</w:t>
            </w:r>
          </w:p>
          <w:p w14:paraId="39B2A87B" w14:textId="69985300" w:rsidR="00165376" w:rsidRPr="00C164B5" w:rsidRDefault="00745633" w:rsidP="00745633">
            <w:pPr>
              <w:widowControl w:val="0"/>
              <w:autoSpaceDE w:val="0"/>
              <w:autoSpaceDN w:val="0"/>
              <w:adjustRightInd w:val="0"/>
              <w:spacing w:before="100" w:after="147"/>
              <w:ind w:left="170"/>
              <w:jc w:val="both"/>
              <w:rPr>
                <w:color w:val="000000" w:themeColor="text1"/>
              </w:rPr>
            </w:pPr>
            <w:r w:rsidRPr="00C164B5">
              <w:t xml:space="preserve">Nekustamie īpašumi </w:t>
            </w:r>
            <w:r w:rsidRPr="00C164B5">
              <w:rPr>
                <w:color w:val="000000" w:themeColor="text1"/>
                <w:shd w:val="clear" w:color="auto" w:fill="FFFFFF"/>
              </w:rPr>
              <w:t>Ķiršu ielā 4, Cēsīs, Cēsu novadā (kadastra Nr.</w:t>
            </w:r>
            <w:r w:rsidR="005974F0" w:rsidRPr="00C164B5">
              <w:rPr>
                <w:color w:val="000000" w:themeColor="text1"/>
                <w:shd w:val="clear" w:color="auto" w:fill="FFFFFF"/>
              </w:rPr>
              <w:t xml:space="preserve"> </w:t>
            </w:r>
            <w:r w:rsidRPr="00C164B5">
              <w:rPr>
                <w:color w:val="000000" w:themeColor="text1"/>
                <w:shd w:val="clear" w:color="auto" w:fill="FFFFFF"/>
              </w:rPr>
              <w:t>42010080320), un Raiņa  ielā 15, Cēsīs, Cēsu novadā (kadastra Nr.</w:t>
            </w:r>
            <w:r w:rsidR="005974F0" w:rsidRPr="00C164B5">
              <w:rPr>
                <w:color w:val="000000" w:themeColor="text1"/>
                <w:shd w:val="clear" w:color="auto" w:fill="FFFFFF"/>
              </w:rPr>
              <w:t xml:space="preserve"> </w:t>
            </w:r>
            <w:r w:rsidRPr="00C164B5">
              <w:rPr>
                <w:color w:val="000000" w:themeColor="text1"/>
                <w:shd w:val="clear" w:color="auto" w:fill="FFFFFF"/>
              </w:rPr>
              <w:t xml:space="preserve">42010053415), ar uz tiem </w:t>
            </w:r>
            <w:r w:rsidRPr="00C164B5">
              <w:rPr>
                <w:color w:val="000000" w:themeColor="text1"/>
              </w:rPr>
              <w:t>esošām būvēm</w:t>
            </w:r>
            <w:r w:rsidR="00165376" w:rsidRPr="00C164B5">
              <w:rPr>
                <w:color w:val="000000" w:themeColor="text1"/>
              </w:rPr>
              <w:t xml:space="preserve"> </w:t>
            </w:r>
            <w:r w:rsidRPr="00C164B5">
              <w:rPr>
                <w:color w:val="000000" w:themeColor="text1"/>
              </w:rPr>
              <w:t xml:space="preserve">atzīstami par bezmantinieka mantu un saskaņā ar Civillikuma 416.pantu ir piekritīgi valstij, </w:t>
            </w:r>
            <w:r w:rsidR="00165376" w:rsidRPr="00C164B5">
              <w:rPr>
                <w:color w:val="000000" w:themeColor="text1"/>
              </w:rPr>
              <w:t>jo publikācijā par mantojuma atklāšanos noteiktajā termiņā mantinieki nav pieteikušies, kā arī mantojuma lietā nav iesniegtas kreditoru pretenzijas</w:t>
            </w:r>
            <w:r w:rsidRPr="00C164B5">
              <w:rPr>
                <w:color w:val="000000" w:themeColor="text1"/>
              </w:rPr>
              <w:t>.</w:t>
            </w:r>
          </w:p>
          <w:p w14:paraId="555353C3" w14:textId="152578B6" w:rsidR="00A00963" w:rsidRPr="00C164B5" w:rsidRDefault="00165376" w:rsidP="00FE6B85">
            <w:pPr>
              <w:pStyle w:val="tv2131"/>
              <w:spacing w:line="240" w:lineRule="auto"/>
              <w:ind w:left="198" w:right="164" w:firstLine="0"/>
              <w:jc w:val="both"/>
              <w:rPr>
                <w:color w:val="000000" w:themeColor="text1"/>
                <w:sz w:val="24"/>
                <w:szCs w:val="24"/>
              </w:rPr>
            </w:pPr>
            <w:r w:rsidRPr="00C164B5">
              <w:rPr>
                <w:color w:val="000000" w:themeColor="text1"/>
                <w:sz w:val="24"/>
                <w:szCs w:val="24"/>
              </w:rPr>
              <w:t>2019.gada 13.februārā Akta par mantojuma lietas izbeigšanu saņēmējs ir Valsts ieņēmumu dienests</w:t>
            </w:r>
            <w:r w:rsidR="00DA7E62" w:rsidRPr="00C164B5">
              <w:rPr>
                <w:color w:val="000000" w:themeColor="text1"/>
                <w:sz w:val="24"/>
                <w:szCs w:val="24"/>
              </w:rPr>
              <w:t xml:space="preserve"> (turpmāk – VID)</w:t>
            </w:r>
            <w:r w:rsidRPr="00C164B5">
              <w:rPr>
                <w:color w:val="000000" w:themeColor="text1"/>
                <w:sz w:val="24"/>
                <w:szCs w:val="24"/>
              </w:rPr>
              <w:t>.</w:t>
            </w:r>
          </w:p>
          <w:p w14:paraId="04A06BF7" w14:textId="77777777" w:rsidR="00A00963" w:rsidRPr="00C164B5" w:rsidRDefault="00A00963" w:rsidP="00FE6B85">
            <w:pPr>
              <w:pStyle w:val="tv2131"/>
              <w:spacing w:line="240" w:lineRule="auto"/>
              <w:ind w:left="198" w:right="164" w:firstLine="0"/>
              <w:jc w:val="both"/>
              <w:rPr>
                <w:color w:val="000000" w:themeColor="text1"/>
                <w:sz w:val="24"/>
                <w:szCs w:val="24"/>
              </w:rPr>
            </w:pPr>
          </w:p>
          <w:p w14:paraId="6A48FB4D" w14:textId="3C03CA5C" w:rsidR="00FE6B85" w:rsidRPr="00C164B5" w:rsidRDefault="00FE6B85" w:rsidP="00FE6B85">
            <w:pPr>
              <w:pStyle w:val="tv2131"/>
              <w:spacing w:line="240" w:lineRule="auto"/>
              <w:ind w:left="198" w:right="164" w:firstLine="0"/>
              <w:jc w:val="both"/>
              <w:rPr>
                <w:color w:val="000000" w:themeColor="text1"/>
                <w:sz w:val="24"/>
                <w:szCs w:val="24"/>
              </w:rPr>
            </w:pPr>
            <w:r w:rsidRPr="00C164B5">
              <w:rPr>
                <w:color w:val="000000" w:themeColor="text1"/>
                <w:sz w:val="24"/>
                <w:szCs w:val="24"/>
              </w:rPr>
              <w:t>Nekustamais īpašums</w:t>
            </w:r>
            <w:r w:rsidR="00B3596B" w:rsidRPr="00C164B5">
              <w:rPr>
                <w:color w:val="000000" w:themeColor="text1"/>
                <w:sz w:val="24"/>
                <w:szCs w:val="24"/>
              </w:rPr>
              <w:t xml:space="preserve"> </w:t>
            </w:r>
            <w:r w:rsidR="00B3596B" w:rsidRPr="00C164B5">
              <w:rPr>
                <w:color w:val="000000" w:themeColor="text1"/>
                <w:sz w:val="24"/>
                <w:szCs w:val="24"/>
                <w:shd w:val="clear" w:color="auto" w:fill="FFFFFF"/>
              </w:rPr>
              <w:t>Ķiršu ielā 4, Cēsīs, Cēsu novadā (kadastra Nr.</w:t>
            </w:r>
            <w:r w:rsidR="00000AA7" w:rsidRPr="00C164B5">
              <w:rPr>
                <w:color w:val="000000" w:themeColor="text1"/>
                <w:sz w:val="24"/>
                <w:szCs w:val="24"/>
                <w:shd w:val="clear" w:color="auto" w:fill="FFFFFF"/>
              </w:rPr>
              <w:t xml:space="preserve"> </w:t>
            </w:r>
            <w:r w:rsidR="00B3596B" w:rsidRPr="00C164B5">
              <w:rPr>
                <w:color w:val="000000" w:themeColor="text1"/>
                <w:sz w:val="24"/>
                <w:szCs w:val="24"/>
                <w:shd w:val="clear" w:color="auto" w:fill="FFFFFF"/>
              </w:rPr>
              <w:t>42010080320)</w:t>
            </w:r>
            <w:r w:rsidRPr="00C164B5">
              <w:rPr>
                <w:color w:val="000000" w:themeColor="text1"/>
                <w:sz w:val="24"/>
                <w:szCs w:val="24"/>
              </w:rPr>
              <w:t xml:space="preserve"> reģistrēts </w:t>
            </w:r>
            <w:r w:rsidR="00B3596B" w:rsidRPr="00C164B5">
              <w:rPr>
                <w:color w:val="000000" w:themeColor="text1"/>
                <w:sz w:val="24"/>
                <w:szCs w:val="24"/>
              </w:rPr>
              <w:t>Vidzemes rajona tiesas Cēsu pilsētas Zemesgrāmatas</w:t>
            </w:r>
            <w:r w:rsidRPr="00C164B5">
              <w:rPr>
                <w:color w:val="000000" w:themeColor="text1"/>
                <w:sz w:val="24"/>
                <w:szCs w:val="24"/>
              </w:rPr>
              <w:t xml:space="preserve"> nodalījumā Nr</w:t>
            </w:r>
            <w:r w:rsidR="00B3596B" w:rsidRPr="00C164B5">
              <w:rPr>
                <w:color w:val="000000" w:themeColor="text1"/>
                <w:sz w:val="24"/>
                <w:szCs w:val="24"/>
              </w:rPr>
              <w:t>.</w:t>
            </w:r>
            <w:r w:rsidR="005974F0" w:rsidRPr="00C164B5">
              <w:rPr>
                <w:color w:val="000000" w:themeColor="text1"/>
                <w:sz w:val="24"/>
                <w:szCs w:val="24"/>
              </w:rPr>
              <w:t xml:space="preserve"> </w:t>
            </w:r>
            <w:r w:rsidR="00B3596B" w:rsidRPr="00C164B5">
              <w:rPr>
                <w:color w:val="000000" w:themeColor="text1"/>
                <w:sz w:val="24"/>
                <w:szCs w:val="24"/>
              </w:rPr>
              <w:t>100000278828.</w:t>
            </w:r>
            <w:r w:rsidRPr="00C164B5">
              <w:rPr>
                <w:color w:val="000000" w:themeColor="text1"/>
                <w:sz w:val="24"/>
                <w:szCs w:val="24"/>
              </w:rPr>
              <w:t xml:space="preserve"> Nekustamais īpašums </w:t>
            </w:r>
            <w:r w:rsidR="00105EB4" w:rsidRPr="00C164B5">
              <w:rPr>
                <w:color w:val="000000" w:themeColor="text1"/>
                <w:sz w:val="24"/>
                <w:szCs w:val="24"/>
              </w:rPr>
              <w:t>sastāv no</w:t>
            </w:r>
            <w:r w:rsidR="00784EE4" w:rsidRPr="00C164B5">
              <w:rPr>
                <w:color w:val="000000" w:themeColor="text1"/>
                <w:sz w:val="24"/>
                <w:szCs w:val="24"/>
              </w:rPr>
              <w:t xml:space="preserve"> zemes gabala 11650 m</w:t>
            </w:r>
            <w:r w:rsidR="00784EE4" w:rsidRPr="00C164B5">
              <w:rPr>
                <w:color w:val="000000" w:themeColor="text1"/>
                <w:sz w:val="24"/>
                <w:szCs w:val="24"/>
                <w:vertAlign w:val="superscript"/>
              </w:rPr>
              <w:t>2</w:t>
            </w:r>
            <w:r w:rsidR="00784EE4" w:rsidRPr="00C164B5">
              <w:rPr>
                <w:color w:val="000000" w:themeColor="text1"/>
                <w:sz w:val="24"/>
                <w:szCs w:val="24"/>
              </w:rPr>
              <w:t xml:space="preserve"> platībā un</w:t>
            </w:r>
            <w:r w:rsidR="00B3596B" w:rsidRPr="00C164B5">
              <w:rPr>
                <w:color w:val="000000" w:themeColor="text1"/>
                <w:sz w:val="24"/>
                <w:szCs w:val="24"/>
              </w:rPr>
              <w:t xml:space="preserve"> </w:t>
            </w:r>
            <w:r w:rsidR="00105EB4" w:rsidRPr="00C164B5">
              <w:rPr>
                <w:color w:val="000000" w:themeColor="text1"/>
                <w:sz w:val="24"/>
                <w:szCs w:val="24"/>
              </w:rPr>
              <w:t>trijām būvēm:</w:t>
            </w:r>
            <w:r w:rsidR="00B3596B" w:rsidRPr="00C164B5">
              <w:rPr>
                <w:color w:val="000000" w:themeColor="text1"/>
                <w:sz w:val="28"/>
                <w:szCs w:val="28"/>
                <w:shd w:val="clear" w:color="auto" w:fill="FFFFFF"/>
              </w:rPr>
              <w:t xml:space="preserve"> </w:t>
            </w:r>
            <w:r w:rsidR="00B3596B" w:rsidRPr="00C164B5">
              <w:rPr>
                <w:color w:val="000000" w:themeColor="text1"/>
                <w:sz w:val="24"/>
                <w:szCs w:val="24"/>
                <w:shd w:val="clear" w:color="auto" w:fill="FFFFFF"/>
              </w:rPr>
              <w:t xml:space="preserve">daudzdzīvokļu </w:t>
            </w:r>
            <w:r w:rsidR="00B3596B" w:rsidRPr="00C164B5">
              <w:rPr>
                <w:color w:val="000000" w:themeColor="text1"/>
                <w:sz w:val="24"/>
                <w:szCs w:val="24"/>
              </w:rPr>
              <w:t>dzīvojamās mājas (</w:t>
            </w:r>
            <w:r w:rsidR="00B3596B" w:rsidRPr="00C164B5">
              <w:rPr>
                <w:color w:val="000000" w:themeColor="text1"/>
                <w:sz w:val="24"/>
                <w:szCs w:val="24"/>
                <w:shd w:val="clear" w:color="auto" w:fill="FFFFFF"/>
              </w:rPr>
              <w:t>būves kadastra apzīmējums 42010080320 001), ar kop</w:t>
            </w:r>
            <w:r w:rsidR="0072253C" w:rsidRPr="00C164B5">
              <w:rPr>
                <w:color w:val="000000" w:themeColor="text1"/>
                <w:sz w:val="24"/>
                <w:szCs w:val="24"/>
                <w:shd w:val="clear" w:color="auto" w:fill="FFFFFF"/>
              </w:rPr>
              <w:t>ē</w:t>
            </w:r>
            <w:r w:rsidR="00B3596B" w:rsidRPr="00C164B5">
              <w:rPr>
                <w:color w:val="000000" w:themeColor="text1"/>
                <w:sz w:val="24"/>
                <w:szCs w:val="24"/>
                <w:shd w:val="clear" w:color="auto" w:fill="FFFFFF"/>
              </w:rPr>
              <w:t>jo platību 486,7m</w:t>
            </w:r>
            <w:r w:rsidR="00B3596B" w:rsidRPr="00C164B5">
              <w:rPr>
                <w:color w:val="000000" w:themeColor="text1"/>
                <w:sz w:val="24"/>
                <w:szCs w:val="24"/>
                <w:shd w:val="clear" w:color="auto" w:fill="FFFFFF"/>
                <w:vertAlign w:val="superscript"/>
              </w:rPr>
              <w:t>2</w:t>
            </w:r>
            <w:r w:rsidR="00B3596B" w:rsidRPr="00C164B5">
              <w:rPr>
                <w:color w:val="000000" w:themeColor="text1"/>
                <w:sz w:val="24"/>
                <w:szCs w:val="24"/>
                <w:shd w:val="clear" w:color="auto" w:fill="FFFFFF"/>
              </w:rPr>
              <w:t>,</w:t>
            </w:r>
            <w:r w:rsidR="00B3596B" w:rsidRPr="00C164B5">
              <w:rPr>
                <w:color w:val="000000" w:themeColor="text1"/>
                <w:sz w:val="24"/>
                <w:szCs w:val="24"/>
              </w:rPr>
              <w:t xml:space="preserve">  šķūņa (</w:t>
            </w:r>
            <w:r w:rsidR="00B3596B" w:rsidRPr="00C164B5">
              <w:rPr>
                <w:color w:val="000000" w:themeColor="text1"/>
                <w:sz w:val="24"/>
                <w:szCs w:val="24"/>
                <w:shd w:val="clear" w:color="auto" w:fill="FFFFFF"/>
              </w:rPr>
              <w:t xml:space="preserve">būves </w:t>
            </w:r>
            <w:r w:rsidR="00B3596B" w:rsidRPr="00C164B5">
              <w:rPr>
                <w:color w:val="000000" w:themeColor="text1"/>
                <w:sz w:val="24"/>
                <w:szCs w:val="24"/>
              </w:rPr>
              <w:t xml:space="preserve">kadastra apzīmējums </w:t>
            </w:r>
            <w:r w:rsidR="00976DC8" w:rsidRPr="00C164B5">
              <w:rPr>
                <w:color w:val="000000" w:themeColor="text1"/>
                <w:sz w:val="24"/>
                <w:szCs w:val="24"/>
              </w:rPr>
              <w:t xml:space="preserve">Nr. </w:t>
            </w:r>
            <w:r w:rsidR="00B3596B" w:rsidRPr="00C164B5">
              <w:rPr>
                <w:color w:val="000000" w:themeColor="text1"/>
                <w:sz w:val="24"/>
                <w:szCs w:val="24"/>
                <w:shd w:val="clear" w:color="auto" w:fill="FFFFFF"/>
              </w:rPr>
              <w:t>42010080320</w:t>
            </w:r>
            <w:r w:rsidR="00B3596B" w:rsidRPr="00C164B5">
              <w:rPr>
                <w:color w:val="000000" w:themeColor="text1"/>
                <w:sz w:val="24"/>
                <w:szCs w:val="24"/>
              </w:rPr>
              <w:t xml:space="preserve"> 002), ar kopējo platību 70 m</w:t>
            </w:r>
            <w:r w:rsidR="00B3596B" w:rsidRPr="00C164B5">
              <w:rPr>
                <w:color w:val="000000" w:themeColor="text1"/>
                <w:sz w:val="24"/>
                <w:szCs w:val="24"/>
                <w:vertAlign w:val="superscript"/>
              </w:rPr>
              <w:t>2</w:t>
            </w:r>
            <w:r w:rsidR="00B3596B" w:rsidRPr="00C164B5">
              <w:rPr>
                <w:color w:val="000000" w:themeColor="text1"/>
                <w:sz w:val="24"/>
                <w:szCs w:val="24"/>
              </w:rPr>
              <w:t>, un šķūņa</w:t>
            </w:r>
            <w:r w:rsidR="00B3596B" w:rsidRPr="00C164B5">
              <w:rPr>
                <w:color w:val="000000" w:themeColor="text1"/>
                <w:sz w:val="24"/>
                <w:szCs w:val="24"/>
                <w:shd w:val="clear" w:color="auto" w:fill="FFFFFF"/>
              </w:rPr>
              <w:t xml:space="preserve"> (būves kadastra apzīmējums </w:t>
            </w:r>
            <w:r w:rsidR="005974F0" w:rsidRPr="00C164B5">
              <w:rPr>
                <w:color w:val="000000" w:themeColor="text1"/>
                <w:sz w:val="24"/>
                <w:szCs w:val="24"/>
                <w:shd w:val="clear" w:color="auto" w:fill="FFFFFF"/>
              </w:rPr>
              <w:t xml:space="preserve">Nr. </w:t>
            </w:r>
            <w:r w:rsidR="00B3596B" w:rsidRPr="00C164B5">
              <w:rPr>
                <w:color w:val="000000" w:themeColor="text1"/>
                <w:sz w:val="24"/>
                <w:szCs w:val="24"/>
                <w:shd w:val="clear" w:color="auto" w:fill="FFFFFF"/>
              </w:rPr>
              <w:t>42010080320 003), ar kopējo platību 26 m</w:t>
            </w:r>
            <w:r w:rsidR="00B3596B" w:rsidRPr="00C164B5">
              <w:rPr>
                <w:color w:val="000000" w:themeColor="text1"/>
                <w:sz w:val="24"/>
                <w:szCs w:val="24"/>
                <w:shd w:val="clear" w:color="auto" w:fill="FFFFFF"/>
                <w:vertAlign w:val="superscript"/>
              </w:rPr>
              <w:t>2</w:t>
            </w:r>
            <w:r w:rsidR="00105EB4" w:rsidRPr="00C164B5">
              <w:rPr>
                <w:color w:val="000000" w:themeColor="text1"/>
                <w:sz w:val="24"/>
                <w:szCs w:val="24"/>
              </w:rPr>
              <w:t>.</w:t>
            </w:r>
          </w:p>
          <w:p w14:paraId="1F282BA3" w14:textId="59F59302" w:rsidR="00DA7E62" w:rsidRPr="00C164B5" w:rsidRDefault="00DA7E62" w:rsidP="00DA7E62">
            <w:pPr>
              <w:pStyle w:val="tv2131"/>
              <w:spacing w:line="240" w:lineRule="auto"/>
              <w:ind w:left="198" w:right="164" w:firstLine="0"/>
              <w:jc w:val="both"/>
              <w:rPr>
                <w:color w:val="000000" w:themeColor="text1"/>
                <w:sz w:val="24"/>
                <w:szCs w:val="24"/>
                <w:shd w:val="clear" w:color="auto" w:fill="FFFFFF"/>
              </w:rPr>
            </w:pPr>
            <w:r w:rsidRPr="00C164B5">
              <w:rPr>
                <w:color w:val="000000" w:themeColor="text1"/>
                <w:sz w:val="24"/>
                <w:szCs w:val="24"/>
              </w:rPr>
              <w:t xml:space="preserve">Nekustamais īpašums </w:t>
            </w:r>
            <w:r w:rsidRPr="00C164B5">
              <w:rPr>
                <w:color w:val="000000" w:themeColor="text1"/>
                <w:sz w:val="24"/>
                <w:szCs w:val="24"/>
                <w:shd w:val="clear" w:color="auto" w:fill="FFFFFF"/>
              </w:rPr>
              <w:t>Raiņa ielā 15, Cēsīs, Cēsu novadā (kadastra Nr.</w:t>
            </w:r>
            <w:r w:rsidR="00000AA7" w:rsidRPr="00C164B5">
              <w:rPr>
                <w:color w:val="000000" w:themeColor="text1"/>
                <w:sz w:val="24"/>
                <w:szCs w:val="24"/>
                <w:shd w:val="clear" w:color="auto" w:fill="FFFFFF"/>
              </w:rPr>
              <w:t xml:space="preserve"> </w:t>
            </w:r>
            <w:r w:rsidRPr="00C164B5">
              <w:rPr>
                <w:color w:val="000000" w:themeColor="text1"/>
                <w:sz w:val="24"/>
                <w:szCs w:val="24"/>
                <w:shd w:val="clear" w:color="auto" w:fill="FFFFFF"/>
              </w:rPr>
              <w:t>42010053415),</w:t>
            </w:r>
            <w:r w:rsidRPr="00C164B5">
              <w:rPr>
                <w:color w:val="000000" w:themeColor="text1"/>
                <w:sz w:val="28"/>
                <w:szCs w:val="28"/>
                <w:shd w:val="clear" w:color="auto" w:fill="FFFFFF"/>
              </w:rPr>
              <w:t xml:space="preserve"> </w:t>
            </w:r>
            <w:r w:rsidRPr="00C164B5">
              <w:rPr>
                <w:color w:val="000000" w:themeColor="text1"/>
                <w:sz w:val="24"/>
                <w:szCs w:val="24"/>
              </w:rPr>
              <w:t>reģistrēts Vidzemes rajona tiesas Cēsu pilsētas Zemesgrāmatas nodalījumā Nr.</w:t>
            </w:r>
            <w:r w:rsidR="005974F0" w:rsidRPr="00C164B5">
              <w:rPr>
                <w:color w:val="000000" w:themeColor="text1"/>
                <w:sz w:val="24"/>
                <w:szCs w:val="24"/>
              </w:rPr>
              <w:t xml:space="preserve"> </w:t>
            </w:r>
            <w:r w:rsidRPr="00C164B5">
              <w:rPr>
                <w:color w:val="000000" w:themeColor="text1"/>
                <w:sz w:val="24"/>
                <w:szCs w:val="24"/>
              </w:rPr>
              <w:t xml:space="preserve">100000177920. Nekustamais īpašums </w:t>
            </w:r>
            <w:r w:rsidRPr="00C164B5">
              <w:rPr>
                <w:color w:val="000000" w:themeColor="text1"/>
                <w:sz w:val="24"/>
                <w:szCs w:val="24"/>
              </w:rPr>
              <w:lastRenderedPageBreak/>
              <w:t>sastāv no</w:t>
            </w:r>
            <w:r w:rsidR="00784EE4" w:rsidRPr="00C164B5">
              <w:rPr>
                <w:color w:val="000000" w:themeColor="text1"/>
                <w:sz w:val="24"/>
                <w:szCs w:val="24"/>
              </w:rPr>
              <w:t xml:space="preserve"> zemes gabala 4418 m</w:t>
            </w:r>
            <w:r w:rsidR="00784EE4" w:rsidRPr="00C164B5">
              <w:rPr>
                <w:color w:val="000000" w:themeColor="text1"/>
                <w:sz w:val="24"/>
                <w:szCs w:val="24"/>
                <w:vertAlign w:val="superscript"/>
              </w:rPr>
              <w:t>2</w:t>
            </w:r>
            <w:r w:rsidR="00784EE4" w:rsidRPr="00C164B5">
              <w:rPr>
                <w:color w:val="000000" w:themeColor="text1"/>
                <w:sz w:val="24"/>
                <w:szCs w:val="24"/>
              </w:rPr>
              <w:t xml:space="preserve"> platībā un</w:t>
            </w:r>
            <w:r w:rsidRPr="00C164B5">
              <w:rPr>
                <w:color w:val="000000" w:themeColor="text1"/>
                <w:sz w:val="24"/>
                <w:szCs w:val="24"/>
              </w:rPr>
              <w:t xml:space="preserve"> trijām būvēm: dzīvojamās mājas (</w:t>
            </w:r>
            <w:r w:rsidRPr="00C164B5">
              <w:rPr>
                <w:color w:val="000000" w:themeColor="text1"/>
                <w:sz w:val="24"/>
                <w:szCs w:val="24"/>
                <w:shd w:val="clear" w:color="auto" w:fill="FFFFFF"/>
              </w:rPr>
              <w:t xml:space="preserve">būves kadastra apzīmējums </w:t>
            </w:r>
            <w:r w:rsidR="005974F0" w:rsidRPr="00C164B5">
              <w:rPr>
                <w:color w:val="000000" w:themeColor="text1"/>
                <w:sz w:val="24"/>
                <w:szCs w:val="24"/>
                <w:shd w:val="clear" w:color="auto" w:fill="FFFFFF"/>
              </w:rPr>
              <w:t xml:space="preserve">Nr. </w:t>
            </w:r>
            <w:r w:rsidRPr="00C164B5">
              <w:rPr>
                <w:color w:val="000000" w:themeColor="text1"/>
                <w:sz w:val="24"/>
                <w:szCs w:val="24"/>
                <w:shd w:val="clear" w:color="auto" w:fill="FFFFFF"/>
              </w:rPr>
              <w:t>42010053415 001),</w:t>
            </w:r>
            <w:r w:rsidRPr="00C164B5">
              <w:rPr>
                <w:color w:val="000000" w:themeColor="text1"/>
                <w:sz w:val="24"/>
                <w:szCs w:val="24"/>
              </w:rPr>
              <w:t xml:space="preserve"> ar kopējo platību 69,5 m</w:t>
            </w:r>
            <w:r w:rsidRPr="00C164B5">
              <w:rPr>
                <w:color w:val="000000" w:themeColor="text1"/>
                <w:sz w:val="24"/>
                <w:szCs w:val="24"/>
                <w:vertAlign w:val="superscript"/>
              </w:rPr>
              <w:t>2</w:t>
            </w:r>
            <w:r w:rsidRPr="00C164B5">
              <w:rPr>
                <w:color w:val="000000" w:themeColor="text1"/>
                <w:sz w:val="24"/>
                <w:szCs w:val="24"/>
              </w:rPr>
              <w:t>,  šķūņa (</w:t>
            </w:r>
            <w:r w:rsidRPr="00C164B5">
              <w:rPr>
                <w:color w:val="000000" w:themeColor="text1"/>
                <w:sz w:val="24"/>
                <w:szCs w:val="24"/>
                <w:shd w:val="clear" w:color="auto" w:fill="FFFFFF"/>
              </w:rPr>
              <w:t xml:space="preserve">būves </w:t>
            </w:r>
            <w:r w:rsidRPr="00C164B5">
              <w:rPr>
                <w:color w:val="000000" w:themeColor="text1"/>
                <w:sz w:val="24"/>
                <w:szCs w:val="24"/>
              </w:rPr>
              <w:t xml:space="preserve">kadastra apzīmējums </w:t>
            </w:r>
            <w:r w:rsidR="005974F0" w:rsidRPr="00C164B5">
              <w:rPr>
                <w:color w:val="000000" w:themeColor="text1"/>
                <w:sz w:val="24"/>
                <w:szCs w:val="24"/>
              </w:rPr>
              <w:t xml:space="preserve">Nr. </w:t>
            </w:r>
            <w:r w:rsidRPr="00C164B5">
              <w:rPr>
                <w:color w:val="000000" w:themeColor="text1"/>
                <w:sz w:val="24"/>
                <w:szCs w:val="24"/>
                <w:shd w:val="clear" w:color="auto" w:fill="FFFFFF"/>
              </w:rPr>
              <w:t>42010053415 002</w:t>
            </w:r>
            <w:r w:rsidRPr="00C164B5">
              <w:rPr>
                <w:color w:val="000000" w:themeColor="text1"/>
                <w:sz w:val="24"/>
                <w:szCs w:val="24"/>
              </w:rPr>
              <w:t xml:space="preserve"> ), ar kopējo platību 53,8 m</w:t>
            </w:r>
            <w:r w:rsidRPr="00C164B5">
              <w:rPr>
                <w:color w:val="000000" w:themeColor="text1"/>
                <w:sz w:val="24"/>
                <w:szCs w:val="24"/>
                <w:vertAlign w:val="superscript"/>
              </w:rPr>
              <w:t>2</w:t>
            </w:r>
            <w:r w:rsidRPr="00C164B5">
              <w:rPr>
                <w:color w:val="000000" w:themeColor="text1"/>
                <w:sz w:val="24"/>
                <w:szCs w:val="24"/>
              </w:rPr>
              <w:t>, un šķūņa</w:t>
            </w:r>
            <w:r w:rsidRPr="00C164B5">
              <w:rPr>
                <w:color w:val="000000" w:themeColor="text1"/>
                <w:sz w:val="24"/>
                <w:szCs w:val="24"/>
                <w:shd w:val="clear" w:color="auto" w:fill="FFFFFF"/>
              </w:rPr>
              <w:t xml:space="preserve"> (būves kadastra apzīmējums</w:t>
            </w:r>
            <w:r w:rsidR="005974F0" w:rsidRPr="00C164B5">
              <w:rPr>
                <w:color w:val="000000" w:themeColor="text1"/>
                <w:sz w:val="24"/>
                <w:szCs w:val="24"/>
                <w:shd w:val="clear" w:color="auto" w:fill="FFFFFF"/>
              </w:rPr>
              <w:t xml:space="preserve"> Nr. </w:t>
            </w:r>
            <w:r w:rsidRPr="00C164B5">
              <w:rPr>
                <w:color w:val="000000" w:themeColor="text1"/>
                <w:sz w:val="24"/>
                <w:szCs w:val="24"/>
                <w:shd w:val="clear" w:color="auto" w:fill="FFFFFF"/>
              </w:rPr>
              <w:t xml:space="preserve"> 42010053415 003), ar kopējo platību 20,3 m</w:t>
            </w:r>
            <w:r w:rsidRPr="00C164B5">
              <w:rPr>
                <w:color w:val="000000" w:themeColor="text1"/>
                <w:sz w:val="24"/>
                <w:szCs w:val="24"/>
                <w:shd w:val="clear" w:color="auto" w:fill="FFFFFF"/>
                <w:vertAlign w:val="superscript"/>
              </w:rPr>
              <w:t>2</w:t>
            </w:r>
            <w:r w:rsidRPr="00C164B5">
              <w:rPr>
                <w:color w:val="000000" w:themeColor="text1"/>
                <w:sz w:val="24"/>
                <w:szCs w:val="24"/>
                <w:shd w:val="clear" w:color="auto" w:fill="FFFFFF"/>
              </w:rPr>
              <w:t>.</w:t>
            </w:r>
          </w:p>
          <w:p w14:paraId="137BB414" w14:textId="53A556E3" w:rsidR="004C65F1" w:rsidRPr="00C164B5" w:rsidRDefault="004C65F1" w:rsidP="00DA7E62">
            <w:pPr>
              <w:pStyle w:val="tv2131"/>
              <w:spacing w:line="240" w:lineRule="auto"/>
              <w:ind w:left="198" w:right="164" w:firstLine="0"/>
              <w:jc w:val="both"/>
              <w:rPr>
                <w:rStyle w:val="normaltextrun"/>
                <w:color w:val="000000"/>
                <w:sz w:val="24"/>
                <w:szCs w:val="24"/>
                <w:shd w:val="clear" w:color="auto" w:fill="FFFFFF"/>
              </w:rPr>
            </w:pPr>
            <w:r w:rsidRPr="00C164B5">
              <w:rPr>
                <w:color w:val="000000"/>
                <w:sz w:val="24"/>
                <w:szCs w:val="24"/>
                <w:shd w:val="clear" w:color="auto" w:fill="FFFFFF"/>
              </w:rPr>
              <w:t>Nekustamie īpašumi ir reģistrēti Vidzemes rajona tiesas Cēsu pilsētas zemesgrāmatas nodalījumā Nr.100000278828 un Vidzemes rajona tiesas Cēsu pilsētas zemesgrāmatas nodalījumā Nr.100000177920  uz mantojuma atstājējas vārda. </w:t>
            </w:r>
          </w:p>
          <w:p w14:paraId="52551270" w14:textId="2248908E" w:rsidR="004C65F1" w:rsidRPr="00C164B5" w:rsidRDefault="004C65F1" w:rsidP="00DA7E62">
            <w:pPr>
              <w:pStyle w:val="tv2131"/>
              <w:spacing w:line="240" w:lineRule="auto"/>
              <w:ind w:left="198" w:right="164" w:firstLine="0"/>
              <w:jc w:val="both"/>
              <w:rPr>
                <w:color w:val="000000" w:themeColor="text1"/>
                <w:sz w:val="24"/>
                <w:szCs w:val="24"/>
              </w:rPr>
            </w:pPr>
            <w:r w:rsidRPr="00C164B5">
              <w:rPr>
                <w:rStyle w:val="normaltextrun"/>
                <w:color w:val="000000"/>
                <w:sz w:val="24"/>
                <w:szCs w:val="24"/>
                <w:shd w:val="clear" w:color="auto" w:fill="FFFFFF"/>
              </w:rPr>
              <w:t>Zemesgrāmatu II. Daļas 2. iedaļā ir atzīme, ka Nekustamie īpašumi ir bezmantinieka manta un piekritīga valstij. Pamats: 13.02.2020. notariālais akts par mantojuma lietas izbeigšanu. </w:t>
            </w:r>
            <w:r w:rsidRPr="00C164B5">
              <w:rPr>
                <w:rStyle w:val="eop"/>
                <w:color w:val="000000"/>
                <w:sz w:val="24"/>
                <w:szCs w:val="24"/>
                <w:shd w:val="clear" w:color="auto" w:fill="FFFFFF"/>
              </w:rPr>
              <w:t> </w:t>
            </w:r>
          </w:p>
          <w:p w14:paraId="4657ECD0" w14:textId="77777777" w:rsidR="00DA7E62" w:rsidRPr="00C164B5" w:rsidRDefault="00DA7E62" w:rsidP="00FE6B85">
            <w:pPr>
              <w:pStyle w:val="tv2131"/>
              <w:spacing w:line="240" w:lineRule="auto"/>
              <w:ind w:left="198" w:right="164" w:firstLine="0"/>
              <w:jc w:val="both"/>
              <w:rPr>
                <w:color w:val="000000" w:themeColor="text1"/>
                <w:sz w:val="24"/>
                <w:szCs w:val="24"/>
              </w:rPr>
            </w:pPr>
          </w:p>
          <w:p w14:paraId="457B2343" w14:textId="19F7F5E2" w:rsidR="0072253C" w:rsidRPr="00C164B5" w:rsidRDefault="00FE6B85" w:rsidP="00FE6B85">
            <w:pPr>
              <w:pStyle w:val="tv2131"/>
              <w:spacing w:line="240" w:lineRule="auto"/>
              <w:ind w:left="198" w:right="164" w:firstLine="0"/>
              <w:jc w:val="both"/>
              <w:rPr>
                <w:color w:val="000000" w:themeColor="text1"/>
                <w:sz w:val="24"/>
                <w:szCs w:val="24"/>
              </w:rPr>
            </w:pPr>
            <w:r w:rsidRPr="00C164B5">
              <w:rPr>
                <w:color w:val="000000" w:themeColor="text1"/>
                <w:sz w:val="24"/>
                <w:szCs w:val="24"/>
              </w:rPr>
              <w:t xml:space="preserve">Ņemot vērā </w:t>
            </w:r>
            <w:r w:rsidR="00DA7E62" w:rsidRPr="00C164B5">
              <w:rPr>
                <w:color w:val="000000" w:themeColor="text1"/>
                <w:sz w:val="24"/>
                <w:szCs w:val="24"/>
              </w:rPr>
              <w:t>VID</w:t>
            </w:r>
            <w:r w:rsidR="00E747FA" w:rsidRPr="00C164B5">
              <w:rPr>
                <w:color w:val="000000" w:themeColor="text1"/>
                <w:sz w:val="24"/>
                <w:szCs w:val="24"/>
              </w:rPr>
              <w:t xml:space="preserve"> </w:t>
            </w:r>
            <w:r w:rsidR="00E747FA" w:rsidRPr="00C164B5">
              <w:rPr>
                <w:color w:val="000000"/>
                <w:sz w:val="24"/>
                <w:szCs w:val="24"/>
              </w:rPr>
              <w:t>2020.gada 14.septembra valstij piekritīgās mantas pieņemšanas un nodošanas aktu Nr.022095,</w:t>
            </w:r>
            <w:r w:rsidRPr="00C164B5">
              <w:rPr>
                <w:color w:val="000000" w:themeColor="text1"/>
                <w:sz w:val="24"/>
                <w:szCs w:val="24"/>
              </w:rPr>
              <w:t xml:space="preserve"> nekustamais īpašums ir atzīstams par bezmantinieku mantu un piekrīt valstij atbilstoši Latvijas Republikas Civillikuma (turpmāk – Civillikums) 41</w:t>
            </w:r>
            <w:r w:rsidR="0072253C" w:rsidRPr="00C164B5">
              <w:rPr>
                <w:color w:val="000000" w:themeColor="text1"/>
                <w:sz w:val="24"/>
                <w:szCs w:val="24"/>
              </w:rPr>
              <w:t>6. panta pirmai daļai</w:t>
            </w:r>
            <w:r w:rsidRPr="00C164B5">
              <w:rPr>
                <w:color w:val="000000" w:themeColor="text1"/>
                <w:sz w:val="24"/>
                <w:szCs w:val="24"/>
              </w:rPr>
              <w:t>, kas noteic, ka</w:t>
            </w:r>
            <w:r w:rsidR="0072253C" w:rsidRPr="00C164B5">
              <w:rPr>
                <w:color w:val="000000" w:themeColor="text1"/>
                <w:sz w:val="24"/>
                <w:szCs w:val="24"/>
              </w:rPr>
              <w:t>, ja pēc mantojuma atstājēja nāves viņam mantinieki nav palikuši vai šie mantinieki likumiskā termiņā pēc publikācijas par mantojuma atklāšanos nav ieradušies vai nav pierādījuši savas mantojuma tiesības, tad manta piekrīt valstij.</w:t>
            </w:r>
          </w:p>
          <w:p w14:paraId="129D00A7" w14:textId="47A62188" w:rsidR="00C63BB9" w:rsidRPr="00C164B5" w:rsidRDefault="0072253C" w:rsidP="00FE6B85">
            <w:pPr>
              <w:pStyle w:val="tv2131"/>
              <w:spacing w:line="240" w:lineRule="auto"/>
              <w:ind w:left="198" w:right="164" w:firstLine="0"/>
              <w:jc w:val="both"/>
              <w:rPr>
                <w:color w:val="auto"/>
                <w:sz w:val="24"/>
                <w:szCs w:val="24"/>
              </w:rPr>
            </w:pPr>
            <w:r w:rsidRPr="00C164B5">
              <w:rPr>
                <w:color w:val="auto"/>
                <w:sz w:val="24"/>
                <w:szCs w:val="24"/>
              </w:rPr>
              <w:t>VID</w:t>
            </w:r>
            <w:r w:rsidR="00105EB4" w:rsidRPr="00C164B5">
              <w:rPr>
                <w:color w:val="auto"/>
                <w:sz w:val="24"/>
                <w:szCs w:val="24"/>
              </w:rPr>
              <w:t xml:space="preserve"> ar 2020</w:t>
            </w:r>
            <w:r w:rsidR="00CC7978" w:rsidRPr="00C164B5">
              <w:rPr>
                <w:color w:val="auto"/>
                <w:sz w:val="24"/>
                <w:szCs w:val="24"/>
              </w:rPr>
              <w:t xml:space="preserve">. gada </w:t>
            </w:r>
            <w:r w:rsidR="00DA7E62" w:rsidRPr="00C164B5">
              <w:rPr>
                <w:color w:val="auto"/>
                <w:sz w:val="24"/>
                <w:szCs w:val="24"/>
              </w:rPr>
              <w:t>14</w:t>
            </w:r>
            <w:r w:rsidR="00105EB4" w:rsidRPr="00C164B5">
              <w:rPr>
                <w:color w:val="auto"/>
                <w:sz w:val="24"/>
                <w:szCs w:val="24"/>
              </w:rPr>
              <w:t>.</w:t>
            </w:r>
            <w:r w:rsidR="005974F0" w:rsidRPr="00C164B5">
              <w:rPr>
                <w:color w:val="auto"/>
                <w:sz w:val="24"/>
                <w:szCs w:val="24"/>
              </w:rPr>
              <w:t xml:space="preserve"> </w:t>
            </w:r>
            <w:r w:rsidR="00DA7E62" w:rsidRPr="00C164B5">
              <w:rPr>
                <w:color w:val="auto"/>
                <w:sz w:val="24"/>
                <w:szCs w:val="24"/>
              </w:rPr>
              <w:t>septembra</w:t>
            </w:r>
            <w:r w:rsidR="00CC7978" w:rsidRPr="00C164B5">
              <w:rPr>
                <w:color w:val="auto"/>
                <w:sz w:val="24"/>
                <w:szCs w:val="24"/>
              </w:rPr>
              <w:t xml:space="preserve"> valstij piekritīgās mantas pieņemšanas un nodošanas aktu Nr. </w:t>
            </w:r>
            <w:r w:rsidR="00105EB4" w:rsidRPr="00C164B5">
              <w:rPr>
                <w:color w:val="auto"/>
                <w:sz w:val="24"/>
                <w:szCs w:val="24"/>
              </w:rPr>
              <w:t>022</w:t>
            </w:r>
            <w:r w:rsidR="00DA7E62" w:rsidRPr="00C164B5">
              <w:rPr>
                <w:color w:val="auto"/>
                <w:sz w:val="24"/>
                <w:szCs w:val="24"/>
              </w:rPr>
              <w:t>095</w:t>
            </w:r>
            <w:r w:rsidR="00CC7978" w:rsidRPr="00C164B5">
              <w:rPr>
                <w:color w:val="auto"/>
                <w:sz w:val="24"/>
                <w:szCs w:val="24"/>
              </w:rPr>
              <w:t xml:space="preserve"> ņēmis valsts uzskaitē par bezīpašnieka mantu atzīt</w:t>
            </w:r>
            <w:r w:rsidR="005A6CF7" w:rsidRPr="00C164B5">
              <w:rPr>
                <w:color w:val="auto"/>
                <w:sz w:val="24"/>
                <w:szCs w:val="24"/>
              </w:rPr>
              <w:t>os</w:t>
            </w:r>
            <w:r w:rsidR="00784EE4" w:rsidRPr="00C164B5">
              <w:rPr>
                <w:color w:val="auto"/>
                <w:sz w:val="24"/>
                <w:szCs w:val="24"/>
              </w:rPr>
              <w:t xml:space="preserve"> zemes gaba</w:t>
            </w:r>
            <w:r w:rsidR="005A6CF7" w:rsidRPr="00C164B5">
              <w:rPr>
                <w:color w:val="auto"/>
                <w:sz w:val="24"/>
                <w:szCs w:val="24"/>
              </w:rPr>
              <w:t>lus</w:t>
            </w:r>
            <w:r w:rsidR="00784EE4" w:rsidRPr="00C164B5">
              <w:rPr>
                <w:color w:val="auto"/>
                <w:sz w:val="24"/>
                <w:szCs w:val="24"/>
              </w:rPr>
              <w:t xml:space="preserve"> un</w:t>
            </w:r>
            <w:r w:rsidR="00CC7978" w:rsidRPr="00C164B5">
              <w:rPr>
                <w:color w:val="auto"/>
                <w:sz w:val="24"/>
                <w:szCs w:val="24"/>
              </w:rPr>
              <w:t xml:space="preserve"> būves.</w:t>
            </w:r>
          </w:p>
          <w:p w14:paraId="129D00A8" w14:textId="52BF8CCA" w:rsidR="00C63BB9" w:rsidRPr="00C164B5" w:rsidRDefault="00CC7978" w:rsidP="00D84DE8">
            <w:pPr>
              <w:pStyle w:val="tv2131"/>
              <w:spacing w:line="240" w:lineRule="auto"/>
              <w:ind w:left="198" w:right="164" w:firstLine="0"/>
              <w:jc w:val="both"/>
              <w:rPr>
                <w:color w:val="000000"/>
                <w:sz w:val="24"/>
                <w:szCs w:val="24"/>
              </w:rPr>
            </w:pPr>
            <w:r w:rsidRPr="00C164B5">
              <w:rPr>
                <w:color w:val="000000" w:themeColor="text1"/>
                <w:sz w:val="24"/>
                <w:szCs w:val="24"/>
              </w:rPr>
              <w:t>Saskaņā ar</w:t>
            </w:r>
            <w:r w:rsidRPr="00C164B5">
              <w:rPr>
                <w:color w:val="000000"/>
                <w:szCs w:val="28"/>
              </w:rPr>
              <w:t xml:space="preserve"> </w:t>
            </w:r>
            <w:r w:rsidRPr="00C164B5">
              <w:rPr>
                <w:color w:val="000000"/>
                <w:sz w:val="24"/>
                <w:szCs w:val="24"/>
              </w:rPr>
              <w:t xml:space="preserve">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w:t>
            </w:r>
            <w:r w:rsidR="005A6CF7" w:rsidRPr="00C164B5">
              <w:rPr>
                <w:color w:val="000000"/>
                <w:sz w:val="24"/>
                <w:szCs w:val="24"/>
              </w:rPr>
              <w:t>VID</w:t>
            </w:r>
            <w:r w:rsidR="0071130C" w:rsidRPr="00C164B5">
              <w:rPr>
                <w:color w:val="000000"/>
                <w:sz w:val="24"/>
                <w:szCs w:val="24"/>
              </w:rPr>
              <w:t xml:space="preserve"> </w:t>
            </w:r>
            <w:r w:rsidRPr="00C164B5">
              <w:rPr>
                <w:color w:val="000000"/>
                <w:sz w:val="24"/>
                <w:szCs w:val="24"/>
              </w:rPr>
              <w:t>ir atbildīgs par mantas neskartību un saglabāšanu no tās pieņemšanas brīža līdz nodošanai realizācijai, nodošanai bez maksas vai iznīcināšanai.</w:t>
            </w:r>
          </w:p>
          <w:p w14:paraId="129D00A9" w14:textId="77777777" w:rsidR="00C63BB9" w:rsidRPr="00C164B5" w:rsidRDefault="00CC7978" w:rsidP="00D84DE8">
            <w:pPr>
              <w:pStyle w:val="tv2131"/>
              <w:spacing w:line="240" w:lineRule="auto"/>
              <w:ind w:left="198" w:right="164" w:firstLine="0"/>
              <w:jc w:val="both"/>
              <w:rPr>
                <w:color w:val="000000" w:themeColor="text1"/>
                <w:sz w:val="24"/>
                <w:szCs w:val="24"/>
              </w:rPr>
            </w:pPr>
            <w:r w:rsidRPr="00C164B5">
              <w:rPr>
                <w:color w:val="000000" w:themeColor="text1"/>
                <w:sz w:val="24"/>
                <w:szCs w:val="24"/>
              </w:rPr>
              <w:t>Atsavināšanas likuma 5. panta pirmajā daļā noteikts, ka atļauju atsavināt valsts nekustamo īpašumu dod Ministru kabinets.</w:t>
            </w:r>
          </w:p>
          <w:p w14:paraId="129D00AA" w14:textId="77777777" w:rsidR="00C63BB9" w:rsidRPr="00C164B5" w:rsidRDefault="00CC7978" w:rsidP="00D84DE8">
            <w:pPr>
              <w:pStyle w:val="tv2131"/>
              <w:spacing w:line="240" w:lineRule="auto"/>
              <w:ind w:left="198" w:right="164" w:firstLine="0"/>
              <w:jc w:val="both"/>
              <w:rPr>
                <w:color w:val="000000" w:themeColor="text1"/>
                <w:sz w:val="24"/>
                <w:szCs w:val="24"/>
              </w:rPr>
            </w:pPr>
            <w:r w:rsidRPr="00C164B5">
              <w:rPr>
                <w:color w:val="000000" w:themeColor="text1"/>
                <w:sz w:val="24"/>
                <w:szCs w:val="24"/>
              </w:rPr>
              <w:t xml:space="preserve">Likuma „Par </w:t>
            </w:r>
            <w:r w:rsidRPr="00C164B5">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04F0279F" w:rsidR="00C63BB9" w:rsidRPr="00ED0F16" w:rsidRDefault="00FA2494" w:rsidP="00D84DE8">
            <w:pPr>
              <w:ind w:left="199" w:right="165"/>
              <w:jc w:val="both"/>
            </w:pPr>
            <w:r w:rsidRPr="00C164B5">
              <w:t xml:space="preserve">Cēsu </w:t>
            </w:r>
            <w:r w:rsidR="0072253C" w:rsidRPr="00C164B5">
              <w:t>novada</w:t>
            </w:r>
            <w:r w:rsidRPr="00C164B5">
              <w:t xml:space="preserve"> </w:t>
            </w:r>
            <w:r w:rsidR="00CC7978" w:rsidRPr="00C164B5">
              <w:t>dome 20</w:t>
            </w:r>
            <w:r w:rsidR="00BD38C2" w:rsidRPr="00C164B5">
              <w:t>20</w:t>
            </w:r>
            <w:r w:rsidR="00CC7978" w:rsidRPr="00C164B5">
              <w:t xml:space="preserve">. gada </w:t>
            </w:r>
            <w:r w:rsidRPr="00C164B5">
              <w:t>8</w:t>
            </w:r>
            <w:r w:rsidR="00BD38C2" w:rsidRPr="00C164B5">
              <w:t>.</w:t>
            </w:r>
            <w:r w:rsidRPr="00C164B5">
              <w:t>oktobrī</w:t>
            </w:r>
            <w:r w:rsidR="00CC7978" w:rsidRPr="00C164B5">
              <w:t xml:space="preserve"> pieņēma lēmumu </w:t>
            </w:r>
            <w:r w:rsidR="00BD38C2" w:rsidRPr="00C164B5">
              <w:t>Nr.</w:t>
            </w:r>
            <w:r w:rsidR="005974F0" w:rsidRPr="00C164B5">
              <w:t xml:space="preserve"> </w:t>
            </w:r>
            <w:r w:rsidR="00BD38C2" w:rsidRPr="00C164B5">
              <w:t>28</w:t>
            </w:r>
            <w:r w:rsidRPr="00C164B5">
              <w:t>9</w:t>
            </w:r>
            <w:r w:rsidR="00BD38C2" w:rsidRPr="00C164B5">
              <w:t xml:space="preserve"> </w:t>
            </w:r>
            <w:r w:rsidR="00CC7978" w:rsidRPr="00C164B5">
              <w:t xml:space="preserve"> </w:t>
            </w:r>
            <w:r w:rsidR="00BD38C2" w:rsidRPr="00C164B5">
              <w:t>“Par valstij piekrītoš</w:t>
            </w:r>
            <w:r w:rsidRPr="00C164B5">
              <w:t>o</w:t>
            </w:r>
            <w:r w:rsidR="00BD38C2" w:rsidRPr="00C164B5">
              <w:t xml:space="preserve"> nekustam</w:t>
            </w:r>
            <w:r w:rsidRPr="00C164B5">
              <w:t>o</w:t>
            </w:r>
            <w:r w:rsidR="00BD38C2" w:rsidRPr="00C164B5">
              <w:t xml:space="preserve"> īpašum</w:t>
            </w:r>
            <w:r w:rsidRPr="00C164B5">
              <w:t>u</w:t>
            </w:r>
            <w:r w:rsidR="00BD38C2" w:rsidRPr="00C164B5">
              <w:t xml:space="preserve"> </w:t>
            </w:r>
            <w:r w:rsidRPr="00C164B5">
              <w:t xml:space="preserve">Ķiršu ielā 4, Cēsīs, Cēsu novadā un Raiņa ielā 15, Cēsīs, Cēsu </w:t>
            </w:r>
            <w:r w:rsidR="00BD38C2" w:rsidRPr="00C164B5">
              <w:t xml:space="preserve">novadā, pārņemšanu </w:t>
            </w:r>
            <w:r w:rsidRPr="00C164B5">
              <w:t>Cēsu novada</w:t>
            </w:r>
            <w:r w:rsidR="00BD38C2" w:rsidRPr="00C164B5">
              <w:t xml:space="preserve"> pašvaldības īpašumā”</w:t>
            </w:r>
            <w:r w:rsidR="00CC7978" w:rsidRPr="00C164B5">
              <w:t xml:space="preserve">. Pārņemot </w:t>
            </w:r>
            <w:r w:rsidR="00784EE4" w:rsidRPr="00C164B5">
              <w:t xml:space="preserve">zemes gabalus un </w:t>
            </w:r>
            <w:r w:rsidR="00CC7978" w:rsidRPr="00C164B5">
              <w:t xml:space="preserve">būves pašvaldības īpašumā, tā varētu realizēt likumā „Par pašvaldībām” 15. panta pirmās </w:t>
            </w:r>
            <w:r w:rsidR="00CC7978" w:rsidRPr="00ED0F16">
              <w:t xml:space="preserve">daļas </w:t>
            </w:r>
            <w:r w:rsidR="00B052E3">
              <w:t xml:space="preserve">2. un </w:t>
            </w:r>
            <w:r w:rsidR="0014767B" w:rsidRPr="00ED0F16">
              <w:t>9.</w:t>
            </w:r>
            <w:r w:rsidR="00CC7978" w:rsidRPr="00ED0F16">
              <w:t xml:space="preserve">punktā noteikto </w:t>
            </w:r>
            <w:r w:rsidR="00CC7978" w:rsidRPr="00ED0F16">
              <w:rPr>
                <w:bCs/>
              </w:rPr>
              <w:t>pašvaldības autonomo funkciju –</w:t>
            </w:r>
            <w:r w:rsidR="00A00963" w:rsidRPr="00ED0F16">
              <w:rPr>
                <w:bCs/>
              </w:rPr>
              <w:t xml:space="preserve"> </w:t>
            </w:r>
            <w:r w:rsidR="00A00963" w:rsidRPr="00ED0F16">
              <w:rPr>
                <w:bCs/>
                <w:color w:val="000000" w:themeColor="text1"/>
                <w:shd w:val="clear" w:color="auto" w:fill="FFFFFF"/>
              </w:rPr>
              <w:t xml:space="preserve"> palīdzība iedzīvotājiem dzīvokļu jautājumu risināšanā</w:t>
            </w:r>
            <w:r w:rsidR="00117E47">
              <w:rPr>
                <w:bCs/>
                <w:color w:val="000000" w:themeColor="text1"/>
                <w:shd w:val="clear" w:color="auto" w:fill="FFFFFF"/>
              </w:rPr>
              <w:t xml:space="preserve"> </w:t>
            </w:r>
            <w:r w:rsidR="00117E47" w:rsidRPr="00117E47">
              <w:rPr>
                <w:bCs/>
                <w:color w:val="000000" w:themeColor="text1"/>
                <w:shd w:val="clear" w:color="auto" w:fill="FFFFFF"/>
              </w:rPr>
              <w:t>un teritorijas labiekārtošanai un sanitārās tīrības nodrošināšanai</w:t>
            </w:r>
            <w:r w:rsidR="00A00963" w:rsidRPr="00ED0F16">
              <w:t xml:space="preserve">. </w:t>
            </w:r>
          </w:p>
          <w:p w14:paraId="79A53508" w14:textId="77777777" w:rsidR="00ED0F16" w:rsidRPr="00ED0F16" w:rsidRDefault="00ED0F16" w:rsidP="00ED0F16">
            <w:pPr>
              <w:ind w:left="199" w:right="165"/>
              <w:jc w:val="both"/>
              <w:rPr>
                <w:u w:val="single"/>
              </w:rPr>
            </w:pPr>
            <w:r w:rsidRPr="00ED0F16">
              <w:rPr>
                <w:u w:val="single"/>
              </w:rPr>
              <w:t xml:space="preserve">Nekustamo īpašumu – Ķiršu iela 4, Cēsis, Cēsu nov., kadastra Nr.4201 008 0320, kas sastāv no zemes gabala 11650,00 m² platībā (kadastra apzīmējums 4201 008 0320) dzīvojamās mājas un divām palīgēkām, pašvaldība izmantos divu likuma “Par pašvaldībām” 15.panta pirmajā daļā minēto funkciju – sniegt palīdzību iedzīvotājiem dzīvokļa </w:t>
            </w:r>
            <w:r w:rsidRPr="00ED0F16">
              <w:rPr>
                <w:u w:val="single"/>
              </w:rPr>
              <w:lastRenderedPageBreak/>
              <w:t>jautājumu risināšanā un gādāt par savas administratīvās teritorijas labiekārtošanu un sanitāro tīrību, īstenošanai. Apbūve, kas izmantojama palīdzības sniegšanai dzīvokļa jautājumu risināšanai, izvietojas zemes gabala dienvidu daļā un atbilstoši zemes lietošanas mērķim vienstāvu un divstāvu daudzdzīvokļu māju apbūve (0701) aizņem 7386 m</w:t>
            </w:r>
            <w:r w:rsidRPr="00ED0F16">
              <w:rPr>
                <w:u w:val="single"/>
                <w:vertAlign w:val="superscript"/>
              </w:rPr>
              <w:t>2</w:t>
            </w:r>
            <w:r w:rsidRPr="00ED0F16">
              <w:rPr>
                <w:u w:val="single"/>
              </w:rPr>
              <w:t>, atlikušajiem 4264 m</w:t>
            </w:r>
            <w:r w:rsidRPr="00ED0F16">
              <w:rPr>
                <w:u w:val="single"/>
                <w:vertAlign w:val="superscript"/>
              </w:rPr>
              <w:t>2</w:t>
            </w:r>
            <w:r w:rsidRPr="00ED0F16">
              <w:rPr>
                <w:u w:val="single"/>
              </w:rPr>
              <w:t xml:space="preserve"> lietošanas mērķis ir dabas pamatnes, parki, zaļās zonas un citas rekreācijas nozīmes objektu zeme, ja tajās atļautā saimnieciskā darbība nav pieskaitāma pie kāda cita klasifikācijā norādīta lietošanas mērķa (0501). No šīs teritorijas 2759,00 m</w:t>
            </w:r>
            <w:r w:rsidRPr="00ED0F16">
              <w:rPr>
                <w:u w:val="single"/>
                <w:vertAlign w:val="superscript"/>
              </w:rPr>
              <w:t>2</w:t>
            </w:r>
            <w:r w:rsidRPr="00ED0F16">
              <w:rPr>
                <w:u w:val="single"/>
              </w:rPr>
              <w:t xml:space="preserve"> aizņem dīķis, kas savienots ar pašvaldības īpašumā esošo dīķi (Raiņa iela 8, Cēsīs), kuru jau šobrīd iedzīvotāji aktīvi izmanto rekreācijai gan vasaras, gan ziemas sezonā. Pašvaldība plāno šo divu īpašumu teritorijā ierīkot zaļo zonu ar sakoptiem kokaugu stādījumiem, pastaigu celiņiem, soliņiem un puķu dobju stādījumiem kas veidos harmonisku ainavu un radīs piemērotu vidi iedzīvotāju rekreācijai. Pašvaldība nodrošinās rekreācijai izveidotās publiski pieejamās infrastruktūras uzturēšanu, tai skaitā sanitāro tīrību.</w:t>
            </w:r>
          </w:p>
          <w:p w14:paraId="085FA4D9" w14:textId="14D19763" w:rsidR="00ED0F16" w:rsidRPr="00ED0F16" w:rsidRDefault="00ED0F16" w:rsidP="00ED0F16">
            <w:pPr>
              <w:ind w:left="199" w:right="165"/>
              <w:jc w:val="both"/>
              <w:rPr>
                <w:u w:val="single"/>
              </w:rPr>
            </w:pPr>
            <w:r w:rsidRPr="00ED0F16">
              <w:rPr>
                <w:u w:val="single"/>
              </w:rPr>
              <w:t>Nekustamo īpašumu – Raiņa iela 15, Cēsis, Cēsu nov., kadastra Nr.4201 005 3415, kas sastāv no zemes gabala 4418,00 m² platībā (kadastra apzīmējums 4201 005 3415) dzīvojamās mājas un divām palīgēkām, pašvaldība izmantos divu likuma “Par pašvaldībām” 15.panta pirmajā daļā minēto funkciju – sniegt palīdzību iedzīvotājiem dzīvokļa jautājumu risināšanā un gādāt par savas administratīvās teritorijas labiekārtošanu un sanitāro tīrību, īstenošanai. Apbūve, kas izmantojama palīdzības sniegšanai dzīvokļa jautājumu risināšanai, izvietojas zemes gabala dienvidu daļā un aizņem apmēram 1400 m</w:t>
            </w:r>
            <w:r w:rsidRPr="00ED0F16">
              <w:rPr>
                <w:u w:val="single"/>
                <w:vertAlign w:val="superscript"/>
              </w:rPr>
              <w:t>2</w:t>
            </w:r>
            <w:r w:rsidRPr="00ED0F16">
              <w:rPr>
                <w:u w:val="single"/>
              </w:rPr>
              <w:t>, atlikušajā īpašuma daļā atrodas augļu dārzs, īpašumu ieskauj žogs. Pašvaldība šo teritoriju plāno padarīt iedzīvotājiem pieejamu un īpašumā izveidot zaļo zonu, sakopjot augļu dārza kokaugus un krūmaugus, kā arī izvietojot labiekārtojumu – soliņus, pastaigu celiņus, tādējādi radot piemērotu vidi iedzīvotāju rekreācijai, pašvaldība nodrošinās rekreācijai izveidotās publiski pieejamās infrastruktūras uzturēšanu, tai skaitā sanitāro tīrību. Papildus rekreācijas platības šai teritorijai nepieciešamas, ņemot vērā, ka apkārtējā teritorija ir jauktas apbūves teritorija, kurā ir attīstīta komercdarbība (Raiņa iela 26/28, Piebalgas iela 16) un tuvākajos gados plānots attīstīt jaunus komercdarbības objektus (Piebalgas iela 14 un 14a – plānots tirdzniecības centrs ar autostāvvietām, Piebalgas iela 15 – plānots ātrās ēdināšanas restorāns).</w:t>
            </w:r>
          </w:p>
          <w:p w14:paraId="5FB15A7B" w14:textId="09C0B8F4" w:rsidR="009F7A1B" w:rsidRPr="00C164B5" w:rsidRDefault="001D7D4C" w:rsidP="003A02EE">
            <w:pPr>
              <w:ind w:left="170"/>
              <w:jc w:val="both"/>
              <w:rPr>
                <w:sz w:val="22"/>
                <w:szCs w:val="22"/>
                <w:lang w:eastAsia="en-US"/>
              </w:rPr>
            </w:pPr>
            <w:r w:rsidRPr="00C164B5">
              <w:t xml:space="preserve">Saskaņā ar </w:t>
            </w:r>
            <w:r w:rsidR="00173DFB" w:rsidRPr="00C164B5">
              <w:t xml:space="preserve">Cēsu novada domes </w:t>
            </w:r>
            <w:r w:rsidR="003A02EE" w:rsidRPr="00C164B5">
              <w:t>202</w:t>
            </w:r>
            <w:r w:rsidR="0082695E" w:rsidRPr="00C164B5">
              <w:t>1</w:t>
            </w:r>
            <w:r w:rsidR="003A02EE" w:rsidRPr="00C164B5">
              <w:t xml:space="preserve">.gada 18.janvārī </w:t>
            </w:r>
            <w:r w:rsidRPr="00C164B5">
              <w:t>sniegto informāciju</w:t>
            </w:r>
            <w:r w:rsidR="009F7A1B" w:rsidRPr="00C164B5">
              <w:t xml:space="preserve"> – </w:t>
            </w:r>
            <w:r w:rsidR="009F7A1B" w:rsidRPr="00C164B5">
              <w:rPr>
                <w:lang w:eastAsia="en-US"/>
              </w:rPr>
              <w:t xml:space="preserve"> “Cēsu novada pašvaldība informē, ka Cēsu novada pašvaldības rīcībā nav informācijas par noslēgtiem, spēkā esošiem d</w:t>
            </w:r>
            <w:r w:rsidR="00ED0F16">
              <w:rPr>
                <w:lang w:eastAsia="en-US"/>
              </w:rPr>
              <w:t>zīvojamās telpas īres līgumiem.</w:t>
            </w:r>
            <w:r w:rsidR="009F7A1B" w:rsidRPr="00C164B5">
              <w:rPr>
                <w:lang w:eastAsia="en-US"/>
              </w:rPr>
              <w:t xml:space="preserve"> </w:t>
            </w:r>
          </w:p>
          <w:p w14:paraId="129D00AF" w14:textId="16011055" w:rsidR="00C63BB9" w:rsidRPr="00C164B5" w:rsidRDefault="000619B7" w:rsidP="00D84DE8">
            <w:pPr>
              <w:ind w:left="199" w:right="165"/>
              <w:jc w:val="both"/>
              <w:rPr>
                <w:lang w:bidi="en-US"/>
              </w:rPr>
            </w:pPr>
            <w:r w:rsidRPr="00C164B5">
              <w:rPr>
                <w:color w:val="000000" w:themeColor="text1"/>
              </w:rPr>
              <w:t>S</w:t>
            </w:r>
            <w:r w:rsidR="00CC7978" w:rsidRPr="00C164B5">
              <w:rPr>
                <w:color w:val="000000" w:themeColor="text1"/>
              </w:rPr>
              <w:t>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00CC7978" w:rsidRPr="00C164B5">
              <w:rPr>
                <w:rFonts w:ascii="Calibri" w:hAnsi="Calibri"/>
                <w:color w:val="1F497D"/>
                <w:sz w:val="22"/>
                <w:szCs w:val="22"/>
              </w:rPr>
              <w:t xml:space="preserve"> </w:t>
            </w:r>
            <w:r w:rsidR="00CC7978" w:rsidRPr="00C164B5">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00CC7978" w:rsidRPr="00C164B5">
              <w:rPr>
                <w:rStyle w:val="apple-converted-space"/>
                <w:color w:val="000000" w:themeColor="text1"/>
              </w:rPr>
              <w:t> </w:t>
            </w:r>
          </w:p>
          <w:p w14:paraId="129D00B1" w14:textId="7966083D" w:rsidR="00C63BB9" w:rsidRPr="00C164B5" w:rsidRDefault="005A2CB2" w:rsidP="00D84DE8">
            <w:pPr>
              <w:ind w:left="199" w:right="165"/>
              <w:jc w:val="both"/>
            </w:pPr>
            <w:r w:rsidRPr="00C164B5">
              <w:rPr>
                <w:color w:val="000000"/>
              </w:rPr>
              <w:t>S</w:t>
            </w:r>
            <w:r w:rsidR="007C4587" w:rsidRPr="00C164B5">
              <w:rPr>
                <w:color w:val="000000"/>
              </w:rPr>
              <w:t>askaņā ar</w:t>
            </w:r>
            <w:r w:rsidR="00CC7978" w:rsidRPr="00C164B5">
              <w:rPr>
                <w:color w:val="000000"/>
              </w:rPr>
              <w:t xml:space="preserve"> Atsavināšanas likuma 42. panta pirmo daļu, ja nekustamais īpašums vairs netiek izmantotas pašvaldības autonomo funkciju īstenošanai, pašvaldība šo nekustamo īpašumu bez atlīdzības nodod </w:t>
            </w:r>
            <w:r w:rsidRPr="00C164B5">
              <w:rPr>
                <w:color w:val="000000"/>
              </w:rPr>
              <w:t>valstij</w:t>
            </w:r>
            <w:r w:rsidR="00CC7978" w:rsidRPr="00C164B5">
              <w:rPr>
                <w:color w:val="000000"/>
              </w:rPr>
              <w:t xml:space="preserve">. </w:t>
            </w:r>
          </w:p>
          <w:p w14:paraId="129D00B3" w14:textId="360F3768" w:rsidR="007C4587" w:rsidRPr="00C164B5" w:rsidRDefault="00CC7978" w:rsidP="00D84DE8">
            <w:pPr>
              <w:ind w:left="199" w:right="165"/>
              <w:jc w:val="both"/>
              <w:rPr>
                <w:color w:val="000000" w:themeColor="text1"/>
              </w:rPr>
            </w:pPr>
            <w:r w:rsidRPr="00C164B5">
              <w:rPr>
                <w:color w:val="000000" w:themeColor="text1"/>
              </w:rPr>
              <w:t>Saskaņā ar Atsavināšanas likuma 42</w:t>
            </w:r>
            <w:r w:rsidRPr="00C164B5">
              <w:rPr>
                <w:color w:val="000000" w:themeColor="text1"/>
                <w:vertAlign w:val="superscript"/>
              </w:rPr>
              <w:t>1</w:t>
            </w:r>
            <w:r w:rsidR="00E1003D" w:rsidRPr="00C164B5">
              <w:rPr>
                <w:color w:val="000000" w:themeColor="text1"/>
              </w:rPr>
              <w:t xml:space="preserve">.pantam </w:t>
            </w:r>
            <w:r w:rsidR="0072253C" w:rsidRPr="00C164B5">
              <w:rPr>
                <w:color w:val="000000" w:themeColor="text1"/>
              </w:rPr>
              <w:t>Cēsu novada</w:t>
            </w:r>
            <w:r w:rsidR="00E1003D" w:rsidRPr="00C164B5">
              <w:rPr>
                <w:color w:val="000000" w:themeColor="text1"/>
              </w:rPr>
              <w:t xml:space="preserve"> pašvaldība tiek pilnvarota parakstīt nostiprinājuma lūgumu par īpašuma tiesību nostiprināšanu uz valsts vārda </w:t>
            </w:r>
            <w:r w:rsidR="002C040D" w:rsidRPr="00C164B5">
              <w:rPr>
                <w:color w:val="000000" w:themeColor="text1"/>
              </w:rPr>
              <w:t xml:space="preserve">Vides aizsardzības un reģionālās attīstības </w:t>
            </w:r>
            <w:r w:rsidR="00E1003D" w:rsidRPr="00C164B5">
              <w:rPr>
                <w:color w:val="000000" w:themeColor="text1"/>
              </w:rPr>
              <w:t>ministrijas personā</w:t>
            </w:r>
            <w:r w:rsidR="005A6CF7" w:rsidRPr="00C164B5">
              <w:rPr>
                <w:color w:val="000000" w:themeColor="text1"/>
              </w:rPr>
              <w:t>,</w:t>
            </w:r>
            <w:r w:rsidR="00E1003D" w:rsidRPr="00C164B5">
              <w:rPr>
                <w:color w:val="000000" w:themeColor="text1"/>
              </w:rPr>
              <w:t xml:space="preserve"> vienlaikus </w:t>
            </w:r>
            <w:r w:rsidR="00DA7E62" w:rsidRPr="00C164B5">
              <w:rPr>
                <w:color w:val="000000" w:themeColor="text1"/>
              </w:rPr>
              <w:t>Cēsu novada</w:t>
            </w:r>
            <w:r w:rsidR="00E1003D" w:rsidRPr="00C164B5">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29D89166" w14:textId="77777777" w:rsidR="00C63BB9" w:rsidRPr="00C164B5" w:rsidRDefault="00DA7E62" w:rsidP="00D84DE8">
            <w:pPr>
              <w:ind w:left="199" w:right="165"/>
              <w:jc w:val="both"/>
              <w:rPr>
                <w:color w:val="000000"/>
                <w:shd w:val="clear" w:color="auto" w:fill="FFFFFF"/>
              </w:rPr>
            </w:pPr>
            <w:r w:rsidRPr="00C164B5">
              <w:rPr>
                <w:color w:val="000000"/>
              </w:rPr>
              <w:t>Cēsu novada</w:t>
            </w:r>
            <w:r w:rsidR="00CC7978" w:rsidRPr="00C164B5">
              <w:rPr>
                <w:color w:val="000000"/>
                <w:lang w:eastAsia="en-US"/>
              </w:rPr>
              <w:t xml:space="preserve"> pašvaldībai,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saņemtu Eiropas Savienības atbalstu.</w:t>
            </w:r>
            <w:r w:rsidR="00CC7978" w:rsidRPr="00C164B5">
              <w:rPr>
                <w:color w:val="000000"/>
                <w:shd w:val="clear" w:color="auto" w:fill="FFFFFF"/>
              </w:rPr>
              <w:t xml:space="preserve"> </w:t>
            </w:r>
          </w:p>
          <w:p w14:paraId="0B42FBA1" w14:textId="77777777" w:rsidR="0022604C" w:rsidRPr="00C164B5" w:rsidRDefault="0022604C" w:rsidP="00D84DE8">
            <w:pPr>
              <w:ind w:left="199" w:right="165"/>
              <w:jc w:val="both"/>
              <w:rPr>
                <w:color w:val="000000"/>
              </w:rPr>
            </w:pPr>
          </w:p>
          <w:p w14:paraId="129D00B4" w14:textId="4F98E7BC" w:rsidR="0022604C" w:rsidRPr="00C164B5" w:rsidRDefault="0022604C" w:rsidP="00D84DE8">
            <w:pPr>
              <w:ind w:left="199" w:right="165"/>
              <w:jc w:val="both"/>
              <w:rPr>
                <w:color w:val="000000"/>
              </w:rPr>
            </w:pPr>
            <w:r w:rsidRPr="00C164B5">
              <w:rPr>
                <w:lang w:eastAsia="en-US"/>
              </w:rPr>
              <w:t>Rīkojuma projekts attiecas uz publiskās pārvaldes politikas jomu.</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43B54318" w:rsidR="00C63BB9" w:rsidRDefault="00CC7978" w:rsidP="00FA2494">
            <w:pPr>
              <w:pStyle w:val="Vresteksts"/>
              <w:ind w:left="195" w:right="165"/>
              <w:rPr>
                <w:sz w:val="24"/>
                <w:szCs w:val="24"/>
              </w:rPr>
            </w:pPr>
            <w:r>
              <w:rPr>
                <w:sz w:val="24"/>
                <w:szCs w:val="24"/>
              </w:rPr>
              <w:t xml:space="preserve">Vides aizsardzības un reģionālās attīstības ministrija, </w:t>
            </w:r>
            <w:r w:rsidR="00DA7E62">
              <w:rPr>
                <w:sz w:val="24"/>
                <w:szCs w:val="24"/>
              </w:rPr>
              <w:t>Cēsu novada</w:t>
            </w:r>
            <w:r>
              <w:rPr>
                <w:sz w:val="24"/>
                <w:szCs w:val="24"/>
              </w:rPr>
              <w:t xml:space="preserve">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02498BD4" w:rsidR="00C63BB9" w:rsidRDefault="002C33CD" w:rsidP="002C33CD">
            <w:pPr>
              <w:pStyle w:val="naiskr"/>
              <w:spacing w:before="0" w:after="0"/>
              <w:ind w:left="198" w:right="164"/>
              <w:jc w:val="both"/>
            </w:pPr>
            <w:r w:rsidRPr="00F55192">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r>
              <w:t>.</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65A04719" w:rsidR="00C63BB9" w:rsidRPr="0074456C" w:rsidRDefault="00FA2494" w:rsidP="00D84DE8">
            <w:pPr>
              <w:pStyle w:val="Komentrateksts"/>
              <w:rPr>
                <w:sz w:val="24"/>
                <w:szCs w:val="24"/>
              </w:rPr>
            </w:pPr>
            <w:r>
              <w:rPr>
                <w:sz w:val="24"/>
                <w:szCs w:val="24"/>
              </w:rPr>
              <w:t>Cēsu pilsētas</w:t>
            </w:r>
            <w:r w:rsidR="00CC7978">
              <w:rPr>
                <w:sz w:val="24"/>
                <w:szCs w:val="24"/>
              </w:rPr>
              <w:t xml:space="preserve"> iedzīvotāji</w:t>
            </w:r>
            <w:r w:rsidR="00976DC8">
              <w:rPr>
                <w:sz w:val="24"/>
                <w:szCs w:val="24"/>
              </w:rPr>
              <w:t>, kuriem nepieciešama pašvaldības palīdzība dzīvokļu jautājumu risināšanā</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Paraststmeklis"/>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14C0355F"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1E4B0E">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346E3E52"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1E4B0E">
              <w:rPr>
                <w:b/>
                <w:bCs/>
              </w:rPr>
              <w:t>2</w:t>
            </w:r>
          </w:p>
        </w:tc>
        <w:tc>
          <w:tcPr>
            <w:tcW w:w="591" w:type="pct"/>
            <w:hideMark/>
          </w:tcPr>
          <w:p w14:paraId="129D00E0" w14:textId="7B4C7F82" w:rsidR="00C63BB9" w:rsidRPr="00655F87" w:rsidRDefault="00CC7978" w:rsidP="00A10A41">
            <w:pPr>
              <w:spacing w:before="100" w:beforeAutospacing="1" w:after="100" w:afterAutospacing="1"/>
              <w:ind w:firstLine="300"/>
              <w:jc w:val="center"/>
              <w:rPr>
                <w:b/>
                <w:bCs/>
              </w:rPr>
            </w:pPr>
            <w:r>
              <w:rPr>
                <w:b/>
                <w:bCs/>
              </w:rPr>
              <w:t>202</w:t>
            </w:r>
            <w:r w:rsidR="001E4B0E">
              <w:rPr>
                <w:b/>
                <w:bCs/>
              </w:rPr>
              <w:t>3</w:t>
            </w:r>
          </w:p>
        </w:tc>
        <w:tc>
          <w:tcPr>
            <w:tcW w:w="563" w:type="pct"/>
            <w:hideMark/>
          </w:tcPr>
          <w:p w14:paraId="129D00E1" w14:textId="4F24948E" w:rsidR="00C63BB9" w:rsidRPr="00655F87" w:rsidRDefault="00CC7978" w:rsidP="00A10A41">
            <w:pPr>
              <w:spacing w:before="100" w:beforeAutospacing="1" w:after="100" w:afterAutospacing="1"/>
              <w:ind w:firstLine="300"/>
              <w:jc w:val="center"/>
              <w:rPr>
                <w:b/>
                <w:bCs/>
              </w:rPr>
            </w:pPr>
            <w:r>
              <w:rPr>
                <w:b/>
                <w:bCs/>
              </w:rPr>
              <w:t>202</w:t>
            </w:r>
            <w:r w:rsidR="001E4B0E">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F21D94F" w:rsidR="00C63BB9" w:rsidRPr="00655F87" w:rsidRDefault="00CC7978" w:rsidP="00A10A41">
            <w:pPr>
              <w:spacing w:before="100" w:beforeAutospacing="1" w:after="100" w:afterAutospacing="1"/>
            </w:pPr>
            <w:r w:rsidRPr="00655F87">
              <w:t>izm</w:t>
            </w:r>
            <w:r>
              <w:t>aiņas, salīdzinot ar kārtējo 20</w:t>
            </w:r>
            <w:r w:rsidR="00A10A41">
              <w:t>20</w:t>
            </w:r>
            <w:r>
              <w:t>.gadu</w:t>
            </w:r>
            <w:r w:rsidRPr="00655F87">
              <w:t xml:space="preserve"> gadu</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77777777" w:rsidR="00C63BB9" w:rsidRPr="00655F87" w:rsidRDefault="00CC7978" w:rsidP="00D84DE8">
            <w:pPr>
              <w:jc w:val="both"/>
            </w:pPr>
            <w:r>
              <w:t>Nav.</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171734F6" w:rsidR="00C63BB9" w:rsidRPr="00655F87" w:rsidRDefault="00B74288" w:rsidP="00637B28">
            <w:pPr>
              <w:spacing w:before="100" w:beforeAutospacing="1" w:after="100" w:afterAutospacing="1"/>
              <w:jc w:val="both"/>
            </w:pPr>
            <w:r w:rsidRPr="00F55192">
              <w:t xml:space="preserve">Rīkojuma projekts neskar valsts budžetu. </w:t>
            </w:r>
            <w:r>
              <w:t>Cēsu</w:t>
            </w:r>
            <w:r w:rsidRPr="00F55192">
              <w:t xml:space="preserve"> </w:t>
            </w:r>
            <w:r w:rsidR="00D953C6">
              <w:t>novada</w:t>
            </w:r>
            <w:r w:rsidRPr="00F55192">
              <w:t xml:space="preserve"> pašvaldībai radīsies izdevumi, </w:t>
            </w:r>
            <w:r>
              <w:t>nostiprinot</w:t>
            </w:r>
            <w:r w:rsidRPr="00F55192">
              <w:t xml:space="preserve"> valsts nekustamo īpašumu uz sava vārda</w:t>
            </w:r>
            <w:r>
              <w:t xml:space="preserve"> vienlaikus ar valsts īpašuma tiesību nostiprināšanu. Izdevumus</w:t>
            </w:r>
            <w:r w:rsidRPr="00F55192">
              <w:t xml:space="preserve"> </w:t>
            </w:r>
            <w:r w:rsidR="00D953C6">
              <w:t>Cēsu novada</w:t>
            </w:r>
            <w:r w:rsidRPr="00F55192">
              <w:t xml:space="preserve"> pašvaldība segs no sava budžeta līdzekļiem</w:t>
            </w:r>
            <w:r w:rsidR="00D953C6">
              <w:t>.</w:t>
            </w:r>
          </w:p>
        </w:tc>
      </w:tr>
    </w:tbl>
    <w:p w14:paraId="129D0185" w14:textId="77777777" w:rsidR="00C63BB9" w:rsidRDefault="00C63BB9" w:rsidP="00C63BB9">
      <w:pPr>
        <w:pStyle w:val="Paraststmeklis"/>
        <w:spacing w:before="0" w:beforeAutospacing="0" w:after="0" w:afterAutospacing="0"/>
      </w:pPr>
    </w:p>
    <w:tbl>
      <w:tblPr>
        <w:tblStyle w:val="Reatabula"/>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Paraststmeklis"/>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Paraststmeklis"/>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Paraststmeklis"/>
        <w:spacing w:before="0" w:beforeAutospacing="0" w:after="0" w:afterAutospacing="0"/>
      </w:pPr>
    </w:p>
    <w:tbl>
      <w:tblPr>
        <w:tblStyle w:val="Reatabula"/>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Paraststmeklis"/>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Paraststmeklis"/>
              <w:spacing w:before="0" w:beforeAutospacing="0" w:after="0" w:afterAutospacing="0"/>
              <w:jc w:val="center"/>
            </w:pPr>
            <w:r>
              <w:t>Projekts šo jomu neskar</w:t>
            </w:r>
            <w:r w:rsidR="00C26B3C">
              <w:t>.</w:t>
            </w:r>
          </w:p>
        </w:tc>
      </w:tr>
    </w:tbl>
    <w:p w14:paraId="129D0190" w14:textId="77777777" w:rsidR="00C63BB9" w:rsidRDefault="00C63BB9" w:rsidP="00C63BB9">
      <w:pPr>
        <w:pStyle w:val="Paraststmeklis"/>
        <w:spacing w:before="0" w:beforeAutospacing="0" w:after="0" w:afterAutospacing="0"/>
      </w:pPr>
    </w:p>
    <w:tbl>
      <w:tblPr>
        <w:tblStyle w:val="Reatabula"/>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Paraststmeklis"/>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Paraststmeklis"/>
              <w:spacing w:before="0" w:beforeAutospacing="0" w:after="0" w:afterAutospacing="0"/>
              <w:jc w:val="center"/>
            </w:pPr>
            <w:r>
              <w:t>1.</w:t>
            </w:r>
          </w:p>
        </w:tc>
        <w:tc>
          <w:tcPr>
            <w:tcW w:w="3667" w:type="dxa"/>
          </w:tcPr>
          <w:p w14:paraId="129D0194" w14:textId="77777777" w:rsidR="00EE105D" w:rsidRDefault="00EE105D" w:rsidP="00EE105D">
            <w:pPr>
              <w:pStyle w:val="Paraststmeklis"/>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Paraststmeklis"/>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Paraststmeklis"/>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Paraststmeklis"/>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66A58697" w:rsidR="00EE105D" w:rsidRDefault="00EE105D" w:rsidP="00FA2494">
            <w:pPr>
              <w:pStyle w:val="Paraststmeklis"/>
              <w:spacing w:before="0" w:beforeAutospacing="0" w:after="0" w:afterAutospacing="0"/>
              <w:jc w:val="both"/>
            </w:pPr>
            <w:r w:rsidRPr="00140973">
              <w:t xml:space="preserve">Rīkojuma projekta būtība skar Ministru kabineta kompetenci lemt par to, vai atļaut </w:t>
            </w:r>
            <w:r w:rsidR="00DA7E62">
              <w:t>Cēsu novada</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Paraststmeklis"/>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Paraststmeklis"/>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Paraststmeklis"/>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Paraststmeklis"/>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Paraststmeklis"/>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Paraststmeklis"/>
              <w:spacing w:before="0" w:beforeAutospacing="0" w:after="0" w:afterAutospacing="0"/>
              <w:jc w:val="both"/>
            </w:pPr>
            <w:r>
              <w:t>Nav.</w:t>
            </w:r>
          </w:p>
        </w:tc>
      </w:tr>
    </w:tbl>
    <w:p w14:paraId="129D01A4" w14:textId="77777777" w:rsidR="00C63BB9" w:rsidRDefault="00C63BB9" w:rsidP="00C63BB9">
      <w:pPr>
        <w:pStyle w:val="Paraststmeklis"/>
        <w:spacing w:before="0" w:beforeAutospacing="0" w:after="0" w:afterAutospacing="0"/>
      </w:pPr>
    </w:p>
    <w:p w14:paraId="129D01A5" w14:textId="77777777" w:rsidR="00C63BB9" w:rsidRDefault="00C63BB9" w:rsidP="00C63BB9">
      <w:pPr>
        <w:pStyle w:val="Paraststmeklis"/>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290D54CF" w:rsidR="00C63BB9" w:rsidRDefault="006D0E99" w:rsidP="00FA2494">
            <w:pPr>
              <w:pStyle w:val="naisnod"/>
              <w:spacing w:before="0" w:after="0"/>
              <w:ind w:left="57" w:right="152"/>
              <w:jc w:val="both"/>
              <w:rPr>
                <w:b w:val="0"/>
              </w:rPr>
            </w:pPr>
            <w:r w:rsidRPr="00096E00">
              <w:rPr>
                <w:bCs w:val="0"/>
                <w:iCs/>
              </w:rPr>
              <w:t>Vides aizsardzības un reģionālās attīstības ministrija</w:t>
            </w:r>
            <w:r>
              <w:rPr>
                <w:b w:val="0"/>
                <w:iCs/>
              </w:rPr>
              <w:t xml:space="preserve"> </w:t>
            </w:r>
            <w:r w:rsidR="00CC7978">
              <w:rPr>
                <w:b w:val="0"/>
                <w:iCs/>
              </w:rPr>
              <w:t xml:space="preserve">un </w:t>
            </w:r>
            <w:r w:rsidR="00DA7E62">
              <w:rPr>
                <w:b w:val="0"/>
                <w:iCs/>
              </w:rPr>
              <w:t>Cēsu novada</w:t>
            </w:r>
            <w:r w:rsidR="00CC7978">
              <w:rPr>
                <w:b w:val="0"/>
                <w:iCs/>
              </w:rPr>
              <w:t xml:space="preserve">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4AE51ABE" w14:textId="1FED380D" w:rsidR="00C26B3C" w:rsidRPr="00C26B3C" w:rsidRDefault="00C26B3C" w:rsidP="00E747FA">
      <w:pPr>
        <w:spacing w:before="75" w:after="75"/>
        <w:jc w:val="both"/>
        <w:rPr>
          <w:sz w:val="28"/>
          <w:szCs w:val="28"/>
        </w:rPr>
      </w:pPr>
      <w:r w:rsidRPr="00C26B3C">
        <w:rPr>
          <w:sz w:val="28"/>
          <w:szCs w:val="28"/>
        </w:rPr>
        <w:t xml:space="preserve">Vides aizsardzības un reģionālās attīstības </w:t>
      </w:r>
      <w:r w:rsidR="00E747FA">
        <w:rPr>
          <w:sz w:val="28"/>
          <w:szCs w:val="28"/>
        </w:rPr>
        <w:t>ministrs</w:t>
      </w:r>
      <w:r w:rsidR="00E747FA">
        <w:rPr>
          <w:sz w:val="28"/>
          <w:szCs w:val="28"/>
        </w:rPr>
        <w:tab/>
      </w:r>
      <w:r w:rsidR="00E747FA">
        <w:rPr>
          <w:sz w:val="28"/>
          <w:szCs w:val="28"/>
        </w:rPr>
        <w:tab/>
      </w:r>
      <w:r w:rsidR="00E747FA">
        <w:rPr>
          <w:sz w:val="28"/>
          <w:szCs w:val="28"/>
        </w:rPr>
        <w:tab/>
        <w:t>A. 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12910851" w:rsidR="00C63BB9" w:rsidRPr="00F92AD4" w:rsidRDefault="00FA2494" w:rsidP="00C63BB9">
      <w:pPr>
        <w:ind w:right="283"/>
        <w:jc w:val="both"/>
        <w:rPr>
          <w:sz w:val="20"/>
          <w:szCs w:val="20"/>
        </w:rPr>
      </w:pPr>
      <w:r>
        <w:rPr>
          <w:sz w:val="20"/>
          <w:szCs w:val="20"/>
        </w:rPr>
        <w:t>Vīksna, 67026912</w:t>
      </w:r>
    </w:p>
    <w:p w14:paraId="129D01C0" w14:textId="4EFB2972" w:rsidR="00C63BB9" w:rsidRDefault="00D865FA" w:rsidP="00C63BB9">
      <w:pPr>
        <w:ind w:right="283"/>
        <w:jc w:val="both"/>
      </w:pPr>
      <w:hyperlink r:id="rId10" w:history="1">
        <w:r w:rsidR="00FA2494" w:rsidRPr="007259A6">
          <w:rPr>
            <w:rStyle w:val="Hipersaite"/>
            <w:sz w:val="20"/>
            <w:szCs w:val="20"/>
          </w:rPr>
          <w:t>vivita.viksna@varam.gov.lv</w:t>
        </w:r>
      </w:hyperlink>
    </w:p>
    <w:p w14:paraId="129D01C1" w14:textId="77777777" w:rsidR="002E665B" w:rsidRDefault="002E665B"/>
    <w:sectPr w:rsidR="002E665B" w:rsidSect="00D84DE8">
      <w:footerReference w:type="default" r:id="rId11"/>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FA46" w14:textId="77777777" w:rsidR="00D865FA" w:rsidRDefault="00D865FA">
      <w:r>
        <w:separator/>
      </w:r>
    </w:p>
  </w:endnote>
  <w:endnote w:type="continuationSeparator" w:id="0">
    <w:p w14:paraId="59852ADB" w14:textId="77777777" w:rsidR="00D865FA" w:rsidRDefault="00D8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01C6" w14:textId="6145FDF5" w:rsidR="00F14779" w:rsidRPr="00274AEA" w:rsidRDefault="004C65F1" w:rsidP="00D84DE8">
    <w:pPr>
      <w:jc w:val="both"/>
      <w:rPr>
        <w:noProof/>
        <w:sz w:val="20"/>
        <w:szCs w:val="20"/>
      </w:rPr>
    </w:pPr>
    <w:r>
      <w:rPr>
        <w:noProof/>
        <w:sz w:val="20"/>
        <w:szCs w:val="20"/>
      </w:rPr>
      <w:t>VARAMAnot_</w:t>
    </w:r>
    <w:r w:rsidR="00117E47">
      <w:rPr>
        <w:noProof/>
        <w:sz w:val="20"/>
        <w:szCs w:val="20"/>
      </w:rPr>
      <w:t>0107</w:t>
    </w:r>
    <w:r>
      <w:rPr>
        <w:noProof/>
        <w:sz w:val="20"/>
        <w:szCs w:val="20"/>
      </w:rPr>
      <w:t>21</w:t>
    </w:r>
    <w:r w:rsidR="00F14779">
      <w:rPr>
        <w:noProof/>
        <w:sz w:val="20"/>
        <w:szCs w:val="20"/>
      </w:rPr>
      <w:t>_Cēsis_Ķiršu_Raiņa</w:t>
    </w:r>
  </w:p>
  <w:p w14:paraId="129D01C7" w14:textId="78CC8F64" w:rsidR="00F14779" w:rsidRDefault="00F14779" w:rsidP="00D84DE8">
    <w:pPr>
      <w:pStyle w:val="Kjene"/>
      <w:jc w:val="center"/>
    </w:pPr>
    <w:r>
      <w:fldChar w:fldCharType="begin"/>
    </w:r>
    <w:r>
      <w:instrText xml:space="preserve"> PAGE   \* MERGEFORMAT </w:instrText>
    </w:r>
    <w:r>
      <w:fldChar w:fldCharType="separate"/>
    </w:r>
    <w:r w:rsidR="00B052E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4A68" w14:textId="77777777" w:rsidR="00D865FA" w:rsidRDefault="00D865FA">
      <w:r>
        <w:separator/>
      </w:r>
    </w:p>
  </w:footnote>
  <w:footnote w:type="continuationSeparator" w:id="0">
    <w:p w14:paraId="25F6974C" w14:textId="77777777" w:rsidR="00D865FA" w:rsidRDefault="00D8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B9"/>
    <w:rsid w:val="00000AA7"/>
    <w:rsid w:val="0001229A"/>
    <w:rsid w:val="000619B7"/>
    <w:rsid w:val="00083A80"/>
    <w:rsid w:val="0008441B"/>
    <w:rsid w:val="00085E9F"/>
    <w:rsid w:val="000861C4"/>
    <w:rsid w:val="00096BB3"/>
    <w:rsid w:val="00096E00"/>
    <w:rsid w:val="000A28C6"/>
    <w:rsid w:val="000F5563"/>
    <w:rsid w:val="00105EB4"/>
    <w:rsid w:val="00117E47"/>
    <w:rsid w:val="001247E9"/>
    <w:rsid w:val="00142A6B"/>
    <w:rsid w:val="0014767B"/>
    <w:rsid w:val="00165376"/>
    <w:rsid w:val="00173DFB"/>
    <w:rsid w:val="00176D4C"/>
    <w:rsid w:val="00185266"/>
    <w:rsid w:val="00190566"/>
    <w:rsid w:val="001971EA"/>
    <w:rsid w:val="001A1A7C"/>
    <w:rsid w:val="001C1896"/>
    <w:rsid w:val="001D5B99"/>
    <w:rsid w:val="001D7D4C"/>
    <w:rsid w:val="001E4B0E"/>
    <w:rsid w:val="001F5BA0"/>
    <w:rsid w:val="00200787"/>
    <w:rsid w:val="002059AD"/>
    <w:rsid w:val="0022604C"/>
    <w:rsid w:val="002314E2"/>
    <w:rsid w:val="002349E8"/>
    <w:rsid w:val="00250454"/>
    <w:rsid w:val="00264984"/>
    <w:rsid w:val="00274AEA"/>
    <w:rsid w:val="002C040D"/>
    <w:rsid w:val="002C10C7"/>
    <w:rsid w:val="002C33CD"/>
    <w:rsid w:val="002E665B"/>
    <w:rsid w:val="002F41F6"/>
    <w:rsid w:val="003209FF"/>
    <w:rsid w:val="00321573"/>
    <w:rsid w:val="00321E8C"/>
    <w:rsid w:val="00374B3F"/>
    <w:rsid w:val="0039486C"/>
    <w:rsid w:val="003A02EE"/>
    <w:rsid w:val="003A0B5D"/>
    <w:rsid w:val="003A4D27"/>
    <w:rsid w:val="003C7D8F"/>
    <w:rsid w:val="0040768F"/>
    <w:rsid w:val="0043162D"/>
    <w:rsid w:val="0044378B"/>
    <w:rsid w:val="0044658C"/>
    <w:rsid w:val="004506C2"/>
    <w:rsid w:val="00450AD4"/>
    <w:rsid w:val="00457150"/>
    <w:rsid w:val="004620C3"/>
    <w:rsid w:val="00493390"/>
    <w:rsid w:val="004C145F"/>
    <w:rsid w:val="004C65F1"/>
    <w:rsid w:val="004D3F6D"/>
    <w:rsid w:val="004D65A6"/>
    <w:rsid w:val="00522A1A"/>
    <w:rsid w:val="00534494"/>
    <w:rsid w:val="005428B4"/>
    <w:rsid w:val="005957BF"/>
    <w:rsid w:val="005974F0"/>
    <w:rsid w:val="005A2CB2"/>
    <w:rsid w:val="005A6CF7"/>
    <w:rsid w:val="005B32AF"/>
    <w:rsid w:val="005C3750"/>
    <w:rsid w:val="005C6773"/>
    <w:rsid w:val="005E7B63"/>
    <w:rsid w:val="005F40A5"/>
    <w:rsid w:val="00622C83"/>
    <w:rsid w:val="00637B28"/>
    <w:rsid w:val="0064643B"/>
    <w:rsid w:val="00647B44"/>
    <w:rsid w:val="00647D84"/>
    <w:rsid w:val="00655F87"/>
    <w:rsid w:val="00681999"/>
    <w:rsid w:val="006924C4"/>
    <w:rsid w:val="006D0E99"/>
    <w:rsid w:val="006D6CC4"/>
    <w:rsid w:val="0071130C"/>
    <w:rsid w:val="0072253C"/>
    <w:rsid w:val="007247A6"/>
    <w:rsid w:val="00724801"/>
    <w:rsid w:val="0074456C"/>
    <w:rsid w:val="00745633"/>
    <w:rsid w:val="007647D7"/>
    <w:rsid w:val="00780D0A"/>
    <w:rsid w:val="00784EE4"/>
    <w:rsid w:val="007A0220"/>
    <w:rsid w:val="007A2BA7"/>
    <w:rsid w:val="007B5720"/>
    <w:rsid w:val="007C3636"/>
    <w:rsid w:val="007C4587"/>
    <w:rsid w:val="007D3C45"/>
    <w:rsid w:val="008030B2"/>
    <w:rsid w:val="008134F8"/>
    <w:rsid w:val="00815B14"/>
    <w:rsid w:val="0082695E"/>
    <w:rsid w:val="00873FE6"/>
    <w:rsid w:val="008778D4"/>
    <w:rsid w:val="00893976"/>
    <w:rsid w:val="008C4B4F"/>
    <w:rsid w:val="008C68F0"/>
    <w:rsid w:val="008E5B7E"/>
    <w:rsid w:val="008F39FD"/>
    <w:rsid w:val="00904133"/>
    <w:rsid w:val="009109E8"/>
    <w:rsid w:val="009371A2"/>
    <w:rsid w:val="00976DC8"/>
    <w:rsid w:val="00986F7B"/>
    <w:rsid w:val="009F7A1B"/>
    <w:rsid w:val="00A00963"/>
    <w:rsid w:val="00A10A41"/>
    <w:rsid w:val="00A359C7"/>
    <w:rsid w:val="00A96F08"/>
    <w:rsid w:val="00AB5497"/>
    <w:rsid w:val="00AD68EB"/>
    <w:rsid w:val="00B052E3"/>
    <w:rsid w:val="00B200B5"/>
    <w:rsid w:val="00B240EF"/>
    <w:rsid w:val="00B3596B"/>
    <w:rsid w:val="00B36C51"/>
    <w:rsid w:val="00B426B2"/>
    <w:rsid w:val="00B7104D"/>
    <w:rsid w:val="00B74288"/>
    <w:rsid w:val="00B75A6B"/>
    <w:rsid w:val="00B953B8"/>
    <w:rsid w:val="00BD1B50"/>
    <w:rsid w:val="00BD38C2"/>
    <w:rsid w:val="00C12FBF"/>
    <w:rsid w:val="00C12FFB"/>
    <w:rsid w:val="00C164B5"/>
    <w:rsid w:val="00C25E0F"/>
    <w:rsid w:val="00C26B3C"/>
    <w:rsid w:val="00C51683"/>
    <w:rsid w:val="00C63BB9"/>
    <w:rsid w:val="00C868FD"/>
    <w:rsid w:val="00C97C17"/>
    <w:rsid w:val="00CA4290"/>
    <w:rsid w:val="00CA5DD0"/>
    <w:rsid w:val="00CC7978"/>
    <w:rsid w:val="00D336D7"/>
    <w:rsid w:val="00D37572"/>
    <w:rsid w:val="00D520F7"/>
    <w:rsid w:val="00D84DE8"/>
    <w:rsid w:val="00D865FA"/>
    <w:rsid w:val="00D952A7"/>
    <w:rsid w:val="00D953C6"/>
    <w:rsid w:val="00DA7E62"/>
    <w:rsid w:val="00DC4372"/>
    <w:rsid w:val="00DC730A"/>
    <w:rsid w:val="00E1003D"/>
    <w:rsid w:val="00E16A2D"/>
    <w:rsid w:val="00E62140"/>
    <w:rsid w:val="00E747FA"/>
    <w:rsid w:val="00E90FE6"/>
    <w:rsid w:val="00EA218E"/>
    <w:rsid w:val="00ED0F16"/>
    <w:rsid w:val="00EE105D"/>
    <w:rsid w:val="00F14779"/>
    <w:rsid w:val="00F1799E"/>
    <w:rsid w:val="00F21B0B"/>
    <w:rsid w:val="00F412D8"/>
    <w:rsid w:val="00F46DB0"/>
    <w:rsid w:val="00F763DB"/>
    <w:rsid w:val="00F92AD4"/>
    <w:rsid w:val="00FA0FAF"/>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63BB9"/>
    <w:rPr>
      <w:color w:val="0000FF"/>
      <w:u w:val="single"/>
    </w:rPr>
  </w:style>
  <w:style w:type="paragraph" w:styleId="Paraststmeklis">
    <w:name w:val="Normal (Web)"/>
    <w:basedOn w:val="Parasts"/>
    <w:unhideWhenUsed/>
    <w:rsid w:val="00C63BB9"/>
    <w:pPr>
      <w:spacing w:before="100" w:beforeAutospacing="1" w:after="100" w:afterAutospacing="1"/>
    </w:pPr>
  </w:style>
  <w:style w:type="paragraph" w:styleId="Vresteksts">
    <w:name w:val="footnote text"/>
    <w:basedOn w:val="Parasts"/>
    <w:link w:val="VrestekstsRakstz"/>
    <w:uiPriority w:val="99"/>
    <w:unhideWhenUsed/>
    <w:rsid w:val="00C63BB9"/>
    <w:rPr>
      <w:sz w:val="20"/>
      <w:szCs w:val="20"/>
    </w:rPr>
  </w:style>
  <w:style w:type="character" w:customStyle="1" w:styleId="VrestekstsRakstz">
    <w:name w:val="Vēres teksts Rakstz."/>
    <w:basedOn w:val="Noklusjumarindkopasfonts"/>
    <w:link w:val="Vresteksts"/>
    <w:uiPriority w:val="99"/>
    <w:rsid w:val="00C63BB9"/>
    <w:rPr>
      <w:rFonts w:ascii="Times New Roman" w:eastAsia="Times New Roman" w:hAnsi="Times New Roman" w:cs="Times New Roman"/>
      <w:sz w:val="20"/>
      <w:szCs w:val="20"/>
      <w:lang w:eastAsia="lv-LV"/>
    </w:rPr>
  </w:style>
  <w:style w:type="paragraph" w:customStyle="1" w:styleId="naisnod">
    <w:name w:val="naisnod"/>
    <w:basedOn w:val="Parasts"/>
    <w:rsid w:val="00C63BB9"/>
    <w:pPr>
      <w:spacing w:before="150" w:after="150"/>
      <w:jc w:val="center"/>
    </w:pPr>
    <w:rPr>
      <w:b/>
      <w:bCs/>
    </w:rPr>
  </w:style>
  <w:style w:type="paragraph" w:customStyle="1" w:styleId="naiskr">
    <w:name w:val="naiskr"/>
    <w:basedOn w:val="Parasts"/>
    <w:rsid w:val="00C63BB9"/>
    <w:pPr>
      <w:spacing w:before="75" w:after="75"/>
    </w:pPr>
  </w:style>
  <w:style w:type="paragraph" w:customStyle="1" w:styleId="naisf">
    <w:name w:val="naisf"/>
    <w:basedOn w:val="Parasts"/>
    <w:rsid w:val="00C63BB9"/>
    <w:pPr>
      <w:spacing w:before="75" w:after="75"/>
      <w:ind w:firstLine="375"/>
      <w:jc w:val="both"/>
    </w:pPr>
  </w:style>
  <w:style w:type="paragraph" w:customStyle="1" w:styleId="tv2131">
    <w:name w:val="tv2131"/>
    <w:basedOn w:val="Parasts"/>
    <w:rsid w:val="00C63BB9"/>
    <w:pPr>
      <w:spacing w:line="360" w:lineRule="auto"/>
      <w:ind w:firstLine="300"/>
    </w:pPr>
    <w:rPr>
      <w:color w:val="414142"/>
      <w:sz w:val="20"/>
      <w:szCs w:val="20"/>
    </w:rPr>
  </w:style>
  <w:style w:type="paragraph" w:styleId="Kjene">
    <w:name w:val="footer"/>
    <w:basedOn w:val="Parasts"/>
    <w:link w:val="KjeneRakstz"/>
    <w:uiPriority w:val="99"/>
    <w:unhideWhenUsed/>
    <w:rsid w:val="00C63BB9"/>
    <w:pPr>
      <w:tabs>
        <w:tab w:val="center" w:pos="4153"/>
        <w:tab w:val="right" w:pos="8306"/>
      </w:tabs>
    </w:pPr>
  </w:style>
  <w:style w:type="character" w:customStyle="1" w:styleId="KjeneRakstz">
    <w:name w:val="Kājene Rakstz."/>
    <w:basedOn w:val="Noklusjumarindkopasfonts"/>
    <w:link w:val="Kjene"/>
    <w:uiPriority w:val="99"/>
    <w:rsid w:val="00C63BB9"/>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rsid w:val="00C63BB9"/>
    <w:rPr>
      <w:sz w:val="20"/>
      <w:szCs w:val="20"/>
    </w:rPr>
  </w:style>
  <w:style w:type="character" w:customStyle="1" w:styleId="KomentratekstsRakstz">
    <w:name w:val="Komentāra teksts Rakstz."/>
    <w:basedOn w:val="Noklusjumarindkopasfonts"/>
    <w:link w:val="Komentrateksts"/>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Noklusjumarindkopasfonts"/>
    <w:rsid w:val="00C63BB9"/>
  </w:style>
  <w:style w:type="table" w:styleId="Reatabula">
    <w:name w:val="Table Grid"/>
    <w:basedOn w:val="Parastatabula"/>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63BB9"/>
    <w:pPr>
      <w:tabs>
        <w:tab w:val="center" w:pos="4153"/>
        <w:tab w:val="right" w:pos="8306"/>
      </w:tabs>
    </w:pPr>
  </w:style>
  <w:style w:type="character" w:customStyle="1" w:styleId="GalveneRakstz">
    <w:name w:val="Galvene Rakstz."/>
    <w:basedOn w:val="Noklusjumarindkopasfonts"/>
    <w:link w:val="Galvene"/>
    <w:uiPriority w:val="99"/>
    <w:rsid w:val="00C63BB9"/>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C040D"/>
    <w:rPr>
      <w:sz w:val="16"/>
      <w:szCs w:val="16"/>
    </w:rPr>
  </w:style>
  <w:style w:type="paragraph" w:styleId="Komentratma">
    <w:name w:val="annotation subject"/>
    <w:basedOn w:val="Komentrateksts"/>
    <w:next w:val="Komentrateksts"/>
    <w:link w:val="KomentratmaRakstz"/>
    <w:uiPriority w:val="99"/>
    <w:semiHidden/>
    <w:unhideWhenUsed/>
    <w:rsid w:val="002C040D"/>
    <w:rPr>
      <w:b/>
      <w:bCs/>
    </w:rPr>
  </w:style>
  <w:style w:type="character" w:customStyle="1" w:styleId="KomentratmaRakstz">
    <w:name w:val="Komentāra tēma Rakstz."/>
    <w:basedOn w:val="KomentratekstsRakstz"/>
    <w:link w:val="Komentratma"/>
    <w:uiPriority w:val="99"/>
    <w:semiHidden/>
    <w:rsid w:val="002C040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2C040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040D"/>
    <w:rPr>
      <w:rFonts w:ascii="Segoe UI" w:eastAsia="Times New Roman" w:hAnsi="Segoe UI" w:cs="Segoe UI"/>
      <w:sz w:val="18"/>
      <w:szCs w:val="18"/>
      <w:lang w:eastAsia="lv-LV"/>
    </w:rPr>
  </w:style>
  <w:style w:type="character" w:customStyle="1" w:styleId="normaltextrun">
    <w:name w:val="normaltextrun"/>
    <w:basedOn w:val="Noklusjumarindkopasfonts"/>
    <w:rsid w:val="004C65F1"/>
  </w:style>
  <w:style w:type="character" w:customStyle="1" w:styleId="eop">
    <w:name w:val="eop"/>
    <w:basedOn w:val="Noklusjumarindkopasfonts"/>
    <w:rsid w:val="004C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4850">
      <w:bodyDiv w:val="1"/>
      <w:marLeft w:val="0"/>
      <w:marRight w:val="0"/>
      <w:marTop w:val="0"/>
      <w:marBottom w:val="0"/>
      <w:divBdr>
        <w:top w:val="none" w:sz="0" w:space="0" w:color="auto"/>
        <w:left w:val="none" w:sz="0" w:space="0" w:color="auto"/>
        <w:bottom w:val="none" w:sz="0" w:space="0" w:color="auto"/>
        <w:right w:val="none" w:sz="0" w:space="0" w:color="auto"/>
      </w:divBdr>
    </w:div>
    <w:div w:id="756436858">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vita.viksna@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C3F62-0B97-4489-8E23-68B5AD5D0657}">
  <ds:schemaRefs>
    <ds:schemaRef ds:uri="http://schemas.openxmlformats.org/officeDocument/2006/bibliography"/>
  </ds:schemaRefs>
</ds:datastoreItem>
</file>

<file path=customXml/itemProps2.xml><?xml version="1.0" encoding="utf-8"?>
<ds:datastoreItem xmlns:ds="http://schemas.openxmlformats.org/officeDocument/2006/customXml" ds:itemID="{A5FE1FE7-735E-44AD-B84A-315636A36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4.xml><?xml version="1.0" encoding="utf-8"?>
<ds:datastoreItem xmlns:ds="http://schemas.openxmlformats.org/officeDocument/2006/customXml" ds:itemID="{8C4B2479-B10B-46AE-B17D-A7AB89179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10197</Words>
  <Characters>5813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Par valstij piekrītošā nekustamā īpašuma Cēsīs, Ķiršu ielā 4 un Raiņa ielā 15 nodošanu Cēsu novada pašvaldības īpašumā</vt:lpstr>
    </vt:vector>
  </TitlesOfParts>
  <Company>VARAM</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Cēsīs, Ķiršu ielā 4 un Raiņa ielā 15 nodošanu Cēsu novada pašvaldības īpašumā</dc:title>
  <dc:subject>MK rīkojuma projekta anotācija</dc:subject>
  <dc:creator>Vivita.Viksna@varam.gov.lv</dc:creator>
  <dc:description>vivita.viksna@varam.gov.lv; 67026912</dc:description>
  <cp:lastModifiedBy>Ramona Zīle</cp:lastModifiedBy>
  <cp:revision>2</cp:revision>
  <dcterms:created xsi:type="dcterms:W3CDTF">2021-07-15T10:38:00Z</dcterms:created>
  <dcterms:modified xsi:type="dcterms:W3CDTF">2021-07-15T10:38:00Z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