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A19C" w14:textId="4236E7D2" w:rsidR="00FF1D28" w:rsidRPr="00414D4E" w:rsidRDefault="00FF1D28" w:rsidP="00FF1D28">
      <w:pPr>
        <w:pStyle w:val="Apakvirsraksts"/>
        <w:spacing w:after="0"/>
        <w:jc w:val="left"/>
        <w:rPr>
          <w:rFonts w:ascii="Times New Roman" w:hAnsi="Times New Roman"/>
          <w:sz w:val="28"/>
          <w:szCs w:val="28"/>
        </w:rPr>
      </w:pPr>
      <w:r w:rsidRPr="00414D4E">
        <w:rPr>
          <w:rFonts w:ascii="Times New Roman" w:hAnsi="Times New Roman"/>
          <w:sz w:val="28"/>
          <w:szCs w:val="28"/>
        </w:rPr>
        <w:t>20</w:t>
      </w:r>
      <w:r>
        <w:rPr>
          <w:rFonts w:ascii="Times New Roman" w:hAnsi="Times New Roman"/>
          <w:sz w:val="28"/>
          <w:szCs w:val="28"/>
        </w:rPr>
        <w:t>21</w:t>
      </w:r>
      <w:r w:rsidRPr="00414D4E">
        <w:rPr>
          <w:rFonts w:ascii="Times New Roman" w:hAnsi="Times New Roman"/>
          <w:sz w:val="28"/>
          <w:szCs w:val="28"/>
        </w:rPr>
        <w:t>.</w:t>
      </w:r>
      <w:r>
        <w:rPr>
          <w:rFonts w:ascii="Times New Roman" w:hAnsi="Times New Roman"/>
          <w:sz w:val="28"/>
          <w:szCs w:val="28"/>
        </w:rPr>
        <w:t xml:space="preserve"> </w:t>
      </w:r>
      <w:r w:rsidRPr="00414D4E">
        <w:rPr>
          <w:rFonts w:ascii="Times New Roman" w:hAnsi="Times New Roman"/>
          <w:sz w:val="28"/>
          <w:szCs w:val="28"/>
        </w:rPr>
        <w:t>gada</w:t>
      </w:r>
      <w:r>
        <w:rPr>
          <w:rFonts w:ascii="Times New Roman" w:hAnsi="Times New Roman"/>
          <w:sz w:val="28"/>
          <w:szCs w:val="28"/>
        </w:rPr>
        <w:t xml:space="preserve">      . </w:t>
      </w:r>
      <w:r w:rsidR="00FD0250">
        <w:rPr>
          <w:rFonts w:ascii="Times New Roman" w:hAnsi="Times New Roman"/>
          <w:sz w:val="28"/>
          <w:szCs w:val="28"/>
        </w:rPr>
        <w:t>augustā</w:t>
      </w:r>
      <w:r w:rsidRPr="00414D4E">
        <w:rPr>
          <w:rFonts w:ascii="Times New Roman" w:hAnsi="Times New Roman"/>
          <w:sz w:val="28"/>
          <w:szCs w:val="28"/>
        </w:rPr>
        <w:tab/>
      </w:r>
      <w:r>
        <w:rPr>
          <w:rFonts w:ascii="Times New Roman" w:hAnsi="Times New Roman"/>
          <w:sz w:val="28"/>
          <w:szCs w:val="28"/>
        </w:rPr>
        <w:tab/>
      </w:r>
      <w:r w:rsidRPr="00414D4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14D4E">
        <w:rPr>
          <w:rFonts w:ascii="Times New Roman" w:hAnsi="Times New Roman"/>
          <w:sz w:val="28"/>
          <w:szCs w:val="28"/>
        </w:rPr>
        <w:t>Noteikumi Nr.</w:t>
      </w:r>
    </w:p>
    <w:p w14:paraId="0A70DFE7" w14:textId="77777777" w:rsidR="00FF1D28" w:rsidRPr="00FF1D28" w:rsidRDefault="00FF1D28" w:rsidP="00FF1D28">
      <w:pPr>
        <w:pStyle w:val="Apakvirsraksts"/>
        <w:spacing w:after="0"/>
        <w:jc w:val="left"/>
        <w:rPr>
          <w:rFonts w:ascii="Times New Roman" w:hAnsi="Times New Roman"/>
          <w:sz w:val="28"/>
          <w:szCs w:val="28"/>
        </w:rPr>
      </w:pPr>
      <w:r w:rsidRPr="00FF1D28">
        <w:rPr>
          <w:rFonts w:ascii="Times New Roman" w:hAnsi="Times New Roman"/>
          <w:sz w:val="28"/>
          <w:szCs w:val="28"/>
        </w:rPr>
        <w:t>Rīgā</w:t>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r>
      <w:r w:rsidRPr="00FF1D28">
        <w:rPr>
          <w:rFonts w:ascii="Times New Roman" w:hAnsi="Times New Roman"/>
          <w:sz w:val="28"/>
          <w:szCs w:val="28"/>
        </w:rPr>
        <w:tab/>
        <w:t>(prot. Nr.</w:t>
      </w:r>
      <w:r w:rsidRPr="00FF1D28">
        <w:rPr>
          <w:rFonts w:ascii="Times New Roman" w:hAnsi="Times New Roman"/>
          <w:sz w:val="28"/>
          <w:szCs w:val="28"/>
        </w:rPr>
        <w:tab/>
        <w:t xml:space="preserve">      .§)</w:t>
      </w:r>
    </w:p>
    <w:p w14:paraId="274A488F" w14:textId="77777777" w:rsidR="00FF1D28" w:rsidRPr="00414D4E" w:rsidRDefault="00FF1D28" w:rsidP="00FF1D28">
      <w:pPr>
        <w:rPr>
          <w:sz w:val="28"/>
          <w:szCs w:val="28"/>
        </w:rPr>
      </w:pPr>
    </w:p>
    <w:p w14:paraId="67CE4CCB" w14:textId="77777777" w:rsidR="00FF1D28" w:rsidRPr="00414D4E" w:rsidRDefault="00FF1D28" w:rsidP="00FF1D28">
      <w:pPr>
        <w:rPr>
          <w:b/>
          <w:sz w:val="28"/>
          <w:szCs w:val="28"/>
        </w:rPr>
      </w:pPr>
    </w:p>
    <w:p w14:paraId="70650672" w14:textId="17C2F30A" w:rsidR="00FF1D28" w:rsidRPr="00772A4C" w:rsidRDefault="00FF1D28" w:rsidP="00FF1D28">
      <w:pPr>
        <w:pStyle w:val="Virsraksts1"/>
        <w:keepLines w:val="0"/>
        <w:spacing w:before="0" w:line="240" w:lineRule="auto"/>
        <w:jc w:val="center"/>
        <w:rPr>
          <w:rFonts w:ascii="Times New Roman" w:eastAsia="Times New Roman" w:hAnsi="Times New Roman" w:cs="Times New Roman"/>
          <w:b/>
          <w:bCs/>
          <w:color w:val="000000" w:themeColor="text1"/>
          <w:sz w:val="28"/>
          <w:szCs w:val="28"/>
        </w:rPr>
      </w:pPr>
      <w:bookmarkStart w:id="0" w:name="_Hlk60152995"/>
      <w:bookmarkStart w:id="1" w:name="_Hlk60835410"/>
      <w:r w:rsidRPr="00772A4C">
        <w:rPr>
          <w:rFonts w:ascii="Times New Roman" w:eastAsia="Times New Roman" w:hAnsi="Times New Roman" w:cs="Times New Roman"/>
          <w:b/>
          <w:bCs/>
          <w:color w:val="000000" w:themeColor="text1"/>
          <w:sz w:val="28"/>
          <w:szCs w:val="28"/>
        </w:rPr>
        <w:t>Noteikumi par valsts un Eiropas Savienības atbalsta piešķiršanu atklātu projektu konkursu veidā pasākumam "Ieguldījumi materiālajos aktīvos"</w:t>
      </w:r>
      <w:bookmarkEnd w:id="0"/>
      <w:bookmarkEnd w:id="1"/>
    </w:p>
    <w:p w14:paraId="6EB54988" w14:textId="77777777" w:rsidR="00FF1D28" w:rsidRPr="003C5AD1" w:rsidRDefault="00FF1D28" w:rsidP="00FF1D28">
      <w:pPr>
        <w:jc w:val="center"/>
        <w:rPr>
          <w:b/>
          <w:sz w:val="28"/>
          <w:szCs w:val="28"/>
        </w:rPr>
      </w:pPr>
    </w:p>
    <w:p w14:paraId="3BD2EC01" w14:textId="77777777" w:rsidR="00FF1D28" w:rsidRPr="003C5AD1" w:rsidRDefault="00FF1D28" w:rsidP="00FF1D28">
      <w:pPr>
        <w:pStyle w:val="tv9008792"/>
        <w:shd w:val="clear" w:color="auto" w:fill="FFFFFF"/>
        <w:spacing w:before="0" w:beforeAutospacing="0" w:after="0" w:afterAutospacing="0"/>
        <w:ind w:firstLine="300"/>
        <w:jc w:val="right"/>
        <w:rPr>
          <w:sz w:val="28"/>
          <w:szCs w:val="28"/>
        </w:rPr>
      </w:pPr>
      <w:r w:rsidRPr="003C5AD1">
        <w:rPr>
          <w:sz w:val="28"/>
          <w:szCs w:val="28"/>
        </w:rPr>
        <w:t>Izdoti saskaņā ar</w:t>
      </w:r>
      <w:r w:rsidRPr="003C5AD1">
        <w:t> </w:t>
      </w:r>
      <w:r w:rsidRPr="003C5AD1">
        <w:rPr>
          <w:sz w:val="28"/>
          <w:szCs w:val="28"/>
        </w:rPr>
        <w:t>Lauksaimniecības</w:t>
      </w:r>
    </w:p>
    <w:p w14:paraId="16FD47EF" w14:textId="2D0098BF" w:rsidR="00FF1D28" w:rsidRPr="003C5AD1" w:rsidRDefault="00FF1D28" w:rsidP="00FF1D28">
      <w:pPr>
        <w:pStyle w:val="tv9008792"/>
        <w:shd w:val="clear" w:color="auto" w:fill="FFFFFF"/>
        <w:spacing w:before="0" w:beforeAutospacing="0" w:after="0" w:afterAutospacing="0"/>
        <w:ind w:firstLine="300"/>
        <w:jc w:val="right"/>
        <w:rPr>
          <w:sz w:val="28"/>
          <w:szCs w:val="28"/>
        </w:rPr>
      </w:pPr>
      <w:r w:rsidRPr="003C5AD1">
        <w:rPr>
          <w:sz w:val="28"/>
          <w:szCs w:val="28"/>
        </w:rPr>
        <w:t>un lauku attīstības likuma</w:t>
      </w:r>
      <w:r w:rsidRPr="003C5AD1">
        <w:t> </w:t>
      </w:r>
      <w:r w:rsidRPr="003C5AD1">
        <w:rPr>
          <w:sz w:val="28"/>
          <w:szCs w:val="28"/>
        </w:rPr>
        <w:br/>
        <w:t>5.</w:t>
      </w:r>
      <w:r w:rsidR="001A2E59">
        <w:rPr>
          <w:sz w:val="28"/>
          <w:szCs w:val="28"/>
        </w:rPr>
        <w:t> </w:t>
      </w:r>
      <w:r w:rsidRPr="003C5AD1">
        <w:rPr>
          <w:sz w:val="28"/>
          <w:szCs w:val="28"/>
        </w:rPr>
        <w:t>panta ceturto daļu</w:t>
      </w:r>
    </w:p>
    <w:p w14:paraId="318F9A8B" w14:textId="77777777" w:rsidR="00FF1D28" w:rsidRDefault="00FF1D28" w:rsidP="00824938">
      <w:pPr>
        <w:shd w:val="clear" w:color="auto" w:fill="FFFFFF"/>
        <w:spacing w:line="240" w:lineRule="auto"/>
        <w:jc w:val="right"/>
        <w:rPr>
          <w:rFonts w:ascii="Arial" w:eastAsia="Times New Roman" w:hAnsi="Arial" w:cs="Arial"/>
          <w:b/>
          <w:bCs/>
          <w:color w:val="414142"/>
          <w:sz w:val="21"/>
          <w:szCs w:val="21"/>
          <w:lang w:eastAsia="lv-LV"/>
        </w:rPr>
      </w:pPr>
    </w:p>
    <w:p w14:paraId="49DE1D73" w14:textId="77777777" w:rsidR="00FF1D28" w:rsidRPr="00FF1D28" w:rsidRDefault="00FF1D28" w:rsidP="00824938">
      <w:pPr>
        <w:shd w:val="clear" w:color="auto" w:fill="FFFFFF"/>
        <w:spacing w:line="240" w:lineRule="auto"/>
        <w:jc w:val="right"/>
        <w:rPr>
          <w:rFonts w:ascii="Times New Roman" w:eastAsia="Times New Roman" w:hAnsi="Times New Roman" w:cs="Times New Roman"/>
          <w:b/>
          <w:bCs/>
          <w:sz w:val="28"/>
          <w:szCs w:val="28"/>
          <w:lang w:eastAsia="lv-LV"/>
        </w:rPr>
      </w:pPr>
    </w:p>
    <w:p w14:paraId="51BC7139" w14:textId="001D700D"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1. Vispārīgie jautājumi</w:t>
      </w:r>
    </w:p>
    <w:p w14:paraId="046062FA" w14:textId="77777777" w:rsidR="00FF1D28" w:rsidRPr="00FF1D28" w:rsidRDefault="00FF1D28" w:rsidP="00824938">
      <w:pPr>
        <w:shd w:val="clear" w:color="auto" w:fill="FFFFFF"/>
        <w:spacing w:after="0" w:line="240" w:lineRule="auto"/>
        <w:jc w:val="center"/>
        <w:rPr>
          <w:rFonts w:ascii="Times New Roman" w:eastAsia="Times New Roman" w:hAnsi="Times New Roman" w:cs="Times New Roman"/>
          <w:b/>
          <w:bCs/>
          <w:sz w:val="28"/>
          <w:szCs w:val="28"/>
          <w:lang w:eastAsia="lv-LV"/>
        </w:rPr>
      </w:pPr>
    </w:p>
    <w:p w14:paraId="45506C87" w14:textId="7A2E358A" w:rsidR="00824938" w:rsidRPr="00FF1D28" w:rsidRDefault="00824938" w:rsidP="001A2E59">
      <w:pPr>
        <w:shd w:val="clear" w:color="auto" w:fill="FFFFFF"/>
        <w:spacing w:after="0" w:line="293" w:lineRule="atLeast"/>
        <w:ind w:firstLine="851"/>
        <w:jc w:val="both"/>
        <w:rPr>
          <w:rFonts w:ascii="Times New Roman" w:eastAsia="Times New Roman" w:hAnsi="Times New Roman" w:cs="Times New Roman"/>
          <w:sz w:val="28"/>
          <w:szCs w:val="28"/>
          <w:lang w:eastAsia="lv-LV"/>
        </w:rPr>
      </w:pPr>
      <w:bookmarkStart w:id="2" w:name="p1"/>
      <w:bookmarkStart w:id="3" w:name="p-532723"/>
      <w:bookmarkEnd w:id="2"/>
      <w:bookmarkEnd w:id="3"/>
      <w:r w:rsidRPr="00FF1D28">
        <w:rPr>
          <w:rFonts w:ascii="Times New Roman" w:eastAsia="Times New Roman" w:hAnsi="Times New Roman" w:cs="Times New Roman"/>
          <w:sz w:val="28"/>
          <w:szCs w:val="28"/>
          <w:lang w:eastAsia="lv-LV"/>
        </w:rPr>
        <w:t xml:space="preserve">1. Noteikumi </w:t>
      </w:r>
      <w:r w:rsidRPr="00772A4C">
        <w:rPr>
          <w:rFonts w:ascii="Times New Roman" w:eastAsia="Times New Roman" w:hAnsi="Times New Roman" w:cs="Times New Roman"/>
          <w:sz w:val="28"/>
          <w:szCs w:val="28"/>
          <w:lang w:eastAsia="lv-LV"/>
        </w:rPr>
        <w:t>nosaka kārtību, kādā piešķir valsts un Eiropas Savienības atbalstu atklātu projektu iesniegumu konkursu veidā šādiem</w:t>
      </w:r>
      <w:r w:rsidRPr="00FF1D28">
        <w:rPr>
          <w:rFonts w:ascii="Times New Roman" w:eastAsia="Times New Roman" w:hAnsi="Times New Roman" w:cs="Times New Roman"/>
          <w:sz w:val="28"/>
          <w:szCs w:val="28"/>
          <w:lang w:eastAsia="lv-LV"/>
        </w:rPr>
        <w:t xml:space="preserve"> pasākuma "Ieguldījumi materiālajos aktīvos" apakšpasākumiem (turpmāk – atbalsts)</w:t>
      </w:r>
      <w:r w:rsidR="002A6664" w:rsidRPr="00FF1D28">
        <w:rPr>
          <w:rFonts w:ascii="Times New Roman" w:eastAsia="Times New Roman" w:hAnsi="Times New Roman" w:cs="Times New Roman"/>
          <w:sz w:val="28"/>
          <w:szCs w:val="28"/>
          <w:lang w:eastAsia="lv-LV"/>
        </w:rPr>
        <w:t xml:space="preserve"> pārejas </w:t>
      </w:r>
      <w:r w:rsidR="001A2E59">
        <w:rPr>
          <w:rFonts w:ascii="Times New Roman" w:eastAsia="Times New Roman" w:hAnsi="Times New Roman" w:cs="Times New Roman"/>
          <w:sz w:val="28"/>
          <w:szCs w:val="28"/>
          <w:lang w:eastAsia="lv-LV"/>
        </w:rPr>
        <w:t>laikā 2021. un 2022. gadā</w:t>
      </w:r>
      <w:r w:rsidRPr="00FF1D28">
        <w:rPr>
          <w:rFonts w:ascii="Times New Roman" w:eastAsia="Times New Roman" w:hAnsi="Times New Roman" w:cs="Times New Roman"/>
          <w:sz w:val="28"/>
          <w:szCs w:val="28"/>
          <w:lang w:eastAsia="lv-LV"/>
        </w:rPr>
        <w:t>:</w:t>
      </w:r>
    </w:p>
    <w:p w14:paraId="39604232" w14:textId="77777777" w:rsidR="00824938" w:rsidRPr="00FF1D28" w:rsidRDefault="00824938" w:rsidP="00A164BB">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1.1. "Atbalsts ieguldījumiem lauku saimniecībās" (pasākuma kods – 4.1.);</w:t>
      </w:r>
    </w:p>
    <w:p w14:paraId="3CD8591F" w14:textId="77777777" w:rsidR="00824938" w:rsidRPr="00FF1D28" w:rsidRDefault="00824938" w:rsidP="00A164BB">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1.2. "Atbalsts ieguldījumiem pārstrādē" (pasākuma kods – 4.2.);</w:t>
      </w:r>
    </w:p>
    <w:p w14:paraId="52DFD5C0" w14:textId="2E3140DA" w:rsidR="00824938" w:rsidRDefault="00824938" w:rsidP="00A164BB">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 "Atbalsts ieguldījumiem lauksaimniecības un mežsaimniecības infrastruktūras attīstībā" (pasākuma kods – 4.3.).</w:t>
      </w:r>
    </w:p>
    <w:p w14:paraId="3291A484" w14:textId="77777777" w:rsidR="00FF1D28" w:rsidRPr="00FF1D28" w:rsidRDefault="00FF1D28" w:rsidP="00A164BB">
      <w:pPr>
        <w:shd w:val="clear" w:color="auto" w:fill="FFFFFF"/>
        <w:spacing w:after="0" w:line="293" w:lineRule="atLeast"/>
        <w:ind w:left="600" w:firstLine="851"/>
        <w:jc w:val="both"/>
        <w:rPr>
          <w:rFonts w:ascii="Times New Roman" w:eastAsia="Times New Roman" w:hAnsi="Times New Roman" w:cs="Times New Roman"/>
          <w:sz w:val="28"/>
          <w:szCs w:val="28"/>
          <w:lang w:eastAsia="lv-LV"/>
        </w:rPr>
      </w:pPr>
    </w:p>
    <w:p w14:paraId="7017F845" w14:textId="18613412" w:rsidR="00824938" w:rsidRDefault="00824938" w:rsidP="00A164BB">
      <w:pPr>
        <w:shd w:val="clear" w:color="auto" w:fill="FFFFFF"/>
        <w:spacing w:after="0" w:line="293" w:lineRule="atLeast"/>
        <w:ind w:firstLine="851"/>
        <w:jc w:val="both"/>
        <w:rPr>
          <w:rFonts w:ascii="Times New Roman" w:eastAsia="Times New Roman" w:hAnsi="Times New Roman" w:cs="Times New Roman"/>
          <w:sz w:val="28"/>
          <w:szCs w:val="28"/>
          <w:lang w:eastAsia="lv-LV"/>
        </w:rPr>
      </w:pPr>
      <w:bookmarkStart w:id="4" w:name="p2"/>
      <w:bookmarkStart w:id="5" w:name="p-532724"/>
      <w:bookmarkEnd w:id="4"/>
      <w:bookmarkEnd w:id="5"/>
      <w:r w:rsidRPr="00FF1D28">
        <w:rPr>
          <w:rFonts w:ascii="Times New Roman" w:eastAsia="Times New Roman" w:hAnsi="Times New Roman" w:cs="Times New Roman"/>
          <w:sz w:val="28"/>
          <w:szCs w:val="28"/>
          <w:lang w:eastAsia="lv-LV"/>
        </w:rPr>
        <w:t>2. Projektu iesniegumu pieņemšanu izsludina, projektu iesniegumus iesniedz, vērtē un atlasa, lēmumu pieņem un paziņo, kā arī atbalstu pieprasa saskaņā ar normatīvajiem aktiem par valsts un Eiropas Savienības atbalsta piešķiršanu lauku un zivsaimniecības attīstībai.</w:t>
      </w:r>
    </w:p>
    <w:p w14:paraId="64176164" w14:textId="77777777" w:rsidR="00FF1D28" w:rsidRPr="00FF1D28" w:rsidRDefault="00FF1D28" w:rsidP="00824938">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29C60E1" w14:textId="4B29C754" w:rsidR="00824938" w:rsidRPr="00FF1D28" w:rsidRDefault="00824938" w:rsidP="001A2E59">
      <w:pPr>
        <w:shd w:val="clear" w:color="auto" w:fill="FFFFFF"/>
        <w:spacing w:after="0" w:line="293" w:lineRule="atLeast"/>
        <w:ind w:firstLine="851"/>
        <w:jc w:val="both"/>
        <w:rPr>
          <w:rFonts w:ascii="Times New Roman" w:eastAsia="Times New Roman" w:hAnsi="Times New Roman" w:cs="Times New Roman"/>
          <w:sz w:val="28"/>
          <w:szCs w:val="28"/>
          <w:lang w:eastAsia="lv-LV"/>
        </w:rPr>
      </w:pPr>
      <w:bookmarkStart w:id="6" w:name="p3"/>
      <w:bookmarkStart w:id="7" w:name="p-532725"/>
      <w:bookmarkEnd w:id="6"/>
      <w:bookmarkEnd w:id="7"/>
      <w:r w:rsidRPr="00FF1D28">
        <w:rPr>
          <w:rFonts w:ascii="Times New Roman" w:eastAsia="Times New Roman" w:hAnsi="Times New Roman" w:cs="Times New Roman"/>
          <w:sz w:val="28"/>
          <w:szCs w:val="28"/>
          <w:lang w:eastAsia="lv-LV"/>
        </w:rPr>
        <w:t xml:space="preserve">3. Pasākuma "Ieguldījumi </w:t>
      </w:r>
      <w:r w:rsidRPr="006324E5">
        <w:rPr>
          <w:rFonts w:ascii="Times New Roman" w:eastAsia="Times New Roman" w:hAnsi="Times New Roman" w:cs="Times New Roman"/>
          <w:sz w:val="28"/>
          <w:szCs w:val="28"/>
          <w:lang w:eastAsia="lv-LV"/>
        </w:rPr>
        <w:t>materiālajos aktīvos" apakšpasākumu mērķi saskaņā ar Eiropas Parlamenta un Padomes (ES) 2013.</w:t>
      </w:r>
      <w:r w:rsidR="00BA5FDD">
        <w:rPr>
          <w:rFonts w:ascii="Times New Roman" w:eastAsia="Times New Roman" w:hAnsi="Times New Roman" w:cs="Times New Roman"/>
          <w:sz w:val="28"/>
          <w:szCs w:val="28"/>
          <w:lang w:eastAsia="lv-LV"/>
        </w:rPr>
        <w:t> </w:t>
      </w:r>
      <w:r w:rsidRPr="006324E5">
        <w:rPr>
          <w:rFonts w:ascii="Times New Roman" w:eastAsia="Times New Roman" w:hAnsi="Times New Roman" w:cs="Times New Roman"/>
          <w:sz w:val="28"/>
          <w:szCs w:val="28"/>
          <w:lang w:eastAsia="lv-LV"/>
        </w:rPr>
        <w:t>gada 17.</w:t>
      </w:r>
      <w:r w:rsidR="00BA5FDD">
        <w:rPr>
          <w:rFonts w:ascii="Times New Roman" w:eastAsia="Times New Roman" w:hAnsi="Times New Roman" w:cs="Times New Roman"/>
          <w:sz w:val="28"/>
          <w:szCs w:val="28"/>
          <w:lang w:eastAsia="lv-LV"/>
        </w:rPr>
        <w:t> </w:t>
      </w:r>
      <w:r w:rsidRPr="006324E5">
        <w:rPr>
          <w:rFonts w:ascii="Times New Roman" w:eastAsia="Times New Roman" w:hAnsi="Times New Roman" w:cs="Times New Roman"/>
          <w:sz w:val="28"/>
          <w:szCs w:val="28"/>
          <w:lang w:eastAsia="lv-LV"/>
        </w:rPr>
        <w:t>decembra Regulas (EK) Nr. 1305/2013 par atbalstu lauku attīstībai no Eiropas Lauksaimniecības fonda lauku attīstībai (ELFLA) un ar ko atceļ Padomes regulu (EK) Nr. 1698/2005 (turpmāk – Regula Nr. 1305/2013) 4.</w:t>
      </w:r>
      <w:r w:rsidR="00BA5FDD">
        <w:rPr>
          <w:rFonts w:ascii="Times New Roman" w:eastAsia="Times New Roman" w:hAnsi="Times New Roman" w:cs="Times New Roman"/>
          <w:sz w:val="28"/>
          <w:szCs w:val="28"/>
          <w:lang w:eastAsia="lv-LV"/>
        </w:rPr>
        <w:t> </w:t>
      </w:r>
      <w:r w:rsidRPr="006324E5">
        <w:rPr>
          <w:rFonts w:ascii="Times New Roman" w:eastAsia="Times New Roman" w:hAnsi="Times New Roman" w:cs="Times New Roman"/>
          <w:sz w:val="28"/>
          <w:szCs w:val="28"/>
          <w:lang w:eastAsia="lv-LV"/>
        </w:rPr>
        <w:t>pantu ir:</w:t>
      </w:r>
    </w:p>
    <w:p w14:paraId="243D94A5" w14:textId="1CD0AF85" w:rsidR="00824938" w:rsidRPr="00FF1D28" w:rsidRDefault="00824938" w:rsidP="00BA5FDD">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3.1. šo noteikumu 1.1.</w:t>
      </w:r>
      <w:r w:rsidR="00BA5FDD">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apakšpunktā minētajam </w:t>
      </w:r>
      <w:proofErr w:type="spellStart"/>
      <w:r w:rsidRPr="00FF1D28">
        <w:rPr>
          <w:rFonts w:ascii="Times New Roman" w:eastAsia="Times New Roman" w:hAnsi="Times New Roman" w:cs="Times New Roman"/>
          <w:sz w:val="28"/>
          <w:szCs w:val="28"/>
          <w:lang w:eastAsia="lv-LV"/>
        </w:rPr>
        <w:t>apakšpasākumam</w:t>
      </w:r>
      <w:proofErr w:type="spellEnd"/>
      <w:r w:rsidRPr="00FF1D28">
        <w:rPr>
          <w:rFonts w:ascii="Times New Roman" w:eastAsia="Times New Roman" w:hAnsi="Times New Roman" w:cs="Times New Roman"/>
          <w:sz w:val="28"/>
          <w:szCs w:val="28"/>
          <w:lang w:eastAsia="lv-LV"/>
        </w:rPr>
        <w:t xml:space="preserve"> – atbalstīt lauku saimniecības, lai uzlabotu to ekonomiskās darbības rādītājus un konkurētspēju, kā arī veicināt kooperācijas attīstību, nodrošinot dabas resursu ilgtspējīgu apsaimniekošanu un atbalstot pret klimata pārmaiņām noturīgu ekonomiku;</w:t>
      </w:r>
    </w:p>
    <w:p w14:paraId="697C4FE9" w14:textId="0CEA382B" w:rsidR="00824938" w:rsidRPr="00FF1D28" w:rsidRDefault="00824938" w:rsidP="00BA5FDD">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3.2. šo noteikumu 1.2.</w:t>
      </w:r>
      <w:r w:rsidR="00BA5FDD">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apakšpunktā minētajam </w:t>
      </w:r>
      <w:proofErr w:type="spellStart"/>
      <w:r w:rsidRPr="00FF1D28">
        <w:rPr>
          <w:rFonts w:ascii="Times New Roman" w:eastAsia="Times New Roman" w:hAnsi="Times New Roman" w:cs="Times New Roman"/>
          <w:sz w:val="28"/>
          <w:szCs w:val="28"/>
          <w:lang w:eastAsia="lv-LV"/>
        </w:rPr>
        <w:t>apakšpasākumam</w:t>
      </w:r>
      <w:proofErr w:type="spellEnd"/>
      <w:r w:rsidRPr="00FF1D28">
        <w:rPr>
          <w:rFonts w:ascii="Times New Roman" w:eastAsia="Times New Roman" w:hAnsi="Times New Roman" w:cs="Times New Roman"/>
          <w:sz w:val="28"/>
          <w:szCs w:val="28"/>
          <w:lang w:eastAsia="lv-LV"/>
        </w:rPr>
        <w:t xml:space="preserve"> – paaugstināt lauksaimniecības produktu pārstrādes efektivitāti un palielināt </w:t>
      </w:r>
      <w:r w:rsidRPr="00FF1D28">
        <w:rPr>
          <w:rFonts w:ascii="Times New Roman" w:eastAsia="Times New Roman" w:hAnsi="Times New Roman" w:cs="Times New Roman"/>
          <w:sz w:val="28"/>
          <w:szCs w:val="28"/>
          <w:lang w:eastAsia="lv-LV"/>
        </w:rPr>
        <w:lastRenderedPageBreak/>
        <w:t>produktu pievienoto vērtību, veicinot konkurētspējīgas kooperācijas attīstību un ilgtspējīgas lauksaimnieciskās ražošanas attīstību un inovāciju ieviešanu uzņēmumos;</w:t>
      </w:r>
    </w:p>
    <w:p w14:paraId="611292E8" w14:textId="10797B9A" w:rsidR="00824938" w:rsidRDefault="00824938" w:rsidP="00BA5FDD">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3.3. šo noteikumu 1.3.</w:t>
      </w:r>
      <w:r w:rsidR="00BA5FDD">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apakšpunktā minētajam </w:t>
      </w:r>
      <w:proofErr w:type="spellStart"/>
      <w:r w:rsidRPr="00FF1D28">
        <w:rPr>
          <w:rFonts w:ascii="Times New Roman" w:eastAsia="Times New Roman" w:hAnsi="Times New Roman" w:cs="Times New Roman"/>
          <w:sz w:val="28"/>
          <w:szCs w:val="28"/>
          <w:lang w:eastAsia="lv-LV"/>
        </w:rPr>
        <w:t>apakšpasākumam</w:t>
      </w:r>
      <w:proofErr w:type="spellEnd"/>
      <w:r w:rsidRPr="00FF1D28">
        <w:rPr>
          <w:rFonts w:ascii="Times New Roman" w:eastAsia="Times New Roman" w:hAnsi="Times New Roman" w:cs="Times New Roman"/>
          <w:sz w:val="28"/>
          <w:szCs w:val="28"/>
          <w:lang w:eastAsia="lv-LV"/>
        </w:rPr>
        <w:t xml:space="preserve"> – uzlabot infrastruktūru, kas attiecas uz lauksaimniecības attīstību, meža ražības paaugstināšanu, audzes veselības un kokmateriālu kvalitātes uzlabošanu, saglabājot un uzlabojot meža ilgtermiņa ieguldījumu globālajā oglekļa apritē, uzturot bioloģisko daudzveidību un nodrošinot klimata pārmaiņu mazināšanu, kā arī lauksaimniecības un mežsaimniecības nozares konkurētspējas paaugstināšanu.</w:t>
      </w:r>
    </w:p>
    <w:p w14:paraId="508FABE7" w14:textId="77777777" w:rsidR="00FF1D28" w:rsidRPr="00FF1D28" w:rsidRDefault="00FF1D28" w:rsidP="00E41A3D">
      <w:pPr>
        <w:shd w:val="clear" w:color="auto" w:fill="FFFFFF"/>
        <w:spacing w:after="0" w:line="293" w:lineRule="atLeast"/>
        <w:ind w:firstLine="851"/>
        <w:jc w:val="both"/>
        <w:rPr>
          <w:rFonts w:ascii="Times New Roman" w:eastAsia="Times New Roman" w:hAnsi="Times New Roman" w:cs="Times New Roman"/>
          <w:sz w:val="28"/>
          <w:szCs w:val="28"/>
          <w:lang w:eastAsia="lv-LV"/>
        </w:rPr>
      </w:pPr>
    </w:p>
    <w:p w14:paraId="209AB263" w14:textId="7DE3B408" w:rsidR="00824938" w:rsidRPr="00FF1D28" w:rsidRDefault="00D578F8">
      <w:pPr>
        <w:shd w:val="clear" w:color="auto" w:fill="FFFFFF"/>
        <w:spacing w:after="0" w:line="293" w:lineRule="atLeast"/>
        <w:ind w:firstLine="851"/>
        <w:jc w:val="both"/>
        <w:rPr>
          <w:rFonts w:ascii="Times New Roman" w:eastAsia="Times New Roman" w:hAnsi="Times New Roman" w:cs="Times New Roman"/>
          <w:sz w:val="28"/>
          <w:szCs w:val="28"/>
          <w:lang w:eastAsia="lv-LV"/>
        </w:rPr>
      </w:pPr>
      <w:bookmarkStart w:id="8" w:name="p3.1"/>
      <w:bookmarkStart w:id="9" w:name="p-667712"/>
      <w:bookmarkEnd w:id="8"/>
      <w:bookmarkEnd w:id="9"/>
      <w:r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Lauku atbalsta dienests un atbalsta pretendents apstrādā personas datus (personas vārdu, uzvārdu, personas kodu, tālruņa numuru, e-pasta adresi, Lauku atbalsta dienesta klienta numuru, nekustamā īpašuma adresi, nekustamā īpašuma kadastra numuru), lai nodrošinātu šo noteikumu </w:t>
      </w:r>
      <w:r w:rsidR="00824938" w:rsidRPr="008B54B0">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 punktā minēto apakšpasākumu īstenošanu. Saskaņā ar 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w:t>
      </w:r>
      <w:r w:rsidR="00D15AFD" w:rsidRPr="00FF1D28">
        <w:rPr>
          <w:rFonts w:ascii="Times New Roman" w:eastAsia="Times New Roman" w:hAnsi="Times New Roman" w:cs="Times New Roman"/>
          <w:sz w:val="28"/>
          <w:szCs w:val="28"/>
          <w:lang w:eastAsia="lv-LV"/>
        </w:rPr>
        <w:t xml:space="preserve">un pārejas periodā </w:t>
      </w:r>
      <w:r w:rsidR="00824938" w:rsidRPr="00FF1D28">
        <w:rPr>
          <w:rFonts w:ascii="Times New Roman" w:eastAsia="Times New Roman" w:hAnsi="Times New Roman" w:cs="Times New Roman"/>
          <w:sz w:val="28"/>
          <w:szCs w:val="28"/>
          <w:lang w:eastAsia="lv-LV"/>
        </w:rPr>
        <w:t xml:space="preserve">fiziskās personas datus uzglabā līdz </w:t>
      </w:r>
      <w:r w:rsidRPr="00FF1D28">
        <w:rPr>
          <w:rFonts w:ascii="Times New Roman" w:eastAsia="Times New Roman" w:hAnsi="Times New Roman" w:cs="Times New Roman"/>
          <w:sz w:val="28"/>
          <w:szCs w:val="28"/>
          <w:lang w:eastAsia="lv-LV"/>
        </w:rPr>
        <w:t>2030</w:t>
      </w:r>
      <w:r w:rsidR="00824938" w:rsidRPr="00FF1D28">
        <w:rPr>
          <w:rFonts w:ascii="Times New Roman" w:eastAsia="Times New Roman" w:hAnsi="Times New Roman" w:cs="Times New Roman"/>
          <w:sz w:val="28"/>
          <w:szCs w:val="28"/>
          <w:lang w:eastAsia="lv-LV"/>
        </w:rPr>
        <w:t>. gada 31. decembrim un pēc tam iznīcina saskaņā ar </w:t>
      </w:r>
      <w:r w:rsidR="00824938" w:rsidRPr="008B54B0">
        <w:rPr>
          <w:rFonts w:ascii="Times New Roman" w:eastAsia="Times New Roman" w:hAnsi="Times New Roman" w:cs="Times New Roman"/>
          <w:sz w:val="28"/>
          <w:szCs w:val="28"/>
          <w:lang w:eastAsia="lv-LV"/>
        </w:rPr>
        <w:t>Arhīvu likumā</w:t>
      </w:r>
      <w:r w:rsidR="00824938" w:rsidRPr="00FF1D28">
        <w:rPr>
          <w:rFonts w:ascii="Times New Roman" w:eastAsia="Times New Roman" w:hAnsi="Times New Roman" w:cs="Times New Roman"/>
          <w:sz w:val="28"/>
          <w:szCs w:val="28"/>
          <w:lang w:eastAsia="lv-LV"/>
        </w:rPr>
        <w:t> noteiktajām prasībām.</w:t>
      </w:r>
    </w:p>
    <w:p w14:paraId="3588B44E" w14:textId="5B71411D" w:rsidR="002F299F" w:rsidRPr="003C5AD1" w:rsidRDefault="002F299F">
      <w:pPr>
        <w:shd w:val="clear" w:color="auto" w:fill="FFFFFF"/>
        <w:spacing w:before="45" w:after="0" w:line="248" w:lineRule="atLeast"/>
        <w:ind w:firstLine="851"/>
        <w:jc w:val="both"/>
        <w:rPr>
          <w:rFonts w:ascii="Times New Roman" w:eastAsia="Times New Roman" w:hAnsi="Times New Roman" w:cs="Times New Roman"/>
          <w:sz w:val="28"/>
          <w:szCs w:val="28"/>
          <w:lang w:eastAsia="lv-LV"/>
        </w:rPr>
      </w:pPr>
    </w:p>
    <w:p w14:paraId="112C48C7" w14:textId="292D9FF5" w:rsidR="00D07EE9" w:rsidRPr="00FF1D28" w:rsidRDefault="00D578F8">
      <w:pPr>
        <w:shd w:val="clear" w:color="auto" w:fill="FFFFFF"/>
        <w:spacing w:before="45" w:after="0" w:line="248" w:lineRule="atLeast"/>
        <w:ind w:firstLine="851"/>
        <w:jc w:val="both"/>
        <w:rPr>
          <w:rFonts w:ascii="Times New Roman" w:hAnsi="Times New Roman" w:cs="Times New Roman"/>
          <w:sz w:val="28"/>
          <w:szCs w:val="28"/>
          <w:shd w:val="clear" w:color="auto" w:fill="FFFFFF"/>
        </w:rPr>
      </w:pPr>
      <w:r w:rsidRPr="00FF1D28">
        <w:rPr>
          <w:rFonts w:ascii="Times New Roman" w:hAnsi="Times New Roman" w:cs="Times New Roman"/>
          <w:sz w:val="28"/>
          <w:szCs w:val="28"/>
          <w:shd w:val="clear" w:color="auto" w:fill="FFFFFF"/>
        </w:rPr>
        <w:t xml:space="preserve">5. </w:t>
      </w:r>
      <w:r w:rsidR="00C149E5" w:rsidRPr="00FF1D28">
        <w:rPr>
          <w:rFonts w:ascii="Times New Roman" w:hAnsi="Times New Roman" w:cs="Times New Roman"/>
          <w:sz w:val="28"/>
          <w:szCs w:val="28"/>
          <w:shd w:val="clear" w:color="auto" w:fill="FFFFFF"/>
        </w:rPr>
        <w:t xml:space="preserve">Pirms Lauku atbalsta dienests izsludina projektu iesniegumu pieņemšanas kārtu, Zemkopības ministrija </w:t>
      </w:r>
      <w:r w:rsidR="00D07EE9" w:rsidRPr="00FF1D28">
        <w:rPr>
          <w:rFonts w:ascii="Times New Roman" w:hAnsi="Times New Roman" w:cs="Times New Roman"/>
          <w:sz w:val="28"/>
          <w:szCs w:val="28"/>
          <w:shd w:val="clear" w:color="auto" w:fill="FFFFFF"/>
        </w:rPr>
        <w:t xml:space="preserve">nosaka konkrētās atbalstāmās aktivitātes un </w:t>
      </w:r>
      <w:r w:rsidR="00C149E5" w:rsidRPr="00FF1D28">
        <w:rPr>
          <w:rFonts w:ascii="Times New Roman" w:hAnsi="Times New Roman" w:cs="Times New Roman"/>
          <w:sz w:val="28"/>
          <w:szCs w:val="28"/>
          <w:shd w:val="clear" w:color="auto" w:fill="FFFFFF"/>
        </w:rPr>
        <w:t>pieņem lēmumu par šajos noteikumos paredzētā publiskā finansējuma sadali</w:t>
      </w:r>
      <w:r w:rsidR="00A10428">
        <w:rPr>
          <w:rFonts w:ascii="Times New Roman" w:hAnsi="Times New Roman" w:cs="Times New Roman"/>
          <w:sz w:val="28"/>
          <w:szCs w:val="28"/>
          <w:shd w:val="clear" w:color="auto" w:fill="FFFFFF"/>
        </w:rPr>
        <w:t>. Šo noteikumu 1.1.</w:t>
      </w:r>
      <w:r w:rsidR="00BA5FDD">
        <w:rPr>
          <w:rFonts w:ascii="Times New Roman" w:hAnsi="Times New Roman" w:cs="Times New Roman"/>
          <w:sz w:val="28"/>
          <w:szCs w:val="28"/>
          <w:shd w:val="clear" w:color="auto" w:fill="FFFFFF"/>
        </w:rPr>
        <w:t> </w:t>
      </w:r>
      <w:r w:rsidR="00A10428">
        <w:rPr>
          <w:rFonts w:ascii="Times New Roman" w:hAnsi="Times New Roman" w:cs="Times New Roman"/>
          <w:sz w:val="28"/>
          <w:szCs w:val="28"/>
          <w:shd w:val="clear" w:color="auto" w:fill="FFFFFF"/>
        </w:rPr>
        <w:t xml:space="preserve">apakšpunktā noteiktajā </w:t>
      </w:r>
      <w:proofErr w:type="spellStart"/>
      <w:r w:rsidR="00A10428">
        <w:rPr>
          <w:rFonts w:ascii="Times New Roman" w:hAnsi="Times New Roman" w:cs="Times New Roman"/>
          <w:sz w:val="28"/>
          <w:szCs w:val="28"/>
          <w:shd w:val="clear" w:color="auto" w:fill="FFFFFF"/>
        </w:rPr>
        <w:t>apakšpasākumā</w:t>
      </w:r>
      <w:proofErr w:type="spellEnd"/>
      <w:r w:rsidR="00A10428">
        <w:rPr>
          <w:rFonts w:ascii="Times New Roman" w:hAnsi="Times New Roman" w:cs="Times New Roman"/>
          <w:sz w:val="28"/>
          <w:szCs w:val="28"/>
          <w:shd w:val="clear" w:color="auto" w:fill="FFFFFF"/>
        </w:rPr>
        <w:t xml:space="preserve"> paredz finansējuma sadali:</w:t>
      </w:r>
    </w:p>
    <w:p w14:paraId="2C83E48B" w14:textId="2BB9F4B1" w:rsidR="00D07EE9" w:rsidRPr="00FF1D28" w:rsidRDefault="00D578F8" w:rsidP="00A164BB">
      <w:pPr>
        <w:shd w:val="clear" w:color="auto" w:fill="FFFFFF"/>
        <w:spacing w:before="45" w:after="0" w:line="248" w:lineRule="atLeast"/>
        <w:ind w:firstLine="851"/>
        <w:jc w:val="both"/>
        <w:rPr>
          <w:rFonts w:ascii="Times New Roman" w:hAnsi="Times New Roman" w:cs="Times New Roman"/>
          <w:sz w:val="28"/>
          <w:szCs w:val="28"/>
          <w:shd w:val="clear" w:color="auto" w:fill="FFFFFF"/>
        </w:rPr>
      </w:pPr>
      <w:r w:rsidRPr="00FF1D28">
        <w:rPr>
          <w:rFonts w:ascii="Times New Roman" w:hAnsi="Times New Roman" w:cs="Times New Roman"/>
          <w:sz w:val="28"/>
          <w:szCs w:val="28"/>
          <w:shd w:val="clear" w:color="auto" w:fill="FFFFFF"/>
        </w:rPr>
        <w:t>5</w:t>
      </w:r>
      <w:r w:rsidR="00B269B8" w:rsidRPr="00FF1D28">
        <w:rPr>
          <w:rFonts w:ascii="Times New Roman" w:hAnsi="Times New Roman" w:cs="Times New Roman"/>
          <w:sz w:val="28"/>
          <w:szCs w:val="28"/>
          <w:shd w:val="clear" w:color="auto" w:fill="FFFFFF"/>
        </w:rPr>
        <w:t xml:space="preserve">.1. </w:t>
      </w:r>
      <w:r w:rsidR="00C149E5" w:rsidRPr="00FF1D28">
        <w:rPr>
          <w:rFonts w:ascii="Times New Roman" w:hAnsi="Times New Roman" w:cs="Times New Roman"/>
          <w:sz w:val="28"/>
          <w:szCs w:val="28"/>
          <w:shd w:val="clear" w:color="auto" w:fill="FFFFFF"/>
        </w:rPr>
        <w:t>starp Lauku atbalsta dienesta reģionālajām lauksaimniecības pārvaldēm</w:t>
      </w:r>
      <w:r w:rsidR="00B269B8" w:rsidRPr="00FF1D28">
        <w:rPr>
          <w:rFonts w:ascii="Times New Roman" w:hAnsi="Times New Roman" w:cs="Times New Roman"/>
          <w:sz w:val="28"/>
          <w:szCs w:val="28"/>
          <w:shd w:val="clear" w:color="auto" w:fill="FFFFFF"/>
        </w:rPr>
        <w:t>,</w:t>
      </w:r>
      <w:r w:rsidR="00C149E5" w:rsidRPr="00FF1D28">
        <w:rPr>
          <w:rFonts w:ascii="Times New Roman" w:hAnsi="Times New Roman" w:cs="Times New Roman"/>
          <w:sz w:val="28"/>
          <w:szCs w:val="28"/>
          <w:shd w:val="clear" w:color="auto" w:fill="FFFFFF"/>
        </w:rPr>
        <w:t xml:space="preserve"> ņemot vērā vienotam platību maksājumam deklarētās lauksaimniecībā izmantojamās zemes platības </w:t>
      </w:r>
      <w:r w:rsidR="002056CB" w:rsidRPr="00FF1D28">
        <w:rPr>
          <w:rFonts w:ascii="Times New Roman" w:hAnsi="Times New Roman" w:cs="Times New Roman"/>
          <w:sz w:val="28"/>
          <w:szCs w:val="28"/>
          <w:shd w:val="clear" w:color="auto" w:fill="FFFFFF"/>
        </w:rPr>
        <w:t>atbilstoši</w:t>
      </w:r>
      <w:r w:rsidR="00C149E5" w:rsidRPr="00FF1D28">
        <w:rPr>
          <w:rFonts w:ascii="Times New Roman" w:hAnsi="Times New Roman" w:cs="Times New Roman"/>
          <w:sz w:val="28"/>
          <w:szCs w:val="28"/>
          <w:shd w:val="clear" w:color="auto" w:fill="FFFFFF"/>
        </w:rPr>
        <w:t xml:space="preserve"> saimniecību grupu sadalījumu pēc to kopējā apgrozījuma</w:t>
      </w:r>
      <w:r w:rsidR="00BA5FDD">
        <w:rPr>
          <w:rFonts w:ascii="Times New Roman" w:hAnsi="Times New Roman" w:cs="Times New Roman"/>
          <w:sz w:val="28"/>
          <w:szCs w:val="28"/>
          <w:shd w:val="clear" w:color="auto" w:fill="FFFFFF"/>
        </w:rPr>
        <w:t>;</w:t>
      </w:r>
    </w:p>
    <w:p w14:paraId="06E4A8C9" w14:textId="354EBDE9" w:rsidR="00DD40C5" w:rsidRPr="00FF1D28" w:rsidRDefault="00D578F8" w:rsidP="00A164BB">
      <w:pPr>
        <w:shd w:val="clear" w:color="auto" w:fill="FFFFFF"/>
        <w:spacing w:before="45" w:after="0" w:line="248" w:lineRule="atLeast"/>
        <w:ind w:firstLine="851"/>
        <w:jc w:val="both"/>
        <w:rPr>
          <w:rFonts w:ascii="Times New Roman" w:hAnsi="Times New Roman" w:cs="Times New Roman"/>
          <w:sz w:val="28"/>
          <w:szCs w:val="28"/>
          <w:shd w:val="clear" w:color="auto" w:fill="FFFFFF"/>
        </w:rPr>
      </w:pPr>
      <w:r w:rsidRPr="00FF1D28">
        <w:rPr>
          <w:rFonts w:ascii="Times New Roman" w:hAnsi="Times New Roman" w:cs="Times New Roman"/>
          <w:sz w:val="28"/>
          <w:szCs w:val="28"/>
          <w:shd w:val="clear" w:color="auto" w:fill="FFFFFF"/>
        </w:rPr>
        <w:t>5.</w:t>
      </w:r>
      <w:r w:rsidR="00B269B8" w:rsidRPr="00FF1D28">
        <w:rPr>
          <w:rFonts w:ascii="Times New Roman" w:hAnsi="Times New Roman" w:cs="Times New Roman"/>
          <w:sz w:val="28"/>
          <w:szCs w:val="28"/>
          <w:shd w:val="clear" w:color="auto" w:fill="FFFFFF"/>
        </w:rPr>
        <w:t xml:space="preserve">2. </w:t>
      </w:r>
      <w:r w:rsidR="001863C5" w:rsidRPr="00FF1D28">
        <w:rPr>
          <w:rFonts w:ascii="Times New Roman" w:hAnsi="Times New Roman" w:cs="Times New Roman"/>
          <w:sz w:val="28"/>
          <w:szCs w:val="28"/>
          <w:shd w:val="clear" w:color="auto" w:fill="FFFFFF"/>
        </w:rPr>
        <w:t>paredzot atsevišķ</w:t>
      </w:r>
      <w:r w:rsidR="003D3E4C" w:rsidRPr="00FF1D28">
        <w:rPr>
          <w:rFonts w:ascii="Times New Roman" w:hAnsi="Times New Roman" w:cs="Times New Roman"/>
          <w:sz w:val="28"/>
          <w:szCs w:val="28"/>
          <w:shd w:val="clear" w:color="auto" w:fill="FFFFFF"/>
        </w:rPr>
        <w:t>u</w:t>
      </w:r>
      <w:r w:rsidR="001863C5" w:rsidRPr="00FF1D28">
        <w:rPr>
          <w:rFonts w:ascii="Times New Roman" w:hAnsi="Times New Roman" w:cs="Times New Roman"/>
          <w:sz w:val="28"/>
          <w:szCs w:val="28"/>
          <w:shd w:val="clear" w:color="auto" w:fill="FFFFFF"/>
        </w:rPr>
        <w:t xml:space="preserve"> publisk</w:t>
      </w:r>
      <w:r w:rsidR="003D3E4C" w:rsidRPr="00FF1D28">
        <w:rPr>
          <w:rFonts w:ascii="Times New Roman" w:hAnsi="Times New Roman" w:cs="Times New Roman"/>
          <w:sz w:val="28"/>
          <w:szCs w:val="28"/>
          <w:shd w:val="clear" w:color="auto" w:fill="FFFFFF"/>
        </w:rPr>
        <w:t>o</w:t>
      </w:r>
      <w:r w:rsidR="001863C5" w:rsidRPr="00FF1D28">
        <w:rPr>
          <w:rFonts w:ascii="Times New Roman" w:hAnsi="Times New Roman" w:cs="Times New Roman"/>
          <w:sz w:val="28"/>
          <w:szCs w:val="28"/>
          <w:shd w:val="clear" w:color="auto" w:fill="FFFFFF"/>
        </w:rPr>
        <w:t xml:space="preserve"> finansējum</w:t>
      </w:r>
      <w:r w:rsidR="003D3E4C" w:rsidRPr="00FF1D28">
        <w:rPr>
          <w:rFonts w:ascii="Times New Roman" w:hAnsi="Times New Roman" w:cs="Times New Roman"/>
          <w:sz w:val="28"/>
          <w:szCs w:val="28"/>
          <w:shd w:val="clear" w:color="auto" w:fill="FFFFFF"/>
        </w:rPr>
        <w:t xml:space="preserve">u </w:t>
      </w:r>
      <w:r w:rsidR="004471A2">
        <w:rPr>
          <w:rFonts w:ascii="Times New Roman" w:hAnsi="Times New Roman" w:cs="Times New Roman"/>
          <w:sz w:val="28"/>
          <w:szCs w:val="28"/>
          <w:shd w:val="clear" w:color="auto" w:fill="FFFFFF"/>
        </w:rPr>
        <w:t xml:space="preserve">lauksaimnieku pakalpojumu </w:t>
      </w:r>
      <w:r w:rsidR="001863C5" w:rsidRPr="00FF1D28">
        <w:rPr>
          <w:rFonts w:ascii="Times New Roman" w:hAnsi="Times New Roman" w:cs="Times New Roman"/>
          <w:sz w:val="28"/>
          <w:szCs w:val="28"/>
          <w:shd w:val="clear" w:color="auto" w:fill="FFFFFF"/>
        </w:rPr>
        <w:t>kooperatīvām sabiedrībām</w:t>
      </w:r>
      <w:r w:rsidR="002056CB" w:rsidRPr="00FF1D28">
        <w:rPr>
          <w:rFonts w:ascii="Times New Roman" w:hAnsi="Times New Roman" w:cs="Times New Roman"/>
          <w:sz w:val="28"/>
          <w:szCs w:val="28"/>
          <w:shd w:val="clear" w:color="auto" w:fill="FFFFFF"/>
        </w:rPr>
        <w:t xml:space="preserve"> un</w:t>
      </w:r>
      <w:r w:rsidR="00E43842" w:rsidRPr="00FF1D28">
        <w:rPr>
          <w:rFonts w:ascii="Times New Roman" w:hAnsi="Times New Roman" w:cs="Times New Roman"/>
          <w:sz w:val="28"/>
          <w:szCs w:val="28"/>
          <w:shd w:val="clear" w:color="auto" w:fill="FFFFFF"/>
        </w:rPr>
        <w:t xml:space="preserve"> </w:t>
      </w:r>
      <w:r w:rsidR="001863C5" w:rsidRPr="00FF1D28">
        <w:rPr>
          <w:rFonts w:ascii="Times New Roman" w:hAnsi="Times New Roman" w:cs="Times New Roman"/>
          <w:sz w:val="28"/>
          <w:szCs w:val="28"/>
          <w:shd w:val="clear" w:color="auto" w:fill="FFFFFF"/>
        </w:rPr>
        <w:t>putnkopības</w:t>
      </w:r>
      <w:r w:rsidR="00E43842" w:rsidRPr="00FF1D28">
        <w:rPr>
          <w:rFonts w:ascii="Times New Roman" w:hAnsi="Times New Roman" w:cs="Times New Roman"/>
          <w:sz w:val="28"/>
          <w:szCs w:val="28"/>
          <w:shd w:val="clear" w:color="auto" w:fill="FFFFFF"/>
        </w:rPr>
        <w:t xml:space="preserve"> un cūkkopības nozarei</w:t>
      </w:r>
      <w:r w:rsidR="00C149E5" w:rsidRPr="00FF1D28">
        <w:rPr>
          <w:rFonts w:ascii="Times New Roman" w:hAnsi="Times New Roman" w:cs="Times New Roman"/>
          <w:sz w:val="28"/>
          <w:szCs w:val="28"/>
          <w:shd w:val="clear" w:color="auto" w:fill="FFFFFF"/>
        </w:rPr>
        <w:t>.</w:t>
      </w:r>
      <w:r w:rsidR="001863C5" w:rsidRPr="00FF1D28">
        <w:rPr>
          <w:rFonts w:ascii="Times New Roman" w:hAnsi="Times New Roman" w:cs="Times New Roman"/>
          <w:sz w:val="28"/>
          <w:szCs w:val="28"/>
          <w:shd w:val="clear" w:color="auto" w:fill="FFFFFF"/>
        </w:rPr>
        <w:t xml:space="preserve"> </w:t>
      </w:r>
    </w:p>
    <w:p w14:paraId="791D2C3E" w14:textId="77777777" w:rsidR="00C149E5" w:rsidRPr="00FF1D28" w:rsidRDefault="00C149E5" w:rsidP="00A164BB">
      <w:pPr>
        <w:shd w:val="clear" w:color="auto" w:fill="FFFFFF"/>
        <w:spacing w:before="45" w:after="0" w:line="248" w:lineRule="atLeast"/>
        <w:ind w:firstLine="851"/>
        <w:jc w:val="both"/>
        <w:rPr>
          <w:rFonts w:ascii="Times New Roman" w:eastAsia="Times New Roman" w:hAnsi="Times New Roman" w:cs="Times New Roman"/>
          <w:iCs/>
          <w:sz w:val="28"/>
          <w:szCs w:val="28"/>
          <w:lang w:eastAsia="lv-LV"/>
        </w:rPr>
      </w:pPr>
    </w:p>
    <w:p w14:paraId="2B311B3C" w14:textId="77777777" w:rsidR="00824938" w:rsidRPr="00FF1D28" w:rsidRDefault="00824938" w:rsidP="00A164BB">
      <w:pPr>
        <w:shd w:val="clear" w:color="auto" w:fill="FFFFFF"/>
        <w:spacing w:after="0" w:line="240" w:lineRule="auto"/>
        <w:ind w:firstLine="851"/>
        <w:jc w:val="center"/>
        <w:rPr>
          <w:rFonts w:ascii="Times New Roman" w:eastAsia="Times New Roman" w:hAnsi="Times New Roman" w:cs="Times New Roman"/>
          <w:b/>
          <w:bCs/>
          <w:sz w:val="28"/>
          <w:szCs w:val="28"/>
          <w:lang w:eastAsia="lv-LV"/>
        </w:rPr>
      </w:pPr>
      <w:bookmarkStart w:id="10" w:name="n2"/>
      <w:bookmarkStart w:id="11" w:name="n-532726"/>
      <w:bookmarkEnd w:id="10"/>
      <w:bookmarkEnd w:id="11"/>
      <w:r w:rsidRPr="00FF1D28">
        <w:rPr>
          <w:rFonts w:ascii="Times New Roman" w:eastAsia="Times New Roman" w:hAnsi="Times New Roman" w:cs="Times New Roman"/>
          <w:b/>
          <w:bCs/>
          <w:sz w:val="28"/>
          <w:szCs w:val="28"/>
          <w:lang w:eastAsia="lv-LV"/>
        </w:rPr>
        <w:t>2. Atbalsta saņemšanas nosacījumi</w:t>
      </w:r>
    </w:p>
    <w:p w14:paraId="15EEA7FD" w14:textId="32C28D04" w:rsidR="00824938" w:rsidRDefault="00824938" w:rsidP="00A164BB">
      <w:pPr>
        <w:shd w:val="clear" w:color="auto" w:fill="FFFFFF"/>
        <w:spacing w:after="0" w:line="240" w:lineRule="auto"/>
        <w:ind w:firstLine="851"/>
        <w:jc w:val="center"/>
        <w:rPr>
          <w:rFonts w:ascii="Times New Roman" w:eastAsia="Times New Roman" w:hAnsi="Times New Roman" w:cs="Times New Roman"/>
          <w:b/>
          <w:bCs/>
          <w:sz w:val="28"/>
          <w:szCs w:val="28"/>
          <w:lang w:eastAsia="lv-LV"/>
        </w:rPr>
      </w:pPr>
      <w:bookmarkStart w:id="12" w:name="n2.1"/>
      <w:bookmarkStart w:id="13" w:name="n-532727"/>
      <w:bookmarkEnd w:id="12"/>
      <w:bookmarkEnd w:id="13"/>
      <w:r w:rsidRPr="00FF1D28">
        <w:rPr>
          <w:rFonts w:ascii="Times New Roman" w:eastAsia="Times New Roman" w:hAnsi="Times New Roman" w:cs="Times New Roman"/>
          <w:b/>
          <w:bCs/>
          <w:sz w:val="28"/>
          <w:szCs w:val="28"/>
          <w:lang w:eastAsia="lv-LV"/>
        </w:rPr>
        <w:t>2.1. Apakšpasākumu kopīgie atbalsta saņemšanas nosacījumi</w:t>
      </w:r>
    </w:p>
    <w:p w14:paraId="6CA8B2F5" w14:textId="77777777" w:rsidR="00FF1D28" w:rsidRPr="00FF1D28" w:rsidRDefault="00FF1D28" w:rsidP="00A164BB">
      <w:pPr>
        <w:shd w:val="clear" w:color="auto" w:fill="FFFFFF"/>
        <w:spacing w:after="0" w:line="240" w:lineRule="auto"/>
        <w:ind w:firstLine="851"/>
        <w:jc w:val="center"/>
        <w:rPr>
          <w:rFonts w:ascii="Times New Roman" w:eastAsia="Times New Roman" w:hAnsi="Times New Roman" w:cs="Times New Roman"/>
          <w:b/>
          <w:bCs/>
          <w:sz w:val="28"/>
          <w:szCs w:val="28"/>
          <w:lang w:eastAsia="lv-LV"/>
        </w:rPr>
      </w:pPr>
    </w:p>
    <w:p w14:paraId="16194640" w14:textId="4BB42E7F" w:rsidR="00553F93" w:rsidRDefault="004E2514" w:rsidP="00A164BB">
      <w:pPr>
        <w:shd w:val="clear" w:color="auto" w:fill="FFFFFF"/>
        <w:spacing w:after="0" w:line="293" w:lineRule="atLeast"/>
        <w:ind w:firstLine="851"/>
        <w:jc w:val="both"/>
        <w:rPr>
          <w:rFonts w:ascii="Times New Roman" w:eastAsia="Times New Roman" w:hAnsi="Times New Roman" w:cs="Times New Roman"/>
          <w:sz w:val="28"/>
          <w:szCs w:val="28"/>
          <w:lang w:eastAsia="lv-LV"/>
        </w:rPr>
      </w:pPr>
      <w:bookmarkStart w:id="14" w:name="p4"/>
      <w:bookmarkStart w:id="15" w:name="p-532728"/>
      <w:bookmarkEnd w:id="14"/>
      <w:bookmarkEnd w:id="15"/>
      <w:r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xml:space="preserve">. </w:t>
      </w:r>
      <w:r w:rsidR="00824938" w:rsidRPr="009C3290">
        <w:rPr>
          <w:rFonts w:ascii="Times New Roman" w:eastAsia="Times New Roman" w:hAnsi="Times New Roman" w:cs="Times New Roman"/>
          <w:sz w:val="28"/>
          <w:szCs w:val="28"/>
          <w:lang w:eastAsia="lv-LV"/>
        </w:rPr>
        <w:t>Vienā projekta iesniegumā</w:t>
      </w:r>
      <w:r w:rsidR="00B74830" w:rsidRPr="009C3290">
        <w:rPr>
          <w:rFonts w:ascii="Times New Roman" w:eastAsia="Times New Roman" w:hAnsi="Times New Roman" w:cs="Times New Roman"/>
          <w:sz w:val="28"/>
          <w:szCs w:val="28"/>
          <w:lang w:eastAsia="lv-LV"/>
        </w:rPr>
        <w:t>, kas tiek noteikts</w:t>
      </w:r>
      <w:r w:rsidR="00824938" w:rsidRPr="009C3290">
        <w:rPr>
          <w:rFonts w:ascii="Times New Roman" w:eastAsia="Times New Roman" w:hAnsi="Times New Roman" w:cs="Times New Roman"/>
          <w:sz w:val="28"/>
          <w:szCs w:val="28"/>
          <w:lang w:eastAsia="lv-LV"/>
        </w:rPr>
        <w:t xml:space="preserve"> </w:t>
      </w:r>
      <w:r w:rsidR="00B74830" w:rsidRPr="009C3290">
        <w:rPr>
          <w:rFonts w:ascii="Times New Roman" w:eastAsia="Times New Roman" w:hAnsi="Times New Roman" w:cs="Times New Roman"/>
          <w:sz w:val="28"/>
          <w:szCs w:val="28"/>
          <w:lang w:eastAsia="lv-LV"/>
        </w:rPr>
        <w:t xml:space="preserve">šo noteikumu </w:t>
      </w:r>
      <w:r w:rsidR="00DB6F14" w:rsidRPr="009C3290">
        <w:rPr>
          <w:rFonts w:ascii="Times New Roman" w:eastAsia="Times New Roman" w:hAnsi="Times New Roman" w:cs="Times New Roman"/>
          <w:sz w:val="28"/>
          <w:szCs w:val="28"/>
          <w:lang w:eastAsia="lv-LV"/>
        </w:rPr>
        <w:t>71</w:t>
      </w:r>
      <w:r w:rsidR="002056CB" w:rsidRPr="009C3290">
        <w:rPr>
          <w:rFonts w:ascii="Times New Roman" w:eastAsia="Times New Roman" w:hAnsi="Times New Roman" w:cs="Times New Roman"/>
          <w:sz w:val="28"/>
          <w:szCs w:val="28"/>
          <w:lang w:eastAsia="lv-LV"/>
        </w:rPr>
        <w:t>.1.punkt</w:t>
      </w:r>
      <w:r w:rsidR="00B74830" w:rsidRPr="009C3290">
        <w:rPr>
          <w:rFonts w:ascii="Times New Roman" w:eastAsia="Times New Roman" w:hAnsi="Times New Roman" w:cs="Times New Roman"/>
          <w:sz w:val="28"/>
          <w:szCs w:val="28"/>
          <w:lang w:eastAsia="lv-LV"/>
        </w:rPr>
        <w:t xml:space="preserve">ā, </w:t>
      </w:r>
      <w:r w:rsidR="00824938" w:rsidRPr="009C3290">
        <w:rPr>
          <w:rFonts w:ascii="Times New Roman" w:eastAsia="Times New Roman" w:hAnsi="Times New Roman" w:cs="Times New Roman"/>
          <w:sz w:val="28"/>
          <w:szCs w:val="28"/>
          <w:lang w:eastAsia="lv-LV"/>
        </w:rPr>
        <w:t>var</w:t>
      </w:r>
      <w:r w:rsidR="00824938" w:rsidRPr="00FF1D28">
        <w:rPr>
          <w:rFonts w:ascii="Times New Roman" w:eastAsia="Times New Roman" w:hAnsi="Times New Roman" w:cs="Times New Roman"/>
          <w:sz w:val="28"/>
          <w:szCs w:val="28"/>
          <w:lang w:eastAsia="lv-LV"/>
        </w:rPr>
        <w:t xml:space="preserve"> ietvert vairāku apakšpasākumu vairākas aktivitātes.</w:t>
      </w:r>
    </w:p>
    <w:p w14:paraId="06E7031C" w14:textId="77777777" w:rsidR="00FF1D28" w:rsidRPr="00FF1D28" w:rsidRDefault="00FF1D28" w:rsidP="00824938">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2CC2BE4" w14:textId="4F4018C0"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6" w:name="p5"/>
      <w:bookmarkStart w:id="17" w:name="p-667713"/>
      <w:bookmarkEnd w:id="16"/>
      <w:bookmarkEnd w:id="17"/>
      <w:r w:rsidRPr="00C468B4">
        <w:rPr>
          <w:rFonts w:ascii="Times New Roman" w:eastAsia="Times New Roman" w:hAnsi="Times New Roman" w:cs="Times New Roman"/>
          <w:sz w:val="28"/>
          <w:szCs w:val="28"/>
          <w:lang w:eastAsia="lv-LV"/>
        </w:rPr>
        <w:t>7</w:t>
      </w:r>
      <w:r w:rsidR="00824938" w:rsidRPr="00C468B4">
        <w:rPr>
          <w:rFonts w:ascii="Times New Roman" w:eastAsia="Times New Roman" w:hAnsi="Times New Roman" w:cs="Times New Roman"/>
          <w:sz w:val="28"/>
          <w:szCs w:val="28"/>
          <w:lang w:eastAsia="lv-LV"/>
        </w:rPr>
        <w:t>. Šo noteikumu izpratnē:</w:t>
      </w:r>
    </w:p>
    <w:p w14:paraId="6DBC7882" w14:textId="28BE7EF0"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lastRenderedPageBreak/>
        <w:t>7</w:t>
      </w:r>
      <w:r w:rsidR="00824938" w:rsidRPr="00C468B4">
        <w:rPr>
          <w:rFonts w:ascii="Times New Roman" w:eastAsia="Times New Roman" w:hAnsi="Times New Roman" w:cs="Times New Roman"/>
          <w:sz w:val="28"/>
          <w:szCs w:val="28"/>
          <w:lang w:eastAsia="lv-LV"/>
        </w:rPr>
        <w:t>.1. lauksaimniecības produkti ir Līguma par Eiropas Savienības darbību I pielikumā minētie lauksaimniecības produkti, izņemot zivsaimniecības produktus un mājas (istabas) dzīvniekus un tādus dzīvniekus, uz kuriem neattiecas</w:t>
      </w:r>
      <w:r w:rsidR="00C468B4">
        <w:rPr>
          <w:rFonts w:ascii="Times New Roman" w:eastAsia="Times New Roman" w:hAnsi="Times New Roman" w:cs="Times New Roman"/>
          <w:sz w:val="28"/>
          <w:szCs w:val="28"/>
          <w:lang w:eastAsia="lv-LV"/>
        </w:rPr>
        <w:t xml:space="preserve"> </w:t>
      </w:r>
      <w:r w:rsidR="00824938" w:rsidRPr="00C468B4">
        <w:rPr>
          <w:rFonts w:ascii="Times New Roman" w:eastAsia="Times New Roman" w:hAnsi="Times New Roman" w:cs="Times New Roman"/>
          <w:sz w:val="28"/>
          <w:szCs w:val="28"/>
          <w:lang w:eastAsia="lv-LV"/>
        </w:rPr>
        <w:t>Ciltsdarba un dzīvnieku audzēšanas likums;</w:t>
      </w:r>
    </w:p>
    <w:p w14:paraId="7267F349" w14:textId="2F188B0A"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824938" w:rsidRPr="00C468B4">
        <w:rPr>
          <w:rFonts w:ascii="Times New Roman" w:eastAsia="Times New Roman" w:hAnsi="Times New Roman" w:cs="Times New Roman"/>
          <w:sz w:val="28"/>
          <w:szCs w:val="28"/>
          <w:lang w:eastAsia="lv-LV"/>
        </w:rPr>
        <w:t>.2. lauku saimniecība ir juridiska vai fiziska persona, kas ražojusi lauksaimniecības produktus un guvusi ieņēmumus no lauksaimniecības produktu pārdošanas pēdējā noslēgtajā gadā;</w:t>
      </w:r>
    </w:p>
    <w:p w14:paraId="18ED2332" w14:textId="2EF96F08"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824938" w:rsidRPr="00C468B4">
        <w:rPr>
          <w:rFonts w:ascii="Times New Roman" w:eastAsia="Times New Roman" w:hAnsi="Times New Roman" w:cs="Times New Roman"/>
          <w:sz w:val="28"/>
          <w:szCs w:val="28"/>
          <w:lang w:eastAsia="lv-LV"/>
        </w:rPr>
        <w:t xml:space="preserve">.3. lauksaimniecības produktu pārstrāde </w:t>
      </w:r>
      <w:r w:rsidR="00C468B4">
        <w:rPr>
          <w:rFonts w:ascii="Times New Roman" w:eastAsia="Times New Roman" w:hAnsi="Times New Roman" w:cs="Times New Roman"/>
          <w:sz w:val="28"/>
          <w:szCs w:val="28"/>
          <w:lang w:eastAsia="lv-LV"/>
        </w:rPr>
        <w:t xml:space="preserve">ir darbība, kas </w:t>
      </w:r>
      <w:r w:rsidR="00824938" w:rsidRPr="00C468B4">
        <w:rPr>
          <w:rFonts w:ascii="Times New Roman" w:eastAsia="Times New Roman" w:hAnsi="Times New Roman" w:cs="Times New Roman"/>
          <w:sz w:val="28"/>
          <w:szCs w:val="28"/>
          <w:lang w:eastAsia="lv-LV"/>
        </w:rPr>
        <w:t>atbilst Komisijas 2014.</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gada 17.</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jūnija Regulas (ES) Nr. </w:t>
      </w:r>
      <w:hyperlink r:id="rId11" w:tgtFrame="_blank" w:history="1">
        <w:r w:rsidR="00824938" w:rsidRPr="00C468B4">
          <w:rPr>
            <w:rFonts w:ascii="Times New Roman" w:eastAsia="Times New Roman" w:hAnsi="Times New Roman" w:cs="Times New Roman"/>
            <w:sz w:val="28"/>
            <w:szCs w:val="28"/>
            <w:lang w:eastAsia="lv-LV"/>
          </w:rPr>
          <w:t>651/2014</w:t>
        </w:r>
      </w:hyperlink>
      <w:r w:rsidR="00824938" w:rsidRPr="00C468B4">
        <w:rPr>
          <w:rFonts w:ascii="Times New Roman" w:eastAsia="Times New Roman" w:hAnsi="Times New Roman" w:cs="Times New Roman"/>
          <w:sz w:val="28"/>
          <w:szCs w:val="28"/>
          <w:lang w:eastAsia="lv-LV"/>
        </w:rPr>
        <w:t>, ar ko noteiktas atbalsta kategorijas atzīst par saderīgām ar iekšējo tirgu, piemērojot Līguma 107. un 108.</w:t>
      </w:r>
      <w:r w:rsidR="00D21820">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pantu</w:t>
      </w:r>
      <w:r w:rsidR="00C468B4">
        <w:rPr>
          <w:rFonts w:ascii="Times New Roman" w:eastAsia="Times New Roman" w:hAnsi="Times New Roman" w:cs="Times New Roman"/>
          <w:sz w:val="28"/>
          <w:szCs w:val="28"/>
          <w:lang w:eastAsia="lv-LV"/>
        </w:rPr>
        <w:t>,</w:t>
      </w:r>
      <w:r w:rsidR="00824938" w:rsidRPr="00C468B4">
        <w:rPr>
          <w:rFonts w:ascii="Times New Roman" w:eastAsia="Times New Roman" w:hAnsi="Times New Roman" w:cs="Times New Roman"/>
          <w:sz w:val="28"/>
          <w:szCs w:val="28"/>
          <w:lang w:eastAsia="lv-LV"/>
        </w:rPr>
        <w:t xml:space="preserve"> (Eiropas Savienības Oficiālais Vēstnesis, 2014.</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gada 26.</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jūnijs, Nr.</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 xml:space="preserve">L 187) </w:t>
      </w:r>
      <w:r w:rsidR="00D21820">
        <w:rPr>
          <w:rFonts w:ascii="Times New Roman" w:eastAsia="Times New Roman" w:hAnsi="Times New Roman" w:cs="Times New Roman"/>
          <w:sz w:val="28"/>
          <w:szCs w:val="28"/>
          <w:lang w:eastAsia="lv-LV"/>
        </w:rPr>
        <w:t xml:space="preserve">(turpmāk – regula Nr. 651/2014) </w:t>
      </w:r>
      <w:r w:rsidR="00824938" w:rsidRPr="00C468B4">
        <w:rPr>
          <w:rFonts w:ascii="Times New Roman" w:eastAsia="Times New Roman" w:hAnsi="Times New Roman" w:cs="Times New Roman"/>
          <w:sz w:val="28"/>
          <w:szCs w:val="28"/>
          <w:lang w:eastAsia="lv-LV"/>
        </w:rPr>
        <w:t>2.</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panta 10.</w:t>
      </w:r>
      <w:r w:rsidR="00C468B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punkta definīcijai, ietverot jebkuru darbību ar lauksaimniecības produktu, tostarp karsēšanu, kūpināšanu, konservēšanu, nogatavināšanu, žāvēšanu, marinēšanu, ekstrakciju, ekstrūziju, malšanu, saldēšanu vai vienlaikus vairākus šos procesus, kas maina sākotnējo produktu. Par lauksaimniecības produktu pārstrādi uzskatāma arī dzīvnieku kaušana un sadalīšana;</w:t>
      </w:r>
    </w:p>
    <w:p w14:paraId="5C6BE963" w14:textId="322540E0"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824938" w:rsidRPr="00C468B4">
        <w:rPr>
          <w:rFonts w:ascii="Times New Roman" w:eastAsia="Times New Roman" w:hAnsi="Times New Roman" w:cs="Times New Roman"/>
          <w:sz w:val="28"/>
          <w:szCs w:val="28"/>
          <w:lang w:eastAsia="lv-LV"/>
        </w:rPr>
        <w:t>.4. zālēdāji ir visi lauksaimniecības dzīvnieki atgremotāji un zirgu dzimtas (</w:t>
      </w:r>
      <w:proofErr w:type="spellStart"/>
      <w:r w:rsidR="00824938" w:rsidRPr="00C468B4">
        <w:rPr>
          <w:rFonts w:ascii="Times New Roman" w:eastAsia="Times New Roman" w:hAnsi="Times New Roman" w:cs="Times New Roman"/>
          <w:i/>
          <w:iCs/>
          <w:sz w:val="28"/>
          <w:szCs w:val="28"/>
          <w:lang w:eastAsia="lv-LV"/>
        </w:rPr>
        <w:t>Equidae</w:t>
      </w:r>
      <w:proofErr w:type="spellEnd"/>
      <w:r w:rsidR="00824938" w:rsidRPr="00C468B4">
        <w:rPr>
          <w:rFonts w:ascii="Times New Roman" w:eastAsia="Times New Roman" w:hAnsi="Times New Roman" w:cs="Times New Roman"/>
          <w:sz w:val="28"/>
          <w:szCs w:val="28"/>
          <w:lang w:eastAsia="lv-LV"/>
        </w:rPr>
        <w:t>) dzīvnieki;</w:t>
      </w:r>
    </w:p>
    <w:p w14:paraId="32E56BF5" w14:textId="13513ECB"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824938" w:rsidRPr="00C468B4">
        <w:rPr>
          <w:rFonts w:ascii="Times New Roman" w:eastAsia="Times New Roman" w:hAnsi="Times New Roman" w:cs="Times New Roman"/>
          <w:sz w:val="28"/>
          <w:szCs w:val="28"/>
          <w:lang w:eastAsia="lv-LV"/>
        </w:rPr>
        <w:t xml:space="preserve">.5. </w:t>
      </w:r>
      <w:r w:rsidR="004038FC">
        <w:rPr>
          <w:rFonts w:ascii="Times New Roman" w:eastAsia="Times New Roman" w:hAnsi="Times New Roman" w:cs="Times New Roman"/>
          <w:sz w:val="28"/>
          <w:szCs w:val="28"/>
          <w:lang w:eastAsia="lv-LV"/>
        </w:rPr>
        <w:t xml:space="preserve">kooperatīvā sabiedrība ir </w:t>
      </w:r>
      <w:r w:rsidR="00824938" w:rsidRPr="00C468B4">
        <w:rPr>
          <w:rFonts w:ascii="Times New Roman" w:eastAsia="Times New Roman" w:hAnsi="Times New Roman" w:cs="Times New Roman"/>
          <w:sz w:val="28"/>
          <w:szCs w:val="28"/>
          <w:lang w:eastAsia="lv-LV"/>
        </w:rPr>
        <w:t>atbilstīga lauksaimniecības pakalpojumu kooperatīvā sabiedrība, kas saņēmusi atbilstības statusu saskaņā ar normatīvajiem aktiem kooperatīvo sabiedrību atbilstīb</w:t>
      </w:r>
      <w:r w:rsidR="00E90BC8" w:rsidRPr="00C468B4">
        <w:rPr>
          <w:rFonts w:ascii="Times New Roman" w:eastAsia="Times New Roman" w:hAnsi="Times New Roman" w:cs="Times New Roman"/>
          <w:sz w:val="28"/>
          <w:szCs w:val="28"/>
          <w:lang w:eastAsia="lv-LV"/>
        </w:rPr>
        <w:t>u</w:t>
      </w:r>
      <w:r w:rsidR="00824938" w:rsidRPr="00C468B4">
        <w:rPr>
          <w:rFonts w:ascii="Times New Roman" w:eastAsia="Times New Roman" w:hAnsi="Times New Roman" w:cs="Times New Roman"/>
          <w:sz w:val="28"/>
          <w:szCs w:val="28"/>
          <w:lang w:eastAsia="lv-LV"/>
        </w:rPr>
        <w:t>;</w:t>
      </w:r>
    </w:p>
    <w:p w14:paraId="7D73FA99" w14:textId="7AE2CA95" w:rsidR="0006119A"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06119A" w:rsidRPr="00C468B4">
        <w:rPr>
          <w:rFonts w:ascii="Times New Roman" w:eastAsia="Times New Roman" w:hAnsi="Times New Roman" w:cs="Times New Roman"/>
          <w:sz w:val="28"/>
          <w:szCs w:val="28"/>
          <w:lang w:eastAsia="lv-LV"/>
        </w:rPr>
        <w:t>.</w:t>
      </w:r>
      <w:r w:rsidRPr="00C468B4">
        <w:rPr>
          <w:rFonts w:ascii="Times New Roman" w:eastAsia="Times New Roman" w:hAnsi="Times New Roman" w:cs="Times New Roman"/>
          <w:sz w:val="28"/>
          <w:szCs w:val="28"/>
          <w:lang w:eastAsia="lv-LV"/>
        </w:rPr>
        <w:t>6</w:t>
      </w:r>
      <w:r w:rsidR="0006119A" w:rsidRPr="00C468B4">
        <w:rPr>
          <w:rFonts w:ascii="Times New Roman" w:eastAsia="Times New Roman" w:hAnsi="Times New Roman" w:cs="Times New Roman"/>
          <w:sz w:val="28"/>
          <w:szCs w:val="28"/>
          <w:lang w:eastAsia="lv-LV"/>
        </w:rPr>
        <w:t xml:space="preserve">. </w:t>
      </w:r>
      <w:r w:rsidR="004038FC">
        <w:rPr>
          <w:rFonts w:ascii="Times New Roman" w:eastAsia="Times New Roman" w:hAnsi="Times New Roman" w:cs="Times New Roman"/>
          <w:sz w:val="28"/>
          <w:szCs w:val="28"/>
          <w:lang w:eastAsia="lv-LV"/>
        </w:rPr>
        <w:t xml:space="preserve">kooperatīvu </w:t>
      </w:r>
      <w:r w:rsidR="004E5692">
        <w:rPr>
          <w:rFonts w:ascii="Times New Roman" w:eastAsia="Times New Roman" w:hAnsi="Times New Roman" w:cs="Times New Roman"/>
          <w:sz w:val="28"/>
          <w:szCs w:val="28"/>
          <w:lang w:eastAsia="lv-LV"/>
        </w:rPr>
        <w:t xml:space="preserve">apvienība ir </w:t>
      </w:r>
      <w:r w:rsidR="0010300C" w:rsidRPr="00C468B4">
        <w:rPr>
          <w:rFonts w:ascii="Times New Roman" w:eastAsia="Times New Roman" w:hAnsi="Times New Roman" w:cs="Times New Roman"/>
          <w:sz w:val="28"/>
          <w:szCs w:val="28"/>
          <w:lang w:eastAsia="lv-LV"/>
        </w:rPr>
        <w:t xml:space="preserve">kooperatīvo sabiedrību izveidota </w:t>
      </w:r>
      <w:r w:rsidR="00072A89" w:rsidRPr="00C468B4">
        <w:rPr>
          <w:rFonts w:ascii="Times New Roman" w:eastAsia="Times New Roman" w:hAnsi="Times New Roman" w:cs="Times New Roman"/>
          <w:sz w:val="28"/>
          <w:szCs w:val="28"/>
          <w:lang w:eastAsia="lv-LV"/>
        </w:rPr>
        <w:t>juridiska persona</w:t>
      </w:r>
      <w:r w:rsidR="0006119A" w:rsidRPr="00C468B4">
        <w:rPr>
          <w:rFonts w:ascii="Times New Roman" w:eastAsia="Times New Roman" w:hAnsi="Times New Roman" w:cs="Times New Roman"/>
          <w:sz w:val="28"/>
          <w:szCs w:val="28"/>
          <w:lang w:eastAsia="lv-LV"/>
        </w:rPr>
        <w:t xml:space="preserve">, kuras </w:t>
      </w:r>
      <w:r w:rsidR="00A10428" w:rsidRPr="00C468B4">
        <w:rPr>
          <w:rFonts w:ascii="Times New Roman" w:eastAsia="Times New Roman" w:hAnsi="Times New Roman" w:cs="Times New Roman"/>
          <w:sz w:val="28"/>
          <w:szCs w:val="28"/>
          <w:lang w:eastAsia="lv-LV"/>
        </w:rPr>
        <w:t>kontrolpakete (vismaz 51</w:t>
      </w:r>
      <w:r w:rsidR="004E5692">
        <w:rPr>
          <w:rFonts w:ascii="Times New Roman" w:eastAsia="Times New Roman" w:hAnsi="Times New Roman" w:cs="Times New Roman"/>
          <w:sz w:val="28"/>
          <w:szCs w:val="28"/>
          <w:lang w:eastAsia="lv-LV"/>
        </w:rPr>
        <w:t> procents</w:t>
      </w:r>
      <w:r w:rsidR="0006119A" w:rsidRPr="00C468B4">
        <w:rPr>
          <w:rFonts w:ascii="Times New Roman" w:eastAsia="Times New Roman" w:hAnsi="Times New Roman" w:cs="Times New Roman"/>
          <w:sz w:val="28"/>
          <w:szCs w:val="28"/>
          <w:lang w:eastAsia="lv-LV"/>
        </w:rPr>
        <w:t xml:space="preserve"> </w:t>
      </w:r>
      <w:r w:rsidR="00871254" w:rsidRPr="00C468B4">
        <w:rPr>
          <w:rFonts w:ascii="Times New Roman" w:eastAsia="Times New Roman" w:hAnsi="Times New Roman" w:cs="Times New Roman"/>
          <w:sz w:val="28"/>
          <w:szCs w:val="28"/>
          <w:lang w:eastAsia="lv-LV"/>
        </w:rPr>
        <w:t>kapitāldaļu</w:t>
      </w:r>
      <w:r w:rsidR="00A10428" w:rsidRPr="00C468B4">
        <w:rPr>
          <w:rFonts w:ascii="Times New Roman" w:eastAsia="Times New Roman" w:hAnsi="Times New Roman" w:cs="Times New Roman"/>
          <w:sz w:val="28"/>
          <w:szCs w:val="28"/>
          <w:lang w:eastAsia="lv-LV"/>
        </w:rPr>
        <w:t xml:space="preserve">) </w:t>
      </w:r>
      <w:r w:rsidR="0006119A" w:rsidRPr="00C468B4">
        <w:rPr>
          <w:rFonts w:ascii="Times New Roman" w:eastAsia="Times New Roman" w:hAnsi="Times New Roman" w:cs="Times New Roman"/>
          <w:sz w:val="28"/>
          <w:szCs w:val="28"/>
          <w:lang w:eastAsia="lv-LV"/>
        </w:rPr>
        <w:t xml:space="preserve">pieder </w:t>
      </w:r>
      <w:r w:rsidR="00170913" w:rsidRPr="00C468B4">
        <w:rPr>
          <w:rFonts w:ascii="Times New Roman" w:eastAsia="Times New Roman" w:hAnsi="Times New Roman" w:cs="Times New Roman"/>
          <w:sz w:val="28"/>
          <w:szCs w:val="28"/>
          <w:lang w:eastAsia="lv-LV"/>
        </w:rPr>
        <w:t xml:space="preserve">kooperatīvajām sabiedrībām </w:t>
      </w:r>
      <w:r w:rsidR="00A10428" w:rsidRPr="00C468B4">
        <w:rPr>
          <w:rFonts w:ascii="Times New Roman" w:eastAsia="Times New Roman" w:hAnsi="Times New Roman" w:cs="Times New Roman"/>
          <w:sz w:val="28"/>
          <w:szCs w:val="28"/>
          <w:lang w:eastAsia="lv-LV"/>
        </w:rPr>
        <w:t xml:space="preserve">un kura nodrošina vietējās </w:t>
      </w:r>
      <w:r w:rsidR="00940670" w:rsidRPr="00C468B4">
        <w:rPr>
          <w:rFonts w:ascii="Times New Roman" w:eastAsia="Times New Roman" w:hAnsi="Times New Roman" w:cs="Times New Roman"/>
          <w:sz w:val="28"/>
          <w:szCs w:val="28"/>
          <w:lang w:eastAsia="lv-LV"/>
        </w:rPr>
        <w:t xml:space="preserve">izcelsmes </w:t>
      </w:r>
      <w:r w:rsidR="00A10428" w:rsidRPr="00C468B4">
        <w:rPr>
          <w:rFonts w:ascii="Times New Roman" w:eastAsia="Times New Roman" w:hAnsi="Times New Roman" w:cs="Times New Roman"/>
          <w:sz w:val="28"/>
          <w:szCs w:val="28"/>
          <w:lang w:eastAsia="lv-LV"/>
        </w:rPr>
        <w:t>izejvielas pārstrādi vismaz 75</w:t>
      </w:r>
      <w:r w:rsidR="004E5692">
        <w:rPr>
          <w:rFonts w:ascii="Times New Roman" w:eastAsia="Times New Roman" w:hAnsi="Times New Roman" w:cs="Times New Roman"/>
          <w:sz w:val="28"/>
          <w:szCs w:val="28"/>
          <w:lang w:eastAsia="lv-LV"/>
        </w:rPr>
        <w:t> procentu</w:t>
      </w:r>
      <w:r w:rsidR="00A10428" w:rsidRPr="00C468B4">
        <w:rPr>
          <w:rFonts w:ascii="Times New Roman" w:eastAsia="Times New Roman" w:hAnsi="Times New Roman" w:cs="Times New Roman"/>
          <w:sz w:val="28"/>
          <w:szCs w:val="28"/>
          <w:lang w:eastAsia="lv-LV"/>
        </w:rPr>
        <w:t xml:space="preserve"> apmērā</w:t>
      </w:r>
      <w:r w:rsidR="0006119A" w:rsidRPr="00C468B4">
        <w:rPr>
          <w:rFonts w:ascii="Times New Roman" w:eastAsia="Times New Roman" w:hAnsi="Times New Roman" w:cs="Times New Roman"/>
          <w:sz w:val="28"/>
          <w:szCs w:val="28"/>
          <w:lang w:eastAsia="lv-LV"/>
        </w:rPr>
        <w:t xml:space="preserve">; </w:t>
      </w:r>
    </w:p>
    <w:p w14:paraId="5BF53593" w14:textId="168A6678" w:rsidR="006D03DB" w:rsidRPr="0059514F"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8" w:name="_Hlk70325584"/>
      <w:r w:rsidRPr="004E5692">
        <w:rPr>
          <w:rFonts w:ascii="Times New Roman" w:eastAsia="Times New Roman" w:hAnsi="Times New Roman" w:cs="Times New Roman"/>
          <w:sz w:val="28"/>
          <w:szCs w:val="28"/>
          <w:lang w:eastAsia="lv-LV"/>
        </w:rPr>
        <w:t>7.7.</w:t>
      </w:r>
      <w:r w:rsidR="006D03DB" w:rsidRPr="004E5692">
        <w:rPr>
          <w:rFonts w:ascii="Times New Roman" w:eastAsia="Times New Roman" w:hAnsi="Times New Roman" w:cs="Times New Roman"/>
          <w:sz w:val="28"/>
          <w:szCs w:val="28"/>
          <w:lang w:eastAsia="lv-LV"/>
        </w:rPr>
        <w:t xml:space="preserve"> jaun</w:t>
      </w:r>
      <w:r w:rsidR="00505B93">
        <w:rPr>
          <w:rFonts w:ascii="Times New Roman" w:eastAsia="Times New Roman" w:hAnsi="Times New Roman" w:cs="Times New Roman"/>
          <w:sz w:val="28"/>
          <w:szCs w:val="28"/>
          <w:lang w:eastAsia="lv-LV"/>
        </w:rPr>
        <w:t>a</w:t>
      </w:r>
      <w:r w:rsidR="006D03DB" w:rsidRPr="004E5692">
        <w:rPr>
          <w:rFonts w:ascii="Times New Roman" w:eastAsia="Times New Roman" w:hAnsi="Times New Roman" w:cs="Times New Roman"/>
          <w:sz w:val="28"/>
          <w:szCs w:val="28"/>
          <w:lang w:eastAsia="lv-LV"/>
        </w:rPr>
        <w:t xml:space="preserve"> kooperatīvā sabiedrība ir tāda kooperatīvā sabiedrība, kas </w:t>
      </w:r>
      <w:r w:rsidR="006D03DB" w:rsidRPr="00C468B4">
        <w:rPr>
          <w:rFonts w:ascii="Times New Roman" w:eastAsia="Times New Roman" w:hAnsi="Times New Roman" w:cs="Times New Roman"/>
          <w:sz w:val="28"/>
          <w:szCs w:val="28"/>
          <w:lang w:eastAsia="lv-LV"/>
        </w:rPr>
        <w:t>dibināta pēc 2021.</w:t>
      </w:r>
      <w:r w:rsidR="004E5692">
        <w:rPr>
          <w:rFonts w:ascii="Times New Roman" w:eastAsia="Times New Roman" w:hAnsi="Times New Roman" w:cs="Times New Roman"/>
          <w:sz w:val="28"/>
          <w:szCs w:val="28"/>
          <w:lang w:eastAsia="lv-LV"/>
        </w:rPr>
        <w:t> </w:t>
      </w:r>
      <w:r w:rsidR="006D03DB" w:rsidRPr="004E5692">
        <w:rPr>
          <w:rFonts w:ascii="Times New Roman" w:eastAsia="Times New Roman" w:hAnsi="Times New Roman" w:cs="Times New Roman"/>
          <w:sz w:val="28"/>
          <w:szCs w:val="28"/>
          <w:lang w:eastAsia="lv-LV"/>
        </w:rPr>
        <w:t>gada 1.</w:t>
      </w:r>
      <w:r w:rsidR="004E5692">
        <w:rPr>
          <w:rFonts w:ascii="Times New Roman" w:eastAsia="Times New Roman" w:hAnsi="Times New Roman" w:cs="Times New Roman"/>
          <w:sz w:val="28"/>
          <w:szCs w:val="28"/>
          <w:lang w:eastAsia="lv-LV"/>
        </w:rPr>
        <w:t> </w:t>
      </w:r>
      <w:r w:rsidR="006D03DB" w:rsidRPr="004E5692">
        <w:rPr>
          <w:rFonts w:ascii="Times New Roman" w:eastAsia="Times New Roman" w:hAnsi="Times New Roman" w:cs="Times New Roman"/>
          <w:sz w:val="28"/>
          <w:szCs w:val="28"/>
          <w:lang w:eastAsia="lv-LV"/>
        </w:rPr>
        <w:t>janvāra gaļas lopkopīb</w:t>
      </w:r>
      <w:r w:rsidR="0059514F">
        <w:rPr>
          <w:rFonts w:ascii="Times New Roman" w:eastAsia="Times New Roman" w:hAnsi="Times New Roman" w:cs="Times New Roman"/>
          <w:sz w:val="28"/>
          <w:szCs w:val="28"/>
          <w:lang w:eastAsia="lv-LV"/>
        </w:rPr>
        <w:t>as</w:t>
      </w:r>
      <w:r w:rsidR="006D03DB" w:rsidRPr="004E5692">
        <w:rPr>
          <w:rFonts w:ascii="Times New Roman" w:eastAsia="Times New Roman" w:hAnsi="Times New Roman" w:cs="Times New Roman"/>
          <w:sz w:val="28"/>
          <w:szCs w:val="28"/>
          <w:lang w:eastAsia="lv-LV"/>
        </w:rPr>
        <w:t xml:space="preserve">, </w:t>
      </w:r>
      <w:r w:rsidR="002A1D5C" w:rsidRPr="004E5692">
        <w:rPr>
          <w:rFonts w:ascii="Times New Roman" w:eastAsia="Times New Roman" w:hAnsi="Times New Roman" w:cs="Times New Roman"/>
          <w:sz w:val="28"/>
          <w:szCs w:val="28"/>
          <w:lang w:eastAsia="lv-LV"/>
        </w:rPr>
        <w:t>mājputnu audzēšanas</w:t>
      </w:r>
      <w:r w:rsidR="006D03DB" w:rsidRPr="004E5692">
        <w:rPr>
          <w:rFonts w:ascii="Times New Roman" w:eastAsia="Times New Roman" w:hAnsi="Times New Roman" w:cs="Times New Roman"/>
          <w:sz w:val="28"/>
          <w:szCs w:val="28"/>
          <w:lang w:eastAsia="lv-LV"/>
        </w:rPr>
        <w:t>,</w:t>
      </w:r>
      <w:r w:rsidR="006D03DB" w:rsidRPr="004E5692">
        <w:rPr>
          <w:rFonts w:ascii="Times New Roman" w:hAnsi="Times New Roman" w:cs="Times New Roman"/>
          <w:sz w:val="28"/>
          <w:szCs w:val="28"/>
        </w:rPr>
        <w:t xml:space="preserve"> </w:t>
      </w:r>
      <w:r w:rsidR="006D03DB" w:rsidRPr="004E5692">
        <w:rPr>
          <w:rFonts w:ascii="Times New Roman" w:eastAsia="Times New Roman" w:hAnsi="Times New Roman" w:cs="Times New Roman"/>
          <w:sz w:val="28"/>
          <w:szCs w:val="28"/>
          <w:lang w:eastAsia="lv-LV"/>
        </w:rPr>
        <w:t>bioloģiskā</w:t>
      </w:r>
      <w:r w:rsidR="000E22E0" w:rsidRPr="004E5692">
        <w:rPr>
          <w:rFonts w:ascii="Times New Roman" w:eastAsia="Times New Roman" w:hAnsi="Times New Roman" w:cs="Times New Roman"/>
          <w:sz w:val="28"/>
          <w:szCs w:val="28"/>
          <w:lang w:eastAsia="lv-LV"/>
        </w:rPr>
        <w:t>s lauksaimniecības</w:t>
      </w:r>
      <w:r w:rsidR="006D03DB" w:rsidRPr="004E5692">
        <w:rPr>
          <w:rFonts w:ascii="Times New Roman" w:eastAsia="Times New Roman" w:hAnsi="Times New Roman" w:cs="Times New Roman"/>
          <w:sz w:val="28"/>
          <w:szCs w:val="28"/>
          <w:lang w:eastAsia="lv-LV"/>
        </w:rPr>
        <w:t>,</w:t>
      </w:r>
      <w:r w:rsidR="0059514F">
        <w:rPr>
          <w:rFonts w:ascii="Times New Roman" w:eastAsia="Times New Roman" w:hAnsi="Times New Roman" w:cs="Times New Roman"/>
          <w:sz w:val="28"/>
          <w:szCs w:val="28"/>
          <w:lang w:eastAsia="lv-LV"/>
        </w:rPr>
        <w:t xml:space="preserve"> </w:t>
      </w:r>
      <w:r w:rsidR="006D03DB" w:rsidRPr="004E5692">
        <w:rPr>
          <w:rFonts w:ascii="Times New Roman" w:eastAsia="Times New Roman" w:hAnsi="Times New Roman" w:cs="Times New Roman"/>
          <w:sz w:val="28"/>
          <w:szCs w:val="28"/>
          <w:lang w:eastAsia="lv-LV"/>
        </w:rPr>
        <w:t>augļu un dārzeņu nozarē, vai</w:t>
      </w:r>
      <w:r w:rsidR="00C369A7" w:rsidRPr="004E5692">
        <w:rPr>
          <w:rFonts w:ascii="Times New Roman" w:eastAsia="Times New Roman" w:hAnsi="Times New Roman" w:cs="Times New Roman"/>
          <w:sz w:val="28"/>
          <w:szCs w:val="28"/>
          <w:lang w:eastAsia="lv-LV"/>
        </w:rPr>
        <w:t xml:space="preserve"> </w:t>
      </w:r>
      <w:r w:rsidR="00E73712" w:rsidRPr="004E5692">
        <w:rPr>
          <w:rFonts w:ascii="Times New Roman" w:eastAsia="Times New Roman" w:hAnsi="Times New Roman" w:cs="Times New Roman"/>
          <w:sz w:val="28"/>
          <w:szCs w:val="28"/>
          <w:lang w:eastAsia="lv-LV"/>
        </w:rPr>
        <w:t>cit</w:t>
      </w:r>
      <w:r w:rsidR="0059514F">
        <w:rPr>
          <w:rFonts w:ascii="Times New Roman" w:eastAsia="Times New Roman" w:hAnsi="Times New Roman" w:cs="Times New Roman"/>
          <w:sz w:val="28"/>
          <w:szCs w:val="28"/>
          <w:lang w:eastAsia="lv-LV"/>
        </w:rPr>
        <w:t>ā</w:t>
      </w:r>
      <w:r w:rsidR="00E73712" w:rsidRPr="004E5692">
        <w:rPr>
          <w:rFonts w:ascii="Times New Roman" w:eastAsia="Times New Roman" w:hAnsi="Times New Roman" w:cs="Times New Roman"/>
          <w:sz w:val="28"/>
          <w:szCs w:val="28"/>
          <w:lang w:eastAsia="lv-LV"/>
        </w:rPr>
        <w:t xml:space="preserve"> </w:t>
      </w:r>
      <w:r w:rsidR="00C369A7" w:rsidRPr="004E5692">
        <w:rPr>
          <w:rFonts w:ascii="Times New Roman" w:eastAsia="Times New Roman" w:hAnsi="Times New Roman" w:cs="Times New Roman"/>
          <w:sz w:val="28"/>
          <w:szCs w:val="28"/>
          <w:lang w:eastAsia="lv-LV"/>
        </w:rPr>
        <w:t xml:space="preserve">specifiskā nozarē, </w:t>
      </w:r>
      <w:r w:rsidR="0059514F">
        <w:rPr>
          <w:rFonts w:ascii="Times New Roman" w:eastAsia="Times New Roman" w:hAnsi="Times New Roman" w:cs="Times New Roman"/>
          <w:sz w:val="28"/>
          <w:szCs w:val="28"/>
          <w:lang w:eastAsia="lv-LV"/>
        </w:rPr>
        <w:t xml:space="preserve">kurā </w:t>
      </w:r>
      <w:r w:rsidR="004E5692" w:rsidRPr="004E5692">
        <w:rPr>
          <w:rFonts w:ascii="Times New Roman" w:eastAsia="Times New Roman" w:hAnsi="Times New Roman" w:cs="Times New Roman"/>
          <w:sz w:val="28"/>
          <w:szCs w:val="28"/>
          <w:lang w:eastAsia="lv-LV"/>
        </w:rPr>
        <w:t>konstatēti trūkumi kooperācijas jomā</w:t>
      </w:r>
      <w:r w:rsidR="0059514F">
        <w:rPr>
          <w:rFonts w:ascii="Times New Roman" w:eastAsia="Times New Roman" w:hAnsi="Times New Roman" w:cs="Times New Roman"/>
          <w:sz w:val="28"/>
          <w:szCs w:val="28"/>
          <w:lang w:eastAsia="lv-LV"/>
        </w:rPr>
        <w:t>,</w:t>
      </w:r>
      <w:r w:rsidR="004E5692" w:rsidRPr="004E5692">
        <w:rPr>
          <w:rFonts w:ascii="Times New Roman" w:eastAsia="Times New Roman" w:hAnsi="Times New Roman" w:cs="Times New Roman"/>
          <w:sz w:val="28"/>
          <w:szCs w:val="28"/>
          <w:lang w:eastAsia="lv-LV"/>
        </w:rPr>
        <w:t xml:space="preserve"> </w:t>
      </w:r>
      <w:r w:rsidR="00C369A7" w:rsidRPr="004E5692">
        <w:rPr>
          <w:rFonts w:ascii="Times New Roman" w:eastAsia="Times New Roman" w:hAnsi="Times New Roman" w:cs="Times New Roman"/>
          <w:sz w:val="28"/>
          <w:szCs w:val="28"/>
          <w:lang w:eastAsia="lv-LV"/>
        </w:rPr>
        <w:t xml:space="preserve">kā arī </w:t>
      </w:r>
      <w:r w:rsidR="006D03DB" w:rsidRPr="004E5692">
        <w:rPr>
          <w:rFonts w:ascii="Times New Roman" w:eastAsia="Times New Roman" w:hAnsi="Times New Roman" w:cs="Times New Roman"/>
          <w:sz w:val="28"/>
          <w:szCs w:val="28"/>
          <w:lang w:eastAsia="lv-LV"/>
        </w:rPr>
        <w:t>tāda pēc 2021.</w:t>
      </w:r>
      <w:r w:rsidR="0059514F">
        <w:rPr>
          <w:rFonts w:ascii="Times New Roman" w:eastAsia="Times New Roman" w:hAnsi="Times New Roman" w:cs="Times New Roman"/>
          <w:sz w:val="28"/>
          <w:szCs w:val="28"/>
          <w:lang w:eastAsia="lv-LV"/>
        </w:rPr>
        <w:t> </w:t>
      </w:r>
      <w:r w:rsidR="006D03DB" w:rsidRPr="004E5692">
        <w:rPr>
          <w:rFonts w:ascii="Times New Roman" w:eastAsia="Times New Roman" w:hAnsi="Times New Roman" w:cs="Times New Roman"/>
          <w:sz w:val="28"/>
          <w:szCs w:val="28"/>
          <w:lang w:eastAsia="lv-LV"/>
        </w:rPr>
        <w:t>gada 1.</w:t>
      </w:r>
      <w:r w:rsidR="0059514F">
        <w:rPr>
          <w:rFonts w:ascii="Times New Roman" w:eastAsia="Times New Roman" w:hAnsi="Times New Roman" w:cs="Times New Roman"/>
          <w:sz w:val="28"/>
          <w:szCs w:val="28"/>
          <w:lang w:eastAsia="lv-LV"/>
        </w:rPr>
        <w:t> </w:t>
      </w:r>
      <w:r w:rsidR="006D03DB" w:rsidRPr="004E5692">
        <w:rPr>
          <w:rFonts w:ascii="Times New Roman" w:eastAsia="Times New Roman" w:hAnsi="Times New Roman" w:cs="Times New Roman"/>
          <w:sz w:val="28"/>
          <w:szCs w:val="28"/>
          <w:lang w:eastAsia="lv-LV"/>
        </w:rPr>
        <w:t xml:space="preserve">janvāra dibināta </w:t>
      </w:r>
      <w:r w:rsidR="00E73712" w:rsidRPr="004E5692">
        <w:rPr>
          <w:rFonts w:ascii="Times New Roman" w:eastAsia="Times New Roman" w:hAnsi="Times New Roman" w:cs="Times New Roman"/>
          <w:sz w:val="28"/>
          <w:szCs w:val="28"/>
          <w:lang w:eastAsia="lv-LV"/>
        </w:rPr>
        <w:t>kooperatīv</w:t>
      </w:r>
      <w:r w:rsidR="00E73712" w:rsidRPr="0059514F">
        <w:rPr>
          <w:rFonts w:ascii="Times New Roman" w:eastAsia="Times New Roman" w:hAnsi="Times New Roman" w:cs="Times New Roman"/>
          <w:sz w:val="28"/>
          <w:szCs w:val="28"/>
          <w:lang w:eastAsia="lv-LV"/>
        </w:rPr>
        <w:t xml:space="preserve">ā </w:t>
      </w:r>
      <w:r w:rsidR="006D03DB" w:rsidRPr="0059514F">
        <w:rPr>
          <w:rFonts w:ascii="Times New Roman" w:eastAsia="Times New Roman" w:hAnsi="Times New Roman" w:cs="Times New Roman"/>
          <w:sz w:val="28"/>
          <w:szCs w:val="28"/>
          <w:lang w:eastAsia="lv-LV"/>
        </w:rPr>
        <w:t>sabiedrība, kas</w:t>
      </w:r>
      <w:r w:rsidR="006D03DB" w:rsidRPr="0059514F">
        <w:rPr>
          <w:rFonts w:ascii="Times New Roman" w:hAnsi="Times New Roman" w:cs="Times New Roman"/>
          <w:sz w:val="28"/>
          <w:szCs w:val="28"/>
        </w:rPr>
        <w:t xml:space="preserve"> </w:t>
      </w:r>
      <w:r w:rsidR="006D03DB" w:rsidRPr="0059514F">
        <w:rPr>
          <w:rFonts w:ascii="Times New Roman" w:eastAsia="Times New Roman" w:hAnsi="Times New Roman" w:cs="Times New Roman"/>
          <w:sz w:val="28"/>
          <w:szCs w:val="28"/>
          <w:lang w:eastAsia="lv-LV"/>
        </w:rPr>
        <w:t>rada augstāku pievienoto vērtību sabiedrības biedru saražotajai produkcijai, tādejādi veicinot to biedru produktivitāti un ienākumu pieaugumu, un kura</w:t>
      </w:r>
      <w:r w:rsidR="00A10428" w:rsidRPr="0059514F">
        <w:rPr>
          <w:rFonts w:ascii="Times New Roman" w:eastAsia="Times New Roman" w:hAnsi="Times New Roman" w:cs="Times New Roman"/>
          <w:sz w:val="28"/>
          <w:szCs w:val="28"/>
          <w:lang w:eastAsia="lv-LV"/>
        </w:rPr>
        <w:t>, sākot ar darbības otro gadu un turpmāk katru gadu</w:t>
      </w:r>
      <w:r w:rsidR="00940670" w:rsidRPr="0059514F">
        <w:rPr>
          <w:rFonts w:ascii="Times New Roman" w:eastAsia="Times New Roman" w:hAnsi="Times New Roman" w:cs="Times New Roman"/>
          <w:sz w:val="28"/>
          <w:szCs w:val="28"/>
          <w:lang w:eastAsia="lv-LV"/>
        </w:rPr>
        <w:t xml:space="preserve"> </w:t>
      </w:r>
      <w:r w:rsidR="006D03DB" w:rsidRPr="0059514F">
        <w:rPr>
          <w:rFonts w:ascii="Times New Roman" w:eastAsia="Times New Roman" w:hAnsi="Times New Roman" w:cs="Times New Roman"/>
          <w:sz w:val="28"/>
          <w:szCs w:val="28"/>
          <w:lang w:eastAsia="lv-LV"/>
        </w:rPr>
        <w:t xml:space="preserve">līdz projekta </w:t>
      </w:r>
      <w:r w:rsidR="00940670" w:rsidRPr="0059514F">
        <w:rPr>
          <w:rFonts w:ascii="Times New Roman" w:eastAsia="Times New Roman" w:hAnsi="Times New Roman" w:cs="Times New Roman"/>
          <w:sz w:val="28"/>
          <w:szCs w:val="28"/>
          <w:lang w:eastAsia="lv-LV"/>
        </w:rPr>
        <w:t xml:space="preserve">uzraudzības </w:t>
      </w:r>
      <w:r w:rsidR="006D03DB" w:rsidRPr="0059514F">
        <w:rPr>
          <w:rFonts w:ascii="Times New Roman" w:eastAsia="Times New Roman" w:hAnsi="Times New Roman" w:cs="Times New Roman"/>
          <w:sz w:val="28"/>
          <w:szCs w:val="28"/>
          <w:lang w:eastAsia="lv-LV"/>
        </w:rPr>
        <w:t>termiņa beigām saņem atbilstības statusu saskaņā ar normatīvajiem aktiem par kooperatīvo sabiedrību atbilstīb</w:t>
      </w:r>
      <w:r w:rsidR="00766B50" w:rsidRPr="0059514F">
        <w:rPr>
          <w:rFonts w:ascii="Times New Roman" w:eastAsia="Times New Roman" w:hAnsi="Times New Roman" w:cs="Times New Roman"/>
          <w:sz w:val="28"/>
          <w:szCs w:val="28"/>
          <w:lang w:eastAsia="lv-LV"/>
        </w:rPr>
        <w:t>u</w:t>
      </w:r>
      <w:r w:rsidR="0059514F">
        <w:rPr>
          <w:rFonts w:ascii="Times New Roman" w:eastAsia="Times New Roman" w:hAnsi="Times New Roman" w:cs="Times New Roman"/>
          <w:sz w:val="28"/>
          <w:szCs w:val="28"/>
          <w:lang w:eastAsia="lv-LV"/>
        </w:rPr>
        <w:t>;</w:t>
      </w:r>
    </w:p>
    <w:bookmarkEnd w:id="18"/>
    <w:p w14:paraId="266B6C8C" w14:textId="2E09B29F" w:rsidR="00824938" w:rsidRPr="0059514F"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59514F">
        <w:rPr>
          <w:rFonts w:ascii="Times New Roman" w:eastAsia="Times New Roman" w:hAnsi="Times New Roman" w:cs="Times New Roman"/>
          <w:sz w:val="28"/>
          <w:szCs w:val="28"/>
          <w:lang w:eastAsia="lv-LV"/>
        </w:rPr>
        <w:t>7.8</w:t>
      </w:r>
      <w:r w:rsidR="00824938" w:rsidRPr="0059514F">
        <w:rPr>
          <w:rFonts w:ascii="Times New Roman" w:eastAsia="Times New Roman" w:hAnsi="Times New Roman" w:cs="Times New Roman"/>
          <w:sz w:val="28"/>
          <w:szCs w:val="28"/>
          <w:lang w:eastAsia="lv-LV"/>
        </w:rPr>
        <w:t>. vietējā</w:t>
      </w:r>
      <w:r w:rsidR="00940670" w:rsidRPr="00970A5C">
        <w:rPr>
          <w:rFonts w:ascii="Times New Roman" w:eastAsia="Times New Roman" w:hAnsi="Times New Roman" w:cs="Times New Roman"/>
          <w:sz w:val="28"/>
          <w:szCs w:val="28"/>
          <w:lang w:eastAsia="lv-LV"/>
        </w:rPr>
        <w:t>s izcelsmes</w:t>
      </w:r>
      <w:r w:rsidR="00824938" w:rsidRPr="00970A5C">
        <w:rPr>
          <w:rFonts w:ascii="Times New Roman" w:eastAsia="Times New Roman" w:hAnsi="Times New Roman" w:cs="Times New Roman"/>
          <w:sz w:val="28"/>
          <w:szCs w:val="28"/>
          <w:lang w:eastAsia="lv-LV"/>
        </w:rPr>
        <w:t xml:space="preserve"> pamatizejviela ir lauksaimniecības produkti, kuri iepirkti no juridiskām vai fiziskām personām </w:t>
      </w:r>
      <w:r w:rsidR="0059514F">
        <w:rPr>
          <w:rFonts w:ascii="Times New Roman" w:eastAsia="Times New Roman" w:hAnsi="Times New Roman" w:cs="Times New Roman"/>
          <w:sz w:val="28"/>
          <w:szCs w:val="28"/>
          <w:lang w:eastAsia="lv-LV"/>
        </w:rPr>
        <w:t xml:space="preserve">– </w:t>
      </w:r>
      <w:r w:rsidR="00824938" w:rsidRPr="00C468B4">
        <w:rPr>
          <w:rFonts w:ascii="Times New Roman" w:eastAsia="Times New Roman" w:hAnsi="Times New Roman" w:cs="Times New Roman"/>
          <w:sz w:val="28"/>
          <w:szCs w:val="28"/>
          <w:lang w:eastAsia="lv-LV"/>
        </w:rPr>
        <w:t>primārajiem ražotājiem, lauksaimniecības produktu pārstrādes uzņēmumiem, kooperatīviem vai kooperatīvām sabiedrībām,</w:t>
      </w:r>
      <w:r w:rsidR="0059514F">
        <w:rPr>
          <w:rFonts w:ascii="Times New Roman" w:eastAsia="Times New Roman" w:hAnsi="Times New Roman" w:cs="Times New Roman"/>
          <w:sz w:val="28"/>
          <w:szCs w:val="28"/>
          <w:lang w:eastAsia="lv-LV"/>
        </w:rPr>
        <w:t>–</w:t>
      </w:r>
      <w:r w:rsidR="00824938" w:rsidRPr="0059514F">
        <w:rPr>
          <w:rFonts w:ascii="Times New Roman" w:eastAsia="Times New Roman" w:hAnsi="Times New Roman" w:cs="Times New Roman"/>
          <w:sz w:val="28"/>
          <w:szCs w:val="28"/>
          <w:lang w:eastAsia="lv-LV"/>
        </w:rPr>
        <w:t xml:space="preserve"> kas </w:t>
      </w:r>
      <w:r w:rsidR="0059514F">
        <w:rPr>
          <w:rFonts w:ascii="Times New Roman" w:eastAsia="Times New Roman" w:hAnsi="Times New Roman" w:cs="Times New Roman"/>
          <w:sz w:val="28"/>
          <w:szCs w:val="28"/>
          <w:lang w:eastAsia="lv-LV"/>
        </w:rPr>
        <w:t>ne</w:t>
      </w:r>
      <w:r w:rsidR="00824938" w:rsidRPr="0059514F">
        <w:rPr>
          <w:rFonts w:ascii="Times New Roman" w:eastAsia="Times New Roman" w:hAnsi="Times New Roman" w:cs="Times New Roman"/>
          <w:sz w:val="28"/>
          <w:szCs w:val="28"/>
          <w:lang w:eastAsia="lv-LV"/>
        </w:rPr>
        <w:t xml:space="preserve">atrodas </w:t>
      </w:r>
      <w:r w:rsidR="0059514F">
        <w:rPr>
          <w:rFonts w:ascii="Times New Roman" w:eastAsia="Times New Roman" w:hAnsi="Times New Roman" w:cs="Times New Roman"/>
          <w:sz w:val="28"/>
          <w:szCs w:val="28"/>
          <w:lang w:eastAsia="lv-LV"/>
        </w:rPr>
        <w:t xml:space="preserve">tālāk par </w:t>
      </w:r>
      <w:r w:rsidR="00824938" w:rsidRPr="0059514F">
        <w:rPr>
          <w:rFonts w:ascii="Times New Roman" w:eastAsia="Times New Roman" w:hAnsi="Times New Roman" w:cs="Times New Roman"/>
          <w:sz w:val="28"/>
          <w:szCs w:val="28"/>
          <w:lang w:eastAsia="lv-LV"/>
        </w:rPr>
        <w:t>300 kilometr</w:t>
      </w:r>
      <w:r w:rsidR="0059514F">
        <w:rPr>
          <w:rFonts w:ascii="Times New Roman" w:eastAsia="Times New Roman" w:hAnsi="Times New Roman" w:cs="Times New Roman"/>
          <w:sz w:val="28"/>
          <w:szCs w:val="28"/>
          <w:lang w:eastAsia="lv-LV"/>
        </w:rPr>
        <w:t>iem</w:t>
      </w:r>
      <w:r w:rsidR="00824938" w:rsidRPr="0059514F">
        <w:rPr>
          <w:rFonts w:ascii="Times New Roman" w:eastAsia="Times New Roman" w:hAnsi="Times New Roman" w:cs="Times New Roman"/>
          <w:sz w:val="28"/>
          <w:szCs w:val="28"/>
          <w:lang w:eastAsia="lv-LV"/>
        </w:rPr>
        <w:t xml:space="preserve"> no lauksaimniecības produktu pārstrādes uzņēmuma;</w:t>
      </w:r>
    </w:p>
    <w:p w14:paraId="023008D6" w14:textId="544CB321" w:rsidR="00824938" w:rsidRPr="00970A5C"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970A5C">
        <w:rPr>
          <w:rFonts w:ascii="Times New Roman" w:eastAsia="Times New Roman" w:hAnsi="Times New Roman" w:cs="Times New Roman"/>
          <w:sz w:val="28"/>
          <w:szCs w:val="28"/>
          <w:lang w:eastAsia="lv-LV"/>
        </w:rPr>
        <w:t>7.9</w:t>
      </w:r>
      <w:r w:rsidR="00824938" w:rsidRPr="00970A5C">
        <w:rPr>
          <w:rFonts w:ascii="Times New Roman" w:eastAsia="Times New Roman" w:hAnsi="Times New Roman" w:cs="Times New Roman"/>
          <w:sz w:val="28"/>
          <w:szCs w:val="28"/>
          <w:lang w:eastAsia="lv-LV"/>
        </w:rPr>
        <w:t>. gados jaun</w:t>
      </w:r>
      <w:r w:rsidR="00F1612A">
        <w:rPr>
          <w:rFonts w:ascii="Times New Roman" w:eastAsia="Times New Roman" w:hAnsi="Times New Roman" w:cs="Times New Roman"/>
          <w:sz w:val="28"/>
          <w:szCs w:val="28"/>
          <w:lang w:eastAsia="lv-LV"/>
        </w:rPr>
        <w:t>s</w:t>
      </w:r>
      <w:r w:rsidR="00824938" w:rsidRPr="00970A5C">
        <w:rPr>
          <w:rFonts w:ascii="Times New Roman" w:eastAsia="Times New Roman" w:hAnsi="Times New Roman" w:cs="Times New Roman"/>
          <w:sz w:val="28"/>
          <w:szCs w:val="28"/>
          <w:lang w:eastAsia="lv-LV"/>
        </w:rPr>
        <w:t xml:space="preserve"> lauksaimnieks ir </w:t>
      </w:r>
      <w:r w:rsidR="009741E4">
        <w:rPr>
          <w:rFonts w:ascii="Times New Roman" w:eastAsia="Times New Roman" w:hAnsi="Times New Roman" w:cs="Times New Roman"/>
          <w:sz w:val="28"/>
          <w:szCs w:val="28"/>
          <w:lang w:eastAsia="lv-LV"/>
        </w:rPr>
        <w:t xml:space="preserve">fiziska persona, </w:t>
      </w:r>
      <w:r w:rsidR="00F1612A">
        <w:rPr>
          <w:rFonts w:ascii="Times New Roman" w:eastAsia="Times New Roman" w:hAnsi="Times New Roman" w:cs="Times New Roman"/>
          <w:sz w:val="28"/>
          <w:szCs w:val="28"/>
          <w:lang w:eastAsia="lv-LV"/>
        </w:rPr>
        <w:t>kas atbilst šādām prasībām</w:t>
      </w:r>
      <w:r w:rsidR="00824938" w:rsidRPr="00970A5C">
        <w:rPr>
          <w:rFonts w:ascii="Times New Roman" w:eastAsia="Times New Roman" w:hAnsi="Times New Roman" w:cs="Times New Roman"/>
          <w:sz w:val="28"/>
          <w:szCs w:val="28"/>
          <w:lang w:eastAsia="lv-LV"/>
        </w:rPr>
        <w:t>:</w:t>
      </w:r>
      <w:r w:rsidR="00560982" w:rsidRPr="00970A5C">
        <w:rPr>
          <w:rFonts w:ascii="Times New Roman" w:hAnsi="Times New Roman" w:cs="Times New Roman"/>
          <w:sz w:val="28"/>
          <w:szCs w:val="28"/>
        </w:rPr>
        <w:t xml:space="preserve"> </w:t>
      </w:r>
    </w:p>
    <w:p w14:paraId="07CFA248" w14:textId="1016DC5E" w:rsidR="00824938" w:rsidRPr="00F01F0C"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1612A">
        <w:rPr>
          <w:rFonts w:ascii="Times New Roman" w:eastAsia="Times New Roman" w:hAnsi="Times New Roman" w:cs="Times New Roman"/>
          <w:sz w:val="28"/>
          <w:szCs w:val="28"/>
          <w:lang w:eastAsia="lv-LV"/>
        </w:rPr>
        <w:t>7.9</w:t>
      </w:r>
      <w:r w:rsidR="00824938" w:rsidRPr="00F1612A">
        <w:rPr>
          <w:rFonts w:ascii="Times New Roman" w:eastAsia="Times New Roman" w:hAnsi="Times New Roman" w:cs="Times New Roman"/>
          <w:sz w:val="28"/>
          <w:szCs w:val="28"/>
          <w:lang w:eastAsia="lv-LV"/>
        </w:rPr>
        <w:t>.1. projekta iesnieguma iesniegšanas dienā nav vecāka par 40 gadiem;</w:t>
      </w:r>
    </w:p>
    <w:p w14:paraId="439161E6" w14:textId="152893E5"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E41A3D">
        <w:rPr>
          <w:rFonts w:ascii="Times New Roman" w:eastAsia="Times New Roman" w:hAnsi="Times New Roman" w:cs="Times New Roman"/>
          <w:sz w:val="28"/>
          <w:szCs w:val="28"/>
          <w:lang w:eastAsia="lv-LV"/>
        </w:rPr>
        <w:lastRenderedPageBreak/>
        <w:t>7.9</w:t>
      </w:r>
      <w:r w:rsidR="00824938" w:rsidRPr="00C468B4">
        <w:rPr>
          <w:rFonts w:ascii="Times New Roman" w:eastAsia="Times New Roman" w:hAnsi="Times New Roman" w:cs="Times New Roman"/>
          <w:sz w:val="28"/>
          <w:szCs w:val="28"/>
          <w:lang w:eastAsia="lv-LV"/>
        </w:rPr>
        <w:t>.2. ir ieguvusi augstāko vai profesionālo vidējo lauksaimniecības izglītību vai apguvusi lauksaimniecības kursus vismaz 160 stundu apjomā vai to iegūs līdz projekta īstenošanai;</w:t>
      </w:r>
    </w:p>
    <w:p w14:paraId="3B6598CD" w14:textId="210EA198" w:rsidR="00824938" w:rsidRPr="00C468B4" w:rsidRDefault="004E2514"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7.9</w:t>
      </w:r>
      <w:r w:rsidR="00824938" w:rsidRPr="00C468B4">
        <w:rPr>
          <w:rFonts w:ascii="Times New Roman" w:eastAsia="Times New Roman" w:hAnsi="Times New Roman" w:cs="Times New Roman"/>
          <w:sz w:val="28"/>
          <w:szCs w:val="28"/>
          <w:lang w:eastAsia="lv-LV"/>
        </w:rPr>
        <w:t xml:space="preserve">.3. sešu mēnešu laikā pēc Lauku atbalsta dienesta lēmuma par projekta iesnieguma apstiprināšanu spēkā stāšanās pirmo reizi dibina vai, nomainoties paaudzei, pārņem lauku saimniecību vadītāja statusā ar vairāk nekā 51 procentu kapitāldaļu un Uzņēmumu reģistrā reģistrētas atsevišķas paraksta tiesības vai lauku saimniecību nodibinājis ne agrāk kā piecus gadus pirms projekta iesnieguma iesniegšanas. Atbalsta </w:t>
      </w:r>
      <w:r w:rsidR="009741E4">
        <w:rPr>
          <w:rFonts w:ascii="Times New Roman" w:eastAsia="Times New Roman" w:hAnsi="Times New Roman" w:cs="Times New Roman"/>
          <w:sz w:val="28"/>
          <w:szCs w:val="28"/>
          <w:lang w:eastAsia="lv-LV"/>
        </w:rPr>
        <w:t>saņēmējs</w:t>
      </w:r>
      <w:r w:rsidR="00824938" w:rsidRPr="00C468B4">
        <w:rPr>
          <w:rFonts w:ascii="Times New Roman" w:eastAsia="Times New Roman" w:hAnsi="Times New Roman" w:cs="Times New Roman"/>
          <w:sz w:val="28"/>
          <w:szCs w:val="28"/>
          <w:lang w:eastAsia="lv-LV"/>
        </w:rPr>
        <w:t xml:space="preserve"> 18 mēnešu laikā no dienas, kad pieņemts lēmums par projekta iesnieguma apstiprināšanu, </w:t>
      </w:r>
      <w:r w:rsidR="009741E4">
        <w:rPr>
          <w:rFonts w:ascii="Times New Roman" w:eastAsia="Times New Roman" w:hAnsi="Times New Roman" w:cs="Times New Roman"/>
          <w:sz w:val="28"/>
          <w:szCs w:val="28"/>
          <w:lang w:eastAsia="lv-LV"/>
        </w:rPr>
        <w:t xml:space="preserve">nodrošina </w:t>
      </w:r>
      <w:r w:rsidR="00824938" w:rsidRPr="009741E4">
        <w:rPr>
          <w:rFonts w:ascii="Times New Roman" w:eastAsia="Times New Roman" w:hAnsi="Times New Roman" w:cs="Times New Roman"/>
          <w:sz w:val="28"/>
          <w:szCs w:val="28"/>
          <w:lang w:eastAsia="lv-LV"/>
        </w:rPr>
        <w:t>atbilst</w:t>
      </w:r>
      <w:r w:rsidR="009741E4">
        <w:rPr>
          <w:rFonts w:ascii="Times New Roman" w:eastAsia="Times New Roman" w:hAnsi="Times New Roman" w:cs="Times New Roman"/>
          <w:sz w:val="28"/>
          <w:szCs w:val="28"/>
          <w:lang w:eastAsia="lv-LV"/>
        </w:rPr>
        <w:t>ību</w:t>
      </w:r>
      <w:r w:rsidR="00824938" w:rsidRPr="009741E4">
        <w:rPr>
          <w:rFonts w:ascii="Times New Roman" w:eastAsia="Times New Roman" w:hAnsi="Times New Roman" w:cs="Times New Roman"/>
          <w:sz w:val="28"/>
          <w:szCs w:val="28"/>
          <w:lang w:eastAsia="lv-LV"/>
        </w:rPr>
        <w:t xml:space="preserve"> aktīvā lauksaimnieka statusam saskaņā ar Eiropas Parlamenta un Padomes 2013.</w:t>
      </w:r>
      <w:r w:rsidR="009741E4">
        <w:rPr>
          <w:rFonts w:ascii="Times New Roman" w:eastAsia="Times New Roman" w:hAnsi="Times New Roman" w:cs="Times New Roman"/>
          <w:sz w:val="28"/>
          <w:szCs w:val="28"/>
          <w:lang w:eastAsia="lv-LV"/>
        </w:rPr>
        <w:t> </w:t>
      </w:r>
      <w:r w:rsidR="00824938" w:rsidRPr="009741E4">
        <w:rPr>
          <w:rFonts w:ascii="Times New Roman" w:eastAsia="Times New Roman" w:hAnsi="Times New Roman" w:cs="Times New Roman"/>
          <w:sz w:val="28"/>
          <w:szCs w:val="28"/>
          <w:lang w:eastAsia="lv-LV"/>
        </w:rPr>
        <w:t>gada 17.</w:t>
      </w:r>
      <w:r w:rsidR="009741E4">
        <w:rPr>
          <w:rFonts w:ascii="Times New Roman" w:eastAsia="Times New Roman" w:hAnsi="Times New Roman" w:cs="Times New Roman"/>
          <w:sz w:val="28"/>
          <w:szCs w:val="28"/>
          <w:lang w:eastAsia="lv-LV"/>
        </w:rPr>
        <w:t> </w:t>
      </w:r>
      <w:r w:rsidR="00824938" w:rsidRPr="009741E4">
        <w:rPr>
          <w:rFonts w:ascii="Times New Roman" w:eastAsia="Times New Roman" w:hAnsi="Times New Roman" w:cs="Times New Roman"/>
          <w:sz w:val="28"/>
          <w:szCs w:val="28"/>
          <w:lang w:eastAsia="lv-LV"/>
        </w:rPr>
        <w:t>decembra Regulas (ES) Nr. 1307/2013, ar ko izveido noteikumus par lauksaimniekiem paredzētiem tiešajiem maksājumiem, kurus veic saskaņā ar kopējās lauksaimniecī</w:t>
      </w:r>
      <w:r w:rsidR="00824938" w:rsidRPr="00F01F0C">
        <w:rPr>
          <w:rFonts w:ascii="Times New Roman" w:eastAsia="Times New Roman" w:hAnsi="Times New Roman" w:cs="Times New Roman"/>
          <w:sz w:val="28"/>
          <w:szCs w:val="28"/>
          <w:lang w:eastAsia="lv-LV"/>
        </w:rPr>
        <w:t>bas politikas atbalsta shēmām, un ar ko atceļ Padomes Regulu (EK) Nr. </w:t>
      </w:r>
      <w:r w:rsidR="00824938" w:rsidRPr="00E41A3D">
        <w:rPr>
          <w:rFonts w:ascii="Times New Roman" w:eastAsia="Times New Roman" w:hAnsi="Times New Roman" w:cs="Times New Roman"/>
          <w:sz w:val="28"/>
          <w:szCs w:val="28"/>
          <w:lang w:eastAsia="lv-LV"/>
        </w:rPr>
        <w:t>637/2008</w:t>
      </w:r>
      <w:r w:rsidR="00824938" w:rsidRPr="00C468B4">
        <w:rPr>
          <w:rFonts w:ascii="Times New Roman" w:eastAsia="Times New Roman" w:hAnsi="Times New Roman" w:cs="Times New Roman"/>
          <w:sz w:val="28"/>
          <w:szCs w:val="28"/>
          <w:lang w:eastAsia="lv-LV"/>
        </w:rPr>
        <w:t> un Padomes Regulu (EK) Nr. 73/2009</w:t>
      </w:r>
      <w:r w:rsidR="009741E4">
        <w:rPr>
          <w:rFonts w:ascii="Times New Roman" w:eastAsia="Times New Roman" w:hAnsi="Times New Roman" w:cs="Times New Roman"/>
          <w:sz w:val="28"/>
          <w:szCs w:val="28"/>
          <w:lang w:eastAsia="lv-LV"/>
        </w:rPr>
        <w:t>,</w:t>
      </w:r>
      <w:r w:rsidR="00824938" w:rsidRPr="009741E4">
        <w:rPr>
          <w:rFonts w:ascii="Times New Roman" w:eastAsia="Times New Roman" w:hAnsi="Times New Roman" w:cs="Times New Roman"/>
          <w:sz w:val="28"/>
          <w:szCs w:val="28"/>
          <w:lang w:eastAsia="lv-LV"/>
        </w:rPr>
        <w:t> (turpmāk – regula Nr. 1307/2013)</w:t>
      </w:r>
      <w:r w:rsidR="009741E4">
        <w:rPr>
          <w:rFonts w:ascii="Times New Roman" w:eastAsia="Times New Roman" w:hAnsi="Times New Roman" w:cs="Times New Roman"/>
          <w:sz w:val="28"/>
          <w:szCs w:val="28"/>
          <w:lang w:eastAsia="lv-LV"/>
        </w:rPr>
        <w:t xml:space="preserve"> </w:t>
      </w:r>
      <w:r w:rsidR="00824938" w:rsidRPr="00C468B4">
        <w:rPr>
          <w:rFonts w:ascii="Times New Roman" w:eastAsia="Times New Roman" w:hAnsi="Times New Roman" w:cs="Times New Roman"/>
          <w:sz w:val="28"/>
          <w:szCs w:val="28"/>
          <w:lang w:eastAsia="lv-LV"/>
        </w:rPr>
        <w:t>9.</w:t>
      </w:r>
      <w:r w:rsidR="009741E4">
        <w:rPr>
          <w:rFonts w:ascii="Times New Roman" w:eastAsia="Times New Roman" w:hAnsi="Times New Roman" w:cs="Times New Roman"/>
          <w:sz w:val="28"/>
          <w:szCs w:val="28"/>
          <w:lang w:eastAsia="lv-LV"/>
        </w:rPr>
        <w:t> </w:t>
      </w:r>
      <w:r w:rsidR="00824938" w:rsidRPr="00C468B4">
        <w:rPr>
          <w:rFonts w:ascii="Times New Roman" w:eastAsia="Times New Roman" w:hAnsi="Times New Roman" w:cs="Times New Roman"/>
          <w:sz w:val="28"/>
          <w:szCs w:val="28"/>
          <w:lang w:eastAsia="lv-LV"/>
        </w:rPr>
        <w:t>pantu;</w:t>
      </w:r>
    </w:p>
    <w:p w14:paraId="7B7E88C9" w14:textId="23479EB4" w:rsidR="00824938" w:rsidRPr="00C468B4" w:rsidRDefault="00331B50"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25E1B">
        <w:rPr>
          <w:rFonts w:ascii="Times New Roman" w:eastAsia="Times New Roman" w:hAnsi="Times New Roman" w:cs="Times New Roman"/>
          <w:sz w:val="28"/>
          <w:szCs w:val="28"/>
          <w:lang w:eastAsia="lv-LV"/>
        </w:rPr>
        <w:t>7.</w:t>
      </w:r>
      <w:r w:rsidR="00812D87" w:rsidRPr="00F25E1B">
        <w:rPr>
          <w:rFonts w:ascii="Times New Roman" w:eastAsia="Times New Roman" w:hAnsi="Times New Roman" w:cs="Times New Roman"/>
          <w:sz w:val="28"/>
          <w:szCs w:val="28"/>
          <w:lang w:eastAsia="lv-LV"/>
        </w:rPr>
        <w:t>1</w:t>
      </w:r>
      <w:r w:rsidR="00812D87">
        <w:rPr>
          <w:rFonts w:ascii="Times New Roman" w:eastAsia="Times New Roman" w:hAnsi="Times New Roman" w:cs="Times New Roman"/>
          <w:sz w:val="28"/>
          <w:szCs w:val="28"/>
          <w:lang w:eastAsia="lv-LV"/>
        </w:rPr>
        <w:t>0</w:t>
      </w:r>
      <w:r w:rsidR="00824938" w:rsidRPr="003B5259">
        <w:rPr>
          <w:rFonts w:ascii="Times New Roman" w:eastAsia="Times New Roman" w:hAnsi="Times New Roman" w:cs="Times New Roman"/>
          <w:sz w:val="28"/>
          <w:szCs w:val="28"/>
          <w:lang w:eastAsia="lv-LV"/>
        </w:rPr>
        <w:t>. inovācija</w:t>
      </w:r>
      <w:r w:rsidR="00824938" w:rsidRPr="00C468B4">
        <w:rPr>
          <w:rFonts w:ascii="Times New Roman" w:eastAsia="Times New Roman" w:hAnsi="Times New Roman" w:cs="Times New Roman"/>
          <w:sz w:val="28"/>
          <w:szCs w:val="28"/>
          <w:lang w:eastAsia="lv-LV"/>
        </w:rPr>
        <w:t xml:space="preserve"> ir jauna produkta ieviešana ražošanā, kas veicina jaun</w:t>
      </w:r>
      <w:r w:rsidR="00D21820">
        <w:rPr>
          <w:rFonts w:ascii="Times New Roman" w:eastAsia="Times New Roman" w:hAnsi="Times New Roman" w:cs="Times New Roman"/>
          <w:sz w:val="28"/>
          <w:szCs w:val="28"/>
          <w:lang w:eastAsia="lv-LV"/>
        </w:rPr>
        <w:t>u</w:t>
      </w:r>
      <w:r w:rsidR="00824938" w:rsidRPr="00C468B4">
        <w:rPr>
          <w:rFonts w:ascii="Times New Roman" w:eastAsia="Times New Roman" w:hAnsi="Times New Roman" w:cs="Times New Roman"/>
          <w:sz w:val="28"/>
          <w:szCs w:val="28"/>
          <w:lang w:eastAsia="lv-LV"/>
        </w:rPr>
        <w:t xml:space="preserve"> tirgus </w:t>
      </w:r>
      <w:r w:rsidR="00D21820">
        <w:rPr>
          <w:rFonts w:ascii="Times New Roman" w:eastAsia="Times New Roman" w:hAnsi="Times New Roman" w:cs="Times New Roman"/>
          <w:sz w:val="28"/>
          <w:szCs w:val="28"/>
          <w:lang w:eastAsia="lv-LV"/>
        </w:rPr>
        <w:t>segmentu</w:t>
      </w:r>
      <w:r w:rsidR="00824938" w:rsidRPr="00C468B4">
        <w:rPr>
          <w:rFonts w:ascii="Times New Roman" w:eastAsia="Times New Roman" w:hAnsi="Times New Roman" w:cs="Times New Roman"/>
          <w:sz w:val="28"/>
          <w:szCs w:val="28"/>
          <w:lang w:eastAsia="lv-LV"/>
        </w:rPr>
        <w:t xml:space="preserve"> izveidošanos, Latvijā līdz šim neražotu produktu ražošanas uzsākšana, zinātniskās, tehniskās vai citas jomas idejas izstrādnes un tehnoloģijas ieviešana ražošanas procesā tirgū pieprasīta konkurētspējīga produkta ražošanai;</w:t>
      </w:r>
    </w:p>
    <w:p w14:paraId="40528606" w14:textId="16656FFC" w:rsidR="00824938" w:rsidRPr="00C468B4" w:rsidRDefault="00331B50"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812D87" w:rsidRPr="00C468B4">
        <w:rPr>
          <w:rFonts w:ascii="Times New Roman" w:eastAsia="Times New Roman" w:hAnsi="Times New Roman" w:cs="Times New Roman"/>
          <w:sz w:val="28"/>
          <w:szCs w:val="28"/>
          <w:lang w:eastAsia="lv-LV"/>
        </w:rPr>
        <w:t>1</w:t>
      </w:r>
      <w:r w:rsidR="00812D87">
        <w:rPr>
          <w:rFonts w:ascii="Times New Roman" w:eastAsia="Times New Roman" w:hAnsi="Times New Roman" w:cs="Times New Roman"/>
          <w:sz w:val="28"/>
          <w:szCs w:val="28"/>
          <w:lang w:eastAsia="lv-LV"/>
        </w:rPr>
        <w:t>1</w:t>
      </w:r>
      <w:r w:rsidR="00824938" w:rsidRPr="00C468B4">
        <w:rPr>
          <w:rFonts w:ascii="Times New Roman" w:eastAsia="Times New Roman" w:hAnsi="Times New Roman" w:cs="Times New Roman"/>
          <w:sz w:val="28"/>
          <w:szCs w:val="28"/>
          <w:lang w:eastAsia="lv-LV"/>
        </w:rPr>
        <w:t xml:space="preserve">. projekta īstenošana </w:t>
      </w:r>
      <w:r w:rsidR="00D21820">
        <w:rPr>
          <w:rFonts w:ascii="Times New Roman" w:eastAsia="Times New Roman" w:hAnsi="Times New Roman" w:cs="Times New Roman"/>
          <w:sz w:val="28"/>
          <w:szCs w:val="28"/>
          <w:lang w:eastAsia="lv-LV"/>
        </w:rPr>
        <w:t>ir</w:t>
      </w:r>
      <w:r w:rsidR="00824938" w:rsidRPr="00C468B4">
        <w:rPr>
          <w:rFonts w:ascii="Times New Roman" w:eastAsia="Times New Roman" w:hAnsi="Times New Roman" w:cs="Times New Roman"/>
          <w:sz w:val="28"/>
          <w:szCs w:val="28"/>
          <w:lang w:eastAsia="lv-LV"/>
        </w:rPr>
        <w:t xml:space="preserve"> aktivitātes </w:t>
      </w:r>
      <w:r w:rsidR="00812D87" w:rsidRPr="00C468B4">
        <w:rPr>
          <w:rFonts w:ascii="Times New Roman" w:eastAsia="Times New Roman" w:hAnsi="Times New Roman" w:cs="Times New Roman"/>
          <w:sz w:val="28"/>
          <w:szCs w:val="28"/>
          <w:lang w:eastAsia="lv-LV"/>
        </w:rPr>
        <w:t>īstenošan</w:t>
      </w:r>
      <w:r w:rsidR="00812D87">
        <w:rPr>
          <w:rFonts w:ascii="Times New Roman" w:eastAsia="Times New Roman" w:hAnsi="Times New Roman" w:cs="Times New Roman"/>
          <w:sz w:val="28"/>
          <w:szCs w:val="28"/>
          <w:lang w:eastAsia="lv-LV"/>
        </w:rPr>
        <w:t>a</w:t>
      </w:r>
      <w:r w:rsidR="00824938" w:rsidRPr="00C468B4">
        <w:rPr>
          <w:rFonts w:ascii="Times New Roman" w:eastAsia="Times New Roman" w:hAnsi="Times New Roman" w:cs="Times New Roman"/>
          <w:sz w:val="28"/>
          <w:szCs w:val="28"/>
          <w:lang w:eastAsia="lv-LV"/>
        </w:rPr>
        <w:t>, ja preču iegādei pretendents izmanto finanšu līzinga līdzekļus;</w:t>
      </w:r>
    </w:p>
    <w:p w14:paraId="38EC6986" w14:textId="45C36169" w:rsidR="00824938" w:rsidRPr="00C468B4" w:rsidRDefault="00E42DF5"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812D87" w:rsidRPr="00C468B4">
        <w:rPr>
          <w:rFonts w:ascii="Times New Roman" w:eastAsia="Times New Roman" w:hAnsi="Times New Roman" w:cs="Times New Roman"/>
          <w:sz w:val="28"/>
          <w:szCs w:val="28"/>
          <w:lang w:eastAsia="lv-LV"/>
        </w:rPr>
        <w:t>1</w:t>
      </w:r>
      <w:r w:rsidR="00812D87">
        <w:rPr>
          <w:rFonts w:ascii="Times New Roman" w:eastAsia="Times New Roman" w:hAnsi="Times New Roman" w:cs="Times New Roman"/>
          <w:sz w:val="28"/>
          <w:szCs w:val="28"/>
          <w:lang w:eastAsia="lv-LV"/>
        </w:rPr>
        <w:t>2</w:t>
      </w:r>
      <w:r w:rsidR="00812D87" w:rsidRPr="00C468B4">
        <w:rPr>
          <w:rFonts w:ascii="Times New Roman" w:eastAsia="Times New Roman" w:hAnsi="Times New Roman" w:cs="Times New Roman"/>
          <w:sz w:val="28"/>
          <w:szCs w:val="28"/>
          <w:lang w:eastAsia="lv-LV"/>
        </w:rPr>
        <w:t xml:space="preserve"> </w:t>
      </w:r>
      <w:r w:rsidR="001144DB" w:rsidRPr="00C468B4">
        <w:rPr>
          <w:rFonts w:ascii="Times New Roman" w:eastAsia="Times New Roman" w:hAnsi="Times New Roman" w:cs="Times New Roman"/>
          <w:sz w:val="28"/>
          <w:szCs w:val="28"/>
          <w:lang w:eastAsia="lv-LV"/>
        </w:rPr>
        <w:t xml:space="preserve">kopprojekts </w:t>
      </w:r>
      <w:r w:rsidR="001C79AD" w:rsidRPr="00C468B4">
        <w:rPr>
          <w:rFonts w:ascii="Times New Roman" w:eastAsia="Times New Roman" w:hAnsi="Times New Roman" w:cs="Times New Roman"/>
          <w:sz w:val="28"/>
          <w:szCs w:val="28"/>
          <w:lang w:eastAsia="lv-LV"/>
        </w:rPr>
        <w:t>ir projekts</w:t>
      </w:r>
      <w:r w:rsidR="0073316E" w:rsidRPr="00C468B4">
        <w:rPr>
          <w:rFonts w:ascii="Times New Roman" w:eastAsia="Times New Roman" w:hAnsi="Times New Roman" w:cs="Times New Roman"/>
          <w:sz w:val="28"/>
          <w:szCs w:val="28"/>
          <w:lang w:eastAsia="lv-LV"/>
        </w:rPr>
        <w:t>, k</w:t>
      </w:r>
      <w:r w:rsidR="00D21820">
        <w:rPr>
          <w:rFonts w:ascii="Times New Roman" w:eastAsia="Times New Roman" w:hAnsi="Times New Roman" w:cs="Times New Roman"/>
          <w:sz w:val="28"/>
          <w:szCs w:val="28"/>
          <w:lang w:eastAsia="lv-LV"/>
        </w:rPr>
        <w:t>o</w:t>
      </w:r>
      <w:r w:rsidR="0073316E" w:rsidRPr="00C468B4">
        <w:rPr>
          <w:rFonts w:ascii="Times New Roman" w:eastAsia="Times New Roman" w:hAnsi="Times New Roman" w:cs="Times New Roman"/>
          <w:sz w:val="28"/>
          <w:szCs w:val="28"/>
          <w:lang w:eastAsia="lv-LV"/>
        </w:rPr>
        <w:t xml:space="preserve"> īsteno </w:t>
      </w:r>
      <w:r w:rsidR="00F12C20" w:rsidRPr="00C468B4">
        <w:rPr>
          <w:rFonts w:ascii="Times New Roman" w:eastAsia="Times New Roman" w:hAnsi="Times New Roman" w:cs="Times New Roman"/>
          <w:sz w:val="28"/>
          <w:szCs w:val="28"/>
          <w:lang w:eastAsia="lv-LV"/>
        </w:rPr>
        <w:t>ar mērķi</w:t>
      </w:r>
      <w:r w:rsidR="00BE0FEF" w:rsidRPr="00C468B4">
        <w:rPr>
          <w:rFonts w:ascii="Times New Roman" w:eastAsia="Times New Roman" w:hAnsi="Times New Roman" w:cs="Times New Roman"/>
          <w:sz w:val="28"/>
          <w:szCs w:val="28"/>
          <w:lang w:eastAsia="lv-LV"/>
        </w:rPr>
        <w:t xml:space="preserve"> veidot</w:t>
      </w:r>
      <w:r w:rsidR="001C79AD" w:rsidRPr="00C468B4">
        <w:rPr>
          <w:rFonts w:ascii="Times New Roman" w:eastAsia="Times New Roman" w:hAnsi="Times New Roman" w:cs="Times New Roman"/>
          <w:sz w:val="28"/>
          <w:szCs w:val="28"/>
          <w:lang w:eastAsia="lv-LV"/>
        </w:rPr>
        <w:t xml:space="preserve"> savstarpēju sadarbību kopēj</w:t>
      </w:r>
      <w:r w:rsidR="0082504F" w:rsidRPr="00C468B4">
        <w:rPr>
          <w:rFonts w:ascii="Times New Roman" w:eastAsia="Times New Roman" w:hAnsi="Times New Roman" w:cs="Times New Roman"/>
          <w:sz w:val="28"/>
          <w:szCs w:val="28"/>
          <w:lang w:eastAsia="lv-LV"/>
        </w:rPr>
        <w:t>a</w:t>
      </w:r>
      <w:r w:rsidR="001C79AD" w:rsidRPr="00C468B4">
        <w:rPr>
          <w:rFonts w:ascii="Times New Roman" w:eastAsia="Times New Roman" w:hAnsi="Times New Roman" w:cs="Times New Roman"/>
          <w:sz w:val="28"/>
          <w:szCs w:val="28"/>
          <w:lang w:eastAsia="lv-LV"/>
        </w:rPr>
        <w:t xml:space="preserve"> </w:t>
      </w:r>
      <w:r w:rsidR="0082504F" w:rsidRPr="00C468B4">
        <w:rPr>
          <w:rFonts w:ascii="Times New Roman" w:eastAsia="Times New Roman" w:hAnsi="Times New Roman" w:cs="Times New Roman"/>
          <w:sz w:val="28"/>
          <w:szCs w:val="28"/>
          <w:lang w:eastAsia="lv-LV"/>
        </w:rPr>
        <w:t xml:space="preserve">projekta </w:t>
      </w:r>
      <w:r w:rsidR="001C79AD" w:rsidRPr="00C468B4">
        <w:rPr>
          <w:rFonts w:ascii="Times New Roman" w:eastAsia="Times New Roman" w:hAnsi="Times New Roman" w:cs="Times New Roman"/>
          <w:sz w:val="28"/>
          <w:szCs w:val="28"/>
          <w:lang w:eastAsia="lv-LV"/>
        </w:rPr>
        <w:t xml:space="preserve">īstenošanai, lai sekmētu pilna ražošanas cikla </w:t>
      </w:r>
      <w:r w:rsidR="0082504F" w:rsidRPr="00C468B4">
        <w:rPr>
          <w:rFonts w:ascii="Times New Roman" w:eastAsia="Times New Roman" w:hAnsi="Times New Roman" w:cs="Times New Roman"/>
          <w:sz w:val="28"/>
          <w:szCs w:val="28"/>
          <w:lang w:eastAsia="lv-LV"/>
        </w:rPr>
        <w:t xml:space="preserve">vai </w:t>
      </w:r>
      <w:r w:rsidR="001C79AD" w:rsidRPr="00C468B4">
        <w:rPr>
          <w:rFonts w:ascii="Times New Roman" w:eastAsia="Times New Roman" w:hAnsi="Times New Roman" w:cs="Times New Roman"/>
          <w:sz w:val="28"/>
          <w:szCs w:val="28"/>
          <w:lang w:eastAsia="lv-LV"/>
        </w:rPr>
        <w:t>pievienotās vērtības radīšanu, sadarbojoties pārstrāde</w:t>
      </w:r>
      <w:r w:rsidR="008426E9" w:rsidRPr="00C468B4">
        <w:rPr>
          <w:rFonts w:ascii="Times New Roman" w:eastAsia="Times New Roman" w:hAnsi="Times New Roman" w:cs="Times New Roman"/>
          <w:sz w:val="28"/>
          <w:szCs w:val="28"/>
          <w:lang w:eastAsia="lv-LV"/>
        </w:rPr>
        <w:t>s</w:t>
      </w:r>
      <w:r w:rsidR="001C79AD" w:rsidRPr="00C468B4">
        <w:rPr>
          <w:rFonts w:ascii="Times New Roman" w:eastAsia="Times New Roman" w:hAnsi="Times New Roman" w:cs="Times New Roman"/>
          <w:sz w:val="28"/>
          <w:szCs w:val="28"/>
          <w:lang w:eastAsia="lv-LV"/>
        </w:rPr>
        <w:t xml:space="preserve"> un primārajam ražotājam</w:t>
      </w:r>
      <w:r w:rsidR="009946FF" w:rsidRPr="00C468B4">
        <w:rPr>
          <w:rFonts w:ascii="Times New Roman" w:eastAsia="Times New Roman" w:hAnsi="Times New Roman" w:cs="Times New Roman"/>
          <w:sz w:val="28"/>
          <w:szCs w:val="28"/>
          <w:lang w:eastAsia="lv-LV"/>
        </w:rPr>
        <w:t xml:space="preserve"> vai vairākiem primārajiem ražotājiem</w:t>
      </w:r>
      <w:r w:rsidR="001C79AD" w:rsidRPr="00C468B4">
        <w:rPr>
          <w:rFonts w:ascii="Times New Roman" w:eastAsia="Times New Roman" w:hAnsi="Times New Roman" w:cs="Times New Roman"/>
          <w:sz w:val="28"/>
          <w:szCs w:val="28"/>
          <w:lang w:eastAsia="lv-LV"/>
        </w:rPr>
        <w:t xml:space="preserve">, </w:t>
      </w:r>
      <w:r w:rsidR="0082504F" w:rsidRPr="00C468B4">
        <w:rPr>
          <w:rFonts w:ascii="Times New Roman" w:eastAsia="Times New Roman" w:hAnsi="Times New Roman" w:cs="Times New Roman"/>
          <w:sz w:val="28"/>
          <w:szCs w:val="28"/>
          <w:lang w:eastAsia="lv-LV"/>
        </w:rPr>
        <w:t xml:space="preserve">kā arī </w:t>
      </w:r>
      <w:r w:rsidR="001C79AD" w:rsidRPr="00C468B4">
        <w:rPr>
          <w:rFonts w:ascii="Times New Roman" w:eastAsia="Times New Roman" w:hAnsi="Times New Roman" w:cs="Times New Roman"/>
          <w:sz w:val="28"/>
          <w:szCs w:val="28"/>
          <w:lang w:eastAsia="lv-LV"/>
        </w:rPr>
        <w:t xml:space="preserve">sadarbībai </w:t>
      </w:r>
      <w:r w:rsidR="009946FF" w:rsidRPr="00C468B4">
        <w:rPr>
          <w:rFonts w:ascii="Times New Roman" w:eastAsia="Times New Roman" w:hAnsi="Times New Roman" w:cs="Times New Roman"/>
          <w:sz w:val="28"/>
          <w:szCs w:val="28"/>
          <w:lang w:eastAsia="lv-LV"/>
        </w:rPr>
        <w:t xml:space="preserve">kopīgas tehnikas iegādei, </w:t>
      </w:r>
      <w:r w:rsidR="001C79AD" w:rsidRPr="00C468B4">
        <w:rPr>
          <w:rFonts w:ascii="Times New Roman" w:eastAsia="Times New Roman" w:hAnsi="Times New Roman" w:cs="Times New Roman"/>
          <w:sz w:val="28"/>
          <w:szCs w:val="28"/>
          <w:lang w:eastAsia="lv-LV"/>
        </w:rPr>
        <w:t>pirmapstrādei, produkcijas iepakošanai un virzībai tirgū</w:t>
      </w:r>
      <w:r w:rsidR="00824938" w:rsidRPr="00C468B4">
        <w:rPr>
          <w:rFonts w:ascii="Times New Roman" w:eastAsia="Times New Roman" w:hAnsi="Times New Roman" w:cs="Times New Roman"/>
          <w:sz w:val="28"/>
          <w:szCs w:val="28"/>
          <w:lang w:eastAsia="lv-LV"/>
        </w:rPr>
        <w:t>;</w:t>
      </w:r>
    </w:p>
    <w:p w14:paraId="6CD68A64" w14:textId="14E8140B" w:rsidR="00DD4ED4" w:rsidRDefault="00C46EB7" w:rsidP="00CD45F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C468B4">
        <w:rPr>
          <w:rFonts w:ascii="Times New Roman" w:eastAsia="Times New Roman" w:hAnsi="Times New Roman" w:cs="Times New Roman"/>
          <w:sz w:val="28"/>
          <w:szCs w:val="28"/>
          <w:lang w:eastAsia="lv-LV"/>
        </w:rPr>
        <w:t>7</w:t>
      </w:r>
      <w:r w:rsidR="00DD4ED4" w:rsidRPr="00C468B4">
        <w:rPr>
          <w:rFonts w:ascii="Times New Roman" w:eastAsia="Times New Roman" w:hAnsi="Times New Roman" w:cs="Times New Roman"/>
          <w:sz w:val="28"/>
          <w:szCs w:val="28"/>
          <w:lang w:eastAsia="lv-LV"/>
        </w:rPr>
        <w:t>.1</w:t>
      </w:r>
      <w:r w:rsidR="008B40CD">
        <w:rPr>
          <w:rFonts w:ascii="Times New Roman" w:eastAsia="Times New Roman" w:hAnsi="Times New Roman" w:cs="Times New Roman"/>
          <w:sz w:val="28"/>
          <w:szCs w:val="28"/>
          <w:lang w:eastAsia="lv-LV"/>
        </w:rPr>
        <w:t>3</w:t>
      </w:r>
      <w:r w:rsidR="00DD4ED4" w:rsidRPr="00C468B4">
        <w:rPr>
          <w:rFonts w:ascii="Times New Roman" w:eastAsia="Times New Roman" w:hAnsi="Times New Roman" w:cs="Times New Roman"/>
          <w:sz w:val="28"/>
          <w:szCs w:val="28"/>
          <w:lang w:eastAsia="lv-LV"/>
        </w:rPr>
        <w:t xml:space="preserve">. </w:t>
      </w:r>
      <w:r w:rsidR="00B9319F" w:rsidRPr="00C468B4">
        <w:rPr>
          <w:rFonts w:ascii="Times New Roman" w:eastAsia="Times New Roman" w:hAnsi="Times New Roman" w:cs="Times New Roman"/>
          <w:sz w:val="28"/>
          <w:szCs w:val="28"/>
          <w:lang w:eastAsia="lv-LV"/>
        </w:rPr>
        <w:t>t</w:t>
      </w:r>
      <w:r w:rsidR="00DD4ED4" w:rsidRPr="00C468B4">
        <w:rPr>
          <w:rFonts w:ascii="Times New Roman" w:eastAsia="Times New Roman" w:hAnsi="Times New Roman" w:cs="Times New Roman"/>
          <w:sz w:val="28"/>
          <w:szCs w:val="28"/>
          <w:lang w:eastAsia="lv-LV"/>
        </w:rPr>
        <w:t xml:space="preserve">ehnikas </w:t>
      </w:r>
      <w:r w:rsidR="007E0E8B" w:rsidRPr="00C468B4">
        <w:rPr>
          <w:rFonts w:ascii="Times New Roman" w:eastAsia="Times New Roman" w:hAnsi="Times New Roman" w:cs="Times New Roman"/>
          <w:sz w:val="28"/>
          <w:szCs w:val="28"/>
          <w:lang w:eastAsia="lv-LV"/>
        </w:rPr>
        <w:t xml:space="preserve">un iekārtu </w:t>
      </w:r>
      <w:r w:rsidR="00DD4ED4" w:rsidRPr="00C468B4">
        <w:rPr>
          <w:rFonts w:ascii="Times New Roman" w:eastAsia="Times New Roman" w:hAnsi="Times New Roman" w:cs="Times New Roman"/>
          <w:sz w:val="28"/>
          <w:szCs w:val="28"/>
          <w:lang w:eastAsia="lv-LV"/>
        </w:rPr>
        <w:t>katalogs ir Lauku atbalsta dienesta elektroniskās pieteikšanās sistēmas elektroniskais rīks</w:t>
      </w:r>
      <w:r w:rsidR="007E0E8B" w:rsidRPr="00C468B4">
        <w:rPr>
          <w:rFonts w:ascii="Times New Roman" w:eastAsia="Times New Roman" w:hAnsi="Times New Roman" w:cs="Times New Roman"/>
          <w:sz w:val="28"/>
          <w:szCs w:val="28"/>
          <w:lang w:eastAsia="lv-LV"/>
        </w:rPr>
        <w:t xml:space="preserve">, </w:t>
      </w:r>
      <w:r w:rsidR="00E57D94">
        <w:rPr>
          <w:rFonts w:ascii="Times New Roman" w:eastAsia="Times New Roman" w:hAnsi="Times New Roman" w:cs="Times New Roman"/>
          <w:sz w:val="28"/>
          <w:szCs w:val="28"/>
          <w:lang w:eastAsia="lv-LV"/>
        </w:rPr>
        <w:t>ko</w:t>
      </w:r>
      <w:r w:rsidR="007E0E8B" w:rsidRPr="00E57D94">
        <w:rPr>
          <w:rFonts w:ascii="Times New Roman" w:eastAsia="Times New Roman" w:hAnsi="Times New Roman" w:cs="Times New Roman"/>
          <w:sz w:val="28"/>
          <w:szCs w:val="28"/>
          <w:lang w:eastAsia="lv-LV"/>
        </w:rPr>
        <w:t xml:space="preserve"> atbalsta saņēmēj</w:t>
      </w:r>
      <w:r w:rsidR="00E57D94">
        <w:rPr>
          <w:rFonts w:ascii="Times New Roman" w:eastAsia="Times New Roman" w:hAnsi="Times New Roman" w:cs="Times New Roman"/>
          <w:sz w:val="28"/>
          <w:szCs w:val="28"/>
          <w:lang w:eastAsia="lv-LV"/>
        </w:rPr>
        <w:t>s</w:t>
      </w:r>
      <w:r w:rsidR="007E0E8B" w:rsidRPr="00E57D94">
        <w:rPr>
          <w:rFonts w:ascii="Times New Roman" w:eastAsia="Times New Roman" w:hAnsi="Times New Roman" w:cs="Times New Roman"/>
          <w:sz w:val="28"/>
          <w:szCs w:val="28"/>
          <w:lang w:eastAsia="lv-LV"/>
        </w:rPr>
        <w:t xml:space="preserve"> izmanto tehnikas un iekārtu </w:t>
      </w:r>
      <w:r w:rsidR="00E57D94">
        <w:rPr>
          <w:rFonts w:ascii="Times New Roman" w:eastAsia="Times New Roman" w:hAnsi="Times New Roman" w:cs="Times New Roman"/>
          <w:sz w:val="28"/>
          <w:szCs w:val="28"/>
          <w:lang w:eastAsia="lv-LV"/>
        </w:rPr>
        <w:t>izmaksu</w:t>
      </w:r>
      <w:r w:rsidR="007E0E8B" w:rsidRPr="00E57D94">
        <w:rPr>
          <w:rFonts w:ascii="Times New Roman" w:eastAsia="Times New Roman" w:hAnsi="Times New Roman" w:cs="Times New Roman"/>
          <w:sz w:val="28"/>
          <w:szCs w:val="28"/>
          <w:lang w:eastAsia="lv-LV"/>
        </w:rPr>
        <w:t xml:space="preserve"> </w:t>
      </w:r>
      <w:r w:rsidR="00E57D94" w:rsidRPr="00E57D94">
        <w:rPr>
          <w:rFonts w:ascii="Times New Roman" w:eastAsia="Times New Roman" w:hAnsi="Times New Roman" w:cs="Times New Roman"/>
          <w:sz w:val="28"/>
          <w:szCs w:val="28"/>
          <w:lang w:eastAsia="lv-LV"/>
        </w:rPr>
        <w:t xml:space="preserve">standarta likmes </w:t>
      </w:r>
      <w:r w:rsidR="007E0E8B" w:rsidRPr="00E57D94">
        <w:rPr>
          <w:rFonts w:ascii="Times New Roman" w:eastAsia="Times New Roman" w:hAnsi="Times New Roman" w:cs="Times New Roman"/>
          <w:sz w:val="28"/>
          <w:szCs w:val="28"/>
          <w:lang w:eastAsia="lv-LV"/>
        </w:rPr>
        <w:t>noteikšanai</w:t>
      </w:r>
      <w:r w:rsidR="00680DA8">
        <w:rPr>
          <w:rFonts w:ascii="Times New Roman" w:eastAsia="Times New Roman" w:hAnsi="Times New Roman" w:cs="Times New Roman"/>
          <w:sz w:val="28"/>
          <w:szCs w:val="28"/>
          <w:lang w:eastAsia="lv-LV"/>
        </w:rPr>
        <w:t xml:space="preserve"> </w:t>
      </w:r>
      <w:r w:rsidR="00E57D94">
        <w:rPr>
          <w:rFonts w:ascii="Times New Roman" w:eastAsia="Times New Roman" w:hAnsi="Times New Roman" w:cs="Times New Roman"/>
          <w:sz w:val="28"/>
          <w:szCs w:val="28"/>
          <w:lang w:eastAsia="lv-LV"/>
        </w:rPr>
        <w:t xml:space="preserve">atbilstoši </w:t>
      </w:r>
      <w:r w:rsidR="007E0E8B" w:rsidRPr="00E57D94">
        <w:rPr>
          <w:rFonts w:ascii="Times New Roman" w:eastAsia="Times New Roman" w:hAnsi="Times New Roman" w:cs="Times New Roman"/>
          <w:sz w:val="28"/>
          <w:szCs w:val="28"/>
          <w:lang w:eastAsia="lv-LV"/>
        </w:rPr>
        <w:t>Zemkopības ministrijas apstiprināt</w:t>
      </w:r>
      <w:r w:rsidR="00E57D94">
        <w:rPr>
          <w:rFonts w:ascii="Times New Roman" w:eastAsia="Times New Roman" w:hAnsi="Times New Roman" w:cs="Times New Roman"/>
          <w:sz w:val="28"/>
          <w:szCs w:val="28"/>
          <w:lang w:eastAsia="lv-LV"/>
        </w:rPr>
        <w:t>ai</w:t>
      </w:r>
      <w:r w:rsidR="007E0E8B" w:rsidRPr="00E57D94">
        <w:rPr>
          <w:rFonts w:ascii="Times New Roman" w:eastAsia="Times New Roman" w:hAnsi="Times New Roman" w:cs="Times New Roman"/>
          <w:sz w:val="28"/>
          <w:szCs w:val="28"/>
          <w:lang w:eastAsia="lv-LV"/>
        </w:rPr>
        <w:t xml:space="preserve"> metodik</w:t>
      </w:r>
      <w:r w:rsidR="00680DA8">
        <w:rPr>
          <w:rFonts w:ascii="Times New Roman" w:eastAsia="Times New Roman" w:hAnsi="Times New Roman" w:cs="Times New Roman"/>
          <w:sz w:val="28"/>
          <w:szCs w:val="28"/>
          <w:lang w:eastAsia="lv-LV"/>
        </w:rPr>
        <w:t>ai</w:t>
      </w:r>
      <w:r w:rsidR="007E0E8B" w:rsidRPr="00E57D94">
        <w:rPr>
          <w:rFonts w:ascii="Times New Roman" w:eastAsia="Times New Roman" w:hAnsi="Times New Roman" w:cs="Times New Roman"/>
          <w:sz w:val="28"/>
          <w:szCs w:val="28"/>
          <w:lang w:eastAsia="lv-LV"/>
        </w:rPr>
        <w:t xml:space="preserve"> “Tehnikas un iekārtu vienību</w:t>
      </w:r>
      <w:r w:rsidR="007E0E8B" w:rsidRPr="00FF1D28">
        <w:rPr>
          <w:rFonts w:ascii="Times New Roman" w:eastAsia="Times New Roman" w:hAnsi="Times New Roman" w:cs="Times New Roman"/>
          <w:sz w:val="28"/>
          <w:szCs w:val="28"/>
          <w:lang w:eastAsia="lv-LV"/>
        </w:rPr>
        <w:t xml:space="preserve"> izmaksu standarta likmes noteikšana un tās iekļaušana Tehnikas un iekārtu katalogā Latvijas Lauku attīstības programmas 2014.-2020.</w:t>
      </w:r>
      <w:r w:rsidR="00680DA8">
        <w:rPr>
          <w:rFonts w:ascii="Times New Roman" w:eastAsia="Times New Roman" w:hAnsi="Times New Roman" w:cs="Times New Roman"/>
          <w:sz w:val="28"/>
          <w:szCs w:val="28"/>
          <w:lang w:eastAsia="lv-LV"/>
        </w:rPr>
        <w:t> </w:t>
      </w:r>
      <w:r w:rsidR="007E0E8B" w:rsidRPr="00FF1D28">
        <w:rPr>
          <w:rFonts w:ascii="Times New Roman" w:eastAsia="Times New Roman" w:hAnsi="Times New Roman" w:cs="Times New Roman"/>
          <w:sz w:val="28"/>
          <w:szCs w:val="28"/>
          <w:lang w:eastAsia="lv-LV"/>
        </w:rPr>
        <w:t xml:space="preserve">gadam atbalsta pasākuma M04 “Ieguldījumi materiālajos aktīvos” </w:t>
      </w:r>
      <w:proofErr w:type="spellStart"/>
      <w:r w:rsidR="007E0E8B" w:rsidRPr="00FF1D28">
        <w:rPr>
          <w:rFonts w:ascii="Times New Roman" w:eastAsia="Times New Roman" w:hAnsi="Times New Roman" w:cs="Times New Roman"/>
          <w:sz w:val="28"/>
          <w:szCs w:val="28"/>
          <w:lang w:eastAsia="lv-LV"/>
        </w:rPr>
        <w:t>apakšpasākuma</w:t>
      </w:r>
      <w:proofErr w:type="spellEnd"/>
      <w:r w:rsidR="007E0E8B" w:rsidRPr="00FF1D28">
        <w:rPr>
          <w:rFonts w:ascii="Times New Roman" w:eastAsia="Times New Roman" w:hAnsi="Times New Roman" w:cs="Times New Roman"/>
          <w:sz w:val="28"/>
          <w:szCs w:val="28"/>
          <w:lang w:eastAsia="lv-LV"/>
        </w:rPr>
        <w:t xml:space="preserve"> 4.1.</w:t>
      </w:r>
      <w:r w:rsidR="00545A86">
        <w:rPr>
          <w:rFonts w:ascii="Times New Roman" w:eastAsia="Times New Roman" w:hAnsi="Times New Roman" w:cs="Times New Roman"/>
          <w:sz w:val="28"/>
          <w:szCs w:val="28"/>
          <w:lang w:eastAsia="lv-LV"/>
        </w:rPr>
        <w:t> </w:t>
      </w:r>
      <w:r w:rsidR="007E0E8B" w:rsidRPr="00FF1D28">
        <w:rPr>
          <w:rFonts w:ascii="Times New Roman" w:eastAsia="Times New Roman" w:hAnsi="Times New Roman" w:cs="Times New Roman"/>
          <w:sz w:val="28"/>
          <w:szCs w:val="28"/>
          <w:lang w:eastAsia="lv-LV"/>
        </w:rPr>
        <w:t>“Atbalsts ieguldījumiem lauku saimniecībās” īstenošanai”.</w:t>
      </w:r>
    </w:p>
    <w:p w14:paraId="5E76C702"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19" w:name="p5.1"/>
      <w:bookmarkStart w:id="20" w:name="p-569442"/>
      <w:bookmarkEnd w:id="19"/>
      <w:bookmarkEnd w:id="20"/>
    </w:p>
    <w:p w14:paraId="4CFB7D88" w14:textId="0DBD92D6" w:rsidR="00824938" w:rsidRDefault="00644163" w:rsidP="00CA5E2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sidR="00824938" w:rsidRPr="00FF1D28">
        <w:rPr>
          <w:rFonts w:ascii="Times New Roman" w:eastAsia="Times New Roman" w:hAnsi="Times New Roman" w:cs="Times New Roman"/>
          <w:sz w:val="28"/>
          <w:szCs w:val="28"/>
          <w:lang w:eastAsia="lv-LV"/>
        </w:rPr>
        <w:t> Atbalstu par ēkas energoefektivitātes palielināšanu piešķir, ja ēkā enerģija tiek izmantota mikroklimata regulēšanai – apkurei un telpu dzesēšanai.</w:t>
      </w:r>
    </w:p>
    <w:p w14:paraId="3A77D576" w14:textId="77777777" w:rsidR="00FF1D28" w:rsidRDefault="00FF1D28" w:rsidP="0053499F">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21" w:name="p6"/>
      <w:bookmarkStart w:id="22" w:name="p-532730"/>
      <w:bookmarkEnd w:id="21"/>
      <w:bookmarkEnd w:id="22"/>
    </w:p>
    <w:p w14:paraId="4577CD3F" w14:textId="73418DC5" w:rsidR="00824938" w:rsidRPr="00FF1D28" w:rsidRDefault="00644163"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9</w:t>
      </w:r>
      <w:r w:rsidR="00824938" w:rsidRPr="00FF1D28">
        <w:rPr>
          <w:rFonts w:ascii="Times New Roman" w:eastAsia="Times New Roman" w:hAnsi="Times New Roman" w:cs="Times New Roman"/>
          <w:sz w:val="28"/>
          <w:szCs w:val="28"/>
          <w:lang w:eastAsia="lv-LV"/>
        </w:rPr>
        <w:t>. Ekonomiskās darbības rādītājus izvērtē saskaņā ar šajos noteikumos minētajiem ekonomiskās dzīvotspējas kritērijiem, kurus atbalsta pretendents apliecinājis projekta iesniegumā atbilstoši šo noteikumu</w:t>
      </w:r>
      <w:r w:rsidR="00545A86">
        <w:rPr>
          <w:rFonts w:ascii="Times New Roman" w:eastAsia="Times New Roman" w:hAnsi="Times New Roman" w:cs="Times New Roman"/>
          <w:sz w:val="28"/>
          <w:szCs w:val="28"/>
          <w:lang w:eastAsia="lv-LV"/>
        </w:rPr>
        <w:t xml:space="preserve"> </w:t>
      </w:r>
      <w:r w:rsidR="00E20089">
        <w:rPr>
          <w:rFonts w:ascii="Times New Roman" w:eastAsia="Times New Roman" w:hAnsi="Times New Roman" w:cs="Times New Roman"/>
          <w:sz w:val="28"/>
          <w:szCs w:val="28"/>
          <w:lang w:eastAsia="lv-LV"/>
        </w:rPr>
        <w:t>20</w:t>
      </w:r>
      <w:r w:rsidR="00824938" w:rsidRPr="00E20089">
        <w:rPr>
          <w:rFonts w:ascii="Times New Roman" w:eastAsia="Times New Roman" w:hAnsi="Times New Roman" w:cs="Times New Roman"/>
          <w:sz w:val="28"/>
          <w:szCs w:val="28"/>
          <w:lang w:eastAsia="lv-LV"/>
        </w:rPr>
        <w:t>.,</w:t>
      </w:r>
      <w:r w:rsidR="00680DA8">
        <w:rPr>
          <w:rFonts w:ascii="Times New Roman" w:eastAsia="Times New Roman" w:hAnsi="Times New Roman" w:cs="Times New Roman"/>
          <w:sz w:val="28"/>
          <w:szCs w:val="28"/>
          <w:lang w:eastAsia="lv-LV"/>
        </w:rPr>
        <w:t xml:space="preserve"> </w:t>
      </w:r>
      <w:r w:rsidR="00D0241D" w:rsidRPr="00E20089">
        <w:rPr>
          <w:rFonts w:ascii="Times New Roman" w:eastAsia="Times New Roman" w:hAnsi="Times New Roman" w:cs="Times New Roman"/>
          <w:sz w:val="28"/>
          <w:szCs w:val="28"/>
          <w:lang w:eastAsia="lv-LV"/>
        </w:rPr>
        <w:t>2</w:t>
      </w:r>
      <w:r w:rsidR="00E20089">
        <w:rPr>
          <w:rFonts w:ascii="Times New Roman" w:eastAsia="Times New Roman" w:hAnsi="Times New Roman" w:cs="Times New Roman"/>
          <w:sz w:val="28"/>
          <w:szCs w:val="28"/>
          <w:lang w:eastAsia="lv-LV"/>
        </w:rPr>
        <w:t>1</w:t>
      </w:r>
      <w:r w:rsidR="00824938" w:rsidRPr="00E20089">
        <w:rPr>
          <w:rFonts w:ascii="Times New Roman" w:eastAsia="Times New Roman" w:hAnsi="Times New Roman" w:cs="Times New Roman"/>
          <w:sz w:val="28"/>
          <w:szCs w:val="28"/>
          <w:lang w:eastAsia="lv-LV"/>
        </w:rPr>
        <w:t>.</w:t>
      </w:r>
      <w:r w:rsidR="00680DA8">
        <w:rPr>
          <w:rFonts w:ascii="Times New Roman" w:eastAsia="Times New Roman" w:hAnsi="Times New Roman" w:cs="Times New Roman"/>
          <w:sz w:val="28"/>
          <w:szCs w:val="28"/>
          <w:lang w:eastAsia="lv-LV"/>
        </w:rPr>
        <w:t xml:space="preserve"> </w:t>
      </w:r>
      <w:r w:rsidR="00824938" w:rsidRPr="00E20089">
        <w:rPr>
          <w:rFonts w:ascii="Times New Roman" w:eastAsia="Times New Roman" w:hAnsi="Times New Roman" w:cs="Times New Roman"/>
          <w:sz w:val="28"/>
          <w:szCs w:val="28"/>
          <w:lang w:eastAsia="lv-LV"/>
        </w:rPr>
        <w:t>un </w:t>
      </w:r>
      <w:r w:rsidR="00D0241D" w:rsidRPr="00E20089">
        <w:rPr>
          <w:rFonts w:ascii="Times New Roman" w:eastAsia="Times New Roman" w:hAnsi="Times New Roman" w:cs="Times New Roman"/>
          <w:sz w:val="28"/>
          <w:szCs w:val="28"/>
          <w:lang w:eastAsia="lv-LV"/>
        </w:rPr>
        <w:t>2</w:t>
      </w:r>
      <w:r w:rsidR="00E20089">
        <w:rPr>
          <w:rFonts w:ascii="Times New Roman" w:eastAsia="Times New Roman" w:hAnsi="Times New Roman" w:cs="Times New Roman"/>
          <w:sz w:val="28"/>
          <w:szCs w:val="28"/>
          <w:lang w:eastAsia="lv-LV"/>
        </w:rPr>
        <w:t>3</w:t>
      </w:r>
      <w:r w:rsidR="00824938" w:rsidRPr="00E20089">
        <w:rPr>
          <w:rFonts w:ascii="Times New Roman" w:eastAsia="Times New Roman" w:hAnsi="Times New Roman" w:cs="Times New Roman"/>
          <w:sz w:val="28"/>
          <w:szCs w:val="28"/>
          <w:lang w:eastAsia="lv-LV"/>
        </w:rPr>
        <w:t>.</w:t>
      </w:r>
      <w:r w:rsidR="00680DA8">
        <w:rPr>
          <w:rFonts w:ascii="Times New Roman" w:eastAsia="Times New Roman" w:hAnsi="Times New Roman" w:cs="Times New Roman"/>
          <w:sz w:val="28"/>
          <w:szCs w:val="28"/>
          <w:lang w:eastAsia="lv-LV"/>
        </w:rPr>
        <w:t> </w:t>
      </w:r>
      <w:r w:rsidR="00824938" w:rsidRPr="00E20089">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minētajām prasībām.</w:t>
      </w:r>
    </w:p>
    <w:p w14:paraId="480E9EB4" w14:textId="77777777" w:rsidR="00FF1D28" w:rsidRDefault="00FF1D2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23" w:name="p7"/>
      <w:bookmarkStart w:id="24" w:name="p-532731"/>
      <w:bookmarkEnd w:id="23"/>
      <w:bookmarkEnd w:id="24"/>
    </w:p>
    <w:p w14:paraId="2009CD78" w14:textId="0152E026" w:rsidR="00824938" w:rsidRPr="00FF1D28" w:rsidRDefault="00644163"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10</w:t>
      </w:r>
      <w:r w:rsidR="00824938" w:rsidRPr="00FF1D28">
        <w:rPr>
          <w:rFonts w:ascii="Times New Roman" w:eastAsia="Times New Roman" w:hAnsi="Times New Roman" w:cs="Times New Roman"/>
          <w:sz w:val="28"/>
          <w:szCs w:val="28"/>
          <w:lang w:eastAsia="lv-LV"/>
        </w:rPr>
        <w:t xml:space="preserve">. </w:t>
      </w:r>
      <w:r w:rsidR="00CA5E2E">
        <w:rPr>
          <w:rFonts w:ascii="Times New Roman" w:eastAsia="Times New Roman" w:hAnsi="Times New Roman" w:cs="Times New Roman"/>
          <w:sz w:val="28"/>
          <w:szCs w:val="28"/>
          <w:lang w:eastAsia="lv-LV"/>
        </w:rPr>
        <w:t>Atbalsta saņēmējs</w:t>
      </w:r>
      <w:r w:rsidR="00CA5E2E"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visu projekta īstenošanas un uzraudzības laiku:</w:t>
      </w:r>
    </w:p>
    <w:p w14:paraId="331C376E" w14:textId="12995676" w:rsidR="00824938" w:rsidRPr="00FF1D28" w:rsidRDefault="00644163"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10</w:t>
      </w:r>
      <w:r w:rsidR="00824938" w:rsidRPr="00FF1D28">
        <w:rPr>
          <w:rFonts w:ascii="Times New Roman" w:eastAsia="Times New Roman" w:hAnsi="Times New Roman" w:cs="Times New Roman"/>
          <w:sz w:val="28"/>
          <w:szCs w:val="28"/>
          <w:lang w:eastAsia="lv-LV"/>
        </w:rPr>
        <w:t xml:space="preserve">.1. </w:t>
      </w:r>
      <w:r w:rsidR="00CA5E2E">
        <w:rPr>
          <w:rFonts w:ascii="Times New Roman" w:eastAsia="Times New Roman" w:hAnsi="Times New Roman" w:cs="Times New Roman"/>
          <w:sz w:val="28"/>
          <w:szCs w:val="28"/>
          <w:lang w:eastAsia="lv-LV"/>
        </w:rPr>
        <w:t xml:space="preserve">nodrošina projekta </w:t>
      </w:r>
      <w:r w:rsidR="00824938" w:rsidRPr="00FF1D28">
        <w:rPr>
          <w:rFonts w:ascii="Times New Roman" w:eastAsia="Times New Roman" w:hAnsi="Times New Roman" w:cs="Times New Roman"/>
          <w:sz w:val="28"/>
          <w:szCs w:val="28"/>
          <w:lang w:eastAsia="lv-LV"/>
        </w:rPr>
        <w:t>atbilst</w:t>
      </w:r>
      <w:r w:rsidR="00CA5E2E">
        <w:rPr>
          <w:rFonts w:ascii="Times New Roman" w:eastAsia="Times New Roman" w:hAnsi="Times New Roman" w:cs="Times New Roman"/>
          <w:sz w:val="28"/>
          <w:szCs w:val="28"/>
          <w:lang w:eastAsia="lv-LV"/>
        </w:rPr>
        <w:t>ību</w:t>
      </w:r>
      <w:r w:rsidR="00824938" w:rsidRPr="00FF1D28">
        <w:rPr>
          <w:rFonts w:ascii="Times New Roman" w:eastAsia="Times New Roman" w:hAnsi="Times New Roman" w:cs="Times New Roman"/>
          <w:sz w:val="28"/>
          <w:szCs w:val="28"/>
          <w:lang w:eastAsia="lv-LV"/>
        </w:rPr>
        <w:t xml:space="preserve"> konkrētā </w:t>
      </w:r>
      <w:proofErr w:type="spellStart"/>
      <w:r w:rsidR="00824938" w:rsidRPr="00FF1D28">
        <w:rPr>
          <w:rFonts w:ascii="Times New Roman" w:eastAsia="Times New Roman" w:hAnsi="Times New Roman" w:cs="Times New Roman"/>
          <w:sz w:val="28"/>
          <w:szCs w:val="28"/>
          <w:lang w:eastAsia="lv-LV"/>
        </w:rPr>
        <w:t>apakšpasākuma</w:t>
      </w:r>
      <w:proofErr w:type="spellEnd"/>
      <w:r w:rsidR="00824938" w:rsidRPr="00FF1D28">
        <w:rPr>
          <w:rFonts w:ascii="Times New Roman" w:eastAsia="Times New Roman" w:hAnsi="Times New Roman" w:cs="Times New Roman"/>
          <w:sz w:val="28"/>
          <w:szCs w:val="28"/>
          <w:lang w:eastAsia="lv-LV"/>
        </w:rPr>
        <w:t xml:space="preserve"> mērķim;</w:t>
      </w:r>
    </w:p>
    <w:p w14:paraId="5C8751B3" w14:textId="7C4495CD" w:rsidR="00824938" w:rsidRPr="00FF1D28" w:rsidRDefault="00644163"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10</w:t>
      </w:r>
      <w:r w:rsidR="00824938" w:rsidRPr="00FF1D28">
        <w:rPr>
          <w:rFonts w:ascii="Times New Roman" w:eastAsia="Times New Roman" w:hAnsi="Times New Roman" w:cs="Times New Roman"/>
          <w:sz w:val="28"/>
          <w:szCs w:val="28"/>
          <w:lang w:eastAsia="lv-LV"/>
        </w:rPr>
        <w:t>.2. neaizvieto esošos pamatlīdzekļus.</w:t>
      </w:r>
    </w:p>
    <w:p w14:paraId="21362729" w14:textId="77777777" w:rsidR="00FF1D28" w:rsidRDefault="00FF1D2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25" w:name="p8"/>
      <w:bookmarkStart w:id="26" w:name="p-532732"/>
      <w:bookmarkEnd w:id="25"/>
      <w:bookmarkEnd w:id="26"/>
    </w:p>
    <w:p w14:paraId="4E561898" w14:textId="5466A849" w:rsidR="00824938" w:rsidRPr="00FF1D28" w:rsidRDefault="00644163"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11</w:t>
      </w:r>
      <w:r w:rsidR="00824938" w:rsidRPr="00FF1D28">
        <w:rPr>
          <w:rFonts w:ascii="Times New Roman" w:eastAsia="Times New Roman" w:hAnsi="Times New Roman" w:cs="Times New Roman"/>
          <w:sz w:val="28"/>
          <w:szCs w:val="28"/>
          <w:lang w:eastAsia="lv-LV"/>
        </w:rPr>
        <w:t>. Šo noteikumu </w:t>
      </w:r>
      <w:r w:rsidR="00824938" w:rsidRPr="00D0317B">
        <w:rPr>
          <w:rFonts w:ascii="Times New Roman" w:eastAsia="Times New Roman" w:hAnsi="Times New Roman" w:cs="Times New Roman"/>
          <w:sz w:val="28"/>
          <w:szCs w:val="28"/>
          <w:lang w:eastAsia="lv-LV"/>
        </w:rPr>
        <w:t>1.</w:t>
      </w:r>
      <w:r w:rsidR="00CA5E2E">
        <w:rPr>
          <w:rFonts w:ascii="Times New Roman" w:eastAsia="Times New Roman" w:hAnsi="Times New Roman" w:cs="Times New Roman"/>
          <w:sz w:val="28"/>
          <w:szCs w:val="28"/>
          <w:lang w:eastAsia="lv-LV"/>
        </w:rPr>
        <w:t> </w:t>
      </w:r>
      <w:r w:rsidR="00824938" w:rsidRPr="00D0317B">
        <w:rPr>
          <w:rFonts w:ascii="Times New Roman" w:eastAsia="Times New Roman" w:hAnsi="Times New Roman" w:cs="Times New Roman"/>
          <w:sz w:val="28"/>
          <w:szCs w:val="28"/>
          <w:lang w:eastAsia="lv-LV"/>
        </w:rPr>
        <w:t>punktā</w:t>
      </w:r>
      <w:r w:rsidR="00CA5E2E">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minēto </w:t>
      </w:r>
      <w:proofErr w:type="spellStart"/>
      <w:r w:rsidR="00824938" w:rsidRPr="00FF1D28">
        <w:rPr>
          <w:rFonts w:ascii="Times New Roman" w:eastAsia="Times New Roman" w:hAnsi="Times New Roman" w:cs="Times New Roman"/>
          <w:sz w:val="28"/>
          <w:szCs w:val="28"/>
          <w:lang w:eastAsia="lv-LV"/>
        </w:rPr>
        <w:t>apakšpasākumu</w:t>
      </w:r>
      <w:proofErr w:type="spellEnd"/>
      <w:r w:rsidR="00824938" w:rsidRPr="00FF1D28">
        <w:rPr>
          <w:rFonts w:ascii="Times New Roman" w:eastAsia="Times New Roman" w:hAnsi="Times New Roman" w:cs="Times New Roman"/>
          <w:sz w:val="28"/>
          <w:szCs w:val="28"/>
          <w:lang w:eastAsia="lv-LV"/>
        </w:rPr>
        <w:t xml:space="preserve"> īstenošanas vieta ir Latvija.</w:t>
      </w:r>
    </w:p>
    <w:p w14:paraId="673E838F" w14:textId="77777777" w:rsidR="00FF1D28" w:rsidRDefault="00FF1D2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27" w:name="p9"/>
      <w:bookmarkStart w:id="28" w:name="p-602022"/>
      <w:bookmarkStart w:id="29" w:name="p10"/>
      <w:bookmarkStart w:id="30" w:name="p-549501"/>
      <w:bookmarkEnd w:id="27"/>
      <w:bookmarkEnd w:id="28"/>
      <w:bookmarkEnd w:id="29"/>
      <w:bookmarkEnd w:id="30"/>
    </w:p>
    <w:p w14:paraId="733FF2CF" w14:textId="358916DA" w:rsidR="00824938" w:rsidRPr="00FF1D28" w:rsidRDefault="0082493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644163"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 Par pamatlīdzekļu aizvietošanu neuzskata:</w:t>
      </w:r>
    </w:p>
    <w:p w14:paraId="7752E8CE" w14:textId="7E25EDD3" w:rsidR="00824938" w:rsidRPr="00FF1D28" w:rsidRDefault="0082493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D5034B"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.1. papildu investīcijas esošos pamatlīdzekļos, kas vecāki par 10 gadiem. Papildinot esošos pamatlīdzekļus, kas jaunāki par 10 gadiem, tie jāsaglabā vismaz piecus gadus no projekta iesniegšanas vai līdz pamatlīdzekļa nolietojuma 10 gadiem;</w:t>
      </w:r>
    </w:p>
    <w:p w14:paraId="42BA1F8C" w14:textId="75FBE04B" w:rsidR="00824938" w:rsidRPr="00FF1D28" w:rsidRDefault="0082493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D5034B"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.2. tādu pamatlīdzekļu iegādi, kuru jauda, ražība, celtspēja ir vismaz par 25 procentiem lielāka nekā saimniecībā vai uzņēmumā esošā pamatlīdzekļa ražošanas jauda;</w:t>
      </w:r>
    </w:p>
    <w:p w14:paraId="7959094F" w14:textId="4353B424" w:rsidR="00824938" w:rsidRPr="00FF1D28" w:rsidRDefault="00824938" w:rsidP="00273B5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D5034B"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.3. tāda pamatlīdzekļa iegādi, kurš būtiski maina ražošanas vai tehnoloģiju raksturu;</w:t>
      </w:r>
    </w:p>
    <w:p w14:paraId="67C71887" w14:textId="1C69EE7C" w:rsidR="00824938" w:rsidRPr="00FF1D28" w:rsidRDefault="00824938"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D5034B"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.4. jaunbūvi, pārbūvi un būves atjaunošanu, ja būve tiek tehniski uzlabota;</w:t>
      </w:r>
    </w:p>
    <w:p w14:paraId="5C04E48F" w14:textId="2F8BB24D" w:rsidR="00824938" w:rsidRPr="00FF1D28" w:rsidRDefault="00824938"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D5034B"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.5. meliorācijas sistēmu pārbūvi un atjaunošanu, ja meliorācijas sistēma ir vecāka par 15 gadiem vai ja projektā paredzētajos meliorācijas sistēmas atjaunošanas darbos izrokamās grunts apjoms, rēķinot tikai vaļējo meliorācijas sistēmu izbūvē izraktās grunts apjomu (kubikmetros), ir vismaz 30 procentu no atjaunojamās meliorācijas sistēmas izbūvē izraktās grunts apjoma (kubikmetros).</w:t>
      </w:r>
    </w:p>
    <w:p w14:paraId="42C122E8" w14:textId="3F00B95D" w:rsidR="00824938" w:rsidRPr="00FF1D28" w:rsidRDefault="00824938" w:rsidP="00273B54">
      <w:pPr>
        <w:shd w:val="clear" w:color="auto" w:fill="FFFFFF"/>
        <w:tabs>
          <w:tab w:val="left" w:pos="851"/>
        </w:tabs>
        <w:spacing w:before="45" w:after="0" w:line="248" w:lineRule="atLeast"/>
        <w:ind w:firstLine="851"/>
        <w:jc w:val="both"/>
        <w:rPr>
          <w:rFonts w:ascii="Times New Roman" w:eastAsia="Times New Roman" w:hAnsi="Times New Roman" w:cs="Times New Roman"/>
          <w:i/>
          <w:iCs/>
          <w:sz w:val="28"/>
          <w:szCs w:val="28"/>
          <w:lang w:eastAsia="lv-LV"/>
        </w:rPr>
      </w:pPr>
    </w:p>
    <w:p w14:paraId="0664F9C6" w14:textId="0669BEFF" w:rsidR="00824938" w:rsidRPr="00FF1D28" w:rsidRDefault="00824938"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3E7AB1"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 xml:space="preserve">. Pēc projekta īstenošanas </w:t>
      </w:r>
      <w:r w:rsidR="00CA5E2E">
        <w:rPr>
          <w:rFonts w:ascii="Times New Roman" w:eastAsia="Times New Roman" w:hAnsi="Times New Roman" w:cs="Times New Roman"/>
          <w:sz w:val="28"/>
          <w:szCs w:val="28"/>
          <w:lang w:eastAsia="lv-LV"/>
        </w:rPr>
        <w:t>atbalsta saņēmējs</w:t>
      </w:r>
      <w:r w:rsidRPr="00FF1D28">
        <w:rPr>
          <w:rFonts w:ascii="Times New Roman" w:eastAsia="Times New Roman" w:hAnsi="Times New Roman" w:cs="Times New Roman"/>
          <w:sz w:val="28"/>
          <w:szCs w:val="28"/>
          <w:lang w:eastAsia="lv-LV"/>
        </w:rPr>
        <w:t xml:space="preserve"> (izņemot kooperatīvo sabiedrību</w:t>
      </w:r>
      <w:r w:rsidR="005340BA" w:rsidRPr="00FF1D28">
        <w:rPr>
          <w:rFonts w:ascii="Times New Roman" w:eastAsia="Times New Roman" w:hAnsi="Times New Roman" w:cs="Times New Roman"/>
          <w:sz w:val="28"/>
          <w:szCs w:val="28"/>
          <w:lang w:eastAsia="lv-LV"/>
        </w:rPr>
        <w:t xml:space="preserve"> vai </w:t>
      </w:r>
      <w:r w:rsidR="00910212" w:rsidRPr="00910212">
        <w:rPr>
          <w:rFonts w:ascii="Times New Roman" w:eastAsia="Times New Roman" w:hAnsi="Times New Roman" w:cs="Times New Roman"/>
          <w:sz w:val="28"/>
          <w:szCs w:val="28"/>
          <w:lang w:eastAsia="lv-LV"/>
        </w:rPr>
        <w:t>kooperatīvu apvienīb</w:t>
      </w:r>
      <w:r w:rsidR="00910212">
        <w:rPr>
          <w:rFonts w:ascii="Times New Roman" w:eastAsia="Times New Roman" w:hAnsi="Times New Roman" w:cs="Times New Roman"/>
          <w:sz w:val="28"/>
          <w:szCs w:val="28"/>
          <w:lang w:eastAsia="lv-LV"/>
        </w:rPr>
        <w:t>u</w:t>
      </w:r>
      <w:r w:rsidRPr="00FF1D28">
        <w:rPr>
          <w:rFonts w:ascii="Times New Roman" w:eastAsia="Times New Roman" w:hAnsi="Times New Roman" w:cs="Times New Roman"/>
          <w:sz w:val="28"/>
          <w:szCs w:val="28"/>
          <w:lang w:eastAsia="lv-LV"/>
        </w:rPr>
        <w:t>) sasniedz vismaz vienu no šādiem saimnieciskās darbības rādītājiem vai mērķiem</w:t>
      </w:r>
      <w:r w:rsidR="00DF17D6" w:rsidRPr="00FF1D28">
        <w:rPr>
          <w:rFonts w:ascii="Times New Roman" w:eastAsia="Times New Roman" w:hAnsi="Times New Roman" w:cs="Times New Roman"/>
          <w:sz w:val="28"/>
          <w:szCs w:val="28"/>
          <w:lang w:eastAsia="lv-LV"/>
        </w:rPr>
        <w:t>:</w:t>
      </w:r>
    </w:p>
    <w:p w14:paraId="6ACECC16" w14:textId="7E476D61" w:rsidR="00824938" w:rsidRPr="00FF1D28" w:rsidRDefault="00824938"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3E7AB1"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.1. salīdzinājumā ar pēdējo noslēgto gadu pirms projekta iesniegšanas palielina:</w:t>
      </w:r>
    </w:p>
    <w:p w14:paraId="1A7859D0" w14:textId="31A1A43C" w:rsidR="00824938" w:rsidRPr="00FF1D28" w:rsidRDefault="00824938"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3E7AB1"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 xml:space="preserve">.1.1. neto apgrozījumu no lauksaimniecības produktu ražošanas vai pārstrādes ražošanas apjomu. </w:t>
      </w:r>
      <w:r w:rsidR="00CA5E2E">
        <w:rPr>
          <w:rFonts w:ascii="Times New Roman" w:eastAsia="Times New Roman" w:hAnsi="Times New Roman" w:cs="Times New Roman"/>
          <w:sz w:val="28"/>
          <w:szCs w:val="28"/>
          <w:lang w:eastAsia="lv-LV"/>
        </w:rPr>
        <w:t>R</w:t>
      </w:r>
      <w:r w:rsidRPr="00FF1D28">
        <w:rPr>
          <w:rFonts w:ascii="Times New Roman" w:eastAsia="Times New Roman" w:hAnsi="Times New Roman" w:cs="Times New Roman"/>
          <w:sz w:val="28"/>
          <w:szCs w:val="28"/>
          <w:lang w:eastAsia="lv-LV"/>
        </w:rPr>
        <w:t>ažošanas apjoma pieaugums n</w:t>
      </w:r>
      <w:r w:rsidR="00CA5E2E">
        <w:rPr>
          <w:rFonts w:ascii="Times New Roman" w:eastAsia="Times New Roman" w:hAnsi="Times New Roman" w:cs="Times New Roman"/>
          <w:sz w:val="28"/>
          <w:szCs w:val="28"/>
          <w:lang w:eastAsia="lv-LV"/>
        </w:rPr>
        <w:t>av</w:t>
      </w:r>
      <w:r w:rsidRPr="00FF1D28">
        <w:rPr>
          <w:rFonts w:ascii="Times New Roman" w:eastAsia="Times New Roman" w:hAnsi="Times New Roman" w:cs="Times New Roman"/>
          <w:sz w:val="28"/>
          <w:szCs w:val="28"/>
          <w:lang w:eastAsia="lv-LV"/>
        </w:rPr>
        <w:t xml:space="preserve"> sasniegts jau projekta iesniegšanas dienā;</w:t>
      </w:r>
    </w:p>
    <w:p w14:paraId="161A30BF" w14:textId="783B133E" w:rsidR="00824938" w:rsidRPr="00FF1D28" w:rsidRDefault="00824938"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3E7AB1"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.1.2. ražošanas efektivitāti (rādītāji ir pārbaudāmi un vērtība auditējama);</w:t>
      </w:r>
    </w:p>
    <w:p w14:paraId="4CC93889" w14:textId="42B12071" w:rsidR="00DF17D6" w:rsidRPr="00FF1D28" w:rsidRDefault="00DF17D6"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3E7AB1"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.1.3.</w:t>
      </w:r>
      <w:r w:rsidR="00CA5E2E">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 xml:space="preserve">citus izaugsmes rādītājus, </w:t>
      </w:r>
      <w:r w:rsidR="00B9319F">
        <w:rPr>
          <w:rFonts w:ascii="Times New Roman" w:eastAsia="Times New Roman" w:hAnsi="Times New Roman" w:cs="Times New Roman"/>
          <w:sz w:val="28"/>
          <w:szCs w:val="28"/>
          <w:lang w:eastAsia="lv-LV"/>
        </w:rPr>
        <w:t xml:space="preserve">kas saistīti ar </w:t>
      </w:r>
      <w:r w:rsidRPr="00FF1D28">
        <w:rPr>
          <w:rFonts w:ascii="Times New Roman" w:eastAsia="Times New Roman" w:hAnsi="Times New Roman" w:cs="Times New Roman"/>
          <w:sz w:val="28"/>
          <w:szCs w:val="28"/>
          <w:lang w:eastAsia="lv-LV"/>
        </w:rPr>
        <w:t>konkurētspēju</w:t>
      </w:r>
      <w:r w:rsidR="00B9319F">
        <w:rPr>
          <w:rFonts w:ascii="Times New Roman" w:eastAsia="Times New Roman" w:hAnsi="Times New Roman" w:cs="Times New Roman"/>
          <w:sz w:val="28"/>
          <w:szCs w:val="28"/>
          <w:lang w:eastAsia="lv-LV"/>
        </w:rPr>
        <w:t xml:space="preserve"> vai</w:t>
      </w:r>
      <w:r w:rsidR="00CA5E2E">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 xml:space="preserve">produktivitāti </w:t>
      </w:r>
      <w:r w:rsidR="00CA5E2E">
        <w:rPr>
          <w:rFonts w:ascii="Times New Roman" w:eastAsia="Times New Roman" w:hAnsi="Times New Roman" w:cs="Times New Roman"/>
          <w:sz w:val="28"/>
          <w:szCs w:val="28"/>
          <w:lang w:eastAsia="lv-LV"/>
        </w:rPr>
        <w:t xml:space="preserve">un </w:t>
      </w:r>
      <w:r w:rsidRPr="00FF1D28">
        <w:rPr>
          <w:rFonts w:ascii="Times New Roman" w:eastAsia="Times New Roman" w:hAnsi="Times New Roman" w:cs="Times New Roman"/>
          <w:sz w:val="28"/>
          <w:szCs w:val="28"/>
          <w:lang w:eastAsia="lv-LV"/>
        </w:rPr>
        <w:t>rādītāji ir pārbaudāmi un vērtība auditējama;</w:t>
      </w:r>
    </w:p>
    <w:p w14:paraId="1CB9DB22" w14:textId="42F84CD4" w:rsidR="00C9628F" w:rsidRPr="00545A86" w:rsidRDefault="00A80A44" w:rsidP="00273B54">
      <w:pPr>
        <w:shd w:val="clear" w:color="auto" w:fill="FFFFFF"/>
        <w:tabs>
          <w:tab w:val="left" w:pos="851"/>
        </w:tabs>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 xml:space="preserve">. </w:t>
      </w:r>
      <w:r w:rsidR="000C4CCB">
        <w:rPr>
          <w:rFonts w:ascii="Times New Roman" w:eastAsia="Times New Roman" w:hAnsi="Times New Roman" w:cs="Times New Roman"/>
          <w:sz w:val="28"/>
          <w:szCs w:val="28"/>
          <w:lang w:eastAsia="lv-LV"/>
        </w:rPr>
        <w:t>a</w:t>
      </w:r>
      <w:r w:rsidR="00C9628F" w:rsidRPr="00FF1D28">
        <w:rPr>
          <w:rFonts w:ascii="Times New Roman" w:eastAsia="Times New Roman" w:hAnsi="Times New Roman" w:cs="Times New Roman"/>
          <w:sz w:val="28"/>
          <w:szCs w:val="28"/>
          <w:lang w:eastAsia="lv-LV"/>
        </w:rPr>
        <w:t xml:space="preserve">tbalsta pretendents veic </w:t>
      </w:r>
      <w:r w:rsidR="00545A86" w:rsidRPr="00CB392E">
        <w:rPr>
          <w:rFonts w:ascii="Times New Roman" w:hAnsi="Times New Roman" w:cs="Times New Roman"/>
          <w:sz w:val="28"/>
          <w:szCs w:val="28"/>
        </w:rPr>
        <w:t xml:space="preserve">Klimata pārmaiņu mazināšanas un pielāgošanās </w:t>
      </w:r>
      <w:r w:rsidR="00C9628F" w:rsidRPr="00545A86">
        <w:rPr>
          <w:rFonts w:ascii="Times New Roman" w:eastAsia="Times New Roman" w:hAnsi="Times New Roman" w:cs="Times New Roman"/>
          <w:sz w:val="28"/>
          <w:szCs w:val="28"/>
          <w:lang w:eastAsia="lv-LV"/>
        </w:rPr>
        <w:t>ieguldījumus saskaņā ar noteikumu 1</w:t>
      </w:r>
      <w:r w:rsidR="007B4764">
        <w:rPr>
          <w:rFonts w:ascii="Times New Roman" w:eastAsia="Times New Roman" w:hAnsi="Times New Roman" w:cs="Times New Roman"/>
          <w:sz w:val="28"/>
          <w:szCs w:val="28"/>
          <w:lang w:eastAsia="lv-LV"/>
        </w:rPr>
        <w:t>5</w:t>
      </w:r>
      <w:r w:rsidR="00C9628F" w:rsidRPr="00545A86">
        <w:rPr>
          <w:rFonts w:ascii="Times New Roman" w:eastAsia="Times New Roman" w:hAnsi="Times New Roman" w:cs="Times New Roman"/>
          <w:sz w:val="28"/>
          <w:szCs w:val="28"/>
          <w:lang w:eastAsia="lv-LV"/>
        </w:rPr>
        <w:t>.pielikumu</w:t>
      </w:r>
      <w:r w:rsidR="00E54166" w:rsidRPr="00545A86">
        <w:rPr>
          <w:rFonts w:ascii="Times New Roman" w:eastAsia="Times New Roman" w:hAnsi="Times New Roman" w:cs="Times New Roman"/>
          <w:sz w:val="28"/>
          <w:szCs w:val="28"/>
          <w:lang w:eastAsia="lv-LV"/>
        </w:rPr>
        <w:t>:</w:t>
      </w:r>
    </w:p>
    <w:p w14:paraId="21186B17" w14:textId="5330921F" w:rsidR="00C9628F" w:rsidRPr="00FF1D28" w:rsidRDefault="00A80A44" w:rsidP="00273B54">
      <w:pPr>
        <w:tabs>
          <w:tab w:val="left" w:pos="851"/>
        </w:tabs>
        <w:spacing w:after="0" w:line="293" w:lineRule="atLeast"/>
        <w:ind w:firstLine="851"/>
        <w:jc w:val="both"/>
        <w:rPr>
          <w:rFonts w:ascii="Times New Roman" w:eastAsia="Times New Roman" w:hAnsi="Times New Roman" w:cs="Times New Roman"/>
          <w:sz w:val="28"/>
          <w:szCs w:val="28"/>
          <w:lang w:eastAsia="lv-LV"/>
        </w:rPr>
      </w:pPr>
      <w:r w:rsidRPr="00B9319F">
        <w:rPr>
          <w:rFonts w:ascii="Times New Roman" w:eastAsia="Times New Roman" w:hAnsi="Times New Roman" w:cs="Times New Roman"/>
          <w:sz w:val="28"/>
          <w:szCs w:val="28"/>
          <w:lang w:eastAsia="lv-LV"/>
        </w:rPr>
        <w:t>13.2</w:t>
      </w:r>
      <w:r w:rsidR="00C9628F" w:rsidRPr="00B9319F">
        <w:rPr>
          <w:rFonts w:ascii="Times New Roman" w:eastAsia="Times New Roman" w:hAnsi="Times New Roman" w:cs="Times New Roman"/>
          <w:sz w:val="28"/>
          <w:szCs w:val="28"/>
          <w:lang w:eastAsia="lv-LV"/>
        </w:rPr>
        <w:t xml:space="preserve">.1. laukkopībā un dārzkopībā ieviešot tehnoloģiju ar precīzu izpildes kontroli, </w:t>
      </w:r>
      <w:r w:rsidR="00B9319F" w:rsidRPr="00B9319F">
        <w:rPr>
          <w:rFonts w:ascii="Times New Roman" w:eastAsia="Times New Roman" w:hAnsi="Times New Roman" w:cs="Times New Roman"/>
          <w:sz w:val="28"/>
          <w:szCs w:val="28"/>
          <w:lang w:eastAsia="lv-LV"/>
        </w:rPr>
        <w:t>ieguldot</w:t>
      </w:r>
      <w:r w:rsidR="00C9628F" w:rsidRPr="00B9319F">
        <w:rPr>
          <w:rFonts w:ascii="Times New Roman" w:eastAsia="Times New Roman" w:hAnsi="Times New Roman" w:cs="Times New Roman"/>
          <w:sz w:val="28"/>
          <w:szCs w:val="28"/>
          <w:lang w:eastAsia="lv-LV"/>
        </w:rPr>
        <w:t xml:space="preserve"> sējumu vai stādījumu mēslošanas vai augu aizsardzības </w:t>
      </w:r>
      <w:r w:rsidR="00B9319F" w:rsidRPr="00B9319F">
        <w:rPr>
          <w:rFonts w:ascii="Times New Roman" w:eastAsia="Times New Roman" w:hAnsi="Times New Roman" w:cs="Times New Roman"/>
          <w:sz w:val="28"/>
          <w:szCs w:val="28"/>
          <w:lang w:eastAsia="lv-LV"/>
        </w:rPr>
        <w:t xml:space="preserve">tehnikā </w:t>
      </w:r>
      <w:r w:rsidR="00C9628F" w:rsidRPr="00B9319F">
        <w:rPr>
          <w:rFonts w:ascii="Times New Roman" w:eastAsia="Times New Roman" w:hAnsi="Times New Roman" w:cs="Times New Roman"/>
          <w:sz w:val="28"/>
          <w:szCs w:val="28"/>
          <w:lang w:eastAsia="lv-LV"/>
        </w:rPr>
        <w:lastRenderedPageBreak/>
        <w:t>vai iekārt</w:t>
      </w:r>
      <w:r w:rsidR="00B9319F" w:rsidRPr="00B9319F">
        <w:rPr>
          <w:rFonts w:ascii="Times New Roman" w:eastAsia="Times New Roman" w:hAnsi="Times New Roman" w:cs="Times New Roman"/>
          <w:sz w:val="28"/>
          <w:szCs w:val="28"/>
          <w:lang w:eastAsia="lv-LV"/>
        </w:rPr>
        <w:t>ā</w:t>
      </w:r>
      <w:r w:rsidR="00C9628F" w:rsidRPr="00B9319F">
        <w:rPr>
          <w:rFonts w:ascii="Times New Roman" w:eastAsia="Times New Roman" w:hAnsi="Times New Roman" w:cs="Times New Roman"/>
          <w:sz w:val="28"/>
          <w:szCs w:val="28"/>
          <w:lang w:eastAsia="lv-LV"/>
        </w:rPr>
        <w:t xml:space="preserve">s, tai skaitā </w:t>
      </w:r>
      <w:proofErr w:type="spellStart"/>
      <w:r w:rsidR="00C9628F" w:rsidRPr="00B9319F">
        <w:rPr>
          <w:rFonts w:ascii="Times New Roman" w:eastAsia="Times New Roman" w:hAnsi="Times New Roman" w:cs="Times New Roman"/>
          <w:sz w:val="28"/>
          <w:szCs w:val="28"/>
          <w:lang w:eastAsia="lv-LV"/>
        </w:rPr>
        <w:t>bezapvērses</w:t>
      </w:r>
      <w:proofErr w:type="spellEnd"/>
      <w:r w:rsidR="00C9628F" w:rsidRPr="00B9319F">
        <w:rPr>
          <w:rFonts w:ascii="Times New Roman" w:eastAsia="Times New Roman" w:hAnsi="Times New Roman" w:cs="Times New Roman"/>
          <w:sz w:val="28"/>
          <w:szCs w:val="28"/>
          <w:lang w:eastAsia="lv-LV"/>
        </w:rPr>
        <w:t xml:space="preserve"> augsnes apstrādes tehnoloģiju ieviešanai</w:t>
      </w:r>
      <w:r w:rsidR="0090043D" w:rsidRPr="00B9319F">
        <w:rPr>
          <w:rFonts w:ascii="Times New Roman" w:eastAsia="Times New Roman" w:hAnsi="Times New Roman" w:cs="Times New Roman"/>
          <w:sz w:val="28"/>
          <w:szCs w:val="28"/>
          <w:lang w:eastAsia="lv-LV"/>
        </w:rPr>
        <w:t xml:space="preserve">, pilienu laistīšanas un </w:t>
      </w:r>
      <w:proofErr w:type="spellStart"/>
      <w:r w:rsidR="0090043D" w:rsidRPr="00B9319F">
        <w:rPr>
          <w:rFonts w:ascii="Times New Roman" w:eastAsia="Times New Roman" w:hAnsi="Times New Roman" w:cs="Times New Roman"/>
          <w:sz w:val="28"/>
          <w:szCs w:val="28"/>
          <w:lang w:eastAsia="lv-LV"/>
        </w:rPr>
        <w:t>pretsalnu</w:t>
      </w:r>
      <w:proofErr w:type="spellEnd"/>
      <w:r w:rsidR="0090043D" w:rsidRPr="00B9319F">
        <w:rPr>
          <w:rFonts w:ascii="Times New Roman" w:eastAsia="Times New Roman" w:hAnsi="Times New Roman" w:cs="Times New Roman"/>
          <w:sz w:val="28"/>
          <w:szCs w:val="28"/>
          <w:lang w:eastAsia="lv-LV"/>
        </w:rPr>
        <w:t xml:space="preserve"> sistēmu būvniecība</w:t>
      </w:r>
      <w:r w:rsidR="001417BE">
        <w:rPr>
          <w:rFonts w:ascii="Times New Roman" w:eastAsia="Times New Roman" w:hAnsi="Times New Roman" w:cs="Times New Roman"/>
          <w:sz w:val="28"/>
          <w:szCs w:val="28"/>
          <w:lang w:eastAsia="lv-LV"/>
        </w:rPr>
        <w:t>i</w:t>
      </w:r>
      <w:r w:rsidR="0090043D" w:rsidRPr="00B9319F">
        <w:rPr>
          <w:rFonts w:ascii="Times New Roman" w:eastAsia="Times New Roman" w:hAnsi="Times New Roman" w:cs="Times New Roman"/>
          <w:sz w:val="28"/>
          <w:szCs w:val="28"/>
          <w:lang w:eastAsia="lv-LV"/>
        </w:rPr>
        <w:t xml:space="preserve"> dārzkopības nozarē</w:t>
      </w:r>
      <w:r w:rsidR="00C9628F" w:rsidRPr="00B9319F">
        <w:rPr>
          <w:rFonts w:ascii="Times New Roman" w:eastAsia="Times New Roman" w:hAnsi="Times New Roman" w:cs="Times New Roman"/>
          <w:sz w:val="28"/>
          <w:szCs w:val="28"/>
          <w:lang w:eastAsia="lv-LV"/>
        </w:rPr>
        <w:t>;</w:t>
      </w:r>
    </w:p>
    <w:p w14:paraId="40D10CA0" w14:textId="65234620" w:rsidR="00C9628F" w:rsidRPr="00FF1D28" w:rsidRDefault="00A80A44" w:rsidP="00545A86">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2.</w:t>
      </w:r>
      <w:r w:rsidR="004B11DF">
        <w:rPr>
          <w:rFonts w:ascii="Times New Roman" w:eastAsia="Times New Roman" w:hAnsi="Times New Roman" w:cs="Times New Roman"/>
          <w:sz w:val="28"/>
          <w:szCs w:val="28"/>
          <w:lang w:eastAsia="lv-LV"/>
        </w:rPr>
        <w:t xml:space="preserve"> </w:t>
      </w:r>
      <w:r w:rsidR="00BA4C4A" w:rsidRPr="00BA4C4A">
        <w:rPr>
          <w:rFonts w:ascii="Times New Roman" w:eastAsia="Times New Roman" w:hAnsi="Times New Roman" w:cs="Times New Roman"/>
          <w:sz w:val="28"/>
          <w:szCs w:val="28"/>
          <w:lang w:eastAsia="lv-LV"/>
        </w:rPr>
        <w:t>lopkopībā ieviešot precīzās tehnoloģijas barības kvalitātes uzlabošanai, barības devu plānošanai un nodrošināšanai, izmantojot precīzu datu uzskaiti, analīzi un kontroli, informācijas iegūšanu par lauksaimniecības dzīvnieku identificēšanu, produktivitātes un reprodukcijas iespējām;</w:t>
      </w:r>
    </w:p>
    <w:p w14:paraId="2EDE239A" w14:textId="465E871E" w:rsidR="00C9628F" w:rsidRP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3. vides prasībām atbilstošu kūtsmēslu apsaimniekošanu, tai skaitā tiešu organiskā mēslojuma iestrādi;</w:t>
      </w:r>
    </w:p>
    <w:p w14:paraId="081CA0E4" w14:textId="1E4C9C34" w:rsid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 xml:space="preserve">4. ieviešot tehnoloģijas alternatīvās enerģijas (atjaunojamo resursu – </w:t>
      </w:r>
      <w:proofErr w:type="spellStart"/>
      <w:r w:rsidR="00C9628F" w:rsidRPr="00A70C99">
        <w:rPr>
          <w:rFonts w:ascii="Times New Roman" w:eastAsia="Times New Roman" w:hAnsi="Times New Roman" w:cs="Times New Roman"/>
          <w:sz w:val="28"/>
          <w:szCs w:val="28"/>
          <w:lang w:eastAsia="lv-LV"/>
        </w:rPr>
        <w:t>biokurināmā</w:t>
      </w:r>
      <w:proofErr w:type="spellEnd"/>
      <w:r w:rsidR="00C9628F" w:rsidRPr="00A70C99">
        <w:rPr>
          <w:rFonts w:ascii="Times New Roman" w:eastAsia="Times New Roman" w:hAnsi="Times New Roman" w:cs="Times New Roman"/>
          <w:sz w:val="28"/>
          <w:szCs w:val="28"/>
          <w:lang w:eastAsia="lv-LV"/>
        </w:rPr>
        <w:t>,</w:t>
      </w:r>
      <w:r w:rsidR="00B61158" w:rsidRPr="00A70C99">
        <w:rPr>
          <w:rFonts w:ascii="Times New Roman" w:eastAsia="Times New Roman" w:hAnsi="Times New Roman" w:cs="Times New Roman"/>
          <w:sz w:val="28"/>
          <w:szCs w:val="28"/>
          <w:lang w:eastAsia="lv-LV"/>
        </w:rPr>
        <w:t xml:space="preserve"> biogāzes,</w:t>
      </w:r>
      <w:r w:rsidR="00C9628F" w:rsidRPr="00A70C99">
        <w:rPr>
          <w:rFonts w:ascii="Times New Roman" w:eastAsia="Times New Roman" w:hAnsi="Times New Roman" w:cs="Times New Roman"/>
          <w:sz w:val="28"/>
          <w:szCs w:val="28"/>
          <w:lang w:eastAsia="lv-LV"/>
        </w:rPr>
        <w:t xml:space="preserve"> hidroenerģijas, saules vai vēja enerģijas) izmantošanai</w:t>
      </w:r>
      <w:r w:rsidR="001417BE">
        <w:rPr>
          <w:rFonts w:ascii="Times New Roman" w:eastAsia="Times New Roman" w:hAnsi="Times New Roman" w:cs="Times New Roman"/>
          <w:sz w:val="28"/>
          <w:szCs w:val="28"/>
          <w:lang w:eastAsia="lv-LV"/>
        </w:rPr>
        <w:t xml:space="preserve"> saimniecības vajadzībām</w:t>
      </w:r>
      <w:r w:rsidR="00C9628F" w:rsidRPr="00A70C99">
        <w:rPr>
          <w:rFonts w:ascii="Times New Roman" w:eastAsia="Times New Roman" w:hAnsi="Times New Roman" w:cs="Times New Roman"/>
          <w:sz w:val="28"/>
          <w:szCs w:val="28"/>
          <w:lang w:eastAsia="lv-LV"/>
        </w:rPr>
        <w:t>;</w:t>
      </w:r>
    </w:p>
    <w:p w14:paraId="349850D9" w14:textId="5C9CD823" w:rsidR="00C9628F" w:rsidRP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5. energoefektivitātē un enerģijas lietderīgā izmantošanā:</w:t>
      </w:r>
    </w:p>
    <w:p w14:paraId="526271F8" w14:textId="740AF689" w:rsidR="00C9628F" w:rsidRP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5.1. būvējot jaunas būves panāk, lai to enerģijas patēriņš apkurei un telpu dzesēšanai ir vismaz par 20 procentiem mazāks, nekā minēts šo noteikumu </w:t>
      </w:r>
      <w:r w:rsidR="00C9628F" w:rsidRPr="004B11DF">
        <w:rPr>
          <w:rFonts w:ascii="Times New Roman" w:eastAsia="Times New Roman" w:hAnsi="Times New Roman" w:cs="Times New Roman"/>
          <w:sz w:val="28"/>
          <w:szCs w:val="28"/>
          <w:lang w:eastAsia="lv-LV"/>
        </w:rPr>
        <w:t>1</w:t>
      </w:r>
      <w:r w:rsidR="00A16FD4">
        <w:rPr>
          <w:rFonts w:ascii="Times New Roman" w:eastAsia="Times New Roman" w:hAnsi="Times New Roman" w:cs="Times New Roman"/>
          <w:sz w:val="28"/>
          <w:szCs w:val="28"/>
          <w:lang w:eastAsia="lv-LV"/>
        </w:rPr>
        <w:t>3</w:t>
      </w:r>
      <w:r w:rsidR="00C9628F" w:rsidRPr="004B11DF">
        <w:rPr>
          <w:rFonts w:ascii="Times New Roman" w:eastAsia="Times New Roman" w:hAnsi="Times New Roman" w:cs="Times New Roman"/>
          <w:sz w:val="28"/>
          <w:szCs w:val="28"/>
          <w:lang w:eastAsia="lv-LV"/>
        </w:rPr>
        <w:t>. pielikumā</w:t>
      </w:r>
      <w:r w:rsidR="00C9628F" w:rsidRPr="00FF1D28">
        <w:rPr>
          <w:rFonts w:ascii="Times New Roman" w:eastAsia="Times New Roman" w:hAnsi="Times New Roman" w:cs="Times New Roman"/>
          <w:sz w:val="28"/>
          <w:szCs w:val="28"/>
          <w:lang w:eastAsia="lv-LV"/>
        </w:rPr>
        <w:t>, un to pierāda ēkas energoaudits vai energoefektivitātes aprēķins, kurā iekļauts jaunbūves enerģijas patēriņš;</w:t>
      </w:r>
    </w:p>
    <w:p w14:paraId="6BB14A93" w14:textId="7C1149E8" w:rsid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 xml:space="preserve">5.2. </w:t>
      </w:r>
      <w:r w:rsidR="00A37A04">
        <w:rPr>
          <w:rFonts w:ascii="Times New Roman" w:eastAsia="Times New Roman" w:hAnsi="Times New Roman" w:cs="Times New Roman"/>
          <w:sz w:val="28"/>
          <w:szCs w:val="28"/>
          <w:lang w:eastAsia="lv-LV"/>
        </w:rPr>
        <w:t xml:space="preserve">veicot būves pārbūvi vai </w:t>
      </w:r>
      <w:r w:rsidR="00C9628F" w:rsidRPr="00FF1D28">
        <w:rPr>
          <w:rFonts w:ascii="Times New Roman" w:eastAsia="Times New Roman" w:hAnsi="Times New Roman" w:cs="Times New Roman"/>
          <w:sz w:val="28"/>
          <w:szCs w:val="28"/>
          <w:lang w:eastAsia="lv-LV"/>
        </w:rPr>
        <w:t xml:space="preserve">investējot apgaismojumā, ražošanas līnijās un citās ierīcēs vai iekārtās, kuru darbināšanai </w:t>
      </w:r>
      <w:r w:rsidR="00264C0B">
        <w:rPr>
          <w:rFonts w:ascii="Times New Roman" w:eastAsia="Times New Roman" w:hAnsi="Times New Roman" w:cs="Times New Roman"/>
          <w:sz w:val="28"/>
          <w:szCs w:val="28"/>
          <w:lang w:eastAsia="lv-LV"/>
        </w:rPr>
        <w:t xml:space="preserve">vai tehnoloģiskajam procesam </w:t>
      </w:r>
      <w:r w:rsidR="00C9628F" w:rsidRPr="00FF1D28">
        <w:rPr>
          <w:rFonts w:ascii="Times New Roman" w:eastAsia="Times New Roman" w:hAnsi="Times New Roman" w:cs="Times New Roman"/>
          <w:sz w:val="28"/>
          <w:szCs w:val="28"/>
          <w:lang w:eastAsia="lv-LV"/>
        </w:rPr>
        <w:t xml:space="preserve">tiek patērēta enerģija, lai palielinātu energoefektivitāti vismaz par 20 procentiem salīdzinājumā </w:t>
      </w:r>
      <w:r w:rsidR="00A37A04">
        <w:rPr>
          <w:rFonts w:ascii="Times New Roman" w:eastAsia="Times New Roman" w:hAnsi="Times New Roman" w:cs="Times New Roman"/>
          <w:sz w:val="28"/>
          <w:szCs w:val="28"/>
          <w:lang w:eastAsia="lv-LV"/>
        </w:rPr>
        <w:t xml:space="preserve">esošo būves enerģijas patēriņu vai </w:t>
      </w:r>
      <w:r w:rsidR="00C9628F" w:rsidRPr="00FF1D28">
        <w:rPr>
          <w:rFonts w:ascii="Times New Roman" w:eastAsia="Times New Roman" w:hAnsi="Times New Roman" w:cs="Times New Roman"/>
          <w:sz w:val="28"/>
          <w:szCs w:val="28"/>
          <w:lang w:eastAsia="lv-LV"/>
        </w:rPr>
        <w:t>ar nomainīto iekārtu, ierīci, apgaismojumu vai ražošanas līniju;</w:t>
      </w:r>
    </w:p>
    <w:p w14:paraId="1340A11D" w14:textId="3009C3D9" w:rsidR="00C9628F" w:rsidRPr="00FF1D28" w:rsidRDefault="00B61158"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13.2.5.3. veicot ieguldījumus citus ieguldījumus saistībā ar </w:t>
      </w:r>
      <w:r w:rsidR="001417BE">
        <w:rPr>
          <w:rFonts w:ascii="Times New Roman" w:eastAsia="Times New Roman" w:hAnsi="Times New Roman" w:cs="Times New Roman"/>
          <w:sz w:val="28"/>
          <w:szCs w:val="28"/>
          <w:lang w:eastAsia="lv-LV"/>
        </w:rPr>
        <w:t>enerģijas lietderīgas izmantošanas</w:t>
      </w:r>
      <w:r>
        <w:rPr>
          <w:rFonts w:ascii="Times New Roman" w:eastAsia="Times New Roman" w:hAnsi="Times New Roman" w:cs="Times New Roman"/>
          <w:sz w:val="28"/>
          <w:szCs w:val="28"/>
          <w:lang w:eastAsia="lv-LV"/>
        </w:rPr>
        <w:t xml:space="preserve"> mērķi atbilstoši šo noteikumu 1</w:t>
      </w:r>
      <w:r w:rsidR="007B4764">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.pielikumam;</w:t>
      </w:r>
      <w:r w:rsidR="00A80A44"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6. uzlabo dzīvnieku labturības apstākļus;</w:t>
      </w:r>
    </w:p>
    <w:p w14:paraId="31718DE2" w14:textId="74C20BA1" w:rsidR="00C9628F" w:rsidRP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 xml:space="preserve">7. </w:t>
      </w:r>
      <w:r w:rsidR="001417BE" w:rsidRPr="00FF1D28">
        <w:rPr>
          <w:rFonts w:ascii="Times New Roman" w:eastAsia="Times New Roman" w:hAnsi="Times New Roman" w:cs="Times New Roman"/>
          <w:sz w:val="28"/>
          <w:szCs w:val="28"/>
          <w:lang w:eastAsia="lv-LV"/>
        </w:rPr>
        <w:t>mazinot riskus lauksaimnieciskai darbībai</w:t>
      </w:r>
      <w:r w:rsidR="001417BE">
        <w:rPr>
          <w:rFonts w:ascii="Times New Roman" w:eastAsia="Times New Roman" w:hAnsi="Times New Roman" w:cs="Times New Roman"/>
          <w:sz w:val="28"/>
          <w:szCs w:val="28"/>
          <w:lang w:eastAsia="lv-LV"/>
        </w:rPr>
        <w:t>,</w:t>
      </w:r>
      <w:r w:rsidR="001417BE" w:rsidRPr="00FF1D28">
        <w:rPr>
          <w:rFonts w:ascii="Times New Roman" w:eastAsia="Times New Roman" w:hAnsi="Times New Roman" w:cs="Times New Roman"/>
          <w:sz w:val="28"/>
          <w:szCs w:val="28"/>
          <w:lang w:eastAsia="lv-LV"/>
        </w:rPr>
        <w:t xml:space="preserve"> </w:t>
      </w:r>
      <w:r w:rsidR="00C9628F" w:rsidRPr="00FF1D28">
        <w:rPr>
          <w:rFonts w:ascii="Times New Roman" w:eastAsia="Times New Roman" w:hAnsi="Times New Roman" w:cs="Times New Roman"/>
          <w:sz w:val="28"/>
          <w:szCs w:val="28"/>
          <w:lang w:eastAsia="lv-LV"/>
        </w:rPr>
        <w:t>ieguldot tehnoloģijās, lai veiktu vides novērojumus, ;</w:t>
      </w:r>
    </w:p>
    <w:p w14:paraId="6C5CE15A" w14:textId="7AF3FEA9" w:rsidR="00C9628F" w:rsidRPr="00FF1D28"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8. nodrošinot ūdens resursu efektīvu izmantošanu vai barības vielu noteces samazināšanu;</w:t>
      </w:r>
    </w:p>
    <w:p w14:paraId="47ECA6F1" w14:textId="47060097" w:rsidR="00A70C99" w:rsidRDefault="00A80A44"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13.2.</w:t>
      </w:r>
      <w:r w:rsidR="00C9628F" w:rsidRPr="00FF1D28">
        <w:rPr>
          <w:rFonts w:ascii="Times New Roman" w:eastAsia="Times New Roman" w:hAnsi="Times New Roman" w:cs="Times New Roman"/>
          <w:sz w:val="28"/>
          <w:szCs w:val="28"/>
          <w:lang w:eastAsia="lv-LV"/>
        </w:rPr>
        <w:t>9. veicot preventīvus ieguldījumus, lai mazinātu putnu un dzīvnieku bojāeju vai postījumu nodarīšanu</w:t>
      </w:r>
      <w:r w:rsidR="00A70C99">
        <w:rPr>
          <w:rFonts w:ascii="Times New Roman" w:eastAsia="Times New Roman" w:hAnsi="Times New Roman" w:cs="Times New Roman"/>
          <w:sz w:val="28"/>
          <w:szCs w:val="28"/>
          <w:lang w:eastAsia="lv-LV"/>
        </w:rPr>
        <w:t>;</w:t>
      </w:r>
    </w:p>
    <w:p w14:paraId="4C518718" w14:textId="1CFDDE46" w:rsidR="00931978" w:rsidRDefault="00931978"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13.2.10. veic citus </w:t>
      </w:r>
      <w:r w:rsidRPr="00931978">
        <w:rPr>
          <w:rFonts w:ascii="Times New Roman" w:eastAsia="Times New Roman" w:hAnsi="Times New Roman" w:cs="Times New Roman"/>
          <w:sz w:val="28"/>
          <w:szCs w:val="28"/>
          <w:lang w:eastAsia="lv-LV"/>
        </w:rPr>
        <w:t>emisiju mazinošos pasākumus atbilstoši šo noteikumu 1</w:t>
      </w:r>
      <w:r w:rsidR="007B4764">
        <w:rPr>
          <w:rFonts w:ascii="Times New Roman" w:eastAsia="Times New Roman" w:hAnsi="Times New Roman" w:cs="Times New Roman"/>
          <w:sz w:val="28"/>
          <w:szCs w:val="28"/>
          <w:lang w:eastAsia="lv-LV"/>
        </w:rPr>
        <w:t>5</w:t>
      </w:r>
      <w:r w:rsidRPr="00931978">
        <w:rPr>
          <w:rFonts w:ascii="Times New Roman" w:eastAsia="Times New Roman" w:hAnsi="Times New Roman" w:cs="Times New Roman"/>
          <w:sz w:val="28"/>
          <w:szCs w:val="28"/>
          <w:lang w:eastAsia="lv-LV"/>
        </w:rPr>
        <w:t>.pielikumam</w:t>
      </w:r>
      <w:r w:rsidR="007D22A6">
        <w:rPr>
          <w:rFonts w:ascii="Times New Roman" w:eastAsia="Times New Roman" w:hAnsi="Times New Roman" w:cs="Times New Roman"/>
          <w:sz w:val="28"/>
          <w:szCs w:val="28"/>
          <w:lang w:eastAsia="lv-LV"/>
        </w:rPr>
        <w:t>;</w:t>
      </w:r>
      <w:r>
        <w:rPr>
          <w:rFonts w:ascii="Times New Roman" w:eastAsia="Times New Roman" w:hAnsi="Times New Roman" w:cs="Times New Roman"/>
          <w:color w:val="FF0000"/>
          <w:lang w:eastAsia="lv-LV"/>
        </w:rPr>
        <w:t xml:space="preserve"> </w:t>
      </w:r>
    </w:p>
    <w:p w14:paraId="423E3A1F" w14:textId="534505EA" w:rsidR="00C9628F" w:rsidRPr="00FF1D28" w:rsidRDefault="00A70C99"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13.3. </w:t>
      </w:r>
      <w:r w:rsidRPr="00FF1D28">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 xml:space="preserve">eic </w:t>
      </w:r>
      <w:r w:rsidRPr="00FF1D28">
        <w:rPr>
          <w:rFonts w:ascii="Times New Roman" w:eastAsia="Times New Roman" w:hAnsi="Times New Roman" w:cs="Times New Roman"/>
          <w:sz w:val="28"/>
          <w:szCs w:val="28"/>
          <w:lang w:eastAsia="lv-LV"/>
        </w:rPr>
        <w:t>lauksaimniecības dzīvnieku novietnes biodrošības pasākumu īstenošan</w:t>
      </w:r>
      <w:r>
        <w:rPr>
          <w:rFonts w:ascii="Times New Roman" w:eastAsia="Times New Roman" w:hAnsi="Times New Roman" w:cs="Times New Roman"/>
          <w:sz w:val="28"/>
          <w:szCs w:val="28"/>
          <w:lang w:eastAsia="lv-LV"/>
        </w:rPr>
        <w:t>u</w:t>
      </w:r>
      <w:r w:rsidRPr="00FF1D28">
        <w:rPr>
          <w:rFonts w:ascii="Times New Roman" w:eastAsia="Times New Roman" w:hAnsi="Times New Roman" w:cs="Times New Roman"/>
          <w:sz w:val="28"/>
          <w:szCs w:val="28"/>
          <w:lang w:eastAsia="lv-LV"/>
        </w:rPr>
        <w:t xml:space="preserve">, lai mazinātu epizootiju un </w:t>
      </w:r>
      <w:proofErr w:type="spellStart"/>
      <w:r w:rsidRPr="00FF1D28">
        <w:rPr>
          <w:rFonts w:ascii="Times New Roman" w:eastAsia="Times New Roman" w:hAnsi="Times New Roman" w:cs="Times New Roman"/>
          <w:sz w:val="28"/>
          <w:szCs w:val="28"/>
          <w:lang w:eastAsia="lv-LV"/>
        </w:rPr>
        <w:t>epifitotiju</w:t>
      </w:r>
      <w:proofErr w:type="spellEnd"/>
      <w:r w:rsidRPr="00FF1D28">
        <w:rPr>
          <w:rFonts w:ascii="Times New Roman" w:eastAsia="Times New Roman" w:hAnsi="Times New Roman" w:cs="Times New Roman"/>
          <w:sz w:val="28"/>
          <w:szCs w:val="28"/>
          <w:lang w:eastAsia="lv-LV"/>
        </w:rPr>
        <w:t xml:space="preserve"> iespējamās sekas</w:t>
      </w:r>
      <w:r w:rsidR="001417BE">
        <w:rPr>
          <w:rFonts w:ascii="Times New Roman" w:eastAsia="Times New Roman" w:hAnsi="Times New Roman" w:cs="Times New Roman"/>
          <w:sz w:val="28"/>
          <w:szCs w:val="28"/>
          <w:lang w:eastAsia="lv-LV"/>
        </w:rPr>
        <w:t>;</w:t>
      </w:r>
    </w:p>
    <w:p w14:paraId="6D84C6B3" w14:textId="1A00C78A" w:rsidR="005646DB" w:rsidRPr="00FF1D28" w:rsidRDefault="000D1C49"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w:t>
      </w:r>
      <w:r w:rsidR="00A80A44" w:rsidRPr="00FF1D28">
        <w:rPr>
          <w:rFonts w:ascii="Times New Roman" w:eastAsia="Times New Roman" w:hAnsi="Times New Roman" w:cs="Times New Roman"/>
          <w:sz w:val="28"/>
          <w:szCs w:val="28"/>
          <w:lang w:eastAsia="lv-LV"/>
        </w:rPr>
        <w:t>.</w:t>
      </w:r>
      <w:r w:rsidR="00A70C99">
        <w:rPr>
          <w:rFonts w:ascii="Times New Roman" w:eastAsia="Times New Roman" w:hAnsi="Times New Roman" w:cs="Times New Roman"/>
          <w:sz w:val="28"/>
          <w:szCs w:val="28"/>
          <w:lang w:eastAsia="lv-LV"/>
        </w:rPr>
        <w:t>4</w:t>
      </w:r>
      <w:r w:rsidRPr="00FF1D28">
        <w:rPr>
          <w:rFonts w:ascii="Times New Roman" w:eastAsia="Times New Roman" w:hAnsi="Times New Roman" w:cs="Times New Roman"/>
          <w:sz w:val="28"/>
          <w:szCs w:val="28"/>
          <w:lang w:eastAsia="lv-LV"/>
        </w:rPr>
        <w:t xml:space="preserve">. </w:t>
      </w:r>
      <w:r w:rsidR="000C4CCB">
        <w:rPr>
          <w:rFonts w:ascii="Times New Roman" w:eastAsia="Times New Roman" w:hAnsi="Times New Roman" w:cs="Times New Roman"/>
          <w:sz w:val="28"/>
          <w:szCs w:val="28"/>
          <w:lang w:eastAsia="lv-LV"/>
        </w:rPr>
        <w:t>a</w:t>
      </w:r>
      <w:r w:rsidRPr="00FF1D28">
        <w:rPr>
          <w:rFonts w:ascii="Times New Roman" w:eastAsia="Times New Roman" w:hAnsi="Times New Roman" w:cs="Times New Roman"/>
          <w:sz w:val="28"/>
          <w:szCs w:val="28"/>
          <w:lang w:eastAsia="lv-LV"/>
        </w:rPr>
        <w:t>tbalsta pretendents nodrošina efektīvu vides prasību ievērošanu, lauksaimniecības produktu pārstrādē ieviešot gaisa vai ūdens piesārņojuma samazināšanas tehnoloģiju.</w:t>
      </w:r>
    </w:p>
    <w:p w14:paraId="43BB8361" w14:textId="2AF3B155" w:rsidR="00C9628F" w:rsidRPr="00FF1D28" w:rsidRDefault="009C7759"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w:t>
      </w:r>
      <w:r w:rsidR="00A70C99">
        <w:rPr>
          <w:rFonts w:ascii="Times New Roman" w:eastAsia="Times New Roman" w:hAnsi="Times New Roman" w:cs="Times New Roman"/>
          <w:sz w:val="28"/>
          <w:szCs w:val="28"/>
          <w:lang w:eastAsia="lv-LV"/>
        </w:rPr>
        <w:t>5</w:t>
      </w:r>
      <w:r w:rsidRPr="00FF1D28">
        <w:rPr>
          <w:rFonts w:ascii="Times New Roman" w:eastAsia="Times New Roman" w:hAnsi="Times New Roman" w:cs="Times New Roman"/>
          <w:sz w:val="28"/>
          <w:szCs w:val="28"/>
          <w:lang w:eastAsia="lv-LV"/>
        </w:rPr>
        <w:t>.</w:t>
      </w:r>
      <w:r w:rsidR="00C9628F" w:rsidRPr="00FF1D28">
        <w:rPr>
          <w:rFonts w:ascii="Times New Roman" w:eastAsia="Times New Roman" w:hAnsi="Times New Roman" w:cs="Times New Roman"/>
          <w:sz w:val="28"/>
          <w:szCs w:val="28"/>
          <w:lang w:eastAsia="lv-LV"/>
        </w:rPr>
        <w:t xml:space="preserve"> </w:t>
      </w:r>
      <w:r w:rsidR="000C4CCB">
        <w:rPr>
          <w:rFonts w:ascii="Times New Roman" w:eastAsia="Times New Roman" w:hAnsi="Times New Roman" w:cs="Times New Roman"/>
          <w:sz w:val="28"/>
          <w:szCs w:val="28"/>
          <w:lang w:eastAsia="lv-LV"/>
        </w:rPr>
        <w:t>a</w:t>
      </w:r>
      <w:r w:rsidR="00C9628F" w:rsidRPr="00FF1D28">
        <w:rPr>
          <w:rFonts w:ascii="Times New Roman" w:eastAsia="Times New Roman" w:hAnsi="Times New Roman" w:cs="Times New Roman"/>
          <w:sz w:val="28"/>
          <w:szCs w:val="28"/>
          <w:lang w:eastAsia="lv-LV"/>
        </w:rPr>
        <w:t>tbalsta pretendents uzlabo infrastruktūru lauksaimniecības un mežsaimniecības nozares konkurētspējas palielināšanai:</w:t>
      </w:r>
    </w:p>
    <w:p w14:paraId="3806F81D" w14:textId="61E6C632" w:rsidR="009C7759" w:rsidRPr="00FF1D28" w:rsidRDefault="009C7759"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w:t>
      </w:r>
      <w:r w:rsidR="00A70C99">
        <w:rPr>
          <w:rFonts w:ascii="Times New Roman" w:eastAsia="Times New Roman" w:hAnsi="Times New Roman" w:cs="Times New Roman"/>
          <w:sz w:val="28"/>
          <w:szCs w:val="28"/>
          <w:lang w:eastAsia="lv-LV"/>
        </w:rPr>
        <w:t>5</w:t>
      </w:r>
      <w:r w:rsidR="00C9628F" w:rsidRPr="00FF1D28">
        <w:rPr>
          <w:rFonts w:ascii="Times New Roman" w:eastAsia="Times New Roman" w:hAnsi="Times New Roman" w:cs="Times New Roman"/>
          <w:sz w:val="28"/>
          <w:szCs w:val="28"/>
          <w:lang w:eastAsia="lv-LV"/>
        </w:rPr>
        <w:t>.1. atjaunojot vai pārbūvējot meliorācijas sistēmu;</w:t>
      </w:r>
    </w:p>
    <w:p w14:paraId="4A0CBAC6" w14:textId="6D4E4E78" w:rsidR="004C738B" w:rsidRPr="00FF1D28" w:rsidRDefault="009C7759"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13.</w:t>
      </w:r>
      <w:r w:rsidR="00A70C99">
        <w:rPr>
          <w:rFonts w:ascii="Times New Roman" w:eastAsia="Times New Roman" w:hAnsi="Times New Roman" w:cs="Times New Roman"/>
          <w:sz w:val="28"/>
          <w:szCs w:val="28"/>
          <w:lang w:eastAsia="lv-LV"/>
        </w:rPr>
        <w:t>5</w:t>
      </w:r>
      <w:r w:rsidR="00C9628F" w:rsidRPr="00FF1D28">
        <w:rPr>
          <w:rFonts w:ascii="Times New Roman" w:eastAsia="Times New Roman" w:hAnsi="Times New Roman" w:cs="Times New Roman"/>
          <w:sz w:val="28"/>
          <w:szCs w:val="28"/>
          <w:lang w:eastAsia="lv-LV"/>
        </w:rPr>
        <w:t>.2. uzbūvējot vai pārbūvējot ražošanai nepieciešamos laukumus un pievadceļus</w:t>
      </w:r>
      <w:r w:rsidR="00371263">
        <w:rPr>
          <w:rFonts w:ascii="Times New Roman" w:eastAsia="Times New Roman" w:hAnsi="Times New Roman" w:cs="Times New Roman"/>
          <w:sz w:val="28"/>
          <w:szCs w:val="28"/>
          <w:lang w:eastAsia="lv-LV"/>
        </w:rPr>
        <w:t>, ieskaitot dzelzceļa pievadceļu būvniecību vai pārbūvi</w:t>
      </w:r>
      <w:r w:rsidR="00C9628F" w:rsidRPr="00FF1D28">
        <w:rPr>
          <w:rFonts w:ascii="Times New Roman" w:eastAsia="Times New Roman" w:hAnsi="Times New Roman" w:cs="Times New Roman"/>
          <w:sz w:val="28"/>
          <w:szCs w:val="28"/>
          <w:lang w:eastAsia="lv-LV"/>
        </w:rPr>
        <w:t>;</w:t>
      </w:r>
    </w:p>
    <w:p w14:paraId="4F8F0A25" w14:textId="77777777" w:rsidR="00FF1D28" w:rsidRDefault="00FF1D28"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p>
    <w:p w14:paraId="090DFA62" w14:textId="34878CA9" w:rsidR="00824938" w:rsidRPr="00FF1D28" w:rsidRDefault="004E5C48"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14.</w:t>
      </w:r>
      <w:r w:rsidR="00824938" w:rsidRPr="00FF1D28">
        <w:rPr>
          <w:rFonts w:ascii="Times New Roman" w:eastAsia="Times New Roman" w:hAnsi="Times New Roman" w:cs="Times New Roman"/>
          <w:sz w:val="28"/>
          <w:szCs w:val="28"/>
          <w:lang w:eastAsia="lv-LV"/>
        </w:rPr>
        <w:t> </w:t>
      </w:r>
      <w:bookmarkStart w:id="31" w:name="_Hlk70328184"/>
      <w:r w:rsidR="00FF1D28">
        <w:rPr>
          <w:rFonts w:ascii="Times New Roman" w:eastAsia="Times New Roman" w:hAnsi="Times New Roman" w:cs="Times New Roman"/>
          <w:sz w:val="28"/>
          <w:szCs w:val="28"/>
          <w:lang w:eastAsia="lv-LV"/>
        </w:rPr>
        <w:t>J</w:t>
      </w:r>
      <w:r w:rsidR="00824938" w:rsidRPr="00FF1D28">
        <w:rPr>
          <w:rFonts w:ascii="Times New Roman" w:eastAsia="Times New Roman" w:hAnsi="Times New Roman" w:cs="Times New Roman"/>
          <w:sz w:val="28"/>
          <w:szCs w:val="28"/>
          <w:lang w:eastAsia="lv-LV"/>
        </w:rPr>
        <w:t xml:space="preserve">a </w:t>
      </w:r>
      <w:r w:rsidR="00545A86">
        <w:rPr>
          <w:rFonts w:ascii="Times New Roman" w:eastAsia="Times New Roman" w:hAnsi="Times New Roman" w:cs="Times New Roman"/>
          <w:sz w:val="28"/>
          <w:szCs w:val="28"/>
          <w:lang w:eastAsia="lv-LV"/>
        </w:rPr>
        <w:t>atbalsta saņēmējs</w:t>
      </w:r>
      <w:r w:rsidR="00824938" w:rsidRPr="00FF1D28">
        <w:rPr>
          <w:rFonts w:ascii="Times New Roman" w:eastAsia="Times New Roman" w:hAnsi="Times New Roman" w:cs="Times New Roman"/>
          <w:sz w:val="28"/>
          <w:szCs w:val="28"/>
          <w:lang w:eastAsia="lv-LV"/>
        </w:rPr>
        <w:t xml:space="preserve"> pēc projekta īstenošanas šo noteikumu</w:t>
      </w:r>
      <w:r w:rsidR="00545A86">
        <w:rPr>
          <w:rFonts w:ascii="Times New Roman" w:eastAsia="Times New Roman" w:hAnsi="Times New Roman" w:cs="Times New Roman"/>
          <w:sz w:val="28"/>
          <w:szCs w:val="28"/>
          <w:lang w:eastAsia="lv-LV"/>
        </w:rPr>
        <w:t xml:space="preserve"> </w:t>
      </w:r>
      <w:r w:rsidR="00824938" w:rsidRPr="00033F08">
        <w:rPr>
          <w:rFonts w:ascii="Times New Roman" w:eastAsia="Times New Roman" w:hAnsi="Times New Roman" w:cs="Times New Roman"/>
          <w:sz w:val="28"/>
          <w:szCs w:val="28"/>
          <w:lang w:eastAsia="lv-LV"/>
        </w:rPr>
        <w:t>1</w:t>
      </w:r>
      <w:r w:rsidR="00E2679C" w:rsidRPr="00033F08">
        <w:rPr>
          <w:rFonts w:ascii="Times New Roman" w:eastAsia="Times New Roman" w:hAnsi="Times New Roman" w:cs="Times New Roman"/>
          <w:sz w:val="28"/>
          <w:szCs w:val="28"/>
          <w:lang w:eastAsia="lv-LV"/>
        </w:rPr>
        <w:t>3</w:t>
      </w:r>
      <w:r w:rsidR="00824938" w:rsidRPr="00033F0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w:t>
      </w:r>
      <w:r w:rsidR="00545A86">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w:t>
      </w:r>
      <w:r w:rsidR="00545A86">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minētos rādītājus</w:t>
      </w:r>
      <w:r w:rsidR="00EF20A7">
        <w:rPr>
          <w:rFonts w:ascii="Times New Roman" w:eastAsia="Times New Roman" w:hAnsi="Times New Roman" w:cs="Times New Roman"/>
          <w:sz w:val="28"/>
          <w:szCs w:val="28"/>
          <w:lang w:eastAsia="lv-LV"/>
        </w:rPr>
        <w:t>, kurus norādījis projekta iesniegumā,</w:t>
      </w:r>
      <w:r w:rsidR="00824938" w:rsidRPr="00FF1D28">
        <w:rPr>
          <w:rFonts w:ascii="Times New Roman" w:eastAsia="Times New Roman" w:hAnsi="Times New Roman" w:cs="Times New Roman"/>
          <w:sz w:val="28"/>
          <w:szCs w:val="28"/>
          <w:lang w:eastAsia="lv-LV"/>
        </w:rPr>
        <w:t xml:space="preserve"> nevar sasniegt </w:t>
      </w:r>
      <w:bookmarkEnd w:id="31"/>
      <w:r w:rsidR="00824938" w:rsidRPr="00FF1D28">
        <w:rPr>
          <w:rFonts w:ascii="Times New Roman" w:eastAsia="Times New Roman" w:hAnsi="Times New Roman" w:cs="Times New Roman"/>
          <w:sz w:val="28"/>
          <w:szCs w:val="28"/>
          <w:lang w:eastAsia="lv-LV"/>
        </w:rPr>
        <w:t>nepārvaramas varas dēļ, no tā neatkarīgu vispārēju tirgus izmaiņu vai tādu vispārēju cenu izmaiņu dēļ kā, piemēram, valsts ekonomiskā krīze, pretendents, sniedzot pamatojumu, ir tiesīgs lūgt Lauku atbalsta dienestu:</w:t>
      </w:r>
    </w:p>
    <w:p w14:paraId="784B366C" w14:textId="4F2C0530" w:rsidR="00824938" w:rsidRPr="00FF1D28" w:rsidRDefault="00A177FB"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14.</w:t>
      </w:r>
      <w:r w:rsidR="00824938" w:rsidRPr="00FF1D28">
        <w:rPr>
          <w:rFonts w:ascii="Times New Roman" w:eastAsia="Times New Roman" w:hAnsi="Times New Roman" w:cs="Times New Roman"/>
          <w:sz w:val="28"/>
          <w:szCs w:val="28"/>
          <w:lang w:eastAsia="lv-LV"/>
        </w:rPr>
        <w:t>1. pārskatīt plānoto rādītāju palielinājumu;</w:t>
      </w:r>
    </w:p>
    <w:p w14:paraId="7873CF9B" w14:textId="039B5ED4" w:rsidR="00824938" w:rsidRPr="00FF1D28" w:rsidRDefault="00BA6893"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14.</w:t>
      </w:r>
      <w:r w:rsidR="00824938" w:rsidRPr="00FF1D28">
        <w:rPr>
          <w:rFonts w:ascii="Times New Roman" w:eastAsia="Times New Roman" w:hAnsi="Times New Roman" w:cs="Times New Roman"/>
          <w:sz w:val="28"/>
          <w:szCs w:val="28"/>
          <w:lang w:eastAsia="lv-LV"/>
        </w:rPr>
        <w:t xml:space="preserve"> 2. pagarināt </w:t>
      </w:r>
      <w:bookmarkStart w:id="32" w:name="_Hlk70329051"/>
      <w:r w:rsidR="00824938" w:rsidRPr="00FF1D28">
        <w:rPr>
          <w:rFonts w:ascii="Times New Roman" w:eastAsia="Times New Roman" w:hAnsi="Times New Roman" w:cs="Times New Roman"/>
          <w:sz w:val="28"/>
          <w:szCs w:val="28"/>
          <w:lang w:eastAsia="lv-LV"/>
        </w:rPr>
        <w:t>projekta uzraudzības periodu plānoto rādītāju sasniegšanai šo noteikumu </w:t>
      </w:r>
      <w:r w:rsidR="00824938" w:rsidRPr="00033F08">
        <w:rPr>
          <w:rFonts w:ascii="Times New Roman" w:eastAsia="Times New Roman" w:hAnsi="Times New Roman" w:cs="Times New Roman"/>
          <w:sz w:val="28"/>
          <w:szCs w:val="28"/>
          <w:lang w:eastAsia="lv-LV"/>
        </w:rPr>
        <w:t>1</w:t>
      </w:r>
      <w:r w:rsidRPr="00033F08">
        <w:rPr>
          <w:rFonts w:ascii="Times New Roman" w:eastAsia="Times New Roman" w:hAnsi="Times New Roman" w:cs="Times New Roman"/>
          <w:sz w:val="28"/>
          <w:szCs w:val="28"/>
          <w:lang w:eastAsia="lv-LV"/>
        </w:rPr>
        <w:t>3</w:t>
      </w:r>
      <w:r w:rsidR="00824938" w:rsidRPr="00033F08">
        <w:rPr>
          <w:rFonts w:ascii="Times New Roman" w:eastAsia="Times New Roman" w:hAnsi="Times New Roman" w:cs="Times New Roman"/>
          <w:sz w:val="28"/>
          <w:szCs w:val="28"/>
          <w:lang w:eastAsia="lv-LV"/>
        </w:rPr>
        <w:t>.1.</w:t>
      </w:r>
      <w:r w:rsidR="006964B2">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un</w:t>
      </w:r>
      <w:r w:rsidR="006964B2">
        <w:rPr>
          <w:rFonts w:ascii="Times New Roman" w:eastAsia="Times New Roman" w:hAnsi="Times New Roman" w:cs="Times New Roman"/>
          <w:sz w:val="28"/>
          <w:szCs w:val="28"/>
          <w:lang w:eastAsia="lv-LV"/>
        </w:rPr>
        <w:t xml:space="preserve"> </w:t>
      </w:r>
      <w:r w:rsidR="007B54EC" w:rsidRPr="00033F08">
        <w:rPr>
          <w:rFonts w:ascii="Times New Roman" w:eastAsia="Times New Roman" w:hAnsi="Times New Roman" w:cs="Times New Roman"/>
          <w:sz w:val="28"/>
          <w:szCs w:val="28"/>
          <w:lang w:eastAsia="lv-LV"/>
        </w:rPr>
        <w:t>1</w:t>
      </w:r>
      <w:r w:rsidR="007B54EC">
        <w:rPr>
          <w:rFonts w:ascii="Times New Roman" w:eastAsia="Times New Roman" w:hAnsi="Times New Roman" w:cs="Times New Roman"/>
          <w:sz w:val="28"/>
          <w:szCs w:val="28"/>
          <w:lang w:eastAsia="lv-LV"/>
        </w:rPr>
        <w:t>6</w:t>
      </w:r>
      <w:r w:rsidR="00A81774" w:rsidRPr="00033F08">
        <w:rPr>
          <w:rFonts w:ascii="Times New Roman" w:eastAsia="Times New Roman" w:hAnsi="Times New Roman" w:cs="Times New Roman"/>
          <w:sz w:val="28"/>
          <w:szCs w:val="28"/>
          <w:lang w:eastAsia="lv-LV"/>
        </w:rPr>
        <w:t>.</w:t>
      </w:r>
      <w:r w:rsidR="00824938" w:rsidRPr="00033F08">
        <w:rPr>
          <w:rFonts w:ascii="Times New Roman" w:eastAsia="Times New Roman" w:hAnsi="Times New Roman" w:cs="Times New Roman"/>
          <w:sz w:val="28"/>
          <w:szCs w:val="28"/>
          <w:vertAlign w:val="superscript"/>
          <w:lang w:eastAsia="lv-LV"/>
        </w:rPr>
        <w:t> </w:t>
      </w:r>
      <w:r w:rsidR="00824938" w:rsidRPr="00033F08">
        <w:rPr>
          <w:rFonts w:ascii="Times New Roman" w:eastAsia="Times New Roman" w:hAnsi="Times New Roman" w:cs="Times New Roman"/>
          <w:sz w:val="28"/>
          <w:szCs w:val="28"/>
          <w:lang w:eastAsia="lv-LV"/>
        </w:rPr>
        <w:t>punktā</w:t>
      </w:r>
      <w:r w:rsidR="006964B2">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minētajā līmenī</w:t>
      </w:r>
      <w:bookmarkEnd w:id="32"/>
      <w:r w:rsidR="00824938" w:rsidRPr="00FF1D28">
        <w:rPr>
          <w:rFonts w:ascii="Times New Roman" w:eastAsia="Times New Roman" w:hAnsi="Times New Roman" w:cs="Times New Roman"/>
          <w:sz w:val="28"/>
          <w:szCs w:val="28"/>
          <w:lang w:eastAsia="lv-LV"/>
        </w:rPr>
        <w:t>;</w:t>
      </w:r>
    </w:p>
    <w:p w14:paraId="684C3105" w14:textId="77777777" w:rsidR="00FF1D28" w:rsidRDefault="00FF1D28" w:rsidP="00CB392E">
      <w:pPr>
        <w:shd w:val="clear" w:color="auto" w:fill="FFFFFF"/>
        <w:spacing w:after="0" w:line="293" w:lineRule="atLeast"/>
        <w:ind w:firstLine="851"/>
        <w:jc w:val="both"/>
        <w:rPr>
          <w:rFonts w:ascii="Times New Roman" w:eastAsia="Times New Roman" w:hAnsi="Times New Roman" w:cs="Times New Roman"/>
          <w:sz w:val="28"/>
          <w:szCs w:val="28"/>
          <w:lang w:eastAsia="lv-LV"/>
        </w:rPr>
      </w:pPr>
      <w:bookmarkStart w:id="33" w:name="p11.1"/>
      <w:bookmarkStart w:id="34" w:name="p-667715"/>
      <w:bookmarkEnd w:id="33"/>
      <w:bookmarkEnd w:id="34"/>
    </w:p>
    <w:p w14:paraId="0F449E54" w14:textId="607FE33A" w:rsidR="00824938" w:rsidRPr="00FF1D28" w:rsidRDefault="00824938" w:rsidP="006964B2">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A81774" w:rsidRPr="00FF1D28">
        <w:rPr>
          <w:rFonts w:ascii="Times New Roman" w:eastAsia="Times New Roman" w:hAnsi="Times New Roman" w:cs="Times New Roman"/>
          <w:sz w:val="28"/>
          <w:szCs w:val="28"/>
          <w:lang w:eastAsia="lv-LV"/>
        </w:rPr>
        <w:t>5</w:t>
      </w:r>
      <w:r w:rsidRPr="00FF1D28">
        <w:rPr>
          <w:rFonts w:ascii="Times New Roman" w:eastAsia="Times New Roman" w:hAnsi="Times New Roman" w:cs="Times New Roman"/>
          <w:sz w:val="28"/>
          <w:szCs w:val="28"/>
          <w:lang w:eastAsia="lv-LV"/>
        </w:rPr>
        <w:t>.</w:t>
      </w:r>
      <w:r w:rsidR="006964B2">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 xml:space="preserve">Atbalsta pretendents, kura kopējais apgrozījums kopā ar saistītajiem uzņēmumiem vai vienu vienotu uzņēmumu saskaņā ar 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w:t>
      </w:r>
      <w:r w:rsidR="009158F6" w:rsidRPr="00FF1D28">
        <w:rPr>
          <w:rFonts w:ascii="Times New Roman" w:eastAsia="Times New Roman" w:hAnsi="Times New Roman" w:cs="Times New Roman"/>
          <w:sz w:val="28"/>
          <w:szCs w:val="28"/>
          <w:lang w:eastAsia="lv-LV"/>
        </w:rPr>
        <w:t>un pārejas</w:t>
      </w:r>
      <w:r w:rsidR="00FC7899" w:rsidRPr="00FF1D28">
        <w:rPr>
          <w:rFonts w:ascii="Times New Roman" w:eastAsia="Times New Roman" w:hAnsi="Times New Roman" w:cs="Times New Roman"/>
          <w:sz w:val="28"/>
          <w:szCs w:val="28"/>
          <w:lang w:eastAsia="lv-LV"/>
        </w:rPr>
        <w:t xml:space="preserve"> </w:t>
      </w:r>
      <w:r w:rsidR="009158F6" w:rsidRPr="00FF1D28">
        <w:rPr>
          <w:rFonts w:ascii="Times New Roman" w:eastAsia="Times New Roman" w:hAnsi="Times New Roman" w:cs="Times New Roman"/>
          <w:sz w:val="28"/>
          <w:szCs w:val="28"/>
          <w:lang w:eastAsia="lv-LV"/>
        </w:rPr>
        <w:t xml:space="preserve">periodā </w:t>
      </w:r>
      <w:r w:rsidRPr="00FF1D28">
        <w:rPr>
          <w:rFonts w:ascii="Times New Roman" w:eastAsia="Times New Roman" w:hAnsi="Times New Roman" w:cs="Times New Roman"/>
          <w:sz w:val="28"/>
          <w:szCs w:val="28"/>
          <w:lang w:eastAsia="lv-LV"/>
        </w:rPr>
        <w:t xml:space="preserve">pēdējā noslēgtajā gadā </w:t>
      </w:r>
      <w:r w:rsidR="006964B2">
        <w:rPr>
          <w:rFonts w:ascii="Times New Roman" w:eastAsia="Times New Roman" w:hAnsi="Times New Roman" w:cs="Times New Roman"/>
          <w:sz w:val="28"/>
          <w:szCs w:val="28"/>
          <w:lang w:eastAsia="lv-LV"/>
        </w:rPr>
        <w:t xml:space="preserve">pārsniedz </w:t>
      </w:r>
      <w:r w:rsidRPr="00FF1D28">
        <w:rPr>
          <w:rFonts w:ascii="Times New Roman" w:eastAsia="Times New Roman" w:hAnsi="Times New Roman" w:cs="Times New Roman"/>
          <w:sz w:val="28"/>
          <w:szCs w:val="28"/>
          <w:lang w:eastAsia="lv-LV"/>
        </w:rPr>
        <w:t>50 000 00</w:t>
      </w:r>
      <w:r w:rsidR="006964B2">
        <w:rPr>
          <w:rFonts w:ascii="Times New Roman" w:eastAsia="Times New Roman" w:hAnsi="Times New Roman" w:cs="Times New Roman"/>
          <w:sz w:val="28"/>
          <w:szCs w:val="28"/>
          <w:lang w:eastAsia="lv-LV"/>
        </w:rPr>
        <w:t>0</w:t>
      </w:r>
      <w:r w:rsidRPr="00FF1D28">
        <w:rPr>
          <w:rFonts w:ascii="Times New Roman" w:eastAsia="Times New Roman" w:hAnsi="Times New Roman" w:cs="Times New Roman"/>
          <w:sz w:val="28"/>
          <w:szCs w:val="28"/>
          <w:lang w:eastAsia="lv-LV"/>
        </w:rPr>
        <w:t> </w:t>
      </w:r>
      <w:proofErr w:type="spellStart"/>
      <w:r w:rsidRPr="00FF1D28">
        <w:rPr>
          <w:rFonts w:ascii="Times New Roman" w:eastAsia="Times New Roman" w:hAnsi="Times New Roman" w:cs="Times New Roman"/>
          <w:i/>
          <w:iCs/>
          <w:sz w:val="28"/>
          <w:szCs w:val="28"/>
          <w:lang w:eastAsia="lv-LV"/>
        </w:rPr>
        <w:t>euro</w:t>
      </w:r>
      <w:proofErr w:type="spellEnd"/>
      <w:r w:rsidRPr="00FF1D28">
        <w:rPr>
          <w:rFonts w:ascii="Times New Roman" w:eastAsia="Times New Roman" w:hAnsi="Times New Roman" w:cs="Times New Roman"/>
          <w:sz w:val="28"/>
          <w:szCs w:val="28"/>
          <w:lang w:eastAsia="lv-LV"/>
        </w:rPr>
        <w:t>, papildus šo noteikumu</w:t>
      </w:r>
      <w:r w:rsidR="006964B2">
        <w:rPr>
          <w:rFonts w:ascii="Times New Roman" w:eastAsia="Times New Roman" w:hAnsi="Times New Roman" w:cs="Times New Roman"/>
          <w:sz w:val="28"/>
          <w:szCs w:val="28"/>
          <w:lang w:eastAsia="lv-LV"/>
        </w:rPr>
        <w:t xml:space="preserve"> </w:t>
      </w:r>
      <w:r w:rsidRPr="00033F08">
        <w:rPr>
          <w:rFonts w:ascii="Times New Roman" w:eastAsia="Times New Roman" w:hAnsi="Times New Roman" w:cs="Times New Roman"/>
          <w:sz w:val="28"/>
          <w:szCs w:val="28"/>
          <w:lang w:eastAsia="lv-LV"/>
        </w:rPr>
        <w:t>1</w:t>
      </w:r>
      <w:r w:rsidR="000B6B8B" w:rsidRPr="00033F08">
        <w:rPr>
          <w:rFonts w:ascii="Times New Roman" w:eastAsia="Times New Roman" w:hAnsi="Times New Roman" w:cs="Times New Roman"/>
          <w:sz w:val="28"/>
          <w:szCs w:val="28"/>
          <w:lang w:eastAsia="lv-LV"/>
        </w:rPr>
        <w:t>3</w:t>
      </w:r>
      <w:r w:rsidRPr="00033F08">
        <w:rPr>
          <w:rFonts w:ascii="Times New Roman" w:eastAsia="Times New Roman" w:hAnsi="Times New Roman" w:cs="Times New Roman"/>
          <w:sz w:val="28"/>
          <w:szCs w:val="28"/>
          <w:lang w:eastAsia="lv-LV"/>
        </w:rPr>
        <w:t>.</w:t>
      </w:r>
      <w:r w:rsidRPr="00FF1D28">
        <w:rPr>
          <w:rFonts w:ascii="Times New Roman" w:eastAsia="Times New Roman" w:hAnsi="Times New Roman" w:cs="Times New Roman"/>
          <w:sz w:val="28"/>
          <w:szCs w:val="28"/>
          <w:lang w:eastAsia="lv-LV"/>
        </w:rPr>
        <w:t> punktā minētajiem mērķiem izpilda vienu no šādiem nosacījumiem:</w:t>
      </w:r>
    </w:p>
    <w:p w14:paraId="567AB41D" w14:textId="3059BB00" w:rsidR="00824938" w:rsidRPr="00FF1D28" w:rsidRDefault="000B6B8B" w:rsidP="00346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15.</w:t>
      </w:r>
      <w:r w:rsidR="00824938" w:rsidRPr="00FF1D28">
        <w:rPr>
          <w:rFonts w:ascii="Times New Roman" w:eastAsia="Times New Roman" w:hAnsi="Times New Roman" w:cs="Times New Roman"/>
          <w:sz w:val="28"/>
          <w:szCs w:val="28"/>
          <w:lang w:eastAsia="lv-LV"/>
        </w:rPr>
        <w:t>1.</w:t>
      </w:r>
      <w:r w:rsidR="006964B2">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projekta īstenošanā ieguldītās investīcijas ir vismaz par 25 procentiem lielākas nekā projekta attiecināmo izmaksu summa</w:t>
      </w:r>
      <w:r w:rsidR="00B837B0">
        <w:rPr>
          <w:rFonts w:ascii="Times New Roman" w:eastAsia="Times New Roman" w:hAnsi="Times New Roman" w:cs="Times New Roman"/>
          <w:sz w:val="28"/>
          <w:szCs w:val="28"/>
          <w:lang w:eastAsia="lv-LV"/>
        </w:rPr>
        <w:t>, vērtējot uz pēdējā maksājuma iesniegšanas pieprasījuma brīdi</w:t>
      </w:r>
      <w:r w:rsidR="00824938" w:rsidRPr="00FF1D28">
        <w:rPr>
          <w:rFonts w:ascii="Times New Roman" w:eastAsia="Times New Roman" w:hAnsi="Times New Roman" w:cs="Times New Roman"/>
          <w:sz w:val="28"/>
          <w:szCs w:val="28"/>
          <w:lang w:eastAsia="lv-LV"/>
        </w:rPr>
        <w:t>;</w:t>
      </w:r>
    </w:p>
    <w:p w14:paraId="3C5C8DD5" w14:textId="7D6F4B29" w:rsidR="00824938" w:rsidRPr="00FF1D28" w:rsidRDefault="000B6B8B" w:rsidP="00524B4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15.</w:t>
      </w:r>
      <w:r w:rsidR="00824938" w:rsidRPr="00FF1D28">
        <w:rPr>
          <w:rFonts w:ascii="Times New Roman" w:eastAsia="Times New Roman" w:hAnsi="Times New Roman" w:cs="Times New Roman"/>
          <w:sz w:val="28"/>
          <w:szCs w:val="28"/>
          <w:lang w:eastAsia="lv-LV"/>
        </w:rPr>
        <w:t>2.</w:t>
      </w:r>
      <w:r w:rsidR="006964B2">
        <w:rPr>
          <w:rFonts w:ascii="Times New Roman" w:eastAsia="Times New Roman" w:hAnsi="Times New Roman" w:cs="Times New Roman"/>
          <w:sz w:val="28"/>
          <w:szCs w:val="28"/>
          <w:lang w:eastAsia="lv-LV"/>
        </w:rPr>
        <w:t xml:space="preserve"> </w:t>
      </w:r>
      <w:r w:rsidR="00B837B0">
        <w:rPr>
          <w:rFonts w:ascii="Times New Roman" w:eastAsia="Times New Roman" w:hAnsi="Times New Roman" w:cs="Times New Roman"/>
          <w:sz w:val="28"/>
          <w:szCs w:val="28"/>
          <w:lang w:eastAsia="lv-LV"/>
        </w:rPr>
        <w:t xml:space="preserve">ne vēlāk kā trešajā noslēgtajā gadā </w:t>
      </w:r>
      <w:r w:rsidR="00824938" w:rsidRPr="00FF1D28">
        <w:rPr>
          <w:rFonts w:ascii="Times New Roman" w:eastAsia="Times New Roman" w:hAnsi="Times New Roman" w:cs="Times New Roman"/>
          <w:sz w:val="28"/>
          <w:szCs w:val="28"/>
          <w:lang w:eastAsia="lv-LV"/>
        </w:rPr>
        <w:t>pēc projekta īstenošanas</w:t>
      </w:r>
      <w:r w:rsidR="00B837B0">
        <w:rPr>
          <w:rFonts w:ascii="Times New Roman" w:eastAsia="Times New Roman" w:hAnsi="Times New Roman" w:cs="Times New Roman"/>
          <w:sz w:val="28"/>
          <w:szCs w:val="28"/>
          <w:lang w:eastAsia="lv-LV"/>
        </w:rPr>
        <w:t xml:space="preserve"> un turpmāk uzraudzības periodā,</w:t>
      </w:r>
      <w:r w:rsidR="00824938" w:rsidRPr="00FF1D28">
        <w:rPr>
          <w:rFonts w:ascii="Times New Roman" w:eastAsia="Times New Roman" w:hAnsi="Times New Roman" w:cs="Times New Roman"/>
          <w:sz w:val="28"/>
          <w:szCs w:val="28"/>
          <w:lang w:eastAsia="lv-LV"/>
        </w:rPr>
        <w:t xml:space="preserve"> atbalsta pretendentam, neņemot vērā saistītos uzņēmumus, vismaz par sešiem procentiem </w:t>
      </w:r>
      <w:r w:rsidR="00723564" w:rsidRPr="00FF1D28">
        <w:rPr>
          <w:rFonts w:ascii="Times New Roman" w:eastAsia="Times New Roman" w:hAnsi="Times New Roman" w:cs="Times New Roman"/>
          <w:sz w:val="28"/>
          <w:szCs w:val="28"/>
          <w:lang w:eastAsia="lv-LV"/>
        </w:rPr>
        <w:t>palielina</w:t>
      </w:r>
      <w:r w:rsidR="00824938" w:rsidRPr="00FF1D28">
        <w:rPr>
          <w:rFonts w:ascii="Times New Roman" w:eastAsia="Times New Roman" w:hAnsi="Times New Roman" w:cs="Times New Roman"/>
          <w:sz w:val="28"/>
          <w:szCs w:val="28"/>
          <w:lang w:eastAsia="lv-LV"/>
        </w:rPr>
        <w:t xml:space="preserve"> darbavietu skait</w:t>
      </w:r>
      <w:r w:rsidR="00723564">
        <w:rPr>
          <w:rFonts w:ascii="Times New Roman" w:eastAsia="Times New Roman" w:hAnsi="Times New Roman" w:cs="Times New Roman"/>
          <w:sz w:val="28"/>
          <w:szCs w:val="28"/>
          <w:lang w:eastAsia="lv-LV"/>
        </w:rPr>
        <w:t>u</w:t>
      </w:r>
      <w:r w:rsidR="00824938" w:rsidRPr="00FF1D28">
        <w:rPr>
          <w:rFonts w:ascii="Times New Roman" w:eastAsia="Times New Roman" w:hAnsi="Times New Roman" w:cs="Times New Roman"/>
          <w:sz w:val="28"/>
          <w:szCs w:val="28"/>
          <w:lang w:eastAsia="lv-LV"/>
        </w:rPr>
        <w:t xml:space="preserve">, salīdzinot </w:t>
      </w:r>
      <w:r w:rsidR="00824938" w:rsidRPr="00BB1E04">
        <w:rPr>
          <w:rFonts w:ascii="Times New Roman" w:eastAsia="Times New Roman" w:hAnsi="Times New Roman" w:cs="Times New Roman"/>
          <w:sz w:val="28"/>
          <w:szCs w:val="28"/>
          <w:lang w:eastAsia="lv-LV"/>
        </w:rPr>
        <w:t>ar pēdēj</w:t>
      </w:r>
      <w:r w:rsidR="00D63C3E" w:rsidRPr="00BB1E04">
        <w:rPr>
          <w:rFonts w:ascii="Times New Roman" w:eastAsia="Times New Roman" w:hAnsi="Times New Roman" w:cs="Times New Roman"/>
          <w:sz w:val="28"/>
          <w:szCs w:val="28"/>
          <w:lang w:eastAsia="lv-LV"/>
        </w:rPr>
        <w:t>o</w:t>
      </w:r>
      <w:r w:rsidR="00824938" w:rsidRPr="00BB1E04">
        <w:rPr>
          <w:rFonts w:ascii="Times New Roman" w:eastAsia="Times New Roman" w:hAnsi="Times New Roman" w:cs="Times New Roman"/>
          <w:sz w:val="28"/>
          <w:szCs w:val="28"/>
          <w:lang w:eastAsia="lv-LV"/>
        </w:rPr>
        <w:t xml:space="preserve"> noslēgt</w:t>
      </w:r>
      <w:r w:rsidR="00D63C3E" w:rsidRPr="00BB1E04">
        <w:rPr>
          <w:rFonts w:ascii="Times New Roman" w:eastAsia="Times New Roman" w:hAnsi="Times New Roman" w:cs="Times New Roman"/>
          <w:sz w:val="28"/>
          <w:szCs w:val="28"/>
          <w:lang w:eastAsia="lv-LV"/>
        </w:rPr>
        <w:t>o</w:t>
      </w:r>
      <w:r w:rsidR="00824938" w:rsidRPr="00BB1E04">
        <w:rPr>
          <w:rFonts w:ascii="Times New Roman" w:eastAsia="Times New Roman" w:hAnsi="Times New Roman" w:cs="Times New Roman"/>
          <w:sz w:val="28"/>
          <w:szCs w:val="28"/>
          <w:lang w:eastAsia="lv-LV"/>
        </w:rPr>
        <w:t xml:space="preserve"> gad</w:t>
      </w:r>
      <w:r w:rsidR="00D63C3E" w:rsidRPr="00BB1E04">
        <w:rPr>
          <w:rFonts w:ascii="Times New Roman" w:eastAsia="Times New Roman" w:hAnsi="Times New Roman" w:cs="Times New Roman"/>
          <w:sz w:val="28"/>
          <w:szCs w:val="28"/>
          <w:lang w:eastAsia="lv-LV"/>
        </w:rPr>
        <w:t>u pirms projekta iesniegšanas</w:t>
      </w:r>
      <w:r w:rsidR="00824938" w:rsidRPr="00BB1E04">
        <w:rPr>
          <w:rFonts w:ascii="Times New Roman" w:eastAsia="Times New Roman" w:hAnsi="Times New Roman" w:cs="Times New Roman"/>
          <w:sz w:val="28"/>
          <w:szCs w:val="28"/>
          <w:lang w:eastAsia="lv-LV"/>
        </w:rPr>
        <w:t>.</w:t>
      </w:r>
    </w:p>
    <w:p w14:paraId="27CBE132" w14:textId="77777777" w:rsidR="00FF1D28" w:rsidRDefault="00FF1D28" w:rsidP="00E54A0D">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35" w:name="p12"/>
      <w:bookmarkStart w:id="36" w:name="p-549517"/>
      <w:bookmarkEnd w:id="35"/>
      <w:bookmarkEnd w:id="36"/>
    </w:p>
    <w:p w14:paraId="0BD056B7" w14:textId="1ABB657A" w:rsidR="00824938" w:rsidRPr="00FF1D28" w:rsidRDefault="00824938" w:rsidP="00E54A0D">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104411" w:rsidRPr="00FF1D28">
        <w:rPr>
          <w:rFonts w:ascii="Times New Roman" w:eastAsia="Times New Roman" w:hAnsi="Times New Roman" w:cs="Times New Roman"/>
          <w:sz w:val="28"/>
          <w:szCs w:val="28"/>
          <w:lang w:eastAsia="lv-LV"/>
        </w:rPr>
        <w:t>6</w:t>
      </w:r>
      <w:r w:rsidRPr="00FF1D28">
        <w:rPr>
          <w:rFonts w:ascii="Times New Roman" w:eastAsia="Times New Roman" w:hAnsi="Times New Roman" w:cs="Times New Roman"/>
          <w:sz w:val="28"/>
          <w:szCs w:val="28"/>
          <w:lang w:eastAsia="lv-LV"/>
        </w:rPr>
        <w:t>. Pēc projekta īstenošanas kooperatīvā sabiedrība</w:t>
      </w:r>
      <w:r w:rsidR="00D63C3E">
        <w:rPr>
          <w:rFonts w:ascii="Times New Roman" w:eastAsia="Times New Roman" w:hAnsi="Times New Roman" w:cs="Times New Roman"/>
          <w:sz w:val="28"/>
          <w:szCs w:val="28"/>
          <w:lang w:eastAsia="lv-LV"/>
        </w:rPr>
        <w:t>,</w:t>
      </w:r>
      <w:r w:rsidR="005340BA" w:rsidRPr="00FF1D28">
        <w:rPr>
          <w:rFonts w:ascii="Times New Roman" w:eastAsia="Times New Roman" w:hAnsi="Times New Roman" w:cs="Times New Roman"/>
          <w:sz w:val="28"/>
          <w:szCs w:val="28"/>
          <w:lang w:eastAsia="lv-LV"/>
        </w:rPr>
        <w:t xml:space="preserve"> </w:t>
      </w:r>
      <w:r w:rsidR="00317071" w:rsidRPr="00317071">
        <w:rPr>
          <w:rFonts w:ascii="Times New Roman" w:eastAsia="Times New Roman" w:hAnsi="Times New Roman" w:cs="Times New Roman"/>
          <w:sz w:val="28"/>
          <w:szCs w:val="28"/>
          <w:lang w:eastAsia="lv-LV"/>
        </w:rPr>
        <w:t>kooperatīvu apvienība</w:t>
      </w:r>
      <w:r w:rsidR="00337D48" w:rsidRPr="00FF1D28">
        <w:rPr>
          <w:rFonts w:ascii="Times New Roman" w:eastAsia="Times New Roman" w:hAnsi="Times New Roman" w:cs="Times New Roman"/>
          <w:sz w:val="28"/>
          <w:szCs w:val="28"/>
          <w:lang w:eastAsia="lv-LV"/>
        </w:rPr>
        <w:t xml:space="preserve"> vai jaun</w:t>
      </w:r>
      <w:r w:rsidR="00505B93">
        <w:rPr>
          <w:rFonts w:ascii="Times New Roman" w:eastAsia="Times New Roman" w:hAnsi="Times New Roman" w:cs="Times New Roman"/>
          <w:sz w:val="28"/>
          <w:szCs w:val="28"/>
          <w:lang w:eastAsia="lv-LV"/>
        </w:rPr>
        <w:t>a</w:t>
      </w:r>
      <w:r w:rsidR="00337D48" w:rsidRPr="00FF1D28">
        <w:rPr>
          <w:rFonts w:ascii="Times New Roman" w:eastAsia="Times New Roman" w:hAnsi="Times New Roman" w:cs="Times New Roman"/>
          <w:sz w:val="28"/>
          <w:szCs w:val="28"/>
          <w:lang w:eastAsia="lv-LV"/>
        </w:rPr>
        <w:t xml:space="preserve"> kooperatīvā sabiedrība</w:t>
      </w:r>
      <w:r w:rsidR="005340BA" w:rsidRPr="00FF1D28">
        <w:rPr>
          <w:rFonts w:ascii="Times New Roman" w:eastAsia="Times New Roman" w:hAnsi="Times New Roman" w:cs="Times New Roman"/>
          <w:sz w:val="28"/>
          <w:szCs w:val="28"/>
          <w:lang w:eastAsia="lv-LV"/>
        </w:rPr>
        <w:t>,</w:t>
      </w:r>
      <w:r w:rsidRPr="00FF1D28">
        <w:rPr>
          <w:rFonts w:ascii="Times New Roman" w:eastAsia="Times New Roman" w:hAnsi="Times New Roman" w:cs="Times New Roman"/>
          <w:sz w:val="28"/>
          <w:szCs w:val="28"/>
          <w:lang w:eastAsia="lv-LV"/>
        </w:rPr>
        <w:t xml:space="preserve"> salīdzinājumā ar pēdējo noslēgto gadu pirms projekta iesniegšanas palielina vienu no šādiem saimnieciskās darbības rādītājiem:</w:t>
      </w:r>
    </w:p>
    <w:p w14:paraId="16B195B3" w14:textId="77777777" w:rsidR="00FF1D28" w:rsidRDefault="00824938" w:rsidP="00E54A0D">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104411" w:rsidRPr="00FF1D28">
        <w:rPr>
          <w:rFonts w:ascii="Times New Roman" w:eastAsia="Times New Roman" w:hAnsi="Times New Roman" w:cs="Times New Roman"/>
          <w:sz w:val="28"/>
          <w:szCs w:val="28"/>
          <w:lang w:eastAsia="lv-LV"/>
        </w:rPr>
        <w:t>6</w:t>
      </w:r>
      <w:r w:rsidRPr="00FF1D28">
        <w:rPr>
          <w:rFonts w:ascii="Times New Roman" w:eastAsia="Times New Roman" w:hAnsi="Times New Roman" w:cs="Times New Roman"/>
          <w:sz w:val="28"/>
          <w:szCs w:val="28"/>
          <w:lang w:eastAsia="lv-LV"/>
        </w:rPr>
        <w:t>.1. par 10 procentiem – apgrozījumu ar kooperatīvās sabiedrības biedriem vai par pusi – ieguldīto investīciju apmēru;</w:t>
      </w:r>
    </w:p>
    <w:p w14:paraId="30CBCB02" w14:textId="16675EEE" w:rsidR="00824938" w:rsidRPr="00FF1D28" w:rsidRDefault="00824938" w:rsidP="00E54A0D">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104411" w:rsidRPr="00FF1D28">
        <w:rPr>
          <w:rFonts w:ascii="Times New Roman" w:eastAsia="Times New Roman" w:hAnsi="Times New Roman" w:cs="Times New Roman"/>
          <w:sz w:val="28"/>
          <w:szCs w:val="28"/>
          <w:lang w:eastAsia="lv-LV"/>
        </w:rPr>
        <w:t>6</w:t>
      </w:r>
      <w:r w:rsidRPr="00FF1D28">
        <w:rPr>
          <w:rFonts w:ascii="Times New Roman" w:eastAsia="Times New Roman" w:hAnsi="Times New Roman" w:cs="Times New Roman"/>
          <w:sz w:val="28"/>
          <w:szCs w:val="28"/>
          <w:lang w:eastAsia="lv-LV"/>
        </w:rPr>
        <w:t>.2. par 10 procentiem – biedru skaitu;</w:t>
      </w:r>
    </w:p>
    <w:p w14:paraId="1537E08C" w14:textId="4B3BFEE7" w:rsidR="00824938" w:rsidRPr="00FF1D28" w:rsidRDefault="00824938" w:rsidP="00E54A0D">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104411" w:rsidRPr="00FF1D28">
        <w:rPr>
          <w:rFonts w:ascii="Times New Roman" w:eastAsia="Times New Roman" w:hAnsi="Times New Roman" w:cs="Times New Roman"/>
          <w:sz w:val="28"/>
          <w:szCs w:val="28"/>
          <w:lang w:eastAsia="lv-LV"/>
        </w:rPr>
        <w:t>6</w:t>
      </w:r>
      <w:r w:rsidRPr="00FF1D28">
        <w:rPr>
          <w:rFonts w:ascii="Times New Roman" w:eastAsia="Times New Roman" w:hAnsi="Times New Roman" w:cs="Times New Roman"/>
          <w:sz w:val="28"/>
          <w:szCs w:val="28"/>
          <w:lang w:eastAsia="lv-LV"/>
        </w:rPr>
        <w:t>.3. par 10 procentiem – ražošanas efektivitāti (rādītāji</w:t>
      </w:r>
      <w:r w:rsidR="00D63C3E">
        <w:rPr>
          <w:rFonts w:ascii="Times New Roman" w:eastAsia="Times New Roman" w:hAnsi="Times New Roman" w:cs="Times New Roman"/>
          <w:sz w:val="28"/>
          <w:szCs w:val="28"/>
          <w:lang w:eastAsia="lv-LV"/>
        </w:rPr>
        <w:t xml:space="preserve"> ir</w:t>
      </w:r>
      <w:r w:rsidRPr="00FF1D28">
        <w:rPr>
          <w:rFonts w:ascii="Times New Roman" w:eastAsia="Times New Roman" w:hAnsi="Times New Roman" w:cs="Times New Roman"/>
          <w:sz w:val="28"/>
          <w:szCs w:val="28"/>
          <w:lang w:eastAsia="lv-LV"/>
        </w:rPr>
        <w:t xml:space="preserve"> pārbaudāmi un vērtība auditējama);</w:t>
      </w:r>
    </w:p>
    <w:p w14:paraId="4EB65D25" w14:textId="0ECF6346" w:rsidR="003464B8" w:rsidRDefault="00824938" w:rsidP="006964B2">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104411" w:rsidRPr="00FF1D28">
        <w:rPr>
          <w:rFonts w:ascii="Times New Roman" w:eastAsia="Times New Roman" w:hAnsi="Times New Roman" w:cs="Times New Roman"/>
          <w:sz w:val="28"/>
          <w:szCs w:val="28"/>
          <w:lang w:eastAsia="lv-LV"/>
        </w:rPr>
        <w:t>6</w:t>
      </w:r>
      <w:r w:rsidRPr="00FF1D28">
        <w:rPr>
          <w:rFonts w:ascii="Times New Roman" w:eastAsia="Times New Roman" w:hAnsi="Times New Roman" w:cs="Times New Roman"/>
          <w:sz w:val="28"/>
          <w:szCs w:val="28"/>
          <w:lang w:eastAsia="lv-LV"/>
        </w:rPr>
        <w:t xml:space="preserve">.4. par 10 procentiem – neto apgrozījumu no produktu pārstrādes vai vismaz par pusi no ieguldīto investīciju </w:t>
      </w:r>
      <w:r w:rsidRPr="009320F4">
        <w:rPr>
          <w:rFonts w:ascii="Times New Roman" w:eastAsia="Times New Roman" w:hAnsi="Times New Roman" w:cs="Times New Roman"/>
          <w:sz w:val="28"/>
          <w:szCs w:val="28"/>
          <w:lang w:eastAsia="lv-LV"/>
        </w:rPr>
        <w:t>apmēra</w:t>
      </w:r>
      <w:r w:rsidR="00565FB9" w:rsidRPr="009320F4">
        <w:rPr>
          <w:rFonts w:ascii="Times New Roman" w:eastAsia="Times New Roman" w:hAnsi="Times New Roman" w:cs="Times New Roman"/>
          <w:sz w:val="28"/>
          <w:szCs w:val="28"/>
          <w:lang w:eastAsia="lv-LV"/>
        </w:rPr>
        <w:t xml:space="preserve">, ja kooperatīvā sabiedrība īsteno projektu šo noteikumu 1.2. apakšpunktā minētajā </w:t>
      </w:r>
      <w:proofErr w:type="spellStart"/>
      <w:r w:rsidR="00565FB9" w:rsidRPr="009320F4">
        <w:rPr>
          <w:rFonts w:ascii="Times New Roman" w:eastAsia="Times New Roman" w:hAnsi="Times New Roman" w:cs="Times New Roman"/>
          <w:sz w:val="28"/>
          <w:szCs w:val="28"/>
          <w:lang w:eastAsia="lv-LV"/>
        </w:rPr>
        <w:t>apakšpasākumā</w:t>
      </w:r>
      <w:proofErr w:type="spellEnd"/>
      <w:r w:rsidR="003464B8" w:rsidRPr="009320F4">
        <w:rPr>
          <w:rFonts w:ascii="Times New Roman" w:eastAsia="Times New Roman" w:hAnsi="Times New Roman" w:cs="Times New Roman"/>
          <w:sz w:val="28"/>
          <w:szCs w:val="28"/>
          <w:lang w:eastAsia="lv-LV"/>
        </w:rPr>
        <w:t>;</w:t>
      </w:r>
    </w:p>
    <w:p w14:paraId="1BAE2604" w14:textId="729484CE" w:rsidR="00824938" w:rsidRPr="00FF1D28" w:rsidRDefault="003464B8" w:rsidP="00346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16.5. par 10 procentiem –</w:t>
      </w:r>
      <w:r w:rsidR="00824938" w:rsidRPr="00FF1D28">
        <w:rPr>
          <w:rFonts w:ascii="Times New Roman" w:eastAsia="Times New Roman" w:hAnsi="Times New Roman" w:cs="Times New Roman"/>
          <w:sz w:val="28"/>
          <w:szCs w:val="28"/>
          <w:lang w:eastAsia="lv-LV"/>
        </w:rPr>
        <w:t xml:space="preserve"> ražošanas apjomu, ja kooperatīvā sabiedrība īsteno projektu šo noteikumu </w:t>
      </w:r>
      <w:r w:rsidR="00824938" w:rsidRPr="00033F08">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minētajā </w:t>
      </w:r>
      <w:proofErr w:type="spellStart"/>
      <w:r w:rsidR="00824938" w:rsidRPr="00FF1D28">
        <w:rPr>
          <w:rFonts w:ascii="Times New Roman" w:eastAsia="Times New Roman" w:hAnsi="Times New Roman" w:cs="Times New Roman"/>
          <w:sz w:val="28"/>
          <w:szCs w:val="28"/>
          <w:lang w:eastAsia="lv-LV"/>
        </w:rPr>
        <w:t>apakšpasākumā</w:t>
      </w:r>
      <w:proofErr w:type="spellEnd"/>
      <w:r w:rsidR="00824938" w:rsidRPr="00FF1D28">
        <w:rPr>
          <w:rFonts w:ascii="Times New Roman" w:eastAsia="Times New Roman" w:hAnsi="Times New Roman" w:cs="Times New Roman"/>
          <w:sz w:val="28"/>
          <w:szCs w:val="28"/>
          <w:lang w:eastAsia="lv-LV"/>
        </w:rPr>
        <w:t>.</w:t>
      </w:r>
    </w:p>
    <w:p w14:paraId="6CDD5C65"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37" w:name="p13"/>
      <w:bookmarkStart w:id="38" w:name="p-602024"/>
      <w:bookmarkEnd w:id="37"/>
      <w:bookmarkEnd w:id="38"/>
    </w:p>
    <w:p w14:paraId="112801DA" w14:textId="2265DA0C" w:rsidR="00824938" w:rsidRPr="00FF1D28" w:rsidRDefault="00824938" w:rsidP="00A3779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w:t>
      </w:r>
      <w:r w:rsidR="00A853B5" w:rsidRPr="00FF1D28">
        <w:rPr>
          <w:rFonts w:ascii="Times New Roman" w:eastAsia="Times New Roman" w:hAnsi="Times New Roman" w:cs="Times New Roman"/>
          <w:sz w:val="28"/>
          <w:szCs w:val="28"/>
          <w:lang w:eastAsia="lv-LV"/>
        </w:rPr>
        <w:t>7</w:t>
      </w:r>
      <w:r w:rsidRPr="00FF1D28">
        <w:rPr>
          <w:rFonts w:ascii="Times New Roman" w:eastAsia="Times New Roman" w:hAnsi="Times New Roman" w:cs="Times New Roman"/>
          <w:sz w:val="28"/>
          <w:szCs w:val="28"/>
          <w:lang w:eastAsia="lv-LV"/>
        </w:rPr>
        <w:t>. Šo noteikumu </w:t>
      </w:r>
      <w:r w:rsidRPr="00033F08">
        <w:rPr>
          <w:rFonts w:ascii="Times New Roman" w:eastAsia="Times New Roman" w:hAnsi="Times New Roman" w:cs="Times New Roman"/>
          <w:sz w:val="28"/>
          <w:szCs w:val="28"/>
          <w:lang w:eastAsia="lv-LV"/>
        </w:rPr>
        <w:t>1</w:t>
      </w:r>
      <w:r w:rsidR="00A853B5" w:rsidRPr="00033F08">
        <w:rPr>
          <w:rFonts w:ascii="Times New Roman" w:eastAsia="Times New Roman" w:hAnsi="Times New Roman" w:cs="Times New Roman"/>
          <w:sz w:val="28"/>
          <w:szCs w:val="28"/>
          <w:lang w:eastAsia="lv-LV"/>
        </w:rPr>
        <w:t>3</w:t>
      </w:r>
      <w:r w:rsidRPr="00033F08">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w:t>
      </w:r>
      <w:r w:rsidR="003464B8">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apakšpunktā un</w:t>
      </w:r>
      <w:r w:rsidR="003464B8">
        <w:rPr>
          <w:rFonts w:ascii="Times New Roman" w:eastAsia="Times New Roman" w:hAnsi="Times New Roman" w:cs="Times New Roman"/>
          <w:sz w:val="28"/>
          <w:szCs w:val="28"/>
          <w:lang w:eastAsia="lv-LV"/>
        </w:rPr>
        <w:t xml:space="preserve"> </w:t>
      </w:r>
      <w:r w:rsidRPr="00033F08">
        <w:rPr>
          <w:rFonts w:ascii="Times New Roman" w:eastAsia="Times New Roman" w:hAnsi="Times New Roman" w:cs="Times New Roman"/>
          <w:sz w:val="28"/>
          <w:szCs w:val="28"/>
          <w:lang w:eastAsia="lv-LV"/>
        </w:rPr>
        <w:t>1</w:t>
      </w:r>
      <w:r w:rsidR="00A853B5" w:rsidRPr="00033F08">
        <w:rPr>
          <w:rFonts w:ascii="Times New Roman" w:eastAsia="Times New Roman" w:hAnsi="Times New Roman" w:cs="Times New Roman"/>
          <w:sz w:val="28"/>
          <w:szCs w:val="28"/>
          <w:lang w:eastAsia="lv-LV"/>
        </w:rPr>
        <w:t>6</w:t>
      </w:r>
      <w:r w:rsidRPr="00033F08">
        <w:rPr>
          <w:rFonts w:ascii="Times New Roman" w:eastAsia="Times New Roman" w:hAnsi="Times New Roman" w:cs="Times New Roman"/>
          <w:sz w:val="28"/>
          <w:szCs w:val="28"/>
          <w:lang w:eastAsia="lv-LV"/>
        </w:rPr>
        <w:t>.</w:t>
      </w:r>
      <w:r w:rsidR="003464B8">
        <w:rPr>
          <w:rFonts w:ascii="Times New Roman" w:eastAsia="Times New Roman" w:hAnsi="Times New Roman" w:cs="Times New Roman"/>
          <w:sz w:val="28"/>
          <w:szCs w:val="28"/>
          <w:lang w:eastAsia="lv-LV"/>
        </w:rPr>
        <w:t> </w:t>
      </w:r>
      <w:r w:rsidRPr="00033F08">
        <w:rPr>
          <w:rFonts w:ascii="Times New Roman" w:eastAsia="Times New Roman" w:hAnsi="Times New Roman" w:cs="Times New Roman"/>
          <w:sz w:val="28"/>
          <w:szCs w:val="28"/>
          <w:lang w:eastAsia="lv-LV"/>
        </w:rPr>
        <w:t>punktā</w:t>
      </w:r>
      <w:r w:rsidR="003464B8">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 xml:space="preserve">minētos saimnieciskās darbības rādītājus pretendents sasniedz trešajā noslēgtajā gadā pēc projekta īstenošanas un nepazemina tos visā turpmākajā saistību periodā. </w:t>
      </w:r>
      <w:r w:rsidRPr="000562CA">
        <w:rPr>
          <w:rFonts w:ascii="Times New Roman" w:eastAsia="Times New Roman" w:hAnsi="Times New Roman" w:cs="Times New Roman"/>
          <w:sz w:val="28"/>
          <w:szCs w:val="28"/>
          <w:lang w:eastAsia="lv-LV"/>
        </w:rPr>
        <w:t>Jaun</w:t>
      </w:r>
      <w:r w:rsidR="00A34A77" w:rsidRPr="000562CA">
        <w:rPr>
          <w:rFonts w:ascii="Times New Roman" w:eastAsia="Times New Roman" w:hAnsi="Times New Roman" w:cs="Times New Roman"/>
          <w:sz w:val="28"/>
          <w:szCs w:val="28"/>
          <w:lang w:eastAsia="lv-LV"/>
        </w:rPr>
        <w:t>ām</w:t>
      </w:r>
      <w:r w:rsidR="003929FD" w:rsidRPr="00FF1D28">
        <w:rPr>
          <w:rFonts w:ascii="Times New Roman" w:eastAsia="Times New Roman" w:hAnsi="Times New Roman" w:cs="Times New Roman"/>
          <w:sz w:val="28"/>
          <w:szCs w:val="28"/>
          <w:lang w:eastAsia="lv-LV"/>
        </w:rPr>
        <w:t xml:space="preserve"> kooperatīvām sabiedrībām</w:t>
      </w:r>
      <w:r w:rsidRPr="00FF1D28">
        <w:rPr>
          <w:rFonts w:ascii="Times New Roman" w:eastAsia="Times New Roman" w:hAnsi="Times New Roman" w:cs="Times New Roman"/>
          <w:sz w:val="28"/>
          <w:szCs w:val="28"/>
          <w:lang w:eastAsia="lv-LV"/>
        </w:rPr>
        <w:t xml:space="preserve"> neto apgrozījums trešajā gadā pēc projekta ieviešanas </w:t>
      </w:r>
      <w:r w:rsidRPr="00FF1D28">
        <w:rPr>
          <w:rFonts w:ascii="Times New Roman" w:eastAsia="Times New Roman" w:hAnsi="Times New Roman" w:cs="Times New Roman"/>
          <w:sz w:val="28"/>
          <w:szCs w:val="28"/>
          <w:lang w:eastAsia="lv-LV"/>
        </w:rPr>
        <w:lastRenderedPageBreak/>
        <w:t>un turpmāk visu projekta uzraudzības laiku ir vismaz 20 procentu no projekta investīciju apmēra. Ja projektu īsteno gaļas liellopu audzēšanas nozarē vai ierīko ilggadīgos augļkopības kultūru stādījumus, attiecīgo rādītāju sasniedz sestajā noslēgtajā gadā pēc projekta īstenošanas.</w:t>
      </w:r>
    </w:p>
    <w:p w14:paraId="2C3DF82A" w14:textId="77777777" w:rsidR="00FF1D28" w:rsidRDefault="00FF1D28" w:rsidP="00CE58DE">
      <w:pPr>
        <w:shd w:val="clear" w:color="auto" w:fill="FFFFFF"/>
        <w:spacing w:after="0" w:line="293" w:lineRule="atLeast"/>
        <w:ind w:firstLine="851"/>
        <w:jc w:val="both"/>
        <w:rPr>
          <w:rFonts w:ascii="Times New Roman" w:eastAsia="Times New Roman" w:hAnsi="Times New Roman" w:cs="Times New Roman"/>
          <w:sz w:val="28"/>
          <w:szCs w:val="28"/>
          <w:lang w:eastAsia="lv-LV"/>
        </w:rPr>
      </w:pPr>
    </w:p>
    <w:p w14:paraId="1DD24E03" w14:textId="1A2A4FF0" w:rsidR="00FC7899" w:rsidRPr="00FF1D28" w:rsidRDefault="00FC7899" w:rsidP="00C4072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18. Šo noteikumu 1.1. un 1.2.</w:t>
      </w:r>
      <w:r w:rsidR="00A37791">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apakšpunktā minētajā </w:t>
      </w:r>
      <w:proofErr w:type="spellStart"/>
      <w:r w:rsidRPr="00FF1D28">
        <w:rPr>
          <w:rFonts w:ascii="Times New Roman" w:eastAsia="Times New Roman" w:hAnsi="Times New Roman" w:cs="Times New Roman"/>
          <w:sz w:val="28"/>
          <w:szCs w:val="28"/>
          <w:lang w:eastAsia="lv-LV"/>
        </w:rPr>
        <w:t>apakšpasākumā</w:t>
      </w:r>
      <w:proofErr w:type="spellEnd"/>
      <w:r w:rsidRPr="00FF1D28">
        <w:rPr>
          <w:rFonts w:ascii="Times New Roman" w:eastAsia="Times New Roman" w:hAnsi="Times New Roman" w:cs="Times New Roman"/>
          <w:sz w:val="28"/>
          <w:szCs w:val="28"/>
          <w:lang w:eastAsia="lv-LV"/>
        </w:rPr>
        <w:t xml:space="preserve"> </w:t>
      </w:r>
      <w:r w:rsidR="00A37791">
        <w:rPr>
          <w:rFonts w:ascii="Times New Roman" w:eastAsia="Times New Roman" w:hAnsi="Times New Roman" w:cs="Times New Roman"/>
          <w:sz w:val="28"/>
          <w:szCs w:val="28"/>
          <w:lang w:eastAsia="lv-LV"/>
        </w:rPr>
        <w:t xml:space="preserve">atbalsta pretendents </w:t>
      </w:r>
      <w:r w:rsidRPr="00FF1D28">
        <w:rPr>
          <w:rFonts w:ascii="Times New Roman" w:eastAsia="Times New Roman" w:hAnsi="Times New Roman" w:cs="Times New Roman"/>
          <w:sz w:val="28"/>
          <w:szCs w:val="28"/>
          <w:lang w:eastAsia="lv-LV"/>
        </w:rPr>
        <w:t>ir tiesīg</w:t>
      </w:r>
      <w:r w:rsidR="00A37791">
        <w:rPr>
          <w:rFonts w:ascii="Times New Roman" w:eastAsia="Times New Roman" w:hAnsi="Times New Roman" w:cs="Times New Roman"/>
          <w:sz w:val="28"/>
          <w:szCs w:val="28"/>
          <w:lang w:eastAsia="lv-LV"/>
        </w:rPr>
        <w:t>s</w:t>
      </w:r>
      <w:r w:rsidRPr="00FF1D28">
        <w:rPr>
          <w:rFonts w:ascii="Times New Roman" w:eastAsia="Times New Roman" w:hAnsi="Times New Roman" w:cs="Times New Roman"/>
          <w:sz w:val="28"/>
          <w:szCs w:val="28"/>
          <w:lang w:eastAsia="lv-LV"/>
        </w:rPr>
        <w:t xml:space="preserve"> īstenot kopīgu projektu, ja ir ievēroti šādi nosacījumi:</w:t>
      </w:r>
    </w:p>
    <w:p w14:paraId="6A78EF5E" w14:textId="6AFB1D03" w:rsidR="00FF1D28" w:rsidRDefault="00FC7899" w:rsidP="00C4072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18.1. kopprojekta dalībnieki noslēdz attiecīgu līgumu, kurā paredz atbildīb</w:t>
      </w:r>
      <w:r w:rsidR="00A37791">
        <w:rPr>
          <w:rFonts w:ascii="Times New Roman" w:eastAsia="Times New Roman" w:hAnsi="Times New Roman" w:cs="Times New Roman"/>
          <w:sz w:val="28"/>
          <w:szCs w:val="28"/>
          <w:lang w:eastAsia="lv-LV"/>
        </w:rPr>
        <w:t>as</w:t>
      </w:r>
      <w:r w:rsidRPr="00FF1D28">
        <w:rPr>
          <w:rFonts w:ascii="Times New Roman" w:eastAsia="Times New Roman" w:hAnsi="Times New Roman" w:cs="Times New Roman"/>
          <w:sz w:val="28"/>
          <w:szCs w:val="28"/>
          <w:lang w:eastAsia="lv-LV"/>
        </w:rPr>
        <w:t xml:space="preserve"> sadalījumu, </w:t>
      </w:r>
      <w:r w:rsidRPr="00FF1D28">
        <w:rPr>
          <w:rFonts w:ascii="Times New Roman" w:hAnsi="Times New Roman" w:cs="Times New Roman"/>
          <w:sz w:val="28"/>
          <w:szCs w:val="28"/>
          <w:shd w:val="clear" w:color="auto" w:fill="FFFFFF"/>
        </w:rPr>
        <w:t>izmaksu sadali, norēķinu kārtību starp kopprojekta dalībniekiem un saistības, kas izriet no projekta īstenošanas</w:t>
      </w:r>
      <w:r w:rsidR="00AF57F9">
        <w:rPr>
          <w:rFonts w:ascii="Times New Roman" w:hAnsi="Times New Roman" w:cs="Times New Roman"/>
          <w:sz w:val="28"/>
          <w:szCs w:val="28"/>
          <w:shd w:val="clear" w:color="auto" w:fill="FFFFFF"/>
        </w:rPr>
        <w:t>,</w:t>
      </w:r>
      <w:r w:rsidRPr="00FF1D28">
        <w:rPr>
          <w:rFonts w:ascii="Times New Roman" w:hAnsi="Times New Roman" w:cs="Times New Roman"/>
          <w:sz w:val="28"/>
          <w:szCs w:val="28"/>
          <w:shd w:val="clear" w:color="auto" w:fill="FFFFFF"/>
        </w:rPr>
        <w:t xml:space="preserve"> atbalsta pretendenta tiesības pārstāvēt kopprojektā iesaistītās personas</w:t>
      </w:r>
      <w:r w:rsidR="00A37791">
        <w:rPr>
          <w:rFonts w:ascii="Times New Roman" w:hAnsi="Times New Roman" w:cs="Times New Roman"/>
          <w:sz w:val="28"/>
          <w:szCs w:val="28"/>
          <w:shd w:val="clear" w:color="auto" w:fill="FFFFFF"/>
        </w:rPr>
        <w:t>,</w:t>
      </w:r>
      <w:r w:rsidRPr="00FF1D28">
        <w:rPr>
          <w:rFonts w:ascii="Times New Roman" w:hAnsi="Times New Roman" w:cs="Times New Roman"/>
          <w:sz w:val="28"/>
          <w:szCs w:val="28"/>
          <w:shd w:val="clear" w:color="auto" w:fill="FFFFFF"/>
        </w:rPr>
        <w:t xml:space="preserve"> iesniegt projekta iesniegumu, īstenot projektu un saņemt atbalstu</w:t>
      </w:r>
      <w:r w:rsidRPr="00FF1D28">
        <w:rPr>
          <w:rFonts w:ascii="Times New Roman" w:eastAsia="Times New Roman" w:hAnsi="Times New Roman" w:cs="Times New Roman"/>
          <w:sz w:val="28"/>
          <w:szCs w:val="28"/>
          <w:lang w:eastAsia="lv-LV"/>
        </w:rPr>
        <w:t xml:space="preserve">. Kopprojekta līgumu iesniedz un atbalstu saņem viens no kopprojekta dalībniekiem. </w:t>
      </w:r>
      <w:r w:rsidR="00A37A04">
        <w:rPr>
          <w:rFonts w:ascii="Times New Roman" w:hAnsi="Times New Roman" w:cs="Times New Roman"/>
          <w:sz w:val="28"/>
          <w:szCs w:val="28"/>
          <w:shd w:val="clear" w:color="auto" w:fill="FFFFFF"/>
        </w:rPr>
        <w:t>Kopprojekta īstenošanā var izmantot darījuma kontu</w:t>
      </w:r>
      <w:r w:rsidRPr="00FF1D28">
        <w:rPr>
          <w:rFonts w:ascii="Times New Roman" w:hAnsi="Times New Roman" w:cs="Times New Roman"/>
          <w:sz w:val="28"/>
          <w:szCs w:val="28"/>
          <w:shd w:val="clear" w:color="auto" w:fill="FFFFFF"/>
        </w:rPr>
        <w:t>;</w:t>
      </w:r>
    </w:p>
    <w:p w14:paraId="45A99129" w14:textId="54296E65" w:rsidR="00FC7899" w:rsidRPr="00FF1D28" w:rsidRDefault="00FC7899" w:rsidP="00C4072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18</w:t>
      </w:r>
      <w:r w:rsidR="000233AE">
        <w:rPr>
          <w:rFonts w:ascii="Times New Roman" w:eastAsia="Times New Roman" w:hAnsi="Times New Roman" w:cs="Times New Roman"/>
          <w:sz w:val="28"/>
          <w:szCs w:val="28"/>
          <w:lang w:eastAsia="lv-LV"/>
        </w:rPr>
        <w:t>.</w:t>
      </w:r>
      <w:r w:rsidRPr="00FF1D28">
        <w:rPr>
          <w:rFonts w:ascii="Times New Roman" w:eastAsia="Times New Roman" w:hAnsi="Times New Roman" w:cs="Times New Roman"/>
          <w:sz w:val="28"/>
          <w:szCs w:val="28"/>
          <w:lang w:eastAsia="lv-LV"/>
        </w:rPr>
        <w:t>2. kopprojekta dalībnieki apliecina savu ekonomisko dzīvotspēju;</w:t>
      </w:r>
    </w:p>
    <w:p w14:paraId="1532BC98" w14:textId="57E4436A" w:rsidR="00FC7899" w:rsidRPr="00FF1D28" w:rsidRDefault="00FC7899" w:rsidP="00C4072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18</w:t>
      </w:r>
      <w:r w:rsidR="000233AE">
        <w:rPr>
          <w:rFonts w:ascii="Times New Roman" w:eastAsia="Times New Roman" w:hAnsi="Times New Roman" w:cs="Times New Roman"/>
          <w:sz w:val="28"/>
          <w:szCs w:val="28"/>
          <w:lang w:eastAsia="lv-LV"/>
        </w:rPr>
        <w:t>.</w:t>
      </w:r>
      <w:r w:rsidRPr="00FF1D28">
        <w:rPr>
          <w:rFonts w:ascii="Times New Roman" w:eastAsia="Times New Roman" w:hAnsi="Times New Roman" w:cs="Times New Roman"/>
          <w:sz w:val="28"/>
          <w:szCs w:val="28"/>
          <w:lang w:eastAsia="lv-LV"/>
        </w:rPr>
        <w:t>3. šo noteikumu 13.</w:t>
      </w:r>
      <w:r w:rsidR="00A37791">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punktā minētos rādītājus </w:t>
      </w:r>
      <w:r w:rsidR="00A37791">
        <w:rPr>
          <w:rFonts w:ascii="Times New Roman" w:eastAsia="Times New Roman" w:hAnsi="Times New Roman" w:cs="Times New Roman"/>
          <w:sz w:val="28"/>
          <w:szCs w:val="28"/>
          <w:lang w:eastAsia="lv-LV"/>
        </w:rPr>
        <w:t>vai</w:t>
      </w:r>
      <w:r w:rsidR="00A80A44" w:rsidRPr="00FF1D28">
        <w:rPr>
          <w:rFonts w:ascii="Times New Roman" w:eastAsia="Times New Roman" w:hAnsi="Times New Roman" w:cs="Times New Roman"/>
          <w:sz w:val="28"/>
          <w:szCs w:val="28"/>
          <w:lang w:eastAsia="lv-LV"/>
        </w:rPr>
        <w:t xml:space="preserve"> </w:t>
      </w:r>
      <w:r w:rsidR="00205A30" w:rsidRPr="00FF1D28">
        <w:rPr>
          <w:rFonts w:ascii="Times New Roman" w:eastAsia="Times New Roman" w:hAnsi="Times New Roman" w:cs="Times New Roman"/>
          <w:sz w:val="28"/>
          <w:szCs w:val="28"/>
          <w:lang w:eastAsia="lv-LV"/>
        </w:rPr>
        <w:t>mērķus</w:t>
      </w:r>
      <w:r w:rsidR="00A80A44" w:rsidRPr="00FF1D28">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sasniedz katrs kopprojekta dalībnieks atsevišķi;</w:t>
      </w:r>
    </w:p>
    <w:p w14:paraId="519A1261" w14:textId="3CF81C9B" w:rsidR="00FC7899" w:rsidRPr="00FF1D28" w:rsidRDefault="00FC7899" w:rsidP="00C4072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18.4. kopprojekta dalībnieki atbilst normatīvajiem aktiem par valsts un Eiropas Savienības atbalsta piešķiršanu, administrēšanu un uzraudzību lauku un zivsaimniecības attīstībai 2014.–2020. gada plānošanas periodā un pārejas periodā 2021.–2022. gadā;</w:t>
      </w:r>
    </w:p>
    <w:p w14:paraId="1C8E40E3" w14:textId="2A53A5E4" w:rsidR="00FC7899" w:rsidRPr="00FF1D28" w:rsidRDefault="00FC7899" w:rsidP="00C40721">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18.5.</w:t>
      </w:r>
      <w:r w:rsidR="00A37791">
        <w:rPr>
          <w:rFonts w:ascii="Times New Roman" w:eastAsia="Times New Roman" w:hAnsi="Times New Roman" w:cs="Times New Roman"/>
          <w:sz w:val="28"/>
          <w:szCs w:val="28"/>
          <w:lang w:eastAsia="lv-LV"/>
        </w:rPr>
        <w:t xml:space="preserve"> </w:t>
      </w:r>
      <w:r w:rsidRPr="00FF1D28">
        <w:rPr>
          <w:rFonts w:ascii="Times New Roman" w:hAnsi="Times New Roman" w:cs="Times New Roman"/>
          <w:sz w:val="28"/>
          <w:szCs w:val="28"/>
          <w:shd w:val="clear" w:color="auto" w:fill="FFFFFF"/>
        </w:rPr>
        <w:t>kopprojekta dalībnieki piecus gadus pēc pēdējā maksājuma ievēro normatīvajos aktos par valsts un Eiropas Savienības atbalsta piešķiršanu lauku un zivsaimniecības attīstībai</w:t>
      </w:r>
      <w:r w:rsidR="00A37791">
        <w:rPr>
          <w:rFonts w:ascii="Times New Roman" w:hAnsi="Times New Roman" w:cs="Times New Roman"/>
          <w:sz w:val="28"/>
          <w:szCs w:val="28"/>
          <w:shd w:val="clear" w:color="auto" w:fill="FFFFFF"/>
        </w:rPr>
        <w:t xml:space="preserve"> noteiktās prasības un</w:t>
      </w:r>
      <w:r w:rsidRPr="00FF1D28">
        <w:rPr>
          <w:rFonts w:ascii="Times New Roman" w:hAnsi="Times New Roman" w:cs="Times New Roman"/>
          <w:sz w:val="28"/>
          <w:szCs w:val="28"/>
          <w:shd w:val="clear" w:color="auto" w:fill="FFFFFF"/>
        </w:rPr>
        <w:t xml:space="preserve"> saistības, ko tie uzņēmušies uzraudzības periodā</w:t>
      </w:r>
      <w:r w:rsidR="004B0615" w:rsidRPr="00FF1D28">
        <w:rPr>
          <w:rFonts w:ascii="Times New Roman" w:hAnsi="Times New Roman" w:cs="Times New Roman"/>
          <w:sz w:val="28"/>
          <w:szCs w:val="28"/>
          <w:shd w:val="clear" w:color="auto" w:fill="FFFFFF"/>
        </w:rPr>
        <w:t>.</w:t>
      </w:r>
    </w:p>
    <w:p w14:paraId="3E8C0CC2" w14:textId="77777777" w:rsidR="00FC7899" w:rsidRPr="00FF1D28" w:rsidRDefault="00FC7899" w:rsidP="00824938">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757C8C83" w14:textId="0DB7EE24" w:rsidR="00824938" w:rsidRPr="00FF1D28" w:rsidRDefault="00824938" w:rsidP="00CE58DE">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39" w:name="p14"/>
      <w:bookmarkStart w:id="40" w:name="p-532738"/>
      <w:bookmarkEnd w:id="39"/>
      <w:bookmarkEnd w:id="40"/>
      <w:r w:rsidRPr="00FF1D28">
        <w:rPr>
          <w:rFonts w:ascii="Times New Roman" w:eastAsia="Times New Roman" w:hAnsi="Times New Roman" w:cs="Times New Roman"/>
          <w:sz w:val="28"/>
          <w:szCs w:val="28"/>
          <w:lang w:eastAsia="lv-LV"/>
        </w:rPr>
        <w:t>1</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 Šo noteikumu </w:t>
      </w:r>
      <w:r w:rsidRPr="00784044">
        <w:rPr>
          <w:rFonts w:ascii="Times New Roman" w:eastAsia="Times New Roman" w:hAnsi="Times New Roman" w:cs="Times New Roman"/>
          <w:sz w:val="28"/>
          <w:szCs w:val="28"/>
          <w:lang w:eastAsia="lv-LV"/>
        </w:rPr>
        <w:t>1</w:t>
      </w:r>
      <w:r w:rsidR="00A853B5" w:rsidRPr="00784044">
        <w:rPr>
          <w:rFonts w:ascii="Times New Roman" w:eastAsia="Times New Roman" w:hAnsi="Times New Roman" w:cs="Times New Roman"/>
          <w:sz w:val="28"/>
          <w:szCs w:val="28"/>
          <w:lang w:eastAsia="lv-LV"/>
        </w:rPr>
        <w:t>3</w:t>
      </w:r>
      <w:r w:rsidRPr="00784044">
        <w:rPr>
          <w:rFonts w:ascii="Times New Roman" w:eastAsia="Times New Roman" w:hAnsi="Times New Roman" w:cs="Times New Roman"/>
          <w:sz w:val="28"/>
          <w:szCs w:val="28"/>
          <w:lang w:eastAsia="lv-LV"/>
        </w:rPr>
        <w:t>.</w:t>
      </w:r>
      <w:r w:rsidR="00A37791">
        <w:rPr>
          <w:rFonts w:ascii="Times New Roman" w:eastAsia="Times New Roman" w:hAnsi="Times New Roman" w:cs="Times New Roman"/>
          <w:sz w:val="28"/>
          <w:szCs w:val="28"/>
          <w:lang w:eastAsia="lv-LV"/>
        </w:rPr>
        <w:t> </w:t>
      </w:r>
      <w:r w:rsidRPr="00784044">
        <w:rPr>
          <w:rFonts w:ascii="Times New Roman" w:eastAsia="Times New Roman" w:hAnsi="Times New Roman" w:cs="Times New Roman"/>
          <w:sz w:val="28"/>
          <w:szCs w:val="28"/>
          <w:lang w:eastAsia="lv-LV"/>
        </w:rPr>
        <w:t>punktā</w:t>
      </w:r>
      <w:r w:rsidR="00A37791">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minētos investīciju projekta rezultatīvos rādītājus</w:t>
      </w:r>
      <w:r w:rsidR="006757D4" w:rsidRPr="00FF1D28">
        <w:rPr>
          <w:rFonts w:ascii="Times New Roman" w:eastAsia="Times New Roman" w:hAnsi="Times New Roman" w:cs="Times New Roman"/>
          <w:sz w:val="28"/>
          <w:szCs w:val="28"/>
          <w:lang w:eastAsia="lv-LV"/>
        </w:rPr>
        <w:t xml:space="preserve"> un </w:t>
      </w:r>
      <w:r w:rsidR="009C7759" w:rsidRPr="00FF1D28">
        <w:rPr>
          <w:rFonts w:ascii="Times New Roman" w:eastAsia="Times New Roman" w:hAnsi="Times New Roman" w:cs="Times New Roman"/>
          <w:sz w:val="28"/>
          <w:szCs w:val="28"/>
          <w:lang w:eastAsia="lv-LV"/>
        </w:rPr>
        <w:t xml:space="preserve">attiecīgus </w:t>
      </w:r>
      <w:r w:rsidR="006757D4" w:rsidRPr="00FF1D28">
        <w:rPr>
          <w:rFonts w:ascii="Times New Roman" w:eastAsia="Times New Roman" w:hAnsi="Times New Roman" w:cs="Times New Roman"/>
          <w:sz w:val="28"/>
          <w:szCs w:val="28"/>
          <w:lang w:eastAsia="lv-LV"/>
        </w:rPr>
        <w:t>mērķus</w:t>
      </w:r>
      <w:r w:rsidRPr="00FF1D28">
        <w:rPr>
          <w:rFonts w:ascii="Times New Roman" w:eastAsia="Times New Roman" w:hAnsi="Times New Roman" w:cs="Times New Roman"/>
          <w:sz w:val="28"/>
          <w:szCs w:val="28"/>
          <w:lang w:eastAsia="lv-LV"/>
        </w:rPr>
        <w:t xml:space="preserve"> pretendents norāda projekta iesniegumā.</w:t>
      </w:r>
    </w:p>
    <w:p w14:paraId="27D8FEB1" w14:textId="77777777" w:rsidR="00FF1D28" w:rsidRDefault="00FF1D28" w:rsidP="00F01F0C">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41" w:name="p15"/>
      <w:bookmarkStart w:id="42" w:name="p-602025"/>
      <w:bookmarkEnd w:id="41"/>
      <w:bookmarkEnd w:id="42"/>
    </w:p>
    <w:p w14:paraId="62846648" w14:textId="00D9AE9A" w:rsidR="00824938" w:rsidRPr="00FF1D28" w:rsidRDefault="004B0615" w:rsidP="00212B2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20</w:t>
      </w:r>
      <w:r w:rsidR="00824938" w:rsidRPr="00FF1D28">
        <w:rPr>
          <w:rFonts w:ascii="Times New Roman" w:eastAsia="Times New Roman" w:hAnsi="Times New Roman" w:cs="Times New Roman"/>
          <w:sz w:val="28"/>
          <w:szCs w:val="28"/>
          <w:lang w:eastAsia="lv-LV"/>
        </w:rPr>
        <w:t xml:space="preserve">. </w:t>
      </w:r>
      <w:r w:rsidR="00CE58DE">
        <w:rPr>
          <w:rFonts w:ascii="Times New Roman" w:eastAsia="Times New Roman" w:hAnsi="Times New Roman" w:cs="Times New Roman"/>
          <w:sz w:val="28"/>
          <w:szCs w:val="28"/>
          <w:lang w:eastAsia="lv-LV"/>
        </w:rPr>
        <w:t>Ja p</w:t>
      </w:r>
      <w:r w:rsidR="00824938" w:rsidRPr="00FF1D28">
        <w:rPr>
          <w:rFonts w:ascii="Times New Roman" w:eastAsia="Times New Roman" w:hAnsi="Times New Roman" w:cs="Times New Roman"/>
          <w:sz w:val="28"/>
          <w:szCs w:val="28"/>
          <w:lang w:eastAsia="lv-LV"/>
        </w:rPr>
        <w:t>rojekta (izņemot šo noteikumu 1.3.</w:t>
      </w:r>
      <w:r w:rsidR="00CE58DE">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minētaj</w:t>
      </w:r>
      <w:r w:rsidR="00CE58DE">
        <w:rPr>
          <w:rFonts w:ascii="Times New Roman" w:eastAsia="Times New Roman" w:hAnsi="Times New Roman" w:cs="Times New Roman"/>
          <w:sz w:val="28"/>
          <w:szCs w:val="28"/>
          <w:lang w:eastAsia="lv-LV"/>
        </w:rPr>
        <w:t xml:space="preserve">ā </w:t>
      </w:r>
      <w:proofErr w:type="spellStart"/>
      <w:r w:rsidR="00CE58DE">
        <w:rPr>
          <w:rFonts w:ascii="Times New Roman" w:eastAsia="Times New Roman" w:hAnsi="Times New Roman" w:cs="Times New Roman"/>
          <w:sz w:val="28"/>
          <w:szCs w:val="28"/>
          <w:lang w:eastAsia="lv-LV"/>
        </w:rPr>
        <w:t>apakšpasākumā</w:t>
      </w:r>
      <w:proofErr w:type="spellEnd"/>
      <w:r w:rsidR="00824938" w:rsidRPr="00FF1D28">
        <w:rPr>
          <w:rFonts w:ascii="Times New Roman" w:eastAsia="Times New Roman" w:hAnsi="Times New Roman" w:cs="Times New Roman"/>
          <w:sz w:val="28"/>
          <w:szCs w:val="28"/>
          <w:lang w:eastAsia="lv-LV"/>
        </w:rPr>
        <w:t>)</w:t>
      </w:r>
      <w:r w:rsidR="00CE58DE">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kopējā attiecināmo izmaksu summa </w:t>
      </w:r>
      <w:r w:rsidR="00CE58DE">
        <w:rPr>
          <w:rFonts w:ascii="Times New Roman" w:eastAsia="Times New Roman" w:hAnsi="Times New Roman" w:cs="Times New Roman"/>
          <w:sz w:val="28"/>
          <w:szCs w:val="28"/>
          <w:lang w:eastAsia="lv-LV"/>
        </w:rPr>
        <w:t>nepārsniedz</w:t>
      </w:r>
      <w:r w:rsidR="00824938" w:rsidRPr="00FF1D28">
        <w:rPr>
          <w:rFonts w:ascii="Times New Roman" w:eastAsia="Times New Roman" w:hAnsi="Times New Roman" w:cs="Times New Roman"/>
          <w:sz w:val="28"/>
          <w:szCs w:val="28"/>
          <w:lang w:eastAsia="lv-LV"/>
        </w:rPr>
        <w:t xml:space="preserve"> </w:t>
      </w:r>
      <w:r w:rsidR="001A2B90" w:rsidRPr="00FF1D28">
        <w:rPr>
          <w:rFonts w:ascii="Times New Roman" w:eastAsia="Times New Roman" w:hAnsi="Times New Roman" w:cs="Times New Roman"/>
          <w:sz w:val="28"/>
          <w:szCs w:val="28"/>
          <w:lang w:eastAsia="lv-LV"/>
        </w:rPr>
        <w:t xml:space="preserve">70 </w:t>
      </w:r>
      <w:r w:rsidR="00824938" w:rsidRPr="00FF1D28">
        <w:rPr>
          <w:rFonts w:ascii="Times New Roman" w:eastAsia="Times New Roman" w:hAnsi="Times New Roman" w:cs="Times New Roman"/>
          <w:sz w:val="28"/>
          <w:szCs w:val="28"/>
          <w:lang w:eastAsia="lv-LV"/>
        </w:rPr>
        <w:t>000 </w:t>
      </w:r>
      <w:proofErr w:type="spellStart"/>
      <w:r w:rsidR="00824938" w:rsidRPr="00FF1D28">
        <w:rPr>
          <w:rFonts w:ascii="Times New Roman" w:eastAsia="Times New Roman" w:hAnsi="Times New Roman" w:cs="Times New Roman"/>
          <w:i/>
          <w:iCs/>
          <w:sz w:val="28"/>
          <w:szCs w:val="28"/>
          <w:lang w:eastAsia="lv-LV"/>
        </w:rPr>
        <w:t>euro</w:t>
      </w:r>
      <w:proofErr w:type="spellEnd"/>
      <w:r w:rsidR="00824938" w:rsidRPr="00FF1D28">
        <w:rPr>
          <w:rFonts w:ascii="Times New Roman" w:eastAsia="Times New Roman" w:hAnsi="Times New Roman" w:cs="Times New Roman"/>
          <w:sz w:val="28"/>
          <w:szCs w:val="28"/>
          <w:lang w:eastAsia="lv-LV"/>
        </w:rPr>
        <w:t xml:space="preserve">, </w:t>
      </w:r>
      <w:r w:rsidR="00CE58DE">
        <w:rPr>
          <w:rFonts w:ascii="Times New Roman" w:eastAsia="Times New Roman" w:hAnsi="Times New Roman" w:cs="Times New Roman"/>
          <w:sz w:val="28"/>
          <w:szCs w:val="28"/>
          <w:lang w:eastAsia="lv-LV"/>
        </w:rPr>
        <w:t xml:space="preserve">atbalsta pretendents </w:t>
      </w:r>
      <w:r w:rsidR="004D433F">
        <w:rPr>
          <w:rFonts w:ascii="Times New Roman" w:eastAsia="Times New Roman" w:hAnsi="Times New Roman" w:cs="Times New Roman"/>
          <w:sz w:val="28"/>
          <w:szCs w:val="28"/>
          <w:lang w:eastAsia="lv-LV"/>
        </w:rPr>
        <w:t xml:space="preserve">Lauku atbalsta dienesta </w:t>
      </w:r>
      <w:r w:rsidR="00CE58DE">
        <w:rPr>
          <w:rFonts w:ascii="Times New Roman" w:eastAsia="Times New Roman" w:hAnsi="Times New Roman" w:cs="Times New Roman"/>
          <w:sz w:val="28"/>
          <w:szCs w:val="28"/>
          <w:lang w:eastAsia="lv-LV"/>
        </w:rPr>
        <w:t>e</w:t>
      </w:r>
      <w:r w:rsidR="009C0231" w:rsidRPr="00FF1D28">
        <w:rPr>
          <w:rFonts w:ascii="Times New Roman" w:eastAsia="Times New Roman" w:hAnsi="Times New Roman" w:cs="Times New Roman"/>
          <w:sz w:val="28"/>
          <w:szCs w:val="28"/>
          <w:lang w:eastAsia="lv-LV"/>
        </w:rPr>
        <w:t xml:space="preserve">lektroniskajā pieteikšanās sistēmā </w:t>
      </w:r>
      <w:r w:rsidR="00CE58DE">
        <w:rPr>
          <w:rFonts w:ascii="Times New Roman" w:eastAsia="Times New Roman" w:hAnsi="Times New Roman" w:cs="Times New Roman"/>
          <w:sz w:val="28"/>
          <w:szCs w:val="28"/>
          <w:lang w:eastAsia="lv-LV"/>
        </w:rPr>
        <w:t>iesniedz</w:t>
      </w:r>
      <w:r w:rsidR="00824938" w:rsidRPr="00FF1D28">
        <w:rPr>
          <w:rFonts w:ascii="Times New Roman" w:eastAsia="Times New Roman" w:hAnsi="Times New Roman" w:cs="Times New Roman"/>
          <w:sz w:val="28"/>
          <w:szCs w:val="28"/>
          <w:lang w:eastAsia="lv-LV"/>
        </w:rPr>
        <w:t xml:space="preserve"> </w:t>
      </w:r>
      <w:r w:rsidR="002E4D50" w:rsidRPr="00FF1D28">
        <w:rPr>
          <w:rFonts w:ascii="Times New Roman" w:eastAsia="Times New Roman" w:hAnsi="Times New Roman" w:cs="Times New Roman"/>
          <w:sz w:val="28"/>
          <w:szCs w:val="28"/>
          <w:lang w:eastAsia="lv-LV"/>
        </w:rPr>
        <w:t xml:space="preserve">finanšu informāciju </w:t>
      </w:r>
      <w:r w:rsidR="00824938" w:rsidRPr="00FF1D28">
        <w:rPr>
          <w:rFonts w:ascii="Times New Roman" w:eastAsia="Times New Roman" w:hAnsi="Times New Roman" w:cs="Times New Roman"/>
          <w:sz w:val="28"/>
          <w:szCs w:val="28"/>
          <w:lang w:eastAsia="lv-LV"/>
        </w:rPr>
        <w:t xml:space="preserve">par </w:t>
      </w:r>
      <w:r w:rsidR="004D433F">
        <w:rPr>
          <w:rFonts w:ascii="Times New Roman" w:eastAsia="Times New Roman" w:hAnsi="Times New Roman" w:cs="Times New Roman"/>
          <w:sz w:val="28"/>
          <w:szCs w:val="28"/>
          <w:lang w:eastAsia="lv-LV"/>
        </w:rPr>
        <w:t xml:space="preserve">uzņēmuma </w:t>
      </w:r>
      <w:r w:rsidR="00824938" w:rsidRPr="00FF1D28">
        <w:rPr>
          <w:rFonts w:ascii="Times New Roman" w:eastAsia="Times New Roman" w:hAnsi="Times New Roman" w:cs="Times New Roman"/>
          <w:sz w:val="28"/>
          <w:szCs w:val="28"/>
          <w:lang w:eastAsia="lv-LV"/>
        </w:rPr>
        <w:t>ekonomisko dzīvotspēju, ražošanas apjomu un izmaksām</w:t>
      </w:r>
      <w:r w:rsidR="008415DF" w:rsidRPr="00FF1D28">
        <w:rPr>
          <w:rFonts w:ascii="Times New Roman" w:eastAsia="Times New Roman" w:hAnsi="Times New Roman" w:cs="Times New Roman"/>
          <w:sz w:val="28"/>
          <w:szCs w:val="28"/>
          <w:lang w:eastAsia="lv-LV"/>
        </w:rPr>
        <w:t>, pamato</w:t>
      </w:r>
      <w:r w:rsidR="00CE58DE">
        <w:rPr>
          <w:rFonts w:ascii="Times New Roman" w:eastAsia="Times New Roman" w:hAnsi="Times New Roman" w:cs="Times New Roman"/>
          <w:sz w:val="28"/>
          <w:szCs w:val="28"/>
          <w:lang w:eastAsia="lv-LV"/>
        </w:rPr>
        <w:t>jumu</w:t>
      </w:r>
      <w:r w:rsidR="008415DF" w:rsidRPr="00FF1D28">
        <w:rPr>
          <w:rFonts w:ascii="Times New Roman" w:eastAsia="Times New Roman" w:hAnsi="Times New Roman" w:cs="Times New Roman"/>
          <w:sz w:val="28"/>
          <w:szCs w:val="28"/>
          <w:lang w:eastAsia="lv-LV"/>
        </w:rPr>
        <w:t xml:space="preserve"> ieguldījumu</w:t>
      </w:r>
      <w:r w:rsidR="00CE58DE">
        <w:rPr>
          <w:rFonts w:ascii="Times New Roman" w:eastAsia="Times New Roman" w:hAnsi="Times New Roman" w:cs="Times New Roman"/>
          <w:sz w:val="28"/>
          <w:szCs w:val="28"/>
          <w:lang w:eastAsia="lv-LV"/>
        </w:rPr>
        <w:t xml:space="preserve"> </w:t>
      </w:r>
      <w:r w:rsidR="008415DF" w:rsidRPr="00FF1D28">
        <w:rPr>
          <w:rFonts w:ascii="Times New Roman" w:eastAsia="Times New Roman" w:hAnsi="Times New Roman" w:cs="Times New Roman"/>
          <w:sz w:val="28"/>
          <w:szCs w:val="28"/>
          <w:lang w:eastAsia="lv-LV"/>
        </w:rPr>
        <w:t>saistīb</w:t>
      </w:r>
      <w:r w:rsidR="00CE58DE">
        <w:rPr>
          <w:rFonts w:ascii="Times New Roman" w:eastAsia="Times New Roman" w:hAnsi="Times New Roman" w:cs="Times New Roman"/>
          <w:sz w:val="28"/>
          <w:szCs w:val="28"/>
          <w:lang w:eastAsia="lv-LV"/>
        </w:rPr>
        <w:t>ai</w:t>
      </w:r>
      <w:r w:rsidR="008415DF" w:rsidRPr="00FF1D28">
        <w:rPr>
          <w:rFonts w:ascii="Times New Roman" w:eastAsia="Times New Roman" w:hAnsi="Times New Roman" w:cs="Times New Roman"/>
          <w:sz w:val="28"/>
          <w:szCs w:val="28"/>
          <w:lang w:eastAsia="lv-LV"/>
        </w:rPr>
        <w:t xml:space="preserve"> ar sasniedzamiem rādītājiem</w:t>
      </w:r>
      <w:r w:rsidR="00824938" w:rsidRPr="00FF1D28">
        <w:rPr>
          <w:rFonts w:ascii="Times New Roman" w:eastAsia="Times New Roman" w:hAnsi="Times New Roman" w:cs="Times New Roman"/>
          <w:sz w:val="28"/>
          <w:szCs w:val="28"/>
          <w:lang w:eastAsia="lv-LV"/>
        </w:rPr>
        <w:t>. Ekonomisko dzīvotspēju apliecina pozitīv</w:t>
      </w:r>
      <w:r w:rsidR="005A6012">
        <w:rPr>
          <w:rFonts w:ascii="Times New Roman" w:eastAsia="Times New Roman" w:hAnsi="Times New Roman" w:cs="Times New Roman"/>
          <w:sz w:val="28"/>
          <w:szCs w:val="28"/>
          <w:lang w:eastAsia="lv-LV"/>
        </w:rPr>
        <w:t>s</w:t>
      </w:r>
      <w:r w:rsidR="00824938" w:rsidRPr="00FF1D28">
        <w:rPr>
          <w:rFonts w:ascii="Times New Roman" w:eastAsia="Times New Roman" w:hAnsi="Times New Roman" w:cs="Times New Roman"/>
          <w:sz w:val="28"/>
          <w:szCs w:val="28"/>
          <w:lang w:eastAsia="lv-LV"/>
        </w:rPr>
        <w:t xml:space="preserve"> </w:t>
      </w:r>
      <w:r w:rsidR="0084768F">
        <w:rPr>
          <w:rFonts w:ascii="Times New Roman" w:eastAsia="Times New Roman" w:hAnsi="Times New Roman" w:cs="Times New Roman"/>
          <w:sz w:val="28"/>
          <w:szCs w:val="28"/>
          <w:lang w:eastAsia="lv-LV"/>
        </w:rPr>
        <w:t>ieņēmumu un izdevumu kopsavilkum</w:t>
      </w:r>
      <w:r w:rsidR="00EF72AE">
        <w:rPr>
          <w:rFonts w:ascii="Times New Roman" w:eastAsia="Times New Roman" w:hAnsi="Times New Roman" w:cs="Times New Roman"/>
          <w:sz w:val="28"/>
          <w:szCs w:val="28"/>
          <w:lang w:eastAsia="lv-LV"/>
        </w:rPr>
        <w:t>s</w:t>
      </w:r>
      <w:r w:rsidR="00824938" w:rsidRPr="00FF1D28">
        <w:rPr>
          <w:rFonts w:ascii="Times New Roman" w:eastAsia="Times New Roman" w:hAnsi="Times New Roman" w:cs="Times New Roman"/>
          <w:sz w:val="28"/>
          <w:szCs w:val="28"/>
          <w:lang w:eastAsia="lv-LV"/>
        </w:rPr>
        <w:t xml:space="preserve"> projekta iesnieguma iesniegšanas gadā, visos projekta īstenošanas gados un gadā pēc projekta īstenošanas. Naudas plūsm</w:t>
      </w:r>
      <w:r w:rsidR="00CE58DE">
        <w:rPr>
          <w:rFonts w:ascii="Times New Roman" w:eastAsia="Times New Roman" w:hAnsi="Times New Roman" w:cs="Times New Roman"/>
          <w:sz w:val="28"/>
          <w:szCs w:val="28"/>
          <w:lang w:eastAsia="lv-LV"/>
        </w:rPr>
        <w:t>as</w:t>
      </w:r>
      <w:r w:rsidR="00824938" w:rsidRPr="00FF1D28">
        <w:rPr>
          <w:rFonts w:ascii="Times New Roman" w:eastAsia="Times New Roman" w:hAnsi="Times New Roman" w:cs="Times New Roman"/>
          <w:sz w:val="28"/>
          <w:szCs w:val="28"/>
          <w:lang w:eastAsia="lv-LV"/>
        </w:rPr>
        <w:t xml:space="preserve"> atlikums katra gada beigās ir pozitīvs</w:t>
      </w:r>
      <w:r w:rsidR="00F3672A" w:rsidRPr="00FF1D28">
        <w:rPr>
          <w:rFonts w:ascii="Times New Roman" w:eastAsia="Times New Roman" w:hAnsi="Times New Roman" w:cs="Times New Roman"/>
          <w:sz w:val="28"/>
          <w:szCs w:val="28"/>
          <w:lang w:eastAsia="lv-LV"/>
        </w:rPr>
        <w:t>.</w:t>
      </w:r>
    </w:p>
    <w:p w14:paraId="4F60266E"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43" w:name="p16"/>
      <w:bookmarkStart w:id="44" w:name="p-635305"/>
      <w:bookmarkEnd w:id="43"/>
      <w:bookmarkEnd w:id="44"/>
    </w:p>
    <w:p w14:paraId="334BEA56" w14:textId="622828B7" w:rsidR="00824938" w:rsidRPr="00FF1D28" w:rsidRDefault="00F3672A" w:rsidP="00CE58D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 </w:t>
      </w:r>
      <w:r w:rsidR="00CE58DE">
        <w:rPr>
          <w:rFonts w:ascii="Times New Roman" w:eastAsia="Times New Roman" w:hAnsi="Times New Roman" w:cs="Times New Roman"/>
          <w:sz w:val="28"/>
          <w:szCs w:val="28"/>
          <w:lang w:eastAsia="lv-LV"/>
        </w:rPr>
        <w:t>Ja p</w:t>
      </w:r>
      <w:r w:rsidR="00824938" w:rsidRPr="00FF1D28">
        <w:rPr>
          <w:rFonts w:ascii="Times New Roman" w:eastAsia="Times New Roman" w:hAnsi="Times New Roman" w:cs="Times New Roman"/>
          <w:sz w:val="28"/>
          <w:szCs w:val="28"/>
          <w:lang w:eastAsia="lv-LV"/>
        </w:rPr>
        <w:t>rojekta (izņemot šo noteikumu 1.3.</w:t>
      </w:r>
      <w:r w:rsidR="00CE58DE">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w:t>
      </w:r>
      <w:r w:rsidR="00CE58DE">
        <w:rPr>
          <w:rFonts w:ascii="Times New Roman" w:eastAsia="Times New Roman" w:hAnsi="Times New Roman" w:cs="Times New Roman"/>
          <w:sz w:val="28"/>
          <w:szCs w:val="28"/>
          <w:lang w:eastAsia="lv-LV"/>
        </w:rPr>
        <w:t xml:space="preserve">o </w:t>
      </w:r>
      <w:proofErr w:type="spellStart"/>
      <w:r w:rsidR="00CE58DE">
        <w:rPr>
          <w:rFonts w:ascii="Times New Roman" w:eastAsia="Times New Roman" w:hAnsi="Times New Roman" w:cs="Times New Roman"/>
          <w:sz w:val="28"/>
          <w:szCs w:val="28"/>
          <w:lang w:eastAsia="lv-LV"/>
        </w:rPr>
        <w:t>apakšpasākumu</w:t>
      </w:r>
      <w:proofErr w:type="spellEnd"/>
      <w:r w:rsidR="005A6012">
        <w:rPr>
          <w:rFonts w:ascii="Times New Roman" w:eastAsia="Times New Roman" w:hAnsi="Times New Roman" w:cs="Times New Roman"/>
          <w:sz w:val="28"/>
          <w:szCs w:val="28"/>
          <w:lang w:eastAsia="lv-LV"/>
        </w:rPr>
        <w:t>)</w:t>
      </w:r>
      <w:r w:rsidR="004D433F">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kopējā attiecināmo izmaksu summa ir no </w:t>
      </w:r>
      <w:r w:rsidR="001A2B90" w:rsidRPr="00FF1D28">
        <w:rPr>
          <w:rFonts w:ascii="Times New Roman" w:eastAsia="Times New Roman" w:hAnsi="Times New Roman" w:cs="Times New Roman"/>
          <w:sz w:val="28"/>
          <w:szCs w:val="28"/>
          <w:lang w:eastAsia="lv-LV"/>
        </w:rPr>
        <w:t xml:space="preserve">70 </w:t>
      </w:r>
      <w:r w:rsidR="00824938" w:rsidRPr="00FF1D28">
        <w:rPr>
          <w:rFonts w:ascii="Times New Roman" w:eastAsia="Times New Roman" w:hAnsi="Times New Roman" w:cs="Times New Roman"/>
          <w:sz w:val="28"/>
          <w:szCs w:val="28"/>
          <w:lang w:eastAsia="lv-LV"/>
        </w:rPr>
        <w:t xml:space="preserve">000 līdz 700 000 </w:t>
      </w:r>
      <w:proofErr w:type="spellStart"/>
      <w:r w:rsidR="00824938" w:rsidRPr="00FF1D28">
        <w:rPr>
          <w:rFonts w:ascii="Times New Roman" w:eastAsia="Times New Roman" w:hAnsi="Times New Roman" w:cs="Times New Roman"/>
          <w:i/>
          <w:sz w:val="28"/>
          <w:szCs w:val="28"/>
          <w:lang w:eastAsia="lv-LV"/>
        </w:rPr>
        <w:t>euro</w:t>
      </w:r>
      <w:proofErr w:type="spellEnd"/>
      <w:r w:rsidR="00824938" w:rsidRPr="00FF1D28">
        <w:rPr>
          <w:rFonts w:ascii="Times New Roman" w:eastAsia="Times New Roman" w:hAnsi="Times New Roman" w:cs="Times New Roman"/>
          <w:sz w:val="28"/>
          <w:szCs w:val="28"/>
          <w:lang w:eastAsia="lv-LV"/>
        </w:rPr>
        <w:t xml:space="preserve">, </w:t>
      </w:r>
      <w:r w:rsidR="004D433F">
        <w:rPr>
          <w:rFonts w:ascii="Times New Roman" w:eastAsia="Times New Roman" w:hAnsi="Times New Roman" w:cs="Times New Roman"/>
          <w:sz w:val="28"/>
          <w:szCs w:val="28"/>
          <w:lang w:eastAsia="lv-LV"/>
        </w:rPr>
        <w:t>atbalsta pretendents</w:t>
      </w:r>
      <w:r w:rsidR="00824938" w:rsidRPr="00FF1D28">
        <w:rPr>
          <w:rFonts w:ascii="Times New Roman" w:eastAsia="Times New Roman" w:hAnsi="Times New Roman" w:cs="Times New Roman"/>
          <w:sz w:val="28"/>
          <w:szCs w:val="28"/>
          <w:lang w:eastAsia="lv-LV"/>
        </w:rPr>
        <w:t>:</w:t>
      </w:r>
    </w:p>
    <w:p w14:paraId="5DDDA105" w14:textId="5BEDD139" w:rsidR="00D8590F" w:rsidRPr="00FF1D28" w:rsidRDefault="00F3672A" w:rsidP="00D361B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2</w:t>
      </w:r>
      <w:r w:rsidR="004B0615" w:rsidRPr="00FF1D28">
        <w:rPr>
          <w:rFonts w:ascii="Times New Roman" w:eastAsia="Times New Roman" w:hAnsi="Times New Roman" w:cs="Times New Roman"/>
          <w:sz w:val="28"/>
          <w:szCs w:val="28"/>
          <w:lang w:eastAsia="lv-LV"/>
        </w:rPr>
        <w:t>1</w:t>
      </w:r>
      <w:r w:rsidR="00D8590F" w:rsidRPr="00FF1D28">
        <w:rPr>
          <w:rFonts w:ascii="Times New Roman" w:eastAsia="Times New Roman" w:hAnsi="Times New Roman" w:cs="Times New Roman"/>
          <w:sz w:val="28"/>
          <w:szCs w:val="28"/>
          <w:lang w:eastAsia="lv-LV"/>
        </w:rPr>
        <w:t>.1</w:t>
      </w:r>
      <w:r w:rsidR="004D433F">
        <w:rPr>
          <w:rFonts w:ascii="Times New Roman" w:eastAsia="Times New Roman" w:hAnsi="Times New Roman" w:cs="Times New Roman"/>
          <w:sz w:val="28"/>
          <w:szCs w:val="28"/>
          <w:lang w:eastAsia="lv-LV"/>
        </w:rPr>
        <w:t xml:space="preserve">. Lauku atbalsta dienesta </w:t>
      </w:r>
      <w:r w:rsidR="000C4CCB">
        <w:rPr>
          <w:rFonts w:ascii="Times New Roman" w:eastAsia="Times New Roman" w:hAnsi="Times New Roman" w:cs="Times New Roman"/>
          <w:sz w:val="28"/>
          <w:szCs w:val="28"/>
          <w:lang w:eastAsia="lv-LV"/>
        </w:rPr>
        <w:t>e</w:t>
      </w:r>
      <w:r w:rsidR="00D8590F" w:rsidRPr="00FF1D28">
        <w:rPr>
          <w:rFonts w:ascii="Times New Roman" w:eastAsia="Times New Roman" w:hAnsi="Times New Roman" w:cs="Times New Roman"/>
          <w:sz w:val="28"/>
          <w:szCs w:val="28"/>
          <w:lang w:eastAsia="lv-LV"/>
        </w:rPr>
        <w:t xml:space="preserve">lektroniskajā pieteikšanās sistēmā </w:t>
      </w:r>
      <w:r w:rsidR="004D433F">
        <w:rPr>
          <w:rFonts w:ascii="Times New Roman" w:eastAsia="Times New Roman" w:hAnsi="Times New Roman" w:cs="Times New Roman"/>
          <w:sz w:val="28"/>
          <w:szCs w:val="28"/>
          <w:lang w:eastAsia="lv-LV"/>
        </w:rPr>
        <w:t xml:space="preserve">iesniedz </w:t>
      </w:r>
      <w:r w:rsidR="00D8590F" w:rsidRPr="00FF1D28">
        <w:rPr>
          <w:rFonts w:ascii="Times New Roman" w:eastAsia="Times New Roman" w:hAnsi="Times New Roman" w:cs="Times New Roman"/>
          <w:sz w:val="28"/>
          <w:szCs w:val="28"/>
          <w:lang w:eastAsia="lv-LV"/>
        </w:rPr>
        <w:t>finanšu informāciju</w:t>
      </w:r>
      <w:r w:rsidR="004D433F">
        <w:rPr>
          <w:rFonts w:ascii="Times New Roman" w:eastAsia="Times New Roman" w:hAnsi="Times New Roman" w:cs="Times New Roman"/>
          <w:sz w:val="28"/>
          <w:szCs w:val="28"/>
          <w:lang w:eastAsia="lv-LV"/>
        </w:rPr>
        <w:t xml:space="preserve"> par </w:t>
      </w:r>
      <w:r w:rsidR="00D8590F" w:rsidRPr="00FF1D28">
        <w:rPr>
          <w:rFonts w:ascii="Times New Roman" w:eastAsia="Times New Roman" w:hAnsi="Times New Roman" w:cs="Times New Roman"/>
          <w:sz w:val="28"/>
          <w:szCs w:val="28"/>
          <w:lang w:eastAsia="lv-LV"/>
        </w:rPr>
        <w:t>ražošanas apjomu</w:t>
      </w:r>
      <w:r w:rsidR="004D433F">
        <w:rPr>
          <w:rFonts w:ascii="Times New Roman" w:eastAsia="Times New Roman" w:hAnsi="Times New Roman" w:cs="Times New Roman"/>
          <w:sz w:val="28"/>
          <w:szCs w:val="28"/>
          <w:lang w:eastAsia="lv-LV"/>
        </w:rPr>
        <w:t xml:space="preserve">, </w:t>
      </w:r>
      <w:r w:rsidR="00D8590F" w:rsidRPr="00FF1D28">
        <w:rPr>
          <w:rFonts w:ascii="Times New Roman" w:eastAsia="Times New Roman" w:hAnsi="Times New Roman" w:cs="Times New Roman"/>
          <w:sz w:val="28"/>
          <w:szCs w:val="28"/>
          <w:lang w:eastAsia="lv-LV"/>
        </w:rPr>
        <w:t>ieņēmumu</w:t>
      </w:r>
      <w:r w:rsidR="004D433F">
        <w:rPr>
          <w:rFonts w:ascii="Times New Roman" w:eastAsia="Times New Roman" w:hAnsi="Times New Roman" w:cs="Times New Roman"/>
          <w:sz w:val="28"/>
          <w:szCs w:val="28"/>
          <w:lang w:eastAsia="lv-LV"/>
        </w:rPr>
        <w:t xml:space="preserve"> un </w:t>
      </w:r>
      <w:r w:rsidR="00D8590F" w:rsidRPr="00FF1D28">
        <w:rPr>
          <w:rFonts w:ascii="Times New Roman" w:eastAsia="Times New Roman" w:hAnsi="Times New Roman" w:cs="Times New Roman"/>
          <w:sz w:val="28"/>
          <w:szCs w:val="28"/>
          <w:lang w:eastAsia="lv-LV"/>
        </w:rPr>
        <w:t>izdevumu kopsavilkumu, bilanci par pēdējo noslēgto gadu</w:t>
      </w:r>
      <w:r w:rsidR="004D433F">
        <w:rPr>
          <w:rFonts w:ascii="Times New Roman" w:eastAsia="Times New Roman" w:hAnsi="Times New Roman" w:cs="Times New Roman"/>
          <w:sz w:val="28"/>
          <w:szCs w:val="28"/>
          <w:lang w:eastAsia="lv-LV"/>
        </w:rPr>
        <w:t xml:space="preserve">, kā arī </w:t>
      </w:r>
      <w:r w:rsidR="008415DF" w:rsidRPr="00FF1D28">
        <w:rPr>
          <w:rFonts w:ascii="Times New Roman" w:eastAsia="Times New Roman" w:hAnsi="Times New Roman" w:cs="Times New Roman"/>
          <w:sz w:val="28"/>
          <w:szCs w:val="28"/>
          <w:lang w:eastAsia="lv-LV"/>
        </w:rPr>
        <w:t>pamato</w:t>
      </w:r>
      <w:r w:rsidR="000A79EA">
        <w:rPr>
          <w:rFonts w:ascii="Times New Roman" w:eastAsia="Times New Roman" w:hAnsi="Times New Roman" w:cs="Times New Roman"/>
          <w:sz w:val="28"/>
          <w:szCs w:val="28"/>
          <w:lang w:eastAsia="lv-LV"/>
        </w:rPr>
        <w:t>jumu</w:t>
      </w:r>
      <w:r w:rsidR="008415DF" w:rsidRPr="00FF1D28">
        <w:rPr>
          <w:rFonts w:ascii="Times New Roman" w:eastAsia="Times New Roman" w:hAnsi="Times New Roman" w:cs="Times New Roman"/>
          <w:sz w:val="28"/>
          <w:szCs w:val="28"/>
          <w:lang w:eastAsia="lv-LV"/>
        </w:rPr>
        <w:t xml:space="preserve"> ieguldījum</w:t>
      </w:r>
      <w:r w:rsidR="004D433F">
        <w:rPr>
          <w:rFonts w:ascii="Times New Roman" w:eastAsia="Times New Roman" w:hAnsi="Times New Roman" w:cs="Times New Roman"/>
          <w:sz w:val="28"/>
          <w:szCs w:val="28"/>
          <w:lang w:eastAsia="lv-LV"/>
        </w:rPr>
        <w:t>u</w:t>
      </w:r>
      <w:r w:rsidR="008415DF" w:rsidRPr="00FF1D28">
        <w:rPr>
          <w:rFonts w:ascii="Times New Roman" w:eastAsia="Times New Roman" w:hAnsi="Times New Roman" w:cs="Times New Roman"/>
          <w:sz w:val="28"/>
          <w:szCs w:val="28"/>
          <w:lang w:eastAsia="lv-LV"/>
        </w:rPr>
        <w:t xml:space="preserve"> saistīb</w:t>
      </w:r>
      <w:r w:rsidR="004D433F">
        <w:rPr>
          <w:rFonts w:ascii="Times New Roman" w:eastAsia="Times New Roman" w:hAnsi="Times New Roman" w:cs="Times New Roman"/>
          <w:sz w:val="28"/>
          <w:szCs w:val="28"/>
          <w:lang w:eastAsia="lv-LV"/>
        </w:rPr>
        <w:t>ai</w:t>
      </w:r>
      <w:r w:rsidR="008415DF" w:rsidRPr="00FF1D28">
        <w:rPr>
          <w:rFonts w:ascii="Times New Roman" w:eastAsia="Times New Roman" w:hAnsi="Times New Roman" w:cs="Times New Roman"/>
          <w:sz w:val="28"/>
          <w:szCs w:val="28"/>
          <w:lang w:eastAsia="lv-LV"/>
        </w:rPr>
        <w:t xml:space="preserve"> ar sasniedzamiem rādītājiem</w:t>
      </w:r>
      <w:r w:rsidR="00D8590F" w:rsidRPr="00FF1D28">
        <w:rPr>
          <w:rFonts w:ascii="Times New Roman" w:eastAsia="Times New Roman" w:hAnsi="Times New Roman" w:cs="Times New Roman"/>
          <w:sz w:val="28"/>
          <w:szCs w:val="28"/>
          <w:lang w:eastAsia="lv-LV"/>
        </w:rPr>
        <w:t>;</w:t>
      </w:r>
    </w:p>
    <w:p w14:paraId="1A77335B" w14:textId="6120D023" w:rsidR="00D8590F" w:rsidRPr="00FF1D28" w:rsidRDefault="00F3672A" w:rsidP="004D433F">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1</w:t>
      </w:r>
      <w:r w:rsidR="00D8590F"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2</w:t>
      </w:r>
      <w:r w:rsidR="00D8590F" w:rsidRPr="00FF1D28">
        <w:rPr>
          <w:rFonts w:ascii="Times New Roman" w:eastAsia="Times New Roman" w:hAnsi="Times New Roman" w:cs="Times New Roman"/>
          <w:sz w:val="28"/>
          <w:szCs w:val="28"/>
          <w:lang w:eastAsia="lv-LV"/>
        </w:rPr>
        <w:t>. atbilst vismaz diviem no šādiem ekonomiskās dzīvotspējas rādītājiem pēdējā noslēgtajā gadā pirms projekta iesnieguma iesniegšanas:</w:t>
      </w:r>
    </w:p>
    <w:p w14:paraId="69F9EB2B" w14:textId="4E2D6F06" w:rsidR="00D8590F" w:rsidRPr="00FF1D28" w:rsidRDefault="00F3672A" w:rsidP="00D361B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1</w:t>
      </w:r>
      <w:r w:rsidR="00D8590F"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2</w:t>
      </w:r>
      <w:r w:rsidR="00D8590F" w:rsidRPr="00FF1D28">
        <w:rPr>
          <w:rFonts w:ascii="Times New Roman" w:eastAsia="Times New Roman" w:hAnsi="Times New Roman" w:cs="Times New Roman"/>
          <w:sz w:val="28"/>
          <w:szCs w:val="28"/>
          <w:lang w:eastAsia="lv-LV"/>
        </w:rPr>
        <w:t xml:space="preserve">.1. pašu kapitāla attiecība pret aktīvu kopsummu ir </w:t>
      </w:r>
      <w:r w:rsidR="00D361BE">
        <w:rPr>
          <w:rFonts w:ascii="Times New Roman" w:eastAsia="Times New Roman" w:hAnsi="Times New Roman" w:cs="Times New Roman"/>
          <w:sz w:val="28"/>
          <w:szCs w:val="28"/>
          <w:lang w:eastAsia="lv-LV"/>
        </w:rPr>
        <w:t xml:space="preserve">vismaz </w:t>
      </w:r>
      <w:r w:rsidR="00D8590F" w:rsidRPr="00FF1D28">
        <w:rPr>
          <w:rFonts w:ascii="Times New Roman" w:eastAsia="Times New Roman" w:hAnsi="Times New Roman" w:cs="Times New Roman"/>
          <w:sz w:val="28"/>
          <w:szCs w:val="28"/>
          <w:lang w:eastAsia="lv-LV"/>
        </w:rPr>
        <w:t>0,20;</w:t>
      </w:r>
    </w:p>
    <w:p w14:paraId="33BFCAE8" w14:textId="29AB8257" w:rsidR="00D8590F" w:rsidRPr="00FF1D28" w:rsidRDefault="00F3672A" w:rsidP="00D361BE">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1</w:t>
      </w:r>
      <w:r w:rsidR="00D8590F"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2</w:t>
      </w:r>
      <w:r w:rsidR="00D8590F" w:rsidRPr="00FF1D28">
        <w:rPr>
          <w:rFonts w:ascii="Times New Roman" w:eastAsia="Times New Roman" w:hAnsi="Times New Roman" w:cs="Times New Roman"/>
          <w:sz w:val="28"/>
          <w:szCs w:val="28"/>
          <w:lang w:eastAsia="lv-LV"/>
        </w:rPr>
        <w:t>.2. apgrozāmo līdzekļu attiecība pret īstermiņa kreditor</w:t>
      </w:r>
      <w:r w:rsidR="00D361BE">
        <w:rPr>
          <w:rFonts w:ascii="Times New Roman" w:eastAsia="Times New Roman" w:hAnsi="Times New Roman" w:cs="Times New Roman"/>
          <w:sz w:val="28"/>
          <w:szCs w:val="28"/>
          <w:lang w:eastAsia="lv-LV"/>
        </w:rPr>
        <w:t>u saistībām</w:t>
      </w:r>
      <w:r w:rsidR="00D8590F" w:rsidRPr="00FF1D28">
        <w:rPr>
          <w:rFonts w:ascii="Times New Roman" w:eastAsia="Times New Roman" w:hAnsi="Times New Roman" w:cs="Times New Roman"/>
          <w:sz w:val="28"/>
          <w:szCs w:val="28"/>
          <w:lang w:eastAsia="lv-LV"/>
        </w:rPr>
        <w:t xml:space="preserve"> ir </w:t>
      </w:r>
      <w:r w:rsidR="00D361BE">
        <w:rPr>
          <w:rFonts w:ascii="Times New Roman" w:eastAsia="Times New Roman" w:hAnsi="Times New Roman" w:cs="Times New Roman"/>
          <w:sz w:val="28"/>
          <w:szCs w:val="28"/>
          <w:lang w:eastAsia="lv-LV"/>
        </w:rPr>
        <w:t xml:space="preserve">vismaz </w:t>
      </w:r>
      <w:r w:rsidR="00D8590F" w:rsidRPr="00FF1D28">
        <w:rPr>
          <w:rFonts w:ascii="Times New Roman" w:eastAsia="Times New Roman" w:hAnsi="Times New Roman" w:cs="Times New Roman"/>
          <w:sz w:val="28"/>
          <w:szCs w:val="28"/>
          <w:lang w:eastAsia="lv-LV"/>
        </w:rPr>
        <w:t>1,00</w:t>
      </w:r>
      <w:r w:rsidR="00511DCE" w:rsidRPr="006A69B7">
        <w:rPr>
          <w:rFonts w:ascii="Times New Roman" w:eastAsia="Times New Roman" w:hAnsi="Times New Roman" w:cs="Times New Roman"/>
          <w:sz w:val="28"/>
          <w:szCs w:val="28"/>
          <w:lang w:eastAsia="lv-LV"/>
        </w:rPr>
        <w:t>, attiecībā uz kooperatīvo sabiedrību</w:t>
      </w:r>
      <w:r w:rsidR="00EF72AE" w:rsidRPr="006A69B7">
        <w:rPr>
          <w:rFonts w:ascii="Times New Roman" w:eastAsia="Times New Roman" w:hAnsi="Times New Roman" w:cs="Times New Roman"/>
          <w:sz w:val="28"/>
          <w:szCs w:val="28"/>
          <w:lang w:eastAsia="lv-LV"/>
        </w:rPr>
        <w:t>, jaunu kooperatīvo sabiedrību vai kooperatīvo apvienību</w:t>
      </w:r>
      <w:r w:rsidR="00B17E1C" w:rsidRPr="006A69B7">
        <w:rPr>
          <w:rFonts w:ascii="Times New Roman" w:eastAsia="Times New Roman" w:hAnsi="Times New Roman" w:cs="Times New Roman"/>
          <w:sz w:val="28"/>
          <w:szCs w:val="28"/>
          <w:lang w:eastAsia="lv-LV"/>
        </w:rPr>
        <w:t xml:space="preserve"> </w:t>
      </w:r>
      <w:r w:rsidR="00D361BE">
        <w:rPr>
          <w:rFonts w:ascii="Times New Roman" w:eastAsia="Times New Roman" w:hAnsi="Times New Roman" w:cs="Times New Roman"/>
          <w:sz w:val="28"/>
          <w:szCs w:val="28"/>
          <w:lang w:eastAsia="lv-LV"/>
        </w:rPr>
        <w:t>–</w:t>
      </w:r>
      <w:r w:rsidR="00511DCE" w:rsidRPr="006A69B7">
        <w:rPr>
          <w:rFonts w:ascii="Times New Roman" w:eastAsia="Times New Roman" w:hAnsi="Times New Roman" w:cs="Times New Roman"/>
          <w:sz w:val="28"/>
          <w:szCs w:val="28"/>
          <w:lang w:eastAsia="lv-LV"/>
        </w:rPr>
        <w:t xml:space="preserve"> </w:t>
      </w:r>
      <w:r w:rsidR="00D361BE">
        <w:rPr>
          <w:rFonts w:ascii="Times New Roman" w:eastAsia="Times New Roman" w:hAnsi="Times New Roman" w:cs="Times New Roman"/>
          <w:sz w:val="28"/>
          <w:szCs w:val="28"/>
          <w:lang w:eastAsia="lv-LV"/>
        </w:rPr>
        <w:t xml:space="preserve">vismaz </w:t>
      </w:r>
      <w:r w:rsidR="00511DCE" w:rsidRPr="006A69B7">
        <w:rPr>
          <w:rFonts w:ascii="Times New Roman" w:eastAsia="Times New Roman" w:hAnsi="Times New Roman" w:cs="Times New Roman"/>
          <w:sz w:val="28"/>
          <w:szCs w:val="28"/>
          <w:lang w:eastAsia="lv-LV"/>
        </w:rPr>
        <w:t>0,8</w:t>
      </w:r>
      <w:r w:rsidR="00794296">
        <w:rPr>
          <w:rFonts w:ascii="Times New Roman" w:eastAsia="Times New Roman" w:hAnsi="Times New Roman" w:cs="Times New Roman"/>
          <w:sz w:val="28"/>
          <w:szCs w:val="28"/>
          <w:lang w:eastAsia="lv-LV"/>
        </w:rPr>
        <w:t>.</w:t>
      </w:r>
      <w:r w:rsidR="00511DCE" w:rsidRPr="006A69B7">
        <w:rPr>
          <w:rFonts w:ascii="Times New Roman" w:eastAsia="Times New Roman" w:hAnsi="Times New Roman" w:cs="Times New Roman"/>
          <w:sz w:val="28"/>
          <w:szCs w:val="28"/>
          <w:lang w:eastAsia="lv-LV"/>
        </w:rPr>
        <w:t xml:space="preserve"> </w:t>
      </w:r>
      <w:r w:rsidR="00794296">
        <w:rPr>
          <w:rFonts w:ascii="Times New Roman" w:eastAsia="Times New Roman" w:hAnsi="Times New Roman" w:cs="Times New Roman"/>
          <w:sz w:val="28"/>
          <w:szCs w:val="28"/>
          <w:lang w:eastAsia="lv-LV"/>
        </w:rPr>
        <w:t>N</w:t>
      </w:r>
      <w:r w:rsidR="00D8590F" w:rsidRPr="00FF1D28">
        <w:rPr>
          <w:rFonts w:ascii="Times New Roman" w:eastAsia="Times New Roman" w:hAnsi="Times New Roman" w:cs="Times New Roman"/>
          <w:sz w:val="28"/>
          <w:szCs w:val="28"/>
          <w:lang w:eastAsia="lv-LV"/>
        </w:rPr>
        <w:t>ākam</w:t>
      </w:r>
      <w:r w:rsidR="00D361BE">
        <w:rPr>
          <w:rFonts w:ascii="Times New Roman" w:eastAsia="Times New Roman" w:hAnsi="Times New Roman" w:cs="Times New Roman"/>
          <w:sz w:val="28"/>
          <w:szCs w:val="28"/>
          <w:lang w:eastAsia="lv-LV"/>
        </w:rPr>
        <w:t>ā</w:t>
      </w:r>
      <w:r w:rsidR="00D8590F" w:rsidRPr="00FF1D28">
        <w:rPr>
          <w:rFonts w:ascii="Times New Roman" w:eastAsia="Times New Roman" w:hAnsi="Times New Roman" w:cs="Times New Roman"/>
          <w:sz w:val="28"/>
          <w:szCs w:val="28"/>
          <w:lang w:eastAsia="lv-LV"/>
        </w:rPr>
        <w:t xml:space="preserve"> period</w:t>
      </w:r>
      <w:r w:rsidR="00D361BE">
        <w:rPr>
          <w:rFonts w:ascii="Times New Roman" w:eastAsia="Times New Roman" w:hAnsi="Times New Roman" w:cs="Times New Roman"/>
          <w:sz w:val="28"/>
          <w:szCs w:val="28"/>
          <w:lang w:eastAsia="lv-LV"/>
        </w:rPr>
        <w:t>a</w:t>
      </w:r>
      <w:r w:rsidR="00D8590F" w:rsidRPr="00FF1D28">
        <w:rPr>
          <w:rFonts w:ascii="Times New Roman" w:eastAsia="Times New Roman" w:hAnsi="Times New Roman" w:cs="Times New Roman"/>
          <w:sz w:val="28"/>
          <w:szCs w:val="28"/>
          <w:lang w:eastAsia="lv-LV"/>
        </w:rPr>
        <w:t xml:space="preserve"> ieņēmumu daļā ietvert</w:t>
      </w:r>
      <w:r w:rsidR="00794296">
        <w:rPr>
          <w:rFonts w:ascii="Times New Roman" w:eastAsia="Times New Roman" w:hAnsi="Times New Roman" w:cs="Times New Roman"/>
          <w:sz w:val="28"/>
          <w:szCs w:val="28"/>
          <w:lang w:eastAsia="lv-LV"/>
        </w:rPr>
        <w:t>ais</w:t>
      </w:r>
      <w:r w:rsidR="00D8590F" w:rsidRPr="00FF1D28">
        <w:rPr>
          <w:rFonts w:ascii="Times New Roman" w:eastAsia="Times New Roman" w:hAnsi="Times New Roman" w:cs="Times New Roman"/>
          <w:sz w:val="28"/>
          <w:szCs w:val="28"/>
          <w:lang w:eastAsia="lv-LV"/>
        </w:rPr>
        <w:t xml:space="preserve"> valsts un Eiropas Savienības</w:t>
      </w:r>
      <w:r w:rsidR="00D361BE">
        <w:rPr>
          <w:rFonts w:ascii="Times New Roman" w:eastAsia="Times New Roman" w:hAnsi="Times New Roman" w:cs="Times New Roman"/>
          <w:sz w:val="28"/>
          <w:szCs w:val="28"/>
          <w:lang w:eastAsia="lv-LV"/>
        </w:rPr>
        <w:t xml:space="preserve"> </w:t>
      </w:r>
      <w:r w:rsidR="00D8590F" w:rsidRPr="00FF1D28">
        <w:rPr>
          <w:rFonts w:ascii="Times New Roman" w:eastAsia="Times New Roman" w:hAnsi="Times New Roman" w:cs="Times New Roman"/>
          <w:sz w:val="28"/>
          <w:szCs w:val="28"/>
          <w:lang w:eastAsia="lv-LV"/>
        </w:rPr>
        <w:t>atbalst</w:t>
      </w:r>
      <w:r w:rsidR="00D361BE">
        <w:rPr>
          <w:rFonts w:ascii="Times New Roman" w:eastAsia="Times New Roman" w:hAnsi="Times New Roman" w:cs="Times New Roman"/>
          <w:sz w:val="28"/>
          <w:szCs w:val="28"/>
          <w:lang w:eastAsia="lv-LV"/>
        </w:rPr>
        <w:t xml:space="preserve">s nav uzskatāms par īstermiņa </w:t>
      </w:r>
      <w:r w:rsidR="00794296">
        <w:rPr>
          <w:rFonts w:ascii="Times New Roman" w:eastAsia="Times New Roman" w:hAnsi="Times New Roman" w:cs="Times New Roman"/>
          <w:sz w:val="28"/>
          <w:szCs w:val="28"/>
          <w:lang w:eastAsia="lv-LV"/>
        </w:rPr>
        <w:t>kreditoru</w:t>
      </w:r>
      <w:r w:rsidR="00D361BE">
        <w:rPr>
          <w:rFonts w:ascii="Times New Roman" w:eastAsia="Times New Roman" w:hAnsi="Times New Roman" w:cs="Times New Roman"/>
          <w:sz w:val="28"/>
          <w:szCs w:val="28"/>
          <w:lang w:eastAsia="lv-LV"/>
        </w:rPr>
        <w:t xml:space="preserve"> saistībām</w:t>
      </w:r>
      <w:r w:rsidR="00D8590F" w:rsidRPr="00FF1D28">
        <w:rPr>
          <w:rFonts w:ascii="Times New Roman" w:eastAsia="Times New Roman" w:hAnsi="Times New Roman" w:cs="Times New Roman"/>
          <w:sz w:val="28"/>
          <w:szCs w:val="28"/>
          <w:lang w:eastAsia="lv-LV"/>
        </w:rPr>
        <w:t>;</w:t>
      </w:r>
    </w:p>
    <w:p w14:paraId="5FD7EA8A" w14:textId="175D0AEB" w:rsidR="00D8590F" w:rsidRPr="00FF1D28" w:rsidRDefault="00F3672A" w:rsidP="00A90CA5">
      <w:pPr>
        <w:shd w:val="clear" w:color="auto" w:fill="FFFFFF"/>
        <w:spacing w:after="0" w:line="293" w:lineRule="atLeast"/>
        <w:ind w:firstLine="851"/>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1</w:t>
      </w:r>
      <w:r w:rsidR="00D8590F"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2</w:t>
      </w:r>
      <w:r w:rsidR="00D8590F" w:rsidRPr="00FF1D28">
        <w:rPr>
          <w:rFonts w:ascii="Times New Roman" w:eastAsia="Times New Roman" w:hAnsi="Times New Roman" w:cs="Times New Roman"/>
          <w:sz w:val="28"/>
          <w:szCs w:val="28"/>
          <w:lang w:eastAsia="lv-LV"/>
        </w:rPr>
        <w:t>.3. saskaitot tīro peļņu un nolietojumu, kas reizināts ar 50 procentiem, summa ir vismaz nulle.</w:t>
      </w:r>
    </w:p>
    <w:p w14:paraId="7A3387AA"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45" w:name="p16.1"/>
      <w:bookmarkStart w:id="46" w:name="p-635306"/>
      <w:bookmarkEnd w:id="45"/>
      <w:bookmarkEnd w:id="46"/>
    </w:p>
    <w:p w14:paraId="4A0BF794" w14:textId="78BF7C00" w:rsidR="00824938" w:rsidRPr="00FF1D28" w:rsidRDefault="00F3672A" w:rsidP="00524B4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w:t>
      </w:r>
      <w:r w:rsidR="00D0241D" w:rsidRPr="00FF1D28">
        <w:rPr>
          <w:rFonts w:ascii="Times New Roman" w:eastAsia="Times New Roman" w:hAnsi="Times New Roman" w:cs="Times New Roman"/>
          <w:sz w:val="28"/>
          <w:szCs w:val="28"/>
          <w:lang w:eastAsia="lv-LV"/>
        </w:rPr>
        <w:t xml:space="preserve"> </w:t>
      </w:r>
      <w:r w:rsidR="00FE3F64" w:rsidRPr="00FF1D28">
        <w:rPr>
          <w:rFonts w:ascii="Times New Roman" w:eastAsia="Times New Roman" w:hAnsi="Times New Roman" w:cs="Times New Roman"/>
          <w:sz w:val="28"/>
          <w:szCs w:val="28"/>
          <w:lang w:eastAsia="lv-LV"/>
        </w:rPr>
        <w:t xml:space="preserve">Šo noteikumu </w:t>
      </w:r>
      <w:r w:rsidR="00116043" w:rsidRPr="00FF1D28">
        <w:rPr>
          <w:rFonts w:ascii="Times New Roman" w:eastAsia="Times New Roman" w:hAnsi="Times New Roman" w:cs="Times New Roman"/>
          <w:sz w:val="28"/>
          <w:szCs w:val="28"/>
          <w:lang w:eastAsia="lv-LV"/>
        </w:rPr>
        <w:t>3</w:t>
      </w:r>
      <w:r w:rsidR="00096586" w:rsidRPr="00FF1D28">
        <w:rPr>
          <w:rFonts w:ascii="Times New Roman" w:eastAsia="Times New Roman" w:hAnsi="Times New Roman" w:cs="Times New Roman"/>
          <w:sz w:val="28"/>
          <w:szCs w:val="28"/>
          <w:lang w:eastAsia="lv-LV"/>
        </w:rPr>
        <w:t>6</w:t>
      </w:r>
      <w:r w:rsidR="00FE3F64" w:rsidRPr="00FF1D28">
        <w:rPr>
          <w:rFonts w:ascii="Times New Roman" w:eastAsia="Times New Roman" w:hAnsi="Times New Roman" w:cs="Times New Roman"/>
          <w:sz w:val="28"/>
          <w:szCs w:val="28"/>
          <w:lang w:eastAsia="lv-LV"/>
        </w:rPr>
        <w:t>.2.</w:t>
      </w:r>
      <w:r w:rsidR="00794296">
        <w:rPr>
          <w:rFonts w:ascii="Times New Roman" w:eastAsia="Times New Roman" w:hAnsi="Times New Roman" w:cs="Times New Roman"/>
          <w:sz w:val="28"/>
          <w:szCs w:val="28"/>
          <w:lang w:eastAsia="lv-LV"/>
        </w:rPr>
        <w:t> </w:t>
      </w:r>
      <w:r w:rsidR="00FE3F64" w:rsidRPr="00FF1D28">
        <w:rPr>
          <w:rFonts w:ascii="Times New Roman" w:eastAsia="Times New Roman" w:hAnsi="Times New Roman" w:cs="Times New Roman"/>
          <w:sz w:val="28"/>
          <w:szCs w:val="28"/>
          <w:lang w:eastAsia="lv-LV"/>
        </w:rPr>
        <w:t>apakšpunktā minēto pretendentu ekonomisko dzīvotspēju nosaka</w:t>
      </w:r>
      <w:r w:rsidR="00794296">
        <w:rPr>
          <w:rFonts w:ascii="Times New Roman" w:eastAsia="Times New Roman" w:hAnsi="Times New Roman" w:cs="Times New Roman"/>
          <w:sz w:val="28"/>
          <w:szCs w:val="28"/>
          <w:lang w:eastAsia="lv-LV"/>
        </w:rPr>
        <w:t xml:space="preserve"> atbilstoši</w:t>
      </w:r>
      <w:r w:rsidR="00FE3F64" w:rsidRPr="00FF1D28">
        <w:rPr>
          <w:rFonts w:ascii="Times New Roman" w:eastAsia="Times New Roman" w:hAnsi="Times New Roman" w:cs="Times New Roman"/>
          <w:sz w:val="28"/>
          <w:szCs w:val="28"/>
          <w:lang w:eastAsia="lv-LV"/>
        </w:rPr>
        <w:t xml:space="preserve"> šo noteikumu </w:t>
      </w:r>
      <w:r w:rsidR="0084768F" w:rsidRPr="00FF1D28">
        <w:rPr>
          <w:rFonts w:ascii="Times New Roman" w:eastAsia="Times New Roman" w:hAnsi="Times New Roman" w:cs="Times New Roman"/>
          <w:sz w:val="28"/>
          <w:szCs w:val="28"/>
          <w:lang w:eastAsia="lv-LV"/>
        </w:rPr>
        <w:t>2</w:t>
      </w:r>
      <w:r w:rsidR="0084768F">
        <w:rPr>
          <w:rFonts w:ascii="Times New Roman" w:eastAsia="Times New Roman" w:hAnsi="Times New Roman" w:cs="Times New Roman"/>
          <w:sz w:val="28"/>
          <w:szCs w:val="28"/>
          <w:lang w:eastAsia="lv-LV"/>
        </w:rPr>
        <w:t>1</w:t>
      </w:r>
      <w:r w:rsidR="00FE3F64" w:rsidRPr="00FF1D28">
        <w:rPr>
          <w:rFonts w:ascii="Times New Roman" w:eastAsia="Times New Roman" w:hAnsi="Times New Roman" w:cs="Times New Roman"/>
          <w:sz w:val="28"/>
          <w:szCs w:val="28"/>
          <w:lang w:eastAsia="lv-LV"/>
        </w:rPr>
        <w:t>.</w:t>
      </w:r>
      <w:r w:rsidR="001332DD" w:rsidRPr="0018535C">
        <w:rPr>
          <w:rFonts w:ascii="Times New Roman" w:eastAsia="Times New Roman" w:hAnsi="Times New Roman" w:cs="Times New Roman"/>
          <w:sz w:val="28"/>
          <w:szCs w:val="28"/>
          <w:lang w:eastAsia="lv-LV"/>
        </w:rPr>
        <w:t>2</w:t>
      </w:r>
      <w:r w:rsidR="00794296" w:rsidRPr="0018535C">
        <w:rPr>
          <w:rFonts w:ascii="Times New Roman" w:eastAsia="Times New Roman" w:hAnsi="Times New Roman" w:cs="Times New Roman"/>
          <w:sz w:val="28"/>
          <w:szCs w:val="28"/>
          <w:lang w:eastAsia="lv-LV"/>
        </w:rPr>
        <w:t>.</w:t>
      </w:r>
      <w:r w:rsidR="00794296">
        <w:rPr>
          <w:rFonts w:ascii="Times New Roman" w:eastAsia="Times New Roman" w:hAnsi="Times New Roman" w:cs="Times New Roman"/>
          <w:sz w:val="28"/>
          <w:szCs w:val="28"/>
          <w:lang w:eastAsia="lv-LV"/>
        </w:rPr>
        <w:t> apakš</w:t>
      </w:r>
      <w:r w:rsidR="00FE3F64" w:rsidRPr="00FF1D28">
        <w:rPr>
          <w:rFonts w:ascii="Times New Roman" w:eastAsia="Times New Roman" w:hAnsi="Times New Roman" w:cs="Times New Roman"/>
          <w:sz w:val="28"/>
          <w:szCs w:val="28"/>
          <w:lang w:eastAsia="lv-LV"/>
        </w:rPr>
        <w:t>punktā minētajiem kritērijiem, ja projekta iesnieguma attiecināmo izmaksu summa ir lielāka par 70</w:t>
      </w:r>
      <w:r w:rsidR="00794296">
        <w:rPr>
          <w:rFonts w:ascii="Times New Roman" w:eastAsia="Times New Roman" w:hAnsi="Times New Roman" w:cs="Times New Roman"/>
          <w:sz w:val="28"/>
          <w:szCs w:val="28"/>
          <w:lang w:eastAsia="lv-LV"/>
        </w:rPr>
        <w:t> </w:t>
      </w:r>
      <w:r w:rsidR="00FE3F64" w:rsidRPr="00FF1D28">
        <w:rPr>
          <w:rFonts w:ascii="Times New Roman" w:eastAsia="Times New Roman" w:hAnsi="Times New Roman" w:cs="Times New Roman"/>
          <w:sz w:val="28"/>
          <w:szCs w:val="28"/>
          <w:lang w:eastAsia="lv-LV"/>
        </w:rPr>
        <w:t xml:space="preserve">000 </w:t>
      </w:r>
      <w:proofErr w:type="spellStart"/>
      <w:r w:rsidR="00FE3F64" w:rsidRPr="00FF1D28">
        <w:rPr>
          <w:rFonts w:ascii="Times New Roman" w:eastAsia="Times New Roman" w:hAnsi="Times New Roman" w:cs="Times New Roman"/>
          <w:i/>
          <w:sz w:val="28"/>
          <w:szCs w:val="28"/>
          <w:lang w:eastAsia="lv-LV"/>
        </w:rPr>
        <w:t>euro</w:t>
      </w:r>
      <w:proofErr w:type="spellEnd"/>
      <w:r w:rsidR="00FE3F64" w:rsidRPr="00FF1D28">
        <w:rPr>
          <w:rFonts w:ascii="Times New Roman" w:eastAsia="Times New Roman" w:hAnsi="Times New Roman" w:cs="Times New Roman"/>
          <w:sz w:val="28"/>
          <w:szCs w:val="28"/>
          <w:lang w:eastAsia="lv-LV"/>
        </w:rPr>
        <w:t>.</w:t>
      </w:r>
    </w:p>
    <w:p w14:paraId="6341CEB2" w14:textId="77777777" w:rsidR="00FF1D28" w:rsidRDefault="00FF1D28" w:rsidP="0053499F">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47" w:name="p17"/>
      <w:bookmarkStart w:id="48" w:name="p-602026"/>
      <w:bookmarkEnd w:id="47"/>
      <w:bookmarkEnd w:id="48"/>
    </w:p>
    <w:p w14:paraId="3665109E" w14:textId="14EB3534" w:rsidR="00FE3F64" w:rsidRPr="00A90CA5" w:rsidRDefault="00D0241D" w:rsidP="00477DC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00FE3F64" w:rsidRPr="00FF1D28">
        <w:rPr>
          <w:rFonts w:ascii="Times New Roman" w:eastAsia="Times New Roman" w:hAnsi="Times New Roman" w:cs="Times New Roman"/>
          <w:sz w:val="28"/>
          <w:szCs w:val="28"/>
          <w:lang w:eastAsia="lv-LV"/>
        </w:rPr>
        <w:t xml:space="preserve">. </w:t>
      </w:r>
      <w:r w:rsidR="00794296">
        <w:rPr>
          <w:rFonts w:ascii="Times New Roman" w:eastAsia="Times New Roman" w:hAnsi="Times New Roman" w:cs="Times New Roman"/>
          <w:sz w:val="28"/>
          <w:szCs w:val="28"/>
          <w:lang w:eastAsia="lv-LV"/>
        </w:rPr>
        <w:t>Ja p</w:t>
      </w:r>
      <w:r w:rsidR="00FE3F64" w:rsidRPr="00FF1D28">
        <w:rPr>
          <w:rFonts w:ascii="Times New Roman" w:eastAsia="Times New Roman" w:hAnsi="Times New Roman" w:cs="Times New Roman"/>
          <w:sz w:val="28"/>
          <w:szCs w:val="28"/>
          <w:lang w:eastAsia="lv-LV"/>
        </w:rPr>
        <w:t>rojekta (izņemot šo noteikumu 1.3.</w:t>
      </w:r>
      <w:r w:rsidR="00794296">
        <w:rPr>
          <w:rFonts w:ascii="Times New Roman" w:eastAsia="Times New Roman" w:hAnsi="Times New Roman" w:cs="Times New Roman"/>
          <w:sz w:val="28"/>
          <w:szCs w:val="28"/>
          <w:lang w:eastAsia="lv-LV"/>
        </w:rPr>
        <w:t> </w:t>
      </w:r>
      <w:r w:rsidR="00FE3F64" w:rsidRPr="00FF1D28">
        <w:rPr>
          <w:rFonts w:ascii="Times New Roman" w:eastAsia="Times New Roman" w:hAnsi="Times New Roman" w:cs="Times New Roman"/>
          <w:sz w:val="28"/>
          <w:szCs w:val="28"/>
          <w:lang w:eastAsia="lv-LV"/>
        </w:rPr>
        <w:t>apakšpunktā minētaj</w:t>
      </w:r>
      <w:r w:rsidR="00794296">
        <w:rPr>
          <w:rFonts w:ascii="Times New Roman" w:eastAsia="Times New Roman" w:hAnsi="Times New Roman" w:cs="Times New Roman"/>
          <w:sz w:val="28"/>
          <w:szCs w:val="28"/>
          <w:lang w:eastAsia="lv-LV"/>
        </w:rPr>
        <w:t xml:space="preserve">ā </w:t>
      </w:r>
      <w:proofErr w:type="spellStart"/>
      <w:r w:rsidR="00794296">
        <w:rPr>
          <w:rFonts w:ascii="Times New Roman" w:eastAsia="Times New Roman" w:hAnsi="Times New Roman" w:cs="Times New Roman"/>
          <w:sz w:val="28"/>
          <w:szCs w:val="28"/>
          <w:lang w:eastAsia="lv-LV"/>
        </w:rPr>
        <w:t>apakšpasākumā</w:t>
      </w:r>
      <w:proofErr w:type="spellEnd"/>
      <w:r w:rsidR="00FE3F64" w:rsidRPr="00FF1D28">
        <w:rPr>
          <w:rFonts w:ascii="Times New Roman" w:eastAsia="Times New Roman" w:hAnsi="Times New Roman" w:cs="Times New Roman"/>
          <w:sz w:val="28"/>
          <w:szCs w:val="28"/>
          <w:lang w:eastAsia="lv-LV"/>
        </w:rPr>
        <w:t>)</w:t>
      </w:r>
      <w:r w:rsidR="00794296">
        <w:rPr>
          <w:rFonts w:ascii="Times New Roman" w:eastAsia="Times New Roman" w:hAnsi="Times New Roman" w:cs="Times New Roman"/>
          <w:sz w:val="28"/>
          <w:szCs w:val="28"/>
          <w:lang w:eastAsia="lv-LV"/>
        </w:rPr>
        <w:t xml:space="preserve"> </w:t>
      </w:r>
      <w:r w:rsidR="00FE3F64" w:rsidRPr="00FF1D28">
        <w:rPr>
          <w:rFonts w:ascii="Times New Roman" w:eastAsia="Times New Roman" w:hAnsi="Times New Roman" w:cs="Times New Roman"/>
          <w:sz w:val="28"/>
          <w:szCs w:val="28"/>
          <w:lang w:eastAsia="lv-LV"/>
        </w:rPr>
        <w:t>kopējā attiecināmo izmaksu summa</w:t>
      </w:r>
      <w:r w:rsidR="00794296">
        <w:rPr>
          <w:rFonts w:ascii="Times New Roman" w:eastAsia="Times New Roman" w:hAnsi="Times New Roman" w:cs="Times New Roman"/>
          <w:sz w:val="28"/>
          <w:szCs w:val="28"/>
          <w:lang w:eastAsia="lv-LV"/>
        </w:rPr>
        <w:t xml:space="preserve"> pārsniedz</w:t>
      </w:r>
      <w:r w:rsidR="00FE3F64" w:rsidRPr="00FF1D28">
        <w:rPr>
          <w:rFonts w:ascii="Times New Roman" w:eastAsia="Times New Roman" w:hAnsi="Times New Roman" w:cs="Times New Roman"/>
          <w:sz w:val="28"/>
          <w:szCs w:val="28"/>
          <w:lang w:eastAsia="lv-LV"/>
        </w:rPr>
        <w:t xml:space="preserve"> 700 000 </w:t>
      </w:r>
      <w:proofErr w:type="spellStart"/>
      <w:r w:rsidR="00FE3F64" w:rsidRPr="00477DCE">
        <w:rPr>
          <w:rFonts w:ascii="Times New Roman" w:eastAsia="Times New Roman" w:hAnsi="Times New Roman" w:cs="Times New Roman"/>
          <w:i/>
          <w:iCs/>
          <w:sz w:val="28"/>
          <w:szCs w:val="28"/>
          <w:lang w:eastAsia="lv-LV"/>
        </w:rPr>
        <w:t>euro</w:t>
      </w:r>
      <w:proofErr w:type="spellEnd"/>
      <w:r w:rsidR="00794296">
        <w:rPr>
          <w:rFonts w:ascii="Times New Roman" w:eastAsia="Times New Roman" w:hAnsi="Times New Roman" w:cs="Times New Roman"/>
          <w:i/>
          <w:iCs/>
          <w:sz w:val="28"/>
          <w:szCs w:val="28"/>
          <w:lang w:eastAsia="lv-LV"/>
        </w:rPr>
        <w:t xml:space="preserve">, </w:t>
      </w:r>
      <w:r w:rsidR="00794296" w:rsidRPr="00477DCE">
        <w:rPr>
          <w:rFonts w:ascii="Times New Roman" w:eastAsia="Times New Roman" w:hAnsi="Times New Roman" w:cs="Times New Roman"/>
          <w:sz w:val="28"/>
          <w:szCs w:val="28"/>
          <w:lang w:eastAsia="lv-LV"/>
        </w:rPr>
        <w:t>atbalsta pretendents</w:t>
      </w:r>
      <w:r w:rsidR="00FE3F64" w:rsidRPr="00794296">
        <w:rPr>
          <w:rFonts w:ascii="Times New Roman" w:eastAsia="Times New Roman" w:hAnsi="Times New Roman" w:cs="Times New Roman"/>
          <w:sz w:val="28"/>
          <w:szCs w:val="28"/>
          <w:lang w:eastAsia="lv-LV"/>
        </w:rPr>
        <w:t>:</w:t>
      </w:r>
    </w:p>
    <w:p w14:paraId="2224B826" w14:textId="21CAC35A" w:rsidR="00FE3F64" w:rsidRPr="00FF1D28" w:rsidRDefault="00D0241D" w:rsidP="00477DC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00FE3F64" w:rsidRPr="00FF1D28">
        <w:rPr>
          <w:rFonts w:ascii="Times New Roman" w:eastAsia="Times New Roman" w:hAnsi="Times New Roman" w:cs="Times New Roman"/>
          <w:sz w:val="28"/>
          <w:szCs w:val="28"/>
          <w:lang w:eastAsia="lv-LV"/>
        </w:rPr>
        <w:t xml:space="preserve">.1. </w:t>
      </w:r>
      <w:r w:rsidR="00794296">
        <w:rPr>
          <w:rFonts w:ascii="Times New Roman" w:eastAsia="Times New Roman" w:hAnsi="Times New Roman" w:cs="Times New Roman"/>
          <w:sz w:val="28"/>
          <w:szCs w:val="28"/>
          <w:lang w:eastAsia="lv-LV"/>
        </w:rPr>
        <w:t xml:space="preserve">Lauku atbalsta dienesta </w:t>
      </w:r>
      <w:r w:rsidR="000C4CCB">
        <w:rPr>
          <w:rFonts w:ascii="Times New Roman" w:eastAsia="Times New Roman" w:hAnsi="Times New Roman" w:cs="Times New Roman"/>
          <w:sz w:val="28"/>
          <w:szCs w:val="28"/>
          <w:lang w:eastAsia="lv-LV"/>
        </w:rPr>
        <w:t>e</w:t>
      </w:r>
      <w:r w:rsidR="00FE3F64" w:rsidRPr="00FF1D28">
        <w:rPr>
          <w:rFonts w:ascii="Times New Roman" w:eastAsia="Times New Roman" w:hAnsi="Times New Roman" w:cs="Times New Roman"/>
          <w:sz w:val="28"/>
          <w:szCs w:val="28"/>
          <w:lang w:eastAsia="lv-LV"/>
        </w:rPr>
        <w:t xml:space="preserve">lektroniskajā pieteikšanās sistēmā </w:t>
      </w:r>
      <w:r w:rsidR="00794296">
        <w:rPr>
          <w:rFonts w:ascii="Times New Roman" w:eastAsia="Times New Roman" w:hAnsi="Times New Roman" w:cs="Times New Roman"/>
          <w:sz w:val="28"/>
          <w:szCs w:val="28"/>
          <w:lang w:eastAsia="lv-LV"/>
        </w:rPr>
        <w:t xml:space="preserve">iesniedz </w:t>
      </w:r>
      <w:r w:rsidR="00FE3F64" w:rsidRPr="00FF1D28">
        <w:rPr>
          <w:rFonts w:ascii="Times New Roman" w:eastAsia="Times New Roman" w:hAnsi="Times New Roman" w:cs="Times New Roman"/>
          <w:sz w:val="28"/>
          <w:szCs w:val="28"/>
          <w:lang w:eastAsia="lv-LV"/>
        </w:rPr>
        <w:t>informāciju par ražošanas apjomu, ieņēmumu</w:t>
      </w:r>
      <w:r w:rsidR="00794296">
        <w:rPr>
          <w:rFonts w:ascii="Times New Roman" w:eastAsia="Times New Roman" w:hAnsi="Times New Roman" w:cs="Times New Roman"/>
          <w:sz w:val="28"/>
          <w:szCs w:val="28"/>
          <w:lang w:eastAsia="lv-LV"/>
        </w:rPr>
        <w:t xml:space="preserve"> un </w:t>
      </w:r>
      <w:r w:rsidR="00FE3F64" w:rsidRPr="00FF1D28">
        <w:rPr>
          <w:rFonts w:ascii="Times New Roman" w:eastAsia="Times New Roman" w:hAnsi="Times New Roman" w:cs="Times New Roman"/>
          <w:sz w:val="28"/>
          <w:szCs w:val="28"/>
          <w:lang w:eastAsia="lv-LV"/>
        </w:rPr>
        <w:t>izdevumu kopsavilkumu</w:t>
      </w:r>
      <w:r w:rsidR="00794296">
        <w:rPr>
          <w:rFonts w:ascii="Times New Roman" w:eastAsia="Times New Roman" w:hAnsi="Times New Roman" w:cs="Times New Roman"/>
          <w:sz w:val="28"/>
          <w:szCs w:val="28"/>
          <w:lang w:eastAsia="lv-LV"/>
        </w:rPr>
        <w:t>, kā arī</w:t>
      </w:r>
      <w:r w:rsidR="00FE3F64" w:rsidRPr="00FF1D28">
        <w:rPr>
          <w:rFonts w:ascii="Times New Roman" w:eastAsia="Times New Roman" w:hAnsi="Times New Roman" w:cs="Times New Roman"/>
          <w:sz w:val="28"/>
          <w:szCs w:val="28"/>
          <w:lang w:eastAsia="lv-LV"/>
        </w:rPr>
        <w:t xml:space="preserve"> biznesa plānu, kurā ietver informāciju par:</w:t>
      </w:r>
    </w:p>
    <w:p w14:paraId="62255A26" w14:textId="7AB5116F" w:rsidR="00FE3F64" w:rsidRPr="00FF1D28" w:rsidRDefault="00D0241D" w:rsidP="00524B4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.1</w:t>
      </w:r>
      <w:r w:rsidR="00FE3F64" w:rsidRPr="00FF1D28">
        <w:rPr>
          <w:rFonts w:ascii="Times New Roman" w:eastAsia="Times New Roman" w:hAnsi="Times New Roman" w:cs="Times New Roman"/>
          <w:sz w:val="28"/>
          <w:szCs w:val="28"/>
          <w:lang w:eastAsia="lv-LV"/>
        </w:rPr>
        <w:t>. uzņēmuma pašreizējo darbību un mērķiem;</w:t>
      </w:r>
    </w:p>
    <w:p w14:paraId="7D6310EA" w14:textId="0F6AC2F1" w:rsidR="00FE3F64" w:rsidRPr="00FF1D28" w:rsidRDefault="00D0241D" w:rsidP="0053499F">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.2</w:t>
      </w:r>
      <w:r w:rsidR="00FE3F64" w:rsidRPr="00FF1D28">
        <w:rPr>
          <w:rFonts w:ascii="Times New Roman" w:eastAsia="Times New Roman" w:hAnsi="Times New Roman" w:cs="Times New Roman"/>
          <w:sz w:val="28"/>
          <w:szCs w:val="28"/>
          <w:lang w:eastAsia="lv-LV"/>
        </w:rPr>
        <w:t>. tirgus un konkurentu aprakstu;</w:t>
      </w:r>
    </w:p>
    <w:p w14:paraId="4285EEF8" w14:textId="0DC55585" w:rsidR="008415DF" w:rsidRPr="00FF1D28" w:rsidRDefault="008415DF" w:rsidP="009265DD">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23.</w:t>
      </w:r>
      <w:r w:rsidR="00A90CA5">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.3.</w:t>
      </w:r>
      <w:r w:rsidR="00A90CA5">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ieguldījumu</w:t>
      </w:r>
      <w:r w:rsidR="00A90CA5">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saistību ar sasniedzamiem rādītājiem;</w:t>
      </w:r>
    </w:p>
    <w:p w14:paraId="5C8CEE3F" w14:textId="666E8B1B" w:rsidR="00FE3F64" w:rsidRPr="00FF1D28" w:rsidRDefault="00D0241D" w:rsidP="009265DD">
      <w:pPr>
        <w:shd w:val="clear" w:color="auto" w:fill="FFFFFF"/>
        <w:spacing w:after="0" w:line="293" w:lineRule="atLeast"/>
        <w:ind w:firstLine="709"/>
        <w:jc w:val="both"/>
        <w:rPr>
          <w:rFonts w:ascii="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w:t>
      </w:r>
      <w:r w:rsidR="008415DF" w:rsidRPr="00FF1D28">
        <w:rPr>
          <w:rFonts w:ascii="Times New Roman" w:eastAsia="Times New Roman" w:hAnsi="Times New Roman" w:cs="Times New Roman"/>
          <w:sz w:val="28"/>
          <w:szCs w:val="28"/>
          <w:lang w:eastAsia="lv-LV"/>
        </w:rPr>
        <w:t>4</w:t>
      </w:r>
      <w:r w:rsidR="00FE3F64" w:rsidRPr="00FF1D28">
        <w:rPr>
          <w:rFonts w:ascii="Times New Roman" w:hAnsi="Times New Roman" w:cs="Times New Roman"/>
          <w:sz w:val="28"/>
          <w:szCs w:val="28"/>
          <w:lang w:eastAsia="lv-LV"/>
        </w:rPr>
        <w:t>. produkta ražošanas tehnoloģisko procesu aprakstu;</w:t>
      </w:r>
    </w:p>
    <w:p w14:paraId="259CCFDD" w14:textId="39DB8910" w:rsidR="00FE3F64" w:rsidRPr="00FF1D28" w:rsidRDefault="00D0241D" w:rsidP="009265DD">
      <w:pPr>
        <w:shd w:val="clear" w:color="auto" w:fill="FFFFFF"/>
        <w:tabs>
          <w:tab w:val="left" w:pos="4678"/>
        </w:tabs>
        <w:spacing w:after="0" w:line="240" w:lineRule="auto"/>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w:t>
      </w:r>
      <w:r w:rsidR="008415DF" w:rsidRPr="00FF1D28">
        <w:rPr>
          <w:rFonts w:ascii="Times New Roman" w:eastAsia="Times New Roman" w:hAnsi="Times New Roman" w:cs="Times New Roman"/>
          <w:sz w:val="28"/>
          <w:szCs w:val="28"/>
          <w:lang w:eastAsia="lv-LV"/>
        </w:rPr>
        <w:t>5</w:t>
      </w:r>
      <w:r w:rsidR="00FE3F64" w:rsidRPr="00FF1D28">
        <w:rPr>
          <w:rFonts w:ascii="Times New Roman" w:eastAsia="Times New Roman" w:hAnsi="Times New Roman" w:cs="Times New Roman"/>
          <w:sz w:val="28"/>
          <w:szCs w:val="28"/>
          <w:lang w:eastAsia="lv-LV"/>
        </w:rPr>
        <w:t>. sadarbības partneru apraksts;</w:t>
      </w:r>
    </w:p>
    <w:p w14:paraId="0BDF171F" w14:textId="36260720" w:rsidR="00FE3F64" w:rsidRPr="00FF1D28" w:rsidRDefault="00D0241D" w:rsidP="009265DD">
      <w:pPr>
        <w:shd w:val="clear" w:color="auto" w:fill="FFFFFF"/>
        <w:tabs>
          <w:tab w:val="left" w:pos="4678"/>
        </w:tabs>
        <w:spacing w:line="240" w:lineRule="auto"/>
        <w:ind w:firstLine="709"/>
        <w:jc w:val="both"/>
        <w:rPr>
          <w:rFonts w:ascii="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w:t>
      </w:r>
      <w:r w:rsidR="008415DF" w:rsidRPr="00FF1D28">
        <w:rPr>
          <w:rFonts w:ascii="Times New Roman" w:eastAsia="Times New Roman" w:hAnsi="Times New Roman" w:cs="Times New Roman"/>
          <w:sz w:val="28"/>
          <w:szCs w:val="28"/>
          <w:lang w:eastAsia="lv-LV"/>
        </w:rPr>
        <w:t>6</w:t>
      </w:r>
      <w:r w:rsidR="00FE3F64" w:rsidRPr="00FF1D28">
        <w:rPr>
          <w:rFonts w:ascii="Times New Roman" w:hAnsi="Times New Roman" w:cs="Times New Roman"/>
          <w:sz w:val="28"/>
          <w:szCs w:val="28"/>
          <w:lang w:eastAsia="lv-LV"/>
        </w:rPr>
        <w:t>. galvenos riskus un plānotos pasākumus risku novēršanai;</w:t>
      </w:r>
    </w:p>
    <w:p w14:paraId="34539831" w14:textId="3C59920F" w:rsidR="00FE3F64" w:rsidRPr="00FF1D28" w:rsidRDefault="00483773" w:rsidP="009265DD">
      <w:pPr>
        <w:shd w:val="clear" w:color="auto" w:fill="FFFFFF"/>
        <w:tabs>
          <w:tab w:val="left" w:pos="4678"/>
        </w:tabs>
        <w:spacing w:after="0" w:line="240" w:lineRule="auto"/>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3</w:t>
      </w:r>
      <w:r w:rsidR="00FE3F64"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2</w:t>
      </w:r>
      <w:r w:rsidR="00FE3F64" w:rsidRPr="00FF1D28">
        <w:rPr>
          <w:rFonts w:ascii="Times New Roman" w:eastAsia="Times New Roman" w:hAnsi="Times New Roman" w:cs="Times New Roman"/>
          <w:sz w:val="28"/>
          <w:szCs w:val="28"/>
          <w:lang w:eastAsia="lv-LV"/>
        </w:rPr>
        <w:t xml:space="preserve">. atbilst vismaz diviem no šo noteikumu </w:t>
      </w:r>
      <w:r w:rsidR="0084768F" w:rsidRPr="00FF1D28">
        <w:rPr>
          <w:rFonts w:ascii="Times New Roman" w:eastAsia="Times New Roman" w:hAnsi="Times New Roman" w:cs="Times New Roman"/>
          <w:sz w:val="28"/>
          <w:szCs w:val="28"/>
          <w:lang w:eastAsia="lv-LV"/>
        </w:rPr>
        <w:t>2</w:t>
      </w:r>
      <w:r w:rsidR="0084768F">
        <w:rPr>
          <w:rFonts w:ascii="Times New Roman" w:eastAsia="Times New Roman" w:hAnsi="Times New Roman" w:cs="Times New Roman"/>
          <w:sz w:val="28"/>
          <w:szCs w:val="28"/>
          <w:lang w:eastAsia="lv-LV"/>
        </w:rPr>
        <w:t>1</w:t>
      </w:r>
      <w:r w:rsidR="00FE3F64" w:rsidRPr="00FF1D28">
        <w:rPr>
          <w:rFonts w:ascii="Times New Roman" w:eastAsia="Times New Roman" w:hAnsi="Times New Roman" w:cs="Times New Roman"/>
          <w:sz w:val="28"/>
          <w:szCs w:val="28"/>
          <w:lang w:eastAsia="lv-LV"/>
        </w:rPr>
        <w:t>.2.</w:t>
      </w:r>
      <w:r w:rsidR="00A90CA5">
        <w:rPr>
          <w:rFonts w:ascii="Times New Roman" w:eastAsia="Times New Roman" w:hAnsi="Times New Roman" w:cs="Times New Roman"/>
          <w:sz w:val="28"/>
          <w:szCs w:val="28"/>
          <w:lang w:eastAsia="lv-LV"/>
        </w:rPr>
        <w:t xml:space="preserve"> apakš</w:t>
      </w:r>
      <w:r w:rsidR="00FE3F64" w:rsidRPr="00FF1D28">
        <w:rPr>
          <w:rFonts w:ascii="Times New Roman" w:eastAsia="Times New Roman" w:hAnsi="Times New Roman" w:cs="Times New Roman"/>
          <w:sz w:val="28"/>
          <w:szCs w:val="28"/>
          <w:lang w:eastAsia="lv-LV"/>
        </w:rPr>
        <w:t>punktā minētajiem ekonomiskās dzīvotspējas rādītājiem pēdējā noslēgtajā gadā pirms projekta iesnieguma iesniegšanas.</w:t>
      </w:r>
    </w:p>
    <w:p w14:paraId="115EF625" w14:textId="77777777" w:rsidR="00FF1D28" w:rsidRDefault="00FF1D28" w:rsidP="0033044F">
      <w:pPr>
        <w:shd w:val="clear" w:color="auto" w:fill="FFFFFF"/>
        <w:tabs>
          <w:tab w:val="left" w:pos="4678"/>
        </w:tabs>
        <w:spacing w:after="0" w:line="240" w:lineRule="auto"/>
        <w:jc w:val="both"/>
        <w:rPr>
          <w:rFonts w:ascii="Times New Roman" w:eastAsia="Times New Roman" w:hAnsi="Times New Roman" w:cs="Times New Roman"/>
          <w:sz w:val="28"/>
          <w:szCs w:val="28"/>
          <w:lang w:eastAsia="lv-LV"/>
        </w:rPr>
      </w:pPr>
      <w:bookmarkStart w:id="49" w:name="p18"/>
      <w:bookmarkStart w:id="50" w:name="p-532744"/>
      <w:bookmarkEnd w:id="49"/>
      <w:bookmarkEnd w:id="50"/>
    </w:p>
    <w:p w14:paraId="1CED060A" w14:textId="6EA37F7E" w:rsidR="00824938" w:rsidRPr="00FF1D28" w:rsidRDefault="00483773" w:rsidP="0033044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Ja, sarindojot projektu iesniegumus, to atlasē punktu skaits ir vienāds:</w:t>
      </w:r>
    </w:p>
    <w:p w14:paraId="4C0D6F7F" w14:textId="4F23358F" w:rsidR="00824938" w:rsidRPr="00FF1D28" w:rsidRDefault="00483773" w:rsidP="0033044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4</w:t>
      </w:r>
      <w:r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1.</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atbilstoši šo noteikumu</w:t>
      </w:r>
      <w:r w:rsidR="00A90CA5">
        <w:rPr>
          <w:rFonts w:ascii="Times New Roman" w:eastAsia="Times New Roman" w:hAnsi="Times New Roman" w:cs="Times New Roman"/>
          <w:sz w:val="28"/>
          <w:szCs w:val="28"/>
          <w:lang w:eastAsia="lv-LV"/>
        </w:rPr>
        <w:t xml:space="preserve"> </w:t>
      </w:r>
      <w:r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w:t>
      </w:r>
      <w:r w:rsidR="00DB453C" w:rsidRPr="00FF1D28">
        <w:rPr>
          <w:rFonts w:ascii="Times New Roman" w:eastAsia="Times New Roman" w:hAnsi="Times New Roman" w:cs="Times New Roman"/>
          <w:sz w:val="28"/>
          <w:szCs w:val="28"/>
          <w:lang w:eastAsia="lv-LV"/>
        </w:rPr>
        <w:t xml:space="preserve"> 2.,</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3.</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un</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4. pielikumā minētajiem projektu atlases kritērijiem priekšroka saņemt publisko finansējumu ir </w:t>
      </w:r>
      <w:r w:rsidR="00A90CA5">
        <w:rPr>
          <w:rFonts w:ascii="Times New Roman" w:eastAsia="Times New Roman" w:hAnsi="Times New Roman" w:cs="Times New Roman"/>
          <w:sz w:val="28"/>
          <w:szCs w:val="28"/>
          <w:lang w:eastAsia="lv-LV"/>
        </w:rPr>
        <w:t xml:space="preserve">atbalsta </w:t>
      </w:r>
      <w:r w:rsidR="00824938" w:rsidRPr="00FF1D28">
        <w:rPr>
          <w:rFonts w:ascii="Times New Roman" w:eastAsia="Times New Roman" w:hAnsi="Times New Roman" w:cs="Times New Roman"/>
          <w:sz w:val="28"/>
          <w:szCs w:val="28"/>
          <w:lang w:eastAsia="lv-LV"/>
        </w:rPr>
        <w:t xml:space="preserve">pretendentam, kuram ir </w:t>
      </w:r>
      <w:r w:rsidR="0084768F">
        <w:rPr>
          <w:rFonts w:ascii="Times New Roman" w:eastAsia="Times New Roman" w:hAnsi="Times New Roman" w:cs="Times New Roman"/>
          <w:sz w:val="28"/>
          <w:szCs w:val="28"/>
          <w:lang w:eastAsia="lv-LV"/>
        </w:rPr>
        <w:t>piešķirts</w:t>
      </w:r>
      <w:r w:rsidR="0084768F"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mazāks publiskais finansējums. Ja ir vienāds gan punktu skaits, gan </w:t>
      </w:r>
      <w:r w:rsidR="0084768F">
        <w:rPr>
          <w:rFonts w:ascii="Times New Roman" w:eastAsia="Times New Roman" w:hAnsi="Times New Roman" w:cs="Times New Roman"/>
          <w:sz w:val="28"/>
          <w:szCs w:val="28"/>
          <w:lang w:eastAsia="lv-LV"/>
        </w:rPr>
        <w:t>piešķirtā</w:t>
      </w:r>
      <w:r w:rsidR="0084768F"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publiskā finansējuma apmērs, priekšroka saņemt publisko finansējumu ir:</w:t>
      </w:r>
    </w:p>
    <w:p w14:paraId="3A7B2804" w14:textId="3A86ACB1" w:rsidR="00824938" w:rsidRPr="00FF1D28" w:rsidRDefault="00483773" w:rsidP="0033044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2</w:t>
      </w:r>
      <w:r w:rsidR="004B0615"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.1.1.</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šo noteikumu 1.1. apakšpunktā minētajā </w:t>
      </w:r>
      <w:proofErr w:type="spellStart"/>
      <w:r w:rsidR="00824938" w:rsidRPr="00FF1D28">
        <w:rPr>
          <w:rFonts w:ascii="Times New Roman" w:eastAsia="Times New Roman" w:hAnsi="Times New Roman" w:cs="Times New Roman"/>
          <w:sz w:val="28"/>
          <w:szCs w:val="28"/>
          <w:lang w:eastAsia="lv-LV"/>
        </w:rPr>
        <w:t>apakšpasākumā</w:t>
      </w:r>
      <w:proofErr w:type="spellEnd"/>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atbalsta pretendentam, kuram projekta īstenošanai paredzētas mazākas attiecināmās izmaksas;</w:t>
      </w:r>
    </w:p>
    <w:p w14:paraId="21BAE2DE" w14:textId="5B9BD1F3" w:rsidR="00824938" w:rsidRPr="00FF1D28" w:rsidRDefault="00483773" w:rsidP="0033044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xml:space="preserve">.1.2. šo noteikumu 1.2. apakšpunktā minētajā </w:t>
      </w:r>
      <w:proofErr w:type="spellStart"/>
      <w:r w:rsidR="00824938" w:rsidRPr="00FF1D28">
        <w:rPr>
          <w:rFonts w:ascii="Times New Roman" w:eastAsia="Times New Roman" w:hAnsi="Times New Roman" w:cs="Times New Roman"/>
          <w:sz w:val="28"/>
          <w:szCs w:val="28"/>
          <w:lang w:eastAsia="lv-LV"/>
        </w:rPr>
        <w:t>apakšpasākumā</w:t>
      </w:r>
      <w:proofErr w:type="spellEnd"/>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atbalsta pretendentam, kuram ir lielāks koeficients kritēriju grupā par iemaksātajām sociālā nodokļa iemaksām;</w:t>
      </w:r>
    </w:p>
    <w:p w14:paraId="199E2815" w14:textId="45560CBA" w:rsidR="00824938" w:rsidRPr="00FF1D28" w:rsidRDefault="00483773" w:rsidP="0033044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.2. atbilstoši šo noteikumu</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5.</w:t>
      </w:r>
      <w:r w:rsidR="00A90CA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pielikumā</w:t>
      </w:r>
      <w:r w:rsidR="00A90CA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minētajiem projektu atlases kritērijiem priekšroka saņemt publisko finansējumu ir pretendentam, kam ir mazāks koeficients. Koeficientu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5880"/>
        <w:gridCol w:w="3235"/>
      </w:tblGrid>
      <w:tr w:rsidR="00FF1D28" w:rsidRPr="00FF1D28" w14:paraId="0B2461A4" w14:textId="77777777" w:rsidTr="00824938">
        <w:tc>
          <w:tcPr>
            <w:tcW w:w="5880" w:type="dxa"/>
            <w:tcBorders>
              <w:top w:val="nil"/>
              <w:left w:val="nil"/>
              <w:bottom w:val="nil"/>
              <w:right w:val="nil"/>
            </w:tcBorders>
            <w:vAlign w:val="center"/>
            <w:hideMark/>
          </w:tcPr>
          <w:p w14:paraId="63746167" w14:textId="77777777" w:rsidR="00824938" w:rsidRPr="00FF1D28" w:rsidRDefault="00824938" w:rsidP="00824938">
            <w:pPr>
              <w:spacing w:after="0" w:line="240" w:lineRule="auto"/>
              <w:jc w:val="right"/>
              <w:rPr>
                <w:rFonts w:ascii="Times New Roman" w:eastAsia="Times New Roman" w:hAnsi="Times New Roman" w:cs="Times New Roman"/>
                <w:sz w:val="28"/>
                <w:szCs w:val="28"/>
                <w:lang w:eastAsia="lv-LV"/>
              </w:rPr>
            </w:pPr>
            <w:r w:rsidRPr="00FF1D28">
              <w:rPr>
                <w:rFonts w:ascii="Times New Roman" w:eastAsia="Times New Roman" w:hAnsi="Times New Roman" w:cs="Times New Roman"/>
                <w:noProof/>
                <w:sz w:val="28"/>
                <w:szCs w:val="28"/>
                <w:lang w:eastAsia="lv-LV"/>
              </w:rPr>
              <w:drawing>
                <wp:inline distT="0" distB="0" distL="0" distR="0" wp14:anchorId="5379D2AE" wp14:editId="03943003">
                  <wp:extent cx="601980" cy="411480"/>
                  <wp:effectExtent l="0" t="0" r="7620" b="762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 cy="411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02C999F8" w14:textId="77777777" w:rsidR="00824938" w:rsidRPr="00FF1D28" w:rsidRDefault="00824938" w:rsidP="00824938">
            <w:pPr>
              <w:spacing w:after="0" w:line="240" w:lineRule="auto"/>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 kur</w:t>
            </w:r>
          </w:p>
        </w:tc>
      </w:tr>
    </w:tbl>
    <w:p w14:paraId="0DC279F2" w14:textId="77777777" w:rsidR="00824938" w:rsidRPr="00FF1D28" w:rsidRDefault="00824938" w:rsidP="00FF1D2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K – koeficients, kas raksturo publiskā finansējuma apmēru uz vienu lauksaimniecības vai mežsaimniecības infrastruktūras būvējamās, pārbūvējamās vai atjaunojamās meliorācijas sistēmas metru (</w:t>
      </w:r>
      <w:proofErr w:type="spellStart"/>
      <w:r w:rsidRPr="00FF1D28">
        <w:rPr>
          <w:rFonts w:ascii="Times New Roman" w:eastAsia="Times New Roman" w:hAnsi="Times New Roman" w:cs="Times New Roman"/>
          <w:i/>
          <w:iCs/>
          <w:sz w:val="28"/>
          <w:szCs w:val="28"/>
          <w:lang w:eastAsia="lv-LV"/>
        </w:rPr>
        <w:t>euro</w:t>
      </w:r>
      <w:proofErr w:type="spellEnd"/>
      <w:r w:rsidRPr="00FF1D28">
        <w:rPr>
          <w:rFonts w:ascii="Times New Roman" w:eastAsia="Times New Roman" w:hAnsi="Times New Roman" w:cs="Times New Roman"/>
          <w:sz w:val="28"/>
          <w:szCs w:val="28"/>
          <w:lang w:eastAsia="lv-LV"/>
        </w:rPr>
        <w:t>/m) vai ražošanas objekta pievedceļa metru (EUR/m), vai ražošanas objekta laukuma kvadrātmetru (EUR/m</w:t>
      </w:r>
      <w:r w:rsidRPr="00FF1D28">
        <w:rPr>
          <w:rFonts w:ascii="Times New Roman" w:eastAsia="Times New Roman" w:hAnsi="Times New Roman" w:cs="Times New Roman"/>
          <w:sz w:val="28"/>
          <w:szCs w:val="28"/>
          <w:vertAlign w:val="superscript"/>
          <w:lang w:eastAsia="lv-LV"/>
        </w:rPr>
        <w:t>2</w:t>
      </w:r>
      <w:r w:rsidRPr="00FF1D28">
        <w:rPr>
          <w:rFonts w:ascii="Times New Roman" w:eastAsia="Times New Roman" w:hAnsi="Times New Roman" w:cs="Times New Roman"/>
          <w:sz w:val="28"/>
          <w:szCs w:val="28"/>
          <w:lang w:eastAsia="lv-LV"/>
        </w:rPr>
        <w:t>);</w:t>
      </w:r>
    </w:p>
    <w:p w14:paraId="78CCE735" w14:textId="77777777" w:rsidR="00824938" w:rsidRPr="00FF1D28"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F – atbalsta apmērs (</w:t>
      </w:r>
      <w:proofErr w:type="spellStart"/>
      <w:r w:rsidRPr="00FF1D28">
        <w:rPr>
          <w:rFonts w:ascii="Times New Roman" w:eastAsia="Times New Roman" w:hAnsi="Times New Roman" w:cs="Times New Roman"/>
          <w:i/>
          <w:iCs/>
          <w:sz w:val="28"/>
          <w:szCs w:val="28"/>
          <w:lang w:eastAsia="lv-LV"/>
        </w:rPr>
        <w:t>euro</w:t>
      </w:r>
      <w:proofErr w:type="spellEnd"/>
      <w:r w:rsidRPr="00FF1D28">
        <w:rPr>
          <w:rFonts w:ascii="Times New Roman" w:eastAsia="Times New Roman" w:hAnsi="Times New Roman" w:cs="Times New Roman"/>
          <w:sz w:val="28"/>
          <w:szCs w:val="28"/>
          <w:lang w:eastAsia="lv-LV"/>
        </w:rPr>
        <w:t>);</w:t>
      </w:r>
    </w:p>
    <w:p w14:paraId="67CED6F2" w14:textId="77777777" w:rsidR="00824938" w:rsidRPr="00FF1D28" w:rsidRDefault="00824938" w:rsidP="004D6849">
      <w:pPr>
        <w:shd w:val="clear" w:color="auto" w:fill="FFFFFF"/>
        <w:spacing w:before="100" w:beforeAutospacing="1" w:after="100" w:afterAutospacing="1" w:line="315"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G – lauksaimniecības infrastruktūras būvējamās, pārbūvējamās vai atjaunojamās meliorācijas sistēmas garums (m) vai ražošanas objekta pievedceļa garums (m), vai ražošanas objekta laukuma platība (m</w:t>
      </w:r>
      <w:r w:rsidRPr="00FF1D28">
        <w:rPr>
          <w:rFonts w:ascii="Times New Roman" w:eastAsia="Times New Roman" w:hAnsi="Times New Roman" w:cs="Times New Roman"/>
          <w:sz w:val="28"/>
          <w:szCs w:val="28"/>
          <w:vertAlign w:val="superscript"/>
          <w:lang w:eastAsia="lv-LV"/>
        </w:rPr>
        <w:t>2</w:t>
      </w:r>
      <w:r w:rsidRPr="00FF1D28">
        <w:rPr>
          <w:rFonts w:ascii="Times New Roman" w:eastAsia="Times New Roman" w:hAnsi="Times New Roman" w:cs="Times New Roman"/>
          <w:sz w:val="28"/>
          <w:szCs w:val="28"/>
          <w:lang w:eastAsia="lv-LV"/>
        </w:rPr>
        <w:t>).</w:t>
      </w:r>
    </w:p>
    <w:p w14:paraId="2B170EB6" w14:textId="1B05BA33" w:rsidR="00824938" w:rsidRPr="00FF1D28" w:rsidRDefault="00483773" w:rsidP="004D6849">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51" w:name="p19"/>
      <w:bookmarkStart w:id="52" w:name="p-532747"/>
      <w:bookmarkEnd w:id="51"/>
      <w:bookmarkEnd w:id="52"/>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5</w:t>
      </w:r>
      <w:r w:rsidR="00824938" w:rsidRPr="00FF1D28">
        <w:rPr>
          <w:rFonts w:ascii="Times New Roman" w:eastAsia="Times New Roman" w:hAnsi="Times New Roman" w:cs="Times New Roman"/>
          <w:sz w:val="28"/>
          <w:szCs w:val="28"/>
          <w:lang w:eastAsia="lv-LV"/>
        </w:rPr>
        <w:t>. Šajos noteikumos attiecināmajām izmaksām piešķirto atbalstu var apvienot ar citu atbalstu, nepārsniedzot Regulas Nr. </w:t>
      </w:r>
      <w:r w:rsidR="00824938" w:rsidRPr="00784044">
        <w:rPr>
          <w:rFonts w:ascii="Times New Roman" w:eastAsia="Times New Roman" w:hAnsi="Times New Roman" w:cs="Times New Roman"/>
          <w:sz w:val="28"/>
          <w:szCs w:val="28"/>
          <w:lang w:eastAsia="lv-LV"/>
        </w:rPr>
        <w:t>1305/2013</w:t>
      </w:r>
      <w:r w:rsidR="00824938" w:rsidRPr="00FF1D28">
        <w:rPr>
          <w:rFonts w:ascii="Times New Roman" w:eastAsia="Times New Roman" w:hAnsi="Times New Roman" w:cs="Times New Roman"/>
          <w:sz w:val="28"/>
          <w:szCs w:val="28"/>
          <w:lang w:eastAsia="lv-LV"/>
        </w:rPr>
        <w:t> II pielikumā noteikto atbalsta intensitāti.</w:t>
      </w:r>
    </w:p>
    <w:p w14:paraId="6E2F00AE" w14:textId="77777777" w:rsidR="00FF1D28" w:rsidRDefault="00FF1D28" w:rsidP="004D6849">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53" w:name="p20"/>
      <w:bookmarkStart w:id="54" w:name="p-549554"/>
      <w:bookmarkEnd w:id="53"/>
      <w:bookmarkEnd w:id="54"/>
    </w:p>
    <w:p w14:paraId="2E9C1FEE" w14:textId="50645F96" w:rsidR="00824938" w:rsidRPr="00FF1D28" w:rsidRDefault="00483773" w:rsidP="004D6849">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Šo noteikumu</w:t>
      </w:r>
      <w:r w:rsidR="00DB453C" w:rsidRPr="00FF1D28">
        <w:rPr>
          <w:rFonts w:ascii="Times New Roman" w:eastAsia="Times New Roman" w:hAnsi="Times New Roman" w:cs="Times New Roman"/>
          <w:sz w:val="28"/>
          <w:szCs w:val="28"/>
          <w:lang w:eastAsia="lv-LV"/>
        </w:rPr>
        <w:t xml:space="preserve"> </w:t>
      </w:r>
      <w:r w:rsidR="00107073" w:rsidRPr="00FF1D28">
        <w:rPr>
          <w:rFonts w:ascii="Times New Roman" w:eastAsia="Times New Roman" w:hAnsi="Times New Roman" w:cs="Times New Roman"/>
          <w:sz w:val="28"/>
          <w:szCs w:val="28"/>
          <w:lang w:eastAsia="lv-LV"/>
        </w:rPr>
        <w:t>29.1</w:t>
      </w:r>
      <w:r w:rsidR="00824938" w:rsidRPr="00FF1D28">
        <w:rPr>
          <w:rFonts w:ascii="Times New Roman" w:eastAsia="Times New Roman" w:hAnsi="Times New Roman" w:cs="Times New Roman"/>
          <w:sz w:val="28"/>
          <w:szCs w:val="28"/>
          <w:lang w:eastAsia="lv-LV"/>
        </w:rPr>
        <w:t xml:space="preserve"> un</w:t>
      </w:r>
      <w:r w:rsidR="00DB453C" w:rsidRPr="00FF1D28">
        <w:rPr>
          <w:rFonts w:ascii="Times New Roman" w:eastAsia="Times New Roman" w:hAnsi="Times New Roman" w:cs="Times New Roman"/>
          <w:sz w:val="28"/>
          <w:szCs w:val="28"/>
          <w:lang w:eastAsia="lv-LV"/>
        </w:rPr>
        <w:t xml:space="preserve"> </w:t>
      </w:r>
      <w:r w:rsidR="00F026E4" w:rsidRPr="00FF1D28">
        <w:rPr>
          <w:rFonts w:ascii="Times New Roman" w:eastAsia="Times New Roman" w:hAnsi="Times New Roman" w:cs="Times New Roman"/>
          <w:sz w:val="28"/>
          <w:szCs w:val="28"/>
          <w:lang w:eastAsia="lv-LV"/>
        </w:rPr>
        <w:t>35</w:t>
      </w:r>
      <w:r w:rsidR="00824938" w:rsidRPr="00FF1D28">
        <w:rPr>
          <w:rFonts w:ascii="Times New Roman" w:eastAsia="Times New Roman" w:hAnsi="Times New Roman" w:cs="Times New Roman"/>
          <w:sz w:val="28"/>
          <w:szCs w:val="28"/>
          <w:lang w:eastAsia="lv-LV"/>
        </w:rPr>
        <w:t>.</w:t>
      </w:r>
      <w:r w:rsidR="00DB453C" w:rsidRPr="00FF1D28">
        <w:rPr>
          <w:rFonts w:ascii="Times New Roman" w:eastAsia="Times New Roman" w:hAnsi="Times New Roman" w:cs="Times New Roman"/>
          <w:sz w:val="28"/>
          <w:szCs w:val="28"/>
          <w:lang w:eastAsia="lv-LV"/>
        </w:rPr>
        <w:t>1.</w:t>
      </w:r>
      <w:r w:rsidR="00A90CA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minēto aktivitāšu īstenošanu </w:t>
      </w:r>
      <w:r w:rsidR="00A90CA5">
        <w:rPr>
          <w:rFonts w:ascii="Times New Roman" w:eastAsia="Times New Roman" w:hAnsi="Times New Roman" w:cs="Times New Roman"/>
          <w:sz w:val="28"/>
          <w:szCs w:val="28"/>
          <w:lang w:eastAsia="lv-LV"/>
        </w:rPr>
        <w:t xml:space="preserve">atbalsta </w:t>
      </w:r>
      <w:r w:rsidR="00824938" w:rsidRPr="00FF1D28">
        <w:rPr>
          <w:rFonts w:ascii="Times New Roman" w:eastAsia="Times New Roman" w:hAnsi="Times New Roman" w:cs="Times New Roman"/>
          <w:sz w:val="28"/>
          <w:szCs w:val="28"/>
          <w:lang w:eastAsia="lv-LV"/>
        </w:rPr>
        <w:t>pretendents uzsāk ne vēlāk kā sešu mēnešu laikā, bet šo noteikumu</w:t>
      </w:r>
      <w:r w:rsidR="00DB453C" w:rsidRPr="00FF1D28">
        <w:rPr>
          <w:rFonts w:ascii="Times New Roman" w:eastAsia="Times New Roman" w:hAnsi="Times New Roman" w:cs="Times New Roman"/>
          <w:sz w:val="28"/>
          <w:szCs w:val="28"/>
          <w:lang w:eastAsia="lv-LV"/>
        </w:rPr>
        <w:t xml:space="preserve"> 2</w:t>
      </w:r>
      <w:r w:rsidR="00107073" w:rsidRPr="00FF1D28">
        <w:rPr>
          <w:rFonts w:ascii="Times New Roman" w:eastAsia="Times New Roman" w:hAnsi="Times New Roman" w:cs="Times New Roman"/>
          <w:sz w:val="28"/>
          <w:szCs w:val="28"/>
          <w:lang w:eastAsia="lv-LV"/>
        </w:rPr>
        <w:t>9</w:t>
      </w:r>
      <w:r w:rsidR="00DB453C"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w:t>
      </w:r>
      <w:r w:rsidR="008B368F">
        <w:rPr>
          <w:rFonts w:ascii="Times New Roman" w:eastAsia="Times New Roman" w:hAnsi="Times New Roman" w:cs="Times New Roman"/>
          <w:sz w:val="28"/>
          <w:szCs w:val="28"/>
          <w:lang w:eastAsia="lv-LV"/>
        </w:rPr>
        <w:t xml:space="preserve"> </w:t>
      </w:r>
      <w:r w:rsidR="00107073"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5</w:t>
      </w:r>
      <w:r w:rsidR="00DB453C"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 </w:t>
      </w:r>
      <w:r w:rsidR="00107073" w:rsidRPr="00FF1D28">
        <w:rPr>
          <w:rFonts w:ascii="Times New Roman" w:eastAsia="Times New Roman" w:hAnsi="Times New Roman" w:cs="Times New Roman"/>
          <w:sz w:val="28"/>
          <w:szCs w:val="28"/>
          <w:lang w:eastAsia="lv-LV"/>
        </w:rPr>
        <w:t xml:space="preserve">apakšpunktā </w:t>
      </w:r>
      <w:r w:rsidR="00824938" w:rsidRPr="00FF1D28">
        <w:rPr>
          <w:rFonts w:ascii="Times New Roman" w:eastAsia="Times New Roman" w:hAnsi="Times New Roman" w:cs="Times New Roman"/>
          <w:sz w:val="28"/>
          <w:szCs w:val="28"/>
          <w:lang w:eastAsia="lv-LV"/>
        </w:rPr>
        <w:t xml:space="preserve">un </w:t>
      </w:r>
      <w:r w:rsidR="00107073" w:rsidRPr="00FF1D28">
        <w:rPr>
          <w:rFonts w:ascii="Times New Roman" w:eastAsia="Times New Roman" w:hAnsi="Times New Roman" w:cs="Times New Roman"/>
          <w:sz w:val="28"/>
          <w:szCs w:val="28"/>
          <w:lang w:eastAsia="lv-LV"/>
        </w:rPr>
        <w:t>4</w:t>
      </w:r>
      <w:r w:rsidR="00096586" w:rsidRPr="00FF1D28">
        <w:rPr>
          <w:rFonts w:ascii="Times New Roman" w:eastAsia="Times New Roman" w:hAnsi="Times New Roman" w:cs="Times New Roman"/>
          <w:sz w:val="28"/>
          <w:szCs w:val="28"/>
          <w:lang w:eastAsia="lv-LV"/>
        </w:rPr>
        <w:t>5</w:t>
      </w:r>
      <w:r w:rsidR="00107073"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punktā minēto aktivitāšu īstenošanu – ne vēlāk kā deviņu mēnešu laikā pēc dienas, kad stājies spēkā lēmums par projekta iesnieguma apstiprināšanu. Ja projektu šo noteikumu </w:t>
      </w:r>
      <w:r w:rsidR="00DB453C" w:rsidRPr="00FF1D28">
        <w:rPr>
          <w:rFonts w:ascii="Times New Roman" w:eastAsia="Times New Roman" w:hAnsi="Times New Roman" w:cs="Times New Roman"/>
          <w:sz w:val="28"/>
          <w:szCs w:val="28"/>
          <w:lang w:eastAsia="lv-LV"/>
        </w:rPr>
        <w:t>2</w:t>
      </w:r>
      <w:r w:rsidR="00106AA2" w:rsidRPr="00FF1D28">
        <w:rPr>
          <w:rFonts w:ascii="Times New Roman" w:eastAsia="Times New Roman" w:hAnsi="Times New Roman" w:cs="Times New Roman"/>
          <w:sz w:val="28"/>
          <w:szCs w:val="28"/>
          <w:lang w:eastAsia="lv-LV"/>
        </w:rPr>
        <w:t>9</w:t>
      </w:r>
      <w:r w:rsidR="00DB453C"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 un </w:t>
      </w:r>
      <w:r w:rsidR="00106AA2"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5</w:t>
      </w:r>
      <w:r w:rsidR="00DB453C" w:rsidRPr="00FF1D28">
        <w:rPr>
          <w:rFonts w:ascii="Times New Roman" w:eastAsia="Times New Roman" w:hAnsi="Times New Roman" w:cs="Times New Roman"/>
          <w:sz w:val="28"/>
          <w:szCs w:val="28"/>
          <w:lang w:eastAsia="lv-LV"/>
        </w:rPr>
        <w:t>.1.</w:t>
      </w:r>
      <w:r w:rsidR="00A90CA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minētaj</w:t>
      </w:r>
      <w:r w:rsidR="00711011">
        <w:rPr>
          <w:rFonts w:ascii="Times New Roman" w:eastAsia="Times New Roman" w:hAnsi="Times New Roman" w:cs="Times New Roman"/>
          <w:sz w:val="28"/>
          <w:szCs w:val="28"/>
          <w:lang w:eastAsia="lv-LV"/>
        </w:rPr>
        <w:t>ā</w:t>
      </w:r>
      <w:r w:rsidR="00824938" w:rsidRPr="00FF1D28">
        <w:rPr>
          <w:rFonts w:ascii="Times New Roman" w:eastAsia="Times New Roman" w:hAnsi="Times New Roman" w:cs="Times New Roman"/>
          <w:sz w:val="28"/>
          <w:szCs w:val="28"/>
          <w:lang w:eastAsia="lv-LV"/>
        </w:rPr>
        <w:t xml:space="preserve"> </w:t>
      </w:r>
      <w:r w:rsidR="00711011">
        <w:rPr>
          <w:rFonts w:ascii="Times New Roman" w:eastAsia="Times New Roman" w:hAnsi="Times New Roman" w:cs="Times New Roman"/>
          <w:sz w:val="28"/>
          <w:szCs w:val="28"/>
          <w:lang w:eastAsia="lv-LV"/>
        </w:rPr>
        <w:t>aktivitātē</w:t>
      </w:r>
      <w:r w:rsidR="00824938" w:rsidRPr="00FF1D28">
        <w:rPr>
          <w:rFonts w:ascii="Times New Roman" w:eastAsia="Times New Roman" w:hAnsi="Times New Roman" w:cs="Times New Roman"/>
          <w:sz w:val="28"/>
          <w:szCs w:val="28"/>
          <w:lang w:eastAsia="lv-LV"/>
        </w:rPr>
        <w:t xml:space="preserve"> īsteno kopā ar šo noteikumu </w:t>
      </w:r>
      <w:r w:rsidR="00106AA2" w:rsidRPr="00FF1D28">
        <w:rPr>
          <w:rFonts w:ascii="Times New Roman" w:eastAsia="Times New Roman" w:hAnsi="Times New Roman" w:cs="Times New Roman"/>
          <w:sz w:val="28"/>
          <w:szCs w:val="28"/>
          <w:lang w:eastAsia="lv-LV"/>
        </w:rPr>
        <w:t>29</w:t>
      </w:r>
      <w:r w:rsidR="00DB453C" w:rsidRPr="00FF1D28">
        <w:rPr>
          <w:rFonts w:ascii="Times New Roman" w:eastAsia="Times New Roman" w:hAnsi="Times New Roman" w:cs="Times New Roman"/>
          <w:sz w:val="28"/>
          <w:szCs w:val="28"/>
          <w:lang w:eastAsia="lv-LV"/>
        </w:rPr>
        <w:t xml:space="preserve">.2., </w:t>
      </w:r>
      <w:r w:rsidR="00106AA2"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5</w:t>
      </w:r>
      <w:r w:rsidR="00DB453C" w:rsidRPr="00FF1D28">
        <w:rPr>
          <w:rFonts w:ascii="Times New Roman" w:eastAsia="Times New Roman" w:hAnsi="Times New Roman" w:cs="Times New Roman"/>
          <w:sz w:val="28"/>
          <w:szCs w:val="28"/>
          <w:lang w:eastAsia="lv-LV"/>
        </w:rPr>
        <w:t>.2.</w:t>
      </w:r>
      <w:r w:rsidR="00A90CA5">
        <w:rPr>
          <w:rFonts w:ascii="Times New Roman" w:eastAsia="Times New Roman" w:hAnsi="Times New Roman" w:cs="Times New Roman"/>
          <w:sz w:val="28"/>
          <w:szCs w:val="28"/>
          <w:lang w:eastAsia="lv-LV"/>
        </w:rPr>
        <w:t> </w:t>
      </w:r>
      <w:r w:rsidR="00106AA2" w:rsidRPr="00FF1D28">
        <w:rPr>
          <w:rFonts w:ascii="Times New Roman" w:eastAsia="Times New Roman" w:hAnsi="Times New Roman" w:cs="Times New Roman"/>
          <w:sz w:val="28"/>
          <w:szCs w:val="28"/>
          <w:lang w:eastAsia="lv-LV"/>
        </w:rPr>
        <w:t>apakšpunktā</w:t>
      </w:r>
      <w:r w:rsidR="00DB453C" w:rsidRPr="00FF1D28">
        <w:rPr>
          <w:rFonts w:ascii="Times New Roman" w:eastAsia="Times New Roman" w:hAnsi="Times New Roman" w:cs="Times New Roman"/>
          <w:sz w:val="28"/>
          <w:szCs w:val="28"/>
          <w:lang w:eastAsia="lv-LV"/>
        </w:rPr>
        <w:t xml:space="preserve"> </w:t>
      </w:r>
      <w:r w:rsidR="00DB453C" w:rsidRPr="00B221EC">
        <w:rPr>
          <w:rFonts w:ascii="Times New Roman" w:eastAsia="Times New Roman" w:hAnsi="Times New Roman" w:cs="Times New Roman"/>
          <w:sz w:val="28"/>
          <w:szCs w:val="28"/>
          <w:lang w:eastAsia="lv-LV"/>
        </w:rPr>
        <w:t xml:space="preserve">un </w:t>
      </w:r>
      <w:r w:rsidR="00B221EC" w:rsidRPr="00B221EC">
        <w:rPr>
          <w:rFonts w:ascii="Times New Roman" w:eastAsia="Times New Roman" w:hAnsi="Times New Roman" w:cs="Times New Roman"/>
          <w:sz w:val="28"/>
          <w:szCs w:val="28"/>
          <w:lang w:eastAsia="lv-LV"/>
        </w:rPr>
        <w:t>42</w:t>
      </w:r>
      <w:r w:rsidR="00106AA2" w:rsidRPr="00B221EC">
        <w:rPr>
          <w:rFonts w:ascii="Times New Roman" w:eastAsia="Times New Roman" w:hAnsi="Times New Roman" w:cs="Times New Roman"/>
          <w:sz w:val="28"/>
          <w:szCs w:val="28"/>
          <w:lang w:eastAsia="lv-LV"/>
        </w:rPr>
        <w:t>.</w:t>
      </w:r>
      <w:r w:rsidR="00A90CA5" w:rsidRPr="00B221EC">
        <w:rPr>
          <w:rFonts w:ascii="Times New Roman" w:eastAsia="Times New Roman" w:hAnsi="Times New Roman" w:cs="Times New Roman"/>
          <w:sz w:val="28"/>
          <w:szCs w:val="28"/>
          <w:lang w:eastAsia="lv-LV"/>
        </w:rPr>
        <w:t> </w:t>
      </w:r>
      <w:r w:rsidR="00824938" w:rsidRPr="00B221EC">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xml:space="preserve"> minētaj</w:t>
      </w:r>
      <w:r w:rsidR="00711011">
        <w:rPr>
          <w:rFonts w:ascii="Times New Roman" w:eastAsia="Times New Roman" w:hAnsi="Times New Roman" w:cs="Times New Roman"/>
          <w:sz w:val="28"/>
          <w:szCs w:val="28"/>
          <w:lang w:eastAsia="lv-LV"/>
        </w:rPr>
        <w:t>ām aktivitātēm</w:t>
      </w:r>
      <w:r w:rsidR="00824938" w:rsidRPr="00FF1D28">
        <w:rPr>
          <w:rFonts w:ascii="Times New Roman" w:eastAsia="Times New Roman" w:hAnsi="Times New Roman" w:cs="Times New Roman"/>
          <w:sz w:val="28"/>
          <w:szCs w:val="28"/>
          <w:lang w:eastAsia="lv-LV"/>
        </w:rPr>
        <w:t>, projektu sāk īstenot deviņu mēnešu laikā pēc lēmuma spēkā stāšanās par projekta iesnieguma apstiprināšanu. Šī prasība neattiecas uz valsts nozīmes meliorācijas sistēmu tiesisko valdītāju.</w:t>
      </w:r>
    </w:p>
    <w:p w14:paraId="790DC8F1"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55" w:name="p20.1"/>
      <w:bookmarkStart w:id="56" w:name="p-549555"/>
      <w:bookmarkEnd w:id="55"/>
      <w:bookmarkEnd w:id="56"/>
    </w:p>
    <w:p w14:paraId="283E2F62" w14:textId="3D02B729" w:rsidR="00824938" w:rsidRPr="00FF1D28" w:rsidRDefault="00483773" w:rsidP="00F01F0C">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7</w:t>
      </w:r>
      <w:r w:rsidRPr="00FF1D28">
        <w:rPr>
          <w:rFonts w:ascii="Times New Roman" w:eastAsia="Times New Roman" w:hAnsi="Times New Roman" w:cs="Times New Roman"/>
          <w:sz w:val="28"/>
          <w:szCs w:val="28"/>
          <w:lang w:eastAsia="lv-LV"/>
        </w:rPr>
        <w:t>.</w:t>
      </w:r>
      <w:r w:rsidR="00A90CA5">
        <w:rPr>
          <w:rFonts w:ascii="Times New Roman" w:eastAsia="Times New Roman" w:hAnsi="Times New Roman" w:cs="Times New Roman"/>
          <w:sz w:val="28"/>
          <w:szCs w:val="28"/>
          <w:vertAlign w:val="superscript"/>
          <w:lang w:eastAsia="lv-LV"/>
        </w:rPr>
        <w:t> </w:t>
      </w:r>
      <w:r w:rsidR="00824938" w:rsidRPr="00FF1D28">
        <w:rPr>
          <w:rFonts w:ascii="Times New Roman" w:eastAsia="Times New Roman" w:hAnsi="Times New Roman" w:cs="Times New Roman"/>
          <w:sz w:val="28"/>
          <w:szCs w:val="28"/>
          <w:lang w:eastAsia="lv-LV"/>
        </w:rPr>
        <w:t xml:space="preserve">Valsts nozīmes meliorācijas sistēmu tiesiskais valdītājs šo noteikumu </w:t>
      </w:r>
      <w:r w:rsidR="0018673D" w:rsidRPr="0018673D">
        <w:rPr>
          <w:rFonts w:ascii="Times New Roman" w:eastAsia="Times New Roman" w:hAnsi="Times New Roman" w:cs="Times New Roman"/>
          <w:sz w:val="28"/>
          <w:szCs w:val="28"/>
          <w:lang w:eastAsia="lv-LV"/>
        </w:rPr>
        <w:t>42</w:t>
      </w:r>
      <w:r w:rsidR="00824938" w:rsidRPr="0018673D">
        <w:rPr>
          <w:rFonts w:ascii="Times New Roman" w:eastAsia="Times New Roman" w:hAnsi="Times New Roman" w:cs="Times New Roman"/>
          <w:sz w:val="28"/>
          <w:szCs w:val="28"/>
          <w:lang w:eastAsia="lv-LV"/>
        </w:rPr>
        <w:t>.</w:t>
      </w:r>
      <w:r w:rsidR="00A90CA5" w:rsidRPr="0018673D">
        <w:rPr>
          <w:rFonts w:ascii="Times New Roman" w:eastAsia="Times New Roman" w:hAnsi="Times New Roman" w:cs="Times New Roman"/>
          <w:sz w:val="28"/>
          <w:szCs w:val="28"/>
          <w:lang w:eastAsia="lv-LV"/>
        </w:rPr>
        <w:t> </w:t>
      </w:r>
      <w:r w:rsidR="00824938" w:rsidRPr="0018673D">
        <w:rPr>
          <w:rFonts w:ascii="Times New Roman" w:eastAsia="Times New Roman" w:hAnsi="Times New Roman" w:cs="Times New Roman"/>
          <w:sz w:val="28"/>
          <w:szCs w:val="28"/>
          <w:lang w:eastAsia="lv-LV"/>
        </w:rPr>
        <w:t xml:space="preserve">punktā minēto </w:t>
      </w:r>
      <w:proofErr w:type="spellStart"/>
      <w:r w:rsidR="00824938" w:rsidRPr="0018673D">
        <w:rPr>
          <w:rFonts w:ascii="Times New Roman" w:eastAsia="Times New Roman" w:hAnsi="Times New Roman" w:cs="Times New Roman"/>
          <w:sz w:val="28"/>
          <w:szCs w:val="28"/>
          <w:lang w:eastAsia="lv-LV"/>
        </w:rPr>
        <w:t>apakšpasākumu</w:t>
      </w:r>
      <w:proofErr w:type="spellEnd"/>
      <w:r w:rsidR="00824938" w:rsidRPr="0018673D">
        <w:rPr>
          <w:rFonts w:ascii="Times New Roman" w:eastAsia="Times New Roman" w:hAnsi="Times New Roman" w:cs="Times New Roman"/>
          <w:sz w:val="28"/>
          <w:szCs w:val="28"/>
          <w:lang w:eastAsia="lv-LV"/>
        </w:rPr>
        <w:t xml:space="preserve"> sāk</w:t>
      </w:r>
      <w:r w:rsidR="00824938" w:rsidRPr="00FF1D28">
        <w:rPr>
          <w:rFonts w:ascii="Times New Roman" w:eastAsia="Times New Roman" w:hAnsi="Times New Roman" w:cs="Times New Roman"/>
          <w:sz w:val="28"/>
          <w:szCs w:val="28"/>
          <w:lang w:eastAsia="lv-LV"/>
        </w:rPr>
        <w:t xml:space="preserve"> īstenot 1</w:t>
      </w:r>
      <w:r w:rsidR="00BF168B"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xml:space="preserve"> mēnešu laikā pēc lēmuma spēkā stāšanās par projekta iesnieguma apstiprināšanu.</w:t>
      </w:r>
    </w:p>
    <w:p w14:paraId="34D2456B" w14:textId="77777777" w:rsidR="00FF1D28" w:rsidRDefault="00FF1D28" w:rsidP="0018673D">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57" w:name="p21"/>
      <w:bookmarkStart w:id="58" w:name="p-549558"/>
      <w:bookmarkEnd w:id="57"/>
      <w:bookmarkEnd w:id="58"/>
    </w:p>
    <w:p w14:paraId="1BFA983C" w14:textId="693A3918" w:rsidR="00824938" w:rsidRPr="00FF1D28" w:rsidRDefault="00824938" w:rsidP="001867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2</w:t>
      </w:r>
      <w:r w:rsidR="004B0615" w:rsidRPr="00FF1D28">
        <w:rPr>
          <w:rFonts w:ascii="Times New Roman" w:eastAsia="Times New Roman" w:hAnsi="Times New Roman" w:cs="Times New Roman"/>
          <w:sz w:val="28"/>
          <w:szCs w:val="28"/>
          <w:lang w:eastAsia="lv-LV"/>
        </w:rPr>
        <w:t>8</w:t>
      </w:r>
      <w:r w:rsidRPr="00FF1D28">
        <w:rPr>
          <w:rFonts w:ascii="Times New Roman" w:eastAsia="Times New Roman" w:hAnsi="Times New Roman" w:cs="Times New Roman"/>
          <w:sz w:val="28"/>
          <w:szCs w:val="28"/>
          <w:lang w:eastAsia="lv-LV"/>
        </w:rPr>
        <w:t>. Šo noteikumu </w:t>
      </w:r>
      <w:r w:rsidRPr="00833C26">
        <w:rPr>
          <w:rFonts w:ascii="Times New Roman" w:eastAsia="Times New Roman" w:hAnsi="Times New Roman" w:cs="Times New Roman"/>
          <w:sz w:val="28"/>
          <w:szCs w:val="28"/>
          <w:lang w:eastAsia="lv-LV"/>
        </w:rPr>
        <w:t>2</w:t>
      </w:r>
      <w:r w:rsidR="004B0615" w:rsidRPr="00833C26">
        <w:rPr>
          <w:rFonts w:ascii="Times New Roman" w:eastAsia="Times New Roman" w:hAnsi="Times New Roman" w:cs="Times New Roman"/>
          <w:sz w:val="28"/>
          <w:szCs w:val="28"/>
          <w:lang w:eastAsia="lv-LV"/>
        </w:rPr>
        <w:t>6</w:t>
      </w:r>
      <w:r w:rsidRPr="00833C26">
        <w:rPr>
          <w:rFonts w:ascii="Times New Roman" w:eastAsia="Times New Roman" w:hAnsi="Times New Roman" w:cs="Times New Roman"/>
          <w:sz w:val="28"/>
          <w:szCs w:val="28"/>
          <w:lang w:eastAsia="lv-LV"/>
        </w:rPr>
        <w:t xml:space="preserve">. </w:t>
      </w:r>
      <w:r w:rsidR="009763D3">
        <w:rPr>
          <w:rFonts w:ascii="Times New Roman" w:eastAsia="Times New Roman" w:hAnsi="Times New Roman" w:cs="Times New Roman"/>
          <w:sz w:val="28"/>
          <w:szCs w:val="28"/>
          <w:lang w:eastAsia="lv-LV"/>
        </w:rPr>
        <w:t>un 27.</w:t>
      </w:r>
      <w:r w:rsidR="00711011">
        <w:rPr>
          <w:rFonts w:ascii="Times New Roman" w:eastAsia="Times New Roman" w:hAnsi="Times New Roman" w:cs="Times New Roman"/>
          <w:sz w:val="28"/>
          <w:szCs w:val="28"/>
          <w:lang w:eastAsia="lv-LV"/>
        </w:rPr>
        <w:t> </w:t>
      </w:r>
      <w:r w:rsidRPr="00833C26">
        <w:rPr>
          <w:rFonts w:ascii="Times New Roman" w:eastAsia="Times New Roman" w:hAnsi="Times New Roman" w:cs="Times New Roman"/>
          <w:sz w:val="28"/>
          <w:szCs w:val="28"/>
          <w:lang w:eastAsia="lv-LV"/>
        </w:rPr>
        <w:t>punktā</w:t>
      </w:r>
      <w:r w:rsidRPr="00FF1D28">
        <w:rPr>
          <w:rFonts w:ascii="Times New Roman" w:eastAsia="Times New Roman" w:hAnsi="Times New Roman" w:cs="Times New Roman"/>
          <w:sz w:val="28"/>
          <w:szCs w:val="28"/>
          <w:lang w:eastAsia="lv-LV"/>
        </w:rPr>
        <w:t> minēt</w:t>
      </w:r>
      <w:r w:rsidR="00711011">
        <w:rPr>
          <w:rFonts w:ascii="Times New Roman" w:eastAsia="Times New Roman" w:hAnsi="Times New Roman" w:cs="Times New Roman"/>
          <w:sz w:val="28"/>
          <w:szCs w:val="28"/>
          <w:lang w:eastAsia="lv-LV"/>
        </w:rPr>
        <w:t>ais</w:t>
      </w:r>
      <w:r w:rsidRPr="00FF1D28">
        <w:rPr>
          <w:rFonts w:ascii="Times New Roman" w:eastAsia="Times New Roman" w:hAnsi="Times New Roman" w:cs="Times New Roman"/>
          <w:sz w:val="28"/>
          <w:szCs w:val="28"/>
          <w:lang w:eastAsia="lv-LV"/>
        </w:rPr>
        <w:t xml:space="preserve"> nosacījum</w:t>
      </w:r>
      <w:r w:rsidR="00711011">
        <w:rPr>
          <w:rFonts w:ascii="Times New Roman" w:eastAsia="Times New Roman" w:hAnsi="Times New Roman" w:cs="Times New Roman"/>
          <w:sz w:val="28"/>
          <w:szCs w:val="28"/>
          <w:lang w:eastAsia="lv-LV"/>
        </w:rPr>
        <w:t>s</w:t>
      </w:r>
      <w:r w:rsidRPr="00FF1D28">
        <w:rPr>
          <w:rFonts w:ascii="Times New Roman" w:eastAsia="Times New Roman" w:hAnsi="Times New Roman" w:cs="Times New Roman"/>
          <w:sz w:val="28"/>
          <w:szCs w:val="28"/>
          <w:lang w:eastAsia="lv-LV"/>
        </w:rPr>
        <w:t xml:space="preserve"> uzskat</w:t>
      </w:r>
      <w:r w:rsidR="00711011">
        <w:rPr>
          <w:rFonts w:ascii="Times New Roman" w:eastAsia="Times New Roman" w:hAnsi="Times New Roman" w:cs="Times New Roman"/>
          <w:sz w:val="28"/>
          <w:szCs w:val="28"/>
          <w:lang w:eastAsia="lv-LV"/>
        </w:rPr>
        <w:t>āms</w:t>
      </w:r>
      <w:r w:rsidRPr="00FF1D28">
        <w:rPr>
          <w:rFonts w:ascii="Times New Roman" w:eastAsia="Times New Roman" w:hAnsi="Times New Roman" w:cs="Times New Roman"/>
          <w:sz w:val="28"/>
          <w:szCs w:val="28"/>
          <w:lang w:eastAsia="lv-LV"/>
        </w:rPr>
        <w:t xml:space="preserve"> par izpildītu, ja</w:t>
      </w:r>
      <w:r w:rsidR="00711011">
        <w:rPr>
          <w:rFonts w:ascii="Times New Roman" w:eastAsia="Times New Roman" w:hAnsi="Times New Roman" w:cs="Times New Roman"/>
          <w:sz w:val="28"/>
          <w:szCs w:val="28"/>
          <w:lang w:eastAsia="lv-LV"/>
        </w:rPr>
        <w:t xml:space="preserve"> atbalsta pretendents</w:t>
      </w:r>
      <w:r w:rsidRPr="00FF1D28">
        <w:rPr>
          <w:rFonts w:ascii="Times New Roman" w:eastAsia="Times New Roman" w:hAnsi="Times New Roman" w:cs="Times New Roman"/>
          <w:sz w:val="28"/>
          <w:szCs w:val="28"/>
          <w:lang w:eastAsia="lv-LV"/>
        </w:rPr>
        <w:t>:</w:t>
      </w:r>
    </w:p>
    <w:p w14:paraId="77AEFE66" w14:textId="506C91F5" w:rsidR="00824938" w:rsidRPr="00FF1D28" w:rsidRDefault="00824938" w:rsidP="001867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8</w:t>
      </w:r>
      <w:r w:rsidRPr="00FF1D28">
        <w:rPr>
          <w:rFonts w:ascii="Times New Roman" w:eastAsia="Times New Roman" w:hAnsi="Times New Roman" w:cs="Times New Roman"/>
          <w:sz w:val="28"/>
          <w:szCs w:val="28"/>
          <w:lang w:eastAsia="lv-LV"/>
        </w:rPr>
        <w:t>.1. Lauku atbalsta dienestā ir iesniedzis</w:t>
      </w:r>
      <w:r w:rsidR="009763D3">
        <w:rPr>
          <w:rFonts w:ascii="Times New Roman" w:eastAsia="Times New Roman" w:hAnsi="Times New Roman" w:cs="Times New Roman"/>
          <w:sz w:val="28"/>
          <w:szCs w:val="28"/>
          <w:lang w:eastAsia="lv-LV"/>
        </w:rPr>
        <w:t xml:space="preserve"> apliecinājumu par būvdarbu uzsākšanu un </w:t>
      </w:r>
      <w:r w:rsidRPr="00FF1D28">
        <w:rPr>
          <w:rFonts w:ascii="Times New Roman" w:eastAsia="Times New Roman" w:hAnsi="Times New Roman" w:cs="Times New Roman"/>
          <w:sz w:val="28"/>
          <w:szCs w:val="28"/>
          <w:lang w:eastAsia="lv-LV"/>
        </w:rPr>
        <w:t>papildinātu būvatļaujas kopiju ar būvvaldes atzīmi par būvdarbu uzsākšan</w:t>
      </w:r>
      <w:r w:rsidR="00711011">
        <w:rPr>
          <w:rFonts w:ascii="Times New Roman" w:eastAsia="Times New Roman" w:hAnsi="Times New Roman" w:cs="Times New Roman"/>
          <w:sz w:val="28"/>
          <w:szCs w:val="28"/>
          <w:lang w:eastAsia="lv-LV"/>
        </w:rPr>
        <w:t>u</w:t>
      </w:r>
      <w:r w:rsidR="0019390B" w:rsidRPr="00FF1D28">
        <w:rPr>
          <w:rFonts w:ascii="Times New Roman" w:eastAsia="Times New Roman" w:hAnsi="Times New Roman" w:cs="Times New Roman"/>
          <w:sz w:val="28"/>
          <w:szCs w:val="28"/>
          <w:lang w:eastAsia="lv-LV"/>
        </w:rPr>
        <w:t xml:space="preserve">. </w:t>
      </w:r>
      <w:r w:rsidR="00711011">
        <w:rPr>
          <w:rFonts w:ascii="Times New Roman" w:eastAsia="Times New Roman" w:hAnsi="Times New Roman" w:cs="Times New Roman"/>
          <w:sz w:val="28"/>
          <w:szCs w:val="28"/>
          <w:lang w:eastAsia="lv-LV"/>
        </w:rPr>
        <w:t>Šos d</w:t>
      </w:r>
      <w:r w:rsidR="001D6806" w:rsidRPr="00FF1D28">
        <w:rPr>
          <w:rFonts w:ascii="Times New Roman" w:eastAsia="Times New Roman" w:hAnsi="Times New Roman" w:cs="Times New Roman"/>
          <w:sz w:val="28"/>
          <w:szCs w:val="28"/>
          <w:lang w:eastAsia="lv-LV"/>
        </w:rPr>
        <w:t>okument</w:t>
      </w:r>
      <w:r w:rsidR="00711011">
        <w:rPr>
          <w:rFonts w:ascii="Times New Roman" w:eastAsia="Times New Roman" w:hAnsi="Times New Roman" w:cs="Times New Roman"/>
          <w:sz w:val="28"/>
          <w:szCs w:val="28"/>
          <w:lang w:eastAsia="lv-LV"/>
        </w:rPr>
        <w:t>us</w:t>
      </w:r>
      <w:r w:rsidR="001D6806" w:rsidRPr="00FF1D28">
        <w:rPr>
          <w:rFonts w:ascii="Times New Roman" w:eastAsia="Times New Roman" w:hAnsi="Times New Roman" w:cs="Times New Roman"/>
          <w:sz w:val="28"/>
          <w:szCs w:val="28"/>
          <w:lang w:eastAsia="lv-LV"/>
        </w:rPr>
        <w:t xml:space="preserve"> neiesniedz, ja t</w:t>
      </w:r>
      <w:r w:rsidR="00711011">
        <w:rPr>
          <w:rFonts w:ascii="Times New Roman" w:eastAsia="Times New Roman" w:hAnsi="Times New Roman" w:cs="Times New Roman"/>
          <w:sz w:val="28"/>
          <w:szCs w:val="28"/>
          <w:lang w:eastAsia="lv-LV"/>
        </w:rPr>
        <w:t>ie</w:t>
      </w:r>
      <w:r w:rsidR="001D6806" w:rsidRPr="00FF1D28">
        <w:rPr>
          <w:rFonts w:ascii="Times New Roman" w:eastAsia="Times New Roman" w:hAnsi="Times New Roman" w:cs="Times New Roman"/>
          <w:sz w:val="28"/>
          <w:szCs w:val="28"/>
          <w:lang w:eastAsia="lv-LV"/>
        </w:rPr>
        <w:t xml:space="preserve"> ir pieejam</w:t>
      </w:r>
      <w:r w:rsidR="00711011">
        <w:rPr>
          <w:rFonts w:ascii="Times New Roman" w:eastAsia="Times New Roman" w:hAnsi="Times New Roman" w:cs="Times New Roman"/>
          <w:sz w:val="28"/>
          <w:szCs w:val="28"/>
          <w:lang w:eastAsia="lv-LV"/>
        </w:rPr>
        <w:t>i</w:t>
      </w:r>
      <w:r w:rsidR="001D6806" w:rsidRPr="00FF1D28">
        <w:rPr>
          <w:rFonts w:ascii="Times New Roman" w:eastAsia="Times New Roman" w:hAnsi="Times New Roman" w:cs="Times New Roman"/>
          <w:sz w:val="28"/>
          <w:szCs w:val="28"/>
          <w:lang w:eastAsia="lv-LV"/>
        </w:rPr>
        <w:t xml:space="preserve"> Būvniecības informācijas sistēmā</w:t>
      </w:r>
      <w:r w:rsidRPr="00FF1D28">
        <w:rPr>
          <w:rFonts w:ascii="Times New Roman" w:eastAsia="Times New Roman" w:hAnsi="Times New Roman" w:cs="Times New Roman"/>
          <w:sz w:val="28"/>
          <w:szCs w:val="28"/>
          <w:lang w:eastAsia="lv-LV"/>
        </w:rPr>
        <w:t>;</w:t>
      </w:r>
    </w:p>
    <w:p w14:paraId="0F628FA3" w14:textId="51C5658E" w:rsidR="00824938" w:rsidRPr="00FF1D28" w:rsidRDefault="00824938" w:rsidP="001867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8</w:t>
      </w:r>
      <w:r w:rsidRPr="00FF1D28">
        <w:rPr>
          <w:rFonts w:ascii="Times New Roman" w:eastAsia="Times New Roman" w:hAnsi="Times New Roman" w:cs="Times New Roman"/>
          <w:sz w:val="28"/>
          <w:szCs w:val="28"/>
          <w:lang w:eastAsia="lv-LV"/>
        </w:rPr>
        <w:t>.2. ir iegādājies vismaz vienu no projektā paredzētajiem pamatlīdzekļiem, kura vērtība veido vismaz 10 procentu no paredzētās pamatlīdzekļu iegādes summas;</w:t>
      </w:r>
    </w:p>
    <w:p w14:paraId="532D0800" w14:textId="1CD5DE1E" w:rsidR="00824938" w:rsidRPr="00FF1D28" w:rsidRDefault="00824938" w:rsidP="001867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8</w:t>
      </w:r>
      <w:r w:rsidRPr="00FF1D28">
        <w:rPr>
          <w:rFonts w:ascii="Times New Roman" w:eastAsia="Times New Roman" w:hAnsi="Times New Roman" w:cs="Times New Roman"/>
          <w:sz w:val="28"/>
          <w:szCs w:val="28"/>
          <w:lang w:eastAsia="lv-LV"/>
        </w:rPr>
        <w:t>.3. ir noslēdzis līgumu un samaksājis avansu vismaz 20 procentu apmērā no paredzētās iegādes summas</w:t>
      </w:r>
      <w:r w:rsidR="009763D3">
        <w:rPr>
          <w:rFonts w:ascii="Times New Roman" w:eastAsia="Times New Roman" w:hAnsi="Times New Roman" w:cs="Times New Roman"/>
          <w:sz w:val="28"/>
          <w:szCs w:val="28"/>
          <w:lang w:eastAsia="lv-LV"/>
        </w:rPr>
        <w:t>.</w:t>
      </w:r>
    </w:p>
    <w:p w14:paraId="6E020CE2" w14:textId="77777777" w:rsidR="00FF1D28" w:rsidRDefault="00FF1D28"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9" w:name="n2.2"/>
      <w:bookmarkStart w:id="60" w:name="n-532750"/>
      <w:bookmarkEnd w:id="59"/>
      <w:bookmarkEnd w:id="60"/>
    </w:p>
    <w:p w14:paraId="31D3066E" w14:textId="5FB52EB1"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2.2. Atbalsta saņemšanas nosacījumi apakšpasākumā "Atbalsts ieguldījumiem lauku saimniecībās"</w:t>
      </w:r>
    </w:p>
    <w:p w14:paraId="2E112605" w14:textId="77777777" w:rsidR="00FF1D28" w:rsidRDefault="00FF1D28" w:rsidP="00FF1D28">
      <w:pPr>
        <w:shd w:val="clear" w:color="auto" w:fill="FFFFFF"/>
        <w:spacing w:after="0" w:line="293" w:lineRule="atLeast"/>
        <w:jc w:val="both"/>
        <w:rPr>
          <w:rFonts w:ascii="Times New Roman" w:eastAsia="Times New Roman" w:hAnsi="Times New Roman" w:cs="Times New Roman"/>
          <w:b/>
          <w:bCs/>
          <w:sz w:val="28"/>
          <w:szCs w:val="28"/>
          <w:lang w:eastAsia="lv-LV"/>
        </w:rPr>
      </w:pPr>
      <w:bookmarkStart w:id="61" w:name="p22"/>
      <w:bookmarkStart w:id="62" w:name="p-635307"/>
      <w:bookmarkEnd w:id="61"/>
      <w:bookmarkEnd w:id="62"/>
    </w:p>
    <w:p w14:paraId="641976A9" w14:textId="53B6DD18" w:rsidR="002F299F" w:rsidRPr="00FF1D28" w:rsidRDefault="002F299F" w:rsidP="00F01F0C">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 xml:space="preserve">. </w:t>
      </w:r>
      <w:r w:rsidR="00BD54C0" w:rsidRPr="00FF1D28">
        <w:rPr>
          <w:rFonts w:ascii="Times New Roman" w:eastAsia="Times New Roman" w:hAnsi="Times New Roman" w:cs="Times New Roman"/>
          <w:sz w:val="28"/>
          <w:szCs w:val="28"/>
          <w:lang w:eastAsia="lv-LV"/>
        </w:rPr>
        <w:t>Š</w:t>
      </w:r>
      <w:r w:rsidRPr="00FF1D28">
        <w:rPr>
          <w:rFonts w:ascii="Times New Roman" w:eastAsia="Times New Roman" w:hAnsi="Times New Roman" w:cs="Times New Roman"/>
          <w:sz w:val="28"/>
          <w:szCs w:val="28"/>
          <w:lang w:eastAsia="lv-LV"/>
        </w:rPr>
        <w:t>o noteikumu 1.1.</w:t>
      </w:r>
      <w:r w:rsidR="00F01F0C">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apakšpunktā minētajā </w:t>
      </w:r>
      <w:proofErr w:type="spellStart"/>
      <w:r w:rsidRPr="00FF1D28">
        <w:rPr>
          <w:rFonts w:ascii="Times New Roman" w:eastAsia="Times New Roman" w:hAnsi="Times New Roman" w:cs="Times New Roman"/>
          <w:sz w:val="28"/>
          <w:szCs w:val="28"/>
          <w:lang w:eastAsia="lv-LV"/>
        </w:rPr>
        <w:t>apakšpasākumā</w:t>
      </w:r>
      <w:proofErr w:type="spellEnd"/>
      <w:r w:rsidRPr="00FF1D28">
        <w:rPr>
          <w:rFonts w:ascii="Times New Roman" w:eastAsia="Times New Roman" w:hAnsi="Times New Roman" w:cs="Times New Roman"/>
          <w:sz w:val="28"/>
          <w:szCs w:val="28"/>
          <w:lang w:eastAsia="lv-LV"/>
        </w:rPr>
        <w:t xml:space="preserve"> atbalsta šādas aktivitātes:</w:t>
      </w:r>
    </w:p>
    <w:p w14:paraId="3FEA2828" w14:textId="6D384623" w:rsidR="002F299F" w:rsidRPr="00FF1D28" w:rsidRDefault="002F299F" w:rsidP="003B5259">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.1. investīcijas tādu jaunu iekārtu, tehnikas, tās aprīkojuma, informācijas tehnoloģiju un programmnodrošinājuma iegādei un uzstādīšanai, kas paredzēts nepārstrādāto lauksaimniecības produktu ražošanai, un ar to saistītai iepakošanai un pirmapstrādei, kā arī ilggadīgo augļkopības kultūraugu (izņemot zemenes) stādu iegādei, stādījumu balstu sistēmu, žogu, žogu balstu iegādei, uzstādīšanai un stādījumu ierīkošanai;</w:t>
      </w:r>
    </w:p>
    <w:p w14:paraId="15135C8D" w14:textId="2AC51D6F" w:rsidR="002F299F" w:rsidRPr="00FF1D28" w:rsidRDefault="002F299F" w:rsidP="003B5259">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.2. nepārstrādāto lauksaimniecības produktu ražošanai, ar to saistītai iepakošanai un pirmapstrādei paredzētu:</w:t>
      </w:r>
    </w:p>
    <w:p w14:paraId="22D254C8" w14:textId="0FB7B7F7" w:rsidR="002F299F" w:rsidRPr="00FF1D28" w:rsidRDefault="002F299F"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.2.1. jaunu būvju būvniecībai un esošo būvju pārbūvei, pamatojoties uz līgumiem ar trešajām personām;</w:t>
      </w:r>
    </w:p>
    <w:p w14:paraId="7A0B4209" w14:textId="5F155385" w:rsidR="002F299F" w:rsidRPr="00FF1D28" w:rsidRDefault="002F299F"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.2.2. būvju ierīkošanai (būvdarbi inženierbūves montāžai, ieguldīšanai vai novietošanai pamatnē vai būvē);</w:t>
      </w:r>
    </w:p>
    <w:p w14:paraId="1CF15B1E" w14:textId="295FA44C" w:rsidR="002F299F" w:rsidRPr="00FF1D28" w:rsidRDefault="002F299F"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.2.3. būvju novietošanai (būvdarbi iepriekš izgatavotas būves salikšanai no gataviem elementiem paredzētajā novietnē, neizbūvējot pamatus vai pamatni dziļāk par 30 centimetriem);</w:t>
      </w:r>
    </w:p>
    <w:p w14:paraId="0CF8CE9E" w14:textId="347385D4" w:rsidR="002F299F" w:rsidRPr="00FF1D28" w:rsidRDefault="002F299F"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w:t>
      </w:r>
      <w:r w:rsidR="004B0615" w:rsidRPr="00FF1D28">
        <w:rPr>
          <w:rFonts w:ascii="Times New Roman" w:eastAsia="Times New Roman" w:hAnsi="Times New Roman" w:cs="Times New Roman"/>
          <w:sz w:val="28"/>
          <w:szCs w:val="28"/>
          <w:lang w:eastAsia="lv-LV"/>
        </w:rPr>
        <w:t>9</w:t>
      </w:r>
      <w:r w:rsidRPr="00FF1D28">
        <w:rPr>
          <w:rFonts w:ascii="Times New Roman" w:eastAsia="Times New Roman" w:hAnsi="Times New Roman" w:cs="Times New Roman"/>
          <w:sz w:val="28"/>
          <w:szCs w:val="28"/>
          <w:lang w:eastAsia="lv-LV"/>
        </w:rPr>
        <w:t>.2.4. būvju atjaunošanai, ja būves tiek tehniski vai funkcionāli uzlabotas (piemēram, ēkas energoefektivitātes uzlabošana, telpu pārveidošana un pielāgošana ražošanas vajadzībām, nemainot būves apjomu vai nesošo elementu nestspēju). Pēc projekta īstenošanas būves atjaunošanas izmaksas iekļauj pamatlīdzekļa vērtībā (kapitalizē)</w:t>
      </w:r>
      <w:r w:rsidR="00BD54C0" w:rsidRPr="00FF1D28">
        <w:rPr>
          <w:rFonts w:ascii="Times New Roman" w:eastAsia="Times New Roman" w:hAnsi="Times New Roman" w:cs="Times New Roman"/>
          <w:sz w:val="28"/>
          <w:szCs w:val="28"/>
          <w:lang w:eastAsia="lv-LV"/>
        </w:rPr>
        <w:t>;</w:t>
      </w:r>
    </w:p>
    <w:p w14:paraId="4EE1DACD" w14:textId="45D3C25D" w:rsidR="00BD54C0" w:rsidRPr="00FF1D28" w:rsidRDefault="00BD54C0"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29.2.5. laukumu būvniecībai vai pārbūvei pie ražošanas objektiem (izņemot ražošanas objektus, kuros ražo enerģiju no lauksaimniecības vai mežsaimniecības izcelsmes biomasas nolūkā gūt ieņēmumus)</w:t>
      </w:r>
      <w:r w:rsidR="00F01F0C">
        <w:rPr>
          <w:rFonts w:ascii="Times New Roman" w:eastAsia="Times New Roman" w:hAnsi="Times New Roman" w:cs="Times New Roman"/>
          <w:sz w:val="28"/>
          <w:szCs w:val="28"/>
          <w:lang w:eastAsia="lv-LV"/>
        </w:rPr>
        <w:t>.</w:t>
      </w:r>
    </w:p>
    <w:p w14:paraId="2190D25F" w14:textId="77777777" w:rsidR="00FF1D28" w:rsidRDefault="00FF1D28"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07AA671B" w14:textId="62EC62A2" w:rsidR="00824938" w:rsidRPr="00FF1D28" w:rsidRDefault="00FC7899"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 Apakšpasākumā pretendents ir:</w:t>
      </w:r>
    </w:p>
    <w:p w14:paraId="2F4232AD" w14:textId="03365897" w:rsidR="00824938" w:rsidRPr="00FF1D28" w:rsidRDefault="00FC7899"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3</w:t>
      </w:r>
      <w:r w:rsidR="00A850E7" w:rsidRPr="00FF1D28">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.1. lauku saimniecība</w:t>
      </w:r>
      <w:r w:rsidR="00B600D4" w:rsidRPr="00FF1D28">
        <w:rPr>
          <w:rFonts w:ascii="Times New Roman" w:eastAsia="Times New Roman" w:hAnsi="Times New Roman" w:cs="Times New Roman"/>
          <w:sz w:val="28"/>
          <w:szCs w:val="28"/>
          <w:lang w:eastAsia="lv-LV"/>
        </w:rPr>
        <w:t xml:space="preserve">, kuras kopējais </w:t>
      </w:r>
      <w:r w:rsidR="00CB2D6B" w:rsidRPr="00FF1D28">
        <w:rPr>
          <w:rFonts w:ascii="Times New Roman" w:eastAsia="Times New Roman" w:hAnsi="Times New Roman" w:cs="Times New Roman"/>
          <w:sz w:val="28"/>
          <w:szCs w:val="28"/>
          <w:lang w:eastAsia="lv-LV"/>
        </w:rPr>
        <w:t xml:space="preserve">neto </w:t>
      </w:r>
      <w:r w:rsidR="00B600D4" w:rsidRPr="00FF1D28">
        <w:rPr>
          <w:rFonts w:ascii="Times New Roman" w:eastAsia="Times New Roman" w:hAnsi="Times New Roman" w:cs="Times New Roman"/>
          <w:sz w:val="28"/>
          <w:szCs w:val="28"/>
          <w:lang w:eastAsia="lv-LV"/>
        </w:rPr>
        <w:t xml:space="preserve">apgrozījums </w:t>
      </w:r>
      <w:r w:rsidR="00CB2D6B" w:rsidRPr="00FF1D28">
        <w:rPr>
          <w:rFonts w:ascii="Times New Roman" w:eastAsia="Times New Roman" w:hAnsi="Times New Roman" w:cs="Times New Roman"/>
          <w:sz w:val="28"/>
          <w:szCs w:val="28"/>
          <w:lang w:eastAsia="lv-LV"/>
        </w:rPr>
        <w:t xml:space="preserve">no lauksaimniecības nozares pēdējā noslēgtajā gadā pirms lauku saimniecība </w:t>
      </w:r>
      <w:r w:rsidR="0077618E" w:rsidRPr="00FF1D28">
        <w:rPr>
          <w:rFonts w:ascii="Times New Roman" w:eastAsia="Times New Roman" w:hAnsi="Times New Roman" w:cs="Times New Roman"/>
          <w:sz w:val="28"/>
          <w:szCs w:val="28"/>
          <w:lang w:eastAsia="lv-LV"/>
        </w:rPr>
        <w:t>piesākas</w:t>
      </w:r>
      <w:r w:rsidR="00CB2D6B" w:rsidRPr="00FF1D28">
        <w:rPr>
          <w:rFonts w:ascii="Times New Roman" w:eastAsia="Times New Roman" w:hAnsi="Times New Roman" w:cs="Times New Roman"/>
          <w:sz w:val="28"/>
          <w:szCs w:val="28"/>
          <w:lang w:eastAsia="lv-LV"/>
        </w:rPr>
        <w:t xml:space="preserve"> atbalsta saņemšanai </w:t>
      </w:r>
      <w:r w:rsidR="00B600D4" w:rsidRPr="00FF1D28">
        <w:rPr>
          <w:rFonts w:ascii="Times New Roman" w:eastAsia="Times New Roman" w:hAnsi="Times New Roman" w:cs="Times New Roman"/>
          <w:sz w:val="28"/>
          <w:szCs w:val="28"/>
          <w:lang w:eastAsia="lv-LV"/>
        </w:rPr>
        <w:t xml:space="preserve">ir vismaz 4 000 </w:t>
      </w:r>
      <w:proofErr w:type="spellStart"/>
      <w:r w:rsidR="00B600D4" w:rsidRPr="00FF1D28">
        <w:rPr>
          <w:rFonts w:ascii="Times New Roman" w:eastAsia="Times New Roman" w:hAnsi="Times New Roman" w:cs="Times New Roman"/>
          <w:i/>
          <w:sz w:val="28"/>
          <w:szCs w:val="28"/>
          <w:lang w:eastAsia="lv-LV"/>
        </w:rPr>
        <w:t>eur</w:t>
      </w:r>
      <w:r w:rsidR="00CB2D6B" w:rsidRPr="00FF1D28">
        <w:rPr>
          <w:rFonts w:ascii="Times New Roman" w:eastAsia="Times New Roman" w:hAnsi="Times New Roman" w:cs="Times New Roman"/>
          <w:i/>
          <w:sz w:val="28"/>
          <w:szCs w:val="28"/>
          <w:lang w:eastAsia="lv-LV"/>
        </w:rPr>
        <w:t>o</w:t>
      </w:r>
      <w:proofErr w:type="spellEnd"/>
      <w:r w:rsidR="00824938" w:rsidRPr="00FF1D28">
        <w:rPr>
          <w:rFonts w:ascii="Times New Roman" w:eastAsia="Times New Roman" w:hAnsi="Times New Roman" w:cs="Times New Roman"/>
          <w:sz w:val="28"/>
          <w:szCs w:val="28"/>
          <w:lang w:eastAsia="lv-LV"/>
        </w:rPr>
        <w:t>;</w:t>
      </w:r>
    </w:p>
    <w:p w14:paraId="385E6FEE" w14:textId="03ECCE9A" w:rsidR="00FC7899" w:rsidRPr="00FF1D28" w:rsidRDefault="00FC7899"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0</w:t>
      </w:r>
      <w:r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kooperatīvā sabiedrība, kas visā saistību periodā</w:t>
      </w:r>
      <w:r w:rsidR="00F01F0C">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atbilst normatīvajos aktos par kooperatīvo sabiedrību atbilstīb</w:t>
      </w:r>
      <w:r w:rsidR="002A1D5C">
        <w:rPr>
          <w:rFonts w:ascii="Times New Roman" w:eastAsia="Times New Roman" w:hAnsi="Times New Roman" w:cs="Times New Roman"/>
          <w:sz w:val="28"/>
          <w:szCs w:val="28"/>
          <w:lang w:eastAsia="lv-LV"/>
        </w:rPr>
        <w:t>u</w:t>
      </w:r>
      <w:r w:rsidR="00824938" w:rsidRPr="00FF1D28">
        <w:rPr>
          <w:rFonts w:ascii="Times New Roman" w:eastAsia="Times New Roman" w:hAnsi="Times New Roman" w:cs="Times New Roman"/>
          <w:sz w:val="28"/>
          <w:szCs w:val="28"/>
          <w:lang w:eastAsia="lv-LV"/>
        </w:rPr>
        <w:t xml:space="preserve"> noteiktajiem kritērijiem</w:t>
      </w:r>
      <w:r w:rsidR="00052C14" w:rsidRPr="00FF1D28">
        <w:rPr>
          <w:rFonts w:ascii="Times New Roman" w:eastAsia="Times New Roman" w:hAnsi="Times New Roman" w:cs="Times New Roman"/>
          <w:sz w:val="28"/>
          <w:szCs w:val="28"/>
          <w:lang w:eastAsia="lv-LV"/>
        </w:rPr>
        <w:t xml:space="preserve">, vai </w:t>
      </w:r>
      <w:r w:rsidR="00317071" w:rsidRPr="00317071">
        <w:rPr>
          <w:rFonts w:ascii="Times New Roman" w:eastAsia="Times New Roman" w:hAnsi="Times New Roman" w:cs="Times New Roman"/>
          <w:sz w:val="28"/>
          <w:szCs w:val="28"/>
          <w:lang w:eastAsia="lv-LV"/>
        </w:rPr>
        <w:t>kooperatīvu apvienība</w:t>
      </w:r>
      <w:r w:rsidR="00F03796" w:rsidRPr="00FF1D28">
        <w:rPr>
          <w:rFonts w:ascii="Times New Roman" w:eastAsia="Times New Roman" w:hAnsi="Times New Roman" w:cs="Times New Roman"/>
          <w:sz w:val="28"/>
          <w:szCs w:val="28"/>
          <w:lang w:eastAsia="lv-LV"/>
        </w:rPr>
        <w:t>, vai jaun</w:t>
      </w:r>
      <w:r w:rsidR="00505B93">
        <w:rPr>
          <w:rFonts w:ascii="Times New Roman" w:eastAsia="Times New Roman" w:hAnsi="Times New Roman" w:cs="Times New Roman"/>
          <w:sz w:val="28"/>
          <w:szCs w:val="28"/>
          <w:lang w:eastAsia="lv-LV"/>
        </w:rPr>
        <w:t>a</w:t>
      </w:r>
      <w:r w:rsidR="00F03796" w:rsidRPr="00FF1D28">
        <w:rPr>
          <w:rFonts w:ascii="Times New Roman" w:eastAsia="Times New Roman" w:hAnsi="Times New Roman" w:cs="Times New Roman"/>
          <w:sz w:val="28"/>
          <w:szCs w:val="28"/>
          <w:lang w:eastAsia="lv-LV"/>
        </w:rPr>
        <w:t xml:space="preserve"> kooperatīvā sabiedrība</w:t>
      </w:r>
      <w:r w:rsidR="00052C14" w:rsidRPr="00FF1D28">
        <w:rPr>
          <w:rFonts w:ascii="Times New Roman" w:eastAsia="Times New Roman" w:hAnsi="Times New Roman" w:cs="Times New Roman"/>
          <w:sz w:val="28"/>
          <w:szCs w:val="28"/>
          <w:lang w:eastAsia="lv-LV"/>
        </w:rPr>
        <w:t>;</w:t>
      </w:r>
    </w:p>
    <w:p w14:paraId="2B0F2DBD" w14:textId="62D7DC53" w:rsidR="00824938" w:rsidRPr="00FF1D28" w:rsidRDefault="00FC7899" w:rsidP="00BC689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0</w:t>
      </w:r>
      <w:r w:rsidRPr="00FF1D28">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xml:space="preserve"> valsts zinātniskā institūcija, kas atbilst Regulas Nr. </w:t>
      </w:r>
      <w:r w:rsidR="00824938" w:rsidRPr="000C4CCB">
        <w:rPr>
          <w:rFonts w:ascii="Times New Roman" w:eastAsia="Times New Roman" w:hAnsi="Times New Roman" w:cs="Times New Roman"/>
          <w:sz w:val="28"/>
          <w:szCs w:val="28"/>
          <w:lang w:eastAsia="lv-LV"/>
        </w:rPr>
        <w:t>1305/2013</w:t>
      </w:r>
      <w:r w:rsidR="00824938" w:rsidRPr="00FF1D28">
        <w:rPr>
          <w:rFonts w:ascii="Times New Roman" w:eastAsia="Times New Roman" w:hAnsi="Times New Roman" w:cs="Times New Roman"/>
          <w:sz w:val="28"/>
          <w:szCs w:val="28"/>
          <w:lang w:eastAsia="lv-LV"/>
        </w:rPr>
        <w:t> 17.</w:t>
      </w:r>
      <w:r w:rsidR="00F01F0C">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panta 2.</w:t>
      </w:r>
      <w:r w:rsidR="00F01F0C">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punkta nosacījumiem.</w:t>
      </w:r>
    </w:p>
    <w:p w14:paraId="6845844B"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63" w:name="p25"/>
      <w:bookmarkStart w:id="64" w:name="p-532756"/>
      <w:bookmarkStart w:id="65" w:name="p25.1"/>
      <w:bookmarkStart w:id="66" w:name="p-602030"/>
      <w:bookmarkEnd w:id="63"/>
      <w:bookmarkEnd w:id="64"/>
      <w:bookmarkEnd w:id="65"/>
      <w:bookmarkEnd w:id="66"/>
    </w:p>
    <w:p w14:paraId="2406931D" w14:textId="11CCF402" w:rsidR="00824938" w:rsidRPr="00FF1D28" w:rsidRDefault="00FC7899" w:rsidP="00524B47">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1</w:t>
      </w:r>
      <w:r w:rsidRPr="00FF1D28">
        <w:rPr>
          <w:rFonts w:ascii="Times New Roman" w:eastAsia="Times New Roman" w:hAnsi="Times New Roman" w:cs="Times New Roman"/>
          <w:sz w:val="28"/>
          <w:szCs w:val="28"/>
          <w:lang w:eastAsia="lv-LV"/>
        </w:rPr>
        <w:t>.</w:t>
      </w:r>
      <w:r w:rsidR="00F01F0C">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Augļu un dārzeņu nozarē atbalstu nepiešķir par izmaksām, kas attiecināmas saskaņā ar Eiropas Parlamenta un Padomes (ES) 2013.</w:t>
      </w:r>
      <w:r w:rsidR="00F01F0C">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gada 17.</w:t>
      </w:r>
      <w:r w:rsidR="00F01F0C">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decembra Regulu Nr. </w:t>
      </w:r>
      <w:r w:rsidR="00824938" w:rsidRPr="000C4CCB">
        <w:rPr>
          <w:rFonts w:ascii="Times New Roman" w:eastAsia="Times New Roman" w:hAnsi="Times New Roman" w:cs="Times New Roman"/>
          <w:sz w:val="28"/>
          <w:szCs w:val="28"/>
          <w:lang w:eastAsia="lv-LV"/>
        </w:rPr>
        <w:t>1308/2013</w:t>
      </w:r>
      <w:r w:rsidR="00824938" w:rsidRPr="00FF1D28">
        <w:rPr>
          <w:rFonts w:ascii="Times New Roman" w:eastAsia="Times New Roman" w:hAnsi="Times New Roman" w:cs="Times New Roman"/>
          <w:sz w:val="28"/>
          <w:szCs w:val="28"/>
          <w:lang w:eastAsia="lv-LV"/>
        </w:rPr>
        <w:t>, ar ko izveido lauksaimniecības produktu tirgu kopīgu organizāciju un atceļ Padomes Regulas (EEK) Nr. </w:t>
      </w:r>
      <w:r w:rsidR="00824938" w:rsidRPr="000C4CCB">
        <w:rPr>
          <w:rFonts w:ascii="Times New Roman" w:eastAsia="Times New Roman" w:hAnsi="Times New Roman" w:cs="Times New Roman"/>
          <w:sz w:val="28"/>
          <w:szCs w:val="28"/>
          <w:lang w:eastAsia="lv-LV"/>
        </w:rPr>
        <w:t>922/72</w:t>
      </w:r>
      <w:r w:rsidR="00824938" w:rsidRPr="00FF1D28">
        <w:rPr>
          <w:rFonts w:ascii="Times New Roman" w:eastAsia="Times New Roman" w:hAnsi="Times New Roman" w:cs="Times New Roman"/>
          <w:sz w:val="28"/>
          <w:szCs w:val="28"/>
          <w:lang w:eastAsia="lv-LV"/>
        </w:rPr>
        <w:t>, (EEK) Nr. </w:t>
      </w:r>
      <w:r w:rsidR="00824938" w:rsidRPr="000C4CCB">
        <w:rPr>
          <w:rFonts w:ascii="Times New Roman" w:eastAsia="Times New Roman" w:hAnsi="Times New Roman" w:cs="Times New Roman"/>
          <w:sz w:val="28"/>
          <w:szCs w:val="28"/>
          <w:lang w:eastAsia="lv-LV"/>
        </w:rPr>
        <w:t>234/79</w:t>
      </w:r>
      <w:r w:rsidR="00824938" w:rsidRPr="00FF1D28">
        <w:rPr>
          <w:rFonts w:ascii="Times New Roman" w:eastAsia="Times New Roman" w:hAnsi="Times New Roman" w:cs="Times New Roman"/>
          <w:sz w:val="28"/>
          <w:szCs w:val="28"/>
          <w:lang w:eastAsia="lv-LV"/>
        </w:rPr>
        <w:t>, (EK) Nr. </w:t>
      </w:r>
      <w:r w:rsidR="00824938" w:rsidRPr="000C4CCB">
        <w:rPr>
          <w:rFonts w:ascii="Times New Roman" w:eastAsia="Times New Roman" w:hAnsi="Times New Roman" w:cs="Times New Roman"/>
          <w:sz w:val="28"/>
          <w:szCs w:val="28"/>
          <w:lang w:eastAsia="lv-LV"/>
        </w:rPr>
        <w:t>1037/2001</w:t>
      </w:r>
      <w:r w:rsidR="00824938" w:rsidRPr="00FF1D28">
        <w:rPr>
          <w:rFonts w:ascii="Times New Roman" w:eastAsia="Times New Roman" w:hAnsi="Times New Roman" w:cs="Times New Roman"/>
          <w:sz w:val="28"/>
          <w:szCs w:val="28"/>
          <w:lang w:eastAsia="lv-LV"/>
        </w:rPr>
        <w:t> un (EK) Nr. </w:t>
      </w:r>
      <w:r w:rsidR="00824938" w:rsidRPr="000C4CCB">
        <w:rPr>
          <w:rFonts w:ascii="Times New Roman" w:eastAsia="Times New Roman" w:hAnsi="Times New Roman" w:cs="Times New Roman"/>
          <w:sz w:val="28"/>
          <w:szCs w:val="28"/>
          <w:lang w:eastAsia="lv-LV"/>
        </w:rPr>
        <w:t>1234/2007</w:t>
      </w:r>
      <w:r w:rsidR="00824938" w:rsidRPr="00FF1D28">
        <w:rPr>
          <w:rFonts w:ascii="Times New Roman" w:eastAsia="Times New Roman" w:hAnsi="Times New Roman" w:cs="Times New Roman"/>
          <w:sz w:val="28"/>
          <w:szCs w:val="28"/>
          <w:lang w:eastAsia="lv-LV"/>
        </w:rPr>
        <w:t>.</w:t>
      </w:r>
    </w:p>
    <w:p w14:paraId="37C3C8CE" w14:textId="77777777" w:rsidR="00FF1D28" w:rsidRDefault="00FF1D28" w:rsidP="002C5532">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67" w:name="p25.3"/>
      <w:bookmarkStart w:id="68" w:name="p-667719"/>
      <w:bookmarkEnd w:id="67"/>
      <w:bookmarkEnd w:id="68"/>
    </w:p>
    <w:p w14:paraId="7F7C39A7" w14:textId="3CC8732A" w:rsidR="00824938" w:rsidRPr="00FF1D28" w:rsidRDefault="009D0F53" w:rsidP="002C5532">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2</w:t>
      </w:r>
      <w:r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Investīcijām atbalstu piešķir, ja </w:t>
      </w:r>
      <w:r w:rsidR="00524B47">
        <w:rPr>
          <w:rFonts w:ascii="Times New Roman" w:eastAsia="Times New Roman" w:hAnsi="Times New Roman" w:cs="Times New Roman"/>
          <w:sz w:val="28"/>
          <w:szCs w:val="28"/>
          <w:lang w:eastAsia="lv-LV"/>
        </w:rPr>
        <w:t xml:space="preserve">atbalsta </w:t>
      </w:r>
      <w:r w:rsidR="00824938" w:rsidRPr="00FF1D28">
        <w:rPr>
          <w:rFonts w:ascii="Times New Roman" w:eastAsia="Times New Roman" w:hAnsi="Times New Roman" w:cs="Times New Roman"/>
          <w:sz w:val="28"/>
          <w:szCs w:val="28"/>
          <w:lang w:eastAsia="lv-LV"/>
        </w:rPr>
        <w:t xml:space="preserve">pretendents </w:t>
      </w:r>
      <w:r w:rsidR="00524B47">
        <w:rPr>
          <w:rFonts w:ascii="Times New Roman" w:eastAsia="Times New Roman" w:hAnsi="Times New Roman" w:cs="Times New Roman"/>
          <w:sz w:val="28"/>
          <w:szCs w:val="28"/>
          <w:lang w:eastAsia="lv-LV"/>
        </w:rPr>
        <w:t xml:space="preserve">attiecībā uz </w:t>
      </w:r>
      <w:r w:rsidR="00824938" w:rsidRPr="00FF1D28">
        <w:rPr>
          <w:rFonts w:ascii="Times New Roman" w:eastAsia="Times New Roman" w:hAnsi="Times New Roman" w:cs="Times New Roman"/>
          <w:sz w:val="28"/>
          <w:szCs w:val="28"/>
          <w:lang w:eastAsia="lv-LV"/>
        </w:rPr>
        <w:t>dzīvnieku novietn</w:t>
      </w:r>
      <w:r w:rsidR="00524B47">
        <w:rPr>
          <w:rFonts w:ascii="Times New Roman" w:eastAsia="Times New Roman" w:hAnsi="Times New Roman" w:cs="Times New Roman"/>
          <w:sz w:val="28"/>
          <w:szCs w:val="28"/>
          <w:lang w:eastAsia="lv-LV"/>
        </w:rPr>
        <w:t>i</w:t>
      </w:r>
      <w:r w:rsidR="00824938" w:rsidRPr="00FF1D28">
        <w:rPr>
          <w:rFonts w:ascii="Times New Roman" w:eastAsia="Times New Roman" w:hAnsi="Times New Roman" w:cs="Times New Roman"/>
          <w:sz w:val="28"/>
          <w:szCs w:val="28"/>
          <w:lang w:eastAsia="lv-LV"/>
        </w:rPr>
        <w:t xml:space="preserve"> izpilda normatīvajos aktos par īpašajām prasībām piesārņojošo darbību veikšanai dzīvnieku novietnēs</w:t>
      </w:r>
      <w:r w:rsidR="00524B47">
        <w:rPr>
          <w:rFonts w:ascii="Times New Roman" w:eastAsia="Times New Roman" w:hAnsi="Times New Roman" w:cs="Times New Roman"/>
          <w:sz w:val="28"/>
          <w:szCs w:val="28"/>
          <w:lang w:eastAsia="lv-LV"/>
        </w:rPr>
        <w:t xml:space="preserve"> noteiktos nosacījumus</w:t>
      </w:r>
      <w:r w:rsidR="00824938" w:rsidRPr="00FF1D28">
        <w:rPr>
          <w:rFonts w:ascii="Times New Roman" w:eastAsia="Times New Roman" w:hAnsi="Times New Roman" w:cs="Times New Roman"/>
          <w:sz w:val="28"/>
          <w:szCs w:val="28"/>
          <w:lang w:eastAsia="lv-LV"/>
        </w:rPr>
        <w:t>. Šo prasību nepiemēro gados jaunam lauksaimniekam, kas saimniecību dibinājis ne agrāk kā 24 mēnešus pirms projekta iesnieguma iesniegšanas.</w:t>
      </w:r>
    </w:p>
    <w:p w14:paraId="02374458" w14:textId="77777777" w:rsidR="00FF1D28" w:rsidRDefault="00FF1D28" w:rsidP="00FF1D28">
      <w:pPr>
        <w:shd w:val="clear" w:color="auto" w:fill="FFFFFF"/>
        <w:spacing w:before="45" w:after="0" w:line="248" w:lineRule="atLeast"/>
        <w:jc w:val="both"/>
        <w:rPr>
          <w:rFonts w:ascii="Times New Roman" w:eastAsia="Times New Roman" w:hAnsi="Times New Roman" w:cs="Times New Roman"/>
          <w:iCs/>
          <w:sz w:val="28"/>
          <w:szCs w:val="28"/>
          <w:lang w:eastAsia="lv-LV"/>
        </w:rPr>
      </w:pPr>
    </w:p>
    <w:p w14:paraId="55E6F26D" w14:textId="5BC3C7F6" w:rsidR="00BE05E9" w:rsidRPr="00FF1D28" w:rsidRDefault="009D0F53" w:rsidP="0053499F">
      <w:pPr>
        <w:shd w:val="clear" w:color="auto" w:fill="FFFFFF"/>
        <w:spacing w:before="45" w:after="0" w:line="248" w:lineRule="atLeast"/>
        <w:ind w:firstLine="709"/>
        <w:jc w:val="both"/>
        <w:rPr>
          <w:rFonts w:ascii="Times New Roman" w:eastAsia="Times New Roman" w:hAnsi="Times New Roman" w:cs="Times New Roman"/>
          <w:iCs/>
          <w:sz w:val="28"/>
          <w:szCs w:val="28"/>
          <w:lang w:eastAsia="lv-LV"/>
        </w:rPr>
      </w:pPr>
      <w:r w:rsidRPr="00FF1D28">
        <w:rPr>
          <w:rFonts w:ascii="Times New Roman" w:eastAsia="Times New Roman" w:hAnsi="Times New Roman" w:cs="Times New Roman"/>
          <w:iCs/>
          <w:sz w:val="28"/>
          <w:szCs w:val="28"/>
          <w:lang w:eastAsia="lv-LV"/>
        </w:rPr>
        <w:t>3</w:t>
      </w:r>
      <w:r w:rsidR="00A850E7" w:rsidRPr="00FF1D28">
        <w:rPr>
          <w:rFonts w:ascii="Times New Roman" w:eastAsia="Times New Roman" w:hAnsi="Times New Roman" w:cs="Times New Roman"/>
          <w:iCs/>
          <w:sz w:val="28"/>
          <w:szCs w:val="28"/>
          <w:lang w:eastAsia="lv-LV"/>
        </w:rPr>
        <w:t>3</w:t>
      </w:r>
      <w:r w:rsidRPr="00FF1D28">
        <w:rPr>
          <w:rFonts w:ascii="Times New Roman" w:eastAsia="Times New Roman" w:hAnsi="Times New Roman" w:cs="Times New Roman"/>
          <w:iCs/>
          <w:sz w:val="28"/>
          <w:szCs w:val="28"/>
          <w:lang w:eastAsia="lv-LV"/>
        </w:rPr>
        <w:t>.</w:t>
      </w:r>
      <w:r w:rsidR="00F53C59" w:rsidRPr="00FF1D28">
        <w:rPr>
          <w:rFonts w:ascii="Times New Roman" w:eastAsia="Times New Roman" w:hAnsi="Times New Roman" w:cs="Times New Roman"/>
          <w:iCs/>
          <w:sz w:val="28"/>
          <w:szCs w:val="28"/>
          <w:lang w:eastAsia="lv-LV"/>
        </w:rPr>
        <w:t xml:space="preserve"> </w:t>
      </w:r>
      <w:r w:rsidR="00B5104F">
        <w:rPr>
          <w:rFonts w:ascii="Times New Roman" w:eastAsia="Times New Roman" w:hAnsi="Times New Roman" w:cs="Times New Roman"/>
          <w:iCs/>
          <w:sz w:val="28"/>
          <w:szCs w:val="28"/>
          <w:lang w:eastAsia="lv-LV"/>
        </w:rPr>
        <w:t xml:space="preserve">Atbalsta </w:t>
      </w:r>
      <w:r w:rsidR="00B5104F" w:rsidRPr="0064387A">
        <w:rPr>
          <w:rFonts w:ascii="Times New Roman" w:eastAsia="Times New Roman" w:hAnsi="Times New Roman" w:cs="Times New Roman"/>
          <w:iCs/>
          <w:sz w:val="28"/>
          <w:szCs w:val="28"/>
          <w:lang w:eastAsia="lv-LV"/>
        </w:rPr>
        <w:t xml:space="preserve">pretendents </w:t>
      </w:r>
      <w:r w:rsidR="00524B47">
        <w:rPr>
          <w:rFonts w:ascii="Times New Roman" w:eastAsia="Times New Roman" w:hAnsi="Times New Roman" w:cs="Times New Roman"/>
          <w:iCs/>
          <w:sz w:val="28"/>
          <w:szCs w:val="28"/>
          <w:lang w:eastAsia="lv-LV"/>
        </w:rPr>
        <w:t>(</w:t>
      </w:r>
      <w:r w:rsidR="00F25E1B">
        <w:rPr>
          <w:rFonts w:ascii="Times New Roman" w:eastAsia="Times New Roman" w:hAnsi="Times New Roman" w:cs="Times New Roman"/>
          <w:iCs/>
          <w:sz w:val="28"/>
          <w:szCs w:val="28"/>
          <w:lang w:eastAsia="lv-LV"/>
        </w:rPr>
        <w:t xml:space="preserve">izņemot, ja saimniecība iekļauta </w:t>
      </w:r>
      <w:r w:rsidR="00F25E1B" w:rsidRPr="0064387A">
        <w:rPr>
          <w:rFonts w:ascii="Times New Roman" w:eastAsia="Times New Roman" w:hAnsi="Times New Roman" w:cs="Times New Roman"/>
          <w:iCs/>
          <w:sz w:val="28"/>
          <w:szCs w:val="28"/>
          <w:lang w:eastAsia="lv-LV"/>
        </w:rPr>
        <w:t>bioloģiskās lauksaimniecības kontroles sistēmā</w:t>
      </w:r>
      <w:r w:rsidR="00F25E1B">
        <w:rPr>
          <w:rFonts w:ascii="Times New Roman" w:eastAsia="Times New Roman" w:hAnsi="Times New Roman" w:cs="Times New Roman"/>
          <w:iCs/>
          <w:sz w:val="28"/>
          <w:szCs w:val="28"/>
          <w:lang w:eastAsia="lv-LV"/>
        </w:rPr>
        <w:t xml:space="preserve">) </w:t>
      </w:r>
      <w:r w:rsidR="00BE05E9" w:rsidRPr="0064387A">
        <w:rPr>
          <w:rFonts w:ascii="Times New Roman" w:eastAsia="Times New Roman" w:hAnsi="Times New Roman" w:cs="Times New Roman"/>
          <w:iCs/>
          <w:sz w:val="28"/>
          <w:szCs w:val="28"/>
          <w:lang w:eastAsia="lv-LV"/>
        </w:rPr>
        <w:t xml:space="preserve">vienā vai vairākos projektos </w:t>
      </w:r>
      <w:r w:rsidR="00475C20" w:rsidRPr="0064387A">
        <w:rPr>
          <w:rFonts w:ascii="Times New Roman" w:eastAsia="Times New Roman" w:hAnsi="Times New Roman" w:cs="Times New Roman"/>
          <w:iCs/>
          <w:sz w:val="28"/>
          <w:szCs w:val="28"/>
          <w:lang w:eastAsia="lv-LV"/>
        </w:rPr>
        <w:t xml:space="preserve">veic </w:t>
      </w:r>
      <w:r w:rsidR="00524B47">
        <w:rPr>
          <w:rFonts w:ascii="Times New Roman" w:hAnsi="Times New Roman" w:cs="Times New Roman"/>
          <w:sz w:val="28"/>
          <w:szCs w:val="28"/>
        </w:rPr>
        <w:t>k</w:t>
      </w:r>
      <w:r w:rsidR="00524B47" w:rsidRPr="002C5532">
        <w:rPr>
          <w:rFonts w:ascii="Times New Roman" w:hAnsi="Times New Roman" w:cs="Times New Roman"/>
          <w:sz w:val="28"/>
          <w:szCs w:val="28"/>
        </w:rPr>
        <w:t xml:space="preserve">limata pārmaiņu  mazināšanas un pielāgošanās </w:t>
      </w:r>
      <w:r w:rsidR="00475C20" w:rsidRPr="00524B47">
        <w:rPr>
          <w:rFonts w:ascii="Times New Roman" w:eastAsia="Times New Roman" w:hAnsi="Times New Roman" w:cs="Times New Roman"/>
          <w:iCs/>
          <w:sz w:val="28"/>
          <w:szCs w:val="28"/>
          <w:lang w:eastAsia="lv-LV"/>
        </w:rPr>
        <w:t>ieguldījumus</w:t>
      </w:r>
      <w:r w:rsidR="00BE05E9" w:rsidRPr="00524B47">
        <w:rPr>
          <w:rFonts w:ascii="Times New Roman" w:eastAsia="Times New Roman" w:hAnsi="Times New Roman" w:cs="Times New Roman"/>
          <w:iCs/>
          <w:sz w:val="28"/>
          <w:szCs w:val="28"/>
          <w:lang w:eastAsia="lv-LV"/>
        </w:rPr>
        <w:t xml:space="preserve"> atbilstoši šo noteikumu </w:t>
      </w:r>
      <w:r w:rsidR="007B4764">
        <w:rPr>
          <w:rFonts w:ascii="Times New Roman" w:eastAsia="Times New Roman" w:hAnsi="Times New Roman" w:cs="Times New Roman"/>
          <w:iCs/>
          <w:sz w:val="28"/>
          <w:szCs w:val="28"/>
          <w:lang w:eastAsia="lv-LV"/>
        </w:rPr>
        <w:t>15</w:t>
      </w:r>
      <w:r w:rsidR="00BE05E9" w:rsidRPr="00524B47">
        <w:rPr>
          <w:rFonts w:ascii="Times New Roman" w:eastAsia="Times New Roman" w:hAnsi="Times New Roman" w:cs="Times New Roman"/>
          <w:iCs/>
          <w:sz w:val="28"/>
          <w:szCs w:val="28"/>
          <w:lang w:eastAsia="lv-LV"/>
        </w:rPr>
        <w:t>.</w:t>
      </w:r>
      <w:r w:rsidR="00524B47">
        <w:rPr>
          <w:rFonts w:ascii="Times New Roman" w:eastAsia="Times New Roman" w:hAnsi="Times New Roman" w:cs="Times New Roman"/>
          <w:iCs/>
          <w:sz w:val="28"/>
          <w:szCs w:val="28"/>
          <w:lang w:eastAsia="lv-LV"/>
        </w:rPr>
        <w:t> </w:t>
      </w:r>
      <w:r w:rsidRPr="00524B47">
        <w:rPr>
          <w:rFonts w:ascii="Times New Roman" w:eastAsia="Times New Roman" w:hAnsi="Times New Roman" w:cs="Times New Roman"/>
          <w:iCs/>
          <w:sz w:val="28"/>
          <w:szCs w:val="28"/>
          <w:lang w:eastAsia="lv-LV"/>
        </w:rPr>
        <w:t xml:space="preserve">pielikumam </w:t>
      </w:r>
      <w:r w:rsidR="00BE05E9" w:rsidRPr="00524B47">
        <w:rPr>
          <w:rFonts w:ascii="Times New Roman" w:eastAsia="Times New Roman" w:hAnsi="Times New Roman" w:cs="Times New Roman"/>
          <w:iCs/>
          <w:sz w:val="28"/>
          <w:szCs w:val="28"/>
          <w:lang w:eastAsia="lv-LV"/>
        </w:rPr>
        <w:t>vismaz šādā apmērā</w:t>
      </w:r>
      <w:r w:rsidR="00BE05E9" w:rsidRPr="0064387A">
        <w:rPr>
          <w:rFonts w:ascii="Times New Roman" w:eastAsia="Times New Roman" w:hAnsi="Times New Roman" w:cs="Times New Roman"/>
          <w:iCs/>
          <w:sz w:val="28"/>
          <w:szCs w:val="28"/>
          <w:lang w:eastAsia="lv-LV"/>
        </w:rPr>
        <w:t>:</w:t>
      </w:r>
    </w:p>
    <w:p w14:paraId="17EF3098" w14:textId="2BDC5345" w:rsidR="00BE05E9" w:rsidRPr="00FF1D28" w:rsidRDefault="006A0058" w:rsidP="002C5532">
      <w:pPr>
        <w:shd w:val="clear" w:color="auto" w:fill="FFFFFF"/>
        <w:spacing w:before="45" w:after="0" w:line="276" w:lineRule="auto"/>
        <w:ind w:firstLine="709"/>
        <w:jc w:val="both"/>
        <w:rPr>
          <w:rFonts w:ascii="Times New Roman" w:eastAsia="Times New Roman" w:hAnsi="Times New Roman" w:cs="Times New Roman"/>
          <w:iCs/>
          <w:sz w:val="28"/>
          <w:szCs w:val="28"/>
          <w:lang w:eastAsia="lv-LV"/>
        </w:rPr>
      </w:pPr>
      <w:r w:rsidRPr="00FF1D28">
        <w:rPr>
          <w:rFonts w:ascii="Times New Roman" w:eastAsia="Times New Roman" w:hAnsi="Times New Roman" w:cs="Times New Roman"/>
          <w:iCs/>
          <w:sz w:val="28"/>
          <w:szCs w:val="28"/>
          <w:lang w:eastAsia="lv-LV"/>
        </w:rPr>
        <w:t>3</w:t>
      </w:r>
      <w:r w:rsidR="00A850E7" w:rsidRPr="00FF1D28">
        <w:rPr>
          <w:rFonts w:ascii="Times New Roman" w:eastAsia="Times New Roman" w:hAnsi="Times New Roman" w:cs="Times New Roman"/>
          <w:iCs/>
          <w:sz w:val="28"/>
          <w:szCs w:val="28"/>
          <w:lang w:eastAsia="lv-LV"/>
        </w:rPr>
        <w:t>3</w:t>
      </w:r>
      <w:r w:rsidR="00BE05E9" w:rsidRPr="00FF1D28">
        <w:rPr>
          <w:rFonts w:ascii="Times New Roman" w:eastAsia="Times New Roman" w:hAnsi="Times New Roman" w:cs="Times New Roman"/>
          <w:iCs/>
          <w:sz w:val="28"/>
          <w:szCs w:val="28"/>
          <w:lang w:eastAsia="lv-LV"/>
        </w:rPr>
        <w:t>.1.</w:t>
      </w:r>
      <w:r w:rsidR="00524B47">
        <w:rPr>
          <w:rFonts w:ascii="Times New Roman" w:eastAsia="Times New Roman" w:hAnsi="Times New Roman" w:cs="Times New Roman"/>
          <w:iCs/>
          <w:sz w:val="28"/>
          <w:szCs w:val="28"/>
          <w:lang w:eastAsia="lv-LV"/>
        </w:rPr>
        <w:t xml:space="preserve"> </w:t>
      </w:r>
      <w:r w:rsidR="00BE05E9" w:rsidRPr="00FF1D28">
        <w:rPr>
          <w:rFonts w:ascii="Times New Roman" w:eastAsia="Times New Roman" w:hAnsi="Times New Roman" w:cs="Times New Roman"/>
          <w:iCs/>
          <w:sz w:val="28"/>
          <w:szCs w:val="28"/>
          <w:lang w:eastAsia="lv-LV"/>
        </w:rPr>
        <w:t>10</w:t>
      </w:r>
      <w:r w:rsidR="00524B47">
        <w:rPr>
          <w:rFonts w:ascii="Times New Roman" w:eastAsia="Times New Roman" w:hAnsi="Times New Roman" w:cs="Times New Roman"/>
          <w:iCs/>
          <w:sz w:val="28"/>
          <w:szCs w:val="28"/>
          <w:lang w:eastAsia="lv-LV"/>
        </w:rPr>
        <w:t> procentu</w:t>
      </w:r>
      <w:r w:rsidR="00BE05E9" w:rsidRPr="00FF1D28">
        <w:rPr>
          <w:rFonts w:ascii="Times New Roman" w:eastAsia="Times New Roman" w:hAnsi="Times New Roman" w:cs="Times New Roman"/>
          <w:iCs/>
          <w:sz w:val="28"/>
          <w:szCs w:val="28"/>
          <w:lang w:eastAsia="lv-LV"/>
        </w:rPr>
        <w:t xml:space="preserve"> </w:t>
      </w:r>
      <w:r w:rsidR="00D620EF">
        <w:rPr>
          <w:rFonts w:ascii="Times New Roman" w:eastAsia="Times New Roman" w:hAnsi="Times New Roman" w:cs="Times New Roman"/>
          <w:iCs/>
          <w:sz w:val="28"/>
          <w:szCs w:val="28"/>
          <w:lang w:eastAsia="lv-LV"/>
        </w:rPr>
        <w:t xml:space="preserve">apmērā </w:t>
      </w:r>
      <w:r w:rsidR="00BE05E9" w:rsidRPr="00FF1D28">
        <w:rPr>
          <w:rFonts w:ascii="Times New Roman" w:eastAsia="Times New Roman" w:hAnsi="Times New Roman" w:cs="Times New Roman"/>
          <w:iCs/>
          <w:sz w:val="28"/>
          <w:szCs w:val="28"/>
          <w:lang w:eastAsia="lv-LV"/>
        </w:rPr>
        <w:t>no</w:t>
      </w:r>
      <w:r w:rsidR="00D620EF">
        <w:rPr>
          <w:rFonts w:ascii="Times New Roman" w:eastAsia="Times New Roman" w:hAnsi="Times New Roman" w:cs="Times New Roman"/>
          <w:iCs/>
          <w:sz w:val="28"/>
          <w:szCs w:val="28"/>
          <w:lang w:eastAsia="lv-LV"/>
        </w:rPr>
        <w:t xml:space="preserve"> </w:t>
      </w:r>
      <w:proofErr w:type="spellStart"/>
      <w:r w:rsidR="00BE05E9" w:rsidRPr="00FF1D28">
        <w:rPr>
          <w:rFonts w:ascii="Times New Roman" w:eastAsia="Times New Roman" w:hAnsi="Times New Roman" w:cs="Times New Roman"/>
          <w:iCs/>
          <w:sz w:val="28"/>
          <w:szCs w:val="28"/>
          <w:lang w:eastAsia="lv-LV"/>
        </w:rPr>
        <w:t>attiecinā</w:t>
      </w:r>
      <w:r w:rsidR="00524B47">
        <w:rPr>
          <w:rFonts w:ascii="Times New Roman" w:eastAsia="Times New Roman" w:hAnsi="Times New Roman" w:cs="Times New Roman"/>
          <w:iCs/>
          <w:sz w:val="28"/>
          <w:szCs w:val="28"/>
          <w:lang w:eastAsia="lv-LV"/>
        </w:rPr>
        <w:t>o</w:t>
      </w:r>
      <w:proofErr w:type="spellEnd"/>
      <w:r w:rsidR="00BE05E9" w:rsidRPr="00FF1D28">
        <w:rPr>
          <w:rFonts w:ascii="Times New Roman" w:eastAsia="Times New Roman" w:hAnsi="Times New Roman" w:cs="Times New Roman"/>
          <w:iCs/>
          <w:sz w:val="28"/>
          <w:szCs w:val="28"/>
          <w:lang w:eastAsia="lv-LV"/>
        </w:rPr>
        <w:t xml:space="preserve"> izmaks</w:t>
      </w:r>
      <w:r w:rsidR="00475C20" w:rsidRPr="00FF1D28">
        <w:rPr>
          <w:rFonts w:ascii="Times New Roman" w:eastAsia="Times New Roman" w:hAnsi="Times New Roman" w:cs="Times New Roman"/>
          <w:iCs/>
          <w:sz w:val="28"/>
          <w:szCs w:val="28"/>
          <w:lang w:eastAsia="lv-LV"/>
        </w:rPr>
        <w:t xml:space="preserve">u </w:t>
      </w:r>
      <w:r w:rsidR="00524B47">
        <w:rPr>
          <w:rFonts w:ascii="Times New Roman" w:eastAsia="Times New Roman" w:hAnsi="Times New Roman" w:cs="Times New Roman"/>
          <w:iCs/>
          <w:sz w:val="28"/>
          <w:szCs w:val="28"/>
          <w:lang w:eastAsia="lv-LV"/>
        </w:rPr>
        <w:t>summas –</w:t>
      </w:r>
      <w:r w:rsidR="00524B47" w:rsidRPr="00524B47">
        <w:rPr>
          <w:rFonts w:ascii="Times New Roman" w:eastAsia="Times New Roman" w:hAnsi="Times New Roman" w:cs="Times New Roman"/>
          <w:iCs/>
          <w:sz w:val="28"/>
          <w:szCs w:val="28"/>
          <w:lang w:eastAsia="lv-LV"/>
        </w:rPr>
        <w:t xml:space="preserve"> </w:t>
      </w:r>
      <w:r w:rsidR="00524B47">
        <w:rPr>
          <w:rFonts w:ascii="Times New Roman" w:eastAsia="Times New Roman" w:hAnsi="Times New Roman" w:cs="Times New Roman"/>
          <w:iCs/>
          <w:sz w:val="28"/>
          <w:szCs w:val="28"/>
          <w:lang w:eastAsia="lv-LV"/>
        </w:rPr>
        <w:t>ja</w:t>
      </w:r>
      <w:r w:rsidR="00524B47" w:rsidRPr="00FF1D28">
        <w:rPr>
          <w:rFonts w:ascii="Times New Roman" w:eastAsia="Times New Roman" w:hAnsi="Times New Roman" w:cs="Times New Roman"/>
          <w:iCs/>
          <w:sz w:val="28"/>
          <w:szCs w:val="28"/>
          <w:lang w:eastAsia="lv-LV"/>
        </w:rPr>
        <w:t xml:space="preserve"> kopējais apgrozījums ir 4 000 – 70 000 </w:t>
      </w:r>
      <w:proofErr w:type="spellStart"/>
      <w:r w:rsidR="00524B47" w:rsidRPr="00FF1D28">
        <w:rPr>
          <w:rFonts w:ascii="Times New Roman" w:eastAsia="Times New Roman" w:hAnsi="Times New Roman" w:cs="Times New Roman"/>
          <w:i/>
          <w:iCs/>
          <w:sz w:val="28"/>
          <w:szCs w:val="28"/>
          <w:lang w:eastAsia="lv-LV"/>
        </w:rPr>
        <w:t>euro</w:t>
      </w:r>
      <w:proofErr w:type="spellEnd"/>
      <w:r w:rsidR="008313AC" w:rsidRPr="00FF1D28">
        <w:rPr>
          <w:rFonts w:ascii="Times New Roman" w:eastAsia="Times New Roman" w:hAnsi="Times New Roman" w:cs="Times New Roman"/>
          <w:iCs/>
          <w:sz w:val="28"/>
          <w:szCs w:val="28"/>
          <w:lang w:eastAsia="lv-LV"/>
        </w:rPr>
        <w:t xml:space="preserve">; </w:t>
      </w:r>
    </w:p>
    <w:p w14:paraId="4E27E766" w14:textId="56EE5034" w:rsidR="00BE05E9" w:rsidRPr="00FF1D28" w:rsidRDefault="006A0058" w:rsidP="002C5532">
      <w:pPr>
        <w:shd w:val="clear" w:color="auto" w:fill="FFFFFF"/>
        <w:spacing w:before="45" w:after="0" w:line="276" w:lineRule="auto"/>
        <w:ind w:firstLine="709"/>
        <w:jc w:val="both"/>
        <w:rPr>
          <w:rFonts w:ascii="Times New Roman" w:eastAsia="Times New Roman" w:hAnsi="Times New Roman" w:cs="Times New Roman"/>
          <w:iCs/>
          <w:sz w:val="28"/>
          <w:szCs w:val="28"/>
          <w:lang w:eastAsia="lv-LV"/>
        </w:rPr>
      </w:pPr>
      <w:r w:rsidRPr="00FF1D28">
        <w:rPr>
          <w:rFonts w:ascii="Times New Roman" w:eastAsia="Times New Roman" w:hAnsi="Times New Roman" w:cs="Times New Roman"/>
          <w:iCs/>
          <w:sz w:val="28"/>
          <w:szCs w:val="28"/>
          <w:lang w:eastAsia="lv-LV"/>
        </w:rPr>
        <w:t>3</w:t>
      </w:r>
      <w:r w:rsidR="00A850E7" w:rsidRPr="00FF1D28">
        <w:rPr>
          <w:rFonts w:ascii="Times New Roman" w:eastAsia="Times New Roman" w:hAnsi="Times New Roman" w:cs="Times New Roman"/>
          <w:iCs/>
          <w:sz w:val="28"/>
          <w:szCs w:val="28"/>
          <w:lang w:eastAsia="lv-LV"/>
        </w:rPr>
        <w:t>3</w:t>
      </w:r>
      <w:r w:rsidR="000F33D6" w:rsidRPr="00FF1D28">
        <w:rPr>
          <w:rFonts w:ascii="Times New Roman" w:eastAsia="Times New Roman" w:hAnsi="Times New Roman" w:cs="Times New Roman"/>
          <w:iCs/>
          <w:sz w:val="28"/>
          <w:szCs w:val="28"/>
          <w:lang w:eastAsia="lv-LV"/>
        </w:rPr>
        <w:t>.</w:t>
      </w:r>
      <w:r w:rsidR="00BE05E9" w:rsidRPr="00FF1D28">
        <w:rPr>
          <w:rFonts w:ascii="Times New Roman" w:eastAsia="Times New Roman" w:hAnsi="Times New Roman" w:cs="Times New Roman"/>
          <w:iCs/>
          <w:sz w:val="28"/>
          <w:szCs w:val="28"/>
          <w:lang w:eastAsia="lv-LV"/>
        </w:rPr>
        <w:t>2.</w:t>
      </w:r>
      <w:r w:rsidR="00D620EF">
        <w:rPr>
          <w:rFonts w:ascii="Times New Roman" w:eastAsia="Times New Roman" w:hAnsi="Times New Roman" w:cs="Times New Roman"/>
          <w:iCs/>
          <w:sz w:val="28"/>
          <w:szCs w:val="28"/>
          <w:lang w:eastAsia="lv-LV"/>
        </w:rPr>
        <w:t xml:space="preserve"> </w:t>
      </w:r>
      <w:r w:rsidR="00524B47" w:rsidRPr="00FF1D28">
        <w:rPr>
          <w:rFonts w:ascii="Times New Roman" w:eastAsia="Times New Roman" w:hAnsi="Times New Roman" w:cs="Times New Roman"/>
          <w:iCs/>
          <w:sz w:val="28"/>
          <w:szCs w:val="28"/>
          <w:lang w:eastAsia="lv-LV"/>
        </w:rPr>
        <w:t>30</w:t>
      </w:r>
      <w:r w:rsidR="00524B47">
        <w:rPr>
          <w:rFonts w:ascii="Times New Roman" w:eastAsia="Times New Roman" w:hAnsi="Times New Roman" w:cs="Times New Roman"/>
          <w:iCs/>
          <w:sz w:val="28"/>
          <w:szCs w:val="28"/>
          <w:lang w:eastAsia="lv-LV"/>
        </w:rPr>
        <w:t> procentu</w:t>
      </w:r>
      <w:r w:rsidR="00524B47" w:rsidRPr="00FF1D28">
        <w:rPr>
          <w:rFonts w:ascii="Times New Roman" w:eastAsia="Times New Roman" w:hAnsi="Times New Roman" w:cs="Times New Roman"/>
          <w:iCs/>
          <w:sz w:val="28"/>
          <w:szCs w:val="28"/>
          <w:lang w:eastAsia="lv-LV"/>
        </w:rPr>
        <w:t xml:space="preserve"> </w:t>
      </w:r>
      <w:r w:rsidR="00524B47">
        <w:rPr>
          <w:rFonts w:ascii="Times New Roman" w:eastAsia="Times New Roman" w:hAnsi="Times New Roman" w:cs="Times New Roman"/>
          <w:iCs/>
          <w:sz w:val="28"/>
          <w:szCs w:val="28"/>
          <w:lang w:eastAsia="lv-LV"/>
        </w:rPr>
        <w:t xml:space="preserve">apmērā </w:t>
      </w:r>
      <w:r w:rsidR="00524B47" w:rsidRPr="00FF1D28">
        <w:rPr>
          <w:rFonts w:ascii="Times New Roman" w:eastAsia="Times New Roman" w:hAnsi="Times New Roman" w:cs="Times New Roman"/>
          <w:iCs/>
          <w:sz w:val="28"/>
          <w:szCs w:val="28"/>
          <w:lang w:eastAsia="lv-LV"/>
        </w:rPr>
        <w:t xml:space="preserve">no attiecināmo izmaksu </w:t>
      </w:r>
      <w:r w:rsidR="00524B47">
        <w:rPr>
          <w:rFonts w:ascii="Times New Roman" w:eastAsia="Times New Roman" w:hAnsi="Times New Roman" w:cs="Times New Roman"/>
          <w:iCs/>
          <w:sz w:val="28"/>
          <w:szCs w:val="28"/>
          <w:lang w:eastAsia="lv-LV"/>
        </w:rPr>
        <w:t xml:space="preserve">summas – </w:t>
      </w:r>
      <w:r w:rsidR="00D620EF">
        <w:rPr>
          <w:rFonts w:ascii="Times New Roman" w:eastAsia="Times New Roman" w:hAnsi="Times New Roman" w:cs="Times New Roman"/>
          <w:iCs/>
          <w:sz w:val="28"/>
          <w:szCs w:val="28"/>
          <w:lang w:eastAsia="lv-LV"/>
        </w:rPr>
        <w:t>ja</w:t>
      </w:r>
      <w:r w:rsidR="00BE05E9" w:rsidRPr="00FF1D28">
        <w:rPr>
          <w:rFonts w:ascii="Times New Roman" w:eastAsia="Times New Roman" w:hAnsi="Times New Roman" w:cs="Times New Roman"/>
          <w:iCs/>
          <w:sz w:val="28"/>
          <w:szCs w:val="28"/>
          <w:lang w:eastAsia="lv-LV"/>
        </w:rPr>
        <w:t xml:space="preserve"> kopējais apgrozījums ir 70 001 – 350 000 </w:t>
      </w:r>
      <w:proofErr w:type="spellStart"/>
      <w:r w:rsidR="00BE05E9" w:rsidRPr="00FF1D28">
        <w:rPr>
          <w:rFonts w:ascii="Times New Roman" w:eastAsia="Times New Roman" w:hAnsi="Times New Roman" w:cs="Times New Roman"/>
          <w:i/>
          <w:iCs/>
          <w:sz w:val="28"/>
          <w:szCs w:val="28"/>
          <w:lang w:eastAsia="lv-LV"/>
        </w:rPr>
        <w:t>euro</w:t>
      </w:r>
      <w:proofErr w:type="spellEnd"/>
      <w:r w:rsidR="00BE05E9" w:rsidRPr="00FF1D28">
        <w:rPr>
          <w:rFonts w:ascii="Times New Roman" w:eastAsia="Times New Roman" w:hAnsi="Times New Roman" w:cs="Times New Roman"/>
          <w:iCs/>
          <w:sz w:val="28"/>
          <w:szCs w:val="28"/>
          <w:lang w:eastAsia="lv-LV"/>
        </w:rPr>
        <w:t>;</w:t>
      </w:r>
    </w:p>
    <w:p w14:paraId="354C657F" w14:textId="58F4839A" w:rsidR="001A2B90" w:rsidRPr="00FF1D28" w:rsidRDefault="006A0058" w:rsidP="002C5532">
      <w:pPr>
        <w:shd w:val="clear" w:color="auto" w:fill="FFFFFF"/>
        <w:spacing w:before="45" w:after="0" w:line="276" w:lineRule="auto"/>
        <w:ind w:firstLine="709"/>
        <w:jc w:val="both"/>
        <w:rPr>
          <w:rFonts w:ascii="Times New Roman" w:eastAsia="Times New Roman" w:hAnsi="Times New Roman" w:cs="Times New Roman"/>
          <w:iCs/>
          <w:sz w:val="28"/>
          <w:szCs w:val="28"/>
          <w:lang w:eastAsia="lv-LV"/>
        </w:rPr>
      </w:pPr>
      <w:r w:rsidRPr="00FF1D28">
        <w:rPr>
          <w:rFonts w:ascii="Times New Roman" w:eastAsia="Times New Roman" w:hAnsi="Times New Roman" w:cs="Times New Roman"/>
          <w:iCs/>
          <w:sz w:val="28"/>
          <w:szCs w:val="28"/>
          <w:lang w:eastAsia="lv-LV"/>
        </w:rPr>
        <w:t>3</w:t>
      </w:r>
      <w:r w:rsidR="00A850E7" w:rsidRPr="00FF1D28">
        <w:rPr>
          <w:rFonts w:ascii="Times New Roman" w:eastAsia="Times New Roman" w:hAnsi="Times New Roman" w:cs="Times New Roman"/>
          <w:iCs/>
          <w:sz w:val="28"/>
          <w:szCs w:val="28"/>
          <w:lang w:eastAsia="lv-LV"/>
        </w:rPr>
        <w:t>3</w:t>
      </w:r>
      <w:r w:rsidR="000F33D6" w:rsidRPr="00FF1D28">
        <w:rPr>
          <w:rFonts w:ascii="Times New Roman" w:eastAsia="Times New Roman" w:hAnsi="Times New Roman" w:cs="Times New Roman"/>
          <w:iCs/>
          <w:sz w:val="28"/>
          <w:szCs w:val="28"/>
          <w:lang w:eastAsia="lv-LV"/>
        </w:rPr>
        <w:t>.</w:t>
      </w:r>
      <w:r w:rsidR="00BE05E9" w:rsidRPr="00FF1D28">
        <w:rPr>
          <w:rFonts w:ascii="Times New Roman" w:eastAsia="Times New Roman" w:hAnsi="Times New Roman" w:cs="Times New Roman"/>
          <w:iCs/>
          <w:sz w:val="28"/>
          <w:szCs w:val="28"/>
          <w:lang w:eastAsia="lv-LV"/>
        </w:rPr>
        <w:t xml:space="preserve">3. </w:t>
      </w:r>
      <w:r w:rsidR="00524B47" w:rsidRPr="00FF1D28">
        <w:rPr>
          <w:rFonts w:ascii="Times New Roman" w:eastAsia="Times New Roman" w:hAnsi="Times New Roman" w:cs="Times New Roman"/>
          <w:iCs/>
          <w:sz w:val="28"/>
          <w:szCs w:val="28"/>
          <w:lang w:eastAsia="lv-LV"/>
        </w:rPr>
        <w:t>50</w:t>
      </w:r>
      <w:r w:rsidR="00524B47">
        <w:rPr>
          <w:rFonts w:ascii="Times New Roman" w:eastAsia="Times New Roman" w:hAnsi="Times New Roman" w:cs="Times New Roman"/>
          <w:iCs/>
          <w:sz w:val="28"/>
          <w:szCs w:val="28"/>
          <w:lang w:eastAsia="lv-LV"/>
        </w:rPr>
        <w:t xml:space="preserve"> procentu apmērā </w:t>
      </w:r>
      <w:r w:rsidR="00524B47" w:rsidRPr="00FF1D28">
        <w:rPr>
          <w:rFonts w:ascii="Times New Roman" w:eastAsia="Times New Roman" w:hAnsi="Times New Roman" w:cs="Times New Roman"/>
          <w:iCs/>
          <w:sz w:val="28"/>
          <w:szCs w:val="28"/>
          <w:lang w:eastAsia="lv-LV"/>
        </w:rPr>
        <w:t xml:space="preserve">no attiecināmo izmaksu </w:t>
      </w:r>
      <w:r w:rsidR="00524B47">
        <w:rPr>
          <w:rFonts w:ascii="Times New Roman" w:eastAsia="Times New Roman" w:hAnsi="Times New Roman" w:cs="Times New Roman"/>
          <w:iCs/>
          <w:sz w:val="28"/>
          <w:szCs w:val="28"/>
          <w:lang w:eastAsia="lv-LV"/>
        </w:rPr>
        <w:t xml:space="preserve">summas – </w:t>
      </w:r>
      <w:r w:rsidR="00D620EF">
        <w:rPr>
          <w:rFonts w:ascii="Times New Roman" w:eastAsia="Times New Roman" w:hAnsi="Times New Roman" w:cs="Times New Roman"/>
          <w:iCs/>
          <w:sz w:val="28"/>
          <w:szCs w:val="28"/>
          <w:lang w:eastAsia="lv-LV"/>
        </w:rPr>
        <w:t>ja</w:t>
      </w:r>
      <w:r w:rsidR="00BE05E9" w:rsidRPr="00FF1D28">
        <w:rPr>
          <w:rFonts w:ascii="Times New Roman" w:eastAsia="Times New Roman" w:hAnsi="Times New Roman" w:cs="Times New Roman"/>
          <w:iCs/>
          <w:sz w:val="28"/>
          <w:szCs w:val="28"/>
          <w:lang w:eastAsia="lv-LV"/>
        </w:rPr>
        <w:t xml:space="preserve"> kopējais apgrozījums ir virs 350 000 </w:t>
      </w:r>
      <w:proofErr w:type="spellStart"/>
      <w:r w:rsidR="00BE05E9" w:rsidRPr="00FF1D28">
        <w:rPr>
          <w:rFonts w:ascii="Times New Roman" w:eastAsia="Times New Roman" w:hAnsi="Times New Roman" w:cs="Times New Roman"/>
          <w:i/>
          <w:iCs/>
          <w:sz w:val="28"/>
          <w:szCs w:val="28"/>
          <w:lang w:eastAsia="lv-LV"/>
        </w:rPr>
        <w:t>euro</w:t>
      </w:r>
      <w:proofErr w:type="spellEnd"/>
      <w:r w:rsidR="00BE05E9" w:rsidRPr="00FF1D28">
        <w:rPr>
          <w:rFonts w:ascii="Times New Roman" w:eastAsia="Times New Roman" w:hAnsi="Times New Roman" w:cs="Times New Roman"/>
          <w:iCs/>
          <w:sz w:val="28"/>
          <w:szCs w:val="28"/>
          <w:lang w:eastAsia="lv-LV"/>
        </w:rPr>
        <w:t>.</w:t>
      </w:r>
    </w:p>
    <w:p w14:paraId="10CD0DBB" w14:textId="77777777" w:rsidR="00FF1D28" w:rsidRDefault="00FF1D28" w:rsidP="002C5532">
      <w:pPr>
        <w:shd w:val="clear" w:color="auto" w:fill="FFFFFF"/>
        <w:spacing w:after="0" w:line="276" w:lineRule="auto"/>
        <w:ind w:firstLine="709"/>
        <w:jc w:val="both"/>
        <w:rPr>
          <w:rFonts w:ascii="Times New Roman" w:eastAsia="Times New Roman" w:hAnsi="Times New Roman" w:cs="Times New Roman"/>
          <w:sz w:val="28"/>
          <w:szCs w:val="28"/>
          <w:lang w:eastAsia="lv-LV"/>
        </w:rPr>
      </w:pPr>
    </w:p>
    <w:p w14:paraId="10C0D173" w14:textId="37698D41" w:rsidR="006A0058" w:rsidRPr="00FF1D28" w:rsidRDefault="006A0058" w:rsidP="002C5532">
      <w:pPr>
        <w:shd w:val="clear" w:color="auto" w:fill="FFFFFF"/>
        <w:spacing w:after="0" w:line="276" w:lineRule="auto"/>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4</w:t>
      </w:r>
      <w:r w:rsidRPr="00FF1D28">
        <w:rPr>
          <w:rFonts w:ascii="Times New Roman" w:eastAsia="Times New Roman" w:hAnsi="Times New Roman" w:cs="Times New Roman"/>
          <w:sz w:val="28"/>
          <w:szCs w:val="28"/>
          <w:lang w:eastAsia="lv-LV"/>
        </w:rPr>
        <w:t>.</w:t>
      </w:r>
      <w:r w:rsidR="00475C20" w:rsidRPr="00FF1D28">
        <w:rPr>
          <w:rFonts w:ascii="Times New Roman" w:eastAsia="Times New Roman" w:hAnsi="Times New Roman" w:cs="Times New Roman"/>
          <w:sz w:val="28"/>
          <w:szCs w:val="28"/>
          <w:lang w:eastAsia="lv-LV"/>
        </w:rPr>
        <w:t xml:space="preserve"> Lauku saimniecībām p</w:t>
      </w:r>
      <w:r w:rsidR="000313B2" w:rsidRPr="00FF1D28">
        <w:rPr>
          <w:rFonts w:ascii="Times New Roman" w:eastAsia="Times New Roman" w:hAnsi="Times New Roman" w:cs="Times New Roman"/>
          <w:sz w:val="28"/>
          <w:szCs w:val="28"/>
          <w:lang w:eastAsia="lv-LV"/>
        </w:rPr>
        <w:t>utnkopības</w:t>
      </w:r>
      <w:r w:rsidR="00475C20" w:rsidRPr="00FF1D28">
        <w:rPr>
          <w:rFonts w:ascii="Times New Roman" w:eastAsia="Times New Roman" w:hAnsi="Times New Roman" w:cs="Times New Roman"/>
          <w:sz w:val="28"/>
          <w:szCs w:val="28"/>
          <w:lang w:eastAsia="lv-LV"/>
        </w:rPr>
        <w:t xml:space="preserve"> un</w:t>
      </w:r>
      <w:r w:rsidR="00616002" w:rsidRPr="00FF1D28">
        <w:rPr>
          <w:rFonts w:ascii="Times New Roman" w:eastAsia="Times New Roman" w:hAnsi="Times New Roman" w:cs="Times New Roman"/>
          <w:sz w:val="28"/>
          <w:szCs w:val="28"/>
          <w:lang w:eastAsia="lv-LV"/>
        </w:rPr>
        <w:t xml:space="preserve"> </w:t>
      </w:r>
      <w:r w:rsidR="000313B2" w:rsidRPr="00FF1D28">
        <w:rPr>
          <w:rFonts w:ascii="Times New Roman" w:eastAsia="Times New Roman" w:hAnsi="Times New Roman" w:cs="Times New Roman"/>
          <w:sz w:val="28"/>
          <w:szCs w:val="28"/>
          <w:lang w:eastAsia="lv-LV"/>
        </w:rPr>
        <w:t>cūkkopības nozar</w:t>
      </w:r>
      <w:r w:rsidR="00475C20" w:rsidRPr="00FF1D28">
        <w:rPr>
          <w:rFonts w:ascii="Times New Roman" w:eastAsia="Times New Roman" w:hAnsi="Times New Roman" w:cs="Times New Roman"/>
          <w:sz w:val="28"/>
          <w:szCs w:val="28"/>
          <w:lang w:eastAsia="lv-LV"/>
        </w:rPr>
        <w:t xml:space="preserve">es finansējuma ietvaros </w:t>
      </w:r>
      <w:r w:rsidR="000313B2" w:rsidRPr="00FF1D28">
        <w:rPr>
          <w:rFonts w:ascii="Times New Roman" w:eastAsia="Times New Roman" w:hAnsi="Times New Roman" w:cs="Times New Roman"/>
          <w:sz w:val="28"/>
          <w:szCs w:val="28"/>
          <w:lang w:eastAsia="lv-LV"/>
        </w:rPr>
        <w:t xml:space="preserve"> piešķir atbalstu </w:t>
      </w:r>
      <w:r w:rsidR="00481719" w:rsidRPr="00FF1D28">
        <w:rPr>
          <w:rFonts w:ascii="Times New Roman" w:eastAsia="Times New Roman" w:hAnsi="Times New Roman" w:cs="Times New Roman"/>
          <w:sz w:val="28"/>
          <w:szCs w:val="28"/>
          <w:lang w:eastAsia="lv-LV"/>
        </w:rPr>
        <w:t>ieguldījumiem, kas</w:t>
      </w:r>
      <w:r w:rsidR="00D620EF">
        <w:rPr>
          <w:rFonts w:ascii="Times New Roman" w:eastAsia="Times New Roman" w:hAnsi="Times New Roman" w:cs="Times New Roman"/>
          <w:sz w:val="28"/>
          <w:szCs w:val="28"/>
          <w:lang w:eastAsia="lv-LV"/>
        </w:rPr>
        <w:t xml:space="preserve"> </w:t>
      </w:r>
      <w:r w:rsidR="00FF5439" w:rsidRPr="00FF1D28">
        <w:rPr>
          <w:rFonts w:ascii="Times New Roman" w:eastAsia="Times New Roman" w:hAnsi="Times New Roman" w:cs="Times New Roman"/>
          <w:sz w:val="28"/>
          <w:szCs w:val="28"/>
          <w:lang w:eastAsia="lv-LV"/>
        </w:rPr>
        <w:t>saistīti ar jaunu būvju būvniecību un esošo būvju pārbūvi, novietošanu, ierīkošanu, atjaunošanu</w:t>
      </w:r>
      <w:r w:rsidR="00FF5439">
        <w:rPr>
          <w:rFonts w:ascii="Times New Roman" w:eastAsia="Times New Roman" w:hAnsi="Times New Roman" w:cs="Times New Roman"/>
          <w:sz w:val="28"/>
          <w:szCs w:val="28"/>
          <w:lang w:eastAsia="lv-LV"/>
        </w:rPr>
        <w:t xml:space="preserve">, </w:t>
      </w:r>
      <w:r w:rsidR="00481719" w:rsidRPr="00FF1D28">
        <w:rPr>
          <w:rFonts w:ascii="Times New Roman" w:hAnsi="Times New Roman" w:cs="Times New Roman"/>
          <w:sz w:val="28"/>
          <w:szCs w:val="28"/>
          <w:shd w:val="clear" w:color="auto" w:fill="FFFFFF"/>
        </w:rPr>
        <w:t>uzlabo</w:t>
      </w:r>
      <w:r w:rsidR="00FF5439">
        <w:rPr>
          <w:rFonts w:ascii="Times New Roman" w:hAnsi="Times New Roman" w:cs="Times New Roman"/>
          <w:sz w:val="28"/>
          <w:szCs w:val="28"/>
          <w:shd w:val="clear" w:color="auto" w:fill="FFFFFF"/>
        </w:rPr>
        <w:t>jot</w:t>
      </w:r>
      <w:r w:rsidR="00481719" w:rsidRPr="00FF1D28">
        <w:rPr>
          <w:rFonts w:ascii="Times New Roman" w:hAnsi="Times New Roman" w:cs="Times New Roman"/>
          <w:sz w:val="28"/>
          <w:szCs w:val="28"/>
          <w:shd w:val="clear" w:color="auto" w:fill="FFFFFF"/>
        </w:rPr>
        <w:t xml:space="preserve"> dzīvnieku labturības apstākļus vai </w:t>
      </w:r>
      <w:r w:rsidR="009733C1" w:rsidRPr="00FF1D28">
        <w:rPr>
          <w:rFonts w:ascii="Times New Roman" w:hAnsi="Times New Roman" w:cs="Times New Roman"/>
          <w:sz w:val="28"/>
          <w:szCs w:val="28"/>
          <w:shd w:val="clear" w:color="auto" w:fill="FFFFFF"/>
        </w:rPr>
        <w:t>nodrošin</w:t>
      </w:r>
      <w:r w:rsidR="009733C1">
        <w:rPr>
          <w:rFonts w:ascii="Times New Roman" w:hAnsi="Times New Roman" w:cs="Times New Roman"/>
          <w:sz w:val="28"/>
          <w:szCs w:val="28"/>
          <w:shd w:val="clear" w:color="auto" w:fill="FFFFFF"/>
        </w:rPr>
        <w:t>ot</w:t>
      </w:r>
      <w:r w:rsidR="009733C1" w:rsidRPr="00FF1D28">
        <w:rPr>
          <w:rFonts w:ascii="Times New Roman" w:hAnsi="Times New Roman" w:cs="Times New Roman"/>
          <w:sz w:val="28"/>
          <w:szCs w:val="28"/>
          <w:shd w:val="clear" w:color="auto" w:fill="FFFFFF"/>
        </w:rPr>
        <w:t xml:space="preserve"> </w:t>
      </w:r>
      <w:r w:rsidR="00481719" w:rsidRPr="00FF1D28">
        <w:rPr>
          <w:rFonts w:ascii="Times New Roman" w:hAnsi="Times New Roman" w:cs="Times New Roman"/>
          <w:sz w:val="28"/>
          <w:szCs w:val="28"/>
          <w:shd w:val="clear" w:color="auto" w:fill="FFFFFF"/>
        </w:rPr>
        <w:t xml:space="preserve">lauksaimniecības dzīvnieku novietnes biodrošības pasākumu īstenošanu, lai mazinātu epizootiju un </w:t>
      </w:r>
      <w:proofErr w:type="spellStart"/>
      <w:r w:rsidR="00481719" w:rsidRPr="00FF1D28">
        <w:rPr>
          <w:rFonts w:ascii="Times New Roman" w:hAnsi="Times New Roman" w:cs="Times New Roman"/>
          <w:sz w:val="28"/>
          <w:szCs w:val="28"/>
          <w:shd w:val="clear" w:color="auto" w:fill="FFFFFF"/>
        </w:rPr>
        <w:t>epifitotiju</w:t>
      </w:r>
      <w:proofErr w:type="spellEnd"/>
      <w:r w:rsidR="00481719" w:rsidRPr="00FF1D28">
        <w:rPr>
          <w:rFonts w:ascii="Times New Roman" w:hAnsi="Times New Roman" w:cs="Times New Roman"/>
          <w:sz w:val="28"/>
          <w:szCs w:val="28"/>
          <w:shd w:val="clear" w:color="auto" w:fill="FFFFFF"/>
        </w:rPr>
        <w:t xml:space="preserve"> iespējamās sekas, </w:t>
      </w:r>
      <w:r w:rsidR="008B3CB1">
        <w:rPr>
          <w:rFonts w:ascii="Times New Roman" w:hAnsi="Times New Roman" w:cs="Times New Roman"/>
          <w:sz w:val="28"/>
          <w:szCs w:val="28"/>
          <w:shd w:val="clear" w:color="auto" w:fill="FFFFFF"/>
        </w:rPr>
        <w:t xml:space="preserve">kūtsmēslu krātuvju un </w:t>
      </w:r>
      <w:proofErr w:type="spellStart"/>
      <w:r w:rsidR="008B3CB1">
        <w:rPr>
          <w:rFonts w:ascii="Times New Roman" w:hAnsi="Times New Roman" w:cs="Times New Roman"/>
          <w:sz w:val="28"/>
          <w:szCs w:val="28"/>
          <w:shd w:val="clear" w:color="auto" w:fill="FFFFFF"/>
        </w:rPr>
        <w:t>starpkrātuvju</w:t>
      </w:r>
      <w:proofErr w:type="spellEnd"/>
      <w:r w:rsidR="008B3CB1">
        <w:rPr>
          <w:rFonts w:ascii="Times New Roman" w:hAnsi="Times New Roman" w:cs="Times New Roman"/>
          <w:sz w:val="28"/>
          <w:szCs w:val="28"/>
          <w:shd w:val="clear" w:color="auto" w:fill="FFFFFF"/>
        </w:rPr>
        <w:t xml:space="preserve"> būvniecībai vai pārbūvei, nosegšanai</w:t>
      </w:r>
      <w:r w:rsidR="005B75AD" w:rsidRPr="00FF1D28">
        <w:rPr>
          <w:rFonts w:ascii="Times New Roman" w:eastAsia="Times New Roman" w:hAnsi="Times New Roman" w:cs="Times New Roman"/>
          <w:sz w:val="28"/>
          <w:szCs w:val="28"/>
          <w:lang w:eastAsia="lv-LV"/>
        </w:rPr>
        <w:t xml:space="preserve">. Atbalstu citiem putnkopības, cūkkopības nozares </w:t>
      </w:r>
      <w:r w:rsidR="00481719" w:rsidRPr="00FF1D28">
        <w:rPr>
          <w:rFonts w:ascii="Times New Roman" w:eastAsia="Times New Roman" w:hAnsi="Times New Roman" w:cs="Times New Roman"/>
          <w:sz w:val="28"/>
          <w:szCs w:val="28"/>
          <w:lang w:eastAsia="lv-LV"/>
        </w:rPr>
        <w:t xml:space="preserve">lauku saimniecību </w:t>
      </w:r>
      <w:r w:rsidR="005B75AD" w:rsidRPr="00FF1D28">
        <w:rPr>
          <w:rFonts w:ascii="Times New Roman" w:eastAsia="Times New Roman" w:hAnsi="Times New Roman" w:cs="Times New Roman"/>
          <w:sz w:val="28"/>
          <w:szCs w:val="28"/>
          <w:lang w:eastAsia="lv-LV"/>
        </w:rPr>
        <w:lastRenderedPageBreak/>
        <w:t>projektiem nodrošina šo noteikumu 1.1.</w:t>
      </w:r>
      <w:r w:rsidR="00F25E1B">
        <w:rPr>
          <w:rFonts w:ascii="Times New Roman" w:eastAsia="Times New Roman" w:hAnsi="Times New Roman" w:cs="Times New Roman"/>
          <w:sz w:val="28"/>
          <w:szCs w:val="28"/>
          <w:lang w:eastAsia="lv-LV"/>
        </w:rPr>
        <w:t> </w:t>
      </w:r>
      <w:r w:rsidR="005B75AD" w:rsidRPr="00FF1D28">
        <w:rPr>
          <w:rFonts w:ascii="Times New Roman" w:eastAsia="Times New Roman" w:hAnsi="Times New Roman" w:cs="Times New Roman"/>
          <w:sz w:val="28"/>
          <w:szCs w:val="28"/>
          <w:lang w:eastAsia="lv-LV"/>
        </w:rPr>
        <w:t xml:space="preserve">apakšpunktā minētajā </w:t>
      </w:r>
      <w:proofErr w:type="spellStart"/>
      <w:r w:rsidR="005B75AD" w:rsidRPr="00FF1D28">
        <w:rPr>
          <w:rFonts w:ascii="Times New Roman" w:eastAsia="Times New Roman" w:hAnsi="Times New Roman" w:cs="Times New Roman"/>
          <w:sz w:val="28"/>
          <w:szCs w:val="28"/>
          <w:lang w:eastAsia="lv-LV"/>
        </w:rPr>
        <w:t>apakšpasākumā</w:t>
      </w:r>
      <w:proofErr w:type="spellEnd"/>
      <w:r w:rsidR="005B75AD" w:rsidRPr="00FF1D28">
        <w:rPr>
          <w:rFonts w:ascii="Times New Roman" w:eastAsia="Times New Roman" w:hAnsi="Times New Roman" w:cs="Times New Roman"/>
          <w:sz w:val="28"/>
          <w:szCs w:val="28"/>
          <w:lang w:eastAsia="lv-LV"/>
        </w:rPr>
        <w:t xml:space="preserve"> </w:t>
      </w:r>
      <w:r w:rsidR="000313B2" w:rsidRPr="00FF1D28">
        <w:rPr>
          <w:rFonts w:ascii="Times New Roman" w:eastAsia="Times New Roman" w:hAnsi="Times New Roman" w:cs="Times New Roman"/>
          <w:sz w:val="28"/>
          <w:szCs w:val="28"/>
          <w:lang w:eastAsia="lv-LV"/>
        </w:rPr>
        <w:t>kopējā</w:t>
      </w:r>
      <w:r w:rsidR="005B75AD" w:rsidRPr="00FF1D28">
        <w:rPr>
          <w:rFonts w:ascii="Times New Roman" w:eastAsia="Times New Roman" w:hAnsi="Times New Roman" w:cs="Times New Roman"/>
          <w:sz w:val="28"/>
          <w:szCs w:val="28"/>
          <w:lang w:eastAsia="lv-LV"/>
        </w:rPr>
        <w:t xml:space="preserve"> finansējuma ietvaros</w:t>
      </w:r>
      <w:r w:rsidR="000313B2" w:rsidRPr="00FF1D28">
        <w:rPr>
          <w:rFonts w:ascii="Times New Roman" w:eastAsia="Times New Roman" w:hAnsi="Times New Roman" w:cs="Times New Roman"/>
          <w:sz w:val="28"/>
          <w:szCs w:val="28"/>
          <w:lang w:eastAsia="lv-LV"/>
        </w:rPr>
        <w:t>.</w:t>
      </w:r>
      <w:bookmarkStart w:id="69" w:name="n2.3"/>
      <w:bookmarkStart w:id="70" w:name="n-532757"/>
      <w:bookmarkEnd w:id="69"/>
      <w:bookmarkEnd w:id="70"/>
    </w:p>
    <w:p w14:paraId="708478BD" w14:textId="77777777" w:rsidR="00481719" w:rsidRPr="00FF1D28" w:rsidRDefault="00481719" w:rsidP="001B092E">
      <w:pPr>
        <w:shd w:val="clear" w:color="auto" w:fill="FFFFFF"/>
        <w:spacing w:after="0" w:line="276" w:lineRule="auto"/>
        <w:jc w:val="both"/>
        <w:rPr>
          <w:rFonts w:ascii="Times New Roman" w:eastAsia="Times New Roman" w:hAnsi="Times New Roman" w:cs="Times New Roman"/>
          <w:sz w:val="28"/>
          <w:szCs w:val="28"/>
          <w:lang w:eastAsia="lv-LV"/>
        </w:rPr>
      </w:pPr>
    </w:p>
    <w:p w14:paraId="6F27924C" w14:textId="25947C3A"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2.3. Atbalsta saņemšanas nosacījumi apakšpasākumā "Atbalsts ieguldījumiem pārstrādē"</w:t>
      </w:r>
    </w:p>
    <w:p w14:paraId="4C6E86E0" w14:textId="77777777" w:rsidR="00FF1D28" w:rsidRPr="00FF1D28" w:rsidRDefault="00FF1D28" w:rsidP="00824938">
      <w:pPr>
        <w:shd w:val="clear" w:color="auto" w:fill="FFFFFF"/>
        <w:spacing w:after="0" w:line="240" w:lineRule="auto"/>
        <w:jc w:val="center"/>
        <w:rPr>
          <w:rFonts w:ascii="Times New Roman" w:eastAsia="Times New Roman" w:hAnsi="Times New Roman" w:cs="Times New Roman"/>
          <w:b/>
          <w:bCs/>
          <w:sz w:val="28"/>
          <w:szCs w:val="28"/>
          <w:lang w:eastAsia="lv-LV"/>
        </w:rPr>
      </w:pPr>
    </w:p>
    <w:p w14:paraId="25FFD039" w14:textId="675CB613" w:rsidR="0022487B" w:rsidRPr="00FF1D28" w:rsidRDefault="00F026E4" w:rsidP="00F25E1B">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71" w:name="p26"/>
      <w:bookmarkStart w:id="72" w:name="p-532758"/>
      <w:bookmarkEnd w:id="71"/>
      <w:bookmarkEnd w:id="72"/>
      <w:r w:rsidRPr="00FF1D28">
        <w:rPr>
          <w:rFonts w:ascii="Times New Roman" w:eastAsia="Times New Roman" w:hAnsi="Times New Roman" w:cs="Times New Roman"/>
          <w:iCs/>
          <w:sz w:val="28"/>
          <w:szCs w:val="28"/>
          <w:lang w:eastAsia="lv-LV"/>
        </w:rPr>
        <w:t>35</w:t>
      </w:r>
      <w:r w:rsidR="0022487B" w:rsidRPr="00FF1D28">
        <w:rPr>
          <w:rFonts w:ascii="Times New Roman" w:eastAsia="Times New Roman" w:hAnsi="Times New Roman" w:cs="Times New Roman"/>
          <w:iCs/>
          <w:sz w:val="28"/>
          <w:szCs w:val="28"/>
          <w:lang w:eastAsia="lv-LV"/>
        </w:rPr>
        <w:t>. Š</w:t>
      </w:r>
      <w:r w:rsidR="00125A78" w:rsidRPr="00FF1D28">
        <w:rPr>
          <w:rFonts w:ascii="Times New Roman" w:eastAsia="Times New Roman" w:hAnsi="Times New Roman" w:cs="Times New Roman"/>
          <w:iCs/>
          <w:sz w:val="28"/>
          <w:szCs w:val="28"/>
          <w:lang w:eastAsia="lv-LV"/>
        </w:rPr>
        <w:t>o noteikumu</w:t>
      </w:r>
      <w:r w:rsidR="00125A78" w:rsidRPr="00FF1D28">
        <w:rPr>
          <w:rFonts w:ascii="Times New Roman" w:eastAsia="Times New Roman" w:hAnsi="Times New Roman" w:cs="Times New Roman"/>
          <w:sz w:val="28"/>
          <w:szCs w:val="28"/>
          <w:lang w:eastAsia="lv-LV"/>
        </w:rPr>
        <w:t xml:space="preserve"> 1.2.</w:t>
      </w:r>
      <w:r w:rsidR="00F25E1B">
        <w:rPr>
          <w:rFonts w:ascii="Times New Roman" w:eastAsia="Times New Roman" w:hAnsi="Times New Roman" w:cs="Times New Roman"/>
          <w:sz w:val="28"/>
          <w:szCs w:val="28"/>
          <w:lang w:eastAsia="lv-LV"/>
        </w:rPr>
        <w:t> </w:t>
      </w:r>
      <w:r w:rsidR="00125A78" w:rsidRPr="00FF1D28">
        <w:rPr>
          <w:rFonts w:ascii="Times New Roman" w:eastAsia="Times New Roman" w:hAnsi="Times New Roman" w:cs="Times New Roman"/>
          <w:sz w:val="28"/>
          <w:szCs w:val="28"/>
          <w:lang w:eastAsia="lv-LV"/>
        </w:rPr>
        <w:t xml:space="preserve">apakšpunktā minētajā </w:t>
      </w:r>
      <w:proofErr w:type="spellStart"/>
      <w:r w:rsidR="00125A78" w:rsidRPr="00FF1D28">
        <w:rPr>
          <w:rFonts w:ascii="Times New Roman" w:eastAsia="Times New Roman" w:hAnsi="Times New Roman" w:cs="Times New Roman"/>
          <w:sz w:val="28"/>
          <w:szCs w:val="28"/>
          <w:lang w:eastAsia="lv-LV"/>
        </w:rPr>
        <w:t>apakšpasākumā</w:t>
      </w:r>
      <w:proofErr w:type="spellEnd"/>
      <w:r w:rsidR="00125A78" w:rsidRPr="00FF1D28">
        <w:rPr>
          <w:rFonts w:ascii="Times New Roman" w:eastAsia="Times New Roman" w:hAnsi="Times New Roman" w:cs="Times New Roman"/>
          <w:sz w:val="28"/>
          <w:szCs w:val="28"/>
          <w:lang w:eastAsia="lv-LV"/>
        </w:rPr>
        <w:t xml:space="preserve"> atbalsta šādas aktivitātes:</w:t>
      </w:r>
    </w:p>
    <w:p w14:paraId="76C4C093" w14:textId="3CFE1CE9" w:rsidR="0022487B" w:rsidRPr="00FF1D28" w:rsidRDefault="00F026E4"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35</w:t>
      </w:r>
      <w:r w:rsidR="00125A78" w:rsidRPr="00FF1D28">
        <w:rPr>
          <w:rFonts w:ascii="Times New Roman" w:eastAsia="Times New Roman" w:hAnsi="Times New Roman" w:cs="Times New Roman"/>
          <w:sz w:val="28"/>
          <w:szCs w:val="28"/>
          <w:lang w:eastAsia="lv-LV"/>
        </w:rPr>
        <w:t>.1. investīcijas tādu jaunu iekārtu, tehnikas, aprīkojuma, informācijas tehnoloģiju un programmnodrošinājuma iegādei un uzstādīšanai, kas paredzēts lauksaimniecības produktu pārstrādei, un ar to saistītai iepakošanai un pirmapstrādei;</w:t>
      </w:r>
    </w:p>
    <w:p w14:paraId="442413EA" w14:textId="2DC218E4" w:rsidR="00125A78" w:rsidRPr="00FF1D28" w:rsidRDefault="00F026E4" w:rsidP="007626B4">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35</w:t>
      </w:r>
      <w:r w:rsidR="0022487B" w:rsidRPr="00FF1D28">
        <w:rPr>
          <w:rFonts w:ascii="Times New Roman" w:eastAsia="Times New Roman" w:hAnsi="Times New Roman" w:cs="Times New Roman"/>
          <w:sz w:val="28"/>
          <w:szCs w:val="28"/>
          <w:lang w:eastAsia="lv-LV"/>
        </w:rPr>
        <w:t xml:space="preserve">.2. </w:t>
      </w:r>
      <w:r w:rsidR="00125A78" w:rsidRPr="00FF1D28">
        <w:rPr>
          <w:rFonts w:ascii="Times New Roman" w:eastAsia="Times New Roman" w:hAnsi="Times New Roman" w:cs="Times New Roman"/>
          <w:sz w:val="28"/>
          <w:szCs w:val="28"/>
          <w:lang w:eastAsia="lv-LV"/>
        </w:rPr>
        <w:t>pamatojoties uz līgumiem ar trešajām personām, kas atbildīgas par darbu veikšanu,– lauksaimniecības produktu pārstrādei, ar to saistītai iepakošanai un pirmapstrādei paredzētu:</w:t>
      </w:r>
    </w:p>
    <w:p w14:paraId="371CC1D0" w14:textId="51818321" w:rsidR="00125A78" w:rsidRPr="00FF1D28" w:rsidRDefault="00F026E4" w:rsidP="007626B4">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35</w:t>
      </w:r>
      <w:r w:rsidR="00125A78" w:rsidRPr="00FF1D28">
        <w:rPr>
          <w:rFonts w:ascii="Times New Roman" w:eastAsia="Times New Roman" w:hAnsi="Times New Roman" w:cs="Times New Roman"/>
          <w:sz w:val="28"/>
          <w:szCs w:val="28"/>
          <w:lang w:eastAsia="lv-LV"/>
        </w:rPr>
        <w:t>.2.1. jaunu būvju būvniecībai un esošo būvju pārbūvei;</w:t>
      </w:r>
    </w:p>
    <w:p w14:paraId="65441F2D" w14:textId="7D4D0559" w:rsidR="00125A78" w:rsidRPr="00FF1D28" w:rsidRDefault="00F026E4" w:rsidP="007626B4">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35</w:t>
      </w:r>
      <w:r w:rsidR="00125A78" w:rsidRPr="00FF1D28">
        <w:rPr>
          <w:rFonts w:ascii="Times New Roman" w:eastAsia="Times New Roman" w:hAnsi="Times New Roman" w:cs="Times New Roman"/>
          <w:sz w:val="28"/>
          <w:szCs w:val="28"/>
          <w:lang w:eastAsia="lv-LV"/>
        </w:rPr>
        <w:t>.2.2. būvju ierīkošanai (būvdarbi inženierbūves montāžai, ieguldīšanai vai novietošanai pamatnē vai būvē);</w:t>
      </w:r>
    </w:p>
    <w:p w14:paraId="016D00A8" w14:textId="50EEF4BF" w:rsidR="00125A78" w:rsidRPr="00FF1D28" w:rsidRDefault="00F026E4" w:rsidP="007626B4">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35</w:t>
      </w:r>
      <w:r w:rsidR="00125A78" w:rsidRPr="00FF1D28">
        <w:rPr>
          <w:rFonts w:ascii="Times New Roman" w:eastAsia="Times New Roman" w:hAnsi="Times New Roman" w:cs="Times New Roman"/>
          <w:sz w:val="28"/>
          <w:szCs w:val="28"/>
          <w:lang w:eastAsia="lv-LV"/>
        </w:rPr>
        <w:t>.2.3. būvju novietošanai (būvdarbi iepriekš izgatavotas būves salikšanai no gataviem elementiem paredzētajā novietnē, neizbūvējot pamatus vai pamatni dziļāk par 30 centimetriem);</w:t>
      </w:r>
    </w:p>
    <w:p w14:paraId="4DBED172" w14:textId="3505F695" w:rsidR="00125A78" w:rsidRPr="00FF1D28" w:rsidRDefault="00F026E4"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35</w:t>
      </w:r>
      <w:r w:rsidR="00125A78" w:rsidRPr="00FF1D28">
        <w:rPr>
          <w:rFonts w:ascii="Times New Roman" w:eastAsia="Times New Roman" w:hAnsi="Times New Roman" w:cs="Times New Roman"/>
          <w:sz w:val="28"/>
          <w:szCs w:val="28"/>
          <w:lang w:eastAsia="lv-LV"/>
        </w:rPr>
        <w:t>.2.4. būvju atjaunošanai, ja būves tiek tehniski vai funkcionāli uzlabotas (piemēram, ēkas energoefektivitātes uzlabošana, telpu pārveidošana un pielāgošana ražošanas vajadzībām, nemainot būves apjomu vai nesošo elementu nestspēju). Pēc projekta īstenošanas būves atjaunošanas izmaksas iekļauj pamatlīdzekļa vērtībā (kapitalizē)</w:t>
      </w:r>
      <w:r w:rsidR="0022487B" w:rsidRPr="00FF1D28">
        <w:rPr>
          <w:rFonts w:ascii="Times New Roman" w:eastAsia="Times New Roman" w:hAnsi="Times New Roman" w:cs="Times New Roman"/>
          <w:sz w:val="28"/>
          <w:szCs w:val="28"/>
          <w:lang w:eastAsia="lv-LV"/>
        </w:rPr>
        <w:t>.</w:t>
      </w:r>
    </w:p>
    <w:p w14:paraId="740D8A36" w14:textId="77777777" w:rsidR="00FF1D28" w:rsidRDefault="00FF1D28"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5C244E6A" w14:textId="473915FE" w:rsidR="00824938" w:rsidRPr="00FF1D28" w:rsidRDefault="00E64DB7"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Apakšpasākumā pretendents ir:</w:t>
      </w:r>
    </w:p>
    <w:p w14:paraId="1CC0DEA1" w14:textId="559697A0" w:rsidR="00EC622B" w:rsidRPr="00FF1D28" w:rsidRDefault="00E64DB7"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.1. juridiska persona, kas lauksaimniecības produktu pārstrādes uzņēmumā nodarbojas ar lauksaimniecības produktu pārstrādi (turpmāk – pārstrādes uzņēmums);</w:t>
      </w:r>
    </w:p>
    <w:p w14:paraId="14720500" w14:textId="2D544271" w:rsidR="00824938" w:rsidRPr="00FF1D28" w:rsidRDefault="00E64DB7"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.2. juridiska persona, kas</w:t>
      </w:r>
      <w:r w:rsidR="00B600D4" w:rsidRPr="00FF1D28">
        <w:rPr>
          <w:rFonts w:ascii="Times New Roman" w:eastAsia="Times New Roman" w:hAnsi="Times New Roman" w:cs="Times New Roman"/>
          <w:sz w:val="28"/>
          <w:szCs w:val="28"/>
          <w:lang w:eastAsia="lv-LV"/>
        </w:rPr>
        <w:t xml:space="preserve"> ražo primāro lauksaimniecības produkciju un </w:t>
      </w:r>
      <w:r w:rsidR="00824938" w:rsidRPr="00FF1D28">
        <w:rPr>
          <w:rFonts w:ascii="Times New Roman" w:eastAsia="Times New Roman" w:hAnsi="Times New Roman" w:cs="Times New Roman"/>
          <w:sz w:val="28"/>
          <w:szCs w:val="28"/>
          <w:lang w:eastAsia="lv-LV"/>
        </w:rPr>
        <w:t>plāno uzsākt lauksaimniecības produktu pārstrādi</w:t>
      </w:r>
      <w:r w:rsidR="003B334D" w:rsidRPr="00FF1D28">
        <w:rPr>
          <w:rFonts w:ascii="Times New Roman" w:eastAsia="Times New Roman" w:hAnsi="Times New Roman" w:cs="Times New Roman"/>
          <w:sz w:val="28"/>
          <w:szCs w:val="28"/>
          <w:lang w:eastAsia="lv-LV"/>
        </w:rPr>
        <w:t>, pārstrādājot vismaz 70 </w:t>
      </w:r>
      <w:r w:rsidR="00F25E1B">
        <w:rPr>
          <w:rFonts w:ascii="Times New Roman" w:eastAsia="Times New Roman" w:hAnsi="Times New Roman" w:cs="Times New Roman"/>
          <w:sz w:val="28"/>
          <w:szCs w:val="28"/>
          <w:lang w:eastAsia="lv-LV"/>
        </w:rPr>
        <w:t>procentus</w:t>
      </w:r>
      <w:r w:rsidR="003B334D" w:rsidRPr="00FF1D28">
        <w:rPr>
          <w:rFonts w:ascii="Times New Roman" w:eastAsia="Times New Roman" w:hAnsi="Times New Roman" w:cs="Times New Roman"/>
          <w:sz w:val="28"/>
          <w:szCs w:val="28"/>
          <w:lang w:eastAsia="lv-LV"/>
        </w:rPr>
        <w:t xml:space="preserve"> no saražotās primāro lauksaimniecības produktu apjoma</w:t>
      </w:r>
      <w:r w:rsidR="00824938" w:rsidRPr="00FF1D28">
        <w:rPr>
          <w:rFonts w:ascii="Times New Roman" w:eastAsia="Times New Roman" w:hAnsi="Times New Roman" w:cs="Times New Roman"/>
          <w:sz w:val="28"/>
          <w:szCs w:val="28"/>
          <w:lang w:eastAsia="lv-LV"/>
        </w:rPr>
        <w:t xml:space="preserve"> (turpmāk – jauns pārstrādes uzņēmums)</w:t>
      </w:r>
      <w:r w:rsidR="00355220">
        <w:rPr>
          <w:rFonts w:ascii="Times New Roman" w:eastAsia="Times New Roman" w:hAnsi="Times New Roman" w:cs="Times New Roman"/>
          <w:sz w:val="28"/>
          <w:szCs w:val="28"/>
          <w:lang w:eastAsia="lv-LV"/>
        </w:rPr>
        <w:t>.</w:t>
      </w:r>
      <w:r w:rsidR="00355220" w:rsidRPr="00355220">
        <w:rPr>
          <w:rFonts w:ascii="Times New Roman" w:eastAsia="Times New Roman" w:hAnsi="Times New Roman" w:cs="Times New Roman"/>
          <w:sz w:val="28"/>
          <w:szCs w:val="28"/>
          <w:lang w:eastAsia="lv-LV"/>
        </w:rPr>
        <w:t xml:space="preserve"> </w:t>
      </w:r>
      <w:r w:rsidR="00355220">
        <w:rPr>
          <w:rFonts w:ascii="Times New Roman" w:eastAsia="Times New Roman" w:hAnsi="Times New Roman" w:cs="Times New Roman"/>
          <w:sz w:val="28"/>
          <w:szCs w:val="28"/>
          <w:lang w:eastAsia="lv-LV"/>
        </w:rPr>
        <w:t>J</w:t>
      </w:r>
      <w:r w:rsidR="00355220" w:rsidRPr="00FF1D28">
        <w:rPr>
          <w:rFonts w:ascii="Times New Roman" w:eastAsia="Times New Roman" w:hAnsi="Times New Roman" w:cs="Times New Roman"/>
          <w:sz w:val="28"/>
          <w:szCs w:val="28"/>
          <w:lang w:eastAsia="lv-LV"/>
        </w:rPr>
        <w:t>aun</w:t>
      </w:r>
      <w:r w:rsidR="00505B93">
        <w:rPr>
          <w:rFonts w:ascii="Times New Roman" w:eastAsia="Times New Roman" w:hAnsi="Times New Roman" w:cs="Times New Roman"/>
          <w:sz w:val="28"/>
          <w:szCs w:val="28"/>
          <w:lang w:eastAsia="lv-LV"/>
        </w:rPr>
        <w:t>a</w:t>
      </w:r>
      <w:r w:rsidR="00355220" w:rsidRPr="00FF1D28">
        <w:rPr>
          <w:rFonts w:ascii="Times New Roman" w:eastAsia="Times New Roman" w:hAnsi="Times New Roman" w:cs="Times New Roman"/>
          <w:sz w:val="28"/>
          <w:szCs w:val="28"/>
          <w:lang w:eastAsia="lv-LV"/>
        </w:rPr>
        <w:t xml:space="preserve"> pārstrādes uzņēmuma pārstrādes jauda nav lielāka par atbalsta pretendenta saražoto primāro lauksaimniecības produktu apjomu, ko plānots pārstrādāt</w:t>
      </w:r>
      <w:r w:rsidR="00824938" w:rsidRPr="00FF1D28">
        <w:rPr>
          <w:rFonts w:ascii="Times New Roman" w:eastAsia="Times New Roman" w:hAnsi="Times New Roman" w:cs="Times New Roman"/>
          <w:sz w:val="28"/>
          <w:szCs w:val="28"/>
          <w:lang w:eastAsia="lv-LV"/>
        </w:rPr>
        <w:t>;</w:t>
      </w:r>
    </w:p>
    <w:p w14:paraId="73E8C02A" w14:textId="1E537AD2" w:rsidR="009636B5" w:rsidRDefault="00E64DB7"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F026E4"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.3. juridiska persona, kas nodarbojas ar lauksaimniecības produktu pārstrādi mājas apstākļos (turpmāk – ražotājs mājas apstākļos)</w:t>
      </w:r>
      <w:r w:rsidR="009733C1">
        <w:rPr>
          <w:rFonts w:ascii="Times New Roman" w:eastAsia="Times New Roman" w:hAnsi="Times New Roman" w:cs="Times New Roman"/>
          <w:sz w:val="28"/>
          <w:szCs w:val="28"/>
          <w:lang w:eastAsia="lv-LV"/>
        </w:rPr>
        <w:t>;</w:t>
      </w:r>
    </w:p>
    <w:p w14:paraId="4B7CC3CD" w14:textId="1485A67F" w:rsidR="009733C1" w:rsidRPr="00FF1D28" w:rsidRDefault="009733C1"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36.4. kooperatīvā sabiedrība, jauna kooperatīvā sabiedrība, kooperatīvu apvienība, kas lauksaimniecības produktu pārstrādes uzņēmumā </w:t>
      </w:r>
      <w:r w:rsidR="007D2198">
        <w:rPr>
          <w:rFonts w:ascii="Times New Roman" w:eastAsia="Times New Roman" w:hAnsi="Times New Roman" w:cs="Times New Roman"/>
          <w:sz w:val="28"/>
          <w:szCs w:val="28"/>
          <w:lang w:eastAsia="lv-LV"/>
        </w:rPr>
        <w:t>veic</w:t>
      </w:r>
      <w:r>
        <w:rPr>
          <w:rFonts w:ascii="Times New Roman" w:eastAsia="Times New Roman" w:hAnsi="Times New Roman" w:cs="Times New Roman"/>
          <w:sz w:val="28"/>
          <w:szCs w:val="28"/>
          <w:lang w:eastAsia="lv-LV"/>
        </w:rPr>
        <w:t xml:space="preserve"> vai plāno uzsākt lauksaimniecības produktu pārstrādi.</w:t>
      </w:r>
    </w:p>
    <w:p w14:paraId="2481391B" w14:textId="77777777" w:rsidR="00FF1D28" w:rsidRDefault="00FF1D28"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73" w:name="p27"/>
      <w:bookmarkStart w:id="74" w:name="p-549564"/>
      <w:bookmarkEnd w:id="73"/>
      <w:bookmarkEnd w:id="74"/>
    </w:p>
    <w:p w14:paraId="3C47B0B3" w14:textId="66510783" w:rsidR="00824938" w:rsidRPr="00FF1D28" w:rsidRDefault="00E64DB7"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3</w:t>
      </w:r>
      <w:r w:rsidR="00096586"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Projekta īstenošanā izmantotās pamatizejvielas ir lauksaimniecības produkti. Projekta īstenošanā iegūtais gala produkts ir produkts, kas iekļauts Līguma par Eiropas Savienības darbību I</w:t>
      </w:r>
      <w:r w:rsidR="00F25E1B">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pielikumā;</w:t>
      </w:r>
    </w:p>
    <w:p w14:paraId="39987CED" w14:textId="77777777" w:rsidR="00FF1D28" w:rsidRDefault="00FF1D28"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75" w:name="p27.1"/>
      <w:bookmarkStart w:id="76" w:name="p-549569"/>
      <w:bookmarkStart w:id="77" w:name="p27.2"/>
      <w:bookmarkStart w:id="78" w:name="p-667720"/>
      <w:bookmarkStart w:id="79" w:name="p27.3"/>
      <w:bookmarkStart w:id="80" w:name="p-549588"/>
      <w:bookmarkStart w:id="81" w:name="p28"/>
      <w:bookmarkStart w:id="82" w:name="p-569448"/>
      <w:bookmarkEnd w:id="75"/>
      <w:bookmarkEnd w:id="76"/>
      <w:bookmarkEnd w:id="77"/>
      <w:bookmarkEnd w:id="78"/>
      <w:bookmarkEnd w:id="79"/>
      <w:bookmarkEnd w:id="80"/>
      <w:bookmarkEnd w:id="81"/>
      <w:bookmarkEnd w:id="82"/>
    </w:p>
    <w:p w14:paraId="29401288" w14:textId="4D9A2154" w:rsidR="00FF1D28" w:rsidRDefault="00370DF1" w:rsidP="007626B4">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824938" w:rsidRPr="00FF1D28">
        <w:rPr>
          <w:rFonts w:ascii="Times New Roman" w:eastAsia="Times New Roman" w:hAnsi="Times New Roman" w:cs="Times New Roman"/>
          <w:sz w:val="28"/>
          <w:szCs w:val="28"/>
          <w:lang w:eastAsia="lv-LV"/>
        </w:rPr>
        <w:t xml:space="preserve">. Ja projekts tiek īstenots </w:t>
      </w:r>
      <w:proofErr w:type="spellStart"/>
      <w:r w:rsidR="00AA69D8" w:rsidRPr="00FF1D28">
        <w:rPr>
          <w:rFonts w:ascii="Times New Roman" w:eastAsia="Times New Roman" w:hAnsi="Times New Roman" w:cs="Times New Roman"/>
          <w:sz w:val="28"/>
          <w:szCs w:val="28"/>
          <w:lang w:eastAsia="lv-LV"/>
        </w:rPr>
        <w:t>valsts</w:t>
      </w:r>
      <w:r w:rsidR="00824938" w:rsidRPr="00FF1D28">
        <w:rPr>
          <w:rFonts w:ascii="Times New Roman" w:eastAsia="Times New Roman" w:hAnsi="Times New Roman" w:cs="Times New Roman"/>
          <w:sz w:val="28"/>
          <w:szCs w:val="28"/>
          <w:lang w:eastAsia="lv-LV"/>
        </w:rPr>
        <w:t>pilsētās</w:t>
      </w:r>
      <w:proofErr w:type="spellEnd"/>
      <w:r w:rsidR="00824938" w:rsidRPr="00FF1D28">
        <w:rPr>
          <w:rFonts w:ascii="Times New Roman" w:eastAsia="Times New Roman" w:hAnsi="Times New Roman" w:cs="Times New Roman"/>
          <w:sz w:val="28"/>
          <w:szCs w:val="28"/>
          <w:lang w:eastAsia="lv-LV"/>
        </w:rPr>
        <w:t>, pretendents pirms projekta iesniegšanas ir noslēdzis sadarbības līgumu par vietējās izcelsmes pamatizejvielas iepirkšanu vai iepriekšējā pārskata gadā pirms projekta iesnieguma iesniegšanas ir iepircis vietējo pamatizejvielu, kas no kopējās komersanta iepirktās pamatizejvielas apjoma ir vismaz:</w:t>
      </w:r>
    </w:p>
    <w:p w14:paraId="31C9686B" w14:textId="7E56806F" w:rsidR="00824938" w:rsidRPr="00FF1D28" w:rsidRDefault="00370DF1" w:rsidP="00FF1D28">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824938" w:rsidRPr="00FF1D28">
        <w:rPr>
          <w:rFonts w:ascii="Times New Roman" w:eastAsia="Times New Roman" w:hAnsi="Times New Roman" w:cs="Times New Roman"/>
          <w:sz w:val="28"/>
          <w:szCs w:val="28"/>
          <w:lang w:eastAsia="lv-LV"/>
        </w:rPr>
        <w:t>.1. 40 procenti gaļas pārstrādes sektorā;</w:t>
      </w:r>
    </w:p>
    <w:p w14:paraId="16B78D0B" w14:textId="578A25D2" w:rsidR="00824938" w:rsidRPr="00FF1D28" w:rsidRDefault="00370DF1" w:rsidP="00FF1D28">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824938" w:rsidRPr="00FF1D28">
        <w:rPr>
          <w:rFonts w:ascii="Times New Roman" w:eastAsia="Times New Roman" w:hAnsi="Times New Roman" w:cs="Times New Roman"/>
          <w:sz w:val="28"/>
          <w:szCs w:val="28"/>
          <w:lang w:eastAsia="lv-LV"/>
        </w:rPr>
        <w:t>.2. 30 procenti augļu un dārzeņu pārstrādes sektorā;</w:t>
      </w:r>
    </w:p>
    <w:p w14:paraId="380F21A3" w14:textId="3F82930D" w:rsidR="00FF1D28" w:rsidRDefault="00370DF1" w:rsidP="00FF1D28">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824938" w:rsidRPr="00FF1D28">
        <w:rPr>
          <w:rFonts w:ascii="Times New Roman" w:eastAsia="Times New Roman" w:hAnsi="Times New Roman" w:cs="Times New Roman"/>
          <w:sz w:val="28"/>
          <w:szCs w:val="28"/>
          <w:lang w:eastAsia="lv-LV"/>
        </w:rPr>
        <w:t>.3. 50 procenti maizes, miltu konditorejas, sausiņu</w:t>
      </w:r>
      <w:r w:rsidR="00F25E1B">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cepumu</w:t>
      </w:r>
      <w:r w:rsidR="00182DB5">
        <w:rPr>
          <w:rFonts w:ascii="Times New Roman" w:eastAsia="Times New Roman" w:hAnsi="Times New Roman" w:cs="Times New Roman"/>
          <w:sz w:val="28"/>
          <w:szCs w:val="28"/>
          <w:lang w:eastAsia="lv-LV"/>
        </w:rPr>
        <w:t xml:space="preserve"> </w:t>
      </w:r>
      <w:r w:rsidR="00182DB5" w:rsidRPr="0064387A">
        <w:rPr>
          <w:rFonts w:ascii="Times New Roman" w:eastAsia="Times New Roman" w:hAnsi="Times New Roman" w:cs="Times New Roman"/>
          <w:sz w:val="28"/>
          <w:szCs w:val="28"/>
          <w:lang w:eastAsia="lv-LV"/>
        </w:rPr>
        <w:t xml:space="preserve">vai </w:t>
      </w:r>
      <w:r w:rsidR="00182DB5" w:rsidRPr="0064387A">
        <w:rPr>
          <w:rFonts w:ascii="Times New Roman" w:hAnsi="Times New Roman" w:cs="Times New Roman"/>
          <w:sz w:val="28"/>
          <w:szCs w:val="28"/>
        </w:rPr>
        <w:t>augu eļļu un proteīnus saturošas dzīvnieku barības ražošanas sektorā</w:t>
      </w:r>
      <w:r w:rsidR="00824938" w:rsidRPr="0064387A">
        <w:rPr>
          <w:rFonts w:ascii="Times New Roman" w:eastAsia="Times New Roman" w:hAnsi="Times New Roman" w:cs="Times New Roman"/>
          <w:sz w:val="28"/>
          <w:szCs w:val="28"/>
          <w:lang w:eastAsia="lv-LV"/>
        </w:rPr>
        <w:t>;</w:t>
      </w:r>
    </w:p>
    <w:p w14:paraId="6717B0DB" w14:textId="1D8CCB82" w:rsidR="00824938" w:rsidRPr="00FF1D28" w:rsidRDefault="00370DF1" w:rsidP="00FF1D28">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824938" w:rsidRPr="00FF1D28">
        <w:rPr>
          <w:rFonts w:ascii="Times New Roman" w:eastAsia="Times New Roman" w:hAnsi="Times New Roman" w:cs="Times New Roman"/>
          <w:sz w:val="28"/>
          <w:szCs w:val="28"/>
          <w:lang w:eastAsia="lv-LV"/>
        </w:rPr>
        <w:t>.4. 70 procenti pārējos sektoros.</w:t>
      </w:r>
    </w:p>
    <w:p w14:paraId="4D6A69E1"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83" w:name="p29"/>
      <w:bookmarkStart w:id="84" w:name="p-549598"/>
      <w:bookmarkEnd w:id="83"/>
      <w:bookmarkEnd w:id="84"/>
    </w:p>
    <w:p w14:paraId="12E8C12A" w14:textId="631536ED" w:rsidR="00824938" w:rsidRPr="00FF1D28" w:rsidRDefault="00370DF1" w:rsidP="00FC030E">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824938" w:rsidRPr="00FF1D28">
        <w:rPr>
          <w:rFonts w:ascii="Times New Roman" w:eastAsia="Times New Roman" w:hAnsi="Times New Roman" w:cs="Times New Roman"/>
          <w:sz w:val="28"/>
          <w:szCs w:val="28"/>
          <w:lang w:eastAsia="lv-LV"/>
        </w:rPr>
        <w:t>. Šo noteikumu</w:t>
      </w:r>
      <w:r w:rsidR="00F25E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38</w:t>
      </w:r>
      <w:r w:rsidR="00824938" w:rsidRPr="00B53ACB">
        <w:rPr>
          <w:rFonts w:ascii="Times New Roman" w:eastAsia="Times New Roman" w:hAnsi="Times New Roman" w:cs="Times New Roman"/>
          <w:sz w:val="28"/>
          <w:szCs w:val="28"/>
          <w:lang w:eastAsia="lv-LV"/>
        </w:rPr>
        <w:t>.</w:t>
      </w:r>
      <w:r w:rsidR="00F25E1B">
        <w:rPr>
          <w:rFonts w:ascii="Times New Roman" w:eastAsia="Times New Roman" w:hAnsi="Times New Roman" w:cs="Times New Roman"/>
          <w:sz w:val="28"/>
          <w:szCs w:val="28"/>
          <w:lang w:eastAsia="lv-LV"/>
        </w:rPr>
        <w:t> </w:t>
      </w:r>
      <w:r w:rsidR="00824938" w:rsidRPr="00B53ACB">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xml:space="preserve"> minētajos sektoros </w:t>
      </w:r>
      <w:r w:rsidR="00D7643D">
        <w:rPr>
          <w:rFonts w:ascii="Times New Roman" w:eastAsia="Times New Roman" w:hAnsi="Times New Roman" w:cs="Times New Roman"/>
          <w:sz w:val="28"/>
          <w:szCs w:val="28"/>
          <w:lang w:eastAsia="lv-LV"/>
        </w:rPr>
        <w:t>izmantoto</w:t>
      </w:r>
      <w:r w:rsidR="00D7643D"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vietējās pamatizejvielas apjomu </w:t>
      </w:r>
      <w:r w:rsidR="00FC030E">
        <w:rPr>
          <w:rFonts w:ascii="Times New Roman" w:eastAsia="Times New Roman" w:hAnsi="Times New Roman" w:cs="Times New Roman"/>
          <w:sz w:val="28"/>
          <w:szCs w:val="28"/>
          <w:lang w:eastAsia="lv-LV"/>
        </w:rPr>
        <w:t xml:space="preserve">atbalsta </w:t>
      </w:r>
      <w:r w:rsidR="00824938" w:rsidRPr="00FF1D28">
        <w:rPr>
          <w:rFonts w:ascii="Times New Roman" w:eastAsia="Times New Roman" w:hAnsi="Times New Roman" w:cs="Times New Roman"/>
          <w:sz w:val="28"/>
          <w:szCs w:val="28"/>
          <w:lang w:eastAsia="lv-LV"/>
        </w:rPr>
        <w:t>pretendents palielina vismaz par 10 procentiem trešajā noslēgtajā gadā pēc projekta īstenošanas (izņemot, ja vietējo pamatizejvielu īpatsvars jau pārsniedz 70 procentus) un nesamazina to visā turpmākajā saistību periodā.</w:t>
      </w:r>
      <w:r w:rsidR="00E71BC1">
        <w:rPr>
          <w:rFonts w:ascii="Times New Roman" w:eastAsia="Times New Roman" w:hAnsi="Times New Roman" w:cs="Times New Roman"/>
          <w:sz w:val="28"/>
          <w:szCs w:val="28"/>
          <w:lang w:eastAsia="lv-LV"/>
        </w:rPr>
        <w:t xml:space="preserve"> Ja atbalsta pretendents iesniedz vairākus projektus, </w:t>
      </w:r>
      <w:r w:rsidR="00FC030E">
        <w:rPr>
          <w:rFonts w:ascii="Times New Roman" w:eastAsia="Times New Roman" w:hAnsi="Times New Roman" w:cs="Times New Roman"/>
          <w:sz w:val="28"/>
          <w:szCs w:val="28"/>
          <w:lang w:eastAsia="lv-LV"/>
        </w:rPr>
        <w:t xml:space="preserve">pamatizejvielas </w:t>
      </w:r>
      <w:r w:rsidR="00E71BC1">
        <w:rPr>
          <w:rFonts w:ascii="Times New Roman" w:eastAsia="Times New Roman" w:hAnsi="Times New Roman" w:cs="Times New Roman"/>
          <w:sz w:val="28"/>
          <w:szCs w:val="28"/>
          <w:lang w:eastAsia="lv-LV"/>
        </w:rPr>
        <w:t xml:space="preserve">pieaugumu vērtē pret </w:t>
      </w:r>
      <w:r w:rsidR="00332ECF">
        <w:rPr>
          <w:rFonts w:ascii="Times New Roman" w:eastAsia="Times New Roman" w:hAnsi="Times New Roman" w:cs="Times New Roman"/>
          <w:sz w:val="28"/>
          <w:szCs w:val="28"/>
          <w:lang w:eastAsia="lv-LV"/>
        </w:rPr>
        <w:t xml:space="preserve">pēdējo īstenošanā esošo projektu, izņemot, ja vietējo </w:t>
      </w:r>
      <w:r w:rsidR="00332ECF" w:rsidRPr="00FF1D28">
        <w:rPr>
          <w:rFonts w:ascii="Times New Roman" w:eastAsia="Times New Roman" w:hAnsi="Times New Roman" w:cs="Times New Roman"/>
          <w:sz w:val="28"/>
          <w:szCs w:val="28"/>
          <w:lang w:eastAsia="lv-LV"/>
        </w:rPr>
        <w:t xml:space="preserve">pamatizejvielu īpatsvars jau pārsniedz </w:t>
      </w:r>
      <w:r w:rsidR="00182DB5">
        <w:rPr>
          <w:rFonts w:ascii="Times New Roman" w:eastAsia="Times New Roman" w:hAnsi="Times New Roman" w:cs="Times New Roman"/>
          <w:sz w:val="28"/>
          <w:szCs w:val="28"/>
          <w:lang w:eastAsia="lv-LV"/>
        </w:rPr>
        <w:t>8</w:t>
      </w:r>
      <w:r w:rsidR="00332ECF" w:rsidRPr="00FF1D28">
        <w:rPr>
          <w:rFonts w:ascii="Times New Roman" w:eastAsia="Times New Roman" w:hAnsi="Times New Roman" w:cs="Times New Roman"/>
          <w:sz w:val="28"/>
          <w:szCs w:val="28"/>
          <w:lang w:eastAsia="lv-LV"/>
        </w:rPr>
        <w:t>0 procentus</w:t>
      </w:r>
      <w:r w:rsidR="00332ECF">
        <w:rPr>
          <w:rFonts w:ascii="Times New Roman" w:eastAsia="Times New Roman" w:hAnsi="Times New Roman" w:cs="Times New Roman"/>
          <w:sz w:val="28"/>
          <w:szCs w:val="28"/>
          <w:lang w:eastAsia="lv-LV"/>
        </w:rPr>
        <w:t>.</w:t>
      </w:r>
    </w:p>
    <w:p w14:paraId="14F28E70"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bookmarkStart w:id="85" w:name="p30"/>
      <w:bookmarkStart w:id="86" w:name="p-532762"/>
      <w:bookmarkEnd w:id="85"/>
      <w:bookmarkEnd w:id="86"/>
    </w:p>
    <w:p w14:paraId="72EB56DA" w14:textId="4400C639" w:rsidR="00824938" w:rsidRPr="00FF1D28" w:rsidRDefault="00370DF1" w:rsidP="00F725D8">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bookmarkStart w:id="87" w:name="_Hlk75260447"/>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 Atbalstu nepiešķir alkoholisko dzērienu ražošanai</w:t>
      </w:r>
      <w:r w:rsidR="005F79A2">
        <w:rPr>
          <w:rFonts w:ascii="Times New Roman" w:eastAsia="Times New Roman" w:hAnsi="Times New Roman" w:cs="Times New Roman"/>
          <w:sz w:val="28"/>
          <w:szCs w:val="28"/>
          <w:lang w:eastAsia="lv-LV"/>
        </w:rPr>
        <w:t>,</w:t>
      </w:r>
      <w:r w:rsidR="00FC030E">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izņemot tādu dabiski raudzētu dzērienu ražošanu, </w:t>
      </w:r>
      <w:r w:rsidR="005F79A2">
        <w:rPr>
          <w:rFonts w:ascii="Times New Roman" w:eastAsia="Times New Roman" w:hAnsi="Times New Roman" w:cs="Times New Roman"/>
          <w:sz w:val="28"/>
          <w:szCs w:val="28"/>
          <w:lang w:eastAsia="lv-LV"/>
        </w:rPr>
        <w:t xml:space="preserve">kas </w:t>
      </w:r>
      <w:r w:rsidR="005F79A2" w:rsidRPr="00FF1D28">
        <w:rPr>
          <w:rFonts w:ascii="Times New Roman" w:eastAsia="Times New Roman" w:hAnsi="Times New Roman" w:cs="Times New Roman"/>
          <w:sz w:val="28"/>
          <w:szCs w:val="28"/>
          <w:lang w:eastAsia="lv-LV"/>
        </w:rPr>
        <w:t>iekļauts Līguma par Eiropas Savienības darbību I pielikumā</w:t>
      </w:r>
      <w:r w:rsidR="005F79A2">
        <w:rPr>
          <w:rFonts w:ascii="Times New Roman" w:eastAsia="Times New Roman" w:hAnsi="Times New Roman" w:cs="Times New Roman"/>
          <w:sz w:val="28"/>
          <w:szCs w:val="28"/>
          <w:lang w:eastAsia="lv-LV"/>
        </w:rPr>
        <w:t>,</w:t>
      </w:r>
      <w:r w:rsidR="005F79A2" w:rsidRPr="00FF1D28">
        <w:rPr>
          <w:rFonts w:ascii="Times New Roman" w:eastAsia="Times New Roman" w:hAnsi="Times New Roman" w:cs="Times New Roman"/>
          <w:sz w:val="28"/>
          <w:szCs w:val="28"/>
          <w:lang w:eastAsia="lv-LV"/>
        </w:rPr>
        <w:t xml:space="preserve"> </w:t>
      </w:r>
      <w:r w:rsidR="005F79A2">
        <w:rPr>
          <w:rFonts w:ascii="Times New Roman" w:eastAsia="Times New Roman" w:hAnsi="Times New Roman" w:cs="Times New Roman"/>
          <w:sz w:val="28"/>
          <w:szCs w:val="28"/>
          <w:lang w:eastAsia="lv-LV"/>
        </w:rPr>
        <w:t xml:space="preserve">un </w:t>
      </w:r>
      <w:r w:rsidR="00824938" w:rsidRPr="00FF1D28">
        <w:rPr>
          <w:rFonts w:ascii="Times New Roman" w:eastAsia="Times New Roman" w:hAnsi="Times New Roman" w:cs="Times New Roman"/>
          <w:sz w:val="28"/>
          <w:szCs w:val="28"/>
          <w:lang w:eastAsia="lv-LV"/>
        </w:rPr>
        <w:t xml:space="preserve">kuros alkohola saturs nepārsniedz </w:t>
      </w:r>
      <w:r w:rsidR="00FC030E">
        <w:rPr>
          <w:rFonts w:ascii="Times New Roman" w:eastAsia="Times New Roman" w:hAnsi="Times New Roman" w:cs="Times New Roman"/>
          <w:sz w:val="28"/>
          <w:szCs w:val="28"/>
          <w:lang w:eastAsia="lv-LV"/>
        </w:rPr>
        <w:t>12</w:t>
      </w:r>
      <w:r w:rsidR="00D67862"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procentus, ja projektu īsteno teritorijā ārpus </w:t>
      </w:r>
      <w:proofErr w:type="spellStart"/>
      <w:r w:rsidR="00AA69D8" w:rsidRPr="00FF1D28">
        <w:rPr>
          <w:rFonts w:ascii="Times New Roman" w:eastAsia="Times New Roman" w:hAnsi="Times New Roman" w:cs="Times New Roman"/>
          <w:sz w:val="28"/>
          <w:szCs w:val="28"/>
          <w:lang w:eastAsia="lv-LV"/>
        </w:rPr>
        <w:t>valsts</w:t>
      </w:r>
      <w:r w:rsidR="00824938" w:rsidRPr="00FF1D28">
        <w:rPr>
          <w:rFonts w:ascii="Times New Roman" w:eastAsia="Times New Roman" w:hAnsi="Times New Roman" w:cs="Times New Roman"/>
          <w:sz w:val="28"/>
          <w:szCs w:val="28"/>
          <w:lang w:eastAsia="lv-LV"/>
        </w:rPr>
        <w:t>pilsētām</w:t>
      </w:r>
      <w:proofErr w:type="spellEnd"/>
      <w:r w:rsidR="00824938" w:rsidRPr="00FF1D28">
        <w:rPr>
          <w:rFonts w:ascii="Times New Roman" w:eastAsia="Times New Roman" w:hAnsi="Times New Roman" w:cs="Times New Roman"/>
          <w:sz w:val="28"/>
          <w:szCs w:val="28"/>
          <w:lang w:eastAsia="lv-LV"/>
        </w:rPr>
        <w:t>.</w:t>
      </w:r>
    </w:p>
    <w:p w14:paraId="4F80C403" w14:textId="77777777" w:rsidR="00FF1D28" w:rsidRDefault="00FF1D28" w:rsidP="00F725D8">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bookmarkStart w:id="88" w:name="p31"/>
      <w:bookmarkStart w:id="89" w:name="p-549602"/>
      <w:bookmarkEnd w:id="87"/>
      <w:bookmarkEnd w:id="88"/>
      <w:bookmarkEnd w:id="89"/>
    </w:p>
    <w:p w14:paraId="496FDAC9" w14:textId="0F68585F" w:rsidR="00824938" w:rsidRPr="00FF1D28" w:rsidRDefault="00370DF1" w:rsidP="00F725D8">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Atbalstu nepiešķir ražotājiem, kas ražo mājas apstākļos un kuru kopējais apgrozījums ir lielāks par 200 000 </w:t>
      </w:r>
      <w:proofErr w:type="spellStart"/>
      <w:r w:rsidR="00824938" w:rsidRPr="00FF1D28">
        <w:rPr>
          <w:rFonts w:ascii="Times New Roman" w:eastAsia="Times New Roman" w:hAnsi="Times New Roman" w:cs="Times New Roman"/>
          <w:i/>
          <w:iCs/>
          <w:sz w:val="28"/>
          <w:szCs w:val="28"/>
          <w:lang w:eastAsia="lv-LV"/>
        </w:rPr>
        <w:t>euro</w:t>
      </w:r>
      <w:proofErr w:type="spellEnd"/>
      <w:r w:rsidR="00824938" w:rsidRPr="00FF1D28">
        <w:rPr>
          <w:rFonts w:ascii="Times New Roman" w:eastAsia="Times New Roman" w:hAnsi="Times New Roman" w:cs="Times New Roman"/>
          <w:sz w:val="28"/>
          <w:szCs w:val="28"/>
          <w:lang w:eastAsia="lv-LV"/>
        </w:rPr>
        <w:t>.</w:t>
      </w:r>
    </w:p>
    <w:p w14:paraId="723127C7" w14:textId="77777777" w:rsidR="001158CD" w:rsidRPr="00FF1D28" w:rsidRDefault="001158CD"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90" w:name="n2.4"/>
      <w:bookmarkStart w:id="91" w:name="n-532764"/>
      <w:bookmarkEnd w:id="90"/>
      <w:bookmarkEnd w:id="91"/>
    </w:p>
    <w:p w14:paraId="3F7A7348" w14:textId="761827E9"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2.4. Atbalsta saņemšanas nosacījumi apakšpasākumā "Atbalsts ieguldījumiem lauksaimniecības un mežsaimniecības infrastruktūras attīstībā"</w:t>
      </w:r>
    </w:p>
    <w:p w14:paraId="17C01DB8" w14:textId="77777777" w:rsidR="00E41A3D" w:rsidRDefault="00E41A3D" w:rsidP="00824938">
      <w:pPr>
        <w:shd w:val="clear" w:color="auto" w:fill="FFFFFF"/>
        <w:spacing w:after="0" w:line="240" w:lineRule="auto"/>
        <w:jc w:val="center"/>
        <w:rPr>
          <w:rFonts w:ascii="Times New Roman" w:eastAsia="Times New Roman" w:hAnsi="Times New Roman" w:cs="Times New Roman"/>
          <w:b/>
          <w:bCs/>
          <w:sz w:val="28"/>
          <w:szCs w:val="28"/>
          <w:lang w:eastAsia="lv-LV"/>
        </w:rPr>
      </w:pPr>
    </w:p>
    <w:p w14:paraId="10FA86F5" w14:textId="50954AA7" w:rsidR="00E41A3D" w:rsidRPr="00FF1D28" w:rsidRDefault="00E41A3D" w:rsidP="00E41A3D">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92" w:name="p32"/>
      <w:bookmarkStart w:id="93" w:name="p-667722"/>
      <w:bookmarkEnd w:id="92"/>
      <w:bookmarkEnd w:id="93"/>
      <w:r>
        <w:rPr>
          <w:rFonts w:ascii="Times New Roman" w:eastAsia="Times New Roman" w:hAnsi="Times New Roman" w:cs="Times New Roman"/>
          <w:sz w:val="28"/>
          <w:szCs w:val="28"/>
          <w:lang w:eastAsia="lv-LV"/>
        </w:rPr>
        <w:t>42</w:t>
      </w:r>
      <w:r w:rsidRPr="00FF1D28">
        <w:rPr>
          <w:rFonts w:ascii="Times New Roman" w:eastAsia="Times New Roman" w:hAnsi="Times New Roman" w:cs="Times New Roman"/>
          <w:sz w:val="28"/>
          <w:szCs w:val="28"/>
          <w:lang w:eastAsia="lv-LV"/>
        </w:rPr>
        <w:t>. Atbalstu šo noteikumu 1.3.</w:t>
      </w:r>
      <w:r>
        <w:rPr>
          <w:rFonts w:ascii="Times New Roman" w:eastAsia="Times New Roman" w:hAnsi="Times New Roman" w:cs="Times New Roman"/>
          <w:sz w:val="28"/>
          <w:szCs w:val="28"/>
          <w:lang w:eastAsia="lv-LV"/>
        </w:rPr>
        <w:t> </w:t>
      </w:r>
      <w:r w:rsidRPr="00FF1D28">
        <w:rPr>
          <w:rFonts w:ascii="Times New Roman" w:eastAsia="Times New Roman" w:hAnsi="Times New Roman" w:cs="Times New Roman"/>
          <w:sz w:val="28"/>
          <w:szCs w:val="28"/>
          <w:lang w:eastAsia="lv-LV"/>
        </w:rPr>
        <w:t xml:space="preserve">apakšpunktā minētajā </w:t>
      </w:r>
      <w:proofErr w:type="spellStart"/>
      <w:r w:rsidRPr="00FF1D28">
        <w:rPr>
          <w:rFonts w:ascii="Times New Roman" w:eastAsia="Times New Roman" w:hAnsi="Times New Roman" w:cs="Times New Roman"/>
          <w:sz w:val="28"/>
          <w:szCs w:val="28"/>
          <w:lang w:eastAsia="lv-LV"/>
        </w:rPr>
        <w:t>apakšpasākumā</w:t>
      </w:r>
      <w:proofErr w:type="spellEnd"/>
      <w:r w:rsidRPr="00FF1D28">
        <w:rPr>
          <w:rFonts w:ascii="Times New Roman" w:eastAsia="Times New Roman" w:hAnsi="Times New Roman" w:cs="Times New Roman"/>
          <w:sz w:val="28"/>
          <w:szCs w:val="28"/>
          <w:lang w:eastAsia="lv-LV"/>
        </w:rPr>
        <w:t xml:space="preserve"> piešķir saskaņā ar Komisijas 2014. gada 25. jūnija Regulu Nr. </w:t>
      </w:r>
      <w:r w:rsidRPr="00FB23B4">
        <w:rPr>
          <w:rFonts w:ascii="Times New Roman" w:eastAsia="Times New Roman" w:hAnsi="Times New Roman" w:cs="Times New Roman"/>
          <w:sz w:val="28"/>
          <w:szCs w:val="28"/>
          <w:lang w:eastAsia="lv-LV"/>
        </w:rPr>
        <w:t>702/2014</w:t>
      </w:r>
      <w:r w:rsidRPr="00FF1D28">
        <w:rPr>
          <w:rFonts w:ascii="Times New Roman" w:eastAsia="Times New Roman" w:hAnsi="Times New Roman" w:cs="Times New Roman"/>
          <w:sz w:val="28"/>
          <w:szCs w:val="28"/>
          <w:lang w:eastAsia="lv-LV"/>
        </w:rPr>
        <w:t>, ar kuru konkrētas atbalsta kategorijas lauksaimniecības un mežsaimniecības nozarē un lauku apvidos atzīst par saderīgām ar iekšējo tirgu, piemērojot Līguma par Eiropas Savienības darbību </w:t>
      </w:r>
      <w:r w:rsidRPr="00FB23B4">
        <w:rPr>
          <w:rFonts w:ascii="Times New Roman" w:eastAsia="Times New Roman" w:hAnsi="Times New Roman" w:cs="Times New Roman"/>
          <w:sz w:val="28"/>
          <w:szCs w:val="28"/>
          <w:lang w:eastAsia="lv-LV"/>
        </w:rPr>
        <w:t>107. un 108. pantu</w:t>
      </w:r>
      <w:r w:rsidRPr="00FF1D28">
        <w:rPr>
          <w:rFonts w:ascii="Times New Roman" w:eastAsia="Times New Roman" w:hAnsi="Times New Roman" w:cs="Times New Roman"/>
          <w:sz w:val="28"/>
          <w:szCs w:val="28"/>
          <w:lang w:eastAsia="lv-LV"/>
        </w:rPr>
        <w:t> (OV L193, 01.07.2014.).</w:t>
      </w:r>
    </w:p>
    <w:p w14:paraId="6E4D2EA0" w14:textId="4DE81F2F" w:rsidR="00FF1D28" w:rsidRDefault="00FF1D28" w:rsidP="00FF1D28">
      <w:pPr>
        <w:shd w:val="clear" w:color="auto" w:fill="FFFFFF"/>
        <w:spacing w:after="0" w:line="293" w:lineRule="atLeast"/>
        <w:jc w:val="both"/>
        <w:rPr>
          <w:rFonts w:ascii="Times New Roman" w:eastAsia="Times New Roman" w:hAnsi="Times New Roman" w:cs="Times New Roman"/>
          <w:b/>
          <w:bCs/>
          <w:sz w:val="28"/>
          <w:szCs w:val="28"/>
          <w:lang w:eastAsia="lv-LV"/>
        </w:rPr>
      </w:pPr>
    </w:p>
    <w:p w14:paraId="5D012BCF" w14:textId="77777777" w:rsidR="00E41A3D" w:rsidRDefault="00E41A3D" w:rsidP="00FF1D28">
      <w:pPr>
        <w:shd w:val="clear" w:color="auto" w:fill="FFFFFF"/>
        <w:spacing w:after="0" w:line="293" w:lineRule="atLeast"/>
        <w:jc w:val="both"/>
        <w:rPr>
          <w:rFonts w:ascii="Times New Roman" w:eastAsia="Times New Roman" w:hAnsi="Times New Roman" w:cs="Times New Roman"/>
          <w:b/>
          <w:bCs/>
          <w:sz w:val="28"/>
          <w:szCs w:val="28"/>
          <w:lang w:eastAsia="lv-LV"/>
        </w:rPr>
      </w:pPr>
    </w:p>
    <w:p w14:paraId="36FE3494" w14:textId="45A1DA31" w:rsidR="00C51F10" w:rsidRPr="00FF1D28" w:rsidRDefault="00370DF1" w:rsidP="00FC030E">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4</w:t>
      </w:r>
      <w:r>
        <w:rPr>
          <w:rFonts w:ascii="Times New Roman" w:eastAsia="Times New Roman" w:hAnsi="Times New Roman" w:cs="Times New Roman"/>
          <w:sz w:val="28"/>
          <w:szCs w:val="28"/>
          <w:lang w:eastAsia="lv-LV"/>
        </w:rPr>
        <w:t>2</w:t>
      </w:r>
      <w:r w:rsidR="00C51F10" w:rsidRPr="00FF1D28">
        <w:rPr>
          <w:rFonts w:ascii="Times New Roman" w:eastAsia="Times New Roman" w:hAnsi="Times New Roman" w:cs="Times New Roman"/>
          <w:sz w:val="28"/>
          <w:szCs w:val="28"/>
          <w:lang w:eastAsia="lv-LV"/>
        </w:rPr>
        <w:t xml:space="preserve">. </w:t>
      </w:r>
      <w:r w:rsidR="00E41A3D">
        <w:rPr>
          <w:rFonts w:ascii="Times New Roman" w:eastAsia="Times New Roman" w:hAnsi="Times New Roman" w:cs="Times New Roman"/>
          <w:sz w:val="28"/>
          <w:szCs w:val="28"/>
          <w:lang w:eastAsia="lv-LV"/>
        </w:rPr>
        <w:t>Š</w:t>
      </w:r>
      <w:r w:rsidR="00C51F10" w:rsidRPr="00FF1D28">
        <w:rPr>
          <w:rFonts w:ascii="Times New Roman" w:eastAsia="Times New Roman" w:hAnsi="Times New Roman" w:cs="Times New Roman"/>
          <w:sz w:val="28"/>
          <w:szCs w:val="28"/>
          <w:lang w:eastAsia="lv-LV"/>
        </w:rPr>
        <w:t>o noteikumu 1.3.</w:t>
      </w:r>
      <w:r w:rsidR="00FC030E">
        <w:rPr>
          <w:rFonts w:ascii="Times New Roman" w:eastAsia="Times New Roman" w:hAnsi="Times New Roman" w:cs="Times New Roman"/>
          <w:sz w:val="28"/>
          <w:szCs w:val="28"/>
          <w:lang w:eastAsia="lv-LV"/>
        </w:rPr>
        <w:t> </w:t>
      </w:r>
      <w:r w:rsidR="00C51F10" w:rsidRPr="00FF1D28">
        <w:rPr>
          <w:rFonts w:ascii="Times New Roman" w:eastAsia="Times New Roman" w:hAnsi="Times New Roman" w:cs="Times New Roman"/>
          <w:sz w:val="28"/>
          <w:szCs w:val="28"/>
          <w:lang w:eastAsia="lv-LV"/>
        </w:rPr>
        <w:t xml:space="preserve">apakšpunktā minētajā </w:t>
      </w:r>
      <w:proofErr w:type="spellStart"/>
      <w:r w:rsidR="00C51F10" w:rsidRPr="00FF1D28">
        <w:rPr>
          <w:rFonts w:ascii="Times New Roman" w:eastAsia="Times New Roman" w:hAnsi="Times New Roman" w:cs="Times New Roman"/>
          <w:sz w:val="28"/>
          <w:szCs w:val="28"/>
          <w:lang w:eastAsia="lv-LV"/>
        </w:rPr>
        <w:t>apakšpasākumā</w:t>
      </w:r>
      <w:proofErr w:type="spellEnd"/>
      <w:r w:rsidR="00C51F10" w:rsidRPr="00FF1D28">
        <w:rPr>
          <w:rFonts w:ascii="Times New Roman" w:eastAsia="Times New Roman" w:hAnsi="Times New Roman" w:cs="Times New Roman"/>
          <w:sz w:val="28"/>
          <w:szCs w:val="28"/>
          <w:lang w:eastAsia="lv-LV"/>
        </w:rPr>
        <w:t>, pamatojoties uz līgumiem ar trešajām personām, kas atbildīgas par darbu veikšanu, atbalsta šādas aktivitātes:</w:t>
      </w:r>
    </w:p>
    <w:p w14:paraId="3B219150" w14:textId="3F41E66B" w:rsidR="00FF1D28" w:rsidRDefault="00370DF1" w:rsidP="00FC030E">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C51F10" w:rsidRPr="00FF1D28">
        <w:rPr>
          <w:rFonts w:ascii="Times New Roman" w:eastAsia="Times New Roman" w:hAnsi="Times New Roman" w:cs="Times New Roman"/>
          <w:sz w:val="28"/>
          <w:szCs w:val="28"/>
          <w:lang w:eastAsia="lv-LV"/>
        </w:rPr>
        <w:t xml:space="preserve">.1. </w:t>
      </w:r>
      <w:r w:rsidR="00AA69AF" w:rsidRPr="00FF1D28">
        <w:rPr>
          <w:rFonts w:ascii="Times New Roman" w:eastAsia="Times New Roman" w:hAnsi="Times New Roman" w:cs="Times New Roman"/>
          <w:sz w:val="28"/>
          <w:szCs w:val="28"/>
          <w:lang w:eastAsia="lv-LV"/>
        </w:rPr>
        <w:t xml:space="preserve">valsts nozīmes, pašvaldību nozīmes koplietošanas, </w:t>
      </w:r>
      <w:r w:rsidR="00C51F10" w:rsidRPr="00FF1D28">
        <w:rPr>
          <w:rFonts w:ascii="Times New Roman" w:eastAsia="Times New Roman" w:hAnsi="Times New Roman" w:cs="Times New Roman"/>
          <w:sz w:val="28"/>
          <w:szCs w:val="28"/>
          <w:lang w:eastAsia="lv-LV"/>
        </w:rPr>
        <w:t>meliorācijas sistēmu pārbūvei un atjaunošanai,</w:t>
      </w:r>
      <w:r w:rsidR="00332ECF">
        <w:rPr>
          <w:rFonts w:ascii="Times New Roman" w:eastAsia="Times New Roman" w:hAnsi="Times New Roman" w:cs="Times New Roman"/>
          <w:sz w:val="28"/>
          <w:szCs w:val="28"/>
          <w:lang w:eastAsia="lv-LV"/>
        </w:rPr>
        <w:t xml:space="preserve"> pašvaldības hidrotehnisko būvju pārbūvi vai atjaunošanu lauksaimniecības vai meža zemē</w:t>
      </w:r>
      <w:r w:rsidR="00C51F10" w:rsidRPr="00FF1D28">
        <w:rPr>
          <w:rFonts w:ascii="Times New Roman" w:eastAsia="Times New Roman" w:hAnsi="Times New Roman" w:cs="Times New Roman"/>
          <w:sz w:val="28"/>
          <w:szCs w:val="28"/>
          <w:lang w:eastAsia="lv-LV"/>
        </w:rPr>
        <w:t xml:space="preserve"> tai skaitā pārbūvētajam vai atjaunotajam meliorācijas objektam piegulošu brauktuvju klātņu pārbūvei vai atjaunošanai (bez seguma);</w:t>
      </w:r>
    </w:p>
    <w:p w14:paraId="515AFA0A" w14:textId="2B41D655" w:rsidR="00C51F10" w:rsidRPr="00FF1D28" w:rsidRDefault="00370DF1" w:rsidP="004244E8">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C51F10" w:rsidRPr="00FF1D28">
        <w:rPr>
          <w:rFonts w:ascii="Times New Roman" w:eastAsia="Times New Roman" w:hAnsi="Times New Roman" w:cs="Times New Roman"/>
          <w:sz w:val="28"/>
          <w:szCs w:val="28"/>
          <w:lang w:eastAsia="lv-LV"/>
        </w:rPr>
        <w:t>.2. lauksaimniecības infrastruktūras attīstībai:</w:t>
      </w:r>
    </w:p>
    <w:p w14:paraId="2A372840" w14:textId="7872EA86" w:rsidR="00C51F10" w:rsidRPr="00FF1D28" w:rsidRDefault="00370DF1" w:rsidP="004244E8">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C51F10" w:rsidRPr="00FF1D28">
        <w:rPr>
          <w:rFonts w:ascii="Times New Roman" w:eastAsia="Times New Roman" w:hAnsi="Times New Roman" w:cs="Times New Roman"/>
          <w:sz w:val="28"/>
          <w:szCs w:val="28"/>
          <w:lang w:eastAsia="lv-LV"/>
        </w:rPr>
        <w:t>.2.1. laukumu būvniecībai vai pārbūvei pie ražošanas objektiem (izņemot ražošanas objektus, kuros ražo enerģiju no lauksaimniecības vai mežsaimniecības izcelsmes biomasas nolūkā gūt ieņēmumus);</w:t>
      </w:r>
    </w:p>
    <w:p w14:paraId="210FF831" w14:textId="5F883E04" w:rsidR="00C51F10" w:rsidRPr="00FF1D28" w:rsidRDefault="00370DF1" w:rsidP="004244E8">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C51F10" w:rsidRPr="00FF1D28">
        <w:rPr>
          <w:rFonts w:ascii="Times New Roman" w:eastAsia="Times New Roman" w:hAnsi="Times New Roman" w:cs="Times New Roman"/>
          <w:sz w:val="28"/>
          <w:szCs w:val="28"/>
          <w:lang w:eastAsia="lv-LV"/>
        </w:rPr>
        <w:t>.2.2. ražošanas objektu (izņemot ražošanas objektus, kuros ražo enerģiju no lauksaimniecības vai mežsaimniecības izcelsmes biomasas nolūkā gūt ieņēmumus) pievedceļu būvniecībai un pārbūvei (bez cietā seguma), tai skaitā dzelzceļa pievedceļu būvniecībai un pārbūvei;</w:t>
      </w:r>
    </w:p>
    <w:p w14:paraId="7CB13A93" w14:textId="45558518" w:rsidR="00C51F10" w:rsidRPr="00FF1D28" w:rsidRDefault="00370DF1" w:rsidP="004244E8">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C51F10" w:rsidRPr="00FF1D28">
        <w:rPr>
          <w:rFonts w:ascii="Times New Roman" w:eastAsia="Times New Roman" w:hAnsi="Times New Roman" w:cs="Times New Roman"/>
          <w:sz w:val="28"/>
          <w:szCs w:val="28"/>
          <w:lang w:eastAsia="lv-LV"/>
        </w:rPr>
        <w:t xml:space="preserve">.3. šo noteikumu </w:t>
      </w:r>
      <w:r w:rsidRPr="00177035">
        <w:rPr>
          <w:rFonts w:ascii="Times New Roman" w:eastAsia="Times New Roman" w:hAnsi="Times New Roman" w:cs="Times New Roman"/>
          <w:sz w:val="28"/>
          <w:szCs w:val="28"/>
          <w:lang w:eastAsia="lv-LV"/>
        </w:rPr>
        <w:t>42</w:t>
      </w:r>
      <w:r w:rsidR="00C51F10" w:rsidRPr="00177035">
        <w:rPr>
          <w:rFonts w:ascii="Times New Roman" w:eastAsia="Times New Roman" w:hAnsi="Times New Roman" w:cs="Times New Roman"/>
          <w:sz w:val="28"/>
          <w:szCs w:val="28"/>
          <w:lang w:eastAsia="lv-LV"/>
        </w:rPr>
        <w:t xml:space="preserve">.1. un </w:t>
      </w:r>
      <w:r w:rsidRPr="009F6FCE">
        <w:rPr>
          <w:rFonts w:ascii="Times New Roman" w:eastAsia="Times New Roman" w:hAnsi="Times New Roman" w:cs="Times New Roman"/>
          <w:sz w:val="28"/>
          <w:szCs w:val="28"/>
          <w:lang w:eastAsia="lv-LV"/>
        </w:rPr>
        <w:t>42</w:t>
      </w:r>
      <w:r w:rsidR="00C51F10" w:rsidRPr="009F6FCE">
        <w:rPr>
          <w:rFonts w:ascii="Times New Roman" w:eastAsia="Times New Roman" w:hAnsi="Times New Roman" w:cs="Times New Roman"/>
          <w:sz w:val="28"/>
          <w:szCs w:val="28"/>
          <w:lang w:eastAsia="lv-LV"/>
        </w:rPr>
        <w:t>.2.</w:t>
      </w:r>
      <w:r w:rsidR="00FC030E" w:rsidRPr="009F6FCE">
        <w:rPr>
          <w:rFonts w:ascii="Times New Roman" w:eastAsia="Times New Roman" w:hAnsi="Times New Roman" w:cs="Times New Roman"/>
          <w:sz w:val="28"/>
          <w:szCs w:val="28"/>
          <w:lang w:eastAsia="lv-LV"/>
        </w:rPr>
        <w:t> </w:t>
      </w:r>
      <w:r w:rsidR="00C51F10" w:rsidRPr="009F6FCE">
        <w:rPr>
          <w:rFonts w:ascii="Times New Roman" w:eastAsia="Times New Roman" w:hAnsi="Times New Roman" w:cs="Times New Roman"/>
          <w:sz w:val="28"/>
          <w:szCs w:val="28"/>
          <w:lang w:eastAsia="lv-LV"/>
        </w:rPr>
        <w:t>apakšpunktā minēto</w:t>
      </w:r>
      <w:r w:rsidR="00C51F10" w:rsidRPr="00FF1D28">
        <w:rPr>
          <w:rFonts w:ascii="Times New Roman" w:eastAsia="Times New Roman" w:hAnsi="Times New Roman" w:cs="Times New Roman"/>
          <w:sz w:val="28"/>
          <w:szCs w:val="28"/>
          <w:lang w:eastAsia="lv-LV"/>
        </w:rPr>
        <w:t xml:space="preserve"> ceļu izveidošanai ar betona plākšņu klājumu lauksaimniecībā izmantojamu augsto sūnu purvā vai izstrādātā kūdras purvā.</w:t>
      </w:r>
    </w:p>
    <w:p w14:paraId="05335FAF" w14:textId="77777777" w:rsidR="00FF1D28" w:rsidRDefault="00FF1D28" w:rsidP="00FF1D28">
      <w:pPr>
        <w:shd w:val="clear" w:color="auto" w:fill="FFFFFF"/>
        <w:spacing w:after="0" w:line="293" w:lineRule="atLeast"/>
        <w:jc w:val="both"/>
        <w:rPr>
          <w:rFonts w:ascii="Times New Roman" w:eastAsia="Times New Roman" w:hAnsi="Times New Roman" w:cs="Times New Roman"/>
          <w:sz w:val="28"/>
          <w:szCs w:val="28"/>
          <w:lang w:eastAsia="lv-LV"/>
        </w:rPr>
      </w:pPr>
    </w:p>
    <w:p w14:paraId="57A5630D" w14:textId="14866806" w:rsidR="00824938" w:rsidRPr="00FF1D28" w:rsidRDefault="00370DF1" w:rsidP="00FC030E">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Apakšpasākumā pretendents ir:</w:t>
      </w:r>
    </w:p>
    <w:p w14:paraId="7ED5D803" w14:textId="599CB209"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xml:space="preserve">.1. šo noteikumu </w:t>
      </w: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CB4A0A"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apakšpunktā minētās aktivitātes īstenošanai:</w:t>
      </w:r>
    </w:p>
    <w:p w14:paraId="4536F4B7" w14:textId="7CDFCECB"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00CB4A0A" w:rsidRPr="00FF1D28">
        <w:rPr>
          <w:rFonts w:ascii="Times New Roman" w:eastAsia="Times New Roman" w:hAnsi="Times New Roman" w:cs="Times New Roman"/>
          <w:sz w:val="28"/>
          <w:szCs w:val="28"/>
          <w:lang w:eastAsia="lv-LV"/>
        </w:rPr>
        <w:t>.1.</w:t>
      </w:r>
      <w:r w:rsidR="000A6EE9"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pašvaldība (arī pašvaldības kapitālsabiedrība), kas vei</w:t>
      </w:r>
      <w:r w:rsidR="00FC030E">
        <w:rPr>
          <w:rFonts w:ascii="Times New Roman" w:eastAsia="Times New Roman" w:hAnsi="Times New Roman" w:cs="Times New Roman"/>
          <w:sz w:val="28"/>
          <w:szCs w:val="28"/>
          <w:lang w:eastAsia="lv-LV"/>
        </w:rPr>
        <w:t>c</w:t>
      </w:r>
      <w:r w:rsidR="00824938" w:rsidRPr="00FF1D28">
        <w:rPr>
          <w:rFonts w:ascii="Times New Roman" w:eastAsia="Times New Roman" w:hAnsi="Times New Roman" w:cs="Times New Roman"/>
          <w:sz w:val="28"/>
          <w:szCs w:val="28"/>
          <w:lang w:eastAsia="lv-LV"/>
        </w:rPr>
        <w:t xml:space="preserve"> pašvaldības</w:t>
      </w:r>
      <w:r w:rsidR="005F79A2">
        <w:rPr>
          <w:rFonts w:ascii="Times New Roman" w:eastAsia="Times New Roman" w:hAnsi="Times New Roman" w:cs="Times New Roman"/>
          <w:sz w:val="28"/>
          <w:szCs w:val="28"/>
          <w:lang w:eastAsia="lv-LV"/>
        </w:rPr>
        <w:t xml:space="preserve"> nozīmes koplietošanas </w:t>
      </w:r>
      <w:r w:rsidR="00824938" w:rsidRPr="00FF1D28">
        <w:rPr>
          <w:rFonts w:ascii="Times New Roman" w:eastAsia="Times New Roman" w:hAnsi="Times New Roman" w:cs="Times New Roman"/>
          <w:sz w:val="28"/>
          <w:szCs w:val="28"/>
          <w:lang w:eastAsia="lv-LV"/>
        </w:rPr>
        <w:t xml:space="preserve">meliorācijas sistēmu un hidrotehnisko būvju pārbūvi vai atjaunošanu lauksaimniecības vai meža </w:t>
      </w:r>
      <w:r w:rsidR="00824938" w:rsidRPr="005F79A2">
        <w:rPr>
          <w:rFonts w:ascii="Times New Roman" w:eastAsia="Times New Roman" w:hAnsi="Times New Roman" w:cs="Times New Roman"/>
          <w:sz w:val="28"/>
          <w:szCs w:val="28"/>
          <w:lang w:eastAsia="lv-LV"/>
        </w:rPr>
        <w:t>zemē</w:t>
      </w:r>
      <w:r w:rsidR="00824938" w:rsidRPr="00FF1D28">
        <w:rPr>
          <w:rFonts w:ascii="Times New Roman" w:eastAsia="Times New Roman" w:hAnsi="Times New Roman" w:cs="Times New Roman"/>
          <w:sz w:val="28"/>
          <w:szCs w:val="28"/>
          <w:lang w:eastAsia="lv-LV"/>
        </w:rPr>
        <w:t>;</w:t>
      </w:r>
    </w:p>
    <w:p w14:paraId="6856DCC1" w14:textId="706B25C4"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00CB4A0A" w:rsidRPr="00FF1D28">
        <w:rPr>
          <w:rFonts w:ascii="Times New Roman" w:eastAsia="Times New Roman" w:hAnsi="Times New Roman" w:cs="Times New Roman"/>
          <w:sz w:val="28"/>
          <w:szCs w:val="28"/>
          <w:lang w:eastAsia="lv-LV"/>
        </w:rPr>
        <w:t>.1.</w:t>
      </w:r>
      <w:r w:rsidR="000A6EE9" w:rsidRPr="00FF1D28">
        <w:rPr>
          <w:rFonts w:ascii="Times New Roman" w:eastAsia="Times New Roman" w:hAnsi="Times New Roman" w:cs="Times New Roman"/>
          <w:sz w:val="28"/>
          <w:szCs w:val="28"/>
          <w:lang w:eastAsia="lv-LV"/>
        </w:rPr>
        <w:t>2</w:t>
      </w:r>
      <w:r w:rsidR="00CB4A0A"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valsts nozīmes meliorācijas sistēmu apsaimniekotājs vai tiesiskais valdītājs, kas plāno īstenot projektu lauksaimniecības vai meža zemē;</w:t>
      </w:r>
    </w:p>
    <w:p w14:paraId="6276330B" w14:textId="64D8B6C0"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xml:space="preserve">.2. šo noteikumu </w:t>
      </w: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.2.</w:t>
      </w:r>
      <w:r w:rsidR="00FC030E">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minētās aktivitātes īstenošanai – kooperatīvā sabiedrība</w:t>
      </w:r>
      <w:r w:rsidR="00422846"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w:t>
      </w:r>
      <w:r w:rsidR="00317071" w:rsidRPr="00317071">
        <w:rPr>
          <w:rFonts w:ascii="Times New Roman" w:eastAsia="Times New Roman" w:hAnsi="Times New Roman" w:cs="Times New Roman"/>
          <w:sz w:val="28"/>
          <w:szCs w:val="28"/>
          <w:lang w:eastAsia="lv-LV"/>
        </w:rPr>
        <w:t>kooperatīvu apvienība</w:t>
      </w:r>
      <w:r w:rsidR="00791E14" w:rsidRPr="00FF1D28">
        <w:rPr>
          <w:rFonts w:ascii="Times New Roman" w:eastAsia="Times New Roman" w:hAnsi="Times New Roman" w:cs="Times New Roman"/>
          <w:sz w:val="28"/>
          <w:szCs w:val="28"/>
          <w:lang w:eastAsia="lv-LV"/>
        </w:rPr>
        <w:t>, jauna kooperatīvā sabiedrība</w:t>
      </w:r>
      <w:r w:rsidR="00824938" w:rsidRPr="00FF1D28">
        <w:rPr>
          <w:rFonts w:ascii="Times New Roman" w:eastAsia="Times New Roman" w:hAnsi="Times New Roman" w:cs="Times New Roman"/>
          <w:sz w:val="28"/>
          <w:szCs w:val="28"/>
          <w:lang w:eastAsia="lv-LV"/>
        </w:rPr>
        <w:t>.</w:t>
      </w:r>
    </w:p>
    <w:p w14:paraId="21DC7FC7" w14:textId="77777777" w:rsidR="00FF1D28" w:rsidRDefault="00FF1D28"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94" w:name="p32.1"/>
      <w:bookmarkStart w:id="95" w:name="p-635311"/>
      <w:bookmarkStart w:id="96" w:name="p33"/>
      <w:bookmarkStart w:id="97" w:name="p-549616"/>
      <w:bookmarkEnd w:id="94"/>
      <w:bookmarkEnd w:id="95"/>
      <w:bookmarkEnd w:id="96"/>
      <w:bookmarkEnd w:id="97"/>
    </w:p>
    <w:p w14:paraId="13D578FF" w14:textId="68E7C3CE"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xml:space="preserve">. </w:t>
      </w:r>
      <w:r w:rsidR="00FC030E">
        <w:rPr>
          <w:rFonts w:ascii="Times New Roman" w:eastAsia="Times New Roman" w:hAnsi="Times New Roman" w:cs="Times New Roman"/>
          <w:sz w:val="28"/>
          <w:szCs w:val="28"/>
          <w:lang w:eastAsia="lv-LV"/>
        </w:rPr>
        <w:t>Atbalsta p</w:t>
      </w:r>
      <w:r w:rsidR="00824938" w:rsidRPr="00FF1D28">
        <w:rPr>
          <w:rFonts w:ascii="Times New Roman" w:eastAsia="Times New Roman" w:hAnsi="Times New Roman" w:cs="Times New Roman"/>
          <w:sz w:val="28"/>
          <w:szCs w:val="28"/>
          <w:lang w:eastAsia="lv-LV"/>
        </w:rPr>
        <w:t>retendenta īpašumā, nomā vai tiesiskajā valdījumā ir:</w:t>
      </w:r>
    </w:p>
    <w:p w14:paraId="7F8F8B66" w14:textId="27B6E1FC"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.1. meliorācijas kadastrā reģistrēta pārbūvējama vai atjaunojama meliorācijas sistēma;</w:t>
      </w:r>
    </w:p>
    <w:p w14:paraId="40E3D42C" w14:textId="1E4FB0CC"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xml:space="preserve">.2. zeme, uz kuras plānots attīstīt lauksaimniecības infrastruktūru, – ja tiek īstenota šo noteikumu </w:t>
      </w: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.2.</w:t>
      </w:r>
      <w:r w:rsidR="00FC030E">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minētā aktivitāte;</w:t>
      </w:r>
    </w:p>
    <w:p w14:paraId="7F4F693B" w14:textId="6A3039B5"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.3. zeme, uz kuras plānota meliorācijas sistēmas pārbūve vai atjaunošana.</w:t>
      </w:r>
    </w:p>
    <w:p w14:paraId="78225A20" w14:textId="77777777" w:rsidR="00FF1D28" w:rsidRDefault="00FF1D28"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98" w:name="p34"/>
      <w:bookmarkStart w:id="99" w:name="p-532769"/>
      <w:bookmarkEnd w:id="98"/>
      <w:bookmarkEnd w:id="99"/>
    </w:p>
    <w:p w14:paraId="1E6C5910" w14:textId="3361AB9B"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5</w:t>
      </w:r>
      <w:r w:rsidR="00824938" w:rsidRPr="00FF1D28">
        <w:rPr>
          <w:rFonts w:ascii="Times New Roman" w:eastAsia="Times New Roman" w:hAnsi="Times New Roman" w:cs="Times New Roman"/>
          <w:sz w:val="28"/>
          <w:szCs w:val="28"/>
          <w:lang w:eastAsia="lv-LV"/>
        </w:rPr>
        <w:t>. Šo noteikumu </w:t>
      </w:r>
      <w:r w:rsidRPr="002E783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000A6EE9" w:rsidRPr="002E7836">
        <w:rPr>
          <w:rFonts w:ascii="Times New Roman" w:eastAsia="Times New Roman" w:hAnsi="Times New Roman" w:cs="Times New Roman"/>
          <w:sz w:val="28"/>
          <w:szCs w:val="28"/>
          <w:lang w:eastAsia="lv-LV"/>
        </w:rPr>
        <w:t>. punktā</w:t>
      </w:r>
      <w:r w:rsidR="00824938" w:rsidRPr="00FF1D28">
        <w:rPr>
          <w:rFonts w:ascii="Times New Roman" w:eastAsia="Times New Roman" w:hAnsi="Times New Roman" w:cs="Times New Roman"/>
          <w:sz w:val="28"/>
          <w:szCs w:val="28"/>
          <w:lang w:eastAsia="lv-LV"/>
        </w:rPr>
        <w:t> minētajā nomas gadījumā nomas līgums paredz meliorācijas sistēmas pārbūvi, atjaunošanu vai lauksaimniecības infrastruktūras attīstību.</w:t>
      </w:r>
    </w:p>
    <w:p w14:paraId="395E3D59" w14:textId="77777777" w:rsidR="00FF1D28" w:rsidRDefault="00FF1D28"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00" w:name="p35"/>
      <w:bookmarkStart w:id="101" w:name="p-569451"/>
      <w:bookmarkEnd w:id="100"/>
      <w:bookmarkEnd w:id="101"/>
    </w:p>
    <w:p w14:paraId="3DA17E66" w14:textId="45011D6B"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Atbalstu meliorācijas sistēmas atjaunošanai un pārbūvei piešķir, ja tā atbilst vismaz vienam no šādiem nosacījumiem:</w:t>
      </w:r>
    </w:p>
    <w:p w14:paraId="777AE2BF" w14:textId="56D26FFB" w:rsidR="00824938" w:rsidRPr="00FF1D28" w:rsidRDefault="00370DF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4</w:t>
      </w:r>
      <w:r>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.1. būvdarbi meliorācijas sistēmā veikti pirms vairāk nekā 15 gadiem no projekta iesniegšanas dienas;</w:t>
      </w:r>
    </w:p>
    <w:p w14:paraId="4059B578" w14:textId="621ECF6A" w:rsidR="00824938" w:rsidRPr="00FF1D28" w:rsidRDefault="00370DF1" w:rsidP="0024778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.2. projektā paredzētajos meliorācijas sistēmas atjaunošanas darbos izrokamās grunts apjoms, rēķinot tikai vaļējo meliorācijas sistēmu izbūvē izraktās grunts apjomu, ir vismaz 30 procenti no atjaunojamās meliorācijas sistēmas izbūvē izraktās grunts apjoma (kubikmetros).</w:t>
      </w:r>
    </w:p>
    <w:p w14:paraId="73025FD1" w14:textId="3D22CB17" w:rsidR="00B228DB" w:rsidRDefault="00B228DB" w:rsidP="0053499F">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02" w:name="p35.1"/>
      <w:bookmarkStart w:id="103" w:name="p-549623"/>
      <w:bookmarkEnd w:id="102"/>
      <w:bookmarkEnd w:id="103"/>
    </w:p>
    <w:p w14:paraId="53D3FF72" w14:textId="198B73C7" w:rsidR="00824938" w:rsidRPr="00B228DB" w:rsidRDefault="00370DF1"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471D2E"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vertAlign w:val="superscript"/>
          <w:lang w:eastAsia="lv-LV"/>
        </w:rPr>
        <w:t> </w:t>
      </w:r>
      <w:r w:rsidR="00824938" w:rsidRPr="00FF1D28">
        <w:rPr>
          <w:rFonts w:ascii="Times New Roman" w:eastAsia="Times New Roman" w:hAnsi="Times New Roman" w:cs="Times New Roman"/>
          <w:sz w:val="28"/>
          <w:szCs w:val="28"/>
          <w:lang w:eastAsia="lv-LV"/>
        </w:rPr>
        <w:t xml:space="preserve">Normatīvajos aktos par riska ūdensobjektiem noteiktajos riska ūdensobjektu sateces baseinos atbalstu par meliorācijas sistēmu pārbūvi un atjaunošanu saņem tikai par videi draudzīgu meliorācijas sistēmu izveidi saskaņā ar šo </w:t>
      </w:r>
      <w:r w:rsidR="00824938" w:rsidRPr="009D58A3">
        <w:rPr>
          <w:rFonts w:ascii="Times New Roman" w:eastAsia="Times New Roman" w:hAnsi="Times New Roman" w:cs="Times New Roman"/>
          <w:sz w:val="28"/>
          <w:szCs w:val="28"/>
          <w:lang w:eastAsia="lv-LV"/>
        </w:rPr>
        <w:t>noteikumu 1</w:t>
      </w:r>
      <w:r w:rsidR="001064DD" w:rsidRPr="009D58A3">
        <w:rPr>
          <w:rFonts w:ascii="Times New Roman" w:eastAsia="Times New Roman" w:hAnsi="Times New Roman" w:cs="Times New Roman"/>
          <w:sz w:val="28"/>
          <w:szCs w:val="28"/>
          <w:lang w:eastAsia="lv-LV"/>
        </w:rPr>
        <w:t>1</w:t>
      </w:r>
      <w:r w:rsidR="00824938" w:rsidRPr="009D58A3">
        <w:rPr>
          <w:rFonts w:ascii="Times New Roman" w:eastAsia="Times New Roman" w:hAnsi="Times New Roman" w:cs="Times New Roman"/>
          <w:sz w:val="28"/>
          <w:szCs w:val="28"/>
          <w:lang w:eastAsia="lv-LV"/>
        </w:rPr>
        <w:t>.</w:t>
      </w:r>
      <w:r w:rsidR="003B5259" w:rsidRPr="009D58A3">
        <w:rPr>
          <w:rFonts w:ascii="Times New Roman" w:eastAsia="Times New Roman" w:hAnsi="Times New Roman" w:cs="Times New Roman"/>
          <w:sz w:val="28"/>
          <w:szCs w:val="28"/>
          <w:lang w:eastAsia="lv-LV"/>
        </w:rPr>
        <w:t> </w:t>
      </w:r>
      <w:r w:rsidR="00824938" w:rsidRPr="009D58A3">
        <w:rPr>
          <w:rFonts w:ascii="Times New Roman" w:eastAsia="Times New Roman" w:hAnsi="Times New Roman" w:cs="Times New Roman"/>
          <w:sz w:val="28"/>
          <w:szCs w:val="28"/>
          <w:lang w:eastAsia="lv-LV"/>
        </w:rPr>
        <w:t>pielikumu</w:t>
      </w:r>
      <w:r w:rsidR="00824938" w:rsidRPr="00B228DB">
        <w:rPr>
          <w:rFonts w:ascii="Times New Roman" w:eastAsia="Times New Roman" w:hAnsi="Times New Roman" w:cs="Times New Roman"/>
          <w:sz w:val="28"/>
          <w:szCs w:val="28"/>
          <w:lang w:eastAsia="lv-LV"/>
        </w:rPr>
        <w:t>.</w:t>
      </w:r>
    </w:p>
    <w:p w14:paraId="7D4DB34D" w14:textId="77777777" w:rsidR="00B228DB" w:rsidRDefault="00B228DB"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04" w:name="p36"/>
      <w:bookmarkStart w:id="105" w:name="p-549625"/>
      <w:bookmarkEnd w:id="104"/>
      <w:bookmarkEnd w:id="105"/>
    </w:p>
    <w:p w14:paraId="7D124EAD" w14:textId="4FBC3A2A" w:rsidR="00824938" w:rsidRPr="00FF1D28" w:rsidRDefault="00370DF1"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824938" w:rsidRPr="00FF1D28">
        <w:rPr>
          <w:rFonts w:ascii="Times New Roman" w:eastAsia="Times New Roman" w:hAnsi="Times New Roman" w:cs="Times New Roman"/>
          <w:sz w:val="28"/>
          <w:szCs w:val="28"/>
          <w:lang w:eastAsia="lv-LV"/>
        </w:rPr>
        <w:t>. Atbalstu nepiešķir meliorācijas sistēmas pārbūvei vai atjaunošanai:</w:t>
      </w:r>
    </w:p>
    <w:p w14:paraId="426149F2" w14:textId="5804E861" w:rsidR="00824938" w:rsidRPr="00FF1D28" w:rsidRDefault="00B5104F"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824938" w:rsidRPr="00FF1D28">
        <w:rPr>
          <w:rFonts w:ascii="Times New Roman" w:eastAsia="Times New Roman" w:hAnsi="Times New Roman" w:cs="Times New Roman"/>
          <w:sz w:val="28"/>
          <w:szCs w:val="28"/>
          <w:lang w:eastAsia="lv-LV"/>
        </w:rPr>
        <w:t>.1. </w:t>
      </w:r>
      <w:r w:rsidR="00824938" w:rsidRPr="00FF1D28">
        <w:rPr>
          <w:rFonts w:ascii="Times New Roman" w:eastAsia="Times New Roman" w:hAnsi="Times New Roman" w:cs="Times New Roman"/>
          <w:i/>
          <w:iCs/>
          <w:sz w:val="28"/>
          <w:szCs w:val="28"/>
          <w:lang w:eastAsia="lv-LV"/>
        </w:rPr>
        <w:t>Natura 2000</w:t>
      </w:r>
      <w:r w:rsidR="00824938" w:rsidRPr="00FF1D28">
        <w:rPr>
          <w:rFonts w:ascii="Times New Roman" w:eastAsia="Times New Roman" w:hAnsi="Times New Roman" w:cs="Times New Roman"/>
          <w:sz w:val="28"/>
          <w:szCs w:val="28"/>
          <w:lang w:eastAsia="lv-LV"/>
        </w:rPr>
        <w:t> teritorijās, īpaši aizsargājamo dabas teritoriju stingrā režīma, dabas lieguma un dabas parka režīma zonās (izņemot, ja meliorācijas sistēmu pārbūvi vai atjaunošanu paredz</w:t>
      </w:r>
      <w:r w:rsidR="003B5259">
        <w:rPr>
          <w:rFonts w:ascii="Times New Roman" w:eastAsia="Times New Roman" w:hAnsi="Times New Roman" w:cs="Times New Roman"/>
          <w:sz w:val="28"/>
          <w:szCs w:val="28"/>
          <w:lang w:eastAsia="lv-LV"/>
        </w:rPr>
        <w:t xml:space="preserve"> </w:t>
      </w:r>
      <w:proofErr w:type="spellStart"/>
      <w:r w:rsidR="00824938" w:rsidRPr="00FF1D28">
        <w:rPr>
          <w:rFonts w:ascii="Times New Roman" w:eastAsia="Times New Roman" w:hAnsi="Times New Roman" w:cs="Times New Roman"/>
          <w:i/>
          <w:iCs/>
          <w:sz w:val="28"/>
          <w:szCs w:val="28"/>
          <w:lang w:eastAsia="lv-LV"/>
        </w:rPr>
        <w:t>Natura</w:t>
      </w:r>
      <w:proofErr w:type="spellEnd"/>
      <w:r w:rsidR="00824938" w:rsidRPr="00FF1D28">
        <w:rPr>
          <w:rFonts w:ascii="Times New Roman" w:eastAsia="Times New Roman" w:hAnsi="Times New Roman" w:cs="Times New Roman"/>
          <w:i/>
          <w:iCs/>
          <w:sz w:val="28"/>
          <w:szCs w:val="28"/>
          <w:lang w:eastAsia="lv-LV"/>
        </w:rPr>
        <w:t xml:space="preserve"> 2000</w:t>
      </w:r>
      <w:r w:rsidR="00824938" w:rsidRPr="00FF1D28">
        <w:rPr>
          <w:rFonts w:ascii="Times New Roman" w:eastAsia="Times New Roman" w:hAnsi="Times New Roman" w:cs="Times New Roman"/>
          <w:sz w:val="28"/>
          <w:szCs w:val="28"/>
          <w:lang w:eastAsia="lv-LV"/>
        </w:rPr>
        <w:t> teritorijas vai īpaši aizsargājamās dabas teritorijas dabas aizsardzības plāns) un mikroliegumos vai bioloģiski vērtīgajos zālājos;</w:t>
      </w:r>
    </w:p>
    <w:p w14:paraId="295E8F93" w14:textId="6E139AA4" w:rsidR="00824938" w:rsidRPr="00FF1D28" w:rsidRDefault="00B5104F"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824938" w:rsidRPr="00FF1D28">
        <w:rPr>
          <w:rFonts w:ascii="Times New Roman" w:eastAsia="Times New Roman" w:hAnsi="Times New Roman" w:cs="Times New Roman"/>
          <w:sz w:val="28"/>
          <w:szCs w:val="28"/>
          <w:lang w:eastAsia="lv-LV"/>
        </w:rPr>
        <w:t>.2. dabiskās ūdenstecēs.</w:t>
      </w:r>
    </w:p>
    <w:p w14:paraId="2E0D910D" w14:textId="77777777" w:rsidR="00471D2E" w:rsidRPr="00FF1D28" w:rsidRDefault="00471D2E" w:rsidP="00177035">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106" w:name="n3"/>
      <w:bookmarkStart w:id="107" w:name="n-532772"/>
      <w:bookmarkEnd w:id="106"/>
      <w:bookmarkEnd w:id="107"/>
    </w:p>
    <w:p w14:paraId="1BDFEF67" w14:textId="2C8D1ECA" w:rsidR="00824938" w:rsidRDefault="00824938" w:rsidP="00177035">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3. Publiskā finansējuma veids un apmērs</w:t>
      </w:r>
    </w:p>
    <w:p w14:paraId="2027ADB0" w14:textId="77777777" w:rsidR="00B228DB" w:rsidRDefault="00B228DB" w:rsidP="00177035">
      <w:pPr>
        <w:shd w:val="clear" w:color="auto" w:fill="FFFFFF"/>
        <w:spacing w:after="0" w:line="293" w:lineRule="atLeast"/>
        <w:ind w:firstLine="709"/>
        <w:jc w:val="both"/>
        <w:rPr>
          <w:rFonts w:ascii="Times New Roman" w:eastAsia="Times New Roman" w:hAnsi="Times New Roman" w:cs="Times New Roman"/>
          <w:b/>
          <w:bCs/>
          <w:sz w:val="28"/>
          <w:szCs w:val="28"/>
          <w:lang w:eastAsia="lv-LV"/>
        </w:rPr>
      </w:pPr>
      <w:bookmarkStart w:id="108" w:name="p37"/>
      <w:bookmarkStart w:id="109" w:name="p-667721"/>
      <w:bookmarkEnd w:id="108"/>
      <w:bookmarkEnd w:id="109"/>
    </w:p>
    <w:p w14:paraId="0EAFFEB6" w14:textId="4C55B49D" w:rsidR="00CC7D58" w:rsidRPr="00FF1D28" w:rsidRDefault="00B5104F"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824938" w:rsidRPr="00FF1D28">
        <w:rPr>
          <w:rFonts w:ascii="Times New Roman" w:eastAsia="Times New Roman" w:hAnsi="Times New Roman" w:cs="Times New Roman"/>
          <w:sz w:val="28"/>
          <w:szCs w:val="28"/>
          <w:lang w:eastAsia="lv-LV"/>
        </w:rPr>
        <w:t>. Maksimālo attiecināmo izmaksu apmēru</w:t>
      </w:r>
      <w:r w:rsidR="002A6664" w:rsidRPr="00FF1D28">
        <w:rPr>
          <w:rFonts w:ascii="Times New Roman" w:eastAsia="Times New Roman" w:hAnsi="Times New Roman" w:cs="Times New Roman"/>
          <w:sz w:val="28"/>
          <w:szCs w:val="28"/>
          <w:lang w:eastAsia="lv-LV"/>
        </w:rPr>
        <w:t xml:space="preserve"> plānošanas periodā 2021.-2027.</w:t>
      </w:r>
      <w:r w:rsidR="002A6664" w:rsidRPr="00B228DB">
        <w:rPr>
          <w:rFonts w:ascii="Times New Roman" w:eastAsia="Times New Roman" w:hAnsi="Times New Roman" w:cs="Times New Roman"/>
          <w:sz w:val="28"/>
          <w:szCs w:val="28"/>
          <w:lang w:eastAsia="lv-LV"/>
        </w:rPr>
        <w:t>gadam</w:t>
      </w:r>
      <w:r w:rsidR="00824938" w:rsidRPr="00B228DB">
        <w:rPr>
          <w:rFonts w:ascii="Times New Roman" w:eastAsia="Times New Roman" w:hAnsi="Times New Roman" w:cs="Times New Roman"/>
          <w:sz w:val="28"/>
          <w:szCs w:val="28"/>
          <w:lang w:eastAsia="lv-LV"/>
        </w:rPr>
        <w:t xml:space="preserve"> (6.</w:t>
      </w:r>
      <w:r w:rsidR="003B5259">
        <w:rPr>
          <w:rFonts w:ascii="Times New Roman" w:eastAsia="Times New Roman" w:hAnsi="Times New Roman" w:cs="Times New Roman"/>
          <w:sz w:val="28"/>
          <w:szCs w:val="28"/>
          <w:lang w:eastAsia="lv-LV"/>
        </w:rPr>
        <w:t> </w:t>
      </w:r>
      <w:r w:rsidR="00824938" w:rsidRPr="00B228DB">
        <w:rPr>
          <w:rFonts w:ascii="Times New Roman" w:eastAsia="Times New Roman" w:hAnsi="Times New Roman" w:cs="Times New Roman"/>
          <w:sz w:val="28"/>
          <w:szCs w:val="28"/>
          <w:lang w:eastAsia="lv-LV"/>
        </w:rPr>
        <w:t>pielikums) un atbalsta intensitāti (7.</w:t>
      </w:r>
      <w:r w:rsidR="003B5259">
        <w:rPr>
          <w:rFonts w:ascii="Times New Roman" w:eastAsia="Times New Roman" w:hAnsi="Times New Roman" w:cs="Times New Roman"/>
          <w:sz w:val="28"/>
          <w:szCs w:val="28"/>
          <w:lang w:eastAsia="lv-LV"/>
        </w:rPr>
        <w:t> </w:t>
      </w:r>
      <w:r w:rsidR="00824938" w:rsidRPr="00B228DB">
        <w:rPr>
          <w:rFonts w:ascii="Times New Roman" w:eastAsia="Times New Roman" w:hAnsi="Times New Roman" w:cs="Times New Roman"/>
          <w:sz w:val="28"/>
          <w:szCs w:val="28"/>
          <w:lang w:eastAsia="lv-LV"/>
        </w:rPr>
        <w:t xml:space="preserve">pielikums) saskaņā ar </w:t>
      </w:r>
      <w:r w:rsidR="0024778A">
        <w:rPr>
          <w:rFonts w:ascii="Times New Roman" w:eastAsia="Times New Roman" w:hAnsi="Times New Roman" w:cs="Times New Roman"/>
          <w:sz w:val="28"/>
          <w:szCs w:val="28"/>
          <w:lang w:eastAsia="lv-LV"/>
        </w:rPr>
        <w:t>R</w:t>
      </w:r>
      <w:r w:rsidR="00824938" w:rsidRPr="00B228DB">
        <w:rPr>
          <w:rFonts w:ascii="Times New Roman" w:eastAsia="Times New Roman" w:hAnsi="Times New Roman" w:cs="Times New Roman"/>
          <w:sz w:val="28"/>
          <w:szCs w:val="28"/>
          <w:lang w:eastAsia="lv-LV"/>
        </w:rPr>
        <w:t>egulas Nr. 1305/2013 17.</w:t>
      </w:r>
      <w:r w:rsidR="003B5259">
        <w:rPr>
          <w:rFonts w:ascii="Times New Roman" w:eastAsia="Times New Roman" w:hAnsi="Times New Roman" w:cs="Times New Roman"/>
          <w:sz w:val="28"/>
          <w:szCs w:val="28"/>
          <w:lang w:eastAsia="lv-LV"/>
        </w:rPr>
        <w:t> </w:t>
      </w:r>
      <w:r w:rsidR="00824938" w:rsidRPr="00B228DB">
        <w:rPr>
          <w:rFonts w:ascii="Times New Roman" w:eastAsia="Times New Roman" w:hAnsi="Times New Roman" w:cs="Times New Roman"/>
          <w:sz w:val="28"/>
          <w:szCs w:val="28"/>
          <w:lang w:eastAsia="lv-LV"/>
        </w:rPr>
        <w:t>panta 3</w:t>
      </w:r>
      <w:r w:rsidR="00B81DAE" w:rsidRPr="00B228DB">
        <w:rPr>
          <w:rFonts w:ascii="Times New Roman" w:eastAsia="Times New Roman" w:hAnsi="Times New Roman" w:cs="Times New Roman"/>
          <w:sz w:val="28"/>
          <w:szCs w:val="28"/>
          <w:lang w:eastAsia="lv-LV"/>
        </w:rPr>
        <w:t>. </w:t>
      </w:r>
      <w:r w:rsidR="00824938" w:rsidRPr="00B228DB">
        <w:rPr>
          <w:rFonts w:ascii="Times New Roman" w:eastAsia="Times New Roman" w:hAnsi="Times New Roman" w:cs="Times New Roman"/>
          <w:sz w:val="28"/>
          <w:szCs w:val="28"/>
          <w:lang w:eastAsia="lv-LV"/>
        </w:rPr>
        <w:t>punktu nosaka katram pretendentam</w:t>
      </w:r>
      <w:r w:rsidR="008164F0">
        <w:rPr>
          <w:rFonts w:ascii="Times New Roman" w:eastAsia="Times New Roman" w:hAnsi="Times New Roman" w:cs="Times New Roman"/>
          <w:sz w:val="28"/>
          <w:szCs w:val="28"/>
          <w:lang w:eastAsia="lv-LV"/>
        </w:rPr>
        <w:t>, ņemot vērā tā saistītās personas,</w:t>
      </w:r>
      <w:r w:rsidR="00824938" w:rsidRPr="00B228DB">
        <w:rPr>
          <w:rFonts w:ascii="Times New Roman" w:eastAsia="Times New Roman" w:hAnsi="Times New Roman" w:cs="Times New Roman"/>
          <w:sz w:val="28"/>
          <w:szCs w:val="28"/>
          <w:lang w:eastAsia="lv-LV"/>
        </w:rPr>
        <w:t xml:space="preserve"> (kopprojekta īstenošanas gadījumā</w:t>
      </w:r>
      <w:r w:rsidR="00824938" w:rsidRPr="00FF1D28">
        <w:rPr>
          <w:rFonts w:ascii="Times New Roman" w:eastAsia="Times New Roman" w:hAnsi="Times New Roman" w:cs="Times New Roman"/>
          <w:sz w:val="28"/>
          <w:szCs w:val="28"/>
          <w:lang w:eastAsia="lv-LV"/>
        </w:rPr>
        <w:t xml:space="preserve"> – katram kopprojekta dalībniekam) un katra apakšpasākuma aktivitāšu izmaksām atsevišķi.</w:t>
      </w:r>
    </w:p>
    <w:p w14:paraId="669AFB27" w14:textId="77777777" w:rsidR="00B228DB" w:rsidRDefault="00B228DB"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720CC9E4" w14:textId="26B71DCF" w:rsidR="00B83DF9" w:rsidRPr="00FF1D28" w:rsidRDefault="00B5104F" w:rsidP="00177035">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0</w:t>
      </w:r>
      <w:r w:rsidR="00402043" w:rsidRPr="00FF1D28">
        <w:rPr>
          <w:rFonts w:ascii="Times New Roman" w:eastAsia="Times New Roman" w:hAnsi="Times New Roman" w:cs="Times New Roman"/>
          <w:sz w:val="28"/>
          <w:szCs w:val="28"/>
          <w:lang w:eastAsia="lv-LV"/>
        </w:rPr>
        <w:t>.</w:t>
      </w:r>
      <w:r w:rsidR="00B83DF9" w:rsidRPr="00FF1D28">
        <w:rPr>
          <w:rFonts w:ascii="Times New Roman" w:eastAsia="Times New Roman" w:hAnsi="Times New Roman" w:cs="Times New Roman"/>
          <w:sz w:val="28"/>
          <w:szCs w:val="28"/>
          <w:lang w:eastAsia="lv-LV"/>
        </w:rPr>
        <w:t xml:space="preserve"> Ja </w:t>
      </w:r>
      <w:r w:rsidR="00CD4D2A" w:rsidRPr="00FF1D28">
        <w:rPr>
          <w:rFonts w:ascii="Times New Roman" w:eastAsia="Times New Roman" w:hAnsi="Times New Roman" w:cs="Times New Roman"/>
          <w:sz w:val="28"/>
          <w:szCs w:val="28"/>
          <w:lang w:eastAsia="lv-LV"/>
        </w:rPr>
        <w:t xml:space="preserve">atbalsta pretendents </w:t>
      </w:r>
      <w:r w:rsidR="0022219A" w:rsidRPr="00FF1D28">
        <w:rPr>
          <w:rFonts w:ascii="Times New Roman" w:eastAsia="Times New Roman" w:hAnsi="Times New Roman" w:cs="Times New Roman"/>
          <w:sz w:val="28"/>
          <w:szCs w:val="28"/>
          <w:lang w:eastAsia="lv-LV"/>
        </w:rPr>
        <w:t>2021.–2022.</w:t>
      </w:r>
      <w:r w:rsidR="003B5259">
        <w:rPr>
          <w:rFonts w:ascii="Times New Roman" w:eastAsia="Times New Roman" w:hAnsi="Times New Roman" w:cs="Times New Roman"/>
          <w:sz w:val="28"/>
          <w:szCs w:val="28"/>
          <w:lang w:eastAsia="lv-LV"/>
        </w:rPr>
        <w:t> </w:t>
      </w:r>
      <w:r w:rsidR="0022219A" w:rsidRPr="00FF1D28">
        <w:rPr>
          <w:rFonts w:ascii="Times New Roman" w:eastAsia="Times New Roman" w:hAnsi="Times New Roman" w:cs="Times New Roman"/>
          <w:sz w:val="28"/>
          <w:szCs w:val="28"/>
          <w:lang w:eastAsia="lv-LV"/>
        </w:rPr>
        <w:t xml:space="preserve">gada </w:t>
      </w:r>
      <w:r w:rsidR="00CD4D2A" w:rsidRPr="00FF1D28">
        <w:rPr>
          <w:rFonts w:ascii="Times New Roman" w:eastAsia="Times New Roman" w:hAnsi="Times New Roman" w:cs="Times New Roman"/>
          <w:sz w:val="28"/>
          <w:szCs w:val="28"/>
          <w:lang w:eastAsia="lv-LV"/>
        </w:rPr>
        <w:t xml:space="preserve">pārejas periodā </w:t>
      </w:r>
      <w:r w:rsidR="0022219A" w:rsidRPr="00FF1D28">
        <w:rPr>
          <w:rFonts w:ascii="Times New Roman" w:eastAsia="Times New Roman" w:hAnsi="Times New Roman" w:cs="Times New Roman"/>
          <w:sz w:val="28"/>
          <w:szCs w:val="28"/>
          <w:lang w:eastAsia="lv-LV"/>
        </w:rPr>
        <w:t xml:space="preserve">nesasniedz </w:t>
      </w:r>
      <w:r w:rsidR="00B83DF9" w:rsidRPr="00FF1D28">
        <w:rPr>
          <w:rFonts w:ascii="Times New Roman" w:eastAsia="Times New Roman" w:hAnsi="Times New Roman" w:cs="Times New Roman"/>
          <w:sz w:val="28"/>
          <w:szCs w:val="28"/>
          <w:lang w:eastAsia="lv-LV"/>
        </w:rPr>
        <w:t xml:space="preserve">šo noteikumu </w:t>
      </w:r>
      <w:r w:rsidR="00402043"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3</w:t>
      </w:r>
      <w:r w:rsidR="00402043" w:rsidRPr="00FF1D28">
        <w:rPr>
          <w:rFonts w:ascii="Times New Roman" w:eastAsia="Times New Roman" w:hAnsi="Times New Roman" w:cs="Times New Roman"/>
          <w:sz w:val="28"/>
          <w:szCs w:val="28"/>
          <w:lang w:eastAsia="lv-LV"/>
        </w:rPr>
        <w:t>.</w:t>
      </w:r>
      <w:r w:rsidR="003B5259">
        <w:rPr>
          <w:rFonts w:ascii="Times New Roman" w:eastAsia="Times New Roman" w:hAnsi="Times New Roman" w:cs="Times New Roman"/>
          <w:sz w:val="28"/>
          <w:szCs w:val="28"/>
          <w:lang w:eastAsia="lv-LV"/>
        </w:rPr>
        <w:t> </w:t>
      </w:r>
      <w:r w:rsidR="00CD4D2A" w:rsidRPr="00FF1D28">
        <w:rPr>
          <w:rFonts w:ascii="Times New Roman" w:eastAsia="Times New Roman" w:hAnsi="Times New Roman" w:cs="Times New Roman"/>
          <w:sz w:val="28"/>
          <w:szCs w:val="28"/>
          <w:lang w:eastAsia="lv-LV"/>
        </w:rPr>
        <w:t xml:space="preserve">punktā </w:t>
      </w:r>
      <w:r w:rsidR="00B83DF9" w:rsidRPr="00FF1D28">
        <w:rPr>
          <w:rFonts w:ascii="Times New Roman" w:eastAsia="Times New Roman" w:hAnsi="Times New Roman" w:cs="Times New Roman"/>
          <w:sz w:val="28"/>
          <w:szCs w:val="28"/>
          <w:lang w:eastAsia="lv-LV"/>
        </w:rPr>
        <w:t>minēt</w:t>
      </w:r>
      <w:r w:rsidR="0022219A" w:rsidRPr="00FF1D28">
        <w:rPr>
          <w:rFonts w:ascii="Times New Roman" w:eastAsia="Times New Roman" w:hAnsi="Times New Roman" w:cs="Times New Roman"/>
          <w:sz w:val="28"/>
          <w:szCs w:val="28"/>
          <w:lang w:eastAsia="lv-LV"/>
        </w:rPr>
        <w:t>o</w:t>
      </w:r>
      <w:r w:rsidR="00B83DF9" w:rsidRPr="00FF1D28">
        <w:rPr>
          <w:rFonts w:ascii="Times New Roman" w:eastAsia="Times New Roman" w:hAnsi="Times New Roman" w:cs="Times New Roman"/>
          <w:sz w:val="28"/>
          <w:szCs w:val="28"/>
          <w:lang w:eastAsia="lv-LV"/>
        </w:rPr>
        <w:t xml:space="preserve"> </w:t>
      </w:r>
      <w:r w:rsidR="003B5259">
        <w:rPr>
          <w:rFonts w:ascii="Times New Roman" w:hAnsi="Times New Roman" w:cs="Times New Roman"/>
          <w:sz w:val="28"/>
          <w:szCs w:val="28"/>
        </w:rPr>
        <w:t>k</w:t>
      </w:r>
      <w:r w:rsidR="003B5259" w:rsidRPr="00BA7ABD">
        <w:rPr>
          <w:rFonts w:ascii="Times New Roman" w:hAnsi="Times New Roman" w:cs="Times New Roman"/>
          <w:sz w:val="28"/>
          <w:szCs w:val="28"/>
        </w:rPr>
        <w:t xml:space="preserve">limata pārmaiņu mazināšanas un pielāgošanās </w:t>
      </w:r>
      <w:r w:rsidR="003B5259" w:rsidRPr="00524B47">
        <w:rPr>
          <w:rFonts w:ascii="Times New Roman" w:eastAsia="Times New Roman" w:hAnsi="Times New Roman" w:cs="Times New Roman"/>
          <w:iCs/>
          <w:sz w:val="28"/>
          <w:szCs w:val="28"/>
          <w:lang w:eastAsia="lv-LV"/>
        </w:rPr>
        <w:t>ieg</w:t>
      </w:r>
      <w:r w:rsidR="003B5259">
        <w:rPr>
          <w:rFonts w:ascii="Times New Roman" w:eastAsia="Times New Roman" w:hAnsi="Times New Roman" w:cs="Times New Roman"/>
          <w:iCs/>
          <w:sz w:val="28"/>
          <w:szCs w:val="28"/>
          <w:lang w:eastAsia="lv-LV"/>
        </w:rPr>
        <w:t>uldījumu</w:t>
      </w:r>
      <w:r w:rsidR="003B5259">
        <w:rPr>
          <w:rFonts w:ascii="Times New Roman" w:eastAsia="Times New Roman" w:hAnsi="Times New Roman" w:cs="Times New Roman"/>
          <w:sz w:val="28"/>
          <w:szCs w:val="28"/>
          <w:lang w:eastAsia="lv-LV"/>
        </w:rPr>
        <w:t xml:space="preserve"> </w:t>
      </w:r>
      <w:r w:rsidR="00B83DF9" w:rsidRPr="00FF1D28">
        <w:rPr>
          <w:rFonts w:ascii="Times New Roman" w:eastAsia="Times New Roman" w:hAnsi="Times New Roman" w:cs="Times New Roman"/>
          <w:sz w:val="28"/>
          <w:szCs w:val="28"/>
          <w:lang w:eastAsia="lv-LV"/>
        </w:rPr>
        <w:t>apjom</w:t>
      </w:r>
      <w:r w:rsidR="0022219A" w:rsidRPr="00FF1D28">
        <w:rPr>
          <w:rFonts w:ascii="Times New Roman" w:eastAsia="Times New Roman" w:hAnsi="Times New Roman" w:cs="Times New Roman"/>
          <w:sz w:val="28"/>
          <w:szCs w:val="28"/>
          <w:lang w:eastAsia="lv-LV"/>
        </w:rPr>
        <w:t xml:space="preserve">u, </w:t>
      </w:r>
      <w:r w:rsidR="003B5259">
        <w:rPr>
          <w:rFonts w:ascii="Times New Roman" w:eastAsia="Times New Roman" w:hAnsi="Times New Roman" w:cs="Times New Roman"/>
          <w:sz w:val="28"/>
          <w:szCs w:val="28"/>
          <w:lang w:eastAsia="lv-LV"/>
        </w:rPr>
        <w:t>tam nepiešķir  šo noteikumu 51. punktā noteikto</w:t>
      </w:r>
      <w:r w:rsidR="003B5259" w:rsidRPr="00FF1D28">
        <w:rPr>
          <w:rFonts w:ascii="Times New Roman" w:eastAsia="Times New Roman" w:hAnsi="Times New Roman" w:cs="Times New Roman"/>
          <w:sz w:val="28"/>
          <w:szCs w:val="28"/>
          <w:lang w:eastAsia="lv-LV"/>
        </w:rPr>
        <w:t xml:space="preserve"> </w:t>
      </w:r>
      <w:r w:rsidR="0022219A" w:rsidRPr="00FF1D28">
        <w:rPr>
          <w:rFonts w:ascii="Times New Roman" w:eastAsia="Times New Roman" w:hAnsi="Times New Roman" w:cs="Times New Roman"/>
          <w:sz w:val="28"/>
          <w:szCs w:val="28"/>
          <w:lang w:eastAsia="lv-LV"/>
        </w:rPr>
        <w:t>maksimāl</w:t>
      </w:r>
      <w:r w:rsidR="003B5259">
        <w:rPr>
          <w:rFonts w:ascii="Times New Roman" w:eastAsia="Times New Roman" w:hAnsi="Times New Roman" w:cs="Times New Roman"/>
          <w:sz w:val="28"/>
          <w:szCs w:val="28"/>
          <w:lang w:eastAsia="lv-LV"/>
        </w:rPr>
        <w:t>o</w:t>
      </w:r>
      <w:r w:rsidR="0022219A" w:rsidRPr="00FF1D28">
        <w:rPr>
          <w:rFonts w:ascii="Times New Roman" w:eastAsia="Times New Roman" w:hAnsi="Times New Roman" w:cs="Times New Roman"/>
          <w:sz w:val="28"/>
          <w:szCs w:val="28"/>
          <w:lang w:eastAsia="lv-LV"/>
        </w:rPr>
        <w:t xml:space="preserve"> </w:t>
      </w:r>
      <w:r w:rsidR="008164F0">
        <w:rPr>
          <w:rFonts w:ascii="Times New Roman" w:eastAsia="Times New Roman" w:hAnsi="Times New Roman" w:cs="Times New Roman"/>
          <w:sz w:val="28"/>
          <w:szCs w:val="28"/>
          <w:lang w:eastAsia="lv-LV"/>
        </w:rPr>
        <w:t>attiecināmo izmaksu</w:t>
      </w:r>
      <w:r w:rsidR="008164F0" w:rsidRPr="00FF1D28">
        <w:rPr>
          <w:rFonts w:ascii="Times New Roman" w:eastAsia="Times New Roman" w:hAnsi="Times New Roman" w:cs="Times New Roman"/>
          <w:sz w:val="28"/>
          <w:szCs w:val="28"/>
          <w:lang w:eastAsia="lv-LV"/>
        </w:rPr>
        <w:t xml:space="preserve"> </w:t>
      </w:r>
      <w:r w:rsidR="0022219A" w:rsidRPr="00FF1D28">
        <w:rPr>
          <w:rFonts w:ascii="Times New Roman" w:eastAsia="Times New Roman" w:hAnsi="Times New Roman" w:cs="Times New Roman"/>
          <w:sz w:val="28"/>
          <w:szCs w:val="28"/>
          <w:lang w:eastAsia="lv-LV"/>
        </w:rPr>
        <w:t>apmēr</w:t>
      </w:r>
      <w:r w:rsidR="003B5259">
        <w:rPr>
          <w:rFonts w:ascii="Times New Roman" w:eastAsia="Times New Roman" w:hAnsi="Times New Roman" w:cs="Times New Roman"/>
          <w:sz w:val="28"/>
          <w:szCs w:val="28"/>
          <w:lang w:eastAsia="lv-LV"/>
        </w:rPr>
        <w:t>u</w:t>
      </w:r>
      <w:r w:rsidR="0022219A" w:rsidRPr="00FF1D28">
        <w:rPr>
          <w:rFonts w:ascii="Times New Roman" w:eastAsia="Times New Roman" w:hAnsi="Times New Roman" w:cs="Times New Roman"/>
          <w:sz w:val="28"/>
          <w:szCs w:val="28"/>
          <w:lang w:eastAsia="lv-LV"/>
        </w:rPr>
        <w:t>.</w:t>
      </w:r>
    </w:p>
    <w:p w14:paraId="7CB11CCD" w14:textId="77777777" w:rsidR="00B228DB" w:rsidRDefault="00B228DB"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74244B5F" w14:textId="00029E44" w:rsidR="006011B9" w:rsidRDefault="00B5104F"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5</w:t>
      </w:r>
      <w:r w:rsidR="003B5259">
        <w:rPr>
          <w:rFonts w:ascii="Times New Roman" w:eastAsia="Times New Roman" w:hAnsi="Times New Roman" w:cs="Times New Roman"/>
          <w:sz w:val="28"/>
          <w:szCs w:val="28"/>
          <w:lang w:eastAsia="lv-LV"/>
        </w:rPr>
        <w:t>1</w:t>
      </w:r>
      <w:r w:rsidR="0051002E" w:rsidRPr="00FF1D28">
        <w:rPr>
          <w:rFonts w:ascii="Times New Roman" w:eastAsia="Times New Roman" w:hAnsi="Times New Roman" w:cs="Times New Roman"/>
          <w:sz w:val="28"/>
          <w:szCs w:val="28"/>
          <w:lang w:eastAsia="lv-LV"/>
        </w:rPr>
        <w:t>.</w:t>
      </w:r>
      <w:r w:rsidR="000163D2" w:rsidRPr="00FF1D2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w:t>
      </w:r>
      <w:r w:rsidR="008164F0">
        <w:rPr>
          <w:rFonts w:ascii="Times New Roman" w:eastAsia="Times New Roman" w:hAnsi="Times New Roman" w:cs="Times New Roman"/>
          <w:sz w:val="28"/>
          <w:szCs w:val="28"/>
          <w:lang w:eastAsia="lv-LV"/>
        </w:rPr>
        <w:t>aksimālais a</w:t>
      </w:r>
      <w:r w:rsidR="000163D2" w:rsidRPr="005F79A2">
        <w:rPr>
          <w:rFonts w:ascii="Times New Roman" w:eastAsia="Times New Roman" w:hAnsi="Times New Roman" w:cs="Times New Roman"/>
          <w:sz w:val="28"/>
          <w:szCs w:val="28"/>
          <w:lang w:eastAsia="lv-LV"/>
        </w:rPr>
        <w:t>ttiecināmo izmaksu apmērs</w:t>
      </w:r>
      <w:r w:rsidR="006011B9">
        <w:rPr>
          <w:rFonts w:ascii="Times New Roman" w:eastAsia="Times New Roman" w:hAnsi="Times New Roman" w:cs="Times New Roman"/>
          <w:sz w:val="28"/>
          <w:szCs w:val="28"/>
          <w:lang w:eastAsia="lv-LV"/>
        </w:rPr>
        <w:t>:</w:t>
      </w:r>
    </w:p>
    <w:p w14:paraId="1978284D" w14:textId="52F444DC" w:rsidR="006011B9" w:rsidRDefault="006011B9"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B525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 šo noteikumu 1.1.</w:t>
      </w:r>
      <w:r w:rsidR="003B5259">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apakšpunktā minētā </w:t>
      </w:r>
      <w:proofErr w:type="spellStart"/>
      <w:r>
        <w:rPr>
          <w:rFonts w:ascii="Times New Roman" w:eastAsia="Times New Roman" w:hAnsi="Times New Roman" w:cs="Times New Roman"/>
          <w:sz w:val="28"/>
          <w:szCs w:val="28"/>
          <w:lang w:eastAsia="lv-LV"/>
        </w:rPr>
        <w:t>a</w:t>
      </w:r>
      <w:r w:rsidR="003B5259">
        <w:rPr>
          <w:rFonts w:ascii="Times New Roman" w:eastAsia="Times New Roman" w:hAnsi="Times New Roman" w:cs="Times New Roman"/>
          <w:sz w:val="28"/>
          <w:szCs w:val="28"/>
          <w:lang w:eastAsia="lv-LV"/>
        </w:rPr>
        <w:t>pakšpasākumā</w:t>
      </w:r>
      <w:proofErr w:type="spellEnd"/>
      <w:r>
        <w:rPr>
          <w:rFonts w:ascii="Times New Roman" w:eastAsia="Times New Roman" w:hAnsi="Times New Roman" w:cs="Times New Roman"/>
          <w:sz w:val="28"/>
          <w:szCs w:val="28"/>
          <w:lang w:eastAsia="lv-LV"/>
        </w:rPr>
        <w:t xml:space="preserve"> ietvaros</w:t>
      </w:r>
      <w:r w:rsidR="000163D2" w:rsidRPr="005F79A2">
        <w:rPr>
          <w:rFonts w:ascii="Times New Roman" w:eastAsia="Times New Roman" w:hAnsi="Times New Roman" w:cs="Times New Roman"/>
          <w:sz w:val="28"/>
          <w:szCs w:val="28"/>
          <w:lang w:eastAsia="lv-LV"/>
        </w:rPr>
        <w:t xml:space="preserve"> attiecībā uz būvniecību</w:t>
      </w:r>
      <w:r w:rsidR="00D4270F" w:rsidRPr="006011B9">
        <w:rPr>
          <w:rFonts w:ascii="Times New Roman" w:eastAsia="Times New Roman" w:hAnsi="Times New Roman" w:cs="Times New Roman"/>
          <w:sz w:val="28"/>
          <w:szCs w:val="28"/>
          <w:lang w:eastAsia="lv-LV"/>
        </w:rPr>
        <w:t>, pārbūvi,</w:t>
      </w:r>
      <w:r w:rsidR="003B5259">
        <w:rPr>
          <w:rFonts w:ascii="Times New Roman" w:eastAsia="Times New Roman" w:hAnsi="Times New Roman" w:cs="Times New Roman"/>
          <w:sz w:val="28"/>
          <w:szCs w:val="28"/>
          <w:lang w:eastAsia="lv-LV"/>
        </w:rPr>
        <w:t xml:space="preserve"> </w:t>
      </w:r>
      <w:r w:rsidR="000163D2" w:rsidRPr="006011B9">
        <w:rPr>
          <w:rFonts w:ascii="Times New Roman" w:eastAsia="Times New Roman" w:hAnsi="Times New Roman" w:cs="Times New Roman"/>
          <w:sz w:val="28"/>
          <w:szCs w:val="28"/>
          <w:lang w:eastAsia="lv-LV"/>
        </w:rPr>
        <w:t xml:space="preserve">būvniecību </w:t>
      </w:r>
      <w:r w:rsidR="00B5104F">
        <w:rPr>
          <w:rFonts w:ascii="Times New Roman" w:eastAsia="Times New Roman" w:hAnsi="Times New Roman" w:cs="Times New Roman"/>
          <w:sz w:val="28"/>
          <w:szCs w:val="28"/>
          <w:lang w:eastAsia="lv-LV"/>
        </w:rPr>
        <w:t>vai</w:t>
      </w:r>
      <w:r w:rsidR="00B5104F" w:rsidRPr="006011B9">
        <w:rPr>
          <w:rFonts w:ascii="Times New Roman" w:eastAsia="Times New Roman" w:hAnsi="Times New Roman" w:cs="Times New Roman"/>
          <w:sz w:val="28"/>
          <w:szCs w:val="28"/>
          <w:lang w:eastAsia="lv-LV"/>
        </w:rPr>
        <w:t xml:space="preserve"> </w:t>
      </w:r>
      <w:r w:rsidR="000163D2" w:rsidRPr="006011B9">
        <w:rPr>
          <w:rFonts w:ascii="Times New Roman" w:eastAsia="Times New Roman" w:hAnsi="Times New Roman" w:cs="Times New Roman"/>
          <w:sz w:val="28"/>
          <w:szCs w:val="28"/>
          <w:lang w:eastAsia="lv-LV"/>
        </w:rPr>
        <w:t xml:space="preserve">pamatlīdzekļu iegādi </w:t>
      </w:r>
      <w:r w:rsidR="000163D2" w:rsidRPr="005F79A2">
        <w:rPr>
          <w:rFonts w:ascii="Times New Roman" w:eastAsia="Times New Roman" w:hAnsi="Times New Roman" w:cs="Times New Roman"/>
          <w:sz w:val="28"/>
          <w:szCs w:val="28"/>
          <w:lang w:eastAsia="lv-LV"/>
        </w:rPr>
        <w:t xml:space="preserve">nepārsniedz </w:t>
      </w:r>
      <w:r w:rsidR="00270712" w:rsidRPr="005F79A2">
        <w:rPr>
          <w:rFonts w:ascii="Times New Roman" w:eastAsia="Times New Roman" w:hAnsi="Times New Roman" w:cs="Times New Roman"/>
          <w:sz w:val="28"/>
          <w:szCs w:val="28"/>
          <w:lang w:eastAsia="lv-LV"/>
        </w:rPr>
        <w:t xml:space="preserve">vairāk </w:t>
      </w:r>
      <w:r w:rsidR="008439D9" w:rsidRPr="006011B9">
        <w:rPr>
          <w:rFonts w:ascii="Times New Roman" w:eastAsia="Times New Roman" w:hAnsi="Times New Roman" w:cs="Times New Roman"/>
          <w:sz w:val="28"/>
          <w:szCs w:val="28"/>
          <w:lang w:eastAsia="lv-LV"/>
        </w:rPr>
        <w:t xml:space="preserve">par trīs reizēm </w:t>
      </w:r>
      <w:r w:rsidR="000163D2" w:rsidRPr="005F79A2">
        <w:rPr>
          <w:rFonts w:ascii="Times New Roman" w:eastAsia="Times New Roman" w:hAnsi="Times New Roman" w:cs="Times New Roman"/>
          <w:sz w:val="28"/>
          <w:szCs w:val="28"/>
          <w:lang w:eastAsia="lv-LV"/>
        </w:rPr>
        <w:t xml:space="preserve">atbalsta pretendenta ieņēmumus no lauksaimniecības produktu ražošanas un pārstrādes pēdējos divos noslēgtajos gados, izvēloties noslēgto gadu ar augstāko ieņēmumu rādītāju, vai, ja </w:t>
      </w:r>
      <w:r w:rsidR="00FA50E1" w:rsidRPr="006011B9">
        <w:rPr>
          <w:rFonts w:ascii="Times New Roman" w:eastAsia="Times New Roman" w:hAnsi="Times New Roman" w:cs="Times New Roman"/>
          <w:sz w:val="28"/>
          <w:szCs w:val="28"/>
          <w:lang w:eastAsia="lv-LV"/>
        </w:rPr>
        <w:t xml:space="preserve">atbalsta pretendents </w:t>
      </w:r>
      <w:r w:rsidR="000163D2" w:rsidRPr="006011B9">
        <w:rPr>
          <w:rFonts w:ascii="Times New Roman" w:eastAsia="Times New Roman" w:hAnsi="Times New Roman" w:cs="Times New Roman"/>
          <w:sz w:val="28"/>
          <w:szCs w:val="28"/>
          <w:lang w:eastAsia="lv-LV"/>
        </w:rPr>
        <w:t>dibināt</w:t>
      </w:r>
      <w:r w:rsidR="00FA50E1" w:rsidRPr="006011B9">
        <w:rPr>
          <w:rFonts w:ascii="Times New Roman" w:eastAsia="Times New Roman" w:hAnsi="Times New Roman" w:cs="Times New Roman"/>
          <w:sz w:val="28"/>
          <w:szCs w:val="28"/>
          <w:lang w:eastAsia="lv-LV"/>
        </w:rPr>
        <w:t>s</w:t>
      </w:r>
      <w:r w:rsidR="000163D2" w:rsidRPr="006011B9">
        <w:rPr>
          <w:rFonts w:ascii="Times New Roman" w:eastAsia="Times New Roman" w:hAnsi="Times New Roman" w:cs="Times New Roman"/>
          <w:sz w:val="28"/>
          <w:szCs w:val="28"/>
          <w:lang w:eastAsia="lv-LV"/>
        </w:rPr>
        <w:t xml:space="preserve"> pēdējā noslēgtajā gadā pirms projekta iesniegšanas, nepārsniedz pēdējā noslēgtā gada ieņēmumus no lauksaimniecības produktu ražošanas</w:t>
      </w:r>
      <w:r w:rsidR="000A79EA" w:rsidRPr="006011B9">
        <w:rPr>
          <w:rFonts w:ascii="Times New Roman" w:eastAsia="Times New Roman" w:hAnsi="Times New Roman" w:cs="Times New Roman"/>
          <w:sz w:val="28"/>
          <w:szCs w:val="28"/>
          <w:lang w:eastAsia="lv-LV"/>
        </w:rPr>
        <w:t xml:space="preserve"> un pārstrādes</w:t>
      </w:r>
      <w:r w:rsidR="00090D7F">
        <w:rPr>
          <w:rFonts w:ascii="Times New Roman" w:eastAsia="Times New Roman" w:hAnsi="Times New Roman" w:cs="Times New Roman"/>
          <w:sz w:val="28"/>
          <w:szCs w:val="28"/>
          <w:lang w:eastAsia="lv-LV"/>
        </w:rPr>
        <w:t>;</w:t>
      </w:r>
    </w:p>
    <w:p w14:paraId="5DE0C625" w14:textId="2805646B" w:rsidR="006011B9" w:rsidRPr="006011B9" w:rsidRDefault="006011B9" w:rsidP="00177035">
      <w:pPr>
        <w:pStyle w:val="Virsraksts3"/>
        <w:ind w:firstLine="567"/>
        <w:jc w:val="both"/>
        <w:rPr>
          <w:rFonts w:ascii="Times New Roman" w:eastAsia="Times New Roman" w:hAnsi="Times New Roman" w:cs="Times New Roman"/>
          <w:color w:val="auto"/>
          <w:sz w:val="28"/>
          <w:szCs w:val="28"/>
          <w:lang w:eastAsia="lv-LV"/>
        </w:rPr>
      </w:pPr>
      <w:r>
        <w:rPr>
          <w:rFonts w:ascii="Times New Roman" w:eastAsia="Times New Roman" w:hAnsi="Times New Roman" w:cs="Times New Roman"/>
          <w:sz w:val="28"/>
          <w:szCs w:val="28"/>
          <w:lang w:eastAsia="lv-LV"/>
        </w:rPr>
        <w:lastRenderedPageBreak/>
        <w:t>5</w:t>
      </w:r>
      <w:r w:rsidR="00090D7F">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.2. </w:t>
      </w:r>
      <w:r w:rsidRPr="006011B9">
        <w:rPr>
          <w:rFonts w:ascii="Times New Roman" w:eastAsia="Times New Roman" w:hAnsi="Times New Roman" w:cs="Times New Roman"/>
          <w:color w:val="auto"/>
          <w:sz w:val="28"/>
          <w:szCs w:val="28"/>
          <w:lang w:eastAsia="lv-LV"/>
        </w:rPr>
        <w:t>šo noteikumu 1.2</w:t>
      </w:r>
      <w:r w:rsidR="00090D7F">
        <w:rPr>
          <w:rFonts w:ascii="Times New Roman" w:eastAsia="Times New Roman" w:hAnsi="Times New Roman" w:cs="Times New Roman"/>
          <w:color w:val="auto"/>
          <w:sz w:val="28"/>
          <w:szCs w:val="28"/>
          <w:lang w:eastAsia="lv-LV"/>
        </w:rPr>
        <w:t>. </w:t>
      </w:r>
      <w:r w:rsidRPr="006011B9">
        <w:rPr>
          <w:rFonts w:ascii="Times New Roman" w:eastAsia="Times New Roman" w:hAnsi="Times New Roman" w:cs="Times New Roman"/>
          <w:color w:val="auto"/>
          <w:sz w:val="28"/>
          <w:szCs w:val="28"/>
          <w:lang w:eastAsia="lv-LV"/>
        </w:rPr>
        <w:t xml:space="preserve">apakšpunktā minētā </w:t>
      </w:r>
      <w:r w:rsidR="00090D7F">
        <w:rPr>
          <w:rFonts w:ascii="Times New Roman" w:eastAsia="Times New Roman" w:hAnsi="Times New Roman" w:cs="Times New Roman"/>
          <w:color w:val="auto"/>
          <w:sz w:val="28"/>
          <w:szCs w:val="28"/>
          <w:lang w:eastAsia="lv-LV"/>
        </w:rPr>
        <w:t>apakšpunktā</w:t>
      </w:r>
      <w:r w:rsidRPr="006011B9">
        <w:rPr>
          <w:rFonts w:ascii="Times New Roman" w:eastAsia="Times New Roman" w:hAnsi="Times New Roman" w:cs="Times New Roman"/>
          <w:color w:val="auto"/>
          <w:sz w:val="28"/>
          <w:szCs w:val="28"/>
          <w:lang w:eastAsia="lv-LV"/>
        </w:rPr>
        <w:t xml:space="preserve"> ietvaros nav lielāks par pretendenta neto apgrozījumu no lauksaimniecības produktu pārstrādes un ražošanas pēdējā noslēgtajā gadā pirms projekta iesnieguma iesniegšanas vairāk kā piecas reizes</w:t>
      </w:r>
      <w:r w:rsidR="00090D7F">
        <w:rPr>
          <w:rFonts w:ascii="Times New Roman" w:eastAsia="Times New Roman" w:hAnsi="Times New Roman" w:cs="Times New Roman"/>
          <w:color w:val="auto"/>
          <w:sz w:val="28"/>
          <w:szCs w:val="28"/>
          <w:lang w:eastAsia="lv-LV"/>
        </w:rPr>
        <w:t>.</w:t>
      </w:r>
      <w:r w:rsidRPr="006011B9">
        <w:rPr>
          <w:rFonts w:ascii="Times New Roman" w:eastAsia="Times New Roman" w:hAnsi="Times New Roman" w:cs="Times New Roman"/>
          <w:color w:val="auto"/>
          <w:sz w:val="28"/>
          <w:szCs w:val="28"/>
          <w:lang w:eastAsia="lv-LV"/>
        </w:rPr>
        <w:t xml:space="preserve"> </w:t>
      </w:r>
      <w:r w:rsidR="00090D7F">
        <w:rPr>
          <w:rFonts w:ascii="Times New Roman" w:eastAsia="Times New Roman" w:hAnsi="Times New Roman" w:cs="Times New Roman"/>
          <w:color w:val="auto"/>
          <w:sz w:val="28"/>
          <w:szCs w:val="28"/>
          <w:lang w:eastAsia="lv-LV"/>
        </w:rPr>
        <w:t>Š</w:t>
      </w:r>
      <w:r w:rsidRPr="006011B9">
        <w:rPr>
          <w:rFonts w:ascii="Times New Roman" w:eastAsia="Times New Roman" w:hAnsi="Times New Roman" w:cs="Times New Roman"/>
          <w:color w:val="auto"/>
          <w:sz w:val="28"/>
          <w:szCs w:val="28"/>
          <w:lang w:eastAsia="lv-LV"/>
        </w:rPr>
        <w:t>o nosacījumu nepiemēro pretendentam, kura mērķis ir izveidot jaunu pārstrādes uzņēmumu</w:t>
      </w:r>
      <w:r>
        <w:rPr>
          <w:rFonts w:ascii="Times New Roman" w:eastAsia="Times New Roman" w:hAnsi="Times New Roman" w:cs="Times New Roman"/>
          <w:color w:val="auto"/>
          <w:sz w:val="28"/>
          <w:szCs w:val="28"/>
          <w:lang w:eastAsia="lv-LV"/>
        </w:rPr>
        <w:t>.</w:t>
      </w:r>
    </w:p>
    <w:p w14:paraId="3C795D45" w14:textId="16FBE36E" w:rsidR="00FA50E1" w:rsidRDefault="00FA50E1"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5850B1C0" w14:textId="12D4F539" w:rsidR="00FA50E1" w:rsidRPr="00FF1D28" w:rsidRDefault="004B1CFB" w:rsidP="0017703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090D7F">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FA50E1">
        <w:rPr>
          <w:rFonts w:ascii="Times New Roman" w:eastAsia="Times New Roman" w:hAnsi="Times New Roman" w:cs="Times New Roman"/>
          <w:sz w:val="28"/>
          <w:szCs w:val="28"/>
          <w:lang w:eastAsia="lv-LV"/>
        </w:rPr>
        <w:t>Šo noteikumu 5</w:t>
      </w:r>
      <w:r w:rsidR="00090D7F">
        <w:rPr>
          <w:rFonts w:ascii="Times New Roman" w:eastAsia="Times New Roman" w:hAnsi="Times New Roman" w:cs="Times New Roman"/>
          <w:sz w:val="28"/>
          <w:szCs w:val="28"/>
          <w:lang w:eastAsia="lv-LV"/>
        </w:rPr>
        <w:t>1</w:t>
      </w:r>
      <w:r w:rsidR="00FA50E1">
        <w:rPr>
          <w:rFonts w:ascii="Times New Roman" w:eastAsia="Times New Roman" w:hAnsi="Times New Roman" w:cs="Times New Roman"/>
          <w:sz w:val="28"/>
          <w:szCs w:val="28"/>
          <w:lang w:eastAsia="lv-LV"/>
        </w:rPr>
        <w:t>.</w:t>
      </w:r>
      <w:r w:rsidR="0024778A">
        <w:rPr>
          <w:rFonts w:ascii="Times New Roman" w:eastAsia="Times New Roman" w:hAnsi="Times New Roman" w:cs="Times New Roman"/>
          <w:sz w:val="28"/>
          <w:szCs w:val="28"/>
          <w:lang w:eastAsia="lv-LV"/>
        </w:rPr>
        <w:t> </w:t>
      </w:r>
      <w:r w:rsidR="00FA50E1">
        <w:rPr>
          <w:rFonts w:ascii="Times New Roman" w:eastAsia="Times New Roman" w:hAnsi="Times New Roman" w:cs="Times New Roman"/>
          <w:sz w:val="28"/>
          <w:szCs w:val="28"/>
          <w:lang w:eastAsia="lv-LV"/>
        </w:rPr>
        <w:t xml:space="preserve">punktā noteikto nepiemēro </w:t>
      </w:r>
      <w:r w:rsidR="006011B9">
        <w:rPr>
          <w:rFonts w:ascii="Times New Roman" w:eastAsia="Times New Roman" w:hAnsi="Times New Roman" w:cs="Times New Roman"/>
          <w:sz w:val="28"/>
          <w:szCs w:val="28"/>
          <w:lang w:eastAsia="lv-LV"/>
        </w:rPr>
        <w:t xml:space="preserve">kooperatīvām sabiedrībām, </w:t>
      </w:r>
      <w:r w:rsidR="008B3CB1">
        <w:rPr>
          <w:rFonts w:ascii="Times New Roman" w:eastAsia="Times New Roman" w:hAnsi="Times New Roman" w:cs="Times New Roman"/>
          <w:sz w:val="28"/>
          <w:szCs w:val="28"/>
          <w:lang w:eastAsia="lv-LV"/>
        </w:rPr>
        <w:t>kooperatīvo sabiedrību apvienībām, jaun</w:t>
      </w:r>
      <w:r w:rsidR="00090D7F">
        <w:rPr>
          <w:rFonts w:ascii="Times New Roman" w:eastAsia="Times New Roman" w:hAnsi="Times New Roman" w:cs="Times New Roman"/>
          <w:sz w:val="28"/>
          <w:szCs w:val="28"/>
          <w:lang w:eastAsia="lv-LV"/>
        </w:rPr>
        <w:t>ām</w:t>
      </w:r>
      <w:r w:rsidR="008B3CB1">
        <w:rPr>
          <w:rFonts w:ascii="Times New Roman" w:eastAsia="Times New Roman" w:hAnsi="Times New Roman" w:cs="Times New Roman"/>
          <w:sz w:val="28"/>
          <w:szCs w:val="28"/>
          <w:lang w:eastAsia="lv-LV"/>
        </w:rPr>
        <w:t xml:space="preserve"> kooperatīv</w:t>
      </w:r>
      <w:r w:rsidR="00090D7F">
        <w:rPr>
          <w:rFonts w:ascii="Times New Roman" w:eastAsia="Times New Roman" w:hAnsi="Times New Roman" w:cs="Times New Roman"/>
          <w:sz w:val="28"/>
          <w:szCs w:val="28"/>
          <w:lang w:eastAsia="lv-LV"/>
        </w:rPr>
        <w:t>ām sabiedrībām</w:t>
      </w:r>
      <w:r w:rsidR="008B3CB1">
        <w:rPr>
          <w:rFonts w:ascii="Times New Roman" w:eastAsia="Times New Roman" w:hAnsi="Times New Roman" w:cs="Times New Roman"/>
          <w:sz w:val="28"/>
          <w:szCs w:val="28"/>
          <w:lang w:eastAsia="lv-LV"/>
        </w:rPr>
        <w:t xml:space="preserve"> un </w:t>
      </w:r>
      <w:r w:rsidR="00FA50E1">
        <w:rPr>
          <w:rFonts w:ascii="Times New Roman" w:eastAsia="Times New Roman" w:hAnsi="Times New Roman" w:cs="Times New Roman"/>
          <w:sz w:val="28"/>
          <w:szCs w:val="28"/>
          <w:lang w:eastAsia="lv-LV"/>
        </w:rPr>
        <w:t>tād</w:t>
      </w:r>
      <w:r w:rsidR="00090D7F">
        <w:rPr>
          <w:rFonts w:ascii="Times New Roman" w:eastAsia="Times New Roman" w:hAnsi="Times New Roman" w:cs="Times New Roman"/>
          <w:sz w:val="28"/>
          <w:szCs w:val="28"/>
          <w:lang w:eastAsia="lv-LV"/>
        </w:rPr>
        <w:t>iem</w:t>
      </w:r>
      <w:r w:rsidR="00FA50E1">
        <w:rPr>
          <w:rFonts w:ascii="Times New Roman" w:eastAsia="Times New Roman" w:hAnsi="Times New Roman" w:cs="Times New Roman"/>
          <w:sz w:val="28"/>
          <w:szCs w:val="28"/>
          <w:lang w:eastAsia="lv-LV"/>
        </w:rPr>
        <w:t xml:space="preserve"> atbalsta pretendent</w:t>
      </w:r>
      <w:r w:rsidR="00090D7F">
        <w:rPr>
          <w:rFonts w:ascii="Times New Roman" w:eastAsia="Times New Roman" w:hAnsi="Times New Roman" w:cs="Times New Roman"/>
          <w:sz w:val="28"/>
          <w:szCs w:val="28"/>
          <w:lang w:eastAsia="lv-LV"/>
        </w:rPr>
        <w:t>iem</w:t>
      </w:r>
      <w:r w:rsidR="00FA50E1">
        <w:rPr>
          <w:rFonts w:ascii="Times New Roman" w:eastAsia="Times New Roman" w:hAnsi="Times New Roman" w:cs="Times New Roman"/>
          <w:sz w:val="28"/>
          <w:szCs w:val="28"/>
          <w:lang w:eastAsia="lv-LV"/>
        </w:rPr>
        <w:t>, kur</w:t>
      </w:r>
      <w:r w:rsidR="00090D7F">
        <w:rPr>
          <w:rFonts w:ascii="Times New Roman" w:eastAsia="Times New Roman" w:hAnsi="Times New Roman" w:cs="Times New Roman"/>
          <w:sz w:val="28"/>
          <w:szCs w:val="28"/>
          <w:lang w:eastAsia="lv-LV"/>
        </w:rPr>
        <w:t>u</w:t>
      </w:r>
      <w:r w:rsidR="00FA50E1">
        <w:rPr>
          <w:rFonts w:ascii="Times New Roman" w:eastAsia="Times New Roman" w:hAnsi="Times New Roman" w:cs="Times New Roman"/>
          <w:sz w:val="28"/>
          <w:szCs w:val="28"/>
          <w:lang w:eastAsia="lv-LV"/>
        </w:rPr>
        <w:t xml:space="preserve"> kopējā attiecināmo izmaksu summa plānošanas periodā ir mazāka par </w:t>
      </w:r>
      <w:r w:rsidR="00816B0E">
        <w:rPr>
          <w:rFonts w:ascii="Times New Roman" w:eastAsia="Times New Roman" w:hAnsi="Times New Roman" w:cs="Times New Roman"/>
          <w:sz w:val="28"/>
          <w:szCs w:val="28"/>
          <w:lang w:eastAsia="lv-LV"/>
        </w:rPr>
        <w:t>70</w:t>
      </w:r>
      <w:r w:rsidR="00FA50E1">
        <w:rPr>
          <w:rFonts w:ascii="Times New Roman" w:eastAsia="Times New Roman" w:hAnsi="Times New Roman" w:cs="Times New Roman"/>
          <w:sz w:val="28"/>
          <w:szCs w:val="28"/>
          <w:lang w:eastAsia="lv-LV"/>
        </w:rPr>
        <w:t xml:space="preserve"> 000 </w:t>
      </w:r>
      <w:proofErr w:type="spellStart"/>
      <w:r w:rsidR="00FA50E1" w:rsidRPr="00FA50E1">
        <w:rPr>
          <w:rFonts w:ascii="Times New Roman" w:eastAsia="Times New Roman" w:hAnsi="Times New Roman" w:cs="Times New Roman"/>
          <w:i/>
          <w:iCs/>
          <w:sz w:val="28"/>
          <w:szCs w:val="28"/>
          <w:lang w:eastAsia="lv-LV"/>
        </w:rPr>
        <w:t>euro</w:t>
      </w:r>
      <w:proofErr w:type="spellEnd"/>
      <w:r w:rsidR="00FA50E1">
        <w:rPr>
          <w:rFonts w:ascii="Times New Roman" w:eastAsia="Times New Roman" w:hAnsi="Times New Roman" w:cs="Times New Roman"/>
          <w:sz w:val="28"/>
          <w:szCs w:val="28"/>
          <w:lang w:eastAsia="lv-LV"/>
        </w:rPr>
        <w:t>.</w:t>
      </w:r>
    </w:p>
    <w:p w14:paraId="07C41522" w14:textId="77777777" w:rsidR="000163D2" w:rsidRPr="00FF1D28" w:rsidRDefault="000163D2" w:rsidP="00402043">
      <w:pPr>
        <w:shd w:val="clear" w:color="auto" w:fill="FFFFFF"/>
        <w:spacing w:after="0" w:line="293" w:lineRule="atLeast"/>
        <w:ind w:left="300"/>
        <w:jc w:val="both"/>
        <w:rPr>
          <w:rFonts w:ascii="Times New Roman" w:eastAsia="Times New Roman" w:hAnsi="Times New Roman" w:cs="Times New Roman"/>
          <w:sz w:val="28"/>
          <w:szCs w:val="28"/>
          <w:lang w:eastAsia="lv-LV"/>
        </w:rPr>
      </w:pPr>
    </w:p>
    <w:p w14:paraId="743BBDF6" w14:textId="77777777" w:rsidR="00C417CC" w:rsidRPr="00FF1D28" w:rsidRDefault="00C417CC" w:rsidP="00824938">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0" w:name="p38"/>
      <w:bookmarkStart w:id="111" w:name="p-532774"/>
      <w:bookmarkEnd w:id="110"/>
      <w:bookmarkEnd w:id="111"/>
    </w:p>
    <w:p w14:paraId="5FD5756C" w14:textId="77777777" w:rsidR="00824938" w:rsidRPr="00FF1D2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2" w:name="n4"/>
      <w:bookmarkStart w:id="113" w:name="n-532775"/>
      <w:bookmarkEnd w:id="112"/>
      <w:bookmarkEnd w:id="113"/>
      <w:r w:rsidRPr="00FF1D28">
        <w:rPr>
          <w:rFonts w:ascii="Times New Roman" w:eastAsia="Times New Roman" w:hAnsi="Times New Roman" w:cs="Times New Roman"/>
          <w:b/>
          <w:bCs/>
          <w:sz w:val="28"/>
          <w:szCs w:val="28"/>
          <w:lang w:eastAsia="lv-LV"/>
        </w:rPr>
        <w:t>4. Attiecināmās un neattiecināmās izmaksas</w:t>
      </w:r>
    </w:p>
    <w:p w14:paraId="1B0693D1" w14:textId="42FB3AE3"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4" w:name="n4.1"/>
      <w:bookmarkStart w:id="115" w:name="n-532776"/>
      <w:bookmarkEnd w:id="114"/>
      <w:bookmarkEnd w:id="115"/>
      <w:r w:rsidRPr="00FF1D28">
        <w:rPr>
          <w:rFonts w:ascii="Times New Roman" w:eastAsia="Times New Roman" w:hAnsi="Times New Roman" w:cs="Times New Roman"/>
          <w:b/>
          <w:bCs/>
          <w:sz w:val="28"/>
          <w:szCs w:val="28"/>
          <w:lang w:eastAsia="lv-LV"/>
        </w:rPr>
        <w:t xml:space="preserve">4.1. </w:t>
      </w:r>
      <w:r w:rsidR="00090D7F">
        <w:rPr>
          <w:rFonts w:ascii="Times New Roman" w:eastAsia="Times New Roman" w:hAnsi="Times New Roman" w:cs="Times New Roman"/>
          <w:b/>
          <w:bCs/>
          <w:sz w:val="28"/>
          <w:szCs w:val="28"/>
          <w:lang w:eastAsia="lv-LV"/>
        </w:rPr>
        <w:t>Vispārējās</w:t>
      </w:r>
      <w:r w:rsidRPr="00FF1D28">
        <w:rPr>
          <w:rFonts w:ascii="Times New Roman" w:eastAsia="Times New Roman" w:hAnsi="Times New Roman" w:cs="Times New Roman"/>
          <w:b/>
          <w:bCs/>
          <w:sz w:val="28"/>
          <w:szCs w:val="28"/>
          <w:lang w:eastAsia="lv-LV"/>
        </w:rPr>
        <w:t xml:space="preserve"> attiecināmās un neattiecināmās izmaksas</w:t>
      </w:r>
    </w:p>
    <w:p w14:paraId="040DD2DB" w14:textId="77777777" w:rsidR="00B228DB" w:rsidRPr="00FF1D28" w:rsidRDefault="00B228DB" w:rsidP="00824938">
      <w:pPr>
        <w:shd w:val="clear" w:color="auto" w:fill="FFFFFF"/>
        <w:spacing w:after="0" w:line="240" w:lineRule="auto"/>
        <w:jc w:val="center"/>
        <w:rPr>
          <w:rFonts w:ascii="Times New Roman" w:eastAsia="Times New Roman" w:hAnsi="Times New Roman" w:cs="Times New Roman"/>
          <w:b/>
          <w:bCs/>
          <w:sz w:val="28"/>
          <w:szCs w:val="28"/>
          <w:lang w:eastAsia="lv-LV"/>
        </w:rPr>
      </w:pPr>
    </w:p>
    <w:p w14:paraId="5F419E92" w14:textId="01217C99" w:rsidR="00122153"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16" w:name="p39"/>
      <w:bookmarkStart w:id="117" w:name="p-549636"/>
      <w:bookmarkStart w:id="118" w:name="_Hlk73996028"/>
      <w:bookmarkEnd w:id="116"/>
      <w:bookmarkEnd w:id="117"/>
      <w:r w:rsidRPr="00FF1D28">
        <w:rPr>
          <w:rFonts w:ascii="Times New Roman" w:eastAsia="Times New Roman" w:hAnsi="Times New Roman" w:cs="Times New Roman"/>
          <w:sz w:val="28"/>
          <w:szCs w:val="28"/>
          <w:lang w:eastAsia="lv-LV"/>
        </w:rPr>
        <w:t>5</w:t>
      </w:r>
      <w:r w:rsidR="0024778A">
        <w:rPr>
          <w:rFonts w:ascii="Times New Roman" w:eastAsia="Times New Roman" w:hAnsi="Times New Roman" w:cs="Times New Roman"/>
          <w:sz w:val="28"/>
          <w:szCs w:val="28"/>
          <w:lang w:eastAsia="lv-LV"/>
        </w:rPr>
        <w:t>3</w:t>
      </w:r>
      <w:r w:rsidR="006B398D"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Šo noteikumu </w:t>
      </w:r>
      <w:r w:rsidR="00824938" w:rsidRPr="00BF7E6C">
        <w:rPr>
          <w:rFonts w:ascii="Times New Roman" w:eastAsia="Times New Roman" w:hAnsi="Times New Roman" w:cs="Times New Roman"/>
          <w:sz w:val="28"/>
          <w:szCs w:val="28"/>
          <w:lang w:eastAsia="lv-LV"/>
        </w:rPr>
        <w:t>1.</w:t>
      </w:r>
      <w:r w:rsidR="00090D7F">
        <w:rPr>
          <w:rFonts w:ascii="Times New Roman" w:eastAsia="Times New Roman" w:hAnsi="Times New Roman" w:cs="Times New Roman"/>
          <w:sz w:val="28"/>
          <w:szCs w:val="28"/>
          <w:lang w:eastAsia="lv-LV"/>
        </w:rPr>
        <w:t> </w:t>
      </w:r>
      <w:r w:rsidR="00824938" w:rsidRPr="00BF7E6C">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xml:space="preserve"> minētajos </w:t>
      </w:r>
      <w:proofErr w:type="spellStart"/>
      <w:r w:rsidR="00824938" w:rsidRPr="00FF1D28">
        <w:rPr>
          <w:rFonts w:ascii="Times New Roman" w:eastAsia="Times New Roman" w:hAnsi="Times New Roman" w:cs="Times New Roman"/>
          <w:sz w:val="28"/>
          <w:szCs w:val="28"/>
          <w:lang w:eastAsia="lv-LV"/>
        </w:rPr>
        <w:t>apakšpasākumos</w:t>
      </w:r>
      <w:proofErr w:type="spellEnd"/>
      <w:r w:rsidR="00824938" w:rsidRPr="00FF1D28">
        <w:rPr>
          <w:rFonts w:ascii="Times New Roman" w:eastAsia="Times New Roman" w:hAnsi="Times New Roman" w:cs="Times New Roman"/>
          <w:sz w:val="28"/>
          <w:szCs w:val="28"/>
          <w:lang w:eastAsia="lv-LV"/>
        </w:rPr>
        <w:t xml:space="preserve"> attiecināmas ir </w:t>
      </w:r>
      <w:r w:rsidR="00E72EC6" w:rsidRPr="00FF1D28">
        <w:rPr>
          <w:rFonts w:ascii="Times New Roman" w:eastAsia="Times New Roman" w:hAnsi="Times New Roman" w:cs="Times New Roman"/>
          <w:sz w:val="28"/>
          <w:szCs w:val="28"/>
          <w:lang w:eastAsia="lv-LV"/>
        </w:rPr>
        <w:t xml:space="preserve">projekta pieteikuma sagatavošanas izmaksas un </w:t>
      </w:r>
      <w:r w:rsidR="00090D7F">
        <w:rPr>
          <w:rFonts w:ascii="Times New Roman" w:eastAsia="Times New Roman" w:hAnsi="Times New Roman" w:cs="Times New Roman"/>
          <w:sz w:val="28"/>
          <w:szCs w:val="28"/>
          <w:lang w:eastAsia="lv-LV"/>
        </w:rPr>
        <w:t xml:space="preserve">tās </w:t>
      </w:r>
      <w:r w:rsidR="00B815C5">
        <w:rPr>
          <w:rFonts w:ascii="Times New Roman" w:eastAsia="Times New Roman" w:hAnsi="Times New Roman" w:cs="Times New Roman"/>
          <w:sz w:val="28"/>
          <w:szCs w:val="28"/>
          <w:lang w:eastAsia="lv-LV"/>
        </w:rPr>
        <w:t xml:space="preserve">attiecināmās </w:t>
      </w:r>
      <w:r w:rsidR="00824938" w:rsidRPr="006011B9">
        <w:rPr>
          <w:rFonts w:ascii="Times New Roman" w:eastAsia="Times New Roman" w:hAnsi="Times New Roman" w:cs="Times New Roman"/>
          <w:sz w:val="28"/>
          <w:szCs w:val="28"/>
          <w:lang w:eastAsia="lv-LV"/>
        </w:rPr>
        <w:t>izmaksas</w:t>
      </w:r>
      <w:r w:rsidR="00824938" w:rsidRPr="008164F0">
        <w:rPr>
          <w:rFonts w:ascii="Times New Roman" w:eastAsia="Times New Roman" w:hAnsi="Times New Roman" w:cs="Times New Roman"/>
          <w:sz w:val="28"/>
          <w:szCs w:val="28"/>
          <w:lang w:eastAsia="lv-LV"/>
        </w:rPr>
        <w:t>, kuras ir tieši saistītas ar projekta sagatavošanu vai īstenošanu</w:t>
      </w:r>
      <w:r w:rsidR="00113380" w:rsidRPr="007774AF">
        <w:rPr>
          <w:rFonts w:ascii="Times New Roman" w:eastAsia="Times New Roman" w:hAnsi="Times New Roman" w:cs="Times New Roman"/>
          <w:sz w:val="28"/>
          <w:szCs w:val="28"/>
          <w:lang w:eastAsia="lv-LV"/>
        </w:rPr>
        <w:t>, piemērojot</w:t>
      </w:r>
      <w:r w:rsidR="00113380" w:rsidRPr="00FF1D28">
        <w:rPr>
          <w:rFonts w:ascii="Times New Roman" w:eastAsia="Times New Roman" w:hAnsi="Times New Roman" w:cs="Times New Roman"/>
          <w:sz w:val="28"/>
          <w:szCs w:val="28"/>
          <w:lang w:eastAsia="lv-LV"/>
        </w:rPr>
        <w:t xml:space="preserve"> Zemkopības ministrijas apstiprināto vienotās likmes aprēķina metodiku</w:t>
      </w:r>
      <w:r w:rsidR="0063123F" w:rsidRPr="00FF1D28">
        <w:rPr>
          <w:rFonts w:ascii="Times New Roman" w:eastAsia="Times New Roman" w:hAnsi="Times New Roman" w:cs="Times New Roman"/>
          <w:sz w:val="28"/>
          <w:szCs w:val="28"/>
          <w:lang w:eastAsia="lv-LV"/>
        </w:rPr>
        <w:t>. Zemkopības ministrijas apstiprināto vienotās likmes aprēķina metodiku nepiemēro</w:t>
      </w:r>
      <w:r w:rsidR="00856EFB" w:rsidRPr="00FF1D28">
        <w:rPr>
          <w:rFonts w:ascii="Times New Roman" w:eastAsia="Times New Roman" w:hAnsi="Times New Roman" w:cs="Times New Roman"/>
          <w:sz w:val="28"/>
          <w:szCs w:val="28"/>
          <w:lang w:eastAsia="lv-LV"/>
        </w:rPr>
        <w:t>, ja atbalsta pretendents ir Publisko iepirkumu likuma 1.</w:t>
      </w:r>
      <w:r w:rsidR="00090D7F">
        <w:rPr>
          <w:rFonts w:ascii="Times New Roman" w:eastAsia="Times New Roman" w:hAnsi="Times New Roman" w:cs="Times New Roman"/>
          <w:sz w:val="28"/>
          <w:szCs w:val="28"/>
          <w:lang w:eastAsia="lv-LV"/>
        </w:rPr>
        <w:t> </w:t>
      </w:r>
      <w:r w:rsidR="00856EFB" w:rsidRPr="00FF1D28">
        <w:rPr>
          <w:rFonts w:ascii="Times New Roman" w:eastAsia="Times New Roman" w:hAnsi="Times New Roman" w:cs="Times New Roman"/>
          <w:sz w:val="28"/>
          <w:szCs w:val="28"/>
          <w:lang w:eastAsia="lv-LV"/>
        </w:rPr>
        <w:t>panta 19.</w:t>
      </w:r>
      <w:r w:rsidR="00090D7F">
        <w:rPr>
          <w:rFonts w:ascii="Times New Roman" w:eastAsia="Times New Roman" w:hAnsi="Times New Roman" w:cs="Times New Roman"/>
          <w:sz w:val="28"/>
          <w:szCs w:val="28"/>
          <w:lang w:eastAsia="lv-LV"/>
        </w:rPr>
        <w:t> </w:t>
      </w:r>
      <w:r w:rsidR="00856EFB" w:rsidRPr="00FF1D28">
        <w:rPr>
          <w:rFonts w:ascii="Times New Roman" w:eastAsia="Times New Roman" w:hAnsi="Times New Roman" w:cs="Times New Roman"/>
          <w:sz w:val="28"/>
          <w:szCs w:val="28"/>
          <w:lang w:eastAsia="lv-LV"/>
        </w:rPr>
        <w:t>punktā minētais pasūtītājs</w:t>
      </w:r>
      <w:r w:rsidR="0063123F" w:rsidRPr="00FF1D28">
        <w:rPr>
          <w:rFonts w:ascii="Times New Roman" w:eastAsia="Times New Roman" w:hAnsi="Times New Roman" w:cs="Times New Roman"/>
          <w:sz w:val="28"/>
          <w:szCs w:val="28"/>
          <w:lang w:eastAsia="lv-LV"/>
        </w:rPr>
        <w:t>.</w:t>
      </w:r>
      <w:r w:rsidR="00B815C5">
        <w:rPr>
          <w:rFonts w:ascii="Times New Roman" w:eastAsia="Times New Roman" w:hAnsi="Times New Roman" w:cs="Times New Roman"/>
          <w:sz w:val="28"/>
          <w:szCs w:val="28"/>
          <w:lang w:eastAsia="lv-LV"/>
        </w:rPr>
        <w:t xml:space="preserve"> </w:t>
      </w:r>
    </w:p>
    <w:p w14:paraId="28EB06B9" w14:textId="77777777" w:rsidR="00B228DB" w:rsidRDefault="00B228DB" w:rsidP="009B35CA">
      <w:pPr>
        <w:shd w:val="clear" w:color="auto" w:fill="FFFFFF"/>
        <w:spacing w:before="45" w:after="0" w:line="276" w:lineRule="auto"/>
        <w:ind w:firstLine="567"/>
        <w:jc w:val="both"/>
        <w:rPr>
          <w:rFonts w:ascii="Times New Roman" w:eastAsia="Times New Roman" w:hAnsi="Times New Roman" w:cs="Times New Roman"/>
          <w:sz w:val="28"/>
          <w:szCs w:val="28"/>
          <w:lang w:eastAsia="lv-LV"/>
        </w:rPr>
      </w:pPr>
      <w:bookmarkStart w:id="119" w:name="p39.1"/>
      <w:bookmarkStart w:id="120" w:name="p-549639"/>
      <w:bookmarkStart w:id="121" w:name="p41"/>
      <w:bookmarkStart w:id="122" w:name="p-532779"/>
      <w:bookmarkEnd w:id="118"/>
      <w:bookmarkEnd w:id="119"/>
      <w:bookmarkEnd w:id="120"/>
      <w:bookmarkEnd w:id="121"/>
      <w:bookmarkEnd w:id="122"/>
    </w:p>
    <w:p w14:paraId="035CC878" w14:textId="7A4E75C2" w:rsidR="00824938" w:rsidRPr="00FF1D28" w:rsidRDefault="006461DA" w:rsidP="009B35CA">
      <w:pPr>
        <w:shd w:val="clear" w:color="auto" w:fill="FFFFFF"/>
        <w:spacing w:before="45" w:after="0" w:line="276" w:lineRule="auto"/>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5</w:t>
      </w:r>
      <w:r w:rsidR="0024778A">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xml:space="preserve">. Šo noteikumu </w:t>
      </w:r>
      <w:r w:rsidRPr="00FF1D28">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00FC13CD" w:rsidRPr="00FF1D28">
        <w:rPr>
          <w:rFonts w:ascii="Times New Roman" w:eastAsia="Times New Roman" w:hAnsi="Times New Roman" w:cs="Times New Roman"/>
          <w:sz w:val="28"/>
          <w:szCs w:val="28"/>
          <w:lang w:eastAsia="lv-LV"/>
        </w:rPr>
        <w:t>.1.</w:t>
      </w:r>
      <w:r w:rsidR="000A6EE9"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w:t>
      </w:r>
      <w:r w:rsidR="0024778A">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w:t>
      </w:r>
      <w:r w:rsidR="0024778A">
        <w:rPr>
          <w:rFonts w:ascii="Times New Roman" w:eastAsia="Times New Roman" w:hAnsi="Times New Roman" w:cs="Times New Roman"/>
          <w:sz w:val="28"/>
          <w:szCs w:val="28"/>
          <w:lang w:eastAsia="lv-LV"/>
        </w:rPr>
        <w:t>ā</w:t>
      </w:r>
      <w:r w:rsidR="00090D7F">
        <w:rPr>
          <w:rFonts w:ascii="Times New Roman" w:eastAsia="Times New Roman" w:hAnsi="Times New Roman" w:cs="Times New Roman"/>
          <w:sz w:val="28"/>
          <w:szCs w:val="28"/>
          <w:lang w:eastAsia="lv-LV"/>
        </w:rPr>
        <w:t xml:space="preserve"> atbalsta</w:t>
      </w:r>
      <w:r w:rsidR="00824938" w:rsidRPr="00FF1D28">
        <w:rPr>
          <w:rFonts w:ascii="Times New Roman" w:eastAsia="Times New Roman" w:hAnsi="Times New Roman" w:cs="Times New Roman"/>
          <w:sz w:val="28"/>
          <w:szCs w:val="28"/>
          <w:lang w:eastAsia="lv-LV"/>
        </w:rPr>
        <w:t xml:space="preserve"> pretendent</w:t>
      </w:r>
      <w:r w:rsidR="0024778A">
        <w:rPr>
          <w:rFonts w:ascii="Times New Roman" w:eastAsia="Times New Roman" w:hAnsi="Times New Roman" w:cs="Times New Roman"/>
          <w:sz w:val="28"/>
          <w:szCs w:val="28"/>
          <w:lang w:eastAsia="lv-LV"/>
        </w:rPr>
        <w:t>a</w:t>
      </w:r>
      <w:r w:rsidR="00824938" w:rsidRPr="00FF1D28">
        <w:rPr>
          <w:rFonts w:ascii="Times New Roman" w:eastAsia="Times New Roman" w:hAnsi="Times New Roman" w:cs="Times New Roman"/>
          <w:sz w:val="28"/>
          <w:szCs w:val="28"/>
          <w:lang w:eastAsia="lv-LV"/>
        </w:rPr>
        <w:t xml:space="preserve"> iesniegt</w:t>
      </w:r>
      <w:r w:rsidR="0024778A">
        <w:rPr>
          <w:rFonts w:ascii="Times New Roman" w:eastAsia="Times New Roman" w:hAnsi="Times New Roman" w:cs="Times New Roman"/>
          <w:sz w:val="28"/>
          <w:szCs w:val="28"/>
          <w:lang w:eastAsia="lv-LV"/>
        </w:rPr>
        <w:t>o</w:t>
      </w:r>
      <w:r w:rsidR="00824938" w:rsidRPr="00FF1D28">
        <w:rPr>
          <w:rFonts w:ascii="Times New Roman" w:eastAsia="Times New Roman" w:hAnsi="Times New Roman" w:cs="Times New Roman"/>
          <w:sz w:val="28"/>
          <w:szCs w:val="28"/>
          <w:lang w:eastAsia="lv-LV"/>
        </w:rPr>
        <w:t xml:space="preserve"> projekt</w:t>
      </w:r>
      <w:r w:rsidR="0024778A">
        <w:rPr>
          <w:rFonts w:ascii="Times New Roman" w:eastAsia="Times New Roman" w:hAnsi="Times New Roman" w:cs="Times New Roman"/>
          <w:sz w:val="28"/>
          <w:szCs w:val="28"/>
          <w:lang w:eastAsia="lv-LV"/>
        </w:rPr>
        <w:t>u</w:t>
      </w:r>
      <w:r w:rsidR="00824938" w:rsidRPr="00FF1D28">
        <w:rPr>
          <w:rFonts w:ascii="Times New Roman" w:eastAsia="Times New Roman" w:hAnsi="Times New Roman" w:cs="Times New Roman"/>
          <w:sz w:val="28"/>
          <w:szCs w:val="28"/>
          <w:lang w:eastAsia="lv-LV"/>
        </w:rPr>
        <w:t xml:space="preserve"> attiecināmas ir vispārējās izmaksas (tai skaitā uzmērīšanas darbi pirms iekļaušanas meliorācijas kadastrā, būvprojektēšanas, ekspertīzes, būvuzraudzības un autoruzraudzības pakalpojumi, juridiskie pakalpojumi, tehniski ekonomiskie pamatojumi), kuras tieši saistītas ar projekta sagatavošanu vai īstenošanu un nepārsniedz 15 procentus no šo </w:t>
      </w:r>
      <w:r w:rsidR="00824938" w:rsidRPr="006C5C80">
        <w:rPr>
          <w:rFonts w:ascii="Times New Roman" w:eastAsia="Times New Roman" w:hAnsi="Times New Roman" w:cs="Times New Roman"/>
          <w:sz w:val="28"/>
          <w:szCs w:val="28"/>
          <w:lang w:eastAsia="lv-LV"/>
        </w:rPr>
        <w:t>noteikumu</w:t>
      </w:r>
      <w:r w:rsidR="00090D7F">
        <w:rPr>
          <w:rFonts w:ascii="Times New Roman" w:eastAsia="Times New Roman" w:hAnsi="Times New Roman" w:cs="Times New Roman"/>
          <w:sz w:val="28"/>
          <w:szCs w:val="28"/>
          <w:lang w:eastAsia="lv-LV"/>
        </w:rPr>
        <w:t xml:space="preserve"> </w:t>
      </w:r>
      <w:r w:rsidR="00410223" w:rsidRPr="006C5C80">
        <w:rPr>
          <w:rFonts w:ascii="Times New Roman" w:eastAsia="Times New Roman" w:hAnsi="Times New Roman" w:cs="Times New Roman"/>
          <w:sz w:val="28"/>
          <w:szCs w:val="28"/>
          <w:lang w:eastAsia="lv-LV"/>
        </w:rPr>
        <w:t>6</w:t>
      </w:r>
      <w:r w:rsidR="00410223">
        <w:rPr>
          <w:rFonts w:ascii="Times New Roman" w:eastAsia="Times New Roman" w:hAnsi="Times New Roman" w:cs="Times New Roman"/>
          <w:sz w:val="28"/>
          <w:szCs w:val="28"/>
          <w:lang w:eastAsia="lv-LV"/>
        </w:rPr>
        <w:t>7</w:t>
      </w:r>
      <w:r w:rsidR="00824938" w:rsidRPr="006C5C80">
        <w:rPr>
          <w:rFonts w:ascii="Times New Roman" w:eastAsia="Times New Roman" w:hAnsi="Times New Roman" w:cs="Times New Roman"/>
          <w:sz w:val="28"/>
          <w:szCs w:val="28"/>
          <w:lang w:eastAsia="lv-LV"/>
        </w:rPr>
        <w:t>.</w:t>
      </w:r>
      <w:r w:rsidR="0024778A">
        <w:rPr>
          <w:rFonts w:ascii="Times New Roman" w:eastAsia="Times New Roman" w:hAnsi="Times New Roman" w:cs="Times New Roman"/>
          <w:sz w:val="28"/>
          <w:szCs w:val="28"/>
          <w:lang w:eastAsia="lv-LV"/>
        </w:rPr>
        <w:t> </w:t>
      </w:r>
      <w:r w:rsidR="00824938" w:rsidRPr="007733BE">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minētajām attiecināmajām izmaksām.</w:t>
      </w:r>
    </w:p>
    <w:p w14:paraId="19FBB8E8" w14:textId="77777777" w:rsidR="00B228DB" w:rsidRDefault="00B228DB" w:rsidP="00B228DB">
      <w:pPr>
        <w:shd w:val="clear" w:color="auto" w:fill="FFFFFF"/>
        <w:spacing w:after="0" w:line="293" w:lineRule="atLeast"/>
        <w:jc w:val="both"/>
        <w:rPr>
          <w:rFonts w:ascii="Times New Roman" w:eastAsia="Times New Roman" w:hAnsi="Times New Roman" w:cs="Times New Roman"/>
          <w:sz w:val="28"/>
          <w:szCs w:val="28"/>
          <w:lang w:eastAsia="lv-LV"/>
        </w:rPr>
      </w:pPr>
      <w:bookmarkStart w:id="123" w:name="p42"/>
      <w:bookmarkStart w:id="124" w:name="p-532780"/>
      <w:bookmarkEnd w:id="123"/>
      <w:bookmarkEnd w:id="124"/>
    </w:p>
    <w:p w14:paraId="19834A56" w14:textId="5D012358" w:rsidR="00824938" w:rsidRPr="00FF1D28" w:rsidRDefault="006461DA" w:rsidP="0024778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5</w:t>
      </w:r>
      <w:r w:rsidR="0024778A">
        <w:rPr>
          <w:rFonts w:ascii="Times New Roman" w:eastAsia="Times New Roman" w:hAnsi="Times New Roman" w:cs="Times New Roman"/>
          <w:sz w:val="28"/>
          <w:szCs w:val="28"/>
          <w:lang w:eastAsia="lv-LV"/>
        </w:rPr>
        <w:t>5</w:t>
      </w:r>
      <w:r w:rsidR="00824938" w:rsidRPr="00FF1D28">
        <w:rPr>
          <w:rFonts w:ascii="Times New Roman" w:eastAsia="Times New Roman" w:hAnsi="Times New Roman" w:cs="Times New Roman"/>
          <w:sz w:val="28"/>
          <w:szCs w:val="28"/>
          <w:lang w:eastAsia="lv-LV"/>
        </w:rPr>
        <w:t xml:space="preserve">. Šo </w:t>
      </w:r>
      <w:r w:rsidR="00824938" w:rsidRPr="006C5C80">
        <w:rPr>
          <w:rFonts w:ascii="Times New Roman" w:eastAsia="Times New Roman" w:hAnsi="Times New Roman" w:cs="Times New Roman"/>
          <w:sz w:val="28"/>
          <w:szCs w:val="28"/>
          <w:lang w:eastAsia="lv-LV"/>
        </w:rPr>
        <w:t xml:space="preserve">noteikumu </w:t>
      </w:r>
      <w:r w:rsidR="00544BDA" w:rsidRPr="006C5C80">
        <w:rPr>
          <w:rFonts w:ascii="Times New Roman" w:eastAsia="Times New Roman" w:hAnsi="Times New Roman" w:cs="Times New Roman"/>
          <w:sz w:val="28"/>
          <w:szCs w:val="28"/>
          <w:lang w:eastAsia="lv-LV"/>
        </w:rPr>
        <w:t>6</w:t>
      </w:r>
      <w:r w:rsidR="00544BDA">
        <w:rPr>
          <w:rFonts w:ascii="Times New Roman" w:eastAsia="Times New Roman" w:hAnsi="Times New Roman" w:cs="Times New Roman"/>
          <w:sz w:val="28"/>
          <w:szCs w:val="28"/>
          <w:lang w:eastAsia="lv-LV"/>
        </w:rPr>
        <w:t>3</w:t>
      </w:r>
      <w:r w:rsidR="00824938" w:rsidRPr="006C5C80">
        <w:rPr>
          <w:rFonts w:ascii="Times New Roman" w:eastAsia="Times New Roman" w:hAnsi="Times New Roman" w:cs="Times New Roman"/>
          <w:sz w:val="28"/>
          <w:szCs w:val="28"/>
          <w:lang w:eastAsia="lv-LV"/>
        </w:rPr>
        <w:t xml:space="preserve">.1. un </w:t>
      </w:r>
      <w:r w:rsidR="00F1549A" w:rsidRPr="006C5C80">
        <w:rPr>
          <w:rFonts w:ascii="Times New Roman" w:eastAsia="Times New Roman" w:hAnsi="Times New Roman" w:cs="Times New Roman"/>
          <w:sz w:val="28"/>
          <w:szCs w:val="28"/>
          <w:lang w:eastAsia="lv-LV"/>
        </w:rPr>
        <w:t>6</w:t>
      </w:r>
      <w:r w:rsidR="00F1549A">
        <w:rPr>
          <w:rFonts w:ascii="Times New Roman" w:eastAsia="Times New Roman" w:hAnsi="Times New Roman" w:cs="Times New Roman"/>
          <w:sz w:val="28"/>
          <w:szCs w:val="28"/>
          <w:lang w:eastAsia="lv-LV"/>
        </w:rPr>
        <w:t>6</w:t>
      </w:r>
      <w:r w:rsidR="00824938" w:rsidRPr="006C5C80">
        <w:rPr>
          <w:rFonts w:ascii="Times New Roman" w:eastAsia="Times New Roman" w:hAnsi="Times New Roman" w:cs="Times New Roman"/>
          <w:sz w:val="28"/>
          <w:szCs w:val="28"/>
          <w:lang w:eastAsia="lv-LV"/>
        </w:rPr>
        <w:t>.1.</w:t>
      </w:r>
      <w:r w:rsidR="0024778A">
        <w:rPr>
          <w:rFonts w:ascii="Times New Roman" w:eastAsia="Times New Roman" w:hAnsi="Times New Roman" w:cs="Times New Roman"/>
          <w:sz w:val="28"/>
          <w:szCs w:val="28"/>
          <w:lang w:eastAsia="lv-LV"/>
        </w:rPr>
        <w:t> </w:t>
      </w:r>
      <w:r w:rsidR="00824938" w:rsidRPr="006C5C80">
        <w:rPr>
          <w:rFonts w:ascii="Times New Roman" w:eastAsia="Times New Roman" w:hAnsi="Times New Roman" w:cs="Times New Roman"/>
          <w:sz w:val="28"/>
          <w:szCs w:val="28"/>
          <w:lang w:eastAsia="lv-LV"/>
        </w:rPr>
        <w:t>apakšpunktā</w:t>
      </w:r>
      <w:r w:rsidR="00824938" w:rsidRPr="00FF1D28">
        <w:rPr>
          <w:rFonts w:ascii="Times New Roman" w:eastAsia="Times New Roman" w:hAnsi="Times New Roman" w:cs="Times New Roman"/>
          <w:sz w:val="28"/>
          <w:szCs w:val="28"/>
          <w:lang w:eastAsia="lv-LV"/>
        </w:rPr>
        <w:t xml:space="preserve"> minētajās izmaksās iekļauj arī vienreizējās izmaksas, kas saistītas ar iekārtu uzstādīšanu, lai nodrošinātu to atbilstošu darbību.</w:t>
      </w:r>
    </w:p>
    <w:p w14:paraId="112B0200" w14:textId="77777777" w:rsidR="00B228DB" w:rsidRDefault="00B228DB"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bookmarkStart w:id="125" w:name="p43"/>
      <w:bookmarkStart w:id="126" w:name="p-532781"/>
      <w:bookmarkEnd w:id="125"/>
      <w:bookmarkEnd w:id="126"/>
    </w:p>
    <w:p w14:paraId="5CC77532" w14:textId="3939E70D" w:rsidR="00824938" w:rsidRPr="00FF1D28" w:rsidRDefault="006461DA"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5</w:t>
      </w:r>
      <w:r w:rsidR="0024778A">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Ja pretendents neparedz publisko finansējumu iekārtu uzstādīšanai, tās uzstāda un nodod ekspluatācijā atbilstoši normatīvajiem aktiem par iekārtu uzstādīšanas un lietošanas kārtību. Publisko finansējumu par minētajām iekārtām saņem tikai pēc to nodošanas ekspluatācijā un apliecinošu dokumentu iesniegšanas Lauku atbalsta dienestā.</w:t>
      </w:r>
    </w:p>
    <w:p w14:paraId="099E1DBB" w14:textId="77777777" w:rsidR="00B228DB" w:rsidRDefault="00B228DB" w:rsidP="00B228DB">
      <w:pPr>
        <w:shd w:val="clear" w:color="auto" w:fill="FFFFFF"/>
        <w:spacing w:after="0" w:line="293" w:lineRule="atLeast"/>
        <w:jc w:val="both"/>
        <w:rPr>
          <w:rFonts w:ascii="Times New Roman" w:eastAsia="Times New Roman" w:hAnsi="Times New Roman" w:cs="Times New Roman"/>
          <w:sz w:val="28"/>
          <w:szCs w:val="28"/>
          <w:lang w:eastAsia="lv-LV"/>
        </w:rPr>
      </w:pPr>
      <w:bookmarkStart w:id="127" w:name="p44"/>
      <w:bookmarkStart w:id="128" w:name="p-549640"/>
      <w:bookmarkEnd w:id="127"/>
      <w:bookmarkEnd w:id="128"/>
    </w:p>
    <w:p w14:paraId="6AE7E297" w14:textId="3CD9FAF6" w:rsidR="00824938" w:rsidRPr="00FF1D28" w:rsidRDefault="006461DA"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0024778A">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Maksimālo attiecināmo izmaksu publiskā finansējuma aprēķinā ietver visas ar objekta būvniecību saistītās izmaksas (tai skaitā iekšējo un ārējo ūdensvadu, iekšējās un ārējās kanalizācijas, iekšējās un ārējās elektroapgādes, ventilācijas un apkures sistēmas izmaksas, kā arī šo noteikumu </w:t>
      </w:r>
      <w:r w:rsidRPr="006461DA">
        <w:rPr>
          <w:rFonts w:ascii="Times New Roman" w:eastAsia="Times New Roman" w:hAnsi="Times New Roman" w:cs="Times New Roman"/>
          <w:sz w:val="28"/>
          <w:szCs w:val="28"/>
          <w:lang w:eastAsia="lv-LV"/>
        </w:rPr>
        <w:t>61</w:t>
      </w:r>
      <w:r w:rsidR="00824938" w:rsidRPr="006461DA">
        <w:rPr>
          <w:rFonts w:ascii="Times New Roman" w:eastAsia="Times New Roman" w:hAnsi="Times New Roman" w:cs="Times New Roman"/>
          <w:sz w:val="28"/>
          <w:szCs w:val="28"/>
          <w:lang w:eastAsia="lv-LV"/>
        </w:rPr>
        <w:t>.</w:t>
      </w:r>
      <w:r w:rsidR="00824938" w:rsidRPr="008C631D">
        <w:rPr>
          <w:rFonts w:ascii="Times New Roman" w:eastAsia="Times New Roman" w:hAnsi="Times New Roman" w:cs="Times New Roman"/>
          <w:sz w:val="28"/>
          <w:szCs w:val="28"/>
          <w:lang w:eastAsia="lv-LV"/>
        </w:rPr>
        <w:t xml:space="preserve"> punktā</w:t>
      </w:r>
      <w:r w:rsidR="00824938" w:rsidRPr="00FF1D28">
        <w:rPr>
          <w:rFonts w:ascii="Times New Roman" w:eastAsia="Times New Roman" w:hAnsi="Times New Roman" w:cs="Times New Roman"/>
          <w:sz w:val="28"/>
          <w:szCs w:val="28"/>
          <w:lang w:eastAsia="lv-LV"/>
        </w:rPr>
        <w:t> minētās izmaksas). Būvju tehniskajā projektā vai tehnoloģiskajā daļā norādīto stacionāro iekārtu un to aprīkojuma iegādes izmaksas neattiecina uz šo noteikumu</w:t>
      </w:r>
      <w:r w:rsidR="0024778A">
        <w:rPr>
          <w:rFonts w:ascii="Times New Roman" w:eastAsia="Times New Roman" w:hAnsi="Times New Roman" w:cs="Times New Roman"/>
          <w:sz w:val="28"/>
          <w:szCs w:val="28"/>
          <w:lang w:eastAsia="lv-LV"/>
        </w:rPr>
        <w:t xml:space="preserve"> </w:t>
      </w:r>
      <w:r w:rsidR="00824938" w:rsidRPr="008C631D">
        <w:rPr>
          <w:rFonts w:ascii="Times New Roman" w:eastAsia="Times New Roman" w:hAnsi="Times New Roman" w:cs="Times New Roman"/>
          <w:sz w:val="28"/>
          <w:szCs w:val="28"/>
          <w:lang w:eastAsia="lv-LV"/>
        </w:rPr>
        <w:t>9.</w:t>
      </w:r>
      <w:r w:rsidR="0024778A">
        <w:rPr>
          <w:rFonts w:ascii="Times New Roman" w:eastAsia="Times New Roman" w:hAnsi="Times New Roman" w:cs="Times New Roman"/>
          <w:sz w:val="28"/>
          <w:szCs w:val="28"/>
          <w:lang w:eastAsia="lv-LV"/>
        </w:rPr>
        <w:t> </w:t>
      </w:r>
      <w:r w:rsidR="00824938" w:rsidRPr="008C631D">
        <w:rPr>
          <w:rFonts w:ascii="Times New Roman" w:eastAsia="Times New Roman" w:hAnsi="Times New Roman" w:cs="Times New Roman"/>
          <w:sz w:val="28"/>
          <w:szCs w:val="28"/>
          <w:lang w:eastAsia="lv-LV"/>
        </w:rPr>
        <w:t>pielikumā</w:t>
      </w:r>
      <w:r w:rsidR="0024778A">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minētajām izmaksām.</w:t>
      </w:r>
    </w:p>
    <w:p w14:paraId="6F5EAE27" w14:textId="77777777" w:rsidR="00B228DB" w:rsidRDefault="00B228DB"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bookmarkStart w:id="129" w:name="p45"/>
      <w:bookmarkStart w:id="130" w:name="p-549663"/>
      <w:bookmarkEnd w:id="129"/>
      <w:bookmarkEnd w:id="130"/>
    </w:p>
    <w:p w14:paraId="01079DD1" w14:textId="117D846A" w:rsidR="00824938" w:rsidRPr="00FF1D28" w:rsidRDefault="006461DA"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24778A">
        <w:rPr>
          <w:rFonts w:ascii="Times New Roman" w:eastAsia="Times New Roman" w:hAnsi="Times New Roman" w:cs="Times New Roman"/>
          <w:sz w:val="28"/>
          <w:szCs w:val="28"/>
          <w:lang w:eastAsia="lv-LV"/>
        </w:rPr>
        <w:t>8</w:t>
      </w:r>
      <w:r w:rsidR="00824938" w:rsidRPr="00FF1D28">
        <w:rPr>
          <w:rFonts w:ascii="Times New Roman" w:eastAsia="Times New Roman" w:hAnsi="Times New Roman" w:cs="Times New Roman"/>
          <w:sz w:val="28"/>
          <w:szCs w:val="28"/>
          <w:lang w:eastAsia="lv-LV"/>
        </w:rPr>
        <w:t>. Ja projektā paredzētās jaunās būvniecības, pārbūves vai atjaunošanas izmaksas konkrētajam būves tipam pārsniedz noteiktās maksimālās attiecināmās izmaksas un tās ir nepieciešamas projekta mērķu sasniegšanai, projekta iesniegumu nenoraida, ja pretendents pilnībā sedz izmaksu starpību.</w:t>
      </w:r>
    </w:p>
    <w:p w14:paraId="628335B7" w14:textId="77777777" w:rsidR="00B228DB" w:rsidRDefault="00B228DB"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bookmarkStart w:id="131" w:name="p46"/>
      <w:bookmarkStart w:id="132" w:name="p-532784"/>
      <w:bookmarkEnd w:id="131"/>
      <w:bookmarkEnd w:id="132"/>
    </w:p>
    <w:p w14:paraId="15846288" w14:textId="15A1EF7D" w:rsidR="00824938" w:rsidRPr="00FF1D28" w:rsidRDefault="0024778A" w:rsidP="009B35CA">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824938" w:rsidRPr="00FF1D28">
        <w:rPr>
          <w:rFonts w:ascii="Times New Roman" w:eastAsia="Times New Roman" w:hAnsi="Times New Roman" w:cs="Times New Roman"/>
          <w:sz w:val="28"/>
          <w:szCs w:val="28"/>
          <w:lang w:eastAsia="lv-LV"/>
        </w:rPr>
        <w:t>. Attiecināmas ir tikai tās būvprojekta tāmes pozīcijas un būvmateriāli, kas ir tiešā veidā saistīti ar attiecīgā pasākuma mērķa sasniegšanu.</w:t>
      </w:r>
    </w:p>
    <w:p w14:paraId="3604BDCC" w14:textId="77777777" w:rsidR="00B228DB" w:rsidRDefault="00B228DB" w:rsidP="00B228DB">
      <w:pPr>
        <w:shd w:val="clear" w:color="auto" w:fill="FFFFFF"/>
        <w:spacing w:after="0" w:line="293" w:lineRule="atLeast"/>
        <w:jc w:val="both"/>
        <w:rPr>
          <w:rFonts w:ascii="Times New Roman" w:eastAsia="Times New Roman" w:hAnsi="Times New Roman" w:cs="Times New Roman"/>
          <w:sz w:val="28"/>
          <w:szCs w:val="28"/>
          <w:lang w:eastAsia="lv-LV"/>
        </w:rPr>
      </w:pPr>
      <w:bookmarkStart w:id="133" w:name="p47"/>
      <w:bookmarkStart w:id="134" w:name="p-532786"/>
      <w:bookmarkEnd w:id="133"/>
      <w:bookmarkEnd w:id="134"/>
    </w:p>
    <w:p w14:paraId="12C4B6DD" w14:textId="7AEFCE59"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 Par attiecinām</w:t>
      </w:r>
      <w:r w:rsidR="0024778A">
        <w:rPr>
          <w:rFonts w:ascii="Times New Roman" w:eastAsia="Times New Roman" w:hAnsi="Times New Roman" w:cs="Times New Roman"/>
          <w:sz w:val="28"/>
          <w:szCs w:val="28"/>
          <w:lang w:eastAsia="lv-LV"/>
        </w:rPr>
        <w:t>ām</w:t>
      </w:r>
      <w:r w:rsidR="00824938" w:rsidRPr="00FF1D28">
        <w:rPr>
          <w:rFonts w:ascii="Times New Roman" w:eastAsia="Times New Roman" w:hAnsi="Times New Roman" w:cs="Times New Roman"/>
          <w:sz w:val="28"/>
          <w:szCs w:val="28"/>
          <w:lang w:eastAsia="lv-LV"/>
        </w:rPr>
        <w:t xml:space="preserve"> izmaksām uzskata šādas tieši ar ražošanu nesaistītas izmaksas, ja telpu platība (m</w:t>
      </w:r>
      <w:r w:rsidR="00824938" w:rsidRPr="00FF1D28">
        <w:rPr>
          <w:rFonts w:ascii="Times New Roman" w:eastAsia="Times New Roman" w:hAnsi="Times New Roman" w:cs="Times New Roman"/>
          <w:sz w:val="28"/>
          <w:szCs w:val="28"/>
          <w:vertAlign w:val="superscript"/>
          <w:lang w:eastAsia="lv-LV"/>
        </w:rPr>
        <w:t>2</w:t>
      </w:r>
      <w:r w:rsidR="00824938" w:rsidRPr="00FF1D28">
        <w:rPr>
          <w:rFonts w:ascii="Times New Roman" w:eastAsia="Times New Roman" w:hAnsi="Times New Roman" w:cs="Times New Roman"/>
          <w:sz w:val="28"/>
          <w:szCs w:val="28"/>
          <w:lang w:eastAsia="lv-LV"/>
        </w:rPr>
        <w:t>) vai apjoms (m</w:t>
      </w:r>
      <w:r w:rsidR="00824938" w:rsidRPr="00FF1D28">
        <w:rPr>
          <w:rFonts w:ascii="Times New Roman" w:eastAsia="Times New Roman" w:hAnsi="Times New Roman" w:cs="Times New Roman"/>
          <w:sz w:val="28"/>
          <w:szCs w:val="28"/>
          <w:vertAlign w:val="superscript"/>
          <w:lang w:eastAsia="lv-LV"/>
        </w:rPr>
        <w:t>3</w:t>
      </w:r>
      <w:r w:rsidR="00824938" w:rsidRPr="00FF1D28">
        <w:rPr>
          <w:rFonts w:ascii="Times New Roman" w:eastAsia="Times New Roman" w:hAnsi="Times New Roman" w:cs="Times New Roman"/>
          <w:sz w:val="28"/>
          <w:szCs w:val="28"/>
          <w:lang w:eastAsia="lv-LV"/>
        </w:rPr>
        <w:t>) nepārsniedz 10 procentus no projektā paredzētās būves kopējās platības (m</w:t>
      </w:r>
      <w:r w:rsidR="00824938" w:rsidRPr="00FF1D28">
        <w:rPr>
          <w:rFonts w:ascii="Times New Roman" w:eastAsia="Times New Roman" w:hAnsi="Times New Roman" w:cs="Times New Roman"/>
          <w:sz w:val="28"/>
          <w:szCs w:val="28"/>
          <w:vertAlign w:val="superscript"/>
          <w:lang w:eastAsia="lv-LV"/>
        </w:rPr>
        <w:t>2</w:t>
      </w:r>
      <w:r w:rsidR="00824938" w:rsidRPr="00FF1D28">
        <w:rPr>
          <w:rFonts w:ascii="Times New Roman" w:eastAsia="Times New Roman" w:hAnsi="Times New Roman" w:cs="Times New Roman"/>
          <w:sz w:val="28"/>
          <w:szCs w:val="28"/>
          <w:lang w:eastAsia="lv-LV"/>
        </w:rPr>
        <w:t>) vai apjoma (m</w:t>
      </w:r>
      <w:r w:rsidR="00824938" w:rsidRPr="00FF1D28">
        <w:rPr>
          <w:rFonts w:ascii="Times New Roman" w:eastAsia="Times New Roman" w:hAnsi="Times New Roman" w:cs="Times New Roman"/>
          <w:sz w:val="28"/>
          <w:szCs w:val="28"/>
          <w:vertAlign w:val="superscript"/>
          <w:lang w:eastAsia="lv-LV"/>
        </w:rPr>
        <w:t>3</w:t>
      </w:r>
      <w:r w:rsidR="00824938" w:rsidRPr="00FF1D28">
        <w:rPr>
          <w:rFonts w:ascii="Times New Roman" w:eastAsia="Times New Roman" w:hAnsi="Times New Roman" w:cs="Times New Roman"/>
          <w:sz w:val="28"/>
          <w:szCs w:val="28"/>
          <w:lang w:eastAsia="lv-LV"/>
        </w:rPr>
        <w:t>):</w:t>
      </w:r>
    </w:p>
    <w:p w14:paraId="1FA80801" w14:textId="5CCC2D0F"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.1. jaunu administratīvo telpu būvniecība vai esošo telpu pārbūve;</w:t>
      </w:r>
    </w:p>
    <w:p w14:paraId="743D2470" w14:textId="1FE98014" w:rsidR="00B228DB" w:rsidRDefault="006461DA" w:rsidP="009B35C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.2. palīgtelpu ierīkošana, ja projekta iesniegumā ir izskaidrota to funkcionālā izmantošana;</w:t>
      </w:r>
    </w:p>
    <w:p w14:paraId="382A939C" w14:textId="5BE33AC2" w:rsidR="00824938" w:rsidRPr="00FF1D28" w:rsidRDefault="006461DA" w:rsidP="009B35C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.3. personāla atpūtas telpu un citu telpu ierīkošana.</w:t>
      </w:r>
    </w:p>
    <w:p w14:paraId="04F45BC7" w14:textId="77777777" w:rsidR="00B228DB" w:rsidRDefault="00B228DB" w:rsidP="00B228DB">
      <w:pPr>
        <w:shd w:val="clear" w:color="auto" w:fill="FFFFFF"/>
        <w:spacing w:after="0" w:line="293" w:lineRule="atLeast"/>
        <w:jc w:val="both"/>
        <w:rPr>
          <w:rFonts w:ascii="Times New Roman" w:eastAsia="Times New Roman" w:hAnsi="Times New Roman" w:cs="Times New Roman"/>
          <w:sz w:val="28"/>
          <w:szCs w:val="28"/>
          <w:lang w:eastAsia="lv-LV"/>
        </w:rPr>
      </w:pPr>
      <w:bookmarkStart w:id="135" w:name="p48"/>
      <w:bookmarkStart w:id="136" w:name="p-602034"/>
      <w:bookmarkEnd w:id="135"/>
      <w:bookmarkEnd w:id="136"/>
    </w:p>
    <w:p w14:paraId="546D9C01" w14:textId="375206DC"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Pasākumā ir noteiktas šādas neattiecināmās izmaksas:</w:t>
      </w:r>
    </w:p>
    <w:p w14:paraId="0C06A9BC" w14:textId="60DDEC5A"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.1. procentu maksājumi, maksa par naudas pārskaitījumiem, valūtas maiņas komisijas maksājumi un valūtas kursa svārstību dēļ radušies zaudējumi;</w:t>
      </w:r>
    </w:p>
    <w:p w14:paraId="76AA3CD4" w14:textId="3CC12F02"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.2. naudas sodi, līgumsodi un tiesas prāvu izmaksas;</w:t>
      </w:r>
    </w:p>
    <w:p w14:paraId="7BEC7F4F" w14:textId="5A35324C"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.3. tādu apakšlīgumu slēgšana, kuri mākslīgi un nepamatoti palielina projekta izmaksas un kuros samaksa ir noteikta procentos no kopējām projekta izmaksām;</w:t>
      </w:r>
    </w:p>
    <w:p w14:paraId="195286BD" w14:textId="45D76DE4" w:rsidR="00B228DB"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.4. izmaksas, kas saistītas ar jebkuru piegādi, pakalpojumu vai darbu, par kuru nav veikta atbilstoša iepirkuma procedūra saskaņā ar normatīvajiem aktiem par iepirkuma procedūras piemērošanu;</w:t>
      </w:r>
    </w:p>
    <w:p w14:paraId="46D40E0D" w14:textId="749FAD53"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.5. esošo būvju uzturēšanas izmaksas;</w:t>
      </w:r>
    </w:p>
    <w:p w14:paraId="502BD11A" w14:textId="2CC93FC4" w:rsidR="00824938" w:rsidRPr="00FF1D28" w:rsidRDefault="006461DA" w:rsidP="002477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 tehniskās apkopes, rezerves daļu un ekspluatācijas izdevumi;</w:t>
      </w:r>
    </w:p>
    <w:p w14:paraId="3C01BE1E" w14:textId="20045AFB" w:rsidR="00824938" w:rsidRPr="00FF1D28" w:rsidRDefault="006461DA" w:rsidP="00E41A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.7. atlīdzība personālam;</w:t>
      </w:r>
    </w:p>
    <w:p w14:paraId="29E75F6A" w14:textId="3FA00A5C" w:rsidR="00824938" w:rsidRPr="00FF1D28" w:rsidRDefault="006461D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.8. nodokļi un nodevas (izņemot pievienotās vērtības nodokli, ja tas nav atgūstams no valsts budžeta);</w:t>
      </w:r>
    </w:p>
    <w:p w14:paraId="2C44292B" w14:textId="52EB47E7" w:rsidR="00824938" w:rsidRPr="00FF1D28" w:rsidRDefault="006461D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.9. izmaksas par vispārējas nozīmes transportlīdzekļiem (izņemot šo noteikumu </w:t>
      </w:r>
      <w:r w:rsidR="00544BDA" w:rsidRPr="006C5C80">
        <w:rPr>
          <w:rFonts w:ascii="Times New Roman" w:eastAsia="Times New Roman" w:hAnsi="Times New Roman" w:cs="Times New Roman"/>
          <w:sz w:val="28"/>
          <w:szCs w:val="28"/>
          <w:lang w:eastAsia="lv-LV"/>
        </w:rPr>
        <w:t>6</w:t>
      </w:r>
      <w:r w:rsidR="00544BDA">
        <w:rPr>
          <w:rFonts w:ascii="Times New Roman" w:eastAsia="Times New Roman" w:hAnsi="Times New Roman" w:cs="Times New Roman"/>
          <w:sz w:val="28"/>
          <w:szCs w:val="28"/>
          <w:lang w:eastAsia="lv-LV"/>
        </w:rPr>
        <w:t>3</w:t>
      </w:r>
      <w:r w:rsidR="00824938" w:rsidRPr="006C5C80">
        <w:rPr>
          <w:rFonts w:ascii="Times New Roman" w:eastAsia="Times New Roman" w:hAnsi="Times New Roman" w:cs="Times New Roman"/>
          <w:sz w:val="28"/>
          <w:szCs w:val="28"/>
          <w:lang w:eastAsia="lv-LV"/>
        </w:rPr>
        <w:t xml:space="preserve">.1.19. un </w:t>
      </w:r>
      <w:r w:rsidR="00544BDA" w:rsidRPr="006C5C80">
        <w:rPr>
          <w:rFonts w:ascii="Times New Roman" w:eastAsia="Times New Roman" w:hAnsi="Times New Roman" w:cs="Times New Roman"/>
          <w:sz w:val="28"/>
          <w:szCs w:val="28"/>
          <w:lang w:eastAsia="lv-LV"/>
        </w:rPr>
        <w:t>6</w:t>
      </w:r>
      <w:r w:rsidR="00544BDA">
        <w:rPr>
          <w:rFonts w:ascii="Times New Roman" w:eastAsia="Times New Roman" w:hAnsi="Times New Roman" w:cs="Times New Roman"/>
          <w:sz w:val="28"/>
          <w:szCs w:val="28"/>
          <w:lang w:eastAsia="lv-LV"/>
        </w:rPr>
        <w:t>3</w:t>
      </w:r>
      <w:r w:rsidR="00824938" w:rsidRPr="006C5C80">
        <w:rPr>
          <w:rFonts w:ascii="Times New Roman" w:eastAsia="Times New Roman" w:hAnsi="Times New Roman" w:cs="Times New Roman"/>
          <w:sz w:val="28"/>
          <w:szCs w:val="28"/>
          <w:lang w:eastAsia="lv-LV"/>
        </w:rPr>
        <w:t>.1.20.</w:t>
      </w:r>
      <w:r w:rsidR="00824938" w:rsidRPr="00FF1D28">
        <w:rPr>
          <w:rFonts w:ascii="Times New Roman" w:eastAsia="Times New Roman" w:hAnsi="Times New Roman" w:cs="Times New Roman"/>
          <w:sz w:val="28"/>
          <w:szCs w:val="28"/>
          <w:lang w:eastAsia="lv-LV"/>
        </w:rPr>
        <w:t xml:space="preserve"> apakšpunktā minētos transportlīdzekļus);</w:t>
      </w:r>
    </w:p>
    <w:p w14:paraId="4DEC3149" w14:textId="798A1250" w:rsidR="00824938" w:rsidRPr="00FF1D28" w:rsidRDefault="006461D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.10. izmaksas, kas radušās pirms projekta iesnieguma iesniegšanas (izņemot šo noteikumu </w:t>
      </w:r>
      <w:r w:rsidR="006C5C80" w:rsidRPr="006C5C80">
        <w:rPr>
          <w:rFonts w:ascii="Times New Roman" w:eastAsia="Times New Roman" w:hAnsi="Times New Roman" w:cs="Times New Roman"/>
          <w:sz w:val="28"/>
          <w:szCs w:val="28"/>
          <w:lang w:eastAsia="lv-LV"/>
        </w:rPr>
        <w:t>5</w:t>
      </w:r>
      <w:r w:rsidR="006C5C80" w:rsidRPr="007D2198">
        <w:rPr>
          <w:rFonts w:ascii="Times New Roman" w:eastAsia="Times New Roman" w:hAnsi="Times New Roman" w:cs="Times New Roman"/>
          <w:sz w:val="28"/>
          <w:szCs w:val="28"/>
          <w:lang w:eastAsia="lv-LV"/>
        </w:rPr>
        <w:t>4</w:t>
      </w:r>
      <w:r w:rsidR="00824938" w:rsidRPr="006C5C80">
        <w:rPr>
          <w:rFonts w:ascii="Times New Roman" w:eastAsia="Times New Roman" w:hAnsi="Times New Roman" w:cs="Times New Roman"/>
          <w:sz w:val="28"/>
          <w:szCs w:val="28"/>
          <w:lang w:eastAsia="lv-LV"/>
        </w:rPr>
        <w:t>. un </w:t>
      </w:r>
      <w:r w:rsidR="006C5C80" w:rsidRPr="006C5C80">
        <w:rPr>
          <w:rFonts w:ascii="Times New Roman" w:hAnsi="Times New Roman" w:cs="Times New Roman"/>
          <w:sz w:val="28"/>
          <w:szCs w:val="28"/>
        </w:rPr>
        <w:t>5</w:t>
      </w:r>
      <w:r w:rsidR="006C5C80" w:rsidRPr="007D2198">
        <w:rPr>
          <w:rFonts w:ascii="Times New Roman" w:hAnsi="Times New Roman" w:cs="Times New Roman"/>
          <w:sz w:val="28"/>
          <w:szCs w:val="28"/>
        </w:rPr>
        <w:t>5</w:t>
      </w:r>
      <w:r w:rsidR="00824938" w:rsidRPr="006C5C80">
        <w:rPr>
          <w:rFonts w:ascii="Times New Roman" w:eastAsia="Times New Roman" w:hAnsi="Times New Roman" w:cs="Times New Roman"/>
          <w:sz w:val="28"/>
          <w:szCs w:val="28"/>
          <w:lang w:eastAsia="lv-LV"/>
        </w:rPr>
        <w:t>. punktā</w:t>
      </w:r>
      <w:r w:rsidR="00824938" w:rsidRPr="00FF1D28">
        <w:rPr>
          <w:rFonts w:ascii="Times New Roman" w:eastAsia="Times New Roman" w:hAnsi="Times New Roman" w:cs="Times New Roman"/>
          <w:sz w:val="28"/>
          <w:szCs w:val="28"/>
          <w:lang w:eastAsia="lv-LV"/>
        </w:rPr>
        <w:t> minētās izmaksas);</w:t>
      </w:r>
    </w:p>
    <w:p w14:paraId="792B8F1D" w14:textId="6FEFF58A" w:rsidR="00824938" w:rsidRPr="00FF1D28" w:rsidRDefault="006461D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.11. citas izmaksas, kas nav attiecināmas saskaņā ar </w:t>
      </w:r>
      <w:r w:rsidR="0024778A">
        <w:rPr>
          <w:rFonts w:ascii="Times New Roman" w:eastAsia="Times New Roman" w:hAnsi="Times New Roman" w:cs="Times New Roman"/>
          <w:sz w:val="28"/>
          <w:szCs w:val="28"/>
          <w:lang w:eastAsia="lv-LV"/>
        </w:rPr>
        <w:t>R</w:t>
      </w:r>
      <w:r w:rsidR="00824938" w:rsidRPr="00FF1D28">
        <w:rPr>
          <w:rFonts w:ascii="Times New Roman" w:eastAsia="Times New Roman" w:hAnsi="Times New Roman" w:cs="Times New Roman"/>
          <w:sz w:val="28"/>
          <w:szCs w:val="28"/>
          <w:lang w:eastAsia="lv-LV"/>
        </w:rPr>
        <w:t>egulu Nr. </w:t>
      </w:r>
      <w:r w:rsidR="00824938" w:rsidRPr="00A315BC">
        <w:rPr>
          <w:rFonts w:ascii="Times New Roman" w:eastAsia="Times New Roman" w:hAnsi="Times New Roman" w:cs="Times New Roman"/>
          <w:sz w:val="28"/>
          <w:szCs w:val="28"/>
          <w:lang w:eastAsia="lv-LV"/>
        </w:rPr>
        <w:t>1305/2013</w:t>
      </w:r>
      <w:r w:rsidR="00824938" w:rsidRPr="00FF1D28">
        <w:rPr>
          <w:rFonts w:ascii="Times New Roman" w:eastAsia="Times New Roman" w:hAnsi="Times New Roman" w:cs="Times New Roman"/>
          <w:sz w:val="28"/>
          <w:szCs w:val="28"/>
          <w:lang w:eastAsia="lv-LV"/>
        </w:rPr>
        <w:t>;</w:t>
      </w:r>
    </w:p>
    <w:p w14:paraId="4513590E" w14:textId="63AB9B07" w:rsidR="00724859" w:rsidRDefault="006461DA" w:rsidP="009B35C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24778A">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.12. pamatlīdzekļu izmaksas tādu izejvielu ražošanai vai transportēšanai, kas paredzētas enerģijas ražošanai no lauksaimniecības vai mežsaimniecības izcelsmes biomasas un rakšanas tehnikas (ekskavatoru) un celmu frēzes iegādes izmaksas</w:t>
      </w:r>
      <w:r w:rsidR="00724859">
        <w:rPr>
          <w:rFonts w:ascii="Times New Roman" w:eastAsia="Times New Roman" w:hAnsi="Times New Roman" w:cs="Times New Roman"/>
          <w:sz w:val="28"/>
          <w:szCs w:val="28"/>
          <w:lang w:eastAsia="lv-LV"/>
        </w:rPr>
        <w:t>;</w:t>
      </w:r>
    </w:p>
    <w:p w14:paraId="4CA0DB45" w14:textId="77777777" w:rsidR="00B228DB" w:rsidRDefault="00B228DB" w:rsidP="009B35C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37" w:name="p49"/>
      <w:bookmarkStart w:id="138" w:name="p-532788"/>
      <w:bookmarkEnd w:id="137"/>
      <w:bookmarkEnd w:id="138"/>
    </w:p>
    <w:p w14:paraId="3BC1D1C0" w14:textId="116FD5D4" w:rsidR="00E4769E" w:rsidRPr="00624102" w:rsidRDefault="006461DA" w:rsidP="009B35C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BC6B1A">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xml:space="preserve">. </w:t>
      </w:r>
      <w:r w:rsidR="00E4769E" w:rsidRPr="00624102">
        <w:rPr>
          <w:rFonts w:ascii="Times New Roman" w:hAnsi="Times New Roman" w:cs="Times New Roman"/>
          <w:color w:val="414142"/>
          <w:sz w:val="28"/>
          <w:szCs w:val="28"/>
          <w:shd w:val="clear" w:color="auto" w:fill="FFFFFF"/>
        </w:rPr>
        <w:t xml:space="preserve">Lauku atbalsta dienests </w:t>
      </w:r>
      <w:r w:rsidR="00E4769E">
        <w:rPr>
          <w:rFonts w:ascii="Times New Roman" w:hAnsi="Times New Roman" w:cs="Times New Roman"/>
          <w:color w:val="414142"/>
          <w:sz w:val="28"/>
          <w:szCs w:val="28"/>
          <w:shd w:val="clear" w:color="auto" w:fill="FFFFFF"/>
        </w:rPr>
        <w:t xml:space="preserve">piemēro </w:t>
      </w:r>
      <w:r w:rsidR="00E4769E" w:rsidRPr="00624102">
        <w:rPr>
          <w:rFonts w:ascii="Times New Roman" w:hAnsi="Times New Roman" w:cs="Times New Roman"/>
          <w:color w:val="414142"/>
          <w:sz w:val="28"/>
          <w:szCs w:val="28"/>
          <w:shd w:val="clear" w:color="auto" w:fill="FFFFFF"/>
        </w:rPr>
        <w:t>attiecināmo izdevumu samazinājumu</w:t>
      </w:r>
      <w:r w:rsidR="00E4769E">
        <w:rPr>
          <w:rFonts w:ascii="Times New Roman" w:hAnsi="Times New Roman" w:cs="Times New Roman"/>
          <w:color w:val="414142"/>
          <w:sz w:val="28"/>
          <w:szCs w:val="28"/>
          <w:shd w:val="clear" w:color="auto" w:fill="FFFFFF"/>
        </w:rPr>
        <w:t xml:space="preserve"> saskaņā ar </w:t>
      </w:r>
      <w:r w:rsidR="00E4769E" w:rsidRPr="00FF1D28">
        <w:rPr>
          <w:rFonts w:ascii="Times New Roman" w:eastAsia="Times New Roman" w:hAnsi="Times New Roman" w:cs="Times New Roman"/>
          <w:sz w:val="28"/>
          <w:szCs w:val="28"/>
          <w:lang w:eastAsia="lv-LV"/>
        </w:rPr>
        <w:t>normatīvajiem aktiem par valsts un Eiropas Savienības atbalsta piešķiršanu lauku un zivsaimniecības attīstībai</w:t>
      </w:r>
      <w:r w:rsidR="00E4769E">
        <w:rPr>
          <w:rFonts w:ascii="Times New Roman" w:eastAsia="Times New Roman" w:hAnsi="Times New Roman" w:cs="Times New Roman"/>
          <w:sz w:val="28"/>
          <w:szCs w:val="28"/>
          <w:lang w:eastAsia="lv-LV"/>
        </w:rPr>
        <w:t xml:space="preserve">, </w:t>
      </w:r>
      <w:r w:rsidR="00E4769E" w:rsidRPr="00FF1D28">
        <w:rPr>
          <w:rFonts w:ascii="Times New Roman" w:eastAsia="Times New Roman" w:hAnsi="Times New Roman" w:cs="Times New Roman"/>
          <w:sz w:val="28"/>
          <w:szCs w:val="28"/>
          <w:lang w:eastAsia="lv-LV"/>
        </w:rPr>
        <w:t>aktivitāšu īstenošanas un mērķu sasniegšanas laika grafika noteiktajā termiņā nepabeigto darbu izmaks</w:t>
      </w:r>
      <w:r w:rsidR="00E4769E">
        <w:rPr>
          <w:rFonts w:ascii="Times New Roman" w:eastAsia="Times New Roman" w:hAnsi="Times New Roman" w:cs="Times New Roman"/>
          <w:sz w:val="28"/>
          <w:szCs w:val="28"/>
          <w:lang w:eastAsia="lv-LV"/>
        </w:rPr>
        <w:t>ām</w:t>
      </w:r>
      <w:r w:rsidR="00C12CD2">
        <w:rPr>
          <w:rFonts w:ascii="Times New Roman" w:eastAsia="Times New Roman" w:hAnsi="Times New Roman" w:cs="Times New Roman"/>
          <w:sz w:val="28"/>
          <w:szCs w:val="28"/>
          <w:lang w:eastAsia="lv-LV"/>
        </w:rPr>
        <w:t xml:space="preserve">, </w:t>
      </w:r>
      <w:r w:rsidR="00063D7F">
        <w:rPr>
          <w:rFonts w:ascii="Times New Roman" w:eastAsia="Times New Roman" w:hAnsi="Times New Roman" w:cs="Times New Roman"/>
          <w:sz w:val="28"/>
          <w:szCs w:val="28"/>
          <w:lang w:eastAsia="lv-LV"/>
        </w:rPr>
        <w:t xml:space="preserve">kā arī izmaksām, </w:t>
      </w:r>
      <w:r w:rsidR="00C12CD2">
        <w:rPr>
          <w:rFonts w:ascii="Times New Roman" w:eastAsia="Times New Roman" w:hAnsi="Times New Roman" w:cs="Times New Roman"/>
          <w:sz w:val="28"/>
          <w:szCs w:val="28"/>
          <w:lang w:eastAsia="lv-LV"/>
        </w:rPr>
        <w:t>kas pārsniedz vidējās izmaksas vai daļēji atbilst šajos noteikumos noteiktajam.</w:t>
      </w:r>
    </w:p>
    <w:p w14:paraId="3F8D8AC8" w14:textId="77777777" w:rsidR="00AD072B" w:rsidRDefault="00AD072B" w:rsidP="00B228DB">
      <w:pPr>
        <w:shd w:val="clear" w:color="auto" w:fill="FFFFFF"/>
        <w:spacing w:after="0" w:line="293" w:lineRule="atLeast"/>
        <w:jc w:val="both"/>
        <w:rPr>
          <w:rFonts w:ascii="Times New Roman" w:eastAsia="Times New Roman" w:hAnsi="Times New Roman" w:cs="Times New Roman"/>
          <w:sz w:val="28"/>
          <w:szCs w:val="28"/>
          <w:lang w:eastAsia="lv-LV"/>
        </w:rPr>
      </w:pPr>
    </w:p>
    <w:p w14:paraId="33750770" w14:textId="77777777" w:rsidR="00B228DB" w:rsidRDefault="00B228DB"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39" w:name="n4.2"/>
      <w:bookmarkStart w:id="140" w:name="n-532789"/>
      <w:bookmarkEnd w:id="139"/>
      <w:bookmarkEnd w:id="140"/>
    </w:p>
    <w:p w14:paraId="77345A5D" w14:textId="2BAB2E47"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4.2. Attiecināmās izmaksas apakšpasākumā "Atbalsts ieguldījumiem lauku saimniecībās"</w:t>
      </w:r>
    </w:p>
    <w:p w14:paraId="6756B943" w14:textId="77777777" w:rsidR="00B228DB" w:rsidRDefault="00B228DB" w:rsidP="00B228DB">
      <w:pPr>
        <w:shd w:val="clear" w:color="auto" w:fill="FFFFFF"/>
        <w:spacing w:after="0" w:line="293" w:lineRule="atLeast"/>
        <w:jc w:val="both"/>
        <w:rPr>
          <w:rFonts w:ascii="Times New Roman" w:eastAsia="Times New Roman" w:hAnsi="Times New Roman" w:cs="Times New Roman"/>
          <w:b/>
          <w:bCs/>
          <w:sz w:val="28"/>
          <w:szCs w:val="28"/>
          <w:lang w:eastAsia="lv-LV"/>
        </w:rPr>
      </w:pPr>
      <w:bookmarkStart w:id="141" w:name="p50"/>
      <w:bookmarkStart w:id="142" w:name="p-602035"/>
      <w:bookmarkEnd w:id="141"/>
      <w:bookmarkEnd w:id="142"/>
    </w:p>
    <w:p w14:paraId="2E7BA536" w14:textId="0F43654F" w:rsidR="00824938" w:rsidRPr="00FF1D28" w:rsidRDefault="00880D83" w:rsidP="00BC6B1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Apakšpasākumā ir noteiktas šādas attiecināmās izmaksas:</w:t>
      </w:r>
    </w:p>
    <w:p w14:paraId="73AC484D" w14:textId="2FCCC0D5" w:rsidR="00B228DB" w:rsidRDefault="00880D83"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 šādu jaunu ražošanas pamatlīdzekļu (arī datoru programmatūras) iegādes izmaksas:</w:t>
      </w:r>
    </w:p>
    <w:p w14:paraId="6E1B0E8E" w14:textId="0E2E28A5" w:rsidR="00824938" w:rsidRPr="00FF1D28" w:rsidRDefault="00880D83"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 lauksaimniecībā izmantojamie traktori;</w:t>
      </w:r>
    </w:p>
    <w:p w14:paraId="1F0A5A0B" w14:textId="133020FA" w:rsidR="00824938" w:rsidRPr="00FF1D28"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.1.2. augsnes apstrādes tehnika un iekārtas, arī akmeņu novākšanas tehnika un iekārtas;</w:t>
      </w:r>
    </w:p>
    <w:p w14:paraId="6B2D2698" w14:textId="69D6762C" w:rsidR="00824938" w:rsidRPr="00FF1D28"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.1.3. sēšanas un stādīšanas tehnika un iekārtas;</w:t>
      </w:r>
    </w:p>
    <w:p w14:paraId="3E2E83D0" w14:textId="4F51C2FE" w:rsidR="00824938" w:rsidRPr="00FF1D28"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.1.4. lauksaimniecības kultūraugu ražas novākšanas tehnika un iekārtas, arī lopbarības sagatavošanas un novākšanas tehnika un iekārtas;</w:t>
      </w:r>
    </w:p>
    <w:p w14:paraId="1983A04D" w14:textId="6D7AF569" w:rsidR="00824938" w:rsidRPr="00FF1D28"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.1.5. sējumu, stādījumu kopšanas tehnika un iekārtas, arī mēslošanas un augu aizsardzības tehnika un iekārtas;</w:t>
      </w:r>
    </w:p>
    <w:p w14:paraId="69A9665D" w14:textId="3E0C2608" w:rsidR="00824938" w:rsidRPr="00FF1D28"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.1.6. kravu celšanas, kraušanas un transportēšanas tehnika un iekārtas;</w:t>
      </w:r>
    </w:p>
    <w:p w14:paraId="6346AA09" w14:textId="0C2E1F62" w:rsidR="00B228DB"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.1.7. lauksaimniecības produktu pirmapstrādes un uzglabāšanas tehnika un iekārtas, arī aukstuma tehnika un iekārtas, uzglabāšanas un saldēšanas kameras;</w:t>
      </w:r>
    </w:p>
    <w:p w14:paraId="10550C29" w14:textId="6C3764D1" w:rsidR="00824938" w:rsidRPr="00FF1D28" w:rsidRDefault="000F2B39"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.1.8. sēklas un stādāmā materiāla apstrādes tehnika un iekārtas;</w:t>
      </w:r>
    </w:p>
    <w:p w14:paraId="29C02EFA" w14:textId="07164CD3" w:rsidR="00824938" w:rsidRPr="00FF1D28" w:rsidRDefault="00A159D2"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.1.9. datorizētā ražošanas procesa vadības un kontroles tehnika un iekārtas (arī programmnodrošinājums), mobilie un stacionārie svari;</w:t>
      </w:r>
    </w:p>
    <w:p w14:paraId="4CD6FB7F" w14:textId="497693D7" w:rsidR="00824938" w:rsidRPr="00FF1D28" w:rsidRDefault="00A159D2"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.1.10. tehnika un iekārtas, kas nepieciešamas dzīvnieku turēšanai novietnē vai ganībās (dzirdināšanas, barošanas, dzīvnieku fiksēšanas un kopšanas tehnika un iekārtas);</w:t>
      </w:r>
    </w:p>
    <w:p w14:paraId="320B88F4" w14:textId="119CA33E" w:rsidR="00B228DB" w:rsidRDefault="00A159D2"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.1.11. fermu mehanizācijas tehnika un iekārtas, arī kūtsmēslu krātuvju mehanizācijas iekārtas un tehnika;</w:t>
      </w:r>
    </w:p>
    <w:p w14:paraId="00AEEADC" w14:textId="4D55B88C" w:rsidR="00824938" w:rsidRPr="00FF1D28" w:rsidRDefault="00A159D2"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.1.12. piena slaukšanas un dzesēšanas tehnika un iekārtas;</w:t>
      </w:r>
    </w:p>
    <w:p w14:paraId="5174B6B0" w14:textId="46B88D8F" w:rsidR="00824938" w:rsidRPr="00FF1D28" w:rsidRDefault="00A159D2"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.1.13. laboratorijas un kvalitātes kontroles tehnika un iekārtas;</w:t>
      </w:r>
    </w:p>
    <w:p w14:paraId="059163B2" w14:textId="07B290DA" w:rsidR="00824938" w:rsidRPr="00FF1D28" w:rsidRDefault="00A159D2" w:rsidP="00880D8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.1.14. lauksaimniecības tehnikas tehnisko apkopju un remonta staciju tehnika un iekārtas, tostarp mazgāšanas un dezinfekcijas tehnika un iekārtas;</w:t>
      </w:r>
    </w:p>
    <w:p w14:paraId="35AA55DE" w14:textId="2FE6401A" w:rsidR="00824938" w:rsidRPr="00FF1D28" w:rsidRDefault="00A159D2" w:rsidP="00A159D2">
      <w:pPr>
        <w:shd w:val="clear" w:color="auto" w:fill="FFFFFF"/>
        <w:tabs>
          <w:tab w:val="left" w:pos="567"/>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.1.15. apkures un vēdināšanas tehnika un iekārtas (izņemot iekārtas, kas paredzētas enerģijas ražošanai no lauksaimniecības vai mežsaimniecības izcelsmes biomasas ar mērķi gūt ieņēmumus);</w:t>
      </w:r>
    </w:p>
    <w:p w14:paraId="62ACF3F2" w14:textId="4547886D" w:rsidR="00824938" w:rsidRPr="00FF1D28" w:rsidRDefault="00A159D2" w:rsidP="00A159D2">
      <w:pPr>
        <w:shd w:val="clear" w:color="auto" w:fill="FFFFFF"/>
        <w:tabs>
          <w:tab w:val="left" w:pos="567"/>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.1.16. ūdensapgādes un kanalizācijas, notekūdeņu attīrīšanas iekārtas un tehnika;</w:t>
      </w:r>
    </w:p>
    <w:p w14:paraId="20178400" w14:textId="74636AF4" w:rsidR="00824938" w:rsidRPr="00FF1D28" w:rsidRDefault="00A159D2" w:rsidP="00A159D2">
      <w:pPr>
        <w:shd w:val="clear" w:color="auto" w:fill="FFFFFF"/>
        <w:tabs>
          <w:tab w:val="left" w:pos="567"/>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.1.17. laistīšanas tehnika un iekārtas;</w:t>
      </w:r>
    </w:p>
    <w:p w14:paraId="412FBBDB" w14:textId="34745F14" w:rsidR="00824938" w:rsidRPr="00FF1D28" w:rsidRDefault="00A159D2" w:rsidP="00A159D2">
      <w:pPr>
        <w:shd w:val="clear" w:color="auto" w:fill="FFFFFF"/>
        <w:tabs>
          <w:tab w:val="left" w:pos="567"/>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.1.18. siltumnīcu tehnika un iekārtas;</w:t>
      </w:r>
    </w:p>
    <w:p w14:paraId="5F46A1D0" w14:textId="40AA9619" w:rsidR="00824938" w:rsidRPr="00FF1D28" w:rsidRDefault="00A159D2" w:rsidP="00A159D2">
      <w:pPr>
        <w:shd w:val="clear" w:color="auto" w:fill="FFFFFF"/>
        <w:tabs>
          <w:tab w:val="left" w:pos="709"/>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.1.19. specializētie transportlīdzekļi, kuri konstruktīvi un rūpnieciski ražoti speciālas nozīmes kravu pārvadāšanai vai specifisku darbu veikšanai un uz kuriem ir uzstādītas specifisko funkciju veikšanai paredzētās iekārtas, kā arī iekārtas, kas nepieciešamas projektā noteikto mērķu sasniegšanai;</w:t>
      </w:r>
    </w:p>
    <w:p w14:paraId="33BA9FED" w14:textId="07BFEA0C" w:rsidR="00824938" w:rsidRPr="00FF1D28" w:rsidRDefault="00A159D2" w:rsidP="00BC6B1A">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xml:space="preserve">.1.20. transporta puspiekabes šo </w:t>
      </w:r>
      <w:r w:rsidR="00824938" w:rsidRPr="006C5C80">
        <w:rPr>
          <w:rFonts w:ascii="Times New Roman" w:eastAsia="Times New Roman" w:hAnsi="Times New Roman" w:cs="Times New Roman"/>
          <w:sz w:val="28"/>
          <w:szCs w:val="28"/>
          <w:lang w:eastAsia="lv-LV"/>
        </w:rPr>
        <w:t xml:space="preserve">noteikumu </w:t>
      </w:r>
      <w:r w:rsidR="00B84DCA" w:rsidRPr="006C5C80">
        <w:rPr>
          <w:rFonts w:ascii="Times New Roman" w:eastAsia="Times New Roman" w:hAnsi="Times New Roman" w:cs="Times New Roman"/>
          <w:sz w:val="28"/>
          <w:szCs w:val="28"/>
          <w:lang w:eastAsia="lv-LV"/>
        </w:rPr>
        <w:t>3</w:t>
      </w:r>
      <w:r w:rsidR="00A850E7" w:rsidRPr="006C5C80">
        <w:rPr>
          <w:rFonts w:ascii="Times New Roman" w:eastAsia="Times New Roman" w:hAnsi="Times New Roman" w:cs="Times New Roman"/>
          <w:sz w:val="28"/>
          <w:szCs w:val="28"/>
          <w:lang w:eastAsia="lv-LV"/>
        </w:rPr>
        <w:t>0</w:t>
      </w:r>
      <w:r w:rsidR="00824938" w:rsidRPr="006C5C80">
        <w:rPr>
          <w:rFonts w:ascii="Times New Roman" w:eastAsia="Times New Roman" w:hAnsi="Times New Roman" w:cs="Times New Roman"/>
          <w:sz w:val="28"/>
          <w:szCs w:val="28"/>
          <w:lang w:eastAsia="lv-LV"/>
        </w:rPr>
        <w:t>.1.</w:t>
      </w:r>
      <w:r w:rsidR="0073376F" w:rsidRPr="00FF1D28">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minētajiem pretendentiem un kravas automašīnas, piekabes un puspiekabes, ja tās iegādājas kooperatīvā sabiedrība</w:t>
      </w:r>
      <w:r w:rsidR="003B55F0">
        <w:rPr>
          <w:rFonts w:ascii="Times New Roman" w:eastAsia="Times New Roman" w:hAnsi="Times New Roman" w:cs="Times New Roman"/>
          <w:sz w:val="28"/>
          <w:szCs w:val="28"/>
          <w:lang w:eastAsia="lv-LV"/>
        </w:rPr>
        <w:t>,</w:t>
      </w:r>
      <w:r w:rsidR="003B55F0" w:rsidRPr="003B55F0">
        <w:rPr>
          <w:rFonts w:ascii="Times New Roman" w:eastAsia="Times New Roman" w:hAnsi="Times New Roman" w:cs="Times New Roman"/>
          <w:sz w:val="28"/>
          <w:szCs w:val="28"/>
          <w:lang w:eastAsia="lv-LV"/>
        </w:rPr>
        <w:t xml:space="preserve"> </w:t>
      </w:r>
      <w:r w:rsidR="003B55F0" w:rsidRPr="00F86BD8">
        <w:rPr>
          <w:rFonts w:ascii="Times New Roman" w:eastAsia="Times New Roman" w:hAnsi="Times New Roman" w:cs="Times New Roman"/>
          <w:sz w:val="28"/>
          <w:szCs w:val="28"/>
          <w:lang w:eastAsia="lv-LV"/>
        </w:rPr>
        <w:t>kooperatīvu apvienība</w:t>
      </w:r>
      <w:r w:rsidR="003B55F0">
        <w:rPr>
          <w:rFonts w:ascii="Times New Roman" w:eastAsia="Times New Roman" w:hAnsi="Times New Roman" w:cs="Times New Roman"/>
          <w:sz w:val="28"/>
          <w:szCs w:val="28"/>
          <w:lang w:eastAsia="lv-LV"/>
        </w:rPr>
        <w:t xml:space="preserve"> vai jaun</w:t>
      </w:r>
      <w:r w:rsidR="00505B93">
        <w:rPr>
          <w:rFonts w:ascii="Times New Roman" w:eastAsia="Times New Roman" w:hAnsi="Times New Roman" w:cs="Times New Roman"/>
          <w:sz w:val="28"/>
          <w:szCs w:val="28"/>
          <w:lang w:eastAsia="lv-LV"/>
        </w:rPr>
        <w:t>a</w:t>
      </w:r>
      <w:r w:rsidR="003B55F0">
        <w:rPr>
          <w:rFonts w:ascii="Times New Roman" w:eastAsia="Times New Roman" w:hAnsi="Times New Roman" w:cs="Times New Roman"/>
          <w:sz w:val="28"/>
          <w:szCs w:val="28"/>
          <w:lang w:eastAsia="lv-LV"/>
        </w:rPr>
        <w:t xml:space="preserve"> kooperatīvā sabiedrība</w:t>
      </w:r>
      <w:r w:rsidR="00824938" w:rsidRPr="00FF1D28">
        <w:rPr>
          <w:rFonts w:ascii="Times New Roman" w:eastAsia="Times New Roman" w:hAnsi="Times New Roman" w:cs="Times New Roman"/>
          <w:sz w:val="28"/>
          <w:szCs w:val="28"/>
          <w:lang w:eastAsia="lv-LV"/>
        </w:rPr>
        <w:t xml:space="preserve">. Šo </w:t>
      </w:r>
      <w:r w:rsidR="00824938" w:rsidRPr="006C5C80">
        <w:rPr>
          <w:rFonts w:ascii="Times New Roman" w:eastAsia="Times New Roman" w:hAnsi="Times New Roman" w:cs="Times New Roman"/>
          <w:sz w:val="28"/>
          <w:szCs w:val="28"/>
          <w:lang w:eastAsia="lv-LV"/>
        </w:rPr>
        <w:t xml:space="preserve">noteikumu </w:t>
      </w:r>
      <w:r w:rsidR="00B84DCA" w:rsidRPr="006C5C80">
        <w:rPr>
          <w:rFonts w:ascii="Times New Roman" w:eastAsia="Times New Roman" w:hAnsi="Times New Roman" w:cs="Times New Roman"/>
          <w:sz w:val="28"/>
          <w:szCs w:val="28"/>
          <w:lang w:eastAsia="lv-LV"/>
        </w:rPr>
        <w:t>3</w:t>
      </w:r>
      <w:r w:rsidR="00A850E7" w:rsidRPr="006C5C80">
        <w:rPr>
          <w:rFonts w:ascii="Times New Roman" w:eastAsia="Times New Roman" w:hAnsi="Times New Roman" w:cs="Times New Roman"/>
          <w:sz w:val="28"/>
          <w:szCs w:val="28"/>
          <w:lang w:eastAsia="lv-LV"/>
        </w:rPr>
        <w:t>0</w:t>
      </w:r>
      <w:r w:rsidR="00824938" w:rsidRPr="006C5C80">
        <w:rPr>
          <w:rFonts w:ascii="Times New Roman" w:eastAsia="Times New Roman" w:hAnsi="Times New Roman" w:cs="Times New Roman"/>
          <w:sz w:val="28"/>
          <w:szCs w:val="28"/>
          <w:lang w:eastAsia="lv-LV"/>
        </w:rPr>
        <w:t>.1.</w:t>
      </w:r>
      <w:r w:rsidR="0073376F" w:rsidRPr="002F03FF">
        <w:rPr>
          <w:rFonts w:ascii="Times New Roman" w:eastAsia="Times New Roman" w:hAnsi="Times New Roman" w:cs="Times New Roman"/>
          <w:sz w:val="28"/>
          <w:szCs w:val="28"/>
          <w:lang w:eastAsia="lv-LV"/>
        </w:rPr>
        <w:t> </w:t>
      </w:r>
      <w:r w:rsidR="00824938" w:rsidRPr="006C5C80">
        <w:rPr>
          <w:rFonts w:ascii="Times New Roman" w:eastAsia="Times New Roman" w:hAnsi="Times New Roman" w:cs="Times New Roman"/>
          <w:sz w:val="28"/>
          <w:szCs w:val="28"/>
          <w:lang w:eastAsia="lv-LV"/>
        </w:rPr>
        <w:t>apakšpunktā</w:t>
      </w:r>
      <w:r w:rsidR="00824938" w:rsidRPr="00FF1D28">
        <w:rPr>
          <w:rFonts w:ascii="Times New Roman" w:eastAsia="Times New Roman" w:hAnsi="Times New Roman" w:cs="Times New Roman"/>
          <w:sz w:val="28"/>
          <w:szCs w:val="28"/>
          <w:lang w:eastAsia="lv-LV"/>
        </w:rPr>
        <w:t xml:space="preserve"> minētajiem pretendentiem transporta puspiekabju iegādes izmaksas ir attiecināmas, ja atbalsta pretendentam ir sertifikāts iekšzemes kravas pašpārvadājumiem un tā īpašumā vai lietošanā ir puspiekabes vilkšanai atbilstošs mehāniskais transportlīdzeklis;</w:t>
      </w:r>
    </w:p>
    <w:p w14:paraId="19960823" w14:textId="09E90C99" w:rsidR="00824938" w:rsidRPr="00FF1D28" w:rsidRDefault="006461DA" w:rsidP="005F0647">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5F0647">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.1.21. drenu skalotājs, grāvju pļaujmašīna un cita tehnika un iekārtas, kas nepieciešamas projektā noteikto mērķu sasniegšanai, tai skaitā atjaunojamo energoresursu ražošanas iekārtas (izņemot iekārtas, kas paredzētas enerģijas ražošanai no lauksaimniecības vai mežsaimniecības izcelsmes biomasas);</w:t>
      </w:r>
    </w:p>
    <w:p w14:paraId="2BC2F3AB" w14:textId="63491FBF" w:rsidR="00824938" w:rsidRDefault="006461DA" w:rsidP="005F0647">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sidR="005F0647">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.1.22. ilggadīgo augļkopības kultūru stādi (izņemot zemenes), stādījumu balstu sistēmas, žogi, žogu balsti, kā arī izmaksas par to uzstādīšanu un stādījumu ierīkošanu, pamatojoties uz līgumiem ar trešajām personām, kas ir atbildīgas par darbu veikšanu;</w:t>
      </w:r>
    </w:p>
    <w:p w14:paraId="6DDBDB92" w14:textId="72DB337B" w:rsidR="00D43257" w:rsidRPr="00FF1D28" w:rsidRDefault="005F0647" w:rsidP="005F0647">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D43257">
        <w:rPr>
          <w:rFonts w:ascii="Times New Roman" w:eastAsia="Times New Roman" w:hAnsi="Times New Roman" w:cs="Times New Roman"/>
          <w:sz w:val="28"/>
          <w:szCs w:val="28"/>
          <w:lang w:eastAsia="lv-LV"/>
        </w:rPr>
        <w:t xml:space="preserve">.1.23. </w:t>
      </w:r>
      <w:r w:rsidR="00D43257" w:rsidRPr="00FF1D28">
        <w:rPr>
          <w:rFonts w:ascii="Times New Roman" w:eastAsia="Times New Roman" w:hAnsi="Times New Roman" w:cs="Times New Roman"/>
          <w:sz w:val="28"/>
          <w:szCs w:val="28"/>
          <w:lang w:eastAsia="lv-LV"/>
        </w:rPr>
        <w:t>tehnika un iekārtas</w:t>
      </w:r>
      <w:r w:rsidR="00D43257" w:rsidRPr="00D43257">
        <w:rPr>
          <w:rFonts w:ascii="Times New Roman" w:eastAsia="Times New Roman" w:hAnsi="Times New Roman" w:cs="Times New Roman"/>
          <w:sz w:val="28"/>
          <w:szCs w:val="28"/>
          <w:lang w:eastAsia="lv-LV"/>
        </w:rPr>
        <w:t xml:space="preserve"> </w:t>
      </w:r>
      <w:r w:rsidR="00D43257">
        <w:rPr>
          <w:rFonts w:ascii="Times New Roman" w:eastAsia="Times New Roman" w:hAnsi="Times New Roman" w:cs="Times New Roman"/>
          <w:sz w:val="28"/>
          <w:szCs w:val="28"/>
          <w:lang w:eastAsia="lv-LV"/>
        </w:rPr>
        <w:t>v</w:t>
      </w:r>
      <w:r w:rsidR="00D43257" w:rsidRPr="00D43257">
        <w:rPr>
          <w:rFonts w:ascii="Times New Roman" w:eastAsia="Times New Roman" w:hAnsi="Times New Roman" w:cs="Times New Roman"/>
          <w:sz w:val="28"/>
          <w:szCs w:val="28"/>
          <w:lang w:eastAsia="lv-LV"/>
        </w:rPr>
        <w:t xml:space="preserve">irszemes </w:t>
      </w:r>
      <w:proofErr w:type="spellStart"/>
      <w:r w:rsidR="00D43257" w:rsidRPr="00D43257">
        <w:rPr>
          <w:rFonts w:ascii="Times New Roman" w:eastAsia="Times New Roman" w:hAnsi="Times New Roman" w:cs="Times New Roman"/>
          <w:sz w:val="28"/>
          <w:szCs w:val="28"/>
          <w:lang w:eastAsia="lv-LV"/>
        </w:rPr>
        <w:t>pretsalnu</w:t>
      </w:r>
      <w:proofErr w:type="spellEnd"/>
      <w:r w:rsidR="00D43257" w:rsidRPr="00D43257">
        <w:rPr>
          <w:rFonts w:ascii="Times New Roman" w:eastAsia="Times New Roman" w:hAnsi="Times New Roman" w:cs="Times New Roman"/>
          <w:sz w:val="28"/>
          <w:szCs w:val="28"/>
          <w:lang w:eastAsia="lv-LV"/>
        </w:rPr>
        <w:t xml:space="preserve"> laistīšana</w:t>
      </w:r>
      <w:r w:rsidR="00D43257">
        <w:rPr>
          <w:rFonts w:ascii="Times New Roman" w:eastAsia="Times New Roman" w:hAnsi="Times New Roman" w:cs="Times New Roman"/>
          <w:sz w:val="28"/>
          <w:szCs w:val="28"/>
          <w:lang w:eastAsia="lv-LV"/>
        </w:rPr>
        <w:t>i</w:t>
      </w:r>
      <w:r w:rsidR="00D43257" w:rsidRPr="00D43257">
        <w:rPr>
          <w:rFonts w:ascii="Times New Roman" w:eastAsia="Times New Roman" w:hAnsi="Times New Roman" w:cs="Times New Roman"/>
          <w:sz w:val="28"/>
          <w:szCs w:val="28"/>
          <w:lang w:eastAsia="lv-LV"/>
        </w:rPr>
        <w:t>, ūdens krātuvju izveide</w:t>
      </w:r>
      <w:r w:rsidR="00D43257">
        <w:rPr>
          <w:rFonts w:ascii="Times New Roman" w:eastAsia="Times New Roman" w:hAnsi="Times New Roman" w:cs="Times New Roman"/>
          <w:sz w:val="28"/>
          <w:szCs w:val="28"/>
          <w:lang w:eastAsia="lv-LV"/>
        </w:rPr>
        <w:t>i</w:t>
      </w:r>
      <w:r w:rsidR="00D43257" w:rsidRPr="00D43257">
        <w:rPr>
          <w:rFonts w:ascii="Times New Roman" w:eastAsia="Times New Roman" w:hAnsi="Times New Roman" w:cs="Times New Roman"/>
          <w:sz w:val="28"/>
          <w:szCs w:val="28"/>
          <w:lang w:eastAsia="lv-LV"/>
        </w:rPr>
        <w:t>, arī ziemas, pavasaru ūdens uzkrāšana</w:t>
      </w:r>
      <w:r w:rsidR="00D43257">
        <w:rPr>
          <w:rFonts w:ascii="Times New Roman" w:eastAsia="Times New Roman" w:hAnsi="Times New Roman" w:cs="Times New Roman"/>
          <w:sz w:val="28"/>
          <w:szCs w:val="28"/>
          <w:lang w:eastAsia="lv-LV"/>
        </w:rPr>
        <w:t>i</w:t>
      </w:r>
      <w:r w:rsidR="00D43257" w:rsidRPr="00D43257">
        <w:rPr>
          <w:rFonts w:ascii="Times New Roman" w:eastAsia="Times New Roman" w:hAnsi="Times New Roman" w:cs="Times New Roman"/>
          <w:sz w:val="28"/>
          <w:szCs w:val="28"/>
          <w:lang w:eastAsia="lv-LV"/>
        </w:rPr>
        <w:t>, dziļurbumu ierīkošana</w:t>
      </w:r>
      <w:r w:rsidR="00D43257">
        <w:rPr>
          <w:rFonts w:ascii="Times New Roman" w:eastAsia="Times New Roman" w:hAnsi="Times New Roman" w:cs="Times New Roman"/>
          <w:sz w:val="28"/>
          <w:szCs w:val="28"/>
          <w:lang w:eastAsia="lv-LV"/>
        </w:rPr>
        <w:t>i</w:t>
      </w:r>
      <w:r w:rsidR="00D43257" w:rsidRPr="00D43257">
        <w:rPr>
          <w:rFonts w:ascii="Times New Roman" w:eastAsia="Times New Roman" w:hAnsi="Times New Roman" w:cs="Times New Roman"/>
          <w:sz w:val="28"/>
          <w:szCs w:val="28"/>
          <w:lang w:eastAsia="lv-LV"/>
        </w:rPr>
        <w:t>, spiču ierīkošana</w:t>
      </w:r>
      <w:r w:rsidR="00D43257">
        <w:rPr>
          <w:rFonts w:ascii="Times New Roman" w:eastAsia="Times New Roman" w:hAnsi="Times New Roman" w:cs="Times New Roman"/>
          <w:sz w:val="28"/>
          <w:szCs w:val="28"/>
          <w:lang w:eastAsia="lv-LV"/>
        </w:rPr>
        <w:t xml:space="preserve">i, </w:t>
      </w:r>
      <w:proofErr w:type="spellStart"/>
      <w:r w:rsidR="00D43257">
        <w:rPr>
          <w:rFonts w:ascii="Times New Roman" w:eastAsia="Times New Roman" w:hAnsi="Times New Roman" w:cs="Times New Roman"/>
          <w:sz w:val="28"/>
          <w:szCs w:val="28"/>
          <w:lang w:eastAsia="lv-LV"/>
        </w:rPr>
        <w:t>p</w:t>
      </w:r>
      <w:r w:rsidR="00D43257" w:rsidRPr="00D43257">
        <w:rPr>
          <w:rFonts w:ascii="Times New Roman" w:eastAsia="Times New Roman" w:hAnsi="Times New Roman" w:cs="Times New Roman"/>
          <w:sz w:val="28"/>
          <w:szCs w:val="28"/>
          <w:lang w:eastAsia="lv-LV"/>
        </w:rPr>
        <w:t>retsalnu</w:t>
      </w:r>
      <w:proofErr w:type="spellEnd"/>
      <w:r w:rsidR="00D43257" w:rsidRPr="00D43257">
        <w:rPr>
          <w:rFonts w:ascii="Times New Roman" w:eastAsia="Times New Roman" w:hAnsi="Times New Roman" w:cs="Times New Roman"/>
          <w:sz w:val="28"/>
          <w:szCs w:val="28"/>
          <w:lang w:eastAsia="lv-LV"/>
        </w:rPr>
        <w:t xml:space="preserve"> aizsardzības sistēm</w:t>
      </w:r>
      <w:r w:rsidR="00D43257">
        <w:rPr>
          <w:rFonts w:ascii="Times New Roman" w:eastAsia="Times New Roman" w:hAnsi="Times New Roman" w:cs="Times New Roman"/>
          <w:sz w:val="28"/>
          <w:szCs w:val="28"/>
          <w:lang w:eastAsia="lv-LV"/>
        </w:rPr>
        <w:t>ai</w:t>
      </w:r>
      <w:r w:rsidR="00D43257" w:rsidRPr="00D43257">
        <w:rPr>
          <w:rFonts w:ascii="Times New Roman" w:eastAsia="Times New Roman" w:hAnsi="Times New Roman" w:cs="Times New Roman"/>
          <w:sz w:val="28"/>
          <w:szCs w:val="28"/>
          <w:lang w:eastAsia="lv-LV"/>
        </w:rPr>
        <w:t xml:space="preserve"> (gaisa maisīšanas torņi</w:t>
      </w:r>
      <w:r w:rsidR="00D43257">
        <w:rPr>
          <w:rFonts w:ascii="Times New Roman" w:eastAsia="Times New Roman" w:hAnsi="Times New Roman" w:cs="Times New Roman"/>
          <w:sz w:val="28"/>
          <w:szCs w:val="28"/>
          <w:lang w:eastAsia="lv-LV"/>
        </w:rPr>
        <w:t>em</w:t>
      </w:r>
      <w:r w:rsidR="00D43257" w:rsidRPr="00D43257">
        <w:rPr>
          <w:rFonts w:ascii="Times New Roman" w:eastAsia="Times New Roman" w:hAnsi="Times New Roman" w:cs="Times New Roman"/>
          <w:sz w:val="28"/>
          <w:szCs w:val="28"/>
          <w:lang w:eastAsia="lv-LV"/>
        </w:rPr>
        <w:t>, miglas ģeneratori</w:t>
      </w:r>
      <w:r w:rsidR="00D43257">
        <w:rPr>
          <w:rFonts w:ascii="Times New Roman" w:eastAsia="Times New Roman" w:hAnsi="Times New Roman" w:cs="Times New Roman"/>
          <w:sz w:val="28"/>
          <w:szCs w:val="28"/>
          <w:lang w:eastAsia="lv-LV"/>
        </w:rPr>
        <w:t>em</w:t>
      </w:r>
      <w:r w:rsidR="00D43257" w:rsidRPr="00D43257">
        <w:rPr>
          <w:rFonts w:ascii="Times New Roman" w:eastAsia="Times New Roman" w:hAnsi="Times New Roman" w:cs="Times New Roman"/>
          <w:sz w:val="28"/>
          <w:szCs w:val="28"/>
          <w:lang w:eastAsia="lv-LV"/>
        </w:rPr>
        <w:t>), krusas aizsargtīkli</w:t>
      </w:r>
      <w:r w:rsidR="00D43257">
        <w:rPr>
          <w:rFonts w:ascii="Times New Roman" w:eastAsia="Times New Roman" w:hAnsi="Times New Roman" w:cs="Times New Roman"/>
          <w:sz w:val="28"/>
          <w:szCs w:val="28"/>
          <w:lang w:eastAsia="lv-LV"/>
        </w:rPr>
        <w:t>em</w:t>
      </w:r>
      <w:r w:rsidR="00D43257" w:rsidRPr="00D43257">
        <w:rPr>
          <w:rFonts w:ascii="Times New Roman" w:eastAsia="Times New Roman" w:hAnsi="Times New Roman" w:cs="Times New Roman"/>
          <w:sz w:val="28"/>
          <w:szCs w:val="28"/>
          <w:lang w:eastAsia="lv-LV"/>
        </w:rPr>
        <w:t>, lietus aizsargpārklāji</w:t>
      </w:r>
      <w:r w:rsidR="00D43257">
        <w:rPr>
          <w:rFonts w:ascii="Times New Roman" w:eastAsia="Times New Roman" w:hAnsi="Times New Roman" w:cs="Times New Roman"/>
          <w:sz w:val="28"/>
          <w:szCs w:val="28"/>
          <w:lang w:eastAsia="lv-LV"/>
        </w:rPr>
        <w:t>em</w:t>
      </w:r>
      <w:r w:rsidR="00D43257" w:rsidRPr="00D43257">
        <w:rPr>
          <w:rFonts w:ascii="Times New Roman" w:eastAsia="Times New Roman" w:hAnsi="Times New Roman" w:cs="Times New Roman"/>
          <w:sz w:val="28"/>
          <w:szCs w:val="28"/>
          <w:lang w:eastAsia="lv-LV"/>
        </w:rPr>
        <w:t xml:space="preserve"> (mobili jumti tikai uz vagām)</w:t>
      </w:r>
      <w:r w:rsidR="00D43257">
        <w:rPr>
          <w:rFonts w:ascii="Times New Roman" w:eastAsia="Times New Roman" w:hAnsi="Times New Roman" w:cs="Times New Roman"/>
          <w:sz w:val="28"/>
          <w:szCs w:val="28"/>
          <w:lang w:eastAsia="lv-LV"/>
        </w:rPr>
        <w:t>;</w:t>
      </w:r>
    </w:p>
    <w:p w14:paraId="710AAF80" w14:textId="2B5A4922" w:rsidR="00824938" w:rsidRPr="00FF1D28" w:rsidRDefault="00651FBF" w:rsidP="005F0647">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824938" w:rsidRPr="00FF1D28">
        <w:rPr>
          <w:rFonts w:ascii="Times New Roman" w:eastAsia="Times New Roman" w:hAnsi="Times New Roman" w:cs="Times New Roman"/>
          <w:sz w:val="28"/>
          <w:szCs w:val="28"/>
          <w:lang w:eastAsia="lv-LV"/>
        </w:rPr>
        <w:t>.2. nepārsniedzot šo noteikumu</w:t>
      </w:r>
      <w:r w:rsidR="00BC6B1A">
        <w:rPr>
          <w:rFonts w:ascii="Times New Roman" w:eastAsia="Times New Roman" w:hAnsi="Times New Roman" w:cs="Times New Roman"/>
          <w:sz w:val="28"/>
          <w:szCs w:val="28"/>
          <w:lang w:eastAsia="lv-LV"/>
        </w:rPr>
        <w:t xml:space="preserve"> </w:t>
      </w:r>
      <w:r w:rsidR="00824938" w:rsidRPr="00A315BC">
        <w:rPr>
          <w:rFonts w:ascii="Times New Roman" w:eastAsia="Times New Roman" w:hAnsi="Times New Roman" w:cs="Times New Roman"/>
          <w:sz w:val="28"/>
          <w:szCs w:val="28"/>
          <w:lang w:eastAsia="lv-LV"/>
        </w:rPr>
        <w:t>9.</w:t>
      </w:r>
      <w:r w:rsidR="00BC6B1A">
        <w:rPr>
          <w:rFonts w:ascii="Times New Roman" w:eastAsia="Times New Roman" w:hAnsi="Times New Roman" w:cs="Times New Roman"/>
          <w:sz w:val="28"/>
          <w:szCs w:val="28"/>
          <w:lang w:eastAsia="lv-LV"/>
        </w:rPr>
        <w:t> </w:t>
      </w:r>
      <w:r w:rsidR="00824938" w:rsidRPr="00A315BC">
        <w:rPr>
          <w:rFonts w:ascii="Times New Roman" w:eastAsia="Times New Roman" w:hAnsi="Times New Roman" w:cs="Times New Roman"/>
          <w:sz w:val="28"/>
          <w:szCs w:val="28"/>
          <w:lang w:eastAsia="lv-LV"/>
        </w:rPr>
        <w:t>pielikumā</w:t>
      </w:r>
      <w:r w:rsidR="00824938" w:rsidRPr="00FF1D28">
        <w:rPr>
          <w:rFonts w:ascii="Times New Roman" w:eastAsia="Times New Roman" w:hAnsi="Times New Roman" w:cs="Times New Roman"/>
          <w:sz w:val="28"/>
          <w:szCs w:val="28"/>
          <w:lang w:eastAsia="lv-LV"/>
        </w:rPr>
        <w:t xml:space="preserve"> minētās izmaksas, – jaunas būvniecības un pārbūves izmaksas, tai skaitā par apsardzes un caurlaides telpu ierīkošanu, apsardzes signalizāciju, videonovērošanas sistēmām un to ierīkošanu, teritorijas labiekārtošanu (teritorijas asfaltēšanu vai cita klājuma ieklāšanu, žoga izbūvi, zāliena un ārējā apgaismojuma ierīkošanu), </w:t>
      </w:r>
      <w:r w:rsidR="00117AFD" w:rsidRPr="00FF1D28">
        <w:rPr>
          <w:rFonts w:ascii="Times New Roman" w:eastAsia="Times New Roman" w:hAnsi="Times New Roman" w:cs="Times New Roman"/>
          <w:sz w:val="28"/>
          <w:szCs w:val="28"/>
          <w:lang w:eastAsia="lv-LV"/>
        </w:rPr>
        <w:t xml:space="preserve">laukumu, pievadceļu būvniecību, </w:t>
      </w:r>
      <w:r w:rsidR="00824938" w:rsidRPr="00FF1D28">
        <w:rPr>
          <w:rFonts w:ascii="Times New Roman" w:eastAsia="Times New Roman" w:hAnsi="Times New Roman" w:cs="Times New Roman"/>
          <w:sz w:val="28"/>
          <w:szCs w:val="28"/>
          <w:lang w:eastAsia="lv-LV"/>
        </w:rPr>
        <w:t>elektrības pieslēgumu, dziļurbuma ierīkošanu, kā arī ūdens rezervuāra ierīkošanu, lai nodrošinātu lopkopības saimniecības darbību, laistīšanu augļkopībā, dārzeņkopībā un dekoratīvo augu nozarē, pamatojoties uz līgumiem ar trešajām personām, kas ir atbildīgas par darbu veikšanu;</w:t>
      </w:r>
      <w:r w:rsidR="00DD7AC8" w:rsidRPr="00FF1D28">
        <w:rPr>
          <w:rFonts w:ascii="Times New Roman" w:eastAsia="Times New Roman" w:hAnsi="Times New Roman" w:cs="Times New Roman"/>
          <w:sz w:val="28"/>
          <w:szCs w:val="28"/>
          <w:lang w:eastAsia="lv-LV"/>
        </w:rPr>
        <w:t xml:space="preserve"> </w:t>
      </w:r>
    </w:p>
    <w:p w14:paraId="41FBAD2C" w14:textId="4133DCA8" w:rsidR="00824938" w:rsidRPr="00FF1D28" w:rsidRDefault="00651FBF" w:rsidP="00BC6B1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63</w:t>
      </w:r>
      <w:r w:rsidR="00824938" w:rsidRPr="00FF1D28">
        <w:rPr>
          <w:rFonts w:ascii="Times New Roman" w:eastAsia="Times New Roman" w:hAnsi="Times New Roman" w:cs="Times New Roman"/>
          <w:sz w:val="28"/>
          <w:szCs w:val="28"/>
          <w:lang w:eastAsia="lv-LV"/>
        </w:rPr>
        <w:t>.3. nepārsniedzot šo noteikumu </w:t>
      </w:r>
      <w:r w:rsidR="00824938" w:rsidRPr="00A315BC">
        <w:rPr>
          <w:rFonts w:ascii="Times New Roman" w:eastAsia="Times New Roman" w:hAnsi="Times New Roman" w:cs="Times New Roman"/>
          <w:sz w:val="28"/>
          <w:szCs w:val="28"/>
          <w:lang w:eastAsia="lv-LV"/>
        </w:rPr>
        <w:t>9. pielikumā</w:t>
      </w:r>
      <w:r w:rsidR="00824938" w:rsidRPr="00FF1D28">
        <w:rPr>
          <w:rFonts w:ascii="Times New Roman" w:eastAsia="Times New Roman" w:hAnsi="Times New Roman" w:cs="Times New Roman"/>
          <w:sz w:val="28"/>
          <w:szCs w:val="28"/>
          <w:lang w:eastAsia="lv-LV"/>
        </w:rPr>
        <w:t> minētās izmaksas, – būvmateriālu iegādes izmaksas, pamatojoties uz būvprojektu ar būvatļaujā veiktu atzīmi par projektēšanas nosacījumu izpildi, kas iesniegts kopā ar projekta iesniegumu vai pretendenta sastādītu tāmi, ja būvvalde pretendentam izsniegusi paskaidrojuma rakstu/apliecinājuma karti.</w:t>
      </w:r>
    </w:p>
    <w:p w14:paraId="15FA24BE" w14:textId="77777777" w:rsidR="00B228DB" w:rsidRDefault="00B228DB" w:rsidP="00BC6B1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43" w:name="p51"/>
      <w:bookmarkStart w:id="144" w:name="p-532792"/>
      <w:bookmarkEnd w:id="143"/>
      <w:bookmarkEnd w:id="144"/>
    </w:p>
    <w:p w14:paraId="04731109" w14:textId="4A9449BC" w:rsidR="00824938" w:rsidRPr="00FF1D28" w:rsidRDefault="00FA045F" w:rsidP="00BC6B1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xml:space="preserve">. Atbalstu par šo noteikumu </w:t>
      </w:r>
      <w:r w:rsidR="003434BF" w:rsidRPr="00FF1D28">
        <w:rPr>
          <w:rFonts w:ascii="Times New Roman" w:eastAsia="Times New Roman" w:hAnsi="Times New Roman" w:cs="Times New Roman"/>
          <w:sz w:val="28"/>
          <w:szCs w:val="28"/>
          <w:lang w:eastAsia="lv-LV"/>
        </w:rPr>
        <w:t>6</w:t>
      </w:r>
      <w:r w:rsidR="003434BF">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.1.1.</w:t>
      </w:r>
      <w:r w:rsidR="00BC6B1A">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minētajām attiecināmajām izmaksām piešķir, ja projekta iesniegumā paredzēto lauksaimniecībā izmantojamo traktoru nominālā jauda nepārsniedz saimniecībā esošo traktoru kopējo nominālo jaudu, ko aprēķina, summējot nominālās jaudas (zirgspēkos) attiecību – 1,2 zirgspēki pret vienu lauksaimniecībā izmantojamās zemes hektāru, ko pretendents deklarējis vienotā platību maksājuma saņemšanai, un 1,2 zirgspēki pret vienu liellopu vienību, bet attiecībā uz kartupeļu, dārzeņu, augļu koku un ogulāju platībām – 10 zirgspēku pret vienu hektāru vienotajam platību maksājumam deklarētās pretendenta attiecīgās platības. Aprēķinos ņem vērā arī tādas meža vai purva zemes platības, kurās kultivē dzērvenes vai mellenes, kā arī segtās platības. Nosakot liellopu vienības, izmanto Lauksaimniecības datu centra informāciju par pretendenta īpašumā esošajiem lauksaimniecības dzīvniekiem. Attiecībā uz traktoriem izmanto Valsts tehniskās uzraudzības aģentūras informāciju par pretendenta īpašumā vai turējumā esošajiem traktoriem, kas ir jaunāki par 10 gadiem (no to izlaides datuma), kā arī pretendenta sniegtos datus un publiski pieejamos traktoru tehniskās dokumentācijas datus attiecībā uz traktoru nominālo jaudu (zirgspēkos) un to izlaides datumu. Traktoru iegādi attiecināmajās izmaksās ietver arī tad, ja to nominālā jauda pārsniedz aprēķināto nominālās jaudas summu ne vairāk kā par 70 zirgspēkiem.</w:t>
      </w:r>
      <w:r w:rsidR="00096FBA">
        <w:rPr>
          <w:rFonts w:ascii="Times New Roman" w:eastAsia="Times New Roman" w:hAnsi="Times New Roman" w:cs="Times New Roman"/>
          <w:sz w:val="28"/>
          <w:szCs w:val="28"/>
          <w:lang w:eastAsia="lv-LV"/>
        </w:rPr>
        <w:t xml:space="preserve"> Aprēķinā neņem vērā informāciju par teleskopiskais iekrāvējs.</w:t>
      </w:r>
    </w:p>
    <w:p w14:paraId="5F0D4661" w14:textId="77777777" w:rsidR="00B228DB" w:rsidRDefault="00B228DB" w:rsidP="00FA045F">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41A5DF06" w14:textId="2C6E889E" w:rsidR="00DF11F7" w:rsidRPr="00FF1D28" w:rsidRDefault="00B34175" w:rsidP="00FA045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0038045C" w:rsidRPr="00FF1D28">
        <w:rPr>
          <w:rFonts w:ascii="Times New Roman" w:eastAsia="Times New Roman" w:hAnsi="Times New Roman" w:cs="Times New Roman"/>
          <w:sz w:val="28"/>
          <w:szCs w:val="28"/>
          <w:lang w:eastAsia="lv-LV"/>
        </w:rPr>
        <w:t xml:space="preserve">. Atbalstu par šo noteikumu </w:t>
      </w:r>
      <w:r w:rsidR="003434BF" w:rsidRPr="00FF1D28">
        <w:rPr>
          <w:rFonts w:ascii="Times New Roman" w:eastAsia="Times New Roman" w:hAnsi="Times New Roman" w:cs="Times New Roman"/>
          <w:sz w:val="28"/>
          <w:szCs w:val="28"/>
          <w:lang w:eastAsia="lv-LV"/>
        </w:rPr>
        <w:t>6</w:t>
      </w:r>
      <w:r w:rsidR="003434BF">
        <w:rPr>
          <w:rFonts w:ascii="Times New Roman" w:eastAsia="Times New Roman" w:hAnsi="Times New Roman" w:cs="Times New Roman"/>
          <w:sz w:val="28"/>
          <w:szCs w:val="28"/>
          <w:lang w:eastAsia="lv-LV"/>
        </w:rPr>
        <w:t>3</w:t>
      </w:r>
      <w:r w:rsidR="0038045C" w:rsidRPr="00FF1D28">
        <w:rPr>
          <w:rFonts w:ascii="Times New Roman" w:eastAsia="Times New Roman" w:hAnsi="Times New Roman" w:cs="Times New Roman"/>
          <w:sz w:val="28"/>
          <w:szCs w:val="28"/>
          <w:lang w:eastAsia="lv-LV"/>
        </w:rPr>
        <w:t>.1.</w:t>
      </w:r>
      <w:r w:rsidR="00BC6B1A">
        <w:rPr>
          <w:rFonts w:ascii="Times New Roman" w:eastAsia="Times New Roman" w:hAnsi="Times New Roman" w:cs="Times New Roman"/>
          <w:sz w:val="28"/>
          <w:szCs w:val="28"/>
          <w:lang w:eastAsia="lv-LV"/>
        </w:rPr>
        <w:t> </w:t>
      </w:r>
      <w:r w:rsidR="0038045C" w:rsidRPr="00FF1D28">
        <w:rPr>
          <w:rFonts w:ascii="Times New Roman" w:eastAsia="Times New Roman" w:hAnsi="Times New Roman" w:cs="Times New Roman"/>
          <w:sz w:val="28"/>
          <w:szCs w:val="28"/>
          <w:lang w:eastAsia="lv-LV"/>
        </w:rPr>
        <w:t xml:space="preserve">apakšpunktā minētajām attiecināmajām izmaksām piešķir, piemērojot </w:t>
      </w:r>
      <w:r w:rsidR="0053499F">
        <w:rPr>
          <w:rFonts w:ascii="Times New Roman" w:eastAsia="Times New Roman" w:hAnsi="Times New Roman" w:cs="Times New Roman"/>
          <w:sz w:val="28"/>
          <w:szCs w:val="28"/>
          <w:lang w:eastAsia="lv-LV"/>
        </w:rPr>
        <w:t>t</w:t>
      </w:r>
      <w:r w:rsidR="0038045C" w:rsidRPr="00FF1D28">
        <w:rPr>
          <w:rFonts w:ascii="Times New Roman" w:eastAsia="Times New Roman" w:hAnsi="Times New Roman" w:cs="Times New Roman"/>
          <w:sz w:val="28"/>
          <w:szCs w:val="28"/>
          <w:lang w:eastAsia="lv-LV"/>
        </w:rPr>
        <w:t xml:space="preserve">ehnikas </w:t>
      </w:r>
      <w:r w:rsidR="00552DEF" w:rsidRPr="00FF1D28">
        <w:rPr>
          <w:rFonts w:ascii="Times New Roman" w:eastAsia="Times New Roman" w:hAnsi="Times New Roman" w:cs="Times New Roman"/>
          <w:sz w:val="28"/>
          <w:szCs w:val="28"/>
          <w:lang w:eastAsia="lv-LV"/>
        </w:rPr>
        <w:t xml:space="preserve">un iekārtu </w:t>
      </w:r>
      <w:r w:rsidR="0038045C" w:rsidRPr="00FF1D28">
        <w:rPr>
          <w:rFonts w:ascii="Times New Roman" w:eastAsia="Times New Roman" w:hAnsi="Times New Roman" w:cs="Times New Roman"/>
          <w:sz w:val="28"/>
          <w:szCs w:val="28"/>
          <w:lang w:eastAsia="lv-LV"/>
        </w:rPr>
        <w:t>katalog</w:t>
      </w:r>
      <w:r w:rsidR="0053499F">
        <w:rPr>
          <w:rFonts w:ascii="Times New Roman" w:eastAsia="Times New Roman" w:hAnsi="Times New Roman" w:cs="Times New Roman"/>
          <w:sz w:val="28"/>
          <w:szCs w:val="28"/>
          <w:lang w:eastAsia="lv-LV"/>
        </w:rPr>
        <w:t xml:space="preserve">ā noteikto </w:t>
      </w:r>
      <w:r w:rsidR="0038045C" w:rsidRPr="00FF1D28">
        <w:rPr>
          <w:rFonts w:ascii="Times New Roman" w:eastAsia="Times New Roman" w:hAnsi="Times New Roman" w:cs="Times New Roman"/>
          <w:sz w:val="28"/>
          <w:szCs w:val="28"/>
          <w:lang w:eastAsia="lv-LV"/>
        </w:rPr>
        <w:t>tehnikas</w:t>
      </w:r>
      <w:r w:rsidR="00552DEF" w:rsidRPr="00FF1D28">
        <w:rPr>
          <w:rFonts w:ascii="Times New Roman" w:eastAsia="Times New Roman" w:hAnsi="Times New Roman" w:cs="Times New Roman"/>
          <w:sz w:val="28"/>
          <w:szCs w:val="28"/>
          <w:lang w:eastAsia="lv-LV"/>
        </w:rPr>
        <w:t xml:space="preserve"> un iekārtu</w:t>
      </w:r>
      <w:r w:rsidR="0038045C" w:rsidRPr="00FF1D28">
        <w:rPr>
          <w:rFonts w:ascii="Times New Roman" w:eastAsia="Times New Roman" w:hAnsi="Times New Roman" w:cs="Times New Roman"/>
          <w:sz w:val="28"/>
          <w:szCs w:val="28"/>
          <w:lang w:eastAsia="lv-LV"/>
        </w:rPr>
        <w:t xml:space="preserve"> vienību izmaksu standarta likmes metodiku</w:t>
      </w:r>
      <w:r w:rsidR="00DF11F7" w:rsidRPr="00FF1D28">
        <w:rPr>
          <w:rFonts w:ascii="Times New Roman" w:eastAsia="Times New Roman" w:hAnsi="Times New Roman" w:cs="Times New Roman"/>
          <w:sz w:val="28"/>
          <w:szCs w:val="28"/>
          <w:lang w:eastAsia="lv-LV"/>
        </w:rPr>
        <w:t>, izņemot:</w:t>
      </w:r>
    </w:p>
    <w:p w14:paraId="1F089A03" w14:textId="6170EE8E" w:rsidR="00AA23E5" w:rsidRPr="00FF1D28" w:rsidRDefault="00B34175" w:rsidP="00FA045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00DF11F7" w:rsidRPr="00FF1D28">
        <w:rPr>
          <w:rFonts w:ascii="Times New Roman" w:eastAsia="Times New Roman" w:hAnsi="Times New Roman" w:cs="Times New Roman"/>
          <w:sz w:val="28"/>
          <w:szCs w:val="28"/>
          <w:lang w:eastAsia="lv-LV"/>
        </w:rPr>
        <w:t xml:space="preserve">.1. </w:t>
      </w:r>
      <w:r w:rsidR="00BC6B1A">
        <w:rPr>
          <w:rFonts w:ascii="Times New Roman" w:eastAsia="Times New Roman" w:hAnsi="Times New Roman" w:cs="Times New Roman"/>
          <w:sz w:val="28"/>
          <w:szCs w:val="28"/>
          <w:lang w:eastAsia="lv-LV"/>
        </w:rPr>
        <w:t xml:space="preserve">šo noteikumu </w:t>
      </w:r>
      <w:r w:rsidR="003434BF" w:rsidRPr="00FF1D28">
        <w:rPr>
          <w:rFonts w:ascii="Times New Roman" w:eastAsia="Times New Roman" w:hAnsi="Times New Roman" w:cs="Times New Roman"/>
          <w:sz w:val="28"/>
          <w:szCs w:val="28"/>
          <w:lang w:eastAsia="lv-LV"/>
        </w:rPr>
        <w:t>6</w:t>
      </w:r>
      <w:r w:rsidR="003434BF">
        <w:rPr>
          <w:rFonts w:ascii="Times New Roman" w:eastAsia="Times New Roman" w:hAnsi="Times New Roman" w:cs="Times New Roman"/>
          <w:sz w:val="28"/>
          <w:szCs w:val="28"/>
          <w:lang w:eastAsia="lv-LV"/>
        </w:rPr>
        <w:t>3</w:t>
      </w:r>
      <w:r w:rsidR="00DF11F7" w:rsidRPr="00FF1D28">
        <w:rPr>
          <w:rFonts w:ascii="Times New Roman" w:eastAsia="Times New Roman" w:hAnsi="Times New Roman" w:cs="Times New Roman"/>
          <w:sz w:val="28"/>
          <w:szCs w:val="28"/>
          <w:lang w:eastAsia="lv-LV"/>
        </w:rPr>
        <w:t>.1.9.</w:t>
      </w:r>
      <w:r w:rsidR="009E665F" w:rsidRPr="00FF1D28">
        <w:rPr>
          <w:rFonts w:ascii="Times New Roman" w:eastAsia="Times New Roman" w:hAnsi="Times New Roman" w:cs="Times New Roman"/>
          <w:sz w:val="28"/>
          <w:szCs w:val="28"/>
          <w:lang w:eastAsia="lv-LV"/>
        </w:rPr>
        <w:t> </w:t>
      </w:r>
      <w:r w:rsidR="00DF11F7" w:rsidRPr="00FF1D28">
        <w:rPr>
          <w:rFonts w:ascii="Times New Roman" w:eastAsia="Times New Roman" w:hAnsi="Times New Roman" w:cs="Times New Roman"/>
          <w:sz w:val="28"/>
          <w:szCs w:val="28"/>
          <w:lang w:eastAsia="lv-LV"/>
        </w:rPr>
        <w:t>apakšpunktā minētajām attiecināmajām izmaksām</w:t>
      </w:r>
      <w:r w:rsidR="00BC6B1A">
        <w:rPr>
          <w:rFonts w:ascii="Times New Roman" w:eastAsia="Times New Roman" w:hAnsi="Times New Roman" w:cs="Times New Roman"/>
          <w:sz w:val="28"/>
          <w:szCs w:val="28"/>
          <w:lang w:eastAsia="lv-LV"/>
        </w:rPr>
        <w:t>,</w:t>
      </w:r>
      <w:r w:rsidR="00DF11F7" w:rsidRPr="00FF1D28">
        <w:rPr>
          <w:rFonts w:ascii="Times New Roman" w:eastAsia="Times New Roman" w:hAnsi="Times New Roman" w:cs="Times New Roman"/>
          <w:sz w:val="28"/>
          <w:szCs w:val="28"/>
          <w:lang w:eastAsia="lv-LV"/>
        </w:rPr>
        <w:t xml:space="preserve"> </w:t>
      </w:r>
      <w:r w:rsidR="00552DEF" w:rsidRPr="00FF1D28">
        <w:rPr>
          <w:rFonts w:ascii="Times New Roman" w:eastAsia="Times New Roman" w:hAnsi="Times New Roman" w:cs="Times New Roman"/>
          <w:sz w:val="28"/>
          <w:szCs w:val="28"/>
          <w:lang w:eastAsia="lv-LV"/>
        </w:rPr>
        <w:t>ja vien tās nav saistītas ar tehnikas un iekārtu funkcionalitāti</w:t>
      </w:r>
      <w:r w:rsidR="00DF11F7" w:rsidRPr="00FF1D28">
        <w:rPr>
          <w:rFonts w:ascii="Times New Roman" w:eastAsia="Times New Roman" w:hAnsi="Times New Roman" w:cs="Times New Roman"/>
          <w:sz w:val="28"/>
          <w:szCs w:val="28"/>
          <w:lang w:eastAsia="lv-LV"/>
        </w:rPr>
        <w:t>;</w:t>
      </w:r>
    </w:p>
    <w:p w14:paraId="1AC87933" w14:textId="790ADE32" w:rsidR="00DF11F7" w:rsidRPr="00FF1D28" w:rsidRDefault="00B34175" w:rsidP="00FA045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00DF11F7" w:rsidRPr="00FF1D28">
        <w:rPr>
          <w:rFonts w:ascii="Times New Roman" w:eastAsia="Times New Roman" w:hAnsi="Times New Roman" w:cs="Times New Roman"/>
          <w:sz w:val="28"/>
          <w:szCs w:val="28"/>
          <w:lang w:eastAsia="lv-LV"/>
        </w:rPr>
        <w:t>.2.</w:t>
      </w:r>
      <w:r w:rsidR="00552DEF" w:rsidRPr="00FF1D28">
        <w:rPr>
          <w:rFonts w:ascii="Times New Roman" w:eastAsia="Times New Roman" w:hAnsi="Times New Roman" w:cs="Times New Roman"/>
          <w:sz w:val="28"/>
          <w:szCs w:val="28"/>
          <w:lang w:eastAsia="lv-LV"/>
        </w:rPr>
        <w:t xml:space="preserve"> ja atbalsta pretendents ir Publisko iepirkumu likuma 1.</w:t>
      </w:r>
      <w:r w:rsidR="009E665F" w:rsidRPr="00FF1D28">
        <w:rPr>
          <w:rFonts w:ascii="Times New Roman" w:eastAsia="Times New Roman" w:hAnsi="Times New Roman" w:cs="Times New Roman"/>
          <w:sz w:val="28"/>
          <w:szCs w:val="28"/>
          <w:lang w:eastAsia="lv-LV"/>
        </w:rPr>
        <w:t> </w:t>
      </w:r>
      <w:r w:rsidR="00552DEF" w:rsidRPr="00FF1D28">
        <w:rPr>
          <w:rFonts w:ascii="Times New Roman" w:eastAsia="Times New Roman" w:hAnsi="Times New Roman" w:cs="Times New Roman"/>
          <w:sz w:val="28"/>
          <w:szCs w:val="28"/>
          <w:lang w:eastAsia="lv-LV"/>
        </w:rPr>
        <w:t>panta 19.</w:t>
      </w:r>
      <w:r w:rsidR="009E665F" w:rsidRPr="00FF1D28">
        <w:rPr>
          <w:rFonts w:ascii="Times New Roman" w:eastAsia="Times New Roman" w:hAnsi="Times New Roman" w:cs="Times New Roman"/>
          <w:sz w:val="28"/>
          <w:szCs w:val="28"/>
          <w:lang w:eastAsia="lv-LV"/>
        </w:rPr>
        <w:t> </w:t>
      </w:r>
      <w:r w:rsidR="00552DEF" w:rsidRPr="00FF1D28">
        <w:rPr>
          <w:rFonts w:ascii="Times New Roman" w:eastAsia="Times New Roman" w:hAnsi="Times New Roman" w:cs="Times New Roman"/>
          <w:sz w:val="28"/>
          <w:szCs w:val="28"/>
          <w:lang w:eastAsia="lv-LV"/>
        </w:rPr>
        <w:t>punktā minētais pasūtītājs.</w:t>
      </w:r>
    </w:p>
    <w:p w14:paraId="2DA3745E" w14:textId="77777777" w:rsidR="00B228DB" w:rsidRDefault="00B228DB" w:rsidP="00C116E7">
      <w:pPr>
        <w:shd w:val="clear" w:color="auto" w:fill="FFFFFF"/>
        <w:spacing w:after="0" w:line="293" w:lineRule="atLeast"/>
        <w:jc w:val="both"/>
        <w:rPr>
          <w:rFonts w:ascii="Times New Roman" w:eastAsia="Times New Roman" w:hAnsi="Times New Roman" w:cs="Times New Roman"/>
          <w:sz w:val="28"/>
          <w:szCs w:val="28"/>
          <w:lang w:eastAsia="lv-LV"/>
        </w:rPr>
      </w:pPr>
    </w:p>
    <w:p w14:paraId="0D5162B0" w14:textId="18A2223F" w:rsidR="002B1256" w:rsidRPr="00FF1D28" w:rsidRDefault="002B1256" w:rsidP="00824938">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D613673" w14:textId="72F29F3F"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45" w:name="n4.3"/>
      <w:bookmarkStart w:id="146" w:name="n-532794"/>
      <w:bookmarkEnd w:id="145"/>
      <w:bookmarkEnd w:id="146"/>
      <w:r w:rsidRPr="00FF1D28">
        <w:rPr>
          <w:rFonts w:ascii="Times New Roman" w:eastAsia="Times New Roman" w:hAnsi="Times New Roman" w:cs="Times New Roman"/>
          <w:b/>
          <w:bCs/>
          <w:sz w:val="28"/>
          <w:szCs w:val="28"/>
          <w:lang w:eastAsia="lv-LV"/>
        </w:rPr>
        <w:t>4.3. Attiecināmās izmaksas apakšpasākumā "Atbalsts ieguldījumiem pārstrādē"</w:t>
      </w:r>
    </w:p>
    <w:p w14:paraId="60D43C08" w14:textId="77777777" w:rsidR="003C5AD1" w:rsidRPr="00FF1D28" w:rsidRDefault="003C5AD1" w:rsidP="00824938">
      <w:pPr>
        <w:shd w:val="clear" w:color="auto" w:fill="FFFFFF"/>
        <w:spacing w:after="0" w:line="240" w:lineRule="auto"/>
        <w:jc w:val="center"/>
        <w:rPr>
          <w:rFonts w:ascii="Times New Roman" w:eastAsia="Times New Roman" w:hAnsi="Times New Roman" w:cs="Times New Roman"/>
          <w:b/>
          <w:bCs/>
          <w:sz w:val="28"/>
          <w:szCs w:val="28"/>
          <w:lang w:eastAsia="lv-LV"/>
        </w:rPr>
      </w:pPr>
    </w:p>
    <w:p w14:paraId="2572ABC0" w14:textId="209B9AF6" w:rsidR="00824938" w:rsidRPr="00FF1D28" w:rsidRDefault="00F1549A" w:rsidP="0053499F">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47" w:name="p52"/>
      <w:bookmarkStart w:id="148" w:name="p-667723"/>
      <w:bookmarkEnd w:id="147"/>
      <w:bookmarkEnd w:id="148"/>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 Apakšpasākumā ir noteiktas šādas attiecināmās izmaksas:</w:t>
      </w:r>
    </w:p>
    <w:p w14:paraId="3B33B3A6" w14:textId="0C949DD2"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 šādu jaunu ražošanas pamatlīdzekļu (arī datoru programmatūras) iegādes izmaksas:</w:t>
      </w:r>
    </w:p>
    <w:p w14:paraId="497FCB69" w14:textId="3C773B95"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66</w:t>
      </w:r>
      <w:r w:rsidR="00824938" w:rsidRPr="00FF1D28">
        <w:rPr>
          <w:rFonts w:ascii="Times New Roman" w:eastAsia="Times New Roman" w:hAnsi="Times New Roman" w:cs="Times New Roman"/>
          <w:sz w:val="28"/>
          <w:szCs w:val="28"/>
          <w:lang w:eastAsia="lv-LV"/>
        </w:rPr>
        <w:t>.1.1. kravu celšanas, kraušanas un specializētā transportēšanas tehnika un iekārtas;</w:t>
      </w:r>
    </w:p>
    <w:p w14:paraId="46AB4865" w14:textId="4535A91B"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.1.2. laboratorijas un kvalitātes kontroles tehnika un iekārtas;</w:t>
      </w:r>
    </w:p>
    <w:p w14:paraId="34052EF2" w14:textId="36A552D1"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.1.3. datorizētā pārstrādes procesa vadības, kontroles un uzskaites tehnika un iekārtas (ieskaitot programmnodrošinājumu);</w:t>
      </w:r>
    </w:p>
    <w:p w14:paraId="45E6D51A" w14:textId="7F66E5E0"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.1.4. lauksaimniecības produkcijas pirmapstrādes un uzglabāšanas tehnika, aprīkojums un iekārtas (attiecas vienīgi uz gadījumiem, ja pirmapstrāde un uzglabāšana ir daļa no uzņēmuma tehnoloģiskā procesa);</w:t>
      </w:r>
    </w:p>
    <w:p w14:paraId="438A2275" w14:textId="298DCD4B"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.1.5. ūdensapgādes un ūdens attīrīšanas iekārtas;</w:t>
      </w:r>
    </w:p>
    <w:p w14:paraId="2558BE71" w14:textId="40098718"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.1.6. kanalizācijas, notekūdeņu (priekšattīrīšanas) un dūmgāzu attīrīšanas iekārtas;</w:t>
      </w:r>
    </w:p>
    <w:p w14:paraId="588ECA05" w14:textId="48907D2F"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.1.7. apkures un ventilācijas iekārtas;</w:t>
      </w:r>
    </w:p>
    <w:p w14:paraId="78E8FAE7" w14:textId="6A1F4944"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.1.8. mobilie un stacionārie svari;</w:t>
      </w:r>
    </w:p>
    <w:p w14:paraId="1CEE6F00" w14:textId="4D4AA3B3"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.1.9. mazgāšanas un dezinfekcijas tehnika un iekārtas;</w:t>
      </w:r>
    </w:p>
    <w:p w14:paraId="022508E1" w14:textId="4376D661"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.1.10. specializētā tehnoloģiskā tehnika un iekārtas, kas nepieciešamas projektā noteikto mērķu sasniegšanai, tai skaitā atjaunojamo energoresursu ražošanas iekārtas (izņemot iekārtas, kas paredzētas enerģijas ražošanai no lauksaimniecības vai mežsaimniecības izcelsmes biomasas);</w:t>
      </w:r>
    </w:p>
    <w:p w14:paraId="61D243DA" w14:textId="410B2499" w:rsidR="00824938" w:rsidRPr="00FF1D28" w:rsidRDefault="00F1549A" w:rsidP="00F154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824938" w:rsidRPr="00FF1D28">
        <w:rPr>
          <w:rFonts w:ascii="Times New Roman" w:eastAsia="Times New Roman" w:hAnsi="Times New Roman" w:cs="Times New Roman"/>
          <w:sz w:val="28"/>
          <w:szCs w:val="28"/>
          <w:lang w:eastAsia="lv-LV"/>
        </w:rPr>
        <w:t>.2. nepārsniedzot šo noteikumu</w:t>
      </w:r>
      <w:r w:rsidR="0053499F">
        <w:rPr>
          <w:rFonts w:ascii="Times New Roman" w:eastAsia="Times New Roman" w:hAnsi="Times New Roman" w:cs="Times New Roman"/>
          <w:sz w:val="28"/>
          <w:szCs w:val="28"/>
          <w:lang w:eastAsia="lv-LV"/>
        </w:rPr>
        <w:t xml:space="preserve"> </w:t>
      </w:r>
      <w:r w:rsidR="00824938" w:rsidRPr="00A315BC">
        <w:rPr>
          <w:rFonts w:ascii="Times New Roman" w:eastAsia="Times New Roman" w:hAnsi="Times New Roman" w:cs="Times New Roman"/>
          <w:sz w:val="28"/>
          <w:szCs w:val="28"/>
          <w:lang w:eastAsia="lv-LV"/>
        </w:rPr>
        <w:t>9.</w:t>
      </w:r>
      <w:r w:rsidR="0053499F">
        <w:rPr>
          <w:rFonts w:ascii="Times New Roman" w:eastAsia="Times New Roman" w:hAnsi="Times New Roman" w:cs="Times New Roman"/>
          <w:sz w:val="28"/>
          <w:szCs w:val="28"/>
          <w:lang w:eastAsia="lv-LV"/>
        </w:rPr>
        <w:t> </w:t>
      </w:r>
      <w:r w:rsidR="00824938" w:rsidRPr="00A315BC">
        <w:rPr>
          <w:rFonts w:ascii="Times New Roman" w:eastAsia="Times New Roman" w:hAnsi="Times New Roman" w:cs="Times New Roman"/>
          <w:sz w:val="28"/>
          <w:szCs w:val="28"/>
          <w:lang w:eastAsia="lv-LV"/>
        </w:rPr>
        <w:t>pielikumā</w:t>
      </w:r>
      <w:r w:rsidR="00824938" w:rsidRPr="00FF1D28">
        <w:rPr>
          <w:rFonts w:ascii="Times New Roman" w:eastAsia="Times New Roman" w:hAnsi="Times New Roman" w:cs="Times New Roman"/>
          <w:sz w:val="28"/>
          <w:szCs w:val="28"/>
          <w:lang w:eastAsia="lv-LV"/>
        </w:rPr>
        <w:t> minētās izmaksas, – lauksaimniecības produktu pārstrādei paredzētu jaunu būvju būvniecības un esošo būvju pārbūves</w:t>
      </w:r>
      <w:r w:rsidR="00D4270F">
        <w:rPr>
          <w:rFonts w:ascii="Times New Roman" w:eastAsia="Times New Roman" w:hAnsi="Times New Roman" w:cs="Times New Roman"/>
          <w:sz w:val="28"/>
          <w:szCs w:val="28"/>
          <w:lang w:eastAsia="lv-LV"/>
        </w:rPr>
        <w:t>, atjaunošanas</w:t>
      </w:r>
      <w:r w:rsidR="00824938" w:rsidRPr="00FF1D28">
        <w:rPr>
          <w:rFonts w:ascii="Times New Roman" w:eastAsia="Times New Roman" w:hAnsi="Times New Roman" w:cs="Times New Roman"/>
          <w:sz w:val="28"/>
          <w:szCs w:val="28"/>
          <w:lang w:eastAsia="lv-LV"/>
        </w:rPr>
        <w:t xml:space="preserve"> izmaksas un būvmateriālu izmaksas, tai skaitā par apsardzes un caurlaides telpu ierīkošanu, apsardzes signalizāciju, videonovērošanas sistēmām un to ierīkošanu, teritorijas labiekārtošanu (teritorijas asfaltēšanu vai cita klājuma ieklāšanu, žoga izbūvi, zāliena un ārējā apgaismojuma ierīkošanu).</w:t>
      </w:r>
    </w:p>
    <w:p w14:paraId="5713AD5C" w14:textId="77777777" w:rsidR="004E639E" w:rsidRPr="00FF1D28" w:rsidRDefault="004E639E" w:rsidP="00F1549A">
      <w:pPr>
        <w:shd w:val="clear" w:color="auto" w:fill="FFFFFF"/>
        <w:spacing w:before="45" w:after="0" w:line="248" w:lineRule="atLeast"/>
        <w:jc w:val="both"/>
        <w:rPr>
          <w:rFonts w:ascii="Times New Roman" w:eastAsia="Times New Roman" w:hAnsi="Times New Roman" w:cs="Times New Roman"/>
          <w:sz w:val="28"/>
          <w:szCs w:val="28"/>
          <w:lang w:eastAsia="lv-LV"/>
        </w:rPr>
      </w:pPr>
    </w:p>
    <w:p w14:paraId="460DC979" w14:textId="77777777" w:rsidR="00824938" w:rsidRPr="00FF1D2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49" w:name="n5"/>
      <w:bookmarkStart w:id="150" w:name="n-532796"/>
      <w:bookmarkEnd w:id="149"/>
      <w:bookmarkEnd w:id="150"/>
      <w:r w:rsidRPr="00FF1D28">
        <w:rPr>
          <w:rFonts w:ascii="Times New Roman" w:eastAsia="Times New Roman" w:hAnsi="Times New Roman" w:cs="Times New Roman"/>
          <w:b/>
          <w:bCs/>
          <w:sz w:val="28"/>
          <w:szCs w:val="28"/>
          <w:lang w:eastAsia="lv-LV"/>
        </w:rPr>
        <w:t>5. Attiecināmās izmaksas apakšpasākumā "Atbalsts ieguldījumiem lauksaimniecības un mežsaimniecības infrastruktūras attīstībā"</w:t>
      </w:r>
    </w:p>
    <w:p w14:paraId="0F055FF6" w14:textId="77777777" w:rsidR="006C36A8" w:rsidRDefault="006C36A8" w:rsidP="003C5AD1">
      <w:pPr>
        <w:shd w:val="clear" w:color="auto" w:fill="FFFFFF"/>
        <w:spacing w:after="0" w:line="293" w:lineRule="atLeast"/>
        <w:jc w:val="both"/>
        <w:rPr>
          <w:rFonts w:ascii="Times New Roman" w:eastAsia="Times New Roman" w:hAnsi="Times New Roman" w:cs="Times New Roman"/>
          <w:sz w:val="28"/>
          <w:szCs w:val="28"/>
          <w:lang w:eastAsia="lv-LV"/>
        </w:rPr>
      </w:pPr>
      <w:bookmarkStart w:id="151" w:name="p53"/>
      <w:bookmarkStart w:id="152" w:name="p-549674"/>
      <w:bookmarkEnd w:id="151"/>
      <w:bookmarkEnd w:id="152"/>
    </w:p>
    <w:p w14:paraId="19F71268" w14:textId="1FF356BF" w:rsidR="00824938" w:rsidRPr="00FF1D28" w:rsidRDefault="00410223" w:rsidP="0053499F">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w:t>
      </w:r>
      <w:r w:rsidR="00824938" w:rsidRPr="00FF1D28">
        <w:rPr>
          <w:rFonts w:ascii="Times New Roman" w:eastAsia="Times New Roman" w:hAnsi="Times New Roman" w:cs="Times New Roman"/>
          <w:sz w:val="28"/>
          <w:szCs w:val="28"/>
          <w:lang w:eastAsia="lv-LV"/>
        </w:rPr>
        <w:t>. Apakšpasākumā attiecināmās izmaksas ir meliorācijas sistēmas</w:t>
      </w:r>
      <w:r w:rsidR="00D4270F">
        <w:rPr>
          <w:rFonts w:ascii="Times New Roman" w:eastAsia="Times New Roman" w:hAnsi="Times New Roman" w:cs="Times New Roman"/>
          <w:sz w:val="28"/>
          <w:szCs w:val="28"/>
          <w:lang w:eastAsia="lv-LV"/>
        </w:rPr>
        <w:t>, hidrobūves</w:t>
      </w:r>
      <w:r w:rsidR="00824938" w:rsidRPr="00FF1D28">
        <w:rPr>
          <w:rFonts w:ascii="Times New Roman" w:eastAsia="Times New Roman" w:hAnsi="Times New Roman" w:cs="Times New Roman"/>
          <w:sz w:val="28"/>
          <w:szCs w:val="28"/>
          <w:lang w:eastAsia="lv-LV"/>
        </w:rPr>
        <w:t xml:space="preserve"> pārbūves un atjaunošanas būvdarbu izmaksas, meliorācijas objektam piegulošas brauktuves klātnes pārbūves un atjaunošanas (bez seguma) izmaksas, videi draudzīgu meliorācijas sistēmu ierīkošanas izmaksas, kā arī laukumu un pievedceļu</w:t>
      </w:r>
      <w:r w:rsidR="00D4270F">
        <w:rPr>
          <w:rFonts w:ascii="Times New Roman" w:eastAsia="Times New Roman" w:hAnsi="Times New Roman" w:cs="Times New Roman"/>
          <w:sz w:val="28"/>
          <w:szCs w:val="28"/>
          <w:lang w:eastAsia="lv-LV"/>
        </w:rPr>
        <w:t>, tai skaitā dzelzceļa,</w:t>
      </w:r>
      <w:r w:rsidR="00824938" w:rsidRPr="00FF1D28">
        <w:rPr>
          <w:rFonts w:ascii="Times New Roman" w:eastAsia="Times New Roman" w:hAnsi="Times New Roman" w:cs="Times New Roman"/>
          <w:sz w:val="28"/>
          <w:szCs w:val="28"/>
          <w:lang w:eastAsia="lv-LV"/>
        </w:rPr>
        <w:t xml:space="preserve"> būvniecības un pārbūves izmaksas, pamatojoties uz līgumiem ar trešajām personām, kas atbildīgas par darbu veikšanu, bet nepārsniedzot šo noteikumu</w:t>
      </w:r>
      <w:r w:rsidR="0053499F">
        <w:rPr>
          <w:rFonts w:ascii="Times New Roman" w:eastAsia="Times New Roman" w:hAnsi="Times New Roman" w:cs="Times New Roman"/>
          <w:sz w:val="28"/>
          <w:szCs w:val="28"/>
          <w:lang w:eastAsia="lv-LV"/>
        </w:rPr>
        <w:t xml:space="preserve"> </w:t>
      </w:r>
      <w:r w:rsidR="00C5794E">
        <w:rPr>
          <w:rFonts w:ascii="Times New Roman" w:eastAsia="Times New Roman" w:hAnsi="Times New Roman" w:cs="Times New Roman"/>
          <w:sz w:val="28"/>
          <w:szCs w:val="28"/>
          <w:lang w:eastAsia="lv-LV"/>
        </w:rPr>
        <w:t>9</w:t>
      </w:r>
      <w:r w:rsidR="00824938" w:rsidRPr="00A315BC">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w:t>
      </w:r>
      <w:r w:rsidR="00824938" w:rsidRPr="00A315BC">
        <w:rPr>
          <w:rFonts w:ascii="Times New Roman" w:eastAsia="Times New Roman" w:hAnsi="Times New Roman" w:cs="Times New Roman"/>
          <w:sz w:val="28"/>
          <w:szCs w:val="28"/>
          <w:lang w:eastAsia="lv-LV"/>
        </w:rPr>
        <w:t>pielikumā</w:t>
      </w:r>
      <w:r w:rsidR="00824938" w:rsidRPr="00FF1D28">
        <w:rPr>
          <w:rFonts w:ascii="Times New Roman" w:eastAsia="Times New Roman" w:hAnsi="Times New Roman" w:cs="Times New Roman"/>
          <w:sz w:val="28"/>
          <w:szCs w:val="28"/>
          <w:lang w:eastAsia="lv-LV"/>
        </w:rPr>
        <w:t> minētās izmaksas.</w:t>
      </w:r>
    </w:p>
    <w:p w14:paraId="3ED4BE5F" w14:textId="77777777" w:rsidR="003C5AD1" w:rsidRDefault="003C5AD1" w:rsidP="00F1549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53" w:name="p53.1"/>
      <w:bookmarkStart w:id="154" w:name="p-569454"/>
      <w:bookmarkEnd w:id="153"/>
      <w:bookmarkEnd w:id="154"/>
    </w:p>
    <w:p w14:paraId="6331FD5A" w14:textId="7F966426" w:rsidR="00824938" w:rsidRPr="00FF1D28" w:rsidRDefault="00A75069" w:rsidP="00F1549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w:t>
      </w:r>
      <w:r w:rsidR="00774F75" w:rsidRPr="00FF1D28">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Valsts un valsts nozīmes meliorācijas sistēmu pārbūves un atjaunošanas gadījumā attiecināma ir finanšu rezerve neparedzētiem izdevumiem – ne vairāk kā līdz pieciem procentiem no projekta būvdarbu attiecināmajām izmaksām. Projekta finanšu rezervi izmanto šo noteikumu</w:t>
      </w:r>
      <w:r w:rsidR="0053499F">
        <w:rPr>
          <w:rFonts w:ascii="Times New Roman" w:eastAsia="Times New Roman" w:hAnsi="Times New Roman" w:cs="Times New Roman"/>
          <w:sz w:val="28"/>
          <w:szCs w:val="28"/>
          <w:lang w:eastAsia="lv-LV"/>
        </w:rPr>
        <w:t xml:space="preserve"> </w:t>
      </w:r>
      <w:r w:rsidR="00E31255">
        <w:rPr>
          <w:rFonts w:ascii="Times New Roman" w:eastAsia="Times New Roman" w:hAnsi="Times New Roman" w:cs="Times New Roman"/>
          <w:sz w:val="28"/>
          <w:szCs w:val="28"/>
          <w:lang w:eastAsia="lv-LV"/>
        </w:rPr>
        <w:t>67</w:t>
      </w:r>
      <w:r w:rsidR="00824938" w:rsidRPr="00A315BC">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w:t>
      </w:r>
      <w:r w:rsidR="00824938" w:rsidRPr="00A315BC">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minēto attiecināmo izmaksu segšanai, pirms tam to saskaņojot ar Lauku atbalsta dienestu.</w:t>
      </w:r>
    </w:p>
    <w:p w14:paraId="21CF0B7F" w14:textId="77777777" w:rsidR="003C5AD1" w:rsidRDefault="003C5AD1" w:rsidP="00F1549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55" w:name="p53.2"/>
      <w:bookmarkStart w:id="156" w:name="p-667724"/>
      <w:bookmarkEnd w:id="155"/>
      <w:bookmarkEnd w:id="156"/>
    </w:p>
    <w:p w14:paraId="6973BCF5" w14:textId="1E7844A3" w:rsidR="00824938" w:rsidRPr="00FF1D28" w:rsidRDefault="000341A6" w:rsidP="00F1549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69</w:t>
      </w:r>
      <w:r w:rsidR="00824938" w:rsidRPr="00FF1D28">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Drenu sistēmas pārbūves un atjaunošanas izmaksas nepārsniedz 20 procentus no šo noteikumu</w:t>
      </w:r>
      <w:r w:rsidR="0053499F">
        <w:rPr>
          <w:rFonts w:ascii="Times New Roman" w:eastAsia="Times New Roman" w:hAnsi="Times New Roman" w:cs="Times New Roman"/>
          <w:sz w:val="28"/>
          <w:szCs w:val="28"/>
          <w:lang w:eastAsia="lv-LV"/>
        </w:rPr>
        <w:t xml:space="preserve"> </w:t>
      </w:r>
      <w:r w:rsidR="00410223">
        <w:rPr>
          <w:rFonts w:ascii="Times New Roman" w:eastAsia="Times New Roman" w:hAnsi="Times New Roman" w:cs="Times New Roman"/>
          <w:sz w:val="28"/>
          <w:szCs w:val="28"/>
          <w:lang w:eastAsia="lv-LV"/>
        </w:rPr>
        <w:t>67</w:t>
      </w:r>
      <w:r w:rsidR="00824938" w:rsidRPr="00A315BC">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punktā minētajām projekta izmaksām. Šis nosacījums neattiecas uz šo noteikumu </w:t>
      </w:r>
      <w:r w:rsidR="009D032C" w:rsidRPr="00FF1D28">
        <w:rPr>
          <w:rFonts w:ascii="Times New Roman" w:eastAsia="Times New Roman" w:hAnsi="Times New Roman" w:cs="Times New Roman"/>
          <w:sz w:val="28"/>
          <w:szCs w:val="28"/>
          <w:lang w:eastAsia="lv-LV"/>
        </w:rPr>
        <w:t>4</w:t>
      </w:r>
      <w:r w:rsidR="009D032C">
        <w:rPr>
          <w:rFonts w:ascii="Times New Roman" w:eastAsia="Times New Roman" w:hAnsi="Times New Roman" w:cs="Times New Roman"/>
          <w:sz w:val="28"/>
          <w:szCs w:val="28"/>
          <w:lang w:eastAsia="lv-LV"/>
        </w:rPr>
        <w:t>3</w:t>
      </w:r>
      <w:r w:rsidR="002737A9" w:rsidRPr="00FF1D28">
        <w:rPr>
          <w:rFonts w:ascii="Times New Roman" w:eastAsia="Times New Roman" w:hAnsi="Times New Roman" w:cs="Times New Roman"/>
          <w:sz w:val="28"/>
          <w:szCs w:val="28"/>
          <w:lang w:eastAsia="lv-LV"/>
        </w:rPr>
        <w:t>.1.</w:t>
      </w:r>
      <w:r w:rsidR="00B83E77"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apakšpunktā minēto pretendentu.</w:t>
      </w:r>
    </w:p>
    <w:p w14:paraId="4AC237AE" w14:textId="77777777" w:rsidR="003C5AD1" w:rsidRDefault="003C5AD1" w:rsidP="00F1549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57" w:name="p54"/>
      <w:bookmarkStart w:id="158" w:name="p-532798"/>
      <w:bookmarkEnd w:id="157"/>
      <w:bookmarkEnd w:id="158"/>
    </w:p>
    <w:p w14:paraId="5BA04077" w14:textId="19E6213E" w:rsidR="00824938" w:rsidRPr="00FF1D28" w:rsidRDefault="005A1AA8" w:rsidP="00F1549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70</w:t>
      </w:r>
      <w:r w:rsidR="00824938" w:rsidRPr="00FF1D28">
        <w:rPr>
          <w:rFonts w:ascii="Times New Roman" w:eastAsia="Times New Roman" w:hAnsi="Times New Roman" w:cs="Times New Roman"/>
          <w:sz w:val="28"/>
          <w:szCs w:val="28"/>
          <w:lang w:eastAsia="lv-LV"/>
        </w:rPr>
        <w:t xml:space="preserve">. Šo noteikumu </w:t>
      </w:r>
      <w:r w:rsidR="009D032C" w:rsidRPr="00FF1D28">
        <w:rPr>
          <w:rFonts w:ascii="Times New Roman" w:eastAsia="Times New Roman" w:hAnsi="Times New Roman" w:cs="Times New Roman"/>
          <w:sz w:val="28"/>
          <w:szCs w:val="28"/>
          <w:lang w:eastAsia="lv-LV"/>
        </w:rPr>
        <w:t>4</w:t>
      </w:r>
      <w:r w:rsidR="009D032C">
        <w:rPr>
          <w:rFonts w:ascii="Times New Roman" w:eastAsia="Times New Roman" w:hAnsi="Times New Roman" w:cs="Times New Roman"/>
          <w:sz w:val="28"/>
          <w:szCs w:val="28"/>
          <w:lang w:eastAsia="lv-LV"/>
        </w:rPr>
        <w:t>3</w:t>
      </w:r>
      <w:r w:rsidR="00510249" w:rsidRPr="00FF1D28">
        <w:rPr>
          <w:rFonts w:ascii="Times New Roman" w:eastAsia="Times New Roman" w:hAnsi="Times New Roman" w:cs="Times New Roman"/>
          <w:sz w:val="28"/>
          <w:szCs w:val="28"/>
          <w:lang w:eastAsia="lv-LV"/>
        </w:rPr>
        <w:t>.1.</w:t>
      </w:r>
      <w:r w:rsidR="00B83E77"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minētais pretendents attiecināmo izmaksu summu var precizēt pēc iepirkuma procedūras veikšanas, iesniedzot Lauku atbalsta dienestā attiecīgu pamatojumu grozījumu veikšanai projekta iesniegumā.</w:t>
      </w:r>
    </w:p>
    <w:p w14:paraId="5C8D56FF" w14:textId="77777777" w:rsidR="003C5AD1" w:rsidRDefault="003C5AD1" w:rsidP="003C5AD1">
      <w:pPr>
        <w:shd w:val="clear" w:color="auto" w:fill="FFFFFF"/>
        <w:spacing w:after="0" w:line="240" w:lineRule="auto"/>
        <w:rPr>
          <w:rFonts w:ascii="Times New Roman" w:eastAsia="Times New Roman" w:hAnsi="Times New Roman" w:cs="Times New Roman"/>
          <w:b/>
          <w:bCs/>
          <w:sz w:val="28"/>
          <w:szCs w:val="28"/>
          <w:lang w:eastAsia="lv-LV"/>
        </w:rPr>
      </w:pPr>
      <w:bookmarkStart w:id="159" w:name="n6"/>
      <w:bookmarkStart w:id="160" w:name="n-532799"/>
      <w:bookmarkEnd w:id="159"/>
      <w:bookmarkEnd w:id="160"/>
    </w:p>
    <w:p w14:paraId="2DD5EF12" w14:textId="17DEE1E9" w:rsidR="00824938" w:rsidRPr="00FF1D28" w:rsidRDefault="00824938" w:rsidP="003C5AD1">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6. Pieteikšanās kārtība un iesniedzamie dokumenti</w:t>
      </w:r>
    </w:p>
    <w:p w14:paraId="43173B3A" w14:textId="77777777" w:rsidR="003C5AD1" w:rsidRDefault="003C5AD1" w:rsidP="003C5AD1">
      <w:pPr>
        <w:shd w:val="clear" w:color="auto" w:fill="FFFFFF"/>
        <w:spacing w:after="0" w:line="293" w:lineRule="atLeast"/>
        <w:jc w:val="both"/>
        <w:rPr>
          <w:rFonts w:ascii="Times New Roman" w:eastAsia="Times New Roman" w:hAnsi="Times New Roman" w:cs="Times New Roman"/>
          <w:sz w:val="28"/>
          <w:szCs w:val="28"/>
          <w:lang w:eastAsia="lv-LV"/>
        </w:rPr>
      </w:pPr>
      <w:bookmarkStart w:id="161" w:name="p55"/>
      <w:bookmarkStart w:id="162" w:name="p-667725"/>
      <w:bookmarkEnd w:id="161"/>
      <w:bookmarkEnd w:id="162"/>
    </w:p>
    <w:p w14:paraId="03415737" w14:textId="0E041E86" w:rsidR="00824938" w:rsidRPr="00FF1D28" w:rsidRDefault="00E545F8" w:rsidP="0053499F">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Lai pieteiktos atbalsta saņemšanai, pretendents saskaņā ar normatīvajiem aktiem par valsts un Eiropas Savienības atbalsta piešķiršanu, administrēšanu un uzraudzību lauku un zivsaimniecības attīstībai 2014.–2020.</w:t>
      </w:r>
      <w:r w:rsidR="0053499F">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gada plānošanas </w:t>
      </w:r>
      <w:r w:rsidR="004D189B" w:rsidRPr="00FF1D28">
        <w:rPr>
          <w:rFonts w:ascii="Times New Roman" w:eastAsia="Times New Roman" w:hAnsi="Times New Roman" w:cs="Times New Roman"/>
          <w:sz w:val="28"/>
          <w:szCs w:val="28"/>
          <w:lang w:eastAsia="lv-LV"/>
        </w:rPr>
        <w:t xml:space="preserve">periodā un pārejas </w:t>
      </w:r>
      <w:r w:rsidR="00824938" w:rsidRPr="00FF1D28">
        <w:rPr>
          <w:rFonts w:ascii="Times New Roman" w:eastAsia="Times New Roman" w:hAnsi="Times New Roman" w:cs="Times New Roman"/>
          <w:sz w:val="28"/>
          <w:szCs w:val="28"/>
          <w:lang w:eastAsia="lv-LV"/>
        </w:rPr>
        <w:t>periodā Lauku atbalsta dienesta elektroniskās pieteikšanās sistēmā iesniedz šādus dokumentus:</w:t>
      </w:r>
    </w:p>
    <w:p w14:paraId="350CD63D" w14:textId="43576BD2" w:rsidR="000F7359"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.1. projekta iesniegumu</w:t>
      </w:r>
      <w:r w:rsidR="000F7359" w:rsidRPr="00FF1D28">
        <w:rPr>
          <w:rFonts w:ascii="Times New Roman" w:eastAsia="Times New Roman" w:hAnsi="Times New Roman" w:cs="Times New Roman"/>
          <w:sz w:val="28"/>
          <w:szCs w:val="28"/>
          <w:lang w:eastAsia="lv-LV"/>
        </w:rPr>
        <w:t>, kurā norāda:</w:t>
      </w:r>
    </w:p>
    <w:p w14:paraId="7CBB8C01" w14:textId="7BA334A0"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0F7359" w:rsidRPr="00FF1D28">
        <w:rPr>
          <w:rFonts w:ascii="Times New Roman" w:eastAsia="Times New Roman" w:hAnsi="Times New Roman" w:cs="Times New Roman"/>
          <w:sz w:val="28"/>
          <w:szCs w:val="28"/>
          <w:lang w:eastAsia="lv-LV"/>
        </w:rPr>
        <w:t xml:space="preserve">.1.1. </w:t>
      </w:r>
      <w:r w:rsidR="00061A8A" w:rsidRPr="00FF1D28">
        <w:rPr>
          <w:rFonts w:ascii="Times New Roman" w:eastAsia="Times New Roman" w:hAnsi="Times New Roman" w:cs="Times New Roman"/>
          <w:sz w:val="28"/>
          <w:szCs w:val="28"/>
          <w:lang w:eastAsia="lv-LV"/>
        </w:rPr>
        <w:t> </w:t>
      </w:r>
      <w:proofErr w:type="spellStart"/>
      <w:r w:rsidR="00061A8A" w:rsidRPr="00FF1D28">
        <w:rPr>
          <w:rFonts w:ascii="Times New Roman" w:eastAsia="Times New Roman" w:hAnsi="Times New Roman" w:cs="Times New Roman"/>
          <w:sz w:val="28"/>
          <w:szCs w:val="28"/>
          <w:lang w:eastAsia="lv-LV"/>
        </w:rPr>
        <w:t>apakšpasākumu</w:t>
      </w:r>
      <w:proofErr w:type="spellEnd"/>
      <w:r w:rsidR="00061A8A" w:rsidRPr="00FF1D28">
        <w:rPr>
          <w:rFonts w:ascii="Times New Roman" w:eastAsia="Times New Roman" w:hAnsi="Times New Roman" w:cs="Times New Roman"/>
          <w:sz w:val="28"/>
          <w:szCs w:val="28"/>
          <w:lang w:eastAsia="lv-LV"/>
        </w:rPr>
        <w:t>, uz kuru</w:t>
      </w:r>
      <w:r w:rsidR="0053499F">
        <w:rPr>
          <w:rFonts w:ascii="Times New Roman" w:eastAsia="Times New Roman" w:hAnsi="Times New Roman" w:cs="Times New Roman"/>
          <w:sz w:val="28"/>
          <w:szCs w:val="28"/>
          <w:lang w:eastAsia="lv-LV"/>
        </w:rPr>
        <w:t xml:space="preserve"> </w:t>
      </w:r>
      <w:r w:rsidR="00061A8A" w:rsidRPr="00FF1D28">
        <w:rPr>
          <w:rFonts w:ascii="Times New Roman" w:eastAsia="Times New Roman" w:hAnsi="Times New Roman" w:cs="Times New Roman"/>
          <w:sz w:val="28"/>
          <w:szCs w:val="28"/>
          <w:lang w:eastAsia="lv-LV"/>
        </w:rPr>
        <w:t>piesakās;</w:t>
      </w:r>
    </w:p>
    <w:p w14:paraId="69E9284F" w14:textId="5190A9CF" w:rsidR="000F7359"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0F7359" w:rsidRPr="00FF1D28">
        <w:rPr>
          <w:rFonts w:ascii="Times New Roman" w:eastAsia="Times New Roman" w:hAnsi="Times New Roman" w:cs="Times New Roman"/>
          <w:sz w:val="28"/>
          <w:szCs w:val="28"/>
          <w:lang w:eastAsia="lv-LV"/>
        </w:rPr>
        <w:t>.1.2.</w:t>
      </w:r>
      <w:r w:rsidR="00061A8A" w:rsidRPr="00FF1D28">
        <w:rPr>
          <w:rFonts w:ascii="Times New Roman" w:eastAsia="Times New Roman" w:hAnsi="Times New Roman" w:cs="Times New Roman"/>
          <w:sz w:val="28"/>
          <w:szCs w:val="28"/>
          <w:lang w:eastAsia="lv-LV"/>
        </w:rPr>
        <w:t xml:space="preserve"> informāciju par atbalsta pretendentu projekta iesnieguma iesniegšanas mēneša pirmajā datumā</w:t>
      </w:r>
      <w:r w:rsidR="005F31EA" w:rsidRPr="00FF1D28">
        <w:rPr>
          <w:rFonts w:ascii="Times New Roman" w:eastAsia="Times New Roman" w:hAnsi="Times New Roman" w:cs="Times New Roman"/>
          <w:sz w:val="28"/>
          <w:szCs w:val="28"/>
          <w:lang w:eastAsia="lv-LV"/>
        </w:rPr>
        <w:t xml:space="preserve"> (darbības aprakstu, raksturojošos rādītājus, ražošanas ēkas un būves, tehniku un iekārtas, saņemto publisko finansējumu)</w:t>
      </w:r>
      <w:r w:rsidR="000F7359" w:rsidRPr="00FF1D28">
        <w:rPr>
          <w:rFonts w:ascii="Times New Roman" w:eastAsia="Times New Roman" w:hAnsi="Times New Roman" w:cs="Times New Roman"/>
          <w:sz w:val="28"/>
          <w:szCs w:val="28"/>
          <w:lang w:eastAsia="lv-LV"/>
        </w:rPr>
        <w:t>;</w:t>
      </w:r>
    </w:p>
    <w:p w14:paraId="38BB1602" w14:textId="6ED8FE1E" w:rsidR="000F7359"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0F7359" w:rsidRPr="00FF1D28">
        <w:rPr>
          <w:rFonts w:ascii="Times New Roman" w:eastAsia="Times New Roman" w:hAnsi="Times New Roman" w:cs="Times New Roman"/>
          <w:sz w:val="28"/>
          <w:szCs w:val="28"/>
          <w:lang w:eastAsia="lv-LV"/>
        </w:rPr>
        <w:t>.1.3.</w:t>
      </w:r>
      <w:r w:rsidR="00061A8A" w:rsidRPr="00FF1D28">
        <w:rPr>
          <w:rFonts w:ascii="Times New Roman" w:eastAsia="Times New Roman" w:hAnsi="Times New Roman" w:cs="Times New Roman"/>
          <w:sz w:val="28"/>
          <w:szCs w:val="28"/>
          <w:lang w:eastAsia="lv-LV"/>
        </w:rPr>
        <w:t xml:space="preserve"> informāciju par projektu</w:t>
      </w:r>
      <w:r w:rsidR="005F31EA" w:rsidRPr="00FF1D28">
        <w:rPr>
          <w:rFonts w:ascii="Times New Roman" w:eastAsia="Times New Roman" w:hAnsi="Times New Roman" w:cs="Times New Roman"/>
          <w:sz w:val="28"/>
          <w:szCs w:val="28"/>
          <w:lang w:eastAsia="lv-LV"/>
        </w:rPr>
        <w:t xml:space="preserve"> (projekta mērķi, projekta aprakstu, projekta īstenošanas vietu, projekta īstenošanas darbības virzienu, investīciju rezultātā sasniedzamajiem rādītājiem un ieguldījumu Latvijas Lauku attīstības programmas 2014.-2020.gadam </w:t>
      </w:r>
      <w:r w:rsidR="00A81A69" w:rsidRPr="00FF1D28">
        <w:rPr>
          <w:rFonts w:ascii="Times New Roman" w:eastAsia="Times New Roman" w:hAnsi="Times New Roman" w:cs="Times New Roman"/>
          <w:sz w:val="28"/>
          <w:szCs w:val="28"/>
          <w:lang w:eastAsia="lv-LV"/>
        </w:rPr>
        <w:t xml:space="preserve">un pārejas periodam </w:t>
      </w:r>
      <w:r w:rsidR="005F31EA" w:rsidRPr="00FF1D28">
        <w:rPr>
          <w:rFonts w:ascii="Times New Roman" w:eastAsia="Times New Roman" w:hAnsi="Times New Roman" w:cs="Times New Roman"/>
          <w:sz w:val="28"/>
          <w:szCs w:val="28"/>
          <w:lang w:eastAsia="lv-LV"/>
        </w:rPr>
        <w:t>mērķa virzienos, ietekmi uz klimata pārmaiņām, radītiem jauninājumiem)</w:t>
      </w:r>
      <w:r w:rsidR="000F7359" w:rsidRPr="00FF1D28">
        <w:rPr>
          <w:rFonts w:ascii="Times New Roman" w:eastAsia="Times New Roman" w:hAnsi="Times New Roman" w:cs="Times New Roman"/>
          <w:sz w:val="28"/>
          <w:szCs w:val="28"/>
          <w:lang w:eastAsia="lv-LV"/>
        </w:rPr>
        <w:t>;</w:t>
      </w:r>
    </w:p>
    <w:p w14:paraId="33A597F5" w14:textId="43F24D3C" w:rsidR="00061A8A"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061A8A" w:rsidRPr="00FF1D28">
        <w:rPr>
          <w:rFonts w:ascii="Times New Roman" w:eastAsia="Times New Roman" w:hAnsi="Times New Roman" w:cs="Times New Roman"/>
          <w:sz w:val="28"/>
          <w:szCs w:val="28"/>
          <w:lang w:eastAsia="lv-LV"/>
        </w:rPr>
        <w:t>.1.4. finanšu informāciju;</w:t>
      </w:r>
    </w:p>
    <w:p w14:paraId="005F2093" w14:textId="5E0A7AEA" w:rsidR="002A6664"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061A8A" w:rsidRPr="00FF1D28">
        <w:rPr>
          <w:rFonts w:ascii="Times New Roman" w:eastAsia="Times New Roman" w:hAnsi="Times New Roman" w:cs="Times New Roman"/>
          <w:sz w:val="28"/>
          <w:szCs w:val="28"/>
          <w:lang w:eastAsia="lv-LV"/>
        </w:rPr>
        <w:t>.1.5. iesnie</w:t>
      </w:r>
      <w:r w:rsidR="00C5794E">
        <w:rPr>
          <w:rFonts w:ascii="Times New Roman" w:eastAsia="Times New Roman" w:hAnsi="Times New Roman" w:cs="Times New Roman"/>
          <w:sz w:val="28"/>
          <w:szCs w:val="28"/>
          <w:lang w:eastAsia="lv-LV"/>
        </w:rPr>
        <w:t>gtos</w:t>
      </w:r>
      <w:r w:rsidR="00061A8A" w:rsidRPr="00FF1D28">
        <w:rPr>
          <w:rFonts w:ascii="Times New Roman" w:eastAsia="Times New Roman" w:hAnsi="Times New Roman" w:cs="Times New Roman"/>
          <w:sz w:val="28"/>
          <w:szCs w:val="28"/>
          <w:lang w:eastAsia="lv-LV"/>
        </w:rPr>
        <w:t xml:space="preserve"> dokumentus</w:t>
      </w:r>
      <w:r w:rsidR="00670D7F" w:rsidRPr="00FF1D28">
        <w:rPr>
          <w:rFonts w:ascii="Times New Roman" w:eastAsia="Times New Roman" w:hAnsi="Times New Roman" w:cs="Times New Roman"/>
          <w:sz w:val="28"/>
          <w:szCs w:val="28"/>
          <w:lang w:eastAsia="lv-LV"/>
        </w:rPr>
        <w:t>;</w:t>
      </w:r>
    </w:p>
    <w:p w14:paraId="41F6F6F4" w14:textId="307D83ED"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.2. pretendenta deklarāciju saskaņā ar normatīvajiem aktiem par valsts un Eiropas Savienības atbalsta piešķiršanu lauku un zivsaimniecības attīstībai;</w:t>
      </w:r>
    </w:p>
    <w:p w14:paraId="3A6CD179" w14:textId="23CD819C"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.3. kopā ar projekta iesniegumu vai sešu mēnešu laikā pēc lēmuma pieņemšanas par projekta iesnieguma apstiprināšanu – kredītiestādes, līzinga sabiedrības vai krājaizdevumu sabiedrības lēmumu par kredīta piešķiršanu, ja projekta īstenošanai tiks ņemts kredīts, vai dokumentus, kas pierāda naudas līdzekļu pieejamību, ja projekta īstenošanā pretendents plāno ieguldīt privātos (izņemot kredītu) naudas līdzekļus, – par projektiem, kuru kopējā attiecināmo izmaksu summa pārsniedz 500 000 </w:t>
      </w:r>
      <w:proofErr w:type="spellStart"/>
      <w:r w:rsidR="00824938" w:rsidRPr="00FF1D28">
        <w:rPr>
          <w:rFonts w:ascii="Times New Roman" w:eastAsia="Times New Roman" w:hAnsi="Times New Roman" w:cs="Times New Roman"/>
          <w:i/>
          <w:iCs/>
          <w:sz w:val="28"/>
          <w:szCs w:val="28"/>
          <w:lang w:eastAsia="lv-LV"/>
        </w:rPr>
        <w:t>euro</w:t>
      </w:r>
      <w:proofErr w:type="spellEnd"/>
      <w:r w:rsidR="00824938" w:rsidRPr="00FF1D28">
        <w:rPr>
          <w:rFonts w:ascii="Times New Roman" w:eastAsia="Times New Roman" w:hAnsi="Times New Roman" w:cs="Times New Roman"/>
          <w:sz w:val="28"/>
          <w:szCs w:val="28"/>
          <w:lang w:eastAsia="lv-LV"/>
        </w:rPr>
        <w:t>. Ja projektā paredzēti būvniecības darbi, kredītiestādes vai krājaizdevumu sabiedrības lēmumu par kredīta piešķiršanu vai dokumentu, kas pierāda naudas līdzekļu pieejamību, ieguldot privātos līdzekļus, iesniedz deviņu mēnešu laikā no lēmuma pieņemšanas par projekta iesnieguma apstiprināšanu;</w:t>
      </w:r>
    </w:p>
    <w:p w14:paraId="7BACD8D5" w14:textId="696EC5ED"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.4. zemesgrāmatā reģistrēta ilgtermiņa nomas līguma kopiju vai zemesgrāmatā ierakstītas apbūves tiesības, ja projektā plānota jauna būvniecība:</w:t>
      </w:r>
    </w:p>
    <w:p w14:paraId="31076754" w14:textId="37B1B40E"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.4.1. vismaz uz septiņiem gadiem no projekta iesnieguma iesniegšanas dienas par jaunu būvniecību, pārbūvi, atjaunošanu, ilggadīgo augļkopības kultūraugu stādījumu ierīkošanu (turpmāk – stādījumi), par nekustamo īpašumu, kurā, īstenojot projektu, paredzēts būvēt jaunas vai pārbūvēt esošās būves, ierīkot stādījumus, pārbūvēt vai atjaunot meliorācijas sistēmas vai attīstīt lauksaimniecības infrastruktūru;</w:t>
      </w:r>
    </w:p>
    <w:p w14:paraId="0413D66A" w14:textId="5CB01967"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.4.2. vismaz uz septiņiem gadiem no projekta iesnieguma iesniegšanas dienas par nekustamo īpašumu, kurā, īstenojot projektu, paredzēts uzstādīt stacionāros pamatlīdzekļus;</w:t>
      </w:r>
    </w:p>
    <w:p w14:paraId="08154C45" w14:textId="2644D0E3"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.5. iepirkuma procedūru apliecinošus dokumentus (ja iesniedz kopprojektu – viena iepirkuma procedūra visiem kopprojekta dalībniekiem)</w:t>
      </w:r>
      <w:r w:rsidR="005F31EA" w:rsidRPr="00FF1D28">
        <w:rPr>
          <w:rFonts w:ascii="Times New Roman" w:eastAsia="Times New Roman" w:hAnsi="Times New Roman" w:cs="Times New Roman"/>
          <w:sz w:val="28"/>
          <w:szCs w:val="28"/>
          <w:lang w:eastAsia="lv-LV"/>
        </w:rPr>
        <w:t>,</w:t>
      </w:r>
      <w:r w:rsidR="008B18D1" w:rsidRPr="00FF1D28">
        <w:rPr>
          <w:rFonts w:ascii="Times New Roman" w:eastAsia="Times New Roman" w:hAnsi="Times New Roman" w:cs="Times New Roman"/>
          <w:sz w:val="28"/>
          <w:szCs w:val="28"/>
          <w:lang w:eastAsia="lv-LV"/>
        </w:rPr>
        <w:t xml:space="preserve"> </w:t>
      </w:r>
      <w:r w:rsidR="005F31EA" w:rsidRPr="00FF1D28">
        <w:rPr>
          <w:rFonts w:ascii="Times New Roman" w:eastAsia="Times New Roman" w:hAnsi="Times New Roman" w:cs="Times New Roman"/>
          <w:sz w:val="28"/>
          <w:szCs w:val="28"/>
          <w:lang w:eastAsia="lv-LV"/>
        </w:rPr>
        <w:t xml:space="preserve">izņemot gadījumus, kad tiek iegādāta tehnika </w:t>
      </w:r>
      <w:r w:rsidR="00FD559D" w:rsidRPr="00FF1D28">
        <w:rPr>
          <w:rFonts w:ascii="Times New Roman" w:eastAsia="Times New Roman" w:hAnsi="Times New Roman" w:cs="Times New Roman"/>
          <w:sz w:val="28"/>
          <w:szCs w:val="28"/>
          <w:lang w:eastAsia="lv-LV"/>
        </w:rPr>
        <w:t xml:space="preserve">un iekārtas </w:t>
      </w:r>
      <w:r w:rsidR="005F31EA" w:rsidRPr="00FF1D28">
        <w:rPr>
          <w:rFonts w:ascii="Times New Roman" w:eastAsia="Times New Roman" w:hAnsi="Times New Roman" w:cs="Times New Roman"/>
          <w:sz w:val="28"/>
          <w:szCs w:val="28"/>
          <w:lang w:eastAsia="lv-LV"/>
        </w:rPr>
        <w:t xml:space="preserve">atbilstoši </w:t>
      </w:r>
      <w:r w:rsidR="0053499F">
        <w:rPr>
          <w:rFonts w:ascii="Times New Roman" w:eastAsia="Times New Roman" w:hAnsi="Times New Roman" w:cs="Times New Roman"/>
          <w:sz w:val="28"/>
          <w:szCs w:val="28"/>
          <w:lang w:eastAsia="lv-LV"/>
        </w:rPr>
        <w:t>t</w:t>
      </w:r>
      <w:r w:rsidR="005F31EA" w:rsidRPr="00FF1D28">
        <w:rPr>
          <w:rFonts w:ascii="Times New Roman" w:eastAsia="Times New Roman" w:hAnsi="Times New Roman" w:cs="Times New Roman"/>
          <w:sz w:val="28"/>
          <w:szCs w:val="28"/>
          <w:lang w:eastAsia="lv-LV"/>
        </w:rPr>
        <w:t xml:space="preserve">ehnikas </w:t>
      </w:r>
      <w:r w:rsidR="00FD559D" w:rsidRPr="00FF1D28">
        <w:rPr>
          <w:rFonts w:ascii="Times New Roman" w:eastAsia="Times New Roman" w:hAnsi="Times New Roman" w:cs="Times New Roman"/>
          <w:sz w:val="28"/>
          <w:szCs w:val="28"/>
          <w:lang w:eastAsia="lv-LV"/>
        </w:rPr>
        <w:t xml:space="preserve">un iekārtu </w:t>
      </w:r>
      <w:r w:rsidR="005F31EA" w:rsidRPr="00FF1D28">
        <w:rPr>
          <w:rFonts w:ascii="Times New Roman" w:eastAsia="Times New Roman" w:hAnsi="Times New Roman" w:cs="Times New Roman"/>
          <w:sz w:val="28"/>
          <w:szCs w:val="28"/>
          <w:lang w:eastAsia="lv-LV"/>
        </w:rPr>
        <w:t>katalogam</w:t>
      </w:r>
      <w:r w:rsidR="00824938" w:rsidRPr="00FF1D28">
        <w:rPr>
          <w:rFonts w:ascii="Times New Roman" w:eastAsia="Times New Roman" w:hAnsi="Times New Roman" w:cs="Times New Roman"/>
          <w:sz w:val="28"/>
          <w:szCs w:val="28"/>
          <w:lang w:eastAsia="lv-LV"/>
        </w:rPr>
        <w:t>;</w:t>
      </w:r>
    </w:p>
    <w:p w14:paraId="341BA98A" w14:textId="749A1255"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 par jaunas būvniecības, būves atjaunošanas un pārbūves projektiem atbilstoši plānotajai būvniecības iecerei un būvju grupai papildus iesniedz šādus dokumentus</w:t>
      </w:r>
      <w:r w:rsidR="00992BCD" w:rsidRPr="00FF1D28">
        <w:rPr>
          <w:rFonts w:ascii="Times New Roman" w:eastAsia="Times New Roman" w:hAnsi="Times New Roman" w:cs="Times New Roman"/>
          <w:sz w:val="28"/>
          <w:szCs w:val="28"/>
          <w:lang w:eastAsia="lv-LV"/>
        </w:rPr>
        <w:t xml:space="preserve"> (dokumentāciju neiesniedz, ja tā ir pieejama Būvniecības informācijas sistēmā)</w:t>
      </w:r>
      <w:r w:rsidR="00824938" w:rsidRPr="00FF1D28">
        <w:rPr>
          <w:rFonts w:ascii="Times New Roman" w:eastAsia="Times New Roman" w:hAnsi="Times New Roman" w:cs="Times New Roman"/>
          <w:sz w:val="28"/>
          <w:szCs w:val="28"/>
          <w:lang w:eastAsia="lv-LV"/>
        </w:rPr>
        <w:t>:</w:t>
      </w:r>
    </w:p>
    <w:p w14:paraId="2443EEFF" w14:textId="7C7B07D3"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.6.1. būvatļaujas kopiju vai paskaidrojuma raksta/apliecinājuma kartes kopiju ar būvvaldes atzīmi par būvniecības ieceres akceptu;</w:t>
      </w:r>
    </w:p>
    <w:p w14:paraId="5D347AA3" w14:textId="60225057"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.6.2. būvprojektu, ja atbilstoši plānotajai būvniecības iecerei būvvalde pretendentam izsniegusi būvatļauju un veikusi tajā atzīmi par projektēšanas nosacījumu izpildi;</w:t>
      </w:r>
    </w:p>
    <w:p w14:paraId="41519C6D" w14:textId="4E5A2A01"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.6.3. papildinātu būvatļaujas kopiju ar būvvaldes atzīmi par būvdarbu uzsākšanas nosacījumu izpildi – kopā ar projekta iesniegumu vai deviņu mēnešu laikā pēc dienas, kad stājies spēkā lēmums par projekta iesnieguma apstiprināšanu;</w:t>
      </w:r>
    </w:p>
    <w:p w14:paraId="72EAD9EF" w14:textId="48B47566"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.6.4. sagatavotu būvniecības izmaksu tāmi, ja atbilstoši plānotajai būvniecības iecerei būvvalde pretendentam izsniegusi paskaidrojuma rakstu/apliecinājuma karti;</w:t>
      </w:r>
    </w:p>
    <w:p w14:paraId="36B7ABF2" w14:textId="3CA6D850" w:rsidR="00824938" w:rsidRPr="00FF1D28" w:rsidRDefault="00E545F8"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.6.5. iegādājoties būvmateriālus (ja būvvalde atbilstoši plānotajai būvniecības iecerei nav izsniegusi paskaidrojuma rakstu/apliecinājuma karti), – būvprojektu vai tā kopiju un būvatļauju ar būvvaldes atzīmi par projektēšanas nosacījumu izpildi.</w:t>
      </w:r>
    </w:p>
    <w:p w14:paraId="7E36E6B5" w14:textId="77777777" w:rsidR="003C5AD1" w:rsidRDefault="003C5AD1"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63" w:name="p56"/>
      <w:bookmarkStart w:id="164" w:name="p-667726"/>
      <w:bookmarkEnd w:id="163"/>
      <w:bookmarkEnd w:id="164"/>
    </w:p>
    <w:p w14:paraId="6B928079" w14:textId="1D4266CE" w:rsidR="00824938" w:rsidRPr="00FF1D28" w:rsidRDefault="002836C6"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r w:rsidR="00824938" w:rsidRPr="00FF1D28">
        <w:rPr>
          <w:rFonts w:ascii="Times New Roman" w:eastAsia="Times New Roman" w:hAnsi="Times New Roman" w:cs="Times New Roman"/>
          <w:sz w:val="28"/>
          <w:szCs w:val="28"/>
          <w:lang w:eastAsia="lv-LV"/>
        </w:rPr>
        <w:t>. Iesniedzot projektu šo noteikumu 1.1. un 1.2.</w:t>
      </w:r>
      <w:r w:rsidR="0053499F">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minētajā </w:t>
      </w:r>
      <w:proofErr w:type="spellStart"/>
      <w:r w:rsidR="00824938" w:rsidRPr="00FF1D28">
        <w:rPr>
          <w:rFonts w:ascii="Times New Roman" w:eastAsia="Times New Roman" w:hAnsi="Times New Roman" w:cs="Times New Roman"/>
          <w:sz w:val="28"/>
          <w:szCs w:val="28"/>
          <w:lang w:eastAsia="lv-LV"/>
        </w:rPr>
        <w:t>apakšpasākumā</w:t>
      </w:r>
      <w:proofErr w:type="spellEnd"/>
      <w:r w:rsidR="00824938" w:rsidRPr="00FF1D28">
        <w:rPr>
          <w:rFonts w:ascii="Times New Roman" w:eastAsia="Times New Roman" w:hAnsi="Times New Roman" w:cs="Times New Roman"/>
          <w:sz w:val="28"/>
          <w:szCs w:val="28"/>
          <w:lang w:eastAsia="lv-LV"/>
        </w:rPr>
        <w:t>, papildus iesniedz</w:t>
      </w:r>
      <w:r w:rsidR="0053499F">
        <w:rPr>
          <w:rFonts w:ascii="Times New Roman" w:eastAsia="Times New Roman" w:hAnsi="Times New Roman" w:cs="Times New Roman"/>
          <w:sz w:val="28"/>
          <w:szCs w:val="28"/>
          <w:lang w:eastAsia="lv-LV"/>
        </w:rPr>
        <w:t>ami</w:t>
      </w:r>
      <w:r w:rsidR="00824938" w:rsidRPr="00FF1D28">
        <w:rPr>
          <w:rFonts w:ascii="Times New Roman" w:eastAsia="Times New Roman" w:hAnsi="Times New Roman" w:cs="Times New Roman"/>
          <w:sz w:val="28"/>
          <w:szCs w:val="28"/>
          <w:lang w:eastAsia="lv-LV"/>
        </w:rPr>
        <w:t xml:space="preserve"> šādus dokumentus:</w:t>
      </w:r>
    </w:p>
    <w:p w14:paraId="67E301C7" w14:textId="5D4B4D9B" w:rsidR="00824938" w:rsidRPr="00FF1D28" w:rsidRDefault="002836C6" w:rsidP="00BE44B8">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EA1420"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īstenojot projektu lopkopības nozarē,</w:t>
      </w:r>
      <w:r w:rsidR="0053499F">
        <w:rPr>
          <w:rFonts w:ascii="Times New Roman" w:eastAsia="Times New Roman" w:hAnsi="Times New Roman" w:cs="Times New Roman"/>
          <w:sz w:val="28"/>
          <w:szCs w:val="28"/>
          <w:lang w:eastAsia="lv-LV"/>
        </w:rPr>
        <w:t xml:space="preserve"> </w:t>
      </w:r>
      <w:proofErr w:type="spellStart"/>
      <w:r w:rsidR="00824938" w:rsidRPr="00FF1D28">
        <w:rPr>
          <w:rFonts w:ascii="Times New Roman" w:eastAsia="Times New Roman" w:hAnsi="Times New Roman" w:cs="Times New Roman"/>
          <w:i/>
          <w:iCs/>
          <w:sz w:val="28"/>
          <w:szCs w:val="28"/>
          <w:lang w:eastAsia="lv-LV"/>
        </w:rPr>
        <w:t>Natura</w:t>
      </w:r>
      <w:proofErr w:type="spellEnd"/>
      <w:r w:rsidR="00824938" w:rsidRPr="00FF1D28">
        <w:rPr>
          <w:rFonts w:ascii="Times New Roman" w:eastAsia="Times New Roman" w:hAnsi="Times New Roman" w:cs="Times New Roman"/>
          <w:i/>
          <w:iCs/>
          <w:sz w:val="28"/>
          <w:szCs w:val="28"/>
          <w:lang w:eastAsia="lv-LV"/>
        </w:rPr>
        <w:t xml:space="preserve"> 2000</w:t>
      </w:r>
      <w:r w:rsidR="00824938" w:rsidRPr="00FF1D28">
        <w:rPr>
          <w:rFonts w:ascii="Times New Roman" w:eastAsia="Times New Roman" w:hAnsi="Times New Roman" w:cs="Times New Roman"/>
          <w:sz w:val="28"/>
          <w:szCs w:val="28"/>
          <w:lang w:eastAsia="lv-LV"/>
        </w:rPr>
        <w:t xml:space="preserve"> teritorijā (būvniecības un iekārtu iegādes gadījumā) un produktu pārstrādes nozarē, iesniedz Valsts vides dienesta reģionālās vides pārvaldes izdotus tehniskos noteikumus vai atzinumu par to, ka projektā paredzētajām darbībām nav nepieciešami tehniskie noteikumi, vai Vides pārraudzības valsts biroja lēmumu par ietekmes uz vidi novērtējuma nepiemērošanu, ja projektam ir veikts ietekmes uz vidi sākotnējais izvērtējums, vai Vides pārraudzības valsts biroja atzinumu par noslēguma </w:t>
      </w:r>
      <w:r w:rsidR="00824938" w:rsidRPr="00FF1D28">
        <w:rPr>
          <w:rFonts w:ascii="Times New Roman" w:eastAsia="Times New Roman" w:hAnsi="Times New Roman" w:cs="Times New Roman"/>
          <w:sz w:val="28"/>
          <w:szCs w:val="28"/>
          <w:lang w:eastAsia="lv-LV"/>
        </w:rPr>
        <w:lastRenderedPageBreak/>
        <w:t>ziņojumu, ja veikts ietekmes uz vidi novērtējums. Ja paredzēta būvniecība, minētos dokumentus var iesniegt sešu mēnešu laikā pēc lēmuma spēkā stāšanās par projekta iesnieguma apstiprināšanu vai kopā ar tehnisko projektu;</w:t>
      </w:r>
    </w:p>
    <w:p w14:paraId="6D7AB895" w14:textId="2EBF6825" w:rsidR="00F87478" w:rsidRPr="00FF1D28" w:rsidRDefault="002836C6" w:rsidP="005256D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EA1420"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sertificēta speciālista aizpildītu ēkas energoaudita pārskatu (1</w:t>
      </w:r>
      <w:r w:rsidR="007B4764">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pielikums) ar energoefektivitātes aprēķinu</w:t>
      </w:r>
      <w:r w:rsidR="00F87478" w:rsidRPr="00FF1D28">
        <w:rPr>
          <w:rFonts w:ascii="Times New Roman" w:eastAsia="Times New Roman" w:hAnsi="Times New Roman" w:cs="Times New Roman"/>
          <w:sz w:val="28"/>
          <w:szCs w:val="28"/>
          <w:lang w:eastAsia="lv-LV"/>
        </w:rPr>
        <w:t>;</w:t>
      </w:r>
    </w:p>
    <w:p w14:paraId="0AC80AB6" w14:textId="73692B58" w:rsidR="00824938" w:rsidRPr="00FF1D28" w:rsidRDefault="002836C6" w:rsidP="00FF65B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87478" w:rsidRPr="00FF1D28">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xml:space="preserve"> aprēķinu par plānoto amonjaka emisiju samazinājumu </w:t>
      </w:r>
      <w:r w:rsidR="00824938" w:rsidRPr="009D58A3">
        <w:rPr>
          <w:rFonts w:ascii="Times New Roman" w:eastAsia="Times New Roman" w:hAnsi="Times New Roman" w:cs="Times New Roman"/>
          <w:sz w:val="28"/>
          <w:szCs w:val="28"/>
          <w:lang w:eastAsia="lv-LV"/>
        </w:rPr>
        <w:t>(</w:t>
      </w:r>
      <w:r w:rsidR="009169F3" w:rsidRPr="009D58A3">
        <w:rPr>
          <w:rFonts w:ascii="Times New Roman" w:eastAsia="Times New Roman" w:hAnsi="Times New Roman" w:cs="Times New Roman"/>
          <w:sz w:val="28"/>
          <w:szCs w:val="28"/>
          <w:lang w:eastAsia="lv-LV"/>
        </w:rPr>
        <w:t>1</w:t>
      </w:r>
      <w:r w:rsidR="001F0484" w:rsidRPr="009D58A3">
        <w:rPr>
          <w:rFonts w:ascii="Times New Roman" w:eastAsia="Times New Roman" w:hAnsi="Times New Roman" w:cs="Times New Roman"/>
          <w:sz w:val="28"/>
          <w:szCs w:val="28"/>
          <w:lang w:eastAsia="lv-LV"/>
        </w:rPr>
        <w:t>2</w:t>
      </w:r>
      <w:r w:rsidR="00824938" w:rsidRPr="009D58A3">
        <w:rPr>
          <w:rFonts w:ascii="Times New Roman" w:eastAsia="Times New Roman" w:hAnsi="Times New Roman" w:cs="Times New Roman"/>
          <w:sz w:val="28"/>
          <w:szCs w:val="28"/>
          <w:lang w:eastAsia="lv-LV"/>
        </w:rPr>
        <w:t>. pielikums</w:t>
      </w:r>
      <w:r w:rsidR="00824938" w:rsidRPr="00FF1D28">
        <w:rPr>
          <w:rFonts w:ascii="Times New Roman" w:eastAsia="Times New Roman" w:hAnsi="Times New Roman" w:cs="Times New Roman"/>
          <w:sz w:val="28"/>
          <w:szCs w:val="28"/>
          <w:lang w:eastAsia="lv-LV"/>
        </w:rPr>
        <w:t>)</w:t>
      </w:r>
      <w:r w:rsidR="00C5794E">
        <w:rPr>
          <w:rFonts w:ascii="Times New Roman" w:eastAsia="Times New Roman" w:hAnsi="Times New Roman" w:cs="Times New Roman"/>
          <w:sz w:val="28"/>
          <w:szCs w:val="28"/>
          <w:lang w:eastAsia="lv-LV"/>
        </w:rPr>
        <w:t>, ja projektā paredzēta kūtsmēslu krātuvju būvniecība vai pārbūve</w:t>
      </w:r>
      <w:r w:rsidR="00824938" w:rsidRPr="00FF1D28">
        <w:rPr>
          <w:rFonts w:ascii="Times New Roman" w:eastAsia="Times New Roman" w:hAnsi="Times New Roman" w:cs="Times New Roman"/>
          <w:sz w:val="28"/>
          <w:szCs w:val="28"/>
          <w:lang w:eastAsia="lv-LV"/>
        </w:rPr>
        <w:t>;</w:t>
      </w:r>
    </w:p>
    <w:p w14:paraId="374F8C4F" w14:textId="69598C91"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EA1420" w:rsidRPr="00FF1D28">
        <w:rPr>
          <w:rFonts w:ascii="Times New Roman" w:eastAsia="Times New Roman" w:hAnsi="Times New Roman" w:cs="Times New Roman"/>
          <w:sz w:val="28"/>
          <w:szCs w:val="28"/>
          <w:lang w:eastAsia="lv-LV"/>
        </w:rPr>
        <w:t>.</w:t>
      </w:r>
      <w:r w:rsidR="00F55EF9" w:rsidRPr="00FF1D28">
        <w:rPr>
          <w:rFonts w:ascii="Times New Roman" w:eastAsia="Times New Roman" w:hAnsi="Times New Roman" w:cs="Times New Roman"/>
          <w:sz w:val="28"/>
          <w:szCs w:val="28"/>
          <w:lang w:eastAsia="lv-LV"/>
        </w:rPr>
        <w:t>4</w:t>
      </w:r>
      <w:r w:rsidR="00EA1420" w:rsidRPr="00FF1D28">
        <w:rPr>
          <w:rFonts w:ascii="Times New Roman" w:eastAsia="Times New Roman" w:hAnsi="Times New Roman" w:cs="Times New Roman"/>
          <w:sz w:val="28"/>
          <w:szCs w:val="28"/>
          <w:lang w:eastAsia="lv-LV"/>
        </w:rPr>
        <w:t>.</w:t>
      </w:r>
      <w:r w:rsidR="0053499F">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nacionālajā akreditācijas institūcijā akreditētas institūcijas </w:t>
      </w:r>
      <w:proofErr w:type="spellStart"/>
      <w:r w:rsidR="00824938" w:rsidRPr="00FF1D28">
        <w:rPr>
          <w:rFonts w:ascii="Times New Roman" w:eastAsia="Times New Roman" w:hAnsi="Times New Roman" w:cs="Times New Roman"/>
          <w:sz w:val="28"/>
          <w:szCs w:val="28"/>
          <w:lang w:eastAsia="lv-LV"/>
        </w:rPr>
        <w:t>energoauditora</w:t>
      </w:r>
      <w:proofErr w:type="spellEnd"/>
      <w:r w:rsidR="00824938" w:rsidRPr="00FF1D28">
        <w:rPr>
          <w:rFonts w:ascii="Times New Roman" w:eastAsia="Times New Roman" w:hAnsi="Times New Roman" w:cs="Times New Roman"/>
          <w:sz w:val="28"/>
          <w:szCs w:val="28"/>
          <w:lang w:eastAsia="lv-LV"/>
        </w:rPr>
        <w:t xml:space="preserve"> atzinumu, kas apliecina iekārtas energoefektivitātes palielinājumu vismaz par 20 procentiem salīdzinājumā ar nomaināmo iekārtu, informāciju par enerģijas patēriņu pirms un pēc projekta īstenošanas, enerģijas izejas datus un to avotus, izmantoto aprēķinu metodiku un veikto mērījumu aprakstu, ja projekta iesniegumā ir norādīts šo noteikumu </w:t>
      </w:r>
      <w:r w:rsidR="009C7759" w:rsidRPr="00FF1D28">
        <w:rPr>
          <w:rFonts w:ascii="Times New Roman" w:eastAsia="Times New Roman" w:hAnsi="Times New Roman" w:cs="Times New Roman"/>
          <w:sz w:val="28"/>
          <w:szCs w:val="28"/>
          <w:lang w:eastAsia="lv-LV"/>
        </w:rPr>
        <w:t>13.2</w:t>
      </w:r>
      <w:r w:rsidR="009E6D68" w:rsidRPr="00FF1D28">
        <w:rPr>
          <w:rFonts w:ascii="Times New Roman" w:eastAsia="Times New Roman" w:hAnsi="Times New Roman" w:cs="Times New Roman"/>
          <w:sz w:val="28"/>
          <w:szCs w:val="28"/>
          <w:lang w:eastAsia="lv-LV"/>
        </w:rPr>
        <w:t>.5.</w:t>
      </w:r>
      <w:r w:rsidR="00824938" w:rsidRPr="00FF1D28">
        <w:rPr>
          <w:rFonts w:ascii="Times New Roman" w:eastAsia="Times New Roman" w:hAnsi="Times New Roman" w:cs="Times New Roman"/>
          <w:sz w:val="28"/>
          <w:szCs w:val="28"/>
          <w:lang w:eastAsia="lv-LV"/>
        </w:rPr>
        <w:t> apakšpunktā minētais mērķis;</w:t>
      </w:r>
    </w:p>
    <w:p w14:paraId="01C68247" w14:textId="63D42146"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.5</w:t>
      </w:r>
      <w:r w:rsidR="00824938" w:rsidRPr="00FF1D28">
        <w:rPr>
          <w:rFonts w:ascii="Times New Roman" w:eastAsia="Times New Roman" w:hAnsi="Times New Roman" w:cs="Times New Roman"/>
          <w:sz w:val="28"/>
          <w:szCs w:val="28"/>
          <w:lang w:eastAsia="lv-LV"/>
        </w:rPr>
        <w:t>. kooperatīvās sabiedrības saskaņā ar normatīvajiem aktiem par kooperatīvo sabiedrību atbilstīb</w:t>
      </w:r>
      <w:r w:rsidR="00B43F94">
        <w:rPr>
          <w:rFonts w:ascii="Times New Roman" w:eastAsia="Times New Roman" w:hAnsi="Times New Roman" w:cs="Times New Roman"/>
          <w:sz w:val="28"/>
          <w:szCs w:val="28"/>
          <w:lang w:eastAsia="lv-LV"/>
        </w:rPr>
        <w:t>u</w:t>
      </w:r>
      <w:r w:rsidR="00824938" w:rsidRPr="00FF1D28">
        <w:rPr>
          <w:rFonts w:ascii="Times New Roman" w:eastAsia="Times New Roman" w:hAnsi="Times New Roman" w:cs="Times New Roman"/>
          <w:sz w:val="28"/>
          <w:szCs w:val="28"/>
          <w:lang w:eastAsia="lv-LV"/>
        </w:rPr>
        <w:t xml:space="preserve"> – informāciju par lauksaimniecības vai mežsaimniecības preču un pakalpojumu apgrozījumu starp sabiedrību un sabiedrības biedriem par pēdējiem diviem noslēgtajiem gadiem;</w:t>
      </w:r>
    </w:p>
    <w:p w14:paraId="59C21C35" w14:textId="5B489A04"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1F1EE9" w:rsidRPr="00FF1D28">
        <w:rPr>
          <w:rFonts w:ascii="Times New Roman" w:eastAsia="Times New Roman" w:hAnsi="Times New Roman" w:cs="Times New Roman"/>
          <w:sz w:val="28"/>
          <w:szCs w:val="28"/>
          <w:lang w:eastAsia="lv-LV"/>
        </w:rPr>
        <w:t>.</w:t>
      </w:r>
      <w:r w:rsidR="00F55EF9"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iesniedzot projektu šo noteikumu 1.1.</w:t>
      </w:r>
      <w:r w:rsidR="0053499F">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minētajā </w:t>
      </w:r>
      <w:proofErr w:type="spellStart"/>
      <w:r w:rsidR="00824938" w:rsidRPr="00FF1D28">
        <w:rPr>
          <w:rFonts w:ascii="Times New Roman" w:eastAsia="Times New Roman" w:hAnsi="Times New Roman" w:cs="Times New Roman"/>
          <w:sz w:val="28"/>
          <w:szCs w:val="28"/>
          <w:lang w:eastAsia="lv-LV"/>
        </w:rPr>
        <w:t>apakšpasākumā</w:t>
      </w:r>
      <w:proofErr w:type="spellEnd"/>
      <w:r w:rsidR="00824938" w:rsidRPr="00FF1D28">
        <w:rPr>
          <w:rFonts w:ascii="Times New Roman" w:eastAsia="Times New Roman" w:hAnsi="Times New Roman" w:cs="Times New Roman"/>
          <w:sz w:val="28"/>
          <w:szCs w:val="28"/>
          <w:lang w:eastAsia="lv-LV"/>
        </w:rPr>
        <w:t>, papildus iesniedz</w:t>
      </w:r>
      <w:r w:rsidR="005256DA">
        <w:rPr>
          <w:rFonts w:ascii="Times New Roman" w:eastAsia="Times New Roman" w:hAnsi="Times New Roman" w:cs="Times New Roman"/>
          <w:sz w:val="28"/>
          <w:szCs w:val="28"/>
          <w:lang w:eastAsia="lv-LV"/>
        </w:rPr>
        <w:t>ami</w:t>
      </w:r>
      <w:r w:rsidR="00824938" w:rsidRPr="00FF1D28">
        <w:rPr>
          <w:rFonts w:ascii="Times New Roman" w:eastAsia="Times New Roman" w:hAnsi="Times New Roman" w:cs="Times New Roman"/>
          <w:sz w:val="28"/>
          <w:szCs w:val="28"/>
          <w:lang w:eastAsia="lv-LV"/>
        </w:rPr>
        <w:t xml:space="preserve"> šād</w:t>
      </w:r>
      <w:r w:rsidR="005256DA">
        <w:rPr>
          <w:rFonts w:ascii="Times New Roman" w:eastAsia="Times New Roman" w:hAnsi="Times New Roman" w:cs="Times New Roman"/>
          <w:sz w:val="28"/>
          <w:szCs w:val="28"/>
          <w:lang w:eastAsia="lv-LV"/>
        </w:rPr>
        <w:t>i</w:t>
      </w:r>
      <w:r w:rsidR="00824938" w:rsidRPr="00FF1D28">
        <w:rPr>
          <w:rFonts w:ascii="Times New Roman" w:eastAsia="Times New Roman" w:hAnsi="Times New Roman" w:cs="Times New Roman"/>
          <w:sz w:val="28"/>
          <w:szCs w:val="28"/>
          <w:lang w:eastAsia="lv-LV"/>
        </w:rPr>
        <w:t xml:space="preserve"> dokumentus:</w:t>
      </w:r>
    </w:p>
    <w:p w14:paraId="3397C81C" w14:textId="1C26E43F"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.6</w:t>
      </w:r>
      <w:r w:rsidR="00EC28E5" w:rsidRPr="00FF1D2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ja projektā paredzēts ierīkot stādījumus, – skiču projektu ar tajā atzīmētiem plānotajiem stādījumiem;</w:t>
      </w:r>
    </w:p>
    <w:p w14:paraId="60E49703" w14:textId="405536E5"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.6</w:t>
      </w:r>
      <w:r w:rsidR="00501BD9"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xml:space="preserve">. šo noteikumu </w:t>
      </w:r>
      <w:r w:rsidR="00501BD9" w:rsidRPr="00FF1D28">
        <w:rPr>
          <w:rFonts w:ascii="Times New Roman" w:eastAsia="Times New Roman" w:hAnsi="Times New Roman" w:cs="Times New Roman"/>
          <w:sz w:val="28"/>
          <w:szCs w:val="28"/>
          <w:lang w:eastAsia="lv-LV"/>
        </w:rPr>
        <w:t>3</w:t>
      </w:r>
      <w:r w:rsidR="00A850E7" w:rsidRPr="00FF1D28">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.1.</w:t>
      </w:r>
      <w:r w:rsidR="005256DA">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minētie pretendenti kopā ar projekta iesniegumu vai līdz maksājuma pieprasījuma iesniegšanai par puspiekabes iegādi, ja projektā paredzēta transporta puspiekabes iegāde, – sertifikātu iekšzemes kravas pašpārvadājumiem, kurš derīgs visā projekta uzraudzības periodā;</w:t>
      </w:r>
    </w:p>
    <w:p w14:paraId="3C823AD0" w14:textId="2F9A7DA0"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.6</w:t>
      </w:r>
      <w:r w:rsidR="00501BD9" w:rsidRPr="00FF1D28">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xml:space="preserve">. Pārtikas un veterinārā dienesta saskaņotu biodrošības ieviešanas plānu, ja projektā iegulda investīcijas lauksaimniecības dzīvnieku novietnes biodrošības pasākumu īstenošanā, lai mazinātu epizootiju un </w:t>
      </w:r>
      <w:proofErr w:type="spellStart"/>
      <w:r w:rsidR="00824938" w:rsidRPr="00FF1D28">
        <w:rPr>
          <w:rFonts w:ascii="Times New Roman" w:eastAsia="Times New Roman" w:hAnsi="Times New Roman" w:cs="Times New Roman"/>
          <w:sz w:val="28"/>
          <w:szCs w:val="28"/>
          <w:lang w:eastAsia="lv-LV"/>
        </w:rPr>
        <w:t>epifitotiju</w:t>
      </w:r>
      <w:proofErr w:type="spellEnd"/>
      <w:r w:rsidR="00824938" w:rsidRPr="00FF1D28">
        <w:rPr>
          <w:rFonts w:ascii="Times New Roman" w:eastAsia="Times New Roman" w:hAnsi="Times New Roman" w:cs="Times New Roman"/>
          <w:sz w:val="28"/>
          <w:szCs w:val="28"/>
          <w:lang w:eastAsia="lv-LV"/>
        </w:rPr>
        <w:t xml:space="preserve"> iespējamās sekas;</w:t>
      </w:r>
    </w:p>
    <w:p w14:paraId="6B17068A" w14:textId="1E65D954" w:rsidR="00824938" w:rsidRPr="00FF1D28" w:rsidRDefault="002836C6"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.6</w:t>
      </w:r>
      <w:r w:rsidR="00501BD9"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Pārtikas un veterinārā dienesta atzinumu, ka projektā plānotās investīcijas uzlabos dzīvnieku labturības apstākļus, ja pretendents projekt</w:t>
      </w:r>
      <w:r w:rsidR="00C5794E">
        <w:rPr>
          <w:rFonts w:ascii="Times New Roman" w:eastAsia="Times New Roman" w:hAnsi="Times New Roman" w:cs="Times New Roman"/>
          <w:sz w:val="28"/>
          <w:szCs w:val="28"/>
          <w:lang w:eastAsia="lv-LV"/>
        </w:rPr>
        <w:t>a īstenošanas rezultātā ieviesīs augstākus labturības standartus</w:t>
      </w:r>
      <w:r w:rsidR="00824938" w:rsidRPr="00FF1D28">
        <w:rPr>
          <w:rFonts w:ascii="Times New Roman" w:eastAsia="Times New Roman" w:hAnsi="Times New Roman" w:cs="Times New Roman"/>
          <w:sz w:val="28"/>
          <w:szCs w:val="28"/>
          <w:lang w:eastAsia="lv-LV"/>
        </w:rPr>
        <w:t>;</w:t>
      </w:r>
    </w:p>
    <w:p w14:paraId="6D62D930" w14:textId="1DBF6FFC" w:rsidR="00824938" w:rsidRPr="00FF1D28" w:rsidRDefault="002836C6" w:rsidP="002836C6">
      <w:pPr>
        <w:shd w:val="clear" w:color="auto" w:fill="FFFFFF"/>
        <w:tabs>
          <w:tab w:val="left" w:pos="142"/>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iesniedzot projektu šo noteikumu 1.2.</w:t>
      </w:r>
      <w:r w:rsidR="005256DA">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minētajā </w:t>
      </w:r>
      <w:proofErr w:type="spellStart"/>
      <w:r w:rsidR="00824938" w:rsidRPr="00FF1D28">
        <w:rPr>
          <w:rFonts w:ascii="Times New Roman" w:eastAsia="Times New Roman" w:hAnsi="Times New Roman" w:cs="Times New Roman"/>
          <w:sz w:val="28"/>
          <w:szCs w:val="28"/>
          <w:lang w:eastAsia="lv-LV"/>
        </w:rPr>
        <w:t>apakšpasākumā</w:t>
      </w:r>
      <w:proofErr w:type="spellEnd"/>
      <w:r w:rsidR="00824938" w:rsidRPr="00FF1D28">
        <w:rPr>
          <w:rFonts w:ascii="Times New Roman" w:eastAsia="Times New Roman" w:hAnsi="Times New Roman" w:cs="Times New Roman"/>
          <w:sz w:val="28"/>
          <w:szCs w:val="28"/>
          <w:lang w:eastAsia="lv-LV"/>
        </w:rPr>
        <w:t>, papildus iesniedz</w:t>
      </w:r>
      <w:r w:rsidR="005256DA">
        <w:rPr>
          <w:rFonts w:ascii="Times New Roman" w:eastAsia="Times New Roman" w:hAnsi="Times New Roman" w:cs="Times New Roman"/>
          <w:sz w:val="28"/>
          <w:szCs w:val="28"/>
          <w:lang w:eastAsia="lv-LV"/>
        </w:rPr>
        <w:t>ami</w:t>
      </w:r>
      <w:r w:rsidR="00824938" w:rsidRPr="00FF1D28">
        <w:rPr>
          <w:rFonts w:ascii="Times New Roman" w:eastAsia="Times New Roman" w:hAnsi="Times New Roman" w:cs="Times New Roman"/>
          <w:sz w:val="28"/>
          <w:szCs w:val="28"/>
          <w:lang w:eastAsia="lv-LV"/>
        </w:rPr>
        <w:t xml:space="preserve"> šād</w:t>
      </w:r>
      <w:r w:rsidR="005256DA">
        <w:rPr>
          <w:rFonts w:ascii="Times New Roman" w:eastAsia="Times New Roman" w:hAnsi="Times New Roman" w:cs="Times New Roman"/>
          <w:sz w:val="28"/>
          <w:szCs w:val="28"/>
          <w:lang w:eastAsia="lv-LV"/>
        </w:rPr>
        <w:t>i</w:t>
      </w:r>
      <w:r w:rsidR="00824938" w:rsidRPr="00FF1D28">
        <w:rPr>
          <w:rFonts w:ascii="Times New Roman" w:eastAsia="Times New Roman" w:hAnsi="Times New Roman" w:cs="Times New Roman"/>
          <w:sz w:val="28"/>
          <w:szCs w:val="28"/>
          <w:lang w:eastAsia="lv-LV"/>
        </w:rPr>
        <w:t xml:space="preserve"> dokumentus:</w:t>
      </w:r>
    </w:p>
    <w:p w14:paraId="0432E66D" w14:textId="7C2E4FC3" w:rsidR="00824938" w:rsidRPr="00FF1D28" w:rsidRDefault="002836C6" w:rsidP="002836C6">
      <w:pPr>
        <w:shd w:val="clear" w:color="auto" w:fill="FFFFFF"/>
        <w:tabs>
          <w:tab w:val="left" w:pos="142"/>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.1. Valsts vides dienesta reģionālās vides pārvaldes izsniegtu izziņu par to, kāda piesārņojoša darbība tiks veikta projekta ietvaros un kādu atļauju – A vai B kategorijas piesārņojošas darbības atļauju vai C kategorijas piesārņojošas darbības apliecinājumu, ja šī prasība attiecas uz pretendentu saskaņā ar normatīvajiem aktiem par piesārņojošo darbību veikšanu</w:t>
      </w:r>
      <w:r w:rsidR="005256DA">
        <w:rPr>
          <w:rFonts w:ascii="Times New Roman" w:eastAsia="Times New Roman" w:hAnsi="Times New Roman" w:cs="Times New Roman"/>
          <w:sz w:val="28"/>
          <w:szCs w:val="28"/>
          <w:lang w:eastAsia="lv-LV"/>
        </w:rPr>
        <w:t xml:space="preserve">, </w:t>
      </w:r>
      <w:r w:rsidR="005256DA" w:rsidRPr="00FF1D28">
        <w:rPr>
          <w:rFonts w:ascii="Times New Roman" w:eastAsia="Times New Roman" w:hAnsi="Times New Roman" w:cs="Times New Roman"/>
          <w:sz w:val="28"/>
          <w:szCs w:val="28"/>
          <w:lang w:eastAsia="lv-LV"/>
        </w:rPr>
        <w:t>piesak</w:t>
      </w:r>
      <w:r w:rsidR="005256DA">
        <w:rPr>
          <w:rFonts w:ascii="Times New Roman" w:eastAsia="Times New Roman" w:hAnsi="Times New Roman" w:cs="Times New Roman"/>
          <w:sz w:val="28"/>
          <w:szCs w:val="28"/>
          <w:lang w:eastAsia="lv-LV"/>
        </w:rPr>
        <w:t>oties</w:t>
      </w:r>
      <w:r w:rsidR="005256DA" w:rsidRPr="00FF1D28">
        <w:rPr>
          <w:rFonts w:ascii="Times New Roman" w:eastAsia="Times New Roman" w:hAnsi="Times New Roman" w:cs="Times New Roman"/>
          <w:sz w:val="28"/>
          <w:szCs w:val="28"/>
          <w:lang w:eastAsia="lv-LV"/>
        </w:rPr>
        <w:t xml:space="preserve"> uz šo noteikumu 1.2.</w:t>
      </w:r>
      <w:r w:rsidR="005256DA">
        <w:rPr>
          <w:rFonts w:ascii="Times New Roman" w:eastAsia="Times New Roman" w:hAnsi="Times New Roman" w:cs="Times New Roman"/>
          <w:sz w:val="28"/>
          <w:szCs w:val="28"/>
          <w:lang w:eastAsia="lv-LV"/>
        </w:rPr>
        <w:t> </w:t>
      </w:r>
      <w:r w:rsidR="005256DA" w:rsidRPr="00FF1D28">
        <w:rPr>
          <w:rFonts w:ascii="Times New Roman" w:eastAsia="Times New Roman" w:hAnsi="Times New Roman" w:cs="Times New Roman"/>
          <w:sz w:val="28"/>
          <w:szCs w:val="28"/>
          <w:lang w:eastAsia="lv-LV"/>
        </w:rPr>
        <w:t>apakšpunktā minēto atbalstu</w:t>
      </w:r>
      <w:r w:rsidR="00824938" w:rsidRPr="00FF1D28">
        <w:rPr>
          <w:rFonts w:ascii="Times New Roman" w:eastAsia="Times New Roman" w:hAnsi="Times New Roman" w:cs="Times New Roman"/>
          <w:sz w:val="28"/>
          <w:szCs w:val="28"/>
          <w:lang w:eastAsia="lv-LV"/>
        </w:rPr>
        <w:t>;</w:t>
      </w:r>
    </w:p>
    <w:p w14:paraId="2FBE8AF0" w14:textId="1646F2D3" w:rsidR="00824938" w:rsidRPr="00FF1D28" w:rsidRDefault="002836C6" w:rsidP="002836C6">
      <w:pPr>
        <w:shd w:val="clear" w:color="auto" w:fill="FFFFFF"/>
        <w:tabs>
          <w:tab w:val="left" w:pos="142"/>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xml:space="preserve">.2. </w:t>
      </w:r>
      <w:r w:rsidR="005256DA">
        <w:rPr>
          <w:rFonts w:ascii="Times New Roman" w:eastAsia="Times New Roman" w:hAnsi="Times New Roman" w:cs="Times New Roman"/>
          <w:sz w:val="28"/>
          <w:szCs w:val="28"/>
          <w:lang w:eastAsia="lv-LV"/>
        </w:rPr>
        <w:t xml:space="preserve">to </w:t>
      </w:r>
      <w:r w:rsidR="00824938" w:rsidRPr="00FF1D28">
        <w:rPr>
          <w:rFonts w:ascii="Times New Roman" w:eastAsia="Times New Roman" w:hAnsi="Times New Roman" w:cs="Times New Roman"/>
          <w:sz w:val="28"/>
          <w:szCs w:val="28"/>
          <w:lang w:eastAsia="lv-LV"/>
        </w:rPr>
        <w:t>pārtikas produkt</w:t>
      </w:r>
      <w:r w:rsidR="005256DA">
        <w:rPr>
          <w:rFonts w:ascii="Times New Roman" w:eastAsia="Times New Roman" w:hAnsi="Times New Roman" w:cs="Times New Roman"/>
          <w:sz w:val="28"/>
          <w:szCs w:val="28"/>
          <w:lang w:eastAsia="lv-LV"/>
        </w:rPr>
        <w:t>u marķējumu</w:t>
      </w:r>
      <w:r w:rsidR="00824938" w:rsidRPr="00FF1D28">
        <w:rPr>
          <w:rFonts w:ascii="Times New Roman" w:eastAsia="Times New Roman" w:hAnsi="Times New Roman" w:cs="Times New Roman"/>
          <w:sz w:val="28"/>
          <w:szCs w:val="28"/>
          <w:lang w:eastAsia="lv-LV"/>
        </w:rPr>
        <w:t>, kas saskaņā ar šo noteikumu</w:t>
      </w:r>
      <w:r w:rsidR="005256DA">
        <w:rPr>
          <w:rFonts w:ascii="Times New Roman" w:eastAsia="Times New Roman" w:hAnsi="Times New Roman" w:cs="Times New Roman"/>
          <w:sz w:val="28"/>
          <w:szCs w:val="28"/>
          <w:lang w:eastAsia="lv-LV"/>
        </w:rPr>
        <w:t xml:space="preserve"> </w:t>
      </w:r>
      <w:r w:rsidR="00824938" w:rsidRPr="00A7674A">
        <w:rPr>
          <w:rFonts w:ascii="Times New Roman" w:eastAsia="Times New Roman" w:hAnsi="Times New Roman" w:cs="Times New Roman"/>
          <w:sz w:val="28"/>
          <w:szCs w:val="28"/>
          <w:lang w:eastAsia="lv-LV"/>
        </w:rPr>
        <w:t>10.</w:t>
      </w:r>
      <w:r w:rsidR="005256DA">
        <w:rPr>
          <w:rFonts w:ascii="Times New Roman" w:eastAsia="Times New Roman" w:hAnsi="Times New Roman" w:cs="Times New Roman"/>
          <w:sz w:val="28"/>
          <w:szCs w:val="28"/>
          <w:lang w:eastAsia="lv-LV"/>
        </w:rPr>
        <w:t> </w:t>
      </w:r>
      <w:r w:rsidR="00824938" w:rsidRPr="00A7674A">
        <w:rPr>
          <w:rFonts w:ascii="Times New Roman" w:eastAsia="Times New Roman" w:hAnsi="Times New Roman" w:cs="Times New Roman"/>
          <w:sz w:val="28"/>
          <w:szCs w:val="28"/>
          <w:lang w:eastAsia="lv-LV"/>
        </w:rPr>
        <w:t>pielikumu</w:t>
      </w:r>
      <w:r w:rsidR="005256DA">
        <w:rPr>
          <w:rFonts w:ascii="Times New Roman" w:eastAsia="Times New Roman" w:hAnsi="Times New Roman" w:cs="Times New Roman"/>
          <w:sz w:val="28"/>
          <w:szCs w:val="28"/>
          <w:lang w:eastAsia="lv-LV"/>
        </w:rPr>
        <w:t xml:space="preserve"> </w:t>
      </w:r>
      <w:r w:rsidR="00824938" w:rsidRPr="00A7674A">
        <w:rPr>
          <w:rFonts w:ascii="Times New Roman" w:eastAsia="Times New Roman" w:hAnsi="Times New Roman" w:cs="Times New Roman"/>
          <w:sz w:val="28"/>
          <w:szCs w:val="28"/>
          <w:lang w:eastAsia="lv-LV"/>
        </w:rPr>
        <w:t>atbilst ieteicamo pārtikas produktu kritērijiem</w:t>
      </w:r>
      <w:r w:rsidR="00FF65B5">
        <w:rPr>
          <w:rFonts w:ascii="Times New Roman" w:eastAsia="Times New Roman" w:hAnsi="Times New Roman" w:cs="Times New Roman"/>
          <w:sz w:val="28"/>
          <w:szCs w:val="28"/>
          <w:lang w:eastAsia="lv-LV"/>
        </w:rPr>
        <w:t xml:space="preserve"> –</w:t>
      </w:r>
      <w:r w:rsidR="00824938" w:rsidRPr="00A7674A">
        <w:rPr>
          <w:rFonts w:ascii="Times New Roman" w:eastAsia="Times New Roman" w:hAnsi="Times New Roman" w:cs="Times New Roman"/>
          <w:sz w:val="28"/>
          <w:szCs w:val="28"/>
          <w:lang w:eastAsia="lv-LV"/>
        </w:rPr>
        <w:t xml:space="preserve"> šo noteikumu</w:t>
      </w:r>
      <w:r w:rsidR="005256DA">
        <w:rPr>
          <w:rFonts w:ascii="Times New Roman" w:eastAsia="Times New Roman" w:hAnsi="Times New Roman" w:cs="Times New Roman"/>
          <w:sz w:val="28"/>
          <w:szCs w:val="28"/>
          <w:lang w:eastAsia="lv-LV"/>
        </w:rPr>
        <w:t xml:space="preserve"> </w:t>
      </w:r>
      <w:r w:rsidR="00824938" w:rsidRPr="00A7674A">
        <w:rPr>
          <w:rFonts w:ascii="Times New Roman" w:eastAsia="Times New Roman" w:hAnsi="Times New Roman" w:cs="Times New Roman"/>
          <w:sz w:val="28"/>
          <w:szCs w:val="28"/>
          <w:lang w:eastAsia="lv-LV"/>
        </w:rPr>
        <w:t>7.</w:t>
      </w:r>
      <w:r w:rsidR="005256DA">
        <w:rPr>
          <w:rFonts w:ascii="Times New Roman" w:eastAsia="Times New Roman" w:hAnsi="Times New Roman" w:cs="Times New Roman"/>
          <w:sz w:val="28"/>
          <w:szCs w:val="28"/>
          <w:lang w:eastAsia="lv-LV"/>
        </w:rPr>
        <w:t> </w:t>
      </w:r>
      <w:r w:rsidR="00824938" w:rsidRPr="00A7674A">
        <w:rPr>
          <w:rFonts w:ascii="Times New Roman" w:eastAsia="Times New Roman" w:hAnsi="Times New Roman" w:cs="Times New Roman"/>
          <w:sz w:val="28"/>
          <w:szCs w:val="28"/>
          <w:lang w:eastAsia="lv-LV"/>
        </w:rPr>
        <w:t xml:space="preserve">pielikumā minētās </w:t>
      </w:r>
      <w:r w:rsidR="00824938" w:rsidRPr="00FF1D28">
        <w:rPr>
          <w:rFonts w:ascii="Times New Roman" w:eastAsia="Times New Roman" w:hAnsi="Times New Roman" w:cs="Times New Roman"/>
          <w:sz w:val="28"/>
          <w:szCs w:val="28"/>
          <w:lang w:eastAsia="lv-LV"/>
        </w:rPr>
        <w:t>papildu atbalsta intensitātes saņemšanai;</w:t>
      </w:r>
    </w:p>
    <w:p w14:paraId="3BE4DA87" w14:textId="51AE18D0" w:rsidR="00824938" w:rsidRPr="00FF1D28" w:rsidRDefault="002836C6" w:rsidP="002836C6">
      <w:pPr>
        <w:shd w:val="clear" w:color="auto" w:fill="FFFFFF"/>
        <w:tabs>
          <w:tab w:val="left" w:pos="142"/>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lastRenderedPageBreak/>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xml:space="preserve">.3. </w:t>
      </w:r>
      <w:r w:rsidR="00B874AC" w:rsidRPr="00B874AC">
        <w:rPr>
          <w:rFonts w:ascii="Times New Roman" w:eastAsia="Times New Roman" w:hAnsi="Times New Roman" w:cs="Times New Roman"/>
          <w:sz w:val="28"/>
          <w:szCs w:val="28"/>
          <w:lang w:eastAsia="lv-LV"/>
        </w:rPr>
        <w:t xml:space="preserve">ja projekts tiek īstenots </w:t>
      </w:r>
      <w:proofErr w:type="spellStart"/>
      <w:r w:rsidR="00B874AC" w:rsidRPr="00B874AC">
        <w:rPr>
          <w:rFonts w:ascii="Times New Roman" w:eastAsia="Times New Roman" w:hAnsi="Times New Roman" w:cs="Times New Roman"/>
          <w:sz w:val="28"/>
          <w:szCs w:val="28"/>
          <w:lang w:eastAsia="lv-LV"/>
        </w:rPr>
        <w:t>valstspilsētās</w:t>
      </w:r>
      <w:proofErr w:type="spellEnd"/>
      <w:r w:rsidR="00B874AC" w:rsidRPr="00B874AC">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šo noteikumu </w:t>
      </w:r>
      <w:r w:rsidR="00144F52" w:rsidRPr="00FF1D28">
        <w:rPr>
          <w:rFonts w:ascii="Times New Roman" w:eastAsia="Times New Roman" w:hAnsi="Times New Roman" w:cs="Times New Roman"/>
          <w:sz w:val="28"/>
          <w:szCs w:val="28"/>
          <w:lang w:eastAsia="lv-LV"/>
        </w:rPr>
        <w:t>3</w:t>
      </w:r>
      <w:r w:rsidR="00096586"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.1.</w:t>
      </w:r>
      <w:r w:rsidR="009D032C">
        <w:rPr>
          <w:rFonts w:ascii="Times New Roman" w:eastAsia="Times New Roman" w:hAnsi="Times New Roman" w:cs="Times New Roman"/>
          <w:sz w:val="28"/>
          <w:szCs w:val="28"/>
          <w:lang w:eastAsia="lv-LV"/>
        </w:rPr>
        <w:t xml:space="preserve">, </w:t>
      </w:r>
      <w:r w:rsidR="00144F52" w:rsidRPr="00FF1D28">
        <w:rPr>
          <w:rFonts w:ascii="Times New Roman" w:eastAsia="Times New Roman" w:hAnsi="Times New Roman" w:cs="Times New Roman"/>
          <w:sz w:val="28"/>
          <w:szCs w:val="28"/>
          <w:lang w:eastAsia="lv-LV"/>
        </w:rPr>
        <w:t>3</w:t>
      </w:r>
      <w:r w:rsidR="00096586"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.2.</w:t>
      </w:r>
      <w:r w:rsidR="009D032C">
        <w:rPr>
          <w:rFonts w:ascii="Times New Roman" w:eastAsia="Times New Roman" w:hAnsi="Times New Roman" w:cs="Times New Roman"/>
          <w:sz w:val="28"/>
          <w:szCs w:val="28"/>
          <w:lang w:eastAsia="lv-LV"/>
        </w:rPr>
        <w:t>, 36.4.</w:t>
      </w:r>
      <w:r w:rsidR="00FF65B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minētie pretendenti – sadarbības līguma par vietējas izcelsmes pamatizejvielas iepirkšanu kopiju vai </w:t>
      </w:r>
      <w:r w:rsidR="00C5794E">
        <w:rPr>
          <w:rFonts w:ascii="Times New Roman" w:eastAsia="Times New Roman" w:hAnsi="Times New Roman" w:cs="Times New Roman"/>
          <w:sz w:val="28"/>
          <w:szCs w:val="28"/>
          <w:lang w:eastAsia="lv-LV"/>
        </w:rPr>
        <w:t>pamatojošos dokumentus</w:t>
      </w:r>
      <w:r w:rsidR="00C5794E" w:rsidRPr="00FF1D2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par iepirktās izejvielas atbilstību šo noteikumu </w:t>
      </w:r>
      <w:r w:rsidR="009D032C">
        <w:rPr>
          <w:rFonts w:ascii="Times New Roman" w:eastAsia="Times New Roman" w:hAnsi="Times New Roman" w:cs="Times New Roman"/>
          <w:sz w:val="28"/>
          <w:szCs w:val="28"/>
          <w:lang w:eastAsia="lv-LV"/>
        </w:rPr>
        <w:t>38</w:t>
      </w:r>
      <w:r w:rsidR="00824938" w:rsidRPr="00A7674A">
        <w:rPr>
          <w:rFonts w:ascii="Times New Roman" w:eastAsia="Times New Roman" w:hAnsi="Times New Roman" w:cs="Times New Roman"/>
          <w:sz w:val="28"/>
          <w:szCs w:val="28"/>
          <w:lang w:eastAsia="lv-LV"/>
        </w:rPr>
        <w:t>. punktam</w:t>
      </w:r>
      <w:r w:rsidR="00824938" w:rsidRPr="00FF1D28">
        <w:rPr>
          <w:rFonts w:ascii="Times New Roman" w:eastAsia="Times New Roman" w:hAnsi="Times New Roman" w:cs="Times New Roman"/>
          <w:sz w:val="28"/>
          <w:szCs w:val="28"/>
          <w:lang w:eastAsia="lv-LV"/>
        </w:rPr>
        <w:t>;</w:t>
      </w:r>
    </w:p>
    <w:p w14:paraId="55A02F81" w14:textId="15B0D98A" w:rsidR="00824938" w:rsidRPr="00FF1D28" w:rsidRDefault="002836C6" w:rsidP="00FF65B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.4. tehnoloģiskā procesa aprakstu, skices un iekārtu izvietojuma shēmu, ja projektā paredzēts uzstādīt iekārtas;</w:t>
      </w:r>
    </w:p>
    <w:p w14:paraId="7D4B461F" w14:textId="4EEEE530" w:rsidR="00824938" w:rsidRPr="00FF1D28" w:rsidRDefault="002836C6" w:rsidP="00E41A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xml:space="preserve">.5. Zinātnisko institūciju reģistrā reģistrētas zinātniskās institūcijas, kas nodarbojas ar zināšanu un tehnoloģiju pārneses aktivitāšu atbalstīšanu un veicināšanu, – atzinumu par plānotās inovācijas atbilstību šo noteikumu </w:t>
      </w:r>
      <w:r w:rsidR="00BC3C5D" w:rsidRPr="00FF1D28">
        <w:rPr>
          <w:rFonts w:ascii="Times New Roman" w:eastAsia="Times New Roman" w:hAnsi="Times New Roman" w:cs="Times New Roman"/>
          <w:sz w:val="28"/>
          <w:szCs w:val="28"/>
          <w:lang w:eastAsia="lv-LV"/>
        </w:rPr>
        <w:t>7.</w:t>
      </w:r>
      <w:r w:rsidR="00812D87" w:rsidRPr="00FF1D28">
        <w:rPr>
          <w:rFonts w:ascii="Times New Roman" w:eastAsia="Times New Roman" w:hAnsi="Times New Roman" w:cs="Times New Roman"/>
          <w:sz w:val="28"/>
          <w:szCs w:val="28"/>
          <w:lang w:eastAsia="lv-LV"/>
        </w:rPr>
        <w:t>1</w:t>
      </w:r>
      <w:r w:rsidR="00812D87">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w:t>
      </w:r>
      <w:r w:rsidR="00FF65B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minētajai inovācijas definīcijai, lai iegūtu papildu atbalsta intensitāti;</w:t>
      </w:r>
    </w:p>
    <w:p w14:paraId="4BCE006F" w14:textId="1F7EB7A3" w:rsidR="00824938" w:rsidRPr="00FF1D28" w:rsidRDefault="0082760B" w:rsidP="0082760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.6. deklarāciju par komercsabiedrības atbilstību mazajai (sīkajai) vai vidējai komercsabiedrībai atbilstoši normatīvajiem aktiem par komercsabiedrību deklarēšanas kārtību atbilstoši mazajai (sīkajai) vai vidējai komercsabiedrībai;</w:t>
      </w:r>
    </w:p>
    <w:p w14:paraId="38F36ED4" w14:textId="4FB9B065" w:rsidR="00824938" w:rsidRPr="00FF1D28" w:rsidRDefault="0082760B" w:rsidP="0082760B">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00F55EF9" w:rsidRPr="00FF1D28">
        <w:rPr>
          <w:rFonts w:ascii="Times New Roman" w:eastAsia="Times New Roman" w:hAnsi="Times New Roman" w:cs="Times New Roman"/>
          <w:sz w:val="28"/>
          <w:szCs w:val="28"/>
          <w:lang w:eastAsia="lv-LV"/>
        </w:rPr>
        <w:t>.8</w:t>
      </w:r>
      <w:r w:rsidR="00824938" w:rsidRPr="00FF1D28">
        <w:rPr>
          <w:rFonts w:ascii="Times New Roman" w:eastAsia="Times New Roman" w:hAnsi="Times New Roman" w:cs="Times New Roman"/>
          <w:sz w:val="28"/>
          <w:szCs w:val="28"/>
          <w:lang w:eastAsia="lv-LV"/>
        </w:rPr>
        <w:t xml:space="preserve">. šo noteikumu </w:t>
      </w:r>
      <w:r w:rsidR="00195A52" w:rsidRPr="00FF1D28">
        <w:rPr>
          <w:rFonts w:ascii="Times New Roman" w:eastAsia="Times New Roman" w:hAnsi="Times New Roman" w:cs="Times New Roman"/>
          <w:sz w:val="28"/>
          <w:szCs w:val="28"/>
          <w:lang w:eastAsia="lv-LV"/>
        </w:rPr>
        <w:t>7.9</w:t>
      </w:r>
      <w:r w:rsidR="00824938" w:rsidRPr="00FF1D28">
        <w:rPr>
          <w:rFonts w:ascii="Times New Roman" w:eastAsia="Times New Roman" w:hAnsi="Times New Roman" w:cs="Times New Roman"/>
          <w:sz w:val="28"/>
          <w:szCs w:val="28"/>
          <w:lang w:eastAsia="lv-LV"/>
        </w:rPr>
        <w:t>. apakšpunktā minētie pretendenti – izglītību apliecinoša dokumenta kopiju vai izziņu no mācību iestādes par to, ka izglītojamais ir apguvis vai apgūst mācību priekšmetus vai kādu no mācību programmām atbilstoši normatīvajiem aktiem par valsts un Eiropas Savienības atbalsta piešķiršanu, administrēšanu un uzraudzību lauku un zivsaimniecības attīstībai 2014.–2020. gada plānošanas periodā</w:t>
      </w:r>
      <w:r w:rsidR="00195A52" w:rsidRPr="00FF1D28">
        <w:rPr>
          <w:rFonts w:ascii="Times New Roman" w:eastAsia="Times New Roman" w:hAnsi="Times New Roman" w:cs="Times New Roman"/>
          <w:sz w:val="28"/>
          <w:szCs w:val="28"/>
          <w:lang w:eastAsia="lv-LV"/>
        </w:rPr>
        <w:t xml:space="preserve"> un pārejas periodā</w:t>
      </w:r>
      <w:r w:rsidR="00824938" w:rsidRPr="00FF1D28">
        <w:rPr>
          <w:rFonts w:ascii="Times New Roman" w:eastAsia="Times New Roman" w:hAnsi="Times New Roman" w:cs="Times New Roman"/>
          <w:sz w:val="28"/>
          <w:szCs w:val="28"/>
          <w:lang w:eastAsia="lv-LV"/>
        </w:rPr>
        <w:t>. Ja iegūtas vairākas augstākās vai profesionālās izglītības vai apgūti vairāki lauksaimniecības kursi vai mācību priekšmeti, visos izglītību apliecinošajos dokumentos norādīto lauksaimniecisko priekšmetu stundu skaitu summē. Ja dokumentā nav norādīts stundu skaits vai mācību iestādē mācības ir pārtrauktas, pievieno izglītības iestādes izsniegtu dokumentu par apgūto mācību, kursu programmu vai priekšmetu stundu skaitu.</w:t>
      </w:r>
    </w:p>
    <w:p w14:paraId="5C8D6D36" w14:textId="77777777" w:rsidR="003C5AD1" w:rsidRDefault="003C5AD1" w:rsidP="0082760B">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165" w:name="p56.1"/>
      <w:bookmarkStart w:id="166" w:name="p-667727"/>
      <w:bookmarkEnd w:id="165"/>
      <w:bookmarkEnd w:id="166"/>
    </w:p>
    <w:p w14:paraId="180C6B51" w14:textId="0B9ECE84" w:rsidR="00824938" w:rsidRPr="00FF1D28" w:rsidRDefault="00840ED7" w:rsidP="0082760B">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3</w:t>
      </w:r>
      <w:r w:rsidR="00447E29"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Lai saņemtu šo </w:t>
      </w:r>
      <w:r w:rsidR="00824938" w:rsidRPr="00A7674A">
        <w:rPr>
          <w:rFonts w:ascii="Times New Roman" w:eastAsia="Times New Roman" w:hAnsi="Times New Roman" w:cs="Times New Roman"/>
          <w:sz w:val="28"/>
          <w:szCs w:val="28"/>
          <w:lang w:eastAsia="lv-LV"/>
        </w:rPr>
        <w:t>noteikumu </w:t>
      </w:r>
      <w:r w:rsidR="00447E29" w:rsidRPr="00A7674A">
        <w:rPr>
          <w:rFonts w:ascii="Times New Roman" w:eastAsia="Times New Roman" w:hAnsi="Times New Roman" w:cs="Times New Roman"/>
          <w:sz w:val="28"/>
          <w:szCs w:val="28"/>
          <w:lang w:eastAsia="lv-LV"/>
        </w:rPr>
        <w:t xml:space="preserve">1., </w:t>
      </w:r>
      <w:r w:rsidR="00824938" w:rsidRPr="00A7674A">
        <w:rPr>
          <w:rFonts w:ascii="Times New Roman" w:eastAsia="Times New Roman" w:hAnsi="Times New Roman" w:cs="Times New Roman"/>
          <w:sz w:val="28"/>
          <w:szCs w:val="28"/>
          <w:lang w:eastAsia="lv-LV"/>
        </w:rPr>
        <w:t>2., 3. un 4. pielikumā minētos projektu atlases kritēriju punktus, kā arī šo noteikumu 7.</w:t>
      </w:r>
      <w:r w:rsidR="00824938" w:rsidRPr="00FF1D28">
        <w:rPr>
          <w:rFonts w:ascii="Times New Roman" w:eastAsia="Times New Roman" w:hAnsi="Times New Roman" w:cs="Times New Roman"/>
          <w:sz w:val="28"/>
          <w:szCs w:val="28"/>
          <w:lang w:eastAsia="lv-LV"/>
        </w:rPr>
        <w:t> pielikumā minēto papildu atbalsta intensitāti</w:t>
      </w:r>
      <w:r w:rsidR="00012504">
        <w:rPr>
          <w:rFonts w:ascii="Times New Roman" w:eastAsia="Times New Roman" w:hAnsi="Times New Roman" w:cs="Times New Roman"/>
          <w:sz w:val="28"/>
          <w:szCs w:val="28"/>
          <w:lang w:eastAsia="lv-LV"/>
        </w:rPr>
        <w:t xml:space="preserve"> piešķir atbalsta pretendentam</w:t>
      </w:r>
      <w:r w:rsidR="00613735">
        <w:rPr>
          <w:rFonts w:ascii="Times New Roman" w:eastAsia="Times New Roman" w:hAnsi="Times New Roman" w:cs="Times New Roman"/>
          <w:sz w:val="28"/>
          <w:szCs w:val="28"/>
          <w:lang w:eastAsia="lv-LV"/>
        </w:rPr>
        <w:t>,</w:t>
      </w:r>
      <w:r w:rsidR="00012504">
        <w:rPr>
          <w:rFonts w:ascii="Times New Roman" w:eastAsia="Times New Roman" w:hAnsi="Times New Roman" w:cs="Times New Roman"/>
          <w:sz w:val="28"/>
          <w:szCs w:val="28"/>
          <w:lang w:eastAsia="lv-LV"/>
        </w:rPr>
        <w:t xml:space="preserve"> kas projekta iesniegšanas brīdī</w:t>
      </w:r>
      <w:r w:rsidR="00C5794E">
        <w:rPr>
          <w:rFonts w:ascii="Times New Roman" w:eastAsia="Times New Roman" w:hAnsi="Times New Roman" w:cs="Times New Roman"/>
          <w:sz w:val="28"/>
          <w:szCs w:val="28"/>
          <w:lang w:eastAsia="lv-LV"/>
        </w:rPr>
        <w:t xml:space="preserve"> ir iekļauts kontroles institūcijas tīmekļvietnes </w:t>
      </w:r>
      <w:r w:rsidR="00C5794E" w:rsidRPr="00FF1D28">
        <w:rPr>
          <w:rFonts w:ascii="Times New Roman" w:eastAsia="Times New Roman" w:hAnsi="Times New Roman" w:cs="Times New Roman"/>
          <w:sz w:val="28"/>
          <w:szCs w:val="28"/>
          <w:lang w:eastAsia="lv-LV"/>
        </w:rPr>
        <w:t>pārtikas kvalitātes shēmu reģistrā, bioloģiskās lauksaimniecības shēmas dalībnieku reģistrā vai lauksaimniecības produktu integrētās audzēšanas reģistrā</w:t>
      </w:r>
      <w:r w:rsidR="00824938" w:rsidRPr="00FF1D28">
        <w:rPr>
          <w:rFonts w:ascii="Times New Roman" w:eastAsia="Times New Roman" w:hAnsi="Times New Roman" w:cs="Times New Roman"/>
          <w:sz w:val="28"/>
          <w:szCs w:val="28"/>
          <w:lang w:eastAsia="lv-LV"/>
        </w:rPr>
        <w:t xml:space="preserve"> saskaņā ar normatīvajiem aktiem par prasībām pārtikas kvalitātes shēmām, to ieviešanas, darbības, uzraudzības un kontroles kārtību vai saskaņā ar normatīvajiem aktiem par lauksaimniecības produktu integrētās audzēšanas, uzglabāšanas un marķēšanas prasībām un kontroles kārtību.</w:t>
      </w:r>
    </w:p>
    <w:p w14:paraId="74C15F26" w14:textId="77777777" w:rsidR="003C5AD1" w:rsidRDefault="003C5AD1" w:rsidP="003C5AD1">
      <w:pPr>
        <w:shd w:val="clear" w:color="auto" w:fill="FFFFFF"/>
        <w:spacing w:after="0" w:line="293" w:lineRule="atLeast"/>
        <w:jc w:val="both"/>
        <w:rPr>
          <w:rFonts w:ascii="Times New Roman" w:eastAsia="Times New Roman" w:hAnsi="Times New Roman" w:cs="Times New Roman"/>
          <w:sz w:val="28"/>
          <w:szCs w:val="28"/>
          <w:lang w:eastAsia="lv-LV"/>
        </w:rPr>
      </w:pPr>
      <w:bookmarkStart w:id="167" w:name="p57"/>
      <w:bookmarkStart w:id="168" w:name="p-635317"/>
      <w:bookmarkEnd w:id="167"/>
      <w:bookmarkEnd w:id="168"/>
    </w:p>
    <w:p w14:paraId="047EB32E" w14:textId="3D027B4D" w:rsidR="00824938" w:rsidRPr="00FF1D28" w:rsidRDefault="0049138A" w:rsidP="00FF65B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824938" w:rsidRPr="00FF1D28">
        <w:rPr>
          <w:rFonts w:ascii="Times New Roman" w:eastAsia="Times New Roman" w:hAnsi="Times New Roman" w:cs="Times New Roman"/>
          <w:sz w:val="28"/>
          <w:szCs w:val="28"/>
          <w:lang w:eastAsia="lv-LV"/>
        </w:rPr>
        <w:t>. Šo noteikumu</w:t>
      </w:r>
      <w:r w:rsidR="00FF65B5">
        <w:rPr>
          <w:rFonts w:ascii="Times New Roman" w:eastAsia="Times New Roman" w:hAnsi="Times New Roman" w:cs="Times New Roman"/>
          <w:sz w:val="28"/>
          <w:szCs w:val="28"/>
          <w:lang w:eastAsia="lv-LV"/>
        </w:rPr>
        <w:t xml:space="preserve"> </w:t>
      </w:r>
      <w:r w:rsidR="005744DC" w:rsidRPr="00A7674A">
        <w:rPr>
          <w:rFonts w:ascii="Times New Roman" w:eastAsia="Times New Roman" w:hAnsi="Times New Roman" w:cs="Times New Roman"/>
          <w:sz w:val="28"/>
          <w:szCs w:val="28"/>
          <w:lang w:eastAsia="lv-LV"/>
        </w:rPr>
        <w:t>4</w:t>
      </w:r>
      <w:r w:rsidR="005744DC">
        <w:rPr>
          <w:rFonts w:ascii="Times New Roman" w:eastAsia="Times New Roman" w:hAnsi="Times New Roman" w:cs="Times New Roman"/>
          <w:sz w:val="28"/>
          <w:szCs w:val="28"/>
          <w:lang w:eastAsia="lv-LV"/>
        </w:rPr>
        <w:t>3</w:t>
      </w:r>
      <w:r w:rsidR="00824938" w:rsidRPr="00A7674A">
        <w:rPr>
          <w:rFonts w:ascii="Times New Roman" w:eastAsia="Times New Roman" w:hAnsi="Times New Roman" w:cs="Times New Roman"/>
          <w:sz w:val="28"/>
          <w:szCs w:val="28"/>
          <w:lang w:eastAsia="lv-LV"/>
        </w:rPr>
        <w:t>.</w:t>
      </w:r>
      <w:r w:rsidR="00FF65B5">
        <w:rPr>
          <w:rFonts w:ascii="Times New Roman" w:eastAsia="Times New Roman" w:hAnsi="Times New Roman" w:cs="Times New Roman"/>
          <w:sz w:val="28"/>
          <w:szCs w:val="28"/>
          <w:lang w:eastAsia="lv-LV"/>
        </w:rPr>
        <w:t> </w:t>
      </w:r>
      <w:r w:rsidR="00824938" w:rsidRPr="00A7674A">
        <w:rPr>
          <w:rFonts w:ascii="Times New Roman" w:eastAsia="Times New Roman" w:hAnsi="Times New Roman" w:cs="Times New Roman"/>
          <w:sz w:val="28"/>
          <w:szCs w:val="28"/>
          <w:lang w:eastAsia="lv-LV"/>
        </w:rPr>
        <w:t>punktā</w:t>
      </w:r>
      <w:r w:rsidR="00FF65B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minētie pretendenti papildus iesniedz šādus dokumentus:</w:t>
      </w:r>
    </w:p>
    <w:p w14:paraId="0BACA46F" w14:textId="5FEAD1CA"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824938" w:rsidRPr="00FF1D28">
        <w:rPr>
          <w:rFonts w:ascii="Times New Roman" w:eastAsia="Times New Roman" w:hAnsi="Times New Roman" w:cs="Times New Roman"/>
          <w:sz w:val="28"/>
          <w:szCs w:val="28"/>
          <w:lang w:eastAsia="lv-LV"/>
        </w:rPr>
        <w:t>.1. meliorācijas sistēmu un hidrotehnisko būvju tehniskās pārbaudes atzinuma kopiju vai būves tehniskās apsekošanas atzinuma kopiju, ja projekta iesniegumam nav pievienots būvprojekts. Atzinumā norāda šo noteikumu </w:t>
      </w:r>
      <w:r w:rsidR="005744DC" w:rsidRPr="00A7674A">
        <w:rPr>
          <w:rFonts w:ascii="Times New Roman" w:eastAsia="Times New Roman" w:hAnsi="Times New Roman" w:cs="Times New Roman"/>
          <w:sz w:val="28"/>
          <w:szCs w:val="28"/>
          <w:lang w:eastAsia="lv-LV"/>
        </w:rPr>
        <w:t>4</w:t>
      </w:r>
      <w:r w:rsidR="005744DC">
        <w:rPr>
          <w:rFonts w:ascii="Times New Roman" w:eastAsia="Times New Roman" w:hAnsi="Times New Roman" w:cs="Times New Roman"/>
          <w:sz w:val="28"/>
          <w:szCs w:val="28"/>
          <w:lang w:eastAsia="lv-LV"/>
        </w:rPr>
        <w:t>2</w:t>
      </w:r>
      <w:r w:rsidR="00824938" w:rsidRPr="00A7674A">
        <w:rPr>
          <w:rFonts w:ascii="Times New Roman" w:eastAsia="Times New Roman" w:hAnsi="Times New Roman" w:cs="Times New Roman"/>
          <w:sz w:val="28"/>
          <w:szCs w:val="28"/>
          <w:lang w:eastAsia="lv-LV"/>
        </w:rPr>
        <w:t>.1., </w:t>
      </w:r>
      <w:r w:rsidR="008A2867" w:rsidRPr="00A7674A">
        <w:rPr>
          <w:rFonts w:ascii="Times New Roman" w:eastAsia="Times New Roman" w:hAnsi="Times New Roman" w:cs="Times New Roman"/>
          <w:sz w:val="28"/>
          <w:szCs w:val="28"/>
          <w:lang w:eastAsia="lv-LV"/>
        </w:rPr>
        <w:t>4</w:t>
      </w:r>
      <w:r w:rsidR="008A2867">
        <w:rPr>
          <w:rFonts w:ascii="Times New Roman" w:eastAsia="Times New Roman" w:hAnsi="Times New Roman" w:cs="Times New Roman"/>
          <w:sz w:val="28"/>
          <w:szCs w:val="28"/>
          <w:lang w:eastAsia="lv-LV"/>
        </w:rPr>
        <w:t>6</w:t>
      </w:r>
      <w:r w:rsidR="00824938" w:rsidRPr="00A7674A">
        <w:rPr>
          <w:rFonts w:ascii="Times New Roman" w:eastAsia="Times New Roman" w:hAnsi="Times New Roman" w:cs="Times New Roman"/>
          <w:sz w:val="28"/>
          <w:szCs w:val="28"/>
          <w:lang w:eastAsia="lv-LV"/>
        </w:rPr>
        <w:t>.1. un </w:t>
      </w:r>
      <w:r w:rsidR="008A2867" w:rsidRPr="00A7674A">
        <w:rPr>
          <w:rFonts w:ascii="Times New Roman" w:eastAsia="Times New Roman" w:hAnsi="Times New Roman" w:cs="Times New Roman"/>
          <w:sz w:val="28"/>
          <w:szCs w:val="28"/>
          <w:lang w:eastAsia="lv-LV"/>
        </w:rPr>
        <w:t>4</w:t>
      </w:r>
      <w:r w:rsidR="008A2867">
        <w:rPr>
          <w:rFonts w:ascii="Times New Roman" w:eastAsia="Times New Roman" w:hAnsi="Times New Roman" w:cs="Times New Roman"/>
          <w:sz w:val="28"/>
          <w:szCs w:val="28"/>
          <w:lang w:eastAsia="lv-LV"/>
        </w:rPr>
        <w:t>6</w:t>
      </w:r>
      <w:r w:rsidR="00824938" w:rsidRPr="00A7674A">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xml:space="preserve">. apakšpunktā minēto informāciju. Ja plānota videi </w:t>
      </w:r>
      <w:r w:rsidR="00824938" w:rsidRPr="00FF1D28">
        <w:rPr>
          <w:rFonts w:ascii="Times New Roman" w:eastAsia="Times New Roman" w:hAnsi="Times New Roman" w:cs="Times New Roman"/>
          <w:sz w:val="28"/>
          <w:szCs w:val="28"/>
          <w:lang w:eastAsia="lv-LV"/>
        </w:rPr>
        <w:lastRenderedPageBreak/>
        <w:t xml:space="preserve">draudzīgu meliorācijas sistēmu elementu izbūve, atzinumā norāda attiecīgos elementus un to izmērāmos kritērijus saskaņā ar šo </w:t>
      </w:r>
      <w:r w:rsidR="00824938" w:rsidRPr="009D58A3">
        <w:rPr>
          <w:rFonts w:ascii="Times New Roman" w:eastAsia="Times New Roman" w:hAnsi="Times New Roman" w:cs="Times New Roman"/>
          <w:sz w:val="28"/>
          <w:szCs w:val="28"/>
          <w:lang w:eastAsia="lv-LV"/>
        </w:rPr>
        <w:t>noteikumu 1</w:t>
      </w:r>
      <w:r w:rsidR="006C4BB4" w:rsidRPr="009D58A3">
        <w:rPr>
          <w:rFonts w:ascii="Times New Roman" w:eastAsia="Times New Roman" w:hAnsi="Times New Roman" w:cs="Times New Roman"/>
          <w:sz w:val="28"/>
          <w:szCs w:val="28"/>
          <w:lang w:eastAsia="lv-LV"/>
        </w:rPr>
        <w:t>1</w:t>
      </w:r>
      <w:r w:rsidR="00824938" w:rsidRPr="009D58A3">
        <w:rPr>
          <w:rFonts w:ascii="Times New Roman" w:eastAsia="Times New Roman" w:hAnsi="Times New Roman" w:cs="Times New Roman"/>
          <w:sz w:val="28"/>
          <w:szCs w:val="28"/>
          <w:lang w:eastAsia="lv-LV"/>
        </w:rPr>
        <w:t>. pielikumu</w:t>
      </w:r>
      <w:r w:rsidR="00824938" w:rsidRPr="00FF1D28">
        <w:rPr>
          <w:rFonts w:ascii="Times New Roman" w:eastAsia="Times New Roman" w:hAnsi="Times New Roman" w:cs="Times New Roman"/>
          <w:sz w:val="28"/>
          <w:szCs w:val="28"/>
          <w:lang w:eastAsia="lv-LV"/>
        </w:rPr>
        <w:t>;</w:t>
      </w:r>
    </w:p>
    <w:p w14:paraId="792CFD0E" w14:textId="2CBB30EB"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DE3F67"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vertAlign w:val="superscript"/>
          <w:lang w:eastAsia="lv-LV"/>
        </w:rPr>
        <w:t> </w:t>
      </w:r>
      <w:r w:rsidR="00824938" w:rsidRPr="00FF1D28">
        <w:rPr>
          <w:rFonts w:ascii="Times New Roman" w:eastAsia="Times New Roman" w:hAnsi="Times New Roman" w:cs="Times New Roman"/>
          <w:sz w:val="28"/>
          <w:szCs w:val="28"/>
          <w:lang w:eastAsia="lv-LV"/>
        </w:rPr>
        <w:t>valsts un valsts nozīmes meliorācijas sistēmu pārbūves un atjaunošanas gadījumā – meliorācijas sistēmu un hidrotehnisko būvju tehniskās pārbaudes atzinuma vai būves tehniskās apsekošanas atzinuma kopiju kopā ar būvprojektu;</w:t>
      </w:r>
    </w:p>
    <w:p w14:paraId="4DF4EDE8" w14:textId="24507021"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DA0F92" w:rsidRPr="00FF1D28">
        <w:rPr>
          <w:rFonts w:ascii="Times New Roman" w:eastAsia="Times New Roman" w:hAnsi="Times New Roman" w:cs="Times New Roman"/>
          <w:sz w:val="28"/>
          <w:szCs w:val="28"/>
          <w:lang w:eastAsia="lv-LV"/>
        </w:rPr>
        <w:t>.3</w:t>
      </w:r>
      <w:r w:rsidR="00824938" w:rsidRPr="00FF1D28">
        <w:rPr>
          <w:rFonts w:ascii="Times New Roman" w:eastAsia="Times New Roman" w:hAnsi="Times New Roman" w:cs="Times New Roman"/>
          <w:sz w:val="28"/>
          <w:szCs w:val="28"/>
          <w:lang w:eastAsia="lv-LV"/>
        </w:rPr>
        <w:t>. Vides pārraudzības valsts biroja atzinuma kopiju par ietekmes uz vidi novērtējuma noslēguma ziņojumu vai atzinuma kopiju par ietekmes uz </w:t>
      </w:r>
      <w:r w:rsidR="00824938" w:rsidRPr="00FF1D28">
        <w:rPr>
          <w:rFonts w:ascii="Times New Roman" w:eastAsia="Times New Roman" w:hAnsi="Times New Roman" w:cs="Times New Roman"/>
          <w:i/>
          <w:iCs/>
          <w:sz w:val="28"/>
          <w:szCs w:val="28"/>
          <w:lang w:eastAsia="lv-LV"/>
        </w:rPr>
        <w:t>Natura 2000</w:t>
      </w:r>
      <w:r w:rsidR="00824938" w:rsidRPr="00FF1D28">
        <w:rPr>
          <w:rFonts w:ascii="Times New Roman" w:eastAsia="Times New Roman" w:hAnsi="Times New Roman" w:cs="Times New Roman"/>
          <w:sz w:val="28"/>
          <w:szCs w:val="28"/>
          <w:lang w:eastAsia="lv-LV"/>
        </w:rPr>
        <w:t> teritoriju novērtējuma ziņojumu, kā arī noslēguma vai novērtējuma ziņojuma kopiju, ja projektam ir veikts ietekmes uz vidi novērtējums;</w:t>
      </w:r>
    </w:p>
    <w:p w14:paraId="4857C5CE" w14:textId="7826BDB5"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DA0F92" w:rsidRPr="00FF1D28">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lēmuma kopiju par ietekmes uz vidi novērtējuma vai ietekmes uz</w:t>
      </w:r>
      <w:r w:rsidR="00FF65B5">
        <w:rPr>
          <w:rFonts w:ascii="Times New Roman" w:eastAsia="Times New Roman" w:hAnsi="Times New Roman" w:cs="Times New Roman"/>
          <w:sz w:val="28"/>
          <w:szCs w:val="28"/>
          <w:lang w:eastAsia="lv-LV"/>
        </w:rPr>
        <w:t xml:space="preserve"> </w:t>
      </w:r>
      <w:proofErr w:type="spellStart"/>
      <w:r w:rsidR="00824938" w:rsidRPr="00FF1D28">
        <w:rPr>
          <w:rFonts w:ascii="Times New Roman" w:eastAsia="Times New Roman" w:hAnsi="Times New Roman" w:cs="Times New Roman"/>
          <w:i/>
          <w:iCs/>
          <w:sz w:val="28"/>
          <w:szCs w:val="28"/>
          <w:lang w:eastAsia="lv-LV"/>
        </w:rPr>
        <w:t>Natura</w:t>
      </w:r>
      <w:proofErr w:type="spellEnd"/>
      <w:r w:rsidR="00824938" w:rsidRPr="00FF1D28">
        <w:rPr>
          <w:rFonts w:ascii="Times New Roman" w:eastAsia="Times New Roman" w:hAnsi="Times New Roman" w:cs="Times New Roman"/>
          <w:i/>
          <w:iCs/>
          <w:sz w:val="28"/>
          <w:szCs w:val="28"/>
          <w:lang w:eastAsia="lv-LV"/>
        </w:rPr>
        <w:t xml:space="preserve"> 2000</w:t>
      </w:r>
      <w:r w:rsidR="00FF65B5">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teritoriju novērtējuma procedūras nepiemērošanu</w:t>
      </w:r>
      <w:r w:rsidR="00FF65B5">
        <w:rPr>
          <w:rFonts w:ascii="Times New Roman" w:eastAsia="Times New Roman" w:hAnsi="Times New Roman" w:cs="Times New Roman"/>
          <w:sz w:val="28"/>
          <w:szCs w:val="28"/>
          <w:lang w:eastAsia="lv-LV"/>
        </w:rPr>
        <w:t xml:space="preserve"> – </w:t>
      </w:r>
      <w:r w:rsidR="00824938" w:rsidRPr="00FF1D28">
        <w:rPr>
          <w:rFonts w:ascii="Times New Roman" w:eastAsia="Times New Roman" w:hAnsi="Times New Roman" w:cs="Times New Roman"/>
          <w:sz w:val="28"/>
          <w:szCs w:val="28"/>
          <w:lang w:eastAsia="lv-LV"/>
        </w:rPr>
        <w:t>;</w:t>
      </w:r>
      <w:r w:rsidR="00FF65B5" w:rsidRPr="00FF1D28">
        <w:rPr>
          <w:rFonts w:ascii="Times New Roman" w:eastAsia="Times New Roman" w:hAnsi="Times New Roman" w:cs="Times New Roman"/>
          <w:sz w:val="28"/>
          <w:szCs w:val="28"/>
          <w:lang w:eastAsia="lv-LV"/>
        </w:rPr>
        <w:t>projektiem, kuriem ir veikts sākotnējais ietekmes uz vidi novērtējums, bet ietekmes uz vidi novērtējuma vai ietekmes uz </w:t>
      </w:r>
      <w:r w:rsidR="00FF65B5" w:rsidRPr="00FF1D28">
        <w:rPr>
          <w:rFonts w:ascii="Times New Roman" w:eastAsia="Times New Roman" w:hAnsi="Times New Roman" w:cs="Times New Roman"/>
          <w:i/>
          <w:iCs/>
          <w:sz w:val="28"/>
          <w:szCs w:val="28"/>
          <w:lang w:eastAsia="lv-LV"/>
        </w:rPr>
        <w:t>Natura 2000</w:t>
      </w:r>
      <w:r w:rsidR="00FF65B5" w:rsidRPr="00FF1D28">
        <w:rPr>
          <w:rFonts w:ascii="Times New Roman" w:eastAsia="Times New Roman" w:hAnsi="Times New Roman" w:cs="Times New Roman"/>
          <w:sz w:val="28"/>
          <w:szCs w:val="28"/>
          <w:lang w:eastAsia="lv-LV"/>
        </w:rPr>
        <w:t> teritoriju novērtējuma procedūra nav jāpiemēro</w:t>
      </w:r>
      <w:r w:rsidR="00877DF8">
        <w:rPr>
          <w:rFonts w:ascii="Times New Roman" w:eastAsia="Times New Roman" w:hAnsi="Times New Roman" w:cs="Times New Roman"/>
          <w:sz w:val="28"/>
          <w:szCs w:val="28"/>
          <w:lang w:eastAsia="lv-LV"/>
        </w:rPr>
        <w:t>;</w:t>
      </w:r>
    </w:p>
    <w:p w14:paraId="6A4C5895" w14:textId="2A4C5D99"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DA0F92" w:rsidRPr="00FF1D28">
        <w:rPr>
          <w:rFonts w:ascii="Times New Roman" w:eastAsia="Times New Roman" w:hAnsi="Times New Roman" w:cs="Times New Roman"/>
          <w:sz w:val="28"/>
          <w:szCs w:val="28"/>
          <w:lang w:eastAsia="lv-LV"/>
        </w:rPr>
        <w:t>.5.</w:t>
      </w:r>
      <w:r w:rsidR="00877DF8">
        <w:rPr>
          <w:rFonts w:ascii="Times New Roman" w:eastAsia="Times New Roman" w:hAnsi="Times New Roman" w:cs="Times New Roman"/>
          <w:sz w:val="28"/>
          <w:szCs w:val="28"/>
          <w:vertAlign w:val="superscript"/>
          <w:lang w:eastAsia="lv-LV"/>
        </w:rPr>
        <w:t xml:space="preserve"> </w:t>
      </w:r>
      <w:r w:rsidR="00877DF8" w:rsidRPr="00FF1D28">
        <w:rPr>
          <w:rFonts w:ascii="Times New Roman" w:eastAsia="Times New Roman" w:hAnsi="Times New Roman" w:cs="Times New Roman"/>
          <w:sz w:val="28"/>
          <w:szCs w:val="28"/>
          <w:lang w:eastAsia="lv-LV"/>
        </w:rPr>
        <w:t xml:space="preserve">Valsts vides dienesta tehniskos noteikumus </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ja projektam ir veikts ietekmes uz vidi sākotnējais izvērtējums</w:t>
      </w:r>
      <w:r w:rsidR="00877DF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w:t>
      </w:r>
      <w:r w:rsidR="00877DF8">
        <w:rPr>
          <w:rFonts w:ascii="Times New Roman" w:eastAsia="Times New Roman" w:hAnsi="Times New Roman" w:cs="Times New Roman"/>
          <w:sz w:val="28"/>
          <w:szCs w:val="28"/>
          <w:lang w:eastAsia="lv-LV"/>
        </w:rPr>
        <w:t>J</w:t>
      </w:r>
      <w:r w:rsidR="00824938" w:rsidRPr="00FF1D28">
        <w:rPr>
          <w:rFonts w:ascii="Times New Roman" w:eastAsia="Times New Roman" w:hAnsi="Times New Roman" w:cs="Times New Roman"/>
          <w:sz w:val="28"/>
          <w:szCs w:val="28"/>
          <w:lang w:eastAsia="lv-LV"/>
        </w:rPr>
        <w:t>a projektam ietekmes uz vidi sākotnējais izvērtējums nav bijis nepieciešams – Valsts vides dienesta tehniskos noteikumus vai atzinumu par to, ka projekta īstenošanai nav nepieciešami tehniskie noteikumi. Dokumentus iesniedz sešu mēnešu laikā pēc lēmuma spēkā stāšanās par projekta iesnieguma apstiprināšanu vai kopā ar tehnisko projektu;</w:t>
      </w:r>
    </w:p>
    <w:p w14:paraId="0DEF49C9" w14:textId="4EAF7E83"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DA0F92" w:rsidRPr="00FF1D28">
        <w:rPr>
          <w:rFonts w:ascii="Times New Roman" w:eastAsia="Times New Roman" w:hAnsi="Times New Roman" w:cs="Times New Roman"/>
          <w:sz w:val="28"/>
          <w:szCs w:val="28"/>
          <w:lang w:eastAsia="lv-LV"/>
        </w:rPr>
        <w:t>.6</w:t>
      </w:r>
      <w:r w:rsidR="00824938" w:rsidRPr="00FF1D28">
        <w:rPr>
          <w:rFonts w:ascii="Times New Roman" w:eastAsia="Times New Roman" w:hAnsi="Times New Roman" w:cs="Times New Roman"/>
          <w:sz w:val="28"/>
          <w:szCs w:val="28"/>
          <w:lang w:eastAsia="lv-LV"/>
        </w:rPr>
        <w:t>. Dabas aizsardzības pārvaldes izsniegtu apliecinājumu par paredzētās darbības atbilstību īpaši aizsargājamo dabas teritoriju dabas aizsardzības plānam, ja meliorācijas sistēmu pārbūvi vai atjaunošanu veic īpaši aizsargājamās dabas teritorijās;</w:t>
      </w:r>
    </w:p>
    <w:p w14:paraId="2FEE6EF3" w14:textId="2423D1CE"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DA0F92" w:rsidRPr="00FF1D28">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xml:space="preserve">. tiesisko valdījumu apliecinošus dokumentus par zemi, uz kuras notiks projektā paredzētie darbi, – ja projekta iesnieguma iesniegšanas dienā nekustamais īpašums nav pretendenta īpašumā (izņemot šo noteikumu </w:t>
      </w:r>
      <w:r w:rsidR="005744DC" w:rsidRPr="00FF1D28">
        <w:rPr>
          <w:rFonts w:ascii="Times New Roman" w:eastAsia="Times New Roman" w:hAnsi="Times New Roman" w:cs="Times New Roman"/>
          <w:sz w:val="28"/>
          <w:szCs w:val="28"/>
          <w:lang w:eastAsia="lv-LV"/>
        </w:rPr>
        <w:t>4</w:t>
      </w:r>
      <w:r w:rsidR="005744DC">
        <w:rPr>
          <w:rFonts w:ascii="Times New Roman" w:eastAsia="Times New Roman" w:hAnsi="Times New Roman" w:cs="Times New Roman"/>
          <w:sz w:val="28"/>
          <w:szCs w:val="28"/>
          <w:lang w:eastAsia="lv-LV"/>
        </w:rPr>
        <w:t>3</w:t>
      </w:r>
      <w:r w:rsidR="00DA0F92" w:rsidRPr="00FF1D28">
        <w:rPr>
          <w:rFonts w:ascii="Times New Roman" w:eastAsia="Times New Roman" w:hAnsi="Times New Roman" w:cs="Times New Roman"/>
          <w:sz w:val="28"/>
          <w:szCs w:val="28"/>
          <w:lang w:eastAsia="lv-LV"/>
        </w:rPr>
        <w:t>.1.</w:t>
      </w:r>
      <w:r w:rsidR="00B83E77"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w:t>
      </w:r>
      <w:r w:rsidR="00FF65B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minēto pretendentu);</w:t>
      </w:r>
    </w:p>
    <w:p w14:paraId="69232C54" w14:textId="642D0BEE"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674A14" w:rsidRPr="00FF1D28">
        <w:rPr>
          <w:rFonts w:ascii="Times New Roman" w:eastAsia="Times New Roman" w:hAnsi="Times New Roman" w:cs="Times New Roman"/>
          <w:sz w:val="28"/>
          <w:szCs w:val="28"/>
          <w:lang w:eastAsia="lv-LV"/>
        </w:rPr>
        <w:t>.8</w:t>
      </w:r>
      <w:r w:rsidR="00824938" w:rsidRPr="00FF1D28">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pašvaldības domes lēmuma kopiju par piedalīšanos projektā un visu ar projektu īstenošanu saistīto saistību uzņemšanos</w:t>
      </w:r>
      <w:r w:rsidR="00877DF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norādot projekta kopējās izmaksas un priekšfinansēšanas avotus</w:t>
      </w:r>
      <w:r w:rsidR="00877DF8">
        <w:rPr>
          <w:rFonts w:ascii="Times New Roman" w:eastAsia="Times New Roman" w:hAnsi="Times New Roman" w:cs="Times New Roman"/>
          <w:sz w:val="28"/>
          <w:szCs w:val="28"/>
          <w:lang w:eastAsia="lv-LV"/>
        </w:rPr>
        <w:t xml:space="preserve"> – </w:t>
      </w:r>
      <w:r w:rsidR="00877DF8" w:rsidRPr="00FF1D28">
        <w:rPr>
          <w:rFonts w:ascii="Times New Roman" w:eastAsia="Times New Roman" w:hAnsi="Times New Roman" w:cs="Times New Roman"/>
          <w:sz w:val="28"/>
          <w:szCs w:val="28"/>
          <w:lang w:eastAsia="lv-LV"/>
        </w:rPr>
        <w:t>šo noteikumu 4</w:t>
      </w:r>
      <w:r w:rsidR="00877DF8">
        <w:rPr>
          <w:rFonts w:ascii="Times New Roman" w:eastAsia="Times New Roman" w:hAnsi="Times New Roman" w:cs="Times New Roman"/>
          <w:sz w:val="28"/>
          <w:szCs w:val="28"/>
          <w:lang w:eastAsia="lv-LV"/>
        </w:rPr>
        <w:t>3</w:t>
      </w:r>
      <w:r w:rsidR="00877DF8" w:rsidRPr="00FF1D28">
        <w:rPr>
          <w:rFonts w:ascii="Times New Roman" w:eastAsia="Times New Roman" w:hAnsi="Times New Roman" w:cs="Times New Roman"/>
          <w:sz w:val="28"/>
          <w:szCs w:val="28"/>
          <w:lang w:eastAsia="lv-LV"/>
        </w:rPr>
        <w:t>.1.1.</w:t>
      </w:r>
      <w:r w:rsidR="00877DF8">
        <w:rPr>
          <w:rFonts w:ascii="Times New Roman" w:eastAsia="Times New Roman" w:hAnsi="Times New Roman" w:cs="Times New Roman"/>
          <w:sz w:val="28"/>
          <w:szCs w:val="28"/>
          <w:lang w:eastAsia="lv-LV"/>
        </w:rPr>
        <w:t> </w:t>
      </w:r>
      <w:r w:rsidR="00877DF8" w:rsidRPr="00FF1D28">
        <w:rPr>
          <w:rFonts w:ascii="Times New Roman" w:eastAsia="Times New Roman" w:hAnsi="Times New Roman" w:cs="Times New Roman"/>
          <w:sz w:val="28"/>
          <w:szCs w:val="28"/>
          <w:lang w:eastAsia="lv-LV"/>
        </w:rPr>
        <w:t>apakšpunktā minētie pretendenti</w:t>
      </w:r>
      <w:r w:rsidR="00824938" w:rsidRPr="00FF1D28">
        <w:rPr>
          <w:rFonts w:ascii="Times New Roman" w:eastAsia="Times New Roman" w:hAnsi="Times New Roman" w:cs="Times New Roman"/>
          <w:sz w:val="28"/>
          <w:szCs w:val="28"/>
          <w:lang w:eastAsia="lv-LV"/>
        </w:rPr>
        <w:t>;</w:t>
      </w:r>
    </w:p>
    <w:p w14:paraId="05687A5F" w14:textId="7A5B4778" w:rsidR="00824938" w:rsidRPr="00FF1D28" w:rsidRDefault="0049138A" w:rsidP="004913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492930" w:rsidRPr="00FF1D28">
        <w:rPr>
          <w:rFonts w:ascii="Times New Roman" w:eastAsia="Times New Roman" w:hAnsi="Times New Roman" w:cs="Times New Roman"/>
          <w:sz w:val="28"/>
          <w:szCs w:val="28"/>
          <w:lang w:eastAsia="lv-LV"/>
        </w:rPr>
        <w:t>.9</w:t>
      </w:r>
      <w:r w:rsidR="00824938" w:rsidRPr="00FF1D28">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apliecinājumu par īpašuma vai valdījuma tiesībām uz pārbūvēto vai atjaunojamo meliorācijas sistēmu</w:t>
      </w:r>
      <w:r w:rsidR="00877DF8" w:rsidRPr="00877DF8">
        <w:rPr>
          <w:rFonts w:ascii="Times New Roman" w:eastAsia="Times New Roman" w:hAnsi="Times New Roman" w:cs="Times New Roman"/>
          <w:sz w:val="28"/>
          <w:szCs w:val="28"/>
          <w:lang w:eastAsia="lv-LV"/>
        </w:rPr>
        <w:t xml:space="preserve"> </w:t>
      </w:r>
      <w:r w:rsidR="00877DF8">
        <w:rPr>
          <w:rFonts w:ascii="Times New Roman" w:eastAsia="Times New Roman" w:hAnsi="Times New Roman" w:cs="Times New Roman"/>
          <w:sz w:val="28"/>
          <w:szCs w:val="28"/>
          <w:lang w:eastAsia="lv-LV"/>
        </w:rPr>
        <w:t xml:space="preserve">– </w:t>
      </w:r>
      <w:r w:rsidR="00877DF8" w:rsidRPr="00FF1D28">
        <w:rPr>
          <w:rFonts w:ascii="Times New Roman" w:eastAsia="Times New Roman" w:hAnsi="Times New Roman" w:cs="Times New Roman"/>
          <w:sz w:val="28"/>
          <w:szCs w:val="28"/>
          <w:lang w:eastAsia="lv-LV"/>
        </w:rPr>
        <w:t>šo noteikumu 4</w:t>
      </w:r>
      <w:r w:rsidR="00877DF8">
        <w:rPr>
          <w:rFonts w:ascii="Times New Roman" w:eastAsia="Times New Roman" w:hAnsi="Times New Roman" w:cs="Times New Roman"/>
          <w:sz w:val="28"/>
          <w:szCs w:val="28"/>
          <w:lang w:eastAsia="lv-LV"/>
        </w:rPr>
        <w:t>3</w:t>
      </w:r>
      <w:r w:rsidR="00877DF8" w:rsidRPr="00FF1D28">
        <w:rPr>
          <w:rFonts w:ascii="Times New Roman" w:eastAsia="Times New Roman" w:hAnsi="Times New Roman" w:cs="Times New Roman"/>
          <w:sz w:val="28"/>
          <w:szCs w:val="28"/>
          <w:lang w:eastAsia="lv-LV"/>
        </w:rPr>
        <w:t>.1.2.</w:t>
      </w:r>
      <w:r w:rsidR="00877DF8">
        <w:rPr>
          <w:rFonts w:ascii="Times New Roman" w:eastAsia="Times New Roman" w:hAnsi="Times New Roman" w:cs="Times New Roman"/>
          <w:sz w:val="28"/>
          <w:szCs w:val="28"/>
          <w:lang w:eastAsia="lv-LV"/>
        </w:rPr>
        <w:t> </w:t>
      </w:r>
      <w:r w:rsidR="00877DF8" w:rsidRPr="00FF1D28">
        <w:rPr>
          <w:rFonts w:ascii="Times New Roman" w:eastAsia="Times New Roman" w:hAnsi="Times New Roman" w:cs="Times New Roman"/>
          <w:sz w:val="28"/>
          <w:szCs w:val="28"/>
          <w:lang w:eastAsia="lv-LV"/>
        </w:rPr>
        <w:t>apakšpunktā minētie pretendenti</w:t>
      </w:r>
      <w:r w:rsidR="00824938" w:rsidRPr="00FF1D28">
        <w:rPr>
          <w:rFonts w:ascii="Times New Roman" w:eastAsia="Times New Roman" w:hAnsi="Times New Roman" w:cs="Times New Roman"/>
          <w:sz w:val="28"/>
          <w:szCs w:val="28"/>
          <w:lang w:eastAsia="lv-LV"/>
        </w:rPr>
        <w:t>, ja Lauku atbalsta dienesta rīcībā nav šādas informācijas</w:t>
      </w:r>
      <w:r w:rsidR="00877DF8">
        <w:rPr>
          <w:rFonts w:ascii="Times New Roman" w:eastAsia="Times New Roman" w:hAnsi="Times New Roman" w:cs="Times New Roman"/>
          <w:sz w:val="28"/>
          <w:szCs w:val="28"/>
          <w:lang w:eastAsia="lv-LV"/>
        </w:rPr>
        <w:t>.</w:t>
      </w:r>
    </w:p>
    <w:p w14:paraId="041E2360" w14:textId="77777777" w:rsidR="003C5AD1" w:rsidRDefault="003C5AD1" w:rsidP="003C5AD1">
      <w:pPr>
        <w:shd w:val="clear" w:color="auto" w:fill="FFFFFF"/>
        <w:spacing w:after="0" w:line="293" w:lineRule="atLeast"/>
        <w:jc w:val="both"/>
        <w:rPr>
          <w:rFonts w:ascii="Times New Roman" w:eastAsia="Times New Roman" w:hAnsi="Times New Roman" w:cs="Times New Roman"/>
          <w:sz w:val="28"/>
          <w:szCs w:val="28"/>
          <w:lang w:eastAsia="lv-LV"/>
        </w:rPr>
      </w:pPr>
      <w:bookmarkStart w:id="169" w:name="p57.1"/>
      <w:bookmarkStart w:id="170" w:name="p-635318"/>
      <w:bookmarkEnd w:id="169"/>
      <w:bookmarkEnd w:id="170"/>
    </w:p>
    <w:p w14:paraId="019E074D" w14:textId="527A4611" w:rsidR="00824938" w:rsidRPr="00FF1D28" w:rsidRDefault="00A74725" w:rsidP="00877DF8">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4A4733" w:rsidRPr="00FF1D28">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Īstenojot kopprojektu, šo noteikumu</w:t>
      </w:r>
      <w:r w:rsidR="00877DF8">
        <w:rPr>
          <w:rFonts w:ascii="Times New Roman" w:eastAsia="Times New Roman" w:hAnsi="Times New Roman" w:cs="Times New Roman"/>
          <w:sz w:val="28"/>
          <w:szCs w:val="28"/>
          <w:lang w:eastAsia="lv-LV"/>
        </w:rPr>
        <w:t xml:space="preserve"> </w:t>
      </w:r>
      <w:r w:rsidR="004A4733" w:rsidRPr="00FB23B4">
        <w:rPr>
          <w:rFonts w:ascii="Times New Roman" w:eastAsia="Times New Roman" w:hAnsi="Times New Roman" w:cs="Times New Roman"/>
          <w:sz w:val="28"/>
          <w:szCs w:val="28"/>
          <w:lang w:eastAsia="lv-LV"/>
        </w:rPr>
        <w:t>3</w:t>
      </w:r>
      <w:r w:rsidR="00A850E7" w:rsidRPr="00FB23B4">
        <w:rPr>
          <w:rFonts w:ascii="Times New Roman" w:eastAsia="Times New Roman" w:hAnsi="Times New Roman" w:cs="Times New Roman"/>
          <w:sz w:val="28"/>
          <w:szCs w:val="28"/>
          <w:lang w:eastAsia="lv-LV"/>
        </w:rPr>
        <w:t>0</w:t>
      </w:r>
      <w:r w:rsidR="00824938" w:rsidRPr="00FB23B4">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xml:space="preserve"> </w:t>
      </w:r>
      <w:r w:rsidR="00824938" w:rsidRPr="00FB23B4">
        <w:rPr>
          <w:rFonts w:ascii="Times New Roman" w:eastAsia="Times New Roman" w:hAnsi="Times New Roman" w:cs="Times New Roman"/>
          <w:sz w:val="28"/>
          <w:szCs w:val="28"/>
          <w:lang w:eastAsia="lv-LV"/>
        </w:rPr>
        <w:t>un</w:t>
      </w:r>
      <w:r w:rsidR="00877DF8">
        <w:rPr>
          <w:rFonts w:ascii="Times New Roman" w:eastAsia="Times New Roman" w:hAnsi="Times New Roman" w:cs="Times New Roman"/>
          <w:sz w:val="28"/>
          <w:szCs w:val="28"/>
          <w:lang w:eastAsia="lv-LV"/>
        </w:rPr>
        <w:t xml:space="preserve"> </w:t>
      </w:r>
      <w:r w:rsidR="005744DC">
        <w:rPr>
          <w:rFonts w:ascii="Times New Roman" w:eastAsia="Times New Roman" w:hAnsi="Times New Roman" w:cs="Times New Roman"/>
          <w:sz w:val="28"/>
          <w:szCs w:val="28"/>
          <w:lang w:eastAsia="lv-LV"/>
        </w:rPr>
        <w:t>43</w:t>
      </w:r>
      <w:r w:rsidR="00824938" w:rsidRPr="00FB23B4">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w:t>
      </w:r>
      <w:r w:rsidR="00824938" w:rsidRPr="00FB23B4">
        <w:rPr>
          <w:rFonts w:ascii="Times New Roman" w:eastAsia="Times New Roman" w:hAnsi="Times New Roman" w:cs="Times New Roman"/>
          <w:sz w:val="28"/>
          <w:szCs w:val="28"/>
          <w:lang w:eastAsia="lv-LV"/>
        </w:rPr>
        <w:t>punktā</w:t>
      </w:r>
      <w:r w:rsidR="00824938" w:rsidRPr="00FF1D28">
        <w:rPr>
          <w:rFonts w:ascii="Times New Roman" w:eastAsia="Times New Roman" w:hAnsi="Times New Roman" w:cs="Times New Roman"/>
          <w:sz w:val="28"/>
          <w:szCs w:val="28"/>
          <w:lang w:eastAsia="lv-LV"/>
        </w:rPr>
        <w:t> minētie pretendenti Lauku atbalsta dienestā iesniedz notariāli apliecinātu kopprojekta dalībnieku līgumu, kurš:</w:t>
      </w:r>
    </w:p>
    <w:p w14:paraId="268AB3FF" w14:textId="37DECAE0" w:rsidR="00824938" w:rsidRPr="00FF1D28" w:rsidRDefault="00A74725" w:rsidP="00A7472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9836A0"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1. apliecina atbalsta pretendenta tiesības pārstāvēt kopprojektā iesaistītās personas, iesniegt projekta iesniegumu, īstenot projektu un saņemt atbalstu;</w:t>
      </w:r>
    </w:p>
    <w:p w14:paraId="3227F8C2" w14:textId="7919BEE6" w:rsidR="00824938" w:rsidRPr="00FF1D28" w:rsidRDefault="00A74725" w:rsidP="00A7472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9836A0"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2. apliecina, ka kopprojekta dalībnieki piecus gadus pēc projekta īstenošanas ievēros normatīvajos aktos par valsts un Eiropas Savienības atbalsta </w:t>
      </w:r>
      <w:r w:rsidR="00824938" w:rsidRPr="00FF1D28">
        <w:rPr>
          <w:rFonts w:ascii="Times New Roman" w:eastAsia="Times New Roman" w:hAnsi="Times New Roman" w:cs="Times New Roman"/>
          <w:sz w:val="28"/>
          <w:szCs w:val="28"/>
          <w:lang w:eastAsia="lv-LV"/>
        </w:rPr>
        <w:lastRenderedPageBreak/>
        <w:t>piešķiršanu lauku un zivsaimniecības attīstībai noteiktās prasības, kā arī īstenos saistības, ko tie uzņēmušies uzraudzības periodā;</w:t>
      </w:r>
    </w:p>
    <w:p w14:paraId="427EF584" w14:textId="6BBD815A" w:rsidR="00824938" w:rsidRPr="00FF1D28" w:rsidRDefault="00A74725" w:rsidP="00C231B9">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5744DC">
        <w:rPr>
          <w:rFonts w:ascii="Times New Roman" w:eastAsia="Times New Roman" w:hAnsi="Times New Roman" w:cs="Times New Roman"/>
          <w:sz w:val="28"/>
          <w:szCs w:val="28"/>
          <w:lang w:eastAsia="lv-LV"/>
        </w:rPr>
        <w:t>.</w:t>
      </w:r>
      <w:r w:rsidR="005744DC" w:rsidRPr="00FF1D28">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3. paredz izmaksu sadali un norēķinu kārtību starp kopprojekta dalībniekiem un saistības, kas izriet no projekta īstenošanas.</w:t>
      </w:r>
    </w:p>
    <w:p w14:paraId="3D6DC983" w14:textId="77777777" w:rsidR="003C5AD1" w:rsidRDefault="003C5AD1" w:rsidP="00C231B9">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71" w:name="p57.2"/>
      <w:bookmarkStart w:id="172" w:name="p-635319"/>
      <w:bookmarkEnd w:id="171"/>
      <w:bookmarkEnd w:id="172"/>
    </w:p>
    <w:p w14:paraId="0BDB0C1B" w14:textId="724DB01F" w:rsidR="00824938" w:rsidRPr="00FF1D28" w:rsidRDefault="009B1D19" w:rsidP="00C231B9">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w:t>
      </w:r>
      <w:r w:rsidR="0022547E" w:rsidRPr="00FF1D28">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Lauku atbalsta dienests </w:t>
      </w:r>
      <w:r w:rsidR="00824938" w:rsidRPr="00FB23B4">
        <w:rPr>
          <w:rFonts w:ascii="Times New Roman" w:eastAsia="Times New Roman" w:hAnsi="Times New Roman" w:cs="Times New Roman"/>
          <w:sz w:val="28"/>
          <w:szCs w:val="28"/>
          <w:lang w:eastAsia="lv-LV"/>
        </w:rPr>
        <w:t>Administratīvā procesa likumā</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noteiktajā kārtībā pieprasa šo noteikumu</w:t>
      </w:r>
      <w:r w:rsidR="00877DF8">
        <w:rPr>
          <w:rFonts w:ascii="Times New Roman" w:eastAsia="Times New Roman" w:hAnsi="Times New Roman" w:cs="Times New Roman"/>
          <w:sz w:val="28"/>
          <w:szCs w:val="28"/>
          <w:lang w:eastAsia="lv-LV"/>
        </w:rPr>
        <w:t xml:space="preserve"> </w:t>
      </w:r>
      <w:r w:rsidR="00C231B9" w:rsidRPr="00FB23B4">
        <w:rPr>
          <w:rFonts w:ascii="Times New Roman" w:eastAsia="Times New Roman" w:hAnsi="Times New Roman" w:cs="Times New Roman"/>
          <w:sz w:val="28"/>
          <w:szCs w:val="28"/>
          <w:lang w:eastAsia="lv-LV"/>
        </w:rPr>
        <w:t>7</w:t>
      </w:r>
      <w:r w:rsidR="00C231B9">
        <w:rPr>
          <w:rFonts w:ascii="Times New Roman" w:eastAsia="Times New Roman" w:hAnsi="Times New Roman" w:cs="Times New Roman"/>
          <w:sz w:val="28"/>
          <w:szCs w:val="28"/>
          <w:lang w:eastAsia="lv-LV"/>
        </w:rPr>
        <w:t>2</w:t>
      </w:r>
      <w:r w:rsidR="00824938" w:rsidRPr="00FB23B4">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xml:space="preserve"> </w:t>
      </w:r>
      <w:r w:rsidR="00824938" w:rsidRPr="00FB23B4">
        <w:rPr>
          <w:rFonts w:ascii="Times New Roman" w:eastAsia="Times New Roman" w:hAnsi="Times New Roman" w:cs="Times New Roman"/>
          <w:sz w:val="28"/>
          <w:szCs w:val="28"/>
          <w:lang w:eastAsia="lv-LV"/>
        </w:rPr>
        <w:t>un</w:t>
      </w:r>
      <w:r w:rsidR="00877DF8">
        <w:rPr>
          <w:rFonts w:ascii="Times New Roman" w:eastAsia="Times New Roman" w:hAnsi="Times New Roman" w:cs="Times New Roman"/>
          <w:sz w:val="28"/>
          <w:szCs w:val="28"/>
          <w:lang w:eastAsia="lv-LV"/>
        </w:rPr>
        <w:t xml:space="preserve"> </w:t>
      </w:r>
      <w:r w:rsidR="0094193D">
        <w:rPr>
          <w:rFonts w:ascii="Times New Roman" w:eastAsia="Times New Roman" w:hAnsi="Times New Roman" w:cs="Times New Roman"/>
          <w:sz w:val="28"/>
          <w:szCs w:val="28"/>
          <w:lang w:eastAsia="lv-LV"/>
        </w:rPr>
        <w:t>74</w:t>
      </w:r>
      <w:r w:rsidR="00824938" w:rsidRPr="00FB23B4">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w:t>
      </w:r>
      <w:r w:rsidR="00824938" w:rsidRPr="00FB23B4">
        <w:rPr>
          <w:rFonts w:ascii="Times New Roman" w:eastAsia="Times New Roman" w:hAnsi="Times New Roman" w:cs="Times New Roman"/>
          <w:sz w:val="28"/>
          <w:szCs w:val="28"/>
          <w:lang w:eastAsia="lv-LV"/>
        </w:rPr>
        <w:t>punktā</w:t>
      </w:r>
      <w:r w:rsidR="00877DF8">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minētos dokumentus, ko izsniedz attiecīgā institūcija, izņemot gadījumu, ja tos pretendents pats ir iesniedzis.</w:t>
      </w:r>
    </w:p>
    <w:p w14:paraId="055F892F" w14:textId="77777777" w:rsidR="003C5AD1" w:rsidRDefault="003C5AD1" w:rsidP="003C5AD1">
      <w:pPr>
        <w:shd w:val="clear" w:color="auto" w:fill="FFFFFF"/>
        <w:spacing w:after="0" w:line="293" w:lineRule="atLeast"/>
        <w:jc w:val="both"/>
        <w:rPr>
          <w:rFonts w:ascii="Times New Roman" w:eastAsia="Times New Roman" w:hAnsi="Times New Roman" w:cs="Times New Roman"/>
          <w:sz w:val="28"/>
          <w:szCs w:val="28"/>
          <w:lang w:eastAsia="lv-LV"/>
        </w:rPr>
      </w:pPr>
      <w:bookmarkStart w:id="173" w:name="p58"/>
      <w:bookmarkStart w:id="174" w:name="p-635320"/>
      <w:bookmarkEnd w:id="173"/>
      <w:bookmarkEnd w:id="174"/>
    </w:p>
    <w:p w14:paraId="69707965" w14:textId="0D5C2454" w:rsidR="00824938" w:rsidRPr="00FF1D28" w:rsidRDefault="00940F53" w:rsidP="00877DF8">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77</w:t>
      </w:r>
      <w:r w:rsidR="00824938" w:rsidRPr="00FF1D28">
        <w:rPr>
          <w:rFonts w:ascii="Times New Roman" w:eastAsia="Times New Roman" w:hAnsi="Times New Roman" w:cs="Times New Roman"/>
          <w:sz w:val="28"/>
          <w:szCs w:val="28"/>
          <w:lang w:eastAsia="lv-LV"/>
        </w:rPr>
        <w:t xml:space="preserve">. Pretendējot uz finansējumu jaunai būvniecībai, atjaunošanai, pārbūvei, būvmateriālu iegādei vai stacionārajām iekārtām un to aprīkojumam, kas norādīts būvprojektā vai tehnoloģiskajā daļā, šo noteikumu </w:t>
      </w:r>
      <w:r w:rsidR="002B2F59" w:rsidRPr="00FF1D28">
        <w:rPr>
          <w:rFonts w:ascii="Times New Roman" w:eastAsia="Times New Roman" w:hAnsi="Times New Roman" w:cs="Times New Roman"/>
          <w:sz w:val="28"/>
          <w:szCs w:val="28"/>
          <w:lang w:eastAsia="lv-LV"/>
        </w:rPr>
        <w:t>7</w:t>
      </w:r>
      <w:r w:rsidR="002B2F59">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w:t>
      </w:r>
      <w:r w:rsidR="00877DF8">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minētos būvniecības dokumentus, kā arī iepirkuma dokumentus (izņemot </w:t>
      </w:r>
      <w:r w:rsidR="002B2F59" w:rsidRPr="00FF1D28">
        <w:rPr>
          <w:rFonts w:ascii="Times New Roman" w:eastAsia="Times New Roman" w:hAnsi="Times New Roman" w:cs="Times New Roman"/>
          <w:sz w:val="28"/>
          <w:szCs w:val="28"/>
          <w:lang w:eastAsia="lv-LV"/>
        </w:rPr>
        <w:t>7</w:t>
      </w:r>
      <w:r w:rsidR="002B2F59">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.6.3.</w:t>
      </w:r>
      <w:r w:rsidR="00877DF8">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minēto dokumentu), kas saistīti ar būvniecības izmaksām, iesniedz kopā ar projekta iesniegumu vai sešu mēnešu laikā pēc lēmuma spēkā stāšanās par projekta iesnieguma apstiprināšanu, bet ne vēlāk kā piecu darbdienu laikā pēc iepirkuma procedūras pabeigšanas.</w:t>
      </w:r>
    </w:p>
    <w:p w14:paraId="55E8F28F" w14:textId="77777777" w:rsidR="003C5AD1" w:rsidRDefault="003C5AD1" w:rsidP="003D29E5">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75" w:name="p58.1"/>
      <w:bookmarkStart w:id="176" w:name="p-635321"/>
      <w:bookmarkEnd w:id="175"/>
      <w:bookmarkEnd w:id="176"/>
    </w:p>
    <w:p w14:paraId="36A53114" w14:textId="65EC77AD" w:rsidR="00824938" w:rsidRPr="00FF1D28" w:rsidRDefault="00390CBC" w:rsidP="001673C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78</w:t>
      </w:r>
      <w:r w:rsidR="005239D5" w:rsidRPr="00FF1D28">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vertAlign w:val="superscript"/>
          <w:lang w:eastAsia="lv-LV"/>
        </w:rPr>
        <w:t> </w:t>
      </w:r>
      <w:r w:rsidR="00824938" w:rsidRPr="00FF1D28">
        <w:rPr>
          <w:rFonts w:ascii="Times New Roman" w:eastAsia="Times New Roman" w:hAnsi="Times New Roman" w:cs="Times New Roman"/>
          <w:sz w:val="28"/>
          <w:szCs w:val="28"/>
          <w:lang w:eastAsia="lv-LV"/>
        </w:rPr>
        <w:t xml:space="preserve">Šo noteikumu </w:t>
      </w:r>
      <w:r w:rsidR="005744DC" w:rsidRPr="00FF1D28">
        <w:rPr>
          <w:rFonts w:ascii="Times New Roman" w:eastAsia="Times New Roman" w:hAnsi="Times New Roman" w:cs="Times New Roman"/>
          <w:sz w:val="28"/>
          <w:szCs w:val="28"/>
          <w:lang w:eastAsia="lv-LV"/>
        </w:rPr>
        <w:t>4</w:t>
      </w:r>
      <w:r w:rsidR="005744DC">
        <w:rPr>
          <w:rFonts w:ascii="Times New Roman" w:eastAsia="Times New Roman" w:hAnsi="Times New Roman" w:cs="Times New Roman"/>
          <w:sz w:val="28"/>
          <w:szCs w:val="28"/>
          <w:lang w:eastAsia="lv-LV"/>
        </w:rPr>
        <w:t>3</w:t>
      </w:r>
      <w:r w:rsidR="005239D5" w:rsidRPr="00FF1D28">
        <w:rPr>
          <w:rFonts w:ascii="Times New Roman" w:eastAsia="Times New Roman" w:hAnsi="Times New Roman" w:cs="Times New Roman"/>
          <w:sz w:val="28"/>
          <w:szCs w:val="28"/>
          <w:lang w:eastAsia="lv-LV"/>
        </w:rPr>
        <w:t>.1.</w:t>
      </w:r>
      <w:r w:rsidR="00B83E77" w:rsidRPr="00FF1D28">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w:t>
      </w:r>
      <w:r w:rsidR="00877DF8">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 xml:space="preserve">apakšpunktā minētais atbalsta pretendents valsts un valsts nozīmes meliorācijas sistēmu pārbūves un atjaunošanas gadījumā šo noteikumu </w:t>
      </w:r>
      <w:r w:rsidR="002B2F59" w:rsidRPr="00FF1D28">
        <w:rPr>
          <w:rFonts w:ascii="Times New Roman" w:eastAsia="Times New Roman" w:hAnsi="Times New Roman" w:cs="Times New Roman"/>
          <w:sz w:val="28"/>
          <w:szCs w:val="28"/>
          <w:lang w:eastAsia="lv-LV"/>
        </w:rPr>
        <w:t>7</w:t>
      </w:r>
      <w:r w:rsidR="002B2F59">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.5. un </w:t>
      </w:r>
      <w:r w:rsidR="002B2F59" w:rsidRPr="00FF1D28">
        <w:rPr>
          <w:rFonts w:ascii="Times New Roman" w:eastAsia="Times New Roman" w:hAnsi="Times New Roman" w:cs="Times New Roman"/>
          <w:sz w:val="28"/>
          <w:szCs w:val="28"/>
          <w:lang w:eastAsia="lv-LV"/>
        </w:rPr>
        <w:t>7</w:t>
      </w:r>
      <w:r w:rsidR="002B2F59">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.6. apakšpunktā minētos dokumentus, kā arī iepirkuma dokumentus, kas saistīti ar būvniecības izmaksām, iesniedz ne vēlāk kā viena mēneša laikā pēc pēdējās iepirkuma procedūras pabeigšanas.</w:t>
      </w:r>
    </w:p>
    <w:p w14:paraId="0AC9F7C6" w14:textId="77777777" w:rsidR="003C5AD1" w:rsidRDefault="003C5AD1" w:rsidP="001673CB">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77" w:name="p59"/>
      <w:bookmarkStart w:id="178" w:name="p-532806"/>
      <w:bookmarkStart w:id="179" w:name="p60"/>
      <w:bookmarkStart w:id="180" w:name="p-532807"/>
      <w:bookmarkEnd w:id="177"/>
      <w:bookmarkEnd w:id="178"/>
      <w:bookmarkEnd w:id="179"/>
      <w:bookmarkEnd w:id="180"/>
    </w:p>
    <w:p w14:paraId="0EA5CD89" w14:textId="67F5BF3B" w:rsidR="00824938" w:rsidRPr="00FF1D28" w:rsidRDefault="00390CBC" w:rsidP="001673CB">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79</w:t>
      </w:r>
      <w:r w:rsidR="00824938" w:rsidRPr="00FF1D28">
        <w:rPr>
          <w:rFonts w:ascii="Times New Roman" w:eastAsia="Times New Roman" w:hAnsi="Times New Roman" w:cs="Times New Roman"/>
          <w:sz w:val="28"/>
          <w:szCs w:val="28"/>
          <w:lang w:eastAsia="lv-LV"/>
        </w:rPr>
        <w:t xml:space="preserve">. Ja šo noteikumu </w:t>
      </w:r>
      <w:r w:rsidR="00BE44B8" w:rsidRPr="00FF1D28">
        <w:rPr>
          <w:rFonts w:ascii="Times New Roman" w:eastAsia="Times New Roman" w:hAnsi="Times New Roman" w:cs="Times New Roman"/>
          <w:sz w:val="28"/>
          <w:szCs w:val="28"/>
          <w:lang w:eastAsia="lv-LV"/>
        </w:rPr>
        <w:t>7</w:t>
      </w:r>
      <w:r w:rsidR="00BE44B8">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.3.</w:t>
      </w:r>
      <w:r w:rsidR="00877DF8">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minētie dokumenti nav iesniegti kopā ar projekta iesniegumu, Lauku atbalsta dienests, pieņemot lēmumu par projekta iesnieguma apstiprināšanu, tajā iekļauj nosacījumu noteiktā termiņā iesniegt apliecinājumu par projekta īstenošanai pieejamiem finanšu resursiem. Ja minētie dokumenti noteiktajā termiņā netiek iesniegti, lēmums par projekta iesnieguma apstiprināšanu zaudē spēku.</w:t>
      </w:r>
    </w:p>
    <w:p w14:paraId="1F49C7D0" w14:textId="77777777" w:rsidR="003C5AD1" w:rsidRDefault="003C5AD1" w:rsidP="001673CB">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81" w:name="p60.1"/>
      <w:bookmarkStart w:id="182" w:name="p-667728"/>
      <w:bookmarkStart w:id="183" w:name="p61"/>
      <w:bookmarkStart w:id="184" w:name="p-667729"/>
      <w:bookmarkEnd w:id="181"/>
      <w:bookmarkEnd w:id="182"/>
      <w:bookmarkEnd w:id="183"/>
      <w:bookmarkEnd w:id="184"/>
    </w:p>
    <w:p w14:paraId="0C1850A5" w14:textId="4771098D" w:rsidR="00824938" w:rsidRPr="00FF1D28" w:rsidRDefault="00576097" w:rsidP="00A87E1C">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0</w:t>
      </w:r>
      <w:r w:rsidR="00824938" w:rsidRPr="00FF1D28">
        <w:rPr>
          <w:rFonts w:ascii="Times New Roman" w:eastAsia="Times New Roman" w:hAnsi="Times New Roman" w:cs="Times New Roman"/>
          <w:sz w:val="28"/>
          <w:szCs w:val="28"/>
          <w:lang w:eastAsia="lv-LV"/>
        </w:rPr>
        <w:t xml:space="preserve">. Atbalsta saņēmējs (izņemot šo noteikumu 1.3. apakšpunktā minēto </w:t>
      </w:r>
      <w:proofErr w:type="spellStart"/>
      <w:r w:rsidR="00824938" w:rsidRPr="00FF1D28">
        <w:rPr>
          <w:rFonts w:ascii="Times New Roman" w:eastAsia="Times New Roman" w:hAnsi="Times New Roman" w:cs="Times New Roman"/>
          <w:sz w:val="28"/>
          <w:szCs w:val="28"/>
          <w:lang w:eastAsia="lv-LV"/>
        </w:rPr>
        <w:t>a</w:t>
      </w:r>
      <w:r w:rsidR="00877DF8">
        <w:rPr>
          <w:rFonts w:ascii="Times New Roman" w:eastAsia="Times New Roman" w:hAnsi="Times New Roman" w:cs="Times New Roman"/>
          <w:sz w:val="28"/>
          <w:szCs w:val="28"/>
          <w:lang w:eastAsia="lv-LV"/>
        </w:rPr>
        <w:t>pakšpasākumu</w:t>
      </w:r>
      <w:proofErr w:type="spellEnd"/>
      <w:r w:rsidR="00824938" w:rsidRPr="00FF1D28">
        <w:rPr>
          <w:rFonts w:ascii="Times New Roman" w:eastAsia="Times New Roman" w:hAnsi="Times New Roman" w:cs="Times New Roman"/>
          <w:sz w:val="28"/>
          <w:szCs w:val="28"/>
          <w:lang w:eastAsia="lv-LV"/>
        </w:rPr>
        <w:t xml:space="preserve">), sākot ar ceturto gadu pēc projekta īstenošanas, par pilno noslēgto gadu un turpmāk visā projekta uzraudzības periodā katru gadu mēneša laikā pēc gada pārskata iesniegšanas Valsts ieņēmumu dienestā iesniedz Lauku atbalsta </w:t>
      </w:r>
      <w:r w:rsidR="0061035C" w:rsidRPr="00FF1D28">
        <w:rPr>
          <w:rFonts w:ascii="Times New Roman" w:eastAsia="Times New Roman" w:hAnsi="Times New Roman" w:cs="Times New Roman"/>
          <w:sz w:val="28"/>
          <w:szCs w:val="28"/>
          <w:lang w:eastAsia="lv-LV"/>
        </w:rPr>
        <w:t>dienest</w:t>
      </w:r>
      <w:r w:rsidR="0061035C">
        <w:rPr>
          <w:rFonts w:ascii="Times New Roman" w:eastAsia="Times New Roman" w:hAnsi="Times New Roman" w:cs="Times New Roman"/>
          <w:sz w:val="28"/>
          <w:szCs w:val="28"/>
          <w:lang w:eastAsia="lv-LV"/>
        </w:rPr>
        <w:t xml:space="preserve">a elektroniskās pieteikšanās sistēmā </w:t>
      </w:r>
      <w:r w:rsidR="00824938" w:rsidRPr="00FF1D28">
        <w:rPr>
          <w:rFonts w:ascii="Times New Roman" w:eastAsia="Times New Roman" w:hAnsi="Times New Roman" w:cs="Times New Roman"/>
          <w:sz w:val="28"/>
          <w:szCs w:val="28"/>
          <w:lang w:eastAsia="lv-LV"/>
        </w:rPr>
        <w:t>pārskatu par saimnieciskās darbības rādītājiem par iepriekšējo kalendāra gadu</w:t>
      </w:r>
      <w:r w:rsidR="0061035C">
        <w:rPr>
          <w:rFonts w:ascii="Times New Roman" w:eastAsia="Times New Roman" w:hAnsi="Times New Roman" w:cs="Times New Roman"/>
          <w:sz w:val="28"/>
          <w:szCs w:val="28"/>
          <w:lang w:eastAsia="lv-LV"/>
        </w:rPr>
        <w:t>, kas ietve</w:t>
      </w:r>
      <w:r w:rsidR="00A26E42">
        <w:rPr>
          <w:rFonts w:ascii="Times New Roman" w:eastAsia="Times New Roman" w:hAnsi="Times New Roman" w:cs="Times New Roman"/>
          <w:sz w:val="28"/>
          <w:szCs w:val="28"/>
          <w:lang w:eastAsia="lv-LV"/>
        </w:rPr>
        <w:t>r informāciju par atbalsta saņēmēju, t</w:t>
      </w:r>
      <w:r w:rsidR="003D29E5">
        <w:rPr>
          <w:rFonts w:ascii="Times New Roman" w:eastAsia="Times New Roman" w:hAnsi="Times New Roman" w:cs="Times New Roman"/>
          <w:sz w:val="28"/>
          <w:szCs w:val="28"/>
          <w:lang w:eastAsia="lv-LV"/>
        </w:rPr>
        <w:t>ai skaitā</w:t>
      </w:r>
      <w:r w:rsidR="00A26E42">
        <w:rPr>
          <w:rFonts w:ascii="Times New Roman" w:eastAsia="Times New Roman" w:hAnsi="Times New Roman" w:cs="Times New Roman"/>
          <w:sz w:val="28"/>
          <w:szCs w:val="28"/>
          <w:lang w:eastAsia="lv-LV"/>
        </w:rPr>
        <w:t xml:space="preserve"> nodarbinātajiem darbiniekiem, sasniedzamo mērķu izpildes rādītājiem</w:t>
      </w:r>
      <w:r w:rsidR="00824938" w:rsidRPr="00FF1D28">
        <w:rPr>
          <w:rFonts w:ascii="Times New Roman" w:eastAsia="Times New Roman" w:hAnsi="Times New Roman" w:cs="Times New Roman"/>
          <w:sz w:val="28"/>
          <w:szCs w:val="28"/>
          <w:lang w:eastAsia="lv-LV"/>
        </w:rPr>
        <w:t>.</w:t>
      </w:r>
    </w:p>
    <w:p w14:paraId="7E6F449F" w14:textId="77777777" w:rsidR="003C5AD1" w:rsidRDefault="003C5AD1" w:rsidP="00576097">
      <w:pPr>
        <w:shd w:val="clear" w:color="auto" w:fill="FFFFFF"/>
        <w:tabs>
          <w:tab w:val="left" w:pos="0"/>
        </w:tabs>
        <w:spacing w:after="0" w:line="293" w:lineRule="atLeast"/>
        <w:ind w:firstLine="567"/>
        <w:jc w:val="both"/>
        <w:rPr>
          <w:rFonts w:ascii="Times New Roman" w:eastAsia="Times New Roman" w:hAnsi="Times New Roman" w:cs="Times New Roman"/>
          <w:sz w:val="28"/>
          <w:szCs w:val="28"/>
          <w:lang w:eastAsia="lv-LV"/>
        </w:rPr>
      </w:pPr>
      <w:bookmarkStart w:id="185" w:name="p62"/>
      <w:bookmarkStart w:id="186" w:name="p-569458"/>
      <w:bookmarkEnd w:id="185"/>
      <w:bookmarkEnd w:id="186"/>
    </w:p>
    <w:p w14:paraId="2A26AB3B" w14:textId="60ABDA8D" w:rsidR="00824938" w:rsidRPr="00FF1D28" w:rsidRDefault="00931817" w:rsidP="00576097">
      <w:pPr>
        <w:shd w:val="clear" w:color="auto" w:fill="FFFFFF"/>
        <w:tabs>
          <w:tab w:val="left" w:pos="0"/>
          <w:tab w:val="left" w:pos="709"/>
        </w:tabs>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1</w:t>
      </w:r>
      <w:r w:rsidR="00824938" w:rsidRPr="00FF1D28">
        <w:rPr>
          <w:rFonts w:ascii="Times New Roman" w:eastAsia="Times New Roman" w:hAnsi="Times New Roman" w:cs="Times New Roman"/>
          <w:sz w:val="28"/>
          <w:szCs w:val="28"/>
          <w:lang w:eastAsia="lv-LV"/>
        </w:rPr>
        <w:t xml:space="preserve">. Visiem projektiem uzraudzības periods ir pieci gadi pēc to īstenošanas (izņemot projektus, kuri īstenoti gaļas liellopu audzēšanas nozarē vai ilggadīgo augļkopības kultūru stādījumu ierīkošanā, – tiem </w:t>
      </w:r>
      <w:r w:rsidR="0099274A">
        <w:rPr>
          <w:rFonts w:ascii="Times New Roman" w:eastAsia="Times New Roman" w:hAnsi="Times New Roman" w:cs="Times New Roman"/>
          <w:sz w:val="28"/>
          <w:szCs w:val="28"/>
          <w:lang w:eastAsia="lv-LV"/>
        </w:rPr>
        <w:t>saistību</w:t>
      </w:r>
      <w:r w:rsidR="00824938" w:rsidRPr="00FF1D28">
        <w:rPr>
          <w:rFonts w:ascii="Times New Roman" w:eastAsia="Times New Roman" w:hAnsi="Times New Roman" w:cs="Times New Roman"/>
          <w:sz w:val="28"/>
          <w:szCs w:val="28"/>
          <w:lang w:eastAsia="lv-LV"/>
        </w:rPr>
        <w:t xml:space="preserve"> periods ir septiņi gadi). </w:t>
      </w:r>
      <w:r w:rsidR="00824938" w:rsidRPr="00FF1D28">
        <w:rPr>
          <w:rFonts w:ascii="Times New Roman" w:eastAsia="Times New Roman" w:hAnsi="Times New Roman" w:cs="Times New Roman"/>
          <w:sz w:val="28"/>
          <w:szCs w:val="28"/>
          <w:lang w:eastAsia="lv-LV"/>
        </w:rPr>
        <w:lastRenderedPageBreak/>
        <w:t>Ja prece iegādāta, izmantojot finanšu līzinga līdzekļus, uzraudzības periods ir pieci gadi pēc līzinga līgumā noteikto atbalsta saņēmēja visu saistību izpildes, līzinga objekta vērtības izmaksāšanas līzinga kompānijai un iegādātās preces pārņemšanas īpašumā.</w:t>
      </w:r>
    </w:p>
    <w:p w14:paraId="0EE6EA10" w14:textId="77777777" w:rsidR="00FD64A0" w:rsidRPr="00FF1D28" w:rsidRDefault="00FD64A0"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87" w:name="n7"/>
      <w:bookmarkStart w:id="188" w:name="n-532810"/>
      <w:bookmarkEnd w:id="187"/>
      <w:bookmarkEnd w:id="188"/>
    </w:p>
    <w:p w14:paraId="62A92CCF" w14:textId="18018F66" w:rsidR="00824938" w:rsidRPr="00FF1D2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7. Publiskā finansējuma pieprasīšanas papildu nosacījumi</w:t>
      </w:r>
    </w:p>
    <w:p w14:paraId="16A592C6" w14:textId="77777777" w:rsidR="003C5AD1" w:rsidRDefault="003C5AD1" w:rsidP="003C5AD1">
      <w:pPr>
        <w:shd w:val="clear" w:color="auto" w:fill="FFFFFF"/>
        <w:spacing w:after="0" w:line="293" w:lineRule="atLeast"/>
        <w:jc w:val="both"/>
        <w:rPr>
          <w:rFonts w:ascii="Times New Roman" w:eastAsia="Times New Roman" w:hAnsi="Times New Roman" w:cs="Times New Roman"/>
          <w:sz w:val="28"/>
          <w:szCs w:val="28"/>
          <w:lang w:eastAsia="lv-LV"/>
        </w:rPr>
      </w:pPr>
      <w:bookmarkStart w:id="189" w:name="p63"/>
      <w:bookmarkStart w:id="190" w:name="p-635323"/>
      <w:bookmarkEnd w:id="189"/>
      <w:bookmarkEnd w:id="190"/>
    </w:p>
    <w:p w14:paraId="0F28E96E" w14:textId="2D64433B" w:rsidR="00824938" w:rsidRPr="00FF1D28" w:rsidRDefault="00FD5681" w:rsidP="003D29E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Šo noteikumu 1.1. un 1.2.</w:t>
      </w:r>
      <w:r w:rsidR="003D29E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w:t>
      </w:r>
      <w:r w:rsidR="003D29E5">
        <w:rPr>
          <w:rFonts w:ascii="Times New Roman" w:eastAsia="Times New Roman" w:hAnsi="Times New Roman" w:cs="Times New Roman"/>
          <w:sz w:val="28"/>
          <w:szCs w:val="28"/>
          <w:lang w:eastAsia="lv-LV"/>
        </w:rPr>
        <w:t xml:space="preserve">ajā </w:t>
      </w:r>
      <w:proofErr w:type="spellStart"/>
      <w:r w:rsidR="003D29E5">
        <w:rPr>
          <w:rFonts w:ascii="Times New Roman" w:eastAsia="Times New Roman" w:hAnsi="Times New Roman" w:cs="Times New Roman"/>
          <w:sz w:val="28"/>
          <w:szCs w:val="28"/>
          <w:lang w:eastAsia="lv-LV"/>
        </w:rPr>
        <w:t>apakšpasākumā</w:t>
      </w:r>
      <w:proofErr w:type="spellEnd"/>
      <w:r w:rsidR="00824938" w:rsidRPr="00FF1D28">
        <w:rPr>
          <w:rFonts w:ascii="Times New Roman" w:eastAsia="Times New Roman" w:hAnsi="Times New Roman" w:cs="Times New Roman"/>
          <w:sz w:val="28"/>
          <w:szCs w:val="28"/>
          <w:lang w:eastAsia="lv-LV"/>
        </w:rPr>
        <w:t xml:space="preserve"> atbalsta saņēmējs kopā ar pēdējo maksājuma pieprasījumu Lauku atbalsta dienestā iesniedz:</w:t>
      </w:r>
    </w:p>
    <w:p w14:paraId="2F8FC77A" w14:textId="4E5D4EE6" w:rsidR="00824938" w:rsidRPr="00FF1D28" w:rsidRDefault="00FD5681" w:rsidP="003D29E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.1. lopkopības saimniecībām būvniecības un stacionāru iekārtu uzstādīšanas gadījumā – atbilstošu A vai B kategorijas piesārņojošas darbības atļauju vai C kategorijas piesārņojošas darbības apliecinājuma kopiju, ja pretendenta uzņēmumā pēc projekta īstenošanas tiek mainīta piesārņojošās darbības kategorija. Ja pretendents neiesniedz šo informāciju, Lauku atbalsta dienests </w:t>
      </w:r>
      <w:r w:rsidR="00824938" w:rsidRPr="00FB23B4">
        <w:rPr>
          <w:rFonts w:ascii="Times New Roman" w:eastAsia="Times New Roman" w:hAnsi="Times New Roman" w:cs="Times New Roman"/>
          <w:sz w:val="28"/>
          <w:szCs w:val="28"/>
          <w:lang w:eastAsia="lv-LV"/>
        </w:rPr>
        <w:t>Administratīvā procesa likumā</w:t>
      </w:r>
      <w:r w:rsidR="00824938" w:rsidRPr="00FF1D28">
        <w:rPr>
          <w:rFonts w:ascii="Times New Roman" w:eastAsia="Times New Roman" w:hAnsi="Times New Roman" w:cs="Times New Roman"/>
          <w:sz w:val="28"/>
          <w:szCs w:val="28"/>
          <w:lang w:eastAsia="lv-LV"/>
        </w:rPr>
        <w:t> noteiktajā kārtībā un termiņā to iegūst no Valsts vides dienesta;</w:t>
      </w:r>
    </w:p>
    <w:p w14:paraId="39E454BC" w14:textId="1D1541E2" w:rsidR="00824938" w:rsidRDefault="00FD5681"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2</w:t>
      </w:r>
      <w:r w:rsidR="00824938" w:rsidRPr="00FF1D28">
        <w:rPr>
          <w:rFonts w:ascii="Times New Roman" w:eastAsia="Times New Roman" w:hAnsi="Times New Roman" w:cs="Times New Roman"/>
          <w:sz w:val="28"/>
          <w:szCs w:val="28"/>
          <w:lang w:eastAsia="lv-LV"/>
        </w:rPr>
        <w:t xml:space="preserve">.2. pēc projekta īstenošanas kopā ar pēdējo maksājuma pieprasījumu – sertificēta speciālista izsniegtu atkārtotu ēkas energoefektivitātes aprēķinu, kura pamatā ir tehniskā projekta dati un uzbūvētās vai pārbūvētās ēkas dati (ēkas pagaidu </w:t>
      </w:r>
      <w:proofErr w:type="spellStart"/>
      <w:r w:rsidR="00824938" w:rsidRPr="00FF1D28">
        <w:rPr>
          <w:rFonts w:ascii="Times New Roman" w:eastAsia="Times New Roman" w:hAnsi="Times New Roman" w:cs="Times New Roman"/>
          <w:sz w:val="28"/>
          <w:szCs w:val="28"/>
          <w:lang w:eastAsia="lv-LV"/>
        </w:rPr>
        <w:t>energosertifikātu</w:t>
      </w:r>
      <w:proofErr w:type="spellEnd"/>
      <w:r w:rsidR="00824938" w:rsidRPr="00FF1D28">
        <w:rPr>
          <w:rFonts w:ascii="Times New Roman" w:eastAsia="Times New Roman" w:hAnsi="Times New Roman" w:cs="Times New Roman"/>
          <w:sz w:val="28"/>
          <w:szCs w:val="28"/>
          <w:lang w:eastAsia="lv-LV"/>
        </w:rPr>
        <w:t xml:space="preserve">), ja projekta iesniegumā ir norādīts šo noteikumu </w:t>
      </w:r>
      <w:r w:rsidR="009C7759" w:rsidRPr="00FF1D28">
        <w:rPr>
          <w:rFonts w:ascii="Times New Roman" w:eastAsia="Times New Roman" w:hAnsi="Times New Roman" w:cs="Times New Roman"/>
          <w:sz w:val="28"/>
          <w:szCs w:val="28"/>
          <w:lang w:eastAsia="lv-LV"/>
        </w:rPr>
        <w:t>13.2</w:t>
      </w:r>
      <w:r w:rsidR="005F7258" w:rsidRPr="00FF1D28">
        <w:rPr>
          <w:rFonts w:ascii="Times New Roman" w:eastAsia="Times New Roman" w:hAnsi="Times New Roman" w:cs="Times New Roman"/>
          <w:sz w:val="28"/>
          <w:szCs w:val="28"/>
          <w:lang w:eastAsia="lv-LV"/>
        </w:rPr>
        <w:t>.5</w:t>
      </w:r>
      <w:r w:rsidR="00824938" w:rsidRPr="00FF1D28">
        <w:rPr>
          <w:rFonts w:ascii="Times New Roman" w:eastAsia="Times New Roman" w:hAnsi="Times New Roman" w:cs="Times New Roman"/>
          <w:sz w:val="28"/>
          <w:szCs w:val="28"/>
          <w:lang w:eastAsia="lv-LV"/>
        </w:rPr>
        <w:t>.</w:t>
      </w:r>
      <w:r w:rsidR="003D29E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minētais mērķis un projekta īstenošanas laikā būvprojektā veikti grozījumi.</w:t>
      </w:r>
    </w:p>
    <w:p w14:paraId="3B35249E" w14:textId="00CA9459" w:rsidR="00B54AE7" w:rsidRDefault="00B54AE7"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76A9D0BA" w14:textId="1866F91D" w:rsidR="00B54AE7" w:rsidRPr="00FF1D28" w:rsidRDefault="00FA6422"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83</w:t>
      </w:r>
      <w:r w:rsidR="005744DC">
        <w:rPr>
          <w:rFonts w:ascii="Times New Roman" w:eastAsia="Times New Roman" w:hAnsi="Times New Roman" w:cs="Times New Roman"/>
          <w:sz w:val="28"/>
          <w:szCs w:val="28"/>
          <w:lang w:eastAsia="lv-LV"/>
        </w:rPr>
        <w:t xml:space="preserve">. </w:t>
      </w:r>
      <w:r w:rsidR="00B54AE7">
        <w:rPr>
          <w:rFonts w:ascii="Times New Roman" w:eastAsia="Times New Roman" w:hAnsi="Times New Roman" w:cs="Times New Roman"/>
          <w:sz w:val="28"/>
          <w:szCs w:val="28"/>
          <w:lang w:eastAsia="lv-LV"/>
        </w:rPr>
        <w:t>Šo noteikumu 1.1.</w:t>
      </w:r>
      <w:r w:rsidR="003D29E5">
        <w:rPr>
          <w:rFonts w:ascii="Times New Roman" w:eastAsia="Times New Roman" w:hAnsi="Times New Roman" w:cs="Times New Roman"/>
          <w:sz w:val="28"/>
          <w:szCs w:val="28"/>
          <w:lang w:eastAsia="lv-LV"/>
        </w:rPr>
        <w:t> </w:t>
      </w:r>
      <w:r w:rsidR="00B54AE7">
        <w:rPr>
          <w:rFonts w:ascii="Times New Roman" w:eastAsia="Times New Roman" w:hAnsi="Times New Roman" w:cs="Times New Roman"/>
          <w:sz w:val="28"/>
          <w:szCs w:val="28"/>
          <w:lang w:eastAsia="lv-LV"/>
        </w:rPr>
        <w:t>apakšpunktā minēt</w:t>
      </w:r>
      <w:r w:rsidR="003D29E5">
        <w:rPr>
          <w:rFonts w:ascii="Times New Roman" w:eastAsia="Times New Roman" w:hAnsi="Times New Roman" w:cs="Times New Roman"/>
          <w:sz w:val="28"/>
          <w:szCs w:val="28"/>
          <w:lang w:eastAsia="lv-LV"/>
        </w:rPr>
        <w:t xml:space="preserve">ajā </w:t>
      </w:r>
      <w:proofErr w:type="spellStart"/>
      <w:r w:rsidR="003D29E5">
        <w:rPr>
          <w:rFonts w:ascii="Times New Roman" w:eastAsia="Times New Roman" w:hAnsi="Times New Roman" w:cs="Times New Roman"/>
          <w:sz w:val="28"/>
          <w:szCs w:val="28"/>
          <w:lang w:eastAsia="lv-LV"/>
        </w:rPr>
        <w:t>apakšpasākumā</w:t>
      </w:r>
      <w:proofErr w:type="spellEnd"/>
      <w:r w:rsidR="00B54AE7">
        <w:rPr>
          <w:rFonts w:ascii="Times New Roman" w:eastAsia="Times New Roman" w:hAnsi="Times New Roman" w:cs="Times New Roman"/>
          <w:sz w:val="28"/>
          <w:szCs w:val="28"/>
          <w:lang w:eastAsia="lv-LV"/>
        </w:rPr>
        <w:t xml:space="preserve"> atbalsta saņēmējs, kurš saņēmis projektu atlases kritēriju punktus par dalību atbilstīgā kooperatīvā sabiedrībā saskaņā ar šo noteikumu 1.</w:t>
      </w:r>
      <w:r w:rsidR="003D29E5">
        <w:rPr>
          <w:rFonts w:ascii="Times New Roman" w:eastAsia="Times New Roman" w:hAnsi="Times New Roman" w:cs="Times New Roman"/>
          <w:sz w:val="28"/>
          <w:szCs w:val="28"/>
          <w:lang w:eastAsia="lv-LV"/>
        </w:rPr>
        <w:t> </w:t>
      </w:r>
      <w:r w:rsidR="00B54AE7">
        <w:rPr>
          <w:rFonts w:ascii="Times New Roman" w:eastAsia="Times New Roman" w:hAnsi="Times New Roman" w:cs="Times New Roman"/>
          <w:sz w:val="28"/>
          <w:szCs w:val="28"/>
          <w:lang w:eastAsia="lv-LV"/>
        </w:rPr>
        <w:t xml:space="preserve">pielikumu, projekta īstenošanas laikā un līdz projekta uzraudzības beigām nodrošina, ka </w:t>
      </w:r>
      <w:r w:rsidR="00246089">
        <w:rPr>
          <w:rFonts w:ascii="Times New Roman" w:eastAsia="Times New Roman" w:hAnsi="Times New Roman" w:cs="Times New Roman"/>
          <w:sz w:val="28"/>
          <w:szCs w:val="28"/>
          <w:lang w:eastAsia="lv-LV"/>
        </w:rPr>
        <w:t xml:space="preserve">kooperatīvam realizētās produkcijas vērtība ir </w:t>
      </w:r>
      <w:r w:rsidR="00B54AE7">
        <w:rPr>
          <w:rFonts w:ascii="Times New Roman" w:eastAsia="Times New Roman" w:hAnsi="Times New Roman" w:cs="Times New Roman"/>
          <w:sz w:val="28"/>
          <w:szCs w:val="28"/>
          <w:lang w:eastAsia="lv-LV"/>
        </w:rPr>
        <w:t>vismaz 50</w:t>
      </w:r>
      <w:r w:rsidR="003D29E5">
        <w:rPr>
          <w:rFonts w:ascii="Times New Roman" w:eastAsia="Times New Roman" w:hAnsi="Times New Roman" w:cs="Times New Roman"/>
          <w:sz w:val="28"/>
          <w:szCs w:val="28"/>
          <w:lang w:eastAsia="lv-LV"/>
        </w:rPr>
        <w:t> procenti</w:t>
      </w:r>
      <w:r w:rsidR="00B54AE7">
        <w:rPr>
          <w:rFonts w:ascii="Times New Roman" w:eastAsia="Times New Roman" w:hAnsi="Times New Roman" w:cs="Times New Roman"/>
          <w:sz w:val="28"/>
          <w:szCs w:val="28"/>
          <w:lang w:eastAsia="lv-LV"/>
        </w:rPr>
        <w:t xml:space="preserve"> no pretendenta </w:t>
      </w:r>
      <w:r w:rsidR="00246089">
        <w:rPr>
          <w:rFonts w:ascii="Times New Roman" w:eastAsia="Times New Roman" w:hAnsi="Times New Roman" w:cs="Times New Roman"/>
          <w:sz w:val="28"/>
          <w:szCs w:val="28"/>
          <w:lang w:eastAsia="lv-LV"/>
        </w:rPr>
        <w:t>saražotās produkcijas vērtības attiecīgajā nozarē</w:t>
      </w:r>
      <w:r w:rsidR="00B54AE7">
        <w:rPr>
          <w:rFonts w:ascii="Times New Roman" w:eastAsia="Times New Roman" w:hAnsi="Times New Roman" w:cs="Times New Roman"/>
          <w:sz w:val="28"/>
          <w:szCs w:val="28"/>
          <w:lang w:eastAsia="lv-LV"/>
        </w:rPr>
        <w:t>.</w:t>
      </w:r>
    </w:p>
    <w:p w14:paraId="35257ACF" w14:textId="77777777" w:rsidR="003C5AD1" w:rsidRDefault="003C5AD1"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91" w:name="p64"/>
      <w:bookmarkStart w:id="192" w:name="p-532812"/>
      <w:bookmarkEnd w:id="191"/>
      <w:bookmarkEnd w:id="192"/>
    </w:p>
    <w:p w14:paraId="3FB1AEB6" w14:textId="56A0D887" w:rsidR="00824938" w:rsidRDefault="00FA6422"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FF1D28">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4</w:t>
      </w:r>
      <w:r w:rsidR="00824938" w:rsidRPr="00FF1D28">
        <w:rPr>
          <w:rFonts w:ascii="Times New Roman" w:eastAsia="Times New Roman" w:hAnsi="Times New Roman" w:cs="Times New Roman"/>
          <w:sz w:val="28"/>
          <w:szCs w:val="28"/>
          <w:lang w:eastAsia="lv-LV"/>
        </w:rPr>
        <w:t>. Šo noteikumu 1.2.</w:t>
      </w:r>
      <w:r w:rsidR="003D29E5">
        <w:rPr>
          <w:rFonts w:ascii="Times New Roman" w:eastAsia="Times New Roman" w:hAnsi="Times New Roman" w:cs="Times New Roman"/>
          <w:sz w:val="28"/>
          <w:szCs w:val="28"/>
          <w:lang w:eastAsia="lv-LV"/>
        </w:rPr>
        <w:t> </w:t>
      </w:r>
      <w:r w:rsidR="00824938" w:rsidRPr="00FF1D28">
        <w:rPr>
          <w:rFonts w:ascii="Times New Roman" w:eastAsia="Times New Roman" w:hAnsi="Times New Roman" w:cs="Times New Roman"/>
          <w:sz w:val="28"/>
          <w:szCs w:val="28"/>
          <w:lang w:eastAsia="lv-LV"/>
        </w:rPr>
        <w:t>apakšpunktā minētā atbalsta saņēmējs</w:t>
      </w:r>
      <w:r w:rsidR="0061035C">
        <w:rPr>
          <w:rFonts w:ascii="Times New Roman" w:eastAsia="Times New Roman" w:hAnsi="Times New Roman" w:cs="Times New Roman"/>
          <w:sz w:val="28"/>
          <w:szCs w:val="28"/>
          <w:lang w:eastAsia="lv-LV"/>
        </w:rPr>
        <w:t>, kurš saņēmis papildus atbalsta intensitāti par pārtikas kvalitātes shēmas produktu ražošanu, projekta īstenošanas laikā un</w:t>
      </w:r>
      <w:r w:rsidR="00824938" w:rsidRPr="00FF1D28">
        <w:rPr>
          <w:rFonts w:ascii="Times New Roman" w:eastAsia="Times New Roman" w:hAnsi="Times New Roman" w:cs="Times New Roman"/>
          <w:sz w:val="28"/>
          <w:szCs w:val="28"/>
          <w:lang w:eastAsia="lv-LV"/>
        </w:rPr>
        <w:t xml:space="preserve"> pēc projekta īstenošanas </w:t>
      </w:r>
      <w:r w:rsidR="0061035C">
        <w:rPr>
          <w:rFonts w:ascii="Times New Roman" w:eastAsia="Times New Roman" w:hAnsi="Times New Roman" w:cs="Times New Roman"/>
          <w:sz w:val="28"/>
          <w:szCs w:val="28"/>
          <w:lang w:eastAsia="lv-LV"/>
        </w:rPr>
        <w:t>nodrošina šo produktu ražošanu</w:t>
      </w:r>
      <w:r w:rsidR="00824938" w:rsidRPr="00FF1D28">
        <w:rPr>
          <w:rFonts w:ascii="Times New Roman" w:eastAsia="Times New Roman" w:hAnsi="Times New Roman" w:cs="Times New Roman"/>
          <w:sz w:val="28"/>
          <w:szCs w:val="28"/>
          <w:lang w:eastAsia="lv-LV"/>
        </w:rPr>
        <w:t xml:space="preserve"> saskaņā ar normatīvajiem aktiem par prasībām pārtikas kvalitātes shēmām, to ieviešanas, darbības, uzraudzības un kontroles kārtību.</w:t>
      </w:r>
    </w:p>
    <w:p w14:paraId="14D9EE31" w14:textId="07938AB9" w:rsidR="00246089" w:rsidRDefault="00246089"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423D822C" w14:textId="03AD4781" w:rsidR="00246089" w:rsidRPr="00FF1D28" w:rsidRDefault="00C3248A" w:rsidP="00EA3D6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85</w:t>
      </w:r>
      <w:r w:rsidR="005744DC">
        <w:rPr>
          <w:rFonts w:ascii="Times New Roman" w:eastAsia="Times New Roman" w:hAnsi="Times New Roman" w:cs="Times New Roman"/>
          <w:sz w:val="28"/>
          <w:szCs w:val="28"/>
          <w:lang w:eastAsia="lv-LV"/>
        </w:rPr>
        <w:t xml:space="preserve">. </w:t>
      </w:r>
      <w:r w:rsidR="00246089">
        <w:rPr>
          <w:rFonts w:ascii="Times New Roman" w:eastAsia="Times New Roman" w:hAnsi="Times New Roman" w:cs="Times New Roman"/>
          <w:sz w:val="28"/>
          <w:szCs w:val="28"/>
          <w:lang w:eastAsia="lv-LV"/>
        </w:rPr>
        <w:t>Šo noteikumu 1.2.</w:t>
      </w:r>
      <w:r w:rsidR="003D29E5">
        <w:rPr>
          <w:rFonts w:ascii="Times New Roman" w:eastAsia="Times New Roman" w:hAnsi="Times New Roman" w:cs="Times New Roman"/>
          <w:sz w:val="28"/>
          <w:szCs w:val="28"/>
          <w:lang w:eastAsia="lv-LV"/>
        </w:rPr>
        <w:t> </w:t>
      </w:r>
      <w:r w:rsidR="00246089">
        <w:rPr>
          <w:rFonts w:ascii="Times New Roman" w:eastAsia="Times New Roman" w:hAnsi="Times New Roman" w:cs="Times New Roman"/>
          <w:sz w:val="28"/>
          <w:szCs w:val="28"/>
          <w:lang w:eastAsia="lv-LV"/>
        </w:rPr>
        <w:t>apakšpunktā minētā atbalsta pretendents, lai saņemtu projektu atlases kritēriju punktus par vietēj</w:t>
      </w:r>
      <w:r w:rsidR="00AB575C">
        <w:rPr>
          <w:rFonts w:ascii="Times New Roman" w:eastAsia="Times New Roman" w:hAnsi="Times New Roman" w:cs="Times New Roman"/>
          <w:sz w:val="28"/>
          <w:szCs w:val="28"/>
          <w:lang w:eastAsia="lv-LV"/>
        </w:rPr>
        <w:t>o</w:t>
      </w:r>
      <w:r w:rsidR="00246089">
        <w:rPr>
          <w:rFonts w:ascii="Times New Roman" w:eastAsia="Times New Roman" w:hAnsi="Times New Roman" w:cs="Times New Roman"/>
          <w:sz w:val="28"/>
          <w:szCs w:val="28"/>
          <w:lang w:eastAsia="lv-LV"/>
        </w:rPr>
        <w:t xml:space="preserve"> izejviel</w:t>
      </w:r>
      <w:r w:rsidR="00AB575C">
        <w:rPr>
          <w:rFonts w:ascii="Times New Roman" w:eastAsia="Times New Roman" w:hAnsi="Times New Roman" w:cs="Times New Roman"/>
          <w:sz w:val="28"/>
          <w:szCs w:val="28"/>
          <w:lang w:eastAsia="lv-LV"/>
        </w:rPr>
        <w:t xml:space="preserve">u saskaņā ar šo noteikumu </w:t>
      </w:r>
      <w:r w:rsidR="00C2529E" w:rsidRPr="009D58A3">
        <w:rPr>
          <w:rFonts w:ascii="Times New Roman" w:eastAsia="Times New Roman" w:hAnsi="Times New Roman" w:cs="Times New Roman"/>
          <w:sz w:val="28"/>
          <w:szCs w:val="28"/>
          <w:lang w:eastAsia="lv-LV"/>
        </w:rPr>
        <w:t>3</w:t>
      </w:r>
      <w:r w:rsidR="00AB575C" w:rsidRPr="009D58A3">
        <w:rPr>
          <w:rFonts w:ascii="Times New Roman" w:eastAsia="Times New Roman" w:hAnsi="Times New Roman" w:cs="Times New Roman"/>
          <w:sz w:val="28"/>
          <w:szCs w:val="28"/>
          <w:lang w:eastAsia="lv-LV"/>
        </w:rPr>
        <w:t>.</w:t>
      </w:r>
      <w:r w:rsidR="003D29E5">
        <w:rPr>
          <w:rFonts w:ascii="Times New Roman" w:eastAsia="Times New Roman" w:hAnsi="Times New Roman" w:cs="Times New Roman"/>
          <w:sz w:val="28"/>
          <w:szCs w:val="28"/>
          <w:lang w:eastAsia="lv-LV"/>
        </w:rPr>
        <w:t> </w:t>
      </w:r>
      <w:r w:rsidR="00AB575C">
        <w:rPr>
          <w:rFonts w:ascii="Times New Roman" w:eastAsia="Times New Roman" w:hAnsi="Times New Roman" w:cs="Times New Roman"/>
          <w:sz w:val="28"/>
          <w:szCs w:val="28"/>
          <w:lang w:eastAsia="lv-LV"/>
        </w:rPr>
        <w:t>pielikumu</w:t>
      </w:r>
      <w:r w:rsidR="00246089">
        <w:rPr>
          <w:rFonts w:ascii="Times New Roman" w:eastAsia="Times New Roman" w:hAnsi="Times New Roman" w:cs="Times New Roman"/>
          <w:sz w:val="28"/>
          <w:szCs w:val="28"/>
          <w:lang w:eastAsia="lv-LV"/>
        </w:rPr>
        <w:t>, iesniedz pamatojošos dokumentus</w:t>
      </w:r>
      <w:r w:rsidR="00AB575C">
        <w:rPr>
          <w:rFonts w:ascii="Times New Roman" w:eastAsia="Times New Roman" w:hAnsi="Times New Roman" w:cs="Times New Roman"/>
          <w:sz w:val="28"/>
          <w:szCs w:val="28"/>
          <w:lang w:eastAsia="lv-LV"/>
        </w:rPr>
        <w:t xml:space="preserve"> par projekta iesnieguma iesniegšanas gadu vai iepriekšējo pārskata gadu pirms projekta iesniegšanas, kas apliecina vietējās izcelsmes pamatizejvielas iepirkšanu vismaz 80</w:t>
      </w:r>
      <w:r w:rsidR="003D29E5">
        <w:rPr>
          <w:rFonts w:ascii="Times New Roman" w:eastAsia="Times New Roman" w:hAnsi="Times New Roman" w:cs="Times New Roman"/>
          <w:sz w:val="28"/>
          <w:szCs w:val="28"/>
          <w:lang w:eastAsia="lv-LV"/>
        </w:rPr>
        <w:t> procentu</w:t>
      </w:r>
      <w:r w:rsidR="00AB575C">
        <w:rPr>
          <w:rFonts w:ascii="Times New Roman" w:eastAsia="Times New Roman" w:hAnsi="Times New Roman" w:cs="Times New Roman"/>
          <w:sz w:val="28"/>
          <w:szCs w:val="28"/>
          <w:lang w:eastAsia="lv-LV"/>
        </w:rPr>
        <w:t xml:space="preserve"> apmērā.</w:t>
      </w:r>
    </w:p>
    <w:p w14:paraId="14CDC78B" w14:textId="77777777" w:rsidR="003C5AD1" w:rsidRDefault="003C5AD1" w:rsidP="00C3248A">
      <w:pPr>
        <w:shd w:val="clear" w:color="auto" w:fill="FFFFFF"/>
        <w:spacing w:after="0" w:line="293" w:lineRule="atLeast"/>
        <w:jc w:val="both"/>
        <w:rPr>
          <w:rFonts w:ascii="Times New Roman" w:eastAsia="Times New Roman" w:hAnsi="Times New Roman" w:cs="Times New Roman"/>
          <w:sz w:val="28"/>
          <w:szCs w:val="28"/>
          <w:lang w:eastAsia="lv-LV"/>
        </w:rPr>
      </w:pPr>
      <w:bookmarkStart w:id="193" w:name="p65"/>
      <w:bookmarkStart w:id="194" w:name="p-569459"/>
      <w:bookmarkEnd w:id="193"/>
      <w:bookmarkEnd w:id="194"/>
    </w:p>
    <w:p w14:paraId="1E88434D" w14:textId="3C20D7AB" w:rsidR="00824938" w:rsidRPr="00FF1D28" w:rsidRDefault="006950A5" w:rsidP="00E41A3D">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w:t>
      </w:r>
      <w:r w:rsidR="00824938" w:rsidRPr="00FF1D28">
        <w:rPr>
          <w:rFonts w:ascii="Times New Roman" w:eastAsia="Times New Roman" w:hAnsi="Times New Roman" w:cs="Times New Roman"/>
          <w:sz w:val="28"/>
          <w:szCs w:val="28"/>
          <w:lang w:eastAsia="lv-LV"/>
        </w:rPr>
        <w:t xml:space="preserve">. Ja projekta ietvaros </w:t>
      </w:r>
      <w:r w:rsidR="003D29E5">
        <w:rPr>
          <w:rFonts w:ascii="Times New Roman" w:eastAsia="Times New Roman" w:hAnsi="Times New Roman" w:cs="Times New Roman"/>
          <w:sz w:val="28"/>
          <w:szCs w:val="28"/>
          <w:lang w:eastAsia="lv-LV"/>
        </w:rPr>
        <w:t>atbals</w:t>
      </w:r>
      <w:r w:rsidR="00C52C34">
        <w:rPr>
          <w:rFonts w:ascii="Times New Roman" w:eastAsia="Times New Roman" w:hAnsi="Times New Roman" w:cs="Times New Roman"/>
          <w:sz w:val="28"/>
          <w:szCs w:val="28"/>
          <w:lang w:eastAsia="lv-LV"/>
        </w:rPr>
        <w:t>ta saņēmējs apņēmies</w:t>
      </w:r>
      <w:r w:rsidR="00824938" w:rsidRPr="00FF1D28">
        <w:rPr>
          <w:rFonts w:ascii="Times New Roman" w:eastAsia="Times New Roman" w:hAnsi="Times New Roman" w:cs="Times New Roman"/>
          <w:sz w:val="28"/>
          <w:szCs w:val="28"/>
          <w:lang w:eastAsia="lv-LV"/>
        </w:rPr>
        <w:t xml:space="preserve"> kļūt par reģistrētu vai atzītu uzņēmumu, pēdējo maksājumu, kas nav mazāks par 20 procentiem no apstiprinātā publiskā finansējuma apjoma, šo noteikumu 1.2.</w:t>
      </w:r>
      <w:r w:rsidR="00C52C34">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 xml:space="preserve">apakšpunktā minētā </w:t>
      </w:r>
      <w:proofErr w:type="spellStart"/>
      <w:r w:rsidR="00824938" w:rsidRPr="00FF1D28">
        <w:rPr>
          <w:rFonts w:ascii="Times New Roman" w:eastAsia="Times New Roman" w:hAnsi="Times New Roman" w:cs="Times New Roman"/>
          <w:sz w:val="28"/>
          <w:szCs w:val="28"/>
          <w:lang w:eastAsia="lv-LV"/>
        </w:rPr>
        <w:t>a</w:t>
      </w:r>
      <w:r w:rsidR="00C52C34">
        <w:rPr>
          <w:rFonts w:ascii="Times New Roman" w:eastAsia="Times New Roman" w:hAnsi="Times New Roman" w:cs="Times New Roman"/>
          <w:sz w:val="28"/>
          <w:szCs w:val="28"/>
          <w:lang w:eastAsia="lv-LV"/>
        </w:rPr>
        <w:t>pakšpasākuma</w:t>
      </w:r>
      <w:proofErr w:type="spellEnd"/>
      <w:r w:rsidR="00824938" w:rsidRPr="00FF1D28">
        <w:rPr>
          <w:rFonts w:ascii="Times New Roman" w:eastAsia="Times New Roman" w:hAnsi="Times New Roman" w:cs="Times New Roman"/>
          <w:sz w:val="28"/>
          <w:szCs w:val="28"/>
          <w:lang w:eastAsia="lv-LV"/>
        </w:rPr>
        <w:t xml:space="preserve"> ietvaros izmaksā pēc pārtikas uzņēmuma reģistrācijas vai atzīšanas.</w:t>
      </w:r>
    </w:p>
    <w:p w14:paraId="2EAC40AD" w14:textId="77777777" w:rsidR="003C5AD1" w:rsidRDefault="003C5AD1" w:rsidP="00C3248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95" w:name="p66"/>
      <w:bookmarkStart w:id="196" w:name="p-549693"/>
      <w:bookmarkEnd w:id="195"/>
      <w:bookmarkEnd w:id="196"/>
    </w:p>
    <w:p w14:paraId="1EA3EC77" w14:textId="37D9190C" w:rsidR="00824938" w:rsidRPr="00FF1D28" w:rsidRDefault="006950A5" w:rsidP="00C324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DE536B">
        <w:rPr>
          <w:rFonts w:ascii="Times New Roman" w:eastAsia="Times New Roman" w:hAnsi="Times New Roman" w:cs="Times New Roman"/>
          <w:sz w:val="28"/>
          <w:szCs w:val="28"/>
          <w:lang w:eastAsia="lv-LV"/>
        </w:rPr>
        <w:t>7</w:t>
      </w:r>
      <w:r w:rsidR="00824938" w:rsidRPr="00FF1D28">
        <w:rPr>
          <w:rFonts w:ascii="Times New Roman" w:eastAsia="Times New Roman" w:hAnsi="Times New Roman" w:cs="Times New Roman"/>
          <w:sz w:val="28"/>
          <w:szCs w:val="28"/>
          <w:lang w:eastAsia="lv-LV"/>
        </w:rPr>
        <w:t>. Ja šo noteikumu</w:t>
      </w:r>
      <w:r w:rsidR="00C52C34">
        <w:rPr>
          <w:rFonts w:ascii="Times New Roman" w:eastAsia="Times New Roman" w:hAnsi="Times New Roman" w:cs="Times New Roman"/>
          <w:sz w:val="28"/>
          <w:szCs w:val="28"/>
          <w:lang w:eastAsia="lv-LV"/>
        </w:rPr>
        <w:t xml:space="preserve"> </w:t>
      </w:r>
      <w:r w:rsidR="00AE1C5C" w:rsidRPr="00FB23B4">
        <w:rPr>
          <w:rFonts w:ascii="Times New Roman" w:eastAsia="Times New Roman" w:hAnsi="Times New Roman" w:cs="Times New Roman"/>
          <w:sz w:val="28"/>
          <w:szCs w:val="28"/>
          <w:lang w:eastAsia="lv-LV"/>
        </w:rPr>
        <w:t>13</w:t>
      </w:r>
      <w:r w:rsidR="00C52C34">
        <w:rPr>
          <w:rFonts w:ascii="Times New Roman" w:eastAsia="Times New Roman" w:hAnsi="Times New Roman" w:cs="Times New Roman"/>
          <w:sz w:val="28"/>
          <w:szCs w:val="28"/>
          <w:lang w:eastAsia="lv-LV"/>
        </w:rPr>
        <w:t>.,</w:t>
      </w:r>
      <w:r w:rsidR="0031771F" w:rsidRPr="00FF1D28">
        <w:rPr>
          <w:rFonts w:ascii="Times New Roman" w:eastAsia="Times New Roman" w:hAnsi="Times New Roman" w:cs="Times New Roman"/>
          <w:sz w:val="28"/>
          <w:szCs w:val="28"/>
          <w:lang w:eastAsia="lv-LV"/>
        </w:rPr>
        <w:t xml:space="preserve"> </w:t>
      </w:r>
      <w:r w:rsidR="00824938" w:rsidRPr="00FB23B4">
        <w:rPr>
          <w:rFonts w:ascii="Times New Roman" w:eastAsia="Times New Roman" w:hAnsi="Times New Roman" w:cs="Times New Roman"/>
          <w:sz w:val="28"/>
          <w:szCs w:val="28"/>
          <w:lang w:eastAsia="lv-LV"/>
        </w:rPr>
        <w:t>1</w:t>
      </w:r>
      <w:r w:rsidR="0031771F" w:rsidRPr="00FB23B4">
        <w:rPr>
          <w:rFonts w:ascii="Times New Roman" w:eastAsia="Times New Roman" w:hAnsi="Times New Roman" w:cs="Times New Roman"/>
          <w:sz w:val="28"/>
          <w:szCs w:val="28"/>
          <w:lang w:eastAsia="lv-LV"/>
        </w:rPr>
        <w:t>6</w:t>
      </w:r>
      <w:r w:rsidR="00824938" w:rsidRPr="00FB23B4">
        <w:rPr>
          <w:rFonts w:ascii="Times New Roman" w:eastAsia="Times New Roman" w:hAnsi="Times New Roman" w:cs="Times New Roman"/>
          <w:sz w:val="28"/>
          <w:szCs w:val="28"/>
          <w:lang w:eastAsia="lv-LV"/>
        </w:rPr>
        <w:t>.</w:t>
      </w:r>
      <w:r w:rsidR="00C52C34">
        <w:rPr>
          <w:rFonts w:ascii="Times New Roman" w:eastAsia="Times New Roman" w:hAnsi="Times New Roman" w:cs="Times New Roman"/>
          <w:sz w:val="28"/>
          <w:szCs w:val="28"/>
          <w:lang w:eastAsia="lv-LV"/>
        </w:rPr>
        <w:t xml:space="preserve"> vai </w:t>
      </w:r>
      <w:r w:rsidR="005744DC">
        <w:rPr>
          <w:rFonts w:ascii="Times New Roman" w:eastAsia="Times New Roman" w:hAnsi="Times New Roman" w:cs="Times New Roman"/>
          <w:sz w:val="28"/>
          <w:szCs w:val="28"/>
          <w:lang w:eastAsia="lv-LV"/>
        </w:rPr>
        <w:t>39</w:t>
      </w:r>
      <w:r w:rsidR="00824938" w:rsidRPr="00FB23B4">
        <w:rPr>
          <w:rFonts w:ascii="Times New Roman" w:eastAsia="Times New Roman" w:hAnsi="Times New Roman" w:cs="Times New Roman"/>
          <w:sz w:val="28"/>
          <w:szCs w:val="28"/>
          <w:lang w:eastAsia="lv-LV"/>
        </w:rPr>
        <w:t>.</w:t>
      </w:r>
      <w:r w:rsidR="00C52C34">
        <w:rPr>
          <w:rFonts w:ascii="Times New Roman" w:eastAsia="Times New Roman" w:hAnsi="Times New Roman" w:cs="Times New Roman"/>
          <w:sz w:val="28"/>
          <w:szCs w:val="28"/>
          <w:lang w:eastAsia="lv-LV"/>
        </w:rPr>
        <w:t> </w:t>
      </w:r>
      <w:r w:rsidR="00824938" w:rsidRPr="00FB23B4">
        <w:rPr>
          <w:rFonts w:ascii="Times New Roman" w:eastAsia="Times New Roman" w:hAnsi="Times New Roman" w:cs="Times New Roman"/>
          <w:sz w:val="28"/>
          <w:szCs w:val="28"/>
          <w:lang w:eastAsia="lv-LV"/>
        </w:rPr>
        <w:t>punktā</w:t>
      </w:r>
      <w:r w:rsidR="00C52C34">
        <w:rPr>
          <w:rFonts w:ascii="Times New Roman" w:eastAsia="Times New Roman" w:hAnsi="Times New Roman" w:cs="Times New Roman"/>
          <w:sz w:val="28"/>
          <w:szCs w:val="28"/>
          <w:lang w:eastAsia="lv-LV"/>
        </w:rPr>
        <w:t xml:space="preserve"> </w:t>
      </w:r>
      <w:r w:rsidR="00824938" w:rsidRPr="00FF1D28">
        <w:rPr>
          <w:rFonts w:ascii="Times New Roman" w:eastAsia="Times New Roman" w:hAnsi="Times New Roman" w:cs="Times New Roman"/>
          <w:sz w:val="28"/>
          <w:szCs w:val="28"/>
          <w:lang w:eastAsia="lv-LV"/>
        </w:rPr>
        <w:t>minēt</w:t>
      </w:r>
      <w:r w:rsidR="00C52C34">
        <w:rPr>
          <w:rFonts w:ascii="Times New Roman" w:eastAsia="Times New Roman" w:hAnsi="Times New Roman" w:cs="Times New Roman"/>
          <w:sz w:val="28"/>
          <w:szCs w:val="28"/>
          <w:lang w:eastAsia="lv-LV"/>
        </w:rPr>
        <w:t>ie rādītāji</w:t>
      </w:r>
      <w:r w:rsidR="00824938" w:rsidRPr="00FF1D28">
        <w:rPr>
          <w:rFonts w:ascii="Times New Roman" w:eastAsia="Times New Roman" w:hAnsi="Times New Roman" w:cs="Times New Roman"/>
          <w:sz w:val="28"/>
          <w:szCs w:val="28"/>
          <w:lang w:eastAsia="lv-LV"/>
        </w:rPr>
        <w:t xml:space="preserve"> netiek sasniegt</w:t>
      </w:r>
      <w:r w:rsidR="00C52C34">
        <w:rPr>
          <w:rFonts w:ascii="Times New Roman" w:eastAsia="Times New Roman" w:hAnsi="Times New Roman" w:cs="Times New Roman"/>
          <w:sz w:val="28"/>
          <w:szCs w:val="28"/>
          <w:lang w:eastAsia="lv-LV"/>
        </w:rPr>
        <w:t>i</w:t>
      </w:r>
      <w:r w:rsidR="00824938" w:rsidRPr="00FF1D28">
        <w:rPr>
          <w:rFonts w:ascii="Times New Roman" w:eastAsia="Times New Roman" w:hAnsi="Times New Roman" w:cs="Times New Roman"/>
          <w:sz w:val="28"/>
          <w:szCs w:val="28"/>
          <w:lang w:eastAsia="lv-LV"/>
        </w:rPr>
        <w:t>, Lauku atbalsta dienests saskaņā ar normatīvajiem aktiem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 gada plānošanas periodā</w:t>
      </w:r>
      <w:r w:rsidR="0031771F" w:rsidRPr="00FF1D28">
        <w:rPr>
          <w:rFonts w:ascii="Times New Roman" w:eastAsia="Times New Roman" w:hAnsi="Times New Roman" w:cs="Times New Roman"/>
          <w:sz w:val="28"/>
          <w:szCs w:val="28"/>
          <w:lang w:eastAsia="lv-LV"/>
        </w:rPr>
        <w:t xml:space="preserve"> un pārejas periodā</w:t>
      </w:r>
      <w:r w:rsidR="00824938" w:rsidRPr="00FF1D28">
        <w:rPr>
          <w:rFonts w:ascii="Times New Roman" w:eastAsia="Times New Roman" w:hAnsi="Times New Roman" w:cs="Times New Roman"/>
          <w:sz w:val="28"/>
          <w:szCs w:val="28"/>
          <w:lang w:eastAsia="lv-LV"/>
        </w:rPr>
        <w:t xml:space="preserve"> pieņem lēmumu par piešķirtā atbalsta atmaksu proporcionāli nesasniegtajam apjomam.</w:t>
      </w:r>
    </w:p>
    <w:p w14:paraId="49842698" w14:textId="77777777" w:rsidR="003C5AD1" w:rsidRDefault="003C5AD1" w:rsidP="00C3248A">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197" w:name="p66.1"/>
      <w:bookmarkStart w:id="198" w:name="p-549694"/>
      <w:bookmarkEnd w:id="197"/>
      <w:bookmarkEnd w:id="198"/>
    </w:p>
    <w:p w14:paraId="26E693D7" w14:textId="603129C5" w:rsidR="00824938" w:rsidRPr="00FF1D28" w:rsidRDefault="00271814" w:rsidP="00C3248A">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88</w:t>
      </w:r>
      <w:r w:rsidR="002E3935" w:rsidRPr="00FF1D28">
        <w:rPr>
          <w:rFonts w:ascii="Times New Roman" w:eastAsia="Times New Roman" w:hAnsi="Times New Roman" w:cs="Times New Roman"/>
          <w:sz w:val="28"/>
          <w:szCs w:val="28"/>
          <w:lang w:eastAsia="lv-LV"/>
        </w:rPr>
        <w:t>.</w:t>
      </w:r>
      <w:r w:rsidR="00C52C34">
        <w:rPr>
          <w:rFonts w:ascii="Times New Roman" w:eastAsia="Times New Roman" w:hAnsi="Times New Roman" w:cs="Times New Roman"/>
          <w:sz w:val="28"/>
          <w:szCs w:val="28"/>
          <w:vertAlign w:val="superscript"/>
          <w:lang w:eastAsia="lv-LV"/>
        </w:rPr>
        <w:t xml:space="preserve"> </w:t>
      </w:r>
      <w:r w:rsidR="00824938" w:rsidRPr="00FF1D28">
        <w:rPr>
          <w:rFonts w:ascii="Times New Roman" w:eastAsia="Times New Roman" w:hAnsi="Times New Roman" w:cs="Times New Roman"/>
          <w:sz w:val="28"/>
          <w:szCs w:val="28"/>
          <w:lang w:eastAsia="lv-LV"/>
        </w:rPr>
        <w:t>Pēc kopprojekta īstenošanas atbalsta saņēmējs vienlaikus ar maksājuma pieprasījumu Lauku atbalsta dienestā iesniedz pārskatu par kopprojekta attiecināmo izmaksu sadalījumu starp kopprojekta dalībniekiem</w:t>
      </w:r>
      <w:r w:rsidR="00C52C34">
        <w:rPr>
          <w:rFonts w:ascii="Times New Roman" w:eastAsia="Times New Roman" w:hAnsi="Times New Roman" w:cs="Times New Roman"/>
          <w:sz w:val="28"/>
          <w:szCs w:val="28"/>
          <w:lang w:eastAsia="lv-LV"/>
        </w:rPr>
        <w:t xml:space="preserve">, ko </w:t>
      </w:r>
      <w:r w:rsidR="00824938" w:rsidRPr="00FF1D28">
        <w:rPr>
          <w:rFonts w:ascii="Times New Roman" w:eastAsia="Times New Roman" w:hAnsi="Times New Roman" w:cs="Times New Roman"/>
          <w:sz w:val="28"/>
          <w:szCs w:val="28"/>
          <w:lang w:eastAsia="lv-LV"/>
        </w:rPr>
        <w:t>apliecina visi kopprojekta dalībnieki</w:t>
      </w:r>
      <w:r w:rsidR="00C52C34">
        <w:rPr>
          <w:rFonts w:ascii="Times New Roman" w:eastAsia="Times New Roman" w:hAnsi="Times New Roman" w:cs="Times New Roman"/>
          <w:sz w:val="28"/>
          <w:szCs w:val="28"/>
          <w:lang w:eastAsia="lv-LV"/>
        </w:rPr>
        <w:t>,</w:t>
      </w:r>
      <w:r w:rsidR="00824938" w:rsidRPr="00FF1D28">
        <w:rPr>
          <w:rFonts w:ascii="Times New Roman" w:eastAsia="Times New Roman" w:hAnsi="Times New Roman" w:cs="Times New Roman"/>
          <w:sz w:val="28"/>
          <w:szCs w:val="28"/>
          <w:lang w:eastAsia="lv-LV"/>
        </w:rPr>
        <w:t xml:space="preserve"> un dokumentus, kas apliecina ar kopprojekta īstenošanu saistītās izmaksas.</w:t>
      </w:r>
    </w:p>
    <w:p w14:paraId="4BE6D04A" w14:textId="77777777" w:rsidR="002E3935" w:rsidRPr="00FF1D28" w:rsidRDefault="002E3935" w:rsidP="0082493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99" w:name="n8"/>
      <w:bookmarkStart w:id="200" w:name="n-532815"/>
      <w:bookmarkEnd w:id="199"/>
      <w:bookmarkEnd w:id="200"/>
    </w:p>
    <w:p w14:paraId="1A1496B7" w14:textId="6DC966F7" w:rsidR="00824938" w:rsidRDefault="00824938" w:rsidP="00824938">
      <w:pPr>
        <w:shd w:val="clear" w:color="auto" w:fill="FFFFFF"/>
        <w:spacing w:after="0" w:line="240" w:lineRule="auto"/>
        <w:jc w:val="center"/>
        <w:rPr>
          <w:rFonts w:ascii="Times New Roman" w:eastAsia="Times New Roman" w:hAnsi="Times New Roman" w:cs="Times New Roman"/>
          <w:b/>
          <w:bCs/>
          <w:sz w:val="28"/>
          <w:szCs w:val="28"/>
          <w:lang w:eastAsia="lv-LV"/>
        </w:rPr>
      </w:pPr>
      <w:r w:rsidRPr="00FF1D28">
        <w:rPr>
          <w:rFonts w:ascii="Times New Roman" w:eastAsia="Times New Roman" w:hAnsi="Times New Roman" w:cs="Times New Roman"/>
          <w:b/>
          <w:bCs/>
          <w:sz w:val="28"/>
          <w:szCs w:val="28"/>
          <w:lang w:eastAsia="lv-LV"/>
        </w:rPr>
        <w:t>8. Noslēguma jautājumi</w:t>
      </w:r>
    </w:p>
    <w:p w14:paraId="5770A4C0" w14:textId="77777777" w:rsidR="00D85B56" w:rsidRPr="00FF1D28" w:rsidRDefault="00D85B56" w:rsidP="00824938">
      <w:pPr>
        <w:shd w:val="clear" w:color="auto" w:fill="FFFFFF"/>
        <w:spacing w:after="0" w:line="240" w:lineRule="auto"/>
        <w:jc w:val="center"/>
        <w:rPr>
          <w:rFonts w:ascii="Times New Roman" w:eastAsia="Times New Roman" w:hAnsi="Times New Roman" w:cs="Times New Roman"/>
          <w:b/>
          <w:bCs/>
          <w:sz w:val="28"/>
          <w:szCs w:val="28"/>
          <w:lang w:eastAsia="lv-LV"/>
        </w:rPr>
      </w:pPr>
    </w:p>
    <w:p w14:paraId="6FE044A9" w14:textId="70CEBFE2" w:rsidR="00D85B56" w:rsidRDefault="0011576B" w:rsidP="00C52C34">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201" w:name="p67"/>
      <w:bookmarkStart w:id="202" w:name="p-532816"/>
      <w:bookmarkEnd w:id="201"/>
      <w:bookmarkEnd w:id="202"/>
      <w:r>
        <w:rPr>
          <w:rFonts w:ascii="Times New Roman" w:eastAsia="Times New Roman" w:hAnsi="Times New Roman" w:cs="Times New Roman"/>
          <w:sz w:val="28"/>
          <w:szCs w:val="28"/>
          <w:lang w:eastAsia="lv-LV"/>
        </w:rPr>
        <w:t>89</w:t>
      </w:r>
      <w:r w:rsidR="00824938" w:rsidRPr="00FF1D28">
        <w:rPr>
          <w:rFonts w:ascii="Times New Roman" w:eastAsia="Times New Roman" w:hAnsi="Times New Roman" w:cs="Times New Roman"/>
          <w:sz w:val="28"/>
          <w:szCs w:val="28"/>
          <w:lang w:eastAsia="lv-LV"/>
        </w:rPr>
        <w:t xml:space="preserve">. </w:t>
      </w:r>
      <w:r w:rsidR="00D85B56" w:rsidRPr="00D85B56">
        <w:rPr>
          <w:rFonts w:ascii="Times New Roman" w:eastAsia="Times New Roman" w:hAnsi="Times New Roman" w:cs="Times New Roman"/>
          <w:sz w:val="28"/>
          <w:szCs w:val="28"/>
          <w:lang w:eastAsia="lv-LV"/>
        </w:rPr>
        <w:t>Atzīt par spēku zaudējušiem Ministru kabineta 201</w:t>
      </w:r>
      <w:r w:rsidR="00FF777E">
        <w:rPr>
          <w:rFonts w:ascii="Times New Roman" w:eastAsia="Times New Roman" w:hAnsi="Times New Roman" w:cs="Times New Roman"/>
          <w:sz w:val="28"/>
          <w:szCs w:val="28"/>
          <w:lang w:eastAsia="lv-LV"/>
        </w:rPr>
        <w:t>4</w:t>
      </w:r>
      <w:r w:rsidR="00D85B56" w:rsidRPr="00D85B56">
        <w:rPr>
          <w:rFonts w:ascii="Times New Roman" w:eastAsia="Times New Roman" w:hAnsi="Times New Roman" w:cs="Times New Roman"/>
          <w:sz w:val="28"/>
          <w:szCs w:val="28"/>
          <w:lang w:eastAsia="lv-LV"/>
        </w:rPr>
        <w:t>.</w:t>
      </w:r>
      <w:r w:rsidR="00C52C34">
        <w:rPr>
          <w:rFonts w:ascii="Times New Roman" w:eastAsia="Times New Roman" w:hAnsi="Times New Roman" w:cs="Times New Roman"/>
          <w:sz w:val="28"/>
          <w:szCs w:val="28"/>
          <w:lang w:eastAsia="lv-LV"/>
        </w:rPr>
        <w:t> </w:t>
      </w:r>
      <w:r w:rsidR="00D85B56" w:rsidRPr="00D85B56">
        <w:rPr>
          <w:rFonts w:ascii="Times New Roman" w:eastAsia="Times New Roman" w:hAnsi="Times New Roman" w:cs="Times New Roman"/>
          <w:sz w:val="28"/>
          <w:szCs w:val="28"/>
          <w:lang w:eastAsia="lv-LV"/>
        </w:rPr>
        <w:t xml:space="preserve">gada </w:t>
      </w:r>
      <w:r w:rsidR="00FF777E">
        <w:rPr>
          <w:rFonts w:ascii="Times New Roman" w:eastAsia="Times New Roman" w:hAnsi="Times New Roman" w:cs="Times New Roman"/>
          <w:sz w:val="28"/>
          <w:szCs w:val="28"/>
          <w:lang w:eastAsia="lv-LV"/>
        </w:rPr>
        <w:t>30</w:t>
      </w:r>
      <w:r w:rsidR="00D85B56" w:rsidRPr="00D85B56">
        <w:rPr>
          <w:rFonts w:ascii="Times New Roman" w:eastAsia="Times New Roman" w:hAnsi="Times New Roman" w:cs="Times New Roman"/>
          <w:sz w:val="28"/>
          <w:szCs w:val="28"/>
          <w:lang w:eastAsia="lv-LV"/>
        </w:rPr>
        <w:t>.</w:t>
      </w:r>
      <w:r w:rsidR="00C52C34">
        <w:rPr>
          <w:rFonts w:ascii="Times New Roman" w:eastAsia="Times New Roman" w:hAnsi="Times New Roman" w:cs="Times New Roman"/>
          <w:sz w:val="28"/>
          <w:szCs w:val="28"/>
          <w:lang w:eastAsia="lv-LV"/>
        </w:rPr>
        <w:t> </w:t>
      </w:r>
      <w:r w:rsidR="00FF777E">
        <w:rPr>
          <w:rFonts w:ascii="Times New Roman" w:eastAsia="Times New Roman" w:hAnsi="Times New Roman" w:cs="Times New Roman"/>
          <w:sz w:val="28"/>
          <w:szCs w:val="28"/>
          <w:lang w:eastAsia="lv-LV"/>
        </w:rPr>
        <w:t>septembra</w:t>
      </w:r>
      <w:r w:rsidR="00D85B56" w:rsidRPr="00D85B56">
        <w:rPr>
          <w:rFonts w:ascii="Times New Roman" w:eastAsia="Times New Roman" w:hAnsi="Times New Roman" w:cs="Times New Roman"/>
          <w:sz w:val="28"/>
          <w:szCs w:val="28"/>
          <w:lang w:eastAsia="lv-LV"/>
        </w:rPr>
        <w:t xml:space="preserve"> noteikumus Nr.</w:t>
      </w:r>
      <w:r w:rsidR="00C52C34">
        <w:rPr>
          <w:rFonts w:ascii="Times New Roman" w:eastAsia="Times New Roman" w:hAnsi="Times New Roman" w:cs="Times New Roman"/>
          <w:sz w:val="28"/>
          <w:szCs w:val="28"/>
          <w:lang w:eastAsia="lv-LV"/>
        </w:rPr>
        <w:t> </w:t>
      </w:r>
      <w:r w:rsidR="00FF777E">
        <w:rPr>
          <w:rFonts w:ascii="Times New Roman" w:eastAsia="Times New Roman" w:hAnsi="Times New Roman" w:cs="Times New Roman"/>
          <w:sz w:val="28"/>
          <w:szCs w:val="28"/>
          <w:lang w:eastAsia="lv-LV"/>
        </w:rPr>
        <w:t>600</w:t>
      </w:r>
      <w:r w:rsidR="00D85B56" w:rsidRPr="00D85B56">
        <w:rPr>
          <w:rFonts w:ascii="Times New Roman" w:eastAsia="Times New Roman" w:hAnsi="Times New Roman" w:cs="Times New Roman"/>
          <w:sz w:val="28"/>
          <w:szCs w:val="28"/>
          <w:lang w:eastAsia="lv-LV"/>
        </w:rPr>
        <w:t xml:space="preserve"> </w:t>
      </w:r>
      <w:r w:rsidR="00FF777E" w:rsidRPr="00FF777E">
        <w:rPr>
          <w:rFonts w:ascii="Times New Roman" w:eastAsia="Times New Roman" w:hAnsi="Times New Roman" w:cs="Times New Roman"/>
          <w:sz w:val="28"/>
          <w:szCs w:val="28"/>
          <w:lang w:eastAsia="lv-LV"/>
        </w:rPr>
        <w:t>"Kārtība, kādā piešķir valsts un Eiropas Savienības atbalstu atklātu projektu konkursu veidā pasākumam "Ieguldījumi materiālajos aktīvos""</w:t>
      </w:r>
      <w:r w:rsidR="00D85B56" w:rsidRPr="00D85B56">
        <w:rPr>
          <w:rFonts w:ascii="Times New Roman" w:eastAsia="Times New Roman" w:hAnsi="Times New Roman" w:cs="Times New Roman"/>
          <w:sz w:val="28"/>
          <w:szCs w:val="28"/>
          <w:lang w:eastAsia="lv-LV"/>
        </w:rPr>
        <w:t xml:space="preserve"> </w:t>
      </w:r>
      <w:r w:rsidR="00FF777E" w:rsidRPr="00FF777E">
        <w:rPr>
          <w:rFonts w:ascii="Times New Roman" w:eastAsia="Times New Roman" w:hAnsi="Times New Roman" w:cs="Times New Roman"/>
          <w:sz w:val="28"/>
          <w:szCs w:val="28"/>
          <w:lang w:eastAsia="lv-LV"/>
        </w:rPr>
        <w:t>(Latvijas Vēstnesis, 2014, 215.</w:t>
      </w:r>
      <w:r w:rsidR="00C52C34">
        <w:rPr>
          <w:rFonts w:ascii="Times New Roman" w:eastAsia="Times New Roman" w:hAnsi="Times New Roman" w:cs="Times New Roman"/>
          <w:sz w:val="28"/>
          <w:szCs w:val="28"/>
          <w:lang w:eastAsia="lv-LV"/>
        </w:rPr>
        <w:t> </w:t>
      </w:r>
      <w:r w:rsidR="00FF777E" w:rsidRPr="00FF777E">
        <w:rPr>
          <w:rFonts w:ascii="Times New Roman" w:eastAsia="Times New Roman" w:hAnsi="Times New Roman" w:cs="Times New Roman"/>
          <w:sz w:val="28"/>
          <w:szCs w:val="28"/>
          <w:lang w:eastAsia="lv-LV"/>
        </w:rPr>
        <w:t>nr.; 2015, 103., 237.</w:t>
      </w:r>
      <w:r w:rsidR="00C52C34">
        <w:rPr>
          <w:rFonts w:ascii="Times New Roman" w:eastAsia="Times New Roman" w:hAnsi="Times New Roman" w:cs="Times New Roman"/>
          <w:sz w:val="28"/>
          <w:szCs w:val="28"/>
          <w:lang w:eastAsia="lv-LV"/>
        </w:rPr>
        <w:t> </w:t>
      </w:r>
      <w:r w:rsidR="00FF777E" w:rsidRPr="00FF777E">
        <w:rPr>
          <w:rFonts w:ascii="Times New Roman" w:eastAsia="Times New Roman" w:hAnsi="Times New Roman" w:cs="Times New Roman"/>
          <w:sz w:val="28"/>
          <w:szCs w:val="28"/>
          <w:lang w:eastAsia="lv-LV"/>
        </w:rPr>
        <w:t>nr.; 2016, 200., 251.</w:t>
      </w:r>
      <w:r w:rsidR="00C52C34">
        <w:rPr>
          <w:rFonts w:ascii="Times New Roman" w:eastAsia="Times New Roman" w:hAnsi="Times New Roman" w:cs="Times New Roman"/>
          <w:sz w:val="28"/>
          <w:szCs w:val="28"/>
          <w:lang w:eastAsia="lv-LV"/>
        </w:rPr>
        <w:t> </w:t>
      </w:r>
      <w:r w:rsidR="00FF777E" w:rsidRPr="00FF777E">
        <w:rPr>
          <w:rFonts w:ascii="Times New Roman" w:eastAsia="Times New Roman" w:hAnsi="Times New Roman" w:cs="Times New Roman"/>
          <w:sz w:val="28"/>
          <w:szCs w:val="28"/>
          <w:lang w:eastAsia="lv-LV"/>
        </w:rPr>
        <w:t>nr.; 2017, 194.</w:t>
      </w:r>
      <w:r w:rsidR="00C52C34">
        <w:rPr>
          <w:rFonts w:ascii="Times New Roman" w:eastAsia="Times New Roman" w:hAnsi="Times New Roman" w:cs="Times New Roman"/>
          <w:sz w:val="28"/>
          <w:szCs w:val="28"/>
          <w:lang w:eastAsia="lv-LV"/>
        </w:rPr>
        <w:t> </w:t>
      </w:r>
      <w:r w:rsidR="00FF777E" w:rsidRPr="00FF777E">
        <w:rPr>
          <w:rFonts w:ascii="Times New Roman" w:eastAsia="Times New Roman" w:hAnsi="Times New Roman" w:cs="Times New Roman"/>
          <w:sz w:val="28"/>
          <w:szCs w:val="28"/>
          <w:lang w:eastAsia="lv-LV"/>
        </w:rPr>
        <w:t>nr.; 2018, 183., 226.</w:t>
      </w:r>
      <w:r w:rsidR="00C52C34">
        <w:rPr>
          <w:rFonts w:ascii="Times New Roman" w:eastAsia="Times New Roman" w:hAnsi="Times New Roman" w:cs="Times New Roman"/>
          <w:sz w:val="28"/>
          <w:szCs w:val="28"/>
          <w:lang w:eastAsia="lv-LV"/>
        </w:rPr>
        <w:t> </w:t>
      </w:r>
      <w:r w:rsidR="00FF777E" w:rsidRPr="00FF777E">
        <w:rPr>
          <w:rFonts w:ascii="Times New Roman" w:eastAsia="Times New Roman" w:hAnsi="Times New Roman" w:cs="Times New Roman"/>
          <w:sz w:val="28"/>
          <w:szCs w:val="28"/>
          <w:lang w:eastAsia="lv-LV"/>
        </w:rPr>
        <w:t>nr.)</w:t>
      </w:r>
      <w:r w:rsidR="00D85B56" w:rsidRPr="00D85B56">
        <w:rPr>
          <w:rFonts w:ascii="Times New Roman" w:eastAsia="Times New Roman" w:hAnsi="Times New Roman" w:cs="Times New Roman"/>
          <w:sz w:val="28"/>
          <w:szCs w:val="28"/>
          <w:lang w:eastAsia="lv-LV"/>
        </w:rPr>
        <w:t>.</w:t>
      </w:r>
    </w:p>
    <w:p w14:paraId="4A649C4C" w14:textId="77777777" w:rsidR="00DA4A44" w:rsidRPr="00D85B56" w:rsidRDefault="00DA4A44" w:rsidP="00E41A3D">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7A5809E9" w14:textId="6B61A663" w:rsidR="00D85B56" w:rsidRDefault="0011576B" w:rsidP="00E41A3D">
      <w:pPr>
        <w:shd w:val="clear" w:color="auto" w:fill="FFFFFF"/>
        <w:spacing w:after="0" w:line="293" w:lineRule="atLeast"/>
        <w:ind w:firstLine="567"/>
        <w:jc w:val="both"/>
        <w:rPr>
          <w:rFonts w:ascii="Times New Roman" w:eastAsia="Times New Roman" w:hAnsi="Times New Roman" w:cs="Times New Roman"/>
          <w:sz w:val="28"/>
          <w:szCs w:val="28"/>
          <w:lang w:eastAsia="lv-LV"/>
        </w:rPr>
      </w:pPr>
      <w:bookmarkStart w:id="203" w:name="_Hlk71820720"/>
      <w:r>
        <w:rPr>
          <w:rFonts w:ascii="Times New Roman" w:eastAsia="Times New Roman" w:hAnsi="Times New Roman" w:cs="Times New Roman"/>
          <w:sz w:val="28"/>
          <w:szCs w:val="28"/>
          <w:lang w:eastAsia="lv-LV"/>
        </w:rPr>
        <w:t>90</w:t>
      </w:r>
      <w:r w:rsidR="00D85B56" w:rsidRPr="00D85B56">
        <w:rPr>
          <w:rFonts w:ascii="Times New Roman" w:eastAsia="Times New Roman" w:hAnsi="Times New Roman" w:cs="Times New Roman"/>
          <w:sz w:val="28"/>
          <w:szCs w:val="28"/>
          <w:lang w:eastAsia="lv-LV"/>
        </w:rPr>
        <w:t xml:space="preserve">. </w:t>
      </w:r>
      <w:r w:rsidR="0080181D" w:rsidRPr="0080181D">
        <w:rPr>
          <w:rFonts w:ascii="Times New Roman" w:eastAsia="Times New Roman" w:hAnsi="Times New Roman" w:cs="Times New Roman"/>
          <w:sz w:val="28"/>
          <w:szCs w:val="28"/>
          <w:lang w:eastAsia="lv-LV"/>
        </w:rPr>
        <w:t xml:space="preserve">Projekti, kas iesniegti </w:t>
      </w:r>
      <w:r w:rsidR="00E41A3D">
        <w:rPr>
          <w:rFonts w:ascii="Times New Roman" w:eastAsia="Times New Roman" w:hAnsi="Times New Roman" w:cs="Times New Roman"/>
          <w:sz w:val="28"/>
          <w:szCs w:val="28"/>
          <w:lang w:eastAsia="lv-LV"/>
        </w:rPr>
        <w:t xml:space="preserve">pirms </w:t>
      </w:r>
      <w:r w:rsidR="0080181D" w:rsidRPr="0080181D">
        <w:rPr>
          <w:rFonts w:ascii="Times New Roman" w:eastAsia="Times New Roman" w:hAnsi="Times New Roman" w:cs="Times New Roman"/>
          <w:sz w:val="28"/>
          <w:szCs w:val="28"/>
          <w:lang w:eastAsia="lv-LV"/>
        </w:rPr>
        <w:t>šo noteikumu spēkā stāšanās, ir īstenojami un administrējami pēc nosacījumiem, kas bija spēkā projektu apstiprināšanas brīdī.</w:t>
      </w:r>
    </w:p>
    <w:bookmarkEnd w:id="203"/>
    <w:p w14:paraId="5D65E5F5" w14:textId="77777777" w:rsidR="00D85B56" w:rsidRDefault="00D85B56" w:rsidP="0011576B">
      <w:pPr>
        <w:shd w:val="clear" w:color="auto" w:fill="FFFFFF"/>
        <w:spacing w:after="0" w:line="293" w:lineRule="atLeast"/>
        <w:ind w:firstLine="567"/>
        <w:jc w:val="both"/>
        <w:rPr>
          <w:rFonts w:ascii="Times New Roman" w:eastAsia="Times New Roman" w:hAnsi="Times New Roman" w:cs="Times New Roman"/>
          <w:sz w:val="28"/>
          <w:szCs w:val="28"/>
          <w:lang w:eastAsia="lv-LV"/>
        </w:rPr>
      </w:pPr>
    </w:p>
    <w:p w14:paraId="4B5F48E9" w14:textId="77777777" w:rsidR="00FD0250" w:rsidRDefault="00FD0250" w:rsidP="00E41A3D">
      <w:pPr>
        <w:pStyle w:val="Body"/>
        <w:tabs>
          <w:tab w:val="left" w:pos="6521"/>
        </w:tabs>
        <w:spacing w:after="0" w:line="240" w:lineRule="auto"/>
        <w:ind w:firstLine="720"/>
        <w:jc w:val="both"/>
        <w:rPr>
          <w:rFonts w:ascii="Times New Roman" w:hAnsi="Times New Roman"/>
          <w:color w:val="auto"/>
          <w:sz w:val="28"/>
          <w:szCs w:val="28"/>
          <w:lang w:val="de-DE"/>
        </w:rPr>
      </w:pPr>
    </w:p>
    <w:p w14:paraId="5388B731" w14:textId="77777777" w:rsidR="00FD0250" w:rsidRDefault="00FD0250" w:rsidP="00E41A3D">
      <w:pPr>
        <w:pStyle w:val="Body"/>
        <w:tabs>
          <w:tab w:val="left" w:pos="6521"/>
        </w:tabs>
        <w:spacing w:after="0" w:line="240" w:lineRule="auto"/>
        <w:ind w:firstLine="720"/>
        <w:jc w:val="both"/>
        <w:rPr>
          <w:rFonts w:ascii="Times New Roman" w:hAnsi="Times New Roman"/>
          <w:color w:val="auto"/>
          <w:sz w:val="28"/>
          <w:szCs w:val="28"/>
          <w:lang w:val="de-DE"/>
        </w:rPr>
      </w:pPr>
    </w:p>
    <w:p w14:paraId="071B1545" w14:textId="3EE8AF56" w:rsidR="00E41A3D" w:rsidRPr="00C37A1E" w:rsidRDefault="00E41A3D" w:rsidP="00E41A3D">
      <w:pPr>
        <w:pStyle w:val="Body"/>
        <w:tabs>
          <w:tab w:val="left" w:pos="6521"/>
        </w:tabs>
        <w:spacing w:after="0" w:line="240" w:lineRule="auto"/>
        <w:ind w:firstLine="720"/>
        <w:jc w:val="both"/>
        <w:rPr>
          <w:rFonts w:ascii="Times New Roman" w:hAnsi="Times New Roman"/>
          <w:color w:val="auto"/>
          <w:sz w:val="28"/>
          <w:szCs w:val="28"/>
          <w:lang w:val="de-DE"/>
        </w:rPr>
      </w:pPr>
      <w:proofErr w:type="spellStart"/>
      <w:r w:rsidRPr="00C37A1E">
        <w:rPr>
          <w:rFonts w:ascii="Times New Roman" w:hAnsi="Times New Roman"/>
          <w:color w:val="auto"/>
          <w:sz w:val="28"/>
          <w:szCs w:val="28"/>
          <w:lang w:val="de-DE"/>
        </w:rPr>
        <w:t>Ministru</w:t>
      </w:r>
      <w:proofErr w:type="spellEnd"/>
      <w:r w:rsidRPr="00C37A1E">
        <w:rPr>
          <w:rFonts w:ascii="Times New Roman" w:hAnsi="Times New Roman"/>
          <w:color w:val="auto"/>
          <w:sz w:val="28"/>
          <w:szCs w:val="28"/>
          <w:lang w:val="de-DE"/>
        </w:rPr>
        <w:t xml:space="preserve"> </w:t>
      </w:r>
      <w:proofErr w:type="spellStart"/>
      <w:r w:rsidRPr="00C37A1E">
        <w:rPr>
          <w:rFonts w:ascii="Times New Roman" w:hAnsi="Times New Roman"/>
          <w:color w:val="auto"/>
          <w:sz w:val="28"/>
          <w:szCs w:val="28"/>
          <w:lang w:val="de-DE"/>
        </w:rPr>
        <w:t>prezidents</w:t>
      </w:r>
      <w:proofErr w:type="spellEnd"/>
      <w:r w:rsidRPr="00C37A1E">
        <w:rPr>
          <w:rFonts w:ascii="Times New Roman" w:hAnsi="Times New Roman"/>
          <w:color w:val="auto"/>
          <w:sz w:val="28"/>
          <w:szCs w:val="28"/>
          <w:lang w:val="de-DE"/>
        </w:rPr>
        <w:tab/>
      </w:r>
      <w:r w:rsidR="00FD0250">
        <w:rPr>
          <w:rFonts w:ascii="Times New Roman" w:hAnsi="Times New Roman"/>
          <w:color w:val="auto"/>
          <w:sz w:val="28"/>
          <w:szCs w:val="28"/>
          <w:lang w:val="de-DE"/>
        </w:rPr>
        <w:tab/>
      </w:r>
      <w:r w:rsidRPr="00C37A1E">
        <w:rPr>
          <w:rFonts w:ascii="Times New Roman" w:eastAsia="Calibri" w:hAnsi="Times New Roman"/>
          <w:color w:val="auto"/>
          <w:sz w:val="28"/>
          <w:szCs w:val="28"/>
          <w:lang w:val="de-DE"/>
        </w:rPr>
        <w:t>A. </w:t>
      </w:r>
      <w:r w:rsidRPr="00C37A1E">
        <w:rPr>
          <w:rFonts w:ascii="Times New Roman" w:hAnsi="Times New Roman"/>
          <w:color w:val="auto"/>
          <w:sz w:val="28"/>
          <w:szCs w:val="28"/>
          <w:lang w:val="de-DE"/>
        </w:rPr>
        <w:t>K. </w:t>
      </w:r>
      <w:proofErr w:type="spellStart"/>
      <w:r w:rsidRPr="00C37A1E">
        <w:rPr>
          <w:rFonts w:ascii="Times New Roman" w:hAnsi="Times New Roman"/>
          <w:color w:val="auto"/>
          <w:sz w:val="28"/>
          <w:szCs w:val="28"/>
          <w:lang w:val="de-DE"/>
        </w:rPr>
        <w:t>Kariņš</w:t>
      </w:r>
      <w:proofErr w:type="spellEnd"/>
    </w:p>
    <w:p w14:paraId="350BA4CD" w14:textId="77777777" w:rsidR="00E41A3D" w:rsidRPr="00C37A1E" w:rsidRDefault="00E41A3D" w:rsidP="00E41A3D">
      <w:pPr>
        <w:pStyle w:val="Body"/>
        <w:tabs>
          <w:tab w:val="left" w:pos="6521"/>
        </w:tabs>
        <w:spacing w:after="0" w:line="240" w:lineRule="auto"/>
        <w:ind w:firstLine="720"/>
        <w:jc w:val="both"/>
        <w:rPr>
          <w:rFonts w:ascii="Times New Roman" w:hAnsi="Times New Roman"/>
          <w:color w:val="auto"/>
          <w:sz w:val="28"/>
          <w:szCs w:val="28"/>
          <w:lang w:val="de-DE"/>
        </w:rPr>
      </w:pPr>
    </w:p>
    <w:p w14:paraId="0897A1DB" w14:textId="77777777" w:rsidR="00E41A3D" w:rsidRPr="00C37A1E" w:rsidRDefault="00E41A3D" w:rsidP="0011576B">
      <w:pPr>
        <w:pStyle w:val="Body"/>
        <w:tabs>
          <w:tab w:val="left" w:pos="6521"/>
        </w:tabs>
        <w:spacing w:after="0" w:line="240" w:lineRule="auto"/>
        <w:jc w:val="both"/>
        <w:rPr>
          <w:rFonts w:ascii="Times New Roman" w:hAnsi="Times New Roman"/>
          <w:color w:val="auto"/>
          <w:sz w:val="28"/>
          <w:szCs w:val="28"/>
          <w:lang w:val="de-DE"/>
        </w:rPr>
      </w:pPr>
    </w:p>
    <w:p w14:paraId="3C28FB11" w14:textId="7F9B5C97" w:rsidR="00E41A3D" w:rsidRDefault="00E41A3D" w:rsidP="00E41A3D">
      <w:pPr>
        <w:pStyle w:val="Body"/>
        <w:tabs>
          <w:tab w:val="left" w:pos="6521"/>
        </w:tabs>
        <w:spacing w:after="0" w:line="240" w:lineRule="auto"/>
        <w:ind w:firstLine="720"/>
        <w:jc w:val="both"/>
        <w:rPr>
          <w:rFonts w:ascii="Times New Roman" w:hAnsi="Times New Roman"/>
          <w:color w:val="auto"/>
          <w:sz w:val="28"/>
          <w:lang w:val="de-DE"/>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r>
      <w:r w:rsidR="00FD0250">
        <w:rPr>
          <w:rFonts w:ascii="Times New Roman" w:hAnsi="Times New Roman"/>
          <w:color w:val="auto"/>
          <w:sz w:val="28"/>
          <w:lang w:val="de-DE"/>
        </w:rPr>
        <w:tab/>
      </w:r>
      <w:r w:rsidRPr="00C37A1E">
        <w:rPr>
          <w:rFonts w:ascii="Times New Roman" w:hAnsi="Times New Roman"/>
          <w:color w:val="auto"/>
          <w:sz w:val="28"/>
          <w:lang w:val="de-DE"/>
        </w:rPr>
        <w:t>K. Gerhards</w:t>
      </w:r>
    </w:p>
    <w:p w14:paraId="0B3490F9" w14:textId="77777777" w:rsidR="00E41A3D" w:rsidRDefault="00E41A3D" w:rsidP="00E41A3D">
      <w:pPr>
        <w:pStyle w:val="Body"/>
        <w:tabs>
          <w:tab w:val="left" w:pos="6521"/>
        </w:tabs>
        <w:spacing w:after="0" w:line="240" w:lineRule="auto"/>
        <w:ind w:firstLine="720"/>
        <w:jc w:val="both"/>
        <w:rPr>
          <w:rFonts w:ascii="Times New Roman" w:hAnsi="Times New Roman"/>
          <w:color w:val="auto"/>
          <w:sz w:val="28"/>
          <w:lang w:val="de-DE"/>
        </w:rPr>
      </w:pPr>
    </w:p>
    <w:p w14:paraId="6B57E027" w14:textId="77777777" w:rsidR="0091473E" w:rsidRPr="00FF1D28" w:rsidRDefault="0091473E" w:rsidP="00DF11AB">
      <w:pPr>
        <w:shd w:val="clear" w:color="auto" w:fill="FFFFFF"/>
        <w:spacing w:before="45" w:after="0" w:line="248" w:lineRule="atLeast"/>
        <w:jc w:val="both"/>
        <w:rPr>
          <w:rFonts w:ascii="Times New Roman" w:eastAsia="Times New Roman" w:hAnsi="Times New Roman" w:cs="Times New Roman"/>
          <w:i/>
          <w:iCs/>
          <w:sz w:val="28"/>
          <w:szCs w:val="28"/>
          <w:lang w:eastAsia="lv-LV"/>
        </w:rPr>
      </w:pPr>
      <w:bookmarkStart w:id="204" w:name="p68"/>
      <w:bookmarkStart w:id="205" w:name="p-549695"/>
      <w:bookmarkStart w:id="206" w:name="p69"/>
      <w:bookmarkStart w:id="207" w:name="p-549697"/>
      <w:bookmarkStart w:id="208" w:name="_GoBack"/>
      <w:bookmarkEnd w:id="204"/>
      <w:bookmarkEnd w:id="205"/>
      <w:bookmarkEnd w:id="206"/>
      <w:bookmarkEnd w:id="207"/>
      <w:bookmarkEnd w:id="208"/>
    </w:p>
    <w:sectPr w:rsidR="0091473E" w:rsidRPr="00FF1D28" w:rsidSect="00FD0250">
      <w:headerReference w:type="default" r:id="rId13"/>
      <w:footerReference w:type="default" r:id="rId14"/>
      <w:footerReference w:type="first" r:id="rId15"/>
      <w:pgSz w:w="11906" w:h="16838"/>
      <w:pgMar w:top="1440" w:right="991"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EE00" w16cex:dateUtc="2021-07-02T16:56:00Z"/>
  <w16cex:commentExtensible w16cex:durableId="248A00B3" w16cex:dateUtc="2021-07-02T18:16:00Z"/>
  <w16cex:commentExtensible w16cex:durableId="248A23CB" w16cex:dateUtc="2021-07-02T20:46:00Z"/>
  <w16cex:commentExtensible w16cex:durableId="248A241F" w16cex:dateUtc="2021-07-02T20:47:00Z"/>
  <w16cex:commentExtensible w16cex:durableId="248A2E1F" w16cex:dateUtc="2021-07-02T21:30:00Z"/>
  <w16cex:commentExtensible w16cex:durableId="248A36F2" w16cex:dateUtc="2021-07-02T22:08:00Z"/>
  <w16cex:commentExtensible w16cex:durableId="248A3E9C" w16cex:dateUtc="2021-07-02T22:40:00Z"/>
  <w16cex:commentExtensible w16cex:durableId="248A434E" w16cex:dateUtc="2021-07-02T2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83B4" w14:textId="77777777" w:rsidR="00FD0250" w:rsidRDefault="00FD0250" w:rsidP="00FD0250">
      <w:pPr>
        <w:spacing w:after="0" w:line="240" w:lineRule="auto"/>
      </w:pPr>
      <w:r>
        <w:separator/>
      </w:r>
    </w:p>
  </w:endnote>
  <w:endnote w:type="continuationSeparator" w:id="0">
    <w:p w14:paraId="316309E3" w14:textId="77777777" w:rsidR="00FD0250" w:rsidRDefault="00FD0250" w:rsidP="00FD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987F" w14:textId="438A38F5" w:rsidR="00FD0250" w:rsidRPr="00FD0250" w:rsidRDefault="00FD0250" w:rsidP="00FD0250">
    <w:pPr>
      <w:pStyle w:val="Kjene"/>
      <w:spacing w:before="240"/>
      <w:rPr>
        <w:rFonts w:ascii="Times New Roman" w:hAnsi="Times New Roman" w:cs="Times New Roman"/>
        <w:sz w:val="20"/>
      </w:rPr>
    </w:pPr>
    <w:r w:rsidRPr="00FD0250">
      <w:rPr>
        <w:rFonts w:ascii="Times New Roman" w:hAnsi="Times New Roman" w:cs="Times New Roman"/>
        <w:sz w:val="20"/>
      </w:rPr>
      <w:t>ZMnot_090821</w:t>
    </w:r>
    <w:r w:rsidRPr="00FD0250">
      <w:rPr>
        <w:rFonts w:ascii="Times New Roman" w:hAnsi="Times New Roman" w:cs="Times New Roman"/>
        <w:sz w:val="20"/>
      </w:rPr>
      <w:softHyphen/>
      <w:t>_IMA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13E7" w14:textId="786D6A0F" w:rsidR="00FD0250" w:rsidRPr="00FD0250" w:rsidRDefault="00FD0250" w:rsidP="00FD0250">
    <w:pPr>
      <w:pStyle w:val="Kjene"/>
      <w:spacing w:before="240"/>
      <w:rPr>
        <w:rFonts w:ascii="Times New Roman" w:hAnsi="Times New Roman" w:cs="Times New Roman"/>
        <w:sz w:val="20"/>
      </w:rPr>
    </w:pPr>
    <w:r w:rsidRPr="00FD0250">
      <w:rPr>
        <w:rFonts w:ascii="Times New Roman" w:hAnsi="Times New Roman" w:cs="Times New Roman"/>
        <w:sz w:val="20"/>
      </w:rPr>
      <w:t>ZMnot_090821</w:t>
    </w:r>
    <w:r w:rsidRPr="00FD0250">
      <w:rPr>
        <w:rFonts w:ascii="Times New Roman" w:hAnsi="Times New Roman" w:cs="Times New Roman"/>
        <w:sz w:val="20"/>
      </w:rPr>
      <w:softHyphen/>
      <w:t>_IMA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8EE4" w14:textId="77777777" w:rsidR="00FD0250" w:rsidRDefault="00FD0250" w:rsidP="00FD0250">
      <w:pPr>
        <w:spacing w:after="0" w:line="240" w:lineRule="auto"/>
      </w:pPr>
      <w:r>
        <w:separator/>
      </w:r>
    </w:p>
  </w:footnote>
  <w:footnote w:type="continuationSeparator" w:id="0">
    <w:p w14:paraId="709555A8" w14:textId="77777777" w:rsidR="00FD0250" w:rsidRDefault="00FD0250" w:rsidP="00FD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173774"/>
      <w:docPartObj>
        <w:docPartGallery w:val="Page Numbers (Top of Page)"/>
        <w:docPartUnique/>
      </w:docPartObj>
    </w:sdtPr>
    <w:sdtEndPr>
      <w:rPr>
        <w:rFonts w:ascii="Times New Roman" w:hAnsi="Times New Roman" w:cs="Times New Roman"/>
        <w:sz w:val="24"/>
      </w:rPr>
    </w:sdtEndPr>
    <w:sdtContent>
      <w:p w14:paraId="16BFC659" w14:textId="7B981ECD" w:rsidR="00FD0250" w:rsidRPr="00FD0250" w:rsidRDefault="00FD0250">
        <w:pPr>
          <w:pStyle w:val="Galvene"/>
          <w:jc w:val="center"/>
          <w:rPr>
            <w:rFonts w:ascii="Times New Roman" w:hAnsi="Times New Roman" w:cs="Times New Roman"/>
            <w:sz w:val="24"/>
          </w:rPr>
        </w:pPr>
        <w:r w:rsidRPr="00FD0250">
          <w:rPr>
            <w:rFonts w:ascii="Times New Roman" w:hAnsi="Times New Roman" w:cs="Times New Roman"/>
            <w:sz w:val="24"/>
          </w:rPr>
          <w:fldChar w:fldCharType="begin"/>
        </w:r>
        <w:r w:rsidRPr="00FD0250">
          <w:rPr>
            <w:rFonts w:ascii="Times New Roman" w:hAnsi="Times New Roman" w:cs="Times New Roman"/>
            <w:sz w:val="24"/>
          </w:rPr>
          <w:instrText>PAGE   \* MERGEFORMAT</w:instrText>
        </w:r>
        <w:r w:rsidRPr="00FD0250">
          <w:rPr>
            <w:rFonts w:ascii="Times New Roman" w:hAnsi="Times New Roman" w:cs="Times New Roman"/>
            <w:sz w:val="24"/>
          </w:rPr>
          <w:fldChar w:fldCharType="separate"/>
        </w:r>
        <w:r w:rsidRPr="00FD0250">
          <w:rPr>
            <w:rFonts w:ascii="Times New Roman" w:hAnsi="Times New Roman" w:cs="Times New Roman"/>
            <w:sz w:val="24"/>
          </w:rPr>
          <w:t>2</w:t>
        </w:r>
        <w:r w:rsidRPr="00FD0250">
          <w:rPr>
            <w:rFonts w:ascii="Times New Roman" w:hAnsi="Times New Roman" w:cs="Times New Roman"/>
            <w:sz w:val="24"/>
          </w:rPr>
          <w:fldChar w:fldCharType="end"/>
        </w:r>
      </w:p>
    </w:sdtContent>
  </w:sdt>
  <w:p w14:paraId="5EB887D8" w14:textId="77777777" w:rsidR="00FD0250" w:rsidRDefault="00FD02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B"/>
    <w:multiLevelType w:val="hybridMultilevel"/>
    <w:tmpl w:val="6B062972"/>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7129F"/>
    <w:multiLevelType w:val="hybridMultilevel"/>
    <w:tmpl w:val="09BE414A"/>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906CA4"/>
    <w:multiLevelType w:val="hybridMultilevel"/>
    <w:tmpl w:val="3FE800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B3C06AA8">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1F4C86"/>
    <w:multiLevelType w:val="hybridMultilevel"/>
    <w:tmpl w:val="0B9A901C"/>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B61AD"/>
    <w:multiLevelType w:val="hybridMultilevel"/>
    <w:tmpl w:val="CDA48246"/>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386C59"/>
    <w:multiLevelType w:val="hybridMultilevel"/>
    <w:tmpl w:val="A0E859AE"/>
    <w:lvl w:ilvl="0" w:tplc="B3C06AA8">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755092"/>
    <w:multiLevelType w:val="hybridMultilevel"/>
    <w:tmpl w:val="2952A9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2E2AA7"/>
    <w:multiLevelType w:val="hybridMultilevel"/>
    <w:tmpl w:val="F7147AE4"/>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620D25"/>
    <w:multiLevelType w:val="hybridMultilevel"/>
    <w:tmpl w:val="117E84F8"/>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5F0E8B"/>
    <w:multiLevelType w:val="hybridMultilevel"/>
    <w:tmpl w:val="36C0F064"/>
    <w:lvl w:ilvl="0" w:tplc="B3C06AA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7FD5A7B"/>
    <w:multiLevelType w:val="hybridMultilevel"/>
    <w:tmpl w:val="F13AF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D649E"/>
    <w:multiLevelType w:val="hybridMultilevel"/>
    <w:tmpl w:val="80361A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79D4774"/>
    <w:multiLevelType w:val="hybridMultilevel"/>
    <w:tmpl w:val="F8602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9E72D9"/>
    <w:multiLevelType w:val="hybridMultilevel"/>
    <w:tmpl w:val="A3708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6D0A40"/>
    <w:multiLevelType w:val="hybridMultilevel"/>
    <w:tmpl w:val="A09C1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7648A"/>
    <w:multiLevelType w:val="hybridMultilevel"/>
    <w:tmpl w:val="7A1CE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D74976"/>
    <w:multiLevelType w:val="hybridMultilevel"/>
    <w:tmpl w:val="CBBEE7D0"/>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94149B"/>
    <w:multiLevelType w:val="multilevel"/>
    <w:tmpl w:val="4E407554"/>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0C513A"/>
    <w:multiLevelType w:val="hybridMultilevel"/>
    <w:tmpl w:val="BEA667B4"/>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B3C06AA8">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087CB6"/>
    <w:multiLevelType w:val="hybridMultilevel"/>
    <w:tmpl w:val="E3609614"/>
    <w:lvl w:ilvl="0" w:tplc="203A9FEE">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111D58"/>
    <w:multiLevelType w:val="hybridMultilevel"/>
    <w:tmpl w:val="EABE1FDA"/>
    <w:lvl w:ilvl="0" w:tplc="B3C06AA8">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525E77"/>
    <w:multiLevelType w:val="hybridMultilevel"/>
    <w:tmpl w:val="9D462F9C"/>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42589B"/>
    <w:multiLevelType w:val="hybridMultilevel"/>
    <w:tmpl w:val="DE527C5C"/>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3" w15:restartNumberingAfterBreak="0">
    <w:nsid w:val="5AFD641F"/>
    <w:multiLevelType w:val="hybridMultilevel"/>
    <w:tmpl w:val="9306D17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22"/>
  </w:num>
  <w:num w:numId="2">
    <w:abstractNumId w:val="6"/>
  </w:num>
  <w:num w:numId="3">
    <w:abstractNumId w:val="12"/>
  </w:num>
  <w:num w:numId="4">
    <w:abstractNumId w:val="15"/>
  </w:num>
  <w:num w:numId="5">
    <w:abstractNumId w:val="19"/>
  </w:num>
  <w:num w:numId="6">
    <w:abstractNumId w:val="23"/>
  </w:num>
  <w:num w:numId="7">
    <w:abstractNumId w:val="14"/>
  </w:num>
  <w:num w:numId="8">
    <w:abstractNumId w:val="11"/>
  </w:num>
  <w:num w:numId="9">
    <w:abstractNumId w:val="9"/>
  </w:num>
  <w:num w:numId="10">
    <w:abstractNumId w:val="3"/>
  </w:num>
  <w:num w:numId="11">
    <w:abstractNumId w:val="20"/>
  </w:num>
  <w:num w:numId="12">
    <w:abstractNumId w:val="16"/>
  </w:num>
  <w:num w:numId="13">
    <w:abstractNumId w:val="5"/>
  </w:num>
  <w:num w:numId="14">
    <w:abstractNumId w:val="4"/>
  </w:num>
  <w:num w:numId="15">
    <w:abstractNumId w:val="8"/>
  </w:num>
  <w:num w:numId="16">
    <w:abstractNumId w:val="2"/>
  </w:num>
  <w:num w:numId="17">
    <w:abstractNumId w:val="18"/>
  </w:num>
  <w:num w:numId="18">
    <w:abstractNumId w:val="1"/>
  </w:num>
  <w:num w:numId="19">
    <w:abstractNumId w:val="21"/>
  </w:num>
  <w:num w:numId="20">
    <w:abstractNumId w:val="0"/>
  </w:num>
  <w:num w:numId="21">
    <w:abstractNumId w:val="7"/>
  </w:num>
  <w:num w:numId="22">
    <w:abstractNumId w:val="10"/>
  </w:num>
  <w:num w:numId="2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38"/>
    <w:rsid w:val="0000207F"/>
    <w:rsid w:val="0000283F"/>
    <w:rsid w:val="000038EE"/>
    <w:rsid w:val="00003923"/>
    <w:rsid w:val="00004524"/>
    <w:rsid w:val="00005103"/>
    <w:rsid w:val="00005CBD"/>
    <w:rsid w:val="00011449"/>
    <w:rsid w:val="00012504"/>
    <w:rsid w:val="00013D7B"/>
    <w:rsid w:val="00013E3D"/>
    <w:rsid w:val="0001513D"/>
    <w:rsid w:val="000163D2"/>
    <w:rsid w:val="000206E3"/>
    <w:rsid w:val="00020CB1"/>
    <w:rsid w:val="00021CD6"/>
    <w:rsid w:val="000233AE"/>
    <w:rsid w:val="00024002"/>
    <w:rsid w:val="000245C0"/>
    <w:rsid w:val="000270A3"/>
    <w:rsid w:val="00030B81"/>
    <w:rsid w:val="000313B2"/>
    <w:rsid w:val="000317A1"/>
    <w:rsid w:val="0003310A"/>
    <w:rsid w:val="00033F08"/>
    <w:rsid w:val="000341A6"/>
    <w:rsid w:val="00035A9B"/>
    <w:rsid w:val="00036810"/>
    <w:rsid w:val="00040D93"/>
    <w:rsid w:val="00046D01"/>
    <w:rsid w:val="00047CF9"/>
    <w:rsid w:val="00051F41"/>
    <w:rsid w:val="00052AE9"/>
    <w:rsid w:val="00052C14"/>
    <w:rsid w:val="000562CA"/>
    <w:rsid w:val="0006119A"/>
    <w:rsid w:val="000616E7"/>
    <w:rsid w:val="00061A8A"/>
    <w:rsid w:val="00063D7F"/>
    <w:rsid w:val="000644FD"/>
    <w:rsid w:val="000660D2"/>
    <w:rsid w:val="0006642D"/>
    <w:rsid w:val="00070C49"/>
    <w:rsid w:val="000712A9"/>
    <w:rsid w:val="000715DA"/>
    <w:rsid w:val="00072544"/>
    <w:rsid w:val="00072A89"/>
    <w:rsid w:val="00081444"/>
    <w:rsid w:val="00081F40"/>
    <w:rsid w:val="0008215F"/>
    <w:rsid w:val="00084415"/>
    <w:rsid w:val="00090694"/>
    <w:rsid w:val="00090D7F"/>
    <w:rsid w:val="00091B9A"/>
    <w:rsid w:val="00093AE6"/>
    <w:rsid w:val="00096586"/>
    <w:rsid w:val="00096FBA"/>
    <w:rsid w:val="0009797D"/>
    <w:rsid w:val="000A06C7"/>
    <w:rsid w:val="000A3D45"/>
    <w:rsid w:val="000A3EED"/>
    <w:rsid w:val="000A4B03"/>
    <w:rsid w:val="000A59F4"/>
    <w:rsid w:val="000A6EE9"/>
    <w:rsid w:val="000A7753"/>
    <w:rsid w:val="000A79EA"/>
    <w:rsid w:val="000B0D7B"/>
    <w:rsid w:val="000B302F"/>
    <w:rsid w:val="000B6B8B"/>
    <w:rsid w:val="000C1569"/>
    <w:rsid w:val="000C4851"/>
    <w:rsid w:val="000C4CCB"/>
    <w:rsid w:val="000C6C1E"/>
    <w:rsid w:val="000C6D18"/>
    <w:rsid w:val="000C700E"/>
    <w:rsid w:val="000C7FDC"/>
    <w:rsid w:val="000D04F3"/>
    <w:rsid w:val="000D1722"/>
    <w:rsid w:val="000D1C49"/>
    <w:rsid w:val="000D28E5"/>
    <w:rsid w:val="000D52DB"/>
    <w:rsid w:val="000D6930"/>
    <w:rsid w:val="000D7C3C"/>
    <w:rsid w:val="000E0D50"/>
    <w:rsid w:val="000E0EDD"/>
    <w:rsid w:val="000E1197"/>
    <w:rsid w:val="000E15D1"/>
    <w:rsid w:val="000E22E0"/>
    <w:rsid w:val="000E4C28"/>
    <w:rsid w:val="000E54A0"/>
    <w:rsid w:val="000E6648"/>
    <w:rsid w:val="000E69BD"/>
    <w:rsid w:val="000E69FA"/>
    <w:rsid w:val="000F27CB"/>
    <w:rsid w:val="000F2B39"/>
    <w:rsid w:val="000F33D6"/>
    <w:rsid w:val="000F3CCC"/>
    <w:rsid w:val="000F5B10"/>
    <w:rsid w:val="000F7359"/>
    <w:rsid w:val="00101083"/>
    <w:rsid w:val="00102007"/>
    <w:rsid w:val="0010300C"/>
    <w:rsid w:val="00103099"/>
    <w:rsid w:val="00104411"/>
    <w:rsid w:val="00104FA3"/>
    <w:rsid w:val="001064DD"/>
    <w:rsid w:val="00106AA2"/>
    <w:rsid w:val="00107073"/>
    <w:rsid w:val="001073DC"/>
    <w:rsid w:val="00110B4A"/>
    <w:rsid w:val="00111705"/>
    <w:rsid w:val="0011231C"/>
    <w:rsid w:val="00113380"/>
    <w:rsid w:val="001144DB"/>
    <w:rsid w:val="00115669"/>
    <w:rsid w:val="0011576B"/>
    <w:rsid w:val="001158CD"/>
    <w:rsid w:val="00116043"/>
    <w:rsid w:val="00117AFD"/>
    <w:rsid w:val="00121486"/>
    <w:rsid w:val="00121718"/>
    <w:rsid w:val="00121B1D"/>
    <w:rsid w:val="00121E02"/>
    <w:rsid w:val="00122153"/>
    <w:rsid w:val="0012314D"/>
    <w:rsid w:val="00125A78"/>
    <w:rsid w:val="00127C08"/>
    <w:rsid w:val="001314C5"/>
    <w:rsid w:val="00132A28"/>
    <w:rsid w:val="00132E98"/>
    <w:rsid w:val="001332DD"/>
    <w:rsid w:val="001341FF"/>
    <w:rsid w:val="001417BE"/>
    <w:rsid w:val="00141D1B"/>
    <w:rsid w:val="00144F52"/>
    <w:rsid w:val="0015081B"/>
    <w:rsid w:val="00151324"/>
    <w:rsid w:val="00154CB7"/>
    <w:rsid w:val="0015796B"/>
    <w:rsid w:val="00157B81"/>
    <w:rsid w:val="0016084E"/>
    <w:rsid w:val="00163208"/>
    <w:rsid w:val="001635A7"/>
    <w:rsid w:val="001661A2"/>
    <w:rsid w:val="001664CE"/>
    <w:rsid w:val="001673CB"/>
    <w:rsid w:val="001674A1"/>
    <w:rsid w:val="001704FF"/>
    <w:rsid w:val="00170913"/>
    <w:rsid w:val="00170B52"/>
    <w:rsid w:val="00175EFA"/>
    <w:rsid w:val="00176D0A"/>
    <w:rsid w:val="00177035"/>
    <w:rsid w:val="001774A7"/>
    <w:rsid w:val="00181CC1"/>
    <w:rsid w:val="00181F0F"/>
    <w:rsid w:val="00182DB5"/>
    <w:rsid w:val="0018535C"/>
    <w:rsid w:val="00185748"/>
    <w:rsid w:val="001863C5"/>
    <w:rsid w:val="0018673D"/>
    <w:rsid w:val="00187037"/>
    <w:rsid w:val="0019126C"/>
    <w:rsid w:val="0019390B"/>
    <w:rsid w:val="00195A52"/>
    <w:rsid w:val="001A2B90"/>
    <w:rsid w:val="001A2E59"/>
    <w:rsid w:val="001A48E7"/>
    <w:rsid w:val="001B092E"/>
    <w:rsid w:val="001B27D0"/>
    <w:rsid w:val="001B4D36"/>
    <w:rsid w:val="001C0A4F"/>
    <w:rsid w:val="001C6716"/>
    <w:rsid w:val="001C6D0E"/>
    <w:rsid w:val="001C7236"/>
    <w:rsid w:val="001C79AD"/>
    <w:rsid w:val="001D2FAE"/>
    <w:rsid w:val="001D3479"/>
    <w:rsid w:val="001D66DF"/>
    <w:rsid w:val="001D6806"/>
    <w:rsid w:val="001D691F"/>
    <w:rsid w:val="001E1844"/>
    <w:rsid w:val="001E5015"/>
    <w:rsid w:val="001E635E"/>
    <w:rsid w:val="001E63BF"/>
    <w:rsid w:val="001F0484"/>
    <w:rsid w:val="001F0CEA"/>
    <w:rsid w:val="001F1EE9"/>
    <w:rsid w:val="001F2B51"/>
    <w:rsid w:val="001F30C7"/>
    <w:rsid w:val="001F4B57"/>
    <w:rsid w:val="001F4D46"/>
    <w:rsid w:val="001F69EF"/>
    <w:rsid w:val="001F704A"/>
    <w:rsid w:val="001F7832"/>
    <w:rsid w:val="002024EA"/>
    <w:rsid w:val="00202BFF"/>
    <w:rsid w:val="00203119"/>
    <w:rsid w:val="002056CB"/>
    <w:rsid w:val="00205A30"/>
    <w:rsid w:val="00205C8F"/>
    <w:rsid w:val="00207256"/>
    <w:rsid w:val="00207815"/>
    <w:rsid w:val="002108D6"/>
    <w:rsid w:val="00212B2F"/>
    <w:rsid w:val="00214FBA"/>
    <w:rsid w:val="00216778"/>
    <w:rsid w:val="00217B5A"/>
    <w:rsid w:val="00217D69"/>
    <w:rsid w:val="00220AE1"/>
    <w:rsid w:val="00221CD1"/>
    <w:rsid w:val="0022219A"/>
    <w:rsid w:val="00223848"/>
    <w:rsid w:val="0022487B"/>
    <w:rsid w:val="0022547E"/>
    <w:rsid w:val="00226192"/>
    <w:rsid w:val="002342A4"/>
    <w:rsid w:val="002345D0"/>
    <w:rsid w:val="00236A4E"/>
    <w:rsid w:val="00236EE7"/>
    <w:rsid w:val="00240B41"/>
    <w:rsid w:val="00244116"/>
    <w:rsid w:val="00246089"/>
    <w:rsid w:val="0024778A"/>
    <w:rsid w:val="002478D2"/>
    <w:rsid w:val="0025114F"/>
    <w:rsid w:val="00252060"/>
    <w:rsid w:val="002523E7"/>
    <w:rsid w:val="00252EC1"/>
    <w:rsid w:val="00253E2B"/>
    <w:rsid w:val="00260E23"/>
    <w:rsid w:val="00261604"/>
    <w:rsid w:val="00264C0B"/>
    <w:rsid w:val="00264CB4"/>
    <w:rsid w:val="00266921"/>
    <w:rsid w:val="00270712"/>
    <w:rsid w:val="00270D76"/>
    <w:rsid w:val="00271814"/>
    <w:rsid w:val="002737A9"/>
    <w:rsid w:val="00273B54"/>
    <w:rsid w:val="0027431D"/>
    <w:rsid w:val="00276B53"/>
    <w:rsid w:val="00280E6D"/>
    <w:rsid w:val="002836C6"/>
    <w:rsid w:val="00283B84"/>
    <w:rsid w:val="00287C2F"/>
    <w:rsid w:val="00287CCF"/>
    <w:rsid w:val="0029368C"/>
    <w:rsid w:val="00295D13"/>
    <w:rsid w:val="0029748F"/>
    <w:rsid w:val="00297DCD"/>
    <w:rsid w:val="002A0F4A"/>
    <w:rsid w:val="002A1D5C"/>
    <w:rsid w:val="002A239A"/>
    <w:rsid w:val="002A32CA"/>
    <w:rsid w:val="002A6483"/>
    <w:rsid w:val="002A6664"/>
    <w:rsid w:val="002B1256"/>
    <w:rsid w:val="002B2F59"/>
    <w:rsid w:val="002B322C"/>
    <w:rsid w:val="002B45AC"/>
    <w:rsid w:val="002B5243"/>
    <w:rsid w:val="002B53C7"/>
    <w:rsid w:val="002C284F"/>
    <w:rsid w:val="002C47A5"/>
    <w:rsid w:val="002C5532"/>
    <w:rsid w:val="002C7029"/>
    <w:rsid w:val="002D45BD"/>
    <w:rsid w:val="002D4EB1"/>
    <w:rsid w:val="002E0CCC"/>
    <w:rsid w:val="002E15B8"/>
    <w:rsid w:val="002E1FD3"/>
    <w:rsid w:val="002E3935"/>
    <w:rsid w:val="002E3F78"/>
    <w:rsid w:val="002E4D50"/>
    <w:rsid w:val="002E7836"/>
    <w:rsid w:val="002E7AFD"/>
    <w:rsid w:val="002F03FF"/>
    <w:rsid w:val="002F1742"/>
    <w:rsid w:val="002F299F"/>
    <w:rsid w:val="002F369D"/>
    <w:rsid w:val="002F4148"/>
    <w:rsid w:val="002F54A4"/>
    <w:rsid w:val="0030052D"/>
    <w:rsid w:val="00300DBF"/>
    <w:rsid w:val="003015BE"/>
    <w:rsid w:val="0030509F"/>
    <w:rsid w:val="00306DB2"/>
    <w:rsid w:val="00312F89"/>
    <w:rsid w:val="00314073"/>
    <w:rsid w:val="00316A0F"/>
    <w:rsid w:val="00316AF4"/>
    <w:rsid w:val="00317071"/>
    <w:rsid w:val="0031771F"/>
    <w:rsid w:val="00317E28"/>
    <w:rsid w:val="00321DB5"/>
    <w:rsid w:val="003255A0"/>
    <w:rsid w:val="00327E3A"/>
    <w:rsid w:val="0033044F"/>
    <w:rsid w:val="00330EAC"/>
    <w:rsid w:val="00331225"/>
    <w:rsid w:val="00331363"/>
    <w:rsid w:val="00331B50"/>
    <w:rsid w:val="00332ECF"/>
    <w:rsid w:val="00332F78"/>
    <w:rsid w:val="00337D48"/>
    <w:rsid w:val="003400BD"/>
    <w:rsid w:val="003402B3"/>
    <w:rsid w:val="00340DCC"/>
    <w:rsid w:val="00341A95"/>
    <w:rsid w:val="003434BF"/>
    <w:rsid w:val="00344E30"/>
    <w:rsid w:val="003464B8"/>
    <w:rsid w:val="00347AE9"/>
    <w:rsid w:val="00350304"/>
    <w:rsid w:val="0035032E"/>
    <w:rsid w:val="00355220"/>
    <w:rsid w:val="0036089A"/>
    <w:rsid w:val="003620EF"/>
    <w:rsid w:val="003633DE"/>
    <w:rsid w:val="00366F83"/>
    <w:rsid w:val="00370DF1"/>
    <w:rsid w:val="00371263"/>
    <w:rsid w:val="0037231D"/>
    <w:rsid w:val="003734E4"/>
    <w:rsid w:val="00374B03"/>
    <w:rsid w:val="00377C48"/>
    <w:rsid w:val="0038004B"/>
    <w:rsid w:val="0038045C"/>
    <w:rsid w:val="0038555A"/>
    <w:rsid w:val="00385ECC"/>
    <w:rsid w:val="00386272"/>
    <w:rsid w:val="00390CBC"/>
    <w:rsid w:val="0039124C"/>
    <w:rsid w:val="003929FD"/>
    <w:rsid w:val="00394046"/>
    <w:rsid w:val="003955C7"/>
    <w:rsid w:val="003A0C02"/>
    <w:rsid w:val="003A223F"/>
    <w:rsid w:val="003A3F53"/>
    <w:rsid w:val="003A5948"/>
    <w:rsid w:val="003B334D"/>
    <w:rsid w:val="003B391D"/>
    <w:rsid w:val="003B5259"/>
    <w:rsid w:val="003B55F0"/>
    <w:rsid w:val="003B5805"/>
    <w:rsid w:val="003C04F6"/>
    <w:rsid w:val="003C0CE2"/>
    <w:rsid w:val="003C5AD1"/>
    <w:rsid w:val="003C601B"/>
    <w:rsid w:val="003C7EE2"/>
    <w:rsid w:val="003C7F3C"/>
    <w:rsid w:val="003D29E5"/>
    <w:rsid w:val="003D3E4C"/>
    <w:rsid w:val="003D4D3B"/>
    <w:rsid w:val="003D60A5"/>
    <w:rsid w:val="003D6476"/>
    <w:rsid w:val="003D6D9C"/>
    <w:rsid w:val="003D73EB"/>
    <w:rsid w:val="003E0D0B"/>
    <w:rsid w:val="003E39D6"/>
    <w:rsid w:val="003E3A81"/>
    <w:rsid w:val="003E472D"/>
    <w:rsid w:val="003E48FE"/>
    <w:rsid w:val="003E7AB1"/>
    <w:rsid w:val="003F0C9B"/>
    <w:rsid w:val="003F31BD"/>
    <w:rsid w:val="003F60CE"/>
    <w:rsid w:val="003F70BC"/>
    <w:rsid w:val="00402043"/>
    <w:rsid w:val="004027F8"/>
    <w:rsid w:val="00402AA4"/>
    <w:rsid w:val="004038FC"/>
    <w:rsid w:val="00404002"/>
    <w:rsid w:val="004043D6"/>
    <w:rsid w:val="00406859"/>
    <w:rsid w:val="00410223"/>
    <w:rsid w:val="00414E46"/>
    <w:rsid w:val="004174D3"/>
    <w:rsid w:val="00417FBE"/>
    <w:rsid w:val="00420452"/>
    <w:rsid w:val="0042225F"/>
    <w:rsid w:val="00422846"/>
    <w:rsid w:val="004244E8"/>
    <w:rsid w:val="004253BD"/>
    <w:rsid w:val="004265A8"/>
    <w:rsid w:val="00430DC3"/>
    <w:rsid w:val="004332A8"/>
    <w:rsid w:val="0043729D"/>
    <w:rsid w:val="00437832"/>
    <w:rsid w:val="004411AD"/>
    <w:rsid w:val="00442C27"/>
    <w:rsid w:val="00444C85"/>
    <w:rsid w:val="004471A2"/>
    <w:rsid w:val="00447E29"/>
    <w:rsid w:val="004506D7"/>
    <w:rsid w:val="00451BD8"/>
    <w:rsid w:val="00451D59"/>
    <w:rsid w:val="00454FA2"/>
    <w:rsid w:val="00461A0C"/>
    <w:rsid w:val="00462D69"/>
    <w:rsid w:val="004679D1"/>
    <w:rsid w:val="00471D2E"/>
    <w:rsid w:val="0047399F"/>
    <w:rsid w:val="00474362"/>
    <w:rsid w:val="00475C20"/>
    <w:rsid w:val="00475E7E"/>
    <w:rsid w:val="00477DCE"/>
    <w:rsid w:val="00480527"/>
    <w:rsid w:val="00481719"/>
    <w:rsid w:val="00483773"/>
    <w:rsid w:val="0048466C"/>
    <w:rsid w:val="00485761"/>
    <w:rsid w:val="00486E0D"/>
    <w:rsid w:val="00487AC5"/>
    <w:rsid w:val="0049038E"/>
    <w:rsid w:val="00491280"/>
    <w:rsid w:val="0049138A"/>
    <w:rsid w:val="00492930"/>
    <w:rsid w:val="0049373A"/>
    <w:rsid w:val="00497CF4"/>
    <w:rsid w:val="004A0B98"/>
    <w:rsid w:val="004A194E"/>
    <w:rsid w:val="004A442C"/>
    <w:rsid w:val="004A4733"/>
    <w:rsid w:val="004A4DA0"/>
    <w:rsid w:val="004A70A3"/>
    <w:rsid w:val="004A7901"/>
    <w:rsid w:val="004A7D1A"/>
    <w:rsid w:val="004B0615"/>
    <w:rsid w:val="004B0745"/>
    <w:rsid w:val="004B11DF"/>
    <w:rsid w:val="004B1CFB"/>
    <w:rsid w:val="004B2F33"/>
    <w:rsid w:val="004B494F"/>
    <w:rsid w:val="004B4975"/>
    <w:rsid w:val="004B4B5C"/>
    <w:rsid w:val="004B6E60"/>
    <w:rsid w:val="004C570F"/>
    <w:rsid w:val="004C5A77"/>
    <w:rsid w:val="004C738B"/>
    <w:rsid w:val="004D189B"/>
    <w:rsid w:val="004D26CE"/>
    <w:rsid w:val="004D2AB4"/>
    <w:rsid w:val="004D325B"/>
    <w:rsid w:val="004D35EB"/>
    <w:rsid w:val="004D433F"/>
    <w:rsid w:val="004D4DD5"/>
    <w:rsid w:val="004D5E93"/>
    <w:rsid w:val="004D5F5F"/>
    <w:rsid w:val="004D6849"/>
    <w:rsid w:val="004D7A24"/>
    <w:rsid w:val="004E19AA"/>
    <w:rsid w:val="004E2514"/>
    <w:rsid w:val="004E5692"/>
    <w:rsid w:val="004E5C48"/>
    <w:rsid w:val="004E639E"/>
    <w:rsid w:val="004F2BE1"/>
    <w:rsid w:val="004F2DC5"/>
    <w:rsid w:val="004F4A67"/>
    <w:rsid w:val="004F4B62"/>
    <w:rsid w:val="004F6DA1"/>
    <w:rsid w:val="0050040E"/>
    <w:rsid w:val="00500E76"/>
    <w:rsid w:val="00501BD9"/>
    <w:rsid w:val="00501BF3"/>
    <w:rsid w:val="00505B93"/>
    <w:rsid w:val="0051002E"/>
    <w:rsid w:val="00510249"/>
    <w:rsid w:val="00511DCE"/>
    <w:rsid w:val="0052223E"/>
    <w:rsid w:val="005235F6"/>
    <w:rsid w:val="005239D5"/>
    <w:rsid w:val="00524B47"/>
    <w:rsid w:val="005256DA"/>
    <w:rsid w:val="00525FE3"/>
    <w:rsid w:val="00533D7F"/>
    <w:rsid w:val="005340BA"/>
    <w:rsid w:val="0053499F"/>
    <w:rsid w:val="00537FFA"/>
    <w:rsid w:val="00544362"/>
    <w:rsid w:val="00544BDA"/>
    <w:rsid w:val="00545A86"/>
    <w:rsid w:val="00546B06"/>
    <w:rsid w:val="00547E26"/>
    <w:rsid w:val="00551C23"/>
    <w:rsid w:val="00552CE3"/>
    <w:rsid w:val="00552DEF"/>
    <w:rsid w:val="005532BA"/>
    <w:rsid w:val="00553F93"/>
    <w:rsid w:val="00554C9A"/>
    <w:rsid w:val="00555034"/>
    <w:rsid w:val="00560982"/>
    <w:rsid w:val="00561194"/>
    <w:rsid w:val="00561710"/>
    <w:rsid w:val="0056427D"/>
    <w:rsid w:val="005646DB"/>
    <w:rsid w:val="00565FB9"/>
    <w:rsid w:val="00566EBE"/>
    <w:rsid w:val="00566ED2"/>
    <w:rsid w:val="00567CF7"/>
    <w:rsid w:val="00573DB5"/>
    <w:rsid w:val="005744DC"/>
    <w:rsid w:val="0057553B"/>
    <w:rsid w:val="0057589C"/>
    <w:rsid w:val="00576097"/>
    <w:rsid w:val="0057651E"/>
    <w:rsid w:val="00580AAC"/>
    <w:rsid w:val="005829B4"/>
    <w:rsid w:val="00582D25"/>
    <w:rsid w:val="00583142"/>
    <w:rsid w:val="005847E5"/>
    <w:rsid w:val="00587499"/>
    <w:rsid w:val="005911CE"/>
    <w:rsid w:val="0059514F"/>
    <w:rsid w:val="005A1AA8"/>
    <w:rsid w:val="005A2393"/>
    <w:rsid w:val="005A4FC0"/>
    <w:rsid w:val="005A6012"/>
    <w:rsid w:val="005A6D31"/>
    <w:rsid w:val="005B253D"/>
    <w:rsid w:val="005B3AC4"/>
    <w:rsid w:val="005B75AD"/>
    <w:rsid w:val="005B7863"/>
    <w:rsid w:val="005D0DD1"/>
    <w:rsid w:val="005D13B7"/>
    <w:rsid w:val="005D47BE"/>
    <w:rsid w:val="005D6958"/>
    <w:rsid w:val="005E2C36"/>
    <w:rsid w:val="005E37D1"/>
    <w:rsid w:val="005F0647"/>
    <w:rsid w:val="005F31EA"/>
    <w:rsid w:val="005F4E9C"/>
    <w:rsid w:val="005F7258"/>
    <w:rsid w:val="005F79A2"/>
    <w:rsid w:val="006011B9"/>
    <w:rsid w:val="00607761"/>
    <w:rsid w:val="006079D4"/>
    <w:rsid w:val="0061035C"/>
    <w:rsid w:val="00611619"/>
    <w:rsid w:val="00613735"/>
    <w:rsid w:val="0061513D"/>
    <w:rsid w:val="00616002"/>
    <w:rsid w:val="0061614F"/>
    <w:rsid w:val="00617740"/>
    <w:rsid w:val="00617AF5"/>
    <w:rsid w:val="00617C77"/>
    <w:rsid w:val="00624102"/>
    <w:rsid w:val="00624210"/>
    <w:rsid w:val="00626327"/>
    <w:rsid w:val="0063123F"/>
    <w:rsid w:val="006324E5"/>
    <w:rsid w:val="006339D3"/>
    <w:rsid w:val="00637725"/>
    <w:rsid w:val="0063790C"/>
    <w:rsid w:val="00637AF0"/>
    <w:rsid w:val="00641731"/>
    <w:rsid w:val="00643807"/>
    <w:rsid w:val="0064387A"/>
    <w:rsid w:val="00644163"/>
    <w:rsid w:val="00645B35"/>
    <w:rsid w:val="006461DA"/>
    <w:rsid w:val="00651FBF"/>
    <w:rsid w:val="00654BF3"/>
    <w:rsid w:val="00657264"/>
    <w:rsid w:val="00657573"/>
    <w:rsid w:val="00662AF0"/>
    <w:rsid w:val="006638C3"/>
    <w:rsid w:val="00664BD5"/>
    <w:rsid w:val="006650EA"/>
    <w:rsid w:val="00665527"/>
    <w:rsid w:val="006655BA"/>
    <w:rsid w:val="00667491"/>
    <w:rsid w:val="00670D7F"/>
    <w:rsid w:val="006728DB"/>
    <w:rsid w:val="00673505"/>
    <w:rsid w:val="0067427A"/>
    <w:rsid w:val="00674A14"/>
    <w:rsid w:val="006757D4"/>
    <w:rsid w:val="00676E2B"/>
    <w:rsid w:val="00680DA8"/>
    <w:rsid w:val="00682354"/>
    <w:rsid w:val="00683287"/>
    <w:rsid w:val="00685D37"/>
    <w:rsid w:val="006950A5"/>
    <w:rsid w:val="00695BB0"/>
    <w:rsid w:val="006964B2"/>
    <w:rsid w:val="006A0058"/>
    <w:rsid w:val="006A0A06"/>
    <w:rsid w:val="006A4EED"/>
    <w:rsid w:val="006A522C"/>
    <w:rsid w:val="006A57C7"/>
    <w:rsid w:val="006A69B7"/>
    <w:rsid w:val="006B0CA0"/>
    <w:rsid w:val="006B398D"/>
    <w:rsid w:val="006B695B"/>
    <w:rsid w:val="006B6F1A"/>
    <w:rsid w:val="006C1AD8"/>
    <w:rsid w:val="006C36A8"/>
    <w:rsid w:val="006C4BB4"/>
    <w:rsid w:val="006C4DB7"/>
    <w:rsid w:val="006C5C80"/>
    <w:rsid w:val="006C793A"/>
    <w:rsid w:val="006D03DB"/>
    <w:rsid w:val="006D0C15"/>
    <w:rsid w:val="006D10AF"/>
    <w:rsid w:val="006D1C4B"/>
    <w:rsid w:val="006D213E"/>
    <w:rsid w:val="006D2AFC"/>
    <w:rsid w:val="006D3483"/>
    <w:rsid w:val="006D3C72"/>
    <w:rsid w:val="006D51EA"/>
    <w:rsid w:val="006D7B9E"/>
    <w:rsid w:val="006E232E"/>
    <w:rsid w:val="006E27D1"/>
    <w:rsid w:val="006E2934"/>
    <w:rsid w:val="006E4B63"/>
    <w:rsid w:val="006E5BFB"/>
    <w:rsid w:val="006E6175"/>
    <w:rsid w:val="006E74BC"/>
    <w:rsid w:val="006F1E26"/>
    <w:rsid w:val="006F41CA"/>
    <w:rsid w:val="006F51B6"/>
    <w:rsid w:val="00701AB6"/>
    <w:rsid w:val="00704C19"/>
    <w:rsid w:val="007051F6"/>
    <w:rsid w:val="00711011"/>
    <w:rsid w:val="007129B9"/>
    <w:rsid w:val="007139AE"/>
    <w:rsid w:val="00713D30"/>
    <w:rsid w:val="007145E1"/>
    <w:rsid w:val="00715A23"/>
    <w:rsid w:val="00720912"/>
    <w:rsid w:val="0072257B"/>
    <w:rsid w:val="00723226"/>
    <w:rsid w:val="00723564"/>
    <w:rsid w:val="00724859"/>
    <w:rsid w:val="00725070"/>
    <w:rsid w:val="00725BB1"/>
    <w:rsid w:val="007279B3"/>
    <w:rsid w:val="0073286A"/>
    <w:rsid w:val="0073316E"/>
    <w:rsid w:val="0073376F"/>
    <w:rsid w:val="00737995"/>
    <w:rsid w:val="007401D5"/>
    <w:rsid w:val="00741777"/>
    <w:rsid w:val="0074745A"/>
    <w:rsid w:val="00747A52"/>
    <w:rsid w:val="00756645"/>
    <w:rsid w:val="00761581"/>
    <w:rsid w:val="007626B4"/>
    <w:rsid w:val="007633B4"/>
    <w:rsid w:val="00764F4B"/>
    <w:rsid w:val="007656BC"/>
    <w:rsid w:val="00766B50"/>
    <w:rsid w:val="00770BCB"/>
    <w:rsid w:val="00772016"/>
    <w:rsid w:val="00772A4C"/>
    <w:rsid w:val="00772E2E"/>
    <w:rsid w:val="007733BE"/>
    <w:rsid w:val="00773E7B"/>
    <w:rsid w:val="00774F75"/>
    <w:rsid w:val="0077618E"/>
    <w:rsid w:val="007774AF"/>
    <w:rsid w:val="00781CBD"/>
    <w:rsid w:val="00782467"/>
    <w:rsid w:val="00784044"/>
    <w:rsid w:val="00786886"/>
    <w:rsid w:val="00790EC0"/>
    <w:rsid w:val="00791DDF"/>
    <w:rsid w:val="00791E14"/>
    <w:rsid w:val="0079210F"/>
    <w:rsid w:val="00792687"/>
    <w:rsid w:val="00792AE3"/>
    <w:rsid w:val="00794296"/>
    <w:rsid w:val="0079530C"/>
    <w:rsid w:val="00796C7D"/>
    <w:rsid w:val="007A01D2"/>
    <w:rsid w:val="007A1912"/>
    <w:rsid w:val="007A32B6"/>
    <w:rsid w:val="007B2922"/>
    <w:rsid w:val="007B2AB4"/>
    <w:rsid w:val="007B4764"/>
    <w:rsid w:val="007B54EC"/>
    <w:rsid w:val="007C22EC"/>
    <w:rsid w:val="007C3161"/>
    <w:rsid w:val="007C3279"/>
    <w:rsid w:val="007C590F"/>
    <w:rsid w:val="007D0FCF"/>
    <w:rsid w:val="007D2198"/>
    <w:rsid w:val="007D22A6"/>
    <w:rsid w:val="007D26EA"/>
    <w:rsid w:val="007E0E8B"/>
    <w:rsid w:val="007E14DF"/>
    <w:rsid w:val="007E30E9"/>
    <w:rsid w:val="007E3CFD"/>
    <w:rsid w:val="007E6482"/>
    <w:rsid w:val="007F0745"/>
    <w:rsid w:val="007F1E79"/>
    <w:rsid w:val="007F3C15"/>
    <w:rsid w:val="007F4098"/>
    <w:rsid w:val="007F40EB"/>
    <w:rsid w:val="007F58FB"/>
    <w:rsid w:val="007F5C7D"/>
    <w:rsid w:val="007F7F64"/>
    <w:rsid w:val="0080181D"/>
    <w:rsid w:val="008054DE"/>
    <w:rsid w:val="00807A74"/>
    <w:rsid w:val="008119B4"/>
    <w:rsid w:val="00812B44"/>
    <w:rsid w:val="00812D87"/>
    <w:rsid w:val="00813539"/>
    <w:rsid w:val="00814045"/>
    <w:rsid w:val="00815DA9"/>
    <w:rsid w:val="008164F0"/>
    <w:rsid w:val="00816AF8"/>
    <w:rsid w:val="00816B0E"/>
    <w:rsid w:val="00821A31"/>
    <w:rsid w:val="0082397B"/>
    <w:rsid w:val="00824938"/>
    <w:rsid w:val="0082504F"/>
    <w:rsid w:val="008263FA"/>
    <w:rsid w:val="00826766"/>
    <w:rsid w:val="0082760B"/>
    <w:rsid w:val="008313AC"/>
    <w:rsid w:val="008321C9"/>
    <w:rsid w:val="00833C26"/>
    <w:rsid w:val="00834053"/>
    <w:rsid w:val="00834ED3"/>
    <w:rsid w:val="0083676D"/>
    <w:rsid w:val="00840C82"/>
    <w:rsid w:val="00840ED7"/>
    <w:rsid w:val="008415DF"/>
    <w:rsid w:val="008426E9"/>
    <w:rsid w:val="008439D9"/>
    <w:rsid w:val="00845A18"/>
    <w:rsid w:val="0084768F"/>
    <w:rsid w:val="008516A4"/>
    <w:rsid w:val="00852A48"/>
    <w:rsid w:val="00854AE9"/>
    <w:rsid w:val="00854C17"/>
    <w:rsid w:val="008553F9"/>
    <w:rsid w:val="00856EFB"/>
    <w:rsid w:val="00860AD4"/>
    <w:rsid w:val="0086193D"/>
    <w:rsid w:val="0086288E"/>
    <w:rsid w:val="008640C1"/>
    <w:rsid w:val="00866C62"/>
    <w:rsid w:val="00867B50"/>
    <w:rsid w:val="00870A55"/>
    <w:rsid w:val="00870DC6"/>
    <w:rsid w:val="00871254"/>
    <w:rsid w:val="00873E4F"/>
    <w:rsid w:val="008767EC"/>
    <w:rsid w:val="0087719C"/>
    <w:rsid w:val="00877DF8"/>
    <w:rsid w:val="00880D83"/>
    <w:rsid w:val="00882233"/>
    <w:rsid w:val="008838FA"/>
    <w:rsid w:val="0088557C"/>
    <w:rsid w:val="00885CCE"/>
    <w:rsid w:val="00885FD9"/>
    <w:rsid w:val="00886E8B"/>
    <w:rsid w:val="0089031A"/>
    <w:rsid w:val="00891E48"/>
    <w:rsid w:val="00896796"/>
    <w:rsid w:val="00896C45"/>
    <w:rsid w:val="00897FC3"/>
    <w:rsid w:val="008A024A"/>
    <w:rsid w:val="008A2867"/>
    <w:rsid w:val="008A2B7A"/>
    <w:rsid w:val="008A346E"/>
    <w:rsid w:val="008A548F"/>
    <w:rsid w:val="008A6524"/>
    <w:rsid w:val="008B000A"/>
    <w:rsid w:val="008B18D1"/>
    <w:rsid w:val="008B241E"/>
    <w:rsid w:val="008B268B"/>
    <w:rsid w:val="008B368F"/>
    <w:rsid w:val="008B3CB1"/>
    <w:rsid w:val="008B40CD"/>
    <w:rsid w:val="008B4E9B"/>
    <w:rsid w:val="008B54B0"/>
    <w:rsid w:val="008B7313"/>
    <w:rsid w:val="008C0840"/>
    <w:rsid w:val="008C0BC2"/>
    <w:rsid w:val="008C0E12"/>
    <w:rsid w:val="008C1B10"/>
    <w:rsid w:val="008C25F0"/>
    <w:rsid w:val="008C3FE8"/>
    <w:rsid w:val="008C631D"/>
    <w:rsid w:val="008C7579"/>
    <w:rsid w:val="008D3D1B"/>
    <w:rsid w:val="008D6973"/>
    <w:rsid w:val="008E167B"/>
    <w:rsid w:val="008E2AC6"/>
    <w:rsid w:val="008E2E27"/>
    <w:rsid w:val="008E33B7"/>
    <w:rsid w:val="008E39C4"/>
    <w:rsid w:val="008F12D3"/>
    <w:rsid w:val="008F4E62"/>
    <w:rsid w:val="008F6D25"/>
    <w:rsid w:val="0090043D"/>
    <w:rsid w:val="009038D6"/>
    <w:rsid w:val="00906CD7"/>
    <w:rsid w:val="0091000C"/>
    <w:rsid w:val="00910212"/>
    <w:rsid w:val="00911EE7"/>
    <w:rsid w:val="0091473E"/>
    <w:rsid w:val="009158F6"/>
    <w:rsid w:val="009169F3"/>
    <w:rsid w:val="00921288"/>
    <w:rsid w:val="0092269E"/>
    <w:rsid w:val="009227F1"/>
    <w:rsid w:val="00922D47"/>
    <w:rsid w:val="00925405"/>
    <w:rsid w:val="00925416"/>
    <w:rsid w:val="009260BB"/>
    <w:rsid w:val="0092628A"/>
    <w:rsid w:val="009263D6"/>
    <w:rsid w:val="009265DD"/>
    <w:rsid w:val="0092685A"/>
    <w:rsid w:val="00926EA6"/>
    <w:rsid w:val="00930623"/>
    <w:rsid w:val="00931817"/>
    <w:rsid w:val="00931978"/>
    <w:rsid w:val="009320F4"/>
    <w:rsid w:val="00932DD0"/>
    <w:rsid w:val="00934853"/>
    <w:rsid w:val="009351C0"/>
    <w:rsid w:val="00940670"/>
    <w:rsid w:val="00940F02"/>
    <w:rsid w:val="00940F53"/>
    <w:rsid w:val="0094193D"/>
    <w:rsid w:val="00942212"/>
    <w:rsid w:val="00944DA1"/>
    <w:rsid w:val="009452F5"/>
    <w:rsid w:val="00946185"/>
    <w:rsid w:val="00946B36"/>
    <w:rsid w:val="00947774"/>
    <w:rsid w:val="0095014B"/>
    <w:rsid w:val="00952CDF"/>
    <w:rsid w:val="00952EDD"/>
    <w:rsid w:val="00954F9F"/>
    <w:rsid w:val="009636B5"/>
    <w:rsid w:val="00965CC6"/>
    <w:rsid w:val="00965FDD"/>
    <w:rsid w:val="0096680D"/>
    <w:rsid w:val="00970A5C"/>
    <w:rsid w:val="00971BCA"/>
    <w:rsid w:val="009733C1"/>
    <w:rsid w:val="00973D8D"/>
    <w:rsid w:val="009741E4"/>
    <w:rsid w:val="00975231"/>
    <w:rsid w:val="009763D3"/>
    <w:rsid w:val="00980C1C"/>
    <w:rsid w:val="009813CA"/>
    <w:rsid w:val="00981D7C"/>
    <w:rsid w:val="009826D6"/>
    <w:rsid w:val="009836A0"/>
    <w:rsid w:val="009839E6"/>
    <w:rsid w:val="00985F7A"/>
    <w:rsid w:val="009869D0"/>
    <w:rsid w:val="00990526"/>
    <w:rsid w:val="0099274A"/>
    <w:rsid w:val="00992BCD"/>
    <w:rsid w:val="009946FF"/>
    <w:rsid w:val="00996507"/>
    <w:rsid w:val="009A2445"/>
    <w:rsid w:val="009A28B2"/>
    <w:rsid w:val="009A3AF4"/>
    <w:rsid w:val="009A44D3"/>
    <w:rsid w:val="009A5049"/>
    <w:rsid w:val="009A5665"/>
    <w:rsid w:val="009A7804"/>
    <w:rsid w:val="009A7E2A"/>
    <w:rsid w:val="009A7EE7"/>
    <w:rsid w:val="009B0C28"/>
    <w:rsid w:val="009B0C99"/>
    <w:rsid w:val="009B1D19"/>
    <w:rsid w:val="009B35CA"/>
    <w:rsid w:val="009B3898"/>
    <w:rsid w:val="009C0231"/>
    <w:rsid w:val="009C3290"/>
    <w:rsid w:val="009C7759"/>
    <w:rsid w:val="009C7EC9"/>
    <w:rsid w:val="009D018C"/>
    <w:rsid w:val="009D032C"/>
    <w:rsid w:val="009D035D"/>
    <w:rsid w:val="009D0F44"/>
    <w:rsid w:val="009D0F53"/>
    <w:rsid w:val="009D10B9"/>
    <w:rsid w:val="009D2ADE"/>
    <w:rsid w:val="009D58A3"/>
    <w:rsid w:val="009D6DA4"/>
    <w:rsid w:val="009E0C94"/>
    <w:rsid w:val="009E23A0"/>
    <w:rsid w:val="009E413E"/>
    <w:rsid w:val="009E5984"/>
    <w:rsid w:val="009E665F"/>
    <w:rsid w:val="009E6D68"/>
    <w:rsid w:val="009F0DD2"/>
    <w:rsid w:val="009F2468"/>
    <w:rsid w:val="009F4162"/>
    <w:rsid w:val="009F6242"/>
    <w:rsid w:val="009F6FCE"/>
    <w:rsid w:val="00A005F5"/>
    <w:rsid w:val="00A01B12"/>
    <w:rsid w:val="00A02FD4"/>
    <w:rsid w:val="00A03787"/>
    <w:rsid w:val="00A053ED"/>
    <w:rsid w:val="00A06601"/>
    <w:rsid w:val="00A06686"/>
    <w:rsid w:val="00A10428"/>
    <w:rsid w:val="00A109D9"/>
    <w:rsid w:val="00A10A9A"/>
    <w:rsid w:val="00A10B66"/>
    <w:rsid w:val="00A10C84"/>
    <w:rsid w:val="00A1195C"/>
    <w:rsid w:val="00A12216"/>
    <w:rsid w:val="00A12598"/>
    <w:rsid w:val="00A14147"/>
    <w:rsid w:val="00A141A9"/>
    <w:rsid w:val="00A159D2"/>
    <w:rsid w:val="00A160B5"/>
    <w:rsid w:val="00A163B9"/>
    <w:rsid w:val="00A164BB"/>
    <w:rsid w:val="00A16FD4"/>
    <w:rsid w:val="00A177FB"/>
    <w:rsid w:val="00A17DBD"/>
    <w:rsid w:val="00A268C3"/>
    <w:rsid w:val="00A26C65"/>
    <w:rsid w:val="00A26E42"/>
    <w:rsid w:val="00A27E99"/>
    <w:rsid w:val="00A31246"/>
    <w:rsid w:val="00A315BC"/>
    <w:rsid w:val="00A332D7"/>
    <w:rsid w:val="00A34A77"/>
    <w:rsid w:val="00A3732A"/>
    <w:rsid w:val="00A37791"/>
    <w:rsid w:val="00A3788A"/>
    <w:rsid w:val="00A37A04"/>
    <w:rsid w:val="00A415AA"/>
    <w:rsid w:val="00A4568B"/>
    <w:rsid w:val="00A46EB2"/>
    <w:rsid w:val="00A47713"/>
    <w:rsid w:val="00A4785E"/>
    <w:rsid w:val="00A52521"/>
    <w:rsid w:val="00A52627"/>
    <w:rsid w:val="00A532D4"/>
    <w:rsid w:val="00A533CC"/>
    <w:rsid w:val="00A54E34"/>
    <w:rsid w:val="00A55508"/>
    <w:rsid w:val="00A55B5E"/>
    <w:rsid w:val="00A57180"/>
    <w:rsid w:val="00A57744"/>
    <w:rsid w:val="00A6102A"/>
    <w:rsid w:val="00A61703"/>
    <w:rsid w:val="00A63D2D"/>
    <w:rsid w:val="00A63E0A"/>
    <w:rsid w:val="00A64D4F"/>
    <w:rsid w:val="00A70C99"/>
    <w:rsid w:val="00A72B55"/>
    <w:rsid w:val="00A74725"/>
    <w:rsid w:val="00A749FF"/>
    <w:rsid w:val="00A74CC9"/>
    <w:rsid w:val="00A75069"/>
    <w:rsid w:val="00A754B1"/>
    <w:rsid w:val="00A75EB4"/>
    <w:rsid w:val="00A7674A"/>
    <w:rsid w:val="00A76EDF"/>
    <w:rsid w:val="00A80A44"/>
    <w:rsid w:val="00A81774"/>
    <w:rsid w:val="00A81A69"/>
    <w:rsid w:val="00A8497E"/>
    <w:rsid w:val="00A84BDE"/>
    <w:rsid w:val="00A850E7"/>
    <w:rsid w:val="00A85310"/>
    <w:rsid w:val="00A853B5"/>
    <w:rsid w:val="00A86A54"/>
    <w:rsid w:val="00A87E1C"/>
    <w:rsid w:val="00A90CA5"/>
    <w:rsid w:val="00A90DD0"/>
    <w:rsid w:val="00A92D51"/>
    <w:rsid w:val="00A92FE1"/>
    <w:rsid w:val="00A9404E"/>
    <w:rsid w:val="00A964C1"/>
    <w:rsid w:val="00A968B9"/>
    <w:rsid w:val="00AA0CB0"/>
    <w:rsid w:val="00AA103B"/>
    <w:rsid w:val="00AA15D8"/>
    <w:rsid w:val="00AA22D7"/>
    <w:rsid w:val="00AA23E5"/>
    <w:rsid w:val="00AA370E"/>
    <w:rsid w:val="00AA5A02"/>
    <w:rsid w:val="00AA61A1"/>
    <w:rsid w:val="00AA69AF"/>
    <w:rsid w:val="00AA69D8"/>
    <w:rsid w:val="00AB18BA"/>
    <w:rsid w:val="00AB2A12"/>
    <w:rsid w:val="00AB575C"/>
    <w:rsid w:val="00AB5F4B"/>
    <w:rsid w:val="00AB6EC9"/>
    <w:rsid w:val="00AC3AC4"/>
    <w:rsid w:val="00AD000F"/>
    <w:rsid w:val="00AD072B"/>
    <w:rsid w:val="00AD2E79"/>
    <w:rsid w:val="00AD5919"/>
    <w:rsid w:val="00AE1C5C"/>
    <w:rsid w:val="00AE2E3A"/>
    <w:rsid w:val="00AE4121"/>
    <w:rsid w:val="00AE59A3"/>
    <w:rsid w:val="00AE5AC3"/>
    <w:rsid w:val="00AE6DF3"/>
    <w:rsid w:val="00AF07F8"/>
    <w:rsid w:val="00AF1A0B"/>
    <w:rsid w:val="00AF1EA5"/>
    <w:rsid w:val="00AF2351"/>
    <w:rsid w:val="00AF2512"/>
    <w:rsid w:val="00AF3927"/>
    <w:rsid w:val="00AF40D0"/>
    <w:rsid w:val="00AF4901"/>
    <w:rsid w:val="00AF4E8A"/>
    <w:rsid w:val="00AF57F9"/>
    <w:rsid w:val="00AF621B"/>
    <w:rsid w:val="00AF6769"/>
    <w:rsid w:val="00AF7296"/>
    <w:rsid w:val="00AF7A28"/>
    <w:rsid w:val="00AF7E29"/>
    <w:rsid w:val="00B01A67"/>
    <w:rsid w:val="00B0291D"/>
    <w:rsid w:val="00B0734D"/>
    <w:rsid w:val="00B12627"/>
    <w:rsid w:val="00B12972"/>
    <w:rsid w:val="00B12E5B"/>
    <w:rsid w:val="00B15302"/>
    <w:rsid w:val="00B1548E"/>
    <w:rsid w:val="00B17E1C"/>
    <w:rsid w:val="00B208E4"/>
    <w:rsid w:val="00B2105C"/>
    <w:rsid w:val="00B215A8"/>
    <w:rsid w:val="00B221EC"/>
    <w:rsid w:val="00B228DB"/>
    <w:rsid w:val="00B24DD3"/>
    <w:rsid w:val="00B26160"/>
    <w:rsid w:val="00B269B8"/>
    <w:rsid w:val="00B3023D"/>
    <w:rsid w:val="00B32727"/>
    <w:rsid w:val="00B34175"/>
    <w:rsid w:val="00B35611"/>
    <w:rsid w:val="00B361DE"/>
    <w:rsid w:val="00B36CA7"/>
    <w:rsid w:val="00B37C51"/>
    <w:rsid w:val="00B40C23"/>
    <w:rsid w:val="00B430FE"/>
    <w:rsid w:val="00B43297"/>
    <w:rsid w:val="00B43F94"/>
    <w:rsid w:val="00B47547"/>
    <w:rsid w:val="00B5104F"/>
    <w:rsid w:val="00B5148C"/>
    <w:rsid w:val="00B52F47"/>
    <w:rsid w:val="00B5379E"/>
    <w:rsid w:val="00B53ACB"/>
    <w:rsid w:val="00B54AE7"/>
    <w:rsid w:val="00B55009"/>
    <w:rsid w:val="00B55744"/>
    <w:rsid w:val="00B57020"/>
    <w:rsid w:val="00B600D4"/>
    <w:rsid w:val="00B60BCC"/>
    <w:rsid w:val="00B60E30"/>
    <w:rsid w:val="00B61158"/>
    <w:rsid w:val="00B632C9"/>
    <w:rsid w:val="00B67BFE"/>
    <w:rsid w:val="00B7170D"/>
    <w:rsid w:val="00B7304B"/>
    <w:rsid w:val="00B745B8"/>
    <w:rsid w:val="00B74830"/>
    <w:rsid w:val="00B768F7"/>
    <w:rsid w:val="00B773DE"/>
    <w:rsid w:val="00B81090"/>
    <w:rsid w:val="00B815C5"/>
    <w:rsid w:val="00B81DAE"/>
    <w:rsid w:val="00B81DBF"/>
    <w:rsid w:val="00B837B0"/>
    <w:rsid w:val="00B83DF9"/>
    <w:rsid w:val="00B83E77"/>
    <w:rsid w:val="00B842E1"/>
    <w:rsid w:val="00B84DCA"/>
    <w:rsid w:val="00B874AC"/>
    <w:rsid w:val="00B9319F"/>
    <w:rsid w:val="00B977A1"/>
    <w:rsid w:val="00BA1DC0"/>
    <w:rsid w:val="00BA35CA"/>
    <w:rsid w:val="00BA3B56"/>
    <w:rsid w:val="00BA4C4A"/>
    <w:rsid w:val="00BA5AE3"/>
    <w:rsid w:val="00BA5FDD"/>
    <w:rsid w:val="00BA6893"/>
    <w:rsid w:val="00BB0469"/>
    <w:rsid w:val="00BB0E94"/>
    <w:rsid w:val="00BB0FA9"/>
    <w:rsid w:val="00BB0FED"/>
    <w:rsid w:val="00BB1E04"/>
    <w:rsid w:val="00BB2E5A"/>
    <w:rsid w:val="00BC269E"/>
    <w:rsid w:val="00BC27DD"/>
    <w:rsid w:val="00BC3C5D"/>
    <w:rsid w:val="00BC6895"/>
    <w:rsid w:val="00BC6B1A"/>
    <w:rsid w:val="00BD0E95"/>
    <w:rsid w:val="00BD34B3"/>
    <w:rsid w:val="00BD54C0"/>
    <w:rsid w:val="00BE03F3"/>
    <w:rsid w:val="00BE05E9"/>
    <w:rsid w:val="00BE0FEF"/>
    <w:rsid w:val="00BE2C1F"/>
    <w:rsid w:val="00BE43EA"/>
    <w:rsid w:val="00BE44B8"/>
    <w:rsid w:val="00BE6342"/>
    <w:rsid w:val="00BE7D06"/>
    <w:rsid w:val="00BE7D0E"/>
    <w:rsid w:val="00BF054D"/>
    <w:rsid w:val="00BF168B"/>
    <w:rsid w:val="00BF54A1"/>
    <w:rsid w:val="00BF7E6C"/>
    <w:rsid w:val="00C008ED"/>
    <w:rsid w:val="00C00FE6"/>
    <w:rsid w:val="00C03EB9"/>
    <w:rsid w:val="00C07933"/>
    <w:rsid w:val="00C116E7"/>
    <w:rsid w:val="00C12CD2"/>
    <w:rsid w:val="00C130A0"/>
    <w:rsid w:val="00C149E5"/>
    <w:rsid w:val="00C231B9"/>
    <w:rsid w:val="00C2466C"/>
    <w:rsid w:val="00C2529E"/>
    <w:rsid w:val="00C252A3"/>
    <w:rsid w:val="00C27461"/>
    <w:rsid w:val="00C310D4"/>
    <w:rsid w:val="00C31AF4"/>
    <w:rsid w:val="00C3248A"/>
    <w:rsid w:val="00C34487"/>
    <w:rsid w:val="00C34910"/>
    <w:rsid w:val="00C35AFE"/>
    <w:rsid w:val="00C369A7"/>
    <w:rsid w:val="00C4000B"/>
    <w:rsid w:val="00C40721"/>
    <w:rsid w:val="00C409BC"/>
    <w:rsid w:val="00C40D9B"/>
    <w:rsid w:val="00C417CC"/>
    <w:rsid w:val="00C43452"/>
    <w:rsid w:val="00C468B4"/>
    <w:rsid w:val="00C46EB7"/>
    <w:rsid w:val="00C50ED0"/>
    <w:rsid w:val="00C51F10"/>
    <w:rsid w:val="00C52C34"/>
    <w:rsid w:val="00C53AA8"/>
    <w:rsid w:val="00C5462C"/>
    <w:rsid w:val="00C5685D"/>
    <w:rsid w:val="00C56FB6"/>
    <w:rsid w:val="00C576EE"/>
    <w:rsid w:val="00C5794E"/>
    <w:rsid w:val="00C6002E"/>
    <w:rsid w:val="00C609CE"/>
    <w:rsid w:val="00C657CD"/>
    <w:rsid w:val="00C67BE4"/>
    <w:rsid w:val="00C7005D"/>
    <w:rsid w:val="00C742E3"/>
    <w:rsid w:val="00C76945"/>
    <w:rsid w:val="00C77CD6"/>
    <w:rsid w:val="00C80327"/>
    <w:rsid w:val="00C8118B"/>
    <w:rsid w:val="00C82067"/>
    <w:rsid w:val="00C8253A"/>
    <w:rsid w:val="00C83246"/>
    <w:rsid w:val="00C83721"/>
    <w:rsid w:val="00C87472"/>
    <w:rsid w:val="00C93313"/>
    <w:rsid w:val="00C9352E"/>
    <w:rsid w:val="00C94147"/>
    <w:rsid w:val="00C9605F"/>
    <w:rsid w:val="00C9628F"/>
    <w:rsid w:val="00C977EA"/>
    <w:rsid w:val="00CA0330"/>
    <w:rsid w:val="00CA23C6"/>
    <w:rsid w:val="00CA5B28"/>
    <w:rsid w:val="00CA5E2E"/>
    <w:rsid w:val="00CB181A"/>
    <w:rsid w:val="00CB22B2"/>
    <w:rsid w:val="00CB2D6B"/>
    <w:rsid w:val="00CB392E"/>
    <w:rsid w:val="00CB479D"/>
    <w:rsid w:val="00CB4A0A"/>
    <w:rsid w:val="00CB781A"/>
    <w:rsid w:val="00CC0D09"/>
    <w:rsid w:val="00CC7D58"/>
    <w:rsid w:val="00CD0971"/>
    <w:rsid w:val="00CD45F7"/>
    <w:rsid w:val="00CD45FA"/>
    <w:rsid w:val="00CD4D2A"/>
    <w:rsid w:val="00CE1061"/>
    <w:rsid w:val="00CE2ADD"/>
    <w:rsid w:val="00CE3CBA"/>
    <w:rsid w:val="00CE58DE"/>
    <w:rsid w:val="00CE5DA2"/>
    <w:rsid w:val="00CF031F"/>
    <w:rsid w:val="00CF0BD0"/>
    <w:rsid w:val="00CF4BE1"/>
    <w:rsid w:val="00CF4FD9"/>
    <w:rsid w:val="00D02250"/>
    <w:rsid w:val="00D0241D"/>
    <w:rsid w:val="00D0317B"/>
    <w:rsid w:val="00D063D7"/>
    <w:rsid w:val="00D07EE9"/>
    <w:rsid w:val="00D116D4"/>
    <w:rsid w:val="00D11AE4"/>
    <w:rsid w:val="00D1318B"/>
    <w:rsid w:val="00D15AFD"/>
    <w:rsid w:val="00D171ED"/>
    <w:rsid w:val="00D2047A"/>
    <w:rsid w:val="00D21820"/>
    <w:rsid w:val="00D23B85"/>
    <w:rsid w:val="00D24CE5"/>
    <w:rsid w:val="00D317A9"/>
    <w:rsid w:val="00D31E23"/>
    <w:rsid w:val="00D33BF0"/>
    <w:rsid w:val="00D361BE"/>
    <w:rsid w:val="00D37F43"/>
    <w:rsid w:val="00D40C88"/>
    <w:rsid w:val="00D42114"/>
    <w:rsid w:val="00D42568"/>
    <w:rsid w:val="00D4270F"/>
    <w:rsid w:val="00D42E79"/>
    <w:rsid w:val="00D43257"/>
    <w:rsid w:val="00D45F69"/>
    <w:rsid w:val="00D471BA"/>
    <w:rsid w:val="00D5034B"/>
    <w:rsid w:val="00D51B13"/>
    <w:rsid w:val="00D52C37"/>
    <w:rsid w:val="00D530EB"/>
    <w:rsid w:val="00D53893"/>
    <w:rsid w:val="00D55DFD"/>
    <w:rsid w:val="00D578F8"/>
    <w:rsid w:val="00D620EF"/>
    <w:rsid w:val="00D62195"/>
    <w:rsid w:val="00D63C3E"/>
    <w:rsid w:val="00D65F31"/>
    <w:rsid w:val="00D6627B"/>
    <w:rsid w:val="00D663C2"/>
    <w:rsid w:val="00D66DF4"/>
    <w:rsid w:val="00D67862"/>
    <w:rsid w:val="00D67BDE"/>
    <w:rsid w:val="00D74739"/>
    <w:rsid w:val="00D7643D"/>
    <w:rsid w:val="00D804AD"/>
    <w:rsid w:val="00D80980"/>
    <w:rsid w:val="00D84F81"/>
    <w:rsid w:val="00D8556B"/>
    <w:rsid w:val="00D8590F"/>
    <w:rsid w:val="00D85B56"/>
    <w:rsid w:val="00D877CE"/>
    <w:rsid w:val="00D92EFB"/>
    <w:rsid w:val="00D97A39"/>
    <w:rsid w:val="00DA0F92"/>
    <w:rsid w:val="00DA1651"/>
    <w:rsid w:val="00DA1820"/>
    <w:rsid w:val="00DA3BF3"/>
    <w:rsid w:val="00DA4A44"/>
    <w:rsid w:val="00DA4DE6"/>
    <w:rsid w:val="00DA6033"/>
    <w:rsid w:val="00DA7AD8"/>
    <w:rsid w:val="00DB021C"/>
    <w:rsid w:val="00DB3FFD"/>
    <w:rsid w:val="00DB453C"/>
    <w:rsid w:val="00DB67A8"/>
    <w:rsid w:val="00DB6F14"/>
    <w:rsid w:val="00DB7302"/>
    <w:rsid w:val="00DB792F"/>
    <w:rsid w:val="00DC3D3D"/>
    <w:rsid w:val="00DD26E1"/>
    <w:rsid w:val="00DD40C5"/>
    <w:rsid w:val="00DD4ED4"/>
    <w:rsid w:val="00DD6485"/>
    <w:rsid w:val="00DD7AC8"/>
    <w:rsid w:val="00DE3F67"/>
    <w:rsid w:val="00DE4020"/>
    <w:rsid w:val="00DE4CF8"/>
    <w:rsid w:val="00DE536B"/>
    <w:rsid w:val="00DE7701"/>
    <w:rsid w:val="00DF0E28"/>
    <w:rsid w:val="00DF11AB"/>
    <w:rsid w:val="00DF11F7"/>
    <w:rsid w:val="00DF17D6"/>
    <w:rsid w:val="00DF4528"/>
    <w:rsid w:val="00DF4853"/>
    <w:rsid w:val="00DF5634"/>
    <w:rsid w:val="00DF56D1"/>
    <w:rsid w:val="00DF6C0C"/>
    <w:rsid w:val="00DF77A2"/>
    <w:rsid w:val="00E0054D"/>
    <w:rsid w:val="00E0451E"/>
    <w:rsid w:val="00E056B4"/>
    <w:rsid w:val="00E07910"/>
    <w:rsid w:val="00E12CBE"/>
    <w:rsid w:val="00E148E7"/>
    <w:rsid w:val="00E16F0B"/>
    <w:rsid w:val="00E20089"/>
    <w:rsid w:val="00E248E3"/>
    <w:rsid w:val="00E25FF1"/>
    <w:rsid w:val="00E2679C"/>
    <w:rsid w:val="00E27660"/>
    <w:rsid w:val="00E31255"/>
    <w:rsid w:val="00E31735"/>
    <w:rsid w:val="00E4077F"/>
    <w:rsid w:val="00E4093D"/>
    <w:rsid w:val="00E40B9B"/>
    <w:rsid w:val="00E41282"/>
    <w:rsid w:val="00E41A3D"/>
    <w:rsid w:val="00E42517"/>
    <w:rsid w:val="00E428EE"/>
    <w:rsid w:val="00E42DF5"/>
    <w:rsid w:val="00E43842"/>
    <w:rsid w:val="00E4574E"/>
    <w:rsid w:val="00E4769E"/>
    <w:rsid w:val="00E51ACD"/>
    <w:rsid w:val="00E52B51"/>
    <w:rsid w:val="00E53E28"/>
    <w:rsid w:val="00E54166"/>
    <w:rsid w:val="00E545F8"/>
    <w:rsid w:val="00E54962"/>
    <w:rsid w:val="00E54A0D"/>
    <w:rsid w:val="00E574F5"/>
    <w:rsid w:val="00E57D94"/>
    <w:rsid w:val="00E61610"/>
    <w:rsid w:val="00E618F8"/>
    <w:rsid w:val="00E622F1"/>
    <w:rsid w:val="00E64769"/>
    <w:rsid w:val="00E64DB7"/>
    <w:rsid w:val="00E66656"/>
    <w:rsid w:val="00E71351"/>
    <w:rsid w:val="00E71BC1"/>
    <w:rsid w:val="00E72EC6"/>
    <w:rsid w:val="00E73712"/>
    <w:rsid w:val="00E73E23"/>
    <w:rsid w:val="00E76B82"/>
    <w:rsid w:val="00E76CB7"/>
    <w:rsid w:val="00E82963"/>
    <w:rsid w:val="00E83870"/>
    <w:rsid w:val="00E84FF8"/>
    <w:rsid w:val="00E86FEA"/>
    <w:rsid w:val="00E87325"/>
    <w:rsid w:val="00E90BC8"/>
    <w:rsid w:val="00E95558"/>
    <w:rsid w:val="00E95A5C"/>
    <w:rsid w:val="00E963AF"/>
    <w:rsid w:val="00E96B5B"/>
    <w:rsid w:val="00EA0A52"/>
    <w:rsid w:val="00EA1420"/>
    <w:rsid w:val="00EA3D65"/>
    <w:rsid w:val="00EA4DB6"/>
    <w:rsid w:val="00EB25FE"/>
    <w:rsid w:val="00EB3166"/>
    <w:rsid w:val="00EB4904"/>
    <w:rsid w:val="00EB4BD8"/>
    <w:rsid w:val="00EC28E5"/>
    <w:rsid w:val="00EC3C0C"/>
    <w:rsid w:val="00EC4C56"/>
    <w:rsid w:val="00EC5472"/>
    <w:rsid w:val="00EC622B"/>
    <w:rsid w:val="00EC73F5"/>
    <w:rsid w:val="00ED31B5"/>
    <w:rsid w:val="00ED58C5"/>
    <w:rsid w:val="00EE193C"/>
    <w:rsid w:val="00EE2F02"/>
    <w:rsid w:val="00EE4945"/>
    <w:rsid w:val="00EE5D8E"/>
    <w:rsid w:val="00EE5F1D"/>
    <w:rsid w:val="00EE6EDC"/>
    <w:rsid w:val="00EE71DF"/>
    <w:rsid w:val="00EF0D9A"/>
    <w:rsid w:val="00EF1680"/>
    <w:rsid w:val="00EF20A7"/>
    <w:rsid w:val="00EF3754"/>
    <w:rsid w:val="00EF4483"/>
    <w:rsid w:val="00EF60D9"/>
    <w:rsid w:val="00EF6F65"/>
    <w:rsid w:val="00EF72AE"/>
    <w:rsid w:val="00EF738D"/>
    <w:rsid w:val="00F00886"/>
    <w:rsid w:val="00F00BF7"/>
    <w:rsid w:val="00F01F0C"/>
    <w:rsid w:val="00F026E4"/>
    <w:rsid w:val="00F02EE2"/>
    <w:rsid w:val="00F03796"/>
    <w:rsid w:val="00F04CE9"/>
    <w:rsid w:val="00F07C5B"/>
    <w:rsid w:val="00F1054E"/>
    <w:rsid w:val="00F10E9D"/>
    <w:rsid w:val="00F11231"/>
    <w:rsid w:val="00F12C20"/>
    <w:rsid w:val="00F13068"/>
    <w:rsid w:val="00F1549A"/>
    <w:rsid w:val="00F158EC"/>
    <w:rsid w:val="00F1612A"/>
    <w:rsid w:val="00F1747D"/>
    <w:rsid w:val="00F205CA"/>
    <w:rsid w:val="00F20837"/>
    <w:rsid w:val="00F22D06"/>
    <w:rsid w:val="00F24DDE"/>
    <w:rsid w:val="00F24FD3"/>
    <w:rsid w:val="00F25E1B"/>
    <w:rsid w:val="00F2618A"/>
    <w:rsid w:val="00F262F2"/>
    <w:rsid w:val="00F263D6"/>
    <w:rsid w:val="00F32115"/>
    <w:rsid w:val="00F32CA9"/>
    <w:rsid w:val="00F357BF"/>
    <w:rsid w:val="00F3672A"/>
    <w:rsid w:val="00F37B2A"/>
    <w:rsid w:val="00F41C94"/>
    <w:rsid w:val="00F453CA"/>
    <w:rsid w:val="00F46F77"/>
    <w:rsid w:val="00F47113"/>
    <w:rsid w:val="00F50E67"/>
    <w:rsid w:val="00F535A2"/>
    <w:rsid w:val="00F53C59"/>
    <w:rsid w:val="00F53E37"/>
    <w:rsid w:val="00F544BD"/>
    <w:rsid w:val="00F546F7"/>
    <w:rsid w:val="00F559CB"/>
    <w:rsid w:val="00F55EF9"/>
    <w:rsid w:val="00F56C46"/>
    <w:rsid w:val="00F571B0"/>
    <w:rsid w:val="00F5742B"/>
    <w:rsid w:val="00F5750F"/>
    <w:rsid w:val="00F66E32"/>
    <w:rsid w:val="00F70192"/>
    <w:rsid w:val="00F725D8"/>
    <w:rsid w:val="00F72E93"/>
    <w:rsid w:val="00F7326D"/>
    <w:rsid w:val="00F754D9"/>
    <w:rsid w:val="00F77E0A"/>
    <w:rsid w:val="00F77E56"/>
    <w:rsid w:val="00F812E2"/>
    <w:rsid w:val="00F83892"/>
    <w:rsid w:val="00F84E89"/>
    <w:rsid w:val="00F864F7"/>
    <w:rsid w:val="00F87478"/>
    <w:rsid w:val="00F946AE"/>
    <w:rsid w:val="00F947B8"/>
    <w:rsid w:val="00FA045F"/>
    <w:rsid w:val="00FA0DB4"/>
    <w:rsid w:val="00FA3539"/>
    <w:rsid w:val="00FA3872"/>
    <w:rsid w:val="00FA50E1"/>
    <w:rsid w:val="00FA57A3"/>
    <w:rsid w:val="00FA57C0"/>
    <w:rsid w:val="00FA5F3F"/>
    <w:rsid w:val="00FA623F"/>
    <w:rsid w:val="00FA6422"/>
    <w:rsid w:val="00FB1416"/>
    <w:rsid w:val="00FB23B4"/>
    <w:rsid w:val="00FB2F8C"/>
    <w:rsid w:val="00FB2FC9"/>
    <w:rsid w:val="00FB49EA"/>
    <w:rsid w:val="00FB5DED"/>
    <w:rsid w:val="00FB5FB6"/>
    <w:rsid w:val="00FC003F"/>
    <w:rsid w:val="00FC030E"/>
    <w:rsid w:val="00FC13CD"/>
    <w:rsid w:val="00FC62E7"/>
    <w:rsid w:val="00FC7899"/>
    <w:rsid w:val="00FD0250"/>
    <w:rsid w:val="00FD214B"/>
    <w:rsid w:val="00FD2965"/>
    <w:rsid w:val="00FD559D"/>
    <w:rsid w:val="00FD5681"/>
    <w:rsid w:val="00FD5C9E"/>
    <w:rsid w:val="00FD64A0"/>
    <w:rsid w:val="00FE025C"/>
    <w:rsid w:val="00FE1DD5"/>
    <w:rsid w:val="00FE2AA9"/>
    <w:rsid w:val="00FE3F64"/>
    <w:rsid w:val="00FE429D"/>
    <w:rsid w:val="00FE5C9E"/>
    <w:rsid w:val="00FF0FA3"/>
    <w:rsid w:val="00FF1545"/>
    <w:rsid w:val="00FF1D28"/>
    <w:rsid w:val="00FF2462"/>
    <w:rsid w:val="00FF48AF"/>
    <w:rsid w:val="00FF5439"/>
    <w:rsid w:val="00FF65B5"/>
    <w:rsid w:val="00FF71E2"/>
    <w:rsid w:val="00FF777E"/>
    <w:rsid w:val="00FF7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118E"/>
  <w15:chartTrackingRefBased/>
  <w15:docId w15:val="{BFEB647F-F4EA-404F-9DF4-982BD3FA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FF1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6011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link w:val="Virsraksts4Rakstz"/>
    <w:uiPriority w:val="9"/>
    <w:qFormat/>
    <w:rsid w:val="0082493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24938"/>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7401D5"/>
    <w:rPr>
      <w:sz w:val="16"/>
      <w:szCs w:val="16"/>
    </w:rPr>
  </w:style>
  <w:style w:type="paragraph" w:styleId="Komentrateksts">
    <w:name w:val="annotation text"/>
    <w:basedOn w:val="Parasts"/>
    <w:link w:val="KomentratekstsRakstz"/>
    <w:uiPriority w:val="99"/>
    <w:unhideWhenUsed/>
    <w:rsid w:val="007401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7401D5"/>
    <w:rPr>
      <w:sz w:val="20"/>
      <w:szCs w:val="20"/>
    </w:rPr>
  </w:style>
  <w:style w:type="paragraph" w:styleId="Komentratma">
    <w:name w:val="annotation subject"/>
    <w:basedOn w:val="Komentrateksts"/>
    <w:next w:val="Komentrateksts"/>
    <w:link w:val="KomentratmaRakstz"/>
    <w:uiPriority w:val="99"/>
    <w:semiHidden/>
    <w:unhideWhenUsed/>
    <w:rsid w:val="007401D5"/>
    <w:rPr>
      <w:b/>
      <w:bCs/>
    </w:rPr>
  </w:style>
  <w:style w:type="character" w:customStyle="1" w:styleId="KomentratmaRakstz">
    <w:name w:val="Komentāra tēma Rakstz."/>
    <w:basedOn w:val="KomentratekstsRakstz"/>
    <w:link w:val="Komentratma"/>
    <w:uiPriority w:val="99"/>
    <w:semiHidden/>
    <w:rsid w:val="007401D5"/>
    <w:rPr>
      <w:b/>
      <w:bCs/>
      <w:sz w:val="20"/>
      <w:szCs w:val="20"/>
    </w:rPr>
  </w:style>
  <w:style w:type="paragraph" w:styleId="Balonteksts">
    <w:name w:val="Balloon Text"/>
    <w:basedOn w:val="Parasts"/>
    <w:link w:val="BalontekstsRakstz"/>
    <w:uiPriority w:val="99"/>
    <w:semiHidden/>
    <w:unhideWhenUsed/>
    <w:rsid w:val="007401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01D5"/>
    <w:rPr>
      <w:rFonts w:ascii="Segoe UI" w:hAnsi="Segoe UI" w:cs="Segoe UI"/>
      <w:sz w:val="18"/>
      <w:szCs w:val="18"/>
    </w:rPr>
  </w:style>
  <w:style w:type="character" w:styleId="Izclums">
    <w:name w:val="Emphasis"/>
    <w:basedOn w:val="Noklusjumarindkopasfonts"/>
    <w:uiPriority w:val="20"/>
    <w:qFormat/>
    <w:rsid w:val="00061A8A"/>
    <w:rPr>
      <w:i/>
      <w:iCs/>
    </w:rPr>
  </w:style>
  <w:style w:type="paragraph" w:customStyle="1" w:styleId="tvhtml">
    <w:name w:val="tv_html"/>
    <w:basedOn w:val="Parasts"/>
    <w:rsid w:val="000D52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Dot pt,F5 List Paragraph,List Paragraph1,Listaszerű bekezdés1,List Paragraph à moi,Numbered Para 1,No Spacing1,List Paragraph Char Char Char,Indicator Text,Bullet Points,MAIN CONTENT,IFCL - List Paragraph,OBC Bullet,LISTA"/>
    <w:basedOn w:val="Parasts"/>
    <w:link w:val="SarakstarindkopaRakstz"/>
    <w:uiPriority w:val="34"/>
    <w:qFormat/>
    <w:rsid w:val="00AF621B"/>
    <w:pPr>
      <w:ind w:left="720"/>
      <w:contextualSpacing/>
    </w:pPr>
  </w:style>
  <w:style w:type="table" w:styleId="Reatabula">
    <w:name w:val="Table Grid"/>
    <w:basedOn w:val="Parastatabula"/>
    <w:uiPriority w:val="39"/>
    <w:rsid w:val="0049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38E"/>
    <w:pPr>
      <w:autoSpaceDE w:val="0"/>
      <w:autoSpaceDN w:val="0"/>
      <w:adjustRightInd w:val="0"/>
      <w:spacing w:after="0" w:line="240" w:lineRule="auto"/>
    </w:pPr>
    <w:rPr>
      <w:rFonts w:ascii="Calibri" w:hAnsi="Calibri" w:cs="Calibri"/>
      <w:color w:val="000000"/>
      <w:sz w:val="24"/>
      <w:szCs w:val="24"/>
    </w:rPr>
  </w:style>
  <w:style w:type="character" w:customStyle="1" w:styleId="SarakstarindkopaRakstz">
    <w:name w:val="Saraksta rindkopa Rakstz."/>
    <w:aliases w:val="Dot pt Rakstz.,F5 List Paragraph Rakstz.,List Paragraph1 Rakstz.,Listaszerű bekezdés1 Rakstz.,List Paragraph à moi Rakstz.,Numbered Para 1 Rakstz.,No Spacing1 Rakstz.,List Paragraph Char Char Char Rakstz.,Indicator Text Rakstz."/>
    <w:basedOn w:val="Noklusjumarindkopasfonts"/>
    <w:link w:val="Sarakstarindkopa"/>
    <w:uiPriority w:val="34"/>
    <w:locked/>
    <w:rsid w:val="0049038E"/>
  </w:style>
  <w:style w:type="paragraph" w:styleId="Prskatjums">
    <w:name w:val="Revision"/>
    <w:hidden/>
    <w:uiPriority w:val="99"/>
    <w:semiHidden/>
    <w:rsid w:val="00300DBF"/>
    <w:pPr>
      <w:spacing w:after="0" w:line="240" w:lineRule="auto"/>
    </w:pPr>
  </w:style>
  <w:style w:type="character" w:customStyle="1" w:styleId="Virsraksts1Rakstz">
    <w:name w:val="Virsraksts 1 Rakstz."/>
    <w:basedOn w:val="Noklusjumarindkopasfonts"/>
    <w:link w:val="Virsraksts1"/>
    <w:uiPriority w:val="99"/>
    <w:rsid w:val="00FF1D28"/>
    <w:rPr>
      <w:rFonts w:asciiTheme="majorHAnsi" w:eastAsiaTheme="majorEastAsia" w:hAnsiTheme="majorHAnsi" w:cstheme="majorBidi"/>
      <w:color w:val="2F5496" w:themeColor="accent1" w:themeShade="BF"/>
      <w:sz w:val="32"/>
      <w:szCs w:val="32"/>
    </w:rPr>
  </w:style>
  <w:style w:type="paragraph" w:styleId="Apakvirsraksts">
    <w:name w:val="Subtitle"/>
    <w:basedOn w:val="Parasts"/>
    <w:next w:val="Parasts"/>
    <w:link w:val="ApakvirsrakstsRakstz"/>
    <w:qFormat/>
    <w:rsid w:val="00FF1D28"/>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FF1D28"/>
    <w:rPr>
      <w:rFonts w:ascii="Cambria" w:eastAsia="Times New Roman" w:hAnsi="Cambria" w:cs="Times New Roman"/>
      <w:sz w:val="24"/>
      <w:szCs w:val="24"/>
      <w:lang w:eastAsia="lv-LV"/>
    </w:rPr>
  </w:style>
  <w:style w:type="paragraph" w:customStyle="1" w:styleId="tv9008792">
    <w:name w:val="tv900_87_92"/>
    <w:basedOn w:val="Parasts"/>
    <w:rsid w:val="00FF1D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FF1D28"/>
  </w:style>
  <w:style w:type="character" w:styleId="Hipersaite">
    <w:name w:val="Hyperlink"/>
    <w:basedOn w:val="Noklusjumarindkopasfonts"/>
    <w:uiPriority w:val="99"/>
    <w:semiHidden/>
    <w:unhideWhenUsed/>
    <w:rsid w:val="00B61158"/>
    <w:rPr>
      <w:color w:val="0563C1"/>
      <w:u w:val="single"/>
    </w:rPr>
  </w:style>
  <w:style w:type="character" w:customStyle="1" w:styleId="Virsraksts3Rakstz">
    <w:name w:val="Virsraksts 3 Rakstz."/>
    <w:basedOn w:val="Noklusjumarindkopasfonts"/>
    <w:link w:val="Virsraksts3"/>
    <w:uiPriority w:val="9"/>
    <w:semiHidden/>
    <w:rsid w:val="006011B9"/>
    <w:rPr>
      <w:rFonts w:asciiTheme="majorHAnsi" w:eastAsiaTheme="majorEastAsia" w:hAnsiTheme="majorHAnsi" w:cstheme="majorBidi"/>
      <w:color w:val="1F3763" w:themeColor="accent1" w:themeShade="7F"/>
      <w:sz w:val="24"/>
      <w:szCs w:val="24"/>
    </w:rPr>
  </w:style>
  <w:style w:type="paragraph" w:customStyle="1" w:styleId="Body">
    <w:name w:val="Body"/>
    <w:rsid w:val="00E41A3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Galvene">
    <w:name w:val="header"/>
    <w:basedOn w:val="Parasts"/>
    <w:link w:val="GalveneRakstz"/>
    <w:uiPriority w:val="99"/>
    <w:unhideWhenUsed/>
    <w:rsid w:val="00FD02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0250"/>
  </w:style>
  <w:style w:type="paragraph" w:styleId="Kjene">
    <w:name w:val="footer"/>
    <w:basedOn w:val="Parasts"/>
    <w:link w:val="KjeneRakstz"/>
    <w:uiPriority w:val="99"/>
    <w:unhideWhenUsed/>
    <w:rsid w:val="00FD02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5568">
      <w:bodyDiv w:val="1"/>
      <w:marLeft w:val="0"/>
      <w:marRight w:val="0"/>
      <w:marTop w:val="0"/>
      <w:marBottom w:val="0"/>
      <w:divBdr>
        <w:top w:val="none" w:sz="0" w:space="0" w:color="auto"/>
        <w:left w:val="none" w:sz="0" w:space="0" w:color="auto"/>
        <w:bottom w:val="none" w:sz="0" w:space="0" w:color="auto"/>
        <w:right w:val="none" w:sz="0" w:space="0" w:color="auto"/>
      </w:divBdr>
    </w:div>
    <w:div w:id="509373373">
      <w:bodyDiv w:val="1"/>
      <w:marLeft w:val="0"/>
      <w:marRight w:val="0"/>
      <w:marTop w:val="0"/>
      <w:marBottom w:val="0"/>
      <w:divBdr>
        <w:top w:val="none" w:sz="0" w:space="0" w:color="auto"/>
        <w:left w:val="none" w:sz="0" w:space="0" w:color="auto"/>
        <w:bottom w:val="none" w:sz="0" w:space="0" w:color="auto"/>
        <w:right w:val="none" w:sz="0" w:space="0" w:color="auto"/>
      </w:divBdr>
      <w:divsChild>
        <w:div w:id="8796496">
          <w:marLeft w:val="0"/>
          <w:marRight w:val="0"/>
          <w:marTop w:val="0"/>
          <w:marBottom w:val="0"/>
          <w:divBdr>
            <w:top w:val="none" w:sz="0" w:space="0" w:color="auto"/>
            <w:left w:val="none" w:sz="0" w:space="0" w:color="auto"/>
            <w:bottom w:val="none" w:sz="0" w:space="0" w:color="auto"/>
            <w:right w:val="none" w:sz="0" w:space="0" w:color="auto"/>
          </w:divBdr>
        </w:div>
        <w:div w:id="37054997">
          <w:marLeft w:val="0"/>
          <w:marRight w:val="0"/>
          <w:marTop w:val="0"/>
          <w:marBottom w:val="0"/>
          <w:divBdr>
            <w:top w:val="none" w:sz="0" w:space="0" w:color="auto"/>
            <w:left w:val="none" w:sz="0" w:space="0" w:color="auto"/>
            <w:bottom w:val="none" w:sz="0" w:space="0" w:color="auto"/>
            <w:right w:val="none" w:sz="0" w:space="0" w:color="auto"/>
          </w:divBdr>
        </w:div>
        <w:div w:id="66461945">
          <w:marLeft w:val="0"/>
          <w:marRight w:val="0"/>
          <w:marTop w:val="0"/>
          <w:marBottom w:val="0"/>
          <w:divBdr>
            <w:top w:val="none" w:sz="0" w:space="0" w:color="auto"/>
            <w:left w:val="none" w:sz="0" w:space="0" w:color="auto"/>
            <w:bottom w:val="none" w:sz="0" w:space="0" w:color="auto"/>
            <w:right w:val="none" w:sz="0" w:space="0" w:color="auto"/>
          </w:divBdr>
        </w:div>
        <w:div w:id="103427807">
          <w:marLeft w:val="0"/>
          <w:marRight w:val="0"/>
          <w:marTop w:val="0"/>
          <w:marBottom w:val="567"/>
          <w:divBdr>
            <w:top w:val="none" w:sz="0" w:space="0" w:color="auto"/>
            <w:left w:val="none" w:sz="0" w:space="0" w:color="auto"/>
            <w:bottom w:val="none" w:sz="0" w:space="0" w:color="auto"/>
            <w:right w:val="none" w:sz="0" w:space="0" w:color="auto"/>
          </w:divBdr>
        </w:div>
        <w:div w:id="113642648">
          <w:marLeft w:val="0"/>
          <w:marRight w:val="0"/>
          <w:marTop w:val="0"/>
          <w:marBottom w:val="0"/>
          <w:divBdr>
            <w:top w:val="none" w:sz="0" w:space="0" w:color="auto"/>
            <w:left w:val="none" w:sz="0" w:space="0" w:color="auto"/>
            <w:bottom w:val="none" w:sz="0" w:space="0" w:color="auto"/>
            <w:right w:val="none" w:sz="0" w:space="0" w:color="auto"/>
          </w:divBdr>
        </w:div>
        <w:div w:id="136337884">
          <w:marLeft w:val="0"/>
          <w:marRight w:val="0"/>
          <w:marTop w:val="0"/>
          <w:marBottom w:val="0"/>
          <w:divBdr>
            <w:top w:val="none" w:sz="0" w:space="0" w:color="auto"/>
            <w:left w:val="none" w:sz="0" w:space="0" w:color="auto"/>
            <w:bottom w:val="none" w:sz="0" w:space="0" w:color="auto"/>
            <w:right w:val="none" w:sz="0" w:space="0" w:color="auto"/>
          </w:divBdr>
        </w:div>
        <w:div w:id="149833357">
          <w:marLeft w:val="150"/>
          <w:marRight w:val="150"/>
          <w:marTop w:val="480"/>
          <w:marBottom w:val="0"/>
          <w:divBdr>
            <w:top w:val="single" w:sz="6" w:space="28" w:color="D4D4D4"/>
            <w:left w:val="none" w:sz="0" w:space="0" w:color="auto"/>
            <w:bottom w:val="none" w:sz="0" w:space="0" w:color="auto"/>
            <w:right w:val="none" w:sz="0" w:space="0" w:color="auto"/>
          </w:divBdr>
        </w:div>
        <w:div w:id="160705921">
          <w:marLeft w:val="0"/>
          <w:marRight w:val="0"/>
          <w:marTop w:val="400"/>
          <w:marBottom w:val="0"/>
          <w:divBdr>
            <w:top w:val="none" w:sz="0" w:space="0" w:color="auto"/>
            <w:left w:val="none" w:sz="0" w:space="0" w:color="auto"/>
            <w:bottom w:val="none" w:sz="0" w:space="0" w:color="auto"/>
            <w:right w:val="none" w:sz="0" w:space="0" w:color="auto"/>
          </w:divBdr>
        </w:div>
        <w:div w:id="176816341">
          <w:marLeft w:val="0"/>
          <w:marRight w:val="0"/>
          <w:marTop w:val="0"/>
          <w:marBottom w:val="0"/>
          <w:divBdr>
            <w:top w:val="none" w:sz="0" w:space="0" w:color="auto"/>
            <w:left w:val="none" w:sz="0" w:space="0" w:color="auto"/>
            <w:bottom w:val="none" w:sz="0" w:space="0" w:color="auto"/>
            <w:right w:val="none" w:sz="0" w:space="0" w:color="auto"/>
          </w:divBdr>
        </w:div>
        <w:div w:id="207185436">
          <w:marLeft w:val="0"/>
          <w:marRight w:val="0"/>
          <w:marTop w:val="240"/>
          <w:marBottom w:val="0"/>
          <w:divBdr>
            <w:top w:val="none" w:sz="0" w:space="0" w:color="auto"/>
            <w:left w:val="none" w:sz="0" w:space="0" w:color="auto"/>
            <w:bottom w:val="none" w:sz="0" w:space="0" w:color="auto"/>
            <w:right w:val="none" w:sz="0" w:space="0" w:color="auto"/>
          </w:divBdr>
          <w:divsChild>
            <w:div w:id="410926275">
              <w:marLeft w:val="0"/>
              <w:marRight w:val="0"/>
              <w:marTop w:val="0"/>
              <w:marBottom w:val="0"/>
              <w:divBdr>
                <w:top w:val="none" w:sz="0" w:space="0" w:color="414142"/>
                <w:left w:val="none" w:sz="0" w:space="8" w:color="414142"/>
                <w:bottom w:val="none" w:sz="0" w:space="0" w:color="414142"/>
                <w:right w:val="none" w:sz="0" w:space="8" w:color="414142"/>
              </w:divBdr>
            </w:div>
          </w:divsChild>
        </w:div>
        <w:div w:id="220290752">
          <w:marLeft w:val="0"/>
          <w:marRight w:val="0"/>
          <w:marTop w:val="0"/>
          <w:marBottom w:val="0"/>
          <w:divBdr>
            <w:top w:val="none" w:sz="0" w:space="0" w:color="auto"/>
            <w:left w:val="none" w:sz="0" w:space="0" w:color="auto"/>
            <w:bottom w:val="none" w:sz="0" w:space="0" w:color="auto"/>
            <w:right w:val="none" w:sz="0" w:space="0" w:color="auto"/>
          </w:divBdr>
        </w:div>
        <w:div w:id="220799705">
          <w:marLeft w:val="0"/>
          <w:marRight w:val="0"/>
          <w:marTop w:val="0"/>
          <w:marBottom w:val="0"/>
          <w:divBdr>
            <w:top w:val="none" w:sz="0" w:space="0" w:color="auto"/>
            <w:left w:val="none" w:sz="0" w:space="0" w:color="auto"/>
            <w:bottom w:val="none" w:sz="0" w:space="0" w:color="auto"/>
            <w:right w:val="none" w:sz="0" w:space="0" w:color="auto"/>
          </w:divBdr>
        </w:div>
        <w:div w:id="232353082">
          <w:marLeft w:val="0"/>
          <w:marRight w:val="0"/>
          <w:marTop w:val="240"/>
          <w:marBottom w:val="0"/>
          <w:divBdr>
            <w:top w:val="none" w:sz="0" w:space="0" w:color="auto"/>
            <w:left w:val="none" w:sz="0" w:space="0" w:color="auto"/>
            <w:bottom w:val="none" w:sz="0" w:space="0" w:color="auto"/>
            <w:right w:val="none" w:sz="0" w:space="0" w:color="auto"/>
          </w:divBdr>
        </w:div>
        <w:div w:id="241066368">
          <w:marLeft w:val="0"/>
          <w:marRight w:val="0"/>
          <w:marTop w:val="0"/>
          <w:marBottom w:val="0"/>
          <w:divBdr>
            <w:top w:val="none" w:sz="0" w:space="0" w:color="auto"/>
            <w:left w:val="none" w:sz="0" w:space="0" w:color="auto"/>
            <w:bottom w:val="none" w:sz="0" w:space="0" w:color="auto"/>
            <w:right w:val="none" w:sz="0" w:space="0" w:color="auto"/>
          </w:divBdr>
        </w:div>
        <w:div w:id="241572379">
          <w:marLeft w:val="0"/>
          <w:marRight w:val="0"/>
          <w:marTop w:val="0"/>
          <w:marBottom w:val="0"/>
          <w:divBdr>
            <w:top w:val="none" w:sz="0" w:space="0" w:color="auto"/>
            <w:left w:val="none" w:sz="0" w:space="0" w:color="auto"/>
            <w:bottom w:val="none" w:sz="0" w:space="0" w:color="auto"/>
            <w:right w:val="none" w:sz="0" w:space="0" w:color="auto"/>
          </w:divBdr>
        </w:div>
        <w:div w:id="263803729">
          <w:marLeft w:val="0"/>
          <w:marRight w:val="0"/>
          <w:marTop w:val="0"/>
          <w:marBottom w:val="0"/>
          <w:divBdr>
            <w:top w:val="none" w:sz="0" w:space="0" w:color="auto"/>
            <w:left w:val="none" w:sz="0" w:space="0" w:color="auto"/>
            <w:bottom w:val="none" w:sz="0" w:space="0" w:color="auto"/>
            <w:right w:val="none" w:sz="0" w:space="0" w:color="auto"/>
          </w:divBdr>
        </w:div>
        <w:div w:id="282999339">
          <w:marLeft w:val="0"/>
          <w:marRight w:val="0"/>
          <w:marTop w:val="0"/>
          <w:marBottom w:val="0"/>
          <w:divBdr>
            <w:top w:val="none" w:sz="0" w:space="0" w:color="auto"/>
            <w:left w:val="none" w:sz="0" w:space="0" w:color="auto"/>
            <w:bottom w:val="none" w:sz="0" w:space="0" w:color="auto"/>
            <w:right w:val="none" w:sz="0" w:space="0" w:color="auto"/>
          </w:divBdr>
        </w:div>
        <w:div w:id="289556352">
          <w:marLeft w:val="0"/>
          <w:marRight w:val="0"/>
          <w:marTop w:val="0"/>
          <w:marBottom w:val="0"/>
          <w:divBdr>
            <w:top w:val="none" w:sz="0" w:space="0" w:color="auto"/>
            <w:left w:val="none" w:sz="0" w:space="0" w:color="auto"/>
            <w:bottom w:val="none" w:sz="0" w:space="0" w:color="auto"/>
            <w:right w:val="none" w:sz="0" w:space="0" w:color="auto"/>
          </w:divBdr>
        </w:div>
        <w:div w:id="290015995">
          <w:marLeft w:val="0"/>
          <w:marRight w:val="0"/>
          <w:marTop w:val="400"/>
          <w:marBottom w:val="0"/>
          <w:divBdr>
            <w:top w:val="none" w:sz="0" w:space="0" w:color="auto"/>
            <w:left w:val="none" w:sz="0" w:space="0" w:color="auto"/>
            <w:bottom w:val="none" w:sz="0" w:space="0" w:color="auto"/>
            <w:right w:val="none" w:sz="0" w:space="0" w:color="auto"/>
          </w:divBdr>
        </w:div>
        <w:div w:id="297345158">
          <w:marLeft w:val="0"/>
          <w:marRight w:val="0"/>
          <w:marTop w:val="0"/>
          <w:marBottom w:val="0"/>
          <w:divBdr>
            <w:top w:val="none" w:sz="0" w:space="0" w:color="auto"/>
            <w:left w:val="none" w:sz="0" w:space="0" w:color="auto"/>
            <w:bottom w:val="none" w:sz="0" w:space="0" w:color="auto"/>
            <w:right w:val="none" w:sz="0" w:space="0" w:color="auto"/>
          </w:divBdr>
        </w:div>
        <w:div w:id="300775146">
          <w:marLeft w:val="0"/>
          <w:marRight w:val="0"/>
          <w:marTop w:val="400"/>
          <w:marBottom w:val="0"/>
          <w:divBdr>
            <w:top w:val="none" w:sz="0" w:space="0" w:color="auto"/>
            <w:left w:val="none" w:sz="0" w:space="0" w:color="auto"/>
            <w:bottom w:val="none" w:sz="0" w:space="0" w:color="auto"/>
            <w:right w:val="none" w:sz="0" w:space="0" w:color="auto"/>
          </w:divBdr>
        </w:div>
        <w:div w:id="321473177">
          <w:marLeft w:val="0"/>
          <w:marRight w:val="0"/>
          <w:marTop w:val="0"/>
          <w:marBottom w:val="0"/>
          <w:divBdr>
            <w:top w:val="none" w:sz="0" w:space="0" w:color="auto"/>
            <w:left w:val="none" w:sz="0" w:space="0" w:color="auto"/>
            <w:bottom w:val="none" w:sz="0" w:space="0" w:color="auto"/>
            <w:right w:val="none" w:sz="0" w:space="0" w:color="auto"/>
          </w:divBdr>
        </w:div>
        <w:div w:id="325131243">
          <w:marLeft w:val="0"/>
          <w:marRight w:val="0"/>
          <w:marTop w:val="240"/>
          <w:marBottom w:val="0"/>
          <w:divBdr>
            <w:top w:val="none" w:sz="0" w:space="0" w:color="auto"/>
            <w:left w:val="none" w:sz="0" w:space="0" w:color="auto"/>
            <w:bottom w:val="none" w:sz="0" w:space="0" w:color="auto"/>
            <w:right w:val="none" w:sz="0" w:space="0" w:color="auto"/>
          </w:divBdr>
        </w:div>
        <w:div w:id="326909964">
          <w:marLeft w:val="0"/>
          <w:marRight w:val="0"/>
          <w:marTop w:val="0"/>
          <w:marBottom w:val="0"/>
          <w:divBdr>
            <w:top w:val="none" w:sz="0" w:space="0" w:color="auto"/>
            <w:left w:val="none" w:sz="0" w:space="0" w:color="auto"/>
            <w:bottom w:val="none" w:sz="0" w:space="0" w:color="auto"/>
            <w:right w:val="none" w:sz="0" w:space="0" w:color="auto"/>
          </w:divBdr>
        </w:div>
        <w:div w:id="335421641">
          <w:marLeft w:val="0"/>
          <w:marRight w:val="0"/>
          <w:marTop w:val="0"/>
          <w:marBottom w:val="0"/>
          <w:divBdr>
            <w:top w:val="none" w:sz="0" w:space="0" w:color="auto"/>
            <w:left w:val="none" w:sz="0" w:space="0" w:color="auto"/>
            <w:bottom w:val="none" w:sz="0" w:space="0" w:color="auto"/>
            <w:right w:val="none" w:sz="0" w:space="0" w:color="auto"/>
          </w:divBdr>
        </w:div>
        <w:div w:id="352153999">
          <w:marLeft w:val="0"/>
          <w:marRight w:val="0"/>
          <w:marTop w:val="0"/>
          <w:marBottom w:val="0"/>
          <w:divBdr>
            <w:top w:val="none" w:sz="0" w:space="0" w:color="auto"/>
            <w:left w:val="none" w:sz="0" w:space="0" w:color="auto"/>
            <w:bottom w:val="none" w:sz="0" w:space="0" w:color="auto"/>
            <w:right w:val="none" w:sz="0" w:space="0" w:color="auto"/>
          </w:divBdr>
        </w:div>
        <w:div w:id="358508548">
          <w:marLeft w:val="0"/>
          <w:marRight w:val="0"/>
          <w:marTop w:val="0"/>
          <w:marBottom w:val="0"/>
          <w:divBdr>
            <w:top w:val="none" w:sz="0" w:space="0" w:color="auto"/>
            <w:left w:val="none" w:sz="0" w:space="0" w:color="auto"/>
            <w:bottom w:val="none" w:sz="0" w:space="0" w:color="auto"/>
            <w:right w:val="none" w:sz="0" w:space="0" w:color="auto"/>
          </w:divBdr>
        </w:div>
        <w:div w:id="367608426">
          <w:marLeft w:val="0"/>
          <w:marRight w:val="0"/>
          <w:marTop w:val="0"/>
          <w:marBottom w:val="0"/>
          <w:divBdr>
            <w:top w:val="none" w:sz="0" w:space="0" w:color="auto"/>
            <w:left w:val="none" w:sz="0" w:space="0" w:color="auto"/>
            <w:bottom w:val="none" w:sz="0" w:space="0" w:color="auto"/>
            <w:right w:val="none" w:sz="0" w:space="0" w:color="auto"/>
          </w:divBdr>
        </w:div>
        <w:div w:id="389379391">
          <w:marLeft w:val="0"/>
          <w:marRight w:val="0"/>
          <w:marTop w:val="0"/>
          <w:marBottom w:val="0"/>
          <w:divBdr>
            <w:top w:val="none" w:sz="0" w:space="0" w:color="auto"/>
            <w:left w:val="none" w:sz="0" w:space="0" w:color="auto"/>
            <w:bottom w:val="none" w:sz="0" w:space="0" w:color="auto"/>
            <w:right w:val="none" w:sz="0" w:space="0" w:color="auto"/>
          </w:divBdr>
        </w:div>
        <w:div w:id="392968565">
          <w:marLeft w:val="0"/>
          <w:marRight w:val="0"/>
          <w:marTop w:val="400"/>
          <w:marBottom w:val="0"/>
          <w:divBdr>
            <w:top w:val="none" w:sz="0" w:space="0" w:color="auto"/>
            <w:left w:val="none" w:sz="0" w:space="0" w:color="auto"/>
            <w:bottom w:val="none" w:sz="0" w:space="0" w:color="auto"/>
            <w:right w:val="none" w:sz="0" w:space="0" w:color="auto"/>
          </w:divBdr>
        </w:div>
        <w:div w:id="395007958">
          <w:marLeft w:val="0"/>
          <w:marRight w:val="0"/>
          <w:marTop w:val="400"/>
          <w:marBottom w:val="0"/>
          <w:divBdr>
            <w:top w:val="none" w:sz="0" w:space="0" w:color="auto"/>
            <w:left w:val="none" w:sz="0" w:space="0" w:color="auto"/>
            <w:bottom w:val="none" w:sz="0" w:space="0" w:color="auto"/>
            <w:right w:val="none" w:sz="0" w:space="0" w:color="auto"/>
          </w:divBdr>
        </w:div>
        <w:div w:id="395014059">
          <w:marLeft w:val="0"/>
          <w:marRight w:val="0"/>
          <w:marTop w:val="0"/>
          <w:marBottom w:val="0"/>
          <w:divBdr>
            <w:top w:val="none" w:sz="0" w:space="0" w:color="auto"/>
            <w:left w:val="none" w:sz="0" w:space="0" w:color="auto"/>
            <w:bottom w:val="none" w:sz="0" w:space="0" w:color="auto"/>
            <w:right w:val="none" w:sz="0" w:space="0" w:color="auto"/>
          </w:divBdr>
        </w:div>
        <w:div w:id="401027573">
          <w:marLeft w:val="0"/>
          <w:marRight w:val="0"/>
          <w:marTop w:val="0"/>
          <w:marBottom w:val="0"/>
          <w:divBdr>
            <w:top w:val="none" w:sz="0" w:space="0" w:color="auto"/>
            <w:left w:val="none" w:sz="0" w:space="0" w:color="auto"/>
            <w:bottom w:val="none" w:sz="0" w:space="0" w:color="auto"/>
            <w:right w:val="none" w:sz="0" w:space="0" w:color="auto"/>
          </w:divBdr>
        </w:div>
        <w:div w:id="401177776">
          <w:marLeft w:val="0"/>
          <w:marRight w:val="0"/>
          <w:marTop w:val="400"/>
          <w:marBottom w:val="0"/>
          <w:divBdr>
            <w:top w:val="none" w:sz="0" w:space="0" w:color="auto"/>
            <w:left w:val="none" w:sz="0" w:space="0" w:color="auto"/>
            <w:bottom w:val="none" w:sz="0" w:space="0" w:color="auto"/>
            <w:right w:val="none" w:sz="0" w:space="0" w:color="auto"/>
          </w:divBdr>
        </w:div>
        <w:div w:id="424811968">
          <w:marLeft w:val="0"/>
          <w:marRight w:val="0"/>
          <w:marTop w:val="0"/>
          <w:marBottom w:val="0"/>
          <w:divBdr>
            <w:top w:val="none" w:sz="0" w:space="0" w:color="auto"/>
            <w:left w:val="none" w:sz="0" w:space="0" w:color="auto"/>
            <w:bottom w:val="none" w:sz="0" w:space="0" w:color="auto"/>
            <w:right w:val="none" w:sz="0" w:space="0" w:color="auto"/>
          </w:divBdr>
        </w:div>
        <w:div w:id="434833478">
          <w:marLeft w:val="0"/>
          <w:marRight w:val="0"/>
          <w:marTop w:val="0"/>
          <w:marBottom w:val="0"/>
          <w:divBdr>
            <w:top w:val="none" w:sz="0" w:space="0" w:color="auto"/>
            <w:left w:val="none" w:sz="0" w:space="0" w:color="auto"/>
            <w:bottom w:val="none" w:sz="0" w:space="0" w:color="auto"/>
            <w:right w:val="none" w:sz="0" w:space="0" w:color="auto"/>
          </w:divBdr>
        </w:div>
        <w:div w:id="453063603">
          <w:marLeft w:val="0"/>
          <w:marRight w:val="0"/>
          <w:marTop w:val="400"/>
          <w:marBottom w:val="0"/>
          <w:divBdr>
            <w:top w:val="none" w:sz="0" w:space="0" w:color="auto"/>
            <w:left w:val="none" w:sz="0" w:space="0" w:color="auto"/>
            <w:bottom w:val="none" w:sz="0" w:space="0" w:color="auto"/>
            <w:right w:val="none" w:sz="0" w:space="0" w:color="auto"/>
          </w:divBdr>
        </w:div>
        <w:div w:id="460807784">
          <w:marLeft w:val="150"/>
          <w:marRight w:val="150"/>
          <w:marTop w:val="480"/>
          <w:marBottom w:val="0"/>
          <w:divBdr>
            <w:top w:val="single" w:sz="6" w:space="28" w:color="D4D4D4"/>
            <w:left w:val="none" w:sz="0" w:space="0" w:color="auto"/>
            <w:bottom w:val="none" w:sz="0" w:space="0" w:color="auto"/>
            <w:right w:val="none" w:sz="0" w:space="0" w:color="auto"/>
          </w:divBdr>
        </w:div>
        <w:div w:id="466044707">
          <w:marLeft w:val="0"/>
          <w:marRight w:val="0"/>
          <w:marTop w:val="0"/>
          <w:marBottom w:val="0"/>
          <w:divBdr>
            <w:top w:val="none" w:sz="0" w:space="0" w:color="auto"/>
            <w:left w:val="none" w:sz="0" w:space="0" w:color="auto"/>
            <w:bottom w:val="none" w:sz="0" w:space="0" w:color="auto"/>
            <w:right w:val="none" w:sz="0" w:space="0" w:color="auto"/>
          </w:divBdr>
        </w:div>
        <w:div w:id="468982595">
          <w:marLeft w:val="0"/>
          <w:marRight w:val="0"/>
          <w:marTop w:val="0"/>
          <w:marBottom w:val="0"/>
          <w:divBdr>
            <w:top w:val="none" w:sz="0" w:space="0" w:color="auto"/>
            <w:left w:val="none" w:sz="0" w:space="0" w:color="auto"/>
            <w:bottom w:val="none" w:sz="0" w:space="0" w:color="auto"/>
            <w:right w:val="none" w:sz="0" w:space="0" w:color="auto"/>
          </w:divBdr>
        </w:div>
        <w:div w:id="482157400">
          <w:marLeft w:val="0"/>
          <w:marRight w:val="0"/>
          <w:marTop w:val="0"/>
          <w:marBottom w:val="0"/>
          <w:divBdr>
            <w:top w:val="none" w:sz="0" w:space="0" w:color="auto"/>
            <w:left w:val="none" w:sz="0" w:space="0" w:color="auto"/>
            <w:bottom w:val="none" w:sz="0" w:space="0" w:color="auto"/>
            <w:right w:val="none" w:sz="0" w:space="0" w:color="auto"/>
          </w:divBdr>
        </w:div>
        <w:div w:id="493106167">
          <w:marLeft w:val="0"/>
          <w:marRight w:val="0"/>
          <w:marTop w:val="240"/>
          <w:marBottom w:val="0"/>
          <w:divBdr>
            <w:top w:val="none" w:sz="0" w:space="0" w:color="auto"/>
            <w:left w:val="none" w:sz="0" w:space="0" w:color="auto"/>
            <w:bottom w:val="none" w:sz="0" w:space="0" w:color="auto"/>
            <w:right w:val="none" w:sz="0" w:space="0" w:color="auto"/>
          </w:divBdr>
          <w:divsChild>
            <w:div w:id="1644850023">
              <w:marLeft w:val="0"/>
              <w:marRight w:val="0"/>
              <w:marTop w:val="0"/>
              <w:marBottom w:val="0"/>
              <w:divBdr>
                <w:top w:val="none" w:sz="0" w:space="0" w:color="414142"/>
                <w:left w:val="none" w:sz="0" w:space="8" w:color="414142"/>
                <w:bottom w:val="none" w:sz="0" w:space="0" w:color="414142"/>
                <w:right w:val="none" w:sz="0" w:space="8" w:color="414142"/>
              </w:divBdr>
            </w:div>
          </w:divsChild>
        </w:div>
        <w:div w:id="512574422">
          <w:marLeft w:val="0"/>
          <w:marRight w:val="0"/>
          <w:marTop w:val="0"/>
          <w:marBottom w:val="0"/>
          <w:divBdr>
            <w:top w:val="none" w:sz="0" w:space="0" w:color="auto"/>
            <w:left w:val="none" w:sz="0" w:space="0" w:color="auto"/>
            <w:bottom w:val="none" w:sz="0" w:space="0" w:color="auto"/>
            <w:right w:val="none" w:sz="0" w:space="0" w:color="auto"/>
          </w:divBdr>
        </w:div>
        <w:div w:id="520516534">
          <w:marLeft w:val="150"/>
          <w:marRight w:val="150"/>
          <w:marTop w:val="480"/>
          <w:marBottom w:val="0"/>
          <w:divBdr>
            <w:top w:val="single" w:sz="6" w:space="28" w:color="D4D4D4"/>
            <w:left w:val="none" w:sz="0" w:space="0" w:color="auto"/>
            <w:bottom w:val="none" w:sz="0" w:space="0" w:color="auto"/>
            <w:right w:val="none" w:sz="0" w:space="0" w:color="auto"/>
          </w:divBdr>
        </w:div>
        <w:div w:id="528445393">
          <w:marLeft w:val="0"/>
          <w:marRight w:val="0"/>
          <w:marTop w:val="400"/>
          <w:marBottom w:val="0"/>
          <w:divBdr>
            <w:top w:val="none" w:sz="0" w:space="0" w:color="auto"/>
            <w:left w:val="none" w:sz="0" w:space="0" w:color="auto"/>
            <w:bottom w:val="none" w:sz="0" w:space="0" w:color="auto"/>
            <w:right w:val="none" w:sz="0" w:space="0" w:color="auto"/>
          </w:divBdr>
        </w:div>
        <w:div w:id="546448944">
          <w:marLeft w:val="0"/>
          <w:marRight w:val="0"/>
          <w:marTop w:val="0"/>
          <w:marBottom w:val="0"/>
          <w:divBdr>
            <w:top w:val="none" w:sz="0" w:space="0" w:color="auto"/>
            <w:left w:val="none" w:sz="0" w:space="0" w:color="auto"/>
            <w:bottom w:val="none" w:sz="0" w:space="0" w:color="auto"/>
            <w:right w:val="none" w:sz="0" w:space="0" w:color="auto"/>
          </w:divBdr>
        </w:div>
        <w:div w:id="587737980">
          <w:marLeft w:val="0"/>
          <w:marRight w:val="0"/>
          <w:marTop w:val="240"/>
          <w:marBottom w:val="0"/>
          <w:divBdr>
            <w:top w:val="none" w:sz="0" w:space="0" w:color="auto"/>
            <w:left w:val="none" w:sz="0" w:space="0" w:color="auto"/>
            <w:bottom w:val="none" w:sz="0" w:space="0" w:color="auto"/>
            <w:right w:val="none" w:sz="0" w:space="0" w:color="auto"/>
          </w:divBdr>
          <w:divsChild>
            <w:div w:id="1203057285">
              <w:marLeft w:val="0"/>
              <w:marRight w:val="0"/>
              <w:marTop w:val="0"/>
              <w:marBottom w:val="0"/>
              <w:divBdr>
                <w:top w:val="none" w:sz="0" w:space="0" w:color="414142"/>
                <w:left w:val="none" w:sz="0" w:space="8" w:color="414142"/>
                <w:bottom w:val="none" w:sz="0" w:space="0" w:color="414142"/>
                <w:right w:val="none" w:sz="0" w:space="8" w:color="414142"/>
              </w:divBdr>
            </w:div>
          </w:divsChild>
        </w:div>
        <w:div w:id="593511340">
          <w:marLeft w:val="0"/>
          <w:marRight w:val="0"/>
          <w:marTop w:val="400"/>
          <w:marBottom w:val="0"/>
          <w:divBdr>
            <w:top w:val="none" w:sz="0" w:space="0" w:color="auto"/>
            <w:left w:val="none" w:sz="0" w:space="0" w:color="auto"/>
            <w:bottom w:val="none" w:sz="0" w:space="0" w:color="auto"/>
            <w:right w:val="none" w:sz="0" w:space="0" w:color="auto"/>
          </w:divBdr>
        </w:div>
        <w:div w:id="617029224">
          <w:marLeft w:val="0"/>
          <w:marRight w:val="0"/>
          <w:marTop w:val="0"/>
          <w:marBottom w:val="0"/>
          <w:divBdr>
            <w:top w:val="none" w:sz="0" w:space="0" w:color="auto"/>
            <w:left w:val="none" w:sz="0" w:space="0" w:color="auto"/>
            <w:bottom w:val="none" w:sz="0" w:space="0" w:color="auto"/>
            <w:right w:val="none" w:sz="0" w:space="0" w:color="auto"/>
          </w:divBdr>
        </w:div>
        <w:div w:id="633876006">
          <w:marLeft w:val="0"/>
          <w:marRight w:val="0"/>
          <w:marTop w:val="0"/>
          <w:marBottom w:val="0"/>
          <w:divBdr>
            <w:top w:val="none" w:sz="0" w:space="0" w:color="auto"/>
            <w:left w:val="none" w:sz="0" w:space="0" w:color="auto"/>
            <w:bottom w:val="none" w:sz="0" w:space="0" w:color="auto"/>
            <w:right w:val="none" w:sz="0" w:space="0" w:color="auto"/>
          </w:divBdr>
        </w:div>
        <w:div w:id="667908945">
          <w:marLeft w:val="0"/>
          <w:marRight w:val="0"/>
          <w:marTop w:val="0"/>
          <w:marBottom w:val="0"/>
          <w:divBdr>
            <w:top w:val="none" w:sz="0" w:space="0" w:color="auto"/>
            <w:left w:val="none" w:sz="0" w:space="0" w:color="auto"/>
            <w:bottom w:val="none" w:sz="0" w:space="0" w:color="auto"/>
            <w:right w:val="none" w:sz="0" w:space="0" w:color="auto"/>
          </w:divBdr>
        </w:div>
        <w:div w:id="675577213">
          <w:marLeft w:val="0"/>
          <w:marRight w:val="0"/>
          <w:marTop w:val="400"/>
          <w:marBottom w:val="0"/>
          <w:divBdr>
            <w:top w:val="none" w:sz="0" w:space="0" w:color="auto"/>
            <w:left w:val="none" w:sz="0" w:space="0" w:color="auto"/>
            <w:bottom w:val="none" w:sz="0" w:space="0" w:color="auto"/>
            <w:right w:val="none" w:sz="0" w:space="0" w:color="auto"/>
          </w:divBdr>
        </w:div>
        <w:div w:id="691494393">
          <w:marLeft w:val="0"/>
          <w:marRight w:val="0"/>
          <w:marTop w:val="0"/>
          <w:marBottom w:val="0"/>
          <w:divBdr>
            <w:top w:val="none" w:sz="0" w:space="0" w:color="auto"/>
            <w:left w:val="none" w:sz="0" w:space="0" w:color="auto"/>
            <w:bottom w:val="none" w:sz="0" w:space="0" w:color="auto"/>
            <w:right w:val="none" w:sz="0" w:space="0" w:color="auto"/>
          </w:divBdr>
        </w:div>
        <w:div w:id="705565761">
          <w:marLeft w:val="0"/>
          <w:marRight w:val="0"/>
          <w:marTop w:val="0"/>
          <w:marBottom w:val="0"/>
          <w:divBdr>
            <w:top w:val="none" w:sz="0" w:space="0" w:color="auto"/>
            <w:left w:val="none" w:sz="0" w:space="0" w:color="auto"/>
            <w:bottom w:val="none" w:sz="0" w:space="0" w:color="auto"/>
            <w:right w:val="none" w:sz="0" w:space="0" w:color="auto"/>
          </w:divBdr>
        </w:div>
        <w:div w:id="716584387">
          <w:marLeft w:val="0"/>
          <w:marRight w:val="0"/>
          <w:marTop w:val="400"/>
          <w:marBottom w:val="0"/>
          <w:divBdr>
            <w:top w:val="none" w:sz="0" w:space="0" w:color="auto"/>
            <w:left w:val="none" w:sz="0" w:space="0" w:color="auto"/>
            <w:bottom w:val="none" w:sz="0" w:space="0" w:color="auto"/>
            <w:right w:val="none" w:sz="0" w:space="0" w:color="auto"/>
          </w:divBdr>
        </w:div>
        <w:div w:id="723256791">
          <w:marLeft w:val="0"/>
          <w:marRight w:val="0"/>
          <w:marTop w:val="0"/>
          <w:marBottom w:val="0"/>
          <w:divBdr>
            <w:top w:val="none" w:sz="0" w:space="0" w:color="auto"/>
            <w:left w:val="none" w:sz="0" w:space="0" w:color="auto"/>
            <w:bottom w:val="none" w:sz="0" w:space="0" w:color="auto"/>
            <w:right w:val="none" w:sz="0" w:space="0" w:color="auto"/>
          </w:divBdr>
        </w:div>
        <w:div w:id="729839044">
          <w:marLeft w:val="0"/>
          <w:marRight w:val="0"/>
          <w:marTop w:val="0"/>
          <w:marBottom w:val="0"/>
          <w:divBdr>
            <w:top w:val="none" w:sz="0" w:space="0" w:color="auto"/>
            <w:left w:val="none" w:sz="0" w:space="0" w:color="auto"/>
            <w:bottom w:val="none" w:sz="0" w:space="0" w:color="auto"/>
            <w:right w:val="none" w:sz="0" w:space="0" w:color="auto"/>
          </w:divBdr>
        </w:div>
        <w:div w:id="733818445">
          <w:marLeft w:val="0"/>
          <w:marRight w:val="0"/>
          <w:marTop w:val="0"/>
          <w:marBottom w:val="0"/>
          <w:divBdr>
            <w:top w:val="none" w:sz="0" w:space="0" w:color="auto"/>
            <w:left w:val="none" w:sz="0" w:space="0" w:color="auto"/>
            <w:bottom w:val="none" w:sz="0" w:space="0" w:color="auto"/>
            <w:right w:val="none" w:sz="0" w:space="0" w:color="auto"/>
          </w:divBdr>
        </w:div>
        <w:div w:id="735972884">
          <w:marLeft w:val="150"/>
          <w:marRight w:val="150"/>
          <w:marTop w:val="480"/>
          <w:marBottom w:val="0"/>
          <w:divBdr>
            <w:top w:val="single" w:sz="6" w:space="28" w:color="D4D4D4"/>
            <w:left w:val="none" w:sz="0" w:space="0" w:color="auto"/>
            <w:bottom w:val="none" w:sz="0" w:space="0" w:color="auto"/>
            <w:right w:val="none" w:sz="0" w:space="0" w:color="auto"/>
          </w:divBdr>
        </w:div>
        <w:div w:id="759451186">
          <w:marLeft w:val="0"/>
          <w:marRight w:val="0"/>
          <w:marTop w:val="0"/>
          <w:marBottom w:val="0"/>
          <w:divBdr>
            <w:top w:val="none" w:sz="0" w:space="0" w:color="auto"/>
            <w:left w:val="none" w:sz="0" w:space="0" w:color="auto"/>
            <w:bottom w:val="none" w:sz="0" w:space="0" w:color="auto"/>
            <w:right w:val="none" w:sz="0" w:space="0" w:color="auto"/>
          </w:divBdr>
        </w:div>
        <w:div w:id="772824412">
          <w:marLeft w:val="0"/>
          <w:marRight w:val="0"/>
          <w:marTop w:val="0"/>
          <w:marBottom w:val="0"/>
          <w:divBdr>
            <w:top w:val="none" w:sz="0" w:space="0" w:color="auto"/>
            <w:left w:val="none" w:sz="0" w:space="0" w:color="auto"/>
            <w:bottom w:val="none" w:sz="0" w:space="0" w:color="auto"/>
            <w:right w:val="none" w:sz="0" w:space="0" w:color="auto"/>
          </w:divBdr>
        </w:div>
        <w:div w:id="773136197">
          <w:marLeft w:val="0"/>
          <w:marRight w:val="0"/>
          <w:marTop w:val="400"/>
          <w:marBottom w:val="0"/>
          <w:divBdr>
            <w:top w:val="none" w:sz="0" w:space="0" w:color="auto"/>
            <w:left w:val="none" w:sz="0" w:space="0" w:color="auto"/>
            <w:bottom w:val="none" w:sz="0" w:space="0" w:color="auto"/>
            <w:right w:val="none" w:sz="0" w:space="0" w:color="auto"/>
          </w:divBdr>
        </w:div>
        <w:div w:id="773474118">
          <w:marLeft w:val="0"/>
          <w:marRight w:val="0"/>
          <w:marTop w:val="0"/>
          <w:marBottom w:val="0"/>
          <w:divBdr>
            <w:top w:val="none" w:sz="0" w:space="0" w:color="auto"/>
            <w:left w:val="none" w:sz="0" w:space="0" w:color="auto"/>
            <w:bottom w:val="none" w:sz="0" w:space="0" w:color="auto"/>
            <w:right w:val="none" w:sz="0" w:space="0" w:color="auto"/>
          </w:divBdr>
        </w:div>
        <w:div w:id="799686738">
          <w:marLeft w:val="0"/>
          <w:marRight w:val="0"/>
          <w:marTop w:val="0"/>
          <w:marBottom w:val="0"/>
          <w:divBdr>
            <w:top w:val="none" w:sz="0" w:space="0" w:color="auto"/>
            <w:left w:val="none" w:sz="0" w:space="0" w:color="auto"/>
            <w:bottom w:val="none" w:sz="0" w:space="0" w:color="auto"/>
            <w:right w:val="none" w:sz="0" w:space="0" w:color="auto"/>
          </w:divBdr>
        </w:div>
        <w:div w:id="816727213">
          <w:marLeft w:val="0"/>
          <w:marRight w:val="0"/>
          <w:marTop w:val="0"/>
          <w:marBottom w:val="0"/>
          <w:divBdr>
            <w:top w:val="none" w:sz="0" w:space="0" w:color="auto"/>
            <w:left w:val="none" w:sz="0" w:space="0" w:color="auto"/>
            <w:bottom w:val="none" w:sz="0" w:space="0" w:color="auto"/>
            <w:right w:val="none" w:sz="0" w:space="0" w:color="auto"/>
          </w:divBdr>
        </w:div>
        <w:div w:id="863783972">
          <w:marLeft w:val="0"/>
          <w:marRight w:val="0"/>
          <w:marTop w:val="0"/>
          <w:marBottom w:val="0"/>
          <w:divBdr>
            <w:top w:val="none" w:sz="0" w:space="0" w:color="auto"/>
            <w:left w:val="none" w:sz="0" w:space="0" w:color="auto"/>
            <w:bottom w:val="none" w:sz="0" w:space="0" w:color="auto"/>
            <w:right w:val="none" w:sz="0" w:space="0" w:color="auto"/>
          </w:divBdr>
        </w:div>
        <w:div w:id="889196017">
          <w:marLeft w:val="0"/>
          <w:marRight w:val="0"/>
          <w:marTop w:val="0"/>
          <w:marBottom w:val="0"/>
          <w:divBdr>
            <w:top w:val="none" w:sz="0" w:space="0" w:color="auto"/>
            <w:left w:val="none" w:sz="0" w:space="0" w:color="auto"/>
            <w:bottom w:val="none" w:sz="0" w:space="0" w:color="auto"/>
            <w:right w:val="none" w:sz="0" w:space="0" w:color="auto"/>
          </w:divBdr>
        </w:div>
        <w:div w:id="902368067">
          <w:marLeft w:val="0"/>
          <w:marRight w:val="0"/>
          <w:marTop w:val="0"/>
          <w:marBottom w:val="0"/>
          <w:divBdr>
            <w:top w:val="none" w:sz="0" w:space="0" w:color="auto"/>
            <w:left w:val="none" w:sz="0" w:space="0" w:color="auto"/>
            <w:bottom w:val="none" w:sz="0" w:space="0" w:color="auto"/>
            <w:right w:val="none" w:sz="0" w:space="0" w:color="auto"/>
          </w:divBdr>
        </w:div>
        <w:div w:id="909534284">
          <w:marLeft w:val="0"/>
          <w:marRight w:val="0"/>
          <w:marTop w:val="240"/>
          <w:marBottom w:val="0"/>
          <w:divBdr>
            <w:top w:val="none" w:sz="0" w:space="0" w:color="auto"/>
            <w:left w:val="none" w:sz="0" w:space="0" w:color="auto"/>
            <w:bottom w:val="none" w:sz="0" w:space="0" w:color="auto"/>
            <w:right w:val="none" w:sz="0" w:space="0" w:color="auto"/>
          </w:divBdr>
        </w:div>
        <w:div w:id="941959080">
          <w:marLeft w:val="0"/>
          <w:marRight w:val="0"/>
          <w:marTop w:val="400"/>
          <w:marBottom w:val="0"/>
          <w:divBdr>
            <w:top w:val="none" w:sz="0" w:space="0" w:color="auto"/>
            <w:left w:val="none" w:sz="0" w:space="0" w:color="auto"/>
            <w:bottom w:val="none" w:sz="0" w:space="0" w:color="auto"/>
            <w:right w:val="none" w:sz="0" w:space="0" w:color="auto"/>
          </w:divBdr>
        </w:div>
        <w:div w:id="973221841">
          <w:marLeft w:val="0"/>
          <w:marRight w:val="0"/>
          <w:marTop w:val="0"/>
          <w:marBottom w:val="0"/>
          <w:divBdr>
            <w:top w:val="none" w:sz="0" w:space="0" w:color="auto"/>
            <w:left w:val="none" w:sz="0" w:space="0" w:color="auto"/>
            <w:bottom w:val="none" w:sz="0" w:space="0" w:color="auto"/>
            <w:right w:val="none" w:sz="0" w:space="0" w:color="auto"/>
          </w:divBdr>
        </w:div>
        <w:div w:id="978610429">
          <w:marLeft w:val="0"/>
          <w:marRight w:val="0"/>
          <w:marTop w:val="0"/>
          <w:marBottom w:val="0"/>
          <w:divBdr>
            <w:top w:val="none" w:sz="0" w:space="0" w:color="auto"/>
            <w:left w:val="none" w:sz="0" w:space="0" w:color="auto"/>
            <w:bottom w:val="none" w:sz="0" w:space="0" w:color="auto"/>
            <w:right w:val="none" w:sz="0" w:space="0" w:color="auto"/>
          </w:divBdr>
        </w:div>
        <w:div w:id="984823657">
          <w:marLeft w:val="0"/>
          <w:marRight w:val="0"/>
          <w:marTop w:val="0"/>
          <w:marBottom w:val="0"/>
          <w:divBdr>
            <w:top w:val="none" w:sz="0" w:space="0" w:color="auto"/>
            <w:left w:val="none" w:sz="0" w:space="0" w:color="auto"/>
            <w:bottom w:val="none" w:sz="0" w:space="0" w:color="auto"/>
            <w:right w:val="none" w:sz="0" w:space="0" w:color="auto"/>
          </w:divBdr>
        </w:div>
        <w:div w:id="986667087">
          <w:marLeft w:val="150"/>
          <w:marRight w:val="150"/>
          <w:marTop w:val="480"/>
          <w:marBottom w:val="0"/>
          <w:divBdr>
            <w:top w:val="single" w:sz="6" w:space="28" w:color="D4D4D4"/>
            <w:left w:val="none" w:sz="0" w:space="0" w:color="auto"/>
            <w:bottom w:val="none" w:sz="0" w:space="0" w:color="auto"/>
            <w:right w:val="none" w:sz="0" w:space="0" w:color="auto"/>
          </w:divBdr>
        </w:div>
        <w:div w:id="987514425">
          <w:marLeft w:val="150"/>
          <w:marRight w:val="150"/>
          <w:marTop w:val="480"/>
          <w:marBottom w:val="0"/>
          <w:divBdr>
            <w:top w:val="single" w:sz="6" w:space="28" w:color="D4D4D4"/>
            <w:left w:val="none" w:sz="0" w:space="0" w:color="auto"/>
            <w:bottom w:val="none" w:sz="0" w:space="0" w:color="auto"/>
            <w:right w:val="none" w:sz="0" w:space="0" w:color="auto"/>
          </w:divBdr>
        </w:div>
        <w:div w:id="987787550">
          <w:marLeft w:val="0"/>
          <w:marRight w:val="0"/>
          <w:marTop w:val="0"/>
          <w:marBottom w:val="0"/>
          <w:divBdr>
            <w:top w:val="none" w:sz="0" w:space="0" w:color="auto"/>
            <w:left w:val="none" w:sz="0" w:space="0" w:color="auto"/>
            <w:bottom w:val="none" w:sz="0" w:space="0" w:color="auto"/>
            <w:right w:val="none" w:sz="0" w:space="0" w:color="auto"/>
          </w:divBdr>
        </w:div>
        <w:div w:id="998001409">
          <w:marLeft w:val="0"/>
          <w:marRight w:val="0"/>
          <w:marTop w:val="400"/>
          <w:marBottom w:val="0"/>
          <w:divBdr>
            <w:top w:val="none" w:sz="0" w:space="0" w:color="auto"/>
            <w:left w:val="none" w:sz="0" w:space="0" w:color="auto"/>
            <w:bottom w:val="none" w:sz="0" w:space="0" w:color="auto"/>
            <w:right w:val="none" w:sz="0" w:space="0" w:color="auto"/>
          </w:divBdr>
        </w:div>
        <w:div w:id="1003165354">
          <w:marLeft w:val="0"/>
          <w:marRight w:val="0"/>
          <w:marTop w:val="400"/>
          <w:marBottom w:val="0"/>
          <w:divBdr>
            <w:top w:val="none" w:sz="0" w:space="0" w:color="auto"/>
            <w:left w:val="none" w:sz="0" w:space="0" w:color="auto"/>
            <w:bottom w:val="none" w:sz="0" w:space="0" w:color="auto"/>
            <w:right w:val="none" w:sz="0" w:space="0" w:color="auto"/>
          </w:divBdr>
        </w:div>
        <w:div w:id="1016808771">
          <w:marLeft w:val="0"/>
          <w:marRight w:val="0"/>
          <w:marTop w:val="0"/>
          <w:marBottom w:val="0"/>
          <w:divBdr>
            <w:top w:val="none" w:sz="0" w:space="0" w:color="auto"/>
            <w:left w:val="none" w:sz="0" w:space="0" w:color="auto"/>
            <w:bottom w:val="none" w:sz="0" w:space="0" w:color="auto"/>
            <w:right w:val="none" w:sz="0" w:space="0" w:color="auto"/>
          </w:divBdr>
        </w:div>
        <w:div w:id="1047335503">
          <w:marLeft w:val="0"/>
          <w:marRight w:val="0"/>
          <w:marTop w:val="480"/>
          <w:marBottom w:val="240"/>
          <w:divBdr>
            <w:top w:val="none" w:sz="0" w:space="0" w:color="auto"/>
            <w:left w:val="none" w:sz="0" w:space="0" w:color="auto"/>
            <w:bottom w:val="none" w:sz="0" w:space="0" w:color="auto"/>
            <w:right w:val="none" w:sz="0" w:space="0" w:color="auto"/>
          </w:divBdr>
        </w:div>
        <w:div w:id="1053847354">
          <w:marLeft w:val="0"/>
          <w:marRight w:val="0"/>
          <w:marTop w:val="0"/>
          <w:marBottom w:val="0"/>
          <w:divBdr>
            <w:top w:val="none" w:sz="0" w:space="0" w:color="auto"/>
            <w:left w:val="none" w:sz="0" w:space="0" w:color="auto"/>
            <w:bottom w:val="none" w:sz="0" w:space="0" w:color="auto"/>
            <w:right w:val="none" w:sz="0" w:space="0" w:color="auto"/>
          </w:divBdr>
        </w:div>
        <w:div w:id="1084913133">
          <w:marLeft w:val="0"/>
          <w:marRight w:val="0"/>
          <w:marTop w:val="0"/>
          <w:marBottom w:val="0"/>
          <w:divBdr>
            <w:top w:val="none" w:sz="0" w:space="0" w:color="auto"/>
            <w:left w:val="none" w:sz="0" w:space="0" w:color="auto"/>
            <w:bottom w:val="none" w:sz="0" w:space="0" w:color="auto"/>
            <w:right w:val="none" w:sz="0" w:space="0" w:color="auto"/>
          </w:divBdr>
        </w:div>
        <w:div w:id="1111822802">
          <w:marLeft w:val="150"/>
          <w:marRight w:val="150"/>
          <w:marTop w:val="480"/>
          <w:marBottom w:val="0"/>
          <w:divBdr>
            <w:top w:val="single" w:sz="6" w:space="28" w:color="D4D4D4"/>
            <w:left w:val="none" w:sz="0" w:space="0" w:color="auto"/>
            <w:bottom w:val="none" w:sz="0" w:space="0" w:color="auto"/>
            <w:right w:val="none" w:sz="0" w:space="0" w:color="auto"/>
          </w:divBdr>
        </w:div>
        <w:div w:id="1118137448">
          <w:marLeft w:val="0"/>
          <w:marRight w:val="0"/>
          <w:marTop w:val="0"/>
          <w:marBottom w:val="0"/>
          <w:divBdr>
            <w:top w:val="none" w:sz="0" w:space="0" w:color="auto"/>
            <w:left w:val="none" w:sz="0" w:space="0" w:color="auto"/>
            <w:bottom w:val="none" w:sz="0" w:space="0" w:color="auto"/>
            <w:right w:val="none" w:sz="0" w:space="0" w:color="auto"/>
          </w:divBdr>
        </w:div>
        <w:div w:id="1130517529">
          <w:marLeft w:val="0"/>
          <w:marRight w:val="0"/>
          <w:marTop w:val="400"/>
          <w:marBottom w:val="0"/>
          <w:divBdr>
            <w:top w:val="none" w:sz="0" w:space="0" w:color="auto"/>
            <w:left w:val="none" w:sz="0" w:space="0" w:color="auto"/>
            <w:bottom w:val="none" w:sz="0" w:space="0" w:color="auto"/>
            <w:right w:val="none" w:sz="0" w:space="0" w:color="auto"/>
          </w:divBdr>
        </w:div>
        <w:div w:id="1137799008">
          <w:marLeft w:val="0"/>
          <w:marRight w:val="0"/>
          <w:marTop w:val="400"/>
          <w:marBottom w:val="0"/>
          <w:divBdr>
            <w:top w:val="none" w:sz="0" w:space="0" w:color="auto"/>
            <w:left w:val="none" w:sz="0" w:space="0" w:color="auto"/>
            <w:bottom w:val="none" w:sz="0" w:space="0" w:color="auto"/>
            <w:right w:val="none" w:sz="0" w:space="0" w:color="auto"/>
          </w:divBdr>
        </w:div>
        <w:div w:id="1153183348">
          <w:marLeft w:val="0"/>
          <w:marRight w:val="0"/>
          <w:marTop w:val="400"/>
          <w:marBottom w:val="0"/>
          <w:divBdr>
            <w:top w:val="none" w:sz="0" w:space="0" w:color="auto"/>
            <w:left w:val="none" w:sz="0" w:space="0" w:color="auto"/>
            <w:bottom w:val="none" w:sz="0" w:space="0" w:color="auto"/>
            <w:right w:val="none" w:sz="0" w:space="0" w:color="auto"/>
          </w:divBdr>
        </w:div>
        <w:div w:id="1163660647">
          <w:marLeft w:val="0"/>
          <w:marRight w:val="0"/>
          <w:marTop w:val="0"/>
          <w:marBottom w:val="0"/>
          <w:divBdr>
            <w:top w:val="none" w:sz="0" w:space="0" w:color="auto"/>
            <w:left w:val="none" w:sz="0" w:space="0" w:color="auto"/>
            <w:bottom w:val="none" w:sz="0" w:space="0" w:color="auto"/>
            <w:right w:val="none" w:sz="0" w:space="0" w:color="auto"/>
          </w:divBdr>
        </w:div>
        <w:div w:id="1166172141">
          <w:marLeft w:val="0"/>
          <w:marRight w:val="0"/>
          <w:marTop w:val="400"/>
          <w:marBottom w:val="0"/>
          <w:divBdr>
            <w:top w:val="none" w:sz="0" w:space="0" w:color="auto"/>
            <w:left w:val="none" w:sz="0" w:space="0" w:color="auto"/>
            <w:bottom w:val="none" w:sz="0" w:space="0" w:color="auto"/>
            <w:right w:val="none" w:sz="0" w:space="0" w:color="auto"/>
          </w:divBdr>
        </w:div>
        <w:div w:id="1168443558">
          <w:marLeft w:val="0"/>
          <w:marRight w:val="0"/>
          <w:marTop w:val="400"/>
          <w:marBottom w:val="0"/>
          <w:divBdr>
            <w:top w:val="none" w:sz="0" w:space="0" w:color="auto"/>
            <w:left w:val="none" w:sz="0" w:space="0" w:color="auto"/>
            <w:bottom w:val="none" w:sz="0" w:space="0" w:color="auto"/>
            <w:right w:val="none" w:sz="0" w:space="0" w:color="auto"/>
          </w:divBdr>
        </w:div>
        <w:div w:id="1174489908">
          <w:marLeft w:val="0"/>
          <w:marRight w:val="0"/>
          <w:marTop w:val="0"/>
          <w:marBottom w:val="0"/>
          <w:divBdr>
            <w:top w:val="none" w:sz="0" w:space="0" w:color="auto"/>
            <w:left w:val="none" w:sz="0" w:space="0" w:color="auto"/>
            <w:bottom w:val="none" w:sz="0" w:space="0" w:color="auto"/>
            <w:right w:val="none" w:sz="0" w:space="0" w:color="auto"/>
          </w:divBdr>
        </w:div>
        <w:div w:id="1196843679">
          <w:marLeft w:val="0"/>
          <w:marRight w:val="0"/>
          <w:marTop w:val="0"/>
          <w:marBottom w:val="0"/>
          <w:divBdr>
            <w:top w:val="none" w:sz="0" w:space="0" w:color="auto"/>
            <w:left w:val="none" w:sz="0" w:space="0" w:color="auto"/>
            <w:bottom w:val="none" w:sz="0" w:space="0" w:color="auto"/>
            <w:right w:val="none" w:sz="0" w:space="0" w:color="auto"/>
          </w:divBdr>
        </w:div>
        <w:div w:id="1216625347">
          <w:marLeft w:val="0"/>
          <w:marRight w:val="0"/>
          <w:marTop w:val="240"/>
          <w:marBottom w:val="0"/>
          <w:divBdr>
            <w:top w:val="none" w:sz="0" w:space="0" w:color="auto"/>
            <w:left w:val="none" w:sz="0" w:space="0" w:color="auto"/>
            <w:bottom w:val="none" w:sz="0" w:space="0" w:color="auto"/>
            <w:right w:val="none" w:sz="0" w:space="0" w:color="auto"/>
          </w:divBdr>
        </w:div>
        <w:div w:id="1220477102">
          <w:marLeft w:val="0"/>
          <w:marRight w:val="0"/>
          <w:marTop w:val="400"/>
          <w:marBottom w:val="0"/>
          <w:divBdr>
            <w:top w:val="none" w:sz="0" w:space="0" w:color="auto"/>
            <w:left w:val="none" w:sz="0" w:space="0" w:color="auto"/>
            <w:bottom w:val="none" w:sz="0" w:space="0" w:color="auto"/>
            <w:right w:val="none" w:sz="0" w:space="0" w:color="auto"/>
          </w:divBdr>
        </w:div>
        <w:div w:id="1242986368">
          <w:marLeft w:val="0"/>
          <w:marRight w:val="0"/>
          <w:marTop w:val="240"/>
          <w:marBottom w:val="0"/>
          <w:divBdr>
            <w:top w:val="none" w:sz="0" w:space="0" w:color="auto"/>
            <w:left w:val="none" w:sz="0" w:space="0" w:color="auto"/>
            <w:bottom w:val="none" w:sz="0" w:space="0" w:color="auto"/>
            <w:right w:val="none" w:sz="0" w:space="0" w:color="auto"/>
          </w:divBdr>
        </w:div>
        <w:div w:id="1274052427">
          <w:marLeft w:val="0"/>
          <w:marRight w:val="0"/>
          <w:marTop w:val="0"/>
          <w:marBottom w:val="0"/>
          <w:divBdr>
            <w:top w:val="none" w:sz="0" w:space="0" w:color="auto"/>
            <w:left w:val="none" w:sz="0" w:space="0" w:color="auto"/>
            <w:bottom w:val="none" w:sz="0" w:space="0" w:color="auto"/>
            <w:right w:val="none" w:sz="0" w:space="0" w:color="auto"/>
          </w:divBdr>
        </w:div>
        <w:div w:id="1276449886">
          <w:marLeft w:val="0"/>
          <w:marRight w:val="0"/>
          <w:marTop w:val="0"/>
          <w:marBottom w:val="0"/>
          <w:divBdr>
            <w:top w:val="none" w:sz="0" w:space="0" w:color="auto"/>
            <w:left w:val="none" w:sz="0" w:space="0" w:color="auto"/>
            <w:bottom w:val="none" w:sz="0" w:space="0" w:color="auto"/>
            <w:right w:val="none" w:sz="0" w:space="0" w:color="auto"/>
          </w:divBdr>
        </w:div>
        <w:div w:id="1276522399">
          <w:marLeft w:val="0"/>
          <w:marRight w:val="0"/>
          <w:marTop w:val="0"/>
          <w:marBottom w:val="0"/>
          <w:divBdr>
            <w:top w:val="none" w:sz="0" w:space="0" w:color="auto"/>
            <w:left w:val="none" w:sz="0" w:space="0" w:color="auto"/>
            <w:bottom w:val="none" w:sz="0" w:space="0" w:color="auto"/>
            <w:right w:val="none" w:sz="0" w:space="0" w:color="auto"/>
          </w:divBdr>
        </w:div>
        <w:div w:id="1325931353">
          <w:marLeft w:val="0"/>
          <w:marRight w:val="0"/>
          <w:marTop w:val="0"/>
          <w:marBottom w:val="0"/>
          <w:divBdr>
            <w:top w:val="none" w:sz="0" w:space="0" w:color="auto"/>
            <w:left w:val="none" w:sz="0" w:space="0" w:color="auto"/>
            <w:bottom w:val="none" w:sz="0" w:space="0" w:color="auto"/>
            <w:right w:val="none" w:sz="0" w:space="0" w:color="auto"/>
          </w:divBdr>
        </w:div>
        <w:div w:id="1336149967">
          <w:marLeft w:val="150"/>
          <w:marRight w:val="150"/>
          <w:marTop w:val="480"/>
          <w:marBottom w:val="0"/>
          <w:divBdr>
            <w:top w:val="single" w:sz="6" w:space="28" w:color="D4D4D4"/>
            <w:left w:val="none" w:sz="0" w:space="0" w:color="auto"/>
            <w:bottom w:val="none" w:sz="0" w:space="0" w:color="auto"/>
            <w:right w:val="none" w:sz="0" w:space="0" w:color="auto"/>
          </w:divBdr>
        </w:div>
        <w:div w:id="1348366903">
          <w:marLeft w:val="0"/>
          <w:marRight w:val="0"/>
          <w:marTop w:val="240"/>
          <w:marBottom w:val="0"/>
          <w:divBdr>
            <w:top w:val="none" w:sz="0" w:space="0" w:color="auto"/>
            <w:left w:val="none" w:sz="0" w:space="0" w:color="auto"/>
            <w:bottom w:val="none" w:sz="0" w:space="0" w:color="auto"/>
            <w:right w:val="none" w:sz="0" w:space="0" w:color="auto"/>
          </w:divBdr>
        </w:div>
        <w:div w:id="1392267101">
          <w:marLeft w:val="0"/>
          <w:marRight w:val="0"/>
          <w:marTop w:val="400"/>
          <w:marBottom w:val="0"/>
          <w:divBdr>
            <w:top w:val="none" w:sz="0" w:space="0" w:color="auto"/>
            <w:left w:val="none" w:sz="0" w:space="0" w:color="auto"/>
            <w:bottom w:val="none" w:sz="0" w:space="0" w:color="auto"/>
            <w:right w:val="none" w:sz="0" w:space="0" w:color="auto"/>
          </w:divBdr>
        </w:div>
        <w:div w:id="1398556671">
          <w:marLeft w:val="0"/>
          <w:marRight w:val="0"/>
          <w:marTop w:val="400"/>
          <w:marBottom w:val="0"/>
          <w:divBdr>
            <w:top w:val="none" w:sz="0" w:space="0" w:color="auto"/>
            <w:left w:val="none" w:sz="0" w:space="0" w:color="auto"/>
            <w:bottom w:val="none" w:sz="0" w:space="0" w:color="auto"/>
            <w:right w:val="none" w:sz="0" w:space="0" w:color="auto"/>
          </w:divBdr>
        </w:div>
        <w:div w:id="1400710539">
          <w:marLeft w:val="150"/>
          <w:marRight w:val="150"/>
          <w:marTop w:val="480"/>
          <w:marBottom w:val="0"/>
          <w:divBdr>
            <w:top w:val="single" w:sz="6" w:space="28" w:color="D4D4D4"/>
            <w:left w:val="none" w:sz="0" w:space="0" w:color="auto"/>
            <w:bottom w:val="none" w:sz="0" w:space="0" w:color="auto"/>
            <w:right w:val="none" w:sz="0" w:space="0" w:color="auto"/>
          </w:divBdr>
        </w:div>
        <w:div w:id="1402025038">
          <w:marLeft w:val="0"/>
          <w:marRight w:val="0"/>
          <w:marTop w:val="0"/>
          <w:marBottom w:val="0"/>
          <w:divBdr>
            <w:top w:val="none" w:sz="0" w:space="0" w:color="auto"/>
            <w:left w:val="none" w:sz="0" w:space="0" w:color="auto"/>
            <w:bottom w:val="none" w:sz="0" w:space="0" w:color="auto"/>
            <w:right w:val="none" w:sz="0" w:space="0" w:color="auto"/>
          </w:divBdr>
        </w:div>
        <w:div w:id="1411341740">
          <w:marLeft w:val="0"/>
          <w:marRight w:val="0"/>
          <w:marTop w:val="0"/>
          <w:marBottom w:val="0"/>
          <w:divBdr>
            <w:top w:val="none" w:sz="0" w:space="0" w:color="auto"/>
            <w:left w:val="none" w:sz="0" w:space="0" w:color="auto"/>
            <w:bottom w:val="none" w:sz="0" w:space="0" w:color="auto"/>
            <w:right w:val="none" w:sz="0" w:space="0" w:color="auto"/>
          </w:divBdr>
        </w:div>
        <w:div w:id="1411538135">
          <w:marLeft w:val="0"/>
          <w:marRight w:val="0"/>
          <w:marTop w:val="0"/>
          <w:marBottom w:val="0"/>
          <w:divBdr>
            <w:top w:val="none" w:sz="0" w:space="0" w:color="auto"/>
            <w:left w:val="none" w:sz="0" w:space="0" w:color="auto"/>
            <w:bottom w:val="none" w:sz="0" w:space="0" w:color="auto"/>
            <w:right w:val="none" w:sz="0" w:space="0" w:color="auto"/>
          </w:divBdr>
        </w:div>
        <w:div w:id="1427723639">
          <w:marLeft w:val="0"/>
          <w:marRight w:val="0"/>
          <w:marTop w:val="0"/>
          <w:marBottom w:val="0"/>
          <w:divBdr>
            <w:top w:val="none" w:sz="0" w:space="0" w:color="auto"/>
            <w:left w:val="none" w:sz="0" w:space="0" w:color="auto"/>
            <w:bottom w:val="none" w:sz="0" w:space="0" w:color="auto"/>
            <w:right w:val="none" w:sz="0" w:space="0" w:color="auto"/>
          </w:divBdr>
        </w:div>
        <w:div w:id="1446846727">
          <w:marLeft w:val="0"/>
          <w:marRight w:val="0"/>
          <w:marTop w:val="240"/>
          <w:marBottom w:val="0"/>
          <w:divBdr>
            <w:top w:val="none" w:sz="0" w:space="0" w:color="auto"/>
            <w:left w:val="none" w:sz="0" w:space="0" w:color="auto"/>
            <w:bottom w:val="none" w:sz="0" w:space="0" w:color="auto"/>
            <w:right w:val="none" w:sz="0" w:space="0" w:color="auto"/>
          </w:divBdr>
        </w:div>
        <w:div w:id="1452631642">
          <w:marLeft w:val="0"/>
          <w:marRight w:val="0"/>
          <w:marTop w:val="240"/>
          <w:marBottom w:val="0"/>
          <w:divBdr>
            <w:top w:val="none" w:sz="0" w:space="0" w:color="auto"/>
            <w:left w:val="none" w:sz="0" w:space="0" w:color="auto"/>
            <w:bottom w:val="none" w:sz="0" w:space="0" w:color="auto"/>
            <w:right w:val="none" w:sz="0" w:space="0" w:color="auto"/>
          </w:divBdr>
        </w:div>
        <w:div w:id="1482624032">
          <w:marLeft w:val="150"/>
          <w:marRight w:val="150"/>
          <w:marTop w:val="480"/>
          <w:marBottom w:val="0"/>
          <w:divBdr>
            <w:top w:val="single" w:sz="6" w:space="28" w:color="D4D4D4"/>
            <w:left w:val="none" w:sz="0" w:space="0" w:color="auto"/>
            <w:bottom w:val="none" w:sz="0" w:space="0" w:color="auto"/>
            <w:right w:val="none" w:sz="0" w:space="0" w:color="auto"/>
          </w:divBdr>
        </w:div>
        <w:div w:id="1520313381">
          <w:marLeft w:val="0"/>
          <w:marRight w:val="0"/>
          <w:marTop w:val="0"/>
          <w:marBottom w:val="0"/>
          <w:divBdr>
            <w:top w:val="none" w:sz="0" w:space="0" w:color="auto"/>
            <w:left w:val="none" w:sz="0" w:space="0" w:color="auto"/>
            <w:bottom w:val="none" w:sz="0" w:space="0" w:color="auto"/>
            <w:right w:val="none" w:sz="0" w:space="0" w:color="auto"/>
          </w:divBdr>
        </w:div>
        <w:div w:id="1544514244">
          <w:marLeft w:val="0"/>
          <w:marRight w:val="0"/>
          <w:marTop w:val="0"/>
          <w:marBottom w:val="0"/>
          <w:divBdr>
            <w:top w:val="none" w:sz="0" w:space="0" w:color="auto"/>
            <w:left w:val="none" w:sz="0" w:space="0" w:color="auto"/>
            <w:bottom w:val="none" w:sz="0" w:space="0" w:color="auto"/>
            <w:right w:val="none" w:sz="0" w:space="0" w:color="auto"/>
          </w:divBdr>
        </w:div>
        <w:div w:id="1552427030">
          <w:marLeft w:val="0"/>
          <w:marRight w:val="0"/>
          <w:marTop w:val="0"/>
          <w:marBottom w:val="0"/>
          <w:divBdr>
            <w:top w:val="none" w:sz="0" w:space="0" w:color="auto"/>
            <w:left w:val="none" w:sz="0" w:space="0" w:color="auto"/>
            <w:bottom w:val="none" w:sz="0" w:space="0" w:color="auto"/>
            <w:right w:val="none" w:sz="0" w:space="0" w:color="auto"/>
          </w:divBdr>
        </w:div>
        <w:div w:id="1564948614">
          <w:marLeft w:val="0"/>
          <w:marRight w:val="0"/>
          <w:marTop w:val="0"/>
          <w:marBottom w:val="0"/>
          <w:divBdr>
            <w:top w:val="none" w:sz="0" w:space="0" w:color="auto"/>
            <w:left w:val="none" w:sz="0" w:space="0" w:color="auto"/>
            <w:bottom w:val="none" w:sz="0" w:space="0" w:color="auto"/>
            <w:right w:val="none" w:sz="0" w:space="0" w:color="auto"/>
          </w:divBdr>
        </w:div>
        <w:div w:id="1566989220">
          <w:marLeft w:val="0"/>
          <w:marRight w:val="0"/>
          <w:marTop w:val="0"/>
          <w:marBottom w:val="0"/>
          <w:divBdr>
            <w:top w:val="none" w:sz="0" w:space="0" w:color="auto"/>
            <w:left w:val="none" w:sz="0" w:space="0" w:color="auto"/>
            <w:bottom w:val="none" w:sz="0" w:space="0" w:color="auto"/>
            <w:right w:val="none" w:sz="0" w:space="0" w:color="auto"/>
          </w:divBdr>
        </w:div>
        <w:div w:id="1581795502">
          <w:marLeft w:val="0"/>
          <w:marRight w:val="0"/>
          <w:marTop w:val="400"/>
          <w:marBottom w:val="0"/>
          <w:divBdr>
            <w:top w:val="none" w:sz="0" w:space="0" w:color="auto"/>
            <w:left w:val="none" w:sz="0" w:space="0" w:color="auto"/>
            <w:bottom w:val="none" w:sz="0" w:space="0" w:color="auto"/>
            <w:right w:val="none" w:sz="0" w:space="0" w:color="auto"/>
          </w:divBdr>
        </w:div>
        <w:div w:id="1586573537">
          <w:marLeft w:val="0"/>
          <w:marRight w:val="0"/>
          <w:marTop w:val="240"/>
          <w:marBottom w:val="0"/>
          <w:divBdr>
            <w:top w:val="none" w:sz="0" w:space="0" w:color="auto"/>
            <w:left w:val="none" w:sz="0" w:space="0" w:color="auto"/>
            <w:bottom w:val="none" w:sz="0" w:space="0" w:color="auto"/>
            <w:right w:val="none" w:sz="0" w:space="0" w:color="auto"/>
          </w:divBdr>
        </w:div>
        <w:div w:id="1595820157">
          <w:marLeft w:val="0"/>
          <w:marRight w:val="0"/>
          <w:marTop w:val="0"/>
          <w:marBottom w:val="0"/>
          <w:divBdr>
            <w:top w:val="none" w:sz="0" w:space="0" w:color="auto"/>
            <w:left w:val="none" w:sz="0" w:space="0" w:color="auto"/>
            <w:bottom w:val="none" w:sz="0" w:space="0" w:color="auto"/>
            <w:right w:val="none" w:sz="0" w:space="0" w:color="auto"/>
          </w:divBdr>
        </w:div>
        <w:div w:id="1598901252">
          <w:marLeft w:val="0"/>
          <w:marRight w:val="0"/>
          <w:marTop w:val="0"/>
          <w:marBottom w:val="0"/>
          <w:divBdr>
            <w:top w:val="none" w:sz="0" w:space="0" w:color="auto"/>
            <w:left w:val="none" w:sz="0" w:space="0" w:color="auto"/>
            <w:bottom w:val="none" w:sz="0" w:space="0" w:color="auto"/>
            <w:right w:val="none" w:sz="0" w:space="0" w:color="auto"/>
          </w:divBdr>
        </w:div>
        <w:div w:id="1602452821">
          <w:marLeft w:val="0"/>
          <w:marRight w:val="0"/>
          <w:marTop w:val="0"/>
          <w:marBottom w:val="0"/>
          <w:divBdr>
            <w:top w:val="none" w:sz="0" w:space="0" w:color="auto"/>
            <w:left w:val="none" w:sz="0" w:space="0" w:color="auto"/>
            <w:bottom w:val="none" w:sz="0" w:space="0" w:color="auto"/>
            <w:right w:val="none" w:sz="0" w:space="0" w:color="auto"/>
          </w:divBdr>
        </w:div>
        <w:div w:id="1612132376">
          <w:marLeft w:val="0"/>
          <w:marRight w:val="0"/>
          <w:marTop w:val="0"/>
          <w:marBottom w:val="0"/>
          <w:divBdr>
            <w:top w:val="none" w:sz="0" w:space="0" w:color="auto"/>
            <w:left w:val="none" w:sz="0" w:space="0" w:color="auto"/>
            <w:bottom w:val="none" w:sz="0" w:space="0" w:color="auto"/>
            <w:right w:val="none" w:sz="0" w:space="0" w:color="auto"/>
          </w:divBdr>
        </w:div>
        <w:div w:id="1612712012">
          <w:marLeft w:val="0"/>
          <w:marRight w:val="0"/>
          <w:marTop w:val="240"/>
          <w:marBottom w:val="0"/>
          <w:divBdr>
            <w:top w:val="none" w:sz="0" w:space="0" w:color="auto"/>
            <w:left w:val="none" w:sz="0" w:space="0" w:color="auto"/>
            <w:bottom w:val="none" w:sz="0" w:space="0" w:color="auto"/>
            <w:right w:val="none" w:sz="0" w:space="0" w:color="auto"/>
          </w:divBdr>
          <w:divsChild>
            <w:div w:id="665671892">
              <w:marLeft w:val="0"/>
              <w:marRight w:val="0"/>
              <w:marTop w:val="0"/>
              <w:marBottom w:val="0"/>
              <w:divBdr>
                <w:top w:val="none" w:sz="0" w:space="0" w:color="414142"/>
                <w:left w:val="none" w:sz="0" w:space="8" w:color="414142"/>
                <w:bottom w:val="none" w:sz="0" w:space="0" w:color="414142"/>
                <w:right w:val="none" w:sz="0" w:space="8" w:color="414142"/>
              </w:divBdr>
            </w:div>
          </w:divsChild>
        </w:div>
        <w:div w:id="1615283927">
          <w:marLeft w:val="0"/>
          <w:marRight w:val="0"/>
          <w:marTop w:val="0"/>
          <w:marBottom w:val="0"/>
          <w:divBdr>
            <w:top w:val="none" w:sz="0" w:space="0" w:color="auto"/>
            <w:left w:val="none" w:sz="0" w:space="0" w:color="auto"/>
            <w:bottom w:val="none" w:sz="0" w:space="0" w:color="auto"/>
            <w:right w:val="none" w:sz="0" w:space="0" w:color="auto"/>
          </w:divBdr>
        </w:div>
        <w:div w:id="1624068310">
          <w:marLeft w:val="150"/>
          <w:marRight w:val="150"/>
          <w:marTop w:val="480"/>
          <w:marBottom w:val="0"/>
          <w:divBdr>
            <w:top w:val="single" w:sz="6" w:space="28" w:color="D4D4D4"/>
            <w:left w:val="none" w:sz="0" w:space="0" w:color="auto"/>
            <w:bottom w:val="none" w:sz="0" w:space="0" w:color="auto"/>
            <w:right w:val="none" w:sz="0" w:space="0" w:color="auto"/>
          </w:divBdr>
        </w:div>
        <w:div w:id="1630160539">
          <w:marLeft w:val="150"/>
          <w:marRight w:val="150"/>
          <w:marTop w:val="480"/>
          <w:marBottom w:val="0"/>
          <w:divBdr>
            <w:top w:val="single" w:sz="6" w:space="28" w:color="D4D4D4"/>
            <w:left w:val="none" w:sz="0" w:space="0" w:color="auto"/>
            <w:bottom w:val="none" w:sz="0" w:space="0" w:color="auto"/>
            <w:right w:val="none" w:sz="0" w:space="0" w:color="auto"/>
          </w:divBdr>
        </w:div>
        <w:div w:id="1630238006">
          <w:marLeft w:val="0"/>
          <w:marRight w:val="0"/>
          <w:marTop w:val="0"/>
          <w:marBottom w:val="0"/>
          <w:divBdr>
            <w:top w:val="none" w:sz="0" w:space="0" w:color="auto"/>
            <w:left w:val="none" w:sz="0" w:space="0" w:color="auto"/>
            <w:bottom w:val="none" w:sz="0" w:space="0" w:color="auto"/>
            <w:right w:val="none" w:sz="0" w:space="0" w:color="auto"/>
          </w:divBdr>
        </w:div>
        <w:div w:id="1646541352">
          <w:marLeft w:val="0"/>
          <w:marRight w:val="0"/>
          <w:marTop w:val="240"/>
          <w:marBottom w:val="0"/>
          <w:divBdr>
            <w:top w:val="none" w:sz="0" w:space="0" w:color="auto"/>
            <w:left w:val="none" w:sz="0" w:space="0" w:color="auto"/>
            <w:bottom w:val="none" w:sz="0" w:space="0" w:color="auto"/>
            <w:right w:val="none" w:sz="0" w:space="0" w:color="auto"/>
          </w:divBdr>
        </w:div>
        <w:div w:id="1647394441">
          <w:marLeft w:val="0"/>
          <w:marRight w:val="0"/>
          <w:marTop w:val="240"/>
          <w:marBottom w:val="0"/>
          <w:divBdr>
            <w:top w:val="none" w:sz="0" w:space="0" w:color="auto"/>
            <w:left w:val="none" w:sz="0" w:space="0" w:color="auto"/>
            <w:bottom w:val="none" w:sz="0" w:space="0" w:color="auto"/>
            <w:right w:val="none" w:sz="0" w:space="0" w:color="auto"/>
          </w:divBdr>
          <w:divsChild>
            <w:div w:id="202865398">
              <w:marLeft w:val="0"/>
              <w:marRight w:val="0"/>
              <w:marTop w:val="0"/>
              <w:marBottom w:val="0"/>
              <w:divBdr>
                <w:top w:val="none" w:sz="0" w:space="0" w:color="414142"/>
                <w:left w:val="none" w:sz="0" w:space="8" w:color="414142"/>
                <w:bottom w:val="none" w:sz="0" w:space="0" w:color="414142"/>
                <w:right w:val="none" w:sz="0" w:space="8" w:color="414142"/>
              </w:divBdr>
            </w:div>
          </w:divsChild>
        </w:div>
        <w:div w:id="1651714700">
          <w:marLeft w:val="0"/>
          <w:marRight w:val="0"/>
          <w:marTop w:val="400"/>
          <w:marBottom w:val="0"/>
          <w:divBdr>
            <w:top w:val="none" w:sz="0" w:space="0" w:color="auto"/>
            <w:left w:val="none" w:sz="0" w:space="0" w:color="auto"/>
            <w:bottom w:val="none" w:sz="0" w:space="0" w:color="auto"/>
            <w:right w:val="none" w:sz="0" w:space="0" w:color="auto"/>
          </w:divBdr>
        </w:div>
        <w:div w:id="1651835041">
          <w:marLeft w:val="150"/>
          <w:marRight w:val="150"/>
          <w:marTop w:val="480"/>
          <w:marBottom w:val="0"/>
          <w:divBdr>
            <w:top w:val="single" w:sz="6" w:space="28" w:color="D4D4D4"/>
            <w:left w:val="none" w:sz="0" w:space="0" w:color="auto"/>
            <w:bottom w:val="none" w:sz="0" w:space="0" w:color="auto"/>
            <w:right w:val="none" w:sz="0" w:space="0" w:color="auto"/>
          </w:divBdr>
        </w:div>
        <w:div w:id="1658873093">
          <w:marLeft w:val="0"/>
          <w:marRight w:val="0"/>
          <w:marTop w:val="400"/>
          <w:marBottom w:val="0"/>
          <w:divBdr>
            <w:top w:val="none" w:sz="0" w:space="0" w:color="auto"/>
            <w:left w:val="none" w:sz="0" w:space="0" w:color="auto"/>
            <w:bottom w:val="none" w:sz="0" w:space="0" w:color="auto"/>
            <w:right w:val="none" w:sz="0" w:space="0" w:color="auto"/>
          </w:divBdr>
        </w:div>
        <w:div w:id="1672440384">
          <w:marLeft w:val="0"/>
          <w:marRight w:val="0"/>
          <w:marTop w:val="0"/>
          <w:marBottom w:val="0"/>
          <w:divBdr>
            <w:top w:val="none" w:sz="0" w:space="0" w:color="auto"/>
            <w:left w:val="none" w:sz="0" w:space="0" w:color="auto"/>
            <w:bottom w:val="none" w:sz="0" w:space="0" w:color="auto"/>
            <w:right w:val="none" w:sz="0" w:space="0" w:color="auto"/>
          </w:divBdr>
        </w:div>
        <w:div w:id="1678654539">
          <w:marLeft w:val="150"/>
          <w:marRight w:val="150"/>
          <w:marTop w:val="480"/>
          <w:marBottom w:val="0"/>
          <w:divBdr>
            <w:top w:val="single" w:sz="6" w:space="28" w:color="D4D4D4"/>
            <w:left w:val="none" w:sz="0" w:space="0" w:color="auto"/>
            <w:bottom w:val="none" w:sz="0" w:space="0" w:color="auto"/>
            <w:right w:val="none" w:sz="0" w:space="0" w:color="auto"/>
          </w:divBdr>
        </w:div>
        <w:div w:id="1694530181">
          <w:marLeft w:val="0"/>
          <w:marRight w:val="0"/>
          <w:marTop w:val="0"/>
          <w:marBottom w:val="0"/>
          <w:divBdr>
            <w:top w:val="none" w:sz="0" w:space="0" w:color="auto"/>
            <w:left w:val="none" w:sz="0" w:space="0" w:color="auto"/>
            <w:bottom w:val="none" w:sz="0" w:space="0" w:color="auto"/>
            <w:right w:val="none" w:sz="0" w:space="0" w:color="auto"/>
          </w:divBdr>
        </w:div>
        <w:div w:id="1697001959">
          <w:marLeft w:val="0"/>
          <w:marRight w:val="0"/>
          <w:marTop w:val="0"/>
          <w:marBottom w:val="567"/>
          <w:divBdr>
            <w:top w:val="none" w:sz="0" w:space="0" w:color="auto"/>
            <w:left w:val="none" w:sz="0" w:space="0" w:color="auto"/>
            <w:bottom w:val="none" w:sz="0" w:space="0" w:color="auto"/>
            <w:right w:val="none" w:sz="0" w:space="0" w:color="auto"/>
          </w:divBdr>
        </w:div>
        <w:div w:id="1699086991">
          <w:marLeft w:val="0"/>
          <w:marRight w:val="0"/>
          <w:marTop w:val="240"/>
          <w:marBottom w:val="0"/>
          <w:divBdr>
            <w:top w:val="none" w:sz="0" w:space="0" w:color="auto"/>
            <w:left w:val="none" w:sz="0" w:space="0" w:color="auto"/>
            <w:bottom w:val="none" w:sz="0" w:space="0" w:color="auto"/>
            <w:right w:val="none" w:sz="0" w:space="0" w:color="auto"/>
          </w:divBdr>
          <w:divsChild>
            <w:div w:id="1710105049">
              <w:marLeft w:val="0"/>
              <w:marRight w:val="0"/>
              <w:marTop w:val="0"/>
              <w:marBottom w:val="0"/>
              <w:divBdr>
                <w:top w:val="none" w:sz="0" w:space="0" w:color="414142"/>
                <w:left w:val="none" w:sz="0" w:space="8" w:color="414142"/>
                <w:bottom w:val="none" w:sz="0" w:space="0" w:color="414142"/>
                <w:right w:val="none" w:sz="0" w:space="8" w:color="414142"/>
              </w:divBdr>
            </w:div>
            <w:div w:id="1856381954">
              <w:marLeft w:val="0"/>
              <w:marRight w:val="0"/>
              <w:marTop w:val="0"/>
              <w:marBottom w:val="0"/>
              <w:divBdr>
                <w:top w:val="none" w:sz="0" w:space="0" w:color="414142"/>
                <w:left w:val="none" w:sz="0" w:space="8" w:color="414142"/>
                <w:bottom w:val="none" w:sz="0" w:space="0" w:color="414142"/>
                <w:right w:val="none" w:sz="0" w:space="8" w:color="414142"/>
              </w:divBdr>
            </w:div>
          </w:divsChild>
        </w:div>
        <w:div w:id="1725181794">
          <w:marLeft w:val="0"/>
          <w:marRight w:val="0"/>
          <w:marTop w:val="400"/>
          <w:marBottom w:val="0"/>
          <w:divBdr>
            <w:top w:val="none" w:sz="0" w:space="0" w:color="auto"/>
            <w:left w:val="none" w:sz="0" w:space="0" w:color="auto"/>
            <w:bottom w:val="none" w:sz="0" w:space="0" w:color="auto"/>
            <w:right w:val="none" w:sz="0" w:space="0" w:color="auto"/>
          </w:divBdr>
        </w:div>
        <w:div w:id="1727023922">
          <w:marLeft w:val="0"/>
          <w:marRight w:val="0"/>
          <w:marTop w:val="0"/>
          <w:marBottom w:val="0"/>
          <w:divBdr>
            <w:top w:val="none" w:sz="0" w:space="0" w:color="auto"/>
            <w:left w:val="none" w:sz="0" w:space="0" w:color="auto"/>
            <w:bottom w:val="none" w:sz="0" w:space="0" w:color="auto"/>
            <w:right w:val="none" w:sz="0" w:space="0" w:color="auto"/>
          </w:divBdr>
        </w:div>
        <w:div w:id="1729762992">
          <w:marLeft w:val="0"/>
          <w:marRight w:val="0"/>
          <w:marTop w:val="0"/>
          <w:marBottom w:val="0"/>
          <w:divBdr>
            <w:top w:val="none" w:sz="0" w:space="0" w:color="auto"/>
            <w:left w:val="none" w:sz="0" w:space="0" w:color="auto"/>
            <w:bottom w:val="none" w:sz="0" w:space="0" w:color="auto"/>
            <w:right w:val="none" w:sz="0" w:space="0" w:color="auto"/>
          </w:divBdr>
        </w:div>
        <w:div w:id="1733579156">
          <w:marLeft w:val="0"/>
          <w:marRight w:val="0"/>
          <w:marTop w:val="0"/>
          <w:marBottom w:val="0"/>
          <w:divBdr>
            <w:top w:val="none" w:sz="0" w:space="0" w:color="auto"/>
            <w:left w:val="none" w:sz="0" w:space="0" w:color="auto"/>
            <w:bottom w:val="none" w:sz="0" w:space="0" w:color="auto"/>
            <w:right w:val="none" w:sz="0" w:space="0" w:color="auto"/>
          </w:divBdr>
        </w:div>
        <w:div w:id="1743211229">
          <w:marLeft w:val="0"/>
          <w:marRight w:val="0"/>
          <w:marTop w:val="0"/>
          <w:marBottom w:val="0"/>
          <w:divBdr>
            <w:top w:val="none" w:sz="0" w:space="0" w:color="auto"/>
            <w:left w:val="none" w:sz="0" w:space="0" w:color="auto"/>
            <w:bottom w:val="none" w:sz="0" w:space="0" w:color="auto"/>
            <w:right w:val="none" w:sz="0" w:space="0" w:color="auto"/>
          </w:divBdr>
        </w:div>
        <w:div w:id="1743524625">
          <w:marLeft w:val="0"/>
          <w:marRight w:val="0"/>
          <w:marTop w:val="0"/>
          <w:marBottom w:val="0"/>
          <w:divBdr>
            <w:top w:val="none" w:sz="0" w:space="0" w:color="auto"/>
            <w:left w:val="none" w:sz="0" w:space="0" w:color="auto"/>
            <w:bottom w:val="none" w:sz="0" w:space="0" w:color="auto"/>
            <w:right w:val="none" w:sz="0" w:space="0" w:color="auto"/>
          </w:divBdr>
        </w:div>
        <w:div w:id="1765877356">
          <w:marLeft w:val="0"/>
          <w:marRight w:val="0"/>
          <w:marTop w:val="0"/>
          <w:marBottom w:val="0"/>
          <w:divBdr>
            <w:top w:val="none" w:sz="0" w:space="0" w:color="auto"/>
            <w:left w:val="none" w:sz="0" w:space="0" w:color="auto"/>
            <w:bottom w:val="none" w:sz="0" w:space="0" w:color="auto"/>
            <w:right w:val="none" w:sz="0" w:space="0" w:color="auto"/>
          </w:divBdr>
        </w:div>
        <w:div w:id="1779712025">
          <w:marLeft w:val="150"/>
          <w:marRight w:val="150"/>
          <w:marTop w:val="480"/>
          <w:marBottom w:val="0"/>
          <w:divBdr>
            <w:top w:val="single" w:sz="6" w:space="28" w:color="D4D4D4"/>
            <w:left w:val="none" w:sz="0" w:space="0" w:color="auto"/>
            <w:bottom w:val="none" w:sz="0" w:space="0" w:color="auto"/>
            <w:right w:val="none" w:sz="0" w:space="0" w:color="auto"/>
          </w:divBdr>
        </w:div>
        <w:div w:id="1821075007">
          <w:marLeft w:val="0"/>
          <w:marRight w:val="0"/>
          <w:marTop w:val="400"/>
          <w:marBottom w:val="0"/>
          <w:divBdr>
            <w:top w:val="none" w:sz="0" w:space="0" w:color="auto"/>
            <w:left w:val="none" w:sz="0" w:space="0" w:color="auto"/>
            <w:bottom w:val="none" w:sz="0" w:space="0" w:color="auto"/>
            <w:right w:val="none" w:sz="0" w:space="0" w:color="auto"/>
          </w:divBdr>
        </w:div>
        <w:div w:id="1826508909">
          <w:marLeft w:val="0"/>
          <w:marRight w:val="0"/>
          <w:marTop w:val="0"/>
          <w:marBottom w:val="0"/>
          <w:divBdr>
            <w:top w:val="none" w:sz="0" w:space="0" w:color="auto"/>
            <w:left w:val="none" w:sz="0" w:space="0" w:color="auto"/>
            <w:bottom w:val="none" w:sz="0" w:space="0" w:color="auto"/>
            <w:right w:val="none" w:sz="0" w:space="0" w:color="auto"/>
          </w:divBdr>
        </w:div>
        <w:div w:id="1866092154">
          <w:marLeft w:val="0"/>
          <w:marRight w:val="0"/>
          <w:marTop w:val="240"/>
          <w:marBottom w:val="0"/>
          <w:divBdr>
            <w:top w:val="none" w:sz="0" w:space="0" w:color="auto"/>
            <w:left w:val="none" w:sz="0" w:space="0" w:color="auto"/>
            <w:bottom w:val="none" w:sz="0" w:space="0" w:color="auto"/>
            <w:right w:val="none" w:sz="0" w:space="0" w:color="auto"/>
          </w:divBdr>
          <w:divsChild>
            <w:div w:id="1904633896">
              <w:marLeft w:val="0"/>
              <w:marRight w:val="0"/>
              <w:marTop w:val="0"/>
              <w:marBottom w:val="0"/>
              <w:divBdr>
                <w:top w:val="none" w:sz="0" w:space="0" w:color="414142"/>
                <w:left w:val="none" w:sz="0" w:space="8" w:color="414142"/>
                <w:bottom w:val="none" w:sz="0" w:space="0" w:color="414142"/>
                <w:right w:val="none" w:sz="0" w:space="8" w:color="414142"/>
              </w:divBdr>
            </w:div>
          </w:divsChild>
        </w:div>
        <w:div w:id="1894072841">
          <w:marLeft w:val="0"/>
          <w:marRight w:val="0"/>
          <w:marTop w:val="0"/>
          <w:marBottom w:val="0"/>
          <w:divBdr>
            <w:top w:val="none" w:sz="0" w:space="0" w:color="auto"/>
            <w:left w:val="none" w:sz="0" w:space="0" w:color="auto"/>
            <w:bottom w:val="none" w:sz="0" w:space="0" w:color="auto"/>
            <w:right w:val="none" w:sz="0" w:space="0" w:color="auto"/>
          </w:divBdr>
        </w:div>
        <w:div w:id="1901749417">
          <w:marLeft w:val="0"/>
          <w:marRight w:val="0"/>
          <w:marTop w:val="0"/>
          <w:marBottom w:val="0"/>
          <w:divBdr>
            <w:top w:val="none" w:sz="0" w:space="0" w:color="auto"/>
            <w:left w:val="none" w:sz="0" w:space="0" w:color="auto"/>
            <w:bottom w:val="none" w:sz="0" w:space="0" w:color="auto"/>
            <w:right w:val="none" w:sz="0" w:space="0" w:color="auto"/>
          </w:divBdr>
        </w:div>
        <w:div w:id="1922106314">
          <w:marLeft w:val="150"/>
          <w:marRight w:val="150"/>
          <w:marTop w:val="480"/>
          <w:marBottom w:val="0"/>
          <w:divBdr>
            <w:top w:val="single" w:sz="6" w:space="28" w:color="D4D4D4"/>
            <w:left w:val="none" w:sz="0" w:space="0" w:color="auto"/>
            <w:bottom w:val="none" w:sz="0" w:space="0" w:color="auto"/>
            <w:right w:val="none" w:sz="0" w:space="0" w:color="auto"/>
          </w:divBdr>
        </w:div>
        <w:div w:id="1927768266">
          <w:marLeft w:val="0"/>
          <w:marRight w:val="0"/>
          <w:marTop w:val="0"/>
          <w:marBottom w:val="0"/>
          <w:divBdr>
            <w:top w:val="none" w:sz="0" w:space="0" w:color="auto"/>
            <w:left w:val="none" w:sz="0" w:space="0" w:color="auto"/>
            <w:bottom w:val="none" w:sz="0" w:space="0" w:color="auto"/>
            <w:right w:val="none" w:sz="0" w:space="0" w:color="auto"/>
          </w:divBdr>
        </w:div>
        <w:div w:id="1951467726">
          <w:marLeft w:val="0"/>
          <w:marRight w:val="0"/>
          <w:marTop w:val="240"/>
          <w:marBottom w:val="0"/>
          <w:divBdr>
            <w:top w:val="none" w:sz="0" w:space="0" w:color="auto"/>
            <w:left w:val="none" w:sz="0" w:space="0" w:color="auto"/>
            <w:bottom w:val="none" w:sz="0" w:space="0" w:color="auto"/>
            <w:right w:val="none" w:sz="0" w:space="0" w:color="auto"/>
          </w:divBdr>
        </w:div>
        <w:div w:id="1967815140">
          <w:marLeft w:val="0"/>
          <w:marRight w:val="0"/>
          <w:marTop w:val="0"/>
          <w:marBottom w:val="0"/>
          <w:divBdr>
            <w:top w:val="none" w:sz="0" w:space="0" w:color="auto"/>
            <w:left w:val="none" w:sz="0" w:space="0" w:color="auto"/>
            <w:bottom w:val="none" w:sz="0" w:space="0" w:color="auto"/>
            <w:right w:val="none" w:sz="0" w:space="0" w:color="auto"/>
          </w:divBdr>
        </w:div>
        <w:div w:id="1971007334">
          <w:marLeft w:val="0"/>
          <w:marRight w:val="0"/>
          <w:marTop w:val="240"/>
          <w:marBottom w:val="0"/>
          <w:divBdr>
            <w:top w:val="none" w:sz="0" w:space="0" w:color="auto"/>
            <w:left w:val="none" w:sz="0" w:space="0" w:color="auto"/>
            <w:bottom w:val="none" w:sz="0" w:space="0" w:color="auto"/>
            <w:right w:val="none" w:sz="0" w:space="0" w:color="auto"/>
          </w:divBdr>
          <w:divsChild>
            <w:div w:id="366412486">
              <w:marLeft w:val="0"/>
              <w:marRight w:val="0"/>
              <w:marTop w:val="0"/>
              <w:marBottom w:val="0"/>
              <w:divBdr>
                <w:top w:val="none" w:sz="0" w:space="0" w:color="414142"/>
                <w:left w:val="none" w:sz="0" w:space="8" w:color="414142"/>
                <w:bottom w:val="none" w:sz="0" w:space="0" w:color="414142"/>
                <w:right w:val="none" w:sz="0" w:space="8" w:color="414142"/>
              </w:divBdr>
            </w:div>
          </w:divsChild>
        </w:div>
        <w:div w:id="1975213404">
          <w:marLeft w:val="0"/>
          <w:marRight w:val="0"/>
          <w:marTop w:val="0"/>
          <w:marBottom w:val="0"/>
          <w:divBdr>
            <w:top w:val="none" w:sz="0" w:space="0" w:color="auto"/>
            <w:left w:val="none" w:sz="0" w:space="0" w:color="auto"/>
            <w:bottom w:val="none" w:sz="0" w:space="0" w:color="auto"/>
            <w:right w:val="none" w:sz="0" w:space="0" w:color="auto"/>
          </w:divBdr>
        </w:div>
        <w:div w:id="1977298457">
          <w:marLeft w:val="0"/>
          <w:marRight w:val="0"/>
          <w:marTop w:val="0"/>
          <w:marBottom w:val="0"/>
          <w:divBdr>
            <w:top w:val="none" w:sz="0" w:space="0" w:color="auto"/>
            <w:left w:val="none" w:sz="0" w:space="0" w:color="auto"/>
            <w:bottom w:val="none" w:sz="0" w:space="0" w:color="auto"/>
            <w:right w:val="none" w:sz="0" w:space="0" w:color="auto"/>
          </w:divBdr>
        </w:div>
        <w:div w:id="2064020587">
          <w:marLeft w:val="0"/>
          <w:marRight w:val="0"/>
          <w:marTop w:val="0"/>
          <w:marBottom w:val="0"/>
          <w:divBdr>
            <w:top w:val="none" w:sz="0" w:space="0" w:color="auto"/>
            <w:left w:val="none" w:sz="0" w:space="0" w:color="auto"/>
            <w:bottom w:val="none" w:sz="0" w:space="0" w:color="auto"/>
            <w:right w:val="none" w:sz="0" w:space="0" w:color="auto"/>
          </w:divBdr>
        </w:div>
        <w:div w:id="2110927524">
          <w:marLeft w:val="0"/>
          <w:marRight w:val="0"/>
          <w:marTop w:val="0"/>
          <w:marBottom w:val="0"/>
          <w:divBdr>
            <w:top w:val="none" w:sz="0" w:space="0" w:color="auto"/>
            <w:left w:val="none" w:sz="0" w:space="0" w:color="auto"/>
            <w:bottom w:val="none" w:sz="0" w:space="0" w:color="auto"/>
            <w:right w:val="none" w:sz="0" w:space="0" w:color="auto"/>
          </w:divBdr>
        </w:div>
      </w:divsChild>
    </w:div>
    <w:div w:id="561141794">
      <w:bodyDiv w:val="1"/>
      <w:marLeft w:val="0"/>
      <w:marRight w:val="0"/>
      <w:marTop w:val="0"/>
      <w:marBottom w:val="0"/>
      <w:divBdr>
        <w:top w:val="none" w:sz="0" w:space="0" w:color="auto"/>
        <w:left w:val="none" w:sz="0" w:space="0" w:color="auto"/>
        <w:bottom w:val="none" w:sz="0" w:space="0" w:color="auto"/>
        <w:right w:val="none" w:sz="0" w:space="0" w:color="auto"/>
      </w:divBdr>
    </w:div>
    <w:div w:id="20368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3824A8D55B4F0499CE88E7367BCA661" ma:contentTypeVersion="10" ma:contentTypeDescription="Izveidot jaunu dokumentu." ma:contentTypeScope="" ma:versionID="dfec1a4fcc93c4e48cf121e211f645a4">
  <xsd:schema xmlns:xsd="http://www.w3.org/2001/XMLSchema" xmlns:xs="http://www.w3.org/2001/XMLSchema" xmlns:p="http://schemas.microsoft.com/office/2006/metadata/properties" xmlns:ns3="3020a282-eb2c-4efa-a8d2-3822a1701436" targetNamespace="http://schemas.microsoft.com/office/2006/metadata/properties" ma:root="true" ma:fieldsID="25d0fb5c2edd3ed2bfc8a7b4fba28fab" ns3:_="">
    <xsd:import namespace="3020a282-eb2c-4efa-a8d2-3822a1701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a282-eb2c-4efa-a8d2-3822a1701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1D0F-AD1E-48E8-95C5-C7B0859C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a282-eb2c-4efa-a8d2-3822a1701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D25C2-554A-473B-BE12-0BD9A204782F}">
  <ds:schemaRefs>
    <ds:schemaRef ds:uri="3020a282-eb2c-4efa-a8d2-3822a1701436"/>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DFBB1B4-B596-4128-8296-CC8C65DE9EE8}">
  <ds:schemaRefs>
    <ds:schemaRef ds:uri="http://schemas.microsoft.com/sharepoint/v3/contenttype/forms"/>
  </ds:schemaRefs>
</ds:datastoreItem>
</file>

<file path=customXml/itemProps4.xml><?xml version="1.0" encoding="utf-8"?>
<ds:datastoreItem xmlns:ds="http://schemas.openxmlformats.org/officeDocument/2006/customXml" ds:itemID="{112A3AE3-777E-426A-9C39-56DBB7CB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47354</Words>
  <Characters>26992</Characters>
  <Application>Microsoft Office Word</Application>
  <DocSecurity>0</DocSecurity>
  <Lines>224</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74198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Karina Baranovska</dc:creator>
  <cp:keywords/>
  <dc:description>karina.baranovska@zm.gov.lv, 67878726</dc:description>
  <cp:lastModifiedBy>Sanita Papinova</cp:lastModifiedBy>
  <cp:revision>19</cp:revision>
  <dcterms:created xsi:type="dcterms:W3CDTF">2021-07-06T09:02:00Z</dcterms:created>
  <dcterms:modified xsi:type="dcterms:W3CDTF">2021-08-09T10:33:00Z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0x010100C3824A8D55B4F0499CE88E7367BCA661</vt:lpwstr>
  </property>
</Properties>
</file>