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7B4724" w14:textId="77777777" w:rsidR="00926425" w:rsidRPr="00926425" w:rsidRDefault="00926425" w:rsidP="00926425">
      <w:pPr>
        <w:jc w:val="center"/>
        <w:rPr>
          <w:b/>
          <w:sz w:val="28"/>
          <w:szCs w:val="28"/>
        </w:rPr>
      </w:pPr>
      <w:r w:rsidRPr="00926425">
        <w:rPr>
          <w:b/>
          <w:sz w:val="28"/>
          <w:szCs w:val="28"/>
        </w:rPr>
        <w:t>Ministru kabineta noteikumu projekta</w:t>
      </w:r>
    </w:p>
    <w:p w14:paraId="75651C7F" w14:textId="77777777" w:rsidR="00926425" w:rsidRPr="00926425" w:rsidRDefault="00926425" w:rsidP="00926425">
      <w:pPr>
        <w:jc w:val="center"/>
        <w:rPr>
          <w:b/>
          <w:sz w:val="28"/>
          <w:szCs w:val="28"/>
        </w:rPr>
      </w:pPr>
      <w:r w:rsidRPr="00926425">
        <w:rPr>
          <w:b/>
          <w:sz w:val="28"/>
          <w:szCs w:val="28"/>
        </w:rPr>
        <w:t xml:space="preserve">„Grozījumi Ministru kabineta 2013.gada 2. jūlija </w:t>
      </w:r>
    </w:p>
    <w:p w14:paraId="43032DF8" w14:textId="77777777" w:rsidR="00926425" w:rsidRPr="00926425" w:rsidRDefault="00926425" w:rsidP="00926425">
      <w:pPr>
        <w:jc w:val="center"/>
        <w:rPr>
          <w:b/>
          <w:sz w:val="28"/>
          <w:szCs w:val="28"/>
        </w:rPr>
      </w:pPr>
      <w:r w:rsidRPr="00926425">
        <w:rPr>
          <w:b/>
          <w:sz w:val="28"/>
          <w:szCs w:val="28"/>
        </w:rPr>
        <w:t xml:space="preserve">noteikumos Nr. 354 “Kosmētikas līdzekļu būtisko prasību </w:t>
      </w:r>
    </w:p>
    <w:p w14:paraId="6C076A6B" w14:textId="77777777" w:rsidR="00926425" w:rsidRPr="00926425" w:rsidRDefault="00926425" w:rsidP="00926425">
      <w:pPr>
        <w:jc w:val="center"/>
        <w:rPr>
          <w:b/>
          <w:sz w:val="28"/>
          <w:szCs w:val="28"/>
        </w:rPr>
      </w:pPr>
      <w:r w:rsidRPr="00926425">
        <w:rPr>
          <w:b/>
          <w:sz w:val="28"/>
          <w:szCs w:val="28"/>
        </w:rPr>
        <w:t>nodrošināšanas kārtība”” sākotnējās ietekmes novērtējuma ziņojums (anotācija)</w:t>
      </w:r>
    </w:p>
    <w:p w14:paraId="738A7737" w14:textId="77777777" w:rsidR="00797471" w:rsidRDefault="00797471" w:rsidP="001D2AB2"/>
    <w:tbl>
      <w:tblPr>
        <w:tblW w:w="4845" w:type="pct"/>
        <w:tblCellSpacing w:w="15" w:type="dxa"/>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CellMar>
          <w:top w:w="30" w:type="dxa"/>
          <w:left w:w="30" w:type="dxa"/>
          <w:bottom w:w="30" w:type="dxa"/>
          <w:right w:w="30" w:type="dxa"/>
        </w:tblCellMar>
        <w:tblLook w:val="04A0" w:firstRow="1" w:lastRow="0" w:firstColumn="1" w:lastColumn="0" w:noHBand="0" w:noVBand="1"/>
      </w:tblPr>
      <w:tblGrid>
        <w:gridCol w:w="2399"/>
        <w:gridCol w:w="6655"/>
      </w:tblGrid>
      <w:tr w:rsidR="00926425" w:rsidRPr="00926425" w14:paraId="5197E895" w14:textId="77777777" w:rsidTr="00926425">
        <w:trPr>
          <w:trHeight w:val="256"/>
          <w:tblCellSpacing w:w="15" w:type="dxa"/>
        </w:trPr>
        <w:tc>
          <w:tcPr>
            <w:tcW w:w="0" w:type="auto"/>
            <w:gridSpan w:val="2"/>
            <w:vAlign w:val="center"/>
            <w:hideMark/>
          </w:tcPr>
          <w:p w14:paraId="220C6BFF" w14:textId="77777777" w:rsidR="00926425" w:rsidRPr="00926425" w:rsidRDefault="00926425" w:rsidP="00926425">
            <w:pPr>
              <w:jc w:val="center"/>
              <w:rPr>
                <w:b/>
                <w:bCs/>
                <w:iCs/>
                <w:color w:val="414142"/>
                <w:lang w:val="sv-SE"/>
              </w:rPr>
            </w:pPr>
            <w:r w:rsidRPr="00926425">
              <w:rPr>
                <w:b/>
                <w:bCs/>
                <w:iCs/>
                <w:color w:val="414142"/>
                <w:lang w:val="sv-SE"/>
              </w:rPr>
              <w:t>Tiesību akta projekta anotācijas kopsavilkums</w:t>
            </w:r>
          </w:p>
        </w:tc>
      </w:tr>
      <w:tr w:rsidR="00926425" w:rsidRPr="00926425" w14:paraId="0B5D6655" w14:textId="77777777" w:rsidTr="00926425">
        <w:trPr>
          <w:trHeight w:val="1508"/>
          <w:tblCellSpacing w:w="15" w:type="dxa"/>
        </w:trPr>
        <w:tc>
          <w:tcPr>
            <w:tcW w:w="1300" w:type="pct"/>
            <w:hideMark/>
          </w:tcPr>
          <w:p w14:paraId="4BC278E4" w14:textId="77777777" w:rsidR="00926425" w:rsidRPr="00926425" w:rsidRDefault="00926425" w:rsidP="00926425">
            <w:pPr>
              <w:rPr>
                <w:iCs/>
                <w:color w:val="414142"/>
              </w:rPr>
            </w:pPr>
            <w:r w:rsidRPr="00926425">
              <w:rPr>
                <w:iCs/>
                <w:color w:val="414142"/>
              </w:rPr>
              <w:t>Mērķis, risinājums un projekta spēkā stāšanās laiks (500 zīmes bez atstarpēm)</w:t>
            </w:r>
          </w:p>
        </w:tc>
        <w:tc>
          <w:tcPr>
            <w:tcW w:w="3650" w:type="pct"/>
            <w:hideMark/>
          </w:tcPr>
          <w:p w14:paraId="6F4BFD1A" w14:textId="77777777" w:rsidR="00926425" w:rsidRDefault="00926425" w:rsidP="00926425">
            <w:pPr>
              <w:jc w:val="both"/>
              <w:rPr>
                <w:noProof/>
                <w:lang w:eastAsia="en-US"/>
              </w:rPr>
            </w:pPr>
            <w:r w:rsidRPr="00926425">
              <w:rPr>
                <w:noProof/>
                <w:lang w:eastAsia="en-US"/>
              </w:rPr>
              <w:t xml:space="preserve">Projekta mērķis ir </w:t>
            </w:r>
            <w:r>
              <w:rPr>
                <w:noProof/>
                <w:lang w:eastAsia="en-US"/>
              </w:rPr>
              <w:t>noteikt</w:t>
            </w:r>
            <w:r w:rsidRPr="00926425">
              <w:rPr>
                <w:noProof/>
                <w:lang w:eastAsia="en-US"/>
              </w:rPr>
              <w:t xml:space="preserve"> nosacījumus </w:t>
            </w:r>
            <w:r>
              <w:rPr>
                <w:noProof/>
                <w:lang w:eastAsia="en-US"/>
              </w:rPr>
              <w:t xml:space="preserve">Labas ražošanas prakses </w:t>
            </w:r>
            <w:r w:rsidRPr="00926425">
              <w:rPr>
                <w:noProof/>
                <w:lang w:eastAsia="en-US"/>
              </w:rPr>
              <w:t xml:space="preserve"> </w:t>
            </w:r>
            <w:r w:rsidR="00970825">
              <w:rPr>
                <w:noProof/>
                <w:lang w:eastAsia="en-US"/>
              </w:rPr>
              <w:t xml:space="preserve">sertifikāta </w:t>
            </w:r>
            <w:r w:rsidRPr="00926425">
              <w:rPr>
                <w:noProof/>
                <w:lang w:eastAsia="en-US"/>
              </w:rPr>
              <w:t>izsniegšanai, lai veicinātu Latvijas kosmētikas ražotāju eksport</w:t>
            </w:r>
            <w:r>
              <w:rPr>
                <w:noProof/>
                <w:lang w:eastAsia="en-US"/>
              </w:rPr>
              <w:t>u ārpus Eiropas Savienības.</w:t>
            </w:r>
          </w:p>
          <w:p w14:paraId="7EA497B8" w14:textId="594F30DE" w:rsidR="005D3E10" w:rsidRPr="00926425" w:rsidRDefault="005D3E10" w:rsidP="00926425">
            <w:pPr>
              <w:jc w:val="both"/>
              <w:rPr>
                <w:noProof/>
                <w:lang w:eastAsia="en-US"/>
              </w:rPr>
            </w:pPr>
            <w:r>
              <w:rPr>
                <w:bCs/>
                <w:shd w:val="clear" w:color="auto" w:fill="FFFFFF"/>
              </w:rPr>
              <w:t>P</w:t>
            </w:r>
            <w:r w:rsidRPr="00E27B03">
              <w:rPr>
                <w:bCs/>
                <w:shd w:val="clear" w:color="auto" w:fill="FFFFFF"/>
              </w:rPr>
              <w:t>rojekts stājas spēkā nākamajā dienā pēc tā izsludināšanas Latvijas Republikas oficiālajā izdevumā “Latvijas vēstnesis”.</w:t>
            </w:r>
          </w:p>
        </w:tc>
      </w:tr>
    </w:tbl>
    <w:p w14:paraId="192B815B" w14:textId="77777777" w:rsidR="00926425" w:rsidRDefault="00926425" w:rsidP="001D2AB2"/>
    <w:p w14:paraId="350E358F" w14:textId="77777777" w:rsidR="00926425" w:rsidRPr="001D2AB2" w:rsidRDefault="00926425" w:rsidP="001D2AB2"/>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1"/>
        <w:gridCol w:w="2578"/>
        <w:gridCol w:w="5963"/>
      </w:tblGrid>
      <w:tr w:rsidR="00427844" w:rsidRPr="008C6900" w14:paraId="3BAB537D" w14:textId="77777777" w:rsidTr="00FD76CC">
        <w:tc>
          <w:tcPr>
            <w:tcW w:w="9062" w:type="dxa"/>
            <w:gridSpan w:val="3"/>
            <w:vAlign w:val="center"/>
          </w:tcPr>
          <w:p w14:paraId="7D297CF2" w14:textId="77777777" w:rsidR="00193E45" w:rsidRPr="000A0A42" w:rsidRDefault="00BF35A5" w:rsidP="003E5EE9">
            <w:pPr>
              <w:rPr>
                <w:b/>
              </w:rPr>
            </w:pPr>
            <w:r w:rsidRPr="000A0A42">
              <w:rPr>
                <w:b/>
              </w:rPr>
              <w:t>I. Tiesību akta projekta izstrādes nepieciešamība</w:t>
            </w:r>
          </w:p>
        </w:tc>
      </w:tr>
      <w:tr w:rsidR="00427844" w14:paraId="5172A4CB" w14:textId="77777777" w:rsidTr="00650BC8">
        <w:trPr>
          <w:trHeight w:val="439"/>
        </w:trPr>
        <w:tc>
          <w:tcPr>
            <w:tcW w:w="521" w:type="dxa"/>
          </w:tcPr>
          <w:p w14:paraId="36AEBAC0" w14:textId="77777777" w:rsidR="00193E45" w:rsidRPr="001D2AB2" w:rsidRDefault="00BF35A5" w:rsidP="00F4368B">
            <w:r w:rsidRPr="001D2AB2">
              <w:t> 1.</w:t>
            </w:r>
          </w:p>
        </w:tc>
        <w:tc>
          <w:tcPr>
            <w:tcW w:w="2578" w:type="dxa"/>
          </w:tcPr>
          <w:p w14:paraId="683F3782" w14:textId="77777777" w:rsidR="00193E45" w:rsidRPr="001D2AB2" w:rsidRDefault="00BF35A5" w:rsidP="00F4368B">
            <w:r w:rsidRPr="001D2AB2">
              <w:t>Pamatojums</w:t>
            </w:r>
          </w:p>
        </w:tc>
        <w:tc>
          <w:tcPr>
            <w:tcW w:w="5963" w:type="dxa"/>
          </w:tcPr>
          <w:p w14:paraId="5C41554F" w14:textId="77777777" w:rsidR="00085D5F" w:rsidRPr="001D2AB2" w:rsidRDefault="00926425" w:rsidP="00D77B72">
            <w:pPr>
              <w:jc w:val="both"/>
            </w:pPr>
            <w:r>
              <w:t xml:space="preserve">Ekonomikas </w:t>
            </w:r>
            <w:r w:rsidRPr="00926425">
              <w:t>ministrijas iniciatīva saskaņā ar likuma "Par atbilstības novērtēšanu" 7.panta pirmo daļu un Patērētāju tiesību aizsardzības likuma 21.panta pirmo daļu</w:t>
            </w:r>
          </w:p>
        </w:tc>
      </w:tr>
      <w:tr w:rsidR="00427844" w14:paraId="0A426A07" w14:textId="77777777" w:rsidTr="00650BC8">
        <w:trPr>
          <w:trHeight w:val="705"/>
        </w:trPr>
        <w:tc>
          <w:tcPr>
            <w:tcW w:w="521" w:type="dxa"/>
          </w:tcPr>
          <w:p w14:paraId="3628EB92" w14:textId="77777777" w:rsidR="00193E45" w:rsidRPr="001D2AB2" w:rsidRDefault="00BF35A5" w:rsidP="00F4368B">
            <w:r w:rsidRPr="001D2AB2">
              <w:t> 2.</w:t>
            </w:r>
          </w:p>
        </w:tc>
        <w:tc>
          <w:tcPr>
            <w:tcW w:w="2578" w:type="dxa"/>
          </w:tcPr>
          <w:p w14:paraId="5AE20220" w14:textId="77777777" w:rsidR="00193E45" w:rsidRDefault="00BF35A5" w:rsidP="00F0168A">
            <w:r w:rsidRPr="001D2AB2">
              <w:t>Pašreizējā situācija un problēmas, kuru risināšanai tiesību akta projekts izstrādāts, tiesiskā regulējuma mērķis un būtība</w:t>
            </w:r>
          </w:p>
          <w:p w14:paraId="2B786768" w14:textId="77777777" w:rsidR="005377B9" w:rsidRPr="005377B9" w:rsidRDefault="005377B9" w:rsidP="005377B9"/>
          <w:p w14:paraId="4523DC32" w14:textId="77777777" w:rsidR="005377B9" w:rsidRPr="005377B9" w:rsidRDefault="005377B9"/>
          <w:p w14:paraId="0BC334B9" w14:textId="77777777" w:rsidR="005377B9" w:rsidRPr="005377B9" w:rsidRDefault="005377B9"/>
          <w:p w14:paraId="5ACA466B" w14:textId="77777777" w:rsidR="005377B9" w:rsidRPr="005377B9" w:rsidRDefault="005377B9"/>
          <w:p w14:paraId="1CFC4CF7" w14:textId="77777777" w:rsidR="005377B9" w:rsidRPr="005377B9" w:rsidRDefault="005377B9"/>
          <w:p w14:paraId="16216E42" w14:textId="77777777" w:rsidR="005377B9" w:rsidRPr="005377B9" w:rsidRDefault="005377B9"/>
          <w:p w14:paraId="1B8F9B3E" w14:textId="77777777" w:rsidR="005377B9" w:rsidRPr="005377B9" w:rsidRDefault="005377B9"/>
          <w:p w14:paraId="6F435504" w14:textId="77777777" w:rsidR="005377B9" w:rsidRPr="005377B9" w:rsidRDefault="005377B9"/>
          <w:p w14:paraId="05215CD7" w14:textId="77777777" w:rsidR="005377B9" w:rsidRPr="005377B9" w:rsidRDefault="005377B9"/>
          <w:p w14:paraId="6BF3443F" w14:textId="77777777" w:rsidR="005377B9" w:rsidRPr="005377B9" w:rsidRDefault="005377B9"/>
          <w:p w14:paraId="6E8E222A" w14:textId="77777777" w:rsidR="005377B9" w:rsidRPr="005377B9" w:rsidRDefault="005377B9"/>
          <w:p w14:paraId="5DC19A12" w14:textId="77777777" w:rsidR="005377B9" w:rsidRPr="005377B9" w:rsidRDefault="005377B9"/>
          <w:p w14:paraId="67408545" w14:textId="77777777" w:rsidR="005377B9" w:rsidRPr="005377B9" w:rsidRDefault="005377B9"/>
          <w:p w14:paraId="31459503" w14:textId="77777777" w:rsidR="005377B9" w:rsidRPr="005377B9" w:rsidRDefault="005377B9"/>
          <w:p w14:paraId="557271F9" w14:textId="77777777" w:rsidR="005377B9" w:rsidRPr="005377B9" w:rsidRDefault="005377B9"/>
          <w:p w14:paraId="228B4E27" w14:textId="77777777" w:rsidR="005377B9" w:rsidRPr="005377B9" w:rsidRDefault="005377B9"/>
          <w:p w14:paraId="5541E8D6" w14:textId="77777777" w:rsidR="005377B9" w:rsidRPr="005377B9" w:rsidRDefault="005377B9"/>
          <w:p w14:paraId="5C8E3C32" w14:textId="77777777" w:rsidR="005377B9" w:rsidRPr="005377B9" w:rsidRDefault="005377B9"/>
          <w:p w14:paraId="57A83DED" w14:textId="77777777" w:rsidR="005377B9" w:rsidRPr="005377B9" w:rsidRDefault="005377B9" w:rsidP="00755144"/>
        </w:tc>
        <w:tc>
          <w:tcPr>
            <w:tcW w:w="5963" w:type="dxa"/>
          </w:tcPr>
          <w:p w14:paraId="6C5C9F49" w14:textId="0722F862" w:rsidR="00444263" w:rsidRPr="00307BE7" w:rsidRDefault="00B950F7" w:rsidP="00B950F7">
            <w:pPr>
              <w:jc w:val="both"/>
              <w:rPr>
                <w:bCs/>
              </w:rPr>
            </w:pPr>
            <w:r w:rsidRPr="00307BE7">
              <w:rPr>
                <w:bCs/>
              </w:rPr>
              <w:t>Ekonomikas ministrija</w:t>
            </w:r>
            <w:r w:rsidR="00D77B72" w:rsidRPr="00307BE7">
              <w:rPr>
                <w:bCs/>
              </w:rPr>
              <w:t>,</w:t>
            </w:r>
            <w:r w:rsidRPr="00307BE7">
              <w:rPr>
                <w:bCs/>
              </w:rPr>
              <w:t xml:space="preserve"> Veselības ministrija</w:t>
            </w:r>
            <w:r w:rsidR="00D77B72" w:rsidRPr="00307BE7">
              <w:rPr>
                <w:bCs/>
              </w:rPr>
              <w:t>, Veselības inspekcija</w:t>
            </w:r>
            <w:r w:rsidRPr="00307BE7">
              <w:rPr>
                <w:bCs/>
              </w:rPr>
              <w:t xml:space="preserve"> no Latvijas Investīciju un </w:t>
            </w:r>
            <w:r w:rsidR="00B84AEA" w:rsidRPr="00307BE7">
              <w:rPr>
                <w:bCs/>
              </w:rPr>
              <w:t>a</w:t>
            </w:r>
            <w:r w:rsidRPr="00307BE7">
              <w:rPr>
                <w:bCs/>
              </w:rPr>
              <w:t>ttīstības aģentūras ir saņēmusi informāciju par Latvijas</w:t>
            </w:r>
            <w:r w:rsidR="001521C2" w:rsidRPr="00307BE7">
              <w:rPr>
                <w:bCs/>
              </w:rPr>
              <w:t xml:space="preserve"> uzņēmēju – kosmētikas līdzekļu ražotāju </w:t>
            </w:r>
            <w:r w:rsidRPr="00307BE7">
              <w:rPr>
                <w:bCs/>
              </w:rPr>
              <w:t xml:space="preserve">vēlmi eksportēt savus </w:t>
            </w:r>
            <w:r w:rsidR="00824410" w:rsidRPr="00307BE7">
              <w:rPr>
                <w:bCs/>
              </w:rPr>
              <w:t xml:space="preserve">kosmētikas </w:t>
            </w:r>
            <w:r w:rsidR="001521C2" w:rsidRPr="00307BE7">
              <w:rPr>
                <w:bCs/>
              </w:rPr>
              <w:t xml:space="preserve">līdzekļus </w:t>
            </w:r>
            <w:r w:rsidRPr="00307BE7">
              <w:rPr>
                <w:bCs/>
              </w:rPr>
              <w:t>uz valstīm ārpus Eiropas Savienīb</w:t>
            </w:r>
            <w:r w:rsidR="007E5D08" w:rsidRPr="00307BE7">
              <w:rPr>
                <w:bCs/>
              </w:rPr>
              <w:t>as</w:t>
            </w:r>
            <w:r w:rsidRPr="00307BE7">
              <w:rPr>
                <w:bCs/>
              </w:rPr>
              <w:t xml:space="preserve">. </w:t>
            </w:r>
            <w:r w:rsidR="00B84AEA" w:rsidRPr="00307BE7">
              <w:rPr>
                <w:bCs/>
              </w:rPr>
              <w:t>Šobrīd</w:t>
            </w:r>
            <w:r w:rsidRPr="00307BE7">
              <w:rPr>
                <w:bCs/>
              </w:rPr>
              <w:t xml:space="preserve"> Latvijas kosmētikas </w:t>
            </w:r>
            <w:r w:rsidR="001521C2" w:rsidRPr="00307BE7">
              <w:rPr>
                <w:bCs/>
              </w:rPr>
              <w:t xml:space="preserve">ražotāju </w:t>
            </w:r>
            <w:r w:rsidRPr="00307BE7">
              <w:rPr>
                <w:bCs/>
              </w:rPr>
              <w:t>intereses skar Ķīnas tirgu. Taču, lai Latvijas kosmētikas</w:t>
            </w:r>
            <w:r w:rsidR="001521C2" w:rsidRPr="00307BE7">
              <w:rPr>
                <w:bCs/>
              </w:rPr>
              <w:t xml:space="preserve"> līdzekļu</w:t>
            </w:r>
            <w:r w:rsidRPr="00307BE7">
              <w:rPr>
                <w:bCs/>
              </w:rPr>
              <w:t xml:space="preserve"> </w:t>
            </w:r>
            <w:r w:rsidR="001521C2" w:rsidRPr="00307BE7">
              <w:rPr>
                <w:bCs/>
              </w:rPr>
              <w:t xml:space="preserve">ražotāji </w:t>
            </w:r>
            <w:r w:rsidRPr="00307BE7">
              <w:rPr>
                <w:bCs/>
              </w:rPr>
              <w:t>varētu eksportēt savu produkciju ārpus Eiropas Savienīb</w:t>
            </w:r>
            <w:r w:rsidR="00824410" w:rsidRPr="00307BE7">
              <w:rPr>
                <w:bCs/>
              </w:rPr>
              <w:t>as</w:t>
            </w:r>
            <w:r w:rsidRPr="00307BE7">
              <w:rPr>
                <w:bCs/>
              </w:rPr>
              <w:t xml:space="preserve">, kā piemēram </w:t>
            </w:r>
            <w:r w:rsidR="00824410" w:rsidRPr="00307BE7">
              <w:rPr>
                <w:bCs/>
              </w:rPr>
              <w:t xml:space="preserve">uz </w:t>
            </w:r>
            <w:r w:rsidRPr="00307BE7">
              <w:rPr>
                <w:bCs/>
              </w:rPr>
              <w:t xml:space="preserve">Ķīnu, tiek pieprasīts eksportējošās valsts iestādes izsniegts </w:t>
            </w:r>
            <w:r w:rsidR="00970825" w:rsidRPr="00307BE7">
              <w:rPr>
                <w:bCs/>
              </w:rPr>
              <w:t>sertifikāts</w:t>
            </w:r>
            <w:r w:rsidRPr="00307BE7">
              <w:rPr>
                <w:bCs/>
              </w:rPr>
              <w:t xml:space="preserve">, kas </w:t>
            </w:r>
            <w:r w:rsidR="00D77B72" w:rsidRPr="00307BE7">
              <w:rPr>
                <w:bCs/>
              </w:rPr>
              <w:t>apliecina</w:t>
            </w:r>
            <w:r w:rsidRPr="00307BE7">
              <w:rPr>
                <w:bCs/>
              </w:rPr>
              <w:t>, ka</w:t>
            </w:r>
            <w:r w:rsidR="007E5D08" w:rsidRPr="00307BE7">
              <w:rPr>
                <w:bCs/>
              </w:rPr>
              <w:t xml:space="preserve"> ražo</w:t>
            </w:r>
            <w:r w:rsidR="001521C2" w:rsidRPr="00307BE7">
              <w:rPr>
                <w:bCs/>
              </w:rPr>
              <w:t>tājs</w:t>
            </w:r>
            <w:r w:rsidR="007E5D08" w:rsidRPr="00307BE7">
              <w:rPr>
                <w:bCs/>
              </w:rPr>
              <w:t xml:space="preserve"> savā darbībā ievēro lab</w:t>
            </w:r>
            <w:r w:rsidR="001521C2" w:rsidRPr="00307BE7">
              <w:rPr>
                <w:bCs/>
              </w:rPr>
              <w:t>u</w:t>
            </w:r>
            <w:r w:rsidR="007E5D08" w:rsidRPr="00307BE7">
              <w:rPr>
                <w:bCs/>
              </w:rPr>
              <w:t>s ražošanas praks</w:t>
            </w:r>
            <w:r w:rsidR="00970825" w:rsidRPr="00307BE7">
              <w:rPr>
                <w:bCs/>
              </w:rPr>
              <w:t>es</w:t>
            </w:r>
            <w:r w:rsidR="007E5D08" w:rsidRPr="00307BE7">
              <w:rPr>
                <w:bCs/>
              </w:rPr>
              <w:t xml:space="preserve"> nosacījumus</w:t>
            </w:r>
            <w:r w:rsidR="00ED6136" w:rsidRPr="00307BE7">
              <w:rPr>
                <w:bCs/>
              </w:rPr>
              <w:t>.</w:t>
            </w:r>
            <w:r w:rsidR="007E5D08" w:rsidRPr="00307BE7">
              <w:rPr>
                <w:bCs/>
              </w:rPr>
              <w:t xml:space="preserve"> </w:t>
            </w:r>
            <w:r w:rsidR="001521C2" w:rsidRPr="00307BE7">
              <w:rPr>
                <w:bCs/>
              </w:rPr>
              <w:t xml:space="preserve">Prasība par labas ražošanas prakses ievērošanu </w:t>
            </w:r>
            <w:r w:rsidR="007E5D08" w:rsidRPr="00307BE7">
              <w:rPr>
                <w:bCs/>
              </w:rPr>
              <w:t>ir noteikt</w:t>
            </w:r>
            <w:r w:rsidR="001521C2" w:rsidRPr="00307BE7">
              <w:rPr>
                <w:bCs/>
              </w:rPr>
              <w:t>a</w:t>
            </w:r>
            <w:r w:rsidR="007E5D08" w:rsidRPr="00307BE7">
              <w:rPr>
                <w:bCs/>
              </w:rPr>
              <w:t xml:space="preserve"> Eiropas Parlamenta un Padomes 2009. gada 30. novembra Regulas (EK) Nr. 1223/2009  par kosmētikas līdzekļiem (turpmāk – regula Nr.</w:t>
            </w:r>
            <w:r w:rsidR="001521C2" w:rsidRPr="00307BE7">
              <w:rPr>
                <w:bCs/>
              </w:rPr>
              <w:t> </w:t>
            </w:r>
            <w:r w:rsidR="007E5D08" w:rsidRPr="00307BE7">
              <w:rPr>
                <w:bCs/>
              </w:rPr>
              <w:t>1223/2009) 8.</w:t>
            </w:r>
            <w:r w:rsidR="001521C2" w:rsidRPr="00307BE7">
              <w:rPr>
                <w:bCs/>
              </w:rPr>
              <w:t> </w:t>
            </w:r>
            <w:r w:rsidR="007E5D08" w:rsidRPr="00307BE7">
              <w:rPr>
                <w:bCs/>
              </w:rPr>
              <w:t>pantā.</w:t>
            </w:r>
          </w:p>
          <w:p w14:paraId="3857ACD4" w14:textId="2203CDC5" w:rsidR="00B84AEA" w:rsidRPr="00307BE7" w:rsidRDefault="00134C45" w:rsidP="00B950F7">
            <w:pPr>
              <w:jc w:val="both"/>
              <w:rPr>
                <w:bCs/>
              </w:rPr>
            </w:pPr>
            <w:r w:rsidRPr="00307BE7">
              <w:rPr>
                <w:bCs/>
              </w:rPr>
              <w:t>Pēc Latvijas Investīciju un attīstības aģentūras sniegtās informācijas par šādām prasībām Ķīna paziņoja 2021.</w:t>
            </w:r>
            <w:r w:rsidR="001521C2" w:rsidRPr="00307BE7">
              <w:rPr>
                <w:bCs/>
              </w:rPr>
              <w:t> </w:t>
            </w:r>
            <w:r w:rsidRPr="00307BE7">
              <w:rPr>
                <w:bCs/>
              </w:rPr>
              <w:t>gada 4.</w:t>
            </w:r>
            <w:r w:rsidR="001521C2" w:rsidRPr="00307BE7">
              <w:rPr>
                <w:bCs/>
              </w:rPr>
              <w:t> </w:t>
            </w:r>
            <w:r w:rsidRPr="00307BE7">
              <w:rPr>
                <w:bCs/>
              </w:rPr>
              <w:t>martā,</w:t>
            </w:r>
            <w:r w:rsidR="00C2185E" w:rsidRPr="00307BE7">
              <w:rPr>
                <w:bCs/>
              </w:rPr>
              <w:t xml:space="preserve"> informējot,</w:t>
            </w:r>
            <w:r w:rsidRPr="00307BE7">
              <w:rPr>
                <w:bCs/>
              </w:rPr>
              <w:t xml:space="preserve"> ka no 2021.</w:t>
            </w:r>
            <w:r w:rsidR="001521C2" w:rsidRPr="00307BE7">
              <w:rPr>
                <w:bCs/>
              </w:rPr>
              <w:t> </w:t>
            </w:r>
            <w:r w:rsidRPr="00307BE7">
              <w:rPr>
                <w:bCs/>
              </w:rPr>
              <w:t>gada 1.</w:t>
            </w:r>
            <w:r w:rsidR="001521C2" w:rsidRPr="00307BE7">
              <w:rPr>
                <w:bCs/>
              </w:rPr>
              <w:t> </w:t>
            </w:r>
            <w:r w:rsidRPr="00307BE7">
              <w:rPr>
                <w:bCs/>
              </w:rPr>
              <w:t xml:space="preserve">maija tiks pieprasīts eksportējošās valsts kompetentās iestādes izsniegts </w:t>
            </w:r>
            <w:r w:rsidR="00970825" w:rsidRPr="00307BE7">
              <w:rPr>
                <w:bCs/>
              </w:rPr>
              <w:t>sertifikāts</w:t>
            </w:r>
            <w:r w:rsidRPr="00307BE7">
              <w:rPr>
                <w:bCs/>
              </w:rPr>
              <w:t xml:space="preserve">, kas </w:t>
            </w:r>
            <w:r w:rsidR="00970825" w:rsidRPr="00307BE7">
              <w:rPr>
                <w:bCs/>
              </w:rPr>
              <w:t>apliecina</w:t>
            </w:r>
            <w:r w:rsidRPr="00307BE7">
              <w:rPr>
                <w:bCs/>
              </w:rPr>
              <w:t xml:space="preserve">, ka </w:t>
            </w:r>
            <w:r w:rsidR="001521C2" w:rsidRPr="00307BE7">
              <w:rPr>
                <w:bCs/>
              </w:rPr>
              <w:t xml:space="preserve">kosmētikas līdzekļu ražotājs </w:t>
            </w:r>
            <w:r w:rsidRPr="00307BE7">
              <w:rPr>
                <w:bCs/>
              </w:rPr>
              <w:t>savā darbībā ievēro lab</w:t>
            </w:r>
            <w:r w:rsidR="007B60A1" w:rsidRPr="00307BE7">
              <w:rPr>
                <w:bCs/>
              </w:rPr>
              <w:t>u</w:t>
            </w:r>
            <w:r w:rsidRPr="00307BE7">
              <w:rPr>
                <w:bCs/>
              </w:rPr>
              <w:t xml:space="preserve"> ražošanas praks</w:t>
            </w:r>
            <w:r w:rsidR="007B60A1" w:rsidRPr="00307BE7">
              <w:rPr>
                <w:bCs/>
              </w:rPr>
              <w:t>i</w:t>
            </w:r>
            <w:r w:rsidRPr="00307BE7">
              <w:rPr>
                <w:bCs/>
              </w:rPr>
              <w:t xml:space="preserve"> </w:t>
            </w:r>
            <w:r w:rsidR="003D41FD" w:rsidRPr="00307BE7">
              <w:rPr>
                <w:bCs/>
              </w:rPr>
              <w:t>(</w:t>
            </w:r>
            <w:hyperlink r:id="rId8" w:history="1">
              <w:r w:rsidR="003D41FD" w:rsidRPr="00307BE7">
                <w:rPr>
                  <w:rStyle w:val="Hyperlink"/>
                  <w:bCs/>
                </w:rPr>
                <w:t>https://mp.weixin.qq.com/s/2qtrYfBNJtyiBVObwRxrag</w:t>
              </w:r>
            </w:hyperlink>
            <w:r w:rsidR="003D41FD" w:rsidRPr="00307BE7">
              <w:rPr>
                <w:bCs/>
              </w:rPr>
              <w:t>)</w:t>
            </w:r>
            <w:r w:rsidR="00C2185E" w:rsidRPr="00307BE7">
              <w:rPr>
                <w:bCs/>
              </w:rPr>
              <w:t>.</w:t>
            </w:r>
          </w:p>
          <w:p w14:paraId="168E1DDB" w14:textId="2F6363CD" w:rsidR="00824410" w:rsidRPr="00307BE7" w:rsidRDefault="00824410" w:rsidP="00B950F7">
            <w:pPr>
              <w:jc w:val="both"/>
              <w:rPr>
                <w:bCs/>
              </w:rPr>
            </w:pPr>
            <w:r w:rsidRPr="00307BE7">
              <w:rPr>
                <w:bCs/>
              </w:rPr>
              <w:t>Jau šobrīd Latvijas ražo</w:t>
            </w:r>
            <w:r w:rsidR="007B60A1" w:rsidRPr="00307BE7">
              <w:rPr>
                <w:bCs/>
              </w:rPr>
              <w:t>tāji</w:t>
            </w:r>
            <w:r w:rsidRPr="00307BE7">
              <w:rPr>
                <w:bCs/>
              </w:rPr>
              <w:t xml:space="preserve"> ir </w:t>
            </w:r>
            <w:proofErr w:type="spellStart"/>
            <w:r w:rsidRPr="00307BE7">
              <w:rPr>
                <w:bCs/>
              </w:rPr>
              <w:t>saskārušies</w:t>
            </w:r>
            <w:proofErr w:type="spellEnd"/>
            <w:r w:rsidRPr="00307BE7">
              <w:rPr>
                <w:bCs/>
              </w:rPr>
              <w:t xml:space="preserve"> ar </w:t>
            </w:r>
            <w:r w:rsidR="007B60A1" w:rsidRPr="00307BE7">
              <w:rPr>
                <w:bCs/>
              </w:rPr>
              <w:t>šķēršļiem</w:t>
            </w:r>
            <w:r w:rsidRPr="00307BE7">
              <w:rPr>
                <w:bCs/>
              </w:rPr>
              <w:t>, ka</w:t>
            </w:r>
            <w:r w:rsidR="00DD105F" w:rsidRPr="00307BE7">
              <w:rPr>
                <w:bCs/>
              </w:rPr>
              <w:t>d</w:t>
            </w:r>
            <w:r w:rsidRPr="00307BE7">
              <w:rPr>
                <w:bCs/>
              </w:rPr>
              <w:t xml:space="preserve"> nav iespējams eksportēt savu produkciju, jo Latvijas normatīv</w:t>
            </w:r>
            <w:r w:rsidR="00091D06" w:rsidRPr="00307BE7">
              <w:rPr>
                <w:bCs/>
              </w:rPr>
              <w:t>ajos</w:t>
            </w:r>
            <w:r w:rsidRPr="00307BE7">
              <w:rPr>
                <w:bCs/>
              </w:rPr>
              <w:t xml:space="preserve"> akt</w:t>
            </w:r>
            <w:r w:rsidR="00091D06" w:rsidRPr="00307BE7">
              <w:rPr>
                <w:bCs/>
              </w:rPr>
              <w:t>os patlaban nav noteikta</w:t>
            </w:r>
            <w:r w:rsidRPr="00307BE7">
              <w:rPr>
                <w:bCs/>
              </w:rPr>
              <w:t xml:space="preserve"> iestād</w:t>
            </w:r>
            <w:r w:rsidR="00091D06" w:rsidRPr="00307BE7">
              <w:rPr>
                <w:bCs/>
              </w:rPr>
              <w:t>e</w:t>
            </w:r>
            <w:r w:rsidRPr="00307BE7">
              <w:rPr>
                <w:bCs/>
              </w:rPr>
              <w:t xml:space="preserve">, kura var izsniegt </w:t>
            </w:r>
            <w:r w:rsidR="00970825" w:rsidRPr="00307BE7">
              <w:rPr>
                <w:bCs/>
              </w:rPr>
              <w:t xml:space="preserve">sertifikātu </w:t>
            </w:r>
            <w:r w:rsidR="007B60A1" w:rsidRPr="00307BE7">
              <w:rPr>
                <w:bCs/>
              </w:rPr>
              <w:t>eksporta vajadzībām</w:t>
            </w:r>
            <w:r w:rsidRPr="00307BE7">
              <w:rPr>
                <w:bCs/>
              </w:rPr>
              <w:t>, ka</w:t>
            </w:r>
            <w:r w:rsidR="00970825" w:rsidRPr="00307BE7">
              <w:rPr>
                <w:bCs/>
              </w:rPr>
              <w:t xml:space="preserve">s apliecina, ka </w:t>
            </w:r>
            <w:r w:rsidRPr="00307BE7">
              <w:rPr>
                <w:bCs/>
              </w:rPr>
              <w:t xml:space="preserve"> Latvijas uzņēmums </w:t>
            </w:r>
            <w:r w:rsidR="007B60A1" w:rsidRPr="00307BE7">
              <w:rPr>
                <w:bCs/>
              </w:rPr>
              <w:t>kos</w:t>
            </w:r>
            <w:r w:rsidR="003A7159" w:rsidRPr="00307BE7">
              <w:rPr>
                <w:bCs/>
              </w:rPr>
              <w:t xml:space="preserve">mētikas līdzekļu ražošanā </w:t>
            </w:r>
            <w:r w:rsidRPr="00307BE7">
              <w:rPr>
                <w:bCs/>
              </w:rPr>
              <w:t xml:space="preserve"> ievēro lab</w:t>
            </w:r>
            <w:r w:rsidR="00D77F4D" w:rsidRPr="00307BE7">
              <w:rPr>
                <w:bCs/>
              </w:rPr>
              <w:t>u</w:t>
            </w:r>
            <w:r w:rsidRPr="00307BE7">
              <w:rPr>
                <w:bCs/>
              </w:rPr>
              <w:t xml:space="preserve"> ražošanas praks</w:t>
            </w:r>
            <w:r w:rsidR="00D77F4D" w:rsidRPr="00307BE7">
              <w:rPr>
                <w:bCs/>
              </w:rPr>
              <w:t>i</w:t>
            </w:r>
            <w:r w:rsidRPr="00307BE7">
              <w:rPr>
                <w:bCs/>
              </w:rPr>
              <w:t xml:space="preserve"> saskaņā ar regulu Nr.1223/2009.</w:t>
            </w:r>
          </w:p>
          <w:p w14:paraId="651C100E" w14:textId="6365377C" w:rsidR="00DD105F" w:rsidRPr="00307BE7" w:rsidRDefault="00276272" w:rsidP="00DD105F">
            <w:pPr>
              <w:pStyle w:val="xmsonormal"/>
              <w:jc w:val="both"/>
              <w:rPr>
                <w:bCs/>
              </w:rPr>
            </w:pPr>
            <w:r w:rsidRPr="00307BE7">
              <w:rPr>
                <w:bCs/>
              </w:rPr>
              <w:t xml:space="preserve">Šobrīd </w:t>
            </w:r>
            <w:r w:rsidR="00DD105F" w:rsidRPr="00307BE7">
              <w:rPr>
                <w:bCs/>
              </w:rPr>
              <w:t xml:space="preserve">Ministru kabineta </w:t>
            </w:r>
            <w:r w:rsidR="00DD105F" w:rsidRPr="00307BE7">
              <w:rPr>
                <w:bCs/>
                <w:noProof/>
              </w:rPr>
              <w:t>2004. gada 20. aprīļa noteikum</w:t>
            </w:r>
            <w:r w:rsidR="00091D06" w:rsidRPr="00307BE7">
              <w:rPr>
                <w:bCs/>
                <w:noProof/>
              </w:rPr>
              <w:t>i</w:t>
            </w:r>
            <w:r w:rsidR="00DD105F" w:rsidRPr="00307BE7">
              <w:rPr>
                <w:bCs/>
                <w:noProof/>
              </w:rPr>
              <w:t xml:space="preserve"> Nr. 354 „Noteikumi par būtiskajām prasībām kosmētikas līdzekļiem un to uzraudzības kārtību” </w:t>
            </w:r>
            <w:r w:rsidR="003A7159" w:rsidRPr="00307BE7">
              <w:rPr>
                <w:bCs/>
                <w:noProof/>
              </w:rPr>
              <w:t>(</w:t>
            </w:r>
            <w:r w:rsidR="003A7159" w:rsidRPr="00307BE7">
              <w:rPr>
                <w:bCs/>
              </w:rPr>
              <w:t xml:space="preserve">turpmāk – Noteikumi Nr.354) </w:t>
            </w:r>
            <w:r w:rsidR="00DD105F" w:rsidRPr="00307BE7">
              <w:rPr>
                <w:bCs/>
                <w:noProof/>
              </w:rPr>
              <w:t xml:space="preserve">nosaka, ka Veselības inspekcija kosmētikas līdzekļu </w:t>
            </w:r>
            <w:r w:rsidR="00DD105F" w:rsidRPr="00307BE7">
              <w:rPr>
                <w:bCs/>
                <w:noProof/>
              </w:rPr>
              <w:lastRenderedPageBreak/>
              <w:t xml:space="preserve">ražotājam, kura komercdarbības vieta ir reģistrēta Latvijas Republikā, izsniedz </w:t>
            </w:r>
            <w:r w:rsidR="00EC5FE1" w:rsidRPr="00307BE7">
              <w:rPr>
                <w:bCs/>
                <w:noProof/>
              </w:rPr>
              <w:t>B</w:t>
            </w:r>
            <w:r w:rsidR="00DD105F" w:rsidRPr="00307BE7">
              <w:rPr>
                <w:bCs/>
                <w:noProof/>
              </w:rPr>
              <w:t xml:space="preserve">rīvās tirdzniecības sertifikātu. </w:t>
            </w:r>
            <w:r w:rsidR="00091D06" w:rsidRPr="00307BE7">
              <w:rPr>
                <w:bCs/>
                <w:noProof/>
              </w:rPr>
              <w:t xml:space="preserve">Taču </w:t>
            </w:r>
            <w:r w:rsidR="00091D06" w:rsidRPr="00307BE7">
              <w:rPr>
                <w:bCs/>
              </w:rPr>
              <w:t>a</w:t>
            </w:r>
            <w:r w:rsidR="00DD105F" w:rsidRPr="00307BE7">
              <w:rPr>
                <w:bCs/>
              </w:rPr>
              <w:t>r</w:t>
            </w:r>
            <w:r w:rsidR="00DD105F" w:rsidRPr="00307BE7">
              <w:rPr>
                <w:bCs/>
                <w:color w:val="1F497D"/>
              </w:rPr>
              <w:t xml:space="preserve"> </w:t>
            </w:r>
            <w:r w:rsidR="00DD105F" w:rsidRPr="00307BE7">
              <w:rPr>
                <w:bCs/>
              </w:rPr>
              <w:t xml:space="preserve">Brīvās tirdzniecības sertifikātu tiek apliecināts, ka konkrētie kosmētikas līdzekļi tiek brīvi pārdoti Eiropas Savienībā. </w:t>
            </w:r>
            <w:r w:rsidR="00294D3E" w:rsidRPr="00307BE7">
              <w:rPr>
                <w:bCs/>
                <w:szCs w:val="28"/>
              </w:rPr>
              <w:t>Brīvās tirdzniecības sertifikāts</w:t>
            </w:r>
            <w:r w:rsidR="00294D3E" w:rsidRPr="00307BE7">
              <w:rPr>
                <w:bCs/>
              </w:rPr>
              <w:t xml:space="preserve"> netiek izsniegts par kosmētikas līdzekļiem, kuri tiek ražoti vienīgi eksportam, jo tie bieži tiek ražoti atbilstoši trešo valstu drošuma prasībām, kas atšķiras no Eiropas Savienības prasībām.</w:t>
            </w:r>
          </w:p>
          <w:p w14:paraId="00A0DD74" w14:textId="61B44DD9" w:rsidR="005766F4" w:rsidRPr="00307BE7" w:rsidRDefault="005766F4" w:rsidP="00DD105F">
            <w:pPr>
              <w:pStyle w:val="xmsonormal"/>
              <w:jc w:val="both"/>
              <w:rPr>
                <w:bCs/>
              </w:rPr>
            </w:pPr>
            <w:r w:rsidRPr="00307BE7">
              <w:rPr>
                <w:bCs/>
              </w:rPr>
              <w:t xml:space="preserve">Līdz ar to ir nepieciešams veikt grozījumus </w:t>
            </w:r>
            <w:r w:rsidR="003A7159" w:rsidRPr="00307BE7">
              <w:rPr>
                <w:bCs/>
              </w:rPr>
              <w:t>Noteikumos Nr.354</w:t>
            </w:r>
            <w:r w:rsidR="00970825" w:rsidRPr="00307BE7">
              <w:rPr>
                <w:bCs/>
              </w:rPr>
              <w:t xml:space="preserve">, </w:t>
            </w:r>
            <w:r w:rsidRPr="00307BE7">
              <w:rPr>
                <w:bCs/>
              </w:rPr>
              <w:t xml:space="preserve">lai noteiktu, ka Noteikumos Nr.354 noteiktā kompetentā iestāde – Veselības inspekcija izsniedz </w:t>
            </w:r>
            <w:r w:rsidR="00C35B81" w:rsidRPr="00307BE7">
              <w:rPr>
                <w:bCs/>
              </w:rPr>
              <w:t xml:space="preserve">arī </w:t>
            </w:r>
            <w:r w:rsidR="00970825" w:rsidRPr="00307BE7">
              <w:rPr>
                <w:bCs/>
              </w:rPr>
              <w:t xml:space="preserve">sertifikātu </w:t>
            </w:r>
            <w:r w:rsidRPr="00307BE7">
              <w:rPr>
                <w:bCs/>
              </w:rPr>
              <w:t>par Latvijā ražoto kosmētikas līdzekļu labas ražošanas prakses atbilstību regulas 1223/2009 8.pantam, ja tas nepieciešams kosmētikas līdzekļu eksportam uz valstīm ārpus Eiropas Savienības.</w:t>
            </w:r>
            <w:r w:rsidR="00511789" w:rsidRPr="00307BE7">
              <w:rPr>
                <w:bCs/>
              </w:rPr>
              <w:t xml:space="preserve"> Ar grozījumiem Noteikumos Nr.354 tiek paredzēts, ka Veselības inspekcija </w:t>
            </w:r>
            <w:r w:rsidR="00970825" w:rsidRPr="00307BE7">
              <w:rPr>
                <w:bCs/>
              </w:rPr>
              <w:t xml:space="preserve">sertifikātu </w:t>
            </w:r>
            <w:r w:rsidR="00511789" w:rsidRPr="00307BE7">
              <w:rPr>
                <w:bCs/>
              </w:rPr>
              <w:t xml:space="preserve">par atbilstību labai ražošanas praksei izsniegs, ar nosacījumu, ka </w:t>
            </w:r>
            <w:r w:rsidR="004161AB" w:rsidRPr="00307BE7">
              <w:rPr>
                <w:bCs/>
              </w:rPr>
              <w:t>kosmētikas ražotājs</w:t>
            </w:r>
            <w:r w:rsidR="00511789" w:rsidRPr="00307BE7">
              <w:rPr>
                <w:bCs/>
              </w:rPr>
              <w:t xml:space="preserve"> būs iesniedzis</w:t>
            </w:r>
            <w:r w:rsidR="007D5D90" w:rsidRPr="00307BE7">
              <w:rPr>
                <w:bCs/>
              </w:rPr>
              <w:t xml:space="preserve"> Veselības inspekcijā</w:t>
            </w:r>
            <w:r w:rsidR="009A0D22" w:rsidRPr="00307BE7">
              <w:rPr>
                <w:bCs/>
              </w:rPr>
              <w:t xml:space="preserve"> kompetentas atbilstības novērtēšanas institūcijas izsniegtu labas ražošanas prakses sertifikātu. Tas nozīmē, ka ražo</w:t>
            </w:r>
            <w:r w:rsidR="00665B28" w:rsidRPr="00307BE7">
              <w:rPr>
                <w:bCs/>
              </w:rPr>
              <w:t>tājs</w:t>
            </w:r>
            <w:r w:rsidR="009A0D22" w:rsidRPr="00307BE7">
              <w:rPr>
                <w:bCs/>
              </w:rPr>
              <w:t xml:space="preserve"> </w:t>
            </w:r>
            <w:r w:rsidR="004C634F" w:rsidRPr="00307BE7">
              <w:rPr>
                <w:bCs/>
              </w:rPr>
              <w:t>ir ieguvis trešās puses (kompetenta atbilstības novērtēšanas institūcija labas ražošanas prakses jomā) apliecinājumu par atbilstību labai ražošanas praksei atbilstoši saistošajiem standartiem.</w:t>
            </w:r>
            <w:r w:rsidR="00C35B81" w:rsidRPr="00307BE7">
              <w:rPr>
                <w:bCs/>
              </w:rPr>
              <w:t xml:space="preserve"> </w:t>
            </w:r>
          </w:p>
          <w:p w14:paraId="7F886163" w14:textId="127FFF37" w:rsidR="00D03821" w:rsidRPr="00307BE7" w:rsidRDefault="00377A26" w:rsidP="00DD105F">
            <w:pPr>
              <w:pStyle w:val="xmsonormal"/>
              <w:jc w:val="both"/>
              <w:rPr>
                <w:bCs/>
              </w:rPr>
            </w:pPr>
            <w:r w:rsidRPr="00307BE7">
              <w:rPr>
                <w:bCs/>
              </w:rPr>
              <w:t>Saskaņā ar regulas 1223/2009 8.pantā minēto tiek uzskatīts, ka</w:t>
            </w:r>
            <w:r w:rsidR="00C57B35" w:rsidRPr="00307BE7">
              <w:rPr>
                <w:bCs/>
              </w:rPr>
              <w:t xml:space="preserve"> laba </w:t>
            </w:r>
            <w:r w:rsidRPr="00307BE7">
              <w:rPr>
                <w:bCs/>
              </w:rPr>
              <w:t>ražošanas prakse ir ievērota, ja ražošana notiek saskaņā ar attiecīgajiem saskaņotajiem standartiem, kuru atsauces ir publicētas Eiropas Savienības Oficiālajā Vēs</w:t>
            </w:r>
            <w:r w:rsidR="00CC232C" w:rsidRPr="00307BE7">
              <w:rPr>
                <w:bCs/>
              </w:rPr>
              <w:t>t</w:t>
            </w:r>
            <w:r w:rsidRPr="00307BE7">
              <w:rPr>
                <w:bCs/>
              </w:rPr>
              <w:t>nesī</w:t>
            </w:r>
            <w:r w:rsidR="00CC232C" w:rsidRPr="00307BE7">
              <w:rPr>
                <w:bCs/>
              </w:rPr>
              <w:t xml:space="preserve">, kas paredz tiesības ražotājam izmantot harmonizētos jeb piemērojamos standartus. Līdz </w:t>
            </w:r>
            <w:r w:rsidRPr="00307BE7">
              <w:rPr>
                <w:bCs/>
              </w:rPr>
              <w:t xml:space="preserve"> </w:t>
            </w:r>
            <w:r w:rsidR="00CC232C" w:rsidRPr="00307BE7">
              <w:rPr>
                <w:bCs/>
              </w:rPr>
              <w:t>ar to atbilstoši Ministru kabineta 2016. gada 21. septembra rīkojumā Nr. 534 "Par konceptuālo ziņojumu "Par Latvijas nacionālās standartizācijas sistēmas pilnveidošanu""</w:t>
            </w:r>
            <w:r w:rsidR="00C57B35" w:rsidRPr="00307BE7">
              <w:rPr>
                <w:bCs/>
              </w:rPr>
              <w:t xml:space="preserve"> </w:t>
            </w:r>
            <w:r w:rsidR="00CC232C" w:rsidRPr="00307BE7">
              <w:rPr>
                <w:bCs/>
              </w:rPr>
              <w:t>noteiktajam</w:t>
            </w:r>
            <w:r w:rsidR="00D03821" w:rsidRPr="00307BE7">
              <w:rPr>
                <w:bCs/>
              </w:rPr>
              <w:t xml:space="preserve"> konkrētajā gadījumā kosmētikas</w:t>
            </w:r>
            <w:r w:rsidR="00CC232C" w:rsidRPr="00307BE7">
              <w:rPr>
                <w:bCs/>
              </w:rPr>
              <w:t xml:space="preserve"> </w:t>
            </w:r>
            <w:r w:rsidR="00D03821" w:rsidRPr="00307BE7">
              <w:rPr>
                <w:bCs/>
              </w:rPr>
              <w:t xml:space="preserve">līdzekļu ražotājam ir tiesības izvēlēties, </w:t>
            </w:r>
            <w:r w:rsidR="008D6128" w:rsidRPr="00307BE7">
              <w:rPr>
                <w:bCs/>
              </w:rPr>
              <w:t>atbilstību labai ražošanas praksei pierādīt ar regulā 1223/2009 publicētajiem minētajiem piemērojamiem standartiem vai alternatīvu risinājumu, kas pierāda, ka tiek izpildītas normatīvajos aktos noteiktās prasības attiecībā uz labu ražošanas praksi un kosmētikas līdzekļi var tik likumīgi laisti ES tirgū</w:t>
            </w:r>
            <w:r w:rsidR="00D03821" w:rsidRPr="00307BE7">
              <w:rPr>
                <w:bCs/>
              </w:rPr>
              <w:t>.</w:t>
            </w:r>
          </w:p>
          <w:p w14:paraId="365C61FD" w14:textId="73C7BEE9" w:rsidR="009A0D22" w:rsidRPr="00307BE7" w:rsidRDefault="00D03821" w:rsidP="00DD105F">
            <w:pPr>
              <w:pStyle w:val="xmsonormal"/>
              <w:jc w:val="both"/>
              <w:rPr>
                <w:bCs/>
              </w:rPr>
            </w:pPr>
            <w:r w:rsidRPr="00307BE7">
              <w:rPr>
                <w:bCs/>
              </w:rPr>
              <w:t xml:space="preserve"> </w:t>
            </w:r>
            <w:r w:rsidR="00A17604" w:rsidRPr="00307BE7">
              <w:rPr>
                <w:bCs/>
              </w:rPr>
              <w:t xml:space="preserve">Vienlaikus ar grozījumiem Noteikumos Nr.354 tiek noteikts, ka kosmētikas līdzekļu ražotājs informē Veselības inspekciju par </w:t>
            </w:r>
            <w:r w:rsidR="007D5D90" w:rsidRPr="00307BE7">
              <w:rPr>
                <w:bCs/>
              </w:rPr>
              <w:t xml:space="preserve">kompetentās </w:t>
            </w:r>
            <w:r w:rsidR="00A17604" w:rsidRPr="00307BE7">
              <w:rPr>
                <w:bCs/>
              </w:rPr>
              <w:t>atbilstības novērtēšanas institūcijas veikto auditu rezultātiem, kā arī par visām izmaiņām</w:t>
            </w:r>
            <w:r w:rsidR="008D6A04" w:rsidRPr="00307BE7">
              <w:rPr>
                <w:bCs/>
              </w:rPr>
              <w:t xml:space="preserve"> </w:t>
            </w:r>
            <w:r w:rsidR="008D6A04" w:rsidRPr="003C1FD1">
              <w:rPr>
                <w:bCs/>
              </w:rPr>
              <w:t xml:space="preserve">(attiecībā uz </w:t>
            </w:r>
            <w:r w:rsidR="00A17604" w:rsidRPr="003C1FD1">
              <w:rPr>
                <w:bCs/>
              </w:rPr>
              <w:t xml:space="preserve"> </w:t>
            </w:r>
            <w:r w:rsidR="008D6A04" w:rsidRPr="003C1FD1">
              <w:rPr>
                <w:bCs/>
              </w:rPr>
              <w:t>iesniegumā norādītajām pozīcijām</w:t>
            </w:r>
            <w:r w:rsidR="00C03FDB" w:rsidRPr="003C1FD1">
              <w:rPr>
                <w:bCs/>
              </w:rPr>
              <w:t>, kā piemēram kontaktinformācija, ražošanas vietas maiņa</w:t>
            </w:r>
            <w:r w:rsidR="008D6A04" w:rsidRPr="003C1FD1">
              <w:rPr>
                <w:bCs/>
              </w:rPr>
              <w:t>)</w:t>
            </w:r>
            <w:r w:rsidR="008D6A04" w:rsidRPr="00307BE7">
              <w:rPr>
                <w:bCs/>
              </w:rPr>
              <w:t xml:space="preserve"> </w:t>
            </w:r>
            <w:r w:rsidR="007D6167" w:rsidRPr="00307BE7">
              <w:rPr>
                <w:bCs/>
              </w:rPr>
              <w:t>kompetent</w:t>
            </w:r>
            <w:r w:rsidR="007D5D90" w:rsidRPr="00307BE7">
              <w:rPr>
                <w:bCs/>
              </w:rPr>
              <w:t>ās</w:t>
            </w:r>
            <w:r w:rsidR="007D6167" w:rsidRPr="00307BE7">
              <w:rPr>
                <w:bCs/>
              </w:rPr>
              <w:t xml:space="preserve"> atbilstības novērtēšanas institūcijas izsniegtajā </w:t>
            </w:r>
            <w:r w:rsidR="00A17604" w:rsidRPr="00307BE7">
              <w:rPr>
                <w:bCs/>
              </w:rPr>
              <w:t xml:space="preserve">sertifikātā, kas apliecina atbilstību labai ražošanas praksei, kā arī pirms </w:t>
            </w:r>
            <w:r w:rsidR="000A6B19" w:rsidRPr="00307BE7">
              <w:rPr>
                <w:bCs/>
              </w:rPr>
              <w:t xml:space="preserve">šī </w:t>
            </w:r>
            <w:r w:rsidR="00A17604" w:rsidRPr="00307BE7">
              <w:rPr>
                <w:bCs/>
              </w:rPr>
              <w:t>sertifikāta derīguma termiņa beigām iesniedz jauno sertifikātu</w:t>
            </w:r>
            <w:r w:rsidR="000A6B19" w:rsidRPr="00307BE7">
              <w:rPr>
                <w:bCs/>
              </w:rPr>
              <w:t>, ko izsniegusi kompetenta atbilstības novērtēšanas institūcija labas ražošanas prakses jomā,</w:t>
            </w:r>
            <w:r w:rsidR="00A17604" w:rsidRPr="00307BE7">
              <w:rPr>
                <w:bCs/>
              </w:rPr>
              <w:t xml:space="preserve"> Veselības inspekcijā.</w:t>
            </w:r>
            <w:r w:rsidR="008D6A04" w:rsidRPr="00307BE7">
              <w:rPr>
                <w:bCs/>
              </w:rPr>
              <w:t xml:space="preserve"> </w:t>
            </w:r>
          </w:p>
          <w:p w14:paraId="2F663049" w14:textId="461C10EC" w:rsidR="008D6A04" w:rsidRPr="003C1FD1" w:rsidRDefault="008F5997" w:rsidP="008D6A04">
            <w:pPr>
              <w:pStyle w:val="xmsonormal"/>
              <w:jc w:val="both"/>
              <w:rPr>
                <w:bCs/>
              </w:rPr>
            </w:pPr>
            <w:r w:rsidRPr="003C1FD1">
              <w:rPr>
                <w:bCs/>
              </w:rPr>
              <w:t xml:space="preserve">Ar grozījumiem Noteikumos Nr.354 tiek arī paredzēts, ka Veselības inspekcija ir tiesīga </w:t>
            </w:r>
            <w:r w:rsidR="00194078" w:rsidRPr="003C1FD1">
              <w:rPr>
                <w:bCs/>
              </w:rPr>
              <w:t xml:space="preserve">pārtraukt </w:t>
            </w:r>
            <w:r w:rsidRPr="003C1FD1">
              <w:rPr>
                <w:bCs/>
              </w:rPr>
              <w:t xml:space="preserve">izsniegtā sertifikāta darbību, kurš apliecina Latvijā ražoto kosmētikas līdzekļu </w:t>
            </w:r>
            <w:r w:rsidRPr="003C1FD1">
              <w:rPr>
                <w:bCs/>
              </w:rPr>
              <w:lastRenderedPageBreak/>
              <w:t>labas ražošanas prakses atbilstību regulas 1223/2009 8.pantam, ja kosmētikas līdzekļu ražotājs nav iesniedzis jaunu kompetentas atbilstības novērtēšanas institūcijas izsniegtu labas ražošanas prakses sertifikātu</w:t>
            </w:r>
            <w:r w:rsidR="00F61F93" w:rsidRPr="003C1FD1">
              <w:rPr>
                <w:bCs/>
              </w:rPr>
              <w:t>.</w:t>
            </w:r>
            <w:r w:rsidR="000F024A" w:rsidRPr="003C1FD1">
              <w:rPr>
                <w:bCs/>
              </w:rPr>
              <w:t xml:space="preserve"> </w:t>
            </w:r>
          </w:p>
          <w:p w14:paraId="67AEE907" w14:textId="0C50505B" w:rsidR="008D6A04" w:rsidRPr="003C1FD1" w:rsidRDefault="008D6A04" w:rsidP="008D6A04">
            <w:pPr>
              <w:pStyle w:val="xmsonormal"/>
              <w:jc w:val="both"/>
              <w:rPr>
                <w:bCs/>
              </w:rPr>
            </w:pPr>
            <w:r w:rsidRPr="003C1FD1">
              <w:rPr>
                <w:bCs/>
              </w:rPr>
              <w:t>Eiropas Parlamenta un Padomes Regul</w:t>
            </w:r>
            <w:r w:rsidR="00307BE7" w:rsidRPr="003C1FD1">
              <w:rPr>
                <w:bCs/>
              </w:rPr>
              <w:t>as</w:t>
            </w:r>
            <w:r w:rsidRPr="003C1FD1">
              <w:rPr>
                <w:bCs/>
              </w:rPr>
              <w:t xml:space="preserve"> (ES) 2019/1020 (2019. gada 20. jūnijs) par tirgus uzraudzību un produktu atbilstību 11.panta 5.punktā noteikts „</w:t>
            </w:r>
            <w:r w:rsidRPr="003C1FD1">
              <w:rPr>
                <w:bCs/>
                <w:i/>
                <w:iCs/>
              </w:rPr>
              <w:t xml:space="preserve">Ja uzņēmējiem ir testēšanas ziņojumi vai sertifikāti, kas apliecina to produktu atbilstību Savienības saskaņošanas tiesību aktiem un </w:t>
            </w:r>
            <w:r w:rsidRPr="003C1FD1">
              <w:rPr>
                <w:bCs/>
                <w:i/>
                <w:iCs/>
                <w:u w:val="single"/>
              </w:rPr>
              <w:t>k</w:t>
            </w:r>
            <w:r w:rsidRPr="003C1FD1">
              <w:rPr>
                <w:bCs/>
                <w:i/>
                <w:iCs/>
              </w:rPr>
              <w:t>o izsniegusi saskaņā ar Regulu (EK) Nr. 765/2008 akreditēta atbilstības novērtēšanas struktūra, tirgus uzraudzības iestādes pienācīgi ņem vērā minētos ziņojumus vai sertifikātus</w:t>
            </w:r>
            <w:r w:rsidRPr="003C1FD1">
              <w:rPr>
                <w:bCs/>
              </w:rPr>
              <w:t xml:space="preserve">.” </w:t>
            </w:r>
          </w:p>
          <w:p w14:paraId="591773F1" w14:textId="5C15CD88" w:rsidR="006F7E17" w:rsidRPr="003C1FD1" w:rsidRDefault="00307BE7" w:rsidP="00DD105F">
            <w:pPr>
              <w:pStyle w:val="xmsonormal"/>
              <w:jc w:val="both"/>
              <w:rPr>
                <w:bCs/>
              </w:rPr>
            </w:pPr>
            <w:r w:rsidRPr="003C1FD1">
              <w:rPr>
                <w:bCs/>
              </w:rPr>
              <w:t>Līdz ar to kompetentas atbilstības novērtēšanas institūcijas sertifikāta esamība vai neesamība ir pietiekams pamats Veselības inspekcijas izsniegtā sertifikāta izsniegšanai vai pārtraukšanai</w:t>
            </w:r>
            <w:r w:rsidR="006F7E17" w:rsidRPr="003C1FD1">
              <w:rPr>
                <w:bCs/>
              </w:rPr>
              <w:t>.</w:t>
            </w:r>
          </w:p>
          <w:p w14:paraId="080F182E" w14:textId="5509192B" w:rsidR="008D6128" w:rsidRPr="00307BE7" w:rsidRDefault="008D6128" w:rsidP="00DD105F">
            <w:pPr>
              <w:pStyle w:val="xmsonormal"/>
              <w:jc w:val="both"/>
              <w:rPr>
                <w:bCs/>
              </w:rPr>
            </w:pPr>
            <w:r w:rsidRPr="00307BE7">
              <w:rPr>
                <w:bCs/>
              </w:rPr>
              <w:t xml:space="preserve">Lai iegūtu jaunu sertifikātu, kurš apliecina Latvijā ražoto kosmētikas līdzekļu labas ražošanas prakses atbilstību regulas 1223/2009 8.pantam, kosmētikas līdzekļa ražotājam ir jāiesniedz Veselības inspekcijā jauns iesniegums, </w:t>
            </w:r>
            <w:r w:rsidR="00AF5F4C" w:rsidRPr="00307BE7">
              <w:rPr>
                <w:bCs/>
              </w:rPr>
              <w:t xml:space="preserve">saskaņā ar kārtību, </w:t>
            </w:r>
            <w:r w:rsidRPr="00307BE7">
              <w:rPr>
                <w:bCs/>
              </w:rPr>
              <w:t>kā</w:t>
            </w:r>
            <w:r w:rsidR="00E46239" w:rsidRPr="00307BE7">
              <w:rPr>
                <w:bCs/>
              </w:rPr>
              <w:t>da norādīta</w:t>
            </w:r>
            <w:r w:rsidR="00AF5F4C" w:rsidRPr="00307BE7">
              <w:rPr>
                <w:bCs/>
              </w:rPr>
              <w:t xml:space="preserve"> grozījumos Noteikumos Nr.354.</w:t>
            </w:r>
          </w:p>
          <w:p w14:paraId="65E9E107" w14:textId="425846B8" w:rsidR="00CA0586" w:rsidRPr="00307BE7" w:rsidRDefault="00596AD2" w:rsidP="00DD105F">
            <w:pPr>
              <w:pStyle w:val="xmsonormal"/>
              <w:jc w:val="both"/>
              <w:rPr>
                <w:bCs/>
              </w:rPr>
            </w:pPr>
            <w:r w:rsidRPr="00307BE7">
              <w:rPr>
                <w:bCs/>
              </w:rPr>
              <w:t xml:space="preserve">Vienlaikus </w:t>
            </w:r>
            <w:r w:rsidR="00273406" w:rsidRPr="00307BE7">
              <w:rPr>
                <w:bCs/>
              </w:rPr>
              <w:t xml:space="preserve">grozījumi Noteikumos Nr.354 paredz, ka kosmētikas līdzekļu ražotājs informē arī trešo valstu iestādi par labas ražošanas prakses sertifikāta </w:t>
            </w:r>
            <w:r w:rsidR="00E46239" w:rsidRPr="00307BE7">
              <w:rPr>
                <w:bCs/>
              </w:rPr>
              <w:t>darbības pārtraukšanu</w:t>
            </w:r>
            <w:r w:rsidR="00273406" w:rsidRPr="00307BE7">
              <w:rPr>
                <w:bCs/>
              </w:rPr>
              <w:t>, par informēšanas faktu sniedzot pierādījumus Veselības inspekcijai.</w:t>
            </w:r>
            <w:r w:rsidR="00194078" w:rsidRPr="00307BE7">
              <w:rPr>
                <w:bCs/>
              </w:rPr>
              <w:t xml:space="preserve"> Kosmētikas līdzekļu ražotājs iesnieguma veidlapā norāda arī trešās valsts iestādi, kurai tiks iesniegts Veselības inspekcijas izsniegtais sertifikāts. Tādējādi, gadījumā, ja tiks </w:t>
            </w:r>
            <w:r w:rsidR="00E46239" w:rsidRPr="00307BE7">
              <w:rPr>
                <w:bCs/>
              </w:rPr>
              <w:t xml:space="preserve">pārtraukta </w:t>
            </w:r>
            <w:r w:rsidR="00194078" w:rsidRPr="00307BE7">
              <w:rPr>
                <w:bCs/>
              </w:rPr>
              <w:t>Veselības inspekcijas izsniegtā sertifikāta darbība, tā varētu informēt trešās valsts iestādi.</w:t>
            </w:r>
            <w:r w:rsidR="00CA085C" w:rsidRPr="00307BE7">
              <w:rPr>
                <w:bCs/>
              </w:rPr>
              <w:t xml:space="preserve"> </w:t>
            </w:r>
          </w:p>
          <w:p w14:paraId="1127FF41" w14:textId="3109F432" w:rsidR="00D91142" w:rsidRPr="00307BE7" w:rsidRDefault="00D91142" w:rsidP="00DD105F">
            <w:pPr>
              <w:pStyle w:val="xmsonormal"/>
              <w:jc w:val="both"/>
              <w:rPr>
                <w:bCs/>
              </w:rPr>
            </w:pPr>
            <w:r w:rsidRPr="00307BE7">
              <w:rPr>
                <w:bCs/>
              </w:rPr>
              <w:t xml:space="preserve">Noteikumu projekts paredz, ka kosmētikas ražotājs, kas vēlas saņemt </w:t>
            </w:r>
            <w:r w:rsidR="000A6B19" w:rsidRPr="00307BE7">
              <w:rPr>
                <w:bCs/>
              </w:rPr>
              <w:t xml:space="preserve">sertifikātu </w:t>
            </w:r>
            <w:r w:rsidRPr="00307BE7">
              <w:rPr>
                <w:bCs/>
              </w:rPr>
              <w:t>par tā atbilstību labas ražošanas praksei iesniedz Veselības inspekcijā iesniegumu saskaņā ar Noteikumu Nr.354</w:t>
            </w:r>
            <w:r w:rsidR="004C634F" w:rsidRPr="00307BE7">
              <w:rPr>
                <w:bCs/>
              </w:rPr>
              <w:t xml:space="preserve"> pielikumā</w:t>
            </w:r>
            <w:r w:rsidRPr="00307BE7">
              <w:rPr>
                <w:bCs/>
              </w:rPr>
              <w:t xml:space="preserve"> norādīto iesnieguma formu</w:t>
            </w:r>
            <w:r w:rsidR="00665B28" w:rsidRPr="00307BE7">
              <w:rPr>
                <w:bCs/>
              </w:rPr>
              <w:t xml:space="preserve">, </w:t>
            </w:r>
            <w:r w:rsidR="00051EB6" w:rsidRPr="00307BE7">
              <w:rPr>
                <w:bCs/>
              </w:rPr>
              <w:t>pievienojot norādītos dokumentus, lai kosmētikas ražotājam būtu nepārprotami un uzskatāmi skaidrs, kāda informācija ir iesniedzama, kā arī vienlaikus šāda iesnieguma forma nepieciešama, lai Veselības inspekcija varētu saņemt vienota veida iesnieguma formas no kosmētikas ražotājiem, kas nodrošinātu savlaicīgāku iesnieguma izskatīšanu un novērstu nepieciešamību pēc papildus informācijas pieprasīšanas.</w:t>
            </w:r>
          </w:p>
          <w:p w14:paraId="16144B46" w14:textId="0A4F7B8E" w:rsidR="00051EB6" w:rsidRPr="00307BE7" w:rsidRDefault="00051EB6" w:rsidP="00DD105F">
            <w:pPr>
              <w:pStyle w:val="xmsonormal"/>
              <w:jc w:val="both"/>
              <w:rPr>
                <w:bCs/>
              </w:rPr>
            </w:pPr>
            <w:r w:rsidRPr="00307BE7">
              <w:rPr>
                <w:bCs/>
              </w:rPr>
              <w:t>Turklāt šāda prakse, iesniedzot iesniegumu saskaņā ar norādītu iesnieguma formu, pastāv arī patlaban attiecībā uz Brīvās tirdzniecības sertifikāta saņemšanu.</w:t>
            </w:r>
          </w:p>
          <w:p w14:paraId="46782579" w14:textId="681C09F4" w:rsidR="00276272" w:rsidRPr="00307BE7" w:rsidRDefault="00F91BEA" w:rsidP="00B950F7">
            <w:pPr>
              <w:jc w:val="both"/>
              <w:rPr>
                <w:bCs/>
              </w:rPr>
            </w:pPr>
            <w:r w:rsidRPr="00307BE7">
              <w:rPr>
                <w:bCs/>
              </w:rPr>
              <w:t xml:space="preserve">Ņemot vērā, ka </w:t>
            </w:r>
            <w:r w:rsidR="002437C5" w:rsidRPr="00307BE7">
              <w:rPr>
                <w:bCs/>
              </w:rPr>
              <w:t xml:space="preserve">kopš 2019.gada </w:t>
            </w:r>
            <w:r w:rsidRPr="00307BE7">
              <w:rPr>
                <w:bCs/>
              </w:rPr>
              <w:t>valsts iestādes saziņai</w:t>
            </w:r>
            <w:r w:rsidR="002437C5" w:rsidRPr="00307BE7">
              <w:rPr>
                <w:bCs/>
              </w:rPr>
              <w:t xml:space="preserve"> ar privātpersonām un komersantiem</w:t>
            </w:r>
            <w:r w:rsidRPr="00307BE7">
              <w:rPr>
                <w:bCs/>
              </w:rPr>
              <w:t xml:space="preserve"> izmanto</w:t>
            </w:r>
            <w:r w:rsidR="002437C5" w:rsidRPr="00307BE7">
              <w:rPr>
                <w:bCs/>
              </w:rPr>
              <w:t xml:space="preserve"> e</w:t>
            </w:r>
            <w:r w:rsidRPr="00307BE7">
              <w:rPr>
                <w:bCs/>
              </w:rPr>
              <w:t xml:space="preserve"> </w:t>
            </w:r>
            <w:r w:rsidR="002437C5" w:rsidRPr="00307BE7">
              <w:rPr>
                <w:bCs/>
              </w:rPr>
              <w:t>– adreses, tad Veselības inspekcija ar komersantiem primāri sazinās izmantojot e-adresi, ja komersants tādu ir norādījis, gadījumā, ja komersantam šādas adreses nav, tiek izmantots e-pasts.</w:t>
            </w:r>
          </w:p>
        </w:tc>
      </w:tr>
      <w:tr w:rsidR="00427844" w14:paraId="64961497" w14:textId="77777777" w:rsidTr="00650BC8">
        <w:trPr>
          <w:trHeight w:val="706"/>
        </w:trPr>
        <w:tc>
          <w:tcPr>
            <w:tcW w:w="521" w:type="dxa"/>
          </w:tcPr>
          <w:p w14:paraId="30EA4491" w14:textId="77777777" w:rsidR="00193E45" w:rsidRPr="001D2AB2" w:rsidRDefault="00BF35A5" w:rsidP="00F4368B">
            <w:r w:rsidRPr="001D2AB2">
              <w:lastRenderedPageBreak/>
              <w:t> 3.</w:t>
            </w:r>
          </w:p>
        </w:tc>
        <w:tc>
          <w:tcPr>
            <w:tcW w:w="2578" w:type="dxa"/>
          </w:tcPr>
          <w:p w14:paraId="26554718" w14:textId="77777777" w:rsidR="00193E45" w:rsidRPr="001D2AB2" w:rsidRDefault="00BF35A5" w:rsidP="00F4368B">
            <w:r w:rsidRPr="001D2AB2">
              <w:t>Projekta izstrādē iesaistītās institūcijas</w:t>
            </w:r>
            <w:r w:rsidR="00797471" w:rsidRPr="001D2AB2">
              <w:t xml:space="preserve"> un </w:t>
            </w:r>
            <w:r w:rsidR="00797471" w:rsidRPr="001D2AB2">
              <w:lastRenderedPageBreak/>
              <w:t>publiskas personas kapitālsabiedrības</w:t>
            </w:r>
          </w:p>
        </w:tc>
        <w:tc>
          <w:tcPr>
            <w:tcW w:w="5963" w:type="dxa"/>
          </w:tcPr>
          <w:p w14:paraId="30952415" w14:textId="7539BFD2" w:rsidR="00193E45" w:rsidRPr="001D2AB2" w:rsidRDefault="003C27A7" w:rsidP="00F4368B">
            <w:pPr>
              <w:jc w:val="both"/>
            </w:pPr>
            <w:r w:rsidRPr="001D2AB2">
              <w:lastRenderedPageBreak/>
              <w:t>Ekonomikas ministrija</w:t>
            </w:r>
            <w:r w:rsidR="008A5956">
              <w:t>,</w:t>
            </w:r>
            <w:r w:rsidR="000A6B19">
              <w:t xml:space="preserve"> Veselības ministrija,</w:t>
            </w:r>
            <w:r w:rsidR="008A5956">
              <w:t xml:space="preserve"> </w:t>
            </w:r>
            <w:r w:rsidR="004D1EE2">
              <w:t>Veselības inspekcija, valsts aģentūra “Latvijas Nacionālais akreditācijas birojs”</w:t>
            </w:r>
            <w:r w:rsidR="000A6B19">
              <w:t>, Latvijas Investīciju un attīstības aģentūra.</w:t>
            </w:r>
          </w:p>
        </w:tc>
      </w:tr>
      <w:tr w:rsidR="00427844" w14:paraId="2428E691" w14:textId="77777777" w:rsidTr="00650BC8">
        <w:trPr>
          <w:trHeight w:val="384"/>
        </w:trPr>
        <w:tc>
          <w:tcPr>
            <w:tcW w:w="521" w:type="dxa"/>
          </w:tcPr>
          <w:p w14:paraId="6CA0D253" w14:textId="77777777" w:rsidR="00193E45" w:rsidRPr="001D2AB2" w:rsidRDefault="00BF35A5" w:rsidP="00F4368B">
            <w:r w:rsidRPr="001D2AB2">
              <w:t> 4.</w:t>
            </w:r>
          </w:p>
        </w:tc>
        <w:tc>
          <w:tcPr>
            <w:tcW w:w="2578" w:type="dxa"/>
          </w:tcPr>
          <w:p w14:paraId="70B1A273" w14:textId="77777777" w:rsidR="00193E45" w:rsidRPr="001D2AB2" w:rsidRDefault="00BF35A5" w:rsidP="00F4368B">
            <w:r w:rsidRPr="001D2AB2">
              <w:t>Cita informācija</w:t>
            </w:r>
          </w:p>
        </w:tc>
        <w:tc>
          <w:tcPr>
            <w:tcW w:w="5963" w:type="dxa"/>
          </w:tcPr>
          <w:p w14:paraId="69B20FFC" w14:textId="77777777" w:rsidR="00193E45" w:rsidRPr="001D2AB2" w:rsidRDefault="00BF35A5" w:rsidP="00F4368B">
            <w:pPr>
              <w:pStyle w:val="naiskr"/>
              <w:spacing w:before="0" w:after="0"/>
              <w:jc w:val="both"/>
            </w:pPr>
            <w:r w:rsidRPr="001D2AB2">
              <w:t xml:space="preserve"> Nav</w:t>
            </w:r>
            <w:r w:rsidR="00787331">
              <w:t>.</w:t>
            </w:r>
          </w:p>
          <w:p w14:paraId="6F1C1A46" w14:textId="77777777" w:rsidR="00AF7E9E" w:rsidRPr="001D2AB2" w:rsidRDefault="00AF7E9E" w:rsidP="00F4368B">
            <w:pPr>
              <w:pStyle w:val="naiskr"/>
              <w:spacing w:before="0" w:after="0"/>
              <w:jc w:val="both"/>
            </w:pPr>
          </w:p>
        </w:tc>
      </w:tr>
    </w:tbl>
    <w:p w14:paraId="50221B52" w14:textId="0AFA8A9E" w:rsidR="00193E45" w:rsidRDefault="00193E45" w:rsidP="00F4368B"/>
    <w:p w14:paraId="48A47948" w14:textId="68CDAD99" w:rsidR="002363A2" w:rsidRDefault="002363A2" w:rsidP="00F4368B"/>
    <w:p w14:paraId="3589BCBF" w14:textId="77777777" w:rsidR="002363A2" w:rsidRPr="001D2AB2" w:rsidRDefault="002363A2" w:rsidP="00F4368B"/>
    <w:tbl>
      <w:tblPr>
        <w:tblW w:w="4853"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7"/>
        <w:gridCol w:w="2895"/>
        <w:gridCol w:w="5701"/>
      </w:tblGrid>
      <w:tr w:rsidR="00427844" w14:paraId="6E316502" w14:textId="77777777" w:rsidTr="00244DE4">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477F000A" w14:textId="77777777" w:rsidR="00244DE4" w:rsidRPr="0096230A" w:rsidRDefault="00BF35A5">
            <w:pPr>
              <w:spacing w:before="100" w:beforeAutospacing="1" w:after="100" w:afterAutospacing="1" w:line="300" w:lineRule="atLeast"/>
              <w:jc w:val="center"/>
              <w:rPr>
                <w:b/>
                <w:bCs/>
                <w:sz w:val="26"/>
                <w:szCs w:val="26"/>
              </w:rPr>
            </w:pPr>
            <w:r w:rsidRPr="0096230A">
              <w:rPr>
                <w:b/>
                <w:bCs/>
                <w:sz w:val="26"/>
                <w:szCs w:val="26"/>
              </w:rPr>
              <w:t>II. Tiesību akta projekta ietekme uz sabiedrību, tautsaimniecības attīstību un administratīvo slogu</w:t>
            </w:r>
          </w:p>
        </w:tc>
      </w:tr>
      <w:tr w:rsidR="00427844" w14:paraId="23C94FA9" w14:textId="77777777" w:rsidTr="00244DE4">
        <w:trPr>
          <w:trHeight w:val="465"/>
        </w:trPr>
        <w:tc>
          <w:tcPr>
            <w:tcW w:w="258" w:type="pct"/>
            <w:tcBorders>
              <w:top w:val="outset" w:sz="6" w:space="0" w:color="414142"/>
              <w:left w:val="outset" w:sz="6" w:space="0" w:color="414142"/>
              <w:bottom w:val="outset" w:sz="6" w:space="0" w:color="414142"/>
              <w:right w:val="outset" w:sz="6" w:space="0" w:color="414142"/>
            </w:tcBorders>
            <w:hideMark/>
          </w:tcPr>
          <w:p w14:paraId="77FCF4B6" w14:textId="77777777" w:rsidR="00244DE4" w:rsidRPr="00833584" w:rsidRDefault="00BF35A5">
            <w:r w:rsidRPr="00833584">
              <w:t>1.</w:t>
            </w:r>
          </w:p>
        </w:tc>
        <w:tc>
          <w:tcPr>
            <w:tcW w:w="1597" w:type="pct"/>
            <w:tcBorders>
              <w:top w:val="outset" w:sz="6" w:space="0" w:color="414142"/>
              <w:left w:val="outset" w:sz="6" w:space="0" w:color="414142"/>
              <w:bottom w:val="outset" w:sz="6" w:space="0" w:color="414142"/>
              <w:right w:val="outset" w:sz="6" w:space="0" w:color="414142"/>
            </w:tcBorders>
            <w:hideMark/>
          </w:tcPr>
          <w:p w14:paraId="3E44D50A" w14:textId="77777777" w:rsidR="00244DE4" w:rsidRPr="00833584" w:rsidRDefault="00BF35A5">
            <w:r w:rsidRPr="00833584">
              <w:t xml:space="preserve">Sabiedrības </w:t>
            </w:r>
            <w:proofErr w:type="spellStart"/>
            <w:r w:rsidRPr="00833584">
              <w:t>mērķgrupas</w:t>
            </w:r>
            <w:proofErr w:type="spellEnd"/>
            <w:r w:rsidRPr="00833584">
              <w:t>, kuras tiesiskais regulējums ietekmē vai varētu ietekmēt</w:t>
            </w:r>
          </w:p>
        </w:tc>
        <w:tc>
          <w:tcPr>
            <w:tcW w:w="3145" w:type="pct"/>
            <w:tcBorders>
              <w:top w:val="outset" w:sz="6" w:space="0" w:color="414142"/>
              <w:left w:val="outset" w:sz="6" w:space="0" w:color="414142"/>
              <w:bottom w:val="outset" w:sz="6" w:space="0" w:color="414142"/>
              <w:right w:val="outset" w:sz="6" w:space="0" w:color="414142"/>
            </w:tcBorders>
            <w:hideMark/>
          </w:tcPr>
          <w:p w14:paraId="3202782E" w14:textId="0643E1CA" w:rsidR="00D019EB" w:rsidRPr="00833584" w:rsidRDefault="00D019EB">
            <w:pPr>
              <w:jc w:val="both"/>
            </w:pPr>
            <w:r w:rsidRPr="00D019EB">
              <w:rPr>
                <w:iCs/>
              </w:rPr>
              <w:t xml:space="preserve">Kosmētikas līdzekļu ražotāji, kuri vēlas savu produkciju tirgot </w:t>
            </w:r>
            <w:r>
              <w:rPr>
                <w:iCs/>
              </w:rPr>
              <w:t>ārpus Eiropas Savienības</w:t>
            </w:r>
            <w:r w:rsidRPr="00D019EB">
              <w:rPr>
                <w:iCs/>
              </w:rPr>
              <w:t>,</w:t>
            </w:r>
            <w:r w:rsidR="00665B28">
              <w:rPr>
                <w:iCs/>
              </w:rPr>
              <w:t xml:space="preserve"> valstīs,</w:t>
            </w:r>
            <w:r w:rsidRPr="00D019EB">
              <w:rPr>
                <w:iCs/>
              </w:rPr>
              <w:t xml:space="preserve"> kurās pieprasa </w:t>
            </w:r>
            <w:r w:rsidR="000A6B19">
              <w:rPr>
                <w:iCs/>
              </w:rPr>
              <w:t>sertifikātu, kas apliecina</w:t>
            </w:r>
            <w:r>
              <w:rPr>
                <w:iCs/>
              </w:rPr>
              <w:t xml:space="preserve">, ka ražošana notiek saskaņā ar labu </w:t>
            </w:r>
            <w:r>
              <w:t>ražošanas praksi</w:t>
            </w:r>
            <w:r w:rsidR="000A6B19">
              <w:t>.</w:t>
            </w:r>
          </w:p>
        </w:tc>
      </w:tr>
      <w:tr w:rsidR="00427844" w14:paraId="47DC2CBC" w14:textId="77777777" w:rsidTr="00244DE4">
        <w:trPr>
          <w:trHeight w:val="510"/>
        </w:trPr>
        <w:tc>
          <w:tcPr>
            <w:tcW w:w="258" w:type="pct"/>
            <w:tcBorders>
              <w:top w:val="outset" w:sz="6" w:space="0" w:color="414142"/>
              <w:left w:val="outset" w:sz="6" w:space="0" w:color="414142"/>
              <w:bottom w:val="outset" w:sz="6" w:space="0" w:color="414142"/>
              <w:right w:val="outset" w:sz="6" w:space="0" w:color="414142"/>
            </w:tcBorders>
            <w:hideMark/>
          </w:tcPr>
          <w:p w14:paraId="7D01BCCA" w14:textId="77777777" w:rsidR="00244DE4" w:rsidRPr="00833584" w:rsidRDefault="00BF35A5">
            <w:r w:rsidRPr="00833584">
              <w:t>2.</w:t>
            </w:r>
          </w:p>
        </w:tc>
        <w:tc>
          <w:tcPr>
            <w:tcW w:w="1597" w:type="pct"/>
            <w:tcBorders>
              <w:top w:val="outset" w:sz="6" w:space="0" w:color="414142"/>
              <w:left w:val="outset" w:sz="6" w:space="0" w:color="414142"/>
              <w:bottom w:val="outset" w:sz="6" w:space="0" w:color="414142"/>
              <w:right w:val="outset" w:sz="6" w:space="0" w:color="414142"/>
            </w:tcBorders>
            <w:hideMark/>
          </w:tcPr>
          <w:p w14:paraId="46B48CA4" w14:textId="77777777" w:rsidR="00244DE4" w:rsidRPr="00833584" w:rsidRDefault="00BF35A5">
            <w:r w:rsidRPr="00833584">
              <w:t>Tiesiskā regulējuma ietekme uz tautsaimniecību un administratīvo slogu</w:t>
            </w:r>
          </w:p>
        </w:tc>
        <w:tc>
          <w:tcPr>
            <w:tcW w:w="3145" w:type="pct"/>
            <w:tcBorders>
              <w:top w:val="outset" w:sz="6" w:space="0" w:color="414142"/>
              <w:left w:val="outset" w:sz="6" w:space="0" w:color="414142"/>
              <w:bottom w:val="outset" w:sz="6" w:space="0" w:color="414142"/>
              <w:right w:val="outset" w:sz="6" w:space="0" w:color="414142"/>
            </w:tcBorders>
            <w:hideMark/>
          </w:tcPr>
          <w:p w14:paraId="178441C7" w14:textId="6E26F2C0" w:rsidR="00244DE4" w:rsidRPr="00833584" w:rsidRDefault="003F6608">
            <w:pPr>
              <w:jc w:val="both"/>
            </w:pPr>
            <w:r>
              <w:t>Sabiedrības grupām un institūcijām Projekta tiesiskais regulējums nemaina tiesības un pienākumus, kā arī veicamās darbības.</w:t>
            </w:r>
            <w:r w:rsidR="00425671">
              <w:t xml:space="preserve"> </w:t>
            </w:r>
          </w:p>
        </w:tc>
      </w:tr>
      <w:tr w:rsidR="00427844" w14:paraId="01B9D89C" w14:textId="77777777" w:rsidTr="00244DE4">
        <w:trPr>
          <w:trHeight w:val="510"/>
        </w:trPr>
        <w:tc>
          <w:tcPr>
            <w:tcW w:w="258" w:type="pct"/>
            <w:tcBorders>
              <w:top w:val="outset" w:sz="6" w:space="0" w:color="414142"/>
              <w:left w:val="outset" w:sz="6" w:space="0" w:color="414142"/>
              <w:bottom w:val="outset" w:sz="6" w:space="0" w:color="414142"/>
              <w:right w:val="outset" w:sz="6" w:space="0" w:color="414142"/>
            </w:tcBorders>
            <w:hideMark/>
          </w:tcPr>
          <w:p w14:paraId="64AD0009" w14:textId="77777777" w:rsidR="00244DE4" w:rsidRPr="00833584" w:rsidRDefault="00BF35A5">
            <w:r w:rsidRPr="00833584">
              <w:t>3.</w:t>
            </w:r>
          </w:p>
        </w:tc>
        <w:tc>
          <w:tcPr>
            <w:tcW w:w="1597" w:type="pct"/>
            <w:tcBorders>
              <w:top w:val="outset" w:sz="6" w:space="0" w:color="414142"/>
              <w:left w:val="outset" w:sz="6" w:space="0" w:color="414142"/>
              <w:bottom w:val="outset" w:sz="6" w:space="0" w:color="414142"/>
              <w:right w:val="outset" w:sz="6" w:space="0" w:color="414142"/>
            </w:tcBorders>
            <w:hideMark/>
          </w:tcPr>
          <w:p w14:paraId="5BE74E02" w14:textId="77777777" w:rsidR="00244DE4" w:rsidRPr="00833584" w:rsidRDefault="00BF35A5">
            <w:r w:rsidRPr="00833584">
              <w:t>Administratīvo izmaksu monetārs novērtējums</w:t>
            </w:r>
          </w:p>
        </w:tc>
        <w:tc>
          <w:tcPr>
            <w:tcW w:w="3145" w:type="pct"/>
            <w:tcBorders>
              <w:top w:val="outset" w:sz="6" w:space="0" w:color="414142"/>
              <w:left w:val="outset" w:sz="6" w:space="0" w:color="414142"/>
              <w:bottom w:val="outset" w:sz="6" w:space="0" w:color="414142"/>
              <w:right w:val="outset" w:sz="6" w:space="0" w:color="414142"/>
            </w:tcBorders>
            <w:hideMark/>
          </w:tcPr>
          <w:p w14:paraId="53A87C6A" w14:textId="77777777" w:rsidR="00244DE4" w:rsidRPr="00833584" w:rsidRDefault="00BF35A5">
            <w:pPr>
              <w:jc w:val="both"/>
            </w:pPr>
            <w:r w:rsidRPr="00833584">
              <w:t>Projekts šo jomu neskar</w:t>
            </w:r>
            <w:r w:rsidR="005027C3">
              <w:t>.</w:t>
            </w:r>
          </w:p>
        </w:tc>
      </w:tr>
      <w:tr w:rsidR="00427844" w14:paraId="7A05B5B9" w14:textId="77777777" w:rsidTr="00244DE4">
        <w:trPr>
          <w:trHeight w:val="510"/>
        </w:trPr>
        <w:tc>
          <w:tcPr>
            <w:tcW w:w="258" w:type="pct"/>
            <w:tcBorders>
              <w:top w:val="outset" w:sz="6" w:space="0" w:color="414142"/>
              <w:left w:val="outset" w:sz="6" w:space="0" w:color="414142"/>
              <w:bottom w:val="outset" w:sz="6" w:space="0" w:color="414142"/>
              <w:right w:val="outset" w:sz="6" w:space="0" w:color="414142"/>
            </w:tcBorders>
          </w:tcPr>
          <w:p w14:paraId="51B793F0" w14:textId="77777777" w:rsidR="001419C3" w:rsidRPr="00833584" w:rsidRDefault="00BF35A5">
            <w:r>
              <w:t>4.</w:t>
            </w:r>
          </w:p>
        </w:tc>
        <w:tc>
          <w:tcPr>
            <w:tcW w:w="1597" w:type="pct"/>
            <w:tcBorders>
              <w:top w:val="outset" w:sz="6" w:space="0" w:color="414142"/>
              <w:left w:val="outset" w:sz="6" w:space="0" w:color="414142"/>
              <w:bottom w:val="outset" w:sz="6" w:space="0" w:color="414142"/>
              <w:right w:val="outset" w:sz="6" w:space="0" w:color="414142"/>
            </w:tcBorders>
          </w:tcPr>
          <w:p w14:paraId="0AB35208" w14:textId="77777777" w:rsidR="001419C3" w:rsidRPr="00833584" w:rsidRDefault="00803A42">
            <w:r w:rsidRPr="00833584">
              <w:t>A</w:t>
            </w:r>
            <w:r>
              <w:t>tbilstības</w:t>
            </w:r>
            <w:r w:rsidRPr="00833584">
              <w:t xml:space="preserve"> </w:t>
            </w:r>
            <w:r w:rsidR="00BF35A5" w:rsidRPr="00833584">
              <w:t>izmaksu monetārs novērtējums</w:t>
            </w:r>
          </w:p>
        </w:tc>
        <w:tc>
          <w:tcPr>
            <w:tcW w:w="3145" w:type="pct"/>
            <w:tcBorders>
              <w:top w:val="outset" w:sz="6" w:space="0" w:color="414142"/>
              <w:left w:val="outset" w:sz="6" w:space="0" w:color="414142"/>
              <w:bottom w:val="outset" w:sz="6" w:space="0" w:color="414142"/>
              <w:right w:val="outset" w:sz="6" w:space="0" w:color="414142"/>
            </w:tcBorders>
          </w:tcPr>
          <w:p w14:paraId="1C5EC058" w14:textId="77777777" w:rsidR="001419C3" w:rsidRPr="00833584" w:rsidRDefault="00BF35A5">
            <w:pPr>
              <w:jc w:val="both"/>
            </w:pPr>
            <w:r w:rsidRPr="00833584">
              <w:t>Projekts šo jomu neskar</w:t>
            </w:r>
            <w:r w:rsidR="005027C3">
              <w:t>.</w:t>
            </w:r>
          </w:p>
        </w:tc>
      </w:tr>
      <w:tr w:rsidR="00427844" w14:paraId="08CBB697" w14:textId="77777777" w:rsidTr="00244DE4">
        <w:trPr>
          <w:trHeight w:val="345"/>
        </w:trPr>
        <w:tc>
          <w:tcPr>
            <w:tcW w:w="258" w:type="pct"/>
            <w:tcBorders>
              <w:top w:val="outset" w:sz="6" w:space="0" w:color="414142"/>
              <w:left w:val="outset" w:sz="6" w:space="0" w:color="414142"/>
              <w:bottom w:val="outset" w:sz="6" w:space="0" w:color="414142"/>
              <w:right w:val="outset" w:sz="6" w:space="0" w:color="414142"/>
            </w:tcBorders>
            <w:hideMark/>
          </w:tcPr>
          <w:p w14:paraId="48197E88" w14:textId="77777777" w:rsidR="00244DE4" w:rsidRPr="00833584" w:rsidRDefault="00BF35A5">
            <w:r>
              <w:t>5</w:t>
            </w:r>
            <w:r w:rsidRPr="00833584">
              <w:t>.</w:t>
            </w:r>
          </w:p>
        </w:tc>
        <w:tc>
          <w:tcPr>
            <w:tcW w:w="1597" w:type="pct"/>
            <w:tcBorders>
              <w:top w:val="outset" w:sz="6" w:space="0" w:color="414142"/>
              <w:left w:val="outset" w:sz="6" w:space="0" w:color="414142"/>
              <w:bottom w:val="outset" w:sz="6" w:space="0" w:color="414142"/>
              <w:right w:val="outset" w:sz="6" w:space="0" w:color="414142"/>
            </w:tcBorders>
            <w:hideMark/>
          </w:tcPr>
          <w:p w14:paraId="1517F8DB" w14:textId="77777777" w:rsidR="00244DE4" w:rsidRPr="00833584" w:rsidRDefault="00BF35A5">
            <w:r w:rsidRPr="00833584">
              <w:t>Cita informācija</w:t>
            </w:r>
          </w:p>
        </w:tc>
        <w:tc>
          <w:tcPr>
            <w:tcW w:w="3145" w:type="pct"/>
            <w:tcBorders>
              <w:top w:val="outset" w:sz="6" w:space="0" w:color="414142"/>
              <w:left w:val="outset" w:sz="6" w:space="0" w:color="414142"/>
              <w:bottom w:val="outset" w:sz="6" w:space="0" w:color="414142"/>
              <w:right w:val="outset" w:sz="6" w:space="0" w:color="414142"/>
            </w:tcBorders>
            <w:hideMark/>
          </w:tcPr>
          <w:p w14:paraId="53B2AE0B" w14:textId="77777777" w:rsidR="00244DE4" w:rsidRPr="00833584" w:rsidRDefault="00BF35A5">
            <w:pPr>
              <w:spacing w:before="100" w:beforeAutospacing="1" w:after="100" w:afterAutospacing="1" w:line="300" w:lineRule="atLeast"/>
            </w:pPr>
            <w:r w:rsidRPr="00833584">
              <w:t>Nav</w:t>
            </w:r>
            <w:r w:rsidR="005027C3">
              <w:t>.</w:t>
            </w:r>
          </w:p>
        </w:tc>
      </w:tr>
    </w:tbl>
    <w:p w14:paraId="0A286320" w14:textId="77777777" w:rsidR="00244DE4" w:rsidRPr="004D4A34" w:rsidRDefault="00244DE4" w:rsidP="00E3311D">
      <w:pPr>
        <w:shd w:val="clear" w:color="auto" w:fill="FFFFFF"/>
        <w:contextualSpacing/>
      </w:pPr>
    </w:p>
    <w:tbl>
      <w:tblPr>
        <w:tblW w:w="907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072"/>
      </w:tblGrid>
      <w:tr w:rsidR="004D4A34" w:rsidRPr="004D4A34" w14:paraId="30941ACF" w14:textId="77777777" w:rsidTr="00244DE4">
        <w:trPr>
          <w:trHeight w:val="65"/>
        </w:trPr>
        <w:tc>
          <w:tcPr>
            <w:tcW w:w="9072" w:type="dxa"/>
          </w:tcPr>
          <w:p w14:paraId="4A6F72CE" w14:textId="77777777" w:rsidR="00244DE4" w:rsidRPr="004D4A34" w:rsidRDefault="00BF35A5" w:rsidP="00E3311D">
            <w:pPr>
              <w:contextualSpacing/>
              <w:jc w:val="center"/>
              <w:rPr>
                <w:sz w:val="26"/>
                <w:szCs w:val="26"/>
              </w:rPr>
            </w:pPr>
            <w:r w:rsidRPr="004D4A34">
              <w:rPr>
                <w:b/>
                <w:sz w:val="26"/>
                <w:szCs w:val="26"/>
              </w:rPr>
              <w:t>III. Tiesību akta projekta ietekme uz valsts budžetu un pašvaldību budžetiem</w:t>
            </w:r>
          </w:p>
        </w:tc>
      </w:tr>
      <w:tr w:rsidR="004D4A34" w:rsidRPr="004D4A34" w14:paraId="5CEF112F" w14:textId="77777777" w:rsidTr="00244DE4">
        <w:trPr>
          <w:trHeight w:val="65"/>
        </w:trPr>
        <w:tc>
          <w:tcPr>
            <w:tcW w:w="9072" w:type="dxa"/>
          </w:tcPr>
          <w:p w14:paraId="3CD54619" w14:textId="77777777" w:rsidR="00244DE4" w:rsidRPr="004D4A34" w:rsidRDefault="00BF35A5" w:rsidP="00E3311D">
            <w:pPr>
              <w:contextualSpacing/>
              <w:jc w:val="center"/>
            </w:pPr>
            <w:r w:rsidRPr="004D4A34">
              <w:t>Projekts šo jomu neskar</w:t>
            </w:r>
            <w:r w:rsidR="005027C3">
              <w:t>.</w:t>
            </w:r>
          </w:p>
        </w:tc>
      </w:tr>
    </w:tbl>
    <w:p w14:paraId="5A732BB0" w14:textId="77777777" w:rsidR="00AE1DD7" w:rsidRPr="004D4A34" w:rsidRDefault="00AE1DD7" w:rsidP="00E3311D">
      <w:pPr>
        <w:contextualSpacing/>
        <w:rPr>
          <w:sz w:val="26"/>
          <w:szCs w:val="26"/>
        </w:rPr>
      </w:pPr>
    </w:p>
    <w:tbl>
      <w:tblPr>
        <w:tblW w:w="9028" w:type="dxa"/>
        <w:tblBorders>
          <w:top w:val="single" w:sz="6" w:space="0" w:color="auto"/>
          <w:left w:val="single" w:sz="6" w:space="0" w:color="auto"/>
          <w:bottom w:val="single" w:sz="6" w:space="0" w:color="auto"/>
          <w:right w:val="sing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26"/>
        <w:gridCol w:w="2853"/>
        <w:gridCol w:w="5649"/>
      </w:tblGrid>
      <w:tr w:rsidR="0055599B" w:rsidRPr="0096230A" w14:paraId="33B8EE28" w14:textId="77777777" w:rsidTr="006B22F2">
        <w:trPr>
          <w:trHeight w:val="65"/>
        </w:trPr>
        <w:tc>
          <w:tcPr>
            <w:tcW w:w="9028" w:type="dxa"/>
            <w:gridSpan w:val="3"/>
          </w:tcPr>
          <w:p w14:paraId="61E89C16" w14:textId="77777777" w:rsidR="0055599B" w:rsidRPr="0096230A" w:rsidRDefault="0055599B" w:rsidP="006B22F2">
            <w:pPr>
              <w:jc w:val="center"/>
              <w:rPr>
                <w:sz w:val="26"/>
                <w:szCs w:val="26"/>
              </w:rPr>
            </w:pPr>
            <w:r w:rsidRPr="0096230A">
              <w:rPr>
                <w:b/>
                <w:sz w:val="26"/>
                <w:szCs w:val="26"/>
              </w:rPr>
              <w:t>IV. Tiesību akta projekta ietekme uz spēkā esošo tiesību normu sistēmu</w:t>
            </w:r>
          </w:p>
        </w:tc>
      </w:tr>
      <w:tr w:rsidR="0055599B" w:rsidRPr="0096230A" w14:paraId="1D42523A" w14:textId="77777777" w:rsidTr="006B22F2">
        <w:trPr>
          <w:trHeight w:val="429"/>
        </w:trPr>
        <w:tc>
          <w:tcPr>
            <w:tcW w:w="526" w:type="dxa"/>
          </w:tcPr>
          <w:p w14:paraId="5895392A" w14:textId="77777777" w:rsidR="0055599B" w:rsidRPr="0096230A" w:rsidRDefault="0055599B" w:rsidP="006B22F2">
            <w:pPr>
              <w:rPr>
                <w:sz w:val="26"/>
                <w:szCs w:val="26"/>
              </w:rPr>
            </w:pPr>
            <w:r w:rsidRPr="0096230A">
              <w:rPr>
                <w:sz w:val="26"/>
                <w:szCs w:val="26"/>
              </w:rPr>
              <w:t> 1.</w:t>
            </w:r>
          </w:p>
        </w:tc>
        <w:tc>
          <w:tcPr>
            <w:tcW w:w="2853" w:type="dxa"/>
          </w:tcPr>
          <w:p w14:paraId="6FBEE8C8" w14:textId="77777777" w:rsidR="0055599B" w:rsidRPr="007D49F3" w:rsidRDefault="0055599B" w:rsidP="006B22F2">
            <w:r w:rsidRPr="007D49F3">
              <w:t>Saistītie tiesību aktu projekti</w:t>
            </w:r>
          </w:p>
        </w:tc>
        <w:tc>
          <w:tcPr>
            <w:tcW w:w="5648" w:type="dxa"/>
          </w:tcPr>
          <w:p w14:paraId="09F52969" w14:textId="20C6398A" w:rsidR="0055599B" w:rsidRPr="007D49F3" w:rsidRDefault="0055599B" w:rsidP="006B22F2">
            <w:pPr>
              <w:pStyle w:val="naisnod"/>
              <w:spacing w:before="0" w:after="0"/>
              <w:jc w:val="both"/>
              <w:rPr>
                <w:b w:val="0"/>
                <w:bCs w:val="0"/>
                <w:color w:val="000000" w:themeColor="text1"/>
              </w:rPr>
            </w:pPr>
            <w:r>
              <w:rPr>
                <w:b w:val="0"/>
                <w:bCs w:val="0"/>
                <w:color w:val="FF0000"/>
              </w:rPr>
              <w:t xml:space="preserve"> </w:t>
            </w:r>
            <w:r w:rsidRPr="00D17035">
              <w:rPr>
                <w:b w:val="0"/>
                <w:bCs w:val="0"/>
              </w:rPr>
              <w:t>Nepieciešami grozījumi Ministru kabineta 2013.gada 27.augusta noteikumos Nr.675 “Veselības inspekcijas maksas pakalpojumu cenrādis”</w:t>
            </w:r>
            <w:r w:rsidR="00D17035" w:rsidRPr="00D17035">
              <w:rPr>
                <w:b w:val="0"/>
                <w:bCs w:val="0"/>
              </w:rPr>
              <w:t xml:space="preserve"> (turpmāk – Noteikumi Nr.675)</w:t>
            </w:r>
            <w:r w:rsidRPr="00D17035">
              <w:rPr>
                <w:b w:val="0"/>
                <w:bCs w:val="0"/>
              </w:rPr>
              <w:t>, nosakot maksu par  Veselības inspekcijas sertifikāta, kas apliecina</w:t>
            </w:r>
            <w:r w:rsidR="00D17035" w:rsidRPr="00D17035">
              <w:rPr>
                <w:b w:val="0"/>
                <w:bCs w:val="0"/>
              </w:rPr>
              <w:t xml:space="preserve"> kosmētikas līdzekļa ražotāja atbilstību labai ražošanas praksei, izsniegšanu. Attiecīgos grozījumus Noteikumos Nr.675 veiks Veselības ministrija</w:t>
            </w:r>
            <w:r w:rsidR="00D17035">
              <w:rPr>
                <w:b w:val="0"/>
                <w:bCs w:val="0"/>
              </w:rPr>
              <w:t>.</w:t>
            </w:r>
          </w:p>
        </w:tc>
      </w:tr>
      <w:tr w:rsidR="0055599B" w:rsidRPr="0096230A" w14:paraId="2ACC71B3" w14:textId="77777777" w:rsidTr="006B22F2">
        <w:trPr>
          <w:trHeight w:val="465"/>
        </w:trPr>
        <w:tc>
          <w:tcPr>
            <w:tcW w:w="526" w:type="dxa"/>
          </w:tcPr>
          <w:p w14:paraId="14592D93" w14:textId="77777777" w:rsidR="0055599B" w:rsidRPr="0096230A" w:rsidRDefault="0055599B" w:rsidP="006B22F2">
            <w:pPr>
              <w:rPr>
                <w:sz w:val="26"/>
                <w:szCs w:val="26"/>
              </w:rPr>
            </w:pPr>
            <w:r w:rsidRPr="0096230A">
              <w:rPr>
                <w:sz w:val="26"/>
                <w:szCs w:val="26"/>
              </w:rPr>
              <w:t> 2.</w:t>
            </w:r>
          </w:p>
        </w:tc>
        <w:tc>
          <w:tcPr>
            <w:tcW w:w="2853" w:type="dxa"/>
          </w:tcPr>
          <w:p w14:paraId="3C362437" w14:textId="77777777" w:rsidR="0055599B" w:rsidRPr="007D49F3" w:rsidRDefault="0055599B" w:rsidP="006B22F2">
            <w:r w:rsidRPr="007D49F3">
              <w:t>Atbildīgā institūcija</w:t>
            </w:r>
          </w:p>
        </w:tc>
        <w:tc>
          <w:tcPr>
            <w:tcW w:w="5648" w:type="dxa"/>
          </w:tcPr>
          <w:p w14:paraId="04181439" w14:textId="656A5DAF" w:rsidR="0055599B" w:rsidRPr="007D49F3" w:rsidRDefault="001A0287" w:rsidP="006B22F2">
            <w:pPr>
              <w:pStyle w:val="naisnod"/>
              <w:spacing w:before="0" w:after="0"/>
              <w:jc w:val="both"/>
              <w:rPr>
                <w:b w:val="0"/>
                <w:bCs w:val="0"/>
                <w:color w:val="000000" w:themeColor="text1"/>
              </w:rPr>
            </w:pPr>
            <w:r>
              <w:rPr>
                <w:b w:val="0"/>
                <w:bCs w:val="0"/>
                <w:color w:val="000000" w:themeColor="text1"/>
              </w:rPr>
              <w:t>Veselības</w:t>
            </w:r>
            <w:r w:rsidRPr="007D49F3">
              <w:rPr>
                <w:b w:val="0"/>
                <w:bCs w:val="0"/>
                <w:color w:val="000000" w:themeColor="text1"/>
              </w:rPr>
              <w:t xml:space="preserve"> </w:t>
            </w:r>
            <w:r w:rsidR="0055599B" w:rsidRPr="007D49F3">
              <w:rPr>
                <w:b w:val="0"/>
                <w:bCs w:val="0"/>
                <w:color w:val="000000" w:themeColor="text1"/>
              </w:rPr>
              <w:t>ministrija</w:t>
            </w:r>
            <w:r>
              <w:rPr>
                <w:b w:val="0"/>
                <w:bCs w:val="0"/>
                <w:color w:val="000000" w:themeColor="text1"/>
              </w:rPr>
              <w:t>, Veselības inspekcija</w:t>
            </w:r>
          </w:p>
        </w:tc>
      </w:tr>
      <w:tr w:rsidR="0055599B" w:rsidRPr="0096230A" w14:paraId="6CD27946" w14:textId="77777777" w:rsidTr="006B22F2">
        <w:trPr>
          <w:trHeight w:val="478"/>
        </w:trPr>
        <w:tc>
          <w:tcPr>
            <w:tcW w:w="526" w:type="dxa"/>
          </w:tcPr>
          <w:p w14:paraId="0032B334" w14:textId="77777777" w:rsidR="0055599B" w:rsidRPr="0096230A" w:rsidRDefault="0055599B" w:rsidP="006B22F2">
            <w:pPr>
              <w:rPr>
                <w:sz w:val="26"/>
                <w:szCs w:val="26"/>
              </w:rPr>
            </w:pPr>
            <w:r w:rsidRPr="0096230A">
              <w:rPr>
                <w:sz w:val="26"/>
                <w:szCs w:val="26"/>
              </w:rPr>
              <w:t> 3.</w:t>
            </w:r>
          </w:p>
        </w:tc>
        <w:tc>
          <w:tcPr>
            <w:tcW w:w="2853" w:type="dxa"/>
          </w:tcPr>
          <w:p w14:paraId="341176D5" w14:textId="77777777" w:rsidR="0055599B" w:rsidRPr="007D49F3" w:rsidRDefault="0055599B" w:rsidP="006B22F2">
            <w:r w:rsidRPr="007D49F3">
              <w:t>Cita informācija</w:t>
            </w:r>
          </w:p>
        </w:tc>
        <w:tc>
          <w:tcPr>
            <w:tcW w:w="5648" w:type="dxa"/>
          </w:tcPr>
          <w:p w14:paraId="1D0891EA" w14:textId="77777777" w:rsidR="0055599B" w:rsidRPr="007D49F3" w:rsidRDefault="0055599B" w:rsidP="006B22F2">
            <w:pPr>
              <w:jc w:val="both"/>
              <w:rPr>
                <w:color w:val="000000" w:themeColor="text1"/>
              </w:rPr>
            </w:pPr>
            <w:r w:rsidRPr="007D49F3">
              <w:rPr>
                <w:color w:val="000000" w:themeColor="text1"/>
              </w:rPr>
              <w:t>Nav</w:t>
            </w:r>
          </w:p>
        </w:tc>
      </w:tr>
    </w:tbl>
    <w:p w14:paraId="58F5C6F8" w14:textId="77777777" w:rsidR="0055599B" w:rsidRDefault="0055599B" w:rsidP="00E3311D">
      <w:pPr>
        <w:contextualSpacing/>
        <w:rPr>
          <w:sz w:val="26"/>
          <w:szCs w:val="26"/>
        </w:rPr>
      </w:pPr>
    </w:p>
    <w:tbl>
      <w:tblPr>
        <w:tblW w:w="9072" w:type="dxa"/>
        <w:tblInd w:w="-8" w:type="dxa"/>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9072"/>
      </w:tblGrid>
      <w:tr w:rsidR="00A336F1" w14:paraId="13F8393A" w14:textId="77777777" w:rsidTr="002033E5">
        <w:trPr>
          <w:trHeight w:val="235"/>
        </w:trPr>
        <w:tc>
          <w:tcPr>
            <w:tcW w:w="9072"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A121D3B" w14:textId="77777777" w:rsidR="00A336F1" w:rsidRPr="00681701" w:rsidRDefault="00A336F1" w:rsidP="000C6564">
            <w:pPr>
              <w:rPr>
                <w:b/>
                <w:bCs/>
              </w:rPr>
            </w:pPr>
            <w:r w:rsidRPr="00681701">
              <w:rPr>
                <w:b/>
                <w:bCs/>
              </w:rPr>
              <w:t>V. Tiesību akta projekta atbilstība Latvijas Republikas starptautiskajām saistībām</w:t>
            </w:r>
          </w:p>
        </w:tc>
      </w:tr>
      <w:tr w:rsidR="00E567DE" w14:paraId="1720315E" w14:textId="77777777" w:rsidTr="002033E5">
        <w:trPr>
          <w:trHeight w:val="446"/>
        </w:trPr>
        <w:tc>
          <w:tcPr>
            <w:tcW w:w="9072" w:type="dxa"/>
            <w:tcBorders>
              <w:top w:val="outset" w:sz="6" w:space="0" w:color="414142"/>
              <w:left w:val="outset" w:sz="6" w:space="0" w:color="414142"/>
              <w:bottom w:val="outset" w:sz="6" w:space="0" w:color="414142"/>
              <w:right w:val="outset" w:sz="6" w:space="0" w:color="414142"/>
            </w:tcBorders>
            <w:shd w:val="clear" w:color="auto" w:fill="FFFFFF"/>
            <w:hideMark/>
          </w:tcPr>
          <w:p w14:paraId="34B822EA" w14:textId="77777777" w:rsidR="00E567DE" w:rsidRPr="00DC367C" w:rsidRDefault="00E567DE" w:rsidP="00E567DE">
            <w:pPr>
              <w:jc w:val="center"/>
              <w:rPr>
                <w:bCs/>
              </w:rPr>
            </w:pPr>
            <w:r w:rsidRPr="00F66FD3">
              <w:t>Projekts šo jomu neskar</w:t>
            </w:r>
            <w:r>
              <w:t>.</w:t>
            </w:r>
          </w:p>
        </w:tc>
      </w:tr>
    </w:tbl>
    <w:p w14:paraId="4912AC21" w14:textId="77777777" w:rsidR="00944674" w:rsidRPr="004D4A34" w:rsidRDefault="00944674" w:rsidP="00E3311D">
      <w:pPr>
        <w:contextualSpacing/>
        <w:rPr>
          <w:sz w:val="26"/>
          <w:szCs w:val="26"/>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7"/>
        <w:gridCol w:w="3493"/>
        <w:gridCol w:w="5082"/>
      </w:tblGrid>
      <w:tr w:rsidR="00BC57C1" w:rsidRPr="00BC57C1" w14:paraId="10F1A71F" w14:textId="77777777" w:rsidTr="00BC57C1">
        <w:tc>
          <w:tcPr>
            <w:tcW w:w="9072" w:type="dxa"/>
            <w:gridSpan w:val="3"/>
          </w:tcPr>
          <w:p w14:paraId="6C6244AE" w14:textId="77777777" w:rsidR="00BC57C1" w:rsidRPr="00A022CC" w:rsidRDefault="00BC57C1" w:rsidP="00E3311D">
            <w:pPr>
              <w:contextualSpacing/>
              <w:jc w:val="center"/>
              <w:rPr>
                <w:b/>
                <w:sz w:val="26"/>
                <w:szCs w:val="26"/>
              </w:rPr>
            </w:pPr>
            <w:r w:rsidRPr="00A022CC">
              <w:rPr>
                <w:b/>
                <w:sz w:val="26"/>
                <w:szCs w:val="26"/>
              </w:rPr>
              <w:t>VI. Sabiedrības līdzdalība un komunikācijas aktivitātes</w:t>
            </w:r>
          </w:p>
        </w:tc>
      </w:tr>
      <w:tr w:rsidR="00BC57C1" w:rsidRPr="00BC57C1" w14:paraId="26692A34" w14:textId="77777777" w:rsidTr="00BC57C1">
        <w:tc>
          <w:tcPr>
            <w:tcW w:w="497" w:type="dxa"/>
          </w:tcPr>
          <w:p w14:paraId="21A516EC" w14:textId="77777777" w:rsidR="00BC57C1" w:rsidRPr="001D2AB2" w:rsidRDefault="00BC57C1" w:rsidP="00E3311D">
            <w:pPr>
              <w:contextualSpacing/>
            </w:pPr>
            <w:r w:rsidRPr="001D2AB2">
              <w:t>1.</w:t>
            </w:r>
          </w:p>
        </w:tc>
        <w:tc>
          <w:tcPr>
            <w:tcW w:w="3493" w:type="dxa"/>
          </w:tcPr>
          <w:p w14:paraId="556D1A39" w14:textId="77777777" w:rsidR="00BC57C1" w:rsidRPr="001D2AB2" w:rsidRDefault="00BC57C1" w:rsidP="00E3311D">
            <w:pPr>
              <w:contextualSpacing/>
            </w:pPr>
            <w:r w:rsidRPr="001D2AB2">
              <w:t>Plānotās sabiedrības līdzdalības un komunikācijas aktivitātes saistībā ar projektu</w:t>
            </w:r>
          </w:p>
        </w:tc>
        <w:tc>
          <w:tcPr>
            <w:tcW w:w="5082" w:type="dxa"/>
          </w:tcPr>
          <w:p w14:paraId="5593E947" w14:textId="77777777" w:rsidR="00BC57C1" w:rsidRPr="001D2AB2" w:rsidRDefault="009450F1" w:rsidP="00E3311D">
            <w:pPr>
              <w:contextualSpacing/>
              <w:jc w:val="both"/>
            </w:pPr>
            <w:r w:rsidRPr="009450F1">
              <w:t xml:space="preserve">Sabiedrības līdzdalība Projekta izstrādē īstenota atbilstoši Ministru kabineta 2009.gada 25.augusta noteikumiem Nr.970 “Sabiedrības līdzdalības kārtība attīstības plānošanas procesā” 7.4.1 apakšpunktam, proti, sabiedrības pārstāvjiem tika </w:t>
            </w:r>
            <w:r w:rsidRPr="009450F1">
              <w:lastRenderedPageBreak/>
              <w:t>dota iespēja rakstiski sniegt viedokli par Noteikumu projektu tā izstrādes stadijā.</w:t>
            </w:r>
          </w:p>
        </w:tc>
      </w:tr>
      <w:tr w:rsidR="00BC57C1" w:rsidRPr="00BC57C1" w14:paraId="3BCDBB3A" w14:textId="77777777" w:rsidTr="00BC57C1">
        <w:tc>
          <w:tcPr>
            <w:tcW w:w="497" w:type="dxa"/>
          </w:tcPr>
          <w:p w14:paraId="2B84C577" w14:textId="77777777" w:rsidR="00BC57C1" w:rsidRPr="001D2AB2" w:rsidRDefault="00BC57C1" w:rsidP="00E3311D">
            <w:pPr>
              <w:contextualSpacing/>
            </w:pPr>
            <w:r w:rsidRPr="001D2AB2">
              <w:lastRenderedPageBreak/>
              <w:t>2.</w:t>
            </w:r>
          </w:p>
        </w:tc>
        <w:tc>
          <w:tcPr>
            <w:tcW w:w="3493" w:type="dxa"/>
          </w:tcPr>
          <w:p w14:paraId="1F981F07" w14:textId="77777777" w:rsidR="00BC57C1" w:rsidRPr="001D2AB2" w:rsidRDefault="00BC57C1" w:rsidP="00E3311D">
            <w:pPr>
              <w:contextualSpacing/>
            </w:pPr>
            <w:r w:rsidRPr="001D2AB2">
              <w:t xml:space="preserve">Sabiedrības līdzdalība projekta izstrādē </w:t>
            </w:r>
          </w:p>
        </w:tc>
        <w:tc>
          <w:tcPr>
            <w:tcW w:w="5082" w:type="dxa"/>
          </w:tcPr>
          <w:p w14:paraId="373AE323" w14:textId="77777777" w:rsidR="00BC57C1" w:rsidRDefault="009450F1" w:rsidP="00E3311D">
            <w:pPr>
              <w:contextualSpacing/>
              <w:jc w:val="both"/>
            </w:pPr>
            <w:r w:rsidRPr="004E6155">
              <w:t>20</w:t>
            </w:r>
            <w:r>
              <w:t>2</w:t>
            </w:r>
            <w:r w:rsidR="00E300EC">
              <w:t>1</w:t>
            </w:r>
            <w:r w:rsidRPr="004E6155">
              <w:t xml:space="preserve">.gada </w:t>
            </w:r>
            <w:r w:rsidR="00ED7212" w:rsidRPr="00BB68C2">
              <w:t>17.</w:t>
            </w:r>
            <w:r w:rsidR="00E300EC" w:rsidRPr="00BB68C2">
              <w:t>maijā</w:t>
            </w:r>
            <w:r w:rsidRPr="004E6155">
              <w:t xml:space="preserve"> informācija par sabiedrības līdzdalības iespējām </w:t>
            </w:r>
            <w:r>
              <w:t>Projektam</w:t>
            </w:r>
            <w:r w:rsidRPr="004E6155">
              <w:t xml:space="preserve"> publicēta Ekonomikas ministrijas tīmekļvietnē www.em.gov.lv sadaļā “Sabiedr</w:t>
            </w:r>
            <w:r w:rsidR="00660956">
              <w:t>ības līdzdalība</w:t>
            </w:r>
            <w:r w:rsidRPr="004E6155">
              <w:t>”</w:t>
            </w:r>
            <w:r w:rsidR="00660956">
              <w:t xml:space="preserve"> </w:t>
            </w:r>
            <w:hyperlink r:id="rId9" w:history="1">
              <w:r w:rsidR="00660956" w:rsidRPr="003A45A1">
                <w:rPr>
                  <w:rStyle w:val="Hyperlink"/>
                </w:rPr>
                <w:t>https://www.em.gov.lv/lv/diskusiju-dokumenti</w:t>
              </w:r>
            </w:hyperlink>
            <w:r w:rsidR="00660956">
              <w:t xml:space="preserve"> </w:t>
            </w:r>
            <w:r w:rsidRPr="004E6155">
              <w:t xml:space="preserve"> , kā arī Valsts kancelejas tīmekļa vietnē sadaļā “Sabiedrības līdzdalība”</w:t>
            </w:r>
            <w:r w:rsidR="00660956">
              <w:t xml:space="preserve"> </w:t>
            </w:r>
            <w:hyperlink r:id="rId10" w:history="1">
              <w:r w:rsidR="00660956" w:rsidRPr="00660956">
                <w:rPr>
                  <w:rStyle w:val="Hyperlink"/>
                </w:rPr>
                <w:t>https://www.mk.gov.lv/content/ministru-kabineta-diskusiju-dokumenti</w:t>
              </w:r>
            </w:hyperlink>
            <w:r>
              <w:t xml:space="preserve"> .</w:t>
            </w:r>
          </w:p>
          <w:p w14:paraId="29EB1D3F" w14:textId="040877C8" w:rsidR="00660956" w:rsidRPr="001D2AB2" w:rsidRDefault="00660956" w:rsidP="00E3311D">
            <w:pPr>
              <w:contextualSpacing/>
              <w:jc w:val="both"/>
            </w:pPr>
            <w:r>
              <w:t xml:space="preserve">Vienlaikus informācija par sabiedrības līdzdalības iespējām nosūtīta Latvijas Darba devēju konfederācijai, Latvijas Tirdzniecības un rūpniecības kamerai un </w:t>
            </w:r>
            <w:r w:rsidRPr="00660956">
              <w:t>Latvijas Ķīmijas un farmācijas uzņēmēju asociācija</w:t>
            </w:r>
            <w:r>
              <w:t>i.</w:t>
            </w:r>
          </w:p>
        </w:tc>
      </w:tr>
      <w:tr w:rsidR="00BC57C1" w:rsidRPr="00BC57C1" w14:paraId="0F6F6004" w14:textId="77777777" w:rsidTr="00BC57C1">
        <w:tc>
          <w:tcPr>
            <w:tcW w:w="497" w:type="dxa"/>
          </w:tcPr>
          <w:p w14:paraId="5E946288" w14:textId="77777777" w:rsidR="00BC57C1" w:rsidRPr="001D2AB2" w:rsidRDefault="00BC57C1" w:rsidP="00E3311D">
            <w:pPr>
              <w:contextualSpacing/>
            </w:pPr>
            <w:r w:rsidRPr="001D2AB2">
              <w:t>3.</w:t>
            </w:r>
          </w:p>
        </w:tc>
        <w:tc>
          <w:tcPr>
            <w:tcW w:w="3493" w:type="dxa"/>
          </w:tcPr>
          <w:p w14:paraId="7D94D9AA" w14:textId="77777777" w:rsidR="00BC57C1" w:rsidRDefault="00BC57C1" w:rsidP="00E3311D">
            <w:pPr>
              <w:contextualSpacing/>
            </w:pPr>
            <w:r w:rsidRPr="001D2AB2">
              <w:t xml:space="preserve">Sabiedrības līdzdalības rezultāti </w:t>
            </w:r>
          </w:p>
          <w:p w14:paraId="526F3BED" w14:textId="77777777" w:rsidR="008A2404" w:rsidRDefault="008A2404" w:rsidP="00B97721"/>
          <w:p w14:paraId="105AE5F7" w14:textId="77777777" w:rsidR="008A2404" w:rsidRPr="00B97721" w:rsidRDefault="008A2404" w:rsidP="00B97721"/>
          <w:p w14:paraId="0A34F9AB" w14:textId="77777777" w:rsidR="00B97721" w:rsidRPr="00B97721" w:rsidRDefault="00B97721" w:rsidP="008A2404"/>
        </w:tc>
        <w:tc>
          <w:tcPr>
            <w:tcW w:w="5082" w:type="dxa"/>
          </w:tcPr>
          <w:p w14:paraId="2D5ACCCB" w14:textId="150F38F3" w:rsidR="00010F7C" w:rsidRPr="001D2AB2" w:rsidRDefault="00C30A0D" w:rsidP="00204DAA">
            <w:pPr>
              <w:contextualSpacing/>
              <w:jc w:val="both"/>
            </w:pPr>
            <w:r>
              <w:t>Komentāri vai priekšlikumi par Projektu nav saņemti.</w:t>
            </w:r>
          </w:p>
        </w:tc>
      </w:tr>
      <w:tr w:rsidR="00BC57C1" w:rsidRPr="00BC57C1" w14:paraId="0D14A96A" w14:textId="77777777" w:rsidTr="00BC57C1">
        <w:tc>
          <w:tcPr>
            <w:tcW w:w="497" w:type="dxa"/>
          </w:tcPr>
          <w:p w14:paraId="3EC32BE1" w14:textId="77777777" w:rsidR="00BC57C1" w:rsidRPr="001D2AB2" w:rsidRDefault="00BC57C1" w:rsidP="00E3311D">
            <w:pPr>
              <w:contextualSpacing/>
            </w:pPr>
            <w:r w:rsidRPr="001D2AB2">
              <w:t>4.</w:t>
            </w:r>
          </w:p>
        </w:tc>
        <w:tc>
          <w:tcPr>
            <w:tcW w:w="3493" w:type="dxa"/>
          </w:tcPr>
          <w:p w14:paraId="607739F1" w14:textId="77777777" w:rsidR="00BC57C1" w:rsidRPr="001D2AB2" w:rsidRDefault="00BC57C1" w:rsidP="00E3311D">
            <w:pPr>
              <w:contextualSpacing/>
            </w:pPr>
            <w:r w:rsidRPr="001D2AB2">
              <w:t>Cita informācija</w:t>
            </w:r>
          </w:p>
        </w:tc>
        <w:tc>
          <w:tcPr>
            <w:tcW w:w="5082" w:type="dxa"/>
          </w:tcPr>
          <w:p w14:paraId="58F6BF45" w14:textId="77777777" w:rsidR="00BC57C1" w:rsidRPr="001D2AB2" w:rsidRDefault="00BC57C1" w:rsidP="00E3311D">
            <w:pPr>
              <w:contextualSpacing/>
            </w:pPr>
            <w:r w:rsidRPr="001D2AB2">
              <w:t>Nav</w:t>
            </w:r>
            <w:r w:rsidR="005027C3">
              <w:t>.</w:t>
            </w:r>
          </w:p>
        </w:tc>
      </w:tr>
    </w:tbl>
    <w:p w14:paraId="6CB3F7D6" w14:textId="77777777" w:rsidR="00920553" w:rsidRPr="0096230A" w:rsidRDefault="00920553" w:rsidP="00E3311D">
      <w:pPr>
        <w:contextualSpacing/>
        <w:rPr>
          <w:color w:val="FF0000"/>
          <w:sz w:val="26"/>
          <w:szCs w:val="26"/>
        </w:rPr>
      </w:pPr>
    </w:p>
    <w:tbl>
      <w:tblPr>
        <w:tblW w:w="908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30"/>
        <w:gridCol w:w="2872"/>
        <w:gridCol w:w="5686"/>
      </w:tblGrid>
      <w:tr w:rsidR="00427844" w14:paraId="25E74954" w14:textId="77777777" w:rsidTr="00244DE4">
        <w:trPr>
          <w:trHeight w:val="65"/>
        </w:trPr>
        <w:tc>
          <w:tcPr>
            <w:tcW w:w="9088" w:type="dxa"/>
            <w:gridSpan w:val="3"/>
          </w:tcPr>
          <w:p w14:paraId="4F37ACA6" w14:textId="77777777" w:rsidR="00193E45" w:rsidRPr="0096230A" w:rsidRDefault="00BF35A5" w:rsidP="00F4368B">
            <w:pPr>
              <w:jc w:val="center"/>
              <w:rPr>
                <w:sz w:val="26"/>
                <w:szCs w:val="26"/>
              </w:rPr>
            </w:pPr>
            <w:r w:rsidRPr="0096230A">
              <w:rPr>
                <w:b/>
                <w:sz w:val="26"/>
                <w:szCs w:val="26"/>
              </w:rPr>
              <w:t>VII. Tiesību akta projekta izpildes nodrošināšana un tās ietekme uz institūcijām</w:t>
            </w:r>
          </w:p>
        </w:tc>
      </w:tr>
      <w:tr w:rsidR="00427844" w14:paraId="08D7C45F" w14:textId="77777777" w:rsidTr="00244DE4">
        <w:trPr>
          <w:trHeight w:val="427"/>
        </w:trPr>
        <w:tc>
          <w:tcPr>
            <w:tcW w:w="530" w:type="dxa"/>
          </w:tcPr>
          <w:p w14:paraId="34F4DA02" w14:textId="77777777" w:rsidR="00193E45" w:rsidRPr="0096230A" w:rsidRDefault="00BF35A5" w:rsidP="00F4368B">
            <w:pPr>
              <w:rPr>
                <w:sz w:val="26"/>
                <w:szCs w:val="26"/>
              </w:rPr>
            </w:pPr>
            <w:r w:rsidRPr="0096230A">
              <w:rPr>
                <w:sz w:val="26"/>
                <w:szCs w:val="26"/>
              </w:rPr>
              <w:t> 1.</w:t>
            </w:r>
          </w:p>
        </w:tc>
        <w:tc>
          <w:tcPr>
            <w:tcW w:w="2872" w:type="dxa"/>
          </w:tcPr>
          <w:p w14:paraId="305C44F0" w14:textId="77777777" w:rsidR="00193E45" w:rsidRPr="00833584" w:rsidRDefault="00BF35A5" w:rsidP="00F4368B">
            <w:r w:rsidRPr="00833584">
              <w:t>Projekta izpildē iesaistītās institūcijas</w:t>
            </w:r>
          </w:p>
        </w:tc>
        <w:tc>
          <w:tcPr>
            <w:tcW w:w="5686" w:type="dxa"/>
          </w:tcPr>
          <w:p w14:paraId="5ECD663B" w14:textId="677073E4" w:rsidR="00193E45" w:rsidRPr="00833584" w:rsidRDefault="00E300EC" w:rsidP="00D310AF">
            <w:pPr>
              <w:pStyle w:val="naisnod"/>
              <w:spacing w:before="0" w:after="0"/>
              <w:jc w:val="both"/>
              <w:rPr>
                <w:b w:val="0"/>
                <w:bCs w:val="0"/>
              </w:rPr>
            </w:pPr>
            <w:r>
              <w:rPr>
                <w:b w:val="0"/>
                <w:bCs w:val="0"/>
              </w:rPr>
              <w:t>Veselības inspekcija</w:t>
            </w:r>
            <w:r w:rsidR="00D0235C">
              <w:rPr>
                <w:b w:val="0"/>
                <w:bCs w:val="0"/>
              </w:rPr>
              <w:t>.</w:t>
            </w:r>
          </w:p>
        </w:tc>
      </w:tr>
      <w:tr w:rsidR="00427844" w14:paraId="04E5D5F1" w14:textId="77777777" w:rsidTr="00244DE4">
        <w:trPr>
          <w:trHeight w:val="463"/>
        </w:trPr>
        <w:tc>
          <w:tcPr>
            <w:tcW w:w="530" w:type="dxa"/>
          </w:tcPr>
          <w:p w14:paraId="5895294E" w14:textId="77777777" w:rsidR="00193E45" w:rsidRPr="0096230A" w:rsidRDefault="00BF35A5" w:rsidP="00F4368B">
            <w:pPr>
              <w:rPr>
                <w:sz w:val="26"/>
                <w:szCs w:val="26"/>
              </w:rPr>
            </w:pPr>
            <w:r w:rsidRPr="0096230A">
              <w:rPr>
                <w:sz w:val="26"/>
                <w:szCs w:val="26"/>
              </w:rPr>
              <w:t> 2.</w:t>
            </w:r>
          </w:p>
        </w:tc>
        <w:tc>
          <w:tcPr>
            <w:tcW w:w="2872" w:type="dxa"/>
          </w:tcPr>
          <w:p w14:paraId="6D5E8966" w14:textId="77777777" w:rsidR="00193E45" w:rsidRPr="00833584" w:rsidRDefault="00BF35A5" w:rsidP="00F4368B">
            <w:r w:rsidRPr="00833584">
              <w:t>Projekta izpildes ietekme uz pārvaldes funkcijām un institucionālo struktūru. Jaunu institūciju izveide, esošu institūciju likvidācija vai reorganizācija, to ietekme uz institūcijas cilvēkresursiem</w:t>
            </w:r>
          </w:p>
        </w:tc>
        <w:tc>
          <w:tcPr>
            <w:tcW w:w="5686" w:type="dxa"/>
          </w:tcPr>
          <w:p w14:paraId="5EC9F5C1" w14:textId="77777777" w:rsidR="00984220" w:rsidRPr="00833584" w:rsidRDefault="00321436" w:rsidP="00984220">
            <w:pPr>
              <w:pStyle w:val="naisnod"/>
              <w:spacing w:before="0" w:after="0"/>
              <w:contextualSpacing/>
              <w:jc w:val="both"/>
              <w:rPr>
                <w:b w:val="0"/>
                <w:bCs w:val="0"/>
              </w:rPr>
            </w:pPr>
            <w:r w:rsidRPr="00321436">
              <w:rPr>
                <w:b w:val="0"/>
                <w:bCs w:val="0"/>
              </w:rPr>
              <w:t>Projekts neietekmēs pārvaldes funkcijas un institucionālo struktūru. Jaunu institūciju izveide, esošo institūciju likvidācija vai reorganizācija nav paredzēta. Projekta izpilde tiks nodrošināta esošo cilvēkresursu ietvaros.</w:t>
            </w:r>
          </w:p>
        </w:tc>
      </w:tr>
      <w:tr w:rsidR="00427844" w14:paraId="79203815" w14:textId="77777777" w:rsidTr="00E3311D">
        <w:trPr>
          <w:trHeight w:val="321"/>
        </w:trPr>
        <w:tc>
          <w:tcPr>
            <w:tcW w:w="530" w:type="dxa"/>
          </w:tcPr>
          <w:p w14:paraId="004D3674" w14:textId="77777777" w:rsidR="00193E45" w:rsidRPr="0096230A" w:rsidRDefault="00BF35A5" w:rsidP="00F4368B">
            <w:pPr>
              <w:rPr>
                <w:sz w:val="26"/>
                <w:szCs w:val="26"/>
              </w:rPr>
            </w:pPr>
            <w:r w:rsidRPr="0096230A">
              <w:rPr>
                <w:sz w:val="26"/>
                <w:szCs w:val="26"/>
              </w:rPr>
              <w:t> 3.</w:t>
            </w:r>
          </w:p>
        </w:tc>
        <w:tc>
          <w:tcPr>
            <w:tcW w:w="2872" w:type="dxa"/>
          </w:tcPr>
          <w:p w14:paraId="2D2EA096" w14:textId="77777777" w:rsidR="00193E45" w:rsidRPr="00833584" w:rsidRDefault="00BF35A5" w:rsidP="00F4368B">
            <w:r w:rsidRPr="00833584">
              <w:t>Cita informācija</w:t>
            </w:r>
          </w:p>
        </w:tc>
        <w:tc>
          <w:tcPr>
            <w:tcW w:w="5686" w:type="dxa"/>
          </w:tcPr>
          <w:p w14:paraId="70D366EB" w14:textId="77777777" w:rsidR="00193E45" w:rsidRPr="00833584" w:rsidRDefault="00E567DE" w:rsidP="00F4368B">
            <w:pPr>
              <w:jc w:val="both"/>
            </w:pPr>
            <w:r w:rsidRPr="00E567DE">
              <w:rPr>
                <w:iCs/>
              </w:rPr>
              <w:t>Veselības inspekcija projektā paredzētos pasākumus nodrošinās tai piešķirto valsts budžeta līdzekļu ietvaros.</w:t>
            </w:r>
          </w:p>
        </w:tc>
      </w:tr>
    </w:tbl>
    <w:p w14:paraId="6414816D" w14:textId="77777777" w:rsidR="00C64DB6" w:rsidRPr="0096230A" w:rsidRDefault="00C64DB6" w:rsidP="00B377C2">
      <w:pPr>
        <w:jc w:val="both"/>
        <w:rPr>
          <w:rFonts w:eastAsiaTheme="minorHAnsi"/>
          <w:sz w:val="26"/>
          <w:szCs w:val="26"/>
          <w:lang w:eastAsia="en-US"/>
        </w:rPr>
      </w:pPr>
    </w:p>
    <w:p w14:paraId="31DBF835" w14:textId="2719DFB5" w:rsidR="00D0235C" w:rsidRPr="00D0235C" w:rsidRDefault="00D0235C" w:rsidP="00C57B35">
      <w:pPr>
        <w:tabs>
          <w:tab w:val="left" w:pos="6521"/>
        </w:tabs>
        <w:contextualSpacing/>
        <w:jc w:val="both"/>
      </w:pPr>
      <w:r w:rsidRPr="00D0235C">
        <w:t>Ekonomikas ministr</w:t>
      </w:r>
      <w:r w:rsidR="00C57B35">
        <w:t>s</w:t>
      </w:r>
      <w:r w:rsidRPr="00D0235C">
        <w:tab/>
      </w:r>
      <w:r w:rsidRPr="00D0235C">
        <w:tab/>
      </w:r>
      <w:proofErr w:type="spellStart"/>
      <w:r w:rsidR="00C57B35">
        <w:t>J.Vitenbergs</w:t>
      </w:r>
      <w:proofErr w:type="spellEnd"/>
    </w:p>
    <w:p w14:paraId="01B61FEC" w14:textId="422EA205" w:rsidR="00C21000" w:rsidRPr="00390266" w:rsidRDefault="00C21000" w:rsidP="009E7BFD">
      <w:pPr>
        <w:tabs>
          <w:tab w:val="left" w:pos="7230"/>
        </w:tabs>
        <w:rPr>
          <w:bCs/>
        </w:rPr>
      </w:pPr>
    </w:p>
    <w:p w14:paraId="42F354BC" w14:textId="77777777" w:rsidR="00383892" w:rsidRDefault="00383892" w:rsidP="00984220">
      <w:pPr>
        <w:pStyle w:val="BodyText2"/>
        <w:tabs>
          <w:tab w:val="left" w:pos="6521"/>
          <w:tab w:val="left" w:pos="7230"/>
        </w:tabs>
        <w:spacing w:after="0" w:line="240" w:lineRule="auto"/>
        <w:rPr>
          <w:bCs/>
          <w:sz w:val="26"/>
          <w:szCs w:val="26"/>
        </w:rPr>
      </w:pPr>
    </w:p>
    <w:p w14:paraId="0C068C64" w14:textId="77777777" w:rsidR="00C21000" w:rsidRPr="009A538B" w:rsidRDefault="00BF35A5" w:rsidP="00984220">
      <w:pPr>
        <w:pStyle w:val="BodyText2"/>
        <w:tabs>
          <w:tab w:val="left" w:pos="6521"/>
          <w:tab w:val="left" w:pos="7230"/>
        </w:tabs>
        <w:spacing w:after="0" w:line="240" w:lineRule="auto"/>
        <w:rPr>
          <w:bCs/>
          <w:sz w:val="26"/>
          <w:szCs w:val="26"/>
        </w:rPr>
      </w:pPr>
      <w:r w:rsidRPr="009A538B">
        <w:rPr>
          <w:bCs/>
          <w:sz w:val="26"/>
          <w:szCs w:val="26"/>
        </w:rPr>
        <w:t>Vīza:</w:t>
      </w:r>
    </w:p>
    <w:p w14:paraId="26136EE2" w14:textId="5F7F8E89" w:rsidR="00293C6B" w:rsidRPr="00B20883" w:rsidRDefault="00B20883" w:rsidP="00B20883">
      <w:pPr>
        <w:tabs>
          <w:tab w:val="left" w:pos="6521"/>
        </w:tabs>
        <w:contextualSpacing/>
        <w:jc w:val="both"/>
      </w:pPr>
      <w:r w:rsidRPr="00B20883">
        <w:t>Valsts sekretār</w:t>
      </w:r>
      <w:r w:rsidR="00293C6B">
        <w:t>a vietnieks</w:t>
      </w:r>
      <w:r w:rsidRPr="00B20883">
        <w:tab/>
      </w:r>
      <w:r>
        <w:tab/>
      </w:r>
      <w:bookmarkStart w:id="0" w:name="_GoBack"/>
      <w:bookmarkEnd w:id="0"/>
      <w:proofErr w:type="spellStart"/>
      <w:r w:rsidR="00293C6B">
        <w:t>E.Šaicāns</w:t>
      </w:r>
      <w:proofErr w:type="spellEnd"/>
    </w:p>
    <w:p w14:paraId="49C2BA5F" w14:textId="77777777" w:rsidR="00C64DB6" w:rsidRPr="00C31765" w:rsidRDefault="00C64DB6" w:rsidP="008C71F1">
      <w:pPr>
        <w:jc w:val="both"/>
        <w:rPr>
          <w:sz w:val="16"/>
          <w:szCs w:val="16"/>
        </w:rPr>
      </w:pPr>
    </w:p>
    <w:sectPr w:rsidR="00C64DB6" w:rsidRPr="00C31765" w:rsidSect="00F26837">
      <w:headerReference w:type="even" r:id="rId11"/>
      <w:headerReference w:type="default" r:id="rId12"/>
      <w:footerReference w:type="even" r:id="rId13"/>
      <w:footerReference w:type="default" r:id="rId14"/>
      <w:headerReference w:type="first" r:id="rId15"/>
      <w:footerReference w:type="first" r:id="rId16"/>
      <w:pgSz w:w="11906" w:h="16838" w:code="9"/>
      <w:pgMar w:top="1134" w:right="851" w:bottom="1134" w:left="1701" w:header="568" w:footer="64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3BFDA6" w14:textId="77777777" w:rsidR="005D7DEB" w:rsidRDefault="005D7DEB">
      <w:r>
        <w:separator/>
      </w:r>
    </w:p>
  </w:endnote>
  <w:endnote w:type="continuationSeparator" w:id="0">
    <w:p w14:paraId="309F32A3" w14:textId="77777777" w:rsidR="005D7DEB" w:rsidRDefault="005D7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A00002EF" w:usb1="4000004B" w:usb2="00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BA"/>
    <w:family w:val="swiss"/>
    <w:pitch w:val="variable"/>
    <w:sig w:usb0="E0002AFF" w:usb1="4000ACFF" w:usb2="00000001"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FB93B" w14:textId="77777777" w:rsidR="007871EF" w:rsidRDefault="007871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1BBB0" w14:textId="4F539C06" w:rsidR="003A7159" w:rsidRDefault="003A7159" w:rsidP="00B61ECB">
    <w:pPr>
      <w:pStyle w:val="naislab"/>
      <w:spacing w:before="0" w:after="0"/>
      <w:contextualSpacing/>
      <w:jc w:val="both"/>
      <w:rPr>
        <w:sz w:val="20"/>
        <w:szCs w:val="20"/>
      </w:rPr>
    </w:pPr>
    <w:r w:rsidRPr="00C03188">
      <w:rPr>
        <w:sz w:val="20"/>
        <w:szCs w:val="20"/>
      </w:rPr>
      <w:t>EMAnot_</w:t>
    </w:r>
    <w:r w:rsidR="007871EF">
      <w:rPr>
        <w:sz w:val="20"/>
        <w:szCs w:val="20"/>
      </w:rPr>
      <w:t>06072021</w:t>
    </w:r>
    <w:r w:rsidRPr="00C03188">
      <w:rPr>
        <w:sz w:val="20"/>
        <w:szCs w:val="20"/>
      </w:rPr>
      <w:t>_MK</w:t>
    </w:r>
    <w:r>
      <w:rPr>
        <w:sz w:val="20"/>
        <w:szCs w:val="20"/>
      </w:rPr>
      <w:t>354</w:t>
    </w:r>
  </w:p>
  <w:p w14:paraId="3F3A2F12" w14:textId="77777777" w:rsidR="003A7159" w:rsidRPr="00E65965" w:rsidRDefault="003A7159" w:rsidP="00B61ECB">
    <w:pPr>
      <w:pStyle w:val="naislab"/>
      <w:spacing w:before="0" w:after="0"/>
      <w:contextualSpacing/>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01ACE" w14:textId="73F38218" w:rsidR="003A7159" w:rsidRPr="00A53250" w:rsidRDefault="003A7159" w:rsidP="00B61ECB">
    <w:pPr>
      <w:pStyle w:val="naislab"/>
      <w:spacing w:before="0" w:after="0"/>
      <w:contextualSpacing/>
      <w:jc w:val="both"/>
      <w:rPr>
        <w:sz w:val="20"/>
        <w:szCs w:val="20"/>
      </w:rPr>
    </w:pPr>
    <w:r w:rsidRPr="00C03188">
      <w:rPr>
        <w:sz w:val="20"/>
        <w:szCs w:val="20"/>
      </w:rPr>
      <w:t>EM</w:t>
    </w:r>
    <w:r>
      <w:rPr>
        <w:sz w:val="20"/>
        <w:szCs w:val="20"/>
      </w:rPr>
      <w:t>An</w:t>
    </w:r>
    <w:r w:rsidRPr="00C03188">
      <w:rPr>
        <w:sz w:val="20"/>
        <w:szCs w:val="20"/>
      </w:rPr>
      <w:t>ot_</w:t>
    </w:r>
    <w:r w:rsidR="004A3A91">
      <w:rPr>
        <w:sz w:val="20"/>
        <w:szCs w:val="20"/>
      </w:rPr>
      <w:t>06072021</w:t>
    </w:r>
    <w:r w:rsidRPr="00C03188">
      <w:rPr>
        <w:sz w:val="20"/>
        <w:szCs w:val="20"/>
      </w:rPr>
      <w:t>_MK</w:t>
    </w:r>
    <w:r>
      <w:rPr>
        <w:sz w:val="20"/>
        <w:szCs w:val="20"/>
      </w:rPr>
      <w:t>354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F28AEC" w14:textId="77777777" w:rsidR="005D7DEB" w:rsidRDefault="005D7DEB">
      <w:r>
        <w:separator/>
      </w:r>
    </w:p>
  </w:footnote>
  <w:footnote w:type="continuationSeparator" w:id="0">
    <w:p w14:paraId="1377132D" w14:textId="77777777" w:rsidR="005D7DEB" w:rsidRDefault="005D7D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3FB21" w14:textId="77777777" w:rsidR="003A7159" w:rsidRDefault="003A7159"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F062097" w14:textId="77777777" w:rsidR="003A7159" w:rsidRDefault="003A71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45A2B" w14:textId="77777777" w:rsidR="003A7159" w:rsidRDefault="003A7159"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8582E">
      <w:rPr>
        <w:rStyle w:val="PageNumber"/>
        <w:noProof/>
      </w:rPr>
      <w:t>4</w:t>
    </w:r>
    <w:r>
      <w:rPr>
        <w:rStyle w:val="PageNumber"/>
      </w:rPr>
      <w:fldChar w:fldCharType="end"/>
    </w:r>
  </w:p>
  <w:p w14:paraId="4683F1B2" w14:textId="77777777" w:rsidR="003A7159" w:rsidRDefault="003A7159" w:rsidP="009141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26A18" w14:textId="77777777" w:rsidR="007871EF" w:rsidRDefault="007871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C123E"/>
    <w:multiLevelType w:val="hybridMultilevel"/>
    <w:tmpl w:val="F4B2051A"/>
    <w:lvl w:ilvl="0" w:tplc="72767504">
      <w:start w:val="1"/>
      <w:numFmt w:val="bullet"/>
      <w:lvlText w:val="▌"/>
      <w:lvlJc w:val="left"/>
      <w:pPr>
        <w:tabs>
          <w:tab w:val="num" w:pos="720"/>
        </w:tabs>
        <w:ind w:left="720" w:hanging="360"/>
      </w:pPr>
      <w:rPr>
        <w:rFonts w:ascii="Times New Roman" w:hAnsi="Times New Roman" w:hint="default"/>
      </w:rPr>
    </w:lvl>
    <w:lvl w:ilvl="1" w:tplc="9A6EEF24" w:tentative="1">
      <w:start w:val="1"/>
      <w:numFmt w:val="bullet"/>
      <w:lvlText w:val="▌"/>
      <w:lvlJc w:val="left"/>
      <w:pPr>
        <w:tabs>
          <w:tab w:val="num" w:pos="1440"/>
        </w:tabs>
        <w:ind w:left="1440" w:hanging="360"/>
      </w:pPr>
      <w:rPr>
        <w:rFonts w:ascii="Times New Roman" w:hAnsi="Times New Roman" w:hint="default"/>
      </w:rPr>
    </w:lvl>
    <w:lvl w:ilvl="2" w:tplc="EDB0131C" w:tentative="1">
      <w:start w:val="1"/>
      <w:numFmt w:val="bullet"/>
      <w:lvlText w:val="▌"/>
      <w:lvlJc w:val="left"/>
      <w:pPr>
        <w:tabs>
          <w:tab w:val="num" w:pos="2160"/>
        </w:tabs>
        <w:ind w:left="2160" w:hanging="360"/>
      </w:pPr>
      <w:rPr>
        <w:rFonts w:ascii="Times New Roman" w:hAnsi="Times New Roman" w:hint="default"/>
      </w:rPr>
    </w:lvl>
    <w:lvl w:ilvl="3" w:tplc="93BC06B2" w:tentative="1">
      <w:start w:val="1"/>
      <w:numFmt w:val="bullet"/>
      <w:lvlText w:val="▌"/>
      <w:lvlJc w:val="left"/>
      <w:pPr>
        <w:tabs>
          <w:tab w:val="num" w:pos="2880"/>
        </w:tabs>
        <w:ind w:left="2880" w:hanging="360"/>
      </w:pPr>
      <w:rPr>
        <w:rFonts w:ascii="Times New Roman" w:hAnsi="Times New Roman" w:hint="default"/>
      </w:rPr>
    </w:lvl>
    <w:lvl w:ilvl="4" w:tplc="50F8C734" w:tentative="1">
      <w:start w:val="1"/>
      <w:numFmt w:val="bullet"/>
      <w:lvlText w:val="▌"/>
      <w:lvlJc w:val="left"/>
      <w:pPr>
        <w:tabs>
          <w:tab w:val="num" w:pos="3600"/>
        </w:tabs>
        <w:ind w:left="3600" w:hanging="360"/>
      </w:pPr>
      <w:rPr>
        <w:rFonts w:ascii="Times New Roman" w:hAnsi="Times New Roman" w:hint="default"/>
      </w:rPr>
    </w:lvl>
    <w:lvl w:ilvl="5" w:tplc="CC904160" w:tentative="1">
      <w:start w:val="1"/>
      <w:numFmt w:val="bullet"/>
      <w:lvlText w:val="▌"/>
      <w:lvlJc w:val="left"/>
      <w:pPr>
        <w:tabs>
          <w:tab w:val="num" w:pos="4320"/>
        </w:tabs>
        <w:ind w:left="4320" w:hanging="360"/>
      </w:pPr>
      <w:rPr>
        <w:rFonts w:ascii="Times New Roman" w:hAnsi="Times New Roman" w:hint="default"/>
      </w:rPr>
    </w:lvl>
    <w:lvl w:ilvl="6" w:tplc="7814191C" w:tentative="1">
      <w:start w:val="1"/>
      <w:numFmt w:val="bullet"/>
      <w:lvlText w:val="▌"/>
      <w:lvlJc w:val="left"/>
      <w:pPr>
        <w:tabs>
          <w:tab w:val="num" w:pos="5040"/>
        </w:tabs>
        <w:ind w:left="5040" w:hanging="360"/>
      </w:pPr>
      <w:rPr>
        <w:rFonts w:ascii="Times New Roman" w:hAnsi="Times New Roman" w:hint="default"/>
      </w:rPr>
    </w:lvl>
    <w:lvl w:ilvl="7" w:tplc="CAF25FA6" w:tentative="1">
      <w:start w:val="1"/>
      <w:numFmt w:val="bullet"/>
      <w:lvlText w:val="▌"/>
      <w:lvlJc w:val="left"/>
      <w:pPr>
        <w:tabs>
          <w:tab w:val="num" w:pos="5760"/>
        </w:tabs>
        <w:ind w:left="5760" w:hanging="360"/>
      </w:pPr>
      <w:rPr>
        <w:rFonts w:ascii="Times New Roman" w:hAnsi="Times New Roman" w:hint="default"/>
      </w:rPr>
    </w:lvl>
    <w:lvl w:ilvl="8" w:tplc="FD9CDAF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44E169E"/>
    <w:multiLevelType w:val="hybridMultilevel"/>
    <w:tmpl w:val="DCB6BE86"/>
    <w:lvl w:ilvl="0" w:tplc="04260001">
      <w:start w:val="1"/>
      <w:numFmt w:val="bullet"/>
      <w:lvlText w:val=""/>
      <w:lvlJc w:val="left"/>
      <w:pPr>
        <w:ind w:left="1006" w:hanging="360"/>
      </w:pPr>
      <w:rPr>
        <w:rFonts w:ascii="Symbol" w:hAnsi="Symbol" w:hint="default"/>
      </w:rPr>
    </w:lvl>
    <w:lvl w:ilvl="1" w:tplc="04260003" w:tentative="1">
      <w:start w:val="1"/>
      <w:numFmt w:val="bullet"/>
      <w:lvlText w:val="o"/>
      <w:lvlJc w:val="left"/>
      <w:pPr>
        <w:ind w:left="1726" w:hanging="360"/>
      </w:pPr>
      <w:rPr>
        <w:rFonts w:ascii="Courier New" w:hAnsi="Courier New" w:cs="Courier New" w:hint="default"/>
      </w:rPr>
    </w:lvl>
    <w:lvl w:ilvl="2" w:tplc="04260005" w:tentative="1">
      <w:start w:val="1"/>
      <w:numFmt w:val="bullet"/>
      <w:lvlText w:val=""/>
      <w:lvlJc w:val="left"/>
      <w:pPr>
        <w:ind w:left="2446" w:hanging="360"/>
      </w:pPr>
      <w:rPr>
        <w:rFonts w:ascii="Wingdings" w:hAnsi="Wingdings" w:hint="default"/>
      </w:rPr>
    </w:lvl>
    <w:lvl w:ilvl="3" w:tplc="04260001" w:tentative="1">
      <w:start w:val="1"/>
      <w:numFmt w:val="bullet"/>
      <w:lvlText w:val=""/>
      <w:lvlJc w:val="left"/>
      <w:pPr>
        <w:ind w:left="3166" w:hanging="360"/>
      </w:pPr>
      <w:rPr>
        <w:rFonts w:ascii="Symbol" w:hAnsi="Symbol" w:hint="default"/>
      </w:rPr>
    </w:lvl>
    <w:lvl w:ilvl="4" w:tplc="04260003" w:tentative="1">
      <w:start w:val="1"/>
      <w:numFmt w:val="bullet"/>
      <w:lvlText w:val="o"/>
      <w:lvlJc w:val="left"/>
      <w:pPr>
        <w:ind w:left="3886" w:hanging="360"/>
      </w:pPr>
      <w:rPr>
        <w:rFonts w:ascii="Courier New" w:hAnsi="Courier New" w:cs="Courier New" w:hint="default"/>
      </w:rPr>
    </w:lvl>
    <w:lvl w:ilvl="5" w:tplc="04260005" w:tentative="1">
      <w:start w:val="1"/>
      <w:numFmt w:val="bullet"/>
      <w:lvlText w:val=""/>
      <w:lvlJc w:val="left"/>
      <w:pPr>
        <w:ind w:left="4606" w:hanging="360"/>
      </w:pPr>
      <w:rPr>
        <w:rFonts w:ascii="Wingdings" w:hAnsi="Wingdings" w:hint="default"/>
      </w:rPr>
    </w:lvl>
    <w:lvl w:ilvl="6" w:tplc="04260001" w:tentative="1">
      <w:start w:val="1"/>
      <w:numFmt w:val="bullet"/>
      <w:lvlText w:val=""/>
      <w:lvlJc w:val="left"/>
      <w:pPr>
        <w:ind w:left="5326" w:hanging="360"/>
      </w:pPr>
      <w:rPr>
        <w:rFonts w:ascii="Symbol" w:hAnsi="Symbol" w:hint="default"/>
      </w:rPr>
    </w:lvl>
    <w:lvl w:ilvl="7" w:tplc="04260003" w:tentative="1">
      <w:start w:val="1"/>
      <w:numFmt w:val="bullet"/>
      <w:lvlText w:val="o"/>
      <w:lvlJc w:val="left"/>
      <w:pPr>
        <w:ind w:left="6046" w:hanging="360"/>
      </w:pPr>
      <w:rPr>
        <w:rFonts w:ascii="Courier New" w:hAnsi="Courier New" w:cs="Courier New" w:hint="default"/>
      </w:rPr>
    </w:lvl>
    <w:lvl w:ilvl="8" w:tplc="04260005" w:tentative="1">
      <w:start w:val="1"/>
      <w:numFmt w:val="bullet"/>
      <w:lvlText w:val=""/>
      <w:lvlJc w:val="left"/>
      <w:pPr>
        <w:ind w:left="6766" w:hanging="360"/>
      </w:pPr>
      <w:rPr>
        <w:rFonts w:ascii="Wingdings" w:hAnsi="Wingdings" w:hint="default"/>
      </w:rPr>
    </w:lvl>
  </w:abstractNum>
  <w:abstractNum w:abstractNumId="2" w15:restartNumberingAfterBreak="0">
    <w:nsid w:val="191C0C4F"/>
    <w:multiLevelType w:val="hybridMultilevel"/>
    <w:tmpl w:val="A6D837A8"/>
    <w:lvl w:ilvl="0" w:tplc="01486812">
      <w:start w:val="1"/>
      <w:numFmt w:val="bullet"/>
      <w:lvlText w:val="▌"/>
      <w:lvlJc w:val="left"/>
      <w:pPr>
        <w:tabs>
          <w:tab w:val="num" w:pos="720"/>
        </w:tabs>
        <w:ind w:left="720" w:hanging="360"/>
      </w:pPr>
      <w:rPr>
        <w:rFonts w:ascii="Times New Roman" w:hAnsi="Times New Roman" w:hint="default"/>
      </w:rPr>
    </w:lvl>
    <w:lvl w:ilvl="1" w:tplc="0A5473D0" w:tentative="1">
      <w:start w:val="1"/>
      <w:numFmt w:val="bullet"/>
      <w:lvlText w:val="▌"/>
      <w:lvlJc w:val="left"/>
      <w:pPr>
        <w:tabs>
          <w:tab w:val="num" w:pos="1440"/>
        </w:tabs>
        <w:ind w:left="1440" w:hanging="360"/>
      </w:pPr>
      <w:rPr>
        <w:rFonts w:ascii="Times New Roman" w:hAnsi="Times New Roman" w:hint="default"/>
      </w:rPr>
    </w:lvl>
    <w:lvl w:ilvl="2" w:tplc="7494F59E" w:tentative="1">
      <w:start w:val="1"/>
      <w:numFmt w:val="bullet"/>
      <w:lvlText w:val="▌"/>
      <w:lvlJc w:val="left"/>
      <w:pPr>
        <w:tabs>
          <w:tab w:val="num" w:pos="2160"/>
        </w:tabs>
        <w:ind w:left="2160" w:hanging="360"/>
      </w:pPr>
      <w:rPr>
        <w:rFonts w:ascii="Times New Roman" w:hAnsi="Times New Roman" w:hint="default"/>
      </w:rPr>
    </w:lvl>
    <w:lvl w:ilvl="3" w:tplc="4AE6C1AE" w:tentative="1">
      <w:start w:val="1"/>
      <w:numFmt w:val="bullet"/>
      <w:lvlText w:val="▌"/>
      <w:lvlJc w:val="left"/>
      <w:pPr>
        <w:tabs>
          <w:tab w:val="num" w:pos="2880"/>
        </w:tabs>
        <w:ind w:left="2880" w:hanging="360"/>
      </w:pPr>
      <w:rPr>
        <w:rFonts w:ascii="Times New Roman" w:hAnsi="Times New Roman" w:hint="default"/>
      </w:rPr>
    </w:lvl>
    <w:lvl w:ilvl="4" w:tplc="BC045F96" w:tentative="1">
      <w:start w:val="1"/>
      <w:numFmt w:val="bullet"/>
      <w:lvlText w:val="▌"/>
      <w:lvlJc w:val="left"/>
      <w:pPr>
        <w:tabs>
          <w:tab w:val="num" w:pos="3600"/>
        </w:tabs>
        <w:ind w:left="3600" w:hanging="360"/>
      </w:pPr>
      <w:rPr>
        <w:rFonts w:ascii="Times New Roman" w:hAnsi="Times New Roman" w:hint="default"/>
      </w:rPr>
    </w:lvl>
    <w:lvl w:ilvl="5" w:tplc="9676A9AA" w:tentative="1">
      <w:start w:val="1"/>
      <w:numFmt w:val="bullet"/>
      <w:lvlText w:val="▌"/>
      <w:lvlJc w:val="left"/>
      <w:pPr>
        <w:tabs>
          <w:tab w:val="num" w:pos="4320"/>
        </w:tabs>
        <w:ind w:left="4320" w:hanging="360"/>
      </w:pPr>
      <w:rPr>
        <w:rFonts w:ascii="Times New Roman" w:hAnsi="Times New Roman" w:hint="default"/>
      </w:rPr>
    </w:lvl>
    <w:lvl w:ilvl="6" w:tplc="48C66346" w:tentative="1">
      <w:start w:val="1"/>
      <w:numFmt w:val="bullet"/>
      <w:lvlText w:val="▌"/>
      <w:lvlJc w:val="left"/>
      <w:pPr>
        <w:tabs>
          <w:tab w:val="num" w:pos="5040"/>
        </w:tabs>
        <w:ind w:left="5040" w:hanging="360"/>
      </w:pPr>
      <w:rPr>
        <w:rFonts w:ascii="Times New Roman" w:hAnsi="Times New Roman" w:hint="default"/>
      </w:rPr>
    </w:lvl>
    <w:lvl w:ilvl="7" w:tplc="09C4FAFA" w:tentative="1">
      <w:start w:val="1"/>
      <w:numFmt w:val="bullet"/>
      <w:lvlText w:val="▌"/>
      <w:lvlJc w:val="left"/>
      <w:pPr>
        <w:tabs>
          <w:tab w:val="num" w:pos="5760"/>
        </w:tabs>
        <w:ind w:left="5760" w:hanging="360"/>
      </w:pPr>
      <w:rPr>
        <w:rFonts w:ascii="Times New Roman" w:hAnsi="Times New Roman" w:hint="default"/>
      </w:rPr>
    </w:lvl>
    <w:lvl w:ilvl="8" w:tplc="FB300628"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B9B34B7"/>
    <w:multiLevelType w:val="hybridMultilevel"/>
    <w:tmpl w:val="49188FE0"/>
    <w:lvl w:ilvl="0" w:tplc="C8FC0C04">
      <w:start w:val="1"/>
      <w:numFmt w:val="decimal"/>
      <w:lvlText w:val="%1."/>
      <w:lvlJc w:val="left"/>
      <w:pPr>
        <w:tabs>
          <w:tab w:val="num" w:pos="720"/>
        </w:tabs>
        <w:ind w:left="720" w:hanging="360"/>
      </w:pPr>
      <w:rPr>
        <w:rFonts w:hint="default"/>
      </w:rPr>
    </w:lvl>
    <w:lvl w:ilvl="1" w:tplc="60C00170" w:tentative="1">
      <w:start w:val="1"/>
      <w:numFmt w:val="lowerLetter"/>
      <w:lvlText w:val="%2."/>
      <w:lvlJc w:val="left"/>
      <w:pPr>
        <w:tabs>
          <w:tab w:val="num" w:pos="1440"/>
        </w:tabs>
        <w:ind w:left="1440" w:hanging="360"/>
      </w:pPr>
    </w:lvl>
    <w:lvl w:ilvl="2" w:tplc="8910B3D4" w:tentative="1">
      <w:start w:val="1"/>
      <w:numFmt w:val="lowerRoman"/>
      <w:lvlText w:val="%3."/>
      <w:lvlJc w:val="right"/>
      <w:pPr>
        <w:tabs>
          <w:tab w:val="num" w:pos="2160"/>
        </w:tabs>
        <w:ind w:left="2160" w:hanging="180"/>
      </w:pPr>
    </w:lvl>
    <w:lvl w:ilvl="3" w:tplc="73A2998A" w:tentative="1">
      <w:start w:val="1"/>
      <w:numFmt w:val="decimal"/>
      <w:lvlText w:val="%4."/>
      <w:lvlJc w:val="left"/>
      <w:pPr>
        <w:tabs>
          <w:tab w:val="num" w:pos="2880"/>
        </w:tabs>
        <w:ind w:left="2880" w:hanging="360"/>
      </w:pPr>
    </w:lvl>
    <w:lvl w:ilvl="4" w:tplc="EA6CFA14" w:tentative="1">
      <w:start w:val="1"/>
      <w:numFmt w:val="lowerLetter"/>
      <w:lvlText w:val="%5."/>
      <w:lvlJc w:val="left"/>
      <w:pPr>
        <w:tabs>
          <w:tab w:val="num" w:pos="3600"/>
        </w:tabs>
        <w:ind w:left="3600" w:hanging="360"/>
      </w:pPr>
    </w:lvl>
    <w:lvl w:ilvl="5" w:tplc="6E4A808C" w:tentative="1">
      <w:start w:val="1"/>
      <w:numFmt w:val="lowerRoman"/>
      <w:lvlText w:val="%6."/>
      <w:lvlJc w:val="right"/>
      <w:pPr>
        <w:tabs>
          <w:tab w:val="num" w:pos="4320"/>
        </w:tabs>
        <w:ind w:left="4320" w:hanging="180"/>
      </w:pPr>
    </w:lvl>
    <w:lvl w:ilvl="6" w:tplc="FB0EF926" w:tentative="1">
      <w:start w:val="1"/>
      <w:numFmt w:val="decimal"/>
      <w:lvlText w:val="%7."/>
      <w:lvlJc w:val="left"/>
      <w:pPr>
        <w:tabs>
          <w:tab w:val="num" w:pos="5040"/>
        </w:tabs>
        <w:ind w:left="5040" w:hanging="360"/>
      </w:pPr>
    </w:lvl>
    <w:lvl w:ilvl="7" w:tplc="DA1C1580" w:tentative="1">
      <w:start w:val="1"/>
      <w:numFmt w:val="lowerLetter"/>
      <w:lvlText w:val="%8."/>
      <w:lvlJc w:val="left"/>
      <w:pPr>
        <w:tabs>
          <w:tab w:val="num" w:pos="5760"/>
        </w:tabs>
        <w:ind w:left="5760" w:hanging="360"/>
      </w:pPr>
    </w:lvl>
    <w:lvl w:ilvl="8" w:tplc="4238B13E" w:tentative="1">
      <w:start w:val="1"/>
      <w:numFmt w:val="lowerRoman"/>
      <w:lvlText w:val="%9."/>
      <w:lvlJc w:val="right"/>
      <w:pPr>
        <w:tabs>
          <w:tab w:val="num" w:pos="6480"/>
        </w:tabs>
        <w:ind w:left="6480" w:hanging="180"/>
      </w:pPr>
    </w:lvl>
  </w:abstractNum>
  <w:abstractNum w:abstractNumId="4" w15:restartNumberingAfterBreak="0">
    <w:nsid w:val="1D9E6EFE"/>
    <w:multiLevelType w:val="hybridMultilevel"/>
    <w:tmpl w:val="2152A190"/>
    <w:lvl w:ilvl="0" w:tplc="5590071A">
      <w:start w:val="1"/>
      <w:numFmt w:val="decimal"/>
      <w:lvlText w:val="%1."/>
      <w:lvlJc w:val="left"/>
      <w:pPr>
        <w:ind w:left="360" w:hanging="360"/>
      </w:pPr>
      <w:rPr>
        <w:rFonts w:hint="default"/>
      </w:rPr>
    </w:lvl>
    <w:lvl w:ilvl="1" w:tplc="B7FCC782" w:tentative="1">
      <w:start w:val="1"/>
      <w:numFmt w:val="lowerLetter"/>
      <w:lvlText w:val="%2."/>
      <w:lvlJc w:val="left"/>
      <w:pPr>
        <w:ind w:left="1440" w:hanging="360"/>
      </w:pPr>
    </w:lvl>
    <w:lvl w:ilvl="2" w:tplc="66F2C132" w:tentative="1">
      <w:start w:val="1"/>
      <w:numFmt w:val="lowerRoman"/>
      <w:lvlText w:val="%3."/>
      <w:lvlJc w:val="right"/>
      <w:pPr>
        <w:ind w:left="2160" w:hanging="180"/>
      </w:pPr>
    </w:lvl>
    <w:lvl w:ilvl="3" w:tplc="47ACE576" w:tentative="1">
      <w:start w:val="1"/>
      <w:numFmt w:val="decimal"/>
      <w:lvlText w:val="%4."/>
      <w:lvlJc w:val="left"/>
      <w:pPr>
        <w:ind w:left="2880" w:hanging="360"/>
      </w:pPr>
    </w:lvl>
    <w:lvl w:ilvl="4" w:tplc="7FE4BF4C" w:tentative="1">
      <w:start w:val="1"/>
      <w:numFmt w:val="lowerLetter"/>
      <w:lvlText w:val="%5."/>
      <w:lvlJc w:val="left"/>
      <w:pPr>
        <w:ind w:left="3600" w:hanging="360"/>
      </w:pPr>
    </w:lvl>
    <w:lvl w:ilvl="5" w:tplc="780E0D86" w:tentative="1">
      <w:start w:val="1"/>
      <w:numFmt w:val="lowerRoman"/>
      <w:lvlText w:val="%6."/>
      <w:lvlJc w:val="right"/>
      <w:pPr>
        <w:ind w:left="4320" w:hanging="180"/>
      </w:pPr>
    </w:lvl>
    <w:lvl w:ilvl="6" w:tplc="45DC8564" w:tentative="1">
      <w:start w:val="1"/>
      <w:numFmt w:val="decimal"/>
      <w:lvlText w:val="%7."/>
      <w:lvlJc w:val="left"/>
      <w:pPr>
        <w:ind w:left="5040" w:hanging="360"/>
      </w:pPr>
    </w:lvl>
    <w:lvl w:ilvl="7" w:tplc="F1A0112A" w:tentative="1">
      <w:start w:val="1"/>
      <w:numFmt w:val="lowerLetter"/>
      <w:lvlText w:val="%8."/>
      <w:lvlJc w:val="left"/>
      <w:pPr>
        <w:ind w:left="5760" w:hanging="360"/>
      </w:pPr>
    </w:lvl>
    <w:lvl w:ilvl="8" w:tplc="BC9ADED8" w:tentative="1">
      <w:start w:val="1"/>
      <w:numFmt w:val="lowerRoman"/>
      <w:lvlText w:val="%9."/>
      <w:lvlJc w:val="right"/>
      <w:pPr>
        <w:ind w:left="6480" w:hanging="180"/>
      </w:pPr>
    </w:lvl>
  </w:abstractNum>
  <w:abstractNum w:abstractNumId="5" w15:restartNumberingAfterBreak="0">
    <w:nsid w:val="1F4F440C"/>
    <w:multiLevelType w:val="hybridMultilevel"/>
    <w:tmpl w:val="91CCED8A"/>
    <w:lvl w:ilvl="0" w:tplc="E08E54FC">
      <w:start w:val="1"/>
      <w:numFmt w:val="bullet"/>
      <w:lvlText w:val="▌"/>
      <w:lvlJc w:val="left"/>
      <w:pPr>
        <w:tabs>
          <w:tab w:val="num" w:pos="720"/>
        </w:tabs>
        <w:ind w:left="720" w:hanging="360"/>
      </w:pPr>
      <w:rPr>
        <w:rFonts w:ascii="Times New Roman" w:hAnsi="Times New Roman" w:hint="default"/>
      </w:rPr>
    </w:lvl>
    <w:lvl w:ilvl="1" w:tplc="A6464E4E" w:tentative="1">
      <w:start w:val="1"/>
      <w:numFmt w:val="bullet"/>
      <w:lvlText w:val="▌"/>
      <w:lvlJc w:val="left"/>
      <w:pPr>
        <w:tabs>
          <w:tab w:val="num" w:pos="1440"/>
        </w:tabs>
        <w:ind w:left="1440" w:hanging="360"/>
      </w:pPr>
      <w:rPr>
        <w:rFonts w:ascii="Times New Roman" w:hAnsi="Times New Roman" w:hint="default"/>
      </w:rPr>
    </w:lvl>
    <w:lvl w:ilvl="2" w:tplc="5FBC25AC" w:tentative="1">
      <w:start w:val="1"/>
      <w:numFmt w:val="bullet"/>
      <w:lvlText w:val="▌"/>
      <w:lvlJc w:val="left"/>
      <w:pPr>
        <w:tabs>
          <w:tab w:val="num" w:pos="2160"/>
        </w:tabs>
        <w:ind w:left="2160" w:hanging="360"/>
      </w:pPr>
      <w:rPr>
        <w:rFonts w:ascii="Times New Roman" w:hAnsi="Times New Roman" w:hint="default"/>
      </w:rPr>
    </w:lvl>
    <w:lvl w:ilvl="3" w:tplc="9D288300" w:tentative="1">
      <w:start w:val="1"/>
      <w:numFmt w:val="bullet"/>
      <w:lvlText w:val="▌"/>
      <w:lvlJc w:val="left"/>
      <w:pPr>
        <w:tabs>
          <w:tab w:val="num" w:pos="2880"/>
        </w:tabs>
        <w:ind w:left="2880" w:hanging="360"/>
      </w:pPr>
      <w:rPr>
        <w:rFonts w:ascii="Times New Roman" w:hAnsi="Times New Roman" w:hint="default"/>
      </w:rPr>
    </w:lvl>
    <w:lvl w:ilvl="4" w:tplc="041A9A24" w:tentative="1">
      <w:start w:val="1"/>
      <w:numFmt w:val="bullet"/>
      <w:lvlText w:val="▌"/>
      <w:lvlJc w:val="left"/>
      <w:pPr>
        <w:tabs>
          <w:tab w:val="num" w:pos="3600"/>
        </w:tabs>
        <w:ind w:left="3600" w:hanging="360"/>
      </w:pPr>
      <w:rPr>
        <w:rFonts w:ascii="Times New Roman" w:hAnsi="Times New Roman" w:hint="default"/>
      </w:rPr>
    </w:lvl>
    <w:lvl w:ilvl="5" w:tplc="F61400F4" w:tentative="1">
      <w:start w:val="1"/>
      <w:numFmt w:val="bullet"/>
      <w:lvlText w:val="▌"/>
      <w:lvlJc w:val="left"/>
      <w:pPr>
        <w:tabs>
          <w:tab w:val="num" w:pos="4320"/>
        </w:tabs>
        <w:ind w:left="4320" w:hanging="360"/>
      </w:pPr>
      <w:rPr>
        <w:rFonts w:ascii="Times New Roman" w:hAnsi="Times New Roman" w:hint="default"/>
      </w:rPr>
    </w:lvl>
    <w:lvl w:ilvl="6" w:tplc="CA744672" w:tentative="1">
      <w:start w:val="1"/>
      <w:numFmt w:val="bullet"/>
      <w:lvlText w:val="▌"/>
      <w:lvlJc w:val="left"/>
      <w:pPr>
        <w:tabs>
          <w:tab w:val="num" w:pos="5040"/>
        </w:tabs>
        <w:ind w:left="5040" w:hanging="360"/>
      </w:pPr>
      <w:rPr>
        <w:rFonts w:ascii="Times New Roman" w:hAnsi="Times New Roman" w:hint="default"/>
      </w:rPr>
    </w:lvl>
    <w:lvl w:ilvl="7" w:tplc="E3C47D5E" w:tentative="1">
      <w:start w:val="1"/>
      <w:numFmt w:val="bullet"/>
      <w:lvlText w:val="▌"/>
      <w:lvlJc w:val="left"/>
      <w:pPr>
        <w:tabs>
          <w:tab w:val="num" w:pos="5760"/>
        </w:tabs>
        <w:ind w:left="5760" w:hanging="360"/>
      </w:pPr>
      <w:rPr>
        <w:rFonts w:ascii="Times New Roman" w:hAnsi="Times New Roman" w:hint="default"/>
      </w:rPr>
    </w:lvl>
    <w:lvl w:ilvl="8" w:tplc="02DE5C18"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3331831"/>
    <w:multiLevelType w:val="hybridMultilevel"/>
    <w:tmpl w:val="B3F69290"/>
    <w:lvl w:ilvl="0" w:tplc="5852AE64">
      <w:start w:val="1"/>
      <w:numFmt w:val="decimal"/>
      <w:lvlText w:val="%1)"/>
      <w:lvlJc w:val="left"/>
      <w:pPr>
        <w:ind w:left="644" w:hanging="360"/>
      </w:pPr>
      <w:rPr>
        <w:rFonts w:hint="default"/>
        <w:sz w:val="24"/>
        <w:szCs w:val="24"/>
      </w:rPr>
    </w:lvl>
    <w:lvl w:ilvl="1" w:tplc="A380D46A" w:tentative="1">
      <w:start w:val="1"/>
      <w:numFmt w:val="lowerLetter"/>
      <w:lvlText w:val="%2."/>
      <w:lvlJc w:val="left"/>
      <w:pPr>
        <w:ind w:left="1364" w:hanging="360"/>
      </w:pPr>
    </w:lvl>
    <w:lvl w:ilvl="2" w:tplc="9FBA237E" w:tentative="1">
      <w:start w:val="1"/>
      <w:numFmt w:val="lowerRoman"/>
      <w:lvlText w:val="%3."/>
      <w:lvlJc w:val="right"/>
      <w:pPr>
        <w:ind w:left="2084" w:hanging="180"/>
      </w:pPr>
    </w:lvl>
    <w:lvl w:ilvl="3" w:tplc="15DC0192" w:tentative="1">
      <w:start w:val="1"/>
      <w:numFmt w:val="decimal"/>
      <w:lvlText w:val="%4."/>
      <w:lvlJc w:val="left"/>
      <w:pPr>
        <w:ind w:left="2804" w:hanging="360"/>
      </w:pPr>
    </w:lvl>
    <w:lvl w:ilvl="4" w:tplc="840A0EA6" w:tentative="1">
      <w:start w:val="1"/>
      <w:numFmt w:val="lowerLetter"/>
      <w:lvlText w:val="%5."/>
      <w:lvlJc w:val="left"/>
      <w:pPr>
        <w:ind w:left="3524" w:hanging="360"/>
      </w:pPr>
    </w:lvl>
    <w:lvl w:ilvl="5" w:tplc="6B1A25F2" w:tentative="1">
      <w:start w:val="1"/>
      <w:numFmt w:val="lowerRoman"/>
      <w:lvlText w:val="%6."/>
      <w:lvlJc w:val="right"/>
      <w:pPr>
        <w:ind w:left="4244" w:hanging="180"/>
      </w:pPr>
    </w:lvl>
    <w:lvl w:ilvl="6" w:tplc="39946AAE" w:tentative="1">
      <w:start w:val="1"/>
      <w:numFmt w:val="decimal"/>
      <w:lvlText w:val="%7."/>
      <w:lvlJc w:val="left"/>
      <w:pPr>
        <w:ind w:left="4964" w:hanging="360"/>
      </w:pPr>
    </w:lvl>
    <w:lvl w:ilvl="7" w:tplc="37C0177E" w:tentative="1">
      <w:start w:val="1"/>
      <w:numFmt w:val="lowerLetter"/>
      <w:lvlText w:val="%8."/>
      <w:lvlJc w:val="left"/>
      <w:pPr>
        <w:ind w:left="5684" w:hanging="360"/>
      </w:pPr>
    </w:lvl>
    <w:lvl w:ilvl="8" w:tplc="C4767492" w:tentative="1">
      <w:start w:val="1"/>
      <w:numFmt w:val="lowerRoman"/>
      <w:lvlText w:val="%9."/>
      <w:lvlJc w:val="right"/>
      <w:pPr>
        <w:ind w:left="6404" w:hanging="180"/>
      </w:pPr>
    </w:lvl>
  </w:abstractNum>
  <w:abstractNum w:abstractNumId="7" w15:restartNumberingAfterBreak="0">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8" w15:restartNumberingAfterBreak="0">
    <w:nsid w:val="30707E4C"/>
    <w:multiLevelType w:val="hybridMultilevel"/>
    <w:tmpl w:val="1ED053A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9" w15:restartNumberingAfterBreak="0">
    <w:nsid w:val="3288429E"/>
    <w:multiLevelType w:val="hybridMultilevel"/>
    <w:tmpl w:val="FAF4007A"/>
    <w:lvl w:ilvl="0" w:tplc="A5AEA9B2">
      <w:start w:val="9"/>
      <w:numFmt w:val="bullet"/>
      <w:lvlText w:val="-"/>
      <w:lvlJc w:val="left"/>
      <w:pPr>
        <w:ind w:left="701" w:hanging="360"/>
      </w:pPr>
      <w:rPr>
        <w:rFonts w:ascii="Times New Roman" w:eastAsia="Times New Roman" w:hAnsi="Times New Roman" w:cs="Times New Roman" w:hint="default"/>
      </w:rPr>
    </w:lvl>
    <w:lvl w:ilvl="1" w:tplc="B8309B1A" w:tentative="1">
      <w:start w:val="1"/>
      <w:numFmt w:val="bullet"/>
      <w:lvlText w:val="o"/>
      <w:lvlJc w:val="left"/>
      <w:pPr>
        <w:ind w:left="1421" w:hanging="360"/>
      </w:pPr>
      <w:rPr>
        <w:rFonts w:ascii="Courier New" w:hAnsi="Courier New" w:cs="Courier New" w:hint="default"/>
      </w:rPr>
    </w:lvl>
    <w:lvl w:ilvl="2" w:tplc="C8F0314C" w:tentative="1">
      <w:start w:val="1"/>
      <w:numFmt w:val="bullet"/>
      <w:lvlText w:val=""/>
      <w:lvlJc w:val="left"/>
      <w:pPr>
        <w:ind w:left="2141" w:hanging="360"/>
      </w:pPr>
      <w:rPr>
        <w:rFonts w:ascii="Wingdings" w:hAnsi="Wingdings" w:hint="default"/>
      </w:rPr>
    </w:lvl>
    <w:lvl w:ilvl="3" w:tplc="92425AA6" w:tentative="1">
      <w:start w:val="1"/>
      <w:numFmt w:val="bullet"/>
      <w:lvlText w:val=""/>
      <w:lvlJc w:val="left"/>
      <w:pPr>
        <w:ind w:left="2861" w:hanging="360"/>
      </w:pPr>
      <w:rPr>
        <w:rFonts w:ascii="Symbol" w:hAnsi="Symbol" w:hint="default"/>
      </w:rPr>
    </w:lvl>
    <w:lvl w:ilvl="4" w:tplc="10503FFE" w:tentative="1">
      <w:start w:val="1"/>
      <w:numFmt w:val="bullet"/>
      <w:lvlText w:val="o"/>
      <w:lvlJc w:val="left"/>
      <w:pPr>
        <w:ind w:left="3581" w:hanging="360"/>
      </w:pPr>
      <w:rPr>
        <w:rFonts w:ascii="Courier New" w:hAnsi="Courier New" w:cs="Courier New" w:hint="default"/>
      </w:rPr>
    </w:lvl>
    <w:lvl w:ilvl="5" w:tplc="842CEFC8" w:tentative="1">
      <w:start w:val="1"/>
      <w:numFmt w:val="bullet"/>
      <w:lvlText w:val=""/>
      <w:lvlJc w:val="left"/>
      <w:pPr>
        <w:ind w:left="4301" w:hanging="360"/>
      </w:pPr>
      <w:rPr>
        <w:rFonts w:ascii="Wingdings" w:hAnsi="Wingdings" w:hint="default"/>
      </w:rPr>
    </w:lvl>
    <w:lvl w:ilvl="6" w:tplc="8D2A2DD4" w:tentative="1">
      <w:start w:val="1"/>
      <w:numFmt w:val="bullet"/>
      <w:lvlText w:val=""/>
      <w:lvlJc w:val="left"/>
      <w:pPr>
        <w:ind w:left="5021" w:hanging="360"/>
      </w:pPr>
      <w:rPr>
        <w:rFonts w:ascii="Symbol" w:hAnsi="Symbol" w:hint="default"/>
      </w:rPr>
    </w:lvl>
    <w:lvl w:ilvl="7" w:tplc="95B83102" w:tentative="1">
      <w:start w:val="1"/>
      <w:numFmt w:val="bullet"/>
      <w:lvlText w:val="o"/>
      <w:lvlJc w:val="left"/>
      <w:pPr>
        <w:ind w:left="5741" w:hanging="360"/>
      </w:pPr>
      <w:rPr>
        <w:rFonts w:ascii="Courier New" w:hAnsi="Courier New" w:cs="Courier New" w:hint="default"/>
      </w:rPr>
    </w:lvl>
    <w:lvl w:ilvl="8" w:tplc="72DA91FE" w:tentative="1">
      <w:start w:val="1"/>
      <w:numFmt w:val="bullet"/>
      <w:lvlText w:val=""/>
      <w:lvlJc w:val="left"/>
      <w:pPr>
        <w:ind w:left="6461" w:hanging="360"/>
      </w:pPr>
      <w:rPr>
        <w:rFonts w:ascii="Wingdings" w:hAnsi="Wingdings" w:hint="default"/>
      </w:rPr>
    </w:lvl>
  </w:abstractNum>
  <w:abstractNum w:abstractNumId="10" w15:restartNumberingAfterBreak="0">
    <w:nsid w:val="4209115C"/>
    <w:multiLevelType w:val="hybridMultilevel"/>
    <w:tmpl w:val="4202A2F8"/>
    <w:lvl w:ilvl="0" w:tplc="91EA42F0">
      <w:start w:val="1"/>
      <w:numFmt w:val="decimal"/>
      <w:lvlText w:val="%1."/>
      <w:lvlJc w:val="left"/>
      <w:pPr>
        <w:ind w:left="1080" w:hanging="360"/>
      </w:pPr>
      <w:rPr>
        <w:rFonts w:hint="default"/>
      </w:rPr>
    </w:lvl>
    <w:lvl w:ilvl="1" w:tplc="8572F8B8" w:tentative="1">
      <w:start w:val="1"/>
      <w:numFmt w:val="lowerLetter"/>
      <w:lvlText w:val="%2."/>
      <w:lvlJc w:val="left"/>
      <w:pPr>
        <w:ind w:left="1800" w:hanging="360"/>
      </w:pPr>
    </w:lvl>
    <w:lvl w:ilvl="2" w:tplc="5192B4AA" w:tentative="1">
      <w:start w:val="1"/>
      <w:numFmt w:val="lowerRoman"/>
      <w:lvlText w:val="%3."/>
      <w:lvlJc w:val="right"/>
      <w:pPr>
        <w:ind w:left="2520" w:hanging="180"/>
      </w:pPr>
    </w:lvl>
    <w:lvl w:ilvl="3" w:tplc="5C909BB4" w:tentative="1">
      <w:start w:val="1"/>
      <w:numFmt w:val="decimal"/>
      <w:lvlText w:val="%4."/>
      <w:lvlJc w:val="left"/>
      <w:pPr>
        <w:ind w:left="3240" w:hanging="360"/>
      </w:pPr>
    </w:lvl>
    <w:lvl w:ilvl="4" w:tplc="E5D0E016" w:tentative="1">
      <w:start w:val="1"/>
      <w:numFmt w:val="lowerLetter"/>
      <w:lvlText w:val="%5."/>
      <w:lvlJc w:val="left"/>
      <w:pPr>
        <w:ind w:left="3960" w:hanging="360"/>
      </w:pPr>
    </w:lvl>
    <w:lvl w:ilvl="5" w:tplc="51F458D0" w:tentative="1">
      <w:start w:val="1"/>
      <w:numFmt w:val="lowerRoman"/>
      <w:lvlText w:val="%6."/>
      <w:lvlJc w:val="right"/>
      <w:pPr>
        <w:ind w:left="4680" w:hanging="180"/>
      </w:pPr>
    </w:lvl>
    <w:lvl w:ilvl="6" w:tplc="7E5AC0E2" w:tentative="1">
      <w:start w:val="1"/>
      <w:numFmt w:val="decimal"/>
      <w:lvlText w:val="%7."/>
      <w:lvlJc w:val="left"/>
      <w:pPr>
        <w:ind w:left="5400" w:hanging="360"/>
      </w:pPr>
    </w:lvl>
    <w:lvl w:ilvl="7" w:tplc="3B2C5328" w:tentative="1">
      <w:start w:val="1"/>
      <w:numFmt w:val="lowerLetter"/>
      <w:lvlText w:val="%8."/>
      <w:lvlJc w:val="left"/>
      <w:pPr>
        <w:ind w:left="6120" w:hanging="360"/>
      </w:pPr>
    </w:lvl>
    <w:lvl w:ilvl="8" w:tplc="9E9C3020" w:tentative="1">
      <w:start w:val="1"/>
      <w:numFmt w:val="lowerRoman"/>
      <w:lvlText w:val="%9."/>
      <w:lvlJc w:val="right"/>
      <w:pPr>
        <w:ind w:left="6840" w:hanging="180"/>
      </w:pPr>
    </w:lvl>
  </w:abstractNum>
  <w:abstractNum w:abstractNumId="11" w15:restartNumberingAfterBreak="0">
    <w:nsid w:val="48744A95"/>
    <w:multiLevelType w:val="hybridMultilevel"/>
    <w:tmpl w:val="FA345D46"/>
    <w:lvl w:ilvl="0" w:tplc="81ECB492">
      <w:start w:val="1"/>
      <w:numFmt w:val="decimal"/>
      <w:lvlText w:val="%1."/>
      <w:lvlJc w:val="left"/>
      <w:pPr>
        <w:tabs>
          <w:tab w:val="num" w:pos="720"/>
        </w:tabs>
        <w:ind w:left="720" w:hanging="360"/>
      </w:pPr>
      <w:rPr>
        <w:rFonts w:hint="default"/>
        <w:u w:val="none"/>
      </w:rPr>
    </w:lvl>
    <w:lvl w:ilvl="1" w:tplc="F23C81F6" w:tentative="1">
      <w:start w:val="1"/>
      <w:numFmt w:val="lowerLetter"/>
      <w:lvlText w:val="%2."/>
      <w:lvlJc w:val="left"/>
      <w:pPr>
        <w:tabs>
          <w:tab w:val="num" w:pos="1440"/>
        </w:tabs>
        <w:ind w:left="1440" w:hanging="360"/>
      </w:pPr>
    </w:lvl>
    <w:lvl w:ilvl="2" w:tplc="236E892E" w:tentative="1">
      <w:start w:val="1"/>
      <w:numFmt w:val="lowerRoman"/>
      <w:lvlText w:val="%3."/>
      <w:lvlJc w:val="right"/>
      <w:pPr>
        <w:tabs>
          <w:tab w:val="num" w:pos="2160"/>
        </w:tabs>
        <w:ind w:left="2160" w:hanging="180"/>
      </w:pPr>
    </w:lvl>
    <w:lvl w:ilvl="3" w:tplc="3DA0843E" w:tentative="1">
      <w:start w:val="1"/>
      <w:numFmt w:val="decimal"/>
      <w:lvlText w:val="%4."/>
      <w:lvlJc w:val="left"/>
      <w:pPr>
        <w:tabs>
          <w:tab w:val="num" w:pos="2880"/>
        </w:tabs>
        <w:ind w:left="2880" w:hanging="360"/>
      </w:pPr>
    </w:lvl>
    <w:lvl w:ilvl="4" w:tplc="A5FA14A2" w:tentative="1">
      <w:start w:val="1"/>
      <w:numFmt w:val="lowerLetter"/>
      <w:lvlText w:val="%5."/>
      <w:lvlJc w:val="left"/>
      <w:pPr>
        <w:tabs>
          <w:tab w:val="num" w:pos="3600"/>
        </w:tabs>
        <w:ind w:left="3600" w:hanging="360"/>
      </w:pPr>
    </w:lvl>
    <w:lvl w:ilvl="5" w:tplc="DA42CC2A" w:tentative="1">
      <w:start w:val="1"/>
      <w:numFmt w:val="lowerRoman"/>
      <w:lvlText w:val="%6."/>
      <w:lvlJc w:val="right"/>
      <w:pPr>
        <w:tabs>
          <w:tab w:val="num" w:pos="4320"/>
        </w:tabs>
        <w:ind w:left="4320" w:hanging="180"/>
      </w:pPr>
    </w:lvl>
    <w:lvl w:ilvl="6" w:tplc="0F1AA0A4" w:tentative="1">
      <w:start w:val="1"/>
      <w:numFmt w:val="decimal"/>
      <w:lvlText w:val="%7."/>
      <w:lvlJc w:val="left"/>
      <w:pPr>
        <w:tabs>
          <w:tab w:val="num" w:pos="5040"/>
        </w:tabs>
        <w:ind w:left="5040" w:hanging="360"/>
      </w:pPr>
    </w:lvl>
    <w:lvl w:ilvl="7" w:tplc="5826FA92" w:tentative="1">
      <w:start w:val="1"/>
      <w:numFmt w:val="lowerLetter"/>
      <w:lvlText w:val="%8."/>
      <w:lvlJc w:val="left"/>
      <w:pPr>
        <w:tabs>
          <w:tab w:val="num" w:pos="5760"/>
        </w:tabs>
        <w:ind w:left="5760" w:hanging="360"/>
      </w:pPr>
    </w:lvl>
    <w:lvl w:ilvl="8" w:tplc="445E55AE" w:tentative="1">
      <w:start w:val="1"/>
      <w:numFmt w:val="lowerRoman"/>
      <w:lvlText w:val="%9."/>
      <w:lvlJc w:val="right"/>
      <w:pPr>
        <w:tabs>
          <w:tab w:val="num" w:pos="6480"/>
        </w:tabs>
        <w:ind w:left="6480" w:hanging="180"/>
      </w:pPr>
    </w:lvl>
  </w:abstractNum>
  <w:abstractNum w:abstractNumId="12" w15:restartNumberingAfterBreak="0">
    <w:nsid w:val="48D72F2E"/>
    <w:multiLevelType w:val="hybridMultilevel"/>
    <w:tmpl w:val="7B04B352"/>
    <w:lvl w:ilvl="0" w:tplc="6C80EE4C">
      <w:start w:val="1"/>
      <w:numFmt w:val="decimal"/>
      <w:lvlText w:val="%1."/>
      <w:lvlJc w:val="left"/>
      <w:pPr>
        <w:ind w:left="720" w:hanging="360"/>
      </w:pPr>
      <w:rPr>
        <w:rFonts w:hint="default"/>
      </w:rPr>
    </w:lvl>
    <w:lvl w:ilvl="1" w:tplc="A1523B54" w:tentative="1">
      <w:start w:val="1"/>
      <w:numFmt w:val="lowerLetter"/>
      <w:lvlText w:val="%2."/>
      <w:lvlJc w:val="left"/>
      <w:pPr>
        <w:ind w:left="1440" w:hanging="360"/>
      </w:pPr>
    </w:lvl>
    <w:lvl w:ilvl="2" w:tplc="4D80AE9A" w:tentative="1">
      <w:start w:val="1"/>
      <w:numFmt w:val="lowerRoman"/>
      <w:lvlText w:val="%3."/>
      <w:lvlJc w:val="right"/>
      <w:pPr>
        <w:ind w:left="2160" w:hanging="180"/>
      </w:pPr>
    </w:lvl>
    <w:lvl w:ilvl="3" w:tplc="FBBC017A" w:tentative="1">
      <w:start w:val="1"/>
      <w:numFmt w:val="decimal"/>
      <w:lvlText w:val="%4."/>
      <w:lvlJc w:val="left"/>
      <w:pPr>
        <w:ind w:left="2880" w:hanging="360"/>
      </w:pPr>
    </w:lvl>
    <w:lvl w:ilvl="4" w:tplc="02745A66" w:tentative="1">
      <w:start w:val="1"/>
      <w:numFmt w:val="lowerLetter"/>
      <w:lvlText w:val="%5."/>
      <w:lvlJc w:val="left"/>
      <w:pPr>
        <w:ind w:left="3600" w:hanging="360"/>
      </w:pPr>
    </w:lvl>
    <w:lvl w:ilvl="5" w:tplc="4C861EA2" w:tentative="1">
      <w:start w:val="1"/>
      <w:numFmt w:val="lowerRoman"/>
      <w:lvlText w:val="%6."/>
      <w:lvlJc w:val="right"/>
      <w:pPr>
        <w:ind w:left="4320" w:hanging="180"/>
      </w:pPr>
    </w:lvl>
    <w:lvl w:ilvl="6" w:tplc="6FCC679C" w:tentative="1">
      <w:start w:val="1"/>
      <w:numFmt w:val="decimal"/>
      <w:lvlText w:val="%7."/>
      <w:lvlJc w:val="left"/>
      <w:pPr>
        <w:ind w:left="5040" w:hanging="360"/>
      </w:pPr>
    </w:lvl>
    <w:lvl w:ilvl="7" w:tplc="2B9E93D6" w:tentative="1">
      <w:start w:val="1"/>
      <w:numFmt w:val="lowerLetter"/>
      <w:lvlText w:val="%8."/>
      <w:lvlJc w:val="left"/>
      <w:pPr>
        <w:ind w:left="5760" w:hanging="360"/>
      </w:pPr>
    </w:lvl>
    <w:lvl w:ilvl="8" w:tplc="E200C184" w:tentative="1">
      <w:start w:val="1"/>
      <w:numFmt w:val="lowerRoman"/>
      <w:lvlText w:val="%9."/>
      <w:lvlJc w:val="right"/>
      <w:pPr>
        <w:ind w:left="6480" w:hanging="180"/>
      </w:pPr>
    </w:lvl>
  </w:abstractNum>
  <w:abstractNum w:abstractNumId="13" w15:restartNumberingAfterBreak="0">
    <w:nsid w:val="4A124FFD"/>
    <w:multiLevelType w:val="hybridMultilevel"/>
    <w:tmpl w:val="6B562544"/>
    <w:lvl w:ilvl="0" w:tplc="19D8E5A8">
      <w:start w:val="1"/>
      <w:numFmt w:val="decimal"/>
      <w:lvlText w:val="%1."/>
      <w:lvlJc w:val="left"/>
      <w:pPr>
        <w:tabs>
          <w:tab w:val="num" w:pos="720"/>
        </w:tabs>
        <w:ind w:left="720" w:hanging="360"/>
      </w:pPr>
      <w:rPr>
        <w:rFonts w:hint="default"/>
      </w:rPr>
    </w:lvl>
    <w:lvl w:ilvl="1" w:tplc="F2B8247E" w:tentative="1">
      <w:start w:val="1"/>
      <w:numFmt w:val="lowerLetter"/>
      <w:lvlText w:val="%2."/>
      <w:lvlJc w:val="left"/>
      <w:pPr>
        <w:tabs>
          <w:tab w:val="num" w:pos="1440"/>
        </w:tabs>
        <w:ind w:left="1440" w:hanging="360"/>
      </w:pPr>
    </w:lvl>
    <w:lvl w:ilvl="2" w:tplc="39F4C31E" w:tentative="1">
      <w:start w:val="1"/>
      <w:numFmt w:val="lowerRoman"/>
      <w:lvlText w:val="%3."/>
      <w:lvlJc w:val="right"/>
      <w:pPr>
        <w:tabs>
          <w:tab w:val="num" w:pos="2160"/>
        </w:tabs>
        <w:ind w:left="2160" w:hanging="180"/>
      </w:pPr>
    </w:lvl>
    <w:lvl w:ilvl="3" w:tplc="001EE95A" w:tentative="1">
      <w:start w:val="1"/>
      <w:numFmt w:val="decimal"/>
      <w:lvlText w:val="%4."/>
      <w:lvlJc w:val="left"/>
      <w:pPr>
        <w:tabs>
          <w:tab w:val="num" w:pos="2880"/>
        </w:tabs>
        <w:ind w:left="2880" w:hanging="360"/>
      </w:pPr>
    </w:lvl>
    <w:lvl w:ilvl="4" w:tplc="C8503FD2" w:tentative="1">
      <w:start w:val="1"/>
      <w:numFmt w:val="lowerLetter"/>
      <w:lvlText w:val="%5."/>
      <w:lvlJc w:val="left"/>
      <w:pPr>
        <w:tabs>
          <w:tab w:val="num" w:pos="3600"/>
        </w:tabs>
        <w:ind w:left="3600" w:hanging="360"/>
      </w:pPr>
    </w:lvl>
    <w:lvl w:ilvl="5" w:tplc="D3F03F16" w:tentative="1">
      <w:start w:val="1"/>
      <w:numFmt w:val="lowerRoman"/>
      <w:lvlText w:val="%6."/>
      <w:lvlJc w:val="right"/>
      <w:pPr>
        <w:tabs>
          <w:tab w:val="num" w:pos="4320"/>
        </w:tabs>
        <w:ind w:left="4320" w:hanging="180"/>
      </w:pPr>
    </w:lvl>
    <w:lvl w:ilvl="6" w:tplc="A304825C" w:tentative="1">
      <w:start w:val="1"/>
      <w:numFmt w:val="decimal"/>
      <w:lvlText w:val="%7."/>
      <w:lvlJc w:val="left"/>
      <w:pPr>
        <w:tabs>
          <w:tab w:val="num" w:pos="5040"/>
        </w:tabs>
        <w:ind w:left="5040" w:hanging="360"/>
      </w:pPr>
    </w:lvl>
    <w:lvl w:ilvl="7" w:tplc="8378F6D8" w:tentative="1">
      <w:start w:val="1"/>
      <w:numFmt w:val="lowerLetter"/>
      <w:lvlText w:val="%8."/>
      <w:lvlJc w:val="left"/>
      <w:pPr>
        <w:tabs>
          <w:tab w:val="num" w:pos="5760"/>
        </w:tabs>
        <w:ind w:left="5760" w:hanging="360"/>
      </w:pPr>
    </w:lvl>
    <w:lvl w:ilvl="8" w:tplc="4B1A7A88" w:tentative="1">
      <w:start w:val="1"/>
      <w:numFmt w:val="lowerRoman"/>
      <w:lvlText w:val="%9."/>
      <w:lvlJc w:val="right"/>
      <w:pPr>
        <w:tabs>
          <w:tab w:val="num" w:pos="6480"/>
        </w:tabs>
        <w:ind w:left="6480" w:hanging="180"/>
      </w:pPr>
    </w:lvl>
  </w:abstractNum>
  <w:abstractNum w:abstractNumId="14" w15:restartNumberingAfterBreak="0">
    <w:nsid w:val="4FB63CA3"/>
    <w:multiLevelType w:val="hybridMultilevel"/>
    <w:tmpl w:val="8DCA17AC"/>
    <w:lvl w:ilvl="0" w:tplc="8416BDA2">
      <w:numFmt w:val="bullet"/>
      <w:lvlText w:val="-"/>
      <w:lvlJc w:val="left"/>
      <w:pPr>
        <w:ind w:left="417" w:hanging="360"/>
      </w:pPr>
      <w:rPr>
        <w:rFonts w:ascii="Times New Roman" w:eastAsia="Times New Roman" w:hAnsi="Times New Roman" w:cs="Times New Roman" w:hint="default"/>
      </w:rPr>
    </w:lvl>
    <w:lvl w:ilvl="1" w:tplc="682E1748" w:tentative="1">
      <w:start w:val="1"/>
      <w:numFmt w:val="bullet"/>
      <w:lvlText w:val="o"/>
      <w:lvlJc w:val="left"/>
      <w:pPr>
        <w:ind w:left="1137" w:hanging="360"/>
      </w:pPr>
      <w:rPr>
        <w:rFonts w:ascii="Courier New" w:hAnsi="Courier New" w:cs="Courier New" w:hint="default"/>
      </w:rPr>
    </w:lvl>
    <w:lvl w:ilvl="2" w:tplc="71E83304" w:tentative="1">
      <w:start w:val="1"/>
      <w:numFmt w:val="bullet"/>
      <w:lvlText w:val=""/>
      <w:lvlJc w:val="left"/>
      <w:pPr>
        <w:ind w:left="1857" w:hanging="360"/>
      </w:pPr>
      <w:rPr>
        <w:rFonts w:ascii="Wingdings" w:hAnsi="Wingdings" w:hint="default"/>
      </w:rPr>
    </w:lvl>
    <w:lvl w:ilvl="3" w:tplc="97704A84" w:tentative="1">
      <w:start w:val="1"/>
      <w:numFmt w:val="bullet"/>
      <w:lvlText w:val=""/>
      <w:lvlJc w:val="left"/>
      <w:pPr>
        <w:ind w:left="2577" w:hanging="360"/>
      </w:pPr>
      <w:rPr>
        <w:rFonts w:ascii="Symbol" w:hAnsi="Symbol" w:hint="default"/>
      </w:rPr>
    </w:lvl>
    <w:lvl w:ilvl="4" w:tplc="F7E6D71E" w:tentative="1">
      <w:start w:val="1"/>
      <w:numFmt w:val="bullet"/>
      <w:lvlText w:val="o"/>
      <w:lvlJc w:val="left"/>
      <w:pPr>
        <w:ind w:left="3297" w:hanging="360"/>
      </w:pPr>
      <w:rPr>
        <w:rFonts w:ascii="Courier New" w:hAnsi="Courier New" w:cs="Courier New" w:hint="default"/>
      </w:rPr>
    </w:lvl>
    <w:lvl w:ilvl="5" w:tplc="576A1122" w:tentative="1">
      <w:start w:val="1"/>
      <w:numFmt w:val="bullet"/>
      <w:lvlText w:val=""/>
      <w:lvlJc w:val="left"/>
      <w:pPr>
        <w:ind w:left="4017" w:hanging="360"/>
      </w:pPr>
      <w:rPr>
        <w:rFonts w:ascii="Wingdings" w:hAnsi="Wingdings" w:hint="default"/>
      </w:rPr>
    </w:lvl>
    <w:lvl w:ilvl="6" w:tplc="BB505E7C" w:tentative="1">
      <w:start w:val="1"/>
      <w:numFmt w:val="bullet"/>
      <w:lvlText w:val=""/>
      <w:lvlJc w:val="left"/>
      <w:pPr>
        <w:ind w:left="4737" w:hanging="360"/>
      </w:pPr>
      <w:rPr>
        <w:rFonts w:ascii="Symbol" w:hAnsi="Symbol" w:hint="default"/>
      </w:rPr>
    </w:lvl>
    <w:lvl w:ilvl="7" w:tplc="452ABD8C" w:tentative="1">
      <w:start w:val="1"/>
      <w:numFmt w:val="bullet"/>
      <w:lvlText w:val="o"/>
      <w:lvlJc w:val="left"/>
      <w:pPr>
        <w:ind w:left="5457" w:hanging="360"/>
      </w:pPr>
      <w:rPr>
        <w:rFonts w:ascii="Courier New" w:hAnsi="Courier New" w:cs="Courier New" w:hint="default"/>
      </w:rPr>
    </w:lvl>
    <w:lvl w:ilvl="8" w:tplc="3328D2F8" w:tentative="1">
      <w:start w:val="1"/>
      <w:numFmt w:val="bullet"/>
      <w:lvlText w:val=""/>
      <w:lvlJc w:val="left"/>
      <w:pPr>
        <w:ind w:left="6177" w:hanging="360"/>
      </w:pPr>
      <w:rPr>
        <w:rFonts w:ascii="Wingdings" w:hAnsi="Wingdings" w:hint="default"/>
      </w:rPr>
    </w:lvl>
  </w:abstractNum>
  <w:abstractNum w:abstractNumId="15" w15:restartNumberingAfterBreak="0">
    <w:nsid w:val="546D2BC9"/>
    <w:multiLevelType w:val="hybridMultilevel"/>
    <w:tmpl w:val="D75C78A0"/>
    <w:lvl w:ilvl="0" w:tplc="37701FE2">
      <w:start w:val="1"/>
      <w:numFmt w:val="bullet"/>
      <w:lvlText w:val="▌"/>
      <w:lvlJc w:val="left"/>
      <w:pPr>
        <w:tabs>
          <w:tab w:val="num" w:pos="720"/>
        </w:tabs>
        <w:ind w:left="720" w:hanging="360"/>
      </w:pPr>
      <w:rPr>
        <w:rFonts w:ascii="Times New Roman" w:hAnsi="Times New Roman" w:hint="default"/>
      </w:rPr>
    </w:lvl>
    <w:lvl w:ilvl="1" w:tplc="A2CACF04" w:tentative="1">
      <w:start w:val="1"/>
      <w:numFmt w:val="bullet"/>
      <w:lvlText w:val="▌"/>
      <w:lvlJc w:val="left"/>
      <w:pPr>
        <w:tabs>
          <w:tab w:val="num" w:pos="1440"/>
        </w:tabs>
        <w:ind w:left="1440" w:hanging="360"/>
      </w:pPr>
      <w:rPr>
        <w:rFonts w:ascii="Times New Roman" w:hAnsi="Times New Roman" w:hint="default"/>
      </w:rPr>
    </w:lvl>
    <w:lvl w:ilvl="2" w:tplc="7F2885CA" w:tentative="1">
      <w:start w:val="1"/>
      <w:numFmt w:val="bullet"/>
      <w:lvlText w:val="▌"/>
      <w:lvlJc w:val="left"/>
      <w:pPr>
        <w:tabs>
          <w:tab w:val="num" w:pos="2160"/>
        </w:tabs>
        <w:ind w:left="2160" w:hanging="360"/>
      </w:pPr>
      <w:rPr>
        <w:rFonts w:ascii="Times New Roman" w:hAnsi="Times New Roman" w:hint="default"/>
      </w:rPr>
    </w:lvl>
    <w:lvl w:ilvl="3" w:tplc="26A4C04A" w:tentative="1">
      <w:start w:val="1"/>
      <w:numFmt w:val="bullet"/>
      <w:lvlText w:val="▌"/>
      <w:lvlJc w:val="left"/>
      <w:pPr>
        <w:tabs>
          <w:tab w:val="num" w:pos="2880"/>
        </w:tabs>
        <w:ind w:left="2880" w:hanging="360"/>
      </w:pPr>
      <w:rPr>
        <w:rFonts w:ascii="Times New Roman" w:hAnsi="Times New Roman" w:hint="default"/>
      </w:rPr>
    </w:lvl>
    <w:lvl w:ilvl="4" w:tplc="56E2A6B8" w:tentative="1">
      <w:start w:val="1"/>
      <w:numFmt w:val="bullet"/>
      <w:lvlText w:val="▌"/>
      <w:lvlJc w:val="left"/>
      <w:pPr>
        <w:tabs>
          <w:tab w:val="num" w:pos="3600"/>
        </w:tabs>
        <w:ind w:left="3600" w:hanging="360"/>
      </w:pPr>
      <w:rPr>
        <w:rFonts w:ascii="Times New Roman" w:hAnsi="Times New Roman" w:hint="default"/>
      </w:rPr>
    </w:lvl>
    <w:lvl w:ilvl="5" w:tplc="8BB29EB0" w:tentative="1">
      <w:start w:val="1"/>
      <w:numFmt w:val="bullet"/>
      <w:lvlText w:val="▌"/>
      <w:lvlJc w:val="left"/>
      <w:pPr>
        <w:tabs>
          <w:tab w:val="num" w:pos="4320"/>
        </w:tabs>
        <w:ind w:left="4320" w:hanging="360"/>
      </w:pPr>
      <w:rPr>
        <w:rFonts w:ascii="Times New Roman" w:hAnsi="Times New Roman" w:hint="default"/>
      </w:rPr>
    </w:lvl>
    <w:lvl w:ilvl="6" w:tplc="33269066" w:tentative="1">
      <w:start w:val="1"/>
      <w:numFmt w:val="bullet"/>
      <w:lvlText w:val="▌"/>
      <w:lvlJc w:val="left"/>
      <w:pPr>
        <w:tabs>
          <w:tab w:val="num" w:pos="5040"/>
        </w:tabs>
        <w:ind w:left="5040" w:hanging="360"/>
      </w:pPr>
      <w:rPr>
        <w:rFonts w:ascii="Times New Roman" w:hAnsi="Times New Roman" w:hint="default"/>
      </w:rPr>
    </w:lvl>
    <w:lvl w:ilvl="7" w:tplc="2A542914" w:tentative="1">
      <w:start w:val="1"/>
      <w:numFmt w:val="bullet"/>
      <w:lvlText w:val="▌"/>
      <w:lvlJc w:val="left"/>
      <w:pPr>
        <w:tabs>
          <w:tab w:val="num" w:pos="5760"/>
        </w:tabs>
        <w:ind w:left="5760" w:hanging="360"/>
      </w:pPr>
      <w:rPr>
        <w:rFonts w:ascii="Times New Roman" w:hAnsi="Times New Roman" w:hint="default"/>
      </w:rPr>
    </w:lvl>
    <w:lvl w:ilvl="8" w:tplc="5F94326A"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578141DA"/>
    <w:multiLevelType w:val="hybridMultilevel"/>
    <w:tmpl w:val="5046E938"/>
    <w:lvl w:ilvl="0" w:tplc="C414B908">
      <w:start w:val="1"/>
      <w:numFmt w:val="decimal"/>
      <w:lvlText w:val="%1)"/>
      <w:lvlJc w:val="left"/>
      <w:pPr>
        <w:ind w:left="720" w:hanging="360"/>
      </w:pPr>
      <w:rPr>
        <w:rFonts w:eastAsia="Times New Roman" w:hint="default"/>
      </w:rPr>
    </w:lvl>
    <w:lvl w:ilvl="1" w:tplc="E0A6D768" w:tentative="1">
      <w:start w:val="1"/>
      <w:numFmt w:val="lowerLetter"/>
      <w:lvlText w:val="%2."/>
      <w:lvlJc w:val="left"/>
      <w:pPr>
        <w:ind w:left="1440" w:hanging="360"/>
      </w:pPr>
    </w:lvl>
    <w:lvl w:ilvl="2" w:tplc="2F0C5B02" w:tentative="1">
      <w:start w:val="1"/>
      <w:numFmt w:val="lowerRoman"/>
      <w:lvlText w:val="%3."/>
      <w:lvlJc w:val="right"/>
      <w:pPr>
        <w:ind w:left="2160" w:hanging="180"/>
      </w:pPr>
    </w:lvl>
    <w:lvl w:ilvl="3" w:tplc="E0D4D022" w:tentative="1">
      <w:start w:val="1"/>
      <w:numFmt w:val="decimal"/>
      <w:lvlText w:val="%4."/>
      <w:lvlJc w:val="left"/>
      <w:pPr>
        <w:ind w:left="2880" w:hanging="360"/>
      </w:pPr>
    </w:lvl>
    <w:lvl w:ilvl="4" w:tplc="1EF61C4E" w:tentative="1">
      <w:start w:val="1"/>
      <w:numFmt w:val="lowerLetter"/>
      <w:lvlText w:val="%5."/>
      <w:lvlJc w:val="left"/>
      <w:pPr>
        <w:ind w:left="3600" w:hanging="360"/>
      </w:pPr>
    </w:lvl>
    <w:lvl w:ilvl="5" w:tplc="61E63664" w:tentative="1">
      <w:start w:val="1"/>
      <w:numFmt w:val="lowerRoman"/>
      <w:lvlText w:val="%6."/>
      <w:lvlJc w:val="right"/>
      <w:pPr>
        <w:ind w:left="4320" w:hanging="180"/>
      </w:pPr>
    </w:lvl>
    <w:lvl w:ilvl="6" w:tplc="E8441A70" w:tentative="1">
      <w:start w:val="1"/>
      <w:numFmt w:val="decimal"/>
      <w:lvlText w:val="%7."/>
      <w:lvlJc w:val="left"/>
      <w:pPr>
        <w:ind w:left="5040" w:hanging="360"/>
      </w:pPr>
    </w:lvl>
    <w:lvl w:ilvl="7" w:tplc="91C478A8" w:tentative="1">
      <w:start w:val="1"/>
      <w:numFmt w:val="lowerLetter"/>
      <w:lvlText w:val="%8."/>
      <w:lvlJc w:val="left"/>
      <w:pPr>
        <w:ind w:left="5760" w:hanging="360"/>
      </w:pPr>
    </w:lvl>
    <w:lvl w:ilvl="8" w:tplc="451485A6" w:tentative="1">
      <w:start w:val="1"/>
      <w:numFmt w:val="lowerRoman"/>
      <w:lvlText w:val="%9."/>
      <w:lvlJc w:val="right"/>
      <w:pPr>
        <w:ind w:left="6480" w:hanging="180"/>
      </w:pPr>
    </w:lvl>
  </w:abstractNum>
  <w:abstractNum w:abstractNumId="17" w15:restartNumberingAfterBreak="0">
    <w:nsid w:val="581C7582"/>
    <w:multiLevelType w:val="hybridMultilevel"/>
    <w:tmpl w:val="7ABE272A"/>
    <w:lvl w:ilvl="0" w:tplc="7D30179A">
      <w:start w:val="1"/>
      <w:numFmt w:val="bullet"/>
      <w:lvlText w:val=""/>
      <w:lvlJc w:val="left"/>
      <w:pPr>
        <w:tabs>
          <w:tab w:val="num" w:pos="720"/>
        </w:tabs>
        <w:ind w:left="720" w:hanging="360"/>
      </w:pPr>
      <w:rPr>
        <w:rFonts w:ascii="Wingdings" w:hAnsi="Wingdings" w:hint="default"/>
      </w:rPr>
    </w:lvl>
    <w:lvl w:ilvl="1" w:tplc="DA0232E0" w:tentative="1">
      <w:start w:val="1"/>
      <w:numFmt w:val="bullet"/>
      <w:lvlText w:val="o"/>
      <w:lvlJc w:val="left"/>
      <w:pPr>
        <w:tabs>
          <w:tab w:val="num" w:pos="1440"/>
        </w:tabs>
        <w:ind w:left="1440" w:hanging="360"/>
      </w:pPr>
      <w:rPr>
        <w:rFonts w:ascii="Courier New" w:hAnsi="Courier New" w:cs="Courier New" w:hint="default"/>
      </w:rPr>
    </w:lvl>
    <w:lvl w:ilvl="2" w:tplc="050C00B4" w:tentative="1">
      <w:start w:val="1"/>
      <w:numFmt w:val="bullet"/>
      <w:lvlText w:val=""/>
      <w:lvlJc w:val="left"/>
      <w:pPr>
        <w:tabs>
          <w:tab w:val="num" w:pos="2160"/>
        </w:tabs>
        <w:ind w:left="2160" w:hanging="360"/>
      </w:pPr>
      <w:rPr>
        <w:rFonts w:ascii="Wingdings" w:hAnsi="Wingdings" w:hint="default"/>
      </w:rPr>
    </w:lvl>
    <w:lvl w:ilvl="3" w:tplc="5412A082" w:tentative="1">
      <w:start w:val="1"/>
      <w:numFmt w:val="bullet"/>
      <w:lvlText w:val=""/>
      <w:lvlJc w:val="left"/>
      <w:pPr>
        <w:tabs>
          <w:tab w:val="num" w:pos="2880"/>
        </w:tabs>
        <w:ind w:left="2880" w:hanging="360"/>
      </w:pPr>
      <w:rPr>
        <w:rFonts w:ascii="Symbol" w:hAnsi="Symbol" w:hint="default"/>
      </w:rPr>
    </w:lvl>
    <w:lvl w:ilvl="4" w:tplc="052CE04E" w:tentative="1">
      <w:start w:val="1"/>
      <w:numFmt w:val="bullet"/>
      <w:lvlText w:val="o"/>
      <w:lvlJc w:val="left"/>
      <w:pPr>
        <w:tabs>
          <w:tab w:val="num" w:pos="3600"/>
        </w:tabs>
        <w:ind w:left="3600" w:hanging="360"/>
      </w:pPr>
      <w:rPr>
        <w:rFonts w:ascii="Courier New" w:hAnsi="Courier New" w:cs="Courier New" w:hint="default"/>
      </w:rPr>
    </w:lvl>
    <w:lvl w:ilvl="5" w:tplc="C8248CEA" w:tentative="1">
      <w:start w:val="1"/>
      <w:numFmt w:val="bullet"/>
      <w:lvlText w:val=""/>
      <w:lvlJc w:val="left"/>
      <w:pPr>
        <w:tabs>
          <w:tab w:val="num" w:pos="4320"/>
        </w:tabs>
        <w:ind w:left="4320" w:hanging="360"/>
      </w:pPr>
      <w:rPr>
        <w:rFonts w:ascii="Wingdings" w:hAnsi="Wingdings" w:hint="default"/>
      </w:rPr>
    </w:lvl>
    <w:lvl w:ilvl="6" w:tplc="752CA166" w:tentative="1">
      <w:start w:val="1"/>
      <w:numFmt w:val="bullet"/>
      <w:lvlText w:val=""/>
      <w:lvlJc w:val="left"/>
      <w:pPr>
        <w:tabs>
          <w:tab w:val="num" w:pos="5040"/>
        </w:tabs>
        <w:ind w:left="5040" w:hanging="360"/>
      </w:pPr>
      <w:rPr>
        <w:rFonts w:ascii="Symbol" w:hAnsi="Symbol" w:hint="default"/>
      </w:rPr>
    </w:lvl>
    <w:lvl w:ilvl="7" w:tplc="3818812C" w:tentative="1">
      <w:start w:val="1"/>
      <w:numFmt w:val="bullet"/>
      <w:lvlText w:val="o"/>
      <w:lvlJc w:val="left"/>
      <w:pPr>
        <w:tabs>
          <w:tab w:val="num" w:pos="5760"/>
        </w:tabs>
        <w:ind w:left="5760" w:hanging="360"/>
      </w:pPr>
      <w:rPr>
        <w:rFonts w:ascii="Courier New" w:hAnsi="Courier New" w:cs="Courier New" w:hint="default"/>
      </w:rPr>
    </w:lvl>
    <w:lvl w:ilvl="8" w:tplc="14208802"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94A4271"/>
    <w:multiLevelType w:val="hybridMultilevel"/>
    <w:tmpl w:val="1E46C286"/>
    <w:lvl w:ilvl="0" w:tplc="ABE035A0">
      <w:numFmt w:val="bullet"/>
      <w:lvlText w:val="-"/>
      <w:lvlJc w:val="left"/>
      <w:pPr>
        <w:ind w:left="417" w:hanging="360"/>
      </w:pPr>
      <w:rPr>
        <w:rFonts w:ascii="Times New Roman" w:eastAsia="Times New Roman" w:hAnsi="Times New Roman" w:cs="Times New Roman" w:hint="default"/>
      </w:rPr>
    </w:lvl>
    <w:lvl w:ilvl="1" w:tplc="A72013AA" w:tentative="1">
      <w:start w:val="1"/>
      <w:numFmt w:val="bullet"/>
      <w:lvlText w:val="o"/>
      <w:lvlJc w:val="left"/>
      <w:pPr>
        <w:ind w:left="1137" w:hanging="360"/>
      </w:pPr>
      <w:rPr>
        <w:rFonts w:ascii="Courier New" w:hAnsi="Courier New" w:cs="Courier New" w:hint="default"/>
      </w:rPr>
    </w:lvl>
    <w:lvl w:ilvl="2" w:tplc="AC606E50" w:tentative="1">
      <w:start w:val="1"/>
      <w:numFmt w:val="bullet"/>
      <w:lvlText w:val=""/>
      <w:lvlJc w:val="left"/>
      <w:pPr>
        <w:ind w:left="1857" w:hanging="360"/>
      </w:pPr>
      <w:rPr>
        <w:rFonts w:ascii="Wingdings" w:hAnsi="Wingdings" w:hint="default"/>
      </w:rPr>
    </w:lvl>
    <w:lvl w:ilvl="3" w:tplc="56345952" w:tentative="1">
      <w:start w:val="1"/>
      <w:numFmt w:val="bullet"/>
      <w:lvlText w:val=""/>
      <w:lvlJc w:val="left"/>
      <w:pPr>
        <w:ind w:left="2577" w:hanging="360"/>
      </w:pPr>
      <w:rPr>
        <w:rFonts w:ascii="Symbol" w:hAnsi="Symbol" w:hint="default"/>
      </w:rPr>
    </w:lvl>
    <w:lvl w:ilvl="4" w:tplc="10ECA980" w:tentative="1">
      <w:start w:val="1"/>
      <w:numFmt w:val="bullet"/>
      <w:lvlText w:val="o"/>
      <w:lvlJc w:val="left"/>
      <w:pPr>
        <w:ind w:left="3297" w:hanging="360"/>
      </w:pPr>
      <w:rPr>
        <w:rFonts w:ascii="Courier New" w:hAnsi="Courier New" w:cs="Courier New" w:hint="default"/>
      </w:rPr>
    </w:lvl>
    <w:lvl w:ilvl="5" w:tplc="32E84E18" w:tentative="1">
      <w:start w:val="1"/>
      <w:numFmt w:val="bullet"/>
      <w:lvlText w:val=""/>
      <w:lvlJc w:val="left"/>
      <w:pPr>
        <w:ind w:left="4017" w:hanging="360"/>
      </w:pPr>
      <w:rPr>
        <w:rFonts w:ascii="Wingdings" w:hAnsi="Wingdings" w:hint="default"/>
      </w:rPr>
    </w:lvl>
    <w:lvl w:ilvl="6" w:tplc="53823632" w:tentative="1">
      <w:start w:val="1"/>
      <w:numFmt w:val="bullet"/>
      <w:lvlText w:val=""/>
      <w:lvlJc w:val="left"/>
      <w:pPr>
        <w:ind w:left="4737" w:hanging="360"/>
      </w:pPr>
      <w:rPr>
        <w:rFonts w:ascii="Symbol" w:hAnsi="Symbol" w:hint="default"/>
      </w:rPr>
    </w:lvl>
    <w:lvl w:ilvl="7" w:tplc="6B726130" w:tentative="1">
      <w:start w:val="1"/>
      <w:numFmt w:val="bullet"/>
      <w:lvlText w:val="o"/>
      <w:lvlJc w:val="left"/>
      <w:pPr>
        <w:ind w:left="5457" w:hanging="360"/>
      </w:pPr>
      <w:rPr>
        <w:rFonts w:ascii="Courier New" w:hAnsi="Courier New" w:cs="Courier New" w:hint="default"/>
      </w:rPr>
    </w:lvl>
    <w:lvl w:ilvl="8" w:tplc="D47C3080" w:tentative="1">
      <w:start w:val="1"/>
      <w:numFmt w:val="bullet"/>
      <w:lvlText w:val=""/>
      <w:lvlJc w:val="left"/>
      <w:pPr>
        <w:ind w:left="6177" w:hanging="360"/>
      </w:pPr>
      <w:rPr>
        <w:rFonts w:ascii="Wingdings" w:hAnsi="Wingdings" w:hint="default"/>
      </w:rPr>
    </w:lvl>
  </w:abstractNum>
  <w:abstractNum w:abstractNumId="19" w15:restartNumberingAfterBreak="0">
    <w:nsid w:val="5EC61899"/>
    <w:multiLevelType w:val="hybridMultilevel"/>
    <w:tmpl w:val="C4628448"/>
    <w:lvl w:ilvl="0" w:tplc="DB1AF03E">
      <w:start w:val="1"/>
      <w:numFmt w:val="bullet"/>
      <w:lvlText w:val=""/>
      <w:lvlJc w:val="left"/>
      <w:pPr>
        <w:tabs>
          <w:tab w:val="num" w:pos="786"/>
        </w:tabs>
        <w:ind w:left="786" w:hanging="360"/>
      </w:pPr>
      <w:rPr>
        <w:rFonts w:ascii="Wingdings" w:hAnsi="Wingdings" w:hint="default"/>
      </w:rPr>
    </w:lvl>
    <w:lvl w:ilvl="1" w:tplc="379CBCE0" w:tentative="1">
      <w:start w:val="1"/>
      <w:numFmt w:val="bullet"/>
      <w:lvlText w:val="o"/>
      <w:lvlJc w:val="left"/>
      <w:pPr>
        <w:tabs>
          <w:tab w:val="num" w:pos="1506"/>
        </w:tabs>
        <w:ind w:left="1506" w:hanging="360"/>
      </w:pPr>
      <w:rPr>
        <w:rFonts w:ascii="Courier New" w:hAnsi="Courier New" w:cs="Courier New" w:hint="default"/>
      </w:rPr>
    </w:lvl>
    <w:lvl w:ilvl="2" w:tplc="91C811E0" w:tentative="1">
      <w:start w:val="1"/>
      <w:numFmt w:val="bullet"/>
      <w:lvlText w:val=""/>
      <w:lvlJc w:val="left"/>
      <w:pPr>
        <w:tabs>
          <w:tab w:val="num" w:pos="2226"/>
        </w:tabs>
        <w:ind w:left="2226" w:hanging="360"/>
      </w:pPr>
      <w:rPr>
        <w:rFonts w:ascii="Wingdings" w:hAnsi="Wingdings" w:hint="default"/>
      </w:rPr>
    </w:lvl>
    <w:lvl w:ilvl="3" w:tplc="FC76E13E" w:tentative="1">
      <w:start w:val="1"/>
      <w:numFmt w:val="bullet"/>
      <w:lvlText w:val=""/>
      <w:lvlJc w:val="left"/>
      <w:pPr>
        <w:tabs>
          <w:tab w:val="num" w:pos="2946"/>
        </w:tabs>
        <w:ind w:left="2946" w:hanging="360"/>
      </w:pPr>
      <w:rPr>
        <w:rFonts w:ascii="Symbol" w:hAnsi="Symbol" w:hint="default"/>
      </w:rPr>
    </w:lvl>
    <w:lvl w:ilvl="4" w:tplc="C37CF478" w:tentative="1">
      <w:start w:val="1"/>
      <w:numFmt w:val="bullet"/>
      <w:lvlText w:val="o"/>
      <w:lvlJc w:val="left"/>
      <w:pPr>
        <w:tabs>
          <w:tab w:val="num" w:pos="3666"/>
        </w:tabs>
        <w:ind w:left="3666" w:hanging="360"/>
      </w:pPr>
      <w:rPr>
        <w:rFonts w:ascii="Courier New" w:hAnsi="Courier New" w:cs="Courier New" w:hint="default"/>
      </w:rPr>
    </w:lvl>
    <w:lvl w:ilvl="5" w:tplc="605C0094" w:tentative="1">
      <w:start w:val="1"/>
      <w:numFmt w:val="bullet"/>
      <w:lvlText w:val=""/>
      <w:lvlJc w:val="left"/>
      <w:pPr>
        <w:tabs>
          <w:tab w:val="num" w:pos="4386"/>
        </w:tabs>
        <w:ind w:left="4386" w:hanging="360"/>
      </w:pPr>
      <w:rPr>
        <w:rFonts w:ascii="Wingdings" w:hAnsi="Wingdings" w:hint="default"/>
      </w:rPr>
    </w:lvl>
    <w:lvl w:ilvl="6" w:tplc="8E503A12" w:tentative="1">
      <w:start w:val="1"/>
      <w:numFmt w:val="bullet"/>
      <w:lvlText w:val=""/>
      <w:lvlJc w:val="left"/>
      <w:pPr>
        <w:tabs>
          <w:tab w:val="num" w:pos="5106"/>
        </w:tabs>
        <w:ind w:left="5106" w:hanging="360"/>
      </w:pPr>
      <w:rPr>
        <w:rFonts w:ascii="Symbol" w:hAnsi="Symbol" w:hint="default"/>
      </w:rPr>
    </w:lvl>
    <w:lvl w:ilvl="7" w:tplc="3D08AC2E" w:tentative="1">
      <w:start w:val="1"/>
      <w:numFmt w:val="bullet"/>
      <w:lvlText w:val="o"/>
      <w:lvlJc w:val="left"/>
      <w:pPr>
        <w:tabs>
          <w:tab w:val="num" w:pos="5826"/>
        </w:tabs>
        <w:ind w:left="5826" w:hanging="360"/>
      </w:pPr>
      <w:rPr>
        <w:rFonts w:ascii="Courier New" w:hAnsi="Courier New" w:cs="Courier New" w:hint="default"/>
      </w:rPr>
    </w:lvl>
    <w:lvl w:ilvl="8" w:tplc="018464E2" w:tentative="1">
      <w:start w:val="1"/>
      <w:numFmt w:val="bullet"/>
      <w:lvlText w:val=""/>
      <w:lvlJc w:val="left"/>
      <w:pPr>
        <w:tabs>
          <w:tab w:val="num" w:pos="6546"/>
        </w:tabs>
        <w:ind w:left="6546" w:hanging="360"/>
      </w:pPr>
      <w:rPr>
        <w:rFonts w:ascii="Wingdings" w:hAnsi="Wingdings" w:hint="default"/>
      </w:rPr>
    </w:lvl>
  </w:abstractNum>
  <w:abstractNum w:abstractNumId="20" w15:restartNumberingAfterBreak="0">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15:restartNumberingAfterBreak="0">
    <w:nsid w:val="62297A20"/>
    <w:multiLevelType w:val="hybridMultilevel"/>
    <w:tmpl w:val="E7727FEA"/>
    <w:lvl w:ilvl="0" w:tplc="F3C8F830">
      <w:start w:val="1"/>
      <w:numFmt w:val="bullet"/>
      <w:lvlText w:val=""/>
      <w:lvlJc w:val="left"/>
      <w:pPr>
        <w:ind w:left="1061" w:hanging="360"/>
      </w:pPr>
      <w:rPr>
        <w:rFonts w:ascii="Symbol" w:hAnsi="Symbol" w:hint="default"/>
      </w:rPr>
    </w:lvl>
    <w:lvl w:ilvl="1" w:tplc="D8D05568" w:tentative="1">
      <w:start w:val="1"/>
      <w:numFmt w:val="bullet"/>
      <w:lvlText w:val="o"/>
      <w:lvlJc w:val="left"/>
      <w:pPr>
        <w:ind w:left="1781" w:hanging="360"/>
      </w:pPr>
      <w:rPr>
        <w:rFonts w:ascii="Courier New" w:hAnsi="Courier New" w:cs="Courier New" w:hint="default"/>
      </w:rPr>
    </w:lvl>
    <w:lvl w:ilvl="2" w:tplc="F0768C1C" w:tentative="1">
      <w:start w:val="1"/>
      <w:numFmt w:val="bullet"/>
      <w:lvlText w:val=""/>
      <w:lvlJc w:val="left"/>
      <w:pPr>
        <w:ind w:left="2501" w:hanging="360"/>
      </w:pPr>
      <w:rPr>
        <w:rFonts w:ascii="Wingdings" w:hAnsi="Wingdings" w:hint="default"/>
      </w:rPr>
    </w:lvl>
    <w:lvl w:ilvl="3" w:tplc="969A1186" w:tentative="1">
      <w:start w:val="1"/>
      <w:numFmt w:val="bullet"/>
      <w:lvlText w:val=""/>
      <w:lvlJc w:val="left"/>
      <w:pPr>
        <w:ind w:left="3221" w:hanging="360"/>
      </w:pPr>
      <w:rPr>
        <w:rFonts w:ascii="Symbol" w:hAnsi="Symbol" w:hint="default"/>
      </w:rPr>
    </w:lvl>
    <w:lvl w:ilvl="4" w:tplc="BE74F762" w:tentative="1">
      <w:start w:val="1"/>
      <w:numFmt w:val="bullet"/>
      <w:lvlText w:val="o"/>
      <w:lvlJc w:val="left"/>
      <w:pPr>
        <w:ind w:left="3941" w:hanging="360"/>
      </w:pPr>
      <w:rPr>
        <w:rFonts w:ascii="Courier New" w:hAnsi="Courier New" w:cs="Courier New" w:hint="default"/>
      </w:rPr>
    </w:lvl>
    <w:lvl w:ilvl="5" w:tplc="14148F4C" w:tentative="1">
      <w:start w:val="1"/>
      <w:numFmt w:val="bullet"/>
      <w:lvlText w:val=""/>
      <w:lvlJc w:val="left"/>
      <w:pPr>
        <w:ind w:left="4661" w:hanging="360"/>
      </w:pPr>
      <w:rPr>
        <w:rFonts w:ascii="Wingdings" w:hAnsi="Wingdings" w:hint="default"/>
      </w:rPr>
    </w:lvl>
    <w:lvl w:ilvl="6" w:tplc="BC580C04" w:tentative="1">
      <w:start w:val="1"/>
      <w:numFmt w:val="bullet"/>
      <w:lvlText w:val=""/>
      <w:lvlJc w:val="left"/>
      <w:pPr>
        <w:ind w:left="5381" w:hanging="360"/>
      </w:pPr>
      <w:rPr>
        <w:rFonts w:ascii="Symbol" w:hAnsi="Symbol" w:hint="default"/>
      </w:rPr>
    </w:lvl>
    <w:lvl w:ilvl="7" w:tplc="442E15C2" w:tentative="1">
      <w:start w:val="1"/>
      <w:numFmt w:val="bullet"/>
      <w:lvlText w:val="o"/>
      <w:lvlJc w:val="left"/>
      <w:pPr>
        <w:ind w:left="6101" w:hanging="360"/>
      </w:pPr>
      <w:rPr>
        <w:rFonts w:ascii="Courier New" w:hAnsi="Courier New" w:cs="Courier New" w:hint="default"/>
      </w:rPr>
    </w:lvl>
    <w:lvl w:ilvl="8" w:tplc="14208A2C" w:tentative="1">
      <w:start w:val="1"/>
      <w:numFmt w:val="bullet"/>
      <w:lvlText w:val=""/>
      <w:lvlJc w:val="left"/>
      <w:pPr>
        <w:ind w:left="6821" w:hanging="360"/>
      </w:pPr>
      <w:rPr>
        <w:rFonts w:ascii="Wingdings" w:hAnsi="Wingdings" w:hint="default"/>
      </w:rPr>
    </w:lvl>
  </w:abstractNum>
  <w:abstractNum w:abstractNumId="22" w15:restartNumberingAfterBreak="0">
    <w:nsid w:val="62C15438"/>
    <w:multiLevelType w:val="hybridMultilevel"/>
    <w:tmpl w:val="1280098E"/>
    <w:lvl w:ilvl="0" w:tplc="776492BE">
      <w:numFmt w:val="bullet"/>
      <w:lvlText w:val="•"/>
      <w:lvlJc w:val="left"/>
      <w:pPr>
        <w:ind w:left="1001" w:hanging="660"/>
      </w:pPr>
      <w:rPr>
        <w:rFonts w:ascii="Times New Roman" w:eastAsia="Times New Roman" w:hAnsi="Times New Roman" w:cs="Times New Roman" w:hint="default"/>
      </w:rPr>
    </w:lvl>
    <w:lvl w:ilvl="1" w:tplc="068A39F4" w:tentative="1">
      <w:start w:val="1"/>
      <w:numFmt w:val="bullet"/>
      <w:lvlText w:val="o"/>
      <w:lvlJc w:val="left"/>
      <w:pPr>
        <w:ind w:left="1421" w:hanging="360"/>
      </w:pPr>
      <w:rPr>
        <w:rFonts w:ascii="Courier New" w:hAnsi="Courier New" w:cs="Courier New" w:hint="default"/>
      </w:rPr>
    </w:lvl>
    <w:lvl w:ilvl="2" w:tplc="9EC6C3E4" w:tentative="1">
      <w:start w:val="1"/>
      <w:numFmt w:val="bullet"/>
      <w:lvlText w:val=""/>
      <w:lvlJc w:val="left"/>
      <w:pPr>
        <w:ind w:left="2141" w:hanging="360"/>
      </w:pPr>
      <w:rPr>
        <w:rFonts w:ascii="Wingdings" w:hAnsi="Wingdings" w:hint="default"/>
      </w:rPr>
    </w:lvl>
    <w:lvl w:ilvl="3" w:tplc="7F26676C" w:tentative="1">
      <w:start w:val="1"/>
      <w:numFmt w:val="bullet"/>
      <w:lvlText w:val=""/>
      <w:lvlJc w:val="left"/>
      <w:pPr>
        <w:ind w:left="2861" w:hanging="360"/>
      </w:pPr>
      <w:rPr>
        <w:rFonts w:ascii="Symbol" w:hAnsi="Symbol" w:hint="default"/>
      </w:rPr>
    </w:lvl>
    <w:lvl w:ilvl="4" w:tplc="FF003546" w:tentative="1">
      <w:start w:val="1"/>
      <w:numFmt w:val="bullet"/>
      <w:lvlText w:val="o"/>
      <w:lvlJc w:val="left"/>
      <w:pPr>
        <w:ind w:left="3581" w:hanging="360"/>
      </w:pPr>
      <w:rPr>
        <w:rFonts w:ascii="Courier New" w:hAnsi="Courier New" w:cs="Courier New" w:hint="default"/>
      </w:rPr>
    </w:lvl>
    <w:lvl w:ilvl="5" w:tplc="4E3CD110" w:tentative="1">
      <w:start w:val="1"/>
      <w:numFmt w:val="bullet"/>
      <w:lvlText w:val=""/>
      <w:lvlJc w:val="left"/>
      <w:pPr>
        <w:ind w:left="4301" w:hanging="360"/>
      </w:pPr>
      <w:rPr>
        <w:rFonts w:ascii="Wingdings" w:hAnsi="Wingdings" w:hint="default"/>
      </w:rPr>
    </w:lvl>
    <w:lvl w:ilvl="6" w:tplc="063EEE14" w:tentative="1">
      <w:start w:val="1"/>
      <w:numFmt w:val="bullet"/>
      <w:lvlText w:val=""/>
      <w:lvlJc w:val="left"/>
      <w:pPr>
        <w:ind w:left="5021" w:hanging="360"/>
      </w:pPr>
      <w:rPr>
        <w:rFonts w:ascii="Symbol" w:hAnsi="Symbol" w:hint="default"/>
      </w:rPr>
    </w:lvl>
    <w:lvl w:ilvl="7" w:tplc="F980355E" w:tentative="1">
      <w:start w:val="1"/>
      <w:numFmt w:val="bullet"/>
      <w:lvlText w:val="o"/>
      <w:lvlJc w:val="left"/>
      <w:pPr>
        <w:ind w:left="5741" w:hanging="360"/>
      </w:pPr>
      <w:rPr>
        <w:rFonts w:ascii="Courier New" w:hAnsi="Courier New" w:cs="Courier New" w:hint="default"/>
      </w:rPr>
    </w:lvl>
    <w:lvl w:ilvl="8" w:tplc="D6D438FE" w:tentative="1">
      <w:start w:val="1"/>
      <w:numFmt w:val="bullet"/>
      <w:lvlText w:val=""/>
      <w:lvlJc w:val="left"/>
      <w:pPr>
        <w:ind w:left="6461" w:hanging="360"/>
      </w:pPr>
      <w:rPr>
        <w:rFonts w:ascii="Wingdings" w:hAnsi="Wingdings" w:hint="default"/>
      </w:rPr>
    </w:lvl>
  </w:abstractNum>
  <w:abstractNum w:abstractNumId="23" w15:restartNumberingAfterBreak="0">
    <w:nsid w:val="632A1A20"/>
    <w:multiLevelType w:val="hybridMultilevel"/>
    <w:tmpl w:val="CF5202E0"/>
    <w:lvl w:ilvl="0" w:tplc="632ABD0A">
      <w:start w:val="1"/>
      <w:numFmt w:val="bullet"/>
      <w:lvlText w:val="▌"/>
      <w:lvlJc w:val="left"/>
      <w:pPr>
        <w:tabs>
          <w:tab w:val="num" w:pos="720"/>
        </w:tabs>
        <w:ind w:left="720" w:hanging="360"/>
      </w:pPr>
      <w:rPr>
        <w:rFonts w:ascii="Times New Roman" w:hAnsi="Times New Roman" w:hint="default"/>
      </w:rPr>
    </w:lvl>
    <w:lvl w:ilvl="1" w:tplc="AA005D5A" w:tentative="1">
      <w:start w:val="1"/>
      <w:numFmt w:val="bullet"/>
      <w:lvlText w:val="▌"/>
      <w:lvlJc w:val="left"/>
      <w:pPr>
        <w:tabs>
          <w:tab w:val="num" w:pos="1440"/>
        </w:tabs>
        <w:ind w:left="1440" w:hanging="360"/>
      </w:pPr>
      <w:rPr>
        <w:rFonts w:ascii="Times New Roman" w:hAnsi="Times New Roman" w:hint="default"/>
      </w:rPr>
    </w:lvl>
    <w:lvl w:ilvl="2" w:tplc="BCB64520" w:tentative="1">
      <w:start w:val="1"/>
      <w:numFmt w:val="bullet"/>
      <w:lvlText w:val="▌"/>
      <w:lvlJc w:val="left"/>
      <w:pPr>
        <w:tabs>
          <w:tab w:val="num" w:pos="2160"/>
        </w:tabs>
        <w:ind w:left="2160" w:hanging="360"/>
      </w:pPr>
      <w:rPr>
        <w:rFonts w:ascii="Times New Roman" w:hAnsi="Times New Roman" w:hint="default"/>
      </w:rPr>
    </w:lvl>
    <w:lvl w:ilvl="3" w:tplc="600C1EB6" w:tentative="1">
      <w:start w:val="1"/>
      <w:numFmt w:val="bullet"/>
      <w:lvlText w:val="▌"/>
      <w:lvlJc w:val="left"/>
      <w:pPr>
        <w:tabs>
          <w:tab w:val="num" w:pos="2880"/>
        </w:tabs>
        <w:ind w:left="2880" w:hanging="360"/>
      </w:pPr>
      <w:rPr>
        <w:rFonts w:ascii="Times New Roman" w:hAnsi="Times New Roman" w:hint="default"/>
      </w:rPr>
    </w:lvl>
    <w:lvl w:ilvl="4" w:tplc="7BACFB50" w:tentative="1">
      <w:start w:val="1"/>
      <w:numFmt w:val="bullet"/>
      <w:lvlText w:val="▌"/>
      <w:lvlJc w:val="left"/>
      <w:pPr>
        <w:tabs>
          <w:tab w:val="num" w:pos="3600"/>
        </w:tabs>
        <w:ind w:left="3600" w:hanging="360"/>
      </w:pPr>
      <w:rPr>
        <w:rFonts w:ascii="Times New Roman" w:hAnsi="Times New Roman" w:hint="default"/>
      </w:rPr>
    </w:lvl>
    <w:lvl w:ilvl="5" w:tplc="D7440D88" w:tentative="1">
      <w:start w:val="1"/>
      <w:numFmt w:val="bullet"/>
      <w:lvlText w:val="▌"/>
      <w:lvlJc w:val="left"/>
      <w:pPr>
        <w:tabs>
          <w:tab w:val="num" w:pos="4320"/>
        </w:tabs>
        <w:ind w:left="4320" w:hanging="360"/>
      </w:pPr>
      <w:rPr>
        <w:rFonts w:ascii="Times New Roman" w:hAnsi="Times New Roman" w:hint="default"/>
      </w:rPr>
    </w:lvl>
    <w:lvl w:ilvl="6" w:tplc="65B090B6" w:tentative="1">
      <w:start w:val="1"/>
      <w:numFmt w:val="bullet"/>
      <w:lvlText w:val="▌"/>
      <w:lvlJc w:val="left"/>
      <w:pPr>
        <w:tabs>
          <w:tab w:val="num" w:pos="5040"/>
        </w:tabs>
        <w:ind w:left="5040" w:hanging="360"/>
      </w:pPr>
      <w:rPr>
        <w:rFonts w:ascii="Times New Roman" w:hAnsi="Times New Roman" w:hint="default"/>
      </w:rPr>
    </w:lvl>
    <w:lvl w:ilvl="7" w:tplc="41C2423E" w:tentative="1">
      <w:start w:val="1"/>
      <w:numFmt w:val="bullet"/>
      <w:lvlText w:val="▌"/>
      <w:lvlJc w:val="left"/>
      <w:pPr>
        <w:tabs>
          <w:tab w:val="num" w:pos="5760"/>
        </w:tabs>
        <w:ind w:left="5760" w:hanging="360"/>
      </w:pPr>
      <w:rPr>
        <w:rFonts w:ascii="Times New Roman" w:hAnsi="Times New Roman" w:hint="default"/>
      </w:rPr>
    </w:lvl>
    <w:lvl w:ilvl="8" w:tplc="9B849746"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7DD93711"/>
    <w:multiLevelType w:val="hybridMultilevel"/>
    <w:tmpl w:val="00006092"/>
    <w:lvl w:ilvl="0" w:tplc="9A52E7F0">
      <w:start w:val="1"/>
      <w:numFmt w:val="decimal"/>
      <w:lvlText w:val="%1)"/>
      <w:lvlJc w:val="left"/>
      <w:pPr>
        <w:ind w:left="720" w:hanging="360"/>
      </w:pPr>
      <w:rPr>
        <w:rFonts w:hint="default"/>
        <w:lang w:val="lv-LV"/>
      </w:rPr>
    </w:lvl>
    <w:lvl w:ilvl="1" w:tplc="99D2A5F2" w:tentative="1">
      <w:start w:val="1"/>
      <w:numFmt w:val="lowerLetter"/>
      <w:lvlText w:val="%2."/>
      <w:lvlJc w:val="left"/>
      <w:pPr>
        <w:ind w:left="1440" w:hanging="360"/>
      </w:pPr>
    </w:lvl>
    <w:lvl w:ilvl="2" w:tplc="AF9227EE" w:tentative="1">
      <w:start w:val="1"/>
      <w:numFmt w:val="lowerRoman"/>
      <w:lvlText w:val="%3."/>
      <w:lvlJc w:val="right"/>
      <w:pPr>
        <w:ind w:left="2160" w:hanging="180"/>
      </w:pPr>
    </w:lvl>
    <w:lvl w:ilvl="3" w:tplc="48E027B4" w:tentative="1">
      <w:start w:val="1"/>
      <w:numFmt w:val="decimal"/>
      <w:lvlText w:val="%4."/>
      <w:lvlJc w:val="left"/>
      <w:pPr>
        <w:ind w:left="2880" w:hanging="360"/>
      </w:pPr>
    </w:lvl>
    <w:lvl w:ilvl="4" w:tplc="AFC6D18C" w:tentative="1">
      <w:start w:val="1"/>
      <w:numFmt w:val="lowerLetter"/>
      <w:lvlText w:val="%5."/>
      <w:lvlJc w:val="left"/>
      <w:pPr>
        <w:ind w:left="3600" w:hanging="360"/>
      </w:pPr>
    </w:lvl>
    <w:lvl w:ilvl="5" w:tplc="9FBEA858" w:tentative="1">
      <w:start w:val="1"/>
      <w:numFmt w:val="lowerRoman"/>
      <w:lvlText w:val="%6."/>
      <w:lvlJc w:val="right"/>
      <w:pPr>
        <w:ind w:left="4320" w:hanging="180"/>
      </w:pPr>
    </w:lvl>
    <w:lvl w:ilvl="6" w:tplc="BD62FBB8" w:tentative="1">
      <w:start w:val="1"/>
      <w:numFmt w:val="decimal"/>
      <w:lvlText w:val="%7."/>
      <w:lvlJc w:val="left"/>
      <w:pPr>
        <w:ind w:left="5040" w:hanging="360"/>
      </w:pPr>
    </w:lvl>
    <w:lvl w:ilvl="7" w:tplc="698E0400" w:tentative="1">
      <w:start w:val="1"/>
      <w:numFmt w:val="lowerLetter"/>
      <w:lvlText w:val="%8."/>
      <w:lvlJc w:val="left"/>
      <w:pPr>
        <w:ind w:left="5760" w:hanging="360"/>
      </w:pPr>
    </w:lvl>
    <w:lvl w:ilvl="8" w:tplc="C6DA3FF2" w:tentative="1">
      <w:start w:val="1"/>
      <w:numFmt w:val="lowerRoman"/>
      <w:lvlText w:val="%9."/>
      <w:lvlJc w:val="right"/>
      <w:pPr>
        <w:ind w:left="6480" w:hanging="180"/>
      </w:pPr>
    </w:lvl>
  </w:abstractNum>
  <w:num w:numId="1">
    <w:abstractNumId w:val="7"/>
  </w:num>
  <w:num w:numId="2">
    <w:abstractNumId w:val="20"/>
  </w:num>
  <w:num w:numId="3">
    <w:abstractNumId w:val="5"/>
  </w:num>
  <w:num w:numId="4">
    <w:abstractNumId w:val="2"/>
  </w:num>
  <w:num w:numId="5">
    <w:abstractNumId w:val="0"/>
  </w:num>
  <w:num w:numId="6">
    <w:abstractNumId w:val="15"/>
  </w:num>
  <w:num w:numId="7">
    <w:abstractNumId w:val="23"/>
  </w:num>
  <w:num w:numId="8">
    <w:abstractNumId w:val="11"/>
  </w:num>
  <w:num w:numId="9">
    <w:abstractNumId w:val="3"/>
  </w:num>
  <w:num w:numId="10">
    <w:abstractNumId w:val="12"/>
  </w:num>
  <w:num w:numId="11">
    <w:abstractNumId w:val="13"/>
  </w:num>
  <w:num w:numId="12">
    <w:abstractNumId w:val="17"/>
  </w:num>
  <w:num w:numId="13">
    <w:abstractNumId w:val="19"/>
  </w:num>
  <w:num w:numId="14">
    <w:abstractNumId w:val="6"/>
  </w:num>
  <w:num w:numId="15">
    <w:abstractNumId w:val="10"/>
  </w:num>
  <w:num w:numId="16">
    <w:abstractNumId w:val="21"/>
  </w:num>
  <w:num w:numId="17">
    <w:abstractNumId w:val="22"/>
  </w:num>
  <w:num w:numId="18">
    <w:abstractNumId w:val="9"/>
  </w:num>
  <w:num w:numId="19">
    <w:abstractNumId w:val="18"/>
  </w:num>
  <w:num w:numId="20">
    <w:abstractNumId w:val="14"/>
  </w:num>
  <w:num w:numId="21">
    <w:abstractNumId w:val="4"/>
  </w:num>
  <w:num w:numId="22">
    <w:abstractNumId w:val="16"/>
  </w:num>
  <w:num w:numId="23">
    <w:abstractNumId w:val="24"/>
  </w:num>
  <w:num w:numId="24">
    <w:abstractNumId w:val="8"/>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649"/>
    <w:rsid w:val="000048CB"/>
    <w:rsid w:val="00004959"/>
    <w:rsid w:val="0000629E"/>
    <w:rsid w:val="00007837"/>
    <w:rsid w:val="00010F7C"/>
    <w:rsid w:val="00011D24"/>
    <w:rsid w:val="00013FF4"/>
    <w:rsid w:val="00015403"/>
    <w:rsid w:val="000159A3"/>
    <w:rsid w:val="000178E6"/>
    <w:rsid w:val="00017E14"/>
    <w:rsid w:val="000203B4"/>
    <w:rsid w:val="00020423"/>
    <w:rsid w:val="00020FC8"/>
    <w:rsid w:val="00020FE1"/>
    <w:rsid w:val="00021BDE"/>
    <w:rsid w:val="00022255"/>
    <w:rsid w:val="00022E13"/>
    <w:rsid w:val="00023358"/>
    <w:rsid w:val="00023E7C"/>
    <w:rsid w:val="00023EE6"/>
    <w:rsid w:val="00023F83"/>
    <w:rsid w:val="00024D58"/>
    <w:rsid w:val="00025DC8"/>
    <w:rsid w:val="0002667D"/>
    <w:rsid w:val="00027564"/>
    <w:rsid w:val="000312DB"/>
    <w:rsid w:val="000320B7"/>
    <w:rsid w:val="00032388"/>
    <w:rsid w:val="00032F2B"/>
    <w:rsid w:val="00033167"/>
    <w:rsid w:val="0003379D"/>
    <w:rsid w:val="00034F88"/>
    <w:rsid w:val="00035CE2"/>
    <w:rsid w:val="00036939"/>
    <w:rsid w:val="00042899"/>
    <w:rsid w:val="00042D0E"/>
    <w:rsid w:val="000434F0"/>
    <w:rsid w:val="00044162"/>
    <w:rsid w:val="00044256"/>
    <w:rsid w:val="00045096"/>
    <w:rsid w:val="00045178"/>
    <w:rsid w:val="00047DA9"/>
    <w:rsid w:val="000507CA"/>
    <w:rsid w:val="00051CCD"/>
    <w:rsid w:val="00051EB6"/>
    <w:rsid w:val="0005265E"/>
    <w:rsid w:val="0005300B"/>
    <w:rsid w:val="000535DB"/>
    <w:rsid w:val="000542BE"/>
    <w:rsid w:val="00054988"/>
    <w:rsid w:val="00054A3F"/>
    <w:rsid w:val="0005553B"/>
    <w:rsid w:val="00056ED2"/>
    <w:rsid w:val="0005711F"/>
    <w:rsid w:val="000604D2"/>
    <w:rsid w:val="00060B32"/>
    <w:rsid w:val="00061C83"/>
    <w:rsid w:val="00061F54"/>
    <w:rsid w:val="00064075"/>
    <w:rsid w:val="0006725A"/>
    <w:rsid w:val="00067B8A"/>
    <w:rsid w:val="000704C8"/>
    <w:rsid w:val="0008123B"/>
    <w:rsid w:val="00083013"/>
    <w:rsid w:val="0008467E"/>
    <w:rsid w:val="00084E34"/>
    <w:rsid w:val="00085975"/>
    <w:rsid w:val="00085D5F"/>
    <w:rsid w:val="00087354"/>
    <w:rsid w:val="0008764A"/>
    <w:rsid w:val="0009005E"/>
    <w:rsid w:val="0009069D"/>
    <w:rsid w:val="000906BD"/>
    <w:rsid w:val="00091D06"/>
    <w:rsid w:val="0009286F"/>
    <w:rsid w:val="000941C5"/>
    <w:rsid w:val="00096A0E"/>
    <w:rsid w:val="00096A3E"/>
    <w:rsid w:val="00097C51"/>
    <w:rsid w:val="000A0A42"/>
    <w:rsid w:val="000A237D"/>
    <w:rsid w:val="000A2CD9"/>
    <w:rsid w:val="000A2FE2"/>
    <w:rsid w:val="000A3FA7"/>
    <w:rsid w:val="000A5505"/>
    <w:rsid w:val="000A6451"/>
    <w:rsid w:val="000A6B19"/>
    <w:rsid w:val="000A6FF1"/>
    <w:rsid w:val="000A7AE9"/>
    <w:rsid w:val="000B064E"/>
    <w:rsid w:val="000B0DBC"/>
    <w:rsid w:val="000B0E33"/>
    <w:rsid w:val="000B15E5"/>
    <w:rsid w:val="000B1D4D"/>
    <w:rsid w:val="000B40D5"/>
    <w:rsid w:val="000B49F1"/>
    <w:rsid w:val="000B557E"/>
    <w:rsid w:val="000B617F"/>
    <w:rsid w:val="000B65B3"/>
    <w:rsid w:val="000B69CF"/>
    <w:rsid w:val="000B714A"/>
    <w:rsid w:val="000C0477"/>
    <w:rsid w:val="000C3840"/>
    <w:rsid w:val="000C4249"/>
    <w:rsid w:val="000C4F40"/>
    <w:rsid w:val="000C6564"/>
    <w:rsid w:val="000C6AE1"/>
    <w:rsid w:val="000C707B"/>
    <w:rsid w:val="000C7730"/>
    <w:rsid w:val="000C7786"/>
    <w:rsid w:val="000C790C"/>
    <w:rsid w:val="000D1BD1"/>
    <w:rsid w:val="000D1C54"/>
    <w:rsid w:val="000D3A1E"/>
    <w:rsid w:val="000D472B"/>
    <w:rsid w:val="000D5B55"/>
    <w:rsid w:val="000D6844"/>
    <w:rsid w:val="000D7A9B"/>
    <w:rsid w:val="000E0206"/>
    <w:rsid w:val="000E113B"/>
    <w:rsid w:val="000E21B9"/>
    <w:rsid w:val="000E23B0"/>
    <w:rsid w:val="000E251E"/>
    <w:rsid w:val="000E281C"/>
    <w:rsid w:val="000F024A"/>
    <w:rsid w:val="000F0407"/>
    <w:rsid w:val="000F061D"/>
    <w:rsid w:val="000F0E60"/>
    <w:rsid w:val="000F274E"/>
    <w:rsid w:val="000F2989"/>
    <w:rsid w:val="000F2F9C"/>
    <w:rsid w:val="000F4794"/>
    <w:rsid w:val="000F4870"/>
    <w:rsid w:val="000F4990"/>
    <w:rsid w:val="000F6162"/>
    <w:rsid w:val="000F6940"/>
    <w:rsid w:val="000F78F9"/>
    <w:rsid w:val="001003F9"/>
    <w:rsid w:val="00100CB1"/>
    <w:rsid w:val="00102948"/>
    <w:rsid w:val="0010330D"/>
    <w:rsid w:val="001034AE"/>
    <w:rsid w:val="00103EEB"/>
    <w:rsid w:val="001054FF"/>
    <w:rsid w:val="00106417"/>
    <w:rsid w:val="00107576"/>
    <w:rsid w:val="00107FD0"/>
    <w:rsid w:val="00110F2A"/>
    <w:rsid w:val="00111780"/>
    <w:rsid w:val="0011244A"/>
    <w:rsid w:val="00112B7E"/>
    <w:rsid w:val="00113F3B"/>
    <w:rsid w:val="0011461E"/>
    <w:rsid w:val="00114965"/>
    <w:rsid w:val="00115125"/>
    <w:rsid w:val="001152DB"/>
    <w:rsid w:val="00115B50"/>
    <w:rsid w:val="001165B8"/>
    <w:rsid w:val="0012006B"/>
    <w:rsid w:val="001203A1"/>
    <w:rsid w:val="00120766"/>
    <w:rsid w:val="00120EA3"/>
    <w:rsid w:val="001233AB"/>
    <w:rsid w:val="00123737"/>
    <w:rsid w:val="00124541"/>
    <w:rsid w:val="0012459D"/>
    <w:rsid w:val="00124F12"/>
    <w:rsid w:val="00125F89"/>
    <w:rsid w:val="001261F5"/>
    <w:rsid w:val="00127E94"/>
    <w:rsid w:val="00130E8B"/>
    <w:rsid w:val="00130FF6"/>
    <w:rsid w:val="00131209"/>
    <w:rsid w:val="0013160C"/>
    <w:rsid w:val="00132BCA"/>
    <w:rsid w:val="00132C7C"/>
    <w:rsid w:val="001334C0"/>
    <w:rsid w:val="00134C45"/>
    <w:rsid w:val="00135673"/>
    <w:rsid w:val="00137D89"/>
    <w:rsid w:val="00140F47"/>
    <w:rsid w:val="00141136"/>
    <w:rsid w:val="001419C3"/>
    <w:rsid w:val="001423FE"/>
    <w:rsid w:val="00142CB5"/>
    <w:rsid w:val="00143F73"/>
    <w:rsid w:val="00144E3A"/>
    <w:rsid w:val="00145FA3"/>
    <w:rsid w:val="00146E24"/>
    <w:rsid w:val="001472CB"/>
    <w:rsid w:val="0015060C"/>
    <w:rsid w:val="001521C2"/>
    <w:rsid w:val="0015336E"/>
    <w:rsid w:val="00153C37"/>
    <w:rsid w:val="00155690"/>
    <w:rsid w:val="00155AE8"/>
    <w:rsid w:val="00155D68"/>
    <w:rsid w:val="001568D0"/>
    <w:rsid w:val="0015719A"/>
    <w:rsid w:val="0016018A"/>
    <w:rsid w:val="00161F0E"/>
    <w:rsid w:val="001627FF"/>
    <w:rsid w:val="001655C5"/>
    <w:rsid w:val="0016588C"/>
    <w:rsid w:val="00165AEB"/>
    <w:rsid w:val="00165D55"/>
    <w:rsid w:val="0016657D"/>
    <w:rsid w:val="001667FC"/>
    <w:rsid w:val="00170E2A"/>
    <w:rsid w:val="00174081"/>
    <w:rsid w:val="0017580D"/>
    <w:rsid w:val="0017683A"/>
    <w:rsid w:val="00176C89"/>
    <w:rsid w:val="00176DC3"/>
    <w:rsid w:val="00176E7C"/>
    <w:rsid w:val="00177394"/>
    <w:rsid w:val="00177CF1"/>
    <w:rsid w:val="00180CFB"/>
    <w:rsid w:val="001813F5"/>
    <w:rsid w:val="00181F05"/>
    <w:rsid w:val="00182C18"/>
    <w:rsid w:val="0018387B"/>
    <w:rsid w:val="00183AF8"/>
    <w:rsid w:val="00183CC2"/>
    <w:rsid w:val="001844AF"/>
    <w:rsid w:val="00184827"/>
    <w:rsid w:val="0018489C"/>
    <w:rsid w:val="00185EB2"/>
    <w:rsid w:val="001860E1"/>
    <w:rsid w:val="00186617"/>
    <w:rsid w:val="001900E4"/>
    <w:rsid w:val="0019016D"/>
    <w:rsid w:val="001902A7"/>
    <w:rsid w:val="00190F88"/>
    <w:rsid w:val="00193E45"/>
    <w:rsid w:val="00194078"/>
    <w:rsid w:val="0019575E"/>
    <w:rsid w:val="001A0287"/>
    <w:rsid w:val="001A35A3"/>
    <w:rsid w:val="001A3662"/>
    <w:rsid w:val="001A4066"/>
    <w:rsid w:val="001A4B82"/>
    <w:rsid w:val="001A5427"/>
    <w:rsid w:val="001A5682"/>
    <w:rsid w:val="001A697C"/>
    <w:rsid w:val="001A6AE4"/>
    <w:rsid w:val="001A78CC"/>
    <w:rsid w:val="001B01FD"/>
    <w:rsid w:val="001B101F"/>
    <w:rsid w:val="001B20D9"/>
    <w:rsid w:val="001B2DCE"/>
    <w:rsid w:val="001B2E01"/>
    <w:rsid w:val="001B31BD"/>
    <w:rsid w:val="001B4A71"/>
    <w:rsid w:val="001B516E"/>
    <w:rsid w:val="001B5AEC"/>
    <w:rsid w:val="001B6551"/>
    <w:rsid w:val="001B6DEF"/>
    <w:rsid w:val="001B75E2"/>
    <w:rsid w:val="001C0042"/>
    <w:rsid w:val="001C0AB5"/>
    <w:rsid w:val="001C2073"/>
    <w:rsid w:val="001C25F1"/>
    <w:rsid w:val="001C2A10"/>
    <w:rsid w:val="001C2A18"/>
    <w:rsid w:val="001C3BC4"/>
    <w:rsid w:val="001C4C84"/>
    <w:rsid w:val="001C5139"/>
    <w:rsid w:val="001C7AF9"/>
    <w:rsid w:val="001D0870"/>
    <w:rsid w:val="001D0A1B"/>
    <w:rsid w:val="001D2AB2"/>
    <w:rsid w:val="001D4013"/>
    <w:rsid w:val="001D40B1"/>
    <w:rsid w:val="001D5B54"/>
    <w:rsid w:val="001D5CF7"/>
    <w:rsid w:val="001D7368"/>
    <w:rsid w:val="001E03F8"/>
    <w:rsid w:val="001E1DBF"/>
    <w:rsid w:val="001E21D0"/>
    <w:rsid w:val="001E3136"/>
    <w:rsid w:val="001E4639"/>
    <w:rsid w:val="001E4A7D"/>
    <w:rsid w:val="001E4D48"/>
    <w:rsid w:val="001E4F16"/>
    <w:rsid w:val="001E58F3"/>
    <w:rsid w:val="001E5B05"/>
    <w:rsid w:val="001E6756"/>
    <w:rsid w:val="001F0085"/>
    <w:rsid w:val="001F3263"/>
    <w:rsid w:val="001F4025"/>
    <w:rsid w:val="001F43A8"/>
    <w:rsid w:val="001F4547"/>
    <w:rsid w:val="001F5B7B"/>
    <w:rsid w:val="001F5CD6"/>
    <w:rsid w:val="001F5DBE"/>
    <w:rsid w:val="001F614E"/>
    <w:rsid w:val="001F6C5E"/>
    <w:rsid w:val="001F7C6E"/>
    <w:rsid w:val="00200605"/>
    <w:rsid w:val="00200957"/>
    <w:rsid w:val="00200B07"/>
    <w:rsid w:val="0020285C"/>
    <w:rsid w:val="002033E5"/>
    <w:rsid w:val="00204DAA"/>
    <w:rsid w:val="002059BF"/>
    <w:rsid w:val="0021041F"/>
    <w:rsid w:val="002113D8"/>
    <w:rsid w:val="0021263D"/>
    <w:rsid w:val="00212970"/>
    <w:rsid w:val="00213254"/>
    <w:rsid w:val="00213F0C"/>
    <w:rsid w:val="00214094"/>
    <w:rsid w:val="00215121"/>
    <w:rsid w:val="002158AA"/>
    <w:rsid w:val="0021592D"/>
    <w:rsid w:val="002164E5"/>
    <w:rsid w:val="0021715F"/>
    <w:rsid w:val="00220505"/>
    <w:rsid w:val="00221095"/>
    <w:rsid w:val="00221530"/>
    <w:rsid w:val="00222D76"/>
    <w:rsid w:val="00223E92"/>
    <w:rsid w:val="00223EB1"/>
    <w:rsid w:val="00225DA2"/>
    <w:rsid w:val="0022770D"/>
    <w:rsid w:val="002279D6"/>
    <w:rsid w:val="00231344"/>
    <w:rsid w:val="00231365"/>
    <w:rsid w:val="00231B20"/>
    <w:rsid w:val="00231CAE"/>
    <w:rsid w:val="0023381A"/>
    <w:rsid w:val="002338E1"/>
    <w:rsid w:val="0023436E"/>
    <w:rsid w:val="002347C0"/>
    <w:rsid w:val="00235A8B"/>
    <w:rsid w:val="002363A2"/>
    <w:rsid w:val="00236B45"/>
    <w:rsid w:val="00237F8E"/>
    <w:rsid w:val="0024068D"/>
    <w:rsid w:val="00241A6C"/>
    <w:rsid w:val="00241ED1"/>
    <w:rsid w:val="00242135"/>
    <w:rsid w:val="00242190"/>
    <w:rsid w:val="002422CE"/>
    <w:rsid w:val="00242943"/>
    <w:rsid w:val="00242A6C"/>
    <w:rsid w:val="00242D2B"/>
    <w:rsid w:val="002437C5"/>
    <w:rsid w:val="002441CD"/>
    <w:rsid w:val="00244474"/>
    <w:rsid w:val="00244DE4"/>
    <w:rsid w:val="00245133"/>
    <w:rsid w:val="002462E8"/>
    <w:rsid w:val="002466B7"/>
    <w:rsid w:val="002469A0"/>
    <w:rsid w:val="0025007A"/>
    <w:rsid w:val="00250A0F"/>
    <w:rsid w:val="00253175"/>
    <w:rsid w:val="00255B2D"/>
    <w:rsid w:val="0025631A"/>
    <w:rsid w:val="002572C0"/>
    <w:rsid w:val="00257387"/>
    <w:rsid w:val="00257FDB"/>
    <w:rsid w:val="00260917"/>
    <w:rsid w:val="00261E2B"/>
    <w:rsid w:val="0026215B"/>
    <w:rsid w:val="002621B9"/>
    <w:rsid w:val="002622A0"/>
    <w:rsid w:val="002624E2"/>
    <w:rsid w:val="00262E2B"/>
    <w:rsid w:val="00265F0D"/>
    <w:rsid w:val="002674CE"/>
    <w:rsid w:val="0026792D"/>
    <w:rsid w:val="00270429"/>
    <w:rsid w:val="002709C6"/>
    <w:rsid w:val="002721B6"/>
    <w:rsid w:val="002723E9"/>
    <w:rsid w:val="00273406"/>
    <w:rsid w:val="002739AE"/>
    <w:rsid w:val="00273C51"/>
    <w:rsid w:val="0027482D"/>
    <w:rsid w:val="002758AB"/>
    <w:rsid w:val="00276272"/>
    <w:rsid w:val="002766F4"/>
    <w:rsid w:val="00277254"/>
    <w:rsid w:val="002775AF"/>
    <w:rsid w:val="00277929"/>
    <w:rsid w:val="00280209"/>
    <w:rsid w:val="00280571"/>
    <w:rsid w:val="00280883"/>
    <w:rsid w:val="00280BC3"/>
    <w:rsid w:val="00280D1A"/>
    <w:rsid w:val="002829EC"/>
    <w:rsid w:val="00283B82"/>
    <w:rsid w:val="002846E9"/>
    <w:rsid w:val="00284C34"/>
    <w:rsid w:val="0029066C"/>
    <w:rsid w:val="00290FB0"/>
    <w:rsid w:val="00291645"/>
    <w:rsid w:val="00293469"/>
    <w:rsid w:val="00293C6B"/>
    <w:rsid w:val="00294D3E"/>
    <w:rsid w:val="0029549C"/>
    <w:rsid w:val="00295B72"/>
    <w:rsid w:val="002967AE"/>
    <w:rsid w:val="00297520"/>
    <w:rsid w:val="002A1535"/>
    <w:rsid w:val="002A1716"/>
    <w:rsid w:val="002A36A7"/>
    <w:rsid w:val="002B003D"/>
    <w:rsid w:val="002B078D"/>
    <w:rsid w:val="002B4721"/>
    <w:rsid w:val="002B50DB"/>
    <w:rsid w:val="002B6C95"/>
    <w:rsid w:val="002C12AB"/>
    <w:rsid w:val="002C15A1"/>
    <w:rsid w:val="002C1606"/>
    <w:rsid w:val="002C21DF"/>
    <w:rsid w:val="002C2A86"/>
    <w:rsid w:val="002C5E49"/>
    <w:rsid w:val="002C7CAC"/>
    <w:rsid w:val="002D0A4E"/>
    <w:rsid w:val="002D1658"/>
    <w:rsid w:val="002D2D5B"/>
    <w:rsid w:val="002D3306"/>
    <w:rsid w:val="002D4038"/>
    <w:rsid w:val="002D4284"/>
    <w:rsid w:val="002D473F"/>
    <w:rsid w:val="002D47A6"/>
    <w:rsid w:val="002D48AA"/>
    <w:rsid w:val="002D4BBC"/>
    <w:rsid w:val="002D59A2"/>
    <w:rsid w:val="002D6110"/>
    <w:rsid w:val="002D7BAA"/>
    <w:rsid w:val="002D7F54"/>
    <w:rsid w:val="002E0E16"/>
    <w:rsid w:val="002E1076"/>
    <w:rsid w:val="002E2D9B"/>
    <w:rsid w:val="002E2F13"/>
    <w:rsid w:val="002E3FF4"/>
    <w:rsid w:val="002E45F2"/>
    <w:rsid w:val="002E4FFE"/>
    <w:rsid w:val="002E5066"/>
    <w:rsid w:val="002E6B57"/>
    <w:rsid w:val="002F39FC"/>
    <w:rsid w:val="002F3BB7"/>
    <w:rsid w:val="002F465D"/>
    <w:rsid w:val="002F57C3"/>
    <w:rsid w:val="002F63B8"/>
    <w:rsid w:val="002F6B1E"/>
    <w:rsid w:val="002F7008"/>
    <w:rsid w:val="002F7462"/>
    <w:rsid w:val="002F7597"/>
    <w:rsid w:val="002F78C8"/>
    <w:rsid w:val="00301CF3"/>
    <w:rsid w:val="00301D2B"/>
    <w:rsid w:val="003044CA"/>
    <w:rsid w:val="00304C1E"/>
    <w:rsid w:val="00307299"/>
    <w:rsid w:val="0030759E"/>
    <w:rsid w:val="00307BE7"/>
    <w:rsid w:val="003101A7"/>
    <w:rsid w:val="003105A5"/>
    <w:rsid w:val="00311291"/>
    <w:rsid w:val="00312F59"/>
    <w:rsid w:val="00313560"/>
    <w:rsid w:val="0031382F"/>
    <w:rsid w:val="00313AD1"/>
    <w:rsid w:val="0031477D"/>
    <w:rsid w:val="00314C96"/>
    <w:rsid w:val="00316700"/>
    <w:rsid w:val="0032139E"/>
    <w:rsid w:val="00321436"/>
    <w:rsid w:val="0032226E"/>
    <w:rsid w:val="00322894"/>
    <w:rsid w:val="0032377A"/>
    <w:rsid w:val="00323B00"/>
    <w:rsid w:val="00324009"/>
    <w:rsid w:val="003260A8"/>
    <w:rsid w:val="0032711D"/>
    <w:rsid w:val="0032715C"/>
    <w:rsid w:val="00331362"/>
    <w:rsid w:val="00331E2B"/>
    <w:rsid w:val="003326DE"/>
    <w:rsid w:val="0033291A"/>
    <w:rsid w:val="0033294F"/>
    <w:rsid w:val="00333202"/>
    <w:rsid w:val="00333AF2"/>
    <w:rsid w:val="0033519F"/>
    <w:rsid w:val="00335CF7"/>
    <w:rsid w:val="00336A20"/>
    <w:rsid w:val="00336A40"/>
    <w:rsid w:val="00337CA5"/>
    <w:rsid w:val="00337CF8"/>
    <w:rsid w:val="00340E50"/>
    <w:rsid w:val="003416C7"/>
    <w:rsid w:val="00342322"/>
    <w:rsid w:val="00343716"/>
    <w:rsid w:val="003439D8"/>
    <w:rsid w:val="003444D1"/>
    <w:rsid w:val="003447AE"/>
    <w:rsid w:val="0034486B"/>
    <w:rsid w:val="0034495D"/>
    <w:rsid w:val="00347CA8"/>
    <w:rsid w:val="00351B74"/>
    <w:rsid w:val="00352A86"/>
    <w:rsid w:val="0035438A"/>
    <w:rsid w:val="003546D9"/>
    <w:rsid w:val="00361113"/>
    <w:rsid w:val="00361D1B"/>
    <w:rsid w:val="00362478"/>
    <w:rsid w:val="003642C0"/>
    <w:rsid w:val="00364FA1"/>
    <w:rsid w:val="00365984"/>
    <w:rsid w:val="0036752C"/>
    <w:rsid w:val="00367FF9"/>
    <w:rsid w:val="00372C58"/>
    <w:rsid w:val="00373439"/>
    <w:rsid w:val="00374582"/>
    <w:rsid w:val="0037469B"/>
    <w:rsid w:val="003751F4"/>
    <w:rsid w:val="00375337"/>
    <w:rsid w:val="003757BD"/>
    <w:rsid w:val="00375B25"/>
    <w:rsid w:val="00377542"/>
    <w:rsid w:val="00377A26"/>
    <w:rsid w:val="0038061F"/>
    <w:rsid w:val="0038181E"/>
    <w:rsid w:val="00381D2C"/>
    <w:rsid w:val="00382FE1"/>
    <w:rsid w:val="00383892"/>
    <w:rsid w:val="00384BFF"/>
    <w:rsid w:val="00384CDA"/>
    <w:rsid w:val="00384E91"/>
    <w:rsid w:val="003872A1"/>
    <w:rsid w:val="00387C43"/>
    <w:rsid w:val="00387E82"/>
    <w:rsid w:val="00390266"/>
    <w:rsid w:val="00390339"/>
    <w:rsid w:val="003904F9"/>
    <w:rsid w:val="003907CB"/>
    <w:rsid w:val="00393387"/>
    <w:rsid w:val="00393F8B"/>
    <w:rsid w:val="003958BE"/>
    <w:rsid w:val="00396542"/>
    <w:rsid w:val="0039685B"/>
    <w:rsid w:val="003A0A64"/>
    <w:rsid w:val="003A1189"/>
    <w:rsid w:val="003A12AD"/>
    <w:rsid w:val="003A1422"/>
    <w:rsid w:val="003A178F"/>
    <w:rsid w:val="003A2826"/>
    <w:rsid w:val="003A31A6"/>
    <w:rsid w:val="003A38D2"/>
    <w:rsid w:val="003A390F"/>
    <w:rsid w:val="003A4ABE"/>
    <w:rsid w:val="003A541A"/>
    <w:rsid w:val="003A60BD"/>
    <w:rsid w:val="003A7159"/>
    <w:rsid w:val="003A72B3"/>
    <w:rsid w:val="003A7526"/>
    <w:rsid w:val="003A7F0C"/>
    <w:rsid w:val="003A7F79"/>
    <w:rsid w:val="003B0C8A"/>
    <w:rsid w:val="003B0CF3"/>
    <w:rsid w:val="003B26A9"/>
    <w:rsid w:val="003B2B58"/>
    <w:rsid w:val="003B37A7"/>
    <w:rsid w:val="003B447F"/>
    <w:rsid w:val="003B466E"/>
    <w:rsid w:val="003B6404"/>
    <w:rsid w:val="003B6C4B"/>
    <w:rsid w:val="003B6ED2"/>
    <w:rsid w:val="003B7F56"/>
    <w:rsid w:val="003C0BD6"/>
    <w:rsid w:val="003C13C5"/>
    <w:rsid w:val="003C1FD1"/>
    <w:rsid w:val="003C27A7"/>
    <w:rsid w:val="003C2C5D"/>
    <w:rsid w:val="003C3BAB"/>
    <w:rsid w:val="003C3FCC"/>
    <w:rsid w:val="003C3FD6"/>
    <w:rsid w:val="003C449B"/>
    <w:rsid w:val="003C4A15"/>
    <w:rsid w:val="003C52F2"/>
    <w:rsid w:val="003C7847"/>
    <w:rsid w:val="003D21FF"/>
    <w:rsid w:val="003D2DF6"/>
    <w:rsid w:val="003D2F8C"/>
    <w:rsid w:val="003D3A27"/>
    <w:rsid w:val="003D3A82"/>
    <w:rsid w:val="003D3C43"/>
    <w:rsid w:val="003D41FD"/>
    <w:rsid w:val="003D4BE4"/>
    <w:rsid w:val="003D76D2"/>
    <w:rsid w:val="003E0E3F"/>
    <w:rsid w:val="003E105E"/>
    <w:rsid w:val="003E28E5"/>
    <w:rsid w:val="003E3C4B"/>
    <w:rsid w:val="003E4569"/>
    <w:rsid w:val="003E5EE9"/>
    <w:rsid w:val="003F0112"/>
    <w:rsid w:val="003F0330"/>
    <w:rsid w:val="003F071A"/>
    <w:rsid w:val="003F1507"/>
    <w:rsid w:val="003F160B"/>
    <w:rsid w:val="003F230C"/>
    <w:rsid w:val="003F2BE4"/>
    <w:rsid w:val="003F2D9D"/>
    <w:rsid w:val="003F5747"/>
    <w:rsid w:val="003F6608"/>
    <w:rsid w:val="003F72B6"/>
    <w:rsid w:val="00400032"/>
    <w:rsid w:val="004009B5"/>
    <w:rsid w:val="00400B5B"/>
    <w:rsid w:val="004038CC"/>
    <w:rsid w:val="00403DD9"/>
    <w:rsid w:val="004049BC"/>
    <w:rsid w:val="00404F48"/>
    <w:rsid w:val="00405A00"/>
    <w:rsid w:val="00407529"/>
    <w:rsid w:val="004104DB"/>
    <w:rsid w:val="00411752"/>
    <w:rsid w:val="004129D9"/>
    <w:rsid w:val="004131DA"/>
    <w:rsid w:val="004140EE"/>
    <w:rsid w:val="00414971"/>
    <w:rsid w:val="00414DB2"/>
    <w:rsid w:val="00414E6A"/>
    <w:rsid w:val="004161AB"/>
    <w:rsid w:val="004163A2"/>
    <w:rsid w:val="00420552"/>
    <w:rsid w:val="0042068B"/>
    <w:rsid w:val="00420870"/>
    <w:rsid w:val="00423ED5"/>
    <w:rsid w:val="00425671"/>
    <w:rsid w:val="00426880"/>
    <w:rsid w:val="00427844"/>
    <w:rsid w:val="004309C0"/>
    <w:rsid w:val="00435E5A"/>
    <w:rsid w:val="004367EE"/>
    <w:rsid w:val="00437385"/>
    <w:rsid w:val="004378D7"/>
    <w:rsid w:val="0043791B"/>
    <w:rsid w:val="00440077"/>
    <w:rsid w:val="00440927"/>
    <w:rsid w:val="00440A7D"/>
    <w:rsid w:val="00441483"/>
    <w:rsid w:val="00441BCB"/>
    <w:rsid w:val="00442657"/>
    <w:rsid w:val="004427D6"/>
    <w:rsid w:val="00443304"/>
    <w:rsid w:val="00443978"/>
    <w:rsid w:val="004439B6"/>
    <w:rsid w:val="00444263"/>
    <w:rsid w:val="00445273"/>
    <w:rsid w:val="00446CE8"/>
    <w:rsid w:val="00447748"/>
    <w:rsid w:val="00447871"/>
    <w:rsid w:val="0045176A"/>
    <w:rsid w:val="00452DE3"/>
    <w:rsid w:val="00453D1D"/>
    <w:rsid w:val="00454932"/>
    <w:rsid w:val="00455490"/>
    <w:rsid w:val="00456332"/>
    <w:rsid w:val="00461826"/>
    <w:rsid w:val="00461B2F"/>
    <w:rsid w:val="004624A3"/>
    <w:rsid w:val="00464B19"/>
    <w:rsid w:val="0046548B"/>
    <w:rsid w:val="00465DF9"/>
    <w:rsid w:val="00466838"/>
    <w:rsid w:val="00467899"/>
    <w:rsid w:val="00470164"/>
    <w:rsid w:val="00470898"/>
    <w:rsid w:val="00472D75"/>
    <w:rsid w:val="004746C8"/>
    <w:rsid w:val="00475203"/>
    <w:rsid w:val="004758DF"/>
    <w:rsid w:val="00475C3D"/>
    <w:rsid w:val="00475F74"/>
    <w:rsid w:val="004763F6"/>
    <w:rsid w:val="00476737"/>
    <w:rsid w:val="00476FFB"/>
    <w:rsid w:val="004772F7"/>
    <w:rsid w:val="00477AEA"/>
    <w:rsid w:val="004800F9"/>
    <w:rsid w:val="004827E3"/>
    <w:rsid w:val="00484602"/>
    <w:rsid w:val="00484D3D"/>
    <w:rsid w:val="00485BB5"/>
    <w:rsid w:val="00485C36"/>
    <w:rsid w:val="00487B0A"/>
    <w:rsid w:val="0049134A"/>
    <w:rsid w:val="00491A89"/>
    <w:rsid w:val="00493E74"/>
    <w:rsid w:val="004940BA"/>
    <w:rsid w:val="004942F6"/>
    <w:rsid w:val="004949E6"/>
    <w:rsid w:val="00494DE4"/>
    <w:rsid w:val="00495084"/>
    <w:rsid w:val="00495289"/>
    <w:rsid w:val="00497DC9"/>
    <w:rsid w:val="004A0946"/>
    <w:rsid w:val="004A0E7A"/>
    <w:rsid w:val="004A1B92"/>
    <w:rsid w:val="004A3A91"/>
    <w:rsid w:val="004A46A9"/>
    <w:rsid w:val="004A58CB"/>
    <w:rsid w:val="004A7359"/>
    <w:rsid w:val="004B0DE1"/>
    <w:rsid w:val="004B1795"/>
    <w:rsid w:val="004B21F1"/>
    <w:rsid w:val="004B2C33"/>
    <w:rsid w:val="004B36E4"/>
    <w:rsid w:val="004B3C9D"/>
    <w:rsid w:val="004B3D2B"/>
    <w:rsid w:val="004B4AA0"/>
    <w:rsid w:val="004B56DD"/>
    <w:rsid w:val="004B5825"/>
    <w:rsid w:val="004B5D57"/>
    <w:rsid w:val="004B66D8"/>
    <w:rsid w:val="004B6965"/>
    <w:rsid w:val="004B6C7E"/>
    <w:rsid w:val="004C020F"/>
    <w:rsid w:val="004C1AFD"/>
    <w:rsid w:val="004C2121"/>
    <w:rsid w:val="004C2157"/>
    <w:rsid w:val="004C558B"/>
    <w:rsid w:val="004C60BA"/>
    <w:rsid w:val="004C634F"/>
    <w:rsid w:val="004C6CBA"/>
    <w:rsid w:val="004C6DF6"/>
    <w:rsid w:val="004D016C"/>
    <w:rsid w:val="004D05C5"/>
    <w:rsid w:val="004D0A1A"/>
    <w:rsid w:val="004D1EE2"/>
    <w:rsid w:val="004D275A"/>
    <w:rsid w:val="004D4A34"/>
    <w:rsid w:val="004D618C"/>
    <w:rsid w:val="004D7A1E"/>
    <w:rsid w:val="004E0265"/>
    <w:rsid w:val="004E05AE"/>
    <w:rsid w:val="004E12DA"/>
    <w:rsid w:val="004E182E"/>
    <w:rsid w:val="004E36F6"/>
    <w:rsid w:val="004E3748"/>
    <w:rsid w:val="004E46CE"/>
    <w:rsid w:val="004E5539"/>
    <w:rsid w:val="004E6155"/>
    <w:rsid w:val="004E7AF3"/>
    <w:rsid w:val="004E7E8B"/>
    <w:rsid w:val="004F0108"/>
    <w:rsid w:val="004F1F88"/>
    <w:rsid w:val="004F3328"/>
    <w:rsid w:val="004F39D6"/>
    <w:rsid w:val="004F3C9C"/>
    <w:rsid w:val="004F4157"/>
    <w:rsid w:val="004F4F0A"/>
    <w:rsid w:val="004F4FD1"/>
    <w:rsid w:val="004F5F1B"/>
    <w:rsid w:val="004F6216"/>
    <w:rsid w:val="004F7A28"/>
    <w:rsid w:val="00502374"/>
    <w:rsid w:val="00502750"/>
    <w:rsid w:val="005027C3"/>
    <w:rsid w:val="00502AA6"/>
    <w:rsid w:val="00503C5A"/>
    <w:rsid w:val="00505B3F"/>
    <w:rsid w:val="005060A1"/>
    <w:rsid w:val="00510C56"/>
    <w:rsid w:val="00511789"/>
    <w:rsid w:val="005148BB"/>
    <w:rsid w:val="00516072"/>
    <w:rsid w:val="00516697"/>
    <w:rsid w:val="00521535"/>
    <w:rsid w:val="00522855"/>
    <w:rsid w:val="00523DD0"/>
    <w:rsid w:val="00523F66"/>
    <w:rsid w:val="005263F4"/>
    <w:rsid w:val="00530440"/>
    <w:rsid w:val="00530639"/>
    <w:rsid w:val="00530BAD"/>
    <w:rsid w:val="0053284D"/>
    <w:rsid w:val="005331BA"/>
    <w:rsid w:val="005332EC"/>
    <w:rsid w:val="00534418"/>
    <w:rsid w:val="005353AB"/>
    <w:rsid w:val="0053575F"/>
    <w:rsid w:val="0053686F"/>
    <w:rsid w:val="00536F9A"/>
    <w:rsid w:val="005377B9"/>
    <w:rsid w:val="00537C51"/>
    <w:rsid w:val="0054166D"/>
    <w:rsid w:val="005422C1"/>
    <w:rsid w:val="0054236A"/>
    <w:rsid w:val="0054499D"/>
    <w:rsid w:val="00544CC2"/>
    <w:rsid w:val="00545500"/>
    <w:rsid w:val="00545758"/>
    <w:rsid w:val="00545943"/>
    <w:rsid w:val="005477F7"/>
    <w:rsid w:val="005507DF"/>
    <w:rsid w:val="00550853"/>
    <w:rsid w:val="00551541"/>
    <w:rsid w:val="00552CF9"/>
    <w:rsid w:val="00552DDA"/>
    <w:rsid w:val="0055599B"/>
    <w:rsid w:val="005560BC"/>
    <w:rsid w:val="005562B7"/>
    <w:rsid w:val="005573BE"/>
    <w:rsid w:val="0056036A"/>
    <w:rsid w:val="00560E2F"/>
    <w:rsid w:val="005610E2"/>
    <w:rsid w:val="00561A37"/>
    <w:rsid w:val="00562A2C"/>
    <w:rsid w:val="005641E4"/>
    <w:rsid w:val="005658AB"/>
    <w:rsid w:val="00567A16"/>
    <w:rsid w:val="00567E42"/>
    <w:rsid w:val="00567F2C"/>
    <w:rsid w:val="00570AA6"/>
    <w:rsid w:val="00571B75"/>
    <w:rsid w:val="0057236D"/>
    <w:rsid w:val="00572700"/>
    <w:rsid w:val="00572A7A"/>
    <w:rsid w:val="0057386E"/>
    <w:rsid w:val="00573E98"/>
    <w:rsid w:val="005766F4"/>
    <w:rsid w:val="005768A8"/>
    <w:rsid w:val="00576BD3"/>
    <w:rsid w:val="00577B5C"/>
    <w:rsid w:val="00580468"/>
    <w:rsid w:val="00580A8E"/>
    <w:rsid w:val="00580FB7"/>
    <w:rsid w:val="00581508"/>
    <w:rsid w:val="0058237D"/>
    <w:rsid w:val="005828E4"/>
    <w:rsid w:val="00584BFF"/>
    <w:rsid w:val="0058603B"/>
    <w:rsid w:val="00586509"/>
    <w:rsid w:val="00586DA6"/>
    <w:rsid w:val="00590452"/>
    <w:rsid w:val="0059066C"/>
    <w:rsid w:val="00591C9F"/>
    <w:rsid w:val="0059390D"/>
    <w:rsid w:val="0059431B"/>
    <w:rsid w:val="005947E4"/>
    <w:rsid w:val="00594F10"/>
    <w:rsid w:val="00595974"/>
    <w:rsid w:val="00595E00"/>
    <w:rsid w:val="00595EA0"/>
    <w:rsid w:val="00596AD2"/>
    <w:rsid w:val="005A086D"/>
    <w:rsid w:val="005A1B59"/>
    <w:rsid w:val="005A1C00"/>
    <w:rsid w:val="005A39CC"/>
    <w:rsid w:val="005A6D78"/>
    <w:rsid w:val="005A6F3D"/>
    <w:rsid w:val="005A735B"/>
    <w:rsid w:val="005A7B9C"/>
    <w:rsid w:val="005A7FB1"/>
    <w:rsid w:val="005B017F"/>
    <w:rsid w:val="005B3373"/>
    <w:rsid w:val="005B4730"/>
    <w:rsid w:val="005B7DD7"/>
    <w:rsid w:val="005C0B64"/>
    <w:rsid w:val="005C0D29"/>
    <w:rsid w:val="005C14E2"/>
    <w:rsid w:val="005C23C7"/>
    <w:rsid w:val="005C3005"/>
    <w:rsid w:val="005C40AC"/>
    <w:rsid w:val="005C41F1"/>
    <w:rsid w:val="005C7CDF"/>
    <w:rsid w:val="005D35F3"/>
    <w:rsid w:val="005D3950"/>
    <w:rsid w:val="005D3E10"/>
    <w:rsid w:val="005D4315"/>
    <w:rsid w:val="005D6215"/>
    <w:rsid w:val="005D6D4C"/>
    <w:rsid w:val="005D72EB"/>
    <w:rsid w:val="005D7D30"/>
    <w:rsid w:val="005D7DEB"/>
    <w:rsid w:val="005E0222"/>
    <w:rsid w:val="005E05D7"/>
    <w:rsid w:val="005E0E6E"/>
    <w:rsid w:val="005E3A50"/>
    <w:rsid w:val="005E41E7"/>
    <w:rsid w:val="005E450F"/>
    <w:rsid w:val="005E59B4"/>
    <w:rsid w:val="005E5ABB"/>
    <w:rsid w:val="005E64E8"/>
    <w:rsid w:val="005E7D3F"/>
    <w:rsid w:val="005F12D2"/>
    <w:rsid w:val="005F20A7"/>
    <w:rsid w:val="005F283D"/>
    <w:rsid w:val="005F5773"/>
    <w:rsid w:val="005F5D61"/>
    <w:rsid w:val="005F60BC"/>
    <w:rsid w:val="005F6325"/>
    <w:rsid w:val="00601B5E"/>
    <w:rsid w:val="006033C2"/>
    <w:rsid w:val="00604AA4"/>
    <w:rsid w:val="00604D43"/>
    <w:rsid w:val="00605E8E"/>
    <w:rsid w:val="006060FA"/>
    <w:rsid w:val="00610553"/>
    <w:rsid w:val="006106A5"/>
    <w:rsid w:val="00612F7F"/>
    <w:rsid w:val="00616859"/>
    <w:rsid w:val="0062298A"/>
    <w:rsid w:val="006239DB"/>
    <w:rsid w:val="00623BDC"/>
    <w:rsid w:val="00623F65"/>
    <w:rsid w:val="0062512B"/>
    <w:rsid w:val="006259C3"/>
    <w:rsid w:val="006264EF"/>
    <w:rsid w:val="00626514"/>
    <w:rsid w:val="00626589"/>
    <w:rsid w:val="006307DC"/>
    <w:rsid w:val="006319B9"/>
    <w:rsid w:val="00632AE1"/>
    <w:rsid w:val="00633733"/>
    <w:rsid w:val="006339A0"/>
    <w:rsid w:val="00633CD1"/>
    <w:rsid w:val="00636A74"/>
    <w:rsid w:val="00637947"/>
    <w:rsid w:val="00637E84"/>
    <w:rsid w:val="00640539"/>
    <w:rsid w:val="00640583"/>
    <w:rsid w:val="006413A8"/>
    <w:rsid w:val="0064293B"/>
    <w:rsid w:val="00642E56"/>
    <w:rsid w:val="00644331"/>
    <w:rsid w:val="006446A4"/>
    <w:rsid w:val="0064487C"/>
    <w:rsid w:val="00645047"/>
    <w:rsid w:val="00647DB2"/>
    <w:rsid w:val="00650BC8"/>
    <w:rsid w:val="00651BFE"/>
    <w:rsid w:val="00651E00"/>
    <w:rsid w:val="00652825"/>
    <w:rsid w:val="00654BB1"/>
    <w:rsid w:val="00654D0B"/>
    <w:rsid w:val="00654DA1"/>
    <w:rsid w:val="006570D6"/>
    <w:rsid w:val="00657DDA"/>
    <w:rsid w:val="00660956"/>
    <w:rsid w:val="0066200B"/>
    <w:rsid w:val="006648BB"/>
    <w:rsid w:val="00665B28"/>
    <w:rsid w:val="00665D7C"/>
    <w:rsid w:val="00666AC0"/>
    <w:rsid w:val="00666B88"/>
    <w:rsid w:val="00667486"/>
    <w:rsid w:val="00667EEE"/>
    <w:rsid w:val="006728D4"/>
    <w:rsid w:val="00674572"/>
    <w:rsid w:val="00674F6D"/>
    <w:rsid w:val="00675254"/>
    <w:rsid w:val="00681124"/>
    <w:rsid w:val="006817C8"/>
    <w:rsid w:val="0068284E"/>
    <w:rsid w:val="0068348D"/>
    <w:rsid w:val="00687763"/>
    <w:rsid w:val="00690417"/>
    <w:rsid w:val="006915DA"/>
    <w:rsid w:val="00691C30"/>
    <w:rsid w:val="00691D24"/>
    <w:rsid w:val="00692B0D"/>
    <w:rsid w:val="00692DBC"/>
    <w:rsid w:val="00693828"/>
    <w:rsid w:val="00693E0E"/>
    <w:rsid w:val="00694C31"/>
    <w:rsid w:val="00695198"/>
    <w:rsid w:val="00695701"/>
    <w:rsid w:val="00696F5F"/>
    <w:rsid w:val="00696F66"/>
    <w:rsid w:val="006A0A17"/>
    <w:rsid w:val="006A1616"/>
    <w:rsid w:val="006A1AE3"/>
    <w:rsid w:val="006A3C84"/>
    <w:rsid w:val="006A53CB"/>
    <w:rsid w:val="006A5C7A"/>
    <w:rsid w:val="006A7003"/>
    <w:rsid w:val="006A7052"/>
    <w:rsid w:val="006A735D"/>
    <w:rsid w:val="006B0460"/>
    <w:rsid w:val="006B0766"/>
    <w:rsid w:val="006B0D04"/>
    <w:rsid w:val="006B15C5"/>
    <w:rsid w:val="006B2C30"/>
    <w:rsid w:val="006B2F2A"/>
    <w:rsid w:val="006B3ACA"/>
    <w:rsid w:val="006B48D3"/>
    <w:rsid w:val="006B572A"/>
    <w:rsid w:val="006B5FA1"/>
    <w:rsid w:val="006C04B6"/>
    <w:rsid w:val="006C11B9"/>
    <w:rsid w:val="006C2A82"/>
    <w:rsid w:val="006C2C96"/>
    <w:rsid w:val="006C30E1"/>
    <w:rsid w:val="006C391E"/>
    <w:rsid w:val="006C4607"/>
    <w:rsid w:val="006C4D33"/>
    <w:rsid w:val="006C7451"/>
    <w:rsid w:val="006C7561"/>
    <w:rsid w:val="006D023C"/>
    <w:rsid w:val="006D0AE8"/>
    <w:rsid w:val="006D0FF9"/>
    <w:rsid w:val="006D3969"/>
    <w:rsid w:val="006D48F1"/>
    <w:rsid w:val="006D5702"/>
    <w:rsid w:val="006E1380"/>
    <w:rsid w:val="006E2518"/>
    <w:rsid w:val="006E25D2"/>
    <w:rsid w:val="006E2CA1"/>
    <w:rsid w:val="006E3FB0"/>
    <w:rsid w:val="006E45D7"/>
    <w:rsid w:val="006E488B"/>
    <w:rsid w:val="006E5863"/>
    <w:rsid w:val="006E7871"/>
    <w:rsid w:val="006E7EB7"/>
    <w:rsid w:val="006F05D4"/>
    <w:rsid w:val="006F094E"/>
    <w:rsid w:val="006F09C7"/>
    <w:rsid w:val="006F0ACE"/>
    <w:rsid w:val="006F16A3"/>
    <w:rsid w:val="006F2418"/>
    <w:rsid w:val="006F2B80"/>
    <w:rsid w:val="006F313F"/>
    <w:rsid w:val="006F3D17"/>
    <w:rsid w:val="006F45BE"/>
    <w:rsid w:val="006F5782"/>
    <w:rsid w:val="006F58FE"/>
    <w:rsid w:val="006F7E17"/>
    <w:rsid w:val="007002C7"/>
    <w:rsid w:val="007004FC"/>
    <w:rsid w:val="007005F0"/>
    <w:rsid w:val="007035F3"/>
    <w:rsid w:val="00704877"/>
    <w:rsid w:val="00705374"/>
    <w:rsid w:val="00706670"/>
    <w:rsid w:val="00706F20"/>
    <w:rsid w:val="00707835"/>
    <w:rsid w:val="00711B9D"/>
    <w:rsid w:val="007123A8"/>
    <w:rsid w:val="00714F27"/>
    <w:rsid w:val="00717B4F"/>
    <w:rsid w:val="00717E74"/>
    <w:rsid w:val="007206BB"/>
    <w:rsid w:val="0072170E"/>
    <w:rsid w:val="007220A0"/>
    <w:rsid w:val="007225F5"/>
    <w:rsid w:val="0072417C"/>
    <w:rsid w:val="007257E6"/>
    <w:rsid w:val="00726B33"/>
    <w:rsid w:val="007272A1"/>
    <w:rsid w:val="00730ECD"/>
    <w:rsid w:val="00731473"/>
    <w:rsid w:val="007315E1"/>
    <w:rsid w:val="00734450"/>
    <w:rsid w:val="0073452D"/>
    <w:rsid w:val="00734AE2"/>
    <w:rsid w:val="00734EC5"/>
    <w:rsid w:val="007350A4"/>
    <w:rsid w:val="007364AA"/>
    <w:rsid w:val="007364D6"/>
    <w:rsid w:val="00736E73"/>
    <w:rsid w:val="007412FB"/>
    <w:rsid w:val="00743F6E"/>
    <w:rsid w:val="00745F67"/>
    <w:rsid w:val="00747309"/>
    <w:rsid w:val="0075039E"/>
    <w:rsid w:val="0075100D"/>
    <w:rsid w:val="00751164"/>
    <w:rsid w:val="00751422"/>
    <w:rsid w:val="00751CF0"/>
    <w:rsid w:val="00752585"/>
    <w:rsid w:val="00752D9D"/>
    <w:rsid w:val="00754784"/>
    <w:rsid w:val="00755144"/>
    <w:rsid w:val="00755BD4"/>
    <w:rsid w:val="00755EE5"/>
    <w:rsid w:val="007561D9"/>
    <w:rsid w:val="0075682A"/>
    <w:rsid w:val="00756837"/>
    <w:rsid w:val="00756947"/>
    <w:rsid w:val="00756FFA"/>
    <w:rsid w:val="00757C6E"/>
    <w:rsid w:val="00760D8B"/>
    <w:rsid w:val="00760EC3"/>
    <w:rsid w:val="0076280B"/>
    <w:rsid w:val="00762BDA"/>
    <w:rsid w:val="0076399D"/>
    <w:rsid w:val="00763DE7"/>
    <w:rsid w:val="00764AE2"/>
    <w:rsid w:val="00764CDA"/>
    <w:rsid w:val="007652FE"/>
    <w:rsid w:val="00765355"/>
    <w:rsid w:val="00766200"/>
    <w:rsid w:val="00767F08"/>
    <w:rsid w:val="007704A7"/>
    <w:rsid w:val="00773212"/>
    <w:rsid w:val="007745CC"/>
    <w:rsid w:val="00774A9F"/>
    <w:rsid w:val="00775193"/>
    <w:rsid w:val="00776266"/>
    <w:rsid w:val="00776337"/>
    <w:rsid w:val="00777D88"/>
    <w:rsid w:val="00777FA2"/>
    <w:rsid w:val="007803ED"/>
    <w:rsid w:val="007805FD"/>
    <w:rsid w:val="00780A39"/>
    <w:rsid w:val="00781565"/>
    <w:rsid w:val="007827A0"/>
    <w:rsid w:val="007840F1"/>
    <w:rsid w:val="00784422"/>
    <w:rsid w:val="007852EA"/>
    <w:rsid w:val="0078579B"/>
    <w:rsid w:val="007859B1"/>
    <w:rsid w:val="00785C9E"/>
    <w:rsid w:val="007868BC"/>
    <w:rsid w:val="00786DF0"/>
    <w:rsid w:val="007871EF"/>
    <w:rsid w:val="00787331"/>
    <w:rsid w:val="00787FD6"/>
    <w:rsid w:val="00791D71"/>
    <w:rsid w:val="007921BB"/>
    <w:rsid w:val="007922F6"/>
    <w:rsid w:val="00792A9E"/>
    <w:rsid w:val="00792B7C"/>
    <w:rsid w:val="00792B92"/>
    <w:rsid w:val="00792EDE"/>
    <w:rsid w:val="00796293"/>
    <w:rsid w:val="00797471"/>
    <w:rsid w:val="007A012B"/>
    <w:rsid w:val="007A2803"/>
    <w:rsid w:val="007A30FA"/>
    <w:rsid w:val="007A3124"/>
    <w:rsid w:val="007A4ED3"/>
    <w:rsid w:val="007A68B0"/>
    <w:rsid w:val="007A6FFA"/>
    <w:rsid w:val="007A75E3"/>
    <w:rsid w:val="007B018D"/>
    <w:rsid w:val="007B0676"/>
    <w:rsid w:val="007B3B54"/>
    <w:rsid w:val="007B3FA0"/>
    <w:rsid w:val="007B4E08"/>
    <w:rsid w:val="007B60A1"/>
    <w:rsid w:val="007B6E26"/>
    <w:rsid w:val="007B7600"/>
    <w:rsid w:val="007B7A7D"/>
    <w:rsid w:val="007C0BCB"/>
    <w:rsid w:val="007C0DD1"/>
    <w:rsid w:val="007C0F2C"/>
    <w:rsid w:val="007C2315"/>
    <w:rsid w:val="007C245A"/>
    <w:rsid w:val="007C25AD"/>
    <w:rsid w:val="007C2BCC"/>
    <w:rsid w:val="007C4EF0"/>
    <w:rsid w:val="007C51EA"/>
    <w:rsid w:val="007C558E"/>
    <w:rsid w:val="007C5F19"/>
    <w:rsid w:val="007C6B53"/>
    <w:rsid w:val="007C7696"/>
    <w:rsid w:val="007D0054"/>
    <w:rsid w:val="007D04A1"/>
    <w:rsid w:val="007D099D"/>
    <w:rsid w:val="007D0CB8"/>
    <w:rsid w:val="007D21CF"/>
    <w:rsid w:val="007D30F9"/>
    <w:rsid w:val="007D3FBE"/>
    <w:rsid w:val="007D4835"/>
    <w:rsid w:val="007D5D90"/>
    <w:rsid w:val="007D6167"/>
    <w:rsid w:val="007D6961"/>
    <w:rsid w:val="007E048A"/>
    <w:rsid w:val="007E097C"/>
    <w:rsid w:val="007E09FE"/>
    <w:rsid w:val="007E0C5F"/>
    <w:rsid w:val="007E0E1B"/>
    <w:rsid w:val="007E171A"/>
    <w:rsid w:val="007E2664"/>
    <w:rsid w:val="007E328C"/>
    <w:rsid w:val="007E3ABF"/>
    <w:rsid w:val="007E4EC4"/>
    <w:rsid w:val="007E5BFA"/>
    <w:rsid w:val="007E5D08"/>
    <w:rsid w:val="007E6689"/>
    <w:rsid w:val="007E673B"/>
    <w:rsid w:val="007E731C"/>
    <w:rsid w:val="007E7409"/>
    <w:rsid w:val="007E79C9"/>
    <w:rsid w:val="007E7A7A"/>
    <w:rsid w:val="007E7D41"/>
    <w:rsid w:val="007F05CB"/>
    <w:rsid w:val="007F0A03"/>
    <w:rsid w:val="007F2BAB"/>
    <w:rsid w:val="007F2E5B"/>
    <w:rsid w:val="007F34EB"/>
    <w:rsid w:val="007F4EFF"/>
    <w:rsid w:val="007F5E40"/>
    <w:rsid w:val="007F6D9C"/>
    <w:rsid w:val="007F7551"/>
    <w:rsid w:val="007F75DA"/>
    <w:rsid w:val="008004A5"/>
    <w:rsid w:val="00800656"/>
    <w:rsid w:val="00803A42"/>
    <w:rsid w:val="00804310"/>
    <w:rsid w:val="00804BF9"/>
    <w:rsid w:val="008052C7"/>
    <w:rsid w:val="0080563A"/>
    <w:rsid w:val="008059CB"/>
    <w:rsid w:val="00810040"/>
    <w:rsid w:val="008104E0"/>
    <w:rsid w:val="008134A7"/>
    <w:rsid w:val="008138AC"/>
    <w:rsid w:val="00816A82"/>
    <w:rsid w:val="008176AA"/>
    <w:rsid w:val="008176C5"/>
    <w:rsid w:val="008200B7"/>
    <w:rsid w:val="0082023A"/>
    <w:rsid w:val="00820398"/>
    <w:rsid w:val="00821A7A"/>
    <w:rsid w:val="00823357"/>
    <w:rsid w:val="008239A9"/>
    <w:rsid w:val="00823C06"/>
    <w:rsid w:val="00824410"/>
    <w:rsid w:val="008253F8"/>
    <w:rsid w:val="008277E9"/>
    <w:rsid w:val="00827E9F"/>
    <w:rsid w:val="00831902"/>
    <w:rsid w:val="00831CC4"/>
    <w:rsid w:val="008325E4"/>
    <w:rsid w:val="00832A2B"/>
    <w:rsid w:val="00832FA8"/>
    <w:rsid w:val="00833584"/>
    <w:rsid w:val="00834BED"/>
    <w:rsid w:val="00834F23"/>
    <w:rsid w:val="00836735"/>
    <w:rsid w:val="0083683C"/>
    <w:rsid w:val="00836927"/>
    <w:rsid w:val="00836CA6"/>
    <w:rsid w:val="0083727C"/>
    <w:rsid w:val="00837655"/>
    <w:rsid w:val="00837666"/>
    <w:rsid w:val="008379FF"/>
    <w:rsid w:val="00840ECB"/>
    <w:rsid w:val="00842733"/>
    <w:rsid w:val="00844B60"/>
    <w:rsid w:val="00844E20"/>
    <w:rsid w:val="00845116"/>
    <w:rsid w:val="00845811"/>
    <w:rsid w:val="00846994"/>
    <w:rsid w:val="00846E23"/>
    <w:rsid w:val="00850451"/>
    <w:rsid w:val="0085101A"/>
    <w:rsid w:val="00851A83"/>
    <w:rsid w:val="00851B69"/>
    <w:rsid w:val="00852042"/>
    <w:rsid w:val="008525D6"/>
    <w:rsid w:val="008534C9"/>
    <w:rsid w:val="008542BA"/>
    <w:rsid w:val="008543FB"/>
    <w:rsid w:val="008550FB"/>
    <w:rsid w:val="0085599D"/>
    <w:rsid w:val="0085721E"/>
    <w:rsid w:val="00857EF2"/>
    <w:rsid w:val="00860EDD"/>
    <w:rsid w:val="008632DE"/>
    <w:rsid w:val="00864EFA"/>
    <w:rsid w:val="00864F9A"/>
    <w:rsid w:val="00867026"/>
    <w:rsid w:val="008678A9"/>
    <w:rsid w:val="00873639"/>
    <w:rsid w:val="00874152"/>
    <w:rsid w:val="00874D78"/>
    <w:rsid w:val="0087510C"/>
    <w:rsid w:val="008751AD"/>
    <w:rsid w:val="00875637"/>
    <w:rsid w:val="00875A6F"/>
    <w:rsid w:val="00876A20"/>
    <w:rsid w:val="0087752C"/>
    <w:rsid w:val="008779C6"/>
    <w:rsid w:val="008802FA"/>
    <w:rsid w:val="00880419"/>
    <w:rsid w:val="008824CB"/>
    <w:rsid w:val="00882AA1"/>
    <w:rsid w:val="00882F46"/>
    <w:rsid w:val="00884487"/>
    <w:rsid w:val="00884DC2"/>
    <w:rsid w:val="00885290"/>
    <w:rsid w:val="0088582E"/>
    <w:rsid w:val="00885DF9"/>
    <w:rsid w:val="00886088"/>
    <w:rsid w:val="008863B5"/>
    <w:rsid w:val="00891910"/>
    <w:rsid w:val="008937A7"/>
    <w:rsid w:val="00893D7F"/>
    <w:rsid w:val="008944B0"/>
    <w:rsid w:val="008947BA"/>
    <w:rsid w:val="00895867"/>
    <w:rsid w:val="00895AE0"/>
    <w:rsid w:val="008963AB"/>
    <w:rsid w:val="008967DB"/>
    <w:rsid w:val="0089738E"/>
    <w:rsid w:val="008A121C"/>
    <w:rsid w:val="008A1697"/>
    <w:rsid w:val="008A2404"/>
    <w:rsid w:val="008A43ED"/>
    <w:rsid w:val="008A5956"/>
    <w:rsid w:val="008A6440"/>
    <w:rsid w:val="008A7BCE"/>
    <w:rsid w:val="008B0625"/>
    <w:rsid w:val="008B0C6C"/>
    <w:rsid w:val="008B17E3"/>
    <w:rsid w:val="008B21F5"/>
    <w:rsid w:val="008B45E2"/>
    <w:rsid w:val="008B572C"/>
    <w:rsid w:val="008B5CD1"/>
    <w:rsid w:val="008B5FDB"/>
    <w:rsid w:val="008B610E"/>
    <w:rsid w:val="008C1FB4"/>
    <w:rsid w:val="008C2C8C"/>
    <w:rsid w:val="008C2EDA"/>
    <w:rsid w:val="008C43E4"/>
    <w:rsid w:val="008C450A"/>
    <w:rsid w:val="008C4857"/>
    <w:rsid w:val="008C50F4"/>
    <w:rsid w:val="008C517B"/>
    <w:rsid w:val="008C5649"/>
    <w:rsid w:val="008C5C24"/>
    <w:rsid w:val="008C6900"/>
    <w:rsid w:val="008C71F1"/>
    <w:rsid w:val="008D1ACC"/>
    <w:rsid w:val="008D1E68"/>
    <w:rsid w:val="008D3640"/>
    <w:rsid w:val="008D58A8"/>
    <w:rsid w:val="008D5A9E"/>
    <w:rsid w:val="008D5E9E"/>
    <w:rsid w:val="008D5F3B"/>
    <w:rsid w:val="008D6128"/>
    <w:rsid w:val="008D6A04"/>
    <w:rsid w:val="008E27A7"/>
    <w:rsid w:val="008E3127"/>
    <w:rsid w:val="008E44A2"/>
    <w:rsid w:val="008E6628"/>
    <w:rsid w:val="008E697D"/>
    <w:rsid w:val="008E6A10"/>
    <w:rsid w:val="008F0246"/>
    <w:rsid w:val="008F1E33"/>
    <w:rsid w:val="008F1EFC"/>
    <w:rsid w:val="008F2136"/>
    <w:rsid w:val="008F272B"/>
    <w:rsid w:val="008F2E7A"/>
    <w:rsid w:val="008F372B"/>
    <w:rsid w:val="008F418E"/>
    <w:rsid w:val="008F537F"/>
    <w:rsid w:val="008F57BF"/>
    <w:rsid w:val="008F5997"/>
    <w:rsid w:val="008F620C"/>
    <w:rsid w:val="008F63A7"/>
    <w:rsid w:val="0090164F"/>
    <w:rsid w:val="00902797"/>
    <w:rsid w:val="00903132"/>
    <w:rsid w:val="00903263"/>
    <w:rsid w:val="00904F2C"/>
    <w:rsid w:val="00906A21"/>
    <w:rsid w:val="009079C3"/>
    <w:rsid w:val="00910462"/>
    <w:rsid w:val="00910C16"/>
    <w:rsid w:val="009113BB"/>
    <w:rsid w:val="009121E8"/>
    <w:rsid w:val="009133D8"/>
    <w:rsid w:val="009138B9"/>
    <w:rsid w:val="00914159"/>
    <w:rsid w:val="00914198"/>
    <w:rsid w:val="0091476F"/>
    <w:rsid w:val="00914AB8"/>
    <w:rsid w:val="00914CBC"/>
    <w:rsid w:val="00914FAF"/>
    <w:rsid w:val="00915AB1"/>
    <w:rsid w:val="0091733D"/>
    <w:rsid w:val="00917532"/>
    <w:rsid w:val="00920073"/>
    <w:rsid w:val="00920553"/>
    <w:rsid w:val="00920CAC"/>
    <w:rsid w:val="00920E33"/>
    <w:rsid w:val="0092155B"/>
    <w:rsid w:val="009235BA"/>
    <w:rsid w:val="00924023"/>
    <w:rsid w:val="009242B6"/>
    <w:rsid w:val="00924B5C"/>
    <w:rsid w:val="00924CE2"/>
    <w:rsid w:val="009256E6"/>
    <w:rsid w:val="00925B9F"/>
    <w:rsid w:val="00926425"/>
    <w:rsid w:val="00926729"/>
    <w:rsid w:val="00927464"/>
    <w:rsid w:val="009302E0"/>
    <w:rsid w:val="00930785"/>
    <w:rsid w:val="00930A0C"/>
    <w:rsid w:val="00930ED0"/>
    <w:rsid w:val="00931AED"/>
    <w:rsid w:val="009342FD"/>
    <w:rsid w:val="009345A3"/>
    <w:rsid w:val="009356C2"/>
    <w:rsid w:val="009364F3"/>
    <w:rsid w:val="0093754C"/>
    <w:rsid w:val="009408E4"/>
    <w:rsid w:val="0094215B"/>
    <w:rsid w:val="00943B3D"/>
    <w:rsid w:val="00943F2A"/>
    <w:rsid w:val="009444A3"/>
    <w:rsid w:val="00944674"/>
    <w:rsid w:val="00944C35"/>
    <w:rsid w:val="009450F1"/>
    <w:rsid w:val="009476A3"/>
    <w:rsid w:val="00951D59"/>
    <w:rsid w:val="009527C1"/>
    <w:rsid w:val="00953219"/>
    <w:rsid w:val="0095334F"/>
    <w:rsid w:val="009535C9"/>
    <w:rsid w:val="00954078"/>
    <w:rsid w:val="009546F8"/>
    <w:rsid w:val="00954987"/>
    <w:rsid w:val="009550D5"/>
    <w:rsid w:val="00955F55"/>
    <w:rsid w:val="0095637E"/>
    <w:rsid w:val="00956B7C"/>
    <w:rsid w:val="00956C2D"/>
    <w:rsid w:val="00956C73"/>
    <w:rsid w:val="00962175"/>
    <w:rsid w:val="0096230A"/>
    <w:rsid w:val="009624BE"/>
    <w:rsid w:val="00963ADA"/>
    <w:rsid w:val="0096417A"/>
    <w:rsid w:val="00965897"/>
    <w:rsid w:val="00966AE6"/>
    <w:rsid w:val="0096765C"/>
    <w:rsid w:val="00970825"/>
    <w:rsid w:val="009727E4"/>
    <w:rsid w:val="009753AA"/>
    <w:rsid w:val="00977FE0"/>
    <w:rsid w:val="00980B2E"/>
    <w:rsid w:val="009817AD"/>
    <w:rsid w:val="009835BD"/>
    <w:rsid w:val="00983EF7"/>
    <w:rsid w:val="00984220"/>
    <w:rsid w:val="009863EA"/>
    <w:rsid w:val="0098695C"/>
    <w:rsid w:val="0098746A"/>
    <w:rsid w:val="00987819"/>
    <w:rsid w:val="00991BE6"/>
    <w:rsid w:val="00991FDD"/>
    <w:rsid w:val="009934C5"/>
    <w:rsid w:val="00994C0F"/>
    <w:rsid w:val="009964C8"/>
    <w:rsid w:val="00997DF6"/>
    <w:rsid w:val="009A0D22"/>
    <w:rsid w:val="009A13F6"/>
    <w:rsid w:val="009A21D4"/>
    <w:rsid w:val="009A4099"/>
    <w:rsid w:val="009A538B"/>
    <w:rsid w:val="009A5C53"/>
    <w:rsid w:val="009A5D6B"/>
    <w:rsid w:val="009B0D27"/>
    <w:rsid w:val="009B0E9A"/>
    <w:rsid w:val="009B22D7"/>
    <w:rsid w:val="009B330D"/>
    <w:rsid w:val="009B3B90"/>
    <w:rsid w:val="009B554C"/>
    <w:rsid w:val="009B72ED"/>
    <w:rsid w:val="009C08B3"/>
    <w:rsid w:val="009C3283"/>
    <w:rsid w:val="009C32F1"/>
    <w:rsid w:val="009C336A"/>
    <w:rsid w:val="009C4885"/>
    <w:rsid w:val="009C4A60"/>
    <w:rsid w:val="009C4D2E"/>
    <w:rsid w:val="009C694B"/>
    <w:rsid w:val="009C6DEB"/>
    <w:rsid w:val="009D17A5"/>
    <w:rsid w:val="009D3DB0"/>
    <w:rsid w:val="009D5606"/>
    <w:rsid w:val="009D61AB"/>
    <w:rsid w:val="009D62C9"/>
    <w:rsid w:val="009D6504"/>
    <w:rsid w:val="009D7946"/>
    <w:rsid w:val="009E035C"/>
    <w:rsid w:val="009E085C"/>
    <w:rsid w:val="009E0F1D"/>
    <w:rsid w:val="009E12D7"/>
    <w:rsid w:val="009E3892"/>
    <w:rsid w:val="009E559A"/>
    <w:rsid w:val="009E5925"/>
    <w:rsid w:val="009E661A"/>
    <w:rsid w:val="009E7BFD"/>
    <w:rsid w:val="009F0F03"/>
    <w:rsid w:val="009F1CD4"/>
    <w:rsid w:val="009F27AF"/>
    <w:rsid w:val="009F3195"/>
    <w:rsid w:val="009F3D07"/>
    <w:rsid w:val="009F5582"/>
    <w:rsid w:val="009F78A7"/>
    <w:rsid w:val="009F7D2B"/>
    <w:rsid w:val="00A00859"/>
    <w:rsid w:val="00A00EC2"/>
    <w:rsid w:val="00A0162F"/>
    <w:rsid w:val="00A01657"/>
    <w:rsid w:val="00A01802"/>
    <w:rsid w:val="00A018B5"/>
    <w:rsid w:val="00A01AA7"/>
    <w:rsid w:val="00A022CC"/>
    <w:rsid w:val="00A02CA9"/>
    <w:rsid w:val="00A03CE4"/>
    <w:rsid w:val="00A0432A"/>
    <w:rsid w:val="00A05570"/>
    <w:rsid w:val="00A06136"/>
    <w:rsid w:val="00A06781"/>
    <w:rsid w:val="00A074C3"/>
    <w:rsid w:val="00A076D3"/>
    <w:rsid w:val="00A079E8"/>
    <w:rsid w:val="00A12C04"/>
    <w:rsid w:val="00A13AB9"/>
    <w:rsid w:val="00A13E84"/>
    <w:rsid w:val="00A14214"/>
    <w:rsid w:val="00A145FE"/>
    <w:rsid w:val="00A1509C"/>
    <w:rsid w:val="00A16443"/>
    <w:rsid w:val="00A17604"/>
    <w:rsid w:val="00A17EA5"/>
    <w:rsid w:val="00A205D3"/>
    <w:rsid w:val="00A22B33"/>
    <w:rsid w:val="00A230EF"/>
    <w:rsid w:val="00A23DDB"/>
    <w:rsid w:val="00A23ECB"/>
    <w:rsid w:val="00A2468C"/>
    <w:rsid w:val="00A2489F"/>
    <w:rsid w:val="00A31308"/>
    <w:rsid w:val="00A33308"/>
    <w:rsid w:val="00A336F1"/>
    <w:rsid w:val="00A33930"/>
    <w:rsid w:val="00A34260"/>
    <w:rsid w:val="00A35635"/>
    <w:rsid w:val="00A3642A"/>
    <w:rsid w:val="00A36AC7"/>
    <w:rsid w:val="00A37E39"/>
    <w:rsid w:val="00A40543"/>
    <w:rsid w:val="00A4076C"/>
    <w:rsid w:val="00A41C01"/>
    <w:rsid w:val="00A4360F"/>
    <w:rsid w:val="00A43A02"/>
    <w:rsid w:val="00A44187"/>
    <w:rsid w:val="00A442FD"/>
    <w:rsid w:val="00A44547"/>
    <w:rsid w:val="00A46101"/>
    <w:rsid w:val="00A4649C"/>
    <w:rsid w:val="00A50597"/>
    <w:rsid w:val="00A524DE"/>
    <w:rsid w:val="00A5275E"/>
    <w:rsid w:val="00A52FFD"/>
    <w:rsid w:val="00A53250"/>
    <w:rsid w:val="00A5375D"/>
    <w:rsid w:val="00A545C1"/>
    <w:rsid w:val="00A5543E"/>
    <w:rsid w:val="00A55E4F"/>
    <w:rsid w:val="00A56656"/>
    <w:rsid w:val="00A600A6"/>
    <w:rsid w:val="00A60D88"/>
    <w:rsid w:val="00A6213B"/>
    <w:rsid w:val="00A622A9"/>
    <w:rsid w:val="00A639E5"/>
    <w:rsid w:val="00A64ACE"/>
    <w:rsid w:val="00A70CFD"/>
    <w:rsid w:val="00A72A0B"/>
    <w:rsid w:val="00A735A2"/>
    <w:rsid w:val="00A7399A"/>
    <w:rsid w:val="00A773C8"/>
    <w:rsid w:val="00A77544"/>
    <w:rsid w:val="00A77BC5"/>
    <w:rsid w:val="00A80A78"/>
    <w:rsid w:val="00A80AC0"/>
    <w:rsid w:val="00A81BDF"/>
    <w:rsid w:val="00A81E42"/>
    <w:rsid w:val="00A81EB2"/>
    <w:rsid w:val="00A83FB9"/>
    <w:rsid w:val="00A84144"/>
    <w:rsid w:val="00A8435C"/>
    <w:rsid w:val="00A8598A"/>
    <w:rsid w:val="00A864FE"/>
    <w:rsid w:val="00A86F41"/>
    <w:rsid w:val="00A871FD"/>
    <w:rsid w:val="00A87D04"/>
    <w:rsid w:val="00A93BF9"/>
    <w:rsid w:val="00A940D4"/>
    <w:rsid w:val="00A94D7F"/>
    <w:rsid w:val="00A950C5"/>
    <w:rsid w:val="00AA0060"/>
    <w:rsid w:val="00AA0A1F"/>
    <w:rsid w:val="00AA1A11"/>
    <w:rsid w:val="00AA1D25"/>
    <w:rsid w:val="00AA20B3"/>
    <w:rsid w:val="00AA2479"/>
    <w:rsid w:val="00AA4516"/>
    <w:rsid w:val="00AA4847"/>
    <w:rsid w:val="00AA4AD1"/>
    <w:rsid w:val="00AA628E"/>
    <w:rsid w:val="00AA7E51"/>
    <w:rsid w:val="00AB002C"/>
    <w:rsid w:val="00AB1A5D"/>
    <w:rsid w:val="00AB2858"/>
    <w:rsid w:val="00AB2A1B"/>
    <w:rsid w:val="00AB2B1A"/>
    <w:rsid w:val="00AB397F"/>
    <w:rsid w:val="00AB3CED"/>
    <w:rsid w:val="00AB471C"/>
    <w:rsid w:val="00AB5832"/>
    <w:rsid w:val="00AB5913"/>
    <w:rsid w:val="00AB7518"/>
    <w:rsid w:val="00AC34AA"/>
    <w:rsid w:val="00AC4BF7"/>
    <w:rsid w:val="00AC51F2"/>
    <w:rsid w:val="00AC698B"/>
    <w:rsid w:val="00AD0573"/>
    <w:rsid w:val="00AD36B7"/>
    <w:rsid w:val="00AD49AD"/>
    <w:rsid w:val="00AD56E6"/>
    <w:rsid w:val="00AD584F"/>
    <w:rsid w:val="00AD7041"/>
    <w:rsid w:val="00AD7C24"/>
    <w:rsid w:val="00AD7C3B"/>
    <w:rsid w:val="00AD7DC0"/>
    <w:rsid w:val="00AE1DD7"/>
    <w:rsid w:val="00AE201F"/>
    <w:rsid w:val="00AE3762"/>
    <w:rsid w:val="00AE3941"/>
    <w:rsid w:val="00AE5066"/>
    <w:rsid w:val="00AE5E24"/>
    <w:rsid w:val="00AE61B7"/>
    <w:rsid w:val="00AE6B1E"/>
    <w:rsid w:val="00AE6CBA"/>
    <w:rsid w:val="00AE6D78"/>
    <w:rsid w:val="00AE6E7C"/>
    <w:rsid w:val="00AE79AD"/>
    <w:rsid w:val="00AF058B"/>
    <w:rsid w:val="00AF184A"/>
    <w:rsid w:val="00AF2793"/>
    <w:rsid w:val="00AF27EE"/>
    <w:rsid w:val="00AF35E4"/>
    <w:rsid w:val="00AF4C99"/>
    <w:rsid w:val="00AF5786"/>
    <w:rsid w:val="00AF5CDE"/>
    <w:rsid w:val="00AF5F4C"/>
    <w:rsid w:val="00AF639E"/>
    <w:rsid w:val="00AF6957"/>
    <w:rsid w:val="00AF7E9E"/>
    <w:rsid w:val="00B051B0"/>
    <w:rsid w:val="00B05BA6"/>
    <w:rsid w:val="00B06A91"/>
    <w:rsid w:val="00B10E26"/>
    <w:rsid w:val="00B11738"/>
    <w:rsid w:val="00B11A57"/>
    <w:rsid w:val="00B12A9E"/>
    <w:rsid w:val="00B143FC"/>
    <w:rsid w:val="00B14C96"/>
    <w:rsid w:val="00B14C9E"/>
    <w:rsid w:val="00B15D55"/>
    <w:rsid w:val="00B1631A"/>
    <w:rsid w:val="00B17760"/>
    <w:rsid w:val="00B17767"/>
    <w:rsid w:val="00B2005E"/>
    <w:rsid w:val="00B20883"/>
    <w:rsid w:val="00B211C3"/>
    <w:rsid w:val="00B221D3"/>
    <w:rsid w:val="00B25597"/>
    <w:rsid w:val="00B25833"/>
    <w:rsid w:val="00B25D6A"/>
    <w:rsid w:val="00B267B9"/>
    <w:rsid w:val="00B27407"/>
    <w:rsid w:val="00B321E3"/>
    <w:rsid w:val="00B33E09"/>
    <w:rsid w:val="00B33EA1"/>
    <w:rsid w:val="00B34B28"/>
    <w:rsid w:val="00B363F2"/>
    <w:rsid w:val="00B377C2"/>
    <w:rsid w:val="00B407CC"/>
    <w:rsid w:val="00B41B6E"/>
    <w:rsid w:val="00B42B9C"/>
    <w:rsid w:val="00B46184"/>
    <w:rsid w:val="00B47019"/>
    <w:rsid w:val="00B50708"/>
    <w:rsid w:val="00B509F1"/>
    <w:rsid w:val="00B50C68"/>
    <w:rsid w:val="00B50EC1"/>
    <w:rsid w:val="00B51293"/>
    <w:rsid w:val="00B52B1E"/>
    <w:rsid w:val="00B52DF8"/>
    <w:rsid w:val="00B52E5F"/>
    <w:rsid w:val="00B52F9C"/>
    <w:rsid w:val="00B545A4"/>
    <w:rsid w:val="00B54682"/>
    <w:rsid w:val="00B54D7B"/>
    <w:rsid w:val="00B55481"/>
    <w:rsid w:val="00B56122"/>
    <w:rsid w:val="00B562E8"/>
    <w:rsid w:val="00B567A4"/>
    <w:rsid w:val="00B56C32"/>
    <w:rsid w:val="00B56F98"/>
    <w:rsid w:val="00B579D8"/>
    <w:rsid w:val="00B57ACF"/>
    <w:rsid w:val="00B61ECB"/>
    <w:rsid w:val="00B62035"/>
    <w:rsid w:val="00B62EA7"/>
    <w:rsid w:val="00B631A9"/>
    <w:rsid w:val="00B641AA"/>
    <w:rsid w:val="00B64BB1"/>
    <w:rsid w:val="00B700A8"/>
    <w:rsid w:val="00B701D2"/>
    <w:rsid w:val="00B73166"/>
    <w:rsid w:val="00B77335"/>
    <w:rsid w:val="00B777C1"/>
    <w:rsid w:val="00B8426C"/>
    <w:rsid w:val="00B842FD"/>
    <w:rsid w:val="00B84820"/>
    <w:rsid w:val="00B84AEA"/>
    <w:rsid w:val="00B85898"/>
    <w:rsid w:val="00B86107"/>
    <w:rsid w:val="00B865ED"/>
    <w:rsid w:val="00B868DE"/>
    <w:rsid w:val="00B87A70"/>
    <w:rsid w:val="00B90271"/>
    <w:rsid w:val="00B90B44"/>
    <w:rsid w:val="00B911FC"/>
    <w:rsid w:val="00B91B8D"/>
    <w:rsid w:val="00B924F5"/>
    <w:rsid w:val="00B93B99"/>
    <w:rsid w:val="00B949A1"/>
    <w:rsid w:val="00B94E90"/>
    <w:rsid w:val="00B950F7"/>
    <w:rsid w:val="00B96A18"/>
    <w:rsid w:val="00B96DCB"/>
    <w:rsid w:val="00B97721"/>
    <w:rsid w:val="00BA0D9E"/>
    <w:rsid w:val="00BA14C2"/>
    <w:rsid w:val="00BA1E86"/>
    <w:rsid w:val="00BA23D3"/>
    <w:rsid w:val="00BA2775"/>
    <w:rsid w:val="00BA36FD"/>
    <w:rsid w:val="00BA4A99"/>
    <w:rsid w:val="00BA60F9"/>
    <w:rsid w:val="00BA65C1"/>
    <w:rsid w:val="00BB0A82"/>
    <w:rsid w:val="00BB22DB"/>
    <w:rsid w:val="00BB41B8"/>
    <w:rsid w:val="00BB41B9"/>
    <w:rsid w:val="00BB5358"/>
    <w:rsid w:val="00BB68C2"/>
    <w:rsid w:val="00BB6FCA"/>
    <w:rsid w:val="00BB7989"/>
    <w:rsid w:val="00BB7C94"/>
    <w:rsid w:val="00BC0A9D"/>
    <w:rsid w:val="00BC14F1"/>
    <w:rsid w:val="00BC3A79"/>
    <w:rsid w:val="00BC3AC5"/>
    <w:rsid w:val="00BC484C"/>
    <w:rsid w:val="00BC5629"/>
    <w:rsid w:val="00BC57C1"/>
    <w:rsid w:val="00BC5C5A"/>
    <w:rsid w:val="00BC69B6"/>
    <w:rsid w:val="00BC7336"/>
    <w:rsid w:val="00BD07D4"/>
    <w:rsid w:val="00BD1739"/>
    <w:rsid w:val="00BD6452"/>
    <w:rsid w:val="00BD69C0"/>
    <w:rsid w:val="00BD7CCD"/>
    <w:rsid w:val="00BE0538"/>
    <w:rsid w:val="00BE0D90"/>
    <w:rsid w:val="00BE31CE"/>
    <w:rsid w:val="00BE43A3"/>
    <w:rsid w:val="00BE4974"/>
    <w:rsid w:val="00BE5105"/>
    <w:rsid w:val="00BE523C"/>
    <w:rsid w:val="00BE6D67"/>
    <w:rsid w:val="00BE7073"/>
    <w:rsid w:val="00BE7C0E"/>
    <w:rsid w:val="00BF0513"/>
    <w:rsid w:val="00BF05EB"/>
    <w:rsid w:val="00BF143C"/>
    <w:rsid w:val="00BF1B25"/>
    <w:rsid w:val="00BF1CFD"/>
    <w:rsid w:val="00BF1D57"/>
    <w:rsid w:val="00BF35A5"/>
    <w:rsid w:val="00BF40ED"/>
    <w:rsid w:val="00BF5607"/>
    <w:rsid w:val="00BF5BC2"/>
    <w:rsid w:val="00BF7637"/>
    <w:rsid w:val="00C03188"/>
    <w:rsid w:val="00C03FDB"/>
    <w:rsid w:val="00C06E4E"/>
    <w:rsid w:val="00C1133D"/>
    <w:rsid w:val="00C11761"/>
    <w:rsid w:val="00C1204B"/>
    <w:rsid w:val="00C133CE"/>
    <w:rsid w:val="00C133E2"/>
    <w:rsid w:val="00C13494"/>
    <w:rsid w:val="00C144B7"/>
    <w:rsid w:val="00C152AE"/>
    <w:rsid w:val="00C16BBD"/>
    <w:rsid w:val="00C16C61"/>
    <w:rsid w:val="00C175ED"/>
    <w:rsid w:val="00C176FA"/>
    <w:rsid w:val="00C17ABD"/>
    <w:rsid w:val="00C20823"/>
    <w:rsid w:val="00C21000"/>
    <w:rsid w:val="00C21417"/>
    <w:rsid w:val="00C2185E"/>
    <w:rsid w:val="00C23067"/>
    <w:rsid w:val="00C243F6"/>
    <w:rsid w:val="00C27A08"/>
    <w:rsid w:val="00C30A0D"/>
    <w:rsid w:val="00C31312"/>
    <w:rsid w:val="00C31765"/>
    <w:rsid w:val="00C326C6"/>
    <w:rsid w:val="00C33BD5"/>
    <w:rsid w:val="00C34B23"/>
    <w:rsid w:val="00C351FD"/>
    <w:rsid w:val="00C35295"/>
    <w:rsid w:val="00C35B81"/>
    <w:rsid w:val="00C36326"/>
    <w:rsid w:val="00C36ADD"/>
    <w:rsid w:val="00C36E74"/>
    <w:rsid w:val="00C40520"/>
    <w:rsid w:val="00C40595"/>
    <w:rsid w:val="00C41621"/>
    <w:rsid w:val="00C447A6"/>
    <w:rsid w:val="00C449FA"/>
    <w:rsid w:val="00C5330D"/>
    <w:rsid w:val="00C5384F"/>
    <w:rsid w:val="00C54211"/>
    <w:rsid w:val="00C56964"/>
    <w:rsid w:val="00C5764C"/>
    <w:rsid w:val="00C57A4A"/>
    <w:rsid w:val="00C57B35"/>
    <w:rsid w:val="00C64DB6"/>
    <w:rsid w:val="00C65021"/>
    <w:rsid w:val="00C656D5"/>
    <w:rsid w:val="00C67103"/>
    <w:rsid w:val="00C71BB9"/>
    <w:rsid w:val="00C71EE3"/>
    <w:rsid w:val="00C72BB7"/>
    <w:rsid w:val="00C72E81"/>
    <w:rsid w:val="00C74061"/>
    <w:rsid w:val="00C7496A"/>
    <w:rsid w:val="00C760EE"/>
    <w:rsid w:val="00C762A5"/>
    <w:rsid w:val="00C76824"/>
    <w:rsid w:val="00C81088"/>
    <w:rsid w:val="00C820DA"/>
    <w:rsid w:val="00C8441A"/>
    <w:rsid w:val="00C844DC"/>
    <w:rsid w:val="00C86F66"/>
    <w:rsid w:val="00C876EF"/>
    <w:rsid w:val="00C90200"/>
    <w:rsid w:val="00C9139F"/>
    <w:rsid w:val="00C91B20"/>
    <w:rsid w:val="00C92FE4"/>
    <w:rsid w:val="00C94C28"/>
    <w:rsid w:val="00C95145"/>
    <w:rsid w:val="00C959AE"/>
    <w:rsid w:val="00C95A39"/>
    <w:rsid w:val="00CA0586"/>
    <w:rsid w:val="00CA085C"/>
    <w:rsid w:val="00CA3B3A"/>
    <w:rsid w:val="00CA3D61"/>
    <w:rsid w:val="00CA412B"/>
    <w:rsid w:val="00CA4EB9"/>
    <w:rsid w:val="00CA5D2D"/>
    <w:rsid w:val="00CA75FF"/>
    <w:rsid w:val="00CB0247"/>
    <w:rsid w:val="00CB09E9"/>
    <w:rsid w:val="00CB28C5"/>
    <w:rsid w:val="00CB3440"/>
    <w:rsid w:val="00CB636B"/>
    <w:rsid w:val="00CB6531"/>
    <w:rsid w:val="00CB68C9"/>
    <w:rsid w:val="00CC045A"/>
    <w:rsid w:val="00CC0BB4"/>
    <w:rsid w:val="00CC14FD"/>
    <w:rsid w:val="00CC1692"/>
    <w:rsid w:val="00CC232C"/>
    <w:rsid w:val="00CC2701"/>
    <w:rsid w:val="00CC31F9"/>
    <w:rsid w:val="00CC3AF2"/>
    <w:rsid w:val="00CC3C5C"/>
    <w:rsid w:val="00CC3FA8"/>
    <w:rsid w:val="00CC5699"/>
    <w:rsid w:val="00CC5DAB"/>
    <w:rsid w:val="00CC5E2B"/>
    <w:rsid w:val="00CC7B61"/>
    <w:rsid w:val="00CC7C4A"/>
    <w:rsid w:val="00CC7DF4"/>
    <w:rsid w:val="00CD045E"/>
    <w:rsid w:val="00CD0767"/>
    <w:rsid w:val="00CD138B"/>
    <w:rsid w:val="00CD165B"/>
    <w:rsid w:val="00CD2FC1"/>
    <w:rsid w:val="00CD33DD"/>
    <w:rsid w:val="00CD3E31"/>
    <w:rsid w:val="00CD68C8"/>
    <w:rsid w:val="00CD6984"/>
    <w:rsid w:val="00CD74A3"/>
    <w:rsid w:val="00CE0527"/>
    <w:rsid w:val="00CE0B47"/>
    <w:rsid w:val="00CE0D7E"/>
    <w:rsid w:val="00CE0E78"/>
    <w:rsid w:val="00CE0E80"/>
    <w:rsid w:val="00CE0F6B"/>
    <w:rsid w:val="00CE12B8"/>
    <w:rsid w:val="00CE17A5"/>
    <w:rsid w:val="00CE1D10"/>
    <w:rsid w:val="00CE29D9"/>
    <w:rsid w:val="00CE501B"/>
    <w:rsid w:val="00CE5B23"/>
    <w:rsid w:val="00CE5C01"/>
    <w:rsid w:val="00CE6B50"/>
    <w:rsid w:val="00CF1D95"/>
    <w:rsid w:val="00CF1FEE"/>
    <w:rsid w:val="00CF3B21"/>
    <w:rsid w:val="00CF5005"/>
    <w:rsid w:val="00CF5D6B"/>
    <w:rsid w:val="00CF70AD"/>
    <w:rsid w:val="00CF7729"/>
    <w:rsid w:val="00CF7EA6"/>
    <w:rsid w:val="00D00059"/>
    <w:rsid w:val="00D00559"/>
    <w:rsid w:val="00D0113A"/>
    <w:rsid w:val="00D0181A"/>
    <w:rsid w:val="00D019EB"/>
    <w:rsid w:val="00D0235C"/>
    <w:rsid w:val="00D03821"/>
    <w:rsid w:val="00D07201"/>
    <w:rsid w:val="00D07D9B"/>
    <w:rsid w:val="00D07F16"/>
    <w:rsid w:val="00D107FA"/>
    <w:rsid w:val="00D11F3B"/>
    <w:rsid w:val="00D12275"/>
    <w:rsid w:val="00D12766"/>
    <w:rsid w:val="00D12A90"/>
    <w:rsid w:val="00D13936"/>
    <w:rsid w:val="00D13A91"/>
    <w:rsid w:val="00D15F0D"/>
    <w:rsid w:val="00D15F3B"/>
    <w:rsid w:val="00D16159"/>
    <w:rsid w:val="00D17035"/>
    <w:rsid w:val="00D178D9"/>
    <w:rsid w:val="00D20FF4"/>
    <w:rsid w:val="00D217C4"/>
    <w:rsid w:val="00D24D2C"/>
    <w:rsid w:val="00D24F49"/>
    <w:rsid w:val="00D25763"/>
    <w:rsid w:val="00D262F2"/>
    <w:rsid w:val="00D27CEF"/>
    <w:rsid w:val="00D30FB9"/>
    <w:rsid w:val="00D310AF"/>
    <w:rsid w:val="00D32767"/>
    <w:rsid w:val="00D32A45"/>
    <w:rsid w:val="00D33AF2"/>
    <w:rsid w:val="00D34233"/>
    <w:rsid w:val="00D34F08"/>
    <w:rsid w:val="00D357D9"/>
    <w:rsid w:val="00D35881"/>
    <w:rsid w:val="00D36353"/>
    <w:rsid w:val="00D40C36"/>
    <w:rsid w:val="00D4313E"/>
    <w:rsid w:val="00D4387E"/>
    <w:rsid w:val="00D448F5"/>
    <w:rsid w:val="00D44F56"/>
    <w:rsid w:val="00D45045"/>
    <w:rsid w:val="00D458FC"/>
    <w:rsid w:val="00D45F07"/>
    <w:rsid w:val="00D47623"/>
    <w:rsid w:val="00D51604"/>
    <w:rsid w:val="00D52DAD"/>
    <w:rsid w:val="00D52F90"/>
    <w:rsid w:val="00D572E6"/>
    <w:rsid w:val="00D629A6"/>
    <w:rsid w:val="00D62CFC"/>
    <w:rsid w:val="00D630AF"/>
    <w:rsid w:val="00D6325D"/>
    <w:rsid w:val="00D6330F"/>
    <w:rsid w:val="00D636D6"/>
    <w:rsid w:val="00D648C6"/>
    <w:rsid w:val="00D64986"/>
    <w:rsid w:val="00D64C87"/>
    <w:rsid w:val="00D6514E"/>
    <w:rsid w:val="00D660A5"/>
    <w:rsid w:val="00D6727A"/>
    <w:rsid w:val="00D679FD"/>
    <w:rsid w:val="00D7399A"/>
    <w:rsid w:val="00D75948"/>
    <w:rsid w:val="00D76406"/>
    <w:rsid w:val="00D76C44"/>
    <w:rsid w:val="00D7725F"/>
    <w:rsid w:val="00D779BE"/>
    <w:rsid w:val="00D77B72"/>
    <w:rsid w:val="00D77F4D"/>
    <w:rsid w:val="00D80CCD"/>
    <w:rsid w:val="00D83FE7"/>
    <w:rsid w:val="00D84409"/>
    <w:rsid w:val="00D85642"/>
    <w:rsid w:val="00D856A1"/>
    <w:rsid w:val="00D871AD"/>
    <w:rsid w:val="00D87A72"/>
    <w:rsid w:val="00D91142"/>
    <w:rsid w:val="00D9307E"/>
    <w:rsid w:val="00D93C45"/>
    <w:rsid w:val="00D945D9"/>
    <w:rsid w:val="00D94A16"/>
    <w:rsid w:val="00D95DC6"/>
    <w:rsid w:val="00D97223"/>
    <w:rsid w:val="00DA0465"/>
    <w:rsid w:val="00DA28E2"/>
    <w:rsid w:val="00DA2F50"/>
    <w:rsid w:val="00DA6063"/>
    <w:rsid w:val="00DA6C81"/>
    <w:rsid w:val="00DA73BC"/>
    <w:rsid w:val="00DA7DA5"/>
    <w:rsid w:val="00DB073B"/>
    <w:rsid w:val="00DB09FC"/>
    <w:rsid w:val="00DB1732"/>
    <w:rsid w:val="00DB2C03"/>
    <w:rsid w:val="00DB305E"/>
    <w:rsid w:val="00DB410C"/>
    <w:rsid w:val="00DB49E4"/>
    <w:rsid w:val="00DB6132"/>
    <w:rsid w:val="00DB639D"/>
    <w:rsid w:val="00DB78F0"/>
    <w:rsid w:val="00DC2E43"/>
    <w:rsid w:val="00DC453F"/>
    <w:rsid w:val="00DC4EEC"/>
    <w:rsid w:val="00DC6C2B"/>
    <w:rsid w:val="00DD04B1"/>
    <w:rsid w:val="00DD095C"/>
    <w:rsid w:val="00DD1020"/>
    <w:rsid w:val="00DD105F"/>
    <w:rsid w:val="00DD1330"/>
    <w:rsid w:val="00DD1D9A"/>
    <w:rsid w:val="00DD5288"/>
    <w:rsid w:val="00DD58A1"/>
    <w:rsid w:val="00DD649C"/>
    <w:rsid w:val="00DD6827"/>
    <w:rsid w:val="00DE0B83"/>
    <w:rsid w:val="00DE1664"/>
    <w:rsid w:val="00DE185D"/>
    <w:rsid w:val="00DE1A81"/>
    <w:rsid w:val="00DE1C13"/>
    <w:rsid w:val="00DE22D2"/>
    <w:rsid w:val="00DE23A4"/>
    <w:rsid w:val="00DE277D"/>
    <w:rsid w:val="00DE356F"/>
    <w:rsid w:val="00DE4543"/>
    <w:rsid w:val="00DE4894"/>
    <w:rsid w:val="00DE4E10"/>
    <w:rsid w:val="00DF0CF4"/>
    <w:rsid w:val="00DF2694"/>
    <w:rsid w:val="00DF5D54"/>
    <w:rsid w:val="00DF5DB6"/>
    <w:rsid w:val="00DF6369"/>
    <w:rsid w:val="00DF644D"/>
    <w:rsid w:val="00DF64E2"/>
    <w:rsid w:val="00DF6812"/>
    <w:rsid w:val="00DF6A69"/>
    <w:rsid w:val="00E0010A"/>
    <w:rsid w:val="00E00C5D"/>
    <w:rsid w:val="00E00D78"/>
    <w:rsid w:val="00E01DF3"/>
    <w:rsid w:val="00E02ABF"/>
    <w:rsid w:val="00E032B2"/>
    <w:rsid w:val="00E04B7A"/>
    <w:rsid w:val="00E07D4A"/>
    <w:rsid w:val="00E116CF"/>
    <w:rsid w:val="00E126C1"/>
    <w:rsid w:val="00E143B0"/>
    <w:rsid w:val="00E14576"/>
    <w:rsid w:val="00E14995"/>
    <w:rsid w:val="00E14D4D"/>
    <w:rsid w:val="00E1611F"/>
    <w:rsid w:val="00E179CD"/>
    <w:rsid w:val="00E17DFF"/>
    <w:rsid w:val="00E17F4F"/>
    <w:rsid w:val="00E224CC"/>
    <w:rsid w:val="00E23E8D"/>
    <w:rsid w:val="00E2558B"/>
    <w:rsid w:val="00E25736"/>
    <w:rsid w:val="00E26147"/>
    <w:rsid w:val="00E266C4"/>
    <w:rsid w:val="00E27851"/>
    <w:rsid w:val="00E27BEC"/>
    <w:rsid w:val="00E300EC"/>
    <w:rsid w:val="00E30957"/>
    <w:rsid w:val="00E3114C"/>
    <w:rsid w:val="00E3234B"/>
    <w:rsid w:val="00E3311D"/>
    <w:rsid w:val="00E33B27"/>
    <w:rsid w:val="00E347FB"/>
    <w:rsid w:val="00E34E9F"/>
    <w:rsid w:val="00E35726"/>
    <w:rsid w:val="00E35E41"/>
    <w:rsid w:val="00E37F98"/>
    <w:rsid w:val="00E4075D"/>
    <w:rsid w:val="00E42DDC"/>
    <w:rsid w:val="00E45110"/>
    <w:rsid w:val="00E46239"/>
    <w:rsid w:val="00E462B8"/>
    <w:rsid w:val="00E46401"/>
    <w:rsid w:val="00E46559"/>
    <w:rsid w:val="00E520A5"/>
    <w:rsid w:val="00E53B80"/>
    <w:rsid w:val="00E55510"/>
    <w:rsid w:val="00E56083"/>
    <w:rsid w:val="00E567DE"/>
    <w:rsid w:val="00E57184"/>
    <w:rsid w:val="00E5723E"/>
    <w:rsid w:val="00E57F23"/>
    <w:rsid w:val="00E60B15"/>
    <w:rsid w:val="00E6239C"/>
    <w:rsid w:val="00E63C27"/>
    <w:rsid w:val="00E64E31"/>
    <w:rsid w:val="00E65017"/>
    <w:rsid w:val="00E65965"/>
    <w:rsid w:val="00E6670C"/>
    <w:rsid w:val="00E675D2"/>
    <w:rsid w:val="00E703C6"/>
    <w:rsid w:val="00E70DDC"/>
    <w:rsid w:val="00E71802"/>
    <w:rsid w:val="00E72AC5"/>
    <w:rsid w:val="00E7374E"/>
    <w:rsid w:val="00E74C11"/>
    <w:rsid w:val="00E7517C"/>
    <w:rsid w:val="00E758BA"/>
    <w:rsid w:val="00E7656A"/>
    <w:rsid w:val="00E776E8"/>
    <w:rsid w:val="00E777D8"/>
    <w:rsid w:val="00E82554"/>
    <w:rsid w:val="00E82EF6"/>
    <w:rsid w:val="00E82F42"/>
    <w:rsid w:val="00E833AB"/>
    <w:rsid w:val="00E83BF6"/>
    <w:rsid w:val="00E84871"/>
    <w:rsid w:val="00E84E03"/>
    <w:rsid w:val="00E8539B"/>
    <w:rsid w:val="00E859E0"/>
    <w:rsid w:val="00E86560"/>
    <w:rsid w:val="00E865F2"/>
    <w:rsid w:val="00E8668F"/>
    <w:rsid w:val="00E86BCF"/>
    <w:rsid w:val="00E87BC6"/>
    <w:rsid w:val="00E92C1F"/>
    <w:rsid w:val="00E94EC2"/>
    <w:rsid w:val="00E95311"/>
    <w:rsid w:val="00E95480"/>
    <w:rsid w:val="00E95D4B"/>
    <w:rsid w:val="00E95EBA"/>
    <w:rsid w:val="00E95F98"/>
    <w:rsid w:val="00EA0679"/>
    <w:rsid w:val="00EA0B61"/>
    <w:rsid w:val="00EA1DBC"/>
    <w:rsid w:val="00EA20E6"/>
    <w:rsid w:val="00EA2D07"/>
    <w:rsid w:val="00EA6A8E"/>
    <w:rsid w:val="00EA7EEC"/>
    <w:rsid w:val="00EB0FD8"/>
    <w:rsid w:val="00EB199F"/>
    <w:rsid w:val="00EB2213"/>
    <w:rsid w:val="00EB2AA1"/>
    <w:rsid w:val="00EB31E1"/>
    <w:rsid w:val="00EB3569"/>
    <w:rsid w:val="00EB3960"/>
    <w:rsid w:val="00EB4831"/>
    <w:rsid w:val="00EB728F"/>
    <w:rsid w:val="00EC08AE"/>
    <w:rsid w:val="00EC0BC4"/>
    <w:rsid w:val="00EC23F7"/>
    <w:rsid w:val="00EC300D"/>
    <w:rsid w:val="00EC4BD8"/>
    <w:rsid w:val="00EC573F"/>
    <w:rsid w:val="00EC5FE1"/>
    <w:rsid w:val="00EC63EB"/>
    <w:rsid w:val="00EC6610"/>
    <w:rsid w:val="00EC7D47"/>
    <w:rsid w:val="00EC7FF7"/>
    <w:rsid w:val="00ED03AC"/>
    <w:rsid w:val="00ED0F7A"/>
    <w:rsid w:val="00ED278C"/>
    <w:rsid w:val="00ED28F5"/>
    <w:rsid w:val="00ED3CCA"/>
    <w:rsid w:val="00ED412F"/>
    <w:rsid w:val="00ED5435"/>
    <w:rsid w:val="00ED57AE"/>
    <w:rsid w:val="00ED5C21"/>
    <w:rsid w:val="00ED6136"/>
    <w:rsid w:val="00ED65BD"/>
    <w:rsid w:val="00ED7059"/>
    <w:rsid w:val="00ED7212"/>
    <w:rsid w:val="00ED7375"/>
    <w:rsid w:val="00ED747C"/>
    <w:rsid w:val="00ED76BB"/>
    <w:rsid w:val="00EE2143"/>
    <w:rsid w:val="00EE2FB6"/>
    <w:rsid w:val="00EE4C1C"/>
    <w:rsid w:val="00EE5737"/>
    <w:rsid w:val="00EE62A0"/>
    <w:rsid w:val="00EE6C4E"/>
    <w:rsid w:val="00EE6D65"/>
    <w:rsid w:val="00EF09A3"/>
    <w:rsid w:val="00EF0CE8"/>
    <w:rsid w:val="00EF1386"/>
    <w:rsid w:val="00EF1610"/>
    <w:rsid w:val="00EF1DF6"/>
    <w:rsid w:val="00EF1F0C"/>
    <w:rsid w:val="00EF2B22"/>
    <w:rsid w:val="00EF36B2"/>
    <w:rsid w:val="00EF4226"/>
    <w:rsid w:val="00EF4D83"/>
    <w:rsid w:val="00EF6571"/>
    <w:rsid w:val="00EF6EAB"/>
    <w:rsid w:val="00F0161F"/>
    <w:rsid w:val="00F0168A"/>
    <w:rsid w:val="00F02963"/>
    <w:rsid w:val="00F07627"/>
    <w:rsid w:val="00F077B7"/>
    <w:rsid w:val="00F115B5"/>
    <w:rsid w:val="00F12273"/>
    <w:rsid w:val="00F1273D"/>
    <w:rsid w:val="00F14ABD"/>
    <w:rsid w:val="00F14AC6"/>
    <w:rsid w:val="00F14FB1"/>
    <w:rsid w:val="00F16129"/>
    <w:rsid w:val="00F16BE2"/>
    <w:rsid w:val="00F1723D"/>
    <w:rsid w:val="00F201EC"/>
    <w:rsid w:val="00F208A1"/>
    <w:rsid w:val="00F208A9"/>
    <w:rsid w:val="00F21293"/>
    <w:rsid w:val="00F215C2"/>
    <w:rsid w:val="00F23005"/>
    <w:rsid w:val="00F235B3"/>
    <w:rsid w:val="00F23715"/>
    <w:rsid w:val="00F242EE"/>
    <w:rsid w:val="00F2548C"/>
    <w:rsid w:val="00F25693"/>
    <w:rsid w:val="00F26837"/>
    <w:rsid w:val="00F313BB"/>
    <w:rsid w:val="00F31E83"/>
    <w:rsid w:val="00F33C58"/>
    <w:rsid w:val="00F344B7"/>
    <w:rsid w:val="00F371B1"/>
    <w:rsid w:val="00F37DF5"/>
    <w:rsid w:val="00F40AC6"/>
    <w:rsid w:val="00F41D75"/>
    <w:rsid w:val="00F424D9"/>
    <w:rsid w:val="00F4368B"/>
    <w:rsid w:val="00F440E7"/>
    <w:rsid w:val="00F466EE"/>
    <w:rsid w:val="00F467EF"/>
    <w:rsid w:val="00F46A5B"/>
    <w:rsid w:val="00F47250"/>
    <w:rsid w:val="00F50C02"/>
    <w:rsid w:val="00F51078"/>
    <w:rsid w:val="00F51250"/>
    <w:rsid w:val="00F5139D"/>
    <w:rsid w:val="00F52175"/>
    <w:rsid w:val="00F5313B"/>
    <w:rsid w:val="00F53A56"/>
    <w:rsid w:val="00F567F3"/>
    <w:rsid w:val="00F56CD5"/>
    <w:rsid w:val="00F56F2D"/>
    <w:rsid w:val="00F605A5"/>
    <w:rsid w:val="00F61F93"/>
    <w:rsid w:val="00F622A5"/>
    <w:rsid w:val="00F63074"/>
    <w:rsid w:val="00F633F4"/>
    <w:rsid w:val="00F63DAC"/>
    <w:rsid w:val="00F64B7E"/>
    <w:rsid w:val="00F64C8B"/>
    <w:rsid w:val="00F64EF2"/>
    <w:rsid w:val="00F65B25"/>
    <w:rsid w:val="00F66ADC"/>
    <w:rsid w:val="00F66FD3"/>
    <w:rsid w:val="00F70FF3"/>
    <w:rsid w:val="00F72287"/>
    <w:rsid w:val="00F72B39"/>
    <w:rsid w:val="00F72DFE"/>
    <w:rsid w:val="00F73131"/>
    <w:rsid w:val="00F736B5"/>
    <w:rsid w:val="00F7454F"/>
    <w:rsid w:val="00F75805"/>
    <w:rsid w:val="00F7597A"/>
    <w:rsid w:val="00F75C70"/>
    <w:rsid w:val="00F77659"/>
    <w:rsid w:val="00F77697"/>
    <w:rsid w:val="00F77988"/>
    <w:rsid w:val="00F77F48"/>
    <w:rsid w:val="00F77F92"/>
    <w:rsid w:val="00F801EC"/>
    <w:rsid w:val="00F83076"/>
    <w:rsid w:val="00F85C86"/>
    <w:rsid w:val="00F866EA"/>
    <w:rsid w:val="00F909A0"/>
    <w:rsid w:val="00F91BEA"/>
    <w:rsid w:val="00F93F8B"/>
    <w:rsid w:val="00F94298"/>
    <w:rsid w:val="00F964F8"/>
    <w:rsid w:val="00FA007F"/>
    <w:rsid w:val="00FA188E"/>
    <w:rsid w:val="00FA1B25"/>
    <w:rsid w:val="00FA60A5"/>
    <w:rsid w:val="00FA63D3"/>
    <w:rsid w:val="00FA6C30"/>
    <w:rsid w:val="00FA7BBB"/>
    <w:rsid w:val="00FB19AA"/>
    <w:rsid w:val="00FB2207"/>
    <w:rsid w:val="00FB30F1"/>
    <w:rsid w:val="00FB3BE9"/>
    <w:rsid w:val="00FB42F4"/>
    <w:rsid w:val="00FB5286"/>
    <w:rsid w:val="00FB53E7"/>
    <w:rsid w:val="00FB5A1E"/>
    <w:rsid w:val="00FB5AFA"/>
    <w:rsid w:val="00FB7933"/>
    <w:rsid w:val="00FC264D"/>
    <w:rsid w:val="00FC2F83"/>
    <w:rsid w:val="00FC31B5"/>
    <w:rsid w:val="00FC554D"/>
    <w:rsid w:val="00FD0B50"/>
    <w:rsid w:val="00FD0DAC"/>
    <w:rsid w:val="00FD1A00"/>
    <w:rsid w:val="00FD2A1F"/>
    <w:rsid w:val="00FD2F0E"/>
    <w:rsid w:val="00FD47D6"/>
    <w:rsid w:val="00FD4D0A"/>
    <w:rsid w:val="00FD4ED7"/>
    <w:rsid w:val="00FD579B"/>
    <w:rsid w:val="00FD5F30"/>
    <w:rsid w:val="00FD6089"/>
    <w:rsid w:val="00FD7109"/>
    <w:rsid w:val="00FD76CC"/>
    <w:rsid w:val="00FD7C7B"/>
    <w:rsid w:val="00FE06B4"/>
    <w:rsid w:val="00FE0BEB"/>
    <w:rsid w:val="00FE0D39"/>
    <w:rsid w:val="00FE0DE2"/>
    <w:rsid w:val="00FE19EF"/>
    <w:rsid w:val="00FE22B0"/>
    <w:rsid w:val="00FE348C"/>
    <w:rsid w:val="00FE4483"/>
    <w:rsid w:val="00FE7367"/>
    <w:rsid w:val="00FE7CD9"/>
    <w:rsid w:val="00FF0662"/>
    <w:rsid w:val="00FF1514"/>
    <w:rsid w:val="00FF227D"/>
    <w:rsid w:val="00FF32B3"/>
    <w:rsid w:val="00FF3882"/>
    <w:rsid w:val="00FF459A"/>
    <w:rsid w:val="00FF45C6"/>
    <w:rsid w:val="00FF486C"/>
    <w:rsid w:val="00FF5460"/>
    <w:rsid w:val="00FF54CC"/>
    <w:rsid w:val="00FF710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083B03A3"/>
  <w15:docId w15:val="{68771EE4-DF20-4722-97D0-06E0B0AA3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5649"/>
    <w:rPr>
      <w:sz w:val="24"/>
      <w:szCs w:val="24"/>
    </w:rPr>
  </w:style>
  <w:style w:type="paragraph" w:styleId="Heading1">
    <w:name w:val="heading 1"/>
    <w:basedOn w:val="Normal"/>
    <w:next w:val="Normal"/>
    <w:link w:val="Heading1Char"/>
    <w:qFormat/>
    <w:rsid w:val="00926425"/>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semiHidden/>
    <w:rsid w:val="008C5649"/>
    <w:rPr>
      <w:sz w:val="16"/>
      <w:szCs w:val="16"/>
    </w:rPr>
  </w:style>
  <w:style w:type="paragraph" w:styleId="CommentText">
    <w:name w:val="annotation text"/>
    <w:basedOn w:val="Normal"/>
    <w:link w:val="CommentTextChar"/>
    <w:rsid w:val="008C5649"/>
    <w:rPr>
      <w:sz w:val="20"/>
      <w:szCs w:val="20"/>
    </w:rPr>
  </w:style>
  <w:style w:type="character" w:customStyle="1" w:styleId="CommentTextChar">
    <w:name w:val="Comment Text Char"/>
    <w:link w:val="CommentText"/>
    <w:rsid w:val="008C5649"/>
    <w:rPr>
      <w:lang w:val="lv-LV" w:eastAsia="lv-LV" w:bidi="ar-SA"/>
    </w:rPr>
  </w:style>
  <w:style w:type="paragraph" w:styleId="BalloonText">
    <w:name w:val="Balloon Text"/>
    <w:basedOn w:val="Normal"/>
    <w:link w:val="BalloonTextChar"/>
    <w:uiPriority w:val="99"/>
    <w:semiHidden/>
    <w:rsid w:val="008C5649"/>
    <w:rPr>
      <w:rFonts w:ascii="Tahoma" w:hAnsi="Tahoma" w:cs="Tahoma"/>
      <w:sz w:val="16"/>
      <w:szCs w:val="16"/>
    </w:rPr>
  </w:style>
  <w:style w:type="table" w:styleId="TableGrid">
    <w:name w:val="Table Grid"/>
    <w:basedOn w:val="TableNormal"/>
    <w:uiPriority w:val="59"/>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8C5649"/>
    <w:rPr>
      <w:sz w:val="20"/>
      <w:szCs w:val="20"/>
    </w:rPr>
  </w:style>
  <w:style w:type="character" w:styleId="FootnoteReference">
    <w:name w:val="footnote reference"/>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uiPriority w:val="99"/>
    <w:rsid w:val="00262E2B"/>
    <w:pPr>
      <w:tabs>
        <w:tab w:val="center" w:pos="4153"/>
        <w:tab w:val="right" w:pos="8306"/>
      </w:tabs>
    </w:pPr>
  </w:style>
  <w:style w:type="character" w:customStyle="1" w:styleId="FooterChar">
    <w:name w:val="Footer Char"/>
    <w:link w:val="Footer"/>
    <w:uiPriority w:val="99"/>
    <w:rsid w:val="00231344"/>
    <w:rPr>
      <w:sz w:val="24"/>
      <w:szCs w:val="24"/>
      <w:lang w:val="lv-LV" w:eastAsia="lv-LV" w:bidi="ar-SA"/>
    </w:rPr>
  </w:style>
  <w:style w:type="character" w:styleId="Hyperlink">
    <w:name w:val="Hyperlink"/>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styleId="BodyTextIndent3">
    <w:name w:val="Body Text Indent 3"/>
    <w:basedOn w:val="Normal"/>
    <w:link w:val="BodyTextIndent3Char"/>
    <w:rsid w:val="008937A7"/>
    <w:pPr>
      <w:spacing w:after="120"/>
      <w:ind w:left="283"/>
    </w:pPr>
    <w:rPr>
      <w:sz w:val="16"/>
      <w:szCs w:val="16"/>
      <w:lang w:val="en-US"/>
    </w:rPr>
  </w:style>
  <w:style w:type="character" w:customStyle="1" w:styleId="BodyTextIndent3Char">
    <w:name w:val="Body Text Indent 3 Char"/>
    <w:link w:val="BodyTextIndent3"/>
    <w:rsid w:val="008937A7"/>
    <w:rPr>
      <w:sz w:val="16"/>
      <w:szCs w:val="16"/>
      <w:lang w:val="en-US"/>
    </w:rPr>
  </w:style>
  <w:style w:type="paragraph" w:customStyle="1" w:styleId="RakstzRakstzRakstzCharCharChar1CharChar">
    <w:name w:val="Rakstz. Rakstz. Rakstz. Char Char Char1 Char Char"/>
    <w:basedOn w:val="Normal"/>
    <w:rsid w:val="000B65B3"/>
    <w:pPr>
      <w:spacing w:before="40"/>
    </w:pPr>
    <w:rPr>
      <w:lang w:val="pl-PL" w:eastAsia="pl-PL"/>
    </w:rPr>
  </w:style>
  <w:style w:type="paragraph" w:customStyle="1" w:styleId="tvhtml">
    <w:name w:val="tv_html"/>
    <w:basedOn w:val="Normal"/>
    <w:rsid w:val="006570D6"/>
    <w:pPr>
      <w:spacing w:before="100" w:beforeAutospacing="1" w:after="100" w:afterAutospacing="1"/>
    </w:pPr>
    <w:rPr>
      <w:rFonts w:ascii="Verdana" w:hAnsi="Verdana"/>
      <w:sz w:val="18"/>
      <w:szCs w:val="18"/>
      <w:lang w:val="en-US" w:eastAsia="en-US"/>
    </w:rPr>
  </w:style>
  <w:style w:type="character" w:styleId="Strong">
    <w:name w:val="Strong"/>
    <w:qFormat/>
    <w:rsid w:val="003C3BAB"/>
    <w:rPr>
      <w:b/>
      <w:bCs/>
    </w:rPr>
  </w:style>
  <w:style w:type="character" w:styleId="FollowedHyperlink">
    <w:name w:val="FollowedHyperlink"/>
    <w:rsid w:val="00551541"/>
    <w:rPr>
      <w:color w:val="800080"/>
      <w:u w:val="single"/>
    </w:rPr>
  </w:style>
  <w:style w:type="character" w:customStyle="1" w:styleId="AigarsS">
    <w:name w:val="AigarsS"/>
    <w:semiHidden/>
    <w:rsid w:val="00D7399A"/>
    <w:rPr>
      <w:rFonts w:ascii="Arial" w:hAnsi="Arial" w:cs="Arial"/>
      <w:color w:val="000080"/>
      <w:sz w:val="20"/>
      <w:szCs w:val="20"/>
    </w:rPr>
  </w:style>
  <w:style w:type="paragraph" w:styleId="BodyText">
    <w:name w:val="Body Text"/>
    <w:basedOn w:val="Normal"/>
    <w:link w:val="BodyTextChar"/>
    <w:uiPriority w:val="99"/>
    <w:rsid w:val="00343716"/>
    <w:pPr>
      <w:spacing w:after="120"/>
    </w:pPr>
  </w:style>
  <w:style w:type="character" w:customStyle="1" w:styleId="BodyTextChar">
    <w:name w:val="Body Text Char"/>
    <w:link w:val="BodyText"/>
    <w:uiPriority w:val="99"/>
    <w:rsid w:val="00343716"/>
    <w:rPr>
      <w:sz w:val="24"/>
      <w:szCs w:val="24"/>
      <w:lang w:val="lv-LV" w:eastAsia="lv-LV"/>
    </w:rPr>
  </w:style>
  <w:style w:type="paragraph" w:styleId="BodyTextIndent2">
    <w:name w:val="Body Text Indent 2"/>
    <w:basedOn w:val="Normal"/>
    <w:link w:val="BodyTextIndent2Char"/>
    <w:rsid w:val="00343716"/>
    <w:pPr>
      <w:spacing w:after="120" w:line="480" w:lineRule="auto"/>
      <w:ind w:left="283"/>
    </w:pPr>
  </w:style>
  <w:style w:type="character" w:customStyle="1" w:styleId="BodyTextIndent2Char">
    <w:name w:val="Body Text Indent 2 Char"/>
    <w:link w:val="BodyTextIndent2"/>
    <w:rsid w:val="00343716"/>
    <w:rPr>
      <w:sz w:val="24"/>
      <w:szCs w:val="24"/>
      <w:lang w:val="lv-LV" w:eastAsia="lv-LV"/>
    </w:rPr>
  </w:style>
  <w:style w:type="paragraph" w:styleId="BlockText">
    <w:name w:val="Block Text"/>
    <w:basedOn w:val="Normal"/>
    <w:rsid w:val="00343716"/>
    <w:pPr>
      <w:ind w:left="567" w:right="3777"/>
      <w:jc w:val="both"/>
    </w:pPr>
    <w:rPr>
      <w:szCs w:val="20"/>
    </w:rPr>
  </w:style>
  <w:style w:type="paragraph" w:styleId="ListParagraph">
    <w:name w:val="List Paragraph"/>
    <w:basedOn w:val="Normal"/>
    <w:uiPriority w:val="34"/>
    <w:qFormat/>
    <w:rsid w:val="005477F7"/>
    <w:pPr>
      <w:ind w:left="720"/>
      <w:contextualSpacing/>
    </w:pPr>
    <w:rPr>
      <w:lang w:val="en-GB" w:eastAsia="en-US"/>
    </w:rPr>
  </w:style>
  <w:style w:type="paragraph" w:customStyle="1" w:styleId="Default">
    <w:name w:val="Default"/>
    <w:rsid w:val="00D16159"/>
    <w:pPr>
      <w:autoSpaceDE w:val="0"/>
      <w:autoSpaceDN w:val="0"/>
      <w:adjustRightInd w:val="0"/>
    </w:pPr>
    <w:rPr>
      <w:rFonts w:ascii="EUAlbertina" w:hAnsi="EUAlbertina" w:cs="EUAlbertina"/>
      <w:color w:val="000000"/>
      <w:sz w:val="24"/>
      <w:szCs w:val="24"/>
    </w:rPr>
  </w:style>
  <w:style w:type="paragraph" w:customStyle="1" w:styleId="CM4">
    <w:name w:val="CM4"/>
    <w:basedOn w:val="Default"/>
    <w:next w:val="Default"/>
    <w:uiPriority w:val="99"/>
    <w:rsid w:val="00D16159"/>
    <w:rPr>
      <w:rFonts w:cs="Times New Roman"/>
      <w:color w:val="auto"/>
    </w:rPr>
  </w:style>
  <w:style w:type="paragraph" w:styleId="NoSpacing">
    <w:name w:val="No Spacing"/>
    <w:link w:val="NoSpacingChar"/>
    <w:uiPriority w:val="1"/>
    <w:qFormat/>
    <w:rsid w:val="002775AF"/>
    <w:rPr>
      <w:sz w:val="24"/>
      <w:szCs w:val="24"/>
    </w:rPr>
  </w:style>
  <w:style w:type="paragraph" w:styleId="NormalWeb">
    <w:name w:val="Normal (Web)"/>
    <w:basedOn w:val="Normal"/>
    <w:uiPriority w:val="99"/>
    <w:semiHidden/>
    <w:unhideWhenUsed/>
    <w:rsid w:val="000178E6"/>
    <w:pPr>
      <w:spacing w:before="100" w:beforeAutospacing="1" w:after="100" w:afterAutospacing="1"/>
    </w:pPr>
  </w:style>
  <w:style w:type="character" w:customStyle="1" w:styleId="BalloonTextChar">
    <w:name w:val="Balloon Text Char"/>
    <w:basedOn w:val="DefaultParagraphFont"/>
    <w:link w:val="BalloonText"/>
    <w:uiPriority w:val="99"/>
    <w:semiHidden/>
    <w:rsid w:val="00FA6C30"/>
    <w:rPr>
      <w:rFonts w:ascii="Tahoma" w:hAnsi="Tahoma" w:cs="Tahoma"/>
      <w:sz w:val="16"/>
      <w:szCs w:val="16"/>
    </w:rPr>
  </w:style>
  <w:style w:type="paragraph" w:styleId="BodyText2">
    <w:name w:val="Body Text 2"/>
    <w:basedOn w:val="Normal"/>
    <w:link w:val="BodyText2Char"/>
    <w:rsid w:val="00C21000"/>
    <w:pPr>
      <w:spacing w:after="120" w:line="480" w:lineRule="auto"/>
    </w:pPr>
  </w:style>
  <w:style w:type="character" w:customStyle="1" w:styleId="BodyText2Char">
    <w:name w:val="Body Text 2 Char"/>
    <w:basedOn w:val="DefaultParagraphFont"/>
    <w:link w:val="BodyText2"/>
    <w:rsid w:val="00C21000"/>
    <w:rPr>
      <w:sz w:val="24"/>
      <w:szCs w:val="24"/>
    </w:rPr>
  </w:style>
  <w:style w:type="character" w:customStyle="1" w:styleId="UnresolvedMention1">
    <w:name w:val="Unresolved Mention1"/>
    <w:basedOn w:val="DefaultParagraphFont"/>
    <w:uiPriority w:val="99"/>
    <w:semiHidden/>
    <w:unhideWhenUsed/>
    <w:rsid w:val="00375337"/>
    <w:rPr>
      <w:color w:val="808080"/>
      <w:shd w:val="clear" w:color="auto" w:fill="E6E6E6"/>
    </w:rPr>
  </w:style>
  <w:style w:type="paragraph" w:styleId="Revision">
    <w:name w:val="Revision"/>
    <w:hidden/>
    <w:uiPriority w:val="99"/>
    <w:semiHidden/>
    <w:rsid w:val="0021715F"/>
    <w:rPr>
      <w:sz w:val="24"/>
      <w:szCs w:val="24"/>
    </w:rPr>
  </w:style>
  <w:style w:type="character" w:customStyle="1" w:styleId="NoSpacingChar">
    <w:name w:val="No Spacing Char"/>
    <w:link w:val="NoSpacing"/>
    <w:uiPriority w:val="1"/>
    <w:rsid w:val="00455490"/>
    <w:rPr>
      <w:sz w:val="24"/>
      <w:szCs w:val="24"/>
    </w:rPr>
  </w:style>
  <w:style w:type="character" w:customStyle="1" w:styleId="UnresolvedMention2">
    <w:name w:val="Unresolved Mention2"/>
    <w:basedOn w:val="DefaultParagraphFont"/>
    <w:uiPriority w:val="99"/>
    <w:semiHidden/>
    <w:unhideWhenUsed/>
    <w:rsid w:val="004E6155"/>
    <w:rPr>
      <w:color w:val="605E5C"/>
      <w:shd w:val="clear" w:color="auto" w:fill="E1DFDD"/>
    </w:rPr>
  </w:style>
  <w:style w:type="character" w:customStyle="1" w:styleId="Heading1Char">
    <w:name w:val="Heading 1 Char"/>
    <w:basedOn w:val="DefaultParagraphFont"/>
    <w:link w:val="Heading1"/>
    <w:rsid w:val="00926425"/>
    <w:rPr>
      <w:rFonts w:ascii="Cambria" w:hAnsi="Cambria"/>
      <w:b/>
      <w:bCs/>
      <w:kern w:val="32"/>
      <w:sz w:val="32"/>
      <w:szCs w:val="32"/>
    </w:rPr>
  </w:style>
  <w:style w:type="paragraph" w:customStyle="1" w:styleId="xmsonormal">
    <w:name w:val="x_msonormal"/>
    <w:basedOn w:val="Normal"/>
    <w:uiPriority w:val="99"/>
    <w:rsid w:val="00DD105F"/>
    <w:rPr>
      <w:rFonts w:eastAsiaTheme="minorHAnsi"/>
    </w:rPr>
  </w:style>
  <w:style w:type="paragraph" w:customStyle="1" w:styleId="Body">
    <w:name w:val="Body"/>
    <w:rsid w:val="00D0235C"/>
    <w:pPr>
      <w:spacing w:after="200" w:line="276" w:lineRule="auto"/>
    </w:pPr>
    <w:rPr>
      <w:rFonts w:ascii="Calibri" w:eastAsia="Arial Unicode MS" w:hAnsi="Calibri" w:cs="Arial Unicode MS"/>
      <w:color w:val="000000"/>
      <w:sz w:val="22"/>
      <w:szCs w:val="22"/>
      <w:u w:color="000000"/>
    </w:rPr>
  </w:style>
  <w:style w:type="character" w:styleId="UnresolvedMention">
    <w:name w:val="Unresolved Mention"/>
    <w:basedOn w:val="DefaultParagraphFont"/>
    <w:uiPriority w:val="99"/>
    <w:semiHidden/>
    <w:unhideWhenUsed/>
    <w:rsid w:val="006609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726562">
      <w:bodyDiv w:val="1"/>
      <w:marLeft w:val="0"/>
      <w:marRight w:val="0"/>
      <w:marTop w:val="0"/>
      <w:marBottom w:val="0"/>
      <w:divBdr>
        <w:top w:val="none" w:sz="0" w:space="0" w:color="auto"/>
        <w:left w:val="none" w:sz="0" w:space="0" w:color="auto"/>
        <w:bottom w:val="none" w:sz="0" w:space="0" w:color="auto"/>
        <w:right w:val="none" w:sz="0" w:space="0" w:color="auto"/>
      </w:divBdr>
    </w:div>
    <w:div w:id="681785654">
      <w:bodyDiv w:val="1"/>
      <w:marLeft w:val="0"/>
      <w:marRight w:val="0"/>
      <w:marTop w:val="0"/>
      <w:marBottom w:val="0"/>
      <w:divBdr>
        <w:top w:val="none" w:sz="0" w:space="0" w:color="auto"/>
        <w:left w:val="none" w:sz="0" w:space="0" w:color="auto"/>
        <w:bottom w:val="none" w:sz="0" w:space="0" w:color="auto"/>
        <w:right w:val="none" w:sz="0" w:space="0" w:color="auto"/>
      </w:divBdr>
    </w:div>
    <w:div w:id="1193542872">
      <w:bodyDiv w:val="1"/>
      <w:marLeft w:val="0"/>
      <w:marRight w:val="0"/>
      <w:marTop w:val="0"/>
      <w:marBottom w:val="0"/>
      <w:divBdr>
        <w:top w:val="none" w:sz="0" w:space="0" w:color="auto"/>
        <w:left w:val="none" w:sz="0" w:space="0" w:color="auto"/>
        <w:bottom w:val="none" w:sz="0" w:space="0" w:color="auto"/>
        <w:right w:val="none" w:sz="0" w:space="0" w:color="auto"/>
      </w:divBdr>
    </w:div>
    <w:div w:id="1345016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p.weixin.qq.com/s/2qtrYfBNJtyiBVObwRxra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mk.gov.lv/content/ministru-kabineta-diskusiju-dokumenti" TargetMode="External"/><Relationship Id="rId4" Type="http://schemas.openxmlformats.org/officeDocument/2006/relationships/settings" Target="settings.xml"/><Relationship Id="rId9" Type="http://schemas.openxmlformats.org/officeDocument/2006/relationships/hyperlink" Target="https://www.em.gov.lv/lv/diskusiju-dokumenti"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69668-565F-4D86-A149-5F3910424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5</Pages>
  <Words>1459</Words>
  <Characters>11233</Characters>
  <Application>Microsoft Office Word</Application>
  <DocSecurity>0</DocSecurity>
  <Lines>93</Lines>
  <Paragraphs>25</Paragraphs>
  <ScaleCrop>false</ScaleCrop>
  <HeadingPairs>
    <vt:vector size="2" baseType="variant">
      <vt:variant>
        <vt:lpstr>Title</vt:lpstr>
      </vt:variant>
      <vt:variant>
        <vt:i4>1</vt:i4>
      </vt:variant>
    </vt:vector>
  </HeadingPairs>
  <TitlesOfParts>
    <vt:vector size="1" baseType="lpstr">
      <vt:lpstr>Ministru kabineta noteikumu projekta “Noteikumi par atbilstības novērtēšanas institūciju novērtēšanu, akreditāciju un uzraudzību” sākotnējās ietekmes novērtējuma ziņojums (anotācija)</vt:lpstr>
    </vt:vector>
  </TitlesOfParts>
  <Company>Ekonomikas ministrija</Company>
  <LinksUpToDate>false</LinksUpToDate>
  <CharactersWithSpaces>12667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“Noteikumi par atbilstības novērtēšanas institūciju novērtēšanu, akreditāciju un uzraudzību” sākotnējās ietekmes novērtējuma ziņojums (anotācija)</dc:title>
  <dc:creator>Freibergs Normunds</dc:creator>
  <dc:description>67013019, anda.stiebre@em.gov.lv</dc:description>
  <cp:lastModifiedBy>Anda Stiebre</cp:lastModifiedBy>
  <cp:revision>12</cp:revision>
  <cp:lastPrinted>2019-12-10T13:05:00Z</cp:lastPrinted>
  <dcterms:created xsi:type="dcterms:W3CDTF">2021-07-07T09:30:00Z</dcterms:created>
  <dcterms:modified xsi:type="dcterms:W3CDTF">2021-07-21T07:41:00Z</dcterms:modified>
</cp:coreProperties>
</file>