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6B3A" w:rsidR="002160A2" w:rsidP="00493BDF" w:rsidRDefault="002160A2" w14:paraId="05595398" w14:textId="77777777">
      <w:pPr>
        <w:spacing w:after="0" w:line="240" w:lineRule="auto"/>
        <w:jc w:val="center"/>
        <w:rPr>
          <w:rFonts w:ascii="Times New Roman" w:hAnsi="Times New Roman" w:eastAsia="Times New Roman" w:cs="Times New Roman"/>
          <w:b/>
          <w:sz w:val="28"/>
          <w:szCs w:val="28"/>
          <w:lang w:eastAsia="lv-LV"/>
        </w:rPr>
      </w:pPr>
      <w:r w:rsidRPr="00566B3A">
        <w:rPr>
          <w:rFonts w:ascii="Times New Roman" w:hAnsi="Times New Roman" w:eastAsia="Times New Roman" w:cs="Times New Roman"/>
          <w:b/>
          <w:sz w:val="28"/>
          <w:szCs w:val="28"/>
          <w:lang w:eastAsia="lv-LV"/>
        </w:rPr>
        <w:t xml:space="preserve">Ministru kabineta rīkojuma projekta </w:t>
      </w:r>
    </w:p>
    <w:p w:rsidRPr="00566B3A" w:rsidR="002160A2" w:rsidP="00493BDF" w:rsidRDefault="002160A2" w14:paraId="4EE8A0F2" w14:textId="77777777">
      <w:pPr>
        <w:pStyle w:val="Bezatstarpm"/>
        <w:jc w:val="center"/>
        <w:rPr>
          <w:rFonts w:ascii="Times New Roman" w:hAnsi="Times New Roman" w:cs="Times New Roman"/>
          <w:b/>
          <w:sz w:val="28"/>
          <w:szCs w:val="28"/>
          <w:lang w:eastAsia="lv-LV"/>
        </w:rPr>
      </w:pPr>
      <w:r w:rsidRPr="00566B3A">
        <w:rPr>
          <w:rFonts w:ascii="Times New Roman" w:hAnsi="Times New Roman" w:eastAsia="Times New Roman" w:cs="Times New Roman"/>
          <w:b/>
          <w:sz w:val="28"/>
          <w:szCs w:val="28"/>
        </w:rPr>
        <w:t>„</w:t>
      </w:r>
      <w:r w:rsidRPr="00566B3A">
        <w:rPr>
          <w:rFonts w:ascii="Times New Roman" w:hAnsi="Times New Roman" w:cs="Times New Roman"/>
          <w:b/>
          <w:sz w:val="28"/>
          <w:szCs w:val="28"/>
          <w:lang w:eastAsia="lv-LV"/>
        </w:rPr>
        <w:t xml:space="preserve">Par finanšu līdzekļu piešķiršanu no valsts budžeta programmas </w:t>
      </w:r>
    </w:p>
    <w:p w:rsidRPr="00566B3A" w:rsidR="002160A2" w:rsidP="00493BDF" w:rsidRDefault="002160A2" w14:paraId="4D733CA1" w14:textId="77777777">
      <w:pPr>
        <w:pStyle w:val="Bezatstarpm"/>
        <w:jc w:val="center"/>
        <w:rPr>
          <w:rFonts w:ascii="Times New Roman" w:hAnsi="Times New Roman" w:eastAsia="Times New Roman" w:cs="Times New Roman"/>
          <w:b/>
          <w:sz w:val="28"/>
          <w:szCs w:val="28"/>
        </w:rPr>
      </w:pPr>
      <w:r w:rsidRPr="00566B3A">
        <w:rPr>
          <w:rFonts w:ascii="Times New Roman" w:hAnsi="Times New Roman" w:cs="Times New Roman"/>
          <w:b/>
          <w:sz w:val="28"/>
          <w:szCs w:val="28"/>
          <w:lang w:eastAsia="lv-LV"/>
        </w:rPr>
        <w:t>„Līdzekļi neparedzētiem gadījumiem”</w:t>
      </w:r>
      <w:r w:rsidRPr="00566B3A">
        <w:rPr>
          <w:rFonts w:ascii="Times New Roman" w:hAnsi="Times New Roman" w:eastAsia="Times New Roman" w:cs="Times New Roman"/>
          <w:b/>
          <w:sz w:val="28"/>
          <w:szCs w:val="28"/>
        </w:rPr>
        <w:t xml:space="preserve">” sākotnējās ietekmes novērtējuma </w:t>
      </w:r>
    </w:p>
    <w:p w:rsidRPr="00566B3A" w:rsidR="002160A2" w:rsidP="00493BDF" w:rsidRDefault="002160A2" w14:paraId="58E9C8B9" w14:textId="77777777">
      <w:pPr>
        <w:pStyle w:val="Bezatstarpm"/>
        <w:jc w:val="center"/>
        <w:rPr>
          <w:rFonts w:ascii="Times New Roman" w:hAnsi="Times New Roman" w:cs="Times New Roman"/>
          <w:b/>
          <w:sz w:val="28"/>
          <w:szCs w:val="28"/>
          <w:lang w:eastAsia="lv-LV"/>
        </w:rPr>
      </w:pPr>
      <w:r w:rsidRPr="00566B3A">
        <w:rPr>
          <w:rFonts w:ascii="Times New Roman" w:hAnsi="Times New Roman" w:eastAsia="Times New Roman" w:cs="Times New Roman"/>
          <w:b/>
          <w:sz w:val="28"/>
          <w:szCs w:val="28"/>
        </w:rPr>
        <w:t>ziņojums (anotācija)</w:t>
      </w:r>
    </w:p>
    <w:p w:rsidRPr="00566B3A" w:rsidR="002160A2" w:rsidP="00493BDF" w:rsidRDefault="002160A2" w14:paraId="1BC6520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566B3A" w:rsidR="00566B3A" w:rsidTr="00672118" w14:paraId="0675C1B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566B3A" w:rsidR="002160A2" w:rsidP="00493BDF" w:rsidRDefault="002160A2" w14:paraId="22468555" w14:textId="77777777">
            <w:pPr>
              <w:spacing w:after="0" w:line="240" w:lineRule="auto"/>
              <w:jc w:val="center"/>
              <w:rPr>
                <w:rFonts w:ascii="Times New Roman" w:hAnsi="Times New Roman" w:eastAsia="Times New Roman" w:cs="Times New Roman"/>
                <w:b/>
                <w:bCs/>
                <w:iCs/>
                <w:sz w:val="28"/>
                <w:szCs w:val="28"/>
                <w:lang w:eastAsia="lv-LV"/>
              </w:rPr>
            </w:pPr>
            <w:r w:rsidRPr="00566B3A">
              <w:rPr>
                <w:rFonts w:ascii="Times New Roman" w:hAnsi="Times New Roman" w:eastAsia="Times New Roman" w:cs="Times New Roman"/>
                <w:b/>
                <w:bCs/>
                <w:iCs/>
                <w:sz w:val="28"/>
                <w:szCs w:val="28"/>
                <w:lang w:eastAsia="lv-LV"/>
              </w:rPr>
              <w:t>Tiesību akta projekta anotācijas kopsavilkums</w:t>
            </w:r>
          </w:p>
        </w:tc>
      </w:tr>
      <w:tr w:rsidRPr="00566B3A" w:rsidR="002160A2" w:rsidTr="00672118" w14:paraId="2807AB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6E95F115"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094E9DC8" w14:textId="095120CD">
            <w:pPr>
              <w:spacing w:after="0" w:line="240" w:lineRule="auto"/>
              <w:jc w:val="both"/>
              <w:rPr>
                <w:rFonts w:ascii="Times New Roman" w:hAnsi="Times New Roman" w:cs="Times New Roman"/>
                <w:bCs/>
                <w:sz w:val="28"/>
                <w:szCs w:val="28"/>
              </w:rPr>
            </w:pPr>
            <w:r w:rsidRPr="00566B3A">
              <w:rPr>
                <w:rFonts w:ascii="Times New Roman" w:hAnsi="Times New Roman" w:eastAsia="Times New Roman" w:cs="Times New Roman"/>
                <w:iCs/>
                <w:sz w:val="28"/>
                <w:szCs w:val="28"/>
                <w:lang w:eastAsia="lv-LV"/>
              </w:rPr>
              <w:t>Ministru kabineta rīkojuma projekts „</w:t>
            </w:r>
            <w:r w:rsidRPr="00566B3A">
              <w:rPr>
                <w:rFonts w:ascii="Times New Roman" w:hAnsi="Times New Roman" w:cs="Times New Roman"/>
                <w:sz w:val="28"/>
                <w:szCs w:val="28"/>
                <w:lang w:eastAsia="lv-LV"/>
              </w:rPr>
              <w:t>Par finanšu līdzekļu piešķiršanu no valsts budžeta programmas „Līdzekļi neparedzētiem gadījumiem”</w:t>
            </w:r>
            <w:r w:rsidRPr="00566B3A">
              <w:rPr>
                <w:rFonts w:ascii="Times New Roman" w:hAnsi="Times New Roman" w:eastAsia="Times New Roman" w:cs="Times New Roman"/>
                <w:sz w:val="28"/>
                <w:szCs w:val="28"/>
              </w:rPr>
              <w:t>”</w:t>
            </w:r>
            <w:r w:rsidRPr="00566B3A">
              <w:rPr>
                <w:rFonts w:ascii="Times New Roman" w:hAnsi="Times New Roman" w:eastAsia="Times New Roman" w:cs="Times New Roman"/>
                <w:iCs/>
                <w:sz w:val="28"/>
                <w:szCs w:val="28"/>
                <w:lang w:eastAsia="lv-LV"/>
              </w:rPr>
              <w:t xml:space="preserve"> </w:t>
            </w:r>
            <w:r w:rsidRPr="00566B3A">
              <w:rPr>
                <w:rFonts w:ascii="Times New Roman" w:hAnsi="Times New Roman" w:cs="Times New Roman"/>
                <w:sz w:val="28"/>
                <w:szCs w:val="28"/>
              </w:rPr>
              <w:t xml:space="preserve">(turpmāk – </w:t>
            </w:r>
            <w:r w:rsidRPr="00566B3A" w:rsidR="005077BE">
              <w:rPr>
                <w:rFonts w:ascii="Times New Roman" w:hAnsi="Times New Roman" w:cs="Times New Roman"/>
                <w:sz w:val="28"/>
                <w:szCs w:val="28"/>
              </w:rPr>
              <w:t>P</w:t>
            </w:r>
            <w:r w:rsidRPr="00566B3A">
              <w:rPr>
                <w:rFonts w:ascii="Times New Roman" w:hAnsi="Times New Roman" w:cs="Times New Roman"/>
                <w:sz w:val="28"/>
                <w:szCs w:val="28"/>
              </w:rPr>
              <w:t>rojekts) šo jomu neskar.</w:t>
            </w:r>
          </w:p>
        </w:tc>
      </w:tr>
    </w:tbl>
    <w:p w:rsidRPr="00566B3A" w:rsidR="002160A2" w:rsidP="00493BDF" w:rsidRDefault="002160A2" w14:paraId="494CBB9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66B3A" w:rsidR="00566B3A" w:rsidTr="003C1D22" w14:paraId="60B43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66B3A" w:rsidR="002160A2" w:rsidP="00493BDF" w:rsidRDefault="002160A2" w14:paraId="1FC4EC91" w14:textId="77777777">
            <w:pPr>
              <w:spacing w:after="0" w:line="240" w:lineRule="auto"/>
              <w:jc w:val="center"/>
              <w:rPr>
                <w:rFonts w:ascii="Times New Roman" w:hAnsi="Times New Roman" w:eastAsia="Times New Roman" w:cs="Times New Roman"/>
                <w:b/>
                <w:bCs/>
                <w:iCs/>
                <w:sz w:val="28"/>
                <w:szCs w:val="28"/>
                <w:lang w:eastAsia="lv-LV"/>
              </w:rPr>
            </w:pPr>
            <w:r w:rsidRPr="00566B3A">
              <w:rPr>
                <w:rFonts w:ascii="Times New Roman" w:hAnsi="Times New Roman" w:eastAsia="Times New Roman" w:cs="Times New Roman"/>
                <w:b/>
                <w:bCs/>
                <w:iCs/>
                <w:sz w:val="28"/>
                <w:szCs w:val="28"/>
                <w:lang w:eastAsia="lv-LV"/>
              </w:rPr>
              <w:t>I. Tiesību akta projekta izstrādes nepieciešamība</w:t>
            </w:r>
          </w:p>
        </w:tc>
      </w:tr>
      <w:tr w:rsidRPr="00566B3A" w:rsidR="00566B3A" w:rsidTr="003C1D22" w14:paraId="7EA6D0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7D542E39"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217E297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566B3A" w:rsidR="002160A2" w:rsidP="00493BDF" w:rsidRDefault="005077BE" w14:paraId="000944F3" w14:textId="086408F4">
            <w:pPr>
              <w:spacing w:after="0" w:line="240" w:lineRule="auto"/>
              <w:jc w:val="both"/>
              <w:rPr>
                <w:rFonts w:ascii="Times New Roman" w:hAnsi="Times New Roman" w:eastAsia="Times New Roman" w:cs="Times New Roman"/>
                <w:iCs/>
                <w:sz w:val="28"/>
                <w:szCs w:val="28"/>
                <w:lang w:eastAsia="lv-LV"/>
              </w:rPr>
            </w:pPr>
            <w:r w:rsidRPr="00566B3A">
              <w:rPr>
                <w:rFonts w:ascii="Times New Roman" w:hAnsi="Times New Roman" w:cs="Times New Roman"/>
                <w:sz w:val="28"/>
                <w:szCs w:val="28"/>
              </w:rPr>
              <w:t>P</w:t>
            </w:r>
            <w:r w:rsidRPr="00566B3A" w:rsidR="00A236E3">
              <w:rPr>
                <w:rFonts w:ascii="Times New Roman" w:hAnsi="Times New Roman" w:cs="Times New Roman"/>
                <w:sz w:val="28"/>
                <w:szCs w:val="28"/>
              </w:rPr>
              <w:t xml:space="preserve">rojekts sagatavots, pamatojoties uz Covid-19 infekcijas izplatības seku pārvarēšanas likuma 24. un </w:t>
            </w:r>
            <w:proofErr w:type="gramStart"/>
            <w:r w:rsidRPr="00566B3A" w:rsidR="00A236E3">
              <w:rPr>
                <w:rFonts w:ascii="Times New Roman" w:hAnsi="Times New Roman" w:cs="Times New Roman"/>
                <w:sz w:val="28"/>
                <w:szCs w:val="28"/>
              </w:rPr>
              <w:t>25.pantu</w:t>
            </w:r>
            <w:proofErr w:type="gramEnd"/>
            <w:r w:rsidRPr="00566B3A" w:rsidR="00A236E3">
              <w:rPr>
                <w:rFonts w:ascii="Times New Roman" w:hAnsi="Times New Roman" w:cs="Times New Roman"/>
                <w:sz w:val="28"/>
                <w:szCs w:val="28"/>
              </w:rPr>
              <w:t xml:space="preserve"> un Ministru kabineta 2018.gada 17.jūlija noteikumu Nr.421 „Kārtība, kādā veic gadskārtējā valsts budžeta likumā noteiktās apropriācijas izmaiņas” 43.punktu.</w:t>
            </w:r>
          </w:p>
        </w:tc>
      </w:tr>
      <w:tr w:rsidRPr="00566B3A" w:rsidR="00566B3A" w:rsidTr="003C1D22" w14:paraId="63009D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60A44C77"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ED3AC7" w:rsidR="00ED3AC7" w:rsidP="000B49E6" w:rsidRDefault="002160A2" w14:paraId="1A16678B" w14:textId="4670F864">
            <w:pPr>
              <w:spacing w:after="0" w:line="240" w:lineRule="auto"/>
              <w:rPr>
                <w:rFonts w:ascii="Times New Roman" w:hAnsi="Times New Roman" w:eastAsia="Times New Roman" w:cs="Times New Roman"/>
                <w:sz w:val="28"/>
                <w:szCs w:val="28"/>
                <w:lang w:eastAsia="lv-LV"/>
              </w:rPr>
            </w:pPr>
            <w:r w:rsidRPr="00566B3A">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566B3A" w:rsidR="005077BE" w:rsidP="00493BDF" w:rsidRDefault="005077BE" w14:paraId="4BE3F523" w14:textId="6AEC50B1">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 xml:space="preserve">Saskaņā ar Ministru kabineta </w:t>
            </w:r>
            <w:proofErr w:type="gramStart"/>
            <w:r w:rsidRPr="00566B3A">
              <w:rPr>
                <w:rFonts w:eastAsiaTheme="minorHAnsi"/>
                <w:sz w:val="28"/>
                <w:szCs w:val="28"/>
                <w:shd w:val="clear" w:color="auto" w:fill="FFFFFF"/>
                <w:lang w:eastAsia="en-US"/>
              </w:rPr>
              <w:t>2021.gada</w:t>
            </w:r>
            <w:proofErr w:type="gramEnd"/>
            <w:r w:rsidRPr="00566B3A">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protokollēmums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projektiem, kas saistīti ar Covid-19 krīzes pārvarēšanu un ekonomikas atlabšanu” (turpmāk – tabula Nr.1). </w:t>
            </w:r>
          </w:p>
          <w:p w:rsidRPr="00566B3A" w:rsidR="005077BE" w:rsidP="00493BDF" w:rsidRDefault="005077BE" w14:paraId="03402579" w14:textId="12CA19BB">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Atbilstoši informatīvā ziņojuma tabulā Nr.1 norādītajai informācijai Kultūras ministrija pieprasījusi līdzekļus 22 467 737 </w:t>
            </w:r>
            <w:r w:rsidRPr="00566B3A">
              <w:rPr>
                <w:rFonts w:eastAsiaTheme="minorHAnsi"/>
                <w:i/>
                <w:iCs/>
                <w:sz w:val="28"/>
                <w:szCs w:val="28"/>
                <w:shd w:val="clear" w:color="auto" w:fill="FFFFFF"/>
                <w:lang w:eastAsia="en-US"/>
              </w:rPr>
              <w:t>euro</w:t>
            </w:r>
            <w:r w:rsidRPr="00566B3A">
              <w:rPr>
                <w:rFonts w:eastAsiaTheme="minorHAnsi"/>
                <w:sz w:val="28"/>
                <w:szCs w:val="28"/>
                <w:shd w:val="clear" w:color="auto" w:fill="FFFFFF"/>
                <w:lang w:eastAsia="en-US"/>
              </w:rPr>
              <w:t xml:space="preserve"> apmērā kultūrizglītības </w:t>
            </w:r>
            <w:r w:rsidRPr="00566B3A">
              <w:rPr>
                <w:rFonts w:eastAsiaTheme="minorHAnsi"/>
                <w:sz w:val="28"/>
                <w:szCs w:val="28"/>
                <w:shd w:val="clear" w:color="auto" w:fill="FFFFFF"/>
                <w:lang w:eastAsia="en-US"/>
              </w:rPr>
              <w:lastRenderedPageBreak/>
              <w:t>iestādēm, profesionālās mākslas iestādēm un mantojuma iestādēm.</w:t>
            </w:r>
          </w:p>
          <w:p w:rsidRPr="00566B3A" w:rsidR="005077BE" w:rsidP="00493BDF" w:rsidRDefault="005077BE" w14:paraId="4EEA39B2" w14:textId="77777777">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 xml:space="preserve">Saskaņā ar protokollēmuma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566B3A">
              <w:rPr>
                <w:rFonts w:eastAsiaTheme="minorHAnsi"/>
                <w:sz w:val="28"/>
                <w:szCs w:val="28"/>
                <w:shd w:val="clear" w:color="auto" w:fill="FFFFFF"/>
                <w:lang w:eastAsia="en-US"/>
              </w:rPr>
              <w:t>(</w:t>
            </w:r>
            <w:proofErr w:type="gramEnd"/>
            <w:r w:rsidRPr="00566B3A">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rsidRPr="00566B3A" w:rsidR="005077BE" w:rsidP="00493BDF" w:rsidRDefault="005077BE" w14:paraId="0AB437FD" w14:textId="77777777">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 xml:space="preserve">Vienlaikus protokollēmuma Nr.28 6.punkts nosaka, ka tiek atbalstīti ar Covid-19 krīzes pārvarēšanu un ekonomikas atlabšanu saistīti augstas gatavības projekti, kuri ir vienreizēji, terminēti, to īstenošana tiek uzsākta </w:t>
            </w:r>
            <w:proofErr w:type="gramStart"/>
            <w:r w:rsidRPr="00566B3A">
              <w:rPr>
                <w:rFonts w:eastAsiaTheme="minorHAnsi"/>
                <w:sz w:val="28"/>
                <w:szCs w:val="28"/>
                <w:shd w:val="clear" w:color="auto" w:fill="FFFFFF"/>
                <w:lang w:eastAsia="en-US"/>
              </w:rPr>
              <w:t>2021.gadā</w:t>
            </w:r>
            <w:proofErr w:type="gramEnd"/>
            <w:r w:rsidRPr="00566B3A">
              <w:rPr>
                <w:rFonts w:eastAsiaTheme="minorHAnsi"/>
                <w:sz w:val="28"/>
                <w:szCs w:val="28"/>
                <w:shd w:val="clear" w:color="auto" w:fill="FFFFFF"/>
                <w:lang w:eastAsia="en-US"/>
              </w:rPr>
              <w:t xml:space="preserve"> un tie ir pilnībā īstenojami līdz 2022.gada beigām, sasniedzot mērķi, ievērojot informatīvā ziņojuma tabulā Nr.1 noteikto maksimālo finansējuma kopējo apmēru un sadalījumā pa gadiem, nerada vajadzību pēc papildus līdzekļiem turpmākajos gados un ministrijām jānodrošina minēto nosacījumu izpilde.</w:t>
            </w:r>
          </w:p>
          <w:p w:rsidRPr="00566B3A" w:rsidR="00204287" w:rsidP="00493BDF" w:rsidRDefault="00204287" w14:paraId="49CFA460" w14:textId="39026AF0">
            <w:pPr>
              <w:pStyle w:val="Parasts1"/>
              <w:ind w:firstLine="567"/>
              <w:jc w:val="both"/>
              <w:rPr>
                <w:rFonts w:eastAsiaTheme="minorHAnsi"/>
                <w:sz w:val="28"/>
                <w:szCs w:val="28"/>
                <w:shd w:val="clear" w:color="auto" w:fill="FFFFFF"/>
                <w:lang w:eastAsia="en-US"/>
              </w:rPr>
            </w:pPr>
            <w:proofErr w:type="gramStart"/>
            <w:r w:rsidRPr="00566B3A">
              <w:rPr>
                <w:rFonts w:eastAsiaTheme="minorHAnsi"/>
                <w:sz w:val="28"/>
                <w:szCs w:val="28"/>
                <w:shd w:val="clear" w:color="auto" w:fill="FFFFFF"/>
                <w:lang w:eastAsia="en-US"/>
              </w:rPr>
              <w:t>2019.gada</w:t>
            </w:r>
            <w:proofErr w:type="gramEnd"/>
            <w:r w:rsidRPr="00566B3A">
              <w:rPr>
                <w:rFonts w:eastAsiaTheme="minorHAnsi"/>
                <w:sz w:val="28"/>
                <w:szCs w:val="28"/>
                <w:shd w:val="clear" w:color="auto" w:fill="FFFFFF"/>
                <w:lang w:eastAsia="en-US"/>
              </w:rPr>
              <w:t xml:space="preserve"> novembrī </w:t>
            </w:r>
            <w:r w:rsidR="005601FB">
              <w:rPr>
                <w:rFonts w:eastAsiaTheme="minorHAnsi"/>
                <w:sz w:val="28"/>
                <w:szCs w:val="28"/>
                <w:shd w:val="clear" w:color="auto" w:fill="FFFFFF"/>
                <w:lang w:eastAsia="en-US"/>
              </w:rPr>
              <w:t xml:space="preserve">valsts sabiedrība ar ierobežotu atbildību </w:t>
            </w:r>
            <w:r w:rsidRPr="00566B3A" w:rsidR="005601FB">
              <w:rPr>
                <w:rFonts w:eastAsiaTheme="minorHAnsi"/>
                <w:sz w:val="28"/>
                <w:szCs w:val="28"/>
                <w:shd w:val="clear" w:color="auto" w:fill="FFFFFF"/>
                <w:lang w:eastAsia="en-US"/>
              </w:rPr>
              <w:t>„</w:t>
            </w:r>
            <w:r w:rsidRPr="00566B3A">
              <w:rPr>
                <w:rFonts w:eastAsiaTheme="minorHAnsi"/>
                <w:sz w:val="28"/>
                <w:szCs w:val="28"/>
                <w:shd w:val="clear" w:color="auto" w:fill="FFFFFF"/>
                <w:lang w:eastAsia="en-US"/>
              </w:rPr>
              <w:t>Rīgas cirks</w:t>
            </w:r>
            <w:r w:rsidR="005601FB">
              <w:rPr>
                <w:rFonts w:eastAsiaTheme="minorHAnsi"/>
                <w:sz w:val="28"/>
                <w:szCs w:val="28"/>
                <w:shd w:val="clear" w:color="auto" w:fill="FFFFFF"/>
                <w:lang w:eastAsia="en-US"/>
              </w:rPr>
              <w:t>” (turpmāk – Cirks)</w:t>
            </w:r>
            <w:r w:rsidRPr="00566B3A">
              <w:rPr>
                <w:rFonts w:eastAsiaTheme="minorHAnsi"/>
                <w:sz w:val="28"/>
                <w:szCs w:val="28"/>
                <w:shd w:val="clear" w:color="auto" w:fill="FFFFFF"/>
                <w:lang w:eastAsia="en-US"/>
              </w:rPr>
              <w:t xml:space="preserve"> noslēdza līgumu ar Centrālo finanšu un līgumu aģentūru par Eiropas Reģionālās attīstības fonda finansējumu projekta</w:t>
            </w:r>
            <w:r w:rsidR="0067112F">
              <w:rPr>
                <w:rFonts w:eastAsiaTheme="minorHAnsi"/>
                <w:sz w:val="28"/>
                <w:szCs w:val="28"/>
                <w:shd w:val="clear" w:color="auto" w:fill="FFFFFF"/>
                <w:lang w:eastAsia="en-US"/>
              </w:rPr>
              <w:t xml:space="preserve"> </w:t>
            </w:r>
            <w:r w:rsidRPr="0067112F" w:rsidR="0067112F">
              <w:rPr>
                <w:rFonts w:eastAsiaTheme="minorHAnsi"/>
                <w:sz w:val="28"/>
                <w:szCs w:val="28"/>
                <w:shd w:val="clear" w:color="auto" w:fill="FFFFFF"/>
                <w:lang w:eastAsia="en-US"/>
              </w:rPr>
              <w:t>Nr.4.2.1.2/18/I/062</w:t>
            </w:r>
            <w:r w:rsidRPr="00566B3A">
              <w:rPr>
                <w:rFonts w:eastAsiaTheme="minorHAnsi"/>
                <w:sz w:val="28"/>
                <w:szCs w:val="28"/>
                <w:shd w:val="clear" w:color="auto" w:fill="FFFFFF"/>
                <w:lang w:eastAsia="en-US"/>
              </w:rPr>
              <w:t xml:space="preserve"> </w:t>
            </w:r>
            <w:r w:rsidRPr="00566B3A" w:rsidR="005601FB">
              <w:rPr>
                <w:rFonts w:eastAsiaTheme="minorHAnsi"/>
                <w:sz w:val="28"/>
                <w:szCs w:val="28"/>
                <w:shd w:val="clear" w:color="auto" w:fill="FFFFFF"/>
                <w:lang w:eastAsia="en-US"/>
              </w:rPr>
              <w:t>„</w:t>
            </w:r>
            <w:r w:rsidRPr="00566B3A">
              <w:rPr>
                <w:rFonts w:eastAsiaTheme="minorHAnsi"/>
                <w:sz w:val="28"/>
                <w:szCs w:val="28"/>
                <w:shd w:val="clear" w:color="auto" w:fill="FFFFFF"/>
                <w:lang w:eastAsia="en-US"/>
              </w:rPr>
              <w:t xml:space="preserve">Energoefektivitātes paaugstināšanas pasākumu īstenošana ēkai Merķeļa ielā 4, Rīgā” </w:t>
            </w:r>
            <w:r w:rsidR="00F92102">
              <w:rPr>
                <w:rFonts w:eastAsiaTheme="minorHAnsi"/>
                <w:sz w:val="28"/>
                <w:szCs w:val="28"/>
                <w:shd w:val="clear" w:color="auto" w:fill="FFFFFF"/>
                <w:lang w:eastAsia="en-US"/>
              </w:rPr>
              <w:t>(turpmāk –</w:t>
            </w:r>
            <w:r w:rsidR="005601FB">
              <w:rPr>
                <w:rFonts w:eastAsiaTheme="minorHAnsi"/>
                <w:sz w:val="28"/>
                <w:szCs w:val="28"/>
                <w:shd w:val="clear" w:color="auto" w:fill="FFFFFF"/>
                <w:lang w:eastAsia="en-US"/>
              </w:rPr>
              <w:t xml:space="preserve"> ES </w:t>
            </w:r>
            <w:r w:rsidR="00F92102">
              <w:rPr>
                <w:rFonts w:eastAsiaTheme="minorHAnsi"/>
                <w:sz w:val="28"/>
                <w:szCs w:val="28"/>
                <w:shd w:val="clear" w:color="auto" w:fill="FFFFFF"/>
                <w:lang w:eastAsia="en-US"/>
              </w:rPr>
              <w:t xml:space="preserve">projekts) </w:t>
            </w:r>
            <w:r w:rsidRPr="00566B3A">
              <w:rPr>
                <w:rFonts w:eastAsiaTheme="minorHAnsi"/>
                <w:sz w:val="28"/>
                <w:szCs w:val="28"/>
                <w:shd w:val="clear" w:color="auto" w:fill="FFFFFF"/>
                <w:lang w:eastAsia="en-US"/>
              </w:rPr>
              <w:t xml:space="preserve">īstenošanai, kura mērķis ir paaugstināt ēkas energoefektivitāti saskaņā ar </w:t>
            </w:r>
            <w:r w:rsidR="005601FB">
              <w:rPr>
                <w:rFonts w:eastAsiaTheme="minorHAnsi"/>
                <w:sz w:val="28"/>
                <w:szCs w:val="28"/>
                <w:shd w:val="clear" w:color="auto" w:fill="FFFFFF"/>
                <w:lang w:eastAsia="en-US"/>
              </w:rPr>
              <w:t>d</w:t>
            </w:r>
            <w:r w:rsidRPr="00566B3A">
              <w:rPr>
                <w:rFonts w:eastAsiaTheme="minorHAnsi"/>
                <w:sz w:val="28"/>
                <w:szCs w:val="28"/>
                <w:shd w:val="clear" w:color="auto" w:fill="FFFFFF"/>
                <w:lang w:eastAsia="en-US"/>
              </w:rPr>
              <w:t xml:space="preserve">arbības programmas „Izaugsme un nodarbinātība” 4.2.1.specifiskā atbalsta mērķa „Veicināt </w:t>
            </w:r>
            <w:r w:rsidRPr="00566B3A">
              <w:rPr>
                <w:rFonts w:eastAsiaTheme="minorHAnsi"/>
                <w:sz w:val="28"/>
                <w:szCs w:val="28"/>
                <w:shd w:val="clear" w:color="auto" w:fill="FFFFFF"/>
                <w:lang w:eastAsia="en-US"/>
              </w:rPr>
              <w:lastRenderedPageBreak/>
              <w:t xml:space="preserve">energoefektivitātes paaugstināšanu valsts un dzīvojamās ēkās” 4.2.1.2.pasākuma </w:t>
            </w:r>
            <w:r w:rsidRPr="00566B3A" w:rsidR="005601FB">
              <w:rPr>
                <w:rFonts w:eastAsiaTheme="minorHAnsi"/>
                <w:sz w:val="28"/>
                <w:szCs w:val="28"/>
                <w:shd w:val="clear" w:color="auto" w:fill="FFFFFF"/>
                <w:lang w:eastAsia="en-US"/>
              </w:rPr>
              <w:t>„</w:t>
            </w:r>
            <w:r w:rsidRPr="00566B3A">
              <w:rPr>
                <w:rFonts w:eastAsiaTheme="minorHAnsi"/>
                <w:sz w:val="28"/>
                <w:szCs w:val="28"/>
                <w:shd w:val="clear" w:color="auto" w:fill="FFFFFF"/>
                <w:lang w:eastAsia="en-US"/>
              </w:rPr>
              <w:t>Veicināt energoefektivitātes paaugstināšanu valsts ēkās</w:t>
            </w:r>
            <w:r w:rsidR="005601FB">
              <w:rPr>
                <w:rFonts w:eastAsiaTheme="minorHAnsi"/>
                <w:sz w:val="28"/>
                <w:szCs w:val="28"/>
                <w:shd w:val="clear" w:color="auto" w:fill="FFFFFF"/>
                <w:lang w:eastAsia="en-US"/>
              </w:rPr>
              <w:t>”</w:t>
            </w:r>
            <w:r w:rsidRPr="00566B3A">
              <w:rPr>
                <w:rFonts w:eastAsiaTheme="minorHAnsi"/>
                <w:sz w:val="28"/>
                <w:szCs w:val="28"/>
                <w:shd w:val="clear" w:color="auto" w:fill="FFFFFF"/>
                <w:lang w:eastAsia="en-US"/>
              </w:rPr>
              <w:t xml:space="preserve"> otrās projektu iesniegumu atlases kārtas prasībām. Līguma ietvaros kopējie attiecināmie izdevumi tika </w:t>
            </w:r>
            <w:r w:rsidRPr="00C713F7">
              <w:rPr>
                <w:rFonts w:eastAsiaTheme="minorHAnsi"/>
                <w:sz w:val="28"/>
                <w:szCs w:val="28"/>
                <w:shd w:val="clear" w:color="auto" w:fill="FFFFFF"/>
                <w:lang w:eastAsia="en-US"/>
              </w:rPr>
              <w:t xml:space="preserve">paredzēti </w:t>
            </w:r>
            <w:r w:rsidRPr="00EF1CBD">
              <w:rPr>
                <w:rFonts w:eastAsiaTheme="minorHAnsi"/>
                <w:sz w:val="28"/>
                <w:szCs w:val="28"/>
                <w:shd w:val="clear" w:color="auto" w:fill="FFFFFF"/>
                <w:lang w:eastAsia="en-US"/>
              </w:rPr>
              <w:t xml:space="preserve">2 980 880,00 </w:t>
            </w:r>
            <w:r>
              <w:rPr>
                <w:rFonts w:eastAsiaTheme="minorHAnsi"/>
                <w:i/>
                <w:iCs/>
                <w:sz w:val="28"/>
                <w:szCs w:val="28"/>
                <w:shd w:val="clear" w:color="auto" w:fill="FFFFFF"/>
                <w:lang w:eastAsia="en-US"/>
              </w:rPr>
              <w:t>euro</w:t>
            </w:r>
            <w:r w:rsidRPr="00EF1CBD">
              <w:rPr>
                <w:rFonts w:eastAsiaTheme="minorHAnsi"/>
                <w:sz w:val="28"/>
                <w:szCs w:val="28"/>
                <w:shd w:val="clear" w:color="auto" w:fill="FFFFFF"/>
                <w:lang w:eastAsia="en-US"/>
              </w:rPr>
              <w:t xml:space="preserve"> </w:t>
            </w:r>
            <w:r w:rsidRPr="00566B3A">
              <w:rPr>
                <w:rFonts w:eastAsiaTheme="minorHAnsi"/>
                <w:sz w:val="28"/>
                <w:szCs w:val="28"/>
                <w:shd w:val="clear" w:color="auto" w:fill="FFFFFF"/>
                <w:lang w:eastAsia="en-US"/>
              </w:rPr>
              <w:t xml:space="preserve">apmērā (85% no tiem </w:t>
            </w:r>
            <w:r w:rsidRPr="00566B3A" w:rsidR="005601FB">
              <w:rPr>
                <w:rFonts w:eastAsiaTheme="minorHAnsi"/>
                <w:sz w:val="28"/>
                <w:szCs w:val="28"/>
                <w:shd w:val="clear" w:color="auto" w:fill="FFFFFF"/>
                <w:lang w:eastAsia="en-US"/>
              </w:rPr>
              <w:t>Eiropas Reģionālās attīstības fonda</w:t>
            </w:r>
            <w:r w:rsidRPr="00566B3A">
              <w:rPr>
                <w:rFonts w:eastAsiaTheme="minorHAnsi"/>
                <w:sz w:val="28"/>
                <w:szCs w:val="28"/>
                <w:shd w:val="clear" w:color="auto" w:fill="FFFFFF"/>
                <w:lang w:eastAsia="en-US"/>
              </w:rPr>
              <w:t xml:space="preserve"> finansējums 2 533 748,00 </w:t>
            </w:r>
            <w:r>
              <w:rPr>
                <w:rFonts w:eastAsiaTheme="minorHAnsi"/>
                <w:i/>
                <w:iCs/>
                <w:sz w:val="28"/>
                <w:szCs w:val="28"/>
                <w:shd w:val="clear" w:color="auto" w:fill="FFFFFF"/>
                <w:lang w:eastAsia="en-US"/>
              </w:rPr>
              <w:t>euro</w:t>
            </w:r>
            <w:r w:rsidRPr="00566B3A">
              <w:rPr>
                <w:rFonts w:eastAsiaTheme="minorHAnsi"/>
                <w:sz w:val="28"/>
                <w:szCs w:val="28"/>
                <w:shd w:val="clear" w:color="auto" w:fill="FFFFFF"/>
                <w:lang w:eastAsia="en-US"/>
              </w:rPr>
              <w:t xml:space="preserve"> apmērā, savukārt 15% valsts budžeta finansējums 447 132,00 </w:t>
            </w:r>
            <w:r>
              <w:rPr>
                <w:rFonts w:eastAsiaTheme="minorHAnsi"/>
                <w:i/>
                <w:iCs/>
                <w:sz w:val="28"/>
                <w:szCs w:val="28"/>
                <w:shd w:val="clear" w:color="auto" w:fill="FFFFFF"/>
                <w:lang w:eastAsia="en-US"/>
              </w:rPr>
              <w:t>euro</w:t>
            </w:r>
            <w:r w:rsidRPr="00566B3A">
              <w:rPr>
                <w:rFonts w:eastAsiaTheme="minorHAnsi"/>
                <w:sz w:val="28"/>
                <w:szCs w:val="28"/>
                <w:shd w:val="clear" w:color="auto" w:fill="FFFFFF"/>
                <w:lang w:eastAsia="en-US"/>
              </w:rPr>
              <w:t xml:space="preserve"> apmērā). </w:t>
            </w:r>
            <w:r w:rsidR="005601FB">
              <w:rPr>
                <w:rFonts w:eastAsiaTheme="minorHAnsi"/>
                <w:sz w:val="28"/>
                <w:szCs w:val="28"/>
                <w:shd w:val="clear" w:color="auto" w:fill="FFFFFF"/>
                <w:lang w:eastAsia="en-US"/>
              </w:rPr>
              <w:t xml:space="preserve">ES </w:t>
            </w:r>
            <w:r w:rsidR="00F92102">
              <w:rPr>
                <w:rFonts w:eastAsiaTheme="minorHAnsi"/>
                <w:sz w:val="28"/>
                <w:szCs w:val="28"/>
                <w:shd w:val="clear" w:color="auto" w:fill="FFFFFF"/>
                <w:lang w:eastAsia="en-US"/>
              </w:rPr>
              <w:t>p</w:t>
            </w:r>
            <w:r w:rsidRPr="00566B3A">
              <w:rPr>
                <w:rFonts w:eastAsiaTheme="minorHAnsi"/>
                <w:sz w:val="28"/>
                <w:szCs w:val="28"/>
                <w:shd w:val="clear" w:color="auto" w:fill="FFFFFF"/>
                <w:lang w:eastAsia="en-US"/>
              </w:rPr>
              <w:t>rojektā galvenās darbības saistītas ar ēkas energoefektivitātes celšanu – bēniņu pārsegumu un kupola siltināšana, centralizētas ventilācijas sistēmas ierīkošana, pagalma fasādes sienu siltināšana, esošo logu un durvju nomaiņa, apkures sistēmas un siltummezgla pārbūve un modernizācija, elektroapgādes sistēmas atjaunošana un modernizēšana.</w:t>
            </w:r>
          </w:p>
          <w:p w:rsidRPr="00566B3A" w:rsidR="00204287" w:rsidRDefault="00204287" w14:paraId="3DE1DAE8" w14:textId="5BCEC706">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 xml:space="preserve">Šī finansējuma ietvaros </w:t>
            </w:r>
            <w:proofErr w:type="gramStart"/>
            <w:r w:rsidRPr="00566B3A">
              <w:rPr>
                <w:rFonts w:eastAsiaTheme="minorHAnsi"/>
                <w:sz w:val="28"/>
                <w:szCs w:val="28"/>
                <w:shd w:val="clear" w:color="auto" w:fill="FFFFFF"/>
                <w:lang w:eastAsia="en-US"/>
              </w:rPr>
              <w:t>2020.gadā</w:t>
            </w:r>
            <w:proofErr w:type="gramEnd"/>
            <w:r w:rsidRPr="00566B3A">
              <w:rPr>
                <w:rFonts w:eastAsiaTheme="minorHAnsi"/>
                <w:sz w:val="28"/>
                <w:szCs w:val="28"/>
                <w:shd w:val="clear" w:color="auto" w:fill="FFFFFF"/>
                <w:lang w:eastAsia="en-US"/>
              </w:rPr>
              <w:t xml:space="preserve"> tika pabeigti projektēšanas darbi un </w:t>
            </w:r>
            <w:r w:rsidR="00F92102">
              <w:rPr>
                <w:rFonts w:eastAsiaTheme="minorHAnsi"/>
                <w:sz w:val="28"/>
                <w:szCs w:val="28"/>
                <w:shd w:val="clear" w:color="auto" w:fill="FFFFFF"/>
                <w:lang w:eastAsia="en-US"/>
              </w:rPr>
              <w:t>būv</w:t>
            </w:r>
            <w:r w:rsidRPr="00566B3A">
              <w:rPr>
                <w:rFonts w:eastAsiaTheme="minorHAnsi"/>
                <w:sz w:val="28"/>
                <w:szCs w:val="28"/>
                <w:shd w:val="clear" w:color="auto" w:fill="FFFFFF"/>
                <w:lang w:eastAsia="en-US"/>
              </w:rPr>
              <w:t xml:space="preserve">projekta ekspertīze, kā arī izsludināti iepirkumi būvuzraudzības pakalpojumu sniegšanai un būvniecības veikšanai. Uz šo brīdi ir zināmas </w:t>
            </w:r>
            <w:r w:rsidR="005601FB">
              <w:rPr>
                <w:rFonts w:eastAsiaTheme="minorHAnsi"/>
                <w:sz w:val="28"/>
                <w:szCs w:val="28"/>
                <w:shd w:val="clear" w:color="auto" w:fill="FFFFFF"/>
                <w:lang w:eastAsia="en-US"/>
              </w:rPr>
              <w:t xml:space="preserve">ES </w:t>
            </w:r>
            <w:r w:rsidRPr="00566B3A">
              <w:rPr>
                <w:rFonts w:eastAsiaTheme="minorHAnsi"/>
                <w:sz w:val="28"/>
                <w:szCs w:val="28"/>
                <w:shd w:val="clear" w:color="auto" w:fill="FFFFFF"/>
                <w:lang w:eastAsia="en-US"/>
              </w:rPr>
              <w:t xml:space="preserve">projekta izmaksas 581 782,06 </w:t>
            </w:r>
            <w:r>
              <w:rPr>
                <w:rFonts w:eastAsiaTheme="minorHAnsi"/>
                <w:i/>
                <w:iCs/>
                <w:sz w:val="28"/>
                <w:szCs w:val="28"/>
                <w:shd w:val="clear" w:color="auto" w:fill="FFFFFF"/>
                <w:lang w:eastAsia="en-US"/>
              </w:rPr>
              <w:t>euro</w:t>
            </w:r>
            <w:r w:rsidRPr="00566B3A">
              <w:rPr>
                <w:rFonts w:eastAsiaTheme="minorHAnsi"/>
                <w:sz w:val="28"/>
                <w:szCs w:val="28"/>
                <w:shd w:val="clear" w:color="auto" w:fill="FFFFFF"/>
                <w:lang w:eastAsia="en-US"/>
              </w:rPr>
              <w:t xml:space="preserve"> apmērā, būvniecībai atlicinot 2 399 097,94 </w:t>
            </w:r>
            <w:r>
              <w:rPr>
                <w:rFonts w:eastAsiaTheme="minorHAnsi"/>
                <w:i/>
                <w:iCs/>
                <w:sz w:val="28"/>
                <w:szCs w:val="28"/>
                <w:shd w:val="clear" w:color="auto" w:fill="FFFFFF"/>
                <w:lang w:eastAsia="en-US"/>
              </w:rPr>
              <w:t>euro</w:t>
            </w:r>
            <w:r w:rsidRPr="00566B3A">
              <w:rPr>
                <w:rFonts w:eastAsiaTheme="minorHAnsi"/>
                <w:sz w:val="28"/>
                <w:szCs w:val="28"/>
                <w:shd w:val="clear" w:color="auto" w:fill="FFFFFF"/>
                <w:lang w:eastAsia="en-US"/>
              </w:rPr>
              <w:t xml:space="preserve"> no </w:t>
            </w:r>
            <w:r w:rsidR="005601FB">
              <w:rPr>
                <w:rFonts w:eastAsiaTheme="minorHAnsi"/>
                <w:sz w:val="28"/>
                <w:szCs w:val="28"/>
                <w:shd w:val="clear" w:color="auto" w:fill="FFFFFF"/>
                <w:lang w:eastAsia="en-US"/>
              </w:rPr>
              <w:t xml:space="preserve">ES </w:t>
            </w:r>
            <w:r w:rsidRPr="00566B3A">
              <w:rPr>
                <w:rFonts w:eastAsiaTheme="minorHAnsi"/>
                <w:sz w:val="28"/>
                <w:szCs w:val="28"/>
                <w:shd w:val="clear" w:color="auto" w:fill="FFFFFF"/>
                <w:lang w:eastAsia="en-US"/>
              </w:rPr>
              <w:t>projekta attiecināmajām izmaksām. Zināmo izmaksu sadalījums:</w:t>
            </w:r>
          </w:p>
          <w:p w:rsidRPr="00566B3A" w:rsidR="00204287" w:rsidP="00EF1CBD" w:rsidRDefault="005601FB" w14:paraId="1C97BC91" w14:textId="26B61DE7">
            <w:pPr>
              <w:pStyle w:val="Parasts1"/>
              <w:numPr>
                <w:ilvl w:val="0"/>
                <w:numId w:val="50"/>
              </w:numPr>
              <w:ind w:left="357" w:hanging="357"/>
              <w:jc w:val="both"/>
              <w:rPr>
                <w:rFonts w:eastAsiaTheme="minorHAnsi"/>
                <w:sz w:val="28"/>
                <w:szCs w:val="28"/>
                <w:shd w:val="clear" w:color="auto" w:fill="FFFFFF"/>
                <w:lang w:eastAsia="en-US"/>
              </w:rPr>
            </w:pPr>
            <w:r>
              <w:rPr>
                <w:rFonts w:eastAsiaTheme="minorHAnsi"/>
                <w:sz w:val="28"/>
                <w:szCs w:val="28"/>
                <w:shd w:val="clear" w:color="auto" w:fill="FFFFFF"/>
                <w:lang w:eastAsia="en-US"/>
              </w:rPr>
              <w:t>p</w:t>
            </w:r>
            <w:r w:rsidRPr="00566B3A">
              <w:rPr>
                <w:rFonts w:eastAsiaTheme="minorHAnsi"/>
                <w:sz w:val="28"/>
                <w:szCs w:val="28"/>
                <w:shd w:val="clear" w:color="auto" w:fill="FFFFFF"/>
                <w:lang w:eastAsia="en-US"/>
              </w:rPr>
              <w:t xml:space="preserve">rojekta </w:t>
            </w:r>
            <w:r w:rsidRPr="00566B3A" w:rsidR="00204287">
              <w:rPr>
                <w:rFonts w:eastAsiaTheme="minorHAnsi"/>
                <w:sz w:val="28"/>
                <w:szCs w:val="28"/>
                <w:shd w:val="clear" w:color="auto" w:fill="FFFFFF"/>
                <w:lang w:eastAsia="en-US"/>
              </w:rPr>
              <w:t>vadība: 101 640,00</w:t>
            </w:r>
            <w:r w:rsidR="00204287">
              <w:rPr>
                <w:rFonts w:eastAsiaTheme="minorHAnsi"/>
                <w:sz w:val="28"/>
                <w:szCs w:val="28"/>
                <w:shd w:val="clear" w:color="auto" w:fill="FFFFFF"/>
                <w:lang w:eastAsia="en-US"/>
              </w:rPr>
              <w:t xml:space="preserve"> </w:t>
            </w:r>
            <w:r w:rsidR="00204287">
              <w:rPr>
                <w:rFonts w:eastAsiaTheme="minorHAnsi"/>
                <w:i/>
                <w:iCs/>
                <w:sz w:val="28"/>
                <w:szCs w:val="28"/>
                <w:shd w:val="clear" w:color="auto" w:fill="FFFFFF"/>
                <w:lang w:eastAsia="en-US"/>
              </w:rPr>
              <w:t>euro</w:t>
            </w:r>
            <w:r>
              <w:rPr>
                <w:rFonts w:eastAsiaTheme="minorHAnsi"/>
                <w:sz w:val="28"/>
                <w:szCs w:val="28"/>
                <w:shd w:val="clear" w:color="auto" w:fill="FFFFFF"/>
                <w:lang w:eastAsia="en-US"/>
              </w:rPr>
              <w:t>;</w:t>
            </w:r>
          </w:p>
          <w:p w:rsidRPr="00566B3A" w:rsidR="00204287" w:rsidP="00EF1CBD" w:rsidRDefault="005601FB" w14:paraId="0429C8B1" w14:textId="33A5EFE6">
            <w:pPr>
              <w:pStyle w:val="Parasts1"/>
              <w:numPr>
                <w:ilvl w:val="0"/>
                <w:numId w:val="50"/>
              </w:numPr>
              <w:ind w:left="357" w:hanging="357"/>
              <w:jc w:val="both"/>
              <w:rPr>
                <w:rFonts w:eastAsiaTheme="minorHAnsi"/>
                <w:sz w:val="28"/>
                <w:szCs w:val="28"/>
                <w:shd w:val="clear" w:color="auto" w:fill="FFFFFF"/>
                <w:lang w:eastAsia="en-US"/>
              </w:rPr>
            </w:pPr>
            <w:r>
              <w:rPr>
                <w:rFonts w:eastAsiaTheme="minorHAnsi"/>
                <w:sz w:val="28"/>
                <w:szCs w:val="28"/>
                <w:shd w:val="clear" w:color="auto" w:fill="FFFFFF"/>
                <w:lang w:eastAsia="en-US"/>
              </w:rPr>
              <w:t>p</w:t>
            </w:r>
            <w:r w:rsidRPr="00566B3A">
              <w:rPr>
                <w:rFonts w:eastAsiaTheme="minorHAnsi"/>
                <w:sz w:val="28"/>
                <w:szCs w:val="28"/>
                <w:shd w:val="clear" w:color="auto" w:fill="FFFFFF"/>
                <w:lang w:eastAsia="en-US"/>
              </w:rPr>
              <w:t>rojektēšana</w:t>
            </w:r>
            <w:r w:rsidRPr="00566B3A" w:rsidR="00204287">
              <w:rPr>
                <w:rFonts w:eastAsiaTheme="minorHAnsi"/>
                <w:sz w:val="28"/>
                <w:szCs w:val="28"/>
                <w:shd w:val="clear" w:color="auto" w:fill="FFFFFF"/>
                <w:lang w:eastAsia="en-US"/>
              </w:rPr>
              <w:t>: 298 774,51</w:t>
            </w:r>
            <w:r w:rsidR="00204287">
              <w:rPr>
                <w:rFonts w:eastAsiaTheme="minorHAnsi"/>
                <w:i/>
                <w:iCs/>
                <w:sz w:val="28"/>
                <w:szCs w:val="28"/>
                <w:shd w:val="clear" w:color="auto" w:fill="FFFFFF"/>
                <w:lang w:eastAsia="en-US"/>
              </w:rPr>
              <w:t xml:space="preserve"> euro</w:t>
            </w:r>
            <w:r>
              <w:rPr>
                <w:rFonts w:eastAsiaTheme="minorHAnsi"/>
                <w:sz w:val="28"/>
                <w:szCs w:val="28"/>
                <w:shd w:val="clear" w:color="auto" w:fill="FFFFFF"/>
                <w:lang w:eastAsia="en-US"/>
              </w:rPr>
              <w:t>;</w:t>
            </w:r>
          </w:p>
          <w:p w:rsidRPr="00566B3A" w:rsidR="00204287" w:rsidP="00EF1CBD" w:rsidRDefault="005601FB" w14:paraId="5204E2C0" w14:textId="7FF1213E">
            <w:pPr>
              <w:pStyle w:val="Parasts1"/>
              <w:numPr>
                <w:ilvl w:val="0"/>
                <w:numId w:val="50"/>
              </w:numPr>
              <w:ind w:left="357" w:hanging="357"/>
              <w:jc w:val="both"/>
              <w:rPr>
                <w:rFonts w:eastAsiaTheme="minorHAnsi"/>
                <w:sz w:val="28"/>
                <w:szCs w:val="28"/>
                <w:shd w:val="clear" w:color="auto" w:fill="FFFFFF"/>
                <w:lang w:eastAsia="en-US"/>
              </w:rPr>
            </w:pPr>
            <w:r>
              <w:rPr>
                <w:rFonts w:eastAsiaTheme="minorHAnsi"/>
                <w:sz w:val="28"/>
                <w:szCs w:val="28"/>
                <w:shd w:val="clear" w:color="auto" w:fill="FFFFFF"/>
                <w:lang w:eastAsia="en-US"/>
              </w:rPr>
              <w:t>a</w:t>
            </w:r>
            <w:r w:rsidRPr="00566B3A">
              <w:rPr>
                <w:rFonts w:eastAsiaTheme="minorHAnsi"/>
                <w:sz w:val="28"/>
                <w:szCs w:val="28"/>
                <w:shd w:val="clear" w:color="auto" w:fill="FFFFFF"/>
                <w:lang w:eastAsia="en-US"/>
              </w:rPr>
              <w:t>utoruzraudzība</w:t>
            </w:r>
            <w:r w:rsidRPr="00566B3A" w:rsidR="00204287">
              <w:rPr>
                <w:rFonts w:eastAsiaTheme="minorHAnsi"/>
                <w:sz w:val="28"/>
                <w:szCs w:val="28"/>
                <w:shd w:val="clear" w:color="auto" w:fill="FFFFFF"/>
                <w:lang w:eastAsia="en-US"/>
              </w:rPr>
              <w:t>: 83 841,55</w:t>
            </w:r>
            <w:r w:rsidR="00204287">
              <w:rPr>
                <w:rFonts w:eastAsiaTheme="minorHAnsi"/>
                <w:i/>
                <w:iCs/>
                <w:sz w:val="28"/>
                <w:szCs w:val="28"/>
                <w:shd w:val="clear" w:color="auto" w:fill="FFFFFF"/>
                <w:lang w:eastAsia="en-US"/>
              </w:rPr>
              <w:t xml:space="preserve"> euro</w:t>
            </w:r>
            <w:r>
              <w:rPr>
                <w:rFonts w:eastAsiaTheme="minorHAnsi"/>
                <w:sz w:val="28"/>
                <w:szCs w:val="28"/>
                <w:shd w:val="clear" w:color="auto" w:fill="FFFFFF"/>
                <w:lang w:eastAsia="en-US"/>
              </w:rPr>
              <w:t>;</w:t>
            </w:r>
          </w:p>
          <w:p w:rsidRPr="00566B3A" w:rsidR="00204287" w:rsidP="00EF1CBD" w:rsidRDefault="005601FB" w14:paraId="207BBF49" w14:textId="60954DCB">
            <w:pPr>
              <w:pStyle w:val="Parasts1"/>
              <w:numPr>
                <w:ilvl w:val="0"/>
                <w:numId w:val="50"/>
              </w:numPr>
              <w:ind w:left="357" w:hanging="357"/>
              <w:jc w:val="both"/>
              <w:rPr>
                <w:rFonts w:eastAsiaTheme="minorHAnsi"/>
                <w:sz w:val="28"/>
                <w:szCs w:val="28"/>
                <w:shd w:val="clear" w:color="auto" w:fill="FFFFFF"/>
                <w:lang w:eastAsia="en-US"/>
              </w:rPr>
            </w:pPr>
            <w:r>
              <w:rPr>
                <w:rFonts w:eastAsiaTheme="minorHAnsi"/>
                <w:sz w:val="28"/>
                <w:szCs w:val="28"/>
                <w:shd w:val="clear" w:color="auto" w:fill="FFFFFF"/>
                <w:lang w:eastAsia="en-US"/>
              </w:rPr>
              <w:t>b</w:t>
            </w:r>
            <w:r w:rsidRPr="00566B3A">
              <w:rPr>
                <w:rFonts w:eastAsiaTheme="minorHAnsi"/>
                <w:sz w:val="28"/>
                <w:szCs w:val="28"/>
                <w:shd w:val="clear" w:color="auto" w:fill="FFFFFF"/>
                <w:lang w:eastAsia="en-US"/>
              </w:rPr>
              <w:t xml:space="preserve">ūvprojekta </w:t>
            </w:r>
            <w:r w:rsidRPr="00566B3A" w:rsidR="00204287">
              <w:rPr>
                <w:rFonts w:eastAsiaTheme="minorHAnsi"/>
                <w:sz w:val="28"/>
                <w:szCs w:val="28"/>
                <w:shd w:val="clear" w:color="auto" w:fill="FFFFFF"/>
                <w:lang w:eastAsia="en-US"/>
              </w:rPr>
              <w:t>ekspertīze: 25 410,00</w:t>
            </w:r>
            <w:r w:rsidR="00204287">
              <w:rPr>
                <w:rFonts w:eastAsiaTheme="minorHAnsi"/>
                <w:i/>
                <w:iCs/>
                <w:sz w:val="28"/>
                <w:szCs w:val="28"/>
                <w:shd w:val="clear" w:color="auto" w:fill="FFFFFF"/>
                <w:lang w:eastAsia="en-US"/>
              </w:rPr>
              <w:t xml:space="preserve"> euro</w:t>
            </w:r>
            <w:r>
              <w:rPr>
                <w:rFonts w:eastAsiaTheme="minorHAnsi"/>
                <w:sz w:val="28"/>
                <w:szCs w:val="28"/>
                <w:shd w:val="clear" w:color="auto" w:fill="FFFFFF"/>
                <w:lang w:eastAsia="en-US"/>
              </w:rPr>
              <w:t>;</w:t>
            </w:r>
          </w:p>
          <w:p w:rsidRPr="00566B3A" w:rsidR="00204287" w:rsidP="00EF1CBD" w:rsidRDefault="005601FB" w14:paraId="46661DB3" w14:textId="5AD651C4">
            <w:pPr>
              <w:pStyle w:val="Parasts1"/>
              <w:numPr>
                <w:ilvl w:val="0"/>
                <w:numId w:val="50"/>
              </w:numPr>
              <w:ind w:left="357" w:hanging="357"/>
              <w:jc w:val="both"/>
              <w:rPr>
                <w:rFonts w:eastAsiaTheme="minorHAnsi"/>
                <w:sz w:val="28"/>
                <w:szCs w:val="28"/>
                <w:shd w:val="clear" w:color="auto" w:fill="FFFFFF"/>
                <w:lang w:eastAsia="en-US"/>
              </w:rPr>
            </w:pPr>
            <w:r>
              <w:rPr>
                <w:rFonts w:eastAsiaTheme="minorHAnsi"/>
                <w:sz w:val="28"/>
                <w:szCs w:val="28"/>
                <w:shd w:val="clear" w:color="auto" w:fill="FFFFFF"/>
                <w:lang w:eastAsia="en-US"/>
              </w:rPr>
              <w:t>b</w:t>
            </w:r>
            <w:r w:rsidRPr="00566B3A">
              <w:rPr>
                <w:rFonts w:eastAsiaTheme="minorHAnsi"/>
                <w:sz w:val="28"/>
                <w:szCs w:val="28"/>
                <w:shd w:val="clear" w:color="auto" w:fill="FFFFFF"/>
                <w:lang w:eastAsia="en-US"/>
              </w:rPr>
              <w:t>ūvuzraudzība</w:t>
            </w:r>
            <w:r w:rsidRPr="00566B3A" w:rsidR="00204287">
              <w:rPr>
                <w:rFonts w:eastAsiaTheme="minorHAnsi"/>
                <w:sz w:val="28"/>
                <w:szCs w:val="28"/>
                <w:shd w:val="clear" w:color="auto" w:fill="FFFFFF"/>
                <w:lang w:eastAsia="en-US"/>
              </w:rPr>
              <w:t>: 72 116,00</w:t>
            </w:r>
            <w:r w:rsidR="00204287">
              <w:rPr>
                <w:rFonts w:eastAsiaTheme="minorHAnsi"/>
                <w:i/>
                <w:iCs/>
                <w:sz w:val="28"/>
                <w:szCs w:val="28"/>
                <w:shd w:val="clear" w:color="auto" w:fill="FFFFFF"/>
                <w:lang w:eastAsia="en-US"/>
              </w:rPr>
              <w:t xml:space="preserve"> euro</w:t>
            </w:r>
            <w:r>
              <w:rPr>
                <w:rFonts w:eastAsiaTheme="minorHAnsi"/>
                <w:sz w:val="28"/>
                <w:szCs w:val="28"/>
                <w:shd w:val="clear" w:color="auto" w:fill="FFFFFF"/>
                <w:lang w:eastAsia="en-US"/>
              </w:rPr>
              <w:t>.</w:t>
            </w:r>
          </w:p>
          <w:p w:rsidR="00243C71" w:rsidP="00493BDF" w:rsidRDefault="00204287" w14:paraId="6EDD92F5" w14:textId="6733D883">
            <w:pPr>
              <w:pStyle w:val="Parasts1"/>
              <w:ind w:firstLine="567"/>
              <w:jc w:val="both"/>
              <w:rPr>
                <w:rFonts w:eastAsiaTheme="minorHAnsi"/>
                <w:sz w:val="28"/>
                <w:szCs w:val="28"/>
                <w:shd w:val="clear" w:color="auto" w:fill="FFFFFF"/>
                <w:lang w:eastAsia="en-US"/>
              </w:rPr>
            </w:pPr>
            <w:proofErr w:type="gramStart"/>
            <w:r w:rsidRPr="00B6461A">
              <w:rPr>
                <w:rFonts w:eastAsiaTheme="minorHAnsi"/>
                <w:sz w:val="28"/>
                <w:szCs w:val="28"/>
                <w:shd w:val="clear" w:color="auto" w:fill="FFFFFF"/>
                <w:lang w:eastAsia="en-US"/>
              </w:rPr>
              <w:t>2021.gada</w:t>
            </w:r>
            <w:proofErr w:type="gramEnd"/>
            <w:r w:rsidRPr="00B6461A">
              <w:rPr>
                <w:rFonts w:eastAsiaTheme="minorHAnsi"/>
                <w:sz w:val="28"/>
                <w:szCs w:val="28"/>
                <w:shd w:val="clear" w:color="auto" w:fill="FFFFFF"/>
                <w:lang w:eastAsia="en-US"/>
              </w:rPr>
              <w:t xml:space="preserve"> maijā </w:t>
            </w:r>
            <w:r>
              <w:rPr>
                <w:rFonts w:eastAsiaTheme="minorHAnsi"/>
                <w:sz w:val="28"/>
                <w:szCs w:val="28"/>
                <w:shd w:val="clear" w:color="auto" w:fill="FFFFFF"/>
                <w:lang w:eastAsia="en-US"/>
              </w:rPr>
              <w:t xml:space="preserve">atklāta konkursa rezultātā </w:t>
            </w:r>
            <w:r w:rsidRPr="00B6461A">
              <w:rPr>
                <w:rFonts w:eastAsiaTheme="minorHAnsi"/>
                <w:sz w:val="28"/>
                <w:szCs w:val="28"/>
                <w:shd w:val="clear" w:color="auto" w:fill="FFFFFF"/>
                <w:lang w:eastAsia="en-US"/>
              </w:rPr>
              <w:t xml:space="preserve">tika noslēgts līgums ar būvnieku </w:t>
            </w:r>
            <w:r>
              <w:rPr>
                <w:rFonts w:eastAsiaTheme="minorHAnsi"/>
                <w:sz w:val="28"/>
                <w:szCs w:val="28"/>
                <w:shd w:val="clear" w:color="auto" w:fill="FFFFFF"/>
                <w:lang w:eastAsia="en-US"/>
              </w:rPr>
              <w:t>pilnsabiedrību</w:t>
            </w:r>
            <w:r w:rsidRPr="00B6461A">
              <w:rPr>
                <w:rFonts w:eastAsiaTheme="minorHAnsi"/>
                <w:sz w:val="28"/>
                <w:szCs w:val="28"/>
                <w:shd w:val="clear" w:color="auto" w:fill="FFFFFF"/>
                <w:lang w:eastAsia="en-US"/>
              </w:rPr>
              <w:t xml:space="preserve"> </w:t>
            </w:r>
            <w:r w:rsidRPr="00566B3A" w:rsidR="005601FB">
              <w:rPr>
                <w:rFonts w:eastAsiaTheme="minorHAnsi"/>
                <w:sz w:val="28"/>
                <w:szCs w:val="28"/>
                <w:shd w:val="clear" w:color="auto" w:fill="FFFFFF"/>
                <w:lang w:eastAsia="en-US"/>
              </w:rPr>
              <w:t>„</w:t>
            </w:r>
            <w:r w:rsidRPr="00B6461A">
              <w:rPr>
                <w:rFonts w:eastAsiaTheme="minorHAnsi"/>
                <w:sz w:val="28"/>
                <w:szCs w:val="28"/>
                <w:shd w:val="clear" w:color="auto" w:fill="FFFFFF"/>
                <w:lang w:eastAsia="en-US"/>
              </w:rPr>
              <w:t xml:space="preserve">AIDACO GROUP” </w:t>
            </w:r>
            <w:r>
              <w:rPr>
                <w:rFonts w:eastAsiaTheme="minorHAnsi"/>
                <w:sz w:val="28"/>
                <w:szCs w:val="28"/>
                <w:shd w:val="clear" w:color="auto" w:fill="FFFFFF"/>
                <w:lang w:eastAsia="en-US"/>
              </w:rPr>
              <w:t>par</w:t>
            </w:r>
            <w:r w:rsidRPr="00B6461A">
              <w:rPr>
                <w:rFonts w:eastAsiaTheme="minorHAnsi"/>
                <w:sz w:val="28"/>
                <w:szCs w:val="28"/>
                <w:shd w:val="clear" w:color="auto" w:fill="FFFFFF"/>
                <w:lang w:eastAsia="en-US"/>
              </w:rPr>
              <w:t xml:space="preserve"> kopējo līguma summu 3 873 650,96 </w:t>
            </w:r>
            <w:r w:rsidRPr="00C5564E">
              <w:rPr>
                <w:rFonts w:eastAsiaTheme="minorHAnsi"/>
                <w:i/>
                <w:iCs/>
                <w:sz w:val="28"/>
                <w:szCs w:val="28"/>
                <w:shd w:val="clear" w:color="auto" w:fill="FFFFFF"/>
                <w:lang w:eastAsia="en-US"/>
              </w:rPr>
              <w:t>euro</w:t>
            </w:r>
            <w:r w:rsidRPr="00B6461A">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Starpība starp pieejamo </w:t>
            </w:r>
            <w:r w:rsidRPr="00566B3A" w:rsidR="005601FB">
              <w:rPr>
                <w:rFonts w:eastAsiaTheme="minorHAnsi"/>
                <w:sz w:val="28"/>
                <w:szCs w:val="28"/>
                <w:shd w:val="clear" w:color="auto" w:fill="FFFFFF"/>
                <w:lang w:eastAsia="en-US"/>
              </w:rPr>
              <w:t>Eiropas Reģionālās attīstības fonda</w:t>
            </w:r>
            <w:r>
              <w:rPr>
                <w:rFonts w:eastAsiaTheme="minorHAnsi"/>
                <w:sz w:val="28"/>
                <w:szCs w:val="28"/>
                <w:shd w:val="clear" w:color="auto" w:fill="FFFFFF"/>
                <w:lang w:eastAsia="en-US"/>
              </w:rPr>
              <w:t xml:space="preserve"> finansējumu būvdarbiem un noslēgtā līguma summu ir </w:t>
            </w:r>
            <w:r w:rsidRPr="00B70F11">
              <w:rPr>
                <w:rFonts w:eastAsiaTheme="minorHAnsi"/>
                <w:sz w:val="28"/>
                <w:szCs w:val="28"/>
                <w:shd w:val="clear" w:color="auto" w:fill="FFFFFF"/>
                <w:lang w:eastAsia="en-US"/>
              </w:rPr>
              <w:t>1 474 553,02</w:t>
            </w:r>
            <w:r>
              <w:rPr>
                <w:rFonts w:eastAsiaTheme="minorHAnsi"/>
                <w:sz w:val="28"/>
                <w:szCs w:val="28"/>
                <w:shd w:val="clear" w:color="auto" w:fill="FFFFFF"/>
                <w:lang w:eastAsia="en-US"/>
              </w:rPr>
              <w:t xml:space="preserve"> </w:t>
            </w:r>
            <w:r w:rsidRPr="00C5564E">
              <w:rPr>
                <w:rFonts w:eastAsiaTheme="minorHAnsi"/>
                <w:i/>
                <w:iCs/>
                <w:sz w:val="28"/>
                <w:szCs w:val="28"/>
                <w:shd w:val="clear" w:color="auto" w:fill="FFFFFF"/>
                <w:lang w:eastAsia="en-US"/>
              </w:rPr>
              <w:t>euro</w:t>
            </w:r>
            <w:r>
              <w:rPr>
                <w:rFonts w:eastAsiaTheme="minorHAnsi"/>
                <w:i/>
                <w:iCs/>
                <w:sz w:val="28"/>
                <w:szCs w:val="28"/>
                <w:shd w:val="clear" w:color="auto" w:fill="FFFFFF"/>
                <w:lang w:eastAsia="en-US"/>
              </w:rPr>
              <w:t xml:space="preserve">, </w:t>
            </w:r>
            <w:r w:rsidRPr="009F257B">
              <w:rPr>
                <w:rFonts w:eastAsiaTheme="minorHAnsi"/>
                <w:sz w:val="28"/>
                <w:szCs w:val="28"/>
                <w:shd w:val="clear" w:color="auto" w:fill="FFFFFF"/>
                <w:lang w:eastAsia="en-US"/>
              </w:rPr>
              <w:t xml:space="preserve">kas </w:t>
            </w:r>
            <w:r>
              <w:rPr>
                <w:rFonts w:eastAsiaTheme="minorHAnsi"/>
                <w:sz w:val="28"/>
                <w:szCs w:val="28"/>
                <w:shd w:val="clear" w:color="auto" w:fill="FFFFFF"/>
                <w:lang w:eastAsia="en-US"/>
              </w:rPr>
              <w:t>veido</w:t>
            </w:r>
            <w:r w:rsidRPr="009F257B">
              <w:rPr>
                <w:rFonts w:eastAsiaTheme="minorHAnsi"/>
                <w:sz w:val="28"/>
                <w:szCs w:val="28"/>
                <w:shd w:val="clear" w:color="auto" w:fill="FFFFFF"/>
                <w:lang w:eastAsia="en-US"/>
              </w:rPr>
              <w:t xml:space="preserve"> nepieciešam</w:t>
            </w:r>
            <w:r>
              <w:rPr>
                <w:rFonts w:eastAsiaTheme="minorHAnsi"/>
                <w:sz w:val="28"/>
                <w:szCs w:val="28"/>
                <w:shd w:val="clear" w:color="auto" w:fill="FFFFFF"/>
                <w:lang w:eastAsia="en-US"/>
              </w:rPr>
              <w:t>o</w:t>
            </w:r>
            <w:r w:rsidRPr="009F257B">
              <w:rPr>
                <w:rFonts w:eastAsiaTheme="minorHAnsi"/>
                <w:sz w:val="28"/>
                <w:szCs w:val="28"/>
                <w:shd w:val="clear" w:color="auto" w:fill="FFFFFF"/>
                <w:lang w:eastAsia="en-US"/>
              </w:rPr>
              <w:t xml:space="preserve"> papildu finansējum</w:t>
            </w:r>
            <w:r>
              <w:rPr>
                <w:rFonts w:eastAsiaTheme="minorHAnsi"/>
                <w:sz w:val="28"/>
                <w:szCs w:val="28"/>
                <w:shd w:val="clear" w:color="auto" w:fill="FFFFFF"/>
                <w:lang w:eastAsia="en-US"/>
              </w:rPr>
              <w:t>u</w:t>
            </w:r>
            <w:r w:rsidRPr="009F257B">
              <w:rPr>
                <w:rFonts w:eastAsiaTheme="minorHAnsi"/>
                <w:sz w:val="28"/>
                <w:szCs w:val="28"/>
                <w:shd w:val="clear" w:color="auto" w:fill="FFFFFF"/>
                <w:lang w:eastAsia="en-US"/>
              </w:rPr>
              <w:t xml:space="preserve"> būvdarbiem</w:t>
            </w:r>
            <w:r w:rsidR="00243C71">
              <w:rPr>
                <w:rFonts w:eastAsiaTheme="minorHAnsi"/>
                <w:sz w:val="28"/>
                <w:szCs w:val="28"/>
                <w:shd w:val="clear" w:color="auto" w:fill="FFFFFF"/>
                <w:lang w:eastAsia="en-US"/>
              </w:rPr>
              <w:t xml:space="preserve">. </w:t>
            </w:r>
          </w:p>
          <w:p w:rsidR="00B619E5" w:rsidP="00493BDF" w:rsidRDefault="00243C71" w14:paraId="3CFF5AC4" w14:textId="54BBADE9">
            <w:pPr>
              <w:pStyle w:val="Parasts1"/>
              <w:ind w:firstLine="567"/>
              <w:jc w:val="both"/>
              <w:rPr>
                <w:rFonts w:eastAsiaTheme="minorHAnsi"/>
                <w:sz w:val="28"/>
                <w:szCs w:val="28"/>
                <w:shd w:val="clear" w:color="auto" w:fill="FFFFFF"/>
                <w:lang w:eastAsia="en-US"/>
              </w:rPr>
            </w:pPr>
            <w:r w:rsidRPr="00243C71">
              <w:rPr>
                <w:rFonts w:eastAsiaTheme="minorHAnsi"/>
                <w:sz w:val="28"/>
                <w:szCs w:val="28"/>
                <w:shd w:val="clear" w:color="auto" w:fill="FFFFFF"/>
                <w:lang w:eastAsia="en-US"/>
              </w:rPr>
              <w:t xml:space="preserve">Papildus </w:t>
            </w:r>
            <w:r w:rsidR="009A402D">
              <w:rPr>
                <w:rFonts w:eastAsiaTheme="minorHAnsi"/>
                <w:sz w:val="28"/>
                <w:szCs w:val="28"/>
                <w:shd w:val="clear" w:color="auto" w:fill="FFFFFF"/>
                <w:lang w:eastAsia="en-US"/>
              </w:rPr>
              <w:t xml:space="preserve">ES </w:t>
            </w:r>
            <w:r w:rsidR="00BC30C6">
              <w:rPr>
                <w:rFonts w:eastAsiaTheme="minorHAnsi"/>
                <w:sz w:val="28"/>
                <w:szCs w:val="28"/>
                <w:shd w:val="clear" w:color="auto" w:fill="FFFFFF"/>
                <w:lang w:eastAsia="en-US"/>
              </w:rPr>
              <w:t xml:space="preserve">projekta finansējumam </w:t>
            </w:r>
            <w:r w:rsidRPr="00243C71">
              <w:rPr>
                <w:rFonts w:eastAsiaTheme="minorHAnsi"/>
                <w:sz w:val="28"/>
                <w:szCs w:val="28"/>
                <w:shd w:val="clear" w:color="auto" w:fill="FFFFFF"/>
                <w:lang w:eastAsia="en-US"/>
              </w:rPr>
              <w:t xml:space="preserve">ar Ministru kabineta </w:t>
            </w:r>
            <w:proofErr w:type="gramStart"/>
            <w:r w:rsidRPr="00243C71" w:rsidR="00C713F7">
              <w:rPr>
                <w:rFonts w:eastAsiaTheme="minorHAnsi"/>
                <w:sz w:val="28"/>
                <w:szCs w:val="28"/>
                <w:shd w:val="clear" w:color="auto" w:fill="FFFFFF"/>
                <w:lang w:eastAsia="en-US"/>
              </w:rPr>
              <w:t>2021.gada</w:t>
            </w:r>
            <w:proofErr w:type="gramEnd"/>
            <w:r w:rsidRPr="00243C71" w:rsidR="00C713F7">
              <w:rPr>
                <w:rFonts w:eastAsiaTheme="minorHAnsi"/>
                <w:sz w:val="28"/>
                <w:szCs w:val="28"/>
                <w:shd w:val="clear" w:color="auto" w:fill="FFFFFF"/>
                <w:lang w:eastAsia="en-US"/>
              </w:rPr>
              <w:t xml:space="preserve"> 8.jūnija </w:t>
            </w:r>
            <w:r w:rsidRPr="00243C71">
              <w:rPr>
                <w:rFonts w:eastAsiaTheme="minorHAnsi"/>
                <w:sz w:val="28"/>
                <w:szCs w:val="28"/>
                <w:shd w:val="clear" w:color="auto" w:fill="FFFFFF"/>
                <w:lang w:eastAsia="en-US"/>
              </w:rPr>
              <w:t xml:space="preserve">rīkojumu </w:t>
            </w:r>
            <w:r w:rsidRPr="00243C71">
              <w:rPr>
                <w:rFonts w:eastAsiaTheme="minorHAnsi"/>
                <w:sz w:val="28"/>
                <w:szCs w:val="28"/>
                <w:shd w:val="clear" w:color="auto" w:fill="FFFFFF"/>
                <w:lang w:eastAsia="en-US"/>
              </w:rPr>
              <w:lastRenderedPageBreak/>
              <w:t xml:space="preserve">Nr.393 </w:t>
            </w:r>
            <w:r w:rsidRPr="00566B3A" w:rsidR="009A402D">
              <w:rPr>
                <w:rFonts w:eastAsiaTheme="minorHAnsi"/>
                <w:sz w:val="28"/>
                <w:szCs w:val="28"/>
                <w:shd w:val="clear" w:color="auto" w:fill="FFFFFF"/>
                <w:lang w:eastAsia="en-US"/>
              </w:rPr>
              <w:t>„</w:t>
            </w:r>
            <w:r w:rsidRPr="00243C71">
              <w:rPr>
                <w:rFonts w:eastAsiaTheme="minorHAnsi"/>
                <w:sz w:val="28"/>
                <w:szCs w:val="28"/>
                <w:shd w:val="clear" w:color="auto" w:fill="FFFFFF"/>
                <w:lang w:eastAsia="en-US"/>
              </w:rPr>
              <w:t>Par finanšu līdzekļu piešķiršanu no valsts budžeta programmas</w:t>
            </w:r>
            <w:r>
              <w:rPr>
                <w:rFonts w:eastAsiaTheme="minorHAnsi"/>
                <w:sz w:val="28"/>
                <w:szCs w:val="28"/>
                <w:shd w:val="clear" w:color="auto" w:fill="FFFFFF"/>
                <w:lang w:eastAsia="en-US"/>
              </w:rPr>
              <w:t xml:space="preserve"> </w:t>
            </w:r>
            <w:r w:rsidRPr="00566B3A" w:rsidR="009A402D">
              <w:rPr>
                <w:rFonts w:eastAsiaTheme="minorHAnsi"/>
                <w:sz w:val="28"/>
                <w:szCs w:val="28"/>
                <w:shd w:val="clear" w:color="auto" w:fill="FFFFFF"/>
                <w:lang w:eastAsia="en-US"/>
              </w:rPr>
              <w:t>„</w:t>
            </w:r>
            <w:r w:rsidRPr="00243C71">
              <w:rPr>
                <w:rFonts w:eastAsiaTheme="minorHAnsi"/>
                <w:sz w:val="28"/>
                <w:szCs w:val="28"/>
                <w:shd w:val="clear" w:color="auto" w:fill="FFFFFF"/>
                <w:lang w:eastAsia="en-US"/>
              </w:rPr>
              <w:t>Līdzekļi neparedzētiem gadījumiem</w:t>
            </w:r>
            <w:r w:rsidR="009A402D">
              <w:rPr>
                <w:rFonts w:eastAsiaTheme="minorHAnsi"/>
                <w:sz w:val="28"/>
                <w:szCs w:val="28"/>
                <w:shd w:val="clear" w:color="auto" w:fill="FFFFFF"/>
                <w:lang w:eastAsia="en-US"/>
              </w:rPr>
              <w:t>””</w:t>
            </w:r>
            <w:r w:rsidRPr="00243C71">
              <w:rPr>
                <w:rFonts w:eastAsiaTheme="minorHAnsi"/>
                <w:sz w:val="28"/>
                <w:szCs w:val="28"/>
                <w:shd w:val="clear" w:color="auto" w:fill="FFFFFF"/>
                <w:lang w:eastAsia="en-US"/>
              </w:rPr>
              <w:t xml:space="preserve"> </w:t>
            </w:r>
            <w:r w:rsidR="008025B5">
              <w:rPr>
                <w:rFonts w:eastAsiaTheme="minorHAnsi"/>
                <w:sz w:val="28"/>
                <w:szCs w:val="28"/>
                <w:shd w:val="clear" w:color="auto" w:fill="FFFFFF"/>
                <w:lang w:eastAsia="en-US"/>
              </w:rPr>
              <w:t xml:space="preserve">2021.gadā </w:t>
            </w:r>
            <w:r w:rsidR="00BC30C6">
              <w:rPr>
                <w:rFonts w:eastAsiaTheme="minorHAnsi"/>
                <w:sz w:val="28"/>
                <w:szCs w:val="28"/>
                <w:shd w:val="clear" w:color="auto" w:fill="FFFFFF"/>
                <w:lang w:eastAsia="en-US"/>
              </w:rPr>
              <w:t xml:space="preserve">tika </w:t>
            </w:r>
            <w:r w:rsidRPr="00243C71">
              <w:rPr>
                <w:rFonts w:eastAsiaTheme="minorHAnsi"/>
                <w:sz w:val="28"/>
                <w:szCs w:val="28"/>
                <w:shd w:val="clear" w:color="auto" w:fill="FFFFFF"/>
                <w:lang w:eastAsia="en-US"/>
              </w:rPr>
              <w:t>piešķirt</w:t>
            </w:r>
            <w:r w:rsidR="00BC30C6">
              <w:rPr>
                <w:rFonts w:eastAsiaTheme="minorHAnsi"/>
                <w:sz w:val="28"/>
                <w:szCs w:val="28"/>
                <w:shd w:val="clear" w:color="auto" w:fill="FFFFFF"/>
                <w:lang w:eastAsia="en-US"/>
              </w:rPr>
              <w:t>s</w:t>
            </w:r>
            <w:r w:rsidRPr="00243C71">
              <w:rPr>
                <w:rFonts w:eastAsiaTheme="minorHAnsi"/>
                <w:sz w:val="28"/>
                <w:szCs w:val="28"/>
                <w:shd w:val="clear" w:color="auto" w:fill="FFFFFF"/>
                <w:lang w:eastAsia="en-US"/>
              </w:rPr>
              <w:t xml:space="preserve"> finansējum</w:t>
            </w:r>
            <w:r w:rsidR="00BC30C6">
              <w:rPr>
                <w:rFonts w:eastAsiaTheme="minorHAnsi"/>
                <w:sz w:val="28"/>
                <w:szCs w:val="28"/>
                <w:shd w:val="clear" w:color="auto" w:fill="FFFFFF"/>
                <w:lang w:eastAsia="en-US"/>
              </w:rPr>
              <w:t>s</w:t>
            </w:r>
            <w:r w:rsidRPr="00243C71">
              <w:rPr>
                <w:rFonts w:eastAsiaTheme="minorHAnsi"/>
                <w:sz w:val="28"/>
                <w:szCs w:val="28"/>
                <w:shd w:val="clear" w:color="auto" w:fill="FFFFFF"/>
                <w:lang w:eastAsia="en-US"/>
              </w:rPr>
              <w:t xml:space="preserve"> </w:t>
            </w:r>
            <w:r w:rsidR="008025B5">
              <w:rPr>
                <w:rFonts w:eastAsiaTheme="minorHAnsi"/>
                <w:sz w:val="28"/>
                <w:szCs w:val="28"/>
                <w:shd w:val="clear" w:color="auto" w:fill="FFFFFF"/>
                <w:lang w:eastAsia="en-US"/>
              </w:rPr>
              <w:t xml:space="preserve">300 000 </w:t>
            </w:r>
            <w:r w:rsidRPr="00EF1CBD" w:rsidR="008025B5">
              <w:rPr>
                <w:rFonts w:eastAsiaTheme="minorHAnsi"/>
                <w:i/>
                <w:iCs/>
                <w:sz w:val="28"/>
                <w:szCs w:val="28"/>
                <w:shd w:val="clear" w:color="auto" w:fill="FFFFFF"/>
                <w:lang w:eastAsia="en-US"/>
              </w:rPr>
              <w:t>euro</w:t>
            </w:r>
            <w:r w:rsidR="008025B5">
              <w:rPr>
                <w:rFonts w:eastAsiaTheme="minorHAnsi"/>
                <w:sz w:val="28"/>
                <w:szCs w:val="28"/>
                <w:shd w:val="clear" w:color="auto" w:fill="FFFFFF"/>
                <w:lang w:eastAsia="en-US"/>
              </w:rPr>
              <w:t xml:space="preserve"> apmērā </w:t>
            </w:r>
            <w:r w:rsidR="008025B5">
              <w:rPr>
                <w:sz w:val="28"/>
                <w:szCs w:val="28"/>
                <w:shd w:val="clear" w:color="auto" w:fill="FFFFFF"/>
              </w:rPr>
              <w:t>Rīgas cirka vēsturiskās ēkas Merķeļa ielā 4, Rīgā, pārbūves īstenošanai, paredzot, ka vēl 2022.gadā būs nepieciešams papildu finansējums 1</w:t>
            </w:r>
            <w:r w:rsidR="0077090D">
              <w:rPr>
                <w:sz w:val="28"/>
                <w:szCs w:val="28"/>
                <w:shd w:val="clear" w:color="auto" w:fill="FFFFFF"/>
              </w:rPr>
              <w:t> </w:t>
            </w:r>
            <w:r w:rsidR="008025B5">
              <w:rPr>
                <w:sz w:val="28"/>
                <w:szCs w:val="28"/>
                <w:shd w:val="clear" w:color="auto" w:fill="FFFFFF"/>
              </w:rPr>
              <w:t>174</w:t>
            </w:r>
            <w:r w:rsidR="0077090D">
              <w:rPr>
                <w:sz w:val="28"/>
                <w:szCs w:val="28"/>
                <w:shd w:val="clear" w:color="auto" w:fill="FFFFFF"/>
              </w:rPr>
              <w:t> </w:t>
            </w:r>
            <w:r w:rsidR="008025B5">
              <w:rPr>
                <w:sz w:val="28"/>
                <w:szCs w:val="28"/>
                <w:shd w:val="clear" w:color="auto" w:fill="FFFFFF"/>
              </w:rPr>
              <w:t xml:space="preserve">553,02 </w:t>
            </w:r>
            <w:r w:rsidRPr="00EF1CBD" w:rsidR="008025B5">
              <w:rPr>
                <w:i/>
                <w:iCs/>
                <w:sz w:val="28"/>
                <w:szCs w:val="28"/>
                <w:shd w:val="clear" w:color="auto" w:fill="FFFFFF"/>
              </w:rPr>
              <w:t>euro</w:t>
            </w:r>
            <w:r w:rsidR="008025B5">
              <w:rPr>
                <w:sz w:val="28"/>
                <w:szCs w:val="28"/>
                <w:shd w:val="clear" w:color="auto" w:fill="FFFFFF"/>
              </w:rPr>
              <w:t xml:space="preserve"> apmērā.  </w:t>
            </w:r>
            <w:r w:rsidR="00B619E5">
              <w:rPr>
                <w:sz w:val="28"/>
                <w:szCs w:val="28"/>
                <w:shd w:val="clear" w:color="auto" w:fill="FFFFFF"/>
              </w:rPr>
              <w:t xml:space="preserve">Tādējādi atbalstīts kopējais finansējums </w:t>
            </w:r>
            <w:r w:rsidR="006F5554">
              <w:rPr>
                <w:rFonts w:eastAsiaTheme="minorHAnsi"/>
                <w:sz w:val="28"/>
                <w:szCs w:val="28"/>
                <w:shd w:val="clear" w:color="auto" w:fill="FFFFFF"/>
                <w:lang w:eastAsia="en-US"/>
              </w:rPr>
              <w:t xml:space="preserve">1 474 553,02 </w:t>
            </w:r>
            <w:r w:rsidRPr="006F5554" w:rsidR="006F5554">
              <w:rPr>
                <w:rFonts w:eastAsiaTheme="minorHAnsi"/>
                <w:i/>
                <w:iCs/>
                <w:sz w:val="28"/>
                <w:szCs w:val="28"/>
                <w:shd w:val="clear" w:color="auto" w:fill="FFFFFF"/>
                <w:lang w:eastAsia="en-US"/>
              </w:rPr>
              <w:t>euro</w:t>
            </w:r>
            <w:r w:rsidR="006F5554">
              <w:rPr>
                <w:rFonts w:eastAsiaTheme="minorHAnsi"/>
                <w:sz w:val="28"/>
                <w:szCs w:val="28"/>
                <w:shd w:val="clear" w:color="auto" w:fill="FFFFFF"/>
                <w:lang w:eastAsia="en-US"/>
              </w:rPr>
              <w:t xml:space="preserve"> apmērā </w:t>
            </w:r>
            <w:r w:rsidR="009A402D">
              <w:rPr>
                <w:rFonts w:eastAsiaTheme="minorHAnsi"/>
                <w:sz w:val="28"/>
                <w:szCs w:val="28"/>
                <w:shd w:val="clear" w:color="auto" w:fill="FFFFFF"/>
                <w:lang w:eastAsia="en-US"/>
              </w:rPr>
              <w:t xml:space="preserve">ES </w:t>
            </w:r>
            <w:r w:rsidR="006F5554">
              <w:rPr>
                <w:rFonts w:eastAsiaTheme="minorHAnsi"/>
                <w:sz w:val="28"/>
                <w:szCs w:val="28"/>
                <w:shd w:val="clear" w:color="auto" w:fill="FFFFFF"/>
                <w:lang w:eastAsia="en-US"/>
              </w:rPr>
              <w:t>projekta īstenošanai</w:t>
            </w:r>
            <w:r w:rsidR="00B619E5">
              <w:rPr>
                <w:rFonts w:eastAsiaTheme="minorHAnsi"/>
                <w:sz w:val="28"/>
                <w:szCs w:val="28"/>
                <w:shd w:val="clear" w:color="auto" w:fill="FFFFFF"/>
                <w:lang w:eastAsia="en-US"/>
              </w:rPr>
              <w:t xml:space="preserve">. </w:t>
            </w:r>
          </w:p>
          <w:p w:rsidR="00204287" w:rsidRDefault="009A402D" w14:paraId="0050FB1D" w14:textId="60502BDC">
            <w:pPr>
              <w:pStyle w:val="Parasts1"/>
              <w:ind w:firstLine="567"/>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Lai nodrošinātu ES projekta pabeigtību, </w:t>
            </w:r>
            <w:r w:rsidRPr="00243C71" w:rsidR="00243C71">
              <w:rPr>
                <w:rFonts w:eastAsiaTheme="minorHAnsi"/>
                <w:sz w:val="28"/>
                <w:szCs w:val="28"/>
                <w:shd w:val="clear" w:color="auto" w:fill="FFFFFF"/>
                <w:lang w:eastAsia="en-US"/>
              </w:rPr>
              <w:t xml:space="preserve">vēl papildus </w:t>
            </w:r>
            <w:r>
              <w:rPr>
                <w:rFonts w:eastAsiaTheme="minorHAnsi"/>
                <w:sz w:val="28"/>
                <w:szCs w:val="28"/>
                <w:shd w:val="clear" w:color="auto" w:fill="FFFFFF"/>
                <w:lang w:eastAsia="en-US"/>
              </w:rPr>
              <w:t xml:space="preserve">nepieciešamas </w:t>
            </w:r>
            <w:r w:rsidRPr="00243C71" w:rsidR="00243C71">
              <w:rPr>
                <w:rFonts w:eastAsiaTheme="minorHAnsi"/>
                <w:sz w:val="28"/>
                <w:szCs w:val="28"/>
                <w:shd w:val="clear" w:color="auto" w:fill="FFFFFF"/>
                <w:lang w:eastAsia="en-US"/>
              </w:rPr>
              <w:t xml:space="preserve">investīcijas </w:t>
            </w:r>
            <w:r w:rsidRPr="00B70F11" w:rsidR="006F5554">
              <w:rPr>
                <w:rFonts w:eastAsiaTheme="minorHAnsi"/>
                <w:sz w:val="28"/>
                <w:szCs w:val="28"/>
                <w:shd w:val="clear" w:color="auto" w:fill="FFFFFF"/>
                <w:lang w:eastAsia="en-US"/>
              </w:rPr>
              <w:t>327 152,15</w:t>
            </w:r>
            <w:r w:rsidRPr="00B70F11" w:rsidR="00243C71">
              <w:rPr>
                <w:rFonts w:eastAsiaTheme="minorHAnsi"/>
                <w:sz w:val="28"/>
                <w:szCs w:val="28"/>
                <w:shd w:val="clear" w:color="auto" w:fill="FFFFFF"/>
                <w:lang w:eastAsia="en-US"/>
              </w:rPr>
              <w:t xml:space="preserve"> </w:t>
            </w:r>
            <w:r w:rsidRPr="00B70F11" w:rsidR="00243C71">
              <w:rPr>
                <w:rFonts w:eastAsiaTheme="minorHAnsi"/>
                <w:i/>
                <w:iCs/>
                <w:sz w:val="28"/>
                <w:szCs w:val="28"/>
                <w:shd w:val="clear" w:color="auto" w:fill="FFFFFF"/>
                <w:lang w:eastAsia="en-US"/>
              </w:rPr>
              <w:t>euro</w:t>
            </w:r>
            <w:r w:rsidRPr="00243C71" w:rsidR="00243C71">
              <w:rPr>
                <w:rFonts w:eastAsiaTheme="minorHAnsi"/>
                <w:sz w:val="28"/>
                <w:szCs w:val="28"/>
                <w:shd w:val="clear" w:color="auto" w:fill="FFFFFF"/>
                <w:lang w:eastAsia="en-US"/>
              </w:rPr>
              <w:t xml:space="preserve"> apmērā, </w:t>
            </w:r>
            <w:r w:rsidRPr="00B6461A" w:rsidR="00204287">
              <w:rPr>
                <w:rFonts w:eastAsiaTheme="minorHAnsi"/>
                <w:sz w:val="28"/>
                <w:szCs w:val="28"/>
                <w:shd w:val="clear" w:color="auto" w:fill="FFFFFF"/>
                <w:lang w:eastAsia="en-US"/>
              </w:rPr>
              <w:t>sasniedzot gan</w:t>
            </w:r>
            <w:r w:rsidR="00204287">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ES </w:t>
            </w:r>
            <w:r w:rsidR="00204287">
              <w:rPr>
                <w:rFonts w:eastAsiaTheme="minorHAnsi"/>
                <w:sz w:val="28"/>
                <w:szCs w:val="28"/>
                <w:shd w:val="clear" w:color="auto" w:fill="FFFFFF"/>
                <w:lang w:eastAsia="en-US"/>
              </w:rPr>
              <w:t>projekta rezultatīvos rādītājus, gan nodrošinās cirka ēkas funkcionalitāti. Šīs investīcijas paredzētas šādiem darbiem:</w:t>
            </w:r>
          </w:p>
          <w:p w:rsidR="009F70B8" w:rsidP="00EF1CBD" w:rsidRDefault="009F70B8" w14:paraId="5C702D20" w14:textId="13183E64">
            <w:pPr>
              <w:pStyle w:val="Parasts1"/>
              <w:numPr>
                <w:ilvl w:val="0"/>
                <w:numId w:val="51"/>
              </w:numPr>
              <w:ind w:left="357" w:hanging="357"/>
              <w:jc w:val="both"/>
              <w:rPr>
                <w:rFonts w:eastAsiaTheme="minorHAnsi"/>
                <w:sz w:val="28"/>
                <w:szCs w:val="28"/>
                <w:shd w:val="clear" w:color="auto" w:fill="FFFFFF"/>
                <w:lang w:eastAsia="en-US"/>
              </w:rPr>
            </w:pPr>
            <w:r w:rsidRPr="00B70F11">
              <w:rPr>
                <w:rFonts w:eastAsiaTheme="minorHAnsi"/>
                <w:sz w:val="28"/>
                <w:szCs w:val="28"/>
                <w:lang w:eastAsia="en-US"/>
              </w:rPr>
              <w:t xml:space="preserve">6 473,50 </w:t>
            </w:r>
            <w:r w:rsidRPr="00B70F11">
              <w:rPr>
                <w:rFonts w:eastAsiaTheme="minorHAnsi"/>
                <w:i/>
                <w:iCs/>
                <w:sz w:val="28"/>
                <w:szCs w:val="28"/>
                <w:lang w:eastAsia="en-US"/>
              </w:rPr>
              <w:t>euro</w:t>
            </w:r>
            <w:r>
              <w:rPr>
                <w:rFonts w:eastAsiaTheme="minorHAnsi"/>
                <w:sz w:val="28"/>
                <w:szCs w:val="28"/>
                <w:shd w:val="clear" w:color="auto" w:fill="FFFFFF"/>
                <w:lang w:eastAsia="en-US"/>
              </w:rPr>
              <w:t xml:space="preserve"> </w:t>
            </w:r>
            <w:r w:rsidR="0067112F">
              <w:rPr>
                <w:rFonts w:eastAsiaTheme="minorHAnsi"/>
                <w:sz w:val="28"/>
                <w:szCs w:val="28"/>
                <w:shd w:val="clear" w:color="auto" w:fill="FFFFFF"/>
                <w:lang w:eastAsia="en-US"/>
              </w:rPr>
              <w:t>(</w:t>
            </w:r>
            <w:r w:rsidR="009A402D">
              <w:rPr>
                <w:rFonts w:eastAsiaTheme="minorHAnsi"/>
                <w:sz w:val="28"/>
                <w:szCs w:val="28"/>
                <w:shd w:val="clear" w:color="auto" w:fill="FFFFFF"/>
                <w:lang w:eastAsia="en-US"/>
              </w:rPr>
              <w:t xml:space="preserve">ar </w:t>
            </w:r>
            <w:r w:rsidR="0067112F">
              <w:rPr>
                <w:rFonts w:eastAsiaTheme="minorHAnsi"/>
                <w:sz w:val="28"/>
                <w:szCs w:val="28"/>
                <w:shd w:val="clear" w:color="auto" w:fill="FFFFFF"/>
                <w:lang w:eastAsia="en-US"/>
              </w:rPr>
              <w:t xml:space="preserve">PVN) </w:t>
            </w:r>
            <w:r>
              <w:rPr>
                <w:rFonts w:eastAsiaTheme="minorHAnsi"/>
                <w:sz w:val="28"/>
                <w:szCs w:val="28"/>
                <w:shd w:val="clear" w:color="auto" w:fill="FFFFFF"/>
                <w:lang w:eastAsia="en-US"/>
              </w:rPr>
              <w:t>paredzēti iekaru konstrukciju projektēšanai, par ko</w:t>
            </w:r>
            <w:r w:rsidR="00324D79">
              <w:rPr>
                <w:rFonts w:eastAsiaTheme="minorHAnsi"/>
                <w:sz w:val="28"/>
                <w:szCs w:val="28"/>
                <w:shd w:val="clear" w:color="auto" w:fill="FFFFFF"/>
                <w:lang w:eastAsia="en-US"/>
              </w:rPr>
              <w:t xml:space="preserve"> Cirks</w:t>
            </w:r>
            <w:r>
              <w:rPr>
                <w:rFonts w:eastAsiaTheme="minorHAnsi"/>
                <w:sz w:val="28"/>
                <w:szCs w:val="28"/>
                <w:shd w:val="clear" w:color="auto" w:fill="FFFFFF"/>
                <w:lang w:eastAsia="en-US"/>
              </w:rPr>
              <w:t xml:space="preserve"> </w:t>
            </w:r>
            <w:proofErr w:type="gramStart"/>
            <w:r>
              <w:rPr>
                <w:rFonts w:eastAsiaTheme="minorHAnsi"/>
                <w:sz w:val="28"/>
                <w:szCs w:val="28"/>
                <w:shd w:val="clear" w:color="auto" w:fill="FFFFFF"/>
                <w:lang w:eastAsia="en-US"/>
              </w:rPr>
              <w:t>2021.gada</w:t>
            </w:r>
            <w:proofErr w:type="gramEnd"/>
            <w:r>
              <w:rPr>
                <w:rFonts w:eastAsiaTheme="minorHAnsi"/>
                <w:sz w:val="28"/>
                <w:szCs w:val="28"/>
                <w:shd w:val="clear" w:color="auto" w:fill="FFFFFF"/>
                <w:lang w:eastAsia="en-US"/>
              </w:rPr>
              <w:t xml:space="preserve"> </w:t>
            </w:r>
            <w:r w:rsidR="00BA4EB5">
              <w:rPr>
                <w:rFonts w:eastAsiaTheme="minorHAnsi"/>
                <w:sz w:val="28"/>
                <w:szCs w:val="28"/>
                <w:shd w:val="clear" w:color="auto" w:fill="FFFFFF"/>
                <w:lang w:eastAsia="en-US"/>
              </w:rPr>
              <w:t>29.jūlijā noslē</w:t>
            </w:r>
            <w:r w:rsidR="00324D79">
              <w:rPr>
                <w:rFonts w:eastAsiaTheme="minorHAnsi"/>
                <w:sz w:val="28"/>
                <w:szCs w:val="28"/>
                <w:shd w:val="clear" w:color="auto" w:fill="FFFFFF"/>
                <w:lang w:eastAsia="en-US"/>
              </w:rPr>
              <w:t>dza</w:t>
            </w:r>
            <w:r w:rsidR="00BA4EB5">
              <w:rPr>
                <w:rFonts w:eastAsiaTheme="minorHAnsi"/>
                <w:sz w:val="28"/>
                <w:szCs w:val="28"/>
                <w:shd w:val="clear" w:color="auto" w:fill="FFFFFF"/>
                <w:lang w:eastAsia="en-US"/>
              </w:rPr>
              <w:t xml:space="preserve"> papildus vienošan</w:t>
            </w:r>
            <w:r w:rsidR="00324D79">
              <w:rPr>
                <w:rFonts w:eastAsiaTheme="minorHAnsi"/>
                <w:sz w:val="28"/>
                <w:szCs w:val="28"/>
                <w:shd w:val="clear" w:color="auto" w:fill="FFFFFF"/>
                <w:lang w:eastAsia="en-US"/>
              </w:rPr>
              <w:t>os</w:t>
            </w:r>
            <w:r w:rsidR="00BA4EB5">
              <w:rPr>
                <w:rFonts w:eastAsiaTheme="minorHAnsi"/>
                <w:sz w:val="28"/>
                <w:szCs w:val="28"/>
                <w:shd w:val="clear" w:color="auto" w:fill="FFFFFF"/>
                <w:lang w:eastAsia="en-US"/>
              </w:rPr>
              <w:t xml:space="preserve"> Nr.2 pie 2019.gada 13.maija līguma Nr.</w:t>
            </w:r>
            <w:r w:rsidRPr="00BA4EB5" w:rsidR="00BA4EB5">
              <w:rPr>
                <w:rFonts w:eastAsiaTheme="minorHAnsi"/>
                <w:sz w:val="28"/>
                <w:szCs w:val="28"/>
                <w:shd w:val="clear" w:color="auto" w:fill="FFFFFF"/>
                <w:lang w:eastAsia="en-US"/>
              </w:rPr>
              <w:t>RC2019/29</w:t>
            </w:r>
            <w:r w:rsidR="00BA4EB5">
              <w:rPr>
                <w:rFonts w:eastAsiaTheme="minorHAnsi"/>
                <w:sz w:val="28"/>
                <w:szCs w:val="28"/>
                <w:shd w:val="clear" w:color="auto" w:fill="FFFFFF"/>
                <w:lang w:eastAsia="en-US"/>
              </w:rPr>
              <w:t xml:space="preserve"> ar </w:t>
            </w:r>
            <w:r w:rsidR="009A402D">
              <w:rPr>
                <w:rFonts w:eastAsiaTheme="minorHAnsi"/>
                <w:sz w:val="28"/>
                <w:szCs w:val="28"/>
                <w:shd w:val="clear" w:color="auto" w:fill="FFFFFF"/>
                <w:lang w:eastAsia="en-US"/>
              </w:rPr>
              <w:t>sabiedrību ar ierobežotu atbildību</w:t>
            </w:r>
            <w:r w:rsidRPr="00BA4EB5" w:rsidR="009A402D">
              <w:rPr>
                <w:rFonts w:eastAsiaTheme="minorHAnsi"/>
                <w:sz w:val="28"/>
                <w:szCs w:val="28"/>
                <w:shd w:val="clear" w:color="auto" w:fill="FFFFFF"/>
                <w:lang w:eastAsia="en-US"/>
              </w:rPr>
              <w:t xml:space="preserve"> </w:t>
            </w:r>
            <w:r w:rsidRPr="00BA4EB5" w:rsidR="00BA4EB5">
              <w:rPr>
                <w:rFonts w:eastAsiaTheme="minorHAnsi"/>
                <w:sz w:val="28"/>
                <w:szCs w:val="28"/>
                <w:shd w:val="clear" w:color="auto" w:fill="FFFFFF"/>
                <w:lang w:eastAsia="en-US"/>
              </w:rPr>
              <w:t>„F.L.TADAO &amp; LUKŠEVICS</w:t>
            </w:r>
            <w:r w:rsidR="006F5554">
              <w:rPr>
                <w:rFonts w:eastAsiaTheme="minorHAnsi"/>
                <w:sz w:val="28"/>
                <w:szCs w:val="28"/>
                <w:shd w:val="clear" w:color="auto" w:fill="FFFFFF"/>
                <w:lang w:eastAsia="en-US"/>
              </w:rPr>
              <w:t>”</w:t>
            </w:r>
            <w:r w:rsidR="00BA4EB5">
              <w:rPr>
                <w:rFonts w:eastAsiaTheme="minorHAnsi"/>
                <w:sz w:val="28"/>
                <w:szCs w:val="28"/>
                <w:shd w:val="clear" w:color="auto" w:fill="FFFFFF"/>
                <w:lang w:eastAsia="en-US"/>
              </w:rPr>
              <w:t>;</w:t>
            </w:r>
          </w:p>
          <w:p w:rsidR="009F70B8" w:rsidP="00EF1CBD" w:rsidRDefault="006F5554" w14:paraId="30DB9510" w14:textId="6C79235F">
            <w:pPr>
              <w:pStyle w:val="Parasts1"/>
              <w:numPr>
                <w:ilvl w:val="0"/>
                <w:numId w:val="51"/>
              </w:numPr>
              <w:ind w:left="357" w:hanging="357"/>
              <w:jc w:val="both"/>
              <w:rPr>
                <w:rFonts w:eastAsiaTheme="minorHAnsi"/>
                <w:sz w:val="28"/>
                <w:szCs w:val="28"/>
                <w:shd w:val="clear" w:color="auto" w:fill="FFFFFF"/>
                <w:lang w:eastAsia="en-US"/>
              </w:rPr>
            </w:pPr>
            <w:r w:rsidRPr="00B70F11">
              <w:rPr>
                <w:rFonts w:eastAsiaTheme="minorHAnsi"/>
                <w:sz w:val="28"/>
                <w:szCs w:val="28"/>
                <w:shd w:val="clear" w:color="auto" w:fill="FFFFFF"/>
                <w:lang w:eastAsia="en-US"/>
              </w:rPr>
              <w:t xml:space="preserve">320 678,65 </w:t>
            </w:r>
            <w:r w:rsidRPr="00B70F11">
              <w:rPr>
                <w:rFonts w:eastAsiaTheme="minorHAnsi"/>
                <w:i/>
                <w:iCs/>
                <w:sz w:val="28"/>
                <w:szCs w:val="28"/>
                <w:shd w:val="clear" w:color="auto" w:fill="FFFFFF"/>
                <w:lang w:eastAsia="en-US"/>
              </w:rPr>
              <w:t>euro</w:t>
            </w:r>
            <w:r>
              <w:rPr>
                <w:rFonts w:eastAsiaTheme="minorHAnsi"/>
                <w:i/>
                <w:iCs/>
                <w:sz w:val="28"/>
                <w:szCs w:val="28"/>
                <w:shd w:val="clear" w:color="auto" w:fill="FFFFFF"/>
                <w:lang w:eastAsia="en-US"/>
              </w:rPr>
              <w:t xml:space="preserve"> </w:t>
            </w:r>
            <w:r>
              <w:rPr>
                <w:rFonts w:eastAsiaTheme="minorHAnsi"/>
                <w:sz w:val="28"/>
                <w:szCs w:val="28"/>
                <w:shd w:val="clear" w:color="auto" w:fill="FFFFFF"/>
                <w:lang w:eastAsia="en-US"/>
              </w:rPr>
              <w:t>(</w:t>
            </w:r>
            <w:r w:rsidR="009A402D">
              <w:rPr>
                <w:rFonts w:eastAsiaTheme="minorHAnsi"/>
                <w:sz w:val="28"/>
                <w:szCs w:val="28"/>
                <w:shd w:val="clear" w:color="auto" w:fill="FFFFFF"/>
                <w:lang w:eastAsia="en-US"/>
              </w:rPr>
              <w:t xml:space="preserve">ar </w:t>
            </w:r>
            <w:r>
              <w:rPr>
                <w:rFonts w:eastAsiaTheme="minorHAnsi"/>
                <w:sz w:val="28"/>
                <w:szCs w:val="28"/>
                <w:shd w:val="clear" w:color="auto" w:fill="FFFFFF"/>
                <w:lang w:eastAsia="en-US"/>
              </w:rPr>
              <w:t>PVN)</w:t>
            </w:r>
            <w:r w:rsidR="009F70B8">
              <w:rPr>
                <w:rFonts w:eastAsiaTheme="minorHAnsi"/>
                <w:sz w:val="28"/>
                <w:szCs w:val="28"/>
                <w:shd w:val="clear" w:color="auto" w:fill="FFFFFF"/>
                <w:lang w:eastAsia="en-US"/>
              </w:rPr>
              <w:t xml:space="preserve"> papildus darbu veikšanai elektr</w:t>
            </w:r>
            <w:r w:rsidR="00BA4EB5">
              <w:rPr>
                <w:rFonts w:eastAsiaTheme="minorHAnsi"/>
                <w:sz w:val="28"/>
                <w:szCs w:val="28"/>
                <w:shd w:val="clear" w:color="auto" w:fill="FFFFFF"/>
                <w:lang w:eastAsia="en-US"/>
              </w:rPr>
              <w:t>ības</w:t>
            </w:r>
            <w:r w:rsidR="009F70B8">
              <w:rPr>
                <w:rFonts w:eastAsiaTheme="minorHAnsi"/>
                <w:sz w:val="28"/>
                <w:szCs w:val="28"/>
                <w:shd w:val="clear" w:color="auto" w:fill="FFFFFF"/>
                <w:lang w:eastAsia="en-US"/>
              </w:rPr>
              <w:t xml:space="preserve"> un ventilācijas tīklu pabeigšanai, kā arī</w:t>
            </w:r>
            <w:r w:rsidR="009A402D">
              <w:rPr>
                <w:rFonts w:eastAsiaTheme="minorHAnsi"/>
                <w:sz w:val="28"/>
                <w:szCs w:val="28"/>
                <w:shd w:val="clear" w:color="auto" w:fill="FFFFFF"/>
                <w:lang w:eastAsia="en-US"/>
              </w:rPr>
              <w:t xml:space="preserve"> cirka ēkas </w:t>
            </w:r>
            <w:r w:rsidR="009F70B8">
              <w:rPr>
                <w:rFonts w:eastAsiaTheme="minorHAnsi"/>
                <w:sz w:val="28"/>
                <w:szCs w:val="28"/>
                <w:shd w:val="clear" w:color="auto" w:fill="FFFFFF"/>
                <w:lang w:eastAsia="en-US"/>
              </w:rPr>
              <w:t>Merķeļa ielas fasādes iekonservēšanai</w:t>
            </w:r>
            <w:r w:rsidR="00BA4EB5">
              <w:rPr>
                <w:rFonts w:eastAsiaTheme="minorHAnsi"/>
                <w:sz w:val="28"/>
                <w:szCs w:val="28"/>
                <w:shd w:val="clear" w:color="auto" w:fill="FFFFFF"/>
                <w:lang w:eastAsia="en-US"/>
              </w:rPr>
              <w:t xml:space="preserve">, par ko </w:t>
            </w:r>
            <w:r w:rsidR="00324D79">
              <w:rPr>
                <w:rFonts w:eastAsiaTheme="minorHAnsi"/>
                <w:sz w:val="28"/>
                <w:szCs w:val="28"/>
                <w:shd w:val="clear" w:color="auto" w:fill="FFFFFF"/>
                <w:lang w:eastAsia="en-US"/>
              </w:rPr>
              <w:t xml:space="preserve">Cirks </w:t>
            </w:r>
            <w:proofErr w:type="gramStart"/>
            <w:r w:rsidR="00BA4EB5">
              <w:rPr>
                <w:rFonts w:eastAsiaTheme="minorHAnsi"/>
                <w:sz w:val="28"/>
                <w:szCs w:val="28"/>
                <w:shd w:val="clear" w:color="auto" w:fill="FFFFFF"/>
                <w:lang w:eastAsia="en-US"/>
              </w:rPr>
              <w:t>2021.gada</w:t>
            </w:r>
            <w:proofErr w:type="gramEnd"/>
            <w:r w:rsidR="00BA4EB5">
              <w:rPr>
                <w:rFonts w:eastAsiaTheme="minorHAnsi"/>
                <w:sz w:val="28"/>
                <w:szCs w:val="28"/>
                <w:shd w:val="clear" w:color="auto" w:fill="FFFFFF"/>
                <w:lang w:eastAsia="en-US"/>
              </w:rPr>
              <w:t xml:space="preserve"> 29.jūlijā noslē</w:t>
            </w:r>
            <w:r w:rsidR="00324D79">
              <w:rPr>
                <w:rFonts w:eastAsiaTheme="minorHAnsi"/>
                <w:sz w:val="28"/>
                <w:szCs w:val="28"/>
                <w:shd w:val="clear" w:color="auto" w:fill="FFFFFF"/>
                <w:lang w:eastAsia="en-US"/>
              </w:rPr>
              <w:t>dza</w:t>
            </w:r>
            <w:r w:rsidR="00BA4EB5">
              <w:rPr>
                <w:rFonts w:eastAsiaTheme="minorHAnsi"/>
                <w:sz w:val="28"/>
                <w:szCs w:val="28"/>
                <w:shd w:val="clear" w:color="auto" w:fill="FFFFFF"/>
                <w:lang w:eastAsia="en-US"/>
              </w:rPr>
              <w:t xml:space="preserve"> vienošan</w:t>
            </w:r>
            <w:r w:rsidR="00324D79">
              <w:rPr>
                <w:rFonts w:eastAsiaTheme="minorHAnsi"/>
                <w:sz w:val="28"/>
                <w:szCs w:val="28"/>
                <w:shd w:val="clear" w:color="auto" w:fill="FFFFFF"/>
                <w:lang w:eastAsia="en-US"/>
              </w:rPr>
              <w:t>os</w:t>
            </w:r>
            <w:r w:rsidR="00BA4EB5">
              <w:rPr>
                <w:rFonts w:eastAsiaTheme="minorHAnsi"/>
                <w:sz w:val="28"/>
                <w:szCs w:val="28"/>
                <w:shd w:val="clear" w:color="auto" w:fill="FFFFFF"/>
                <w:lang w:eastAsia="en-US"/>
              </w:rPr>
              <w:t xml:space="preserve"> Nr.1</w:t>
            </w:r>
            <w:r w:rsidRPr="00BA4EB5" w:rsidR="00BA4EB5">
              <w:rPr>
                <w:rFonts w:eastAsiaTheme="minorHAnsi"/>
                <w:sz w:val="28"/>
                <w:szCs w:val="28"/>
                <w:shd w:val="clear" w:color="auto" w:fill="FFFFFF"/>
                <w:lang w:eastAsia="en-US"/>
              </w:rPr>
              <w:t xml:space="preserve"> </w:t>
            </w:r>
            <w:r w:rsidR="00BA4EB5">
              <w:rPr>
                <w:rFonts w:eastAsiaTheme="minorHAnsi"/>
                <w:sz w:val="28"/>
                <w:szCs w:val="28"/>
                <w:shd w:val="clear" w:color="auto" w:fill="FFFFFF"/>
                <w:lang w:eastAsia="en-US"/>
              </w:rPr>
              <w:t xml:space="preserve">pie 2021.gada 13.maija līguma </w:t>
            </w:r>
            <w:proofErr w:type="spellStart"/>
            <w:r w:rsidR="00BA4EB5">
              <w:rPr>
                <w:rFonts w:eastAsiaTheme="minorHAnsi"/>
                <w:sz w:val="28"/>
                <w:szCs w:val="28"/>
                <w:shd w:val="clear" w:color="auto" w:fill="FFFFFF"/>
                <w:lang w:eastAsia="en-US"/>
              </w:rPr>
              <w:t>Nr.</w:t>
            </w:r>
            <w:r w:rsidRPr="00BA4EB5" w:rsidR="00BA4EB5">
              <w:rPr>
                <w:rFonts w:eastAsiaTheme="minorHAnsi"/>
                <w:sz w:val="28"/>
                <w:szCs w:val="28"/>
                <w:shd w:val="clear" w:color="auto" w:fill="FFFFFF"/>
                <w:lang w:eastAsia="en-US"/>
              </w:rPr>
              <w:t>SL-2021-0513</w:t>
            </w:r>
            <w:proofErr w:type="spellEnd"/>
            <w:r w:rsidRPr="00BA4EB5" w:rsidR="00BA4EB5">
              <w:rPr>
                <w:rFonts w:eastAsiaTheme="minorHAnsi"/>
                <w:sz w:val="28"/>
                <w:szCs w:val="28"/>
                <w:shd w:val="clear" w:color="auto" w:fill="FFFFFF"/>
                <w:lang w:eastAsia="en-US"/>
              </w:rPr>
              <w:t>-01</w:t>
            </w:r>
            <w:r w:rsidR="00BA4EB5">
              <w:rPr>
                <w:rFonts w:eastAsiaTheme="minorHAnsi"/>
                <w:sz w:val="28"/>
                <w:szCs w:val="28"/>
                <w:shd w:val="clear" w:color="auto" w:fill="FFFFFF"/>
                <w:lang w:eastAsia="en-US"/>
              </w:rPr>
              <w:t xml:space="preserve"> ar</w:t>
            </w:r>
            <w:r w:rsidR="00BA4EB5">
              <w:t xml:space="preserve"> </w:t>
            </w:r>
            <w:r w:rsidRPr="00BA4EB5" w:rsidR="00BA4EB5">
              <w:rPr>
                <w:rFonts w:eastAsiaTheme="minorHAnsi"/>
                <w:sz w:val="28"/>
                <w:szCs w:val="28"/>
                <w:shd w:val="clear" w:color="auto" w:fill="FFFFFF"/>
                <w:lang w:eastAsia="en-US"/>
              </w:rPr>
              <w:t>pilnsabiedrīb</w:t>
            </w:r>
            <w:r w:rsidR="00BA4EB5">
              <w:rPr>
                <w:rFonts w:eastAsiaTheme="minorHAnsi"/>
                <w:sz w:val="28"/>
                <w:szCs w:val="28"/>
                <w:shd w:val="clear" w:color="auto" w:fill="FFFFFF"/>
                <w:lang w:eastAsia="en-US"/>
              </w:rPr>
              <w:t>u</w:t>
            </w:r>
            <w:r w:rsidRPr="00BA4EB5" w:rsidR="00BA4EB5">
              <w:rPr>
                <w:rFonts w:eastAsiaTheme="minorHAnsi"/>
                <w:sz w:val="28"/>
                <w:szCs w:val="28"/>
                <w:shd w:val="clear" w:color="auto" w:fill="FFFFFF"/>
                <w:lang w:eastAsia="en-US"/>
              </w:rPr>
              <w:t xml:space="preserve"> </w:t>
            </w:r>
            <w:r w:rsidRPr="00BA4EB5" w:rsidR="009A402D">
              <w:rPr>
                <w:rFonts w:eastAsiaTheme="minorHAnsi"/>
                <w:sz w:val="28"/>
                <w:szCs w:val="28"/>
                <w:shd w:val="clear" w:color="auto" w:fill="FFFFFF"/>
                <w:lang w:eastAsia="en-US"/>
              </w:rPr>
              <w:t>„</w:t>
            </w:r>
            <w:r w:rsidRPr="00BA4EB5" w:rsidR="00BA4EB5">
              <w:rPr>
                <w:rFonts w:eastAsiaTheme="minorHAnsi"/>
                <w:sz w:val="28"/>
                <w:szCs w:val="28"/>
                <w:shd w:val="clear" w:color="auto" w:fill="FFFFFF"/>
                <w:lang w:eastAsia="en-US"/>
              </w:rPr>
              <w:t>AIDACO GROUP”</w:t>
            </w:r>
            <w:r>
              <w:rPr>
                <w:rFonts w:eastAsiaTheme="minorHAnsi"/>
                <w:sz w:val="28"/>
                <w:szCs w:val="28"/>
                <w:shd w:val="clear" w:color="auto" w:fill="FFFFFF"/>
                <w:lang w:eastAsia="en-US"/>
              </w:rPr>
              <w:t xml:space="preserve"> (</w:t>
            </w:r>
            <w:r w:rsidR="00C713F7">
              <w:rPr>
                <w:rFonts w:eastAsiaTheme="minorHAnsi"/>
                <w:sz w:val="28"/>
                <w:szCs w:val="28"/>
                <w:shd w:val="clear" w:color="auto" w:fill="FFFFFF"/>
                <w:lang w:eastAsia="en-US"/>
              </w:rPr>
              <w:t xml:space="preserve">šī </w:t>
            </w:r>
            <w:r>
              <w:rPr>
                <w:rFonts w:eastAsiaTheme="minorHAnsi"/>
                <w:sz w:val="28"/>
                <w:szCs w:val="28"/>
                <w:shd w:val="clear" w:color="auto" w:fill="FFFFFF"/>
                <w:lang w:eastAsia="en-US"/>
              </w:rPr>
              <w:t xml:space="preserve">vienošanās iekļauj arī izslēdzamos darbus 87 275,62 </w:t>
            </w:r>
            <w:r>
              <w:rPr>
                <w:rFonts w:eastAsiaTheme="minorHAnsi"/>
                <w:i/>
                <w:iCs/>
                <w:sz w:val="28"/>
                <w:szCs w:val="28"/>
                <w:shd w:val="clear" w:color="auto" w:fill="FFFFFF"/>
                <w:lang w:eastAsia="en-US"/>
              </w:rPr>
              <w:t>euro</w:t>
            </w:r>
            <w:r>
              <w:rPr>
                <w:rFonts w:eastAsiaTheme="minorHAnsi"/>
                <w:sz w:val="28"/>
                <w:szCs w:val="28"/>
                <w:shd w:val="clear" w:color="auto" w:fill="FFFFFF"/>
                <w:lang w:eastAsia="en-US"/>
              </w:rPr>
              <w:t xml:space="preserve"> apmērā (</w:t>
            </w:r>
            <w:r w:rsidR="00C713F7">
              <w:rPr>
                <w:rFonts w:eastAsiaTheme="minorHAnsi"/>
                <w:sz w:val="28"/>
                <w:szCs w:val="28"/>
                <w:shd w:val="clear" w:color="auto" w:fill="FFFFFF"/>
                <w:lang w:eastAsia="en-US"/>
              </w:rPr>
              <w:t xml:space="preserve">ar </w:t>
            </w:r>
            <w:r>
              <w:rPr>
                <w:rFonts w:eastAsiaTheme="minorHAnsi"/>
                <w:sz w:val="28"/>
                <w:szCs w:val="28"/>
                <w:shd w:val="clear" w:color="auto" w:fill="FFFFFF"/>
                <w:lang w:eastAsia="en-US"/>
              </w:rPr>
              <w:t>PVN), kas tiks veikti tikai gadījumā, ja tiks atrasts vēl papildus finansējuma avots)</w:t>
            </w:r>
            <w:r w:rsidR="00C713F7">
              <w:rPr>
                <w:rFonts w:eastAsiaTheme="minorHAnsi"/>
                <w:sz w:val="28"/>
                <w:szCs w:val="28"/>
                <w:shd w:val="clear" w:color="auto" w:fill="FFFFFF"/>
                <w:lang w:eastAsia="en-US"/>
              </w:rPr>
              <w:t>.</w:t>
            </w:r>
          </w:p>
          <w:p w:rsidRPr="006F5554" w:rsidR="00424E64" w:rsidP="00493BDF" w:rsidRDefault="006F7582" w14:paraId="663C73C5" w14:textId="4A638435">
            <w:pPr>
              <w:pStyle w:val="Parasts1"/>
              <w:ind w:firstLine="567"/>
              <w:jc w:val="both"/>
              <w:rPr>
                <w:rFonts w:eastAsiaTheme="minorHAnsi"/>
                <w:sz w:val="28"/>
                <w:szCs w:val="28"/>
                <w:shd w:val="clear" w:color="auto" w:fill="FFFFFF"/>
                <w:lang w:eastAsia="en-US"/>
              </w:rPr>
            </w:pPr>
            <w:r>
              <w:rPr>
                <w:rFonts w:eastAsiaTheme="minorHAnsi"/>
                <w:sz w:val="28"/>
                <w:szCs w:val="28"/>
                <w:shd w:val="clear" w:color="auto" w:fill="FFFFFF"/>
                <w:lang w:eastAsia="en-US"/>
              </w:rPr>
              <w:t>Tā kā sākotnēji plānotās būv</w:t>
            </w:r>
            <w:r w:rsidR="00436399">
              <w:rPr>
                <w:rFonts w:eastAsiaTheme="minorHAnsi"/>
                <w:sz w:val="28"/>
                <w:szCs w:val="28"/>
                <w:shd w:val="clear" w:color="auto" w:fill="FFFFFF"/>
                <w:lang w:eastAsia="en-US"/>
              </w:rPr>
              <w:t>darbu</w:t>
            </w:r>
            <w:r>
              <w:rPr>
                <w:rFonts w:eastAsiaTheme="minorHAnsi"/>
                <w:sz w:val="28"/>
                <w:szCs w:val="28"/>
                <w:shd w:val="clear" w:color="auto" w:fill="FFFFFF"/>
                <w:lang w:eastAsia="en-US"/>
              </w:rPr>
              <w:t xml:space="preserve"> izmaksas pēc būvnieka iesūtītās tāmes ir nedaudz </w:t>
            </w:r>
            <w:proofErr w:type="gramStart"/>
            <w:r>
              <w:rPr>
                <w:rFonts w:eastAsiaTheme="minorHAnsi"/>
                <w:sz w:val="28"/>
                <w:szCs w:val="28"/>
                <w:shd w:val="clear" w:color="auto" w:fill="FFFFFF"/>
                <w:lang w:eastAsia="en-US"/>
              </w:rPr>
              <w:t>augstākas kā</w:t>
            </w:r>
            <w:proofErr w:type="gramEnd"/>
            <w:r>
              <w:rPr>
                <w:rFonts w:eastAsiaTheme="minorHAnsi"/>
                <w:sz w:val="28"/>
                <w:szCs w:val="28"/>
                <w:shd w:val="clear" w:color="auto" w:fill="FFFFFF"/>
                <w:lang w:eastAsia="en-US"/>
              </w:rPr>
              <w:t xml:space="preserve"> plānots</w:t>
            </w:r>
            <w:r w:rsidR="004966CB">
              <w:rPr>
                <w:rFonts w:eastAsiaTheme="minorHAnsi"/>
                <w:sz w:val="28"/>
                <w:szCs w:val="28"/>
                <w:shd w:val="clear" w:color="auto" w:fill="FFFFFF"/>
                <w:lang w:eastAsia="en-US"/>
              </w:rPr>
              <w:t xml:space="preserve"> (saistībā ar </w:t>
            </w:r>
            <w:r w:rsidR="00C713F7">
              <w:rPr>
                <w:rFonts w:eastAsiaTheme="minorHAnsi"/>
                <w:sz w:val="28"/>
                <w:szCs w:val="28"/>
                <w:shd w:val="clear" w:color="auto" w:fill="FFFFFF"/>
                <w:lang w:eastAsia="en-US"/>
              </w:rPr>
              <w:t xml:space="preserve">cirka ēkas </w:t>
            </w:r>
            <w:r w:rsidR="004966CB">
              <w:rPr>
                <w:rFonts w:eastAsiaTheme="minorHAnsi"/>
                <w:sz w:val="28"/>
                <w:szCs w:val="28"/>
                <w:shd w:val="clear" w:color="auto" w:fill="FFFFFF"/>
                <w:lang w:eastAsia="en-US"/>
              </w:rPr>
              <w:t>Merķeļa ielas fasādes iekonservēšanas darbiem), tad p</w:t>
            </w:r>
            <w:r w:rsidRPr="00424E64" w:rsidR="00424E64">
              <w:rPr>
                <w:rFonts w:eastAsiaTheme="minorHAnsi"/>
                <w:sz w:val="28"/>
                <w:szCs w:val="28"/>
                <w:shd w:val="clear" w:color="auto" w:fill="FFFFFF"/>
                <w:lang w:eastAsia="en-US"/>
              </w:rPr>
              <w:t xml:space="preserve">rojekta </w:t>
            </w:r>
            <w:r w:rsidRPr="00BA4EB5" w:rsidR="00C713F7">
              <w:rPr>
                <w:rFonts w:eastAsiaTheme="minorHAnsi"/>
                <w:sz w:val="28"/>
                <w:szCs w:val="28"/>
                <w:shd w:val="clear" w:color="auto" w:fill="FFFFFF"/>
                <w:lang w:eastAsia="en-US"/>
              </w:rPr>
              <w:t>„</w:t>
            </w:r>
            <w:r w:rsidRPr="00424E64" w:rsidR="00424E64">
              <w:rPr>
                <w:rFonts w:eastAsiaTheme="minorHAnsi"/>
                <w:sz w:val="28"/>
                <w:szCs w:val="28"/>
                <w:shd w:val="clear" w:color="auto" w:fill="FFFFFF"/>
                <w:lang w:eastAsia="en-US"/>
              </w:rPr>
              <w:t>Rīgas cirka vēsturiskās ēkas Merķeļa ielā 4, Rīgā, pārbūve” īstenošanai</w:t>
            </w:r>
            <w:r w:rsidR="00424E64">
              <w:rPr>
                <w:rFonts w:eastAsiaTheme="minorHAnsi"/>
                <w:sz w:val="28"/>
                <w:szCs w:val="28"/>
                <w:shd w:val="clear" w:color="auto" w:fill="FFFFFF"/>
                <w:lang w:eastAsia="en-US"/>
              </w:rPr>
              <w:t xml:space="preserve"> </w:t>
            </w:r>
            <w:r w:rsidRPr="00424E64" w:rsidR="00424E64">
              <w:rPr>
                <w:rFonts w:eastAsiaTheme="minorHAnsi"/>
                <w:sz w:val="28"/>
                <w:szCs w:val="28"/>
                <w:shd w:val="clear" w:color="auto" w:fill="FFFFFF"/>
                <w:lang w:eastAsia="en-US"/>
              </w:rPr>
              <w:t>ne</w:t>
            </w:r>
            <w:r w:rsidR="00424E64">
              <w:rPr>
                <w:rFonts w:eastAsiaTheme="minorHAnsi"/>
                <w:sz w:val="28"/>
                <w:szCs w:val="28"/>
                <w:shd w:val="clear" w:color="auto" w:fill="FFFFFF"/>
                <w:lang w:eastAsia="en-US"/>
              </w:rPr>
              <w:t>p</w:t>
            </w:r>
            <w:r w:rsidRPr="00424E64" w:rsidR="00424E64">
              <w:rPr>
                <w:rFonts w:eastAsiaTheme="minorHAnsi"/>
                <w:sz w:val="28"/>
                <w:szCs w:val="28"/>
                <w:shd w:val="clear" w:color="auto" w:fill="FFFFFF"/>
                <w:lang w:eastAsia="en-US"/>
              </w:rPr>
              <w:t xml:space="preserve">ieciešamais finansējums pārsniedz sākotnējo šim mērķim paredzētā finansējuma </w:t>
            </w:r>
            <w:r w:rsidRPr="00424E64" w:rsidR="00424E64">
              <w:rPr>
                <w:rFonts w:eastAsiaTheme="minorHAnsi"/>
                <w:sz w:val="28"/>
                <w:szCs w:val="28"/>
                <w:shd w:val="clear" w:color="auto" w:fill="FFFFFF"/>
                <w:lang w:eastAsia="en-US"/>
              </w:rPr>
              <w:lastRenderedPageBreak/>
              <w:t>apjomu par</w:t>
            </w:r>
            <w:r w:rsidR="00D5243D">
              <w:rPr>
                <w:rFonts w:eastAsiaTheme="minorHAnsi"/>
                <w:sz w:val="28"/>
                <w:szCs w:val="28"/>
                <w:shd w:val="clear" w:color="auto" w:fill="FFFFFF"/>
                <w:lang w:eastAsia="en-US"/>
              </w:rPr>
              <w:t xml:space="preserve"> 1 705,17 </w:t>
            </w:r>
            <w:r w:rsidR="00D5243D">
              <w:rPr>
                <w:rFonts w:eastAsiaTheme="minorHAnsi"/>
                <w:i/>
                <w:iCs/>
                <w:sz w:val="28"/>
                <w:szCs w:val="28"/>
                <w:shd w:val="clear" w:color="auto" w:fill="FFFFFF"/>
                <w:lang w:eastAsia="en-US"/>
              </w:rPr>
              <w:t>euro</w:t>
            </w:r>
            <w:r w:rsidR="00D5243D">
              <w:t xml:space="preserve"> </w:t>
            </w:r>
            <w:r w:rsidRPr="00D5243D" w:rsidR="00D5243D">
              <w:rPr>
                <w:rFonts w:eastAsiaTheme="minorHAnsi"/>
                <w:sz w:val="28"/>
                <w:szCs w:val="28"/>
                <w:shd w:val="clear" w:color="auto" w:fill="FFFFFF"/>
                <w:lang w:eastAsia="en-US"/>
              </w:rPr>
              <w:t>(sākotnēji plānot</w:t>
            </w:r>
            <w:r w:rsidR="00436399">
              <w:rPr>
                <w:rFonts w:eastAsiaTheme="minorHAnsi"/>
                <w:sz w:val="28"/>
                <w:szCs w:val="28"/>
                <w:shd w:val="clear" w:color="auto" w:fill="FFFFFF"/>
                <w:lang w:eastAsia="en-US"/>
              </w:rPr>
              <w:t xml:space="preserve">ā </w:t>
            </w:r>
            <w:r w:rsidRPr="00243C71" w:rsidR="003C1D22">
              <w:rPr>
                <w:rFonts w:eastAsiaTheme="minorHAnsi"/>
                <w:sz w:val="28"/>
                <w:szCs w:val="28"/>
                <w:shd w:val="clear" w:color="auto" w:fill="FFFFFF"/>
                <w:lang w:eastAsia="en-US"/>
              </w:rPr>
              <w:t xml:space="preserve">ar Ministru kabineta </w:t>
            </w:r>
            <w:r w:rsidRPr="00243C71" w:rsidR="00C713F7">
              <w:rPr>
                <w:rFonts w:eastAsiaTheme="minorHAnsi"/>
                <w:sz w:val="28"/>
                <w:szCs w:val="28"/>
                <w:shd w:val="clear" w:color="auto" w:fill="FFFFFF"/>
                <w:lang w:eastAsia="en-US"/>
              </w:rPr>
              <w:t xml:space="preserve">2021.gada 8.jūnija </w:t>
            </w:r>
            <w:r w:rsidRPr="00243C71" w:rsidR="003C1D22">
              <w:rPr>
                <w:rFonts w:eastAsiaTheme="minorHAnsi"/>
                <w:sz w:val="28"/>
                <w:szCs w:val="28"/>
                <w:shd w:val="clear" w:color="auto" w:fill="FFFFFF"/>
                <w:lang w:eastAsia="en-US"/>
              </w:rPr>
              <w:t xml:space="preserve">rīkojumu Nr.393 </w:t>
            </w:r>
            <w:r w:rsidRPr="00BA4EB5" w:rsidR="00C713F7">
              <w:rPr>
                <w:rFonts w:eastAsiaTheme="minorHAnsi"/>
                <w:sz w:val="28"/>
                <w:szCs w:val="28"/>
                <w:shd w:val="clear" w:color="auto" w:fill="FFFFFF"/>
                <w:lang w:eastAsia="en-US"/>
              </w:rPr>
              <w:t>„</w:t>
            </w:r>
            <w:r w:rsidRPr="00243C71" w:rsidR="003C1D22">
              <w:rPr>
                <w:rFonts w:eastAsiaTheme="minorHAnsi"/>
                <w:sz w:val="28"/>
                <w:szCs w:val="28"/>
                <w:shd w:val="clear" w:color="auto" w:fill="FFFFFF"/>
                <w:lang w:eastAsia="en-US"/>
              </w:rPr>
              <w:t>Par finanšu līdzekļu piešķiršanu no valsts budžeta programmas</w:t>
            </w:r>
            <w:r w:rsidR="003C1D22">
              <w:rPr>
                <w:rFonts w:eastAsiaTheme="minorHAnsi"/>
                <w:sz w:val="28"/>
                <w:szCs w:val="28"/>
                <w:shd w:val="clear" w:color="auto" w:fill="FFFFFF"/>
                <w:lang w:eastAsia="en-US"/>
              </w:rPr>
              <w:t xml:space="preserve"> </w:t>
            </w:r>
            <w:r w:rsidRPr="00BA4EB5" w:rsidR="00C713F7">
              <w:rPr>
                <w:rFonts w:eastAsiaTheme="minorHAnsi"/>
                <w:sz w:val="28"/>
                <w:szCs w:val="28"/>
                <w:shd w:val="clear" w:color="auto" w:fill="FFFFFF"/>
                <w:lang w:eastAsia="en-US"/>
              </w:rPr>
              <w:t>„</w:t>
            </w:r>
            <w:r w:rsidRPr="00243C71" w:rsidR="003C1D22">
              <w:rPr>
                <w:rFonts w:eastAsiaTheme="minorHAnsi"/>
                <w:sz w:val="28"/>
                <w:szCs w:val="28"/>
                <w:shd w:val="clear" w:color="auto" w:fill="FFFFFF"/>
                <w:lang w:eastAsia="en-US"/>
              </w:rPr>
              <w:t>Līdzekļi neparedzētiem gadījumiem</w:t>
            </w:r>
            <w:r w:rsidR="00C713F7">
              <w:rPr>
                <w:rFonts w:eastAsiaTheme="minorHAnsi"/>
                <w:sz w:val="28"/>
                <w:szCs w:val="28"/>
                <w:shd w:val="clear" w:color="auto" w:fill="FFFFFF"/>
                <w:lang w:eastAsia="en-US"/>
              </w:rPr>
              <w:t>”</w:t>
            </w:r>
            <w:r w:rsidRPr="00243C71" w:rsidR="003C1D22">
              <w:rPr>
                <w:rFonts w:eastAsiaTheme="minorHAnsi"/>
                <w:sz w:val="28"/>
                <w:szCs w:val="28"/>
                <w:shd w:val="clear" w:color="auto" w:fill="FFFFFF"/>
                <w:lang w:eastAsia="en-US"/>
              </w:rPr>
              <w:t xml:space="preserve"> </w:t>
            </w:r>
            <w:r w:rsidR="003C1D22">
              <w:rPr>
                <w:rFonts w:eastAsiaTheme="minorHAnsi"/>
                <w:sz w:val="28"/>
                <w:szCs w:val="28"/>
                <w:shd w:val="clear" w:color="auto" w:fill="FFFFFF"/>
                <w:lang w:eastAsia="en-US"/>
              </w:rPr>
              <w:t>piešķirtā</w:t>
            </w:r>
            <w:r w:rsidR="00436399">
              <w:rPr>
                <w:rFonts w:eastAsiaTheme="minorHAnsi"/>
                <w:sz w:val="28"/>
                <w:szCs w:val="28"/>
                <w:shd w:val="clear" w:color="auto" w:fill="FFFFFF"/>
                <w:lang w:eastAsia="en-US"/>
              </w:rPr>
              <w:t xml:space="preserve"> un </w:t>
            </w:r>
            <w:r w:rsidR="003C1D22">
              <w:rPr>
                <w:rFonts w:eastAsiaTheme="minorHAnsi"/>
                <w:sz w:val="28"/>
                <w:szCs w:val="28"/>
                <w:shd w:val="clear" w:color="auto" w:fill="FFFFFF"/>
                <w:lang w:eastAsia="en-US"/>
              </w:rPr>
              <w:t>Projektā pieprasītā</w:t>
            </w:r>
            <w:r w:rsidR="00436399">
              <w:rPr>
                <w:rFonts w:eastAsiaTheme="minorHAnsi"/>
                <w:sz w:val="28"/>
                <w:szCs w:val="28"/>
                <w:shd w:val="clear" w:color="auto" w:fill="FFFFFF"/>
                <w:lang w:eastAsia="en-US"/>
              </w:rPr>
              <w:t xml:space="preserve"> finansējuma kopsumma</w:t>
            </w:r>
            <w:r w:rsidRPr="00D5243D" w:rsidR="00D5243D">
              <w:rPr>
                <w:rFonts w:eastAsiaTheme="minorHAnsi"/>
                <w:sz w:val="28"/>
                <w:szCs w:val="28"/>
                <w:shd w:val="clear" w:color="auto" w:fill="FFFFFF"/>
                <w:lang w:eastAsia="en-US"/>
              </w:rPr>
              <w:t xml:space="preserve"> ir 1</w:t>
            </w:r>
            <w:r w:rsidR="00D5243D">
              <w:rPr>
                <w:rFonts w:eastAsiaTheme="minorHAnsi"/>
                <w:sz w:val="28"/>
                <w:szCs w:val="28"/>
                <w:shd w:val="clear" w:color="auto" w:fill="FFFFFF"/>
                <w:lang w:eastAsia="en-US"/>
              </w:rPr>
              <w:t> 800 000</w:t>
            </w:r>
            <w:r w:rsidRPr="00D5243D" w:rsidR="00D5243D">
              <w:rPr>
                <w:rFonts w:eastAsiaTheme="minorHAnsi"/>
                <w:sz w:val="28"/>
                <w:szCs w:val="28"/>
                <w:shd w:val="clear" w:color="auto" w:fill="FFFFFF"/>
                <w:lang w:eastAsia="en-US"/>
              </w:rPr>
              <w:t xml:space="preserve"> </w:t>
            </w:r>
            <w:r w:rsidRPr="0076263A" w:rsidR="00D5243D">
              <w:rPr>
                <w:rFonts w:eastAsiaTheme="minorHAnsi"/>
                <w:i/>
                <w:iCs/>
                <w:sz w:val="28"/>
                <w:szCs w:val="28"/>
                <w:shd w:val="clear" w:color="auto" w:fill="FFFFFF"/>
                <w:lang w:eastAsia="en-US"/>
              </w:rPr>
              <w:t>euro</w:t>
            </w:r>
            <w:r w:rsidRPr="00D5243D" w:rsidR="00D5243D">
              <w:rPr>
                <w:rFonts w:eastAsiaTheme="minorHAnsi"/>
                <w:sz w:val="28"/>
                <w:szCs w:val="28"/>
                <w:shd w:val="clear" w:color="auto" w:fill="FFFFFF"/>
                <w:lang w:eastAsia="en-US"/>
              </w:rPr>
              <w:t>,</w:t>
            </w:r>
            <w:r w:rsidR="00436399">
              <w:rPr>
                <w:rFonts w:eastAsiaTheme="minorHAnsi"/>
                <w:sz w:val="28"/>
                <w:szCs w:val="28"/>
                <w:shd w:val="clear" w:color="auto" w:fill="FFFFFF"/>
                <w:lang w:eastAsia="en-US"/>
              </w:rPr>
              <w:t xml:space="preserve"> </w:t>
            </w:r>
            <w:r w:rsidRPr="00D5243D" w:rsidR="00D5243D">
              <w:rPr>
                <w:rFonts w:eastAsiaTheme="minorHAnsi"/>
                <w:sz w:val="28"/>
                <w:szCs w:val="28"/>
                <w:shd w:val="clear" w:color="auto" w:fill="FFFFFF"/>
                <w:lang w:eastAsia="en-US"/>
              </w:rPr>
              <w:t xml:space="preserve">tai skaitā </w:t>
            </w:r>
            <w:r w:rsidR="00D5243D">
              <w:rPr>
                <w:rFonts w:eastAsiaTheme="minorHAnsi"/>
                <w:sz w:val="28"/>
                <w:szCs w:val="28"/>
                <w:shd w:val="clear" w:color="auto" w:fill="FFFFFF"/>
                <w:lang w:eastAsia="en-US"/>
              </w:rPr>
              <w:t xml:space="preserve">517 390,77 </w:t>
            </w:r>
            <w:r w:rsidRPr="00D5243D" w:rsidR="00D5243D">
              <w:rPr>
                <w:rFonts w:eastAsiaTheme="minorHAnsi"/>
                <w:i/>
                <w:iCs/>
                <w:sz w:val="28"/>
                <w:szCs w:val="28"/>
                <w:shd w:val="clear" w:color="auto" w:fill="FFFFFF"/>
                <w:lang w:eastAsia="en-US"/>
              </w:rPr>
              <w:t>euro</w:t>
            </w:r>
            <w:r w:rsidRPr="00D5243D" w:rsidR="00D5243D">
              <w:rPr>
                <w:rFonts w:eastAsiaTheme="minorHAnsi"/>
                <w:sz w:val="28"/>
                <w:szCs w:val="28"/>
                <w:shd w:val="clear" w:color="auto" w:fill="FFFFFF"/>
                <w:lang w:eastAsia="en-US"/>
              </w:rPr>
              <w:t xml:space="preserve"> 2021.gadā un </w:t>
            </w:r>
            <w:r w:rsidR="00D5243D">
              <w:rPr>
                <w:rFonts w:eastAsiaTheme="minorHAnsi"/>
                <w:sz w:val="28"/>
                <w:szCs w:val="28"/>
                <w:shd w:val="clear" w:color="auto" w:fill="FFFFFF"/>
                <w:lang w:eastAsia="en-US"/>
              </w:rPr>
              <w:t>1 284 314,40</w:t>
            </w:r>
            <w:r w:rsidRPr="00D5243D" w:rsidR="00D5243D">
              <w:rPr>
                <w:rFonts w:eastAsiaTheme="minorHAnsi"/>
                <w:sz w:val="28"/>
                <w:szCs w:val="28"/>
                <w:shd w:val="clear" w:color="auto" w:fill="FFFFFF"/>
                <w:lang w:eastAsia="en-US"/>
              </w:rPr>
              <w:t xml:space="preserve"> </w:t>
            </w:r>
            <w:r w:rsidRPr="0076263A" w:rsidR="00D5243D">
              <w:rPr>
                <w:rFonts w:eastAsiaTheme="minorHAnsi"/>
                <w:i/>
                <w:iCs/>
                <w:sz w:val="28"/>
                <w:szCs w:val="28"/>
                <w:shd w:val="clear" w:color="auto" w:fill="FFFFFF"/>
                <w:lang w:eastAsia="en-US"/>
              </w:rPr>
              <w:t>euro</w:t>
            </w:r>
            <w:r w:rsidRPr="00D5243D" w:rsidR="00D5243D">
              <w:rPr>
                <w:rFonts w:eastAsiaTheme="minorHAnsi"/>
                <w:sz w:val="28"/>
                <w:szCs w:val="28"/>
                <w:shd w:val="clear" w:color="auto" w:fill="FFFFFF"/>
                <w:lang w:eastAsia="en-US"/>
              </w:rPr>
              <w:t xml:space="preserve"> 2022.gadā, ar kuru </w:t>
            </w:r>
            <w:r w:rsidRPr="001A43CA" w:rsidR="000E29E1">
              <w:rPr>
                <w:rFonts w:eastAsiaTheme="minorHAnsi"/>
                <w:sz w:val="28"/>
                <w:szCs w:val="28"/>
                <w:shd w:val="clear" w:color="auto" w:fill="FFFFFF"/>
                <w:lang w:eastAsia="en-US"/>
              </w:rPr>
              <w:t>nepārsniegs ne kopējo, ne 2021.gadā kultūras nozarei piešķirto līdzekļu neparedzētajiem gadījumiem summu, kas paredzēta Covid-19 krīzes pārvarēšanas un ekonomikas atlabšanas pasākumu veikšanai kultūras nozarē, jo atsevišķos projektos, veicot būvdarbu iepirkumus, piegādātāju piedāvātās faktiskās darbu izmaksas ir mazākas par sākotnēji plānotajām.</w:t>
            </w:r>
          </w:p>
          <w:p w:rsidRPr="00204287" w:rsidR="00424E64" w:rsidP="00493BDF" w:rsidRDefault="00566B3A" w14:paraId="24A82E30" w14:textId="20B33944">
            <w:pPr>
              <w:pStyle w:val="Parasts1"/>
              <w:ind w:firstLine="567"/>
              <w:jc w:val="both"/>
              <w:rPr>
                <w:rFonts w:eastAsiaTheme="minorHAnsi"/>
                <w:sz w:val="28"/>
                <w:szCs w:val="28"/>
                <w:shd w:val="clear" w:color="auto" w:fill="FFFFFF"/>
                <w:lang w:eastAsia="en-US"/>
              </w:rPr>
            </w:pPr>
            <w:r w:rsidRPr="00BA4EB5">
              <w:rPr>
                <w:rFonts w:eastAsiaTheme="minorHAnsi"/>
                <w:sz w:val="28"/>
                <w:szCs w:val="28"/>
                <w:shd w:val="clear" w:color="auto" w:fill="FFFFFF"/>
                <w:lang w:eastAsia="en-US"/>
              </w:rPr>
              <w:t>L</w:t>
            </w:r>
            <w:r w:rsidRPr="00BA4EB5" w:rsidR="005077BE">
              <w:rPr>
                <w:rFonts w:eastAsiaTheme="minorHAnsi"/>
                <w:sz w:val="28"/>
                <w:szCs w:val="28"/>
                <w:shd w:val="clear" w:color="auto" w:fill="FFFFFF"/>
                <w:lang w:eastAsia="en-US"/>
              </w:rPr>
              <w:t xml:space="preserve">ai </w:t>
            </w:r>
            <w:r w:rsidR="00C713F7">
              <w:rPr>
                <w:sz w:val="28"/>
                <w:szCs w:val="28"/>
              </w:rPr>
              <w:t>Cirks</w:t>
            </w:r>
            <w:r w:rsidRPr="00BA4EB5" w:rsidR="005345E5">
              <w:rPr>
                <w:sz w:val="28"/>
                <w:szCs w:val="28"/>
              </w:rPr>
              <w:t xml:space="preserve"> </w:t>
            </w:r>
            <w:r w:rsidRPr="00BA4EB5" w:rsidR="005077BE">
              <w:rPr>
                <w:rFonts w:eastAsiaTheme="minorHAnsi"/>
                <w:sz w:val="28"/>
                <w:szCs w:val="28"/>
                <w:shd w:val="clear" w:color="auto" w:fill="FFFFFF"/>
                <w:lang w:eastAsia="en-US"/>
              </w:rPr>
              <w:t xml:space="preserve">nodrošinātu ar Covid-19 krīzes </w:t>
            </w:r>
            <w:r w:rsidRPr="00BA4EB5" w:rsidR="00F30999">
              <w:rPr>
                <w:rFonts w:eastAsiaTheme="minorHAnsi"/>
                <w:sz w:val="28"/>
                <w:szCs w:val="28"/>
                <w:shd w:val="clear" w:color="auto" w:fill="FFFFFF"/>
                <w:lang w:eastAsia="en-US"/>
              </w:rPr>
              <w:t xml:space="preserve">seku </w:t>
            </w:r>
            <w:r w:rsidRPr="00BA4EB5" w:rsidR="005077BE">
              <w:rPr>
                <w:rFonts w:eastAsiaTheme="minorHAnsi"/>
                <w:sz w:val="28"/>
                <w:szCs w:val="28"/>
                <w:shd w:val="clear" w:color="auto" w:fill="FFFFFF"/>
                <w:lang w:eastAsia="en-US"/>
              </w:rPr>
              <w:t>pārvarēšanu un ekonomikas atlabšanu saistīt</w:t>
            </w:r>
            <w:r w:rsidRPr="00BA4EB5" w:rsidR="0010357A">
              <w:rPr>
                <w:rFonts w:eastAsiaTheme="minorHAnsi"/>
                <w:sz w:val="28"/>
                <w:szCs w:val="28"/>
                <w:shd w:val="clear" w:color="auto" w:fill="FFFFFF"/>
                <w:lang w:eastAsia="en-US"/>
              </w:rPr>
              <w:t>a</w:t>
            </w:r>
            <w:r w:rsidRPr="00BA4EB5" w:rsidR="005077BE">
              <w:rPr>
                <w:rFonts w:eastAsiaTheme="minorHAnsi"/>
                <w:sz w:val="28"/>
                <w:szCs w:val="28"/>
                <w:shd w:val="clear" w:color="auto" w:fill="FFFFFF"/>
                <w:lang w:eastAsia="en-US"/>
              </w:rPr>
              <w:t xml:space="preserve"> augstas gatavības projekt</w:t>
            </w:r>
            <w:r w:rsidRPr="00BA4EB5" w:rsidR="0010357A">
              <w:rPr>
                <w:rFonts w:eastAsiaTheme="minorHAnsi"/>
                <w:sz w:val="28"/>
                <w:szCs w:val="28"/>
                <w:shd w:val="clear" w:color="auto" w:fill="FFFFFF"/>
                <w:lang w:eastAsia="en-US"/>
              </w:rPr>
              <w:t xml:space="preserve">a – </w:t>
            </w:r>
            <w:r w:rsidR="0027139B">
              <w:rPr>
                <w:rFonts w:eastAsiaTheme="minorHAnsi"/>
                <w:sz w:val="28"/>
                <w:szCs w:val="28"/>
                <w:shd w:val="clear" w:color="auto" w:fill="FFFFFF"/>
                <w:lang w:eastAsia="en-US"/>
              </w:rPr>
              <w:t xml:space="preserve">ES projekta </w:t>
            </w:r>
            <w:r w:rsidRPr="00BA4EB5" w:rsidR="00232B8B">
              <w:rPr>
                <w:rFonts w:eastAsiaTheme="minorHAnsi"/>
                <w:sz w:val="28"/>
                <w:szCs w:val="28"/>
                <w:shd w:val="clear" w:color="auto" w:fill="FFFFFF"/>
                <w:lang w:eastAsia="en-US"/>
              </w:rPr>
              <w:t>–</w:t>
            </w:r>
            <w:r w:rsidRPr="00BA4EB5" w:rsidR="00AD38CE">
              <w:rPr>
                <w:rFonts w:eastAsiaTheme="minorHAnsi"/>
                <w:sz w:val="28"/>
                <w:szCs w:val="28"/>
                <w:shd w:val="clear" w:color="auto" w:fill="FFFFFF"/>
                <w:lang w:eastAsia="en-US"/>
              </w:rPr>
              <w:t xml:space="preserve"> īstenošanu</w:t>
            </w:r>
            <w:r w:rsidRPr="00BA4EB5" w:rsidR="0099096B">
              <w:rPr>
                <w:rFonts w:eastAsiaTheme="minorHAnsi"/>
                <w:sz w:val="28"/>
                <w:szCs w:val="28"/>
                <w:shd w:val="clear" w:color="auto" w:fill="FFFFFF"/>
                <w:lang w:eastAsia="en-US"/>
              </w:rPr>
              <w:t>, sedzot trūkstošo summu projekta pabeigšanai</w:t>
            </w:r>
            <w:r w:rsidRPr="00BA4EB5" w:rsidR="00232B8B">
              <w:rPr>
                <w:rFonts w:eastAsiaTheme="minorHAnsi"/>
                <w:sz w:val="28"/>
                <w:szCs w:val="28"/>
                <w:shd w:val="clear" w:color="auto" w:fill="FFFFFF"/>
                <w:lang w:eastAsia="en-US"/>
              </w:rPr>
              <w:t>,</w:t>
            </w:r>
            <w:r w:rsidRPr="00BA4EB5">
              <w:rPr>
                <w:rFonts w:eastAsiaTheme="minorHAnsi"/>
                <w:sz w:val="28"/>
                <w:szCs w:val="28"/>
                <w:shd w:val="clear" w:color="auto" w:fill="FFFFFF"/>
                <w:lang w:eastAsia="en-US"/>
              </w:rPr>
              <w:t xml:space="preserve"> no valsts budžeta programmas „Līdzekļi neparedzētiem gadījumiem” </w:t>
            </w:r>
            <w:proofErr w:type="gramStart"/>
            <w:r w:rsidRPr="00BA4EB5">
              <w:rPr>
                <w:rFonts w:eastAsiaTheme="minorHAnsi"/>
                <w:sz w:val="28"/>
                <w:szCs w:val="28"/>
                <w:shd w:val="clear" w:color="auto" w:fill="FFFFFF"/>
                <w:lang w:eastAsia="en-US"/>
              </w:rPr>
              <w:t>2021.gadā</w:t>
            </w:r>
            <w:proofErr w:type="gramEnd"/>
            <w:r w:rsidRPr="00BA4EB5">
              <w:rPr>
                <w:rFonts w:eastAsiaTheme="minorHAnsi"/>
                <w:sz w:val="28"/>
                <w:szCs w:val="28"/>
                <w:shd w:val="clear" w:color="auto" w:fill="FFFFFF"/>
                <w:lang w:eastAsia="en-US"/>
              </w:rPr>
              <w:t xml:space="preserve"> nepieciešam</w:t>
            </w:r>
            <w:r w:rsidRPr="00BA4EB5" w:rsidR="00502F26">
              <w:rPr>
                <w:rFonts w:eastAsiaTheme="minorHAnsi"/>
                <w:sz w:val="28"/>
                <w:szCs w:val="28"/>
                <w:shd w:val="clear" w:color="auto" w:fill="FFFFFF"/>
                <w:lang w:eastAsia="en-US"/>
              </w:rPr>
              <w:t>s finansējums</w:t>
            </w:r>
            <w:r w:rsidRPr="00BA4EB5">
              <w:rPr>
                <w:rFonts w:eastAsiaTheme="minorHAnsi"/>
                <w:sz w:val="28"/>
                <w:szCs w:val="28"/>
                <w:shd w:val="clear" w:color="auto" w:fill="FFFFFF"/>
                <w:lang w:eastAsia="en-US"/>
              </w:rPr>
              <w:t xml:space="preserve"> </w:t>
            </w:r>
            <w:r w:rsidRPr="00BA4EB5" w:rsidR="00BA4EB5">
              <w:rPr>
                <w:rFonts w:eastAsiaTheme="minorHAnsi"/>
                <w:sz w:val="28"/>
                <w:szCs w:val="28"/>
                <w:shd w:val="clear" w:color="auto" w:fill="FFFFFF"/>
                <w:lang w:eastAsia="en-US"/>
              </w:rPr>
              <w:t>217</w:t>
            </w:r>
            <w:r w:rsidR="008569B0">
              <w:rPr>
                <w:rFonts w:eastAsiaTheme="minorHAnsi"/>
                <w:sz w:val="28"/>
                <w:szCs w:val="28"/>
                <w:shd w:val="clear" w:color="auto" w:fill="FFFFFF"/>
                <w:lang w:eastAsia="en-US"/>
              </w:rPr>
              <w:t> </w:t>
            </w:r>
            <w:r w:rsidRPr="00BA4EB5" w:rsidR="00BA4EB5">
              <w:rPr>
                <w:rFonts w:eastAsiaTheme="minorHAnsi"/>
                <w:sz w:val="28"/>
                <w:szCs w:val="28"/>
                <w:shd w:val="clear" w:color="auto" w:fill="FFFFFF"/>
                <w:lang w:eastAsia="en-US"/>
              </w:rPr>
              <w:t>390</w:t>
            </w:r>
            <w:r w:rsidR="008569B0">
              <w:rPr>
                <w:rFonts w:eastAsiaTheme="minorHAnsi"/>
                <w:sz w:val="28"/>
                <w:szCs w:val="28"/>
                <w:shd w:val="clear" w:color="auto" w:fill="FFFFFF"/>
                <w:lang w:eastAsia="en-US"/>
              </w:rPr>
              <w:t>,</w:t>
            </w:r>
            <w:r w:rsidR="00204287">
              <w:rPr>
                <w:rFonts w:eastAsiaTheme="minorHAnsi"/>
                <w:sz w:val="28"/>
                <w:szCs w:val="28"/>
                <w:shd w:val="clear" w:color="auto" w:fill="FFFFFF"/>
                <w:lang w:eastAsia="en-US"/>
              </w:rPr>
              <w:t>77</w:t>
            </w:r>
            <w:r w:rsidRPr="00BA4EB5" w:rsidR="00BA4EB5">
              <w:rPr>
                <w:rFonts w:eastAsiaTheme="minorHAnsi"/>
                <w:sz w:val="28"/>
                <w:szCs w:val="28"/>
                <w:shd w:val="clear" w:color="auto" w:fill="FFFFFF"/>
                <w:lang w:eastAsia="en-US"/>
              </w:rPr>
              <w:t xml:space="preserve"> </w:t>
            </w:r>
            <w:r w:rsidRPr="00BA4EB5">
              <w:rPr>
                <w:rFonts w:eastAsiaTheme="minorHAnsi"/>
                <w:i/>
                <w:iCs/>
                <w:sz w:val="28"/>
                <w:szCs w:val="28"/>
                <w:shd w:val="clear" w:color="auto" w:fill="FFFFFF"/>
                <w:lang w:eastAsia="en-US"/>
              </w:rPr>
              <w:t>euro</w:t>
            </w:r>
            <w:r w:rsidRPr="00BA4EB5" w:rsidR="00502F26">
              <w:rPr>
                <w:rFonts w:eastAsiaTheme="minorHAnsi"/>
                <w:i/>
                <w:iCs/>
                <w:sz w:val="28"/>
                <w:szCs w:val="28"/>
                <w:shd w:val="clear" w:color="auto" w:fill="FFFFFF"/>
                <w:lang w:eastAsia="en-US"/>
              </w:rPr>
              <w:t xml:space="preserve"> </w:t>
            </w:r>
            <w:r w:rsidRPr="00BA4EB5" w:rsidR="00502F26">
              <w:rPr>
                <w:rFonts w:eastAsiaTheme="minorHAnsi"/>
                <w:sz w:val="28"/>
                <w:szCs w:val="28"/>
                <w:shd w:val="clear" w:color="auto" w:fill="FFFFFF"/>
                <w:lang w:eastAsia="en-US"/>
              </w:rPr>
              <w:t>apmērā</w:t>
            </w:r>
            <w:r w:rsidRPr="00BA4EB5">
              <w:rPr>
                <w:rFonts w:eastAsiaTheme="minorHAnsi"/>
                <w:sz w:val="28"/>
                <w:szCs w:val="28"/>
                <w:shd w:val="clear" w:color="auto" w:fill="FFFFFF"/>
                <w:lang w:eastAsia="en-US"/>
              </w:rPr>
              <w:t xml:space="preserve">, bet 2022.gadā </w:t>
            </w:r>
            <w:r w:rsidRPr="00BA4EB5" w:rsidR="00502F26">
              <w:rPr>
                <w:rFonts w:eastAsiaTheme="minorHAnsi"/>
                <w:sz w:val="28"/>
                <w:szCs w:val="28"/>
                <w:shd w:val="clear" w:color="auto" w:fill="FFFFFF"/>
                <w:lang w:eastAsia="en-US"/>
              </w:rPr>
              <w:t xml:space="preserve">būs </w:t>
            </w:r>
            <w:r w:rsidRPr="00BA4EB5">
              <w:rPr>
                <w:rFonts w:eastAsiaTheme="minorHAnsi"/>
                <w:sz w:val="28"/>
                <w:szCs w:val="28"/>
                <w:shd w:val="clear" w:color="auto" w:fill="FFFFFF"/>
                <w:lang w:eastAsia="en-US"/>
              </w:rPr>
              <w:t xml:space="preserve">nepieciešami </w:t>
            </w:r>
            <w:r w:rsidR="008569B0">
              <w:rPr>
                <w:rFonts w:eastAsiaTheme="minorHAnsi"/>
                <w:sz w:val="28"/>
                <w:szCs w:val="28"/>
                <w:shd w:val="clear" w:color="auto" w:fill="FFFFFF"/>
                <w:lang w:eastAsia="en-US"/>
              </w:rPr>
              <w:t>109 761,38</w:t>
            </w:r>
            <w:r w:rsidRPr="00BA4EB5" w:rsidR="00DD2F6A">
              <w:rPr>
                <w:rFonts w:eastAsiaTheme="minorHAnsi"/>
                <w:sz w:val="28"/>
                <w:szCs w:val="28"/>
                <w:shd w:val="clear" w:color="auto" w:fill="FFFFFF"/>
                <w:lang w:eastAsia="en-US"/>
              </w:rPr>
              <w:t xml:space="preserve"> </w:t>
            </w:r>
            <w:r w:rsidRPr="00BA4EB5">
              <w:rPr>
                <w:rFonts w:eastAsiaTheme="minorHAnsi"/>
                <w:i/>
                <w:iCs/>
                <w:sz w:val="28"/>
                <w:szCs w:val="28"/>
                <w:shd w:val="clear" w:color="auto" w:fill="FFFFFF"/>
                <w:lang w:eastAsia="en-US"/>
              </w:rPr>
              <w:t>euro</w:t>
            </w:r>
            <w:r w:rsidR="00204287">
              <w:rPr>
                <w:rFonts w:eastAsiaTheme="minorHAnsi"/>
                <w:sz w:val="28"/>
                <w:szCs w:val="28"/>
                <w:shd w:val="clear" w:color="auto" w:fill="FFFFFF"/>
                <w:lang w:eastAsia="en-US"/>
              </w:rPr>
              <w:t xml:space="preserve"> apmērā.</w:t>
            </w:r>
          </w:p>
        </w:tc>
      </w:tr>
      <w:tr w:rsidRPr="00566B3A" w:rsidR="00566B3A" w:rsidTr="003C1D22" w14:paraId="349F53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66B3A" w:rsidR="002160A2" w:rsidP="00493BDF" w:rsidRDefault="000E29E1" w14:paraId="299730EE" w14:textId="05B666D0">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lastRenderedPageBreak/>
              <w:t xml:space="preserve"> </w:t>
            </w:r>
            <w:r w:rsidRPr="00566B3A" w:rsidR="002160A2">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283CEF6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44BA280D" w14:textId="16A8AE03">
            <w:pPr>
              <w:spacing w:after="0" w:line="240" w:lineRule="auto"/>
              <w:jc w:val="both"/>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Kultūras ministrija</w:t>
            </w:r>
            <w:r w:rsidRPr="00566B3A" w:rsidR="005B673B">
              <w:rPr>
                <w:rFonts w:ascii="Times New Roman" w:hAnsi="Times New Roman" w:eastAsia="Times New Roman" w:cs="Times New Roman"/>
                <w:iCs/>
                <w:sz w:val="28"/>
                <w:szCs w:val="28"/>
                <w:lang w:eastAsia="lv-LV"/>
              </w:rPr>
              <w:t>,</w:t>
            </w:r>
            <w:r w:rsidRPr="00566B3A" w:rsidR="00B04415">
              <w:rPr>
                <w:rFonts w:ascii="Times New Roman" w:hAnsi="Times New Roman" w:eastAsia="Times New Roman" w:cs="Times New Roman"/>
                <w:iCs/>
                <w:sz w:val="28"/>
                <w:szCs w:val="28"/>
                <w:lang w:eastAsia="lv-LV"/>
              </w:rPr>
              <w:t xml:space="preserve"> </w:t>
            </w:r>
            <w:r w:rsidR="00FB3271">
              <w:rPr>
                <w:rFonts w:ascii="Times New Roman" w:hAnsi="Times New Roman" w:eastAsia="Times New Roman" w:cs="Times New Roman"/>
                <w:iCs/>
                <w:sz w:val="28"/>
                <w:szCs w:val="28"/>
                <w:lang w:eastAsia="lv-LV"/>
              </w:rPr>
              <w:t>Cirks</w:t>
            </w:r>
            <w:r w:rsidRPr="00566B3A" w:rsidR="0010357A">
              <w:rPr>
                <w:rFonts w:ascii="Times New Roman" w:hAnsi="Times New Roman" w:eastAsia="Times New Roman" w:cs="Times New Roman"/>
                <w:iCs/>
                <w:sz w:val="28"/>
                <w:szCs w:val="28"/>
                <w:lang w:eastAsia="lv-LV"/>
              </w:rPr>
              <w:t>.</w:t>
            </w:r>
          </w:p>
        </w:tc>
      </w:tr>
      <w:tr w:rsidRPr="00566B3A" w:rsidR="00566B3A" w:rsidTr="003C1D22" w14:paraId="2801A9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5F50CBEC"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39AC0D94"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1891AF60" w14:textId="77777777">
            <w:pPr>
              <w:pStyle w:val="xxparasts1"/>
              <w:jc w:val="both"/>
              <w:rPr>
                <w:rFonts w:eastAsia="Times New Roman"/>
                <w:iCs/>
                <w:sz w:val="28"/>
                <w:szCs w:val="28"/>
              </w:rPr>
            </w:pPr>
            <w:r w:rsidRPr="00566B3A">
              <w:rPr>
                <w:sz w:val="28"/>
                <w:szCs w:val="28"/>
              </w:rPr>
              <w:t>Nav</w:t>
            </w:r>
          </w:p>
        </w:tc>
      </w:tr>
    </w:tbl>
    <w:p w:rsidRPr="00566B3A" w:rsidR="005B673B" w:rsidP="00493BDF" w:rsidRDefault="002160A2" w14:paraId="2184FEAE" w14:textId="7D04A09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66B3A" w:rsidR="00566B3A" w:rsidTr="00672118" w14:paraId="482F6B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CB007FE" w14:textId="77777777">
            <w:pPr>
              <w:spacing w:after="0" w:line="240" w:lineRule="auto"/>
              <w:jc w:val="center"/>
              <w:rPr>
                <w:rFonts w:ascii="Times New Roman" w:hAnsi="Times New Roman" w:eastAsia="Times New Roman" w:cs="Times New Roman"/>
                <w:b/>
                <w:bCs/>
                <w:iCs/>
                <w:sz w:val="28"/>
                <w:szCs w:val="28"/>
                <w:lang w:eastAsia="lv-LV"/>
              </w:rPr>
            </w:pPr>
            <w:r w:rsidRPr="00566B3A">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566B3A" w:rsidR="00566B3A" w:rsidTr="00672118" w14:paraId="33A43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5E36FC05"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7E6F23DB"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08BF72D0" w14:textId="6028676E">
            <w:pPr>
              <w:spacing w:after="0" w:line="240" w:lineRule="auto"/>
              <w:jc w:val="both"/>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Kultūras ministrija</w:t>
            </w:r>
            <w:r w:rsidRPr="00566B3A" w:rsidR="00826A87">
              <w:rPr>
                <w:rFonts w:ascii="Times New Roman" w:hAnsi="Times New Roman" w:eastAsia="Times New Roman" w:cs="Times New Roman"/>
                <w:iCs/>
                <w:sz w:val="28"/>
                <w:szCs w:val="28"/>
                <w:lang w:eastAsia="lv-LV"/>
              </w:rPr>
              <w:t xml:space="preserve">, </w:t>
            </w:r>
            <w:r w:rsidR="00FB3271">
              <w:rPr>
                <w:rFonts w:ascii="Times New Roman" w:hAnsi="Times New Roman" w:eastAsia="Times New Roman" w:cs="Times New Roman"/>
                <w:iCs/>
                <w:sz w:val="28"/>
                <w:szCs w:val="28"/>
                <w:lang w:eastAsia="lv-LV"/>
              </w:rPr>
              <w:t>Cirks</w:t>
            </w:r>
            <w:r w:rsidRPr="00566B3A">
              <w:rPr>
                <w:rFonts w:ascii="Times New Roman" w:hAnsi="Times New Roman" w:eastAsia="Times New Roman" w:cs="Times New Roman"/>
                <w:iCs/>
                <w:sz w:val="28"/>
                <w:szCs w:val="28"/>
                <w:lang w:eastAsia="lv-LV"/>
              </w:rPr>
              <w:t>.</w:t>
            </w:r>
          </w:p>
        </w:tc>
      </w:tr>
      <w:tr w:rsidRPr="00566B3A" w:rsidR="00566B3A" w:rsidTr="00672118" w14:paraId="46DDE0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3E1A72C2"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17B147C8" w14:textId="77777777">
            <w:pPr>
              <w:spacing w:after="0" w:line="240" w:lineRule="auto"/>
              <w:rPr>
                <w:rFonts w:ascii="Times New Roman" w:hAnsi="Times New Roman" w:cs="Times New Roman"/>
              </w:rPr>
            </w:pPr>
            <w:r w:rsidRPr="00566B3A">
              <w:rPr>
                <w:rFonts w:ascii="Times New Roman" w:hAnsi="Times New Roman" w:eastAsia="Times New Roman" w:cs="Times New Roman"/>
                <w:iCs/>
                <w:sz w:val="28"/>
                <w:szCs w:val="28"/>
                <w:lang w:eastAsia="lv-LV"/>
              </w:rPr>
              <w:t xml:space="preserve">Tiesiskā regulējuma ietekme uz </w:t>
            </w:r>
            <w:r w:rsidRPr="00566B3A">
              <w:rPr>
                <w:rFonts w:ascii="Times New Roman" w:hAnsi="Times New Roman" w:eastAsia="Times New Roman" w:cs="Times New Roman"/>
                <w:iCs/>
                <w:sz w:val="28"/>
                <w:szCs w:val="28"/>
                <w:lang w:eastAsia="lv-LV"/>
              </w:rPr>
              <w:lastRenderedPageBreak/>
              <w:t>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071B8C31" w14:textId="77777777">
            <w:pPr>
              <w:spacing w:after="0" w:line="240" w:lineRule="auto"/>
              <w:rPr>
                <w:rFonts w:ascii="Times New Roman" w:hAnsi="Times New Roman" w:cs="Times New Roman"/>
              </w:rPr>
            </w:pPr>
            <w:r w:rsidRPr="00566B3A">
              <w:rPr>
                <w:rFonts w:ascii="Times New Roman" w:hAnsi="Times New Roman" w:eastAsia="Times New Roman" w:cs="Times New Roman"/>
                <w:iCs/>
                <w:sz w:val="28"/>
                <w:szCs w:val="28"/>
                <w:lang w:eastAsia="lv-LV"/>
              </w:rPr>
              <w:lastRenderedPageBreak/>
              <w:t>Projekts šo jomu neskar.</w:t>
            </w:r>
          </w:p>
        </w:tc>
      </w:tr>
      <w:tr w:rsidRPr="00566B3A" w:rsidR="00566B3A" w:rsidTr="00672118" w14:paraId="30A1A8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49016BD8"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5693283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566B3A" w:rsidR="002160A2" w:rsidRDefault="002160A2" w14:paraId="667BA624" w14:textId="77777777">
            <w:pPr>
              <w:spacing w:after="0" w:line="240" w:lineRule="auto"/>
              <w:jc w:val="both"/>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Projekts šo jomu neskar.</w:t>
            </w:r>
          </w:p>
        </w:tc>
      </w:tr>
      <w:tr w:rsidRPr="00566B3A" w:rsidR="00566B3A" w:rsidTr="00672118" w14:paraId="5B7D2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44BE35F8"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5029409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566B3A" w:rsidR="002160A2" w:rsidRDefault="002160A2" w14:paraId="599F9DFF"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Projekts šo jomu neskar.</w:t>
            </w:r>
          </w:p>
        </w:tc>
      </w:tr>
      <w:tr w:rsidRPr="00566B3A" w:rsidR="002160A2" w:rsidTr="00672118" w14:paraId="69546A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6A892081"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29B0F36B"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047721B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Nav</w:t>
            </w:r>
          </w:p>
        </w:tc>
      </w:tr>
    </w:tbl>
    <w:p w:rsidRPr="00566B3A" w:rsidR="002160A2" w:rsidP="00493BDF" w:rsidRDefault="002160A2" w14:paraId="668B687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566B3A" w:rsidR="00566B3A" w:rsidTr="00A66223" w14:paraId="13EB91CE"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D33B676" w14:textId="77777777">
            <w:pPr>
              <w:spacing w:after="0" w:line="240" w:lineRule="auto"/>
              <w:jc w:val="center"/>
              <w:rPr>
                <w:rFonts w:ascii="Times New Roman" w:hAnsi="Times New Roman" w:eastAsia="Times New Roman" w:cs="Times New Roman"/>
                <w:b/>
                <w:bCs/>
                <w:iCs/>
                <w:sz w:val="28"/>
                <w:szCs w:val="28"/>
                <w:lang w:eastAsia="lv-LV"/>
              </w:rPr>
            </w:pPr>
            <w:r w:rsidRPr="00566B3A">
              <w:rPr>
                <w:rFonts w:ascii="Times New Roman" w:hAnsi="Times New Roman" w:eastAsia="Times New Roman" w:cs="Times New Roman"/>
                <w:b/>
                <w:bCs/>
                <w:iCs/>
                <w:sz w:val="28"/>
                <w:szCs w:val="28"/>
                <w:lang w:eastAsia="lv-LV"/>
              </w:rPr>
              <w:t>III. Tiesību akta projekta ietekme uz valsts budžetu un pašvaldību budžetiem</w:t>
            </w:r>
          </w:p>
        </w:tc>
      </w:tr>
      <w:tr w:rsidRPr="00566B3A" w:rsidR="00566B3A" w:rsidTr="00A66223" w14:paraId="239F8385" w14:textId="77777777">
        <w:trPr>
          <w:tblCellSpacing w:w="15" w:type="dxa"/>
        </w:trPr>
        <w:tc>
          <w:tcPr>
            <w:tcW w:w="929" w:type="pct"/>
            <w:vMerge w:val="restart"/>
            <w:tcBorders>
              <w:top w:val="outset" w:color="auto" w:sz="6" w:space="0"/>
              <w:left w:val="outset" w:color="auto" w:sz="6" w:space="0"/>
              <w:bottom w:val="outset" w:color="auto" w:sz="6" w:space="0"/>
              <w:right w:val="outset" w:color="auto" w:sz="6" w:space="0"/>
            </w:tcBorders>
            <w:vAlign w:val="center"/>
            <w:hideMark/>
          </w:tcPr>
          <w:p w:rsidRPr="00566B3A" w:rsidR="002160A2" w:rsidP="00493BDF" w:rsidRDefault="002160A2" w14:paraId="4F45438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F3BAA7E" w14:textId="2D538EFC">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2021.</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F087C91"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Turpmākie trīs gadi (</w:t>
            </w:r>
            <w:r w:rsidRPr="00566B3A">
              <w:rPr>
                <w:rFonts w:ascii="Times New Roman" w:hAnsi="Times New Roman" w:eastAsia="Times New Roman" w:cs="Times New Roman"/>
                <w:i/>
                <w:iCs/>
                <w:sz w:val="28"/>
                <w:szCs w:val="28"/>
                <w:lang w:eastAsia="lv-LV"/>
              </w:rPr>
              <w:t>euro</w:t>
            </w:r>
            <w:r w:rsidRPr="00566B3A">
              <w:rPr>
                <w:rFonts w:ascii="Times New Roman" w:hAnsi="Times New Roman" w:eastAsia="Times New Roman" w:cs="Times New Roman"/>
                <w:iCs/>
                <w:sz w:val="28"/>
                <w:szCs w:val="28"/>
                <w:lang w:eastAsia="lv-LV"/>
              </w:rPr>
              <w:t>)</w:t>
            </w:r>
          </w:p>
        </w:tc>
      </w:tr>
      <w:tr w:rsidRPr="00566B3A" w:rsidR="00566B3A" w:rsidTr="00A66223" w14:paraId="5D0A795C"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9854BAD"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9B4F4D4" w14:textId="77777777">
            <w:pPr>
              <w:spacing w:after="0" w:line="240" w:lineRule="auto"/>
              <w:rPr>
                <w:rFonts w:ascii="Times New Roman" w:hAnsi="Times New Roman" w:eastAsia="Times New Roman" w:cs="Times New Roman"/>
                <w:iCs/>
                <w:sz w:val="28"/>
                <w:szCs w:val="28"/>
                <w:lang w:eastAsia="lv-LV"/>
              </w:rPr>
            </w:pP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E213FB5"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2022.</w:t>
            </w: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C95E2AA"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2023.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D255A6A"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2024.</w:t>
            </w:r>
          </w:p>
        </w:tc>
      </w:tr>
      <w:tr w:rsidRPr="00566B3A" w:rsidR="00D02FCA" w:rsidTr="00A66223" w14:paraId="7EEABAEC"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5DEAAFD" w14:textId="77777777">
            <w:pPr>
              <w:spacing w:after="0" w:line="240" w:lineRule="auto"/>
              <w:rPr>
                <w:rFonts w:ascii="Times New Roman" w:hAnsi="Times New Roman" w:eastAsia="Times New Roman" w:cs="Times New Roman"/>
                <w:iCs/>
                <w:sz w:val="28"/>
                <w:szCs w:val="28"/>
                <w:lang w:eastAsia="lv-LV"/>
              </w:rPr>
            </w:pP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A52B3AD"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1C3F925"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izmaiņas kārtējā gadā, salīdzinot ar valsts budžetu kārtējam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639DFAC"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546C484"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izmaiņas, salīdzinot ar vidēja termiņa budžeta ietvaru 2022.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6EDDF89"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EA54D9B"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izmaiņas, salīdzinot ar vidēja termiņa budžeta ietvaru 2023.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69F0E0B" w14:textId="79A134F5">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xml:space="preserve">izmaiņas, salīdzinot ar vidēja termiņa budžeta ietvaru </w:t>
            </w:r>
            <w:r w:rsidRPr="00566B3A" w:rsidR="00F30999">
              <w:rPr>
                <w:rFonts w:ascii="Times New Roman" w:hAnsi="Times New Roman" w:eastAsia="Times New Roman" w:cs="Times New Roman"/>
                <w:iCs/>
                <w:sz w:val="28"/>
                <w:szCs w:val="28"/>
                <w:lang w:eastAsia="lv-LV"/>
              </w:rPr>
              <w:t>2023</w:t>
            </w:r>
            <w:r w:rsidRPr="00566B3A">
              <w:rPr>
                <w:rFonts w:ascii="Times New Roman" w:hAnsi="Times New Roman" w:eastAsia="Times New Roman" w:cs="Times New Roman"/>
                <w:iCs/>
                <w:sz w:val="28"/>
                <w:szCs w:val="28"/>
                <w:lang w:eastAsia="lv-LV"/>
              </w:rPr>
              <w:t>. gadam</w:t>
            </w:r>
          </w:p>
        </w:tc>
      </w:tr>
      <w:tr w:rsidRPr="00566B3A" w:rsidR="00D02FCA" w:rsidTr="00A66223" w14:paraId="0E0371CB"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vAlign w:val="center"/>
            <w:hideMark/>
          </w:tcPr>
          <w:p w:rsidRPr="00566B3A" w:rsidR="002160A2" w:rsidP="00493BDF" w:rsidRDefault="002160A2" w14:paraId="0E11E467"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1</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F73EFD9"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DC54D04"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3</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52895F5"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10D8316"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E6ACDD8"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2678BB2"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966F64B"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8</w:t>
            </w:r>
          </w:p>
        </w:tc>
      </w:tr>
      <w:tr w:rsidRPr="00566B3A" w:rsidR="00D02FCA" w:rsidTr="00A66223" w14:paraId="27FE6B8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3531245B"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1. Budžeta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94C85F5"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7BBEC1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F5DBB6D"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9EC027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E28509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BA8D998"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7B07828"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6F99B04F"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666EE69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791079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1DC4847"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ACD964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C0AC409"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40F677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E01CE3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6503F5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72566FE4"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760DB524"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1.2.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6EB1C65"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4ACFAF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B2509B4"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6F24A21"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812CB0D"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4047D3F"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B45DDAF"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023511A8"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790F7EA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1.3.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279C99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5389839"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734BD25"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D48E06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FD680F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31EC651"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EAB06E9"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11274E61"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48F31AF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lastRenderedPageBreak/>
              <w:t>2. Budžeta izdevumi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15F6EA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D02FCA" w14:paraId="3523AD44" w14:textId="14080F4A">
            <w:pPr>
              <w:spacing w:after="0" w:line="240" w:lineRule="auto"/>
              <w:rPr>
                <w:rFonts w:ascii="Times New Roman" w:hAnsi="Times New Roman" w:eastAsia="Times New Roman" w:cs="Times New Roman"/>
                <w:iCs/>
                <w:sz w:val="28"/>
                <w:szCs w:val="28"/>
                <w:lang w:eastAsia="lv-LV"/>
              </w:rPr>
            </w:pPr>
            <w:r w:rsidRPr="00EF1CBD">
              <w:rPr>
                <w:rFonts w:ascii="Times New Roman" w:hAnsi="Times New Roman" w:cs="Times New Roman"/>
                <w:sz w:val="24"/>
                <w:szCs w:val="24"/>
                <w:shd w:val="clear" w:color="auto" w:fill="FFFFFF"/>
              </w:rPr>
              <w:t>217 391</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4BAEBEF" w14:textId="0D8CA688">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w:t>
            </w:r>
            <w:r w:rsidR="004F3ED2">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1FA0EB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11227C3"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08C5C07"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3B3509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63C2C2E2"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2BF6A87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0A8E2A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xml:space="preserve">0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A0BCDD9" w14:textId="0914C599">
            <w:pPr>
              <w:spacing w:after="0" w:line="240" w:lineRule="auto"/>
              <w:rPr>
                <w:rFonts w:ascii="Times New Roman" w:hAnsi="Times New Roman" w:eastAsia="Times New Roman" w:cs="Times New Roman"/>
                <w:iCs/>
                <w:sz w:val="28"/>
                <w:szCs w:val="28"/>
                <w:lang w:eastAsia="lv-LV"/>
              </w:rPr>
            </w:pPr>
            <w:r w:rsidRPr="00EF1CBD">
              <w:rPr>
                <w:rFonts w:ascii="Times New Roman" w:hAnsi="Times New Roman" w:eastAsia="Times New Roman" w:cs="Times New Roman"/>
                <w:iCs/>
                <w:sz w:val="24"/>
                <w:szCs w:val="24"/>
                <w:lang w:eastAsia="lv-LV"/>
              </w:rPr>
              <w:t> </w:t>
            </w:r>
            <w:r w:rsidRPr="00EF1CBD" w:rsidR="00D02FCA">
              <w:rPr>
                <w:rFonts w:ascii="Times New Roman" w:hAnsi="Times New Roman" w:cs="Times New Roman"/>
                <w:sz w:val="24"/>
                <w:szCs w:val="24"/>
                <w:shd w:val="clear" w:color="auto" w:fill="FFFFFF"/>
              </w:rPr>
              <w:t>217 391</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4F3ED2" w14:paraId="11E4EBFB" w14:textId="339484DC">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63DB01D"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799F74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8B0B8E9"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EB2931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764321D1"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41BB41E7"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7DC00AD"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E12CAC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1FB388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DB33D0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039D831"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62799C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84265A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18AC145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087540D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5446F5D"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D7109A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48CB883"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58F803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D37675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1857EB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95B8FE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7293B56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1C961B43"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3. Finansiālā ietekme</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5A0AD4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EF1CBD" w:rsidR="002160A2" w:rsidRDefault="0099096B" w14:paraId="4023A79A" w14:textId="7CED41DD">
            <w:pPr>
              <w:spacing w:after="0" w:line="240" w:lineRule="auto"/>
              <w:rPr>
                <w:rFonts w:ascii="Times New Roman" w:hAnsi="Times New Roman" w:eastAsia="Times New Roman" w:cs="Times New Roman"/>
                <w:iCs/>
                <w:sz w:val="24"/>
                <w:szCs w:val="24"/>
                <w:lang w:eastAsia="lv-LV"/>
              </w:rPr>
            </w:pPr>
            <w:r w:rsidRPr="00EF1CBD">
              <w:rPr>
                <w:rFonts w:ascii="Times New Roman" w:hAnsi="Times New Roman" w:eastAsia="Times New Roman" w:cs="Times New Roman"/>
                <w:iCs/>
                <w:sz w:val="24"/>
                <w:szCs w:val="24"/>
                <w:lang w:eastAsia="lv-LV"/>
              </w:rPr>
              <w:t>-</w:t>
            </w:r>
            <w:r w:rsidRPr="00EF1CBD" w:rsidR="00D02FCA">
              <w:rPr>
                <w:rFonts w:ascii="Times New Roman" w:hAnsi="Times New Roman" w:eastAsia="Times New Roman" w:cs="Times New Roman"/>
                <w:iCs/>
                <w:sz w:val="24"/>
                <w:szCs w:val="24"/>
                <w:lang w:eastAsia="lv-LV"/>
              </w:rPr>
              <w:t>217 391</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4F3ED2" w14:paraId="32E184A1" w14:textId="6813A0D1">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r w:rsidR="00F3619B">
              <w:rPr>
                <w:rFonts w:ascii="Times New Roman" w:hAnsi="Times New Roman" w:eastAsia="Times New Roman" w:cs="Times New Roman"/>
                <w:iCs/>
                <w:sz w:val="28"/>
                <w:szCs w:val="28"/>
                <w:lang w:eastAsia="lv-LV"/>
              </w:rPr>
              <w:t xml:space="preserve">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0A9EB7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1BBA31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66CF8FB"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D989B89"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25DEA932"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27A31A1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3.1.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72BDC83"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99096B" w14:paraId="28B75B5E" w14:textId="3504BFD6">
            <w:pPr>
              <w:spacing w:after="0" w:line="240" w:lineRule="auto"/>
              <w:rPr>
                <w:rFonts w:ascii="Times New Roman" w:hAnsi="Times New Roman" w:eastAsia="Times New Roman" w:cs="Times New Roman"/>
                <w:iCs/>
                <w:sz w:val="28"/>
                <w:szCs w:val="28"/>
                <w:lang w:eastAsia="lv-LV"/>
              </w:rPr>
            </w:pPr>
            <w:r w:rsidRPr="00EF1CBD">
              <w:rPr>
                <w:rFonts w:ascii="Times New Roman" w:hAnsi="Times New Roman" w:eastAsia="Times New Roman" w:cs="Times New Roman"/>
                <w:iCs/>
                <w:sz w:val="24"/>
                <w:szCs w:val="24"/>
                <w:lang w:eastAsia="lv-LV"/>
              </w:rPr>
              <w:t>-</w:t>
            </w:r>
            <w:r w:rsidRPr="00EF1CBD" w:rsidR="00D02FCA">
              <w:rPr>
                <w:rFonts w:ascii="Times New Roman" w:hAnsi="Times New Roman" w:eastAsia="Times New Roman" w:cs="Times New Roman"/>
                <w:iCs/>
                <w:sz w:val="24"/>
                <w:szCs w:val="24"/>
                <w:lang w:eastAsia="lv-LV"/>
              </w:rPr>
              <w:t>217 391</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D38ED75" w14:textId="70B866AC">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w:t>
            </w:r>
            <w:r w:rsidR="004F3ED2">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BFA5FD9"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F3BC01B"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2458F17"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18F69E7"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319D8C1F"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6A0DBAC1"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3.2.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BC264EB"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BA646F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4FC4E8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E5DC67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E92D3B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1D1C8B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80DB9C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5147FE88"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04153FE8"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3.3.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E41551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B691FF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AFC9981"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799C20F"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0B664E9"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049FF9B"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1DFC9A8"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475F1BA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51FC92B4"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194E16D"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798EADD" w14:textId="30709B93">
            <w:pPr>
              <w:spacing w:after="0" w:line="240" w:lineRule="auto"/>
              <w:rPr>
                <w:rFonts w:ascii="Times New Roman" w:hAnsi="Times New Roman" w:eastAsia="Times New Roman" w:cs="Times New Roman"/>
                <w:iCs/>
                <w:sz w:val="28"/>
                <w:szCs w:val="28"/>
                <w:lang w:eastAsia="lv-LV"/>
              </w:rPr>
            </w:pPr>
            <w:r w:rsidRPr="00EF1CBD">
              <w:rPr>
                <w:rFonts w:ascii="Times New Roman" w:hAnsi="Times New Roman" w:eastAsia="Times New Roman" w:cs="Times New Roman"/>
                <w:iCs/>
                <w:sz w:val="24"/>
                <w:szCs w:val="24"/>
                <w:lang w:eastAsia="lv-LV"/>
              </w:rPr>
              <w:t>+</w:t>
            </w:r>
            <w:r w:rsidRPr="00EF1CBD" w:rsidR="00D02FCA">
              <w:rPr>
                <w:rFonts w:ascii="Times New Roman" w:hAnsi="Times New Roman" w:eastAsia="Times New Roman" w:cs="Times New Roman"/>
                <w:iCs/>
                <w:sz w:val="24"/>
                <w:szCs w:val="24"/>
                <w:lang w:eastAsia="lv-LV"/>
              </w:rPr>
              <w:t>217 391</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4F3ED2" w14:paraId="3076F914" w14:textId="22B22FB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F3E311B"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FEEC587"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61CBB63"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74D9BCF"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75810F15"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26B5C6F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5. Precizēta finansiālā ietekme</w:t>
            </w:r>
          </w:p>
        </w:tc>
        <w:tc>
          <w:tcPr>
            <w:tcW w:w="544" w:type="pct"/>
            <w:vMerge w:val="restar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69FBD84"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936301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EE0CD7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136E42F"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1DCC16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CF38C1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6513C4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57F0755C"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732C7C6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5.1. valsts pamatbudžets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CAE8612"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E5A08A1"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F09C2C7"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48258A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078F20F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8EF41C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DBA1CD2"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7067BDE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3ED338CB"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5.2. speciālais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48368C9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FBBD285"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3882078"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85261A6"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3B79172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F7980E4"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352893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D02FCA" w:rsidTr="00A66223" w14:paraId="63EE6C9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56ED3177"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5.3. pašvaldību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648F8775"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14C7C8D"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E53206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60E56D8"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F26975A"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6892D57"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79D2DA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0</w:t>
            </w:r>
          </w:p>
        </w:tc>
      </w:tr>
      <w:tr w:rsidRPr="00566B3A" w:rsidR="00566B3A" w:rsidTr="00A66223" w14:paraId="56C533F7" w14:textId="77777777">
        <w:trPr>
          <w:trHeight w:val="3835"/>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4CC7AFFF"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00232B8B" w:rsidP="00EF1CBD" w:rsidRDefault="003E6157" w14:paraId="5C739050" w14:textId="7EE76B0C">
            <w:pPr>
              <w:pStyle w:val="Parasts1"/>
              <w:ind w:firstLine="567"/>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Papildu </w:t>
            </w:r>
            <w:r w:rsidR="00067101">
              <w:rPr>
                <w:rFonts w:eastAsiaTheme="minorHAnsi"/>
                <w:sz w:val="28"/>
                <w:szCs w:val="28"/>
                <w:shd w:val="clear" w:color="auto" w:fill="FFFFFF"/>
                <w:lang w:eastAsia="en-US"/>
              </w:rPr>
              <w:t xml:space="preserve">finansējums </w:t>
            </w:r>
            <w:proofErr w:type="gramStart"/>
            <w:r w:rsidR="00067101">
              <w:rPr>
                <w:rFonts w:eastAsiaTheme="minorHAnsi"/>
                <w:sz w:val="28"/>
                <w:szCs w:val="28"/>
                <w:shd w:val="clear" w:color="auto" w:fill="FFFFFF"/>
                <w:lang w:eastAsia="en-US"/>
              </w:rPr>
              <w:t>2021.gadā</w:t>
            </w:r>
            <w:proofErr w:type="gramEnd"/>
            <w:r w:rsidR="00067101">
              <w:rPr>
                <w:rFonts w:eastAsiaTheme="minorHAnsi"/>
                <w:sz w:val="28"/>
                <w:szCs w:val="28"/>
                <w:shd w:val="clear" w:color="auto" w:fill="FFFFFF"/>
                <w:lang w:eastAsia="en-US"/>
              </w:rPr>
              <w:t xml:space="preserve"> </w:t>
            </w:r>
            <w:r w:rsidR="00BA4EB5">
              <w:rPr>
                <w:rFonts w:eastAsiaTheme="minorHAnsi"/>
                <w:sz w:val="28"/>
                <w:szCs w:val="28"/>
                <w:shd w:val="clear" w:color="auto" w:fill="FFFFFF"/>
                <w:lang w:eastAsia="en-US"/>
              </w:rPr>
              <w:t>217</w:t>
            </w:r>
            <w:r w:rsidR="006122C2">
              <w:rPr>
                <w:rFonts w:eastAsiaTheme="minorHAnsi"/>
                <w:sz w:val="28"/>
                <w:szCs w:val="28"/>
                <w:shd w:val="clear" w:color="auto" w:fill="FFFFFF"/>
                <w:lang w:eastAsia="en-US"/>
              </w:rPr>
              <w:t> </w:t>
            </w:r>
            <w:r w:rsidR="00BA4EB5">
              <w:rPr>
                <w:rFonts w:eastAsiaTheme="minorHAnsi"/>
                <w:sz w:val="28"/>
                <w:szCs w:val="28"/>
                <w:shd w:val="clear" w:color="auto" w:fill="FFFFFF"/>
                <w:lang w:eastAsia="en-US"/>
              </w:rPr>
              <w:t>390</w:t>
            </w:r>
            <w:r w:rsidR="006122C2">
              <w:rPr>
                <w:rFonts w:eastAsiaTheme="minorHAnsi"/>
                <w:sz w:val="28"/>
                <w:szCs w:val="28"/>
                <w:shd w:val="clear" w:color="auto" w:fill="FFFFFF"/>
                <w:lang w:eastAsia="en-US"/>
              </w:rPr>
              <w:t>,</w:t>
            </w:r>
            <w:r w:rsidR="00204287">
              <w:rPr>
                <w:rFonts w:eastAsiaTheme="minorHAnsi"/>
                <w:sz w:val="28"/>
                <w:szCs w:val="28"/>
                <w:shd w:val="clear" w:color="auto" w:fill="FFFFFF"/>
                <w:lang w:eastAsia="en-US"/>
              </w:rPr>
              <w:t>77</w:t>
            </w:r>
            <w:r w:rsidR="00231DDF">
              <w:rPr>
                <w:rFonts w:eastAsiaTheme="minorHAnsi"/>
                <w:sz w:val="28"/>
                <w:szCs w:val="28"/>
                <w:shd w:val="clear" w:color="auto" w:fill="FFFFFF"/>
                <w:lang w:eastAsia="en-US"/>
              </w:rPr>
              <w:t xml:space="preserve"> </w:t>
            </w:r>
            <w:r w:rsidRPr="00FA120D" w:rsidR="00231DDF">
              <w:rPr>
                <w:rFonts w:eastAsiaTheme="minorHAnsi"/>
                <w:i/>
                <w:iCs/>
                <w:sz w:val="28"/>
                <w:szCs w:val="28"/>
                <w:shd w:val="clear" w:color="auto" w:fill="FFFFFF"/>
                <w:lang w:eastAsia="en-US"/>
              </w:rPr>
              <w:t>euro</w:t>
            </w:r>
            <w:r w:rsidR="00231DDF">
              <w:rPr>
                <w:rFonts w:eastAsiaTheme="minorHAnsi"/>
                <w:sz w:val="28"/>
                <w:szCs w:val="28"/>
                <w:shd w:val="clear" w:color="auto" w:fill="FFFFFF"/>
                <w:lang w:eastAsia="en-US"/>
              </w:rPr>
              <w:t xml:space="preserve"> </w:t>
            </w:r>
            <w:r w:rsidR="00243C71">
              <w:rPr>
                <w:rFonts w:eastAsiaTheme="minorHAnsi"/>
                <w:sz w:val="28"/>
                <w:szCs w:val="28"/>
                <w:shd w:val="clear" w:color="auto" w:fill="FFFFFF"/>
                <w:lang w:eastAsia="en-US"/>
              </w:rPr>
              <w:t>apmērā:</w:t>
            </w:r>
          </w:p>
          <w:p w:rsidRPr="00243C71" w:rsidR="00243C71" w:rsidP="00EF1CBD" w:rsidRDefault="00243C71" w14:paraId="28CC3915" w14:textId="4C41CEF0">
            <w:pPr>
              <w:pStyle w:val="Parasts1"/>
              <w:numPr>
                <w:ilvl w:val="0"/>
                <w:numId w:val="52"/>
              </w:numPr>
              <w:ind w:left="357" w:hanging="357"/>
              <w:jc w:val="both"/>
              <w:rPr>
                <w:rFonts w:eastAsiaTheme="minorHAnsi"/>
                <w:sz w:val="28"/>
                <w:szCs w:val="28"/>
                <w:shd w:val="clear" w:color="auto" w:fill="FFFFFF"/>
                <w:lang w:eastAsia="en-US"/>
              </w:rPr>
            </w:pPr>
            <w:r w:rsidRPr="00243C71">
              <w:rPr>
                <w:rFonts w:eastAsiaTheme="minorHAnsi"/>
                <w:sz w:val="28"/>
                <w:szCs w:val="28"/>
                <w:shd w:val="clear" w:color="auto" w:fill="FFFFFF"/>
                <w:lang w:eastAsia="en-US"/>
              </w:rPr>
              <w:t xml:space="preserve">6 473,50 </w:t>
            </w:r>
            <w:r w:rsidRPr="00243C71">
              <w:rPr>
                <w:rFonts w:eastAsiaTheme="minorHAnsi"/>
                <w:i/>
                <w:iCs/>
                <w:sz w:val="28"/>
                <w:szCs w:val="28"/>
                <w:shd w:val="clear" w:color="auto" w:fill="FFFFFF"/>
                <w:lang w:eastAsia="en-US"/>
              </w:rPr>
              <w:t>euro</w:t>
            </w:r>
            <w:r w:rsidRPr="00243C71">
              <w:rPr>
                <w:rFonts w:eastAsiaTheme="minorHAnsi"/>
                <w:sz w:val="28"/>
                <w:szCs w:val="28"/>
                <w:shd w:val="clear" w:color="auto" w:fill="FFFFFF"/>
                <w:lang w:eastAsia="en-US"/>
              </w:rPr>
              <w:t xml:space="preserve"> paredzēti iekaru konstrukciju projektēšanai, par ko </w:t>
            </w:r>
            <w:r w:rsidR="00ED4516">
              <w:rPr>
                <w:rFonts w:eastAsiaTheme="minorHAnsi"/>
                <w:sz w:val="28"/>
                <w:szCs w:val="28"/>
                <w:shd w:val="clear" w:color="auto" w:fill="FFFFFF"/>
                <w:lang w:eastAsia="en-US"/>
              </w:rPr>
              <w:t xml:space="preserve">Cirks </w:t>
            </w:r>
            <w:proofErr w:type="gramStart"/>
            <w:r w:rsidRPr="00243C71">
              <w:rPr>
                <w:rFonts w:eastAsiaTheme="minorHAnsi"/>
                <w:sz w:val="28"/>
                <w:szCs w:val="28"/>
                <w:shd w:val="clear" w:color="auto" w:fill="FFFFFF"/>
                <w:lang w:eastAsia="en-US"/>
              </w:rPr>
              <w:t>2021.gada</w:t>
            </w:r>
            <w:proofErr w:type="gramEnd"/>
            <w:r w:rsidRPr="00243C71">
              <w:rPr>
                <w:rFonts w:eastAsiaTheme="minorHAnsi"/>
                <w:sz w:val="28"/>
                <w:szCs w:val="28"/>
                <w:shd w:val="clear" w:color="auto" w:fill="FFFFFF"/>
                <w:lang w:eastAsia="en-US"/>
              </w:rPr>
              <w:t xml:space="preserve"> 29.jūlijā noslē</w:t>
            </w:r>
            <w:r w:rsidR="00ED4516">
              <w:rPr>
                <w:rFonts w:eastAsiaTheme="minorHAnsi"/>
                <w:sz w:val="28"/>
                <w:szCs w:val="28"/>
                <w:shd w:val="clear" w:color="auto" w:fill="FFFFFF"/>
                <w:lang w:eastAsia="en-US"/>
              </w:rPr>
              <w:t>dza</w:t>
            </w:r>
            <w:r w:rsidRPr="00243C71">
              <w:rPr>
                <w:rFonts w:eastAsiaTheme="minorHAnsi"/>
                <w:sz w:val="28"/>
                <w:szCs w:val="28"/>
                <w:shd w:val="clear" w:color="auto" w:fill="FFFFFF"/>
                <w:lang w:eastAsia="en-US"/>
              </w:rPr>
              <w:t xml:space="preserve"> papildus </w:t>
            </w:r>
            <w:r w:rsidRPr="00243C71" w:rsidR="00ED4516">
              <w:rPr>
                <w:rFonts w:eastAsiaTheme="minorHAnsi"/>
                <w:sz w:val="28"/>
                <w:szCs w:val="28"/>
                <w:shd w:val="clear" w:color="auto" w:fill="FFFFFF"/>
                <w:lang w:eastAsia="en-US"/>
              </w:rPr>
              <w:t>vienošan</w:t>
            </w:r>
            <w:r w:rsidR="00ED4516">
              <w:rPr>
                <w:rFonts w:eastAsiaTheme="minorHAnsi"/>
                <w:sz w:val="28"/>
                <w:szCs w:val="28"/>
                <w:shd w:val="clear" w:color="auto" w:fill="FFFFFF"/>
                <w:lang w:eastAsia="en-US"/>
              </w:rPr>
              <w:t>o</w:t>
            </w:r>
            <w:r w:rsidRPr="00243C71" w:rsidR="00ED4516">
              <w:rPr>
                <w:rFonts w:eastAsiaTheme="minorHAnsi"/>
                <w:sz w:val="28"/>
                <w:szCs w:val="28"/>
                <w:shd w:val="clear" w:color="auto" w:fill="FFFFFF"/>
                <w:lang w:eastAsia="en-US"/>
              </w:rPr>
              <w:t xml:space="preserve">s </w:t>
            </w:r>
            <w:r w:rsidRPr="00243C71">
              <w:rPr>
                <w:rFonts w:eastAsiaTheme="minorHAnsi"/>
                <w:sz w:val="28"/>
                <w:szCs w:val="28"/>
                <w:shd w:val="clear" w:color="auto" w:fill="FFFFFF"/>
                <w:lang w:eastAsia="en-US"/>
              </w:rPr>
              <w:t xml:space="preserve">Nr.2 pie 2019.gada 13.maija līguma Nr.RC2019/29 ar </w:t>
            </w:r>
            <w:r w:rsidR="00FB3271">
              <w:rPr>
                <w:rFonts w:eastAsiaTheme="minorHAnsi"/>
                <w:sz w:val="28"/>
                <w:szCs w:val="28"/>
                <w:shd w:val="clear" w:color="auto" w:fill="FFFFFF"/>
                <w:lang w:eastAsia="en-US"/>
              </w:rPr>
              <w:t>sabiedrību ar ierobežotu atbildību</w:t>
            </w:r>
            <w:r w:rsidRPr="00243C71" w:rsidR="00FB3271">
              <w:rPr>
                <w:rFonts w:eastAsiaTheme="minorHAnsi"/>
                <w:sz w:val="28"/>
                <w:szCs w:val="28"/>
                <w:shd w:val="clear" w:color="auto" w:fill="FFFFFF"/>
                <w:lang w:eastAsia="en-US"/>
              </w:rPr>
              <w:t xml:space="preserve"> </w:t>
            </w:r>
            <w:r w:rsidRPr="00243C71">
              <w:rPr>
                <w:rFonts w:eastAsiaTheme="minorHAnsi"/>
                <w:sz w:val="28"/>
                <w:szCs w:val="28"/>
                <w:shd w:val="clear" w:color="auto" w:fill="FFFFFF"/>
                <w:lang w:eastAsia="en-US"/>
              </w:rPr>
              <w:t>„F.L.TADAO &amp; LUKŠEVICS;</w:t>
            </w:r>
          </w:p>
          <w:p w:rsidRPr="00232B8B" w:rsidR="009312D1" w:rsidP="00EF1CBD" w:rsidRDefault="00243C71" w14:paraId="23B7A1C1" w14:textId="2DB522D9">
            <w:pPr>
              <w:pStyle w:val="Parasts1"/>
              <w:numPr>
                <w:ilvl w:val="0"/>
                <w:numId w:val="52"/>
              </w:numPr>
              <w:ind w:left="357" w:hanging="357"/>
              <w:jc w:val="both"/>
              <w:rPr>
                <w:rFonts w:eastAsiaTheme="minorHAnsi"/>
                <w:sz w:val="28"/>
                <w:szCs w:val="28"/>
                <w:shd w:val="clear" w:color="auto" w:fill="FFFFFF"/>
                <w:lang w:eastAsia="en-US"/>
              </w:rPr>
            </w:pPr>
            <w:r>
              <w:rPr>
                <w:rFonts w:eastAsiaTheme="minorHAnsi"/>
                <w:sz w:val="28"/>
                <w:szCs w:val="28"/>
                <w:shd w:val="clear" w:color="auto" w:fill="FFFFFF"/>
                <w:lang w:eastAsia="en-US"/>
              </w:rPr>
              <w:t>210</w:t>
            </w:r>
            <w:r w:rsidR="006122C2">
              <w:rPr>
                <w:rFonts w:eastAsiaTheme="minorHAnsi"/>
                <w:sz w:val="28"/>
                <w:szCs w:val="28"/>
                <w:shd w:val="clear" w:color="auto" w:fill="FFFFFF"/>
                <w:lang w:eastAsia="en-US"/>
              </w:rPr>
              <w:t> </w:t>
            </w:r>
            <w:r>
              <w:rPr>
                <w:rFonts w:eastAsiaTheme="minorHAnsi"/>
                <w:sz w:val="28"/>
                <w:szCs w:val="28"/>
                <w:shd w:val="clear" w:color="auto" w:fill="FFFFFF"/>
                <w:lang w:eastAsia="en-US"/>
              </w:rPr>
              <w:t>917</w:t>
            </w:r>
            <w:r w:rsidR="006122C2">
              <w:rPr>
                <w:rFonts w:eastAsiaTheme="minorHAnsi"/>
                <w:sz w:val="28"/>
                <w:szCs w:val="28"/>
                <w:shd w:val="clear" w:color="auto" w:fill="FFFFFF"/>
                <w:lang w:eastAsia="en-US"/>
              </w:rPr>
              <w:t>,</w:t>
            </w:r>
            <w:r>
              <w:rPr>
                <w:rFonts w:eastAsiaTheme="minorHAnsi"/>
                <w:sz w:val="28"/>
                <w:szCs w:val="28"/>
                <w:shd w:val="clear" w:color="auto" w:fill="FFFFFF"/>
                <w:lang w:eastAsia="en-US"/>
              </w:rPr>
              <w:t>27</w:t>
            </w:r>
            <w:r w:rsidRPr="00243C71">
              <w:rPr>
                <w:rFonts w:eastAsiaTheme="minorHAnsi"/>
                <w:sz w:val="28"/>
                <w:szCs w:val="28"/>
                <w:shd w:val="clear" w:color="auto" w:fill="FFFFFF"/>
                <w:lang w:eastAsia="en-US"/>
              </w:rPr>
              <w:t xml:space="preserve"> </w:t>
            </w:r>
            <w:r w:rsidRPr="00243C71">
              <w:rPr>
                <w:rFonts w:eastAsiaTheme="minorHAnsi"/>
                <w:i/>
                <w:iCs/>
                <w:sz w:val="28"/>
                <w:szCs w:val="28"/>
                <w:shd w:val="clear" w:color="auto" w:fill="FFFFFF"/>
                <w:lang w:eastAsia="en-US"/>
              </w:rPr>
              <w:t>euro</w:t>
            </w:r>
            <w:r w:rsidRPr="00243C71">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daļai no </w:t>
            </w:r>
            <w:r w:rsidRPr="00243C71">
              <w:rPr>
                <w:rFonts w:eastAsiaTheme="minorHAnsi"/>
                <w:sz w:val="28"/>
                <w:szCs w:val="28"/>
                <w:shd w:val="clear" w:color="auto" w:fill="FFFFFF"/>
                <w:lang w:eastAsia="en-US"/>
              </w:rPr>
              <w:t xml:space="preserve">papildus darbu veikšanai elektrības un ventilācijas tīklu pabeigšanai, kā arī </w:t>
            </w:r>
            <w:r>
              <w:rPr>
                <w:rFonts w:eastAsiaTheme="minorHAnsi"/>
                <w:sz w:val="28"/>
                <w:szCs w:val="28"/>
                <w:shd w:val="clear" w:color="auto" w:fill="FFFFFF"/>
                <w:lang w:eastAsia="en-US"/>
              </w:rPr>
              <w:t xml:space="preserve">pilnīgai </w:t>
            </w:r>
            <w:r w:rsidR="00FB3271">
              <w:rPr>
                <w:rFonts w:eastAsiaTheme="minorHAnsi"/>
                <w:sz w:val="28"/>
                <w:szCs w:val="28"/>
                <w:shd w:val="clear" w:color="auto" w:fill="FFFFFF"/>
                <w:lang w:eastAsia="en-US"/>
              </w:rPr>
              <w:t xml:space="preserve">cirka ēkas </w:t>
            </w:r>
            <w:r w:rsidRPr="00243C71">
              <w:rPr>
                <w:rFonts w:eastAsiaTheme="minorHAnsi"/>
                <w:sz w:val="28"/>
                <w:szCs w:val="28"/>
                <w:shd w:val="clear" w:color="auto" w:fill="FFFFFF"/>
                <w:lang w:eastAsia="en-US"/>
              </w:rPr>
              <w:t xml:space="preserve">Merķeļa ielas fasādes iekonservēšanai, par ko </w:t>
            </w:r>
            <w:r w:rsidR="00ED4516">
              <w:rPr>
                <w:rFonts w:eastAsiaTheme="minorHAnsi"/>
                <w:sz w:val="28"/>
                <w:szCs w:val="28"/>
                <w:shd w:val="clear" w:color="auto" w:fill="FFFFFF"/>
                <w:lang w:eastAsia="en-US"/>
              </w:rPr>
              <w:t xml:space="preserve">Cirks </w:t>
            </w:r>
            <w:proofErr w:type="gramStart"/>
            <w:r w:rsidRPr="00243C71">
              <w:rPr>
                <w:rFonts w:eastAsiaTheme="minorHAnsi"/>
                <w:sz w:val="28"/>
                <w:szCs w:val="28"/>
                <w:shd w:val="clear" w:color="auto" w:fill="FFFFFF"/>
                <w:lang w:eastAsia="en-US"/>
              </w:rPr>
              <w:t>2021.gada</w:t>
            </w:r>
            <w:proofErr w:type="gramEnd"/>
            <w:r w:rsidRPr="00243C71">
              <w:rPr>
                <w:rFonts w:eastAsiaTheme="minorHAnsi"/>
                <w:sz w:val="28"/>
                <w:szCs w:val="28"/>
                <w:shd w:val="clear" w:color="auto" w:fill="FFFFFF"/>
                <w:lang w:eastAsia="en-US"/>
              </w:rPr>
              <w:t xml:space="preserve"> 29.jūlijā </w:t>
            </w:r>
            <w:r w:rsidR="00ED4516">
              <w:rPr>
                <w:rFonts w:eastAsiaTheme="minorHAnsi"/>
                <w:sz w:val="28"/>
                <w:szCs w:val="28"/>
                <w:shd w:val="clear" w:color="auto" w:fill="FFFFFF"/>
                <w:lang w:eastAsia="en-US"/>
              </w:rPr>
              <w:t>noslēdza</w:t>
            </w:r>
            <w:r w:rsidRPr="00243C71">
              <w:rPr>
                <w:rFonts w:eastAsiaTheme="minorHAnsi"/>
                <w:sz w:val="28"/>
                <w:szCs w:val="28"/>
                <w:shd w:val="clear" w:color="auto" w:fill="FFFFFF"/>
                <w:lang w:eastAsia="en-US"/>
              </w:rPr>
              <w:t xml:space="preserve"> </w:t>
            </w:r>
            <w:r w:rsidRPr="00243C71" w:rsidR="00ED4516">
              <w:rPr>
                <w:rFonts w:eastAsiaTheme="minorHAnsi"/>
                <w:sz w:val="28"/>
                <w:szCs w:val="28"/>
                <w:shd w:val="clear" w:color="auto" w:fill="FFFFFF"/>
                <w:lang w:eastAsia="en-US"/>
              </w:rPr>
              <w:t>vienošan</w:t>
            </w:r>
            <w:r w:rsidR="00ED4516">
              <w:rPr>
                <w:rFonts w:eastAsiaTheme="minorHAnsi"/>
                <w:sz w:val="28"/>
                <w:szCs w:val="28"/>
                <w:shd w:val="clear" w:color="auto" w:fill="FFFFFF"/>
                <w:lang w:eastAsia="en-US"/>
              </w:rPr>
              <w:t>o</w:t>
            </w:r>
            <w:r w:rsidRPr="00243C71" w:rsidR="00ED4516">
              <w:rPr>
                <w:rFonts w:eastAsiaTheme="minorHAnsi"/>
                <w:sz w:val="28"/>
                <w:szCs w:val="28"/>
                <w:shd w:val="clear" w:color="auto" w:fill="FFFFFF"/>
                <w:lang w:eastAsia="en-US"/>
              </w:rPr>
              <w:t xml:space="preserve">s </w:t>
            </w:r>
            <w:r w:rsidRPr="00243C71">
              <w:rPr>
                <w:rFonts w:eastAsiaTheme="minorHAnsi"/>
                <w:sz w:val="28"/>
                <w:szCs w:val="28"/>
                <w:shd w:val="clear" w:color="auto" w:fill="FFFFFF"/>
                <w:lang w:eastAsia="en-US"/>
              </w:rPr>
              <w:t xml:space="preserve">Nr.1 pie 2021.gada 13.maija līguma </w:t>
            </w:r>
            <w:proofErr w:type="spellStart"/>
            <w:r w:rsidRPr="00243C71">
              <w:rPr>
                <w:rFonts w:eastAsiaTheme="minorHAnsi"/>
                <w:sz w:val="28"/>
                <w:szCs w:val="28"/>
                <w:shd w:val="clear" w:color="auto" w:fill="FFFFFF"/>
                <w:lang w:eastAsia="en-US"/>
              </w:rPr>
              <w:t>Nr.SL-2021-0513</w:t>
            </w:r>
            <w:proofErr w:type="spellEnd"/>
            <w:r w:rsidRPr="00243C71">
              <w:rPr>
                <w:rFonts w:eastAsiaTheme="minorHAnsi"/>
                <w:sz w:val="28"/>
                <w:szCs w:val="28"/>
                <w:shd w:val="clear" w:color="auto" w:fill="FFFFFF"/>
                <w:lang w:eastAsia="en-US"/>
              </w:rPr>
              <w:t xml:space="preserve">-01 ar pilnsabiedrību </w:t>
            </w:r>
            <w:r w:rsidRPr="00243C71" w:rsidR="00FB3271">
              <w:rPr>
                <w:rFonts w:eastAsiaTheme="minorHAnsi"/>
                <w:sz w:val="28"/>
                <w:szCs w:val="28"/>
                <w:shd w:val="clear" w:color="auto" w:fill="FFFFFF"/>
                <w:lang w:eastAsia="en-US"/>
              </w:rPr>
              <w:t>„</w:t>
            </w:r>
            <w:r w:rsidRPr="00243C71">
              <w:rPr>
                <w:rFonts w:eastAsiaTheme="minorHAnsi"/>
                <w:sz w:val="28"/>
                <w:szCs w:val="28"/>
                <w:shd w:val="clear" w:color="auto" w:fill="FFFFFF"/>
                <w:lang w:eastAsia="en-US"/>
              </w:rPr>
              <w:t>AIDACO GROUP”.</w:t>
            </w:r>
          </w:p>
        </w:tc>
      </w:tr>
      <w:tr w:rsidRPr="00566B3A" w:rsidR="00566B3A" w:rsidTr="00A66223" w14:paraId="2FD381D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6667762D"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A2D8852" w14:textId="77777777">
            <w:pPr>
              <w:spacing w:after="0" w:line="240" w:lineRule="auto"/>
              <w:rPr>
                <w:rFonts w:ascii="Times New Roman" w:hAnsi="Times New Roman" w:eastAsia="Times New Roman" w:cs="Times New Roman"/>
                <w:iCs/>
                <w:sz w:val="28"/>
                <w:szCs w:val="28"/>
                <w:lang w:eastAsia="lv-LV"/>
              </w:rPr>
            </w:pPr>
          </w:p>
        </w:tc>
      </w:tr>
      <w:tr w:rsidRPr="00566B3A" w:rsidR="00566B3A" w:rsidTr="00A66223" w14:paraId="7C0AB32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6027E21A"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7519DB9B" w14:textId="77777777">
            <w:pPr>
              <w:spacing w:after="0" w:line="240" w:lineRule="auto"/>
              <w:rPr>
                <w:rFonts w:ascii="Times New Roman" w:hAnsi="Times New Roman" w:eastAsia="Times New Roman" w:cs="Times New Roman"/>
                <w:iCs/>
                <w:sz w:val="28"/>
                <w:szCs w:val="28"/>
                <w:lang w:eastAsia="lv-LV"/>
              </w:rPr>
            </w:pPr>
          </w:p>
        </w:tc>
      </w:tr>
      <w:tr w:rsidRPr="00566B3A" w:rsidR="00566B3A" w:rsidTr="00A66223" w14:paraId="023E708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4188DEE0"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566B3A" w:rsidR="002160A2" w:rsidRDefault="002160A2" w14:paraId="3ADB1842" w14:textId="77777777">
            <w:pPr>
              <w:spacing w:after="0" w:line="240" w:lineRule="auto"/>
              <w:jc w:val="both"/>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 xml:space="preserve">Projekts šo jomu neskar. </w:t>
            </w:r>
          </w:p>
        </w:tc>
      </w:tr>
      <w:tr w:rsidRPr="00566B3A" w:rsidR="00566B3A" w:rsidTr="00A66223" w14:paraId="45F619C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306E8DC8" w14:textId="77777777">
            <w:pPr>
              <w:spacing w:after="0" w:line="240" w:lineRule="auto"/>
              <w:rPr>
                <w:rFonts w:ascii="Times New Roman" w:hAnsi="Times New Roman" w:eastAsia="Times New Roman" w:cs="Times New Roman"/>
                <w:sz w:val="28"/>
                <w:szCs w:val="28"/>
                <w:lang w:eastAsia="lv-LV"/>
              </w:rPr>
            </w:pPr>
            <w:r w:rsidRPr="00566B3A">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00243C71" w:rsidP="00EF1CBD" w:rsidRDefault="003C65C2" w14:paraId="1B8633E3" w14:textId="3F0BB22A">
            <w:pPr>
              <w:spacing w:after="0" w:line="240" w:lineRule="auto"/>
              <w:ind w:firstLine="567"/>
              <w:jc w:val="both"/>
              <w:rPr>
                <w:rFonts w:ascii="Times New Roman" w:hAnsi="Times New Roman" w:cs="Times New Roman"/>
                <w:sz w:val="28"/>
                <w:szCs w:val="28"/>
                <w:shd w:val="clear" w:color="auto" w:fill="FFFFFF"/>
              </w:rPr>
            </w:pPr>
            <w:r w:rsidRPr="003C65C2">
              <w:rPr>
                <w:rFonts w:ascii="Times New Roman" w:hAnsi="Times New Roman" w:eastAsia="Times New Roman"/>
                <w:sz w:val="28"/>
                <w:szCs w:val="28"/>
              </w:rPr>
              <w:t>Izdevumus sedz no valsts budžeta programmas 02.00.00 „Līdzekļi neparedzētiem gadījumiem”</w:t>
            </w:r>
            <w:r w:rsidR="00AC2D2C">
              <w:rPr>
                <w:rFonts w:ascii="Times New Roman" w:hAnsi="Times New Roman" w:eastAsia="Times New Roman"/>
                <w:sz w:val="28"/>
                <w:szCs w:val="28"/>
              </w:rPr>
              <w:t>,</w:t>
            </w:r>
            <w:r w:rsidRPr="003C65C2">
              <w:rPr>
                <w:rFonts w:ascii="Times New Roman" w:hAnsi="Times New Roman" w:eastAsia="Times New Roman"/>
                <w:sz w:val="28"/>
                <w:szCs w:val="28"/>
              </w:rPr>
              <w:t xml:space="preserve"> </w:t>
            </w:r>
            <w:r>
              <w:rPr>
                <w:rFonts w:ascii="Times New Roman" w:hAnsi="Times New Roman" w:eastAsia="Times New Roman"/>
                <w:sz w:val="28"/>
                <w:szCs w:val="28"/>
              </w:rPr>
              <w:t xml:space="preserve">pārskaitot subsīdiju un izdevumu kodā </w:t>
            </w:r>
            <w:r w:rsidR="00ED4516">
              <w:rPr>
                <w:rFonts w:ascii="Times New Roman" w:hAnsi="Times New Roman" w:eastAsia="Times New Roman"/>
                <w:sz w:val="28"/>
                <w:szCs w:val="28"/>
              </w:rPr>
              <w:t>Cirkam</w:t>
            </w:r>
            <w:r w:rsidRPr="003C65C2">
              <w:rPr>
                <w:rFonts w:ascii="Times New Roman" w:hAnsi="Times New Roman" w:eastAsia="Times New Roman"/>
                <w:sz w:val="28"/>
                <w:szCs w:val="28"/>
              </w:rPr>
              <w:t xml:space="preserve"> </w:t>
            </w:r>
            <w:r w:rsidRPr="00ED4516" w:rsidR="00ED4516">
              <w:rPr>
                <w:rFonts w:ascii="Times New Roman" w:hAnsi="Times New Roman" w:eastAsia="Times New Roman"/>
                <w:sz w:val="28"/>
                <w:szCs w:val="28"/>
              </w:rPr>
              <w:t xml:space="preserve">augstas gatavības projekta – ES projekta – </w:t>
            </w:r>
            <w:r>
              <w:rPr>
                <w:rFonts w:ascii="Times New Roman" w:hAnsi="Times New Roman" w:eastAsia="Times New Roman"/>
                <w:sz w:val="28"/>
                <w:szCs w:val="28"/>
              </w:rPr>
              <w:t>īstenošanai. Finansējums tiks izlietots</w:t>
            </w:r>
            <w:r w:rsidR="00AC2D2C">
              <w:rPr>
                <w:rFonts w:ascii="Times New Roman" w:hAnsi="Times New Roman" w:eastAsia="Times New Roman"/>
                <w:sz w:val="28"/>
                <w:szCs w:val="28"/>
              </w:rPr>
              <w:t>,</w:t>
            </w:r>
            <w:r>
              <w:rPr>
                <w:rFonts w:ascii="Times New Roman" w:hAnsi="Times New Roman" w:eastAsia="Times New Roman"/>
                <w:sz w:val="28"/>
                <w:szCs w:val="28"/>
              </w:rPr>
              <w:t xml:space="preserve"> </w:t>
            </w:r>
            <w:r w:rsidR="00067101">
              <w:rPr>
                <w:rFonts w:ascii="Times New Roman" w:hAnsi="Times New Roman" w:eastAsia="Times New Roman"/>
                <w:sz w:val="28"/>
                <w:szCs w:val="28"/>
              </w:rPr>
              <w:t xml:space="preserve">ievērojot </w:t>
            </w:r>
            <w:r w:rsidRPr="00AC2D2C" w:rsidR="00AC2D2C">
              <w:rPr>
                <w:rFonts w:ascii="Times New Roman" w:hAnsi="Times New Roman" w:eastAsia="Times New Roman"/>
                <w:sz w:val="28"/>
                <w:szCs w:val="28"/>
              </w:rPr>
              <w:t>protokollēmum</w:t>
            </w:r>
            <w:r w:rsidR="00AC2D2C">
              <w:rPr>
                <w:rFonts w:ascii="Times New Roman" w:hAnsi="Times New Roman" w:eastAsia="Times New Roman"/>
                <w:sz w:val="28"/>
                <w:szCs w:val="28"/>
              </w:rPr>
              <w:t>ā</w:t>
            </w:r>
            <w:r w:rsidRPr="00AC2D2C" w:rsidR="00AC2D2C">
              <w:rPr>
                <w:rFonts w:ascii="Times New Roman" w:hAnsi="Times New Roman" w:eastAsia="Times New Roman"/>
                <w:sz w:val="28"/>
                <w:szCs w:val="28"/>
              </w:rPr>
              <w:t xml:space="preserve"> Nr.28</w:t>
            </w:r>
            <w:r w:rsidR="0008632C">
              <w:rPr>
                <w:rFonts w:ascii="Times New Roman" w:hAnsi="Times New Roman" w:eastAsia="Times New Roman"/>
                <w:sz w:val="28"/>
                <w:szCs w:val="28"/>
              </w:rPr>
              <w:t xml:space="preserve"> </w:t>
            </w:r>
            <w:r w:rsidR="00067101">
              <w:rPr>
                <w:rFonts w:ascii="Times New Roman" w:hAnsi="Times New Roman" w:eastAsia="Times New Roman"/>
                <w:sz w:val="28"/>
                <w:szCs w:val="28"/>
              </w:rPr>
              <w:t>noteikto</w:t>
            </w:r>
            <w:r w:rsidR="00E0300B">
              <w:rPr>
                <w:rFonts w:ascii="Times New Roman" w:hAnsi="Times New Roman" w:eastAsia="Times New Roman"/>
                <w:sz w:val="28"/>
                <w:szCs w:val="28"/>
              </w:rPr>
              <w:t>s nosacījumus</w:t>
            </w:r>
            <w:r>
              <w:rPr>
                <w:rFonts w:ascii="Times New Roman" w:hAnsi="Times New Roman" w:eastAsia="Times New Roman"/>
                <w:sz w:val="28"/>
                <w:szCs w:val="28"/>
              </w:rPr>
              <w:t xml:space="preserve"> </w:t>
            </w:r>
            <w:r w:rsidR="00AC2D2C">
              <w:rPr>
                <w:rFonts w:ascii="Times New Roman" w:hAnsi="Times New Roman" w:eastAsia="Times New Roman"/>
                <w:sz w:val="28"/>
                <w:szCs w:val="28"/>
              </w:rPr>
              <w:t>–</w:t>
            </w:r>
            <w:r>
              <w:rPr>
                <w:rFonts w:ascii="Times New Roman" w:hAnsi="Times New Roman" w:eastAsia="Times New Roman"/>
                <w:sz w:val="28"/>
                <w:szCs w:val="28"/>
              </w:rPr>
              <w:t xml:space="preserve"> budžetu</w:t>
            </w:r>
            <w:proofErr w:type="gramStart"/>
            <w:r w:rsidR="0077090D">
              <w:rPr>
                <w:rFonts w:ascii="Times New Roman" w:hAnsi="Times New Roman" w:eastAsia="Times New Roman"/>
                <w:sz w:val="28"/>
                <w:szCs w:val="28"/>
              </w:rPr>
              <w:t xml:space="preserve"> </w:t>
            </w:r>
            <w:r>
              <w:rPr>
                <w:rFonts w:ascii="Times New Roman" w:hAnsi="Times New Roman" w:eastAsia="Times New Roman"/>
                <w:sz w:val="28"/>
                <w:szCs w:val="28"/>
              </w:rPr>
              <w:t>izdevumus</w:t>
            </w:r>
            <w:r w:rsidRPr="003C65C2">
              <w:rPr>
                <w:rFonts w:ascii="Times New Roman" w:hAnsi="Times New Roman" w:eastAsia="Times New Roman"/>
                <w:sz w:val="28"/>
                <w:szCs w:val="28"/>
              </w:rPr>
              <w:t xml:space="preserve"> </w:t>
            </w:r>
            <w:r>
              <w:rPr>
                <w:rFonts w:ascii="Times New Roman" w:hAnsi="Times New Roman" w:eastAsia="Times New Roman"/>
                <w:sz w:val="28"/>
                <w:szCs w:val="28"/>
              </w:rPr>
              <w:t>izlietojot</w:t>
            </w:r>
            <w:r w:rsidRPr="003C65C2">
              <w:rPr>
                <w:rFonts w:ascii="Times New Roman" w:hAnsi="Times New Roman" w:eastAsia="Times New Roman"/>
                <w:sz w:val="28"/>
                <w:szCs w:val="28"/>
              </w:rPr>
              <w:t xml:space="preserve"> pamatkapitāla veidošanai</w:t>
            </w:r>
            <w:proofErr w:type="gramEnd"/>
            <w:r>
              <w:rPr>
                <w:rFonts w:ascii="Times New Roman" w:hAnsi="Times New Roman" w:eastAsia="Times New Roman"/>
                <w:sz w:val="28"/>
                <w:szCs w:val="28"/>
              </w:rPr>
              <w:t>.</w:t>
            </w:r>
            <w:r w:rsidR="00502F26">
              <w:rPr>
                <w:rFonts w:ascii="Times New Roman" w:hAnsi="Times New Roman" w:eastAsia="Times New Roman"/>
                <w:sz w:val="28"/>
                <w:szCs w:val="28"/>
              </w:rPr>
              <w:t xml:space="preserve"> </w:t>
            </w:r>
            <w:r w:rsidR="00A5368E">
              <w:rPr>
                <w:rFonts w:ascii="Times New Roman" w:hAnsi="Times New Roman" w:eastAsia="Times New Roman"/>
                <w:sz w:val="28"/>
                <w:szCs w:val="28"/>
              </w:rPr>
              <w:t>F</w:t>
            </w:r>
            <w:r w:rsidRPr="00A5368E" w:rsidR="00A5368E">
              <w:rPr>
                <w:rFonts w:ascii="Times New Roman" w:hAnsi="Times New Roman" w:cs="Times New Roman"/>
                <w:sz w:val="28"/>
                <w:szCs w:val="28"/>
                <w:shd w:val="clear" w:color="auto" w:fill="FFFFFF"/>
              </w:rPr>
              <w:t>inansējuma piešķīrums</w:t>
            </w:r>
            <w:r w:rsidR="00A5368E">
              <w:rPr>
                <w:rFonts w:ascii="Times New Roman" w:hAnsi="Times New Roman" w:cs="Times New Roman"/>
                <w:sz w:val="28"/>
                <w:szCs w:val="28"/>
                <w:shd w:val="clear" w:color="auto" w:fill="FFFFFF"/>
              </w:rPr>
              <w:t xml:space="preserve"> </w:t>
            </w:r>
            <w:proofErr w:type="gramStart"/>
            <w:r w:rsidR="00A5368E">
              <w:rPr>
                <w:rFonts w:ascii="Times New Roman" w:hAnsi="Times New Roman" w:cs="Times New Roman"/>
                <w:sz w:val="28"/>
                <w:szCs w:val="28"/>
                <w:shd w:val="clear" w:color="auto" w:fill="FFFFFF"/>
              </w:rPr>
              <w:t>2021.gadā</w:t>
            </w:r>
            <w:proofErr w:type="gramEnd"/>
            <w:r w:rsidRPr="00A5368E" w:rsidR="00A5368E">
              <w:rPr>
                <w:rFonts w:ascii="Times New Roman" w:hAnsi="Times New Roman" w:cs="Times New Roman"/>
                <w:sz w:val="28"/>
                <w:szCs w:val="28"/>
                <w:shd w:val="clear" w:color="auto" w:fill="FFFFFF"/>
              </w:rPr>
              <w:t xml:space="preserve"> nodrošinās </w:t>
            </w:r>
            <w:r w:rsidR="00FB3271">
              <w:rPr>
                <w:rFonts w:ascii="Times New Roman" w:hAnsi="Times New Roman" w:cs="Times New Roman"/>
                <w:sz w:val="28"/>
                <w:szCs w:val="28"/>
                <w:shd w:val="clear" w:color="auto" w:fill="FFFFFF"/>
              </w:rPr>
              <w:t xml:space="preserve">ES </w:t>
            </w:r>
            <w:r w:rsidRPr="00A5368E" w:rsidR="00A5368E">
              <w:rPr>
                <w:rFonts w:ascii="Times New Roman" w:hAnsi="Times New Roman" w:cs="Times New Roman"/>
                <w:sz w:val="28"/>
                <w:szCs w:val="28"/>
                <w:shd w:val="clear" w:color="auto" w:fill="FFFFFF"/>
              </w:rPr>
              <w:t xml:space="preserve">projekta </w:t>
            </w:r>
            <w:r w:rsidR="00A5368E">
              <w:rPr>
                <w:rFonts w:ascii="Times New Roman" w:hAnsi="Times New Roman" w:cs="Times New Roman"/>
                <w:sz w:val="28"/>
                <w:szCs w:val="28"/>
                <w:shd w:val="clear" w:color="auto" w:fill="FFFFFF"/>
              </w:rPr>
              <w:t>sekmīgu gaitu.</w:t>
            </w:r>
            <w:r w:rsidRPr="00A5368E" w:rsidR="00A5368E">
              <w:rPr>
                <w:rFonts w:ascii="Times New Roman" w:hAnsi="Times New Roman" w:cs="Times New Roman"/>
                <w:sz w:val="28"/>
                <w:szCs w:val="28"/>
                <w:shd w:val="clear" w:color="auto" w:fill="FFFFFF"/>
              </w:rPr>
              <w:t xml:space="preserve"> </w:t>
            </w:r>
          </w:p>
          <w:p w:rsidRPr="003C65C2" w:rsidR="00243C71" w:rsidP="00EF1CBD" w:rsidRDefault="00243C71" w14:paraId="1EFF5F42" w14:textId="29FB0D87">
            <w:pPr>
              <w:spacing w:after="0" w:line="240" w:lineRule="auto"/>
              <w:ind w:firstLine="567"/>
              <w:jc w:val="both"/>
              <w:rPr>
                <w:rFonts w:ascii="Times New Roman" w:hAnsi="Times New Roman" w:eastAsia="Times New Roman"/>
                <w:sz w:val="28"/>
                <w:szCs w:val="28"/>
              </w:rPr>
            </w:pPr>
            <w:r w:rsidRPr="00270A1C">
              <w:rPr>
                <w:rFonts w:ascii="Times New Roman" w:hAnsi="Times New Roman" w:eastAsia="Times New Roman" w:cs="Times New Roman"/>
                <w:sz w:val="28"/>
                <w:szCs w:val="28"/>
              </w:rPr>
              <w:t xml:space="preserve">Atbilstoši Protokollēmumā Nr.28 lemtajam </w:t>
            </w:r>
            <w:r>
              <w:rPr>
                <w:rFonts w:ascii="Times New Roman" w:hAnsi="Times New Roman" w:cs="Times New Roman"/>
                <w:sz w:val="28"/>
                <w:szCs w:val="28"/>
                <w:shd w:val="clear" w:color="auto" w:fill="FFFFFF"/>
              </w:rPr>
              <w:t>Rīgas cirka</w:t>
            </w:r>
            <w:r w:rsidRPr="00270A1C">
              <w:rPr>
                <w:rFonts w:ascii="Times New Roman" w:hAnsi="Times New Roman" w:cs="Times New Roman"/>
                <w:sz w:val="28"/>
                <w:szCs w:val="28"/>
                <w:shd w:val="clear" w:color="auto" w:fill="FFFFFF"/>
              </w:rPr>
              <w:t xml:space="preserve"> </w:t>
            </w:r>
            <w:r w:rsidR="00ED4516">
              <w:rPr>
                <w:rFonts w:ascii="Times New Roman" w:hAnsi="Times New Roman" w:cs="Times New Roman"/>
                <w:sz w:val="28"/>
                <w:szCs w:val="28"/>
                <w:shd w:val="clear" w:color="auto" w:fill="FFFFFF"/>
              </w:rPr>
              <w:t xml:space="preserve">ēkas </w:t>
            </w:r>
            <w:r w:rsidRPr="00270A1C">
              <w:rPr>
                <w:rFonts w:ascii="Times New Roman" w:hAnsi="Times New Roman" w:cs="Times New Roman"/>
                <w:sz w:val="28"/>
                <w:szCs w:val="28"/>
                <w:shd w:val="clear" w:color="auto" w:fill="FFFFFF"/>
              </w:rPr>
              <w:t xml:space="preserve">izbūvei </w:t>
            </w:r>
            <w:proofErr w:type="gramStart"/>
            <w:r w:rsidRPr="00270A1C">
              <w:rPr>
                <w:rFonts w:ascii="Times New Roman" w:hAnsi="Times New Roman" w:eastAsia="Times New Roman" w:cs="Times New Roman"/>
                <w:sz w:val="28"/>
                <w:szCs w:val="28"/>
                <w:lang w:eastAsia="lv-LV"/>
              </w:rPr>
              <w:t>2022.gadā</w:t>
            </w:r>
            <w:proofErr w:type="gramEnd"/>
            <w:r w:rsidRPr="00270A1C">
              <w:rPr>
                <w:rFonts w:ascii="Times New Roman" w:hAnsi="Times New Roman" w:eastAsia="Times New Roman" w:cs="Times New Roman"/>
                <w:sz w:val="28"/>
                <w:szCs w:val="28"/>
                <w:lang w:eastAsia="lv-LV"/>
              </w:rPr>
              <w:t xml:space="preserve"> nepieciešams finansējums</w:t>
            </w:r>
            <w:r w:rsidRPr="00270A1C">
              <w:rPr>
                <w:rFonts w:ascii="Times New Roman" w:hAnsi="Times New Roman" w:cs="Times New Roman"/>
                <w:sz w:val="28"/>
                <w:szCs w:val="28"/>
              </w:rPr>
              <w:t xml:space="preserve"> </w:t>
            </w:r>
            <w:r w:rsidR="008569B0">
              <w:rPr>
                <w:rFonts w:ascii="Times New Roman" w:hAnsi="Times New Roman" w:cs="Times New Roman"/>
                <w:sz w:val="28"/>
                <w:szCs w:val="28"/>
              </w:rPr>
              <w:t>109 761,38</w:t>
            </w:r>
            <w:r w:rsidRPr="00270A1C">
              <w:rPr>
                <w:rFonts w:ascii="Times New Roman" w:hAnsi="Times New Roman" w:cs="Times New Roman"/>
                <w:sz w:val="28"/>
                <w:szCs w:val="28"/>
              </w:rPr>
              <w:t xml:space="preserve"> </w:t>
            </w:r>
            <w:r w:rsidRPr="00270A1C">
              <w:rPr>
                <w:rFonts w:ascii="Times New Roman" w:hAnsi="Times New Roman" w:eastAsia="Calibri" w:cs="Times New Roman"/>
                <w:i/>
                <w:iCs/>
                <w:sz w:val="28"/>
                <w:szCs w:val="28"/>
              </w:rPr>
              <w:t xml:space="preserve">euro </w:t>
            </w:r>
            <w:r w:rsidRPr="00270A1C">
              <w:rPr>
                <w:rFonts w:ascii="Times New Roman" w:hAnsi="Times New Roman" w:eastAsia="Calibri" w:cs="Times New Roman"/>
                <w:sz w:val="28"/>
                <w:szCs w:val="28"/>
              </w:rPr>
              <w:t>apmērā</w:t>
            </w:r>
            <w:r>
              <w:rPr>
                <w:rFonts w:ascii="Times New Roman" w:hAnsi="Times New Roman" w:eastAsia="Calibri" w:cs="Times New Roman"/>
                <w:sz w:val="28"/>
                <w:szCs w:val="28"/>
              </w:rPr>
              <w:t xml:space="preserve"> ar PVN</w:t>
            </w:r>
            <w:r w:rsidRPr="00270A1C">
              <w:rPr>
                <w:rFonts w:ascii="Times New Roman" w:hAnsi="Times New Roman" w:cs="Times New Roman"/>
                <w:sz w:val="28"/>
                <w:szCs w:val="28"/>
              </w:rPr>
              <w:t>.</w:t>
            </w:r>
          </w:p>
        </w:tc>
      </w:tr>
    </w:tbl>
    <w:p w:rsidRPr="00EF1CBD" w:rsidR="00232B8B" w:rsidP="00EF1CBD" w:rsidRDefault="00232B8B" w14:paraId="65A92BAB"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66B3A" w:rsidR="00566B3A" w:rsidTr="00A66223" w14:paraId="37CD7C3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566B3A" w:rsidR="002160A2" w:rsidP="00493BDF" w:rsidRDefault="002160A2" w14:paraId="17627920" w14:textId="77777777">
            <w:pPr>
              <w:spacing w:after="0" w:line="240" w:lineRule="auto"/>
              <w:jc w:val="center"/>
              <w:rPr>
                <w:rFonts w:ascii="Times New Roman" w:hAnsi="Times New Roman" w:cs="Times New Roman"/>
                <w:b/>
                <w:bCs/>
                <w:iCs/>
                <w:sz w:val="28"/>
                <w:szCs w:val="28"/>
              </w:rPr>
            </w:pPr>
            <w:r w:rsidRPr="00566B3A">
              <w:rPr>
                <w:rFonts w:ascii="Times New Roman" w:hAnsi="Times New Roman" w:cs="Times New Roman"/>
                <w:b/>
                <w:bCs/>
                <w:iCs/>
                <w:sz w:val="28"/>
                <w:szCs w:val="28"/>
              </w:rPr>
              <w:t>IV. Tiesību akta projekta ietekme uz spēkā esošo tiesību normu sistēmu</w:t>
            </w:r>
          </w:p>
        </w:tc>
      </w:tr>
      <w:tr w:rsidRPr="00566B3A" w:rsidR="002160A2" w:rsidTr="00A66223" w14:paraId="7BF6937A" w14:textId="77777777">
        <w:trPr>
          <w:trHeight w:val="304"/>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566B3A" w:rsidR="002160A2" w:rsidP="00493BDF" w:rsidRDefault="002160A2" w14:paraId="61224D26" w14:textId="77777777">
            <w:pPr>
              <w:spacing w:after="0" w:line="240" w:lineRule="auto"/>
              <w:jc w:val="center"/>
              <w:rPr>
                <w:rFonts w:ascii="Times New Roman" w:hAnsi="Times New Roman" w:cs="Times New Roman"/>
                <w:b/>
                <w:bCs/>
                <w:iCs/>
                <w:sz w:val="28"/>
                <w:szCs w:val="28"/>
              </w:rPr>
            </w:pPr>
            <w:r w:rsidRPr="00566B3A">
              <w:rPr>
                <w:rFonts w:ascii="Times New Roman" w:hAnsi="Times New Roman" w:eastAsia="Times New Roman" w:cs="Times New Roman"/>
                <w:iCs/>
                <w:sz w:val="28"/>
                <w:szCs w:val="28"/>
                <w:lang w:eastAsia="lv-LV"/>
              </w:rPr>
              <w:t>Projekts šo jomu neskar.</w:t>
            </w:r>
          </w:p>
        </w:tc>
      </w:tr>
    </w:tbl>
    <w:p w:rsidRPr="00566B3A" w:rsidR="002160A2" w:rsidP="00493BDF" w:rsidRDefault="002160A2" w14:paraId="3D84A60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66B3A" w:rsidR="00566B3A" w:rsidTr="00672118" w14:paraId="76A3C2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24E169C7" w14:textId="77777777">
            <w:pPr>
              <w:spacing w:after="0" w:line="240" w:lineRule="auto"/>
              <w:jc w:val="center"/>
              <w:rPr>
                <w:rFonts w:ascii="Times New Roman" w:hAnsi="Times New Roman" w:eastAsia="Times New Roman" w:cs="Times New Roman"/>
                <w:b/>
                <w:bCs/>
                <w:iCs/>
                <w:sz w:val="28"/>
                <w:szCs w:val="28"/>
                <w:lang w:eastAsia="lv-LV"/>
              </w:rPr>
            </w:pPr>
            <w:r w:rsidRPr="00566B3A">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566B3A" w:rsidR="002160A2" w:rsidTr="00672118" w14:paraId="363BAD4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037B8F78"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Projekts šo jomu neskar.</w:t>
            </w:r>
          </w:p>
        </w:tc>
      </w:tr>
    </w:tbl>
    <w:p w:rsidRPr="00566B3A" w:rsidR="00AC2D2C" w:rsidP="00493BDF" w:rsidRDefault="00AC2D2C" w14:paraId="78223F6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66B3A" w:rsidR="00566B3A" w:rsidTr="00672118" w14:paraId="5782745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53FE229B" w14:textId="77777777">
            <w:pPr>
              <w:spacing w:after="0" w:line="240" w:lineRule="auto"/>
              <w:jc w:val="center"/>
              <w:rPr>
                <w:rFonts w:ascii="Times New Roman" w:hAnsi="Times New Roman" w:eastAsia="Times New Roman" w:cs="Times New Roman"/>
                <w:b/>
                <w:bCs/>
                <w:iCs/>
                <w:sz w:val="28"/>
                <w:szCs w:val="28"/>
                <w:lang w:eastAsia="lv-LV"/>
              </w:rPr>
            </w:pPr>
            <w:r w:rsidRPr="00566B3A">
              <w:rPr>
                <w:rFonts w:ascii="Times New Roman" w:hAnsi="Times New Roman" w:eastAsia="Times New Roman" w:cs="Times New Roman"/>
                <w:b/>
                <w:bCs/>
                <w:iCs/>
                <w:sz w:val="28"/>
                <w:szCs w:val="28"/>
                <w:lang w:eastAsia="lv-LV"/>
              </w:rPr>
              <w:lastRenderedPageBreak/>
              <w:t>VI. Sabiedrības līdzdalība un komunikācijas aktivitātes</w:t>
            </w:r>
          </w:p>
        </w:tc>
      </w:tr>
      <w:tr w:rsidRPr="00566B3A" w:rsidR="002160A2" w:rsidTr="00672118" w14:paraId="03BD6BA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42B70EBE"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Projekts šo jomu neskar.</w:t>
            </w:r>
          </w:p>
        </w:tc>
      </w:tr>
    </w:tbl>
    <w:p w:rsidRPr="00566B3A" w:rsidR="002160A2" w:rsidP="00493BDF" w:rsidRDefault="002160A2" w14:paraId="14D7132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66B3A" w:rsidR="00566B3A" w:rsidTr="00672118" w14:paraId="26FB876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66B3A" w:rsidR="002160A2" w:rsidRDefault="002160A2" w14:paraId="1A07595A" w14:textId="77777777">
            <w:pPr>
              <w:spacing w:after="0" w:line="240" w:lineRule="auto"/>
              <w:jc w:val="center"/>
              <w:rPr>
                <w:rFonts w:ascii="Times New Roman" w:hAnsi="Times New Roman" w:eastAsia="Times New Roman" w:cs="Times New Roman"/>
                <w:b/>
                <w:bCs/>
                <w:iCs/>
                <w:sz w:val="28"/>
                <w:szCs w:val="28"/>
                <w:lang w:eastAsia="lv-LV"/>
              </w:rPr>
            </w:pPr>
            <w:r w:rsidRPr="00566B3A">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566B3A" w:rsidR="00566B3A" w:rsidTr="00672118" w14:paraId="4899F8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1A86F6C7"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46B60124"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4F569B8B" w14:textId="4E9F9F26">
            <w:pPr>
              <w:spacing w:after="0" w:line="240" w:lineRule="auto"/>
              <w:jc w:val="both"/>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Kultūras ministrija</w:t>
            </w:r>
            <w:r w:rsidRPr="00566B3A" w:rsidR="00826A87">
              <w:rPr>
                <w:rFonts w:ascii="Times New Roman" w:hAnsi="Times New Roman" w:eastAsia="Times New Roman" w:cs="Times New Roman"/>
                <w:iCs/>
                <w:sz w:val="28"/>
                <w:szCs w:val="28"/>
                <w:lang w:eastAsia="lv-LV"/>
              </w:rPr>
              <w:t>,</w:t>
            </w:r>
            <w:r w:rsidRPr="00566B3A">
              <w:rPr>
                <w:rFonts w:ascii="Times New Roman" w:hAnsi="Times New Roman" w:eastAsia="Times New Roman" w:cs="Times New Roman"/>
                <w:iCs/>
                <w:sz w:val="28"/>
                <w:szCs w:val="28"/>
                <w:lang w:eastAsia="lv-LV"/>
              </w:rPr>
              <w:t xml:space="preserve"> </w:t>
            </w:r>
            <w:r w:rsidR="00493BDF">
              <w:rPr>
                <w:rFonts w:ascii="Times New Roman" w:hAnsi="Times New Roman" w:eastAsia="Times New Roman" w:cs="Times New Roman"/>
                <w:iCs/>
                <w:sz w:val="28"/>
                <w:szCs w:val="28"/>
                <w:lang w:eastAsia="lv-LV"/>
              </w:rPr>
              <w:t>Cirks</w:t>
            </w:r>
            <w:r w:rsidRPr="00566B3A" w:rsidR="0099096B">
              <w:rPr>
                <w:rFonts w:ascii="Times New Roman" w:hAnsi="Times New Roman" w:eastAsia="Times New Roman" w:cs="Times New Roman"/>
                <w:iCs/>
                <w:sz w:val="28"/>
                <w:szCs w:val="28"/>
                <w:lang w:eastAsia="lv-LV"/>
              </w:rPr>
              <w:t>.</w:t>
            </w:r>
          </w:p>
        </w:tc>
      </w:tr>
      <w:tr w:rsidRPr="00566B3A" w:rsidR="00566B3A" w:rsidTr="00672118" w14:paraId="3ACC945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55E665EE"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02E14E2E"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Projekta izpildes ietekme uz pārvaldes funkcijām un institucionālo struktūru.</w:t>
            </w:r>
          </w:p>
          <w:p w:rsidRPr="00566B3A" w:rsidR="002160A2" w:rsidRDefault="002160A2" w14:paraId="25C59309"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27A6886D"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Projekts šo jomu neskar.</w:t>
            </w:r>
          </w:p>
        </w:tc>
      </w:tr>
      <w:tr w:rsidRPr="00566B3A" w:rsidR="002160A2" w:rsidTr="00672118" w14:paraId="088783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66B3A" w:rsidR="002160A2" w:rsidP="00493BDF" w:rsidRDefault="002160A2" w14:paraId="55649AA9" w14:textId="77777777">
            <w:pPr>
              <w:spacing w:after="0" w:line="240" w:lineRule="auto"/>
              <w:jc w:val="center"/>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0F8E2E4C"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566B3A" w:rsidR="002160A2" w:rsidRDefault="002160A2" w14:paraId="5C92D879" w14:textId="77777777">
            <w:pPr>
              <w:spacing w:after="0" w:line="240" w:lineRule="auto"/>
              <w:rPr>
                <w:rFonts w:ascii="Times New Roman" w:hAnsi="Times New Roman" w:eastAsia="Times New Roman" w:cs="Times New Roman"/>
                <w:iCs/>
                <w:sz w:val="28"/>
                <w:szCs w:val="28"/>
                <w:lang w:eastAsia="lv-LV"/>
              </w:rPr>
            </w:pPr>
            <w:r w:rsidRPr="00566B3A">
              <w:rPr>
                <w:rFonts w:ascii="Times New Roman" w:hAnsi="Times New Roman" w:eastAsia="Times New Roman" w:cs="Times New Roman"/>
                <w:iCs/>
                <w:sz w:val="28"/>
                <w:szCs w:val="28"/>
                <w:lang w:eastAsia="lv-LV"/>
              </w:rPr>
              <w:t>Nav</w:t>
            </w:r>
          </w:p>
        </w:tc>
      </w:tr>
    </w:tbl>
    <w:p w:rsidRPr="005345E5" w:rsidR="002160A2" w:rsidP="00493BDF" w:rsidRDefault="002160A2" w14:paraId="51B9B087" w14:textId="77777777">
      <w:pPr>
        <w:spacing w:after="0" w:line="240" w:lineRule="auto"/>
        <w:rPr>
          <w:rFonts w:ascii="Times New Roman" w:hAnsi="Times New Roman" w:cs="Times New Roman"/>
          <w:sz w:val="24"/>
          <w:szCs w:val="24"/>
        </w:rPr>
      </w:pPr>
    </w:p>
    <w:p w:rsidRPr="00566B3A" w:rsidR="002160A2" w:rsidRDefault="002160A2" w14:paraId="71F177BE"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566B3A">
        <w:rPr>
          <w:rFonts w:ascii="Times New Roman" w:hAnsi="Times New Roman" w:eastAsia="Times New Roman" w:cs="Times New Roman"/>
          <w:sz w:val="28"/>
          <w:szCs w:val="28"/>
          <w:lang w:eastAsia="lv-LV"/>
        </w:rPr>
        <w:t>Kultūras ministrs</w:t>
      </w:r>
      <w:r w:rsidRPr="00566B3A">
        <w:rPr>
          <w:rFonts w:ascii="Times New Roman" w:hAnsi="Times New Roman" w:eastAsia="Times New Roman" w:cs="Times New Roman"/>
          <w:sz w:val="28"/>
          <w:szCs w:val="28"/>
          <w:lang w:eastAsia="lv-LV"/>
        </w:rPr>
        <w:tab/>
      </w:r>
      <w:r w:rsidRPr="00566B3A">
        <w:rPr>
          <w:rFonts w:ascii="Times New Roman" w:hAnsi="Times New Roman" w:eastAsia="Times New Roman" w:cs="Times New Roman"/>
          <w:sz w:val="28"/>
          <w:szCs w:val="28"/>
          <w:lang w:eastAsia="lv-LV"/>
        </w:rPr>
        <w:tab/>
        <w:t>N.Puntulis</w:t>
      </w:r>
    </w:p>
    <w:p w:rsidRPr="00566B3A" w:rsidR="002160A2" w:rsidRDefault="002160A2" w14:paraId="578BB426" w14:textId="77777777">
      <w:pPr>
        <w:spacing w:after="0" w:line="240" w:lineRule="auto"/>
        <w:ind w:left="142"/>
        <w:rPr>
          <w:rFonts w:ascii="Times New Roman" w:hAnsi="Times New Roman" w:eastAsia="Times New Roman" w:cs="Times New Roman"/>
          <w:sz w:val="28"/>
          <w:szCs w:val="28"/>
          <w:lang w:eastAsia="lv-LV"/>
        </w:rPr>
      </w:pPr>
    </w:p>
    <w:p w:rsidRPr="00566B3A" w:rsidR="00BE2F26" w:rsidRDefault="002160A2" w14:paraId="4627E9B8" w14:textId="57764E4B">
      <w:pPr>
        <w:spacing w:after="0" w:line="240" w:lineRule="auto"/>
        <w:ind w:firstLine="142"/>
        <w:rPr>
          <w:rFonts w:ascii="Times New Roman" w:hAnsi="Times New Roman" w:cs="Times New Roman"/>
          <w:sz w:val="28"/>
          <w:szCs w:val="28"/>
        </w:rPr>
      </w:pPr>
      <w:r w:rsidRPr="00566B3A">
        <w:rPr>
          <w:rFonts w:ascii="Times New Roman" w:hAnsi="Times New Roman" w:eastAsia="Times New Roman" w:cs="Times New Roman"/>
          <w:sz w:val="28"/>
          <w:szCs w:val="28"/>
          <w:lang w:eastAsia="lv-LV"/>
        </w:rPr>
        <w:t>Vīza: Valsts sekretāre</w:t>
      </w:r>
      <w:r w:rsidRPr="00566B3A" w:rsidR="00BE2F26">
        <w:rPr>
          <w:rFonts w:ascii="Times New Roman" w:hAnsi="Times New Roman" w:eastAsia="Times New Roman" w:cs="Times New Roman"/>
          <w:sz w:val="28"/>
          <w:szCs w:val="28"/>
          <w:lang w:eastAsia="lv-LV"/>
        </w:rPr>
        <w:tab/>
      </w:r>
      <w:r w:rsidRPr="00566B3A" w:rsidR="00B46089">
        <w:rPr>
          <w:rFonts w:ascii="Times New Roman" w:hAnsi="Times New Roman" w:eastAsia="Times New Roman" w:cs="Times New Roman"/>
          <w:sz w:val="28"/>
          <w:szCs w:val="28"/>
          <w:lang w:eastAsia="lv-LV"/>
        </w:rPr>
        <w:tab/>
      </w:r>
      <w:r w:rsidRPr="00566B3A" w:rsidR="00B46089">
        <w:rPr>
          <w:rFonts w:ascii="Times New Roman" w:hAnsi="Times New Roman" w:eastAsia="Times New Roman" w:cs="Times New Roman"/>
          <w:sz w:val="28"/>
          <w:szCs w:val="28"/>
          <w:lang w:eastAsia="lv-LV"/>
        </w:rPr>
        <w:tab/>
      </w:r>
      <w:r w:rsidRPr="00566B3A" w:rsidR="00B46089">
        <w:rPr>
          <w:rFonts w:ascii="Times New Roman" w:hAnsi="Times New Roman" w:eastAsia="Times New Roman" w:cs="Times New Roman"/>
          <w:sz w:val="28"/>
          <w:szCs w:val="28"/>
          <w:lang w:eastAsia="lv-LV"/>
        </w:rPr>
        <w:tab/>
      </w:r>
      <w:r w:rsidRPr="00566B3A" w:rsidR="00B46089">
        <w:rPr>
          <w:rFonts w:ascii="Times New Roman" w:hAnsi="Times New Roman" w:eastAsia="Times New Roman" w:cs="Times New Roman"/>
          <w:sz w:val="28"/>
          <w:szCs w:val="28"/>
          <w:lang w:eastAsia="lv-LV"/>
        </w:rPr>
        <w:tab/>
      </w:r>
      <w:r w:rsidRPr="00566B3A" w:rsidR="00B46089">
        <w:rPr>
          <w:rFonts w:ascii="Times New Roman" w:hAnsi="Times New Roman" w:eastAsia="Times New Roman" w:cs="Times New Roman"/>
          <w:sz w:val="28"/>
          <w:szCs w:val="28"/>
          <w:lang w:eastAsia="lv-LV"/>
        </w:rPr>
        <w:tab/>
      </w:r>
      <w:r w:rsidRPr="00566B3A" w:rsidR="00B46089">
        <w:rPr>
          <w:rFonts w:ascii="Times New Roman" w:hAnsi="Times New Roman" w:eastAsia="Times New Roman" w:cs="Times New Roman"/>
          <w:sz w:val="28"/>
          <w:szCs w:val="28"/>
          <w:lang w:eastAsia="lv-LV"/>
        </w:rPr>
        <w:tab/>
      </w:r>
      <w:r w:rsidRPr="00566B3A">
        <w:rPr>
          <w:rFonts w:ascii="Times New Roman" w:hAnsi="Times New Roman" w:eastAsia="Times New Roman" w:cs="Times New Roman"/>
          <w:sz w:val="28"/>
          <w:szCs w:val="28"/>
          <w:lang w:eastAsia="lv-LV"/>
        </w:rPr>
        <w:t>D.Vilsone</w:t>
      </w:r>
    </w:p>
    <w:p w:rsidR="00BE2F26" w:rsidRDefault="00BE2F26" w14:paraId="5B44E33D" w14:textId="35BE7C77">
      <w:pPr>
        <w:spacing w:after="0" w:line="240" w:lineRule="auto"/>
        <w:rPr>
          <w:rFonts w:ascii="Times New Roman" w:hAnsi="Times New Roman" w:cs="Times New Roman"/>
          <w:sz w:val="28"/>
          <w:szCs w:val="28"/>
        </w:rPr>
      </w:pPr>
    </w:p>
    <w:p w:rsidR="0077090D" w:rsidRDefault="0077090D" w14:paraId="67B9A32A" w14:textId="57B57C77">
      <w:pPr>
        <w:spacing w:after="0" w:line="240" w:lineRule="auto"/>
        <w:rPr>
          <w:rFonts w:ascii="Times New Roman" w:hAnsi="Times New Roman" w:cs="Times New Roman"/>
          <w:sz w:val="28"/>
          <w:szCs w:val="28"/>
        </w:rPr>
      </w:pPr>
    </w:p>
    <w:p w:rsidR="0077090D" w:rsidRDefault="0077090D" w14:paraId="6874C4E2" w14:textId="62B20244">
      <w:pPr>
        <w:spacing w:after="0" w:line="240" w:lineRule="auto"/>
        <w:rPr>
          <w:rFonts w:ascii="Times New Roman" w:hAnsi="Times New Roman" w:cs="Times New Roman"/>
          <w:sz w:val="28"/>
          <w:szCs w:val="28"/>
        </w:rPr>
      </w:pPr>
    </w:p>
    <w:p w:rsidR="0077090D" w:rsidRDefault="0077090D" w14:paraId="620DE7AF" w14:textId="4A7DFD84">
      <w:pPr>
        <w:spacing w:after="0" w:line="240" w:lineRule="auto"/>
        <w:rPr>
          <w:rFonts w:ascii="Times New Roman" w:hAnsi="Times New Roman" w:cs="Times New Roman"/>
          <w:sz w:val="28"/>
          <w:szCs w:val="28"/>
        </w:rPr>
      </w:pPr>
    </w:p>
    <w:p w:rsidR="0077090D" w:rsidRDefault="0077090D" w14:paraId="5E737BBB" w14:textId="0F5E996A">
      <w:pPr>
        <w:spacing w:after="0" w:line="240" w:lineRule="auto"/>
        <w:rPr>
          <w:rFonts w:ascii="Times New Roman" w:hAnsi="Times New Roman" w:cs="Times New Roman"/>
          <w:sz w:val="28"/>
          <w:szCs w:val="28"/>
        </w:rPr>
      </w:pPr>
    </w:p>
    <w:p w:rsidR="0077090D" w:rsidRDefault="0077090D" w14:paraId="3B30413D" w14:textId="454390CF">
      <w:pPr>
        <w:spacing w:after="0" w:line="240" w:lineRule="auto"/>
        <w:rPr>
          <w:rFonts w:ascii="Times New Roman" w:hAnsi="Times New Roman" w:cs="Times New Roman"/>
          <w:sz w:val="28"/>
          <w:szCs w:val="28"/>
        </w:rPr>
      </w:pPr>
    </w:p>
    <w:p w:rsidR="0077090D" w:rsidRDefault="0077090D" w14:paraId="4C173242" w14:textId="30EFFEBF">
      <w:pPr>
        <w:spacing w:after="0" w:line="240" w:lineRule="auto"/>
        <w:rPr>
          <w:rFonts w:ascii="Times New Roman" w:hAnsi="Times New Roman" w:cs="Times New Roman"/>
          <w:sz w:val="28"/>
          <w:szCs w:val="28"/>
        </w:rPr>
      </w:pPr>
    </w:p>
    <w:p w:rsidR="0077090D" w:rsidRDefault="0077090D" w14:paraId="020CA707" w14:textId="3A706F84">
      <w:pPr>
        <w:spacing w:after="0" w:line="240" w:lineRule="auto"/>
        <w:rPr>
          <w:rFonts w:ascii="Times New Roman" w:hAnsi="Times New Roman" w:cs="Times New Roman"/>
          <w:sz w:val="28"/>
          <w:szCs w:val="28"/>
        </w:rPr>
      </w:pPr>
    </w:p>
    <w:p w:rsidR="0077090D" w:rsidRDefault="0077090D" w14:paraId="0672E8BC" w14:textId="01572D3F">
      <w:pPr>
        <w:spacing w:after="0" w:line="240" w:lineRule="auto"/>
        <w:rPr>
          <w:rFonts w:ascii="Times New Roman" w:hAnsi="Times New Roman" w:cs="Times New Roman"/>
          <w:sz w:val="28"/>
          <w:szCs w:val="28"/>
        </w:rPr>
      </w:pPr>
    </w:p>
    <w:p w:rsidR="0077090D" w:rsidRDefault="0077090D" w14:paraId="086F7F2A" w14:textId="386E275B">
      <w:pPr>
        <w:spacing w:after="0" w:line="240" w:lineRule="auto"/>
        <w:rPr>
          <w:rFonts w:ascii="Times New Roman" w:hAnsi="Times New Roman" w:cs="Times New Roman"/>
          <w:sz w:val="28"/>
          <w:szCs w:val="28"/>
        </w:rPr>
      </w:pPr>
    </w:p>
    <w:p w:rsidR="0077090D" w:rsidRDefault="0077090D" w14:paraId="74E89CC5" w14:textId="1AD31779">
      <w:pPr>
        <w:spacing w:after="0" w:line="240" w:lineRule="auto"/>
        <w:rPr>
          <w:rFonts w:ascii="Times New Roman" w:hAnsi="Times New Roman" w:cs="Times New Roman"/>
          <w:sz w:val="28"/>
          <w:szCs w:val="28"/>
        </w:rPr>
      </w:pPr>
    </w:p>
    <w:p w:rsidR="0077090D" w:rsidRDefault="0077090D" w14:paraId="2F3831A2" w14:textId="19D4E1EE">
      <w:pPr>
        <w:spacing w:after="0" w:line="240" w:lineRule="auto"/>
        <w:rPr>
          <w:rFonts w:ascii="Times New Roman" w:hAnsi="Times New Roman" w:cs="Times New Roman"/>
          <w:sz w:val="28"/>
          <w:szCs w:val="28"/>
        </w:rPr>
      </w:pPr>
    </w:p>
    <w:p w:rsidRPr="00566B3A" w:rsidR="0077090D" w:rsidRDefault="0077090D" w14:paraId="16EC2548" w14:textId="77777777">
      <w:pPr>
        <w:spacing w:after="0" w:line="240" w:lineRule="auto"/>
        <w:rPr>
          <w:rFonts w:ascii="Times New Roman" w:hAnsi="Times New Roman" w:cs="Times New Roman"/>
          <w:sz w:val="28"/>
          <w:szCs w:val="28"/>
        </w:rPr>
      </w:pPr>
    </w:p>
    <w:p w:rsidR="00B70F11" w:rsidP="00493BDF" w:rsidRDefault="00B70F11" w14:paraId="5459B4B9" w14:textId="70D23C49">
      <w:pPr>
        <w:tabs>
          <w:tab w:val="center" w:pos="4535"/>
        </w:tabs>
        <w:spacing w:after="0" w:line="240" w:lineRule="auto"/>
        <w:rPr>
          <w:rFonts w:ascii="Times New Roman" w:hAnsi="Times New Roman" w:cs="Times New Roman"/>
          <w:sz w:val="28"/>
          <w:szCs w:val="28"/>
        </w:rPr>
      </w:pPr>
    </w:p>
    <w:p w:rsidR="00493BDF" w:rsidP="00493BDF" w:rsidRDefault="00493BDF" w14:paraId="4C5FAC63" w14:textId="77777777">
      <w:pPr>
        <w:tabs>
          <w:tab w:val="center" w:pos="4535"/>
        </w:tabs>
        <w:spacing w:after="0" w:line="240" w:lineRule="auto"/>
        <w:rPr>
          <w:rFonts w:ascii="Times New Roman" w:hAnsi="Times New Roman" w:cs="Times New Roman"/>
          <w:sz w:val="28"/>
          <w:szCs w:val="28"/>
        </w:rPr>
      </w:pPr>
    </w:p>
    <w:p w:rsidRPr="00930DBB" w:rsidR="005345E5" w:rsidRDefault="007F3699" w14:paraId="04DD7938" w14:textId="0B90FD7F">
      <w:pPr>
        <w:tabs>
          <w:tab w:val="center" w:pos="4535"/>
        </w:tabs>
        <w:spacing w:after="0" w:line="240" w:lineRule="auto"/>
        <w:rPr>
          <w:rFonts w:ascii="Times New Roman" w:hAnsi="Times New Roman" w:eastAsia="Calibri" w:cs="Times New Roman"/>
          <w:sz w:val="20"/>
          <w:szCs w:val="20"/>
          <w:lang w:eastAsia="lv-LV"/>
        </w:rPr>
      </w:pPr>
      <w:r>
        <w:rPr>
          <w:rFonts w:ascii="Times New Roman" w:hAnsi="Times New Roman" w:eastAsia="Calibri" w:cs="Times New Roman"/>
          <w:sz w:val="20"/>
          <w:szCs w:val="20"/>
          <w:lang w:eastAsia="lv-LV"/>
        </w:rPr>
        <w:t>Zubova</w:t>
      </w:r>
      <w:r w:rsidRPr="00930DBB" w:rsidR="005345E5">
        <w:rPr>
          <w:rFonts w:ascii="Times New Roman" w:hAnsi="Times New Roman" w:eastAsia="Calibri" w:cs="Times New Roman"/>
          <w:sz w:val="20"/>
          <w:szCs w:val="20"/>
          <w:lang w:eastAsia="lv-LV"/>
        </w:rPr>
        <w:t xml:space="preserve"> 673302</w:t>
      </w:r>
      <w:r>
        <w:rPr>
          <w:rFonts w:ascii="Times New Roman" w:hAnsi="Times New Roman" w:eastAsia="Calibri" w:cs="Times New Roman"/>
          <w:sz w:val="20"/>
          <w:szCs w:val="20"/>
          <w:lang w:eastAsia="lv-LV"/>
        </w:rPr>
        <w:t>58</w:t>
      </w:r>
    </w:p>
    <w:p w:rsidRPr="007F3699" w:rsidR="00894C55" w:rsidRDefault="005651CC" w14:paraId="0437CD2F" w14:textId="29B7DDD2">
      <w:pPr>
        <w:tabs>
          <w:tab w:val="left" w:pos="6100"/>
        </w:tabs>
        <w:spacing w:after="0" w:line="240" w:lineRule="auto"/>
        <w:rPr>
          <w:rFonts w:ascii="Times New Roman" w:hAnsi="Times New Roman" w:cs="Times New Roman"/>
        </w:rPr>
      </w:pPr>
      <w:hyperlink w:history="1" r:id="rId8">
        <w:r w:rsidRPr="007F3699" w:rsidR="007F3699">
          <w:rPr>
            <w:rStyle w:val="Hipersaite"/>
            <w:rFonts w:ascii="Times New Roman" w:hAnsi="Times New Roman" w:cs="Times New Roman"/>
          </w:rPr>
          <w:t>Ilze.Zubova@km.gov.lv</w:t>
        </w:r>
      </w:hyperlink>
      <w:r w:rsidRPr="007F3699" w:rsidR="007F3699">
        <w:rPr>
          <w:rFonts w:ascii="Times New Roman" w:hAnsi="Times New Roman" w:cs="Times New Roman"/>
        </w:rPr>
        <w:t xml:space="preserve"> </w:t>
      </w:r>
    </w:p>
    <w:sectPr w:rsidRPr="007F3699" w:rsidR="00894C55" w:rsidSect="008D673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75D9A" w14:textId="77777777" w:rsidR="00BF2BD3" w:rsidRDefault="00BF2BD3" w:rsidP="00894C55">
      <w:pPr>
        <w:spacing w:after="0" w:line="240" w:lineRule="auto"/>
      </w:pPr>
      <w:r>
        <w:separator/>
      </w:r>
    </w:p>
  </w:endnote>
  <w:endnote w:type="continuationSeparator" w:id="0">
    <w:p w14:paraId="0A700554" w14:textId="77777777" w:rsidR="00BF2BD3" w:rsidRDefault="00BF2BD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4FEAA6FC" w:rsidR="00DA7AC9" w:rsidRPr="00C54535" w:rsidRDefault="00DA7AC9" w:rsidP="00DA7AC9">
    <w:pPr>
      <w:pStyle w:val="Kjene"/>
    </w:pPr>
    <w:r w:rsidRPr="00794F86">
      <w:rPr>
        <w:rFonts w:ascii="Times New Roman" w:hAnsi="Times New Roman" w:cs="Times New Roman"/>
        <w:sz w:val="20"/>
        <w:szCs w:val="20"/>
      </w:rPr>
      <w:t>KMAnot_</w:t>
    </w:r>
    <w:r w:rsidR="0077090D">
      <w:rPr>
        <w:rFonts w:ascii="Times New Roman" w:hAnsi="Times New Roman" w:cs="Times New Roman"/>
        <w:sz w:val="20"/>
        <w:szCs w:val="20"/>
      </w:rPr>
      <w:t>230821</w:t>
    </w:r>
    <w:r w:rsidRPr="00794F86">
      <w:rPr>
        <w:rFonts w:ascii="Times New Roman" w:hAnsi="Times New Roman" w:cs="Times New Roman"/>
        <w:sz w:val="20"/>
        <w:szCs w:val="20"/>
      </w:rPr>
      <w:t>_LNG_</w:t>
    </w:r>
    <w:r w:rsidR="00F93DD6">
      <w:rPr>
        <w:rFonts w:ascii="Times New Roman" w:hAnsi="Times New Roman" w:cs="Times New Roman"/>
        <w:sz w:val="20"/>
        <w:szCs w:val="20"/>
      </w:rPr>
      <w:t>Cirks</w:t>
    </w:r>
    <w:r w:rsidR="00243481">
      <w:rPr>
        <w:rFonts w:ascii="Times New Roman" w:hAnsi="Times New Roman" w:cs="Times New Roman"/>
        <w:sz w:val="20"/>
        <w:szCs w:val="20"/>
      </w:rPr>
      <w:t>_</w:t>
    </w:r>
    <w:r w:rsidRPr="00794F86">
      <w:rPr>
        <w:rFonts w:ascii="Times New Roman" w:hAnsi="Times New Roman" w:cs="Times New Roman"/>
        <w:sz w:val="20"/>
        <w:szCs w:val="20"/>
      </w:rPr>
      <w:t>kultura_investicijas_Covid19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22698B19" w:rsidR="00DA7AC9" w:rsidRPr="00C54535" w:rsidRDefault="00566B3A" w:rsidP="0077090D">
    <w:pPr>
      <w:pStyle w:val="Kjene"/>
    </w:pPr>
    <w:r w:rsidRPr="00794F86">
      <w:rPr>
        <w:rFonts w:ascii="Times New Roman" w:hAnsi="Times New Roman" w:cs="Times New Roman"/>
        <w:sz w:val="20"/>
        <w:szCs w:val="20"/>
      </w:rPr>
      <w:t>KMAnot_</w:t>
    </w:r>
    <w:r w:rsidR="0077090D">
      <w:rPr>
        <w:rFonts w:ascii="Times New Roman" w:hAnsi="Times New Roman" w:cs="Times New Roman"/>
        <w:sz w:val="20"/>
        <w:szCs w:val="20"/>
      </w:rPr>
      <w:t>230821</w:t>
    </w:r>
    <w:r w:rsidRPr="00794F86">
      <w:rPr>
        <w:rFonts w:ascii="Times New Roman" w:hAnsi="Times New Roman" w:cs="Times New Roman"/>
        <w:sz w:val="20"/>
        <w:szCs w:val="20"/>
      </w:rPr>
      <w:t>_LNG_</w:t>
    </w:r>
    <w:r>
      <w:rPr>
        <w:rFonts w:ascii="Times New Roman" w:hAnsi="Times New Roman" w:cs="Times New Roman"/>
        <w:sz w:val="20"/>
        <w:szCs w:val="20"/>
      </w:rPr>
      <w:t>Cirks_</w:t>
    </w:r>
    <w:r w:rsidRPr="00794F86">
      <w:rPr>
        <w:rFonts w:ascii="Times New Roman" w:hAnsi="Times New Roman" w:cs="Times New Roman"/>
        <w:sz w:val="20"/>
        <w:szCs w:val="20"/>
      </w:rPr>
      <w:t>kultura_investicijas_Covid19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5375" w14:textId="77777777" w:rsidR="00BF2BD3" w:rsidRDefault="00BF2BD3" w:rsidP="00894C55">
      <w:pPr>
        <w:spacing w:after="0" w:line="240" w:lineRule="auto"/>
      </w:pPr>
      <w:r>
        <w:separator/>
      </w:r>
    </w:p>
  </w:footnote>
  <w:footnote w:type="continuationSeparator" w:id="0">
    <w:p w14:paraId="6AF321BD" w14:textId="77777777" w:rsidR="00BF2BD3" w:rsidRDefault="00BF2BD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077BE" w:rsidR="00DA7AC9" w:rsidRDefault="00DA7AC9" w14:paraId="15BADFFE" w14:textId="407F82FE">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3C65C2">
          <w:rPr>
            <w:rFonts w:ascii="Times New Roman" w:hAnsi="Times New Roman" w:cs="Times New Roman"/>
            <w:noProof/>
            <w:sz w:val="24"/>
            <w:szCs w:val="24"/>
          </w:rPr>
          <w:t>7</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66BB2"/>
    <w:multiLevelType w:val="hybridMultilevel"/>
    <w:tmpl w:val="FA2E8392"/>
    <w:lvl w:ilvl="0" w:tplc="FFBA50F4">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E23436"/>
    <w:multiLevelType w:val="hybridMultilevel"/>
    <w:tmpl w:val="AF700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E1FA1"/>
    <w:multiLevelType w:val="hybridMultilevel"/>
    <w:tmpl w:val="196CC35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997D03"/>
    <w:multiLevelType w:val="hybridMultilevel"/>
    <w:tmpl w:val="3E6AB87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2"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6" w15:restartNumberingAfterBreak="0">
    <w:nsid w:val="3B8E70E3"/>
    <w:multiLevelType w:val="hybridMultilevel"/>
    <w:tmpl w:val="09E60F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0"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1A225F"/>
    <w:multiLevelType w:val="hybridMultilevel"/>
    <w:tmpl w:val="FED26B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593C11F0"/>
    <w:multiLevelType w:val="hybridMultilevel"/>
    <w:tmpl w:val="E72054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50" w15:restartNumberingAfterBreak="0">
    <w:nsid w:val="7B5A0DE0"/>
    <w:multiLevelType w:val="hybridMultilevel"/>
    <w:tmpl w:val="12F4915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1"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1"/>
  </w:num>
  <w:num w:numId="3">
    <w:abstractNumId w:val="48"/>
  </w:num>
  <w:num w:numId="4">
    <w:abstractNumId w:val="10"/>
  </w:num>
  <w:num w:numId="5">
    <w:abstractNumId w:val="43"/>
  </w:num>
  <w:num w:numId="6">
    <w:abstractNumId w:val="3"/>
  </w:num>
  <w:num w:numId="7">
    <w:abstractNumId w:val="20"/>
  </w:num>
  <w:num w:numId="8">
    <w:abstractNumId w:val="49"/>
  </w:num>
  <w:num w:numId="9">
    <w:abstractNumId w:val="11"/>
  </w:num>
  <w:num w:numId="10">
    <w:abstractNumId w:val="33"/>
  </w:num>
  <w:num w:numId="11">
    <w:abstractNumId w:val="47"/>
  </w:num>
  <w:num w:numId="12">
    <w:abstractNumId w:val="17"/>
  </w:num>
  <w:num w:numId="13">
    <w:abstractNumId w:val="44"/>
  </w:num>
  <w:num w:numId="14">
    <w:abstractNumId w:val="1"/>
  </w:num>
  <w:num w:numId="15">
    <w:abstractNumId w:val="42"/>
  </w:num>
  <w:num w:numId="16">
    <w:abstractNumId w:val="15"/>
  </w:num>
  <w:num w:numId="17">
    <w:abstractNumId w:val="9"/>
  </w:num>
  <w:num w:numId="18">
    <w:abstractNumId w:val="25"/>
  </w:num>
  <w:num w:numId="19">
    <w:abstractNumId w:val="40"/>
  </w:num>
  <w:num w:numId="20">
    <w:abstractNumId w:val="23"/>
  </w:num>
  <w:num w:numId="21">
    <w:abstractNumId w:val="22"/>
  </w:num>
  <w:num w:numId="22">
    <w:abstractNumId w:val="16"/>
  </w:num>
  <w:num w:numId="23">
    <w:abstractNumId w:val="37"/>
  </w:num>
  <w:num w:numId="24">
    <w:abstractNumId w:val="46"/>
  </w:num>
  <w:num w:numId="25">
    <w:abstractNumId w:val="39"/>
  </w:num>
  <w:num w:numId="26">
    <w:abstractNumId w:val="36"/>
  </w:num>
  <w:num w:numId="27">
    <w:abstractNumId w:val="35"/>
  </w:num>
  <w:num w:numId="28">
    <w:abstractNumId w:val="2"/>
  </w:num>
  <w:num w:numId="29">
    <w:abstractNumId w:val="32"/>
  </w:num>
  <w:num w:numId="30">
    <w:abstractNumId w:val="12"/>
  </w:num>
  <w:num w:numId="31">
    <w:abstractNumId w:val="30"/>
  </w:num>
  <w:num w:numId="32">
    <w:abstractNumId w:val="51"/>
  </w:num>
  <w:num w:numId="33">
    <w:abstractNumId w:val="41"/>
  </w:num>
  <w:num w:numId="34">
    <w:abstractNumId w:val="28"/>
  </w:num>
  <w:num w:numId="35">
    <w:abstractNumId w:val="6"/>
  </w:num>
  <w:num w:numId="36">
    <w:abstractNumId w:val="45"/>
  </w:num>
  <w:num w:numId="37">
    <w:abstractNumId w:val="27"/>
  </w:num>
  <w:num w:numId="38">
    <w:abstractNumId w:val="34"/>
  </w:num>
  <w:num w:numId="39">
    <w:abstractNumId w:val="19"/>
  </w:num>
  <w:num w:numId="40">
    <w:abstractNumId w:val="7"/>
  </w:num>
  <w:num w:numId="41">
    <w:abstractNumId w:val="4"/>
  </w:num>
  <w:num w:numId="42">
    <w:abstractNumId w:val="29"/>
  </w:num>
  <w:num w:numId="43">
    <w:abstractNumId w:val="24"/>
  </w:num>
  <w:num w:numId="44">
    <w:abstractNumId w:val="0"/>
  </w:num>
  <w:num w:numId="45">
    <w:abstractNumId w:val="26"/>
  </w:num>
  <w:num w:numId="46">
    <w:abstractNumId w:val="38"/>
  </w:num>
  <w:num w:numId="47">
    <w:abstractNumId w:val="8"/>
  </w:num>
  <w:num w:numId="48">
    <w:abstractNumId w:val="5"/>
  </w:num>
  <w:num w:numId="49">
    <w:abstractNumId w:val="31"/>
  </w:num>
  <w:num w:numId="50">
    <w:abstractNumId w:val="18"/>
  </w:num>
  <w:num w:numId="51">
    <w:abstractNumId w:val="50"/>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75"/>
    <w:rsid w:val="0000624E"/>
    <w:rsid w:val="00013E58"/>
    <w:rsid w:val="0002121F"/>
    <w:rsid w:val="000239AE"/>
    <w:rsid w:val="0002708B"/>
    <w:rsid w:val="00031FD3"/>
    <w:rsid w:val="00033D7E"/>
    <w:rsid w:val="00035701"/>
    <w:rsid w:val="00036235"/>
    <w:rsid w:val="00037942"/>
    <w:rsid w:val="00040230"/>
    <w:rsid w:val="0004370B"/>
    <w:rsid w:val="00046B67"/>
    <w:rsid w:val="0005473D"/>
    <w:rsid w:val="00055582"/>
    <w:rsid w:val="000622F9"/>
    <w:rsid w:val="00067101"/>
    <w:rsid w:val="00075B18"/>
    <w:rsid w:val="00082D46"/>
    <w:rsid w:val="0008632C"/>
    <w:rsid w:val="00087891"/>
    <w:rsid w:val="00095591"/>
    <w:rsid w:val="0009630E"/>
    <w:rsid w:val="000A2399"/>
    <w:rsid w:val="000A63EC"/>
    <w:rsid w:val="000A6E9C"/>
    <w:rsid w:val="000B49E6"/>
    <w:rsid w:val="000B7A96"/>
    <w:rsid w:val="000B7E3F"/>
    <w:rsid w:val="000C2FF0"/>
    <w:rsid w:val="000C3E82"/>
    <w:rsid w:val="000C49DF"/>
    <w:rsid w:val="000C6315"/>
    <w:rsid w:val="000D4FAD"/>
    <w:rsid w:val="000D56BE"/>
    <w:rsid w:val="000D587E"/>
    <w:rsid w:val="000D6FD3"/>
    <w:rsid w:val="000E29E1"/>
    <w:rsid w:val="000E61BA"/>
    <w:rsid w:val="0010357A"/>
    <w:rsid w:val="00103C22"/>
    <w:rsid w:val="001052F9"/>
    <w:rsid w:val="0012352E"/>
    <w:rsid w:val="0012465D"/>
    <w:rsid w:val="00125120"/>
    <w:rsid w:val="00126B8B"/>
    <w:rsid w:val="00132CB8"/>
    <w:rsid w:val="001356E6"/>
    <w:rsid w:val="00137725"/>
    <w:rsid w:val="001463DA"/>
    <w:rsid w:val="001479F6"/>
    <w:rsid w:val="00170F8F"/>
    <w:rsid w:val="0018499E"/>
    <w:rsid w:val="001A1F49"/>
    <w:rsid w:val="001B1FBC"/>
    <w:rsid w:val="001C11E7"/>
    <w:rsid w:val="001C1FF5"/>
    <w:rsid w:val="001C3358"/>
    <w:rsid w:val="001C59B7"/>
    <w:rsid w:val="001C5A2A"/>
    <w:rsid w:val="001C5E6B"/>
    <w:rsid w:val="001D24E3"/>
    <w:rsid w:val="001E0B8D"/>
    <w:rsid w:val="001E53E4"/>
    <w:rsid w:val="001F5667"/>
    <w:rsid w:val="001F7240"/>
    <w:rsid w:val="001F78FE"/>
    <w:rsid w:val="00204287"/>
    <w:rsid w:val="00207D12"/>
    <w:rsid w:val="002160A2"/>
    <w:rsid w:val="00220CB2"/>
    <w:rsid w:val="00224688"/>
    <w:rsid w:val="00226B6D"/>
    <w:rsid w:val="00227420"/>
    <w:rsid w:val="00231DDF"/>
    <w:rsid w:val="00232B8B"/>
    <w:rsid w:val="0023313D"/>
    <w:rsid w:val="00236670"/>
    <w:rsid w:val="00243426"/>
    <w:rsid w:val="00243481"/>
    <w:rsid w:val="00243C71"/>
    <w:rsid w:val="00247F7D"/>
    <w:rsid w:val="00252698"/>
    <w:rsid w:val="002603D7"/>
    <w:rsid w:val="002612CB"/>
    <w:rsid w:val="0026281E"/>
    <w:rsid w:val="0026588C"/>
    <w:rsid w:val="00267A0E"/>
    <w:rsid w:val="0027139B"/>
    <w:rsid w:val="00272A0C"/>
    <w:rsid w:val="00273038"/>
    <w:rsid w:val="0027515C"/>
    <w:rsid w:val="0028408B"/>
    <w:rsid w:val="00286E9B"/>
    <w:rsid w:val="002915CF"/>
    <w:rsid w:val="00291DB6"/>
    <w:rsid w:val="0029473F"/>
    <w:rsid w:val="002975AA"/>
    <w:rsid w:val="002A1401"/>
    <w:rsid w:val="002A524F"/>
    <w:rsid w:val="002B5C48"/>
    <w:rsid w:val="002B5C78"/>
    <w:rsid w:val="002B67F8"/>
    <w:rsid w:val="002D085B"/>
    <w:rsid w:val="002D6045"/>
    <w:rsid w:val="002E058D"/>
    <w:rsid w:val="002E166B"/>
    <w:rsid w:val="002E1C05"/>
    <w:rsid w:val="002E4DAC"/>
    <w:rsid w:val="002F3B85"/>
    <w:rsid w:val="002F6CAB"/>
    <w:rsid w:val="00305E7D"/>
    <w:rsid w:val="00305EA1"/>
    <w:rsid w:val="00312768"/>
    <w:rsid w:val="00321852"/>
    <w:rsid w:val="00321ABA"/>
    <w:rsid w:val="00324D79"/>
    <w:rsid w:val="003431EC"/>
    <w:rsid w:val="00352AED"/>
    <w:rsid w:val="0036204A"/>
    <w:rsid w:val="0036699F"/>
    <w:rsid w:val="003729A6"/>
    <w:rsid w:val="00375025"/>
    <w:rsid w:val="00382A1D"/>
    <w:rsid w:val="0038446C"/>
    <w:rsid w:val="00385FF0"/>
    <w:rsid w:val="003A1BF0"/>
    <w:rsid w:val="003A27FD"/>
    <w:rsid w:val="003A6985"/>
    <w:rsid w:val="003B0BF9"/>
    <w:rsid w:val="003C0081"/>
    <w:rsid w:val="003C1D22"/>
    <w:rsid w:val="003C3270"/>
    <w:rsid w:val="003C3336"/>
    <w:rsid w:val="003C4321"/>
    <w:rsid w:val="003C5459"/>
    <w:rsid w:val="003C65C2"/>
    <w:rsid w:val="003D11DB"/>
    <w:rsid w:val="003D7CF6"/>
    <w:rsid w:val="003E0791"/>
    <w:rsid w:val="003E0DBF"/>
    <w:rsid w:val="003E6157"/>
    <w:rsid w:val="003E6D6B"/>
    <w:rsid w:val="003F28AC"/>
    <w:rsid w:val="003F3514"/>
    <w:rsid w:val="00401E2A"/>
    <w:rsid w:val="0041142F"/>
    <w:rsid w:val="004124D2"/>
    <w:rsid w:val="00424E64"/>
    <w:rsid w:val="00436399"/>
    <w:rsid w:val="00440A20"/>
    <w:rsid w:val="00442E37"/>
    <w:rsid w:val="004454FE"/>
    <w:rsid w:val="00450A67"/>
    <w:rsid w:val="00456E40"/>
    <w:rsid w:val="00463FAF"/>
    <w:rsid w:val="00466E5B"/>
    <w:rsid w:val="00467E20"/>
    <w:rsid w:val="00471F27"/>
    <w:rsid w:val="004776F6"/>
    <w:rsid w:val="00477C8E"/>
    <w:rsid w:val="00491A01"/>
    <w:rsid w:val="00493BDF"/>
    <w:rsid w:val="004950B4"/>
    <w:rsid w:val="004966CB"/>
    <w:rsid w:val="004B127E"/>
    <w:rsid w:val="004B2557"/>
    <w:rsid w:val="004C59B8"/>
    <w:rsid w:val="004D41EC"/>
    <w:rsid w:val="004E2F8A"/>
    <w:rsid w:val="004E4E28"/>
    <w:rsid w:val="004E5758"/>
    <w:rsid w:val="004E63EE"/>
    <w:rsid w:val="004E6641"/>
    <w:rsid w:val="004E72CD"/>
    <w:rsid w:val="004F150B"/>
    <w:rsid w:val="004F3ED2"/>
    <w:rsid w:val="004F4B3D"/>
    <w:rsid w:val="0050178F"/>
    <w:rsid w:val="00501E95"/>
    <w:rsid w:val="00502F26"/>
    <w:rsid w:val="0050305E"/>
    <w:rsid w:val="0050375F"/>
    <w:rsid w:val="00506FDF"/>
    <w:rsid w:val="005077BE"/>
    <w:rsid w:val="0051050D"/>
    <w:rsid w:val="00511D43"/>
    <w:rsid w:val="005236D1"/>
    <w:rsid w:val="005248FE"/>
    <w:rsid w:val="0053178E"/>
    <w:rsid w:val="00533533"/>
    <w:rsid w:val="005345E5"/>
    <w:rsid w:val="005407B6"/>
    <w:rsid w:val="00542E5E"/>
    <w:rsid w:val="00554D59"/>
    <w:rsid w:val="00555658"/>
    <w:rsid w:val="005601FB"/>
    <w:rsid w:val="00560A7A"/>
    <w:rsid w:val="005651CC"/>
    <w:rsid w:val="0056574E"/>
    <w:rsid w:val="00566B3A"/>
    <w:rsid w:val="00570619"/>
    <w:rsid w:val="00572911"/>
    <w:rsid w:val="00573DF9"/>
    <w:rsid w:val="00577735"/>
    <w:rsid w:val="00592143"/>
    <w:rsid w:val="00594723"/>
    <w:rsid w:val="005A6226"/>
    <w:rsid w:val="005B5FDD"/>
    <w:rsid w:val="005B673B"/>
    <w:rsid w:val="005C2152"/>
    <w:rsid w:val="005D180B"/>
    <w:rsid w:val="005D44BE"/>
    <w:rsid w:val="005F24B1"/>
    <w:rsid w:val="005F4308"/>
    <w:rsid w:val="005F508A"/>
    <w:rsid w:val="005F6B49"/>
    <w:rsid w:val="005F7A54"/>
    <w:rsid w:val="006043E7"/>
    <w:rsid w:val="006122C2"/>
    <w:rsid w:val="00614D18"/>
    <w:rsid w:val="00625AD2"/>
    <w:rsid w:val="00633DBD"/>
    <w:rsid w:val="0063572C"/>
    <w:rsid w:val="006360B2"/>
    <w:rsid w:val="00652978"/>
    <w:rsid w:val="00655F2C"/>
    <w:rsid w:val="006566F0"/>
    <w:rsid w:val="00663D08"/>
    <w:rsid w:val="006650A9"/>
    <w:rsid w:val="00665B25"/>
    <w:rsid w:val="006672AC"/>
    <w:rsid w:val="00670C9D"/>
    <w:rsid w:val="0067112F"/>
    <w:rsid w:val="00683B17"/>
    <w:rsid w:val="006C5A75"/>
    <w:rsid w:val="006C66EC"/>
    <w:rsid w:val="006E1081"/>
    <w:rsid w:val="006E23A2"/>
    <w:rsid w:val="006E6AE5"/>
    <w:rsid w:val="006F5554"/>
    <w:rsid w:val="006F7582"/>
    <w:rsid w:val="00700FD7"/>
    <w:rsid w:val="00720585"/>
    <w:rsid w:val="00730733"/>
    <w:rsid w:val="00733EB5"/>
    <w:rsid w:val="00736F69"/>
    <w:rsid w:val="00737339"/>
    <w:rsid w:val="007406F8"/>
    <w:rsid w:val="00742547"/>
    <w:rsid w:val="007445C8"/>
    <w:rsid w:val="007575B1"/>
    <w:rsid w:val="007575E7"/>
    <w:rsid w:val="0076143B"/>
    <w:rsid w:val="0076263A"/>
    <w:rsid w:val="00767146"/>
    <w:rsid w:val="0077090D"/>
    <w:rsid w:val="00773AF6"/>
    <w:rsid w:val="00773C3A"/>
    <w:rsid w:val="00774024"/>
    <w:rsid w:val="007748AA"/>
    <w:rsid w:val="0077497D"/>
    <w:rsid w:val="00783E69"/>
    <w:rsid w:val="0078693C"/>
    <w:rsid w:val="00794F86"/>
    <w:rsid w:val="00795F71"/>
    <w:rsid w:val="007A7415"/>
    <w:rsid w:val="007B017C"/>
    <w:rsid w:val="007B5ADF"/>
    <w:rsid w:val="007B7FA9"/>
    <w:rsid w:val="007C063F"/>
    <w:rsid w:val="007C7E78"/>
    <w:rsid w:val="007D0830"/>
    <w:rsid w:val="007D249A"/>
    <w:rsid w:val="007E0AC2"/>
    <w:rsid w:val="007E1517"/>
    <w:rsid w:val="007E3ED8"/>
    <w:rsid w:val="007E5F7A"/>
    <w:rsid w:val="007E61E6"/>
    <w:rsid w:val="007E73AB"/>
    <w:rsid w:val="007F0ED6"/>
    <w:rsid w:val="007F32E7"/>
    <w:rsid w:val="007F3699"/>
    <w:rsid w:val="007F6C27"/>
    <w:rsid w:val="008025B5"/>
    <w:rsid w:val="0080271D"/>
    <w:rsid w:val="008059F4"/>
    <w:rsid w:val="00805FF2"/>
    <w:rsid w:val="008139BF"/>
    <w:rsid w:val="008162DD"/>
    <w:rsid w:val="00816C11"/>
    <w:rsid w:val="00817EAB"/>
    <w:rsid w:val="00826A87"/>
    <w:rsid w:val="00826B02"/>
    <w:rsid w:val="00835BF4"/>
    <w:rsid w:val="00837AFE"/>
    <w:rsid w:val="008402B2"/>
    <w:rsid w:val="00841737"/>
    <w:rsid w:val="008466F2"/>
    <w:rsid w:val="0085221B"/>
    <w:rsid w:val="008564F1"/>
    <w:rsid w:val="008569B0"/>
    <w:rsid w:val="00863F5D"/>
    <w:rsid w:val="00870CA5"/>
    <w:rsid w:val="0087248C"/>
    <w:rsid w:val="00877B76"/>
    <w:rsid w:val="00882B19"/>
    <w:rsid w:val="00890657"/>
    <w:rsid w:val="0089414E"/>
    <w:rsid w:val="00894816"/>
    <w:rsid w:val="00894C55"/>
    <w:rsid w:val="00895BFA"/>
    <w:rsid w:val="008A03B3"/>
    <w:rsid w:val="008B5314"/>
    <w:rsid w:val="008B6FB0"/>
    <w:rsid w:val="008C021F"/>
    <w:rsid w:val="008C3677"/>
    <w:rsid w:val="008D0C3A"/>
    <w:rsid w:val="008D35C5"/>
    <w:rsid w:val="008D6734"/>
    <w:rsid w:val="008D7083"/>
    <w:rsid w:val="008E09DC"/>
    <w:rsid w:val="008E3EB6"/>
    <w:rsid w:val="008E62D0"/>
    <w:rsid w:val="008F599A"/>
    <w:rsid w:val="008F7CFA"/>
    <w:rsid w:val="0090106B"/>
    <w:rsid w:val="00916E21"/>
    <w:rsid w:val="009178FD"/>
    <w:rsid w:val="00926789"/>
    <w:rsid w:val="009312D1"/>
    <w:rsid w:val="00931369"/>
    <w:rsid w:val="0093163B"/>
    <w:rsid w:val="00940B0F"/>
    <w:rsid w:val="00941407"/>
    <w:rsid w:val="009470D3"/>
    <w:rsid w:val="00955250"/>
    <w:rsid w:val="0095652B"/>
    <w:rsid w:val="009566B3"/>
    <w:rsid w:val="0097473A"/>
    <w:rsid w:val="009774C7"/>
    <w:rsid w:val="0099096B"/>
    <w:rsid w:val="009960D5"/>
    <w:rsid w:val="00997F8F"/>
    <w:rsid w:val="009A0741"/>
    <w:rsid w:val="009A1335"/>
    <w:rsid w:val="009A262D"/>
    <w:rsid w:val="009A2654"/>
    <w:rsid w:val="009A402D"/>
    <w:rsid w:val="009A4B66"/>
    <w:rsid w:val="009B2BDD"/>
    <w:rsid w:val="009D1B02"/>
    <w:rsid w:val="009D1BEC"/>
    <w:rsid w:val="009D4CB0"/>
    <w:rsid w:val="009D5349"/>
    <w:rsid w:val="009E0E25"/>
    <w:rsid w:val="009F12E9"/>
    <w:rsid w:val="009F2F2E"/>
    <w:rsid w:val="009F70B8"/>
    <w:rsid w:val="00A00422"/>
    <w:rsid w:val="00A03AC7"/>
    <w:rsid w:val="00A07B60"/>
    <w:rsid w:val="00A10FC3"/>
    <w:rsid w:val="00A133D1"/>
    <w:rsid w:val="00A20DCC"/>
    <w:rsid w:val="00A22F0C"/>
    <w:rsid w:val="00A236E3"/>
    <w:rsid w:val="00A23E0A"/>
    <w:rsid w:val="00A23FEA"/>
    <w:rsid w:val="00A24E09"/>
    <w:rsid w:val="00A3306C"/>
    <w:rsid w:val="00A36894"/>
    <w:rsid w:val="00A37DB4"/>
    <w:rsid w:val="00A401FE"/>
    <w:rsid w:val="00A5169F"/>
    <w:rsid w:val="00A5368E"/>
    <w:rsid w:val="00A6073E"/>
    <w:rsid w:val="00A615B8"/>
    <w:rsid w:val="00A62CF8"/>
    <w:rsid w:val="00A63E8B"/>
    <w:rsid w:val="00A6461C"/>
    <w:rsid w:val="00A66223"/>
    <w:rsid w:val="00A70DC1"/>
    <w:rsid w:val="00A72BC8"/>
    <w:rsid w:val="00A859C0"/>
    <w:rsid w:val="00A85B8A"/>
    <w:rsid w:val="00A9511B"/>
    <w:rsid w:val="00A97030"/>
    <w:rsid w:val="00AA22AE"/>
    <w:rsid w:val="00AB1A7E"/>
    <w:rsid w:val="00AB440B"/>
    <w:rsid w:val="00AC0D10"/>
    <w:rsid w:val="00AC2D2C"/>
    <w:rsid w:val="00AC7C2A"/>
    <w:rsid w:val="00AD1B5D"/>
    <w:rsid w:val="00AD38CE"/>
    <w:rsid w:val="00AE485C"/>
    <w:rsid w:val="00AE5567"/>
    <w:rsid w:val="00AE6BFA"/>
    <w:rsid w:val="00AE7315"/>
    <w:rsid w:val="00AF1239"/>
    <w:rsid w:val="00AF49E9"/>
    <w:rsid w:val="00AF6B7B"/>
    <w:rsid w:val="00AF70D5"/>
    <w:rsid w:val="00AF7429"/>
    <w:rsid w:val="00B04415"/>
    <w:rsid w:val="00B06CF6"/>
    <w:rsid w:val="00B06E5E"/>
    <w:rsid w:val="00B16480"/>
    <w:rsid w:val="00B17A27"/>
    <w:rsid w:val="00B2165C"/>
    <w:rsid w:val="00B229D6"/>
    <w:rsid w:val="00B23E5D"/>
    <w:rsid w:val="00B304F3"/>
    <w:rsid w:val="00B44B3E"/>
    <w:rsid w:val="00B46089"/>
    <w:rsid w:val="00B619E5"/>
    <w:rsid w:val="00B62A6E"/>
    <w:rsid w:val="00B64563"/>
    <w:rsid w:val="00B700BE"/>
    <w:rsid w:val="00B70F11"/>
    <w:rsid w:val="00B730F0"/>
    <w:rsid w:val="00B75F28"/>
    <w:rsid w:val="00B81B63"/>
    <w:rsid w:val="00B84D0C"/>
    <w:rsid w:val="00BA20AA"/>
    <w:rsid w:val="00BA2587"/>
    <w:rsid w:val="00BA3AA5"/>
    <w:rsid w:val="00BA4EB5"/>
    <w:rsid w:val="00BB194F"/>
    <w:rsid w:val="00BC30C6"/>
    <w:rsid w:val="00BC3DF1"/>
    <w:rsid w:val="00BC55FC"/>
    <w:rsid w:val="00BD227B"/>
    <w:rsid w:val="00BD413E"/>
    <w:rsid w:val="00BD4425"/>
    <w:rsid w:val="00BE2F26"/>
    <w:rsid w:val="00BF2BD3"/>
    <w:rsid w:val="00C172DA"/>
    <w:rsid w:val="00C23CC5"/>
    <w:rsid w:val="00C25B49"/>
    <w:rsid w:val="00C25DDF"/>
    <w:rsid w:val="00C3021A"/>
    <w:rsid w:val="00C35712"/>
    <w:rsid w:val="00C3601C"/>
    <w:rsid w:val="00C45005"/>
    <w:rsid w:val="00C45F34"/>
    <w:rsid w:val="00C54535"/>
    <w:rsid w:val="00C55471"/>
    <w:rsid w:val="00C565CE"/>
    <w:rsid w:val="00C56B92"/>
    <w:rsid w:val="00C62488"/>
    <w:rsid w:val="00C63324"/>
    <w:rsid w:val="00C63C3A"/>
    <w:rsid w:val="00C6484A"/>
    <w:rsid w:val="00C64B86"/>
    <w:rsid w:val="00C67AAB"/>
    <w:rsid w:val="00C7077C"/>
    <w:rsid w:val="00C713F7"/>
    <w:rsid w:val="00C75708"/>
    <w:rsid w:val="00CB1425"/>
    <w:rsid w:val="00CB7139"/>
    <w:rsid w:val="00CC0D2D"/>
    <w:rsid w:val="00CC32AB"/>
    <w:rsid w:val="00CC683D"/>
    <w:rsid w:val="00CD17D8"/>
    <w:rsid w:val="00CD2EFE"/>
    <w:rsid w:val="00CD7366"/>
    <w:rsid w:val="00CD7FEA"/>
    <w:rsid w:val="00CE2B40"/>
    <w:rsid w:val="00CE3028"/>
    <w:rsid w:val="00CE5657"/>
    <w:rsid w:val="00CF3474"/>
    <w:rsid w:val="00CF5BC5"/>
    <w:rsid w:val="00D02FCA"/>
    <w:rsid w:val="00D03196"/>
    <w:rsid w:val="00D054D3"/>
    <w:rsid w:val="00D055C0"/>
    <w:rsid w:val="00D12E3C"/>
    <w:rsid w:val="00D133F8"/>
    <w:rsid w:val="00D14A3E"/>
    <w:rsid w:val="00D1543A"/>
    <w:rsid w:val="00D17143"/>
    <w:rsid w:val="00D24072"/>
    <w:rsid w:val="00D32F95"/>
    <w:rsid w:val="00D33A79"/>
    <w:rsid w:val="00D41891"/>
    <w:rsid w:val="00D45128"/>
    <w:rsid w:val="00D5243D"/>
    <w:rsid w:val="00D74364"/>
    <w:rsid w:val="00D756FD"/>
    <w:rsid w:val="00D75AC4"/>
    <w:rsid w:val="00D77E38"/>
    <w:rsid w:val="00D77F6A"/>
    <w:rsid w:val="00D80644"/>
    <w:rsid w:val="00D84943"/>
    <w:rsid w:val="00D84C1C"/>
    <w:rsid w:val="00D914E3"/>
    <w:rsid w:val="00DA1F7E"/>
    <w:rsid w:val="00DA34CF"/>
    <w:rsid w:val="00DA7AC9"/>
    <w:rsid w:val="00DB2C0F"/>
    <w:rsid w:val="00DC23D7"/>
    <w:rsid w:val="00DC2AAD"/>
    <w:rsid w:val="00DC4435"/>
    <w:rsid w:val="00DD2F6A"/>
    <w:rsid w:val="00DD3C0C"/>
    <w:rsid w:val="00DE2DFC"/>
    <w:rsid w:val="00DE509C"/>
    <w:rsid w:val="00DE5603"/>
    <w:rsid w:val="00DF62E8"/>
    <w:rsid w:val="00DF6431"/>
    <w:rsid w:val="00E0291C"/>
    <w:rsid w:val="00E02D9E"/>
    <w:rsid w:val="00E0300B"/>
    <w:rsid w:val="00E1219D"/>
    <w:rsid w:val="00E12DE3"/>
    <w:rsid w:val="00E20E77"/>
    <w:rsid w:val="00E35537"/>
    <w:rsid w:val="00E3662B"/>
    <w:rsid w:val="00E3716B"/>
    <w:rsid w:val="00E40780"/>
    <w:rsid w:val="00E45E36"/>
    <w:rsid w:val="00E5154C"/>
    <w:rsid w:val="00E5323B"/>
    <w:rsid w:val="00E63F2E"/>
    <w:rsid w:val="00E65324"/>
    <w:rsid w:val="00E67227"/>
    <w:rsid w:val="00E72FD2"/>
    <w:rsid w:val="00E77A22"/>
    <w:rsid w:val="00E83818"/>
    <w:rsid w:val="00E8749E"/>
    <w:rsid w:val="00E90C01"/>
    <w:rsid w:val="00E920C7"/>
    <w:rsid w:val="00E9447B"/>
    <w:rsid w:val="00E97F36"/>
    <w:rsid w:val="00EA486E"/>
    <w:rsid w:val="00EB135E"/>
    <w:rsid w:val="00EB6023"/>
    <w:rsid w:val="00EC1395"/>
    <w:rsid w:val="00EC5F4F"/>
    <w:rsid w:val="00ED0A7B"/>
    <w:rsid w:val="00ED3AC7"/>
    <w:rsid w:val="00ED4516"/>
    <w:rsid w:val="00EE2AF0"/>
    <w:rsid w:val="00EE5B78"/>
    <w:rsid w:val="00EF0844"/>
    <w:rsid w:val="00EF1CBD"/>
    <w:rsid w:val="00EF381E"/>
    <w:rsid w:val="00EF596D"/>
    <w:rsid w:val="00EF7E5B"/>
    <w:rsid w:val="00F00390"/>
    <w:rsid w:val="00F11290"/>
    <w:rsid w:val="00F113BF"/>
    <w:rsid w:val="00F25FDC"/>
    <w:rsid w:val="00F26237"/>
    <w:rsid w:val="00F27B6B"/>
    <w:rsid w:val="00F30999"/>
    <w:rsid w:val="00F3619B"/>
    <w:rsid w:val="00F379A0"/>
    <w:rsid w:val="00F37AE4"/>
    <w:rsid w:val="00F42E68"/>
    <w:rsid w:val="00F439AC"/>
    <w:rsid w:val="00F50DFD"/>
    <w:rsid w:val="00F53DAC"/>
    <w:rsid w:val="00F54D0B"/>
    <w:rsid w:val="00F55104"/>
    <w:rsid w:val="00F57B0C"/>
    <w:rsid w:val="00F64B97"/>
    <w:rsid w:val="00F75A19"/>
    <w:rsid w:val="00F80B22"/>
    <w:rsid w:val="00F81B31"/>
    <w:rsid w:val="00F83E17"/>
    <w:rsid w:val="00F90738"/>
    <w:rsid w:val="00F92102"/>
    <w:rsid w:val="00F93DD6"/>
    <w:rsid w:val="00F977D1"/>
    <w:rsid w:val="00FA120D"/>
    <w:rsid w:val="00FA168D"/>
    <w:rsid w:val="00FA2491"/>
    <w:rsid w:val="00FA3840"/>
    <w:rsid w:val="00FA4006"/>
    <w:rsid w:val="00FA44C4"/>
    <w:rsid w:val="00FA4F6E"/>
    <w:rsid w:val="00FA4FA5"/>
    <w:rsid w:val="00FB3271"/>
    <w:rsid w:val="00FB4C1C"/>
    <w:rsid w:val="00FB67EC"/>
    <w:rsid w:val="00FC4C95"/>
    <w:rsid w:val="00FC5AD7"/>
    <w:rsid w:val="00FC613A"/>
    <w:rsid w:val="00FC6EDA"/>
    <w:rsid w:val="00FD4735"/>
    <w:rsid w:val="00FE06D9"/>
    <w:rsid w:val="00FE17B3"/>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 w:type="character" w:styleId="Neatrisintapieminana">
    <w:name w:val="Unresolved Mention"/>
    <w:basedOn w:val="Noklusjumarindkopasfonts"/>
    <w:uiPriority w:val="99"/>
    <w:semiHidden/>
    <w:unhideWhenUsed/>
    <w:rsid w:val="007F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Zubov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1DAB4-074D-41B2-9E09-9B9A6076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8014</Words>
  <Characters>4569</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Anete Šakina</cp:lastModifiedBy>
  <cp:revision>6</cp:revision>
  <cp:lastPrinted>2020-01-20T14:48:00Z</cp:lastPrinted>
  <dcterms:created xsi:type="dcterms:W3CDTF">2021-08-19T08:59:00Z</dcterms:created>
  <dcterms:modified xsi:type="dcterms:W3CDTF">2021-08-24T07:16:00Z</dcterms:modified>
</cp:coreProperties>
</file>