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E2AE" w14:textId="44DDA960" w:rsidR="00612DF8" w:rsidRPr="00F22ECD"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F22ECD">
        <w:rPr>
          <w:rFonts w:ascii="Times New Roman" w:eastAsia="Times New Roman" w:hAnsi="Times New Roman" w:cs="Times New Roman"/>
          <w:b/>
          <w:bCs/>
          <w:sz w:val="24"/>
          <w:szCs w:val="24"/>
          <w:lang w:eastAsia="lv-LV"/>
        </w:rPr>
        <w:t xml:space="preserve">Ministru kabineta noteikumu projekta </w:t>
      </w:r>
      <w:r w:rsidR="00F36585" w:rsidRPr="00F22ECD">
        <w:rPr>
          <w:rFonts w:ascii="Times New Roman" w:eastAsia="Times New Roman" w:hAnsi="Times New Roman" w:cs="Times New Roman"/>
          <w:b/>
          <w:bCs/>
          <w:sz w:val="24"/>
          <w:szCs w:val="24"/>
          <w:lang w:eastAsia="lv-LV"/>
        </w:rPr>
        <w:t>“</w:t>
      </w:r>
      <w:r w:rsidRPr="00F22ECD">
        <w:rPr>
          <w:rFonts w:ascii="Times New Roman" w:eastAsia="Times New Roman" w:hAnsi="Times New Roman" w:cs="Times New Roman"/>
          <w:b/>
          <w:bCs/>
          <w:sz w:val="24"/>
          <w:szCs w:val="24"/>
          <w:lang w:eastAsia="lv-LV"/>
        </w:rPr>
        <w:t xml:space="preserve">Grozījumi Ministru kabineta 2015. gada 20. oktobra noteikumos Nr. 600 </w:t>
      </w:r>
      <w:r w:rsidR="00F36585" w:rsidRPr="00F22ECD">
        <w:rPr>
          <w:rFonts w:ascii="Times New Roman" w:eastAsia="Times New Roman" w:hAnsi="Times New Roman" w:cs="Times New Roman"/>
          <w:b/>
          <w:bCs/>
          <w:sz w:val="24"/>
          <w:szCs w:val="24"/>
          <w:lang w:eastAsia="lv-LV"/>
        </w:rPr>
        <w:t>“</w:t>
      </w:r>
      <w:r w:rsidR="002F00B4" w:rsidRPr="00F22ECD">
        <w:rPr>
          <w:rFonts w:ascii="Times New Roman" w:eastAsia="Times New Roman" w:hAnsi="Times New Roman" w:cs="Times New Roman"/>
          <w:b/>
          <w:bCs/>
          <w:sz w:val="24"/>
          <w:szCs w:val="24"/>
          <w:lang w:eastAsia="lv-LV"/>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36585" w:rsidRPr="00F22ECD">
        <w:rPr>
          <w:rFonts w:ascii="Times New Roman" w:eastAsia="Times New Roman" w:hAnsi="Times New Roman" w:cs="Times New Roman"/>
          <w:b/>
          <w:bCs/>
          <w:sz w:val="24"/>
          <w:szCs w:val="24"/>
          <w:lang w:eastAsia="lv-LV"/>
        </w:rPr>
        <w:t>”</w:t>
      </w:r>
      <w:r w:rsidRPr="00F22ECD">
        <w:rPr>
          <w:rFonts w:ascii="Times New Roman" w:eastAsia="Times New Roman" w:hAnsi="Times New Roman" w:cs="Times New Roman"/>
          <w:b/>
          <w:bCs/>
          <w:sz w:val="24"/>
          <w:szCs w:val="24"/>
          <w:lang w:eastAsia="lv-LV"/>
        </w:rPr>
        <w:t xml:space="preserve"> </w:t>
      </w:r>
    </w:p>
    <w:p w14:paraId="4E08F0CD" w14:textId="72C46C3F" w:rsidR="00E5323B" w:rsidRPr="00F22ECD"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F22ECD">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F22ECD"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6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9"/>
        <w:gridCol w:w="6194"/>
      </w:tblGrid>
      <w:tr w:rsidR="0079788B" w:rsidRPr="004C70D4" w14:paraId="5E3ADAD7" w14:textId="77777777" w:rsidTr="000A0868">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F22ECD" w:rsidRDefault="00E5323B" w:rsidP="00893DD2">
            <w:pPr>
              <w:spacing w:after="0" w:line="240" w:lineRule="auto"/>
              <w:rPr>
                <w:rFonts w:ascii="Times New Roman" w:eastAsia="Times New Roman" w:hAnsi="Times New Roman" w:cs="Times New Roman"/>
                <w:b/>
                <w:bCs/>
                <w:iCs/>
                <w:sz w:val="24"/>
                <w:szCs w:val="24"/>
                <w:lang w:val="sv-SE" w:eastAsia="lv-LV"/>
              </w:rPr>
            </w:pPr>
            <w:r w:rsidRPr="00F22ECD">
              <w:rPr>
                <w:rFonts w:ascii="Times New Roman" w:eastAsia="Times New Roman" w:hAnsi="Times New Roman" w:cs="Times New Roman"/>
                <w:b/>
                <w:bCs/>
                <w:iCs/>
                <w:sz w:val="24"/>
                <w:szCs w:val="24"/>
                <w:lang w:val="sv-SE" w:eastAsia="lv-LV"/>
              </w:rPr>
              <w:t>Tiesību akta projekta anotācijas kopsavilkums</w:t>
            </w:r>
          </w:p>
        </w:tc>
      </w:tr>
      <w:tr w:rsidR="00347048" w:rsidRPr="004C70D4" w14:paraId="17555A5B" w14:textId="77777777" w:rsidTr="000A0868">
        <w:trPr>
          <w:tblCellSpacing w:w="15" w:type="dxa"/>
        </w:trPr>
        <w:tc>
          <w:tcPr>
            <w:tcW w:w="1859" w:type="pct"/>
            <w:tcBorders>
              <w:top w:val="outset" w:sz="6" w:space="0" w:color="auto"/>
              <w:left w:val="outset" w:sz="6" w:space="0" w:color="auto"/>
              <w:bottom w:val="outset" w:sz="6" w:space="0" w:color="auto"/>
              <w:right w:val="outset" w:sz="6" w:space="0" w:color="auto"/>
            </w:tcBorders>
          </w:tcPr>
          <w:p w14:paraId="12EA44FF" w14:textId="7FC282B0" w:rsidR="00347048" w:rsidRPr="00F22ECD" w:rsidRDefault="00347048" w:rsidP="00347048">
            <w:pPr>
              <w:spacing w:after="0" w:line="240" w:lineRule="auto"/>
              <w:rPr>
                <w:rFonts w:ascii="Times New Roman" w:eastAsia="Times New Roman" w:hAnsi="Times New Roman" w:cs="Times New Roman"/>
                <w:iCs/>
                <w:sz w:val="24"/>
                <w:szCs w:val="24"/>
                <w:lang w:val="sv-SE" w:eastAsia="lv-LV"/>
              </w:rPr>
            </w:pPr>
            <w:r w:rsidRPr="00F22ECD">
              <w:rPr>
                <w:rFonts w:ascii="Times New Roman" w:hAnsi="Times New Roman" w:cs="Times New Roman"/>
                <w:sz w:val="24"/>
                <w:szCs w:val="24"/>
              </w:rPr>
              <w:t>Mērķis, risinājums un projekta spēkā stāšanās laiks (500 zīmes bez atstarpēm)</w:t>
            </w:r>
          </w:p>
        </w:tc>
        <w:tc>
          <w:tcPr>
            <w:tcW w:w="3096" w:type="pct"/>
            <w:tcBorders>
              <w:top w:val="outset" w:sz="6" w:space="0" w:color="auto"/>
              <w:left w:val="outset" w:sz="6" w:space="0" w:color="auto"/>
              <w:bottom w:val="outset" w:sz="6" w:space="0" w:color="auto"/>
              <w:right w:val="outset" w:sz="6" w:space="0" w:color="auto"/>
            </w:tcBorders>
          </w:tcPr>
          <w:p w14:paraId="1ECC86B9" w14:textId="0C54836A" w:rsidR="00B94F51" w:rsidRPr="00F22ECD" w:rsidRDefault="00487EED" w:rsidP="00347048">
            <w:pPr>
              <w:spacing w:after="0" w:line="240" w:lineRule="auto"/>
              <w:jc w:val="both"/>
              <w:rPr>
                <w:rFonts w:ascii="Times New Roman" w:hAnsi="Times New Roman" w:cs="Times New Roman"/>
                <w:sz w:val="24"/>
                <w:szCs w:val="24"/>
              </w:rPr>
            </w:pPr>
            <w:r w:rsidRPr="00F22ECD">
              <w:rPr>
                <w:rFonts w:ascii="Times New Roman" w:hAnsi="Times New Roman" w:cs="Times New Roman"/>
                <w:sz w:val="24"/>
                <w:szCs w:val="24"/>
              </w:rPr>
              <w:t>Noteikumu projekts</w:t>
            </w:r>
            <w:r w:rsidR="0078768D" w:rsidRPr="00F22ECD">
              <w:rPr>
                <w:rStyle w:val="FootnoteReference"/>
                <w:rFonts w:ascii="Times New Roman" w:hAnsi="Times New Roman" w:cs="Times New Roman"/>
                <w:sz w:val="24"/>
                <w:szCs w:val="24"/>
              </w:rPr>
              <w:footnoteReference w:id="1"/>
            </w:r>
            <w:r w:rsidRPr="00F22ECD">
              <w:rPr>
                <w:rFonts w:ascii="Times New Roman" w:hAnsi="Times New Roman" w:cs="Times New Roman"/>
                <w:sz w:val="24"/>
                <w:szCs w:val="24"/>
              </w:rPr>
              <w:t xml:space="preserve"> </w:t>
            </w:r>
            <w:r w:rsidR="00D93741" w:rsidRPr="00F22ECD">
              <w:rPr>
                <w:rFonts w:ascii="Times New Roman" w:hAnsi="Times New Roman" w:cs="Times New Roman"/>
                <w:sz w:val="24"/>
                <w:szCs w:val="24"/>
              </w:rPr>
              <w:t>izstrādāts, lai</w:t>
            </w:r>
            <w:r w:rsidRPr="00F22ECD">
              <w:rPr>
                <w:rFonts w:ascii="Times New Roman" w:hAnsi="Times New Roman" w:cs="Times New Roman"/>
                <w:sz w:val="24"/>
                <w:szCs w:val="24"/>
              </w:rPr>
              <w:t xml:space="preserve"> precizēt</w:t>
            </w:r>
            <w:r w:rsidR="00D93741" w:rsidRPr="00F22ECD">
              <w:rPr>
                <w:rFonts w:ascii="Times New Roman" w:hAnsi="Times New Roman" w:cs="Times New Roman"/>
                <w:sz w:val="24"/>
                <w:szCs w:val="24"/>
              </w:rPr>
              <w:t>u</w:t>
            </w:r>
            <w:r w:rsidRPr="00F22ECD">
              <w:rPr>
                <w:rFonts w:ascii="Times New Roman" w:hAnsi="Times New Roman" w:cs="Times New Roman"/>
                <w:sz w:val="24"/>
                <w:szCs w:val="24"/>
              </w:rPr>
              <w:t xml:space="preserve"> 9.3.1.2. pasākuma</w:t>
            </w:r>
            <w:r w:rsidR="00845B43" w:rsidRPr="00F22ECD">
              <w:rPr>
                <w:rStyle w:val="FootnoteReference"/>
                <w:rFonts w:ascii="Times New Roman" w:hAnsi="Times New Roman" w:cs="Times New Roman"/>
                <w:sz w:val="24"/>
                <w:szCs w:val="24"/>
              </w:rPr>
              <w:footnoteReference w:id="2"/>
            </w:r>
            <w:r w:rsidRPr="00F22ECD">
              <w:rPr>
                <w:rFonts w:ascii="Times New Roman" w:hAnsi="Times New Roman" w:cs="Times New Roman"/>
                <w:sz w:val="24"/>
                <w:szCs w:val="24"/>
              </w:rPr>
              <w:t xml:space="preserve"> </w:t>
            </w:r>
            <w:r w:rsidR="0078768D" w:rsidRPr="00F22ECD">
              <w:rPr>
                <w:rFonts w:ascii="Times New Roman" w:hAnsi="Times New Roman" w:cs="Times New Roman"/>
                <w:sz w:val="24"/>
                <w:szCs w:val="24"/>
              </w:rPr>
              <w:t xml:space="preserve">atbalstāmās </w:t>
            </w:r>
            <w:r w:rsidR="00D93741" w:rsidRPr="00F22ECD">
              <w:rPr>
                <w:rFonts w:ascii="Times New Roman" w:hAnsi="Times New Roman" w:cs="Times New Roman"/>
                <w:sz w:val="24"/>
                <w:szCs w:val="24"/>
              </w:rPr>
              <w:t>darbības īstenošanas nosacījumu</w:t>
            </w:r>
            <w:r w:rsidRPr="00F22ECD">
              <w:rPr>
                <w:rFonts w:ascii="Times New Roman" w:hAnsi="Times New Roman" w:cs="Times New Roman"/>
                <w:sz w:val="24"/>
                <w:szCs w:val="24"/>
              </w:rPr>
              <w:t xml:space="preserve">, </w:t>
            </w:r>
            <w:r w:rsidR="00D93741" w:rsidRPr="00F22ECD">
              <w:rPr>
                <w:rFonts w:ascii="Times New Roman" w:hAnsi="Times New Roman" w:cs="Times New Roman"/>
                <w:sz w:val="24"/>
                <w:szCs w:val="24"/>
              </w:rPr>
              <w:t>proti, paredzot</w:t>
            </w:r>
            <w:r w:rsidRPr="00F22ECD">
              <w:rPr>
                <w:rFonts w:ascii="Times New Roman" w:hAnsi="Times New Roman" w:cs="Times New Roman"/>
                <w:sz w:val="24"/>
                <w:szCs w:val="24"/>
              </w:rPr>
              <w:t xml:space="preserve">, </w:t>
            </w:r>
            <w:r w:rsidR="00B94F51" w:rsidRPr="00F22ECD">
              <w:rPr>
                <w:rFonts w:ascii="Times New Roman" w:hAnsi="Times New Roman" w:cs="Times New Roman"/>
                <w:sz w:val="24"/>
                <w:szCs w:val="24"/>
              </w:rPr>
              <w:t xml:space="preserve">ka funkcionēšanas novērtēšanas sistēmas (laboratorijas) aprīkojuma, </w:t>
            </w:r>
            <w:proofErr w:type="gramStart"/>
            <w:r w:rsidR="00B94F51" w:rsidRPr="00F22ECD">
              <w:rPr>
                <w:rFonts w:ascii="Times New Roman" w:hAnsi="Times New Roman" w:cs="Times New Roman"/>
                <w:sz w:val="24"/>
                <w:szCs w:val="24"/>
              </w:rPr>
              <w:t>t.i</w:t>
            </w:r>
            <w:r w:rsidR="00106BA6" w:rsidRPr="00F22ECD">
              <w:rPr>
                <w:rFonts w:ascii="Times New Roman" w:hAnsi="Times New Roman" w:cs="Times New Roman"/>
                <w:sz w:val="24"/>
                <w:szCs w:val="24"/>
              </w:rPr>
              <w:t>.</w:t>
            </w:r>
            <w:proofErr w:type="gramEnd"/>
            <w:r w:rsidR="00106BA6" w:rsidRPr="00F22ECD">
              <w:rPr>
                <w:rFonts w:ascii="Times New Roman" w:hAnsi="Times New Roman" w:cs="Times New Roman"/>
                <w:sz w:val="24"/>
                <w:szCs w:val="24"/>
              </w:rPr>
              <w:t xml:space="preserve"> </w:t>
            </w:r>
            <w:r w:rsidR="00B94F51" w:rsidRPr="00F22ECD">
              <w:rPr>
                <w:rFonts w:ascii="Times New Roman" w:hAnsi="Times New Roman" w:cs="Times New Roman"/>
                <w:sz w:val="24"/>
                <w:szCs w:val="24"/>
              </w:rPr>
              <w:t>funkcionēšanas novērtēšanas instrumentu iegāde ietver arī to</w:t>
            </w:r>
            <w:r w:rsidR="00274042" w:rsidRPr="00F22ECD">
              <w:rPr>
                <w:rFonts w:ascii="Times New Roman" w:hAnsi="Times New Roman" w:cs="Times New Roman"/>
                <w:sz w:val="24"/>
                <w:szCs w:val="24"/>
              </w:rPr>
              <w:t xml:space="preserve"> tulkoto un</w:t>
            </w:r>
            <w:r w:rsidR="00417CB5" w:rsidRPr="00F22ECD">
              <w:rPr>
                <w:rFonts w:ascii="Times New Roman" w:hAnsi="Times New Roman" w:cs="Times New Roman"/>
                <w:sz w:val="24"/>
                <w:szCs w:val="24"/>
              </w:rPr>
              <w:t xml:space="preserve"> </w:t>
            </w:r>
            <w:r w:rsidR="00274042" w:rsidRPr="00F22ECD">
              <w:rPr>
                <w:rFonts w:ascii="Times New Roman" w:hAnsi="Times New Roman" w:cs="Times New Roman"/>
                <w:sz w:val="24"/>
                <w:szCs w:val="24"/>
              </w:rPr>
              <w:t xml:space="preserve">Latvijā adaptēto versiju </w:t>
            </w:r>
            <w:r w:rsidR="00B94F51" w:rsidRPr="00F22ECD">
              <w:rPr>
                <w:rFonts w:ascii="Times New Roman" w:hAnsi="Times New Roman" w:cs="Times New Roman"/>
                <w:sz w:val="24"/>
                <w:szCs w:val="24"/>
              </w:rPr>
              <w:t xml:space="preserve">validāciju, tādējādi </w:t>
            </w:r>
            <w:r w:rsidR="00274042" w:rsidRPr="00F22ECD">
              <w:rPr>
                <w:rFonts w:ascii="Times New Roman" w:hAnsi="Times New Roman" w:cs="Times New Roman"/>
                <w:sz w:val="24"/>
                <w:szCs w:val="24"/>
              </w:rPr>
              <w:t>pārliecinoties</w:t>
            </w:r>
            <w:r w:rsidR="00D02789" w:rsidRPr="00F22ECD">
              <w:rPr>
                <w:rFonts w:ascii="Times New Roman" w:hAnsi="Times New Roman" w:cs="Times New Roman"/>
                <w:sz w:val="24"/>
                <w:szCs w:val="24"/>
              </w:rPr>
              <w:t>, ka</w:t>
            </w:r>
            <w:r w:rsidR="009135CA" w:rsidRPr="00F22ECD">
              <w:rPr>
                <w:rFonts w:ascii="Times New Roman" w:hAnsi="Times New Roman" w:cs="Times New Roman"/>
                <w:sz w:val="24"/>
                <w:szCs w:val="24"/>
              </w:rPr>
              <w:t xml:space="preserve"> </w:t>
            </w:r>
            <w:r w:rsidR="00D02789" w:rsidRPr="00F22ECD">
              <w:rPr>
                <w:rFonts w:ascii="Times New Roman" w:hAnsi="Times New Roman" w:cs="Times New Roman"/>
                <w:sz w:val="24"/>
                <w:szCs w:val="24"/>
              </w:rPr>
              <w:t>tiek saglabāt</w:t>
            </w:r>
            <w:r w:rsidR="00417CB5" w:rsidRPr="00F22ECD">
              <w:rPr>
                <w:rFonts w:ascii="Times New Roman" w:hAnsi="Times New Roman" w:cs="Times New Roman"/>
                <w:sz w:val="24"/>
                <w:szCs w:val="24"/>
              </w:rPr>
              <w:t>a</w:t>
            </w:r>
            <w:r w:rsidR="00274042" w:rsidRPr="00F22ECD">
              <w:rPr>
                <w:rFonts w:ascii="Times New Roman" w:hAnsi="Times New Roman" w:cs="Times New Roman"/>
                <w:sz w:val="24"/>
                <w:szCs w:val="24"/>
              </w:rPr>
              <w:t xml:space="preserve"> </w:t>
            </w:r>
            <w:r w:rsidR="00417CB5" w:rsidRPr="00F22ECD">
              <w:rPr>
                <w:rFonts w:ascii="Times New Roman" w:hAnsi="Times New Roman" w:cs="Times New Roman"/>
                <w:sz w:val="24"/>
                <w:szCs w:val="24"/>
              </w:rPr>
              <w:t>tulkot</w:t>
            </w:r>
            <w:r w:rsidR="00932939" w:rsidRPr="00F22ECD">
              <w:rPr>
                <w:rFonts w:ascii="Times New Roman" w:hAnsi="Times New Roman" w:cs="Times New Roman"/>
                <w:sz w:val="24"/>
                <w:szCs w:val="24"/>
              </w:rPr>
              <w:t>ās</w:t>
            </w:r>
            <w:r w:rsidR="00417CB5" w:rsidRPr="00F22ECD">
              <w:rPr>
                <w:rFonts w:ascii="Times New Roman" w:hAnsi="Times New Roman" w:cs="Times New Roman"/>
                <w:sz w:val="24"/>
                <w:szCs w:val="24"/>
              </w:rPr>
              <w:t xml:space="preserve"> </w:t>
            </w:r>
            <w:r w:rsidR="00BD1C3A" w:rsidRPr="00F22ECD">
              <w:rPr>
                <w:rFonts w:ascii="Times New Roman" w:hAnsi="Times New Roman" w:cs="Times New Roman"/>
                <w:sz w:val="24"/>
                <w:szCs w:val="24"/>
              </w:rPr>
              <w:t>un adaptēt</w:t>
            </w:r>
            <w:r w:rsidR="00932939" w:rsidRPr="00F22ECD">
              <w:rPr>
                <w:rFonts w:ascii="Times New Roman" w:hAnsi="Times New Roman" w:cs="Times New Roman"/>
                <w:sz w:val="24"/>
                <w:szCs w:val="24"/>
              </w:rPr>
              <w:t>ās</w:t>
            </w:r>
            <w:r w:rsidR="00BD1C3A" w:rsidRPr="00F22ECD">
              <w:rPr>
                <w:rFonts w:ascii="Times New Roman" w:hAnsi="Times New Roman" w:cs="Times New Roman"/>
                <w:sz w:val="24"/>
                <w:szCs w:val="24"/>
              </w:rPr>
              <w:t xml:space="preserve"> </w:t>
            </w:r>
            <w:r w:rsidR="00417CB5" w:rsidRPr="00F22ECD">
              <w:rPr>
                <w:rFonts w:ascii="Times New Roman" w:hAnsi="Times New Roman" w:cs="Times New Roman"/>
                <w:sz w:val="24"/>
                <w:szCs w:val="24"/>
              </w:rPr>
              <w:t>instrument</w:t>
            </w:r>
            <w:r w:rsidR="00932939" w:rsidRPr="00F22ECD">
              <w:rPr>
                <w:rFonts w:ascii="Times New Roman" w:hAnsi="Times New Roman" w:cs="Times New Roman"/>
                <w:sz w:val="24"/>
                <w:szCs w:val="24"/>
              </w:rPr>
              <w:t>a</w:t>
            </w:r>
            <w:r w:rsidR="00417CB5" w:rsidRPr="00F22ECD">
              <w:rPr>
                <w:rFonts w:ascii="Times New Roman" w:hAnsi="Times New Roman" w:cs="Times New Roman"/>
                <w:sz w:val="24"/>
                <w:szCs w:val="24"/>
              </w:rPr>
              <w:t xml:space="preserve"> </w:t>
            </w:r>
            <w:r w:rsidR="00BD1C3A" w:rsidRPr="00F22ECD">
              <w:rPr>
                <w:rFonts w:ascii="Times New Roman" w:hAnsi="Times New Roman" w:cs="Times New Roman"/>
                <w:sz w:val="24"/>
                <w:szCs w:val="24"/>
              </w:rPr>
              <w:t>versij</w:t>
            </w:r>
            <w:r w:rsidR="00932939" w:rsidRPr="00F22ECD">
              <w:rPr>
                <w:rFonts w:ascii="Times New Roman" w:hAnsi="Times New Roman" w:cs="Times New Roman"/>
                <w:sz w:val="24"/>
                <w:szCs w:val="24"/>
              </w:rPr>
              <w:t>as</w:t>
            </w:r>
            <w:r w:rsidR="00BD1C3A" w:rsidRPr="00F22ECD">
              <w:rPr>
                <w:rFonts w:ascii="Times New Roman" w:hAnsi="Times New Roman" w:cs="Times New Roman"/>
                <w:sz w:val="24"/>
                <w:szCs w:val="24"/>
              </w:rPr>
              <w:t xml:space="preserve"> </w:t>
            </w:r>
            <w:r w:rsidR="000C7FE0" w:rsidRPr="00F22ECD">
              <w:rPr>
                <w:rFonts w:ascii="Times New Roman" w:hAnsi="Times New Roman" w:cs="Times New Roman"/>
                <w:sz w:val="24"/>
                <w:szCs w:val="24"/>
              </w:rPr>
              <w:t xml:space="preserve">atbilstība </w:t>
            </w:r>
            <w:r w:rsidR="008E2AFA" w:rsidRPr="00F22ECD">
              <w:rPr>
                <w:rFonts w:ascii="Times New Roman" w:hAnsi="Times New Roman" w:cs="Times New Roman"/>
                <w:sz w:val="24"/>
                <w:szCs w:val="24"/>
              </w:rPr>
              <w:t xml:space="preserve">instrumenta izstrādātāja </w:t>
            </w:r>
            <w:r w:rsidR="00E6409E" w:rsidRPr="00F22ECD">
              <w:rPr>
                <w:rFonts w:ascii="Times New Roman" w:hAnsi="Times New Roman" w:cs="Times New Roman"/>
                <w:sz w:val="24"/>
                <w:szCs w:val="24"/>
              </w:rPr>
              <w:t xml:space="preserve">(īpašnieka) </w:t>
            </w:r>
            <w:r w:rsidR="001D17F9" w:rsidRPr="00F22ECD">
              <w:rPr>
                <w:rFonts w:ascii="Times New Roman" w:hAnsi="Times New Roman" w:cs="Times New Roman"/>
                <w:sz w:val="24"/>
                <w:szCs w:val="24"/>
              </w:rPr>
              <w:t xml:space="preserve">sākotnēji formulētajām prasībām to izmantošanai. </w:t>
            </w:r>
            <w:r w:rsidR="00D02789" w:rsidRPr="00F22ECD">
              <w:rPr>
                <w:rFonts w:ascii="Times New Roman" w:hAnsi="Times New Roman" w:cs="Times New Roman"/>
                <w:sz w:val="24"/>
                <w:szCs w:val="24"/>
              </w:rPr>
              <w:t>Ņ</w:t>
            </w:r>
            <w:r w:rsidR="00B94F51" w:rsidRPr="00F22ECD">
              <w:rPr>
                <w:rFonts w:ascii="Times New Roman" w:hAnsi="Times New Roman" w:cs="Times New Roman"/>
                <w:sz w:val="24"/>
                <w:szCs w:val="24"/>
              </w:rPr>
              <w:t xml:space="preserve">emot vērā </w:t>
            </w:r>
            <w:r w:rsidR="00D02789" w:rsidRPr="00F22ECD">
              <w:rPr>
                <w:rFonts w:ascii="Times New Roman" w:hAnsi="Times New Roman" w:cs="Times New Roman"/>
                <w:sz w:val="24"/>
                <w:szCs w:val="24"/>
              </w:rPr>
              <w:t xml:space="preserve">instrumentu validācijai nepieciešamo laika periodu, </w:t>
            </w:r>
            <w:r w:rsidR="00FE1A1F" w:rsidRPr="00F22ECD">
              <w:rPr>
                <w:rFonts w:ascii="Times New Roman" w:hAnsi="Times New Roman" w:cs="Times New Roman"/>
                <w:sz w:val="24"/>
                <w:szCs w:val="24"/>
              </w:rPr>
              <w:t xml:space="preserve">noteikumu projekts paredz, ka </w:t>
            </w:r>
            <w:r w:rsidR="00D02789" w:rsidRPr="00F22ECD">
              <w:rPr>
                <w:rFonts w:ascii="Times New Roman" w:hAnsi="Times New Roman" w:cs="Times New Roman"/>
                <w:sz w:val="24"/>
                <w:szCs w:val="24"/>
              </w:rPr>
              <w:t>9.3.1.2. pasākuma projekta īstenošanas termiņš tiek pagarināts līdz 2023. gada 31. decembrim.</w:t>
            </w:r>
          </w:p>
          <w:p w14:paraId="4065AAC7" w14:textId="5BA8FD83" w:rsidR="00FB0AD5" w:rsidRPr="00F22ECD" w:rsidRDefault="00FB0AD5" w:rsidP="00347048">
            <w:pPr>
              <w:spacing w:after="0" w:line="240" w:lineRule="auto"/>
              <w:jc w:val="both"/>
              <w:rPr>
                <w:rFonts w:ascii="Times New Roman" w:hAnsi="Times New Roman" w:cs="Times New Roman"/>
                <w:sz w:val="24"/>
                <w:szCs w:val="24"/>
              </w:rPr>
            </w:pPr>
            <w:r w:rsidRPr="00F22ECD">
              <w:rPr>
                <w:rFonts w:ascii="Times New Roman" w:hAnsi="Times New Roman" w:cs="Times New Roman"/>
                <w:sz w:val="24"/>
                <w:szCs w:val="24"/>
              </w:rPr>
              <w:t>Noteikumu projekts stāsies spēkā indikatīvi 202</w:t>
            </w:r>
            <w:r w:rsidR="00D02789" w:rsidRPr="00F22ECD">
              <w:rPr>
                <w:rFonts w:ascii="Times New Roman" w:hAnsi="Times New Roman" w:cs="Times New Roman"/>
                <w:sz w:val="24"/>
                <w:szCs w:val="24"/>
              </w:rPr>
              <w:t>1</w:t>
            </w:r>
            <w:r w:rsidRPr="00F22ECD">
              <w:rPr>
                <w:rFonts w:ascii="Times New Roman" w:hAnsi="Times New Roman" w:cs="Times New Roman"/>
                <w:sz w:val="24"/>
                <w:szCs w:val="24"/>
              </w:rPr>
              <w:t xml:space="preserve">. gada </w:t>
            </w:r>
            <w:r w:rsidR="00D02789" w:rsidRPr="00F22ECD">
              <w:rPr>
                <w:rFonts w:ascii="Times New Roman" w:hAnsi="Times New Roman" w:cs="Times New Roman"/>
                <w:sz w:val="24"/>
                <w:szCs w:val="24"/>
              </w:rPr>
              <w:t xml:space="preserve">3. </w:t>
            </w:r>
            <w:r w:rsidR="0078768D" w:rsidRPr="00F22ECD">
              <w:rPr>
                <w:rFonts w:ascii="Times New Roman" w:hAnsi="Times New Roman" w:cs="Times New Roman"/>
                <w:sz w:val="24"/>
                <w:szCs w:val="24"/>
              </w:rPr>
              <w:t>ceturksnī</w:t>
            </w:r>
            <w:r w:rsidRPr="00F22ECD">
              <w:rPr>
                <w:rFonts w:ascii="Times New Roman" w:hAnsi="Times New Roman" w:cs="Times New Roman"/>
                <w:sz w:val="24"/>
                <w:szCs w:val="24"/>
              </w:rPr>
              <w:t>.</w:t>
            </w:r>
          </w:p>
        </w:tc>
      </w:tr>
    </w:tbl>
    <w:p w14:paraId="4078022A" w14:textId="77777777" w:rsidR="00E5323B" w:rsidRPr="00F22ECD" w:rsidRDefault="00E5323B" w:rsidP="00E5323B">
      <w:pPr>
        <w:spacing w:after="0" w:line="240" w:lineRule="auto"/>
        <w:rPr>
          <w:rFonts w:ascii="Times New Roman" w:eastAsia="Times New Roman" w:hAnsi="Times New Roman" w:cs="Times New Roman"/>
          <w:iCs/>
          <w:sz w:val="24"/>
          <w:szCs w:val="24"/>
          <w:lang w:val="sv-SE" w:eastAsia="lv-LV"/>
        </w:rPr>
      </w:pPr>
      <w:r w:rsidRPr="00F22ECD">
        <w:rPr>
          <w:rFonts w:ascii="Times New Roman" w:eastAsia="Times New Roman" w:hAnsi="Times New Roman" w:cs="Times New Roman"/>
          <w:iCs/>
          <w:sz w:val="24"/>
          <w:szCs w:val="24"/>
          <w:lang w:val="sv-SE" w:eastAsia="lv-LV"/>
        </w:rPr>
        <w:t xml:space="preserve">  </w:t>
      </w:r>
    </w:p>
    <w:tbl>
      <w:tblPr>
        <w:tblpPr w:leftFromText="180" w:rightFromText="180" w:vertAnchor="text" w:tblpX="-584" w:tblpY="1"/>
        <w:tblOverlap w:val="never"/>
        <w:tblW w:w="55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
        <w:gridCol w:w="2893"/>
        <w:gridCol w:w="6189"/>
      </w:tblGrid>
      <w:tr w:rsidR="0079788B" w:rsidRPr="004C70D4" w14:paraId="00363CBD"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F22ECD" w:rsidRDefault="00E5323B" w:rsidP="000A0868">
            <w:pPr>
              <w:spacing w:after="0" w:line="240" w:lineRule="auto"/>
              <w:rPr>
                <w:rFonts w:ascii="Times New Roman" w:eastAsia="Times New Roman" w:hAnsi="Times New Roman" w:cs="Times New Roman"/>
                <w:b/>
                <w:bCs/>
                <w:iCs/>
                <w:sz w:val="24"/>
                <w:szCs w:val="24"/>
                <w:lang w:val="sv-SE" w:eastAsia="lv-LV"/>
              </w:rPr>
            </w:pPr>
            <w:r w:rsidRPr="00F22ECD">
              <w:rPr>
                <w:rFonts w:ascii="Times New Roman" w:eastAsia="Times New Roman" w:hAnsi="Times New Roman" w:cs="Times New Roman"/>
                <w:b/>
                <w:bCs/>
                <w:iCs/>
                <w:sz w:val="24"/>
                <w:szCs w:val="24"/>
                <w:lang w:val="sv-SE" w:eastAsia="lv-LV"/>
              </w:rPr>
              <w:t>I. Tiesību akta projekta izstrādes nepieciešamība</w:t>
            </w:r>
          </w:p>
        </w:tc>
      </w:tr>
      <w:tr w:rsidR="0079788B" w:rsidRPr="004C70D4" w14:paraId="3DEC47AA"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BC4CD0B" w14:textId="77777777" w:rsidR="00655F2C" w:rsidRPr="00F22ECD" w:rsidRDefault="00E5323B" w:rsidP="000A0868">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1.</w:t>
            </w:r>
          </w:p>
        </w:tc>
        <w:tc>
          <w:tcPr>
            <w:tcW w:w="1453" w:type="pct"/>
            <w:tcBorders>
              <w:top w:val="outset" w:sz="6" w:space="0" w:color="auto"/>
              <w:left w:val="outset" w:sz="6" w:space="0" w:color="auto"/>
              <w:bottom w:val="outset" w:sz="6" w:space="0" w:color="auto"/>
              <w:right w:val="outset" w:sz="6" w:space="0" w:color="auto"/>
            </w:tcBorders>
            <w:hideMark/>
          </w:tcPr>
          <w:p w14:paraId="07FAE330" w14:textId="77777777" w:rsidR="00E5323B" w:rsidRPr="00F22ECD"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F22ECD">
              <w:rPr>
                <w:rFonts w:ascii="Times New Roman" w:eastAsia="Times New Roman" w:hAnsi="Times New Roman" w:cs="Times New Roman"/>
                <w:iCs/>
                <w:sz w:val="24"/>
                <w:szCs w:val="24"/>
                <w:lang w:val="en-US" w:eastAsia="lv-LV"/>
              </w:rPr>
              <w:t>Pamatojums</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3EEA4F2D" w14:textId="3E948126" w:rsidR="00E5323B" w:rsidRPr="00F22ECD" w:rsidRDefault="000063AB"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ir izstrādāts saskaņā ar 2014. gada 3.</w:t>
            </w:r>
            <w:r w:rsidR="00B90E5C"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jūlija Eiropas Savienības (turpmāk – ES) struktūrfondu un Kohēzijas fonda 2014.–2020. gada plānošanas perioda vadības likuma 20. panta 6. un 13. punktu</w:t>
            </w:r>
            <w:r w:rsidR="00DC17F3" w:rsidRPr="00F22ECD">
              <w:rPr>
                <w:rFonts w:ascii="Times New Roman" w:eastAsia="Times New Roman" w:hAnsi="Times New Roman" w:cs="Times New Roman"/>
                <w:iCs/>
                <w:sz w:val="24"/>
                <w:szCs w:val="24"/>
                <w:lang w:eastAsia="lv-LV"/>
              </w:rPr>
              <w:t>.</w:t>
            </w:r>
          </w:p>
        </w:tc>
      </w:tr>
      <w:tr w:rsidR="0079788B" w:rsidRPr="004C70D4" w14:paraId="453B0E80"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2C862830" w14:textId="77777777" w:rsidR="00655F2C" w:rsidRPr="00F22ECD" w:rsidRDefault="00E5323B" w:rsidP="000A0868">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2.</w:t>
            </w:r>
          </w:p>
        </w:tc>
        <w:tc>
          <w:tcPr>
            <w:tcW w:w="1453" w:type="pct"/>
            <w:tcBorders>
              <w:top w:val="outset" w:sz="6" w:space="0" w:color="auto"/>
              <w:left w:val="outset" w:sz="6" w:space="0" w:color="auto"/>
              <w:bottom w:val="outset" w:sz="6" w:space="0" w:color="auto"/>
              <w:right w:val="outset" w:sz="6" w:space="0" w:color="auto"/>
            </w:tcBorders>
            <w:hideMark/>
          </w:tcPr>
          <w:p w14:paraId="31C094B4" w14:textId="77777777" w:rsidR="00E5323B" w:rsidRPr="00F22ECD"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F22ECD">
              <w:rPr>
                <w:rFonts w:ascii="Times New Roman" w:eastAsia="Times New Roman" w:hAnsi="Times New Roman" w:cs="Times New Roman"/>
                <w:iCs/>
                <w:sz w:val="24"/>
                <w:szCs w:val="24"/>
                <w:lang w:val="en-US" w:eastAsia="lv-LV"/>
              </w:rPr>
              <w:t>Pašreizējā</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situācija</w:t>
            </w:r>
            <w:proofErr w:type="spellEnd"/>
            <w:r w:rsidRPr="00F22ECD">
              <w:rPr>
                <w:rFonts w:ascii="Times New Roman" w:eastAsia="Times New Roman" w:hAnsi="Times New Roman" w:cs="Times New Roman"/>
                <w:iCs/>
                <w:sz w:val="24"/>
                <w:szCs w:val="24"/>
                <w:lang w:val="en-US" w:eastAsia="lv-LV"/>
              </w:rPr>
              <w:t xml:space="preserve"> un </w:t>
            </w:r>
            <w:proofErr w:type="spellStart"/>
            <w:r w:rsidRPr="00F22ECD">
              <w:rPr>
                <w:rFonts w:ascii="Times New Roman" w:eastAsia="Times New Roman" w:hAnsi="Times New Roman" w:cs="Times New Roman"/>
                <w:iCs/>
                <w:sz w:val="24"/>
                <w:szCs w:val="24"/>
                <w:lang w:val="en-US" w:eastAsia="lv-LV"/>
              </w:rPr>
              <w:t>problēmas</w:t>
            </w:r>
            <w:proofErr w:type="spellEnd"/>
            <w:r w:rsidRPr="00F22ECD">
              <w:rPr>
                <w:rFonts w:ascii="Times New Roman" w:eastAsia="Times New Roman" w:hAnsi="Times New Roman" w:cs="Times New Roman"/>
                <w:iCs/>
                <w:sz w:val="24"/>
                <w:szCs w:val="24"/>
                <w:lang w:val="en-US" w:eastAsia="lv-LV"/>
              </w:rPr>
              <w:t xml:space="preserve">, kuru </w:t>
            </w:r>
            <w:proofErr w:type="spellStart"/>
            <w:r w:rsidRPr="00F22ECD">
              <w:rPr>
                <w:rFonts w:ascii="Times New Roman" w:eastAsia="Times New Roman" w:hAnsi="Times New Roman" w:cs="Times New Roman"/>
                <w:iCs/>
                <w:sz w:val="24"/>
                <w:szCs w:val="24"/>
                <w:lang w:val="en-US" w:eastAsia="lv-LV"/>
              </w:rPr>
              <w:t>risināšanai</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tiesību</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akta</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projekts</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izstrādāts</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tiesiskā</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regulējuma</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mērķis</w:t>
            </w:r>
            <w:proofErr w:type="spellEnd"/>
            <w:r w:rsidRPr="00F22ECD">
              <w:rPr>
                <w:rFonts w:ascii="Times New Roman" w:eastAsia="Times New Roman" w:hAnsi="Times New Roman" w:cs="Times New Roman"/>
                <w:iCs/>
                <w:sz w:val="24"/>
                <w:szCs w:val="24"/>
                <w:lang w:val="en-US" w:eastAsia="lv-LV"/>
              </w:rPr>
              <w:t xml:space="preserve"> un </w:t>
            </w:r>
            <w:proofErr w:type="spellStart"/>
            <w:r w:rsidRPr="00F22ECD">
              <w:rPr>
                <w:rFonts w:ascii="Times New Roman" w:eastAsia="Times New Roman" w:hAnsi="Times New Roman" w:cs="Times New Roman"/>
                <w:iCs/>
                <w:sz w:val="24"/>
                <w:szCs w:val="24"/>
                <w:lang w:val="en-US" w:eastAsia="lv-LV"/>
              </w:rPr>
              <w:t>būtība</w:t>
            </w:r>
            <w:proofErr w:type="spellEnd"/>
          </w:p>
        </w:tc>
        <w:tc>
          <w:tcPr>
            <w:tcW w:w="3087" w:type="pct"/>
            <w:tcBorders>
              <w:top w:val="outset" w:sz="6" w:space="0" w:color="auto"/>
              <w:left w:val="outset" w:sz="6" w:space="0" w:color="auto"/>
              <w:bottom w:val="outset" w:sz="6" w:space="0" w:color="auto"/>
              <w:right w:val="outset" w:sz="6" w:space="0" w:color="auto"/>
            </w:tcBorders>
            <w:shd w:val="clear" w:color="auto" w:fill="auto"/>
            <w:hideMark/>
          </w:tcPr>
          <w:p w14:paraId="09B794E9" w14:textId="6CF3B57C" w:rsidR="00B90E5C" w:rsidRPr="00F22ECD" w:rsidRDefault="00B90E5C"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paredz:</w:t>
            </w:r>
          </w:p>
          <w:p w14:paraId="4E453256" w14:textId="1FCF496B" w:rsidR="00E43A30" w:rsidRPr="00F22ECD" w:rsidRDefault="00E13528"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b/>
                <w:bCs/>
                <w:iCs/>
                <w:sz w:val="24"/>
                <w:szCs w:val="24"/>
                <w:lang w:eastAsia="lv-LV"/>
              </w:rPr>
              <w:t>p</w:t>
            </w:r>
            <w:r w:rsidR="00771BDA" w:rsidRPr="00F22ECD">
              <w:rPr>
                <w:rFonts w:ascii="Times New Roman" w:eastAsia="Times New Roman" w:hAnsi="Times New Roman" w:cs="Times New Roman"/>
                <w:b/>
                <w:bCs/>
                <w:iCs/>
                <w:sz w:val="24"/>
                <w:szCs w:val="24"/>
                <w:lang w:eastAsia="lv-LV"/>
              </w:rPr>
              <w:t>recizēt 9.3.1.2. pasākuma</w:t>
            </w:r>
            <w:r w:rsidR="00140D0D" w:rsidRPr="00F22ECD">
              <w:rPr>
                <w:rFonts w:ascii="Times New Roman" w:eastAsia="Times New Roman" w:hAnsi="Times New Roman" w:cs="Times New Roman"/>
                <w:b/>
                <w:bCs/>
                <w:iCs/>
                <w:sz w:val="24"/>
                <w:szCs w:val="24"/>
                <w:lang w:eastAsia="lv-LV"/>
              </w:rPr>
              <w:t xml:space="preserve"> </w:t>
            </w:r>
            <w:r w:rsidR="00B90E5C" w:rsidRPr="00F22ECD">
              <w:rPr>
                <w:rFonts w:ascii="Times New Roman" w:eastAsia="Times New Roman" w:hAnsi="Times New Roman" w:cs="Times New Roman"/>
                <w:b/>
                <w:bCs/>
                <w:iCs/>
                <w:sz w:val="24"/>
                <w:szCs w:val="24"/>
                <w:lang w:eastAsia="lv-LV"/>
              </w:rPr>
              <w:t>atbalstāmās darbības</w:t>
            </w:r>
            <w:r w:rsidR="00140D0D" w:rsidRPr="00F22ECD">
              <w:rPr>
                <w:rFonts w:ascii="Times New Roman" w:eastAsia="Times New Roman" w:hAnsi="Times New Roman" w:cs="Times New Roman"/>
                <w:b/>
                <w:bCs/>
                <w:iCs/>
                <w:sz w:val="24"/>
                <w:szCs w:val="24"/>
                <w:lang w:eastAsia="lv-LV"/>
              </w:rPr>
              <w:t xml:space="preserve"> īstenošanas nosacījumus</w:t>
            </w:r>
            <w:r w:rsidR="008E4D84" w:rsidRPr="00F22ECD">
              <w:rPr>
                <w:rFonts w:ascii="Times New Roman" w:eastAsia="Times New Roman" w:hAnsi="Times New Roman" w:cs="Times New Roman"/>
                <w:b/>
                <w:bCs/>
                <w:iCs/>
                <w:sz w:val="24"/>
                <w:szCs w:val="24"/>
                <w:lang w:eastAsia="lv-LV"/>
              </w:rPr>
              <w:t xml:space="preserve"> </w:t>
            </w:r>
            <w:r w:rsidR="008E4D84" w:rsidRPr="00F22ECD">
              <w:rPr>
                <w:rFonts w:ascii="Times New Roman" w:eastAsia="Times New Roman" w:hAnsi="Times New Roman" w:cs="Times New Roman"/>
                <w:i/>
                <w:sz w:val="24"/>
                <w:szCs w:val="24"/>
                <w:lang w:eastAsia="lv-LV"/>
              </w:rPr>
              <w:t xml:space="preserve">(noteikumu projekta </w:t>
            </w:r>
            <w:r w:rsidR="00B90E5C" w:rsidRPr="00F22ECD">
              <w:rPr>
                <w:rFonts w:ascii="Times New Roman" w:eastAsia="Times New Roman" w:hAnsi="Times New Roman" w:cs="Times New Roman"/>
                <w:i/>
                <w:sz w:val="24"/>
                <w:szCs w:val="24"/>
                <w:lang w:eastAsia="lv-LV"/>
              </w:rPr>
              <w:t>1</w:t>
            </w:r>
            <w:r w:rsidR="00F90A69" w:rsidRPr="00F22ECD">
              <w:rPr>
                <w:rFonts w:ascii="Times New Roman" w:eastAsia="Times New Roman" w:hAnsi="Times New Roman" w:cs="Times New Roman"/>
                <w:i/>
                <w:sz w:val="24"/>
                <w:szCs w:val="24"/>
                <w:lang w:eastAsia="lv-LV"/>
              </w:rPr>
              <w:t>.</w:t>
            </w:r>
            <w:r w:rsidR="00106BA6" w:rsidRPr="00F22ECD">
              <w:rPr>
                <w:rFonts w:ascii="Times New Roman" w:eastAsia="Times New Roman" w:hAnsi="Times New Roman" w:cs="Times New Roman"/>
                <w:i/>
                <w:sz w:val="24"/>
                <w:szCs w:val="24"/>
                <w:lang w:eastAsia="lv-LV"/>
              </w:rPr>
              <w:t xml:space="preserve"> punkts</w:t>
            </w:r>
            <w:r w:rsidR="008E4D84" w:rsidRPr="00F22ECD">
              <w:rPr>
                <w:rFonts w:ascii="Times New Roman" w:eastAsia="Times New Roman" w:hAnsi="Times New Roman" w:cs="Times New Roman"/>
                <w:i/>
                <w:sz w:val="24"/>
                <w:szCs w:val="24"/>
                <w:lang w:eastAsia="lv-LV"/>
              </w:rPr>
              <w:t>).</w:t>
            </w:r>
          </w:p>
          <w:p w14:paraId="147E29C0" w14:textId="578E9CD9" w:rsidR="00106BA6" w:rsidRPr="00F22ECD" w:rsidRDefault="00771BDA"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Šobrīd MK noteikumu Nr. 600</w:t>
            </w:r>
            <w:r w:rsidR="008D4DCC" w:rsidRPr="00F22ECD">
              <w:rPr>
                <w:rStyle w:val="FootnoteReference"/>
                <w:rFonts w:ascii="Times New Roman" w:eastAsia="Times New Roman" w:hAnsi="Times New Roman" w:cs="Times New Roman"/>
                <w:iCs/>
                <w:sz w:val="24"/>
                <w:szCs w:val="24"/>
                <w:lang w:eastAsia="lv-LV"/>
              </w:rPr>
              <w:footnoteReference w:id="3"/>
            </w:r>
            <w:r w:rsidRPr="00F22ECD">
              <w:rPr>
                <w:rFonts w:ascii="Times New Roman" w:eastAsia="Times New Roman" w:hAnsi="Times New Roman" w:cs="Times New Roman"/>
                <w:iCs/>
                <w:sz w:val="24"/>
                <w:szCs w:val="24"/>
                <w:lang w:eastAsia="lv-LV"/>
              </w:rPr>
              <w:t xml:space="preserve"> </w:t>
            </w:r>
            <w:r w:rsidR="00B90E5C" w:rsidRPr="00F22ECD">
              <w:rPr>
                <w:rFonts w:ascii="Times New Roman" w:eastAsia="Times New Roman" w:hAnsi="Times New Roman" w:cs="Times New Roman"/>
                <w:iCs/>
                <w:sz w:val="24"/>
                <w:szCs w:val="24"/>
                <w:lang w:eastAsia="lv-LV"/>
              </w:rPr>
              <w:t>14.</w:t>
            </w:r>
            <w:r w:rsidR="00106BA6" w:rsidRPr="00F22ECD">
              <w:rPr>
                <w:rFonts w:ascii="Times New Roman" w:eastAsia="Times New Roman" w:hAnsi="Times New Roman" w:cs="Times New Roman"/>
                <w:iCs/>
                <w:sz w:val="24"/>
                <w:szCs w:val="24"/>
                <w:lang w:eastAsia="lv-LV"/>
              </w:rPr>
              <w:t>2</w:t>
            </w:r>
            <w:r w:rsidR="00B90E5C" w:rsidRPr="00F22ECD">
              <w:rPr>
                <w:rFonts w:ascii="Times New Roman" w:eastAsia="Times New Roman" w:hAnsi="Times New Roman" w:cs="Times New Roman"/>
                <w:iCs/>
                <w:sz w:val="24"/>
                <w:szCs w:val="24"/>
                <w:lang w:eastAsia="lv-LV"/>
              </w:rPr>
              <w:t xml:space="preserve">. apakšpunkts nosaka, ka </w:t>
            </w:r>
            <w:r w:rsidR="004766DC" w:rsidRPr="00F22ECD">
              <w:rPr>
                <w:rFonts w:ascii="Times New Roman" w:eastAsia="Times New Roman" w:hAnsi="Times New Roman" w:cs="Times New Roman"/>
                <w:iCs/>
                <w:sz w:val="24"/>
                <w:szCs w:val="24"/>
                <w:lang w:eastAsia="lv-LV"/>
              </w:rPr>
              <w:t>9.3.1.2. pasākuma ietvaros</w:t>
            </w:r>
            <w:r w:rsidR="007F288E" w:rsidRPr="00F22ECD">
              <w:rPr>
                <w:rFonts w:ascii="Times New Roman" w:eastAsia="Times New Roman" w:hAnsi="Times New Roman" w:cs="Times New Roman"/>
                <w:iCs/>
                <w:sz w:val="24"/>
                <w:szCs w:val="24"/>
                <w:lang w:eastAsia="lv-LV"/>
              </w:rPr>
              <w:t>,</w:t>
            </w:r>
            <w:r w:rsidR="004766DC" w:rsidRPr="00F22ECD">
              <w:rPr>
                <w:rFonts w:ascii="Times New Roman" w:eastAsia="Times New Roman" w:hAnsi="Times New Roman" w:cs="Times New Roman"/>
                <w:iCs/>
                <w:sz w:val="24"/>
                <w:szCs w:val="24"/>
                <w:lang w:eastAsia="lv-LV"/>
              </w:rPr>
              <w:t xml:space="preserve"> tostarp ir</w:t>
            </w:r>
            <w:r w:rsidR="00106BA6" w:rsidRPr="00F22ECD">
              <w:rPr>
                <w:rFonts w:ascii="Times New Roman" w:eastAsia="Times New Roman" w:hAnsi="Times New Roman" w:cs="Times New Roman"/>
                <w:iCs/>
                <w:sz w:val="24"/>
                <w:szCs w:val="24"/>
                <w:lang w:eastAsia="lv-LV"/>
              </w:rPr>
              <w:t xml:space="preserve"> </w:t>
            </w:r>
            <w:r w:rsidR="004766DC" w:rsidRPr="00F22ECD">
              <w:rPr>
                <w:rFonts w:ascii="Times New Roman" w:eastAsia="Times New Roman" w:hAnsi="Times New Roman" w:cs="Times New Roman"/>
                <w:iCs/>
                <w:sz w:val="24"/>
                <w:szCs w:val="24"/>
                <w:lang w:eastAsia="lv-LV"/>
              </w:rPr>
              <w:t xml:space="preserve">atbalstāma </w:t>
            </w:r>
            <w:r w:rsidR="00106BA6" w:rsidRPr="00F22ECD">
              <w:rPr>
                <w:rFonts w:ascii="Times New Roman" w:eastAsia="Times New Roman" w:hAnsi="Times New Roman" w:cs="Times New Roman"/>
                <w:iCs/>
                <w:sz w:val="24"/>
                <w:szCs w:val="24"/>
                <w:lang w:eastAsia="lv-LV"/>
              </w:rPr>
              <w:t xml:space="preserve">funkcionēšanas novērtēšanas sistēmas (laboratorijas) aprīkojuma, </w:t>
            </w:r>
            <w:proofErr w:type="gramStart"/>
            <w:r w:rsidR="00106BA6" w:rsidRPr="00F22ECD">
              <w:rPr>
                <w:rFonts w:ascii="Times New Roman" w:eastAsia="Times New Roman" w:hAnsi="Times New Roman" w:cs="Times New Roman"/>
                <w:iCs/>
                <w:sz w:val="24"/>
                <w:szCs w:val="24"/>
                <w:lang w:eastAsia="lv-LV"/>
              </w:rPr>
              <w:t>t.i.</w:t>
            </w:r>
            <w:proofErr w:type="gramEnd"/>
            <w:r w:rsidR="00106BA6" w:rsidRPr="00F22ECD">
              <w:rPr>
                <w:rFonts w:ascii="Times New Roman" w:eastAsia="Times New Roman" w:hAnsi="Times New Roman" w:cs="Times New Roman"/>
                <w:iCs/>
                <w:sz w:val="24"/>
                <w:szCs w:val="24"/>
                <w:lang w:eastAsia="lv-LV"/>
              </w:rPr>
              <w:t xml:space="preserve"> funkcionēšanas novērtēšanas instrumentu iegāde</w:t>
            </w:r>
            <w:r w:rsidR="00252BFB" w:rsidRPr="00F22ECD">
              <w:rPr>
                <w:rFonts w:ascii="Times New Roman" w:eastAsia="Times New Roman" w:hAnsi="Times New Roman" w:cs="Times New Roman"/>
                <w:iCs/>
                <w:sz w:val="24"/>
                <w:szCs w:val="24"/>
                <w:lang w:eastAsia="lv-LV"/>
              </w:rPr>
              <w:t>.</w:t>
            </w:r>
            <w:r w:rsidR="00106BA6" w:rsidRPr="00F22ECD">
              <w:rPr>
                <w:rFonts w:ascii="Times New Roman" w:eastAsia="Times New Roman" w:hAnsi="Times New Roman" w:cs="Times New Roman"/>
                <w:iCs/>
                <w:sz w:val="24"/>
                <w:szCs w:val="24"/>
                <w:lang w:eastAsia="lv-LV"/>
              </w:rPr>
              <w:t xml:space="preserve"> </w:t>
            </w:r>
            <w:r w:rsidR="00252BFB" w:rsidRPr="00F22ECD">
              <w:rPr>
                <w:rFonts w:ascii="Times New Roman" w:eastAsia="Times New Roman" w:hAnsi="Times New Roman" w:cs="Times New Roman"/>
                <w:iCs/>
                <w:sz w:val="24"/>
                <w:szCs w:val="24"/>
                <w:lang w:eastAsia="lv-LV"/>
              </w:rPr>
              <w:t>S</w:t>
            </w:r>
            <w:r w:rsidR="00106BA6" w:rsidRPr="00F22ECD">
              <w:rPr>
                <w:rFonts w:ascii="Times New Roman" w:eastAsia="Times New Roman" w:hAnsi="Times New Roman" w:cs="Times New Roman"/>
                <w:iCs/>
                <w:sz w:val="24"/>
                <w:szCs w:val="24"/>
                <w:lang w:eastAsia="lv-LV"/>
              </w:rPr>
              <w:t>avukārt MK noteikumu Nr. 600 30.3</w:t>
            </w:r>
            <w:r w:rsidR="008E2AFA" w:rsidRPr="00F22ECD">
              <w:rPr>
                <w:rFonts w:ascii="Times New Roman" w:eastAsia="Times New Roman" w:hAnsi="Times New Roman" w:cs="Times New Roman"/>
                <w:iCs/>
                <w:sz w:val="24"/>
                <w:szCs w:val="24"/>
                <w:lang w:eastAsia="lv-LV"/>
              </w:rPr>
              <w:t>. apakšpunkts</w:t>
            </w:r>
            <w:r w:rsidR="00106BA6" w:rsidRPr="00F22ECD">
              <w:rPr>
                <w:rFonts w:ascii="Times New Roman" w:eastAsia="Times New Roman" w:hAnsi="Times New Roman" w:cs="Times New Roman"/>
                <w:iCs/>
                <w:sz w:val="24"/>
                <w:szCs w:val="24"/>
                <w:lang w:eastAsia="lv-LV"/>
              </w:rPr>
              <w:t xml:space="preserve"> paredz, ka funkcionēšanas novērtēšanas instrumentu iegāde </w:t>
            </w:r>
            <w:r w:rsidR="00106BA6" w:rsidRPr="00F22ECD">
              <w:rPr>
                <w:rFonts w:ascii="Times New Roman" w:eastAsia="Times New Roman" w:hAnsi="Times New Roman" w:cs="Times New Roman"/>
                <w:iCs/>
                <w:sz w:val="24"/>
                <w:szCs w:val="24"/>
                <w:lang w:eastAsia="lv-LV"/>
              </w:rPr>
              <w:lastRenderedPageBreak/>
              <w:t>ietver to lietošanas rokasgrāmatu tulkošanu latviešu valodā, kā arī adaptāciju Latvijā.</w:t>
            </w:r>
          </w:p>
          <w:p w14:paraId="1245A4B0" w14:textId="208019AB" w:rsidR="000A6EA1" w:rsidRPr="00F22ECD" w:rsidRDefault="008E156A"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Funkcionēšanas novērtēšanas instrumentu iegāde 9.3.1.2. pasākuma ietv</w:t>
            </w:r>
            <w:r w:rsidR="003A309A" w:rsidRPr="00F22ECD">
              <w:rPr>
                <w:rFonts w:ascii="Times New Roman" w:eastAsia="Times New Roman" w:hAnsi="Times New Roman" w:cs="Times New Roman"/>
                <w:iCs/>
                <w:sz w:val="24"/>
                <w:szCs w:val="24"/>
                <w:lang w:eastAsia="lv-LV"/>
              </w:rPr>
              <w:t>a</w:t>
            </w:r>
            <w:r w:rsidRPr="00F22ECD">
              <w:rPr>
                <w:rFonts w:ascii="Times New Roman" w:eastAsia="Times New Roman" w:hAnsi="Times New Roman" w:cs="Times New Roman"/>
                <w:iCs/>
                <w:sz w:val="24"/>
                <w:szCs w:val="24"/>
                <w:lang w:eastAsia="lv-LV"/>
              </w:rPr>
              <w:t>ros tiek veikta saskaņā ar Rīgas Stradiņa universitātes (turpmāk – RSU) veikt</w:t>
            </w:r>
            <w:r w:rsidR="0078552B" w:rsidRPr="00F22ECD">
              <w:rPr>
                <w:rFonts w:ascii="Times New Roman" w:eastAsia="Times New Roman" w:hAnsi="Times New Roman" w:cs="Times New Roman"/>
                <w:iCs/>
                <w:sz w:val="24"/>
                <w:szCs w:val="24"/>
                <w:lang w:eastAsia="lv-LV"/>
              </w:rPr>
              <w:t>ajā</w:t>
            </w:r>
            <w:r w:rsidRPr="00F22ECD">
              <w:rPr>
                <w:rFonts w:ascii="Times New Roman" w:eastAsia="Times New Roman" w:hAnsi="Times New Roman" w:cs="Times New Roman"/>
                <w:iCs/>
                <w:sz w:val="24"/>
                <w:szCs w:val="24"/>
                <w:lang w:eastAsia="lv-LV"/>
              </w:rPr>
              <w:t xml:space="preserve"> </w:t>
            </w:r>
            <w:r w:rsidR="0078552B" w:rsidRPr="00F22ECD">
              <w:rPr>
                <w:rFonts w:ascii="Times New Roman" w:eastAsia="Times New Roman" w:hAnsi="Times New Roman" w:cs="Times New Roman"/>
                <w:iCs/>
                <w:sz w:val="24"/>
                <w:szCs w:val="24"/>
                <w:lang w:eastAsia="lv-LV"/>
              </w:rPr>
              <w:t>izpētē</w:t>
            </w:r>
            <w:r w:rsidR="000A6EA1" w:rsidRPr="00F22ECD">
              <w:rPr>
                <w:rStyle w:val="FootnoteReference"/>
                <w:rFonts w:ascii="Times New Roman" w:eastAsia="Times New Roman" w:hAnsi="Times New Roman" w:cs="Times New Roman"/>
                <w:iCs/>
                <w:sz w:val="24"/>
                <w:szCs w:val="24"/>
                <w:lang w:eastAsia="lv-LV"/>
              </w:rPr>
              <w:footnoteReference w:id="4"/>
            </w:r>
            <w:r w:rsidR="000A6EA1" w:rsidRPr="00F22ECD">
              <w:rPr>
                <w:rFonts w:ascii="Times New Roman" w:eastAsia="Times New Roman" w:hAnsi="Times New Roman" w:cs="Times New Roman"/>
                <w:iCs/>
                <w:sz w:val="24"/>
                <w:szCs w:val="24"/>
                <w:lang w:eastAsia="lv-LV"/>
              </w:rPr>
              <w:t xml:space="preserve"> ietv</w:t>
            </w:r>
            <w:r w:rsidR="00F6270B" w:rsidRPr="00F22ECD">
              <w:rPr>
                <w:rFonts w:ascii="Times New Roman" w:eastAsia="Times New Roman" w:hAnsi="Times New Roman" w:cs="Times New Roman"/>
                <w:iCs/>
                <w:sz w:val="24"/>
                <w:szCs w:val="24"/>
                <w:lang w:eastAsia="lv-LV"/>
              </w:rPr>
              <w:t>ertajiem</w:t>
            </w:r>
            <w:r w:rsidR="000A6EA1" w:rsidRPr="00F22ECD">
              <w:rPr>
                <w:rFonts w:ascii="Times New Roman" w:eastAsia="Times New Roman" w:hAnsi="Times New Roman" w:cs="Times New Roman"/>
                <w:iCs/>
                <w:sz w:val="24"/>
                <w:szCs w:val="24"/>
                <w:lang w:eastAsia="lv-LV"/>
              </w:rPr>
              <w:t xml:space="preserve"> </w:t>
            </w:r>
            <w:r w:rsidR="00B766DE" w:rsidRPr="00F22ECD">
              <w:rPr>
                <w:rFonts w:ascii="Times New Roman" w:eastAsia="Times New Roman" w:hAnsi="Times New Roman" w:cs="Times New Roman"/>
                <w:iCs/>
                <w:sz w:val="24"/>
                <w:szCs w:val="24"/>
                <w:lang w:eastAsia="lv-LV"/>
              </w:rPr>
              <w:t xml:space="preserve">funkcionēšanas novērtēšanas sistēmas ieviešanai un 9.1.4.2. pasākuma ietvaros </w:t>
            </w:r>
            <w:r w:rsidR="008E2AFA" w:rsidRPr="00F22ECD">
              <w:rPr>
                <w:rFonts w:ascii="Times New Roman" w:eastAsia="Times New Roman" w:hAnsi="Times New Roman" w:cs="Times New Roman"/>
                <w:iCs/>
                <w:sz w:val="24"/>
                <w:szCs w:val="24"/>
                <w:lang w:eastAsia="lv-LV"/>
              </w:rPr>
              <w:t xml:space="preserve">funkcionēšanas novērtēšanas sistēmas </w:t>
            </w:r>
            <w:proofErr w:type="spellStart"/>
            <w:r w:rsidR="00B766DE" w:rsidRPr="00F22ECD">
              <w:rPr>
                <w:rFonts w:ascii="Times New Roman" w:eastAsia="Times New Roman" w:hAnsi="Times New Roman" w:cs="Times New Roman"/>
                <w:iCs/>
                <w:sz w:val="24"/>
                <w:szCs w:val="24"/>
                <w:lang w:eastAsia="lv-LV"/>
              </w:rPr>
              <w:t>izmēģinājumprojekta</w:t>
            </w:r>
            <w:proofErr w:type="spellEnd"/>
            <w:r w:rsidR="00B766DE" w:rsidRPr="00F22ECD">
              <w:rPr>
                <w:rFonts w:ascii="Times New Roman" w:eastAsia="Times New Roman" w:hAnsi="Times New Roman" w:cs="Times New Roman"/>
                <w:iCs/>
                <w:sz w:val="24"/>
                <w:szCs w:val="24"/>
                <w:lang w:eastAsia="lv-LV"/>
              </w:rPr>
              <w:t xml:space="preserve"> īstenošanai nepieciešamajiem funkcionēšanas novērtēšanas aprīkojuma, </w:t>
            </w:r>
            <w:r w:rsidR="001E6D0F" w:rsidRPr="00F22ECD">
              <w:rPr>
                <w:rFonts w:ascii="Times New Roman" w:eastAsia="Times New Roman" w:hAnsi="Times New Roman" w:cs="Times New Roman"/>
                <w:iCs/>
                <w:sz w:val="24"/>
                <w:szCs w:val="24"/>
                <w:lang w:eastAsia="lv-LV"/>
              </w:rPr>
              <w:t xml:space="preserve">t.sk. </w:t>
            </w:r>
            <w:r w:rsidR="00B766DE" w:rsidRPr="00F22ECD">
              <w:rPr>
                <w:rFonts w:ascii="Times New Roman" w:eastAsia="Times New Roman" w:hAnsi="Times New Roman" w:cs="Times New Roman"/>
                <w:iCs/>
                <w:sz w:val="24"/>
                <w:szCs w:val="24"/>
                <w:lang w:eastAsia="lv-LV"/>
              </w:rPr>
              <w:t>instrumentu un ierīču iegādes sarakstiem</w:t>
            </w:r>
            <w:r w:rsidR="000A6EA1" w:rsidRPr="00F22ECD">
              <w:rPr>
                <w:rFonts w:ascii="Times New Roman" w:eastAsia="Times New Roman" w:hAnsi="Times New Roman" w:cs="Times New Roman"/>
                <w:iCs/>
                <w:sz w:val="24"/>
                <w:szCs w:val="24"/>
                <w:lang w:eastAsia="lv-LV"/>
              </w:rPr>
              <w:t xml:space="preserve">. Šos instrumentu sarakstus ir </w:t>
            </w:r>
            <w:r w:rsidR="003A309A" w:rsidRPr="00F22ECD">
              <w:rPr>
                <w:rFonts w:ascii="Times New Roman" w:eastAsia="Times New Roman" w:hAnsi="Times New Roman" w:cs="Times New Roman"/>
                <w:iCs/>
                <w:sz w:val="24"/>
                <w:szCs w:val="24"/>
                <w:lang w:eastAsia="lv-LV"/>
              </w:rPr>
              <w:t>apstiprinājusi 9.3.1.2. pasākuma un 9.1.4.2. pasākuma</w:t>
            </w:r>
            <w:r w:rsidR="003A309A" w:rsidRPr="00F22ECD">
              <w:rPr>
                <w:rStyle w:val="FootnoteReference"/>
                <w:rFonts w:ascii="Times New Roman" w:eastAsia="Times New Roman" w:hAnsi="Times New Roman" w:cs="Times New Roman"/>
                <w:iCs/>
                <w:sz w:val="24"/>
                <w:szCs w:val="24"/>
                <w:lang w:eastAsia="lv-LV"/>
              </w:rPr>
              <w:footnoteReference w:id="5"/>
            </w:r>
            <w:r w:rsidR="00B766DE" w:rsidRPr="00F22ECD">
              <w:rPr>
                <w:rFonts w:ascii="Times New Roman" w:eastAsia="Times New Roman" w:hAnsi="Times New Roman" w:cs="Times New Roman"/>
                <w:iCs/>
                <w:sz w:val="24"/>
                <w:szCs w:val="24"/>
                <w:lang w:eastAsia="lv-LV"/>
              </w:rPr>
              <w:t xml:space="preserve"> </w:t>
            </w:r>
            <w:r w:rsidR="003A309A" w:rsidRPr="00F22ECD">
              <w:rPr>
                <w:rFonts w:ascii="Times New Roman" w:eastAsia="Times New Roman" w:hAnsi="Times New Roman" w:cs="Times New Roman"/>
                <w:iCs/>
                <w:sz w:val="24"/>
                <w:szCs w:val="24"/>
                <w:lang w:eastAsia="lv-LV"/>
              </w:rPr>
              <w:t>uzraudzības padome</w:t>
            </w:r>
            <w:r w:rsidR="00140555" w:rsidRPr="00F22ECD">
              <w:rPr>
                <w:rStyle w:val="FootnoteReference"/>
                <w:rFonts w:ascii="Times New Roman" w:eastAsia="Times New Roman" w:hAnsi="Times New Roman" w:cs="Times New Roman"/>
                <w:iCs/>
                <w:sz w:val="24"/>
                <w:szCs w:val="24"/>
                <w:lang w:eastAsia="lv-LV"/>
              </w:rPr>
              <w:footnoteReference w:id="6"/>
            </w:r>
            <w:r w:rsidR="003A309A" w:rsidRPr="00F22ECD">
              <w:rPr>
                <w:rFonts w:ascii="Times New Roman" w:eastAsia="Times New Roman" w:hAnsi="Times New Roman" w:cs="Times New Roman"/>
                <w:iCs/>
                <w:sz w:val="24"/>
                <w:szCs w:val="24"/>
                <w:lang w:eastAsia="lv-LV"/>
              </w:rPr>
              <w:t>, kuras sastāvā darbojas Labklājības ministrijas (turpmāk – LM), Veselības ministrijas, Izglītības un zinātnes ministrijas, Veselības un darbspēju ekspertīzes ārstu valsts komisijas, Sociālās integrācijas valsts aģentūras un nevalstisko organizāciju pārstāvji.</w:t>
            </w:r>
          </w:p>
          <w:p w14:paraId="5AF68B9D" w14:textId="2FF98E75" w:rsidR="00140555" w:rsidRPr="00F22ECD" w:rsidRDefault="00140555"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Ņemot vērā, ka 9.3.1.2. pasākuma ietvaros tiek veidota infrastruktūra jaunai funkcionēšanas novērtēšanas sistēmai</w:t>
            </w:r>
            <w:r w:rsidR="0078552B" w:rsidRPr="00F22ECD">
              <w:rPr>
                <w:rFonts w:ascii="Times New Roman" w:eastAsia="Times New Roman" w:hAnsi="Times New Roman" w:cs="Times New Roman"/>
                <w:iCs/>
                <w:sz w:val="24"/>
                <w:szCs w:val="24"/>
                <w:lang w:eastAsia="lv-LV"/>
              </w:rPr>
              <w:t xml:space="preserve">, vairāki no RSU ieteiktajiem funkcionēšanas novērtēšanas instrumentiem Latvijā līdzšinēji nav izmantoti un ir jāiepērk no ārvalstīm. </w:t>
            </w:r>
            <w:r w:rsidR="0078552B" w:rsidRPr="00F22ECD">
              <w:rPr>
                <w:rFonts w:ascii="Times New Roman" w:hAnsi="Times New Roman" w:cs="Times New Roman"/>
                <w:sz w:val="24"/>
                <w:szCs w:val="24"/>
              </w:rPr>
              <w:t>L</w:t>
            </w:r>
            <w:r w:rsidR="00B766DE" w:rsidRPr="00F22ECD">
              <w:rPr>
                <w:rFonts w:ascii="Times New Roman" w:eastAsia="Times New Roman" w:hAnsi="Times New Roman" w:cs="Times New Roman"/>
                <w:iCs/>
                <w:sz w:val="24"/>
                <w:szCs w:val="24"/>
                <w:lang w:eastAsia="lv-LV"/>
              </w:rPr>
              <w:t>ai iegūt</w:t>
            </w:r>
            <w:r w:rsidR="001A7E8F" w:rsidRPr="00F22ECD">
              <w:rPr>
                <w:rFonts w:ascii="Times New Roman" w:eastAsia="Times New Roman" w:hAnsi="Times New Roman" w:cs="Times New Roman"/>
                <w:iCs/>
                <w:sz w:val="24"/>
                <w:szCs w:val="24"/>
                <w:lang w:eastAsia="lv-LV"/>
              </w:rPr>
              <w:t xml:space="preserve">u </w:t>
            </w:r>
            <w:r w:rsidR="00C70B93" w:rsidRPr="00F22ECD">
              <w:rPr>
                <w:rFonts w:ascii="Times New Roman" w:eastAsia="Times New Roman" w:hAnsi="Times New Roman" w:cs="Times New Roman"/>
                <w:iCs/>
                <w:sz w:val="24"/>
                <w:szCs w:val="24"/>
                <w:lang w:eastAsia="lv-LV"/>
              </w:rPr>
              <w:t xml:space="preserve">detālu </w:t>
            </w:r>
            <w:r w:rsidR="001A7E8F" w:rsidRPr="00F22ECD">
              <w:rPr>
                <w:rFonts w:ascii="Times New Roman" w:eastAsia="Times New Roman" w:hAnsi="Times New Roman" w:cs="Times New Roman"/>
                <w:iCs/>
                <w:sz w:val="24"/>
                <w:szCs w:val="24"/>
                <w:lang w:eastAsia="lv-LV"/>
              </w:rPr>
              <w:t>informāciju par plānoto funkcionēšanas novērtēšanas instrumentu iegādes nosacījumiem</w:t>
            </w:r>
            <w:r w:rsidR="00B766DE" w:rsidRPr="00F22ECD">
              <w:rPr>
                <w:rFonts w:ascii="Times New Roman" w:eastAsia="Times New Roman" w:hAnsi="Times New Roman" w:cs="Times New Roman"/>
                <w:iCs/>
                <w:sz w:val="24"/>
                <w:szCs w:val="24"/>
                <w:lang w:eastAsia="lv-LV"/>
              </w:rPr>
              <w:t xml:space="preserve">, VSIA “NRC Vaivari” kā 9.3.1.2. pasākuma finansējuma saņēmējs, atbilstoši Publisko iepirkumu likumam, veica </w:t>
            </w:r>
            <w:r w:rsidR="00EE4E52" w:rsidRPr="00F22ECD">
              <w:rPr>
                <w:rFonts w:ascii="Times New Roman" w:eastAsia="Times New Roman" w:hAnsi="Times New Roman" w:cs="Times New Roman"/>
                <w:iCs/>
                <w:sz w:val="24"/>
                <w:szCs w:val="24"/>
                <w:lang w:eastAsia="lv-LV"/>
              </w:rPr>
              <w:t xml:space="preserve">ekspertu </w:t>
            </w:r>
            <w:r w:rsidR="001A7E8F" w:rsidRPr="00F22ECD">
              <w:rPr>
                <w:rFonts w:ascii="Times New Roman" w:eastAsia="Times New Roman" w:hAnsi="Times New Roman" w:cs="Times New Roman"/>
                <w:iCs/>
                <w:sz w:val="24"/>
                <w:szCs w:val="24"/>
                <w:lang w:eastAsia="lv-LV"/>
              </w:rPr>
              <w:t xml:space="preserve">pakalpojumu </w:t>
            </w:r>
            <w:r w:rsidR="00EE4E52" w:rsidRPr="00F22ECD">
              <w:rPr>
                <w:rFonts w:ascii="Times New Roman" w:eastAsia="Times New Roman" w:hAnsi="Times New Roman" w:cs="Times New Roman"/>
                <w:iCs/>
                <w:sz w:val="24"/>
                <w:szCs w:val="24"/>
                <w:lang w:eastAsia="lv-LV"/>
              </w:rPr>
              <w:t>iepirkumu</w:t>
            </w:r>
            <w:r w:rsidR="001A7E8F" w:rsidRPr="00F22ECD">
              <w:rPr>
                <w:rStyle w:val="FootnoteReference"/>
                <w:rFonts w:ascii="Times New Roman" w:eastAsia="Times New Roman" w:hAnsi="Times New Roman" w:cs="Times New Roman"/>
                <w:iCs/>
                <w:sz w:val="24"/>
                <w:szCs w:val="24"/>
                <w:lang w:eastAsia="lv-LV"/>
              </w:rPr>
              <w:footnoteReference w:id="7"/>
            </w:r>
            <w:r w:rsidR="001A7E8F" w:rsidRPr="00F22ECD">
              <w:rPr>
                <w:rFonts w:ascii="Times New Roman" w:eastAsia="Times New Roman" w:hAnsi="Times New Roman" w:cs="Times New Roman"/>
                <w:iCs/>
                <w:sz w:val="24"/>
                <w:szCs w:val="24"/>
                <w:lang w:eastAsia="lv-LV"/>
              </w:rPr>
              <w:t xml:space="preserve">, </w:t>
            </w:r>
            <w:r w:rsidR="001815EA" w:rsidRPr="00F22ECD">
              <w:rPr>
                <w:rFonts w:ascii="Times New Roman" w:eastAsia="Times New Roman" w:hAnsi="Times New Roman" w:cs="Times New Roman"/>
                <w:iCs/>
                <w:sz w:val="24"/>
                <w:szCs w:val="24"/>
                <w:lang w:eastAsia="lv-LV"/>
              </w:rPr>
              <w:t xml:space="preserve">tā rezultātā </w:t>
            </w:r>
            <w:r w:rsidR="001A7E8F" w:rsidRPr="00F22ECD">
              <w:rPr>
                <w:rFonts w:ascii="Times New Roman" w:eastAsia="Times New Roman" w:hAnsi="Times New Roman" w:cs="Times New Roman"/>
                <w:iCs/>
                <w:sz w:val="24"/>
                <w:szCs w:val="24"/>
                <w:lang w:eastAsia="lv-LV"/>
              </w:rPr>
              <w:t>kā pakalpojumu sniedzēju piesaistot Latvijas fizioterapeitu asociāciju</w:t>
            </w:r>
            <w:r w:rsidR="00845BF0" w:rsidRPr="00F22ECD">
              <w:rPr>
                <w:rFonts w:ascii="Times New Roman" w:eastAsia="Times New Roman" w:hAnsi="Times New Roman" w:cs="Times New Roman"/>
                <w:iCs/>
                <w:sz w:val="24"/>
                <w:szCs w:val="24"/>
                <w:lang w:eastAsia="lv-LV"/>
              </w:rPr>
              <w:t xml:space="preserve">. </w:t>
            </w:r>
          </w:p>
          <w:p w14:paraId="5FA7D9D9" w14:textId="702008C4" w:rsidR="00490A74" w:rsidRPr="00F22ECD" w:rsidRDefault="00845BF0"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Saskaņā ar funkcionēšanas novērtēšanas sistēmas izveides procesā iesaistīto pakalpojumu sniedzēju</w:t>
            </w:r>
            <w:r w:rsidR="00E36AFF" w:rsidRPr="00F22ECD">
              <w:rPr>
                <w:rFonts w:ascii="Times New Roman" w:eastAsia="Times New Roman" w:hAnsi="Times New Roman" w:cs="Times New Roman"/>
                <w:iCs/>
                <w:sz w:val="24"/>
                <w:szCs w:val="24"/>
                <w:lang w:eastAsia="lv-LV"/>
              </w:rPr>
              <w:t xml:space="preserve"> (t.i. </w:t>
            </w:r>
            <w:r w:rsidRPr="00F22ECD">
              <w:rPr>
                <w:rFonts w:ascii="Times New Roman" w:eastAsia="Times New Roman" w:hAnsi="Times New Roman" w:cs="Times New Roman"/>
                <w:iCs/>
                <w:sz w:val="24"/>
                <w:szCs w:val="24"/>
                <w:lang w:eastAsia="lv-LV"/>
              </w:rPr>
              <w:t>RSU</w:t>
            </w:r>
            <w:r w:rsidR="001E6D0F"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un Latvijas Fizioterapeitu asociācija</w:t>
            </w:r>
            <w:r w:rsidR="001E6D0F" w:rsidRPr="00F22ECD">
              <w:rPr>
                <w:rFonts w:ascii="Times New Roman" w:eastAsia="Times New Roman" w:hAnsi="Times New Roman" w:cs="Times New Roman"/>
                <w:iCs/>
                <w:sz w:val="24"/>
                <w:szCs w:val="24"/>
                <w:lang w:eastAsia="lv-LV"/>
              </w:rPr>
              <w:t>s</w:t>
            </w:r>
            <w:r w:rsidR="00E36AFF" w:rsidRPr="00F22ECD">
              <w:rPr>
                <w:rFonts w:ascii="Times New Roman" w:eastAsia="Times New Roman" w:hAnsi="Times New Roman" w:cs="Times New Roman"/>
                <w:iCs/>
                <w:sz w:val="24"/>
                <w:szCs w:val="24"/>
                <w:lang w:eastAsia="lv-LV"/>
              </w:rPr>
              <w:t>)</w:t>
            </w:r>
            <w:r w:rsidRPr="00F22ECD">
              <w:rPr>
                <w:rFonts w:ascii="Times New Roman" w:eastAsia="Times New Roman" w:hAnsi="Times New Roman" w:cs="Times New Roman"/>
                <w:iCs/>
                <w:sz w:val="24"/>
                <w:szCs w:val="24"/>
                <w:lang w:eastAsia="lv-LV"/>
              </w:rPr>
              <w:t xml:space="preserve"> </w:t>
            </w:r>
            <w:r w:rsidR="00E36AFF" w:rsidRPr="00F22ECD">
              <w:rPr>
                <w:rFonts w:ascii="Times New Roman" w:eastAsia="Times New Roman" w:hAnsi="Times New Roman" w:cs="Times New Roman"/>
                <w:iCs/>
                <w:sz w:val="24"/>
                <w:szCs w:val="24"/>
                <w:lang w:eastAsia="lv-LV"/>
              </w:rPr>
              <w:t>pausto viedokli</w:t>
            </w:r>
            <w:r w:rsidR="00E36AFF" w:rsidRPr="00F22ECD">
              <w:rPr>
                <w:rStyle w:val="FootnoteReference"/>
                <w:rFonts w:ascii="Times New Roman" w:eastAsia="Times New Roman" w:hAnsi="Times New Roman" w:cs="Times New Roman"/>
                <w:iCs/>
                <w:sz w:val="24"/>
                <w:szCs w:val="24"/>
                <w:lang w:eastAsia="lv-LV"/>
              </w:rPr>
              <w:footnoteReference w:id="8"/>
            </w:r>
            <w:r w:rsidR="00E36AFF" w:rsidRPr="00F22ECD">
              <w:rPr>
                <w:rFonts w:ascii="Times New Roman" w:eastAsia="Times New Roman" w:hAnsi="Times New Roman" w:cs="Times New Roman"/>
                <w:iCs/>
                <w:sz w:val="24"/>
                <w:szCs w:val="24"/>
                <w:lang w:eastAsia="lv-LV"/>
              </w:rPr>
              <w:t xml:space="preserve">, atsevišķu funkcionēšanas novērtēšanas instrumentu </w:t>
            </w:r>
            <w:proofErr w:type="gramStart"/>
            <w:r w:rsidR="00E36AFF" w:rsidRPr="00F22ECD">
              <w:rPr>
                <w:rFonts w:ascii="Times New Roman" w:eastAsia="Times New Roman" w:hAnsi="Times New Roman" w:cs="Times New Roman"/>
                <w:iCs/>
                <w:sz w:val="24"/>
                <w:szCs w:val="24"/>
                <w:lang w:eastAsia="lv-LV"/>
              </w:rPr>
              <w:t>(</w:t>
            </w:r>
            <w:proofErr w:type="gramEnd"/>
            <w:r w:rsidR="00E36AFF" w:rsidRPr="00F22ECD">
              <w:rPr>
                <w:rFonts w:ascii="Times New Roman" w:eastAsia="Times New Roman" w:hAnsi="Times New Roman" w:cs="Times New Roman"/>
                <w:iCs/>
                <w:sz w:val="24"/>
                <w:szCs w:val="24"/>
                <w:lang w:eastAsia="lv-LV"/>
              </w:rPr>
              <w:t xml:space="preserve">piemēram, Multiplās sklerozes </w:t>
            </w:r>
            <w:proofErr w:type="spellStart"/>
            <w:r w:rsidR="00E36AFF" w:rsidRPr="00F22ECD">
              <w:rPr>
                <w:rFonts w:ascii="Times New Roman" w:eastAsia="Times New Roman" w:hAnsi="Times New Roman" w:cs="Times New Roman"/>
                <w:iCs/>
                <w:sz w:val="24"/>
                <w:szCs w:val="24"/>
                <w:lang w:eastAsia="lv-LV"/>
              </w:rPr>
              <w:t>spasticitātes</w:t>
            </w:r>
            <w:proofErr w:type="spellEnd"/>
            <w:r w:rsidR="00E36AFF" w:rsidRPr="00F22ECD">
              <w:rPr>
                <w:rFonts w:ascii="Times New Roman" w:eastAsia="Times New Roman" w:hAnsi="Times New Roman" w:cs="Times New Roman"/>
                <w:iCs/>
                <w:sz w:val="24"/>
                <w:szCs w:val="24"/>
                <w:lang w:eastAsia="lv-LV"/>
              </w:rPr>
              <w:t xml:space="preserve"> skala 88, Autisma diagnostiskā novērtējuma anketa 2. redakcija, 2. versija,</w:t>
            </w:r>
            <w:r w:rsidR="00544C8B" w:rsidRPr="00F22ECD">
              <w:rPr>
                <w:rFonts w:ascii="Times New Roman" w:eastAsia="Times New Roman" w:hAnsi="Times New Roman" w:cs="Times New Roman"/>
                <w:iCs/>
                <w:sz w:val="24"/>
                <w:szCs w:val="24"/>
                <w:lang w:eastAsia="lv-LV"/>
              </w:rPr>
              <w:t xml:space="preserve"> </w:t>
            </w:r>
            <w:r w:rsidR="00E36AFF" w:rsidRPr="00F22ECD">
              <w:rPr>
                <w:rFonts w:ascii="Times New Roman" w:eastAsia="Times New Roman" w:hAnsi="Times New Roman" w:cs="Times New Roman"/>
                <w:iCs/>
                <w:sz w:val="24"/>
                <w:szCs w:val="24"/>
                <w:lang w:eastAsia="lv-LV"/>
              </w:rPr>
              <w:t xml:space="preserve">Bostonas </w:t>
            </w:r>
            <w:proofErr w:type="spellStart"/>
            <w:r w:rsidR="00E36AFF" w:rsidRPr="00F22ECD">
              <w:rPr>
                <w:rFonts w:ascii="Times New Roman" w:eastAsia="Times New Roman" w:hAnsi="Times New Roman" w:cs="Times New Roman"/>
                <w:iCs/>
                <w:sz w:val="24"/>
                <w:szCs w:val="24"/>
                <w:lang w:eastAsia="lv-LV"/>
              </w:rPr>
              <w:t>afāzijas</w:t>
            </w:r>
            <w:proofErr w:type="spellEnd"/>
            <w:r w:rsidR="00E36AFF" w:rsidRPr="00F22ECD">
              <w:rPr>
                <w:rFonts w:ascii="Times New Roman" w:eastAsia="Times New Roman" w:hAnsi="Times New Roman" w:cs="Times New Roman"/>
                <w:iCs/>
                <w:sz w:val="24"/>
                <w:szCs w:val="24"/>
                <w:lang w:eastAsia="lv-LV"/>
              </w:rPr>
              <w:t xml:space="preserve"> diagnostikas tests. u.tml.) izmantošanai </w:t>
            </w:r>
            <w:r w:rsidRPr="00F22ECD">
              <w:rPr>
                <w:rFonts w:ascii="Times New Roman" w:eastAsia="Times New Roman" w:hAnsi="Times New Roman" w:cs="Times New Roman"/>
                <w:iCs/>
                <w:sz w:val="24"/>
                <w:szCs w:val="24"/>
                <w:lang w:eastAsia="lv-LV"/>
              </w:rPr>
              <w:t xml:space="preserve">instrumentu </w:t>
            </w:r>
            <w:r w:rsidR="008E2AFA" w:rsidRPr="00F22ECD">
              <w:rPr>
                <w:rFonts w:ascii="Times New Roman" w:eastAsia="Times New Roman" w:hAnsi="Times New Roman" w:cs="Times New Roman"/>
                <w:iCs/>
                <w:sz w:val="24"/>
                <w:szCs w:val="24"/>
                <w:lang w:eastAsia="lv-LV"/>
              </w:rPr>
              <w:t xml:space="preserve">izstrādātāji un </w:t>
            </w:r>
            <w:r w:rsidRPr="00F22ECD">
              <w:rPr>
                <w:rFonts w:ascii="Times New Roman" w:eastAsia="Times New Roman" w:hAnsi="Times New Roman" w:cs="Times New Roman"/>
                <w:iCs/>
                <w:sz w:val="24"/>
                <w:szCs w:val="24"/>
                <w:lang w:eastAsia="lv-LV"/>
              </w:rPr>
              <w:t xml:space="preserve">autortiesību turētāji </w:t>
            </w:r>
            <w:r w:rsidR="00544C8B" w:rsidRPr="00F22ECD">
              <w:rPr>
                <w:rFonts w:ascii="Times New Roman" w:eastAsia="Times New Roman" w:hAnsi="Times New Roman" w:cs="Times New Roman"/>
                <w:iCs/>
                <w:sz w:val="24"/>
                <w:szCs w:val="24"/>
                <w:lang w:eastAsia="lv-LV"/>
              </w:rPr>
              <w:t xml:space="preserve">ir izvirzījuši priekšnosacījumu, proti, šie instrumenti pirms to </w:t>
            </w:r>
            <w:r w:rsidR="007A21C4" w:rsidRPr="00F22ECD">
              <w:rPr>
                <w:rFonts w:ascii="Times New Roman" w:eastAsia="Times New Roman" w:hAnsi="Times New Roman" w:cs="Times New Roman"/>
                <w:iCs/>
                <w:sz w:val="24"/>
                <w:szCs w:val="24"/>
                <w:lang w:eastAsia="lv-LV"/>
              </w:rPr>
              <w:t>izmantošanas</w:t>
            </w:r>
            <w:r w:rsidR="00544C8B" w:rsidRPr="00F22ECD">
              <w:rPr>
                <w:rFonts w:ascii="Times New Roman" w:eastAsia="Times New Roman" w:hAnsi="Times New Roman" w:cs="Times New Roman"/>
                <w:iCs/>
                <w:sz w:val="24"/>
                <w:szCs w:val="24"/>
                <w:lang w:eastAsia="lv-LV"/>
              </w:rPr>
              <w:t xml:space="preserve"> ir jāvalidē</w:t>
            </w:r>
            <w:r w:rsidR="007A21C4" w:rsidRPr="00F22ECD">
              <w:rPr>
                <w:rFonts w:ascii="Times New Roman" w:eastAsia="Times New Roman" w:hAnsi="Times New Roman" w:cs="Times New Roman"/>
                <w:iCs/>
                <w:sz w:val="24"/>
                <w:szCs w:val="24"/>
                <w:lang w:eastAsia="lv-LV"/>
              </w:rPr>
              <w:t xml:space="preserve">, </w:t>
            </w:r>
            <w:r w:rsidR="004C4946" w:rsidRPr="00F22ECD">
              <w:rPr>
                <w:rFonts w:ascii="Times New Roman" w:eastAsia="Times New Roman" w:hAnsi="Times New Roman" w:cs="Times New Roman"/>
                <w:iCs/>
                <w:sz w:val="24"/>
                <w:szCs w:val="24"/>
                <w:lang w:eastAsia="lv-LV"/>
              </w:rPr>
              <w:t>validāciju</w:t>
            </w:r>
            <w:r w:rsidR="007A21C4" w:rsidRPr="00F22ECD">
              <w:rPr>
                <w:rFonts w:ascii="Times New Roman" w:eastAsia="Times New Roman" w:hAnsi="Times New Roman" w:cs="Times New Roman"/>
                <w:iCs/>
                <w:sz w:val="24"/>
                <w:szCs w:val="24"/>
                <w:lang w:eastAsia="lv-LV"/>
              </w:rPr>
              <w:t xml:space="preserve">  nodrošinot </w:t>
            </w:r>
            <w:r w:rsidRPr="00F22ECD">
              <w:rPr>
                <w:rFonts w:ascii="Times New Roman" w:eastAsia="Times New Roman" w:hAnsi="Times New Roman" w:cs="Times New Roman"/>
                <w:iCs/>
                <w:sz w:val="24"/>
                <w:szCs w:val="24"/>
                <w:lang w:eastAsia="lv-LV"/>
              </w:rPr>
              <w:t>pēc labākajiem zinātniskajiem standartiem</w:t>
            </w:r>
            <w:r w:rsidR="00544C8B" w:rsidRPr="00F22ECD">
              <w:rPr>
                <w:rFonts w:ascii="Times New Roman" w:eastAsia="Times New Roman" w:hAnsi="Times New Roman" w:cs="Times New Roman"/>
                <w:iCs/>
                <w:sz w:val="24"/>
                <w:szCs w:val="24"/>
                <w:lang w:eastAsia="lv-LV"/>
              </w:rPr>
              <w:t xml:space="preserve">, t.i. </w:t>
            </w:r>
            <w:r w:rsidRPr="00F22ECD">
              <w:rPr>
                <w:rFonts w:ascii="Times New Roman" w:eastAsia="Times New Roman" w:hAnsi="Times New Roman" w:cs="Times New Roman"/>
                <w:iCs/>
                <w:sz w:val="24"/>
                <w:szCs w:val="24"/>
                <w:lang w:eastAsia="lv-LV"/>
              </w:rPr>
              <w:t xml:space="preserve">piesaistot korektu daudzumu dalībnieku un veicot atbilstošu </w:t>
            </w:r>
            <w:r w:rsidRPr="00F22ECD">
              <w:rPr>
                <w:rFonts w:ascii="Times New Roman" w:eastAsia="Times New Roman" w:hAnsi="Times New Roman" w:cs="Times New Roman"/>
                <w:iCs/>
                <w:sz w:val="24"/>
                <w:szCs w:val="24"/>
                <w:lang w:eastAsia="lv-LV"/>
              </w:rPr>
              <w:lastRenderedPageBreak/>
              <w:t>matemātisko datu analīzi, attiecīgi iesakot instrumentu valid</w:t>
            </w:r>
            <w:r w:rsidR="00593D33" w:rsidRPr="00F22ECD">
              <w:rPr>
                <w:rFonts w:ascii="Times New Roman" w:eastAsia="Times New Roman" w:hAnsi="Times New Roman" w:cs="Times New Roman"/>
                <w:iCs/>
                <w:sz w:val="24"/>
                <w:szCs w:val="24"/>
                <w:lang w:eastAsia="lv-LV"/>
              </w:rPr>
              <w:t>ācijas</w:t>
            </w:r>
            <w:r w:rsidRPr="00F22ECD">
              <w:rPr>
                <w:rFonts w:ascii="Times New Roman" w:eastAsia="Times New Roman" w:hAnsi="Times New Roman" w:cs="Times New Roman"/>
                <w:iCs/>
                <w:sz w:val="24"/>
                <w:szCs w:val="24"/>
                <w:lang w:eastAsia="lv-LV"/>
              </w:rPr>
              <w:t xml:space="preserve"> procesā balstīties uz Starptautiskajām testēšanas komisijas (</w:t>
            </w:r>
            <w:proofErr w:type="spellStart"/>
            <w:r w:rsidRPr="00F22ECD">
              <w:rPr>
                <w:rFonts w:ascii="Times New Roman" w:eastAsia="Times New Roman" w:hAnsi="Times New Roman" w:cs="Times New Roman"/>
                <w:iCs/>
                <w:sz w:val="24"/>
                <w:szCs w:val="24"/>
                <w:lang w:eastAsia="lv-LV"/>
              </w:rPr>
              <w:t>International</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Test</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Commission</w:t>
            </w:r>
            <w:proofErr w:type="spellEnd"/>
            <w:r w:rsidRPr="00F22ECD">
              <w:rPr>
                <w:rFonts w:ascii="Times New Roman" w:eastAsia="Times New Roman" w:hAnsi="Times New Roman" w:cs="Times New Roman"/>
                <w:iCs/>
                <w:sz w:val="24"/>
                <w:szCs w:val="24"/>
                <w:lang w:eastAsia="lv-LV"/>
              </w:rPr>
              <w:t>)</w:t>
            </w:r>
            <w:r w:rsidRPr="00F22ECD">
              <w:rPr>
                <w:rStyle w:val="FootnoteReference"/>
                <w:rFonts w:ascii="Times New Roman" w:eastAsia="Times New Roman" w:hAnsi="Times New Roman" w:cs="Times New Roman"/>
                <w:iCs/>
                <w:sz w:val="24"/>
                <w:szCs w:val="24"/>
                <w:lang w:eastAsia="lv-LV"/>
              </w:rPr>
              <w:footnoteReference w:id="9"/>
            </w:r>
            <w:r w:rsidRPr="00F22ECD">
              <w:rPr>
                <w:rFonts w:ascii="Times New Roman" w:eastAsia="Times New Roman" w:hAnsi="Times New Roman" w:cs="Times New Roman"/>
                <w:iCs/>
                <w:sz w:val="24"/>
                <w:szCs w:val="24"/>
                <w:lang w:eastAsia="lv-LV"/>
              </w:rPr>
              <w:t xml:space="preserve">  vadlīnijām un Pētījumu validēšanas kvalitātes novērtēšanas rīka (</w:t>
            </w:r>
            <w:proofErr w:type="spellStart"/>
            <w:r w:rsidRPr="00F22ECD">
              <w:rPr>
                <w:rFonts w:ascii="Times New Roman" w:eastAsia="Times New Roman" w:hAnsi="Times New Roman" w:cs="Times New Roman"/>
                <w:iCs/>
                <w:sz w:val="24"/>
                <w:szCs w:val="24"/>
                <w:lang w:eastAsia="lv-LV"/>
              </w:rPr>
              <w:t>Quality</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appraisal</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tool</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for</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validity</w:t>
            </w:r>
            <w:proofErr w:type="spellEnd"/>
            <w:r w:rsidRPr="00F22ECD">
              <w:rPr>
                <w:rFonts w:ascii="Times New Roman" w:eastAsia="Times New Roman" w:hAnsi="Times New Roman" w:cs="Times New Roman"/>
                <w:iCs/>
                <w:sz w:val="24"/>
                <w:szCs w:val="24"/>
                <w:lang w:eastAsia="lv-LV"/>
              </w:rPr>
              <w:t xml:space="preserve"> </w:t>
            </w:r>
            <w:proofErr w:type="spellStart"/>
            <w:r w:rsidRPr="00F22ECD">
              <w:rPr>
                <w:rFonts w:ascii="Times New Roman" w:eastAsia="Times New Roman" w:hAnsi="Times New Roman" w:cs="Times New Roman"/>
                <w:iCs/>
                <w:sz w:val="24"/>
                <w:szCs w:val="24"/>
                <w:lang w:eastAsia="lv-LV"/>
              </w:rPr>
              <w:t>studies</w:t>
            </w:r>
            <w:proofErr w:type="spellEnd"/>
            <w:r w:rsidRPr="00F22ECD">
              <w:rPr>
                <w:rFonts w:ascii="Times New Roman" w:eastAsia="Times New Roman" w:hAnsi="Times New Roman" w:cs="Times New Roman"/>
                <w:iCs/>
                <w:sz w:val="24"/>
                <w:szCs w:val="24"/>
                <w:lang w:eastAsia="lv-LV"/>
              </w:rPr>
              <w:t>) nosacījumiem</w:t>
            </w:r>
            <w:r w:rsidR="00544C8B" w:rsidRPr="00F22ECD">
              <w:rPr>
                <w:rFonts w:ascii="Times New Roman" w:eastAsia="Times New Roman" w:hAnsi="Times New Roman" w:cs="Times New Roman"/>
                <w:iCs/>
                <w:sz w:val="24"/>
                <w:szCs w:val="24"/>
                <w:lang w:eastAsia="lv-LV"/>
              </w:rPr>
              <w:t>. Ņemot vērā minēto,</w:t>
            </w:r>
            <w:r w:rsidR="007A21C4" w:rsidRPr="00F22ECD">
              <w:rPr>
                <w:rFonts w:ascii="Times New Roman" w:eastAsia="Times New Roman" w:hAnsi="Times New Roman" w:cs="Times New Roman"/>
                <w:iCs/>
                <w:sz w:val="24"/>
                <w:szCs w:val="24"/>
                <w:lang w:eastAsia="lv-LV"/>
              </w:rPr>
              <w:t xml:space="preserve"> iegādāto funkcionēšanas novērtēšanas instrumentu validācija ir būtiska kvalitatīvai un profesionālai instrumentu integrēšanai funkcionēšanas novērtēšanas sistēmā. Jāatzīmē, ka </w:t>
            </w:r>
            <w:r w:rsidRPr="00F22ECD">
              <w:rPr>
                <w:rFonts w:ascii="Times New Roman" w:eastAsia="Times New Roman" w:hAnsi="Times New Roman" w:cs="Times New Roman"/>
                <w:iCs/>
                <w:sz w:val="24"/>
                <w:szCs w:val="24"/>
                <w:lang w:eastAsia="lv-LV"/>
              </w:rPr>
              <w:t>funkcionēšanas novērtēšanas instrumentu tulkošanas, pielāgošanas un validācijas procesa nodrošināšana</w:t>
            </w:r>
            <w:r w:rsidR="00153B71" w:rsidRPr="00F22ECD">
              <w:rPr>
                <w:rFonts w:ascii="Times New Roman" w:eastAsia="Times New Roman" w:hAnsi="Times New Roman" w:cs="Times New Roman"/>
                <w:iCs/>
                <w:sz w:val="24"/>
                <w:szCs w:val="24"/>
                <w:lang w:eastAsia="lv-LV"/>
              </w:rPr>
              <w:t xml:space="preserve"> kopumā </w:t>
            </w:r>
            <w:r w:rsidR="00544C8B" w:rsidRPr="00F22ECD">
              <w:rPr>
                <w:rFonts w:ascii="Times New Roman" w:eastAsia="Times New Roman" w:hAnsi="Times New Roman" w:cs="Times New Roman"/>
                <w:iCs/>
                <w:sz w:val="24"/>
                <w:szCs w:val="24"/>
                <w:lang w:eastAsia="lv-LV"/>
              </w:rPr>
              <w:t xml:space="preserve">var aizņemt </w:t>
            </w:r>
            <w:r w:rsidR="00153B71" w:rsidRPr="00F22ECD">
              <w:rPr>
                <w:rFonts w:ascii="Times New Roman" w:eastAsia="Times New Roman" w:hAnsi="Times New Roman" w:cs="Times New Roman"/>
                <w:iCs/>
                <w:sz w:val="24"/>
                <w:szCs w:val="24"/>
                <w:lang w:eastAsia="lv-LV"/>
              </w:rPr>
              <w:t xml:space="preserve">līdz </w:t>
            </w:r>
            <w:r w:rsidRPr="00F22ECD">
              <w:rPr>
                <w:rFonts w:ascii="Times New Roman" w:eastAsia="Times New Roman" w:hAnsi="Times New Roman" w:cs="Times New Roman"/>
                <w:iCs/>
                <w:sz w:val="24"/>
                <w:szCs w:val="24"/>
                <w:lang w:eastAsia="lv-LV"/>
              </w:rPr>
              <w:t>24 mēneš</w:t>
            </w:r>
            <w:r w:rsidR="00153B71" w:rsidRPr="00F22ECD">
              <w:rPr>
                <w:rFonts w:ascii="Times New Roman" w:eastAsia="Times New Roman" w:hAnsi="Times New Roman" w:cs="Times New Roman"/>
                <w:iCs/>
                <w:sz w:val="24"/>
                <w:szCs w:val="24"/>
                <w:lang w:eastAsia="lv-LV"/>
              </w:rPr>
              <w:t>iem (validācijas termiņš katram instrumentam var atšķirties, atkarībā no piesaistāmo dalībnieku skaita</w:t>
            </w:r>
            <w:r w:rsidR="00544C8B" w:rsidRPr="00F22ECD">
              <w:rPr>
                <w:rFonts w:ascii="Times New Roman" w:eastAsia="Times New Roman" w:hAnsi="Times New Roman" w:cs="Times New Roman"/>
                <w:iCs/>
                <w:sz w:val="24"/>
                <w:szCs w:val="24"/>
                <w:lang w:eastAsia="lv-LV"/>
              </w:rPr>
              <w:t xml:space="preserve"> un instrumenta izmantošanas sarežģītības pakāpes</w:t>
            </w:r>
            <w:r w:rsidR="00153B71" w:rsidRPr="00F22ECD">
              <w:rPr>
                <w:rFonts w:ascii="Times New Roman" w:eastAsia="Times New Roman" w:hAnsi="Times New Roman" w:cs="Times New Roman"/>
                <w:iCs/>
                <w:sz w:val="24"/>
                <w:szCs w:val="24"/>
                <w:lang w:eastAsia="lv-LV"/>
              </w:rPr>
              <w:t>)</w:t>
            </w:r>
            <w:r w:rsidRPr="00F22ECD">
              <w:rPr>
                <w:rFonts w:ascii="Times New Roman" w:eastAsia="Times New Roman" w:hAnsi="Times New Roman" w:cs="Times New Roman"/>
                <w:iCs/>
                <w:sz w:val="24"/>
                <w:szCs w:val="24"/>
                <w:lang w:eastAsia="lv-LV"/>
              </w:rPr>
              <w:t>.</w:t>
            </w:r>
          </w:p>
          <w:p w14:paraId="3B950DDA" w14:textId="34ECD049" w:rsidR="00490A74" w:rsidRPr="00F22ECD" w:rsidRDefault="00490A74"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Ņemot vērā minēto un, lai nodrošinātu atsevišķu funkcionēšanas novērtēšanas instrumentu izmantošanu</w:t>
            </w:r>
            <w:r w:rsidR="00790801" w:rsidRPr="00F22ECD">
              <w:rPr>
                <w:rFonts w:ascii="Times New Roman" w:eastAsia="Times New Roman" w:hAnsi="Times New Roman" w:cs="Times New Roman"/>
                <w:iCs/>
                <w:sz w:val="24"/>
                <w:szCs w:val="24"/>
                <w:lang w:eastAsia="lv-LV"/>
              </w:rPr>
              <w:t xml:space="preserve"> </w:t>
            </w:r>
            <w:r w:rsidR="00041509" w:rsidRPr="00F22ECD">
              <w:rPr>
                <w:rFonts w:ascii="Times New Roman" w:eastAsia="Times New Roman" w:hAnsi="Times New Roman" w:cs="Times New Roman"/>
                <w:iCs/>
                <w:sz w:val="24"/>
                <w:szCs w:val="24"/>
                <w:lang w:eastAsia="lv-LV"/>
              </w:rPr>
              <w:t>atbilstoši instrumenta izstrādātāja (īpašnieka) sākotnēji formulētajām prasībām</w:t>
            </w:r>
            <w:r w:rsidR="00790801" w:rsidRPr="00F22ECD">
              <w:rPr>
                <w:rFonts w:ascii="Times New Roman" w:eastAsia="Times New Roman" w:hAnsi="Times New Roman" w:cs="Times New Roman"/>
                <w:iCs/>
                <w:sz w:val="24"/>
                <w:szCs w:val="24"/>
                <w:lang w:eastAsia="lv-LV"/>
              </w:rPr>
              <w:t xml:space="preserve">, 9.3.1.2. pasākums tiek papildināts ar nosacījumu, ka pasākuma ietvaros iegādātajiem funkcionēšanas novērtēšanas instrumentiem tiek paredzēta arī to validācija. Instrumentu validācija nodrošinās pilnvērtīgu </w:t>
            </w:r>
            <w:r w:rsidRPr="00F22ECD">
              <w:rPr>
                <w:rFonts w:ascii="Times New Roman" w:eastAsia="Times New Roman" w:hAnsi="Times New Roman" w:cs="Times New Roman"/>
                <w:iCs/>
                <w:sz w:val="24"/>
                <w:szCs w:val="24"/>
                <w:lang w:eastAsia="lv-LV"/>
              </w:rPr>
              <w:t>un maksimāli efektīvu 9.3.1.2. pasākuma mērķa grupas personu funkcionālo traucējumu novērtēšanu</w:t>
            </w:r>
            <w:r w:rsidR="00790801" w:rsidRPr="00F22ECD">
              <w:rPr>
                <w:rFonts w:ascii="Times New Roman" w:eastAsia="Times New Roman" w:hAnsi="Times New Roman" w:cs="Times New Roman"/>
                <w:iCs/>
                <w:sz w:val="24"/>
                <w:szCs w:val="24"/>
                <w:lang w:eastAsia="lv-LV"/>
              </w:rPr>
              <w:t xml:space="preserve">, </w:t>
            </w:r>
            <w:r w:rsidR="00041509" w:rsidRPr="00F22ECD">
              <w:rPr>
                <w:rFonts w:ascii="Times New Roman" w:eastAsia="Times New Roman" w:hAnsi="Times New Roman" w:cs="Times New Roman"/>
                <w:iCs/>
                <w:sz w:val="24"/>
                <w:szCs w:val="24"/>
                <w:lang w:eastAsia="lv-LV"/>
              </w:rPr>
              <w:t xml:space="preserve">tādējādi sekmējot </w:t>
            </w:r>
            <w:r w:rsidR="00790801" w:rsidRPr="00F22ECD">
              <w:rPr>
                <w:rFonts w:ascii="Times New Roman" w:eastAsia="Times New Roman" w:hAnsi="Times New Roman" w:cs="Times New Roman"/>
                <w:iCs/>
                <w:sz w:val="24"/>
                <w:szCs w:val="24"/>
                <w:lang w:eastAsia="lv-LV"/>
              </w:rPr>
              <w:t>a</w:t>
            </w:r>
            <w:r w:rsidRPr="00F22ECD">
              <w:rPr>
                <w:rFonts w:ascii="Times New Roman" w:eastAsia="Times New Roman" w:hAnsi="Times New Roman" w:cs="Times New Roman"/>
                <w:iCs/>
                <w:sz w:val="24"/>
                <w:szCs w:val="24"/>
                <w:lang w:eastAsia="lv-LV"/>
              </w:rPr>
              <w:t>tbilstošākā tehniskā palīglīdzekļa piešķiršanu mērķa grupas personām funkcionēšanas traucējumu mazināšanai,</w:t>
            </w:r>
            <w:r w:rsidR="00790801" w:rsidRPr="00F22ECD">
              <w:rPr>
                <w:rFonts w:ascii="Times New Roman" w:eastAsia="Times New Roman" w:hAnsi="Times New Roman" w:cs="Times New Roman"/>
                <w:iCs/>
                <w:sz w:val="24"/>
                <w:szCs w:val="24"/>
                <w:lang w:eastAsia="lv-LV"/>
              </w:rPr>
              <w:t xml:space="preserve"> vienlaikus </w:t>
            </w:r>
            <w:r w:rsidRPr="00F22ECD">
              <w:rPr>
                <w:rFonts w:ascii="Times New Roman" w:eastAsia="Times New Roman" w:hAnsi="Times New Roman" w:cs="Times New Roman"/>
                <w:iCs/>
                <w:sz w:val="24"/>
                <w:szCs w:val="24"/>
                <w:lang w:eastAsia="lv-LV"/>
              </w:rPr>
              <w:t xml:space="preserve">sekmējot </w:t>
            </w:r>
            <w:r w:rsidR="001815EA" w:rsidRPr="00F22ECD">
              <w:rPr>
                <w:rFonts w:ascii="Times New Roman" w:eastAsia="Times New Roman" w:hAnsi="Times New Roman" w:cs="Times New Roman"/>
                <w:iCs/>
                <w:sz w:val="24"/>
                <w:szCs w:val="24"/>
                <w:lang w:eastAsia="lv-LV"/>
              </w:rPr>
              <w:t xml:space="preserve">viņu </w:t>
            </w:r>
            <w:r w:rsidRPr="00F22ECD">
              <w:rPr>
                <w:rFonts w:ascii="Times New Roman" w:eastAsia="Times New Roman" w:hAnsi="Times New Roman" w:cs="Times New Roman"/>
                <w:iCs/>
                <w:sz w:val="24"/>
                <w:szCs w:val="24"/>
                <w:lang w:eastAsia="lv-LV"/>
              </w:rPr>
              <w:t>neatkarīgas dzīves un integrācijas sabiedrībā iespējas.</w:t>
            </w:r>
          </w:p>
          <w:p w14:paraId="2B61F4D4" w14:textId="77777777" w:rsidR="008E156A" w:rsidRPr="00F22ECD" w:rsidRDefault="008E156A" w:rsidP="000A0868">
            <w:pPr>
              <w:spacing w:after="0" w:line="240" w:lineRule="auto"/>
              <w:jc w:val="both"/>
              <w:rPr>
                <w:rFonts w:ascii="Times New Roman" w:eastAsia="Times New Roman" w:hAnsi="Times New Roman" w:cs="Times New Roman"/>
                <w:iCs/>
                <w:sz w:val="24"/>
                <w:szCs w:val="24"/>
                <w:lang w:eastAsia="lv-LV"/>
              </w:rPr>
            </w:pPr>
          </w:p>
          <w:p w14:paraId="3473C30E" w14:textId="23C80828" w:rsidR="00106BA6" w:rsidRPr="00F22ECD" w:rsidRDefault="00106BA6" w:rsidP="00106BA6">
            <w:pPr>
              <w:pStyle w:val="ListParagraph"/>
              <w:numPr>
                <w:ilvl w:val="0"/>
                <w:numId w:val="15"/>
              </w:numPr>
              <w:spacing w:after="0" w:line="240" w:lineRule="auto"/>
              <w:ind w:left="38" w:firstLine="774"/>
              <w:jc w:val="both"/>
              <w:rPr>
                <w:rFonts w:ascii="Times New Roman" w:eastAsia="Times New Roman" w:hAnsi="Times New Roman" w:cs="Times New Roman"/>
                <w:i/>
                <w:sz w:val="24"/>
                <w:szCs w:val="24"/>
                <w:lang w:eastAsia="lv-LV"/>
              </w:rPr>
            </w:pPr>
            <w:r w:rsidRPr="00F22ECD">
              <w:rPr>
                <w:rFonts w:ascii="Times New Roman" w:eastAsia="Times New Roman" w:hAnsi="Times New Roman" w:cs="Times New Roman"/>
                <w:b/>
                <w:bCs/>
                <w:iCs/>
                <w:sz w:val="24"/>
                <w:szCs w:val="24"/>
                <w:lang w:eastAsia="lv-LV"/>
              </w:rPr>
              <w:t xml:space="preserve">pagarināt 9.3.1.2. pasākuma projekta īstenošanas termiņu </w:t>
            </w:r>
            <w:r w:rsidRPr="00F22ECD">
              <w:rPr>
                <w:rFonts w:ascii="Times New Roman" w:eastAsia="Times New Roman" w:hAnsi="Times New Roman" w:cs="Times New Roman"/>
                <w:i/>
                <w:sz w:val="24"/>
                <w:szCs w:val="24"/>
                <w:lang w:eastAsia="lv-LV"/>
              </w:rPr>
              <w:t xml:space="preserve">(noteikumu projekta </w:t>
            </w:r>
            <w:r w:rsidR="003A446D" w:rsidRPr="00F22ECD">
              <w:rPr>
                <w:rFonts w:ascii="Times New Roman" w:eastAsia="Times New Roman" w:hAnsi="Times New Roman" w:cs="Times New Roman"/>
                <w:i/>
                <w:sz w:val="24"/>
                <w:szCs w:val="24"/>
                <w:lang w:eastAsia="lv-LV"/>
              </w:rPr>
              <w:t>3</w:t>
            </w:r>
            <w:r w:rsidRPr="00F22ECD">
              <w:rPr>
                <w:rFonts w:ascii="Times New Roman" w:eastAsia="Times New Roman" w:hAnsi="Times New Roman" w:cs="Times New Roman"/>
                <w:i/>
                <w:sz w:val="24"/>
                <w:szCs w:val="24"/>
                <w:lang w:eastAsia="lv-LV"/>
              </w:rPr>
              <w:t>. punkts).</w:t>
            </w:r>
          </w:p>
          <w:p w14:paraId="75FF0B41" w14:textId="77777777" w:rsidR="00106BA6" w:rsidRPr="00F22ECD" w:rsidRDefault="00106BA6" w:rsidP="000A0868">
            <w:pPr>
              <w:spacing w:after="0" w:line="240" w:lineRule="auto"/>
              <w:jc w:val="both"/>
              <w:rPr>
                <w:rFonts w:ascii="Times New Roman" w:eastAsia="Times New Roman" w:hAnsi="Times New Roman" w:cs="Times New Roman"/>
                <w:iCs/>
                <w:sz w:val="24"/>
                <w:szCs w:val="24"/>
                <w:lang w:eastAsia="lv-LV"/>
              </w:rPr>
            </w:pPr>
          </w:p>
          <w:p w14:paraId="74F5D109" w14:textId="1164AED3" w:rsidR="00106BA6" w:rsidRPr="00F22ECD" w:rsidRDefault="00523F4E" w:rsidP="000A086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Ņemot vērā to, ka </w:t>
            </w:r>
            <w:r w:rsidR="00153B71" w:rsidRPr="00F22ECD">
              <w:rPr>
                <w:rFonts w:ascii="Times New Roman" w:eastAsia="Times New Roman" w:hAnsi="Times New Roman" w:cs="Times New Roman"/>
                <w:iCs/>
                <w:sz w:val="24"/>
                <w:szCs w:val="24"/>
                <w:lang w:eastAsia="lv-LV"/>
              </w:rPr>
              <w:t>atsevišķu</w:t>
            </w:r>
            <w:r w:rsidR="00EE19D1"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funkcionēšanas novērtēšanas instrumentu validācija</w:t>
            </w:r>
            <w:r w:rsidR="00153B71" w:rsidRPr="00F22ECD">
              <w:rPr>
                <w:rFonts w:ascii="Times New Roman" w:eastAsia="Times New Roman" w:hAnsi="Times New Roman" w:cs="Times New Roman"/>
                <w:iCs/>
                <w:sz w:val="24"/>
                <w:szCs w:val="24"/>
                <w:lang w:eastAsia="lv-LV"/>
              </w:rPr>
              <w:t>i nepieciešamais</w:t>
            </w:r>
            <w:r w:rsidR="00EE19D1" w:rsidRPr="00F22ECD">
              <w:rPr>
                <w:rFonts w:ascii="Times New Roman" w:eastAsia="Times New Roman" w:hAnsi="Times New Roman" w:cs="Times New Roman"/>
                <w:iCs/>
                <w:sz w:val="24"/>
                <w:szCs w:val="24"/>
                <w:lang w:eastAsia="lv-LV"/>
              </w:rPr>
              <w:t xml:space="preserve"> laika periods </w:t>
            </w:r>
            <w:r w:rsidRPr="00F22ECD">
              <w:rPr>
                <w:rFonts w:ascii="Times New Roman" w:eastAsia="Times New Roman" w:hAnsi="Times New Roman" w:cs="Times New Roman"/>
                <w:iCs/>
                <w:sz w:val="24"/>
                <w:szCs w:val="24"/>
                <w:lang w:eastAsia="lv-LV"/>
              </w:rPr>
              <w:t>pārsniedz šī brīža 9.3.1.2. pasākuma projekta īstenošanas termiņu, nepieciešamas to pa</w:t>
            </w:r>
            <w:r w:rsidR="00490A74" w:rsidRPr="00F22ECD">
              <w:rPr>
                <w:rFonts w:ascii="Times New Roman" w:eastAsia="Times New Roman" w:hAnsi="Times New Roman" w:cs="Times New Roman"/>
                <w:iCs/>
                <w:sz w:val="24"/>
                <w:szCs w:val="24"/>
                <w:lang w:eastAsia="lv-LV"/>
              </w:rPr>
              <w:t>garināt</w:t>
            </w:r>
            <w:r w:rsidRPr="00F22ECD">
              <w:rPr>
                <w:rFonts w:ascii="Times New Roman" w:eastAsia="Times New Roman" w:hAnsi="Times New Roman" w:cs="Times New Roman"/>
                <w:iCs/>
                <w:sz w:val="24"/>
                <w:szCs w:val="24"/>
                <w:lang w:eastAsia="lv-LV"/>
              </w:rPr>
              <w:t xml:space="preserve"> līdz 2023. gada 31. decembrim.</w:t>
            </w:r>
          </w:p>
          <w:p w14:paraId="643FB87E" w14:textId="7B959C13" w:rsidR="00523F4E" w:rsidRPr="00F22ECD" w:rsidRDefault="00523F4E" w:rsidP="000A0868">
            <w:pPr>
              <w:spacing w:after="0" w:line="240" w:lineRule="auto"/>
              <w:jc w:val="both"/>
              <w:rPr>
                <w:rFonts w:ascii="Times New Roman" w:eastAsia="Times New Roman" w:hAnsi="Times New Roman" w:cs="Times New Roman"/>
                <w:iCs/>
                <w:sz w:val="24"/>
                <w:szCs w:val="24"/>
                <w:lang w:eastAsia="lv-LV"/>
              </w:rPr>
            </w:pPr>
          </w:p>
          <w:p w14:paraId="4ED009CF" w14:textId="7C11225B" w:rsidR="00632B74" w:rsidRPr="00D426C2" w:rsidRDefault="008E156A" w:rsidP="004E1D6A">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Jāatzīmē, ka atsevišķu funkcionēšanas novērtēšanas instrumentu vali</w:t>
            </w:r>
            <w:r w:rsidR="00E6409E" w:rsidRPr="00F22ECD">
              <w:rPr>
                <w:rFonts w:ascii="Times New Roman" w:eastAsia="Times New Roman" w:hAnsi="Times New Roman" w:cs="Times New Roman"/>
                <w:iCs/>
                <w:sz w:val="24"/>
                <w:szCs w:val="24"/>
                <w:lang w:eastAsia="lv-LV"/>
              </w:rPr>
              <w:t>d</w:t>
            </w:r>
            <w:r w:rsidRPr="00F22ECD">
              <w:rPr>
                <w:rFonts w:ascii="Times New Roman" w:eastAsia="Times New Roman" w:hAnsi="Times New Roman" w:cs="Times New Roman"/>
                <w:iCs/>
                <w:sz w:val="24"/>
                <w:szCs w:val="24"/>
                <w:lang w:eastAsia="lv-LV"/>
              </w:rPr>
              <w:t>ācijas izmaksas sastāda indikatīvi</w:t>
            </w:r>
            <w:r w:rsidR="00EE19D1" w:rsidRPr="00F22ECD">
              <w:rPr>
                <w:rFonts w:ascii="Times New Roman" w:eastAsia="Times New Roman" w:hAnsi="Times New Roman" w:cs="Times New Roman"/>
                <w:iCs/>
                <w:sz w:val="24"/>
                <w:szCs w:val="24"/>
                <w:lang w:eastAsia="lv-LV"/>
              </w:rPr>
              <w:t xml:space="preserve"> </w:t>
            </w:r>
            <w:r w:rsidR="00E6409E" w:rsidRPr="00F22ECD">
              <w:rPr>
                <w:rFonts w:ascii="Times New Roman" w:eastAsia="Times New Roman" w:hAnsi="Times New Roman" w:cs="Times New Roman"/>
                <w:iCs/>
                <w:sz w:val="24"/>
                <w:szCs w:val="24"/>
                <w:lang w:eastAsia="lv-LV"/>
              </w:rPr>
              <w:t xml:space="preserve">140 000 </w:t>
            </w:r>
            <w:proofErr w:type="spellStart"/>
            <w:r w:rsidRPr="00F22ECD">
              <w:rPr>
                <w:rFonts w:ascii="Times New Roman" w:eastAsia="Times New Roman" w:hAnsi="Times New Roman" w:cs="Times New Roman"/>
                <w:i/>
                <w:sz w:val="24"/>
                <w:szCs w:val="24"/>
                <w:lang w:eastAsia="lv-LV"/>
              </w:rPr>
              <w:t>euro</w:t>
            </w:r>
            <w:proofErr w:type="spellEnd"/>
            <w:r w:rsidRPr="00F22ECD">
              <w:rPr>
                <w:rFonts w:ascii="Times New Roman" w:eastAsia="Times New Roman" w:hAnsi="Times New Roman" w:cs="Times New Roman"/>
                <w:iCs/>
                <w:sz w:val="24"/>
                <w:szCs w:val="24"/>
                <w:lang w:eastAsia="lv-LV"/>
              </w:rPr>
              <w:t>. Savukārt</w:t>
            </w:r>
            <w:r w:rsidR="00931FAE" w:rsidRPr="00F22ECD">
              <w:rPr>
                <w:rFonts w:ascii="Times New Roman" w:eastAsia="Times New Roman" w:hAnsi="Times New Roman" w:cs="Times New Roman"/>
                <w:iCs/>
                <w:sz w:val="24"/>
                <w:szCs w:val="24"/>
                <w:lang w:eastAsia="lv-LV"/>
              </w:rPr>
              <w:t xml:space="preserve"> </w:t>
            </w:r>
            <w:r w:rsidR="00931FAE" w:rsidRPr="00F22ECD">
              <w:rPr>
                <w:rFonts w:ascii="Times New Roman" w:hAnsi="Times New Roman" w:cs="Times New Roman"/>
                <w:sz w:val="24"/>
                <w:szCs w:val="24"/>
              </w:rPr>
              <w:t>p</w:t>
            </w:r>
            <w:r w:rsidR="00931FAE" w:rsidRPr="00F22ECD">
              <w:rPr>
                <w:rFonts w:ascii="Times New Roman" w:eastAsia="Times New Roman" w:hAnsi="Times New Roman" w:cs="Times New Roman"/>
                <w:iCs/>
                <w:sz w:val="24"/>
                <w:szCs w:val="24"/>
                <w:lang w:eastAsia="lv-LV"/>
              </w:rPr>
              <w:t>rojekta esošā vadības personāla noslodze tiks pielāgota projekta īstenošanas laika grafikam</w:t>
            </w:r>
            <w:r w:rsidR="00DF5545" w:rsidRPr="00F22ECD">
              <w:rPr>
                <w:rFonts w:ascii="Times New Roman" w:eastAsia="Times New Roman" w:hAnsi="Times New Roman" w:cs="Times New Roman"/>
                <w:iCs/>
                <w:sz w:val="24"/>
                <w:szCs w:val="24"/>
                <w:lang w:eastAsia="lv-LV"/>
              </w:rPr>
              <w:t>.</w:t>
            </w:r>
            <w:r w:rsidR="00931FAE" w:rsidRPr="00F22ECD">
              <w:rPr>
                <w:rFonts w:ascii="Times New Roman" w:eastAsia="Times New Roman" w:hAnsi="Times New Roman" w:cs="Times New Roman"/>
                <w:iCs/>
                <w:sz w:val="24"/>
                <w:szCs w:val="24"/>
                <w:lang w:eastAsia="lv-LV"/>
              </w:rPr>
              <w:t xml:space="preserve"> </w:t>
            </w:r>
            <w:r w:rsidR="00DF5545" w:rsidRPr="00F22ECD">
              <w:rPr>
                <w:rFonts w:ascii="Times New Roman" w:eastAsia="Times New Roman" w:hAnsi="Times New Roman" w:cs="Times New Roman"/>
                <w:iCs/>
                <w:sz w:val="24"/>
                <w:szCs w:val="24"/>
                <w:lang w:eastAsia="lv-LV"/>
              </w:rPr>
              <w:t>D</w:t>
            </w:r>
            <w:r w:rsidR="00931FAE" w:rsidRPr="00F22ECD">
              <w:rPr>
                <w:rFonts w:ascii="Times New Roman" w:eastAsia="Times New Roman" w:hAnsi="Times New Roman" w:cs="Times New Roman"/>
                <w:iCs/>
                <w:sz w:val="24"/>
                <w:szCs w:val="24"/>
                <w:lang w:eastAsia="lv-LV"/>
              </w:rPr>
              <w:t>arbībās, kas saistīt</w:t>
            </w:r>
            <w:r w:rsidR="00DF5545" w:rsidRPr="00F22ECD">
              <w:rPr>
                <w:rFonts w:ascii="Times New Roman" w:eastAsia="Times New Roman" w:hAnsi="Times New Roman" w:cs="Times New Roman"/>
                <w:iCs/>
                <w:sz w:val="24"/>
                <w:szCs w:val="24"/>
                <w:lang w:eastAsia="lv-LV"/>
              </w:rPr>
              <w:t>a</w:t>
            </w:r>
            <w:r w:rsidR="00931FAE" w:rsidRPr="00F22ECD">
              <w:rPr>
                <w:rFonts w:ascii="Times New Roman" w:eastAsia="Times New Roman" w:hAnsi="Times New Roman" w:cs="Times New Roman"/>
                <w:iCs/>
                <w:sz w:val="24"/>
                <w:szCs w:val="24"/>
                <w:lang w:eastAsia="lv-LV"/>
              </w:rPr>
              <w:t xml:space="preserve">s ar funkcionēšanas novērtēšanas instrumentu </w:t>
            </w:r>
            <w:r w:rsidR="00DF5545" w:rsidRPr="00F22ECD">
              <w:rPr>
                <w:rFonts w:ascii="Times New Roman" w:eastAsia="Times New Roman" w:hAnsi="Times New Roman" w:cs="Times New Roman"/>
                <w:iCs/>
                <w:sz w:val="24"/>
                <w:szCs w:val="24"/>
                <w:lang w:eastAsia="lv-LV"/>
              </w:rPr>
              <w:t>validācijas procesa uzraudzību atbilstoši instrumentu autoru norādītajam, tostarp iepirkuma rezultātā piesaistītā pakalpojuma sniedzēja apkopoto validācijas veikšanas rezultātu atbilstības</w:t>
            </w:r>
            <w:r w:rsidR="00E36AFF" w:rsidRPr="00F22ECD">
              <w:rPr>
                <w:rFonts w:ascii="Times New Roman" w:eastAsia="Times New Roman" w:hAnsi="Times New Roman" w:cs="Times New Roman"/>
                <w:iCs/>
                <w:sz w:val="24"/>
                <w:szCs w:val="24"/>
                <w:lang w:eastAsia="lv-LV"/>
              </w:rPr>
              <w:t xml:space="preserve"> pārbaud</w:t>
            </w:r>
            <w:r w:rsidR="008C4C9B" w:rsidRPr="00F22ECD">
              <w:rPr>
                <w:rFonts w:ascii="Times New Roman" w:eastAsia="Times New Roman" w:hAnsi="Times New Roman" w:cs="Times New Roman"/>
                <w:iCs/>
                <w:sz w:val="24"/>
                <w:szCs w:val="24"/>
                <w:lang w:eastAsia="lv-LV"/>
              </w:rPr>
              <w:t>ē</w:t>
            </w:r>
            <w:r w:rsidR="00593D33" w:rsidRPr="00F22ECD">
              <w:rPr>
                <w:rFonts w:ascii="Times New Roman" w:eastAsia="Times New Roman" w:hAnsi="Times New Roman" w:cs="Times New Roman"/>
                <w:iCs/>
                <w:sz w:val="24"/>
                <w:szCs w:val="24"/>
                <w:lang w:eastAsia="lv-LV"/>
              </w:rPr>
              <w:t xml:space="preserve">, </w:t>
            </w:r>
            <w:r w:rsidR="00931FAE" w:rsidRPr="00F22ECD">
              <w:rPr>
                <w:rFonts w:ascii="Times New Roman" w:eastAsia="Times New Roman" w:hAnsi="Times New Roman" w:cs="Times New Roman"/>
                <w:iCs/>
                <w:sz w:val="24"/>
                <w:szCs w:val="24"/>
                <w:lang w:eastAsia="lv-LV"/>
              </w:rPr>
              <w:t>tiks iesaistīts esošais projekta vadības personāls.</w:t>
            </w:r>
            <w:r w:rsidR="000D778F" w:rsidRPr="00F22ECD">
              <w:rPr>
                <w:rFonts w:ascii="Times New Roman" w:eastAsia="Times New Roman" w:hAnsi="Times New Roman" w:cs="Times New Roman"/>
                <w:iCs/>
                <w:sz w:val="24"/>
                <w:szCs w:val="24"/>
                <w:lang w:eastAsia="lv-LV"/>
              </w:rPr>
              <w:t xml:space="preserve"> Attiecīgi </w:t>
            </w:r>
            <w:r w:rsidRPr="00F22ECD">
              <w:rPr>
                <w:rFonts w:ascii="Times New Roman" w:eastAsia="Times New Roman" w:hAnsi="Times New Roman" w:cs="Times New Roman"/>
                <w:iCs/>
                <w:sz w:val="24"/>
                <w:szCs w:val="24"/>
                <w:lang w:eastAsia="lv-LV"/>
              </w:rPr>
              <w:t>9.3.1.2. pasākuma projekta vadības personāla izmaksas 2023. gadam sastāda indikatīvi</w:t>
            </w:r>
            <w:r w:rsidR="009F6B09" w:rsidRPr="00F22ECD">
              <w:rPr>
                <w:rFonts w:ascii="Times New Roman" w:eastAsia="Times New Roman" w:hAnsi="Times New Roman" w:cs="Times New Roman"/>
                <w:iCs/>
                <w:sz w:val="24"/>
                <w:szCs w:val="24"/>
                <w:lang w:eastAsia="lv-LV"/>
              </w:rPr>
              <w:t xml:space="preserve"> 44 866 </w:t>
            </w:r>
            <w:proofErr w:type="spellStart"/>
            <w:r w:rsidR="009F6B09" w:rsidRPr="00F22ECD">
              <w:rPr>
                <w:rFonts w:ascii="Times New Roman" w:eastAsia="Times New Roman" w:hAnsi="Times New Roman" w:cs="Times New Roman"/>
                <w:i/>
                <w:sz w:val="24"/>
                <w:szCs w:val="24"/>
                <w:lang w:eastAsia="lv-LV"/>
              </w:rPr>
              <w:t>euro</w:t>
            </w:r>
            <w:proofErr w:type="spellEnd"/>
            <w:r w:rsidR="009F6B09" w:rsidRPr="00F22ECD">
              <w:rPr>
                <w:rFonts w:ascii="Times New Roman" w:eastAsia="Times New Roman" w:hAnsi="Times New Roman" w:cs="Times New Roman"/>
                <w:iCs/>
                <w:sz w:val="24"/>
                <w:szCs w:val="24"/>
                <w:lang w:eastAsia="lv-LV"/>
              </w:rPr>
              <w:t xml:space="preserve"> (t.sk</w:t>
            </w:r>
            <w:r w:rsidR="005B5E07" w:rsidRPr="00F22ECD">
              <w:rPr>
                <w:rFonts w:ascii="Times New Roman" w:eastAsia="Times New Roman" w:hAnsi="Times New Roman" w:cs="Times New Roman"/>
                <w:iCs/>
                <w:sz w:val="24"/>
                <w:szCs w:val="24"/>
                <w:lang w:eastAsia="lv-LV"/>
              </w:rPr>
              <w:t>.</w:t>
            </w:r>
            <w:r w:rsidR="009F6B09" w:rsidRPr="00F22ECD">
              <w:rPr>
                <w:rFonts w:ascii="Times New Roman" w:eastAsia="Times New Roman" w:hAnsi="Times New Roman" w:cs="Times New Roman"/>
                <w:iCs/>
                <w:sz w:val="24"/>
                <w:szCs w:val="24"/>
                <w:lang w:eastAsia="lv-LV"/>
              </w:rPr>
              <w:t xml:space="preserve"> netiešās izmaksas 5 852 </w:t>
            </w:r>
            <w:proofErr w:type="spellStart"/>
            <w:r w:rsidR="009F6B09" w:rsidRPr="00F22ECD">
              <w:rPr>
                <w:rFonts w:ascii="Times New Roman" w:eastAsia="Times New Roman" w:hAnsi="Times New Roman" w:cs="Times New Roman"/>
                <w:i/>
                <w:sz w:val="24"/>
                <w:szCs w:val="24"/>
                <w:lang w:eastAsia="lv-LV"/>
              </w:rPr>
              <w:t>euro</w:t>
            </w:r>
            <w:proofErr w:type="spellEnd"/>
            <w:r w:rsidR="009F6B09" w:rsidRPr="00F22ECD">
              <w:rPr>
                <w:rFonts w:ascii="Times New Roman" w:eastAsia="Times New Roman" w:hAnsi="Times New Roman" w:cs="Times New Roman"/>
                <w:iCs/>
                <w:sz w:val="24"/>
                <w:szCs w:val="24"/>
                <w:lang w:eastAsia="lv-LV"/>
              </w:rPr>
              <w:t>)</w:t>
            </w:r>
            <w:r w:rsidR="005B5E07" w:rsidRPr="00F22ECD">
              <w:rPr>
                <w:rFonts w:ascii="Times New Roman" w:eastAsia="Times New Roman" w:hAnsi="Times New Roman" w:cs="Times New Roman"/>
                <w:iCs/>
                <w:sz w:val="24"/>
                <w:szCs w:val="24"/>
                <w:lang w:eastAsia="lv-LV"/>
              </w:rPr>
              <w:t>.</w:t>
            </w:r>
            <w:r w:rsidRPr="00F22ECD">
              <w:rPr>
                <w:rFonts w:ascii="Times New Roman" w:eastAsia="Times New Roman" w:hAnsi="Times New Roman" w:cs="Times New Roman"/>
                <w:iCs/>
                <w:sz w:val="24"/>
                <w:szCs w:val="24"/>
                <w:lang w:eastAsia="lv-LV"/>
              </w:rPr>
              <w:t xml:space="preserve"> </w:t>
            </w:r>
            <w:r w:rsidR="00897235" w:rsidRPr="00F22ECD">
              <w:rPr>
                <w:rFonts w:ascii="Times New Roman" w:eastAsia="Times New Roman" w:hAnsi="Times New Roman" w:cs="Times New Roman"/>
                <w:iCs/>
                <w:sz w:val="24"/>
                <w:szCs w:val="24"/>
                <w:lang w:eastAsia="lv-LV"/>
              </w:rPr>
              <w:t>Visas m</w:t>
            </w:r>
            <w:r w:rsidRPr="00F22ECD">
              <w:rPr>
                <w:rFonts w:ascii="Times New Roman" w:eastAsia="Times New Roman" w:hAnsi="Times New Roman" w:cs="Times New Roman"/>
                <w:iCs/>
                <w:sz w:val="24"/>
                <w:szCs w:val="24"/>
                <w:lang w:eastAsia="lv-LV"/>
              </w:rPr>
              <w:t>inētās</w:t>
            </w:r>
            <w:r w:rsidR="000D778F"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 xml:space="preserve">izmaksas </w:t>
            </w:r>
            <w:r w:rsidR="002A7A1F" w:rsidRPr="00F22ECD">
              <w:rPr>
                <w:rFonts w:ascii="Times New Roman" w:eastAsia="Times New Roman" w:hAnsi="Times New Roman" w:cs="Times New Roman"/>
                <w:iCs/>
                <w:sz w:val="24"/>
                <w:szCs w:val="24"/>
                <w:lang w:eastAsia="lv-LV"/>
              </w:rPr>
              <w:t xml:space="preserve">184 866 </w:t>
            </w:r>
            <w:proofErr w:type="spellStart"/>
            <w:r w:rsidR="001815EA" w:rsidRPr="00F22ECD">
              <w:rPr>
                <w:rFonts w:ascii="Times New Roman" w:eastAsia="Times New Roman" w:hAnsi="Times New Roman" w:cs="Times New Roman"/>
                <w:i/>
                <w:iCs/>
                <w:sz w:val="24"/>
                <w:szCs w:val="24"/>
                <w:lang w:eastAsia="lv-LV"/>
              </w:rPr>
              <w:t>euro</w:t>
            </w:r>
            <w:proofErr w:type="spellEnd"/>
            <w:r w:rsidR="001815EA" w:rsidRPr="00F22ECD">
              <w:rPr>
                <w:rFonts w:ascii="Times New Roman" w:eastAsia="Times New Roman" w:hAnsi="Times New Roman" w:cs="Times New Roman"/>
                <w:iCs/>
                <w:sz w:val="24"/>
                <w:szCs w:val="24"/>
                <w:lang w:eastAsia="lv-LV"/>
              </w:rPr>
              <w:t xml:space="preserve"> apmērā </w:t>
            </w:r>
            <w:r w:rsidRPr="00F22ECD">
              <w:rPr>
                <w:rFonts w:ascii="Times New Roman" w:eastAsia="Times New Roman" w:hAnsi="Times New Roman" w:cs="Times New Roman"/>
                <w:iCs/>
                <w:sz w:val="24"/>
                <w:szCs w:val="24"/>
                <w:lang w:eastAsia="lv-LV"/>
              </w:rPr>
              <w:t>tiks segtas 9.3.1.2. pasākuma</w:t>
            </w:r>
            <w:r w:rsidR="004E1D6A" w:rsidRPr="00F22ECD">
              <w:rPr>
                <w:rFonts w:ascii="Times New Roman" w:eastAsia="Times New Roman" w:hAnsi="Times New Roman" w:cs="Times New Roman"/>
                <w:iCs/>
                <w:sz w:val="24"/>
                <w:szCs w:val="24"/>
                <w:lang w:eastAsia="lv-LV"/>
              </w:rPr>
              <w:t>m</w:t>
            </w:r>
            <w:r w:rsidRPr="00F22ECD">
              <w:rPr>
                <w:rFonts w:ascii="Times New Roman" w:eastAsia="Times New Roman" w:hAnsi="Times New Roman" w:cs="Times New Roman"/>
                <w:iCs/>
                <w:sz w:val="24"/>
                <w:szCs w:val="24"/>
                <w:lang w:eastAsia="lv-LV"/>
              </w:rPr>
              <w:t xml:space="preserve"> esošā </w:t>
            </w:r>
            <w:r w:rsidRPr="00F22ECD">
              <w:rPr>
                <w:rFonts w:ascii="Times New Roman" w:eastAsia="Times New Roman" w:hAnsi="Times New Roman" w:cs="Times New Roman"/>
                <w:iCs/>
                <w:sz w:val="24"/>
                <w:szCs w:val="24"/>
                <w:lang w:eastAsia="lv-LV"/>
              </w:rPr>
              <w:lastRenderedPageBreak/>
              <w:t xml:space="preserve">pieejamā finansējuma ietvaros, </w:t>
            </w:r>
            <w:proofErr w:type="gramStart"/>
            <w:r w:rsidRPr="00F22ECD">
              <w:rPr>
                <w:rFonts w:ascii="Times New Roman" w:eastAsia="Times New Roman" w:hAnsi="Times New Roman" w:cs="Times New Roman"/>
                <w:iCs/>
                <w:sz w:val="24"/>
                <w:szCs w:val="24"/>
                <w:lang w:eastAsia="lv-LV"/>
              </w:rPr>
              <w:t>t.i.</w:t>
            </w:r>
            <w:proofErr w:type="gramEnd"/>
            <w:r w:rsidRPr="00F22ECD">
              <w:rPr>
                <w:rFonts w:ascii="Times New Roman" w:eastAsia="Times New Roman" w:hAnsi="Times New Roman" w:cs="Times New Roman"/>
                <w:iCs/>
                <w:sz w:val="24"/>
                <w:szCs w:val="24"/>
                <w:lang w:eastAsia="lv-LV"/>
              </w:rPr>
              <w:t xml:space="preserve"> novirzot</w:t>
            </w:r>
            <w:r w:rsidR="000A2649"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ietaupījumu projekta darbībā Nr.2 “</w:t>
            </w:r>
            <w:r w:rsidR="00490A74" w:rsidRPr="00F22ECD">
              <w:rPr>
                <w:rFonts w:ascii="Times New Roman" w:eastAsia="Times New Roman" w:hAnsi="Times New Roman" w:cs="Times New Roman"/>
                <w:iCs/>
                <w:sz w:val="24"/>
                <w:szCs w:val="24"/>
                <w:lang w:eastAsia="lv-LV"/>
              </w:rPr>
              <w:t>Funkcionēšanas novērtēšanas sistēmas (laboratorijas) aprīkojuma iegāde</w:t>
            </w:r>
            <w:r w:rsidRPr="00F22ECD">
              <w:rPr>
                <w:rFonts w:ascii="Times New Roman" w:eastAsia="Times New Roman" w:hAnsi="Times New Roman" w:cs="Times New Roman"/>
                <w:iCs/>
                <w:sz w:val="24"/>
                <w:szCs w:val="24"/>
                <w:lang w:eastAsia="lv-LV"/>
              </w:rPr>
              <w:t xml:space="preserve">”, kas radies, </w:t>
            </w:r>
            <w:r w:rsidR="00931FAE" w:rsidRPr="00F22ECD">
              <w:rPr>
                <w:rFonts w:ascii="Times New Roman" w:eastAsia="Times New Roman" w:hAnsi="Times New Roman" w:cs="Times New Roman"/>
                <w:iCs/>
                <w:sz w:val="24"/>
                <w:szCs w:val="24"/>
                <w:lang w:eastAsia="lv-LV"/>
              </w:rPr>
              <w:t>jo atsevišķu līdzšinēji iegādāto funkcionēšanas novērtēšanas ierīču un instrumentu iegādes izmaksas</w:t>
            </w:r>
            <w:r w:rsidR="000D778F" w:rsidRPr="00F22ECD">
              <w:rPr>
                <w:rFonts w:ascii="Times New Roman" w:eastAsia="Times New Roman" w:hAnsi="Times New Roman" w:cs="Times New Roman"/>
                <w:iCs/>
                <w:sz w:val="24"/>
                <w:szCs w:val="24"/>
                <w:lang w:eastAsia="lv-LV"/>
              </w:rPr>
              <w:t xml:space="preserve"> ir</w:t>
            </w:r>
            <w:r w:rsidR="00931FAE" w:rsidRPr="00F22ECD">
              <w:rPr>
                <w:rFonts w:ascii="Times New Roman" w:eastAsia="Times New Roman" w:hAnsi="Times New Roman" w:cs="Times New Roman"/>
                <w:iCs/>
                <w:sz w:val="24"/>
                <w:szCs w:val="24"/>
                <w:lang w:eastAsia="lv-LV"/>
              </w:rPr>
              <w:t xml:space="preserve"> mazākas nekā sākotnēji plānots.</w:t>
            </w:r>
            <w:r w:rsidR="0031426D">
              <w:rPr>
                <w:rFonts w:ascii="Times New Roman" w:eastAsia="Times New Roman" w:hAnsi="Times New Roman" w:cs="Times New Roman"/>
                <w:iCs/>
                <w:sz w:val="24"/>
                <w:szCs w:val="24"/>
                <w:lang w:eastAsia="lv-LV"/>
              </w:rPr>
              <w:t xml:space="preserve"> </w:t>
            </w:r>
            <w:r w:rsidR="00430A8F" w:rsidRPr="00D426C2">
              <w:rPr>
                <w:rFonts w:ascii="Times New Roman" w:eastAsia="Times New Roman" w:hAnsi="Times New Roman" w:cs="Times New Roman"/>
                <w:iCs/>
                <w:sz w:val="24"/>
                <w:szCs w:val="24"/>
                <w:lang w:eastAsia="lv-LV"/>
              </w:rPr>
              <w:t>P</w:t>
            </w:r>
            <w:r w:rsidR="0031426D" w:rsidRPr="00D426C2">
              <w:rPr>
                <w:rFonts w:ascii="Times New Roman" w:eastAsia="Times New Roman" w:hAnsi="Times New Roman" w:cs="Times New Roman"/>
                <w:iCs/>
                <w:sz w:val="24"/>
                <w:szCs w:val="24"/>
                <w:lang w:eastAsia="lv-LV"/>
              </w:rPr>
              <w:t xml:space="preserve">apildus </w:t>
            </w:r>
            <w:r w:rsidR="00430A8F" w:rsidRPr="00D426C2">
              <w:rPr>
                <w:rFonts w:ascii="Times New Roman" w:eastAsia="Times New Roman" w:hAnsi="Times New Roman" w:cs="Times New Roman"/>
                <w:iCs/>
                <w:sz w:val="24"/>
                <w:szCs w:val="24"/>
                <w:lang w:eastAsia="lv-LV"/>
              </w:rPr>
              <w:t xml:space="preserve">minētajām izmaksām </w:t>
            </w:r>
            <w:r w:rsidR="0031426D" w:rsidRPr="00D426C2">
              <w:rPr>
                <w:rFonts w:ascii="Times New Roman" w:eastAsia="Times New Roman" w:hAnsi="Times New Roman" w:cs="Times New Roman"/>
                <w:iCs/>
                <w:sz w:val="24"/>
                <w:szCs w:val="24"/>
                <w:lang w:eastAsia="lv-LV"/>
              </w:rPr>
              <w:t>uz 2023. gadu ti</w:t>
            </w:r>
            <w:r w:rsidR="00430A8F" w:rsidRPr="00D426C2">
              <w:rPr>
                <w:rFonts w:ascii="Times New Roman" w:eastAsia="Times New Roman" w:hAnsi="Times New Roman" w:cs="Times New Roman"/>
                <w:iCs/>
                <w:sz w:val="24"/>
                <w:szCs w:val="24"/>
                <w:lang w:eastAsia="lv-LV"/>
              </w:rPr>
              <w:t>ek pārplānota</w:t>
            </w:r>
            <w:r w:rsidR="00430A8F" w:rsidRPr="00D426C2">
              <w:t xml:space="preserve"> arī </w:t>
            </w:r>
            <w:r w:rsidR="00430A8F" w:rsidRPr="00D426C2">
              <w:rPr>
                <w:rFonts w:ascii="Times New Roman" w:eastAsia="Times New Roman" w:hAnsi="Times New Roman" w:cs="Times New Roman"/>
                <w:iCs/>
                <w:sz w:val="24"/>
                <w:szCs w:val="24"/>
                <w:lang w:eastAsia="lv-LV"/>
              </w:rPr>
              <w:t>daļa no funkcion</w:t>
            </w:r>
            <w:r w:rsidR="00360513" w:rsidRPr="00D426C2">
              <w:rPr>
                <w:rFonts w:ascii="Times New Roman" w:eastAsia="Times New Roman" w:hAnsi="Times New Roman" w:cs="Times New Roman"/>
                <w:iCs/>
                <w:sz w:val="24"/>
                <w:szCs w:val="24"/>
                <w:lang w:eastAsia="lv-LV"/>
              </w:rPr>
              <w:t>ēšanas</w:t>
            </w:r>
            <w:r w:rsidR="00430A8F" w:rsidRPr="00D426C2">
              <w:rPr>
                <w:rFonts w:ascii="Times New Roman" w:eastAsia="Times New Roman" w:hAnsi="Times New Roman" w:cs="Times New Roman"/>
                <w:iCs/>
                <w:sz w:val="24"/>
                <w:szCs w:val="24"/>
                <w:lang w:eastAsia="lv-LV"/>
              </w:rPr>
              <w:t xml:space="preserve"> novērtēšanas laboratorijas aprīkojuma iegādes izmaksām   (t.i. 349 405 </w:t>
            </w:r>
            <w:proofErr w:type="spellStart"/>
            <w:r w:rsidR="00430A8F" w:rsidRPr="00D426C2">
              <w:rPr>
                <w:rFonts w:ascii="Times New Roman" w:eastAsia="Times New Roman" w:hAnsi="Times New Roman" w:cs="Times New Roman"/>
                <w:i/>
                <w:sz w:val="24"/>
                <w:szCs w:val="24"/>
                <w:lang w:eastAsia="lv-LV"/>
              </w:rPr>
              <w:t>euro</w:t>
            </w:r>
            <w:proofErr w:type="spellEnd"/>
            <w:r w:rsidR="00430A8F" w:rsidRPr="00D426C2">
              <w:rPr>
                <w:rFonts w:ascii="Times New Roman" w:eastAsia="Times New Roman" w:hAnsi="Times New Roman" w:cs="Times New Roman"/>
                <w:iCs/>
                <w:sz w:val="24"/>
                <w:szCs w:val="24"/>
                <w:lang w:eastAsia="lv-LV"/>
              </w:rPr>
              <w:t xml:space="preserve"> apmērā), jo minētās iegādes plānots veikt 9.1.4.2. pasākuma ietvaros </w:t>
            </w:r>
            <w:r w:rsidR="00451C46" w:rsidRPr="00D426C2">
              <w:rPr>
                <w:rFonts w:ascii="Times New Roman" w:eastAsia="Times New Roman" w:hAnsi="Times New Roman" w:cs="Times New Roman"/>
                <w:iCs/>
                <w:sz w:val="24"/>
                <w:szCs w:val="24"/>
                <w:lang w:eastAsia="lv-LV"/>
              </w:rPr>
              <w:t xml:space="preserve">īstenotā </w:t>
            </w:r>
            <w:r w:rsidR="00430A8F" w:rsidRPr="00D426C2">
              <w:rPr>
                <w:rFonts w:ascii="Times New Roman" w:eastAsia="Times New Roman" w:hAnsi="Times New Roman" w:cs="Times New Roman"/>
                <w:iCs/>
                <w:sz w:val="24"/>
                <w:szCs w:val="24"/>
                <w:lang w:eastAsia="lv-LV"/>
              </w:rPr>
              <w:t xml:space="preserve">funkcionēšanas novērtēšanas sistēmas ieviešanas </w:t>
            </w:r>
            <w:proofErr w:type="spellStart"/>
            <w:r w:rsidR="00430A8F" w:rsidRPr="00D426C2">
              <w:rPr>
                <w:rFonts w:ascii="Times New Roman" w:eastAsia="Times New Roman" w:hAnsi="Times New Roman" w:cs="Times New Roman"/>
                <w:iCs/>
                <w:sz w:val="24"/>
                <w:szCs w:val="24"/>
                <w:lang w:eastAsia="lv-LV"/>
              </w:rPr>
              <w:t>izmēģinājumprojekta</w:t>
            </w:r>
            <w:proofErr w:type="spellEnd"/>
            <w:r w:rsidR="00430A8F" w:rsidRPr="00D426C2">
              <w:rPr>
                <w:rFonts w:ascii="Times New Roman" w:eastAsia="Times New Roman" w:hAnsi="Times New Roman" w:cs="Times New Roman"/>
                <w:iCs/>
                <w:sz w:val="24"/>
                <w:szCs w:val="24"/>
                <w:lang w:eastAsia="lv-LV"/>
              </w:rPr>
              <w:t xml:space="preserve"> beigu fāzē, kad būs objektīvāk novērtējams funkcionēšanas novērtēšanas  laboratorijas darbības nodrošināšanai papildus nepieciešamā aprīkojuma apmērs.</w:t>
            </w:r>
          </w:p>
          <w:p w14:paraId="6F5EF360" w14:textId="77777777" w:rsidR="003A446D" w:rsidRPr="00F22ECD" w:rsidRDefault="003A446D" w:rsidP="003A446D">
            <w:pPr>
              <w:pStyle w:val="ListParagraph"/>
              <w:numPr>
                <w:ilvl w:val="0"/>
                <w:numId w:val="15"/>
              </w:numPr>
              <w:spacing w:after="0" w:line="240" w:lineRule="auto"/>
              <w:ind w:left="38" w:firstLine="682"/>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b/>
                <w:bCs/>
                <w:iCs/>
                <w:sz w:val="24"/>
                <w:szCs w:val="24"/>
                <w:lang w:eastAsia="lv-LV"/>
              </w:rPr>
              <w:t xml:space="preserve">veikt citus tehniskus un redakcionālus precizējumus </w:t>
            </w:r>
            <w:r w:rsidRPr="00F22ECD">
              <w:rPr>
                <w:rFonts w:ascii="Times New Roman" w:eastAsia="Times New Roman" w:hAnsi="Times New Roman" w:cs="Times New Roman"/>
                <w:i/>
                <w:sz w:val="24"/>
                <w:szCs w:val="24"/>
                <w:lang w:eastAsia="lv-LV"/>
              </w:rPr>
              <w:t>(noteikumu projekta 2. punkts)</w:t>
            </w:r>
          </w:p>
          <w:p w14:paraId="3E866770" w14:textId="2EF692CC" w:rsidR="007D263B" w:rsidRPr="00F22ECD" w:rsidRDefault="007D263B" w:rsidP="007D263B">
            <w:pPr>
              <w:spacing w:after="0" w:line="240" w:lineRule="auto"/>
              <w:ind w:left="38"/>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Redakcionāli tiek precizēts MK noteikumu Nr. 600 33.2. apakšpunkts, paredzot, ka finansējuma saņēmējs piesaista būvdarbu veicējus, piegādātājus un pakalpojuma sniedzējus atbilstoši normatīvajiem aktiem publisko iepirkumu jomā, īstenojot atklātu, pārredzamu, nediskriminējošu un konkurenci nodrošinošu </w:t>
            </w:r>
            <w:r w:rsidR="000C1C37" w:rsidRPr="00F22ECD">
              <w:rPr>
                <w:rFonts w:ascii="Times New Roman" w:eastAsia="Times New Roman" w:hAnsi="Times New Roman" w:cs="Times New Roman"/>
                <w:iCs/>
                <w:sz w:val="24"/>
                <w:szCs w:val="24"/>
                <w:lang w:eastAsia="lv-LV"/>
              </w:rPr>
              <w:t xml:space="preserve">konkursa </w:t>
            </w:r>
            <w:r w:rsidRPr="00F22ECD">
              <w:rPr>
                <w:rFonts w:ascii="Times New Roman" w:eastAsia="Times New Roman" w:hAnsi="Times New Roman" w:cs="Times New Roman"/>
                <w:iCs/>
                <w:sz w:val="24"/>
                <w:szCs w:val="24"/>
                <w:lang w:eastAsia="lv-LV"/>
              </w:rPr>
              <w:t>procedūru.</w:t>
            </w:r>
          </w:p>
        </w:tc>
      </w:tr>
      <w:tr w:rsidR="0079788B" w:rsidRPr="004C70D4" w14:paraId="5A869AB5"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5A8240A" w14:textId="77777777" w:rsidR="00655F2C" w:rsidRPr="00F22ECD" w:rsidRDefault="00E5323B" w:rsidP="000A0868">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lastRenderedPageBreak/>
              <w:t>3.</w:t>
            </w:r>
          </w:p>
        </w:tc>
        <w:tc>
          <w:tcPr>
            <w:tcW w:w="1453" w:type="pct"/>
            <w:tcBorders>
              <w:top w:val="outset" w:sz="6" w:space="0" w:color="auto"/>
              <w:left w:val="outset" w:sz="6" w:space="0" w:color="auto"/>
              <w:bottom w:val="outset" w:sz="6" w:space="0" w:color="auto"/>
              <w:right w:val="outset" w:sz="6" w:space="0" w:color="auto"/>
            </w:tcBorders>
            <w:hideMark/>
          </w:tcPr>
          <w:p w14:paraId="1E7B3773" w14:textId="77777777" w:rsidR="00E5323B" w:rsidRPr="00F22ECD"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F22ECD">
              <w:rPr>
                <w:rFonts w:ascii="Times New Roman" w:eastAsia="Times New Roman" w:hAnsi="Times New Roman" w:cs="Times New Roman"/>
                <w:iCs/>
                <w:sz w:val="24"/>
                <w:szCs w:val="24"/>
                <w:lang w:val="en-US" w:eastAsia="lv-LV"/>
              </w:rPr>
              <w:t>Projekta</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izstrādē</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iesaistītās</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institūcijas</w:t>
            </w:r>
            <w:proofErr w:type="spellEnd"/>
            <w:r w:rsidRPr="00F22ECD">
              <w:rPr>
                <w:rFonts w:ascii="Times New Roman" w:eastAsia="Times New Roman" w:hAnsi="Times New Roman" w:cs="Times New Roman"/>
                <w:iCs/>
                <w:sz w:val="24"/>
                <w:szCs w:val="24"/>
                <w:lang w:val="en-US" w:eastAsia="lv-LV"/>
              </w:rPr>
              <w:t xml:space="preserve"> un </w:t>
            </w:r>
            <w:proofErr w:type="spellStart"/>
            <w:r w:rsidRPr="00F22ECD">
              <w:rPr>
                <w:rFonts w:ascii="Times New Roman" w:eastAsia="Times New Roman" w:hAnsi="Times New Roman" w:cs="Times New Roman"/>
                <w:iCs/>
                <w:sz w:val="24"/>
                <w:szCs w:val="24"/>
                <w:lang w:val="en-US" w:eastAsia="lv-LV"/>
              </w:rPr>
              <w:t>publiskas</w:t>
            </w:r>
            <w:proofErr w:type="spellEnd"/>
            <w:r w:rsidRPr="00F22ECD">
              <w:rPr>
                <w:rFonts w:ascii="Times New Roman" w:eastAsia="Times New Roman" w:hAnsi="Times New Roman" w:cs="Times New Roman"/>
                <w:iCs/>
                <w:sz w:val="24"/>
                <w:szCs w:val="24"/>
                <w:lang w:val="en-US" w:eastAsia="lv-LV"/>
              </w:rPr>
              <w:t xml:space="preserve"> personas </w:t>
            </w:r>
            <w:proofErr w:type="spellStart"/>
            <w:r w:rsidRPr="00F22ECD">
              <w:rPr>
                <w:rFonts w:ascii="Times New Roman" w:eastAsia="Times New Roman" w:hAnsi="Times New Roman" w:cs="Times New Roman"/>
                <w:iCs/>
                <w:sz w:val="24"/>
                <w:szCs w:val="24"/>
                <w:lang w:val="en-US" w:eastAsia="lv-LV"/>
              </w:rPr>
              <w:t>kapitālsabiedrības</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780B09DF" w14:textId="7FF6C9E3" w:rsidR="00E5323B" w:rsidRPr="00F22ECD" w:rsidRDefault="004F63DF" w:rsidP="000A0868">
            <w:pPr>
              <w:spacing w:after="0" w:line="240" w:lineRule="auto"/>
              <w:rPr>
                <w:rFonts w:ascii="Times New Roman" w:eastAsia="Times New Roman" w:hAnsi="Times New Roman" w:cs="Times New Roman"/>
                <w:iCs/>
                <w:sz w:val="24"/>
                <w:szCs w:val="24"/>
                <w:lang w:val="en-US" w:eastAsia="lv-LV"/>
              </w:rPr>
            </w:pPr>
            <w:proofErr w:type="spellStart"/>
            <w:r w:rsidRPr="00F22ECD">
              <w:rPr>
                <w:rFonts w:ascii="Times New Roman" w:eastAsia="Times New Roman" w:hAnsi="Times New Roman" w:cs="Times New Roman"/>
                <w:iCs/>
                <w:sz w:val="24"/>
                <w:szCs w:val="24"/>
                <w:lang w:val="en-US" w:eastAsia="lv-LV"/>
              </w:rPr>
              <w:t>Labklājības</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ministrija</w:t>
            </w:r>
            <w:proofErr w:type="spellEnd"/>
            <w:r w:rsidR="00F62E5F" w:rsidRPr="00F22ECD">
              <w:rPr>
                <w:rFonts w:ascii="Times New Roman" w:eastAsia="Times New Roman" w:hAnsi="Times New Roman" w:cs="Times New Roman"/>
                <w:iCs/>
                <w:sz w:val="24"/>
                <w:szCs w:val="24"/>
                <w:lang w:val="en-US" w:eastAsia="lv-LV"/>
              </w:rPr>
              <w:t>.</w:t>
            </w:r>
          </w:p>
        </w:tc>
      </w:tr>
      <w:tr w:rsidR="0079788B" w:rsidRPr="004C70D4" w14:paraId="15449971"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8EA04C4" w14:textId="77777777" w:rsidR="00655F2C" w:rsidRPr="00F22ECD" w:rsidRDefault="00E5323B" w:rsidP="000A0868">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4.</w:t>
            </w:r>
          </w:p>
        </w:tc>
        <w:tc>
          <w:tcPr>
            <w:tcW w:w="1453" w:type="pct"/>
            <w:tcBorders>
              <w:top w:val="outset" w:sz="6" w:space="0" w:color="auto"/>
              <w:left w:val="outset" w:sz="6" w:space="0" w:color="auto"/>
              <w:bottom w:val="outset" w:sz="6" w:space="0" w:color="auto"/>
              <w:right w:val="outset" w:sz="6" w:space="0" w:color="auto"/>
            </w:tcBorders>
            <w:hideMark/>
          </w:tcPr>
          <w:p w14:paraId="44C5CC70" w14:textId="77777777" w:rsidR="00E5323B" w:rsidRPr="00F22ECD"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F22ECD">
              <w:rPr>
                <w:rFonts w:ascii="Times New Roman" w:eastAsia="Times New Roman" w:hAnsi="Times New Roman" w:cs="Times New Roman"/>
                <w:iCs/>
                <w:sz w:val="24"/>
                <w:szCs w:val="24"/>
                <w:lang w:val="en-US" w:eastAsia="lv-LV"/>
              </w:rPr>
              <w:t>Cita</w:t>
            </w:r>
            <w:proofErr w:type="spellEnd"/>
            <w:r w:rsidRPr="00F22ECD">
              <w:rPr>
                <w:rFonts w:ascii="Times New Roman" w:eastAsia="Times New Roman" w:hAnsi="Times New Roman" w:cs="Times New Roman"/>
                <w:iCs/>
                <w:sz w:val="24"/>
                <w:szCs w:val="24"/>
                <w:lang w:val="en-US" w:eastAsia="lv-LV"/>
              </w:rPr>
              <w:t xml:space="preserve"> </w:t>
            </w:r>
            <w:proofErr w:type="spellStart"/>
            <w:r w:rsidRPr="00F22ECD">
              <w:rPr>
                <w:rFonts w:ascii="Times New Roman" w:eastAsia="Times New Roman" w:hAnsi="Times New Roman" w:cs="Times New Roman"/>
                <w:iCs/>
                <w:sz w:val="24"/>
                <w:szCs w:val="24"/>
                <w:lang w:val="en-US" w:eastAsia="lv-LV"/>
              </w:rPr>
              <w:t>informācija</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7340BAA1" w14:textId="040BAA34" w:rsidR="007F20B0" w:rsidRPr="00D426C2" w:rsidRDefault="004E48D0" w:rsidP="000A0868">
            <w:pPr>
              <w:pStyle w:val="NoSpacing"/>
              <w:jc w:val="both"/>
              <w:rPr>
                <w:rFonts w:ascii="Times New Roman" w:hAnsi="Times New Roman" w:cs="Times New Roman"/>
                <w:sz w:val="24"/>
                <w:szCs w:val="24"/>
                <w:lang w:eastAsia="lv-LV"/>
              </w:rPr>
            </w:pPr>
            <w:r w:rsidRPr="00D426C2">
              <w:rPr>
                <w:rFonts w:ascii="Times New Roman" w:hAnsi="Times New Roman" w:cs="Times New Roman"/>
                <w:sz w:val="24"/>
                <w:szCs w:val="24"/>
                <w:lang w:eastAsia="lv-LV"/>
              </w:rPr>
              <w:t>Noteikumu projektam nav negatīvas ietekmes uz 9.3.1.2. pasākuma uzraudzības rādītāju un mērķa sasniegšanu un noslēgto vienošanos par 9.3.1.2. pasākuma projekta īstenošanu, un</w:t>
            </w:r>
            <w:r w:rsidR="0031177D" w:rsidRPr="00D426C2">
              <w:rPr>
                <w:rFonts w:ascii="Times New Roman" w:hAnsi="Times New Roman" w:cs="Times New Roman"/>
                <w:sz w:val="24"/>
                <w:szCs w:val="24"/>
                <w:lang w:eastAsia="lv-LV"/>
              </w:rPr>
              <w:t xml:space="preserve"> grozījumi projektā nav uzskatāmi par būtiskiem Regulas Nr. 1303/2013 71. panta izpratnē.</w:t>
            </w:r>
          </w:p>
        </w:tc>
      </w:tr>
    </w:tbl>
    <w:p w14:paraId="03BF4DB6" w14:textId="6AE2F4A1" w:rsidR="00E5323B" w:rsidRPr="00F22ECD" w:rsidRDefault="00E5323B" w:rsidP="00E5323B">
      <w:pPr>
        <w:spacing w:after="0" w:line="240" w:lineRule="auto"/>
        <w:rPr>
          <w:rFonts w:ascii="Times New Roman" w:eastAsia="Times New Roman" w:hAnsi="Times New Roman" w:cs="Times New Roman"/>
          <w:iCs/>
          <w:sz w:val="24"/>
          <w:szCs w:val="24"/>
          <w:lang w:eastAsia="lv-LV"/>
        </w:rPr>
      </w:pPr>
    </w:p>
    <w:tbl>
      <w:tblPr>
        <w:tblW w:w="5565"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5"/>
        <w:gridCol w:w="2781"/>
        <w:gridCol w:w="6336"/>
      </w:tblGrid>
      <w:tr w:rsidR="0079788B" w:rsidRPr="004C70D4" w14:paraId="05194083"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F22ECD" w:rsidRDefault="00E5323B" w:rsidP="00E5323B">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4C70D4" w14:paraId="23BE5227"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4CC8542"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2520FA23"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Sabiedrības mērķgrupas, kuras tiesiskais regulējums ietekmē</w:t>
            </w:r>
            <w:proofErr w:type="gramStart"/>
            <w:r w:rsidRPr="00F22ECD">
              <w:rPr>
                <w:rFonts w:ascii="Times New Roman" w:eastAsia="Times New Roman" w:hAnsi="Times New Roman" w:cs="Times New Roman"/>
                <w:iCs/>
                <w:sz w:val="24"/>
                <w:szCs w:val="24"/>
                <w:lang w:eastAsia="lv-LV"/>
              </w:rPr>
              <w:t xml:space="preserve"> vai varētu ietekmēt</w:t>
            </w:r>
            <w:proofErr w:type="gramEnd"/>
          </w:p>
        </w:tc>
        <w:tc>
          <w:tcPr>
            <w:tcW w:w="3159" w:type="pct"/>
            <w:tcBorders>
              <w:top w:val="outset" w:sz="6" w:space="0" w:color="auto"/>
              <w:left w:val="outset" w:sz="6" w:space="0" w:color="auto"/>
              <w:bottom w:val="outset" w:sz="6" w:space="0" w:color="auto"/>
              <w:right w:val="outset" w:sz="6" w:space="0" w:color="auto"/>
            </w:tcBorders>
            <w:hideMark/>
          </w:tcPr>
          <w:p w14:paraId="7D28DD4A" w14:textId="38F32223" w:rsidR="00E5323B" w:rsidRPr="00F22ECD" w:rsidRDefault="001866B0" w:rsidP="005441A6">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P</w:t>
            </w:r>
            <w:r w:rsidR="005441A6" w:rsidRPr="00F22ECD">
              <w:rPr>
                <w:rFonts w:ascii="Times New Roman" w:eastAsia="Times New Roman" w:hAnsi="Times New Roman" w:cs="Times New Roman"/>
                <w:iCs/>
                <w:sz w:val="24"/>
                <w:szCs w:val="24"/>
                <w:lang w:eastAsia="lv-LV"/>
              </w:rPr>
              <w:t>ersonas ar funkcionēšanas traucējumiem, tai skaitā personas ar invaliditāti un personas ar prognozējamu invaliditāti</w:t>
            </w:r>
            <w:r w:rsidR="006E0961" w:rsidRPr="00F22ECD">
              <w:rPr>
                <w:rFonts w:ascii="Times New Roman" w:eastAsia="Times New Roman" w:hAnsi="Times New Roman" w:cs="Times New Roman"/>
                <w:iCs/>
                <w:sz w:val="24"/>
                <w:szCs w:val="24"/>
                <w:lang w:eastAsia="lv-LV"/>
              </w:rPr>
              <w:t>.</w:t>
            </w:r>
          </w:p>
        </w:tc>
      </w:tr>
      <w:tr w:rsidR="0079788B" w:rsidRPr="004C70D4" w14:paraId="3799704E" w14:textId="77777777" w:rsidTr="00D117C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576255CB"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72822C5A"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shd w:val="clear" w:color="auto" w:fill="auto"/>
            <w:hideMark/>
          </w:tcPr>
          <w:p w14:paraId="2EDA87E5" w14:textId="77777777" w:rsidR="008426C3" w:rsidRPr="00F22ECD" w:rsidRDefault="008426C3" w:rsidP="008426C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F22ECD">
              <w:rPr>
                <w:rFonts w:ascii="Times New Roman" w:eastAsia="Times New Roman" w:hAnsi="Times New Roman" w:cs="Times New Roman"/>
                <w:iCs/>
                <w:sz w:val="24"/>
                <w:szCs w:val="24"/>
                <w:lang w:eastAsia="lv-LV"/>
              </w:rPr>
              <w:t>jaunuzņēmumiem</w:t>
            </w:r>
            <w:proofErr w:type="spellEnd"/>
            <w:r w:rsidRPr="00F22ECD">
              <w:rPr>
                <w:rFonts w:ascii="Times New Roman" w:eastAsia="Times New Roman" w:hAnsi="Times New Roman" w:cs="Times New Roman"/>
                <w:iCs/>
                <w:sz w:val="24"/>
                <w:szCs w:val="24"/>
                <w:lang w:eastAsia="lv-LV"/>
              </w:rPr>
              <w:t xml:space="preserve">. </w:t>
            </w:r>
          </w:p>
          <w:p w14:paraId="109C36DC" w14:textId="298A08EF" w:rsidR="008426C3" w:rsidRPr="00F22ECD" w:rsidRDefault="008426C3" w:rsidP="008426C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nerada ietekmi uz konkurenci, vidi</w:t>
            </w:r>
            <w:r w:rsidR="00A1064F" w:rsidRPr="00F22ECD">
              <w:rPr>
                <w:rFonts w:ascii="Times New Roman" w:eastAsia="Times New Roman" w:hAnsi="Times New Roman" w:cs="Times New Roman"/>
                <w:iCs/>
                <w:sz w:val="24"/>
                <w:szCs w:val="24"/>
                <w:lang w:eastAsia="lv-LV"/>
              </w:rPr>
              <w:t xml:space="preserve"> un</w:t>
            </w:r>
            <w:r w:rsidRPr="00F22ECD">
              <w:rPr>
                <w:rFonts w:ascii="Times New Roman" w:eastAsia="Times New Roman" w:hAnsi="Times New Roman" w:cs="Times New Roman"/>
                <w:iCs/>
                <w:sz w:val="24"/>
                <w:szCs w:val="24"/>
                <w:lang w:eastAsia="lv-LV"/>
              </w:rPr>
              <w:t xml:space="preserve"> nevalstiskajām organizācijām.</w:t>
            </w:r>
            <w:r w:rsidR="00A1064F" w:rsidRPr="00F22ECD">
              <w:rPr>
                <w:rFonts w:ascii="Times New Roman" w:eastAsia="Times New Roman" w:hAnsi="Times New Roman" w:cs="Times New Roman"/>
                <w:iCs/>
                <w:sz w:val="24"/>
                <w:szCs w:val="24"/>
                <w:lang w:eastAsia="lv-LV"/>
              </w:rPr>
              <w:t xml:space="preserve"> </w:t>
            </w:r>
          </w:p>
          <w:p w14:paraId="6CF18867" w14:textId="62E1C992" w:rsidR="00A1064F" w:rsidRPr="00F22ECD" w:rsidRDefault="00A1064F" w:rsidP="008426C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Noteikumu projekts rada pozitīvu ietekmi uz </w:t>
            </w:r>
            <w:r w:rsidR="00696D97" w:rsidRPr="00F22ECD">
              <w:rPr>
                <w:rFonts w:ascii="Times New Roman" w:eastAsia="Times New Roman" w:hAnsi="Times New Roman" w:cs="Times New Roman"/>
                <w:iCs/>
                <w:sz w:val="24"/>
                <w:szCs w:val="24"/>
                <w:lang w:eastAsia="lv-LV"/>
              </w:rPr>
              <w:t xml:space="preserve">9.3.1.2. pasākuma </w:t>
            </w:r>
            <w:r w:rsidR="00766601" w:rsidRPr="00F22ECD">
              <w:rPr>
                <w:rFonts w:ascii="Times New Roman" w:eastAsia="Times New Roman" w:hAnsi="Times New Roman" w:cs="Times New Roman"/>
                <w:iCs/>
                <w:sz w:val="24"/>
                <w:szCs w:val="24"/>
                <w:lang w:eastAsia="lv-LV"/>
              </w:rPr>
              <w:t xml:space="preserve">mērķa grupas personu </w:t>
            </w:r>
            <w:r w:rsidR="003B2D87" w:rsidRPr="00F22ECD">
              <w:rPr>
                <w:rFonts w:ascii="Times New Roman" w:eastAsia="Times New Roman" w:hAnsi="Times New Roman" w:cs="Times New Roman"/>
                <w:iCs/>
                <w:sz w:val="24"/>
                <w:szCs w:val="24"/>
                <w:lang w:eastAsia="lv-LV"/>
              </w:rPr>
              <w:t>funkcionēšanas ierobežojumu mazināšanu</w:t>
            </w:r>
            <w:r w:rsidR="00766601" w:rsidRPr="00F22ECD">
              <w:rPr>
                <w:rFonts w:ascii="Times New Roman" w:eastAsia="Times New Roman" w:hAnsi="Times New Roman" w:cs="Times New Roman"/>
                <w:iCs/>
                <w:sz w:val="24"/>
                <w:szCs w:val="24"/>
                <w:lang w:eastAsia="lv-LV"/>
              </w:rPr>
              <w:t xml:space="preserve">, jo </w:t>
            </w:r>
            <w:r w:rsidR="00341351" w:rsidRPr="00F22ECD">
              <w:rPr>
                <w:rFonts w:ascii="Times New Roman" w:eastAsia="Times New Roman" w:hAnsi="Times New Roman" w:cs="Times New Roman"/>
                <w:iCs/>
                <w:sz w:val="24"/>
                <w:szCs w:val="24"/>
                <w:lang w:eastAsia="lv-LV"/>
              </w:rPr>
              <w:t>atsevišķu funkcionēšanas novērtēšanas instrumentu validācija</w:t>
            </w:r>
            <w:r w:rsidR="00ED180A" w:rsidRPr="00F22ECD">
              <w:rPr>
                <w:rFonts w:ascii="Times New Roman" w:eastAsia="Times New Roman" w:hAnsi="Times New Roman" w:cs="Times New Roman"/>
                <w:iCs/>
                <w:sz w:val="24"/>
                <w:szCs w:val="24"/>
                <w:lang w:eastAsia="lv-LV"/>
              </w:rPr>
              <w:t xml:space="preserve"> ļaus efektīvāk izmantot attiecīgo funkcionēšanas novērtēšanas instrumentu, </w:t>
            </w:r>
            <w:proofErr w:type="gramStart"/>
            <w:r w:rsidR="00ED180A" w:rsidRPr="00F22ECD">
              <w:rPr>
                <w:rFonts w:ascii="Times New Roman" w:eastAsia="Times New Roman" w:hAnsi="Times New Roman" w:cs="Times New Roman"/>
                <w:iCs/>
                <w:sz w:val="24"/>
                <w:szCs w:val="24"/>
                <w:lang w:eastAsia="lv-LV"/>
              </w:rPr>
              <w:t>novērtējot personas funkcionēšanas traucējumus</w:t>
            </w:r>
            <w:proofErr w:type="gramEnd"/>
            <w:r w:rsidR="00ED180A" w:rsidRPr="00F22ECD">
              <w:rPr>
                <w:rFonts w:ascii="Times New Roman" w:eastAsia="Times New Roman" w:hAnsi="Times New Roman" w:cs="Times New Roman"/>
                <w:iCs/>
                <w:sz w:val="24"/>
                <w:szCs w:val="24"/>
                <w:lang w:eastAsia="lv-LV"/>
              </w:rPr>
              <w:t xml:space="preserve"> un attiecīgi piemeklēt personai </w:t>
            </w:r>
            <w:r w:rsidR="00ED180A" w:rsidRPr="00F22ECD">
              <w:rPr>
                <w:rFonts w:ascii="Times New Roman" w:eastAsia="Times New Roman" w:hAnsi="Times New Roman" w:cs="Times New Roman"/>
                <w:iCs/>
                <w:sz w:val="24"/>
                <w:szCs w:val="24"/>
                <w:lang w:eastAsia="lv-LV"/>
              </w:rPr>
              <w:lastRenderedPageBreak/>
              <w:t>atbilstošāko tehnisko palīglīdzekli, tādējādi mazinot personas funkcionēšanas ierobežojumus un sekmējot neatkarīgas dzīves</w:t>
            </w:r>
            <w:r w:rsidR="00D117C7" w:rsidRPr="00F22ECD">
              <w:rPr>
                <w:rFonts w:ascii="Times New Roman" w:eastAsia="Times New Roman" w:hAnsi="Times New Roman" w:cs="Times New Roman"/>
                <w:iCs/>
                <w:sz w:val="24"/>
                <w:szCs w:val="24"/>
                <w:lang w:eastAsia="lv-LV"/>
              </w:rPr>
              <w:t xml:space="preserve"> un integrācijas izglītībā, nodarbinātībā un sabiedrībā iespējas.</w:t>
            </w:r>
          </w:p>
          <w:p w14:paraId="6F9100F2" w14:textId="77777777" w:rsidR="00F417B6" w:rsidRPr="00F22ECD" w:rsidRDefault="008426C3" w:rsidP="008426C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Sabiedrības grupām un institūcijām noteikumu projekti nemaina tiesības un pienākumus, kā arī veicamās darbības.</w:t>
            </w:r>
          </w:p>
          <w:p w14:paraId="2E511C63" w14:textId="77777777" w:rsidR="007A5B8A" w:rsidRPr="00F22ECD" w:rsidRDefault="007A5B8A" w:rsidP="008426C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Ņemot vērā, ka noteikumu projekts paredz, ka 9.3.1.2. pasākuma projekta īstenošanas termiņš tiek pagarināts par vienu gadu, tas rada ietekmi uz 9.3.1.2. pasākuma finansējuma saņēmēju – NRC "Vaivari", t.i., pēc noteikumu projekta spēkā stāšanās, finansējuma saņēmējs sagatavos un iesniegs sadarbības iestādē projekta grozījumus </w:t>
            </w:r>
            <w:proofErr w:type="gramStart"/>
            <w:r w:rsidRPr="00F22ECD">
              <w:rPr>
                <w:rFonts w:ascii="Times New Roman" w:eastAsia="Times New Roman" w:hAnsi="Times New Roman" w:cs="Times New Roman"/>
                <w:iCs/>
                <w:sz w:val="24"/>
                <w:szCs w:val="24"/>
                <w:lang w:eastAsia="lv-LV"/>
              </w:rPr>
              <w:t>(</w:t>
            </w:r>
            <w:proofErr w:type="gramEnd"/>
            <w:r w:rsidRPr="00F22ECD">
              <w:rPr>
                <w:rFonts w:ascii="Times New Roman" w:eastAsia="Times New Roman" w:hAnsi="Times New Roman" w:cs="Times New Roman"/>
                <w:iCs/>
                <w:sz w:val="24"/>
                <w:szCs w:val="24"/>
                <w:lang w:eastAsia="lv-LV"/>
              </w:rPr>
              <w:t>t.sk. Finansēšanas plānā), atbilstoši aktuālajai MK noteikumu Nr. 600 redakcijai.</w:t>
            </w:r>
          </w:p>
          <w:p w14:paraId="06EC7036" w14:textId="02F5D11C" w:rsidR="0050413A" w:rsidRPr="00F22ECD" w:rsidRDefault="0050413A" w:rsidP="008426C3">
            <w:pPr>
              <w:spacing w:after="0" w:line="240" w:lineRule="auto"/>
              <w:jc w:val="both"/>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iCs/>
                <w:sz w:val="24"/>
                <w:szCs w:val="24"/>
                <w:lang w:eastAsia="lv-LV"/>
              </w:rPr>
              <w:t>Lai nodrošinātu 9.3.1.2. pasākuma īsteno</w:t>
            </w:r>
            <w:r w:rsidR="00A739DD" w:rsidRPr="00F22ECD">
              <w:rPr>
                <w:rFonts w:ascii="Times New Roman" w:eastAsia="Times New Roman" w:hAnsi="Times New Roman" w:cs="Times New Roman"/>
                <w:iCs/>
                <w:sz w:val="24"/>
                <w:szCs w:val="24"/>
                <w:lang w:eastAsia="lv-LV"/>
              </w:rPr>
              <w:t xml:space="preserve">šanu </w:t>
            </w:r>
            <w:r w:rsidRPr="00F22ECD">
              <w:rPr>
                <w:rFonts w:ascii="Times New Roman" w:eastAsia="Times New Roman" w:hAnsi="Times New Roman" w:cs="Times New Roman"/>
                <w:iCs/>
                <w:sz w:val="24"/>
                <w:szCs w:val="24"/>
                <w:lang w:eastAsia="lv-LV"/>
              </w:rPr>
              <w:t>tiešā sinerģijā ar 9.1.4.2. pasākum</w:t>
            </w:r>
            <w:r w:rsidR="002A2279" w:rsidRPr="00F22ECD">
              <w:rPr>
                <w:rFonts w:ascii="Times New Roman" w:eastAsia="Times New Roman" w:hAnsi="Times New Roman" w:cs="Times New Roman"/>
                <w:iCs/>
                <w:sz w:val="24"/>
                <w:szCs w:val="24"/>
                <w:lang w:eastAsia="lv-LV"/>
              </w:rPr>
              <w:t>u</w:t>
            </w:r>
            <w:r w:rsidRPr="00F22ECD">
              <w:rPr>
                <w:rFonts w:ascii="Times New Roman" w:eastAsia="Times New Roman" w:hAnsi="Times New Roman" w:cs="Times New Roman"/>
                <w:iCs/>
                <w:sz w:val="24"/>
                <w:szCs w:val="24"/>
                <w:lang w:eastAsia="lv-LV"/>
              </w:rPr>
              <w:t xml:space="preserve">, </w:t>
            </w:r>
            <w:r w:rsidR="00A739DD" w:rsidRPr="00F22ECD">
              <w:rPr>
                <w:rFonts w:ascii="Times New Roman" w:eastAsia="Times New Roman" w:hAnsi="Times New Roman" w:cs="Times New Roman"/>
                <w:iCs/>
                <w:sz w:val="24"/>
                <w:szCs w:val="24"/>
                <w:lang w:eastAsia="lv-LV"/>
              </w:rPr>
              <w:t>n</w:t>
            </w:r>
            <w:r w:rsidRPr="00F22ECD">
              <w:rPr>
                <w:rFonts w:ascii="Times New Roman" w:eastAsia="Times New Roman" w:hAnsi="Times New Roman" w:cs="Times New Roman"/>
                <w:iCs/>
                <w:sz w:val="24"/>
                <w:szCs w:val="24"/>
                <w:lang w:eastAsia="lv-LV"/>
              </w:rPr>
              <w:t xml:space="preserve">oteikumu projektam pievienots MK protokollēmuma projekts, ar kuru </w:t>
            </w:r>
            <w:r w:rsidR="00A739DD" w:rsidRPr="00F22ECD">
              <w:rPr>
                <w:rFonts w:ascii="Times New Roman" w:eastAsia="Times New Roman" w:hAnsi="Times New Roman" w:cs="Times New Roman"/>
                <w:iCs/>
                <w:sz w:val="24"/>
                <w:szCs w:val="24"/>
                <w:lang w:eastAsia="lv-LV"/>
              </w:rPr>
              <w:t xml:space="preserve">tiek lūgts </w:t>
            </w:r>
            <w:r w:rsidRPr="00F22ECD">
              <w:rPr>
                <w:rFonts w:ascii="Times New Roman" w:eastAsia="Times New Roman" w:hAnsi="Times New Roman" w:cs="Times New Roman"/>
                <w:iCs/>
                <w:sz w:val="24"/>
                <w:szCs w:val="24"/>
                <w:lang w:eastAsia="lv-LV"/>
              </w:rPr>
              <w:t>atbalstīt izņēmuma gadījuma piemērošanu un atļaut Centrālajai finanšu un līgumu aģentūrai</w:t>
            </w:r>
            <w:r w:rsidR="003D62FE" w:rsidRPr="00F22ECD">
              <w:rPr>
                <w:rFonts w:ascii="Times New Roman" w:eastAsia="Times New Roman" w:hAnsi="Times New Roman" w:cs="Times New Roman"/>
                <w:iCs/>
                <w:sz w:val="24"/>
                <w:szCs w:val="24"/>
                <w:lang w:eastAsia="lv-LV"/>
              </w:rPr>
              <w:t xml:space="preserve"> (turpmāk – CFLA)</w:t>
            </w:r>
            <w:r w:rsidRPr="00F22ECD">
              <w:rPr>
                <w:rFonts w:ascii="Times New Roman" w:eastAsia="Times New Roman" w:hAnsi="Times New Roman" w:cs="Times New Roman"/>
                <w:iCs/>
                <w:sz w:val="24"/>
                <w:szCs w:val="24"/>
                <w:lang w:eastAsia="lv-LV"/>
              </w:rPr>
              <w:t xml:space="preserve"> pagarināt 9.1.4.2. pasākuma projekta</w:t>
            </w:r>
            <w:r w:rsidR="007F536E">
              <w:rPr>
                <w:rStyle w:val="FootnoteReference"/>
                <w:rFonts w:ascii="Times New Roman" w:eastAsia="Times New Roman" w:hAnsi="Times New Roman" w:cs="Times New Roman"/>
                <w:iCs/>
                <w:sz w:val="24"/>
                <w:szCs w:val="24"/>
                <w:lang w:eastAsia="lv-LV"/>
              </w:rPr>
              <w:footnoteReference w:id="10"/>
            </w:r>
            <w:r w:rsidRPr="00F22ECD">
              <w:rPr>
                <w:rFonts w:ascii="Times New Roman" w:eastAsia="Times New Roman" w:hAnsi="Times New Roman" w:cs="Times New Roman"/>
                <w:iCs/>
                <w:sz w:val="24"/>
                <w:szCs w:val="24"/>
                <w:lang w:eastAsia="lv-LV"/>
              </w:rPr>
              <w:t xml:space="preserve"> īstenošanas termiņu līdz 2023. gada 31. decembrim.</w:t>
            </w:r>
            <w:r w:rsidR="007F536E">
              <w:rPr>
                <w:rFonts w:ascii="Times New Roman" w:eastAsia="Times New Roman" w:hAnsi="Times New Roman" w:cs="Times New Roman"/>
                <w:iCs/>
                <w:sz w:val="24"/>
                <w:szCs w:val="24"/>
                <w:lang w:eastAsia="lv-LV"/>
              </w:rPr>
              <w:t xml:space="preserve"> </w:t>
            </w:r>
            <w:r w:rsidR="00E44EAF" w:rsidRPr="00D426C2">
              <w:rPr>
                <w:rFonts w:ascii="Times New Roman" w:eastAsia="Times New Roman" w:hAnsi="Times New Roman" w:cs="Times New Roman"/>
                <w:iCs/>
                <w:sz w:val="24"/>
                <w:szCs w:val="24"/>
                <w:lang w:eastAsia="lv-LV"/>
              </w:rPr>
              <w:t xml:space="preserve">Grozījumi </w:t>
            </w:r>
            <w:r w:rsidR="00C47070" w:rsidRPr="00D426C2">
              <w:rPr>
                <w:rFonts w:ascii="Times New Roman" w:eastAsia="Times New Roman" w:hAnsi="Times New Roman" w:cs="Times New Roman"/>
                <w:iCs/>
                <w:sz w:val="24"/>
                <w:szCs w:val="24"/>
                <w:lang w:eastAsia="lv-LV"/>
              </w:rPr>
              <w:t>9.1.4.2. pasākuma projekt</w:t>
            </w:r>
            <w:r w:rsidR="00E44EAF" w:rsidRPr="00D426C2">
              <w:rPr>
                <w:rFonts w:ascii="Times New Roman" w:eastAsia="Times New Roman" w:hAnsi="Times New Roman" w:cs="Times New Roman"/>
                <w:iCs/>
                <w:sz w:val="24"/>
                <w:szCs w:val="24"/>
                <w:lang w:eastAsia="lv-LV"/>
              </w:rPr>
              <w:t xml:space="preserve">ā </w:t>
            </w:r>
            <w:r w:rsidR="00C47070" w:rsidRPr="00D426C2">
              <w:rPr>
                <w:rFonts w:ascii="Times New Roman" w:eastAsia="Times New Roman" w:hAnsi="Times New Roman" w:cs="Times New Roman"/>
                <w:iCs/>
                <w:sz w:val="24"/>
                <w:szCs w:val="24"/>
                <w:lang w:eastAsia="lv-LV"/>
              </w:rPr>
              <w:t>nav uzskatāmi par būtiskiem Regulas Nr. 1303/2013 71. panta izpratnē.</w:t>
            </w:r>
          </w:p>
        </w:tc>
      </w:tr>
      <w:tr w:rsidR="0079788B" w:rsidRPr="004C70D4" w14:paraId="39AF502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4762C04"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835A77"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0E3245E0" w14:textId="0076E3DE" w:rsidR="00E5323B" w:rsidRPr="00F22ECD" w:rsidRDefault="000276FE"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šo jomu neskar</w:t>
            </w:r>
            <w:r w:rsidR="004E6C61" w:rsidRPr="00F22ECD">
              <w:rPr>
                <w:rFonts w:ascii="Times New Roman" w:eastAsia="Times New Roman" w:hAnsi="Times New Roman" w:cs="Times New Roman"/>
                <w:iCs/>
                <w:sz w:val="24"/>
                <w:szCs w:val="24"/>
                <w:lang w:eastAsia="lv-LV"/>
              </w:rPr>
              <w:t>.</w:t>
            </w:r>
          </w:p>
        </w:tc>
      </w:tr>
      <w:tr w:rsidR="0079788B" w:rsidRPr="004C70D4" w14:paraId="64842BA1"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5A2E7B3"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59F7759"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Atbilstības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71B26972" w14:textId="6C106528" w:rsidR="00E5323B" w:rsidRPr="00F22ECD" w:rsidRDefault="000276FE"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šo jomu neskar</w:t>
            </w:r>
            <w:r w:rsidR="004E6C61" w:rsidRPr="00F22ECD">
              <w:rPr>
                <w:rFonts w:ascii="Times New Roman" w:eastAsia="Times New Roman" w:hAnsi="Times New Roman" w:cs="Times New Roman"/>
                <w:iCs/>
                <w:sz w:val="24"/>
                <w:szCs w:val="24"/>
                <w:lang w:eastAsia="lv-LV"/>
              </w:rPr>
              <w:t>.</w:t>
            </w:r>
          </w:p>
        </w:tc>
      </w:tr>
      <w:tr w:rsidR="0079788B" w:rsidRPr="004C70D4" w14:paraId="2C41CA1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D8AAB03"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5.</w:t>
            </w:r>
          </w:p>
        </w:tc>
        <w:tc>
          <w:tcPr>
            <w:tcW w:w="1395" w:type="pct"/>
            <w:tcBorders>
              <w:top w:val="outset" w:sz="6" w:space="0" w:color="auto"/>
              <w:left w:val="outset" w:sz="6" w:space="0" w:color="auto"/>
              <w:bottom w:val="outset" w:sz="6" w:space="0" w:color="auto"/>
              <w:right w:val="outset" w:sz="6" w:space="0" w:color="auto"/>
            </w:tcBorders>
            <w:hideMark/>
          </w:tcPr>
          <w:p w14:paraId="0BCF5EAC"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D6F9206" w14:textId="39934104"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Nav</w:t>
            </w:r>
            <w:r w:rsidR="0031360C" w:rsidRPr="00F22ECD">
              <w:rPr>
                <w:rFonts w:ascii="Times New Roman" w:eastAsia="Times New Roman" w:hAnsi="Times New Roman" w:cs="Times New Roman"/>
                <w:iCs/>
                <w:sz w:val="24"/>
                <w:szCs w:val="24"/>
                <w:lang w:eastAsia="lv-LV"/>
              </w:rPr>
              <w:t>.</w:t>
            </w:r>
          </w:p>
        </w:tc>
      </w:tr>
    </w:tbl>
    <w:p w14:paraId="58594632" w14:textId="3DB892D5" w:rsidR="000C2BDF"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 xml:space="preserve">  </w:t>
      </w:r>
    </w:p>
    <w:tbl>
      <w:tblPr>
        <w:tblpPr w:leftFromText="180" w:rightFromText="180" w:vertAnchor="text" w:tblpX="-575" w:tblpY="1"/>
        <w:tblOverlap w:val="never"/>
        <w:tblW w:w="55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50"/>
        <w:gridCol w:w="1121"/>
        <w:gridCol w:w="1103"/>
        <w:gridCol w:w="902"/>
        <w:gridCol w:w="1108"/>
        <w:gridCol w:w="1131"/>
        <w:gridCol w:w="1338"/>
        <w:gridCol w:w="1862"/>
      </w:tblGrid>
      <w:tr w:rsidR="009A1CBE" w:rsidRPr="004C70D4" w14:paraId="2DC91263" w14:textId="77777777" w:rsidTr="002E4EC7">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1B9539A" w14:textId="77777777" w:rsidR="009A1CBE" w:rsidRPr="00F22ECD" w:rsidRDefault="009A1CBE" w:rsidP="009A1CBE">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III. Tiesību akta projekta ietekme uz valsts budžetu un pašvaldību budžetiem</w:t>
            </w:r>
          </w:p>
        </w:tc>
      </w:tr>
      <w:tr w:rsidR="009A1CBE" w:rsidRPr="004C70D4" w14:paraId="6A6039FC" w14:textId="77777777" w:rsidTr="00FB3494">
        <w:trPr>
          <w:tblCellSpacing w:w="15" w:type="dxa"/>
        </w:trPr>
        <w:tc>
          <w:tcPr>
            <w:tcW w:w="672" w:type="pct"/>
            <w:vMerge w:val="restart"/>
            <w:tcBorders>
              <w:top w:val="outset" w:sz="6" w:space="0" w:color="auto"/>
              <w:left w:val="outset" w:sz="6" w:space="0" w:color="auto"/>
              <w:bottom w:val="outset" w:sz="6" w:space="0" w:color="auto"/>
              <w:right w:val="outset" w:sz="6" w:space="0" w:color="auto"/>
            </w:tcBorders>
            <w:vAlign w:val="center"/>
            <w:hideMark/>
          </w:tcPr>
          <w:p w14:paraId="15D338D5" w14:textId="77777777" w:rsidR="009A1CBE" w:rsidRPr="00F22ECD" w:rsidRDefault="009A1CBE" w:rsidP="009A1CBE">
            <w:pPr>
              <w:spacing w:after="0" w:line="240" w:lineRule="auto"/>
              <w:jc w:val="center"/>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3380730" w14:textId="40AD6363"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2021. gads</w:t>
            </w:r>
          </w:p>
        </w:tc>
        <w:tc>
          <w:tcPr>
            <w:tcW w:w="3153" w:type="pct"/>
            <w:gridSpan w:val="5"/>
            <w:tcBorders>
              <w:top w:val="outset" w:sz="6" w:space="0" w:color="auto"/>
              <w:left w:val="outset" w:sz="6" w:space="0" w:color="auto"/>
              <w:bottom w:val="outset" w:sz="6" w:space="0" w:color="auto"/>
              <w:right w:val="outset" w:sz="6" w:space="0" w:color="auto"/>
            </w:tcBorders>
            <w:vAlign w:val="center"/>
            <w:hideMark/>
          </w:tcPr>
          <w:p w14:paraId="7778A509"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Turpmākie trīs gadi (</w:t>
            </w:r>
            <w:proofErr w:type="spellStart"/>
            <w:r w:rsidRPr="004C70D4">
              <w:rPr>
                <w:rFonts w:ascii="Times New Roman" w:eastAsia="Times New Roman" w:hAnsi="Times New Roman" w:cs="Times New Roman"/>
                <w:i/>
                <w:iCs/>
                <w:sz w:val="24"/>
                <w:szCs w:val="24"/>
                <w:lang w:eastAsia="lv-LV"/>
              </w:rPr>
              <w:t>euro</w:t>
            </w:r>
            <w:proofErr w:type="spellEnd"/>
            <w:r w:rsidRPr="004C70D4">
              <w:rPr>
                <w:rFonts w:ascii="Times New Roman" w:eastAsia="Times New Roman" w:hAnsi="Times New Roman" w:cs="Times New Roman"/>
                <w:iCs/>
                <w:sz w:val="24"/>
                <w:szCs w:val="24"/>
                <w:lang w:eastAsia="lv-LV"/>
              </w:rPr>
              <w:t>)</w:t>
            </w:r>
          </w:p>
        </w:tc>
      </w:tr>
      <w:tr w:rsidR="009A1CBE" w:rsidRPr="004C70D4" w14:paraId="6B2ABF0F" w14:textId="77777777" w:rsidTr="00FB3494">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14:paraId="089D7229"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p>
        </w:tc>
        <w:tc>
          <w:tcPr>
            <w:tcW w:w="1115" w:type="pct"/>
            <w:gridSpan w:val="2"/>
            <w:vMerge/>
            <w:tcBorders>
              <w:top w:val="outset" w:sz="6" w:space="0" w:color="auto"/>
              <w:left w:val="outset" w:sz="6" w:space="0" w:color="auto"/>
              <w:bottom w:val="outset" w:sz="6" w:space="0" w:color="auto"/>
              <w:right w:val="outset" w:sz="6" w:space="0" w:color="auto"/>
            </w:tcBorders>
            <w:vAlign w:val="center"/>
            <w:hideMark/>
          </w:tcPr>
          <w:p w14:paraId="1B313ACE"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p>
        </w:tc>
        <w:tc>
          <w:tcPr>
            <w:tcW w:w="1005" w:type="pct"/>
            <w:gridSpan w:val="2"/>
            <w:tcBorders>
              <w:top w:val="outset" w:sz="6" w:space="0" w:color="auto"/>
              <w:left w:val="outset" w:sz="6" w:space="0" w:color="auto"/>
              <w:bottom w:val="outset" w:sz="6" w:space="0" w:color="auto"/>
              <w:right w:val="outset" w:sz="6" w:space="0" w:color="auto"/>
            </w:tcBorders>
            <w:vAlign w:val="center"/>
            <w:hideMark/>
          </w:tcPr>
          <w:p w14:paraId="4AA9B53F"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hAnsi="Times New Roman" w:cs="Times New Roman"/>
                <w:sz w:val="24"/>
                <w:szCs w:val="24"/>
              </w:rPr>
              <w:t>2022.</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B9B0581"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hAnsi="Times New Roman" w:cs="Times New Roman"/>
                <w:sz w:val="24"/>
                <w:szCs w:val="24"/>
              </w:rPr>
              <w:t>2023.</w:t>
            </w:r>
          </w:p>
        </w:tc>
        <w:tc>
          <w:tcPr>
            <w:tcW w:w="876" w:type="pct"/>
            <w:tcBorders>
              <w:top w:val="outset" w:sz="6" w:space="0" w:color="auto"/>
              <w:left w:val="outset" w:sz="6" w:space="0" w:color="auto"/>
              <w:bottom w:val="outset" w:sz="6" w:space="0" w:color="auto"/>
              <w:right w:val="outset" w:sz="6" w:space="0" w:color="auto"/>
            </w:tcBorders>
            <w:vAlign w:val="center"/>
            <w:hideMark/>
          </w:tcPr>
          <w:p w14:paraId="352F1AFA"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2024.</w:t>
            </w:r>
          </w:p>
        </w:tc>
      </w:tr>
      <w:tr w:rsidR="002E4EC7" w:rsidRPr="004C70D4" w14:paraId="3F7FBC39" w14:textId="77777777" w:rsidTr="00FB3494">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14:paraId="61F0A546"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68014DF6"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saskaņā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1518C6EA"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izmaiņas kārtējā gadā, salīdzinot ar valsts budžetu kārtējam gadam</w:t>
            </w:r>
          </w:p>
        </w:tc>
        <w:tc>
          <w:tcPr>
            <w:tcW w:w="449" w:type="pct"/>
            <w:tcBorders>
              <w:top w:val="outset" w:sz="6" w:space="0" w:color="auto"/>
              <w:left w:val="outset" w:sz="6" w:space="0" w:color="auto"/>
              <w:bottom w:val="outset" w:sz="6" w:space="0" w:color="auto"/>
              <w:right w:val="outset" w:sz="6" w:space="0" w:color="auto"/>
            </w:tcBorders>
            <w:vAlign w:val="center"/>
            <w:hideMark/>
          </w:tcPr>
          <w:p w14:paraId="7293ABBD"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saskaņā ar vidēja termiņa budžeta ietvaru</w:t>
            </w:r>
          </w:p>
        </w:tc>
        <w:tc>
          <w:tcPr>
            <w:tcW w:w="540" w:type="pct"/>
            <w:tcBorders>
              <w:top w:val="outset" w:sz="6" w:space="0" w:color="auto"/>
              <w:left w:val="outset" w:sz="6" w:space="0" w:color="auto"/>
              <w:bottom w:val="outset" w:sz="6" w:space="0" w:color="auto"/>
              <w:right w:val="outset" w:sz="6" w:space="0" w:color="auto"/>
            </w:tcBorders>
            <w:vAlign w:val="center"/>
            <w:hideMark/>
          </w:tcPr>
          <w:p w14:paraId="26305C5C"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izmaiņas, salīdzinot ar vidēja termiņa budžeta ietvaru 2022.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28540213"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saskaņā ar vidēja termiņa budžeta ietvaru</w:t>
            </w:r>
          </w:p>
        </w:tc>
        <w:tc>
          <w:tcPr>
            <w:tcW w:w="659" w:type="pct"/>
            <w:tcBorders>
              <w:top w:val="outset" w:sz="6" w:space="0" w:color="auto"/>
              <w:left w:val="outset" w:sz="6" w:space="0" w:color="auto"/>
              <w:bottom w:val="outset" w:sz="6" w:space="0" w:color="auto"/>
              <w:right w:val="outset" w:sz="6" w:space="0" w:color="auto"/>
            </w:tcBorders>
            <w:vAlign w:val="center"/>
            <w:hideMark/>
          </w:tcPr>
          <w:p w14:paraId="39E065C6"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izmaiņas, salīdzinot ar vidēja termiņa budžeta ietvaru 2023. gadam</w:t>
            </w:r>
          </w:p>
        </w:tc>
        <w:tc>
          <w:tcPr>
            <w:tcW w:w="876" w:type="pct"/>
            <w:tcBorders>
              <w:top w:val="outset" w:sz="6" w:space="0" w:color="auto"/>
              <w:left w:val="outset" w:sz="6" w:space="0" w:color="auto"/>
              <w:bottom w:val="outset" w:sz="6" w:space="0" w:color="auto"/>
              <w:right w:val="outset" w:sz="6" w:space="0" w:color="auto"/>
            </w:tcBorders>
            <w:vAlign w:val="center"/>
            <w:hideMark/>
          </w:tcPr>
          <w:p w14:paraId="70AD32B8"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izmaiņas, salīdzinot ar vidēja termiņa budžeta ietvaru 2023. gadam</w:t>
            </w:r>
          </w:p>
        </w:tc>
      </w:tr>
      <w:tr w:rsidR="002E4EC7" w:rsidRPr="004C70D4" w14:paraId="11CEFA4F"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vAlign w:val="center"/>
            <w:hideMark/>
          </w:tcPr>
          <w:p w14:paraId="2264A875" w14:textId="77777777" w:rsidR="009A1CBE" w:rsidRPr="00F22ECD" w:rsidRDefault="009A1CBE" w:rsidP="009A1CBE">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w:t>
            </w:r>
          </w:p>
        </w:tc>
        <w:tc>
          <w:tcPr>
            <w:tcW w:w="562" w:type="pct"/>
            <w:tcBorders>
              <w:top w:val="outset" w:sz="6" w:space="0" w:color="auto"/>
              <w:left w:val="outset" w:sz="6" w:space="0" w:color="auto"/>
              <w:bottom w:val="outset" w:sz="6" w:space="0" w:color="auto"/>
              <w:right w:val="outset" w:sz="6" w:space="0" w:color="auto"/>
            </w:tcBorders>
            <w:vAlign w:val="center"/>
            <w:hideMark/>
          </w:tcPr>
          <w:p w14:paraId="0A9F4A81"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2</w:t>
            </w:r>
          </w:p>
        </w:tc>
        <w:tc>
          <w:tcPr>
            <w:tcW w:w="538" w:type="pct"/>
            <w:tcBorders>
              <w:top w:val="outset" w:sz="6" w:space="0" w:color="auto"/>
              <w:left w:val="outset" w:sz="6" w:space="0" w:color="auto"/>
              <w:bottom w:val="outset" w:sz="6" w:space="0" w:color="auto"/>
              <w:right w:val="outset" w:sz="6" w:space="0" w:color="auto"/>
            </w:tcBorders>
            <w:vAlign w:val="center"/>
            <w:hideMark/>
          </w:tcPr>
          <w:p w14:paraId="1BF9DA9B"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3</w:t>
            </w:r>
          </w:p>
        </w:tc>
        <w:tc>
          <w:tcPr>
            <w:tcW w:w="449" w:type="pct"/>
            <w:tcBorders>
              <w:top w:val="outset" w:sz="6" w:space="0" w:color="auto"/>
              <w:left w:val="outset" w:sz="6" w:space="0" w:color="auto"/>
              <w:bottom w:val="outset" w:sz="6" w:space="0" w:color="auto"/>
              <w:right w:val="outset" w:sz="6" w:space="0" w:color="auto"/>
            </w:tcBorders>
            <w:vAlign w:val="center"/>
            <w:hideMark/>
          </w:tcPr>
          <w:p w14:paraId="5B44386F"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4</w:t>
            </w:r>
          </w:p>
        </w:tc>
        <w:tc>
          <w:tcPr>
            <w:tcW w:w="540" w:type="pct"/>
            <w:tcBorders>
              <w:top w:val="outset" w:sz="6" w:space="0" w:color="auto"/>
              <w:left w:val="outset" w:sz="6" w:space="0" w:color="auto"/>
              <w:bottom w:val="outset" w:sz="6" w:space="0" w:color="auto"/>
              <w:right w:val="outset" w:sz="6" w:space="0" w:color="auto"/>
            </w:tcBorders>
            <w:vAlign w:val="center"/>
            <w:hideMark/>
          </w:tcPr>
          <w:p w14:paraId="6335E924"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5</w:t>
            </w:r>
          </w:p>
        </w:tc>
        <w:tc>
          <w:tcPr>
            <w:tcW w:w="568" w:type="pct"/>
            <w:tcBorders>
              <w:top w:val="outset" w:sz="6" w:space="0" w:color="auto"/>
              <w:left w:val="outset" w:sz="6" w:space="0" w:color="auto"/>
              <w:bottom w:val="outset" w:sz="6" w:space="0" w:color="auto"/>
              <w:right w:val="outset" w:sz="6" w:space="0" w:color="auto"/>
            </w:tcBorders>
            <w:vAlign w:val="center"/>
            <w:hideMark/>
          </w:tcPr>
          <w:p w14:paraId="263DFCB8"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6</w:t>
            </w:r>
          </w:p>
        </w:tc>
        <w:tc>
          <w:tcPr>
            <w:tcW w:w="659" w:type="pct"/>
            <w:tcBorders>
              <w:top w:val="outset" w:sz="6" w:space="0" w:color="auto"/>
              <w:left w:val="outset" w:sz="6" w:space="0" w:color="auto"/>
              <w:bottom w:val="outset" w:sz="6" w:space="0" w:color="auto"/>
              <w:right w:val="outset" w:sz="6" w:space="0" w:color="auto"/>
            </w:tcBorders>
            <w:vAlign w:val="center"/>
            <w:hideMark/>
          </w:tcPr>
          <w:p w14:paraId="3314F53D"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7</w:t>
            </w:r>
          </w:p>
        </w:tc>
        <w:tc>
          <w:tcPr>
            <w:tcW w:w="876" w:type="pct"/>
            <w:tcBorders>
              <w:top w:val="outset" w:sz="6" w:space="0" w:color="auto"/>
              <w:left w:val="outset" w:sz="6" w:space="0" w:color="auto"/>
              <w:bottom w:val="outset" w:sz="6" w:space="0" w:color="auto"/>
              <w:right w:val="outset" w:sz="6" w:space="0" w:color="auto"/>
            </w:tcBorders>
            <w:vAlign w:val="center"/>
            <w:hideMark/>
          </w:tcPr>
          <w:p w14:paraId="4610E932"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8</w:t>
            </w:r>
          </w:p>
        </w:tc>
      </w:tr>
      <w:tr w:rsidR="002E4EC7" w:rsidRPr="004C70D4" w14:paraId="08CEE34D"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4C6565B1"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 Budžeta ieņēmumi</w:t>
            </w:r>
          </w:p>
        </w:tc>
        <w:tc>
          <w:tcPr>
            <w:tcW w:w="562" w:type="pct"/>
            <w:tcBorders>
              <w:top w:val="outset" w:sz="6" w:space="0" w:color="auto"/>
              <w:left w:val="outset" w:sz="6" w:space="0" w:color="auto"/>
              <w:bottom w:val="outset" w:sz="6" w:space="0" w:color="auto"/>
              <w:right w:val="outset" w:sz="6" w:space="0" w:color="auto"/>
            </w:tcBorders>
            <w:vAlign w:val="center"/>
          </w:tcPr>
          <w:p w14:paraId="68FB0B98" w14:textId="2E6E3F6A" w:rsidR="009A1CBE" w:rsidRPr="00A84E42" w:rsidRDefault="00D3077F" w:rsidP="001636AC">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1 284 215</w:t>
            </w:r>
          </w:p>
        </w:tc>
        <w:tc>
          <w:tcPr>
            <w:tcW w:w="538" w:type="pct"/>
            <w:tcBorders>
              <w:top w:val="outset" w:sz="6" w:space="0" w:color="auto"/>
              <w:left w:val="outset" w:sz="6" w:space="0" w:color="auto"/>
              <w:bottom w:val="outset" w:sz="6" w:space="0" w:color="auto"/>
              <w:right w:val="outset" w:sz="6" w:space="0" w:color="auto"/>
            </w:tcBorders>
            <w:vAlign w:val="center"/>
          </w:tcPr>
          <w:p w14:paraId="01F8AD53" w14:textId="3899A38D" w:rsidR="009A1CBE" w:rsidRPr="00A84E42" w:rsidRDefault="00D920CC"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-310 811</w:t>
            </w:r>
          </w:p>
        </w:tc>
        <w:tc>
          <w:tcPr>
            <w:tcW w:w="449" w:type="pct"/>
            <w:tcBorders>
              <w:top w:val="outset" w:sz="6" w:space="0" w:color="auto"/>
              <w:left w:val="outset" w:sz="6" w:space="0" w:color="auto"/>
              <w:bottom w:val="outset" w:sz="6" w:space="0" w:color="auto"/>
              <w:right w:val="outset" w:sz="6" w:space="0" w:color="auto"/>
            </w:tcBorders>
            <w:vAlign w:val="center"/>
          </w:tcPr>
          <w:p w14:paraId="3C1DFA3B" w14:textId="0F2691CE" w:rsidR="009A1CBE" w:rsidRPr="00A84E42" w:rsidRDefault="00D3077F"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370 384</w:t>
            </w:r>
          </w:p>
        </w:tc>
        <w:tc>
          <w:tcPr>
            <w:tcW w:w="540" w:type="pct"/>
            <w:tcBorders>
              <w:top w:val="outset" w:sz="6" w:space="0" w:color="auto"/>
              <w:left w:val="outset" w:sz="6" w:space="0" w:color="auto"/>
              <w:bottom w:val="outset" w:sz="6" w:space="0" w:color="auto"/>
              <w:right w:val="outset" w:sz="6" w:space="0" w:color="auto"/>
            </w:tcBorders>
            <w:vAlign w:val="center"/>
          </w:tcPr>
          <w:p w14:paraId="6515824D" w14:textId="79A57790" w:rsidR="009A1CBE" w:rsidRPr="00A84E42" w:rsidRDefault="002E4EC7"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-143 31</w:t>
            </w:r>
            <w:r w:rsidR="00FD1A36" w:rsidRPr="00A84E42">
              <w:rPr>
                <w:rFonts w:ascii="Times New Roman" w:hAnsi="Times New Roman" w:cs="Times New Roman"/>
                <w:color w:val="000000"/>
                <w:sz w:val="24"/>
                <w:szCs w:val="24"/>
              </w:rPr>
              <w:t>8</w:t>
            </w:r>
          </w:p>
        </w:tc>
        <w:tc>
          <w:tcPr>
            <w:tcW w:w="568" w:type="pct"/>
            <w:tcBorders>
              <w:top w:val="outset" w:sz="6" w:space="0" w:color="auto"/>
              <w:left w:val="outset" w:sz="6" w:space="0" w:color="auto"/>
              <w:bottom w:val="outset" w:sz="6" w:space="0" w:color="auto"/>
              <w:right w:val="outset" w:sz="6" w:space="0" w:color="auto"/>
            </w:tcBorders>
            <w:vAlign w:val="center"/>
          </w:tcPr>
          <w:p w14:paraId="05349ECA" w14:textId="6209D2A8" w:rsidR="009A1CBE" w:rsidRPr="00A84E42" w:rsidRDefault="004506FA" w:rsidP="00323CD8">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0</w:t>
            </w:r>
          </w:p>
        </w:tc>
        <w:tc>
          <w:tcPr>
            <w:tcW w:w="659" w:type="pct"/>
            <w:tcBorders>
              <w:top w:val="outset" w:sz="6" w:space="0" w:color="auto"/>
              <w:left w:val="outset" w:sz="6" w:space="0" w:color="auto"/>
              <w:bottom w:val="outset" w:sz="6" w:space="0" w:color="auto"/>
              <w:right w:val="outset" w:sz="6" w:space="0" w:color="auto"/>
            </w:tcBorders>
            <w:vAlign w:val="center"/>
          </w:tcPr>
          <w:p w14:paraId="4EBC648D" w14:textId="5BE8D0F0" w:rsidR="009A1CBE" w:rsidRPr="00A84E42" w:rsidRDefault="002E4EC7"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454 1</w:t>
            </w:r>
            <w:r w:rsidR="00C31CDE" w:rsidRPr="00A84E42">
              <w:rPr>
                <w:rFonts w:ascii="Times New Roman" w:hAnsi="Times New Roman" w:cs="Times New Roman"/>
                <w:color w:val="000000"/>
                <w:sz w:val="24"/>
                <w:szCs w:val="24"/>
              </w:rPr>
              <w:t>29</w:t>
            </w:r>
          </w:p>
        </w:tc>
        <w:tc>
          <w:tcPr>
            <w:tcW w:w="876" w:type="pct"/>
            <w:tcBorders>
              <w:top w:val="outset" w:sz="6" w:space="0" w:color="auto"/>
              <w:left w:val="outset" w:sz="6" w:space="0" w:color="auto"/>
              <w:bottom w:val="outset" w:sz="6" w:space="0" w:color="auto"/>
              <w:right w:val="outset" w:sz="6" w:space="0" w:color="auto"/>
            </w:tcBorders>
            <w:vAlign w:val="center"/>
          </w:tcPr>
          <w:p w14:paraId="2C6A65C4" w14:textId="3B12BF33" w:rsidR="009A1CBE" w:rsidRPr="004C70D4" w:rsidRDefault="00A61CD8" w:rsidP="009A1CBE">
            <w:pPr>
              <w:spacing w:after="0" w:line="240" w:lineRule="auto"/>
              <w:ind w:left="720"/>
              <w:contextualSpacing/>
              <w:rPr>
                <w:rFonts w:ascii="Times New Roman" w:eastAsia="Times New Roman" w:hAnsi="Times New Roman" w:cs="Times New Roman"/>
                <w:color w:val="000000"/>
                <w:sz w:val="24"/>
                <w:szCs w:val="24"/>
                <w:lang w:eastAsia="lv-LV"/>
              </w:rPr>
            </w:pPr>
            <w:r w:rsidRPr="004C70D4">
              <w:rPr>
                <w:rFonts w:ascii="Times New Roman" w:eastAsia="Times New Roman" w:hAnsi="Times New Roman" w:cs="Times New Roman"/>
                <w:color w:val="000000"/>
                <w:sz w:val="24"/>
                <w:szCs w:val="24"/>
                <w:lang w:eastAsia="lv-LV"/>
              </w:rPr>
              <w:t>0</w:t>
            </w:r>
          </w:p>
        </w:tc>
      </w:tr>
      <w:tr w:rsidR="002E4EC7" w:rsidRPr="004C70D4" w14:paraId="4B3118A1"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03F2C550"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2. Budžeta izdevumi</w:t>
            </w:r>
          </w:p>
        </w:tc>
        <w:tc>
          <w:tcPr>
            <w:tcW w:w="562" w:type="pct"/>
            <w:tcBorders>
              <w:top w:val="outset" w:sz="6" w:space="0" w:color="auto"/>
              <w:left w:val="outset" w:sz="6" w:space="0" w:color="auto"/>
              <w:bottom w:val="outset" w:sz="6" w:space="0" w:color="auto"/>
              <w:right w:val="outset" w:sz="6" w:space="0" w:color="auto"/>
            </w:tcBorders>
            <w:vAlign w:val="center"/>
          </w:tcPr>
          <w:p w14:paraId="1388345B" w14:textId="2DE36E78" w:rsidR="009A1CBE" w:rsidRPr="00A84E42" w:rsidRDefault="00D920CC" w:rsidP="00D3077F">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1 </w:t>
            </w:r>
            <w:r w:rsidR="00D3077F" w:rsidRPr="00A84E42">
              <w:rPr>
                <w:rFonts w:ascii="Times New Roman" w:hAnsi="Times New Roman" w:cs="Times New Roman"/>
                <w:color w:val="000000"/>
                <w:sz w:val="24"/>
                <w:szCs w:val="24"/>
              </w:rPr>
              <w:t>510 841</w:t>
            </w:r>
            <w:r w:rsidR="001636AC" w:rsidRPr="00A84E42">
              <w:rPr>
                <w:rFonts w:ascii="Times New Roman" w:hAnsi="Times New Roman" w:cs="Times New Roman"/>
                <w:color w:val="000000"/>
                <w:sz w:val="24"/>
                <w:szCs w:val="24"/>
              </w:rPr>
              <w:t xml:space="preserve"> </w:t>
            </w:r>
          </w:p>
        </w:tc>
        <w:tc>
          <w:tcPr>
            <w:tcW w:w="538" w:type="pct"/>
            <w:tcBorders>
              <w:top w:val="outset" w:sz="6" w:space="0" w:color="auto"/>
              <w:left w:val="outset" w:sz="6" w:space="0" w:color="auto"/>
              <w:bottom w:val="outset" w:sz="6" w:space="0" w:color="auto"/>
              <w:right w:val="outset" w:sz="6" w:space="0" w:color="auto"/>
            </w:tcBorders>
            <w:vAlign w:val="center"/>
          </w:tcPr>
          <w:p w14:paraId="6B4D3390" w14:textId="5B588954" w:rsidR="009A1CBE" w:rsidRPr="00A84E42" w:rsidRDefault="00D920CC"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-365 660</w:t>
            </w:r>
          </w:p>
        </w:tc>
        <w:tc>
          <w:tcPr>
            <w:tcW w:w="449" w:type="pct"/>
            <w:tcBorders>
              <w:top w:val="outset" w:sz="6" w:space="0" w:color="auto"/>
              <w:left w:val="outset" w:sz="6" w:space="0" w:color="auto"/>
              <w:bottom w:val="outset" w:sz="6" w:space="0" w:color="auto"/>
              <w:right w:val="outset" w:sz="6" w:space="0" w:color="auto"/>
            </w:tcBorders>
            <w:vAlign w:val="center"/>
          </w:tcPr>
          <w:p w14:paraId="0BC01779" w14:textId="0911C7FD" w:rsidR="002E4EC7" w:rsidRPr="00A84E42" w:rsidRDefault="00D3077F"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435 746</w:t>
            </w:r>
          </w:p>
        </w:tc>
        <w:tc>
          <w:tcPr>
            <w:tcW w:w="540" w:type="pct"/>
            <w:tcBorders>
              <w:top w:val="outset" w:sz="6" w:space="0" w:color="auto"/>
              <w:left w:val="outset" w:sz="6" w:space="0" w:color="auto"/>
              <w:bottom w:val="outset" w:sz="6" w:space="0" w:color="auto"/>
              <w:right w:val="outset" w:sz="6" w:space="0" w:color="auto"/>
            </w:tcBorders>
            <w:vAlign w:val="center"/>
          </w:tcPr>
          <w:p w14:paraId="63512FAF" w14:textId="630DE0A2" w:rsidR="009A1CBE" w:rsidRPr="00A84E42" w:rsidRDefault="002E4EC7"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-168 611</w:t>
            </w:r>
          </w:p>
        </w:tc>
        <w:tc>
          <w:tcPr>
            <w:tcW w:w="568" w:type="pct"/>
            <w:tcBorders>
              <w:top w:val="outset" w:sz="6" w:space="0" w:color="auto"/>
              <w:left w:val="outset" w:sz="6" w:space="0" w:color="auto"/>
              <w:bottom w:val="outset" w:sz="6" w:space="0" w:color="auto"/>
              <w:right w:val="outset" w:sz="6" w:space="0" w:color="auto"/>
            </w:tcBorders>
            <w:vAlign w:val="center"/>
          </w:tcPr>
          <w:p w14:paraId="3C9F254A" w14:textId="0A31F8F3" w:rsidR="009A1CBE" w:rsidRPr="00A84E42" w:rsidRDefault="004506FA"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0</w:t>
            </w:r>
          </w:p>
        </w:tc>
        <w:tc>
          <w:tcPr>
            <w:tcW w:w="659" w:type="pct"/>
            <w:tcBorders>
              <w:top w:val="outset" w:sz="6" w:space="0" w:color="auto"/>
              <w:left w:val="outset" w:sz="6" w:space="0" w:color="auto"/>
              <w:bottom w:val="outset" w:sz="6" w:space="0" w:color="auto"/>
              <w:right w:val="outset" w:sz="6" w:space="0" w:color="auto"/>
            </w:tcBorders>
            <w:vAlign w:val="center"/>
          </w:tcPr>
          <w:p w14:paraId="4066641F" w14:textId="0EDFCCA6" w:rsidR="009A1CBE" w:rsidRPr="00A84E42" w:rsidRDefault="002E4EC7"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534 271</w:t>
            </w:r>
          </w:p>
        </w:tc>
        <w:tc>
          <w:tcPr>
            <w:tcW w:w="876" w:type="pct"/>
            <w:tcBorders>
              <w:top w:val="outset" w:sz="6" w:space="0" w:color="auto"/>
              <w:left w:val="outset" w:sz="6" w:space="0" w:color="auto"/>
              <w:bottom w:val="outset" w:sz="6" w:space="0" w:color="auto"/>
              <w:right w:val="outset" w:sz="6" w:space="0" w:color="auto"/>
            </w:tcBorders>
            <w:vAlign w:val="center"/>
          </w:tcPr>
          <w:p w14:paraId="331BC3BE" w14:textId="593DD5AD" w:rsidR="009A1CBE" w:rsidRPr="004C70D4" w:rsidRDefault="00A61CD8" w:rsidP="009A1CBE">
            <w:pPr>
              <w:spacing w:after="0" w:line="240" w:lineRule="auto"/>
              <w:ind w:left="720"/>
              <w:contextualSpacing/>
              <w:rPr>
                <w:rFonts w:ascii="Times New Roman" w:eastAsia="Times New Roman" w:hAnsi="Times New Roman" w:cs="Times New Roman"/>
                <w:color w:val="000000"/>
                <w:sz w:val="24"/>
                <w:szCs w:val="24"/>
                <w:lang w:eastAsia="lv-LV"/>
              </w:rPr>
            </w:pPr>
            <w:r w:rsidRPr="004C70D4">
              <w:rPr>
                <w:rFonts w:ascii="Times New Roman" w:eastAsia="Times New Roman" w:hAnsi="Times New Roman" w:cs="Times New Roman"/>
                <w:color w:val="000000"/>
                <w:sz w:val="24"/>
                <w:szCs w:val="24"/>
                <w:lang w:eastAsia="lv-LV"/>
              </w:rPr>
              <w:t>0</w:t>
            </w:r>
          </w:p>
        </w:tc>
      </w:tr>
      <w:tr w:rsidR="002E4EC7" w:rsidRPr="004C70D4" w14:paraId="45C0483E"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358AB2B4"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lastRenderedPageBreak/>
              <w:t>3. Finansiālā ietekme</w:t>
            </w:r>
          </w:p>
        </w:tc>
        <w:tc>
          <w:tcPr>
            <w:tcW w:w="562" w:type="pct"/>
            <w:tcBorders>
              <w:top w:val="outset" w:sz="6" w:space="0" w:color="auto"/>
              <w:left w:val="outset" w:sz="6" w:space="0" w:color="auto"/>
              <w:bottom w:val="outset" w:sz="6" w:space="0" w:color="auto"/>
              <w:right w:val="outset" w:sz="6" w:space="0" w:color="auto"/>
            </w:tcBorders>
            <w:vAlign w:val="center"/>
          </w:tcPr>
          <w:p w14:paraId="24F6718B" w14:textId="3A28330E" w:rsidR="009A1CBE" w:rsidRPr="00A84E42" w:rsidRDefault="001636AC" w:rsidP="00D3077F">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w:t>
            </w:r>
            <w:r w:rsidR="00D3077F" w:rsidRPr="00A84E42">
              <w:rPr>
                <w:rFonts w:ascii="Times New Roman" w:hAnsi="Times New Roman" w:cs="Times New Roman"/>
                <w:color w:val="000000"/>
                <w:sz w:val="24"/>
                <w:szCs w:val="24"/>
              </w:rPr>
              <w:t>226 626</w:t>
            </w:r>
          </w:p>
        </w:tc>
        <w:tc>
          <w:tcPr>
            <w:tcW w:w="538" w:type="pct"/>
            <w:tcBorders>
              <w:top w:val="outset" w:sz="6" w:space="0" w:color="auto"/>
              <w:left w:val="outset" w:sz="6" w:space="0" w:color="auto"/>
              <w:bottom w:val="outset" w:sz="6" w:space="0" w:color="auto"/>
              <w:right w:val="outset" w:sz="6" w:space="0" w:color="auto"/>
            </w:tcBorders>
            <w:vAlign w:val="center"/>
          </w:tcPr>
          <w:p w14:paraId="1D6EA648" w14:textId="4B188368" w:rsidR="009A1CBE" w:rsidRPr="00A84E42" w:rsidRDefault="00D920CC"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54 849</w:t>
            </w:r>
          </w:p>
        </w:tc>
        <w:tc>
          <w:tcPr>
            <w:tcW w:w="449" w:type="pct"/>
            <w:tcBorders>
              <w:top w:val="outset" w:sz="6" w:space="0" w:color="auto"/>
              <w:left w:val="outset" w:sz="6" w:space="0" w:color="auto"/>
              <w:bottom w:val="outset" w:sz="6" w:space="0" w:color="auto"/>
              <w:right w:val="outset" w:sz="6" w:space="0" w:color="auto"/>
            </w:tcBorders>
            <w:vAlign w:val="center"/>
          </w:tcPr>
          <w:p w14:paraId="38EDE841" w14:textId="333B8371" w:rsidR="009A1CBE" w:rsidRPr="00A84E42" w:rsidRDefault="002E4EC7" w:rsidP="00D3077F">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w:t>
            </w:r>
            <w:r w:rsidR="00D3077F" w:rsidRPr="00A84E42">
              <w:rPr>
                <w:rFonts w:ascii="Times New Roman" w:hAnsi="Times New Roman" w:cs="Times New Roman"/>
                <w:color w:val="000000"/>
                <w:sz w:val="24"/>
                <w:szCs w:val="24"/>
              </w:rPr>
              <w:t>65 362</w:t>
            </w:r>
          </w:p>
        </w:tc>
        <w:tc>
          <w:tcPr>
            <w:tcW w:w="540" w:type="pct"/>
            <w:tcBorders>
              <w:top w:val="outset" w:sz="6" w:space="0" w:color="auto"/>
              <w:left w:val="outset" w:sz="6" w:space="0" w:color="auto"/>
              <w:bottom w:val="outset" w:sz="6" w:space="0" w:color="auto"/>
              <w:right w:val="outset" w:sz="6" w:space="0" w:color="auto"/>
            </w:tcBorders>
            <w:vAlign w:val="center"/>
          </w:tcPr>
          <w:p w14:paraId="19F3E620" w14:textId="0D2E5A59" w:rsidR="009A1CBE" w:rsidRPr="00A84E42" w:rsidRDefault="00363413"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25 29</w:t>
            </w:r>
            <w:r w:rsidR="00D3077F" w:rsidRPr="00A84E42">
              <w:rPr>
                <w:rFonts w:ascii="Times New Roman" w:hAnsi="Times New Roman" w:cs="Times New Roman"/>
                <w:color w:val="000000"/>
                <w:sz w:val="24"/>
                <w:szCs w:val="24"/>
              </w:rPr>
              <w:t>3</w:t>
            </w:r>
          </w:p>
        </w:tc>
        <w:tc>
          <w:tcPr>
            <w:tcW w:w="568" w:type="pct"/>
            <w:tcBorders>
              <w:top w:val="outset" w:sz="6" w:space="0" w:color="auto"/>
              <w:left w:val="outset" w:sz="6" w:space="0" w:color="auto"/>
              <w:bottom w:val="outset" w:sz="6" w:space="0" w:color="auto"/>
              <w:right w:val="outset" w:sz="6" w:space="0" w:color="auto"/>
            </w:tcBorders>
            <w:vAlign w:val="center"/>
          </w:tcPr>
          <w:p w14:paraId="3CD00B4E" w14:textId="0ACA8EFC" w:rsidR="009A1CBE" w:rsidRPr="00A84E42" w:rsidRDefault="004506FA" w:rsidP="00323CD8">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0</w:t>
            </w:r>
          </w:p>
        </w:tc>
        <w:tc>
          <w:tcPr>
            <w:tcW w:w="659" w:type="pct"/>
            <w:tcBorders>
              <w:top w:val="outset" w:sz="6" w:space="0" w:color="auto"/>
              <w:left w:val="outset" w:sz="6" w:space="0" w:color="auto"/>
              <w:bottom w:val="outset" w:sz="6" w:space="0" w:color="auto"/>
              <w:right w:val="outset" w:sz="6" w:space="0" w:color="auto"/>
            </w:tcBorders>
            <w:vAlign w:val="center"/>
          </w:tcPr>
          <w:p w14:paraId="144E7339" w14:textId="17DC0C0D" w:rsidR="009A1CBE" w:rsidRPr="00A84E42" w:rsidRDefault="002E4EC7"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-80 14</w:t>
            </w:r>
            <w:r w:rsidR="0019797B" w:rsidRPr="00A84E42">
              <w:rPr>
                <w:rFonts w:ascii="Times New Roman" w:hAnsi="Times New Roman" w:cs="Times New Roman"/>
                <w:color w:val="000000"/>
                <w:sz w:val="24"/>
                <w:szCs w:val="24"/>
              </w:rPr>
              <w:t>2</w:t>
            </w:r>
          </w:p>
        </w:tc>
        <w:tc>
          <w:tcPr>
            <w:tcW w:w="876" w:type="pct"/>
            <w:tcBorders>
              <w:top w:val="outset" w:sz="6" w:space="0" w:color="auto"/>
              <w:left w:val="outset" w:sz="6" w:space="0" w:color="auto"/>
              <w:bottom w:val="outset" w:sz="6" w:space="0" w:color="auto"/>
              <w:right w:val="outset" w:sz="6" w:space="0" w:color="auto"/>
            </w:tcBorders>
            <w:vAlign w:val="center"/>
          </w:tcPr>
          <w:p w14:paraId="20A71AEA" w14:textId="343B38FF" w:rsidR="009A1CBE" w:rsidRPr="00A84E42" w:rsidRDefault="00A61CD8" w:rsidP="009A1CBE">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0</w:t>
            </w:r>
          </w:p>
        </w:tc>
      </w:tr>
      <w:tr w:rsidR="002E4EC7" w:rsidRPr="004C70D4" w14:paraId="564C5C34" w14:textId="77777777" w:rsidTr="00FB3494">
        <w:trPr>
          <w:trHeight w:val="1451"/>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7CA04611" w14:textId="77777777" w:rsidR="009A1CBE" w:rsidRPr="004C70D4" w:rsidRDefault="009A1CBE" w:rsidP="009A1CBE">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4. Finanšu līdzekļi </w:t>
            </w:r>
            <w:r w:rsidRPr="004C70D4">
              <w:rPr>
                <w:rFonts w:ascii="Times New Roman" w:eastAsia="Times New Roman" w:hAnsi="Times New Roman" w:cs="Times New Roman"/>
                <w:iCs/>
                <w:sz w:val="24"/>
                <w:szCs w:val="24"/>
                <w:lang w:eastAsia="lv-LV"/>
              </w:rPr>
              <w:t>papildu izdevumu finansēšanai (kompensējošu izdevumu samazinājumu norāda ar "+" zīmi)</w:t>
            </w:r>
          </w:p>
        </w:tc>
        <w:tc>
          <w:tcPr>
            <w:tcW w:w="562" w:type="pct"/>
            <w:tcBorders>
              <w:top w:val="outset" w:sz="6" w:space="0" w:color="auto"/>
              <w:left w:val="outset" w:sz="6" w:space="0" w:color="auto"/>
              <w:bottom w:val="outset" w:sz="6" w:space="0" w:color="auto"/>
              <w:right w:val="outset" w:sz="6" w:space="0" w:color="auto"/>
            </w:tcBorders>
            <w:vAlign w:val="center"/>
            <w:hideMark/>
          </w:tcPr>
          <w:p w14:paraId="2BACE852"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3596C3B"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3899D020"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14:paraId="7FD23A68"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tcPr>
          <w:p w14:paraId="3F179F5E"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hAnsi="Times New Roman" w:cs="Times New Roman"/>
                <w:color w:val="000000"/>
                <w:sz w:val="24"/>
                <w:szCs w:val="24"/>
              </w:rPr>
              <w:t>0</w:t>
            </w:r>
          </w:p>
        </w:tc>
        <w:tc>
          <w:tcPr>
            <w:tcW w:w="659" w:type="pct"/>
            <w:tcBorders>
              <w:top w:val="outset" w:sz="6" w:space="0" w:color="auto"/>
              <w:left w:val="outset" w:sz="6" w:space="0" w:color="auto"/>
              <w:bottom w:val="outset" w:sz="6" w:space="0" w:color="auto"/>
              <w:right w:val="outset" w:sz="6" w:space="0" w:color="auto"/>
            </w:tcBorders>
            <w:vAlign w:val="center"/>
          </w:tcPr>
          <w:p w14:paraId="0849AF18"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hAnsi="Times New Roman" w:cs="Times New Roman"/>
                <w:color w:val="000000"/>
                <w:sz w:val="24"/>
                <w:szCs w:val="24"/>
              </w:rPr>
              <w:t>0</w:t>
            </w:r>
          </w:p>
        </w:tc>
        <w:tc>
          <w:tcPr>
            <w:tcW w:w="876" w:type="pct"/>
            <w:tcBorders>
              <w:top w:val="outset" w:sz="6" w:space="0" w:color="auto"/>
              <w:left w:val="outset" w:sz="6" w:space="0" w:color="auto"/>
              <w:bottom w:val="outset" w:sz="6" w:space="0" w:color="auto"/>
              <w:right w:val="outset" w:sz="6" w:space="0" w:color="auto"/>
            </w:tcBorders>
            <w:vAlign w:val="center"/>
          </w:tcPr>
          <w:p w14:paraId="0DCEEC4F" w14:textId="77777777" w:rsidR="009A1CBE" w:rsidRPr="004C70D4" w:rsidRDefault="009A1CBE" w:rsidP="009A1CBE">
            <w:pPr>
              <w:spacing w:after="0" w:line="240" w:lineRule="auto"/>
              <w:jc w:val="center"/>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0</w:t>
            </w:r>
          </w:p>
        </w:tc>
      </w:tr>
      <w:tr w:rsidR="00363413" w:rsidRPr="004C70D4" w14:paraId="7423247E"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4A7A17FF"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5. Precizēta finansiālā ietekme</w:t>
            </w:r>
          </w:p>
        </w:tc>
        <w:tc>
          <w:tcPr>
            <w:tcW w:w="562" w:type="pct"/>
            <w:tcBorders>
              <w:top w:val="outset" w:sz="6" w:space="0" w:color="auto"/>
              <w:left w:val="outset" w:sz="6" w:space="0" w:color="auto"/>
              <w:bottom w:val="outset" w:sz="6" w:space="0" w:color="auto"/>
              <w:right w:val="outset" w:sz="6" w:space="0" w:color="auto"/>
            </w:tcBorders>
            <w:vAlign w:val="center"/>
          </w:tcPr>
          <w:p w14:paraId="48F77B10" w14:textId="6FC71288" w:rsidR="00363413" w:rsidRPr="00A84E42" w:rsidRDefault="00363413" w:rsidP="00D3077F">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w:t>
            </w:r>
            <w:r w:rsidR="00D3077F" w:rsidRPr="00A84E42">
              <w:rPr>
                <w:rFonts w:ascii="Times New Roman" w:hAnsi="Times New Roman" w:cs="Times New Roman"/>
                <w:color w:val="000000"/>
                <w:sz w:val="24"/>
                <w:szCs w:val="24"/>
              </w:rPr>
              <w:t>226 626</w:t>
            </w:r>
          </w:p>
        </w:tc>
        <w:tc>
          <w:tcPr>
            <w:tcW w:w="538" w:type="pct"/>
            <w:tcBorders>
              <w:top w:val="outset" w:sz="6" w:space="0" w:color="auto"/>
              <w:left w:val="outset" w:sz="6" w:space="0" w:color="auto"/>
              <w:bottom w:val="outset" w:sz="6" w:space="0" w:color="auto"/>
              <w:right w:val="outset" w:sz="6" w:space="0" w:color="auto"/>
            </w:tcBorders>
            <w:vAlign w:val="center"/>
          </w:tcPr>
          <w:p w14:paraId="5938DE17" w14:textId="3914E8F2" w:rsidR="00363413" w:rsidRPr="00A84E42" w:rsidRDefault="00363413" w:rsidP="00363413">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54 849</w:t>
            </w:r>
          </w:p>
        </w:tc>
        <w:tc>
          <w:tcPr>
            <w:tcW w:w="449" w:type="pct"/>
            <w:tcBorders>
              <w:top w:val="outset" w:sz="6" w:space="0" w:color="auto"/>
              <w:left w:val="outset" w:sz="6" w:space="0" w:color="auto"/>
              <w:bottom w:val="outset" w:sz="6" w:space="0" w:color="auto"/>
              <w:right w:val="outset" w:sz="6" w:space="0" w:color="auto"/>
            </w:tcBorders>
            <w:vAlign w:val="center"/>
          </w:tcPr>
          <w:p w14:paraId="75AD0AEB" w14:textId="12575BBD" w:rsidR="00363413" w:rsidRPr="00A84E42" w:rsidRDefault="00363413" w:rsidP="00363413">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w:t>
            </w:r>
            <w:r w:rsidR="00854188" w:rsidRPr="00A84E42">
              <w:rPr>
                <w:rFonts w:ascii="Times New Roman" w:hAnsi="Times New Roman" w:cs="Times New Roman"/>
                <w:color w:val="000000"/>
                <w:sz w:val="24"/>
                <w:szCs w:val="24"/>
              </w:rPr>
              <w:t>65 362</w:t>
            </w:r>
          </w:p>
        </w:tc>
        <w:tc>
          <w:tcPr>
            <w:tcW w:w="540" w:type="pct"/>
            <w:tcBorders>
              <w:top w:val="outset" w:sz="6" w:space="0" w:color="auto"/>
              <w:left w:val="outset" w:sz="6" w:space="0" w:color="auto"/>
              <w:bottom w:val="outset" w:sz="6" w:space="0" w:color="auto"/>
              <w:right w:val="outset" w:sz="6" w:space="0" w:color="auto"/>
            </w:tcBorders>
            <w:vAlign w:val="center"/>
          </w:tcPr>
          <w:p w14:paraId="0A88CF29" w14:textId="431ED402" w:rsidR="00363413" w:rsidRPr="00A84E42" w:rsidRDefault="00363413" w:rsidP="00363413">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25 29</w:t>
            </w:r>
            <w:r w:rsidR="0035141F" w:rsidRPr="00A84E42">
              <w:rPr>
                <w:rFonts w:ascii="Times New Roman" w:hAnsi="Times New Roman" w:cs="Times New Roman"/>
                <w:color w:val="000000"/>
                <w:sz w:val="24"/>
                <w:szCs w:val="24"/>
              </w:rPr>
              <w:t>3</w:t>
            </w:r>
          </w:p>
        </w:tc>
        <w:tc>
          <w:tcPr>
            <w:tcW w:w="568" w:type="pct"/>
            <w:tcBorders>
              <w:top w:val="outset" w:sz="6" w:space="0" w:color="auto"/>
              <w:left w:val="outset" w:sz="6" w:space="0" w:color="auto"/>
              <w:bottom w:val="outset" w:sz="6" w:space="0" w:color="auto"/>
              <w:right w:val="outset" w:sz="6" w:space="0" w:color="auto"/>
            </w:tcBorders>
            <w:vAlign w:val="center"/>
          </w:tcPr>
          <w:p w14:paraId="3D80200D" w14:textId="01CD6ACE" w:rsidR="00363413" w:rsidRPr="00A84E42" w:rsidRDefault="004506FA" w:rsidP="00363413">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0</w:t>
            </w:r>
          </w:p>
        </w:tc>
        <w:tc>
          <w:tcPr>
            <w:tcW w:w="659" w:type="pct"/>
            <w:tcBorders>
              <w:top w:val="outset" w:sz="6" w:space="0" w:color="auto"/>
              <w:left w:val="outset" w:sz="6" w:space="0" w:color="auto"/>
              <w:bottom w:val="outset" w:sz="6" w:space="0" w:color="auto"/>
              <w:right w:val="outset" w:sz="6" w:space="0" w:color="auto"/>
            </w:tcBorders>
            <w:vAlign w:val="center"/>
          </w:tcPr>
          <w:p w14:paraId="775A697D" w14:textId="408705C7" w:rsidR="00363413" w:rsidRPr="00A84E42" w:rsidRDefault="00363413" w:rsidP="00363413">
            <w:pPr>
              <w:spacing w:after="0" w:line="240" w:lineRule="auto"/>
              <w:jc w:val="center"/>
              <w:rPr>
                <w:rFonts w:ascii="Times New Roman" w:hAnsi="Times New Roman" w:cs="Times New Roman"/>
                <w:color w:val="000000"/>
                <w:sz w:val="24"/>
                <w:szCs w:val="24"/>
              </w:rPr>
            </w:pPr>
            <w:r w:rsidRPr="00A84E42">
              <w:rPr>
                <w:rFonts w:ascii="Times New Roman" w:hAnsi="Times New Roman" w:cs="Times New Roman"/>
                <w:color w:val="000000"/>
                <w:sz w:val="24"/>
                <w:szCs w:val="24"/>
              </w:rPr>
              <w:t>-80 14</w:t>
            </w:r>
            <w:r w:rsidR="0019797B" w:rsidRPr="00A84E42">
              <w:rPr>
                <w:rFonts w:ascii="Times New Roman" w:hAnsi="Times New Roman" w:cs="Times New Roman"/>
                <w:color w:val="000000"/>
                <w:sz w:val="24"/>
                <w:szCs w:val="24"/>
              </w:rPr>
              <w:t>2</w:t>
            </w:r>
          </w:p>
        </w:tc>
        <w:tc>
          <w:tcPr>
            <w:tcW w:w="876" w:type="pct"/>
            <w:tcBorders>
              <w:top w:val="outset" w:sz="6" w:space="0" w:color="auto"/>
              <w:left w:val="outset" w:sz="6" w:space="0" w:color="auto"/>
              <w:bottom w:val="outset" w:sz="6" w:space="0" w:color="auto"/>
              <w:right w:val="outset" w:sz="6" w:space="0" w:color="auto"/>
            </w:tcBorders>
            <w:vAlign w:val="center"/>
          </w:tcPr>
          <w:p w14:paraId="628DC749" w14:textId="5F065EBC" w:rsidR="00363413" w:rsidRPr="004C70D4" w:rsidRDefault="00A61CD8" w:rsidP="00363413">
            <w:pPr>
              <w:spacing w:after="0" w:line="240" w:lineRule="auto"/>
              <w:jc w:val="center"/>
              <w:rPr>
                <w:rFonts w:ascii="Times New Roman" w:hAnsi="Times New Roman" w:cs="Times New Roman"/>
                <w:color w:val="000000"/>
                <w:sz w:val="24"/>
                <w:szCs w:val="24"/>
              </w:rPr>
            </w:pPr>
            <w:r w:rsidRPr="004C70D4">
              <w:rPr>
                <w:rFonts w:ascii="Times New Roman" w:hAnsi="Times New Roman" w:cs="Times New Roman"/>
                <w:color w:val="000000"/>
                <w:sz w:val="24"/>
                <w:szCs w:val="24"/>
              </w:rPr>
              <w:t>0</w:t>
            </w:r>
          </w:p>
        </w:tc>
      </w:tr>
      <w:tr w:rsidR="00363413" w:rsidRPr="004C70D4" w14:paraId="1D375297"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033BE1F9"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6. Detalizēts ieņēmumu un izdevumu aprēķins (ja </w:t>
            </w:r>
            <w:r w:rsidRPr="004C70D4">
              <w:rPr>
                <w:rFonts w:ascii="Times New Roman" w:eastAsia="Times New Roman" w:hAnsi="Times New Roman" w:cs="Times New Roman"/>
                <w:iCs/>
                <w:sz w:val="24"/>
                <w:szCs w:val="24"/>
                <w:lang w:eastAsia="lv-LV"/>
              </w:rPr>
              <w:t>nepieciešams, detalizētu ieņēmumu un izdevumu aprēķinu var pievienot anotācijas pielikumā)</w:t>
            </w:r>
          </w:p>
        </w:tc>
        <w:tc>
          <w:tcPr>
            <w:tcW w:w="42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B58CC06" w14:textId="3A4A85A0" w:rsidR="00363413" w:rsidRPr="004C70D4" w:rsidRDefault="00363413" w:rsidP="00363413">
            <w:pPr>
              <w:spacing w:after="0" w:line="240" w:lineRule="auto"/>
              <w:jc w:val="both"/>
              <w:rPr>
                <w:rFonts w:ascii="Times New Roman" w:hAnsi="Times New Roman" w:cs="Times New Roman"/>
                <w:sz w:val="24"/>
                <w:szCs w:val="24"/>
                <w:lang w:eastAsia="lv-LV"/>
              </w:rPr>
            </w:pPr>
            <w:bookmarkStart w:id="0" w:name="_Hlk61270634"/>
            <w:r w:rsidRPr="004C70D4">
              <w:rPr>
                <w:rFonts w:ascii="Times New Roman" w:hAnsi="Times New Roman" w:cs="Times New Roman"/>
                <w:sz w:val="24"/>
                <w:szCs w:val="24"/>
              </w:rPr>
              <w:t xml:space="preserve">Saskaņā ar MK noteikumiem Nr. 600 9.3.1.2. pasākuma projekta </w:t>
            </w:r>
            <w:r w:rsidRPr="004C70D4">
              <w:rPr>
                <w:rFonts w:ascii="Times New Roman" w:hAnsi="Times New Roman" w:cs="Times New Roman"/>
                <w:sz w:val="24"/>
                <w:szCs w:val="24"/>
                <w:lang w:eastAsia="lv-LV"/>
              </w:rPr>
              <w:t>pieejamais kopējais attiecināmais finansējums sastāda 2 486 091</w:t>
            </w:r>
            <w:r w:rsidRPr="004C70D4">
              <w:rPr>
                <w:rFonts w:ascii="Times New Roman" w:hAnsi="Times New Roman" w:cs="Times New Roman"/>
                <w:i/>
                <w:iCs/>
                <w:sz w:val="24"/>
                <w:szCs w:val="24"/>
                <w:lang w:eastAsia="lv-LV"/>
              </w:rPr>
              <w:t xml:space="preserve"> </w:t>
            </w:r>
            <w:proofErr w:type="spellStart"/>
            <w:r w:rsidRPr="004C70D4">
              <w:rPr>
                <w:rFonts w:ascii="Times New Roman" w:hAnsi="Times New Roman" w:cs="Times New Roman"/>
                <w:i/>
                <w:iCs/>
                <w:sz w:val="24"/>
                <w:szCs w:val="24"/>
                <w:lang w:eastAsia="lv-LV"/>
              </w:rPr>
              <w:t>euro</w:t>
            </w:r>
            <w:proofErr w:type="spellEnd"/>
            <w:r w:rsidRPr="004C70D4">
              <w:rPr>
                <w:rFonts w:ascii="Times New Roman" w:hAnsi="Times New Roman" w:cs="Times New Roman"/>
                <w:i/>
                <w:iCs/>
                <w:sz w:val="24"/>
                <w:szCs w:val="24"/>
                <w:lang w:eastAsia="lv-LV"/>
              </w:rPr>
              <w:t xml:space="preserve">, </w:t>
            </w:r>
            <w:r w:rsidRPr="004C70D4">
              <w:rPr>
                <w:rFonts w:ascii="Times New Roman" w:hAnsi="Times New Roman" w:cs="Times New Roman"/>
                <w:sz w:val="24"/>
                <w:szCs w:val="24"/>
                <w:lang w:eastAsia="lv-LV"/>
              </w:rPr>
              <w:t xml:space="preserve">t.sk. ERAF finansējums – 2 113 177 </w:t>
            </w:r>
            <w:proofErr w:type="spellStart"/>
            <w:r w:rsidRPr="004C70D4">
              <w:rPr>
                <w:rFonts w:ascii="Times New Roman" w:hAnsi="Times New Roman" w:cs="Times New Roman"/>
                <w:i/>
                <w:iCs/>
                <w:sz w:val="24"/>
                <w:szCs w:val="24"/>
                <w:lang w:eastAsia="lv-LV"/>
              </w:rPr>
              <w:t>euro</w:t>
            </w:r>
            <w:proofErr w:type="spellEnd"/>
            <w:r w:rsidRPr="004C70D4">
              <w:rPr>
                <w:rFonts w:ascii="Times New Roman" w:hAnsi="Times New Roman" w:cs="Times New Roman"/>
                <w:sz w:val="24"/>
                <w:szCs w:val="24"/>
                <w:lang w:eastAsia="lv-LV"/>
              </w:rPr>
              <w:t xml:space="preserve"> un valsts budžeta finansējums – 372 914 </w:t>
            </w:r>
            <w:proofErr w:type="spellStart"/>
            <w:r w:rsidRPr="004C70D4">
              <w:rPr>
                <w:rFonts w:ascii="Times New Roman" w:hAnsi="Times New Roman" w:cs="Times New Roman"/>
                <w:i/>
                <w:iCs/>
                <w:sz w:val="24"/>
                <w:szCs w:val="24"/>
                <w:lang w:eastAsia="lv-LV"/>
              </w:rPr>
              <w:t>euro</w:t>
            </w:r>
            <w:proofErr w:type="spellEnd"/>
            <w:r w:rsidRPr="004C70D4">
              <w:rPr>
                <w:rFonts w:ascii="Times New Roman" w:hAnsi="Times New Roman" w:cs="Times New Roman"/>
                <w:sz w:val="24"/>
                <w:szCs w:val="24"/>
                <w:lang w:eastAsia="lv-LV"/>
              </w:rPr>
              <w:t>, kas saskan ar finansējuma saņēmēja – NRC “Vaivari” projekta iesniegumā par 9.3.1.2. pasākuma projekta</w:t>
            </w:r>
            <w:r w:rsidRPr="00F22ECD">
              <w:rPr>
                <w:rStyle w:val="FootnoteReference"/>
                <w:rFonts w:ascii="Times New Roman" w:hAnsi="Times New Roman" w:cs="Times New Roman"/>
                <w:sz w:val="24"/>
                <w:szCs w:val="24"/>
                <w:lang w:eastAsia="lv-LV"/>
              </w:rPr>
              <w:footnoteReference w:id="11"/>
            </w:r>
            <w:r w:rsidRPr="00F22ECD">
              <w:rPr>
                <w:rFonts w:ascii="Times New Roman" w:hAnsi="Times New Roman" w:cs="Times New Roman"/>
                <w:sz w:val="24"/>
                <w:szCs w:val="24"/>
                <w:lang w:eastAsia="lv-LV"/>
              </w:rPr>
              <w:t xml:space="preserve"> īstenošanu plānoto finansējumu.</w:t>
            </w:r>
          </w:p>
          <w:p w14:paraId="0AA16A51" w14:textId="25104C00" w:rsidR="00363413" w:rsidRPr="004C70D4" w:rsidRDefault="00363413" w:rsidP="00363413">
            <w:pPr>
              <w:spacing w:after="0" w:line="240" w:lineRule="auto"/>
              <w:jc w:val="both"/>
              <w:rPr>
                <w:rFonts w:ascii="Times New Roman" w:hAnsi="Times New Roman" w:cs="Times New Roman"/>
                <w:iCs/>
                <w:sz w:val="24"/>
                <w:szCs w:val="24"/>
              </w:rPr>
            </w:pPr>
            <w:r w:rsidRPr="004C70D4">
              <w:rPr>
                <w:rFonts w:ascii="Times New Roman" w:hAnsi="Times New Roman" w:cs="Times New Roman"/>
                <w:iCs/>
                <w:sz w:val="24"/>
                <w:szCs w:val="24"/>
              </w:rPr>
              <w:t>Noteikumu projekts paredz pagarināt 9.3.1.2. pasākuma projekta īstenošanas termiņu par vienu gadu, t.i., līdz 31.12.2023. (pašreizējā redakcijā – 31.12.2022.). Projekta īstenošanas termiņa pagarināšanai papildu finansējums nav nepieciešams, pagarinājuma periodā projekta īstenošana tiks nodrošināta esošā projekta finansējuma ietvaros. Līdz ar to, 9.3.1.2. pasākuma projektam pieejamais maksimālais finansējums paliek līdzšinējā apmērā.</w:t>
            </w:r>
          </w:p>
          <w:p w14:paraId="2C7CFDC4" w14:textId="696670E4" w:rsidR="00363413" w:rsidRPr="004C70D4" w:rsidRDefault="00363413" w:rsidP="00363413">
            <w:pPr>
              <w:spacing w:after="0" w:line="240" w:lineRule="auto"/>
              <w:jc w:val="both"/>
              <w:rPr>
                <w:rFonts w:ascii="Times New Roman" w:hAnsi="Times New Roman" w:cs="Times New Roman"/>
                <w:iCs/>
                <w:sz w:val="24"/>
                <w:szCs w:val="24"/>
              </w:rPr>
            </w:pPr>
            <w:r w:rsidRPr="004C70D4">
              <w:rPr>
                <w:rFonts w:ascii="Times New Roman" w:hAnsi="Times New Roman" w:cs="Times New Roman"/>
                <w:iCs/>
                <w:sz w:val="24"/>
                <w:szCs w:val="24"/>
              </w:rPr>
              <w:t>Budžeta ieņēmumi ir finansējuma ERAF daļa 85% apmērā no pasākuma attiecināmām izmaksām. Budžeta izdevumi ir kopējie pasākuma ieviešanai nepieciešamie publiskā finansējuma (ERAF un valsts budžeta) līdzekļi attiecīgajā gadā.</w:t>
            </w:r>
          </w:p>
          <w:p w14:paraId="2E2408B2" w14:textId="40E74EFD" w:rsidR="00363413" w:rsidRPr="004C70D4" w:rsidRDefault="00363413" w:rsidP="00363413">
            <w:pPr>
              <w:spacing w:after="0" w:line="240" w:lineRule="auto"/>
              <w:jc w:val="both"/>
              <w:rPr>
                <w:rFonts w:ascii="Times New Roman" w:hAnsi="Times New Roman" w:cs="Times New Roman"/>
                <w:iCs/>
                <w:sz w:val="24"/>
                <w:szCs w:val="24"/>
              </w:rPr>
            </w:pPr>
            <w:r w:rsidRPr="004C70D4">
              <w:rPr>
                <w:rFonts w:ascii="Times New Roman" w:hAnsi="Times New Roman" w:cs="Times New Roman"/>
                <w:iCs/>
                <w:sz w:val="24"/>
                <w:szCs w:val="24"/>
              </w:rPr>
              <w:t>Atbilstoši aktuālajai projekta iesniegumā norādītajai informācijai 9.3.1.2. pasākuma projektā:</w:t>
            </w:r>
          </w:p>
          <w:bookmarkEnd w:id="0"/>
          <w:p w14:paraId="42FACA59" w14:textId="653865E9"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2016. gadā</w:t>
            </w:r>
            <w:r w:rsidRPr="004C70D4">
              <w:rPr>
                <w:rFonts w:ascii="Times New Roman" w:hAnsi="Times New Roman" w:cs="Times New Roman"/>
                <w:sz w:val="24"/>
                <w:szCs w:val="24"/>
              </w:rPr>
              <w:t xml:space="preserve"> kopējais faktiskais investētais finansējums 8 595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w:t>
            </w:r>
            <w:r w:rsidRPr="006E1559">
              <w:rPr>
                <w:rFonts w:ascii="Times New Roman" w:hAnsi="Times New Roman" w:cs="Times New Roman"/>
                <w:sz w:val="24"/>
                <w:szCs w:val="24"/>
              </w:rPr>
              <w:t>finansējums 7 306</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w:t>
            </w:r>
            <w:r w:rsidRPr="00673D90">
              <w:rPr>
                <w:rFonts w:ascii="Times New Roman" w:hAnsi="Times New Roman" w:cs="Times New Roman"/>
                <w:sz w:val="24"/>
                <w:szCs w:val="24"/>
              </w:rPr>
              <w:t>finansējums 1 289</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2A318E93" w14:textId="2ED20D51"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2017. gadā</w:t>
            </w:r>
            <w:r w:rsidRPr="004C70D4">
              <w:rPr>
                <w:rFonts w:ascii="Times New Roman" w:hAnsi="Times New Roman" w:cs="Times New Roman"/>
                <w:sz w:val="24"/>
                <w:szCs w:val="24"/>
              </w:rPr>
              <w:t xml:space="preserve"> kopējais faktiskais investētais finansējums 799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tai skaitā ERAF finansējums </w:t>
            </w:r>
            <w:r w:rsidRPr="006E1559">
              <w:rPr>
                <w:rFonts w:ascii="Times New Roman" w:hAnsi="Times New Roman" w:cs="Times New Roman"/>
                <w:sz w:val="24"/>
                <w:szCs w:val="24"/>
              </w:rPr>
              <w:t>679</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w:t>
            </w:r>
            <w:r w:rsidRPr="00673D90">
              <w:rPr>
                <w:rFonts w:ascii="Times New Roman" w:hAnsi="Times New Roman" w:cs="Times New Roman"/>
                <w:sz w:val="24"/>
                <w:szCs w:val="24"/>
              </w:rPr>
              <w:t>120</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4A3779DD" w14:textId="4540FBEB"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2018. gadā</w:t>
            </w:r>
            <w:r w:rsidRPr="004C70D4">
              <w:rPr>
                <w:rFonts w:ascii="Times New Roman" w:hAnsi="Times New Roman" w:cs="Times New Roman"/>
                <w:sz w:val="24"/>
                <w:szCs w:val="24"/>
              </w:rPr>
              <w:t xml:space="preserve"> kopējais faktiskais investētais finansējums 0.00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finansējums 0.00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0.00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w:t>
            </w:r>
            <w:r w:rsidRPr="004C70D4">
              <w:rPr>
                <w:rFonts w:ascii="Times New Roman" w:hAnsi="Times New Roman" w:cs="Times New Roman"/>
                <w:i/>
                <w:iCs/>
                <w:sz w:val="24"/>
                <w:szCs w:val="24"/>
              </w:rPr>
              <w:t>(</w:t>
            </w:r>
            <w:r w:rsidR="00991356" w:rsidRPr="004C70D4">
              <w:rPr>
                <w:rFonts w:ascii="Times New Roman" w:hAnsi="Times New Roman" w:cs="Times New Roman"/>
                <w:i/>
                <w:iCs/>
                <w:sz w:val="24"/>
                <w:szCs w:val="24"/>
              </w:rPr>
              <w:t>projekta īstenošana bija apturēta, lai nodrošinātu sinerģiju ar 9.1.4.2. pasākuma projektu);</w:t>
            </w:r>
          </w:p>
          <w:p w14:paraId="4D4AF2AB" w14:textId="6203FF7C"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2019. gadā</w:t>
            </w:r>
            <w:r w:rsidRPr="004C70D4">
              <w:rPr>
                <w:rFonts w:ascii="Times New Roman" w:hAnsi="Times New Roman" w:cs="Times New Roman"/>
                <w:sz w:val="24"/>
                <w:szCs w:val="24"/>
              </w:rPr>
              <w:t xml:space="preserve"> kopējais faktiskais investētais finansējums 18 439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finansējums </w:t>
            </w:r>
            <w:r w:rsidRPr="006E1559">
              <w:rPr>
                <w:rFonts w:ascii="Times New Roman" w:hAnsi="Times New Roman" w:cs="Times New Roman"/>
                <w:sz w:val="24"/>
                <w:szCs w:val="24"/>
              </w:rPr>
              <w:t>15 673</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w:t>
            </w:r>
            <w:r w:rsidRPr="00673D90">
              <w:rPr>
                <w:rFonts w:ascii="Times New Roman" w:hAnsi="Times New Roman" w:cs="Times New Roman"/>
                <w:sz w:val="24"/>
                <w:szCs w:val="24"/>
              </w:rPr>
              <w:t>2 766</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4F4C6CBA" w14:textId="3563C843" w:rsidR="00363413" w:rsidRPr="00F22ECD"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2020. gadā</w:t>
            </w:r>
            <w:r w:rsidRPr="004C70D4">
              <w:rPr>
                <w:rFonts w:ascii="Times New Roman" w:hAnsi="Times New Roman" w:cs="Times New Roman"/>
                <w:sz w:val="24"/>
                <w:szCs w:val="24"/>
              </w:rPr>
              <w:t xml:space="preserve"> kopējais faktiskais investētais finansējums 511 671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t.sk. ERAF finansējums</w:t>
            </w:r>
            <w:r w:rsidRPr="00F22ECD">
              <w:rPr>
                <w:rFonts w:ascii="Times New Roman" w:hAnsi="Times New Roman" w:cs="Times New Roman"/>
                <w:sz w:val="24"/>
                <w:szCs w:val="24"/>
              </w:rPr>
              <w:t xml:space="preserve"> </w:t>
            </w:r>
            <w:r w:rsidRPr="006E1559">
              <w:rPr>
                <w:rFonts w:ascii="Times New Roman" w:hAnsi="Times New Roman" w:cs="Times New Roman"/>
                <w:sz w:val="24"/>
                <w:szCs w:val="24"/>
              </w:rPr>
              <w:t>434 920</w:t>
            </w:r>
            <w:r w:rsidRPr="00F22ECD">
              <w:rPr>
                <w:rFonts w:ascii="Times New Roman" w:hAnsi="Times New Roman" w:cs="Times New Roman"/>
                <w:sz w:val="24"/>
                <w:szCs w:val="24"/>
              </w:rPr>
              <w:t xml:space="preserve"> </w:t>
            </w:r>
            <w:proofErr w:type="spellStart"/>
            <w:r w:rsidRPr="00F22ECD">
              <w:rPr>
                <w:rFonts w:ascii="Times New Roman" w:hAnsi="Times New Roman" w:cs="Times New Roman"/>
                <w:i/>
                <w:sz w:val="24"/>
                <w:szCs w:val="24"/>
              </w:rPr>
              <w:t>euro</w:t>
            </w:r>
            <w:proofErr w:type="spellEnd"/>
            <w:r w:rsidRPr="00F22ECD">
              <w:rPr>
                <w:rFonts w:ascii="Times New Roman" w:hAnsi="Times New Roman" w:cs="Times New Roman"/>
                <w:sz w:val="24"/>
                <w:szCs w:val="24"/>
              </w:rPr>
              <w:t xml:space="preserve"> un valsts budžeta finansējums </w:t>
            </w:r>
            <w:r w:rsidRPr="00673D90">
              <w:rPr>
                <w:rFonts w:ascii="Times New Roman" w:hAnsi="Times New Roman" w:cs="Times New Roman"/>
                <w:sz w:val="24"/>
                <w:szCs w:val="24"/>
              </w:rPr>
              <w:t>76 751</w:t>
            </w:r>
            <w:r w:rsidRPr="00F22ECD">
              <w:rPr>
                <w:rFonts w:ascii="Times New Roman" w:hAnsi="Times New Roman" w:cs="Times New Roman"/>
                <w:sz w:val="24"/>
                <w:szCs w:val="24"/>
              </w:rPr>
              <w:t xml:space="preserve"> </w:t>
            </w:r>
            <w:proofErr w:type="spellStart"/>
            <w:r w:rsidRPr="00F22ECD">
              <w:rPr>
                <w:rFonts w:ascii="Times New Roman" w:hAnsi="Times New Roman" w:cs="Times New Roman"/>
                <w:i/>
                <w:sz w:val="24"/>
                <w:szCs w:val="24"/>
              </w:rPr>
              <w:t>euro</w:t>
            </w:r>
            <w:proofErr w:type="spellEnd"/>
            <w:r w:rsidRPr="00F22ECD">
              <w:rPr>
                <w:rFonts w:ascii="Times New Roman" w:hAnsi="Times New Roman" w:cs="Times New Roman"/>
                <w:sz w:val="24"/>
                <w:szCs w:val="24"/>
              </w:rPr>
              <w:t>.</w:t>
            </w:r>
          </w:p>
          <w:p w14:paraId="7389C9AC" w14:textId="4D0C4996" w:rsidR="00363413" w:rsidRPr="004C70D4" w:rsidRDefault="00363413" w:rsidP="00363413">
            <w:pPr>
              <w:spacing w:after="0" w:line="240" w:lineRule="auto"/>
              <w:jc w:val="both"/>
              <w:rPr>
                <w:rFonts w:ascii="Times New Roman" w:hAnsi="Times New Roman" w:cs="Times New Roman"/>
                <w:i/>
                <w:sz w:val="24"/>
                <w:szCs w:val="24"/>
              </w:rPr>
            </w:pPr>
            <w:r w:rsidRPr="004C70D4">
              <w:rPr>
                <w:rFonts w:ascii="Times New Roman" w:hAnsi="Times New Roman" w:cs="Times New Roman"/>
                <w:b/>
                <w:bCs/>
                <w:sz w:val="24"/>
                <w:szCs w:val="24"/>
              </w:rPr>
              <w:t>2021. gadā</w:t>
            </w:r>
            <w:r w:rsidRPr="004C70D4">
              <w:rPr>
                <w:rFonts w:ascii="Times New Roman" w:hAnsi="Times New Roman" w:cs="Times New Roman"/>
                <w:sz w:val="24"/>
                <w:szCs w:val="24"/>
              </w:rPr>
              <w:t xml:space="preserve"> kopējais</w:t>
            </w:r>
            <w:r w:rsidR="00991356" w:rsidRPr="004C70D4">
              <w:rPr>
                <w:rFonts w:ascii="Times New Roman" w:hAnsi="Times New Roman" w:cs="Times New Roman"/>
                <w:sz w:val="24"/>
                <w:szCs w:val="24"/>
              </w:rPr>
              <w:t xml:space="preserve"> </w:t>
            </w:r>
            <w:r w:rsidRPr="004C70D4">
              <w:rPr>
                <w:rFonts w:ascii="Times New Roman" w:hAnsi="Times New Roman" w:cs="Times New Roman"/>
                <w:sz w:val="24"/>
                <w:szCs w:val="24"/>
              </w:rPr>
              <w:t xml:space="preserve">finansējums 1 510 841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finansējums </w:t>
            </w:r>
            <w:r w:rsidRPr="00EA6061">
              <w:rPr>
                <w:rFonts w:ascii="Times New Roman" w:hAnsi="Times New Roman" w:cs="Times New Roman"/>
                <w:sz w:val="24"/>
                <w:szCs w:val="24"/>
              </w:rPr>
              <w:t>1 284 215</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226 626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25A1EC9A" w14:textId="120E78B1" w:rsidR="00363413" w:rsidRPr="004C70D4" w:rsidRDefault="00363413" w:rsidP="00363413">
            <w:pPr>
              <w:spacing w:after="0" w:line="240" w:lineRule="auto"/>
              <w:jc w:val="both"/>
              <w:rPr>
                <w:rFonts w:ascii="Times New Roman" w:hAnsi="Times New Roman" w:cs="Times New Roman"/>
                <w:i/>
                <w:sz w:val="24"/>
                <w:szCs w:val="24"/>
              </w:rPr>
            </w:pPr>
            <w:r w:rsidRPr="004C70D4">
              <w:rPr>
                <w:rFonts w:ascii="Times New Roman" w:hAnsi="Times New Roman" w:cs="Times New Roman"/>
                <w:b/>
                <w:bCs/>
                <w:sz w:val="24"/>
                <w:szCs w:val="24"/>
              </w:rPr>
              <w:lastRenderedPageBreak/>
              <w:t>2022. gadā</w:t>
            </w:r>
            <w:r w:rsidRPr="004C70D4">
              <w:rPr>
                <w:rFonts w:ascii="Times New Roman" w:hAnsi="Times New Roman" w:cs="Times New Roman"/>
                <w:sz w:val="24"/>
                <w:szCs w:val="24"/>
              </w:rPr>
              <w:t xml:space="preserve"> kopējais</w:t>
            </w:r>
            <w:r w:rsidR="00991356" w:rsidRPr="004C70D4">
              <w:rPr>
                <w:rFonts w:ascii="Times New Roman" w:hAnsi="Times New Roman" w:cs="Times New Roman"/>
                <w:sz w:val="24"/>
                <w:szCs w:val="24"/>
              </w:rPr>
              <w:t xml:space="preserve"> </w:t>
            </w:r>
            <w:r w:rsidRPr="004C70D4">
              <w:rPr>
                <w:rFonts w:ascii="Times New Roman" w:hAnsi="Times New Roman" w:cs="Times New Roman"/>
                <w:sz w:val="24"/>
                <w:szCs w:val="24"/>
              </w:rPr>
              <w:t xml:space="preserve">finansējums 435 746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w:t>
            </w:r>
            <w:r w:rsidRPr="00A84E42">
              <w:rPr>
                <w:rFonts w:ascii="Times New Roman" w:hAnsi="Times New Roman" w:cs="Times New Roman"/>
                <w:sz w:val="24"/>
                <w:szCs w:val="24"/>
              </w:rPr>
              <w:t>finansējums 370 38</w:t>
            </w:r>
            <w:r w:rsidR="00552812" w:rsidRPr="00A84E42">
              <w:rPr>
                <w:rFonts w:ascii="Times New Roman" w:hAnsi="Times New Roman" w:cs="Times New Roman"/>
                <w:sz w:val="24"/>
                <w:szCs w:val="24"/>
              </w:rPr>
              <w:t>4</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w:t>
            </w:r>
            <w:r w:rsidRPr="00A84E42">
              <w:rPr>
                <w:rFonts w:ascii="Times New Roman" w:hAnsi="Times New Roman" w:cs="Times New Roman"/>
                <w:sz w:val="24"/>
                <w:szCs w:val="24"/>
              </w:rPr>
              <w:t>finansējums 65 36</w:t>
            </w:r>
            <w:r w:rsidR="00552812" w:rsidRPr="00A84E42">
              <w:rPr>
                <w:rFonts w:ascii="Times New Roman" w:hAnsi="Times New Roman" w:cs="Times New Roman"/>
                <w:sz w:val="24"/>
                <w:szCs w:val="24"/>
              </w:rPr>
              <w:t>2</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79347D49" w14:textId="64D8811F"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sz w:val="24"/>
                <w:szCs w:val="24"/>
              </w:rPr>
              <w:t>Pēc noteikumu projekta stāšanās spēkā 9.3.1.2. pasākuma projekta finansējums plānots indikatīvi:</w:t>
            </w:r>
          </w:p>
          <w:p w14:paraId="60DE60AB" w14:textId="21662FE8"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2021. gadā</w:t>
            </w:r>
            <w:r w:rsidRPr="004C70D4">
              <w:rPr>
                <w:rFonts w:ascii="Times New Roman" w:hAnsi="Times New Roman" w:cs="Times New Roman"/>
                <w:sz w:val="24"/>
                <w:szCs w:val="24"/>
              </w:rPr>
              <w:t xml:space="preserve"> </w:t>
            </w:r>
            <w:r w:rsidR="00991356" w:rsidRPr="004C70D4">
              <w:rPr>
                <w:rFonts w:ascii="Times New Roman" w:hAnsi="Times New Roman" w:cs="Times New Roman"/>
                <w:sz w:val="24"/>
                <w:szCs w:val="24"/>
              </w:rPr>
              <w:t xml:space="preserve">kopējais finansējums </w:t>
            </w:r>
            <w:r w:rsidRPr="004C70D4">
              <w:rPr>
                <w:rFonts w:ascii="Times New Roman" w:hAnsi="Times New Roman" w:cs="Times New Roman"/>
                <w:sz w:val="24"/>
                <w:szCs w:val="24"/>
              </w:rPr>
              <w:t xml:space="preserve">1 145 181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finansējums </w:t>
            </w:r>
            <w:r w:rsidRPr="006E1559">
              <w:rPr>
                <w:rFonts w:ascii="Times New Roman" w:hAnsi="Times New Roman" w:cs="Times New Roman"/>
                <w:sz w:val="24"/>
                <w:szCs w:val="24"/>
              </w:rPr>
              <w:t>973 404</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w:t>
            </w:r>
            <w:r w:rsidRPr="00673D90">
              <w:rPr>
                <w:rFonts w:ascii="Times New Roman" w:hAnsi="Times New Roman" w:cs="Times New Roman"/>
                <w:sz w:val="24"/>
                <w:szCs w:val="24"/>
              </w:rPr>
              <w:t>171 777</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69FB28A9" w14:textId="5D08947A" w:rsidR="00363413" w:rsidRPr="004C70D4" w:rsidRDefault="00363413" w:rsidP="00363413">
            <w:pPr>
              <w:spacing w:after="0" w:line="240" w:lineRule="auto"/>
              <w:jc w:val="both"/>
              <w:rPr>
                <w:rFonts w:ascii="Times New Roman" w:hAnsi="Times New Roman" w:cs="Times New Roman"/>
                <w:sz w:val="24"/>
                <w:szCs w:val="24"/>
              </w:rPr>
            </w:pPr>
            <w:r w:rsidRPr="004C70D4">
              <w:rPr>
                <w:rFonts w:ascii="Times New Roman" w:hAnsi="Times New Roman" w:cs="Times New Roman"/>
                <w:b/>
                <w:bCs/>
                <w:sz w:val="24"/>
                <w:szCs w:val="24"/>
              </w:rPr>
              <w:t>2022. gadā</w:t>
            </w:r>
            <w:r w:rsidRPr="004C70D4">
              <w:rPr>
                <w:rFonts w:ascii="Times New Roman" w:hAnsi="Times New Roman" w:cs="Times New Roman"/>
                <w:sz w:val="24"/>
                <w:szCs w:val="24"/>
              </w:rPr>
              <w:t xml:space="preserve"> </w:t>
            </w:r>
            <w:r w:rsidR="00991356" w:rsidRPr="004C70D4">
              <w:rPr>
                <w:rFonts w:ascii="Times New Roman" w:hAnsi="Times New Roman" w:cs="Times New Roman"/>
                <w:sz w:val="24"/>
                <w:szCs w:val="24"/>
              </w:rPr>
              <w:t xml:space="preserve">kopējais finansējums </w:t>
            </w:r>
            <w:r w:rsidRPr="004C70D4">
              <w:rPr>
                <w:rFonts w:ascii="Times New Roman" w:hAnsi="Times New Roman" w:cs="Times New Roman"/>
                <w:sz w:val="24"/>
                <w:szCs w:val="24"/>
              </w:rPr>
              <w:t xml:space="preserve">267 135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t.sk. ERAF finansējums </w:t>
            </w:r>
            <w:r w:rsidRPr="00A84E42">
              <w:rPr>
                <w:rFonts w:ascii="Times New Roman" w:hAnsi="Times New Roman" w:cs="Times New Roman"/>
                <w:sz w:val="24"/>
                <w:szCs w:val="24"/>
              </w:rPr>
              <w:t>227 06</w:t>
            </w:r>
            <w:r w:rsidR="00552812" w:rsidRPr="00A84E42">
              <w:rPr>
                <w:rFonts w:ascii="Times New Roman" w:hAnsi="Times New Roman" w:cs="Times New Roman"/>
                <w:sz w:val="24"/>
                <w:szCs w:val="24"/>
              </w:rPr>
              <w:t>6</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sz w:val="24"/>
                <w:szCs w:val="24"/>
              </w:rPr>
              <w:t xml:space="preserve"> un valsts budžeta finansējums </w:t>
            </w:r>
            <w:r w:rsidRPr="00A84E42">
              <w:rPr>
                <w:rFonts w:ascii="Times New Roman" w:hAnsi="Times New Roman" w:cs="Times New Roman"/>
                <w:sz w:val="24"/>
                <w:szCs w:val="24"/>
              </w:rPr>
              <w:t>40 0</w:t>
            </w:r>
            <w:r w:rsidR="00552812" w:rsidRPr="00A84E42">
              <w:rPr>
                <w:rFonts w:ascii="Times New Roman" w:hAnsi="Times New Roman" w:cs="Times New Roman"/>
                <w:sz w:val="24"/>
                <w:szCs w:val="24"/>
              </w:rPr>
              <w:t>69</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sz w:val="24"/>
                <w:szCs w:val="24"/>
              </w:rPr>
              <w:t>euro</w:t>
            </w:r>
            <w:proofErr w:type="spellEnd"/>
            <w:r w:rsidRPr="004C70D4">
              <w:rPr>
                <w:rFonts w:ascii="Times New Roman" w:hAnsi="Times New Roman" w:cs="Times New Roman"/>
                <w:i/>
                <w:sz w:val="24"/>
                <w:szCs w:val="24"/>
              </w:rPr>
              <w:t>;</w:t>
            </w:r>
          </w:p>
          <w:p w14:paraId="2CA42CAE" w14:textId="4A739E63" w:rsidR="00363413" w:rsidRPr="004C70D4" w:rsidRDefault="00363413" w:rsidP="00363413">
            <w:pPr>
              <w:spacing w:after="0" w:line="240" w:lineRule="auto"/>
              <w:jc w:val="both"/>
              <w:rPr>
                <w:rFonts w:ascii="Times New Roman" w:hAnsi="Times New Roman" w:cs="Times New Roman"/>
                <w:sz w:val="24"/>
                <w:szCs w:val="24"/>
              </w:rPr>
            </w:pPr>
          </w:p>
          <w:p w14:paraId="32CA7D57" w14:textId="3349BEEC" w:rsidR="00363413" w:rsidRPr="004C70D4" w:rsidRDefault="00363413" w:rsidP="00323CD8">
            <w:pPr>
              <w:spacing w:after="0" w:line="240" w:lineRule="auto"/>
              <w:jc w:val="both"/>
              <w:rPr>
                <w:rFonts w:ascii="Times New Roman" w:hAnsi="Times New Roman" w:cs="Times New Roman"/>
                <w:sz w:val="24"/>
                <w:szCs w:val="24"/>
              </w:rPr>
            </w:pPr>
            <w:r w:rsidRPr="004C70D4">
              <w:rPr>
                <w:rFonts w:ascii="Times New Roman" w:hAnsi="Times New Roman" w:cs="Times New Roman"/>
                <w:sz w:val="24"/>
                <w:szCs w:val="24"/>
              </w:rPr>
              <w:t xml:space="preserve">Projekta termiņa pagarinājumam </w:t>
            </w:r>
            <w:r w:rsidRPr="004C70D4">
              <w:rPr>
                <w:rFonts w:ascii="Times New Roman" w:hAnsi="Times New Roman" w:cs="Times New Roman"/>
                <w:b/>
                <w:bCs/>
                <w:sz w:val="24"/>
                <w:szCs w:val="24"/>
              </w:rPr>
              <w:t>2023. gadā</w:t>
            </w:r>
            <w:r w:rsidRPr="004C70D4">
              <w:rPr>
                <w:rFonts w:ascii="Times New Roman" w:hAnsi="Times New Roman" w:cs="Times New Roman"/>
                <w:sz w:val="24"/>
                <w:szCs w:val="24"/>
              </w:rPr>
              <w:t xml:space="preserve"> plānotais finansējums indikatīvi </w:t>
            </w:r>
            <w:r w:rsidR="00323CD8" w:rsidRPr="004C70D4">
              <w:rPr>
                <w:rFonts w:ascii="Times New Roman" w:hAnsi="Times New Roman" w:cs="Times New Roman"/>
                <w:sz w:val="24"/>
                <w:szCs w:val="24"/>
              </w:rPr>
              <w:t>534 271</w:t>
            </w:r>
            <w:r w:rsidRPr="004C70D4">
              <w:rPr>
                <w:rFonts w:ascii="Times New Roman" w:hAnsi="Times New Roman" w:cs="Times New Roman"/>
                <w:sz w:val="24"/>
                <w:szCs w:val="24"/>
              </w:rPr>
              <w:t xml:space="preserve"> </w:t>
            </w:r>
            <w:proofErr w:type="spellStart"/>
            <w:r w:rsidRPr="004C70D4">
              <w:rPr>
                <w:rFonts w:ascii="Times New Roman" w:hAnsi="Times New Roman" w:cs="Times New Roman"/>
                <w:i/>
                <w:iCs/>
                <w:sz w:val="24"/>
                <w:szCs w:val="24"/>
              </w:rPr>
              <w:t>euro</w:t>
            </w:r>
            <w:proofErr w:type="spellEnd"/>
            <w:r w:rsidRPr="004C70D4">
              <w:rPr>
                <w:rFonts w:ascii="Times New Roman" w:hAnsi="Times New Roman" w:cs="Times New Roman"/>
                <w:sz w:val="24"/>
                <w:szCs w:val="24"/>
              </w:rPr>
              <w:t xml:space="preserve">, tai skaitā ERAF finansējums </w:t>
            </w:r>
            <w:r w:rsidR="00323CD8" w:rsidRPr="00A84E42">
              <w:rPr>
                <w:rFonts w:ascii="Times New Roman" w:hAnsi="Times New Roman" w:cs="Times New Roman"/>
                <w:sz w:val="24"/>
                <w:szCs w:val="24"/>
              </w:rPr>
              <w:t>454 129</w:t>
            </w:r>
            <w:r w:rsidRPr="004C70D4">
              <w:rPr>
                <w:rFonts w:ascii="Times New Roman" w:hAnsi="Times New Roman" w:cs="Times New Roman"/>
                <w:i/>
                <w:iCs/>
                <w:sz w:val="24"/>
                <w:szCs w:val="24"/>
              </w:rPr>
              <w:t xml:space="preserve"> </w:t>
            </w:r>
            <w:proofErr w:type="spellStart"/>
            <w:r w:rsidRPr="004C70D4">
              <w:rPr>
                <w:rFonts w:ascii="Times New Roman" w:hAnsi="Times New Roman" w:cs="Times New Roman"/>
                <w:i/>
                <w:iCs/>
                <w:sz w:val="24"/>
                <w:szCs w:val="24"/>
              </w:rPr>
              <w:t>euro</w:t>
            </w:r>
            <w:proofErr w:type="spellEnd"/>
            <w:r w:rsidRPr="004C70D4">
              <w:rPr>
                <w:rFonts w:ascii="Times New Roman" w:hAnsi="Times New Roman" w:cs="Times New Roman"/>
                <w:sz w:val="24"/>
                <w:szCs w:val="24"/>
              </w:rPr>
              <w:t xml:space="preserve"> un valsts budžeta finansējums </w:t>
            </w:r>
            <w:r w:rsidR="00323CD8" w:rsidRPr="00443A93">
              <w:rPr>
                <w:rFonts w:ascii="Times New Roman" w:hAnsi="Times New Roman" w:cs="Times New Roman"/>
                <w:sz w:val="24"/>
                <w:szCs w:val="24"/>
              </w:rPr>
              <w:t>80 142</w:t>
            </w:r>
            <w:r w:rsidR="00323CD8" w:rsidRPr="004C70D4">
              <w:rPr>
                <w:rFonts w:ascii="Times New Roman" w:hAnsi="Times New Roman" w:cs="Times New Roman"/>
                <w:sz w:val="24"/>
                <w:szCs w:val="24"/>
              </w:rPr>
              <w:t xml:space="preserve"> </w:t>
            </w:r>
            <w:proofErr w:type="spellStart"/>
            <w:r w:rsidRPr="004C70D4">
              <w:rPr>
                <w:rFonts w:ascii="Times New Roman" w:hAnsi="Times New Roman" w:cs="Times New Roman"/>
                <w:i/>
                <w:iCs/>
                <w:sz w:val="24"/>
                <w:szCs w:val="24"/>
              </w:rPr>
              <w:t>euro</w:t>
            </w:r>
            <w:proofErr w:type="spellEnd"/>
            <w:r w:rsidRPr="004C70D4">
              <w:rPr>
                <w:rFonts w:ascii="Times New Roman" w:hAnsi="Times New Roman" w:cs="Times New Roman"/>
                <w:sz w:val="24"/>
                <w:szCs w:val="24"/>
              </w:rPr>
              <w:t>.</w:t>
            </w:r>
          </w:p>
        </w:tc>
      </w:tr>
      <w:tr w:rsidR="00363413" w:rsidRPr="004C70D4" w14:paraId="04627A88"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6E68387B"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6.1. detalizēts ieņēmumu aprēķins</w:t>
            </w:r>
          </w:p>
        </w:tc>
        <w:tc>
          <w:tcPr>
            <w:tcW w:w="4283" w:type="pct"/>
            <w:gridSpan w:val="7"/>
            <w:vMerge/>
            <w:tcBorders>
              <w:top w:val="outset" w:sz="6" w:space="0" w:color="auto"/>
              <w:left w:val="outset" w:sz="6" w:space="0" w:color="auto"/>
              <w:bottom w:val="outset" w:sz="6" w:space="0" w:color="auto"/>
              <w:right w:val="outset" w:sz="6" w:space="0" w:color="auto"/>
            </w:tcBorders>
            <w:vAlign w:val="center"/>
            <w:hideMark/>
          </w:tcPr>
          <w:p w14:paraId="2F4BA76B"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p>
        </w:tc>
      </w:tr>
      <w:tr w:rsidR="00363413" w:rsidRPr="004C70D4" w14:paraId="7381FC3E"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510371E5"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6.2. detalizēts izdevumu aprēķins</w:t>
            </w:r>
          </w:p>
        </w:tc>
        <w:tc>
          <w:tcPr>
            <w:tcW w:w="4283" w:type="pct"/>
            <w:gridSpan w:val="7"/>
            <w:vMerge/>
            <w:tcBorders>
              <w:top w:val="outset" w:sz="6" w:space="0" w:color="auto"/>
              <w:left w:val="outset" w:sz="6" w:space="0" w:color="auto"/>
              <w:bottom w:val="outset" w:sz="6" w:space="0" w:color="auto"/>
              <w:right w:val="outset" w:sz="6" w:space="0" w:color="auto"/>
            </w:tcBorders>
            <w:vAlign w:val="center"/>
            <w:hideMark/>
          </w:tcPr>
          <w:p w14:paraId="0C354AC4"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p>
        </w:tc>
      </w:tr>
      <w:tr w:rsidR="00363413" w:rsidRPr="004C70D4" w14:paraId="3F677759" w14:textId="77777777" w:rsidTr="00FB3494">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5CB6DBD2" w14:textId="77777777" w:rsidR="00363413" w:rsidRPr="004C70D4"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7. Amata vietu skaita izmaiņas</w:t>
            </w:r>
          </w:p>
        </w:tc>
        <w:tc>
          <w:tcPr>
            <w:tcW w:w="4283" w:type="pct"/>
            <w:gridSpan w:val="7"/>
            <w:tcBorders>
              <w:top w:val="outset" w:sz="6" w:space="0" w:color="auto"/>
              <w:left w:val="outset" w:sz="6" w:space="0" w:color="auto"/>
              <w:bottom w:val="outset" w:sz="6" w:space="0" w:color="auto"/>
              <w:right w:val="outset" w:sz="6" w:space="0" w:color="auto"/>
            </w:tcBorders>
            <w:hideMark/>
          </w:tcPr>
          <w:p w14:paraId="6E1BE685" w14:textId="0955EB19" w:rsidR="00363413" w:rsidRPr="004C70D4" w:rsidRDefault="00363413" w:rsidP="00363413">
            <w:pPr>
              <w:spacing w:before="120" w:after="120" w:line="240" w:lineRule="auto"/>
              <w:jc w:val="both"/>
              <w:rPr>
                <w:rFonts w:ascii="Times New Roman" w:eastAsia="Times New Roman" w:hAnsi="Times New Roman" w:cs="Times New Roman"/>
                <w:iCs/>
                <w:sz w:val="24"/>
                <w:szCs w:val="24"/>
                <w:lang w:eastAsia="lv-LV"/>
              </w:rPr>
            </w:pPr>
            <w:r w:rsidRPr="004C70D4">
              <w:rPr>
                <w:rFonts w:ascii="Times New Roman" w:eastAsia="Times New Roman" w:hAnsi="Times New Roman" w:cs="Times New Roman"/>
                <w:iCs/>
                <w:sz w:val="24"/>
                <w:szCs w:val="24"/>
                <w:lang w:eastAsia="lv-LV"/>
              </w:rPr>
              <w:t xml:space="preserve">Noteikumu projekts neietekmē amata vietu skaita izmaiņas. </w:t>
            </w:r>
          </w:p>
        </w:tc>
      </w:tr>
      <w:tr w:rsidR="00363413" w:rsidRPr="004C70D4" w14:paraId="5D40621B" w14:textId="77777777" w:rsidTr="00A674AF">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7F5A750F" w14:textId="77777777" w:rsidR="00363413" w:rsidRPr="00F22ECD" w:rsidRDefault="00363413" w:rsidP="00363413">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8. Cita informācija</w:t>
            </w:r>
          </w:p>
        </w:tc>
        <w:tc>
          <w:tcPr>
            <w:tcW w:w="4283" w:type="pct"/>
            <w:gridSpan w:val="7"/>
            <w:tcBorders>
              <w:top w:val="outset" w:sz="6" w:space="0" w:color="auto"/>
              <w:left w:val="outset" w:sz="6" w:space="0" w:color="auto"/>
              <w:bottom w:val="outset" w:sz="6" w:space="0" w:color="auto"/>
              <w:right w:val="outset" w:sz="6" w:space="0" w:color="auto"/>
            </w:tcBorders>
            <w:shd w:val="clear" w:color="auto" w:fill="auto"/>
            <w:hideMark/>
          </w:tcPr>
          <w:p w14:paraId="1220DAD8" w14:textId="141609CA" w:rsidR="00363413" w:rsidRPr="00F22ECD" w:rsidRDefault="00B9272B" w:rsidP="0036341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F</w:t>
            </w:r>
            <w:r w:rsidR="00363413" w:rsidRPr="00F22ECD">
              <w:rPr>
                <w:rFonts w:ascii="Times New Roman" w:eastAsia="Times New Roman" w:hAnsi="Times New Roman" w:cs="Times New Roman"/>
                <w:iCs/>
                <w:sz w:val="24"/>
                <w:szCs w:val="24"/>
                <w:lang w:eastAsia="lv-LV"/>
              </w:rPr>
              <w:t>inansējums 9.3.1.2.</w:t>
            </w:r>
            <w:r w:rsidRPr="00F22ECD">
              <w:rPr>
                <w:rFonts w:ascii="Times New Roman" w:eastAsia="Times New Roman" w:hAnsi="Times New Roman" w:cs="Times New Roman"/>
                <w:iCs/>
                <w:sz w:val="24"/>
                <w:szCs w:val="24"/>
                <w:lang w:eastAsia="lv-LV"/>
              </w:rPr>
              <w:t xml:space="preserve"> </w:t>
            </w:r>
            <w:r w:rsidR="00363413" w:rsidRPr="00F22ECD">
              <w:rPr>
                <w:rFonts w:ascii="Times New Roman" w:eastAsia="Times New Roman" w:hAnsi="Times New Roman" w:cs="Times New Roman"/>
                <w:iCs/>
                <w:sz w:val="24"/>
                <w:szCs w:val="24"/>
                <w:lang w:eastAsia="lv-LV"/>
              </w:rPr>
              <w:t>pasākuma īstenošanai</w:t>
            </w:r>
            <w:r w:rsidRPr="00F22ECD">
              <w:rPr>
                <w:rFonts w:ascii="Times New Roman" w:eastAsia="Times New Roman" w:hAnsi="Times New Roman" w:cs="Times New Roman"/>
                <w:iCs/>
                <w:sz w:val="24"/>
                <w:szCs w:val="24"/>
                <w:lang w:eastAsia="lv-LV"/>
              </w:rPr>
              <w:t xml:space="preserve"> plānots </w:t>
            </w:r>
            <w:r w:rsidR="00A674AF" w:rsidRPr="00F22ECD">
              <w:rPr>
                <w:rFonts w:ascii="Times New Roman" w:eastAsia="Times New Roman" w:hAnsi="Times New Roman" w:cs="Times New Roman"/>
                <w:iCs/>
                <w:sz w:val="24"/>
                <w:szCs w:val="24"/>
                <w:lang w:eastAsia="lv-LV"/>
              </w:rPr>
              <w:t>CFL</w:t>
            </w:r>
            <w:r w:rsidR="00515B74" w:rsidRPr="00F22ECD">
              <w:rPr>
                <w:rFonts w:ascii="Times New Roman" w:eastAsia="Times New Roman" w:hAnsi="Times New Roman" w:cs="Times New Roman"/>
                <w:iCs/>
                <w:sz w:val="24"/>
                <w:szCs w:val="24"/>
                <w:lang w:eastAsia="lv-LV"/>
              </w:rPr>
              <w:t xml:space="preserve">A </w:t>
            </w:r>
            <w:r w:rsidRPr="00F22ECD">
              <w:rPr>
                <w:rFonts w:ascii="Times New Roman" w:eastAsia="Times New Roman" w:hAnsi="Times New Roman" w:cs="Times New Roman"/>
                <w:iCs/>
                <w:sz w:val="24"/>
                <w:szCs w:val="24"/>
                <w:lang w:eastAsia="lv-LV"/>
              </w:rPr>
              <w:t>budžetā.</w:t>
            </w:r>
          </w:p>
          <w:p w14:paraId="0F4ECDF8" w14:textId="3C66B4EE" w:rsidR="00363413" w:rsidRPr="00F22ECD" w:rsidRDefault="00363413" w:rsidP="00363413">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Pēc noteikumu projekta apstiprināšanas nepieciešamo finansējumu 2023.</w:t>
            </w:r>
            <w:r w:rsidR="00B21760"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 xml:space="preserve">gadam </w:t>
            </w:r>
            <w:r w:rsidR="00A674AF" w:rsidRPr="00F22ECD">
              <w:rPr>
                <w:rFonts w:ascii="Times New Roman" w:eastAsia="Times New Roman" w:hAnsi="Times New Roman" w:cs="Times New Roman"/>
                <w:iCs/>
                <w:sz w:val="24"/>
                <w:szCs w:val="24"/>
                <w:lang w:eastAsia="lv-LV"/>
              </w:rPr>
              <w:t>CFLA</w:t>
            </w:r>
            <w:r w:rsidR="00D85BBF"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pieprasīs normatīvajos aktos noteiktajā kārtībā, iesniedzot Finanšu ministrijā attiecīgu priekšlikumu pamatbudžeta izdevumu 2023.</w:t>
            </w:r>
            <w:r w:rsidR="00B21760"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gadam palielināšanai.</w:t>
            </w:r>
          </w:p>
        </w:tc>
      </w:tr>
    </w:tbl>
    <w:p w14:paraId="3B2FDA73" w14:textId="77777777" w:rsidR="009A1CBE" w:rsidRPr="00F22ECD" w:rsidRDefault="009A1CBE"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
        <w:gridCol w:w="2764"/>
        <w:gridCol w:w="6301"/>
      </w:tblGrid>
      <w:tr w:rsidR="0079788B" w:rsidRPr="004C70D4" w14:paraId="35C88CD6"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F22ECD" w:rsidRDefault="00E5323B" w:rsidP="00E5323B">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4C70D4" w14:paraId="30FF2104" w14:textId="77777777" w:rsidTr="009A1CBE">
        <w:trPr>
          <w:trHeight w:val="791"/>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69CFCA5A"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w:t>
            </w:r>
          </w:p>
        </w:tc>
        <w:tc>
          <w:tcPr>
            <w:tcW w:w="1388" w:type="pct"/>
            <w:tcBorders>
              <w:top w:val="outset" w:sz="6" w:space="0" w:color="auto"/>
              <w:left w:val="outset" w:sz="6" w:space="0" w:color="auto"/>
              <w:bottom w:val="outset" w:sz="6" w:space="0" w:color="auto"/>
              <w:right w:val="outset" w:sz="6" w:space="0" w:color="auto"/>
            </w:tcBorders>
            <w:hideMark/>
          </w:tcPr>
          <w:p w14:paraId="6392CC04"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Saistītie tiesību aktu projekti</w:t>
            </w:r>
          </w:p>
        </w:tc>
        <w:tc>
          <w:tcPr>
            <w:tcW w:w="3145" w:type="pct"/>
            <w:tcBorders>
              <w:top w:val="outset" w:sz="6" w:space="0" w:color="auto"/>
              <w:left w:val="outset" w:sz="6" w:space="0" w:color="auto"/>
              <w:bottom w:val="outset" w:sz="6" w:space="0" w:color="auto"/>
              <w:right w:val="outset" w:sz="6" w:space="0" w:color="auto"/>
            </w:tcBorders>
            <w:hideMark/>
          </w:tcPr>
          <w:p w14:paraId="11A98FD2" w14:textId="32511016" w:rsidR="00267DB0" w:rsidRPr="00F22ECD" w:rsidRDefault="00A674BB" w:rsidP="00FA66BB">
            <w:pPr>
              <w:pStyle w:val="NoSpacing"/>
              <w:jc w:val="both"/>
              <w:rPr>
                <w:rFonts w:ascii="Times New Roman" w:hAnsi="Times New Roman" w:cs="Times New Roman"/>
                <w:sz w:val="24"/>
                <w:szCs w:val="24"/>
                <w:lang w:eastAsia="lv-LV"/>
              </w:rPr>
            </w:pPr>
            <w:r w:rsidRPr="00F22ECD">
              <w:rPr>
                <w:rFonts w:ascii="Times New Roman" w:hAnsi="Times New Roman" w:cs="Times New Roman"/>
                <w:sz w:val="24"/>
                <w:szCs w:val="24"/>
                <w:lang w:eastAsia="lv-LV"/>
              </w:rPr>
              <w:t>Pēc noteikumu projekta spēkā stāšanās 9.3.1.2. pasākuma finansējuma saņēmējs – NRC “Vaivari” sagatavos un iesniegs sadarbības iestādē 9.3.1.2. pasākuma projekta grozījumus atbilstoši aktuālajai MK noteikumu Nr. 600 redakcijai</w:t>
            </w:r>
            <w:r w:rsidR="006E0961" w:rsidRPr="00F22ECD">
              <w:rPr>
                <w:rFonts w:ascii="Times New Roman" w:hAnsi="Times New Roman" w:cs="Times New Roman"/>
                <w:sz w:val="24"/>
                <w:szCs w:val="24"/>
                <w:lang w:eastAsia="lv-LV"/>
              </w:rPr>
              <w:t>.</w:t>
            </w:r>
          </w:p>
        </w:tc>
      </w:tr>
      <w:tr w:rsidR="0079788B" w:rsidRPr="004C70D4" w14:paraId="275685C9" w14:textId="77777777" w:rsidTr="009A1CBE">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46A252FF"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2.</w:t>
            </w:r>
          </w:p>
        </w:tc>
        <w:tc>
          <w:tcPr>
            <w:tcW w:w="1388" w:type="pct"/>
            <w:tcBorders>
              <w:top w:val="outset" w:sz="6" w:space="0" w:color="auto"/>
              <w:left w:val="outset" w:sz="6" w:space="0" w:color="auto"/>
              <w:bottom w:val="outset" w:sz="6" w:space="0" w:color="auto"/>
              <w:right w:val="outset" w:sz="6" w:space="0" w:color="auto"/>
            </w:tcBorders>
            <w:hideMark/>
          </w:tcPr>
          <w:p w14:paraId="5C56D17C"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Atbildīgā institūcija</w:t>
            </w:r>
          </w:p>
        </w:tc>
        <w:tc>
          <w:tcPr>
            <w:tcW w:w="3145" w:type="pct"/>
            <w:tcBorders>
              <w:top w:val="outset" w:sz="6" w:space="0" w:color="auto"/>
              <w:left w:val="outset" w:sz="6" w:space="0" w:color="auto"/>
              <w:bottom w:val="outset" w:sz="6" w:space="0" w:color="auto"/>
              <w:right w:val="outset" w:sz="6" w:space="0" w:color="auto"/>
            </w:tcBorders>
            <w:hideMark/>
          </w:tcPr>
          <w:p w14:paraId="09AF5B84" w14:textId="4F203CF8" w:rsidR="00E5323B" w:rsidRPr="00F22ECD" w:rsidRDefault="001A42A3"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Labklājības ministrija</w:t>
            </w:r>
          </w:p>
        </w:tc>
      </w:tr>
      <w:tr w:rsidR="0079788B" w:rsidRPr="004C70D4" w14:paraId="49796BA0" w14:textId="77777777" w:rsidTr="009A1CBE">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3D5737A7"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3.</w:t>
            </w:r>
          </w:p>
        </w:tc>
        <w:tc>
          <w:tcPr>
            <w:tcW w:w="1388" w:type="pct"/>
            <w:tcBorders>
              <w:top w:val="outset" w:sz="6" w:space="0" w:color="auto"/>
              <w:left w:val="outset" w:sz="6" w:space="0" w:color="auto"/>
              <w:bottom w:val="outset" w:sz="6" w:space="0" w:color="auto"/>
              <w:right w:val="outset" w:sz="6" w:space="0" w:color="auto"/>
            </w:tcBorders>
            <w:hideMark/>
          </w:tcPr>
          <w:p w14:paraId="55FECE05"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Cita informācija</w:t>
            </w:r>
          </w:p>
        </w:tc>
        <w:tc>
          <w:tcPr>
            <w:tcW w:w="3145" w:type="pct"/>
            <w:tcBorders>
              <w:top w:val="outset" w:sz="6" w:space="0" w:color="auto"/>
              <w:left w:val="outset" w:sz="6" w:space="0" w:color="auto"/>
              <w:bottom w:val="outset" w:sz="6" w:space="0" w:color="auto"/>
              <w:right w:val="outset" w:sz="6" w:space="0" w:color="auto"/>
            </w:tcBorders>
            <w:hideMark/>
          </w:tcPr>
          <w:p w14:paraId="2B32732E" w14:textId="6131FBAF"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Nav</w:t>
            </w:r>
            <w:r w:rsidR="0031360C" w:rsidRPr="00F22ECD">
              <w:rPr>
                <w:rFonts w:ascii="Times New Roman" w:eastAsia="Times New Roman" w:hAnsi="Times New Roman" w:cs="Times New Roman"/>
                <w:iCs/>
                <w:sz w:val="24"/>
                <w:szCs w:val="24"/>
                <w:lang w:eastAsia="lv-LV"/>
              </w:rPr>
              <w:t>.</w:t>
            </w:r>
          </w:p>
        </w:tc>
      </w:tr>
      <w:tr w:rsidR="0079788B" w:rsidRPr="004C70D4" w14:paraId="6FF59932"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F22ECD" w:rsidRDefault="00E5323B" w:rsidP="00E5323B">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4C70D4" w14:paraId="37B55778" w14:textId="77777777" w:rsidTr="009A1CBE">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3C02FC24"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w:t>
            </w:r>
          </w:p>
        </w:tc>
        <w:tc>
          <w:tcPr>
            <w:tcW w:w="1388" w:type="pct"/>
            <w:tcBorders>
              <w:top w:val="outset" w:sz="6" w:space="0" w:color="auto"/>
              <w:left w:val="outset" w:sz="6" w:space="0" w:color="auto"/>
              <w:bottom w:val="outset" w:sz="6" w:space="0" w:color="auto"/>
              <w:right w:val="outset" w:sz="6" w:space="0" w:color="auto"/>
            </w:tcBorders>
            <w:hideMark/>
          </w:tcPr>
          <w:p w14:paraId="598FB6FC"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Saistības pret Eiropas Savienību</w:t>
            </w:r>
          </w:p>
        </w:tc>
        <w:tc>
          <w:tcPr>
            <w:tcW w:w="3145" w:type="pct"/>
            <w:tcBorders>
              <w:top w:val="outset" w:sz="6" w:space="0" w:color="auto"/>
              <w:left w:val="outset" w:sz="6" w:space="0" w:color="auto"/>
              <w:bottom w:val="outset" w:sz="6" w:space="0" w:color="auto"/>
              <w:right w:val="outset" w:sz="6" w:space="0" w:color="auto"/>
            </w:tcBorders>
            <w:hideMark/>
          </w:tcPr>
          <w:p w14:paraId="796BCD71" w14:textId="0F117528" w:rsidR="00E5323B" w:rsidRPr="00F22ECD" w:rsidRDefault="001A6801"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šo jomu neskar</w:t>
            </w:r>
            <w:r w:rsidR="004E6C61" w:rsidRPr="00F22ECD">
              <w:rPr>
                <w:rFonts w:ascii="Times New Roman" w:eastAsia="Times New Roman" w:hAnsi="Times New Roman" w:cs="Times New Roman"/>
                <w:iCs/>
                <w:sz w:val="24"/>
                <w:szCs w:val="24"/>
                <w:lang w:eastAsia="lv-LV"/>
              </w:rPr>
              <w:t>.</w:t>
            </w:r>
          </w:p>
        </w:tc>
      </w:tr>
      <w:tr w:rsidR="0079788B" w:rsidRPr="004C70D4" w14:paraId="0F907051" w14:textId="77777777" w:rsidTr="009A1CBE">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42E97454"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2.</w:t>
            </w:r>
          </w:p>
        </w:tc>
        <w:tc>
          <w:tcPr>
            <w:tcW w:w="1388" w:type="pct"/>
            <w:tcBorders>
              <w:top w:val="outset" w:sz="6" w:space="0" w:color="auto"/>
              <w:left w:val="outset" w:sz="6" w:space="0" w:color="auto"/>
              <w:bottom w:val="outset" w:sz="6" w:space="0" w:color="auto"/>
              <w:right w:val="outset" w:sz="6" w:space="0" w:color="auto"/>
            </w:tcBorders>
            <w:hideMark/>
          </w:tcPr>
          <w:p w14:paraId="11209D46"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F22ECD">
              <w:rPr>
                <w:rFonts w:ascii="Times New Roman" w:eastAsia="Times New Roman" w:hAnsi="Times New Roman" w:cs="Times New Roman"/>
                <w:iCs/>
                <w:sz w:val="24"/>
                <w:szCs w:val="24"/>
                <w:lang w:eastAsia="lv-LV"/>
              </w:rPr>
              <w:t>Citas starptautiskās saistības</w:t>
            </w:r>
            <w:proofErr w:type="gramEnd"/>
          </w:p>
        </w:tc>
        <w:tc>
          <w:tcPr>
            <w:tcW w:w="3145" w:type="pct"/>
            <w:tcBorders>
              <w:top w:val="outset" w:sz="6" w:space="0" w:color="auto"/>
              <w:left w:val="outset" w:sz="6" w:space="0" w:color="auto"/>
              <w:bottom w:val="outset" w:sz="6" w:space="0" w:color="auto"/>
              <w:right w:val="outset" w:sz="6" w:space="0" w:color="auto"/>
            </w:tcBorders>
            <w:hideMark/>
          </w:tcPr>
          <w:p w14:paraId="2B3E4958" w14:textId="2BC84837" w:rsidR="00E5323B" w:rsidRPr="00F22ECD" w:rsidRDefault="001A6801"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Noteikumu projekts šo jomu neskar</w:t>
            </w:r>
            <w:r w:rsidR="004E6C61" w:rsidRPr="00F22ECD">
              <w:rPr>
                <w:rFonts w:ascii="Times New Roman" w:eastAsia="Times New Roman" w:hAnsi="Times New Roman" w:cs="Times New Roman"/>
                <w:iCs/>
                <w:sz w:val="24"/>
                <w:szCs w:val="24"/>
                <w:lang w:eastAsia="lv-LV"/>
              </w:rPr>
              <w:t>.</w:t>
            </w:r>
          </w:p>
        </w:tc>
      </w:tr>
      <w:tr w:rsidR="0079788B" w:rsidRPr="004C70D4" w14:paraId="1E77C784" w14:textId="77777777" w:rsidTr="009A1CBE">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14:paraId="33318182"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3.</w:t>
            </w:r>
          </w:p>
        </w:tc>
        <w:tc>
          <w:tcPr>
            <w:tcW w:w="1388" w:type="pct"/>
            <w:tcBorders>
              <w:top w:val="outset" w:sz="6" w:space="0" w:color="auto"/>
              <w:left w:val="outset" w:sz="6" w:space="0" w:color="auto"/>
              <w:bottom w:val="outset" w:sz="6" w:space="0" w:color="auto"/>
              <w:right w:val="outset" w:sz="6" w:space="0" w:color="auto"/>
            </w:tcBorders>
            <w:hideMark/>
          </w:tcPr>
          <w:p w14:paraId="0D4226E8"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Cita informācija</w:t>
            </w:r>
          </w:p>
        </w:tc>
        <w:tc>
          <w:tcPr>
            <w:tcW w:w="3145" w:type="pct"/>
            <w:tcBorders>
              <w:top w:val="outset" w:sz="6" w:space="0" w:color="auto"/>
              <w:left w:val="outset" w:sz="6" w:space="0" w:color="auto"/>
              <w:bottom w:val="outset" w:sz="6" w:space="0" w:color="auto"/>
              <w:right w:val="outset" w:sz="6" w:space="0" w:color="auto"/>
            </w:tcBorders>
            <w:hideMark/>
          </w:tcPr>
          <w:p w14:paraId="3DDB3B1E" w14:textId="5591627B"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Nav</w:t>
            </w:r>
            <w:r w:rsidR="0031360C" w:rsidRPr="00F22ECD">
              <w:rPr>
                <w:rFonts w:ascii="Times New Roman" w:eastAsia="Times New Roman" w:hAnsi="Times New Roman" w:cs="Times New Roman"/>
                <w:iCs/>
                <w:sz w:val="24"/>
                <w:szCs w:val="24"/>
                <w:lang w:eastAsia="lv-LV"/>
              </w:rPr>
              <w:t>.</w:t>
            </w:r>
          </w:p>
        </w:tc>
      </w:tr>
    </w:tbl>
    <w:p w14:paraId="6E20AA0A" w14:textId="4C3A2CDA" w:rsidR="00E5323B" w:rsidRPr="00F22ECD"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4C70D4" w14:paraId="7F44D9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F22ECD" w:rsidRDefault="00E5323B" w:rsidP="00E5323B">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VI. Sabiedrības līdzdalība un komunikācijas aktivitātes</w:t>
            </w:r>
          </w:p>
        </w:tc>
      </w:tr>
      <w:tr w:rsidR="0079788B" w:rsidRPr="004C70D4" w14:paraId="0122EDBD"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0F5BDD0F"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523C3747"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50" w:type="pct"/>
            <w:tcBorders>
              <w:top w:val="outset" w:sz="6" w:space="0" w:color="auto"/>
              <w:left w:val="outset" w:sz="6" w:space="0" w:color="auto"/>
              <w:bottom w:val="outset" w:sz="6" w:space="0" w:color="auto"/>
              <w:right w:val="outset" w:sz="6" w:space="0" w:color="auto"/>
            </w:tcBorders>
            <w:hideMark/>
          </w:tcPr>
          <w:p w14:paraId="6B218CC9" w14:textId="58BD194A" w:rsidR="00E5323B" w:rsidRPr="00F22ECD" w:rsidRDefault="007E56C4" w:rsidP="007E56C4">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Lai informētu sabiedrību par noteikumu projektu un dotu iespēju izteikt viedokli, </w:t>
            </w:r>
            <w:r w:rsidR="00885571" w:rsidRPr="00F22ECD">
              <w:rPr>
                <w:rFonts w:ascii="Times New Roman" w:eastAsia="Times New Roman" w:hAnsi="Times New Roman" w:cs="Times New Roman"/>
                <w:iCs/>
                <w:sz w:val="24"/>
                <w:szCs w:val="24"/>
                <w:lang w:eastAsia="lv-LV"/>
              </w:rPr>
              <w:t xml:space="preserve">informācija par </w:t>
            </w:r>
            <w:r w:rsidRPr="00F22ECD">
              <w:rPr>
                <w:rFonts w:ascii="Times New Roman" w:eastAsia="Times New Roman" w:hAnsi="Times New Roman" w:cs="Times New Roman"/>
                <w:iCs/>
                <w:sz w:val="24"/>
                <w:szCs w:val="24"/>
                <w:lang w:eastAsia="lv-LV"/>
              </w:rPr>
              <w:t>noteikumu projekt</w:t>
            </w:r>
            <w:r w:rsidR="00885571" w:rsidRPr="00F22ECD">
              <w:rPr>
                <w:rFonts w:ascii="Times New Roman" w:eastAsia="Times New Roman" w:hAnsi="Times New Roman" w:cs="Times New Roman"/>
                <w:iCs/>
                <w:sz w:val="24"/>
                <w:szCs w:val="24"/>
                <w:lang w:eastAsia="lv-LV"/>
              </w:rPr>
              <w:t>u</w:t>
            </w:r>
            <w:r w:rsidRPr="00F22ECD">
              <w:rPr>
                <w:rFonts w:ascii="Times New Roman" w:eastAsia="Times New Roman" w:hAnsi="Times New Roman" w:cs="Times New Roman"/>
                <w:iCs/>
                <w:sz w:val="24"/>
                <w:szCs w:val="24"/>
                <w:lang w:eastAsia="lv-LV"/>
              </w:rPr>
              <w:t xml:space="preserve"> atbilstoši Ministru kabineta 2009. gada 25. augusta noteikumiem Nr. 970 </w:t>
            </w:r>
            <w:r w:rsidR="00037D0E" w:rsidRPr="00F22ECD">
              <w:rPr>
                <w:rFonts w:ascii="Times New Roman" w:eastAsia="Times New Roman" w:hAnsi="Times New Roman" w:cs="Times New Roman"/>
                <w:iCs/>
                <w:sz w:val="24"/>
                <w:szCs w:val="24"/>
                <w:lang w:eastAsia="lv-LV"/>
              </w:rPr>
              <w:t>“</w:t>
            </w:r>
            <w:r w:rsidRPr="00F22ECD">
              <w:rPr>
                <w:rFonts w:ascii="Times New Roman" w:eastAsia="Times New Roman" w:hAnsi="Times New Roman" w:cs="Times New Roman"/>
                <w:iCs/>
                <w:sz w:val="24"/>
                <w:szCs w:val="24"/>
                <w:lang w:eastAsia="lv-LV"/>
              </w:rPr>
              <w:t>Sabiedrības līdzdalības kārtība attīstības plānošanas procesā</w:t>
            </w:r>
            <w:r w:rsidR="00037D0E" w:rsidRPr="00F22ECD">
              <w:rPr>
                <w:rFonts w:ascii="Times New Roman" w:eastAsia="Times New Roman" w:hAnsi="Times New Roman" w:cs="Times New Roman"/>
                <w:iCs/>
                <w:sz w:val="24"/>
                <w:szCs w:val="24"/>
                <w:lang w:eastAsia="lv-LV"/>
              </w:rPr>
              <w:t>”</w:t>
            </w:r>
            <w:r w:rsidRPr="00F22ECD">
              <w:rPr>
                <w:rFonts w:ascii="Times New Roman" w:eastAsia="Times New Roman" w:hAnsi="Times New Roman" w:cs="Times New Roman"/>
                <w:iCs/>
                <w:sz w:val="24"/>
                <w:szCs w:val="24"/>
                <w:lang w:eastAsia="lv-LV"/>
              </w:rPr>
              <w:t xml:space="preserve"> pirms tā iesniegšanas </w:t>
            </w:r>
            <w:r w:rsidR="00263183" w:rsidRPr="00F22ECD">
              <w:rPr>
                <w:rFonts w:ascii="Times New Roman" w:eastAsia="Times New Roman" w:hAnsi="Times New Roman" w:cs="Times New Roman"/>
                <w:iCs/>
                <w:sz w:val="24"/>
                <w:szCs w:val="24"/>
                <w:lang w:eastAsia="lv-LV"/>
              </w:rPr>
              <w:t xml:space="preserve">izsludināšanai </w:t>
            </w:r>
            <w:r w:rsidRPr="00F22ECD">
              <w:rPr>
                <w:rFonts w:ascii="Times New Roman" w:eastAsia="Times New Roman" w:hAnsi="Times New Roman" w:cs="Times New Roman"/>
                <w:iCs/>
                <w:sz w:val="24"/>
                <w:szCs w:val="24"/>
                <w:lang w:eastAsia="lv-LV"/>
              </w:rPr>
              <w:t>Valsts sekretāru sanāksmē</w:t>
            </w:r>
            <w:r w:rsidR="00696D97" w:rsidRPr="00F22ECD">
              <w:rPr>
                <w:rFonts w:ascii="Times New Roman" w:eastAsia="Times New Roman" w:hAnsi="Times New Roman" w:cs="Times New Roman"/>
                <w:iCs/>
                <w:sz w:val="24"/>
                <w:szCs w:val="24"/>
                <w:lang w:eastAsia="lv-LV"/>
              </w:rPr>
              <w:t xml:space="preserve"> (turpmāk – VSS)</w:t>
            </w:r>
            <w:r w:rsidRPr="00F22ECD">
              <w:rPr>
                <w:rFonts w:ascii="Times New Roman" w:eastAsia="Times New Roman" w:hAnsi="Times New Roman" w:cs="Times New Roman"/>
                <w:iCs/>
                <w:sz w:val="24"/>
                <w:szCs w:val="24"/>
                <w:lang w:eastAsia="lv-LV"/>
              </w:rPr>
              <w:t xml:space="preserve"> ievietots </w:t>
            </w:r>
            <w:r w:rsidR="00F77A5C" w:rsidRPr="00F22ECD">
              <w:rPr>
                <w:rFonts w:ascii="Times New Roman" w:eastAsia="Times New Roman" w:hAnsi="Times New Roman" w:cs="Times New Roman"/>
                <w:iCs/>
                <w:sz w:val="24"/>
                <w:szCs w:val="24"/>
                <w:lang w:eastAsia="lv-LV"/>
              </w:rPr>
              <w:t>LM</w:t>
            </w:r>
            <w:proofErr w:type="gramStart"/>
            <w:r w:rsidR="001229E3" w:rsidRPr="00F22ECD">
              <w:rPr>
                <w:rFonts w:ascii="Times New Roman" w:eastAsia="Times New Roman" w:hAnsi="Times New Roman" w:cs="Times New Roman"/>
                <w:iCs/>
                <w:sz w:val="24"/>
                <w:szCs w:val="24"/>
                <w:lang w:eastAsia="lv-LV"/>
              </w:rPr>
              <w:t xml:space="preserve"> un</w:t>
            </w:r>
            <w:proofErr w:type="gramEnd"/>
            <w:r w:rsidR="001229E3" w:rsidRPr="00F22ECD">
              <w:rPr>
                <w:rFonts w:ascii="Times New Roman" w:eastAsia="Times New Roman" w:hAnsi="Times New Roman" w:cs="Times New Roman"/>
                <w:iCs/>
                <w:sz w:val="24"/>
                <w:szCs w:val="24"/>
                <w:lang w:eastAsia="lv-LV"/>
              </w:rPr>
              <w:t xml:space="preserve"> </w:t>
            </w:r>
            <w:r w:rsidR="0003430E" w:rsidRPr="00F22ECD">
              <w:rPr>
                <w:rFonts w:ascii="Times New Roman" w:eastAsia="Times New Roman" w:hAnsi="Times New Roman" w:cs="Times New Roman"/>
                <w:iCs/>
                <w:sz w:val="24"/>
                <w:szCs w:val="24"/>
                <w:lang w:eastAsia="lv-LV"/>
              </w:rPr>
              <w:t>Valsts kancelejas</w:t>
            </w:r>
            <w:r w:rsidR="00696D97"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tīmekļa vietn</w:t>
            </w:r>
            <w:r w:rsidR="00FA559E" w:rsidRPr="00F22ECD">
              <w:rPr>
                <w:rFonts w:ascii="Times New Roman" w:eastAsia="Times New Roman" w:hAnsi="Times New Roman" w:cs="Times New Roman"/>
                <w:iCs/>
                <w:sz w:val="24"/>
                <w:szCs w:val="24"/>
                <w:lang w:eastAsia="lv-LV"/>
              </w:rPr>
              <w:t>ēs</w:t>
            </w:r>
            <w:r w:rsidRPr="00F22ECD">
              <w:rPr>
                <w:rFonts w:ascii="Times New Roman" w:eastAsia="Times New Roman" w:hAnsi="Times New Roman" w:cs="Times New Roman"/>
                <w:iCs/>
                <w:sz w:val="24"/>
                <w:szCs w:val="24"/>
                <w:lang w:eastAsia="lv-LV"/>
              </w:rPr>
              <w:t>.</w:t>
            </w:r>
          </w:p>
        </w:tc>
      </w:tr>
      <w:tr w:rsidR="0079788B" w:rsidRPr="004C70D4" w14:paraId="5885752A"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40722BC"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10CC4D2F"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Sabiedrības līdzdalība projekta izstrādē</w:t>
            </w:r>
          </w:p>
        </w:tc>
        <w:tc>
          <w:tcPr>
            <w:tcW w:w="3150" w:type="pct"/>
            <w:tcBorders>
              <w:top w:val="outset" w:sz="6" w:space="0" w:color="auto"/>
              <w:left w:val="outset" w:sz="6" w:space="0" w:color="auto"/>
              <w:bottom w:val="outset" w:sz="6" w:space="0" w:color="auto"/>
              <w:right w:val="outset" w:sz="6" w:space="0" w:color="auto"/>
            </w:tcBorders>
            <w:hideMark/>
          </w:tcPr>
          <w:p w14:paraId="4E92254B" w14:textId="4AF0D8D2" w:rsidR="001745F5" w:rsidRPr="00F22ECD" w:rsidRDefault="001745F5" w:rsidP="001745F5">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Sabiedrība tika aicināta līdzdarboties noteikumu projekta izstrādē, ievietojot </w:t>
            </w:r>
            <w:r w:rsidR="00FA27DA" w:rsidRPr="00F22ECD">
              <w:rPr>
                <w:rFonts w:ascii="Times New Roman" w:eastAsia="Times New Roman" w:hAnsi="Times New Roman" w:cs="Times New Roman"/>
                <w:iCs/>
                <w:sz w:val="24"/>
                <w:szCs w:val="24"/>
                <w:lang w:eastAsia="lv-LV"/>
              </w:rPr>
              <w:t>informāciju</w:t>
            </w:r>
            <w:r w:rsidR="00B3250C" w:rsidRPr="00F22ECD">
              <w:rPr>
                <w:rFonts w:ascii="Times New Roman" w:eastAsia="Times New Roman" w:hAnsi="Times New Roman" w:cs="Times New Roman"/>
                <w:iCs/>
                <w:sz w:val="24"/>
                <w:szCs w:val="24"/>
                <w:lang w:eastAsia="lv-LV"/>
              </w:rPr>
              <w:t xml:space="preserve"> par</w:t>
            </w:r>
            <w:r w:rsidR="00FA27DA"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 xml:space="preserve">noteikumu projektu tīmekļa </w:t>
            </w:r>
            <w:r w:rsidRPr="00F22ECD">
              <w:rPr>
                <w:rFonts w:ascii="Times New Roman" w:eastAsia="Times New Roman" w:hAnsi="Times New Roman" w:cs="Times New Roman"/>
                <w:iCs/>
                <w:sz w:val="24"/>
                <w:szCs w:val="24"/>
                <w:lang w:eastAsia="lv-LV"/>
              </w:rPr>
              <w:lastRenderedPageBreak/>
              <w:t>vietnē</w:t>
            </w:r>
            <w:r w:rsidR="005907B7" w:rsidRPr="00F22ECD">
              <w:rPr>
                <w:rFonts w:ascii="Times New Roman" w:eastAsia="Times New Roman" w:hAnsi="Times New Roman" w:cs="Times New Roman"/>
                <w:iCs/>
                <w:sz w:val="24"/>
                <w:szCs w:val="24"/>
                <w:lang w:eastAsia="lv-LV"/>
              </w:rPr>
              <w:t>s</w:t>
            </w:r>
            <w:r w:rsidRPr="00F22ECD">
              <w:rPr>
                <w:rFonts w:ascii="Times New Roman" w:eastAsia="Times New Roman" w:hAnsi="Times New Roman" w:cs="Times New Roman"/>
                <w:iCs/>
                <w:sz w:val="24"/>
                <w:szCs w:val="24"/>
                <w:lang w:eastAsia="lv-LV"/>
              </w:rPr>
              <w:t xml:space="preserve"> </w:t>
            </w:r>
            <w:hyperlink r:id="rId8" w:history="1">
              <w:r w:rsidR="002A447B" w:rsidRPr="00F22ECD">
                <w:rPr>
                  <w:rStyle w:val="Hyperlink"/>
                  <w:rFonts w:ascii="Times New Roman" w:eastAsia="Times New Roman" w:hAnsi="Times New Roman" w:cs="Times New Roman"/>
                  <w:iCs/>
                  <w:sz w:val="24"/>
                  <w:szCs w:val="24"/>
                  <w:lang w:eastAsia="lv-LV"/>
                </w:rPr>
                <w:t>www.lm.gov.lv</w:t>
              </w:r>
            </w:hyperlink>
            <w:r w:rsidR="002A447B" w:rsidRPr="00F22ECD">
              <w:rPr>
                <w:rFonts w:ascii="Times New Roman" w:eastAsia="Times New Roman" w:hAnsi="Times New Roman" w:cs="Times New Roman"/>
                <w:iCs/>
                <w:sz w:val="24"/>
                <w:szCs w:val="24"/>
                <w:lang w:eastAsia="lv-LV"/>
              </w:rPr>
              <w:t xml:space="preserve"> </w:t>
            </w:r>
            <w:r w:rsidR="005907B7" w:rsidRPr="00F22ECD">
              <w:rPr>
                <w:rFonts w:ascii="Times New Roman" w:eastAsia="Times New Roman" w:hAnsi="Times New Roman" w:cs="Times New Roman"/>
                <w:iCs/>
                <w:sz w:val="24"/>
                <w:szCs w:val="24"/>
                <w:lang w:eastAsia="lv-LV"/>
              </w:rPr>
              <w:t xml:space="preserve">un </w:t>
            </w:r>
            <w:hyperlink r:id="rId9" w:history="1">
              <w:r w:rsidR="005907B7" w:rsidRPr="00F22ECD">
                <w:rPr>
                  <w:rStyle w:val="Hyperlink"/>
                  <w:rFonts w:ascii="Times New Roman" w:eastAsia="Times New Roman" w:hAnsi="Times New Roman" w:cs="Times New Roman"/>
                  <w:iCs/>
                  <w:sz w:val="24"/>
                  <w:szCs w:val="24"/>
                  <w:lang w:eastAsia="lv-LV"/>
                </w:rPr>
                <w:t>www.mk.gov.lv</w:t>
              </w:r>
            </w:hyperlink>
            <w:r w:rsidR="00F56948" w:rsidRPr="00F22ECD">
              <w:rPr>
                <w:rStyle w:val="Hyperlink"/>
                <w:rFonts w:ascii="Times New Roman" w:eastAsia="Times New Roman" w:hAnsi="Times New Roman" w:cs="Times New Roman"/>
                <w:iCs/>
                <w:sz w:val="24"/>
                <w:szCs w:val="24"/>
                <w:lang w:eastAsia="lv-LV"/>
              </w:rPr>
              <w:t>,</w:t>
            </w:r>
            <w:r w:rsidR="00263183" w:rsidRPr="00F22ECD">
              <w:rPr>
                <w:rFonts w:ascii="Times New Roman" w:eastAsia="Times New Roman" w:hAnsi="Times New Roman" w:cs="Times New Roman"/>
                <w:iCs/>
                <w:sz w:val="24"/>
                <w:szCs w:val="24"/>
                <w:lang w:eastAsia="lv-LV"/>
              </w:rPr>
              <w:t xml:space="preserve"> un</w:t>
            </w:r>
            <w:proofErr w:type="gramStart"/>
            <w:r w:rsidRPr="00F22ECD">
              <w:rPr>
                <w:rFonts w:ascii="Times New Roman" w:eastAsia="Times New Roman" w:hAnsi="Times New Roman" w:cs="Times New Roman"/>
                <w:iCs/>
                <w:sz w:val="24"/>
                <w:szCs w:val="24"/>
                <w:lang w:eastAsia="lv-LV"/>
              </w:rPr>
              <w:t xml:space="preserve"> aicinot no </w:t>
            </w:r>
            <w:r w:rsidR="00E53DC0" w:rsidRPr="00F22ECD">
              <w:rPr>
                <w:rFonts w:ascii="Times New Roman" w:eastAsia="Times New Roman" w:hAnsi="Times New Roman" w:cs="Times New Roman"/>
                <w:iCs/>
                <w:sz w:val="24"/>
                <w:szCs w:val="24"/>
                <w:lang w:eastAsia="lv-LV"/>
              </w:rPr>
              <w:t>20</w:t>
            </w:r>
            <w:r w:rsidR="0079383C" w:rsidRPr="00F22ECD">
              <w:rPr>
                <w:rFonts w:ascii="Times New Roman" w:eastAsia="Times New Roman" w:hAnsi="Times New Roman" w:cs="Times New Roman"/>
                <w:iCs/>
                <w:sz w:val="24"/>
                <w:szCs w:val="24"/>
                <w:lang w:eastAsia="lv-LV"/>
              </w:rPr>
              <w:t>21</w:t>
            </w:r>
            <w:r w:rsidR="00E53DC0" w:rsidRPr="00F22ECD">
              <w:rPr>
                <w:rFonts w:ascii="Times New Roman" w:eastAsia="Times New Roman" w:hAnsi="Times New Roman" w:cs="Times New Roman"/>
                <w:iCs/>
                <w:sz w:val="24"/>
                <w:szCs w:val="24"/>
                <w:lang w:eastAsia="lv-LV"/>
              </w:rPr>
              <w:t>.</w:t>
            </w:r>
            <w:r w:rsidR="00F77A5C" w:rsidRPr="00F22ECD">
              <w:rPr>
                <w:rFonts w:ascii="Times New Roman" w:eastAsia="Times New Roman" w:hAnsi="Times New Roman" w:cs="Times New Roman"/>
                <w:iCs/>
                <w:sz w:val="24"/>
                <w:szCs w:val="24"/>
                <w:lang w:eastAsia="lv-LV"/>
              </w:rPr>
              <w:t xml:space="preserve"> </w:t>
            </w:r>
            <w:r w:rsidR="003D3BEC" w:rsidRPr="00F22ECD">
              <w:rPr>
                <w:rFonts w:ascii="Times New Roman" w:eastAsia="Times New Roman" w:hAnsi="Times New Roman" w:cs="Times New Roman"/>
                <w:iCs/>
                <w:sz w:val="24"/>
                <w:szCs w:val="24"/>
                <w:lang w:eastAsia="lv-LV"/>
              </w:rPr>
              <w:t xml:space="preserve">gada </w:t>
            </w:r>
            <w:r w:rsidR="0079383C" w:rsidRPr="00F22ECD">
              <w:rPr>
                <w:rFonts w:ascii="Times New Roman" w:eastAsia="Times New Roman" w:hAnsi="Times New Roman" w:cs="Times New Roman"/>
                <w:iCs/>
                <w:sz w:val="24"/>
                <w:szCs w:val="24"/>
                <w:lang w:eastAsia="lv-LV"/>
              </w:rPr>
              <w:t>1</w:t>
            </w:r>
            <w:r w:rsidR="003D3BEC" w:rsidRPr="00F22ECD">
              <w:rPr>
                <w:rFonts w:ascii="Times New Roman" w:eastAsia="Times New Roman" w:hAnsi="Times New Roman" w:cs="Times New Roman"/>
                <w:iCs/>
                <w:sz w:val="24"/>
                <w:szCs w:val="24"/>
                <w:lang w:eastAsia="lv-LV"/>
              </w:rPr>
              <w:t xml:space="preserve">. </w:t>
            </w:r>
            <w:r w:rsidR="00F66EA0" w:rsidRPr="00F22ECD">
              <w:rPr>
                <w:rFonts w:ascii="Times New Roman" w:eastAsia="Times New Roman" w:hAnsi="Times New Roman" w:cs="Times New Roman"/>
                <w:iCs/>
                <w:sz w:val="24"/>
                <w:szCs w:val="24"/>
                <w:lang w:eastAsia="lv-LV"/>
              </w:rPr>
              <w:t>jū</w:t>
            </w:r>
            <w:r w:rsidR="0079383C" w:rsidRPr="00F22ECD">
              <w:rPr>
                <w:rFonts w:ascii="Times New Roman" w:eastAsia="Times New Roman" w:hAnsi="Times New Roman" w:cs="Times New Roman"/>
                <w:iCs/>
                <w:sz w:val="24"/>
                <w:szCs w:val="24"/>
                <w:lang w:eastAsia="lv-LV"/>
              </w:rPr>
              <w:t>n</w:t>
            </w:r>
            <w:r w:rsidR="00F66EA0" w:rsidRPr="00F22ECD">
              <w:rPr>
                <w:rFonts w:ascii="Times New Roman" w:eastAsia="Times New Roman" w:hAnsi="Times New Roman" w:cs="Times New Roman"/>
                <w:iCs/>
                <w:sz w:val="24"/>
                <w:szCs w:val="24"/>
                <w:lang w:eastAsia="lv-LV"/>
              </w:rPr>
              <w:t>ija</w:t>
            </w:r>
            <w:proofErr w:type="gramEnd"/>
            <w:r w:rsidR="002A447B" w:rsidRPr="00F22ECD">
              <w:rPr>
                <w:rFonts w:ascii="Times New Roman" w:eastAsia="Times New Roman" w:hAnsi="Times New Roman" w:cs="Times New Roman"/>
                <w:iCs/>
                <w:sz w:val="24"/>
                <w:szCs w:val="24"/>
                <w:lang w:eastAsia="lv-LV"/>
              </w:rPr>
              <w:t xml:space="preserve"> </w:t>
            </w:r>
            <w:r w:rsidRPr="00F22ECD">
              <w:rPr>
                <w:rFonts w:ascii="Times New Roman" w:eastAsia="Times New Roman" w:hAnsi="Times New Roman" w:cs="Times New Roman"/>
                <w:iCs/>
                <w:sz w:val="24"/>
                <w:szCs w:val="24"/>
                <w:lang w:eastAsia="lv-LV"/>
              </w:rPr>
              <w:t xml:space="preserve">līdz </w:t>
            </w:r>
            <w:r w:rsidR="00726F6C" w:rsidRPr="00F22ECD">
              <w:rPr>
                <w:rFonts w:ascii="Times New Roman" w:eastAsia="Times New Roman" w:hAnsi="Times New Roman" w:cs="Times New Roman"/>
                <w:iCs/>
                <w:sz w:val="24"/>
                <w:szCs w:val="24"/>
                <w:lang w:eastAsia="lv-LV"/>
              </w:rPr>
              <w:t>2021</w:t>
            </w:r>
            <w:r w:rsidR="00E53DC0" w:rsidRPr="00F22ECD">
              <w:rPr>
                <w:rFonts w:ascii="Times New Roman" w:eastAsia="Times New Roman" w:hAnsi="Times New Roman" w:cs="Times New Roman"/>
                <w:iCs/>
                <w:sz w:val="24"/>
                <w:szCs w:val="24"/>
                <w:lang w:eastAsia="lv-LV"/>
              </w:rPr>
              <w:t>.</w:t>
            </w:r>
            <w:r w:rsidR="003D3BEC" w:rsidRPr="00F22ECD">
              <w:rPr>
                <w:rFonts w:ascii="Times New Roman" w:eastAsia="Times New Roman" w:hAnsi="Times New Roman" w:cs="Times New Roman"/>
                <w:iCs/>
                <w:sz w:val="24"/>
                <w:szCs w:val="24"/>
                <w:lang w:eastAsia="lv-LV"/>
              </w:rPr>
              <w:t xml:space="preserve"> gada </w:t>
            </w:r>
            <w:r w:rsidR="0079383C" w:rsidRPr="00F22ECD">
              <w:rPr>
                <w:rFonts w:ascii="Times New Roman" w:eastAsia="Times New Roman" w:hAnsi="Times New Roman" w:cs="Times New Roman"/>
                <w:iCs/>
                <w:sz w:val="24"/>
                <w:szCs w:val="24"/>
                <w:lang w:eastAsia="lv-LV"/>
              </w:rPr>
              <w:t>1</w:t>
            </w:r>
            <w:r w:rsidR="00F66EA0" w:rsidRPr="00F22ECD">
              <w:rPr>
                <w:rFonts w:ascii="Times New Roman" w:eastAsia="Times New Roman" w:hAnsi="Times New Roman" w:cs="Times New Roman"/>
                <w:iCs/>
                <w:sz w:val="24"/>
                <w:szCs w:val="24"/>
                <w:lang w:eastAsia="lv-LV"/>
              </w:rPr>
              <w:t>7</w:t>
            </w:r>
            <w:r w:rsidR="003D3BEC" w:rsidRPr="00F22ECD">
              <w:rPr>
                <w:rFonts w:ascii="Times New Roman" w:eastAsia="Times New Roman" w:hAnsi="Times New Roman" w:cs="Times New Roman"/>
                <w:iCs/>
                <w:sz w:val="24"/>
                <w:szCs w:val="24"/>
                <w:lang w:eastAsia="lv-LV"/>
              </w:rPr>
              <w:t xml:space="preserve">. </w:t>
            </w:r>
            <w:r w:rsidR="005907B7" w:rsidRPr="00F22ECD">
              <w:rPr>
                <w:rFonts w:ascii="Times New Roman" w:eastAsia="Times New Roman" w:hAnsi="Times New Roman" w:cs="Times New Roman"/>
                <w:iCs/>
                <w:sz w:val="24"/>
                <w:szCs w:val="24"/>
                <w:lang w:eastAsia="lv-LV"/>
              </w:rPr>
              <w:t>jū</w:t>
            </w:r>
            <w:r w:rsidR="0079383C" w:rsidRPr="00F22ECD">
              <w:rPr>
                <w:rFonts w:ascii="Times New Roman" w:eastAsia="Times New Roman" w:hAnsi="Times New Roman" w:cs="Times New Roman"/>
                <w:iCs/>
                <w:sz w:val="24"/>
                <w:szCs w:val="24"/>
                <w:lang w:eastAsia="lv-LV"/>
              </w:rPr>
              <w:t>n</w:t>
            </w:r>
            <w:r w:rsidR="005907B7" w:rsidRPr="00F22ECD">
              <w:rPr>
                <w:rFonts w:ascii="Times New Roman" w:eastAsia="Times New Roman" w:hAnsi="Times New Roman" w:cs="Times New Roman"/>
                <w:iCs/>
                <w:sz w:val="24"/>
                <w:szCs w:val="24"/>
                <w:lang w:eastAsia="lv-LV"/>
              </w:rPr>
              <w:t>ijam</w:t>
            </w:r>
            <w:r w:rsidRPr="00F22ECD">
              <w:rPr>
                <w:rFonts w:ascii="Times New Roman" w:eastAsia="Times New Roman" w:hAnsi="Times New Roman" w:cs="Times New Roman"/>
                <w:iCs/>
                <w:sz w:val="24"/>
                <w:szCs w:val="24"/>
                <w:lang w:eastAsia="lv-LV"/>
              </w:rPr>
              <w:t xml:space="preserve"> sabiedrības pārstāvjus: </w:t>
            </w:r>
          </w:p>
          <w:p w14:paraId="57AD91F9" w14:textId="10C66AC2" w:rsidR="001745F5" w:rsidRPr="00F22ECD" w:rsidRDefault="001745F5" w:rsidP="001745F5">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10" w:history="1">
              <w:r w:rsidRPr="00F22ECD">
                <w:rPr>
                  <w:rStyle w:val="Hyperlink"/>
                  <w:rFonts w:ascii="Times New Roman" w:eastAsia="Times New Roman" w:hAnsi="Times New Roman" w:cs="Times New Roman"/>
                  <w:iCs/>
                  <w:sz w:val="24"/>
                  <w:szCs w:val="24"/>
                  <w:lang w:eastAsia="lv-LV"/>
                </w:rPr>
                <w:t>atbildiga.iestade@lm.gov.lv</w:t>
              </w:r>
            </w:hyperlink>
            <w:r w:rsidRPr="00F22ECD">
              <w:rPr>
                <w:rFonts w:ascii="Times New Roman" w:eastAsia="Times New Roman" w:hAnsi="Times New Roman" w:cs="Times New Roman"/>
                <w:iCs/>
                <w:sz w:val="24"/>
                <w:szCs w:val="24"/>
                <w:lang w:eastAsia="lv-LV"/>
              </w:rPr>
              <w:t>;</w:t>
            </w:r>
          </w:p>
          <w:p w14:paraId="08B9BC9C" w14:textId="3D46B430" w:rsidR="00E5323B" w:rsidRPr="00F22ECD" w:rsidRDefault="001745F5" w:rsidP="001745F5">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2) klātienē.</w:t>
            </w:r>
          </w:p>
        </w:tc>
      </w:tr>
      <w:tr w:rsidR="0079788B" w:rsidRPr="004C70D4" w14:paraId="310647AC"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0FF5157"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lastRenderedPageBreak/>
              <w:t>3.</w:t>
            </w:r>
          </w:p>
          <w:p w14:paraId="12ECAF34" w14:textId="0DE07C22" w:rsidR="000A0868" w:rsidRPr="00F22ECD" w:rsidRDefault="000A0868" w:rsidP="000A0868">
            <w:pPr>
              <w:rPr>
                <w:rFonts w:ascii="Times New Roman" w:eastAsia="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hideMark/>
          </w:tcPr>
          <w:p w14:paraId="1D0A1F15"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Sabiedrības līdzdalības rezultāti</w:t>
            </w:r>
          </w:p>
        </w:tc>
        <w:tc>
          <w:tcPr>
            <w:tcW w:w="3150" w:type="pct"/>
            <w:tcBorders>
              <w:top w:val="outset" w:sz="6" w:space="0" w:color="auto"/>
              <w:left w:val="outset" w:sz="6" w:space="0" w:color="auto"/>
              <w:bottom w:val="outset" w:sz="6" w:space="0" w:color="auto"/>
              <w:right w:val="outset" w:sz="6" w:space="0" w:color="auto"/>
            </w:tcBorders>
            <w:hideMark/>
          </w:tcPr>
          <w:p w14:paraId="28571D28" w14:textId="397374AC" w:rsidR="00E5323B" w:rsidRPr="00F22ECD" w:rsidRDefault="00502118" w:rsidP="00502118">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 xml:space="preserve">Līdz noteikumu projekta izsludināšanai </w:t>
            </w:r>
            <w:r w:rsidR="00FF32CE" w:rsidRPr="00F22ECD">
              <w:rPr>
                <w:rFonts w:ascii="Times New Roman" w:eastAsia="Times New Roman" w:hAnsi="Times New Roman" w:cs="Times New Roman"/>
                <w:iCs/>
                <w:sz w:val="24"/>
                <w:szCs w:val="24"/>
                <w:lang w:eastAsia="lv-LV"/>
              </w:rPr>
              <w:t>VSS</w:t>
            </w:r>
            <w:r w:rsidRPr="00F22ECD">
              <w:rPr>
                <w:rFonts w:ascii="Times New Roman" w:eastAsia="Times New Roman" w:hAnsi="Times New Roman" w:cs="Times New Roman"/>
                <w:iCs/>
                <w:sz w:val="24"/>
                <w:szCs w:val="24"/>
                <w:lang w:eastAsia="lv-LV"/>
              </w:rPr>
              <w:t xml:space="preserve"> (tai skaitā līdz </w:t>
            </w:r>
            <w:r w:rsidR="00E53DC0" w:rsidRPr="00F22ECD">
              <w:rPr>
                <w:rFonts w:ascii="Times New Roman" w:eastAsia="Times New Roman" w:hAnsi="Times New Roman" w:cs="Times New Roman"/>
                <w:iCs/>
                <w:sz w:val="24"/>
                <w:szCs w:val="24"/>
                <w:lang w:eastAsia="lv-LV"/>
              </w:rPr>
              <w:t>20</w:t>
            </w:r>
            <w:r w:rsidR="0016605C" w:rsidRPr="00F22ECD">
              <w:rPr>
                <w:rFonts w:ascii="Times New Roman" w:eastAsia="Times New Roman" w:hAnsi="Times New Roman" w:cs="Times New Roman"/>
                <w:iCs/>
                <w:sz w:val="24"/>
                <w:szCs w:val="24"/>
                <w:lang w:eastAsia="lv-LV"/>
              </w:rPr>
              <w:t>2</w:t>
            </w:r>
            <w:r w:rsidR="006B217D" w:rsidRPr="00F22ECD">
              <w:rPr>
                <w:rFonts w:ascii="Times New Roman" w:eastAsia="Times New Roman" w:hAnsi="Times New Roman" w:cs="Times New Roman"/>
                <w:iCs/>
                <w:sz w:val="24"/>
                <w:szCs w:val="24"/>
                <w:lang w:eastAsia="lv-LV"/>
              </w:rPr>
              <w:t>1</w:t>
            </w:r>
            <w:r w:rsidR="00E53DC0" w:rsidRPr="00F22ECD">
              <w:rPr>
                <w:rFonts w:ascii="Times New Roman" w:eastAsia="Times New Roman" w:hAnsi="Times New Roman" w:cs="Times New Roman"/>
                <w:iCs/>
                <w:sz w:val="24"/>
                <w:szCs w:val="24"/>
                <w:lang w:eastAsia="lv-LV"/>
              </w:rPr>
              <w:t>.</w:t>
            </w:r>
            <w:r w:rsidR="003D3BEC" w:rsidRPr="00F22ECD">
              <w:rPr>
                <w:rFonts w:ascii="Times New Roman" w:eastAsia="Times New Roman" w:hAnsi="Times New Roman" w:cs="Times New Roman"/>
                <w:iCs/>
                <w:sz w:val="24"/>
                <w:szCs w:val="24"/>
                <w:lang w:eastAsia="lv-LV"/>
              </w:rPr>
              <w:t xml:space="preserve"> </w:t>
            </w:r>
            <w:r w:rsidR="00CC11BE" w:rsidRPr="00F22ECD">
              <w:rPr>
                <w:rFonts w:ascii="Times New Roman" w:eastAsia="Times New Roman" w:hAnsi="Times New Roman" w:cs="Times New Roman"/>
                <w:iCs/>
                <w:sz w:val="24"/>
                <w:szCs w:val="24"/>
                <w:lang w:eastAsia="lv-LV"/>
              </w:rPr>
              <w:t xml:space="preserve">gada </w:t>
            </w:r>
            <w:r w:rsidR="006B217D" w:rsidRPr="00F22ECD">
              <w:rPr>
                <w:rFonts w:ascii="Times New Roman" w:eastAsia="Times New Roman" w:hAnsi="Times New Roman" w:cs="Times New Roman"/>
                <w:iCs/>
                <w:sz w:val="24"/>
                <w:szCs w:val="24"/>
                <w:lang w:eastAsia="lv-LV"/>
              </w:rPr>
              <w:t>1</w:t>
            </w:r>
            <w:r w:rsidR="003D3BEC" w:rsidRPr="00F22ECD">
              <w:rPr>
                <w:rFonts w:ascii="Times New Roman" w:eastAsia="Times New Roman" w:hAnsi="Times New Roman" w:cs="Times New Roman"/>
                <w:iCs/>
                <w:sz w:val="24"/>
                <w:szCs w:val="24"/>
                <w:lang w:eastAsia="lv-LV"/>
              </w:rPr>
              <w:t xml:space="preserve">7. </w:t>
            </w:r>
            <w:r w:rsidR="0016605C" w:rsidRPr="00F22ECD">
              <w:rPr>
                <w:rFonts w:ascii="Times New Roman" w:eastAsia="Times New Roman" w:hAnsi="Times New Roman" w:cs="Times New Roman"/>
                <w:iCs/>
                <w:sz w:val="24"/>
                <w:szCs w:val="24"/>
                <w:lang w:eastAsia="lv-LV"/>
              </w:rPr>
              <w:t>jū</w:t>
            </w:r>
            <w:r w:rsidR="0079383C" w:rsidRPr="00F22ECD">
              <w:rPr>
                <w:rFonts w:ascii="Times New Roman" w:eastAsia="Times New Roman" w:hAnsi="Times New Roman" w:cs="Times New Roman"/>
                <w:iCs/>
                <w:sz w:val="24"/>
                <w:szCs w:val="24"/>
                <w:lang w:eastAsia="lv-LV"/>
              </w:rPr>
              <w:t>n</w:t>
            </w:r>
            <w:r w:rsidR="0016605C" w:rsidRPr="00F22ECD">
              <w:rPr>
                <w:rFonts w:ascii="Times New Roman" w:eastAsia="Times New Roman" w:hAnsi="Times New Roman" w:cs="Times New Roman"/>
                <w:iCs/>
                <w:sz w:val="24"/>
                <w:szCs w:val="24"/>
                <w:lang w:eastAsia="lv-LV"/>
              </w:rPr>
              <w:t>ijam</w:t>
            </w:r>
            <w:r w:rsidRPr="00F22ECD">
              <w:rPr>
                <w:rFonts w:ascii="Times New Roman" w:eastAsia="Times New Roman" w:hAnsi="Times New Roman" w:cs="Times New Roman"/>
                <w:iCs/>
                <w:sz w:val="24"/>
                <w:szCs w:val="24"/>
                <w:lang w:eastAsia="lv-LV"/>
              </w:rPr>
              <w:t>)</w:t>
            </w:r>
            <w:r w:rsidR="00FF32CE" w:rsidRPr="00F22ECD">
              <w:rPr>
                <w:rFonts w:ascii="Times New Roman" w:eastAsia="Times New Roman" w:hAnsi="Times New Roman" w:cs="Times New Roman"/>
                <w:iCs/>
                <w:sz w:val="24"/>
                <w:szCs w:val="24"/>
                <w:lang w:eastAsia="lv-LV"/>
              </w:rPr>
              <w:t xml:space="preserve"> un iesniegšanai Valsts kancelejā</w:t>
            </w:r>
            <w:r w:rsidRPr="00F22ECD">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4C70D4" w14:paraId="199676B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8F8578B"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14:paraId="4A4342F7"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116CE4E9" w14:textId="457BF6D4"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Nav</w:t>
            </w:r>
            <w:r w:rsidR="0031360C" w:rsidRPr="00F22ECD">
              <w:rPr>
                <w:rFonts w:ascii="Times New Roman" w:eastAsia="Times New Roman" w:hAnsi="Times New Roman" w:cs="Times New Roman"/>
                <w:iCs/>
                <w:sz w:val="24"/>
                <w:szCs w:val="24"/>
                <w:lang w:eastAsia="lv-LV"/>
              </w:rPr>
              <w:t>.</w:t>
            </w:r>
          </w:p>
        </w:tc>
      </w:tr>
    </w:tbl>
    <w:p w14:paraId="3C54390C" w14:textId="6CA38C5A" w:rsidR="00E5323B" w:rsidRPr="00F22ECD"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4C70D4" w14:paraId="2C01CA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F22ECD" w:rsidRDefault="00E5323B" w:rsidP="00E5323B">
            <w:pPr>
              <w:spacing w:after="0" w:line="240" w:lineRule="auto"/>
              <w:rPr>
                <w:rFonts w:ascii="Times New Roman" w:eastAsia="Times New Roman" w:hAnsi="Times New Roman" w:cs="Times New Roman"/>
                <w:b/>
                <w:bCs/>
                <w:iCs/>
                <w:sz w:val="24"/>
                <w:szCs w:val="24"/>
                <w:lang w:eastAsia="lv-LV"/>
              </w:rPr>
            </w:pPr>
            <w:r w:rsidRPr="00F22EC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4C70D4" w14:paraId="49BB4F4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BC54484" w14:textId="77777777" w:rsidR="00655F2C"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39E250FF"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Projekta izpildē iesaistītās institūcijas</w:t>
            </w:r>
          </w:p>
        </w:tc>
        <w:tc>
          <w:tcPr>
            <w:tcW w:w="3150" w:type="pct"/>
            <w:tcBorders>
              <w:top w:val="outset" w:sz="6" w:space="0" w:color="auto"/>
              <w:left w:val="outset" w:sz="6" w:space="0" w:color="auto"/>
              <w:bottom w:val="outset" w:sz="6" w:space="0" w:color="auto"/>
              <w:right w:val="outset" w:sz="6" w:space="0" w:color="auto"/>
            </w:tcBorders>
            <w:hideMark/>
          </w:tcPr>
          <w:p w14:paraId="3A4A26B2" w14:textId="4F98F534" w:rsidR="00E5323B" w:rsidRPr="00F22ECD" w:rsidRDefault="00CD7E3F" w:rsidP="00257406">
            <w:pPr>
              <w:spacing w:after="0" w:line="240" w:lineRule="auto"/>
              <w:jc w:val="both"/>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ES</w:t>
            </w:r>
            <w:r w:rsidR="00257406" w:rsidRPr="00F22ECD">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sidR="00F77A5C" w:rsidRPr="00F22ECD">
              <w:rPr>
                <w:rFonts w:ascii="Times New Roman" w:eastAsia="Times New Roman" w:hAnsi="Times New Roman" w:cs="Times New Roman"/>
                <w:iCs/>
                <w:sz w:val="24"/>
                <w:szCs w:val="24"/>
                <w:lang w:eastAsia="lv-LV"/>
              </w:rPr>
              <w:t>LM</w:t>
            </w:r>
            <w:r w:rsidR="00257406" w:rsidRPr="00F22ECD">
              <w:rPr>
                <w:rFonts w:ascii="Times New Roman" w:eastAsia="Times New Roman" w:hAnsi="Times New Roman" w:cs="Times New Roman"/>
                <w:iCs/>
                <w:sz w:val="24"/>
                <w:szCs w:val="24"/>
                <w:lang w:eastAsia="lv-LV"/>
              </w:rPr>
              <w:t xml:space="preserve">, sadarbības iestādes funkcijas – </w:t>
            </w:r>
            <w:r w:rsidR="00ED065A" w:rsidRPr="00F22ECD">
              <w:rPr>
                <w:rFonts w:ascii="Times New Roman" w:eastAsia="Times New Roman" w:hAnsi="Times New Roman" w:cs="Times New Roman"/>
                <w:iCs/>
                <w:sz w:val="24"/>
                <w:szCs w:val="24"/>
                <w:lang w:eastAsia="lv-LV"/>
              </w:rPr>
              <w:t>CFLA</w:t>
            </w:r>
            <w:r w:rsidR="00257406" w:rsidRPr="00F22ECD">
              <w:rPr>
                <w:rFonts w:ascii="Times New Roman" w:eastAsia="Times New Roman" w:hAnsi="Times New Roman" w:cs="Times New Roman"/>
                <w:iCs/>
                <w:sz w:val="24"/>
                <w:szCs w:val="24"/>
                <w:lang w:eastAsia="lv-LV"/>
              </w:rPr>
              <w:t xml:space="preserve">. Projekta finansējuma saņēmējs – </w:t>
            </w:r>
            <w:r w:rsidR="006B217D" w:rsidRPr="00F22ECD">
              <w:rPr>
                <w:rFonts w:ascii="Times New Roman" w:eastAsia="Times New Roman" w:hAnsi="Times New Roman" w:cs="Times New Roman"/>
                <w:iCs/>
                <w:sz w:val="24"/>
                <w:szCs w:val="24"/>
                <w:lang w:eastAsia="lv-LV"/>
              </w:rPr>
              <w:t>NRC “Vaivari”</w:t>
            </w:r>
            <w:r w:rsidR="00726F6C" w:rsidRPr="00F22ECD">
              <w:rPr>
                <w:rFonts w:ascii="Times New Roman" w:eastAsia="Times New Roman" w:hAnsi="Times New Roman" w:cs="Times New Roman"/>
                <w:iCs/>
                <w:sz w:val="24"/>
                <w:szCs w:val="24"/>
                <w:lang w:eastAsia="lv-LV"/>
              </w:rPr>
              <w:t>.</w:t>
            </w:r>
          </w:p>
        </w:tc>
      </w:tr>
      <w:tr w:rsidR="0079788B" w:rsidRPr="004C70D4" w14:paraId="49E94F56"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1DC7397"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714B2ECF"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Projekta izpildes ietekme uz pārvaldes funkcijām un institucionālo struktūru.</w:t>
            </w:r>
            <w:r w:rsidRPr="00F22EC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50" w:type="pct"/>
            <w:tcBorders>
              <w:top w:val="outset" w:sz="6" w:space="0" w:color="auto"/>
              <w:left w:val="outset" w:sz="6" w:space="0" w:color="auto"/>
              <w:bottom w:val="outset" w:sz="6" w:space="0" w:color="auto"/>
              <w:right w:val="outset" w:sz="6" w:space="0" w:color="auto"/>
            </w:tcBorders>
            <w:hideMark/>
          </w:tcPr>
          <w:p w14:paraId="6C4FBBEC" w14:textId="77512652" w:rsidR="00E5323B" w:rsidRPr="00F22ECD" w:rsidRDefault="00AD4B90" w:rsidP="00E5323B">
            <w:pPr>
              <w:spacing w:after="0" w:line="240" w:lineRule="auto"/>
              <w:rPr>
                <w:rFonts w:ascii="Times New Roman" w:eastAsia="Times New Roman" w:hAnsi="Times New Roman" w:cs="Times New Roman"/>
                <w:iCs/>
                <w:sz w:val="24"/>
                <w:szCs w:val="24"/>
                <w:lang w:val="sv-SE" w:eastAsia="lv-LV"/>
              </w:rPr>
            </w:pPr>
            <w:r w:rsidRPr="00F22ECD">
              <w:rPr>
                <w:rFonts w:ascii="Times New Roman" w:eastAsia="Times New Roman" w:hAnsi="Times New Roman" w:cs="Times New Roman"/>
                <w:iCs/>
                <w:sz w:val="24"/>
                <w:szCs w:val="24"/>
                <w:lang w:val="sv-SE" w:eastAsia="lv-LV"/>
              </w:rPr>
              <w:t>Noteikumu projekts šo jomu neskar.</w:t>
            </w:r>
          </w:p>
        </w:tc>
      </w:tr>
      <w:tr w:rsidR="0079788B" w:rsidRPr="004C70D4" w14:paraId="4327EAB9"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169560CC" w14:textId="77777777" w:rsidR="00655F2C"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3.</w:t>
            </w:r>
          </w:p>
        </w:tc>
        <w:tc>
          <w:tcPr>
            <w:tcW w:w="1394" w:type="pct"/>
            <w:tcBorders>
              <w:top w:val="outset" w:sz="6" w:space="0" w:color="auto"/>
              <w:left w:val="outset" w:sz="6" w:space="0" w:color="auto"/>
              <w:bottom w:val="outset" w:sz="6" w:space="0" w:color="auto"/>
              <w:right w:val="outset" w:sz="6" w:space="0" w:color="auto"/>
            </w:tcBorders>
            <w:hideMark/>
          </w:tcPr>
          <w:p w14:paraId="7BAF41AE" w14:textId="77777777" w:rsidR="00E5323B" w:rsidRPr="00F22ECD" w:rsidRDefault="00E5323B" w:rsidP="00E5323B">
            <w:pPr>
              <w:spacing w:after="0" w:line="240" w:lineRule="auto"/>
              <w:rPr>
                <w:rFonts w:ascii="Times New Roman" w:eastAsia="Times New Roman" w:hAnsi="Times New Roman" w:cs="Times New Roman"/>
                <w:iCs/>
                <w:sz w:val="24"/>
                <w:szCs w:val="24"/>
                <w:lang w:eastAsia="lv-LV"/>
              </w:rPr>
            </w:pPr>
            <w:r w:rsidRPr="00F22ECD">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0D77ACAC" w14:textId="3FB8FD4E" w:rsidR="00E5323B" w:rsidRPr="00F22ECD" w:rsidRDefault="00E5323B" w:rsidP="00E5323B">
            <w:pPr>
              <w:spacing w:after="0" w:line="240" w:lineRule="auto"/>
              <w:rPr>
                <w:rFonts w:ascii="Times New Roman" w:eastAsia="Times New Roman" w:hAnsi="Times New Roman" w:cs="Times New Roman"/>
                <w:iCs/>
                <w:sz w:val="24"/>
                <w:szCs w:val="24"/>
                <w:lang w:val="en-US" w:eastAsia="lv-LV"/>
              </w:rPr>
            </w:pPr>
            <w:r w:rsidRPr="00F22ECD">
              <w:rPr>
                <w:rFonts w:ascii="Times New Roman" w:eastAsia="Times New Roman" w:hAnsi="Times New Roman" w:cs="Times New Roman"/>
                <w:iCs/>
                <w:sz w:val="24"/>
                <w:szCs w:val="24"/>
                <w:lang w:val="en-US" w:eastAsia="lv-LV"/>
              </w:rPr>
              <w:t>Nav</w:t>
            </w:r>
            <w:r w:rsidR="0031360C" w:rsidRPr="00F22ECD">
              <w:rPr>
                <w:rFonts w:ascii="Times New Roman" w:eastAsia="Times New Roman" w:hAnsi="Times New Roman" w:cs="Times New Roman"/>
                <w:iCs/>
                <w:sz w:val="24"/>
                <w:szCs w:val="24"/>
                <w:lang w:val="en-US" w:eastAsia="lv-LV"/>
              </w:rPr>
              <w:t>.</w:t>
            </w:r>
          </w:p>
        </w:tc>
      </w:tr>
    </w:tbl>
    <w:p w14:paraId="7157B2C8" w14:textId="77777777" w:rsidR="003C3958" w:rsidRPr="00F22ECD" w:rsidRDefault="003C3958" w:rsidP="00894C55">
      <w:pPr>
        <w:tabs>
          <w:tab w:val="left" w:pos="6237"/>
        </w:tabs>
        <w:spacing w:after="0" w:line="240" w:lineRule="auto"/>
        <w:rPr>
          <w:rFonts w:ascii="Times New Roman" w:hAnsi="Times New Roman" w:cs="Times New Roman"/>
          <w:sz w:val="24"/>
          <w:szCs w:val="24"/>
        </w:rPr>
      </w:pPr>
    </w:p>
    <w:p w14:paraId="6271BF9A" w14:textId="77777777" w:rsidR="003C3958" w:rsidRPr="00F22ECD" w:rsidRDefault="003C3958" w:rsidP="00894C55">
      <w:pPr>
        <w:tabs>
          <w:tab w:val="left" w:pos="6237"/>
        </w:tabs>
        <w:spacing w:after="0" w:line="240" w:lineRule="auto"/>
        <w:rPr>
          <w:rFonts w:ascii="Times New Roman" w:hAnsi="Times New Roman" w:cs="Times New Roman"/>
          <w:sz w:val="24"/>
          <w:szCs w:val="24"/>
        </w:rPr>
      </w:pPr>
    </w:p>
    <w:p w14:paraId="33C708D9" w14:textId="77777777" w:rsidR="00633C5A" w:rsidRPr="00F22ECD" w:rsidRDefault="00633C5A" w:rsidP="00894C55">
      <w:pPr>
        <w:tabs>
          <w:tab w:val="left" w:pos="6237"/>
        </w:tabs>
        <w:spacing w:after="0" w:line="240" w:lineRule="auto"/>
        <w:rPr>
          <w:rFonts w:ascii="Times New Roman" w:hAnsi="Times New Roman" w:cs="Times New Roman"/>
          <w:sz w:val="24"/>
          <w:szCs w:val="24"/>
        </w:rPr>
      </w:pPr>
    </w:p>
    <w:p w14:paraId="27AEDFBE" w14:textId="08A16C5E" w:rsidR="002A254E" w:rsidRPr="00F22ECD" w:rsidRDefault="0079197D" w:rsidP="00894C55">
      <w:pPr>
        <w:tabs>
          <w:tab w:val="left" w:pos="6237"/>
        </w:tabs>
        <w:spacing w:after="0" w:line="240" w:lineRule="auto"/>
        <w:rPr>
          <w:rFonts w:ascii="Times New Roman" w:hAnsi="Times New Roman" w:cs="Times New Roman"/>
          <w:sz w:val="24"/>
          <w:szCs w:val="24"/>
        </w:rPr>
      </w:pPr>
      <w:r w:rsidRPr="00F22ECD">
        <w:rPr>
          <w:rFonts w:ascii="Times New Roman" w:hAnsi="Times New Roman" w:cs="Times New Roman"/>
          <w:sz w:val="24"/>
          <w:szCs w:val="24"/>
        </w:rPr>
        <w:t xml:space="preserve">Labklājības </w:t>
      </w:r>
      <w:r w:rsidR="00894C55" w:rsidRPr="00F22ECD">
        <w:rPr>
          <w:rFonts w:ascii="Times New Roman" w:hAnsi="Times New Roman" w:cs="Times New Roman"/>
          <w:sz w:val="24"/>
          <w:szCs w:val="24"/>
        </w:rPr>
        <w:t>ministr</w:t>
      </w:r>
      <w:r w:rsidR="006B217D" w:rsidRPr="00F22ECD">
        <w:rPr>
          <w:rFonts w:ascii="Times New Roman" w:hAnsi="Times New Roman" w:cs="Times New Roman"/>
          <w:sz w:val="24"/>
          <w:szCs w:val="24"/>
        </w:rPr>
        <w:t>s</w:t>
      </w:r>
      <w:r w:rsidR="00894C55" w:rsidRPr="00F22ECD">
        <w:rPr>
          <w:rFonts w:ascii="Times New Roman" w:hAnsi="Times New Roman" w:cs="Times New Roman"/>
          <w:sz w:val="24"/>
          <w:szCs w:val="24"/>
        </w:rPr>
        <w:tab/>
      </w:r>
      <w:r w:rsidRPr="00F22ECD">
        <w:rPr>
          <w:rFonts w:ascii="Times New Roman" w:hAnsi="Times New Roman" w:cs="Times New Roman"/>
          <w:sz w:val="24"/>
          <w:szCs w:val="24"/>
        </w:rPr>
        <w:tab/>
      </w:r>
      <w:r w:rsidR="006B217D" w:rsidRPr="00F22ECD">
        <w:rPr>
          <w:rFonts w:ascii="Times New Roman" w:hAnsi="Times New Roman" w:cs="Times New Roman"/>
          <w:sz w:val="24"/>
          <w:szCs w:val="24"/>
        </w:rPr>
        <w:t>Gatis Eglītis</w:t>
      </w:r>
    </w:p>
    <w:p w14:paraId="54151C56" w14:textId="77777777" w:rsidR="004C75F7" w:rsidRPr="00F22ECD" w:rsidRDefault="004C75F7" w:rsidP="00894C55">
      <w:pPr>
        <w:tabs>
          <w:tab w:val="left" w:pos="6237"/>
        </w:tabs>
        <w:spacing w:after="0" w:line="240" w:lineRule="auto"/>
        <w:rPr>
          <w:rFonts w:ascii="Times New Roman" w:hAnsi="Times New Roman" w:cs="Times New Roman"/>
          <w:sz w:val="24"/>
          <w:szCs w:val="24"/>
        </w:rPr>
      </w:pPr>
    </w:p>
    <w:p w14:paraId="45D5E3DC" w14:textId="2898EDFB" w:rsidR="004C75F7" w:rsidRPr="00F22ECD" w:rsidRDefault="004C75F7" w:rsidP="00894C55">
      <w:pPr>
        <w:tabs>
          <w:tab w:val="left" w:pos="6237"/>
        </w:tabs>
        <w:spacing w:after="0" w:line="240" w:lineRule="auto"/>
        <w:rPr>
          <w:rFonts w:ascii="Times New Roman" w:hAnsi="Times New Roman" w:cs="Times New Roman"/>
          <w:sz w:val="24"/>
          <w:szCs w:val="24"/>
        </w:rPr>
      </w:pPr>
    </w:p>
    <w:p w14:paraId="117857DA" w14:textId="77777777" w:rsidR="00AE3C78" w:rsidRPr="00F22ECD" w:rsidRDefault="00AE3C78" w:rsidP="00894C55">
      <w:pPr>
        <w:tabs>
          <w:tab w:val="left" w:pos="6237"/>
        </w:tabs>
        <w:spacing w:after="0" w:line="240" w:lineRule="auto"/>
        <w:rPr>
          <w:rFonts w:ascii="Times New Roman" w:hAnsi="Times New Roman" w:cs="Times New Roman"/>
          <w:sz w:val="24"/>
          <w:szCs w:val="24"/>
        </w:rPr>
      </w:pPr>
    </w:p>
    <w:p w14:paraId="15E815E6" w14:textId="77777777" w:rsidR="008F3EBB" w:rsidRDefault="008F3EBB" w:rsidP="00894C55">
      <w:pPr>
        <w:tabs>
          <w:tab w:val="left" w:pos="6237"/>
        </w:tabs>
        <w:spacing w:after="0" w:line="240" w:lineRule="auto"/>
        <w:rPr>
          <w:rFonts w:ascii="Times New Roman" w:hAnsi="Times New Roman" w:cs="Times New Roman"/>
          <w:sz w:val="20"/>
          <w:szCs w:val="20"/>
        </w:rPr>
      </w:pPr>
    </w:p>
    <w:p w14:paraId="31745EC5" w14:textId="77777777" w:rsidR="008F3EBB" w:rsidRDefault="008F3EBB" w:rsidP="00894C55">
      <w:pPr>
        <w:tabs>
          <w:tab w:val="left" w:pos="6237"/>
        </w:tabs>
        <w:spacing w:after="0" w:line="240" w:lineRule="auto"/>
        <w:rPr>
          <w:rFonts w:ascii="Times New Roman" w:hAnsi="Times New Roman" w:cs="Times New Roman"/>
          <w:sz w:val="20"/>
          <w:szCs w:val="20"/>
        </w:rPr>
      </w:pPr>
    </w:p>
    <w:p w14:paraId="2067DA99" w14:textId="77777777" w:rsidR="008F3EBB" w:rsidRDefault="008F3EBB" w:rsidP="00894C55">
      <w:pPr>
        <w:tabs>
          <w:tab w:val="left" w:pos="6237"/>
        </w:tabs>
        <w:spacing w:after="0" w:line="240" w:lineRule="auto"/>
        <w:rPr>
          <w:rFonts w:ascii="Times New Roman" w:hAnsi="Times New Roman" w:cs="Times New Roman"/>
          <w:sz w:val="20"/>
          <w:szCs w:val="20"/>
        </w:rPr>
      </w:pPr>
    </w:p>
    <w:p w14:paraId="0662611B" w14:textId="77777777" w:rsidR="008F3EBB" w:rsidRDefault="008F3EBB" w:rsidP="00894C55">
      <w:pPr>
        <w:tabs>
          <w:tab w:val="left" w:pos="6237"/>
        </w:tabs>
        <w:spacing w:after="0" w:line="240" w:lineRule="auto"/>
        <w:rPr>
          <w:rFonts w:ascii="Times New Roman" w:hAnsi="Times New Roman" w:cs="Times New Roman"/>
          <w:sz w:val="20"/>
          <w:szCs w:val="20"/>
        </w:rPr>
      </w:pPr>
    </w:p>
    <w:p w14:paraId="6F9ED6FC" w14:textId="77777777" w:rsidR="008F3EBB" w:rsidRDefault="008F3EBB" w:rsidP="00894C55">
      <w:pPr>
        <w:tabs>
          <w:tab w:val="left" w:pos="6237"/>
        </w:tabs>
        <w:spacing w:after="0" w:line="240" w:lineRule="auto"/>
        <w:rPr>
          <w:rFonts w:ascii="Times New Roman" w:hAnsi="Times New Roman" w:cs="Times New Roman"/>
          <w:sz w:val="20"/>
          <w:szCs w:val="20"/>
        </w:rPr>
      </w:pPr>
    </w:p>
    <w:p w14:paraId="132FE351" w14:textId="77777777" w:rsidR="008F3EBB" w:rsidRDefault="008F3EBB" w:rsidP="00894C55">
      <w:pPr>
        <w:tabs>
          <w:tab w:val="left" w:pos="6237"/>
        </w:tabs>
        <w:spacing w:after="0" w:line="240" w:lineRule="auto"/>
        <w:rPr>
          <w:rFonts w:ascii="Times New Roman" w:hAnsi="Times New Roman" w:cs="Times New Roman"/>
          <w:sz w:val="20"/>
          <w:szCs w:val="20"/>
        </w:rPr>
      </w:pPr>
    </w:p>
    <w:p w14:paraId="6B7CC4D6" w14:textId="77777777" w:rsidR="008F3EBB" w:rsidRDefault="008F3EBB" w:rsidP="00894C55">
      <w:pPr>
        <w:tabs>
          <w:tab w:val="left" w:pos="6237"/>
        </w:tabs>
        <w:spacing w:after="0" w:line="240" w:lineRule="auto"/>
        <w:rPr>
          <w:rFonts w:ascii="Times New Roman" w:hAnsi="Times New Roman" w:cs="Times New Roman"/>
          <w:sz w:val="20"/>
          <w:szCs w:val="20"/>
        </w:rPr>
      </w:pPr>
    </w:p>
    <w:p w14:paraId="68054F24" w14:textId="77777777" w:rsidR="008F3EBB" w:rsidRDefault="008F3EBB" w:rsidP="00894C55">
      <w:pPr>
        <w:tabs>
          <w:tab w:val="left" w:pos="6237"/>
        </w:tabs>
        <w:spacing w:after="0" w:line="240" w:lineRule="auto"/>
        <w:rPr>
          <w:rFonts w:ascii="Times New Roman" w:hAnsi="Times New Roman" w:cs="Times New Roman"/>
          <w:sz w:val="20"/>
          <w:szCs w:val="20"/>
        </w:rPr>
      </w:pPr>
    </w:p>
    <w:p w14:paraId="306E1FEE" w14:textId="77777777" w:rsidR="008F3EBB" w:rsidRDefault="008F3EBB" w:rsidP="00894C55">
      <w:pPr>
        <w:tabs>
          <w:tab w:val="left" w:pos="6237"/>
        </w:tabs>
        <w:spacing w:after="0" w:line="240" w:lineRule="auto"/>
        <w:rPr>
          <w:rFonts w:ascii="Times New Roman" w:hAnsi="Times New Roman" w:cs="Times New Roman"/>
          <w:sz w:val="20"/>
          <w:szCs w:val="20"/>
        </w:rPr>
      </w:pPr>
    </w:p>
    <w:p w14:paraId="21791FDD" w14:textId="77777777" w:rsidR="008F3EBB" w:rsidRDefault="008F3EBB" w:rsidP="00894C55">
      <w:pPr>
        <w:tabs>
          <w:tab w:val="left" w:pos="6237"/>
        </w:tabs>
        <w:spacing w:after="0" w:line="240" w:lineRule="auto"/>
        <w:rPr>
          <w:rFonts w:ascii="Times New Roman" w:hAnsi="Times New Roman" w:cs="Times New Roman"/>
          <w:sz w:val="20"/>
          <w:szCs w:val="20"/>
        </w:rPr>
      </w:pPr>
    </w:p>
    <w:p w14:paraId="22323091" w14:textId="77777777" w:rsidR="008F3EBB" w:rsidRDefault="008F3EBB" w:rsidP="00894C55">
      <w:pPr>
        <w:tabs>
          <w:tab w:val="left" w:pos="6237"/>
        </w:tabs>
        <w:spacing w:after="0" w:line="240" w:lineRule="auto"/>
        <w:rPr>
          <w:rFonts w:ascii="Times New Roman" w:hAnsi="Times New Roman" w:cs="Times New Roman"/>
          <w:sz w:val="20"/>
          <w:szCs w:val="20"/>
        </w:rPr>
      </w:pPr>
    </w:p>
    <w:p w14:paraId="4CD10C89" w14:textId="77777777" w:rsidR="008F3EBB" w:rsidRDefault="008F3EBB" w:rsidP="00894C55">
      <w:pPr>
        <w:tabs>
          <w:tab w:val="left" w:pos="6237"/>
        </w:tabs>
        <w:spacing w:after="0" w:line="240" w:lineRule="auto"/>
        <w:rPr>
          <w:rFonts w:ascii="Times New Roman" w:hAnsi="Times New Roman" w:cs="Times New Roman"/>
          <w:sz w:val="20"/>
          <w:szCs w:val="20"/>
        </w:rPr>
      </w:pPr>
    </w:p>
    <w:p w14:paraId="02BA7198" w14:textId="77777777" w:rsidR="008F3EBB" w:rsidRDefault="008F3EBB" w:rsidP="00894C55">
      <w:pPr>
        <w:tabs>
          <w:tab w:val="left" w:pos="6237"/>
        </w:tabs>
        <w:spacing w:after="0" w:line="240" w:lineRule="auto"/>
        <w:rPr>
          <w:rFonts w:ascii="Times New Roman" w:hAnsi="Times New Roman" w:cs="Times New Roman"/>
          <w:sz w:val="20"/>
          <w:szCs w:val="20"/>
        </w:rPr>
      </w:pPr>
    </w:p>
    <w:p w14:paraId="50E2ECC6" w14:textId="77777777" w:rsidR="008F3EBB" w:rsidRDefault="008F3EBB" w:rsidP="00894C55">
      <w:pPr>
        <w:tabs>
          <w:tab w:val="left" w:pos="6237"/>
        </w:tabs>
        <w:spacing w:after="0" w:line="240" w:lineRule="auto"/>
        <w:rPr>
          <w:rFonts w:ascii="Times New Roman" w:hAnsi="Times New Roman" w:cs="Times New Roman"/>
          <w:sz w:val="20"/>
          <w:szCs w:val="20"/>
        </w:rPr>
      </w:pPr>
    </w:p>
    <w:p w14:paraId="67E192D0" w14:textId="77777777" w:rsidR="008F3EBB" w:rsidRDefault="008F3EBB" w:rsidP="00894C55">
      <w:pPr>
        <w:tabs>
          <w:tab w:val="left" w:pos="6237"/>
        </w:tabs>
        <w:spacing w:after="0" w:line="240" w:lineRule="auto"/>
        <w:rPr>
          <w:rFonts w:ascii="Times New Roman" w:hAnsi="Times New Roman" w:cs="Times New Roman"/>
          <w:sz w:val="20"/>
          <w:szCs w:val="20"/>
        </w:rPr>
      </w:pPr>
    </w:p>
    <w:p w14:paraId="7E54BED6" w14:textId="2CA24298" w:rsidR="00894C55" w:rsidRPr="00F22ECD" w:rsidRDefault="0079197D" w:rsidP="00894C55">
      <w:pPr>
        <w:tabs>
          <w:tab w:val="left" w:pos="6237"/>
        </w:tabs>
        <w:spacing w:after="0" w:line="240" w:lineRule="auto"/>
        <w:rPr>
          <w:rFonts w:ascii="Times New Roman" w:hAnsi="Times New Roman" w:cs="Times New Roman"/>
          <w:sz w:val="20"/>
          <w:szCs w:val="20"/>
        </w:rPr>
      </w:pPr>
      <w:r w:rsidRPr="00F22ECD">
        <w:rPr>
          <w:rFonts w:ascii="Times New Roman" w:hAnsi="Times New Roman" w:cs="Times New Roman"/>
          <w:sz w:val="20"/>
          <w:szCs w:val="20"/>
        </w:rPr>
        <w:t>Sāre</w:t>
      </w:r>
      <w:r w:rsidR="00570861" w:rsidRPr="00F22ECD">
        <w:rPr>
          <w:rFonts w:ascii="Times New Roman" w:hAnsi="Times New Roman" w:cs="Times New Roman"/>
          <w:sz w:val="20"/>
          <w:szCs w:val="20"/>
        </w:rPr>
        <w:t>,</w:t>
      </w:r>
      <w:r w:rsidR="003152F9" w:rsidRPr="00F22ECD">
        <w:rPr>
          <w:rFonts w:ascii="Times New Roman" w:hAnsi="Times New Roman" w:cs="Times New Roman"/>
          <w:sz w:val="20"/>
          <w:szCs w:val="20"/>
        </w:rPr>
        <w:t xml:space="preserve"> 67021652</w:t>
      </w:r>
    </w:p>
    <w:p w14:paraId="28E652B8" w14:textId="14A211FE" w:rsidR="001A1AC7" w:rsidRPr="00F22ECD" w:rsidRDefault="00A84E42" w:rsidP="00AE3C78">
      <w:pPr>
        <w:tabs>
          <w:tab w:val="left" w:pos="6237"/>
        </w:tabs>
        <w:spacing w:after="0" w:line="240" w:lineRule="auto"/>
        <w:rPr>
          <w:rFonts w:ascii="Times New Roman" w:hAnsi="Times New Roman" w:cs="Times New Roman"/>
          <w:sz w:val="20"/>
          <w:szCs w:val="20"/>
        </w:rPr>
      </w:pPr>
      <w:hyperlink r:id="rId11" w:history="1">
        <w:r w:rsidR="0079197D" w:rsidRPr="00F22ECD">
          <w:rPr>
            <w:rStyle w:val="Hyperlink"/>
            <w:rFonts w:ascii="Times New Roman" w:hAnsi="Times New Roman" w:cs="Times New Roman"/>
            <w:sz w:val="20"/>
            <w:szCs w:val="20"/>
          </w:rPr>
          <w:t>Egita.Sāre@lm.gov.lv</w:t>
        </w:r>
      </w:hyperlink>
      <w:r w:rsidR="0079197D" w:rsidRPr="00F22ECD">
        <w:rPr>
          <w:rFonts w:ascii="Times New Roman" w:hAnsi="Times New Roman" w:cs="Times New Roman"/>
          <w:sz w:val="20"/>
          <w:szCs w:val="20"/>
        </w:rPr>
        <w:t xml:space="preserve"> </w:t>
      </w:r>
    </w:p>
    <w:sectPr w:rsidR="001A1AC7" w:rsidRPr="00F22ECD" w:rsidSect="007D7D5E">
      <w:headerReference w:type="default" r:id="rId12"/>
      <w:footerReference w:type="default" r:id="rId13"/>
      <w:footerReference w:type="first" r:id="rId14"/>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F704" w14:textId="77777777" w:rsidR="008636AC" w:rsidRDefault="008636AC" w:rsidP="00894C55">
      <w:pPr>
        <w:spacing w:after="0" w:line="240" w:lineRule="auto"/>
      </w:pPr>
      <w:r>
        <w:separator/>
      </w:r>
    </w:p>
  </w:endnote>
  <w:endnote w:type="continuationSeparator" w:id="0">
    <w:p w14:paraId="312EB02C" w14:textId="77777777" w:rsidR="008636AC" w:rsidRDefault="008636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C278" w14:textId="04495D25" w:rsidR="00487EED" w:rsidRPr="00C71BE3"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D426C2">
      <w:rPr>
        <w:rFonts w:ascii="Times New Roman" w:eastAsia="PMingLiU" w:hAnsi="Times New Roman" w:cs="Times New Roman"/>
        <w:sz w:val="20"/>
        <w:szCs w:val="20"/>
        <w:lang w:eastAsia="lv-LV"/>
      </w:rPr>
      <w:t>24</w:t>
    </w:r>
    <w:r w:rsidR="003A309A">
      <w:rPr>
        <w:rFonts w:ascii="Times New Roman" w:eastAsia="PMingLiU" w:hAnsi="Times New Roman" w:cs="Times New Roman"/>
        <w:sz w:val="20"/>
        <w:szCs w:val="20"/>
        <w:lang w:eastAsia="lv-LV"/>
      </w:rPr>
      <w:t>0</w:t>
    </w:r>
    <w:r w:rsidR="00856B76">
      <w:rPr>
        <w:rFonts w:ascii="Times New Roman" w:eastAsia="PMingLiU" w:hAnsi="Times New Roman" w:cs="Times New Roman"/>
        <w:sz w:val="20"/>
        <w:szCs w:val="20"/>
        <w:lang w:eastAsia="lv-LV"/>
      </w:rPr>
      <w:t>8</w:t>
    </w:r>
    <w:r>
      <w:rPr>
        <w:rFonts w:ascii="Times New Roman" w:eastAsia="PMingLiU" w:hAnsi="Times New Roman" w:cs="Times New Roman"/>
        <w:sz w:val="20"/>
        <w:szCs w:val="20"/>
        <w:lang w:eastAsia="lv-LV"/>
      </w:rPr>
      <w:t>2</w:t>
    </w:r>
    <w:r w:rsidR="003A309A">
      <w:rPr>
        <w:rFonts w:ascii="Times New Roman" w:eastAsia="PMingLiU" w:hAnsi="Times New Roman" w:cs="Times New Roman"/>
        <w:sz w:val="20"/>
        <w:szCs w:val="20"/>
        <w:lang w:eastAsia="lv-LV"/>
      </w:rPr>
      <w:t>1</w:t>
    </w:r>
    <w:r>
      <w:rPr>
        <w:rFonts w:ascii="Times New Roman" w:eastAsia="PMingLiU" w:hAnsi="Times New Roman" w:cs="Times New Roman"/>
        <w:sz w:val="20"/>
        <w:szCs w:val="20"/>
        <w:lang w:eastAsia="lv-LV"/>
      </w:rPr>
      <w:t>_MKN_600</w:t>
    </w:r>
    <w:r w:rsidR="003A309A">
      <w:rPr>
        <w:rFonts w:ascii="Times New Roman" w:eastAsia="PMingLiU" w:hAnsi="Times New Roman" w:cs="Times New Roman"/>
        <w:sz w:val="20"/>
        <w:szCs w:val="20"/>
        <w:lang w:eastAsia="lv-LV"/>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BCE1" w14:textId="48B356E8" w:rsidR="00487EED" w:rsidRPr="00E74A9E"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D426C2">
      <w:rPr>
        <w:rFonts w:ascii="Times New Roman" w:eastAsia="PMingLiU" w:hAnsi="Times New Roman" w:cs="Times New Roman"/>
        <w:sz w:val="20"/>
        <w:szCs w:val="20"/>
        <w:lang w:eastAsia="lv-LV"/>
      </w:rPr>
      <w:t>24</w:t>
    </w:r>
    <w:r w:rsidR="00845B43">
      <w:rPr>
        <w:rFonts w:ascii="Times New Roman" w:eastAsia="PMingLiU" w:hAnsi="Times New Roman" w:cs="Times New Roman"/>
        <w:sz w:val="20"/>
        <w:szCs w:val="20"/>
        <w:lang w:eastAsia="lv-LV"/>
      </w:rPr>
      <w:t>0</w:t>
    </w:r>
    <w:r w:rsidR="00E74530">
      <w:rPr>
        <w:rFonts w:ascii="Times New Roman" w:eastAsia="PMingLiU" w:hAnsi="Times New Roman" w:cs="Times New Roman"/>
        <w:sz w:val="20"/>
        <w:szCs w:val="20"/>
        <w:lang w:eastAsia="lv-LV"/>
      </w:rPr>
      <w:t>8</w:t>
    </w:r>
    <w:r w:rsidR="00845B43">
      <w:rPr>
        <w:rFonts w:ascii="Times New Roman" w:eastAsia="PMingLiU" w:hAnsi="Times New Roman" w:cs="Times New Roman"/>
        <w:sz w:val="20"/>
        <w:szCs w:val="20"/>
        <w:lang w:eastAsia="lv-LV"/>
      </w:rPr>
      <w:t>21</w:t>
    </w:r>
    <w:r>
      <w:rPr>
        <w:rFonts w:ascii="Times New Roman" w:eastAsia="PMingLiU" w:hAnsi="Times New Roman" w:cs="Times New Roman"/>
        <w:sz w:val="20"/>
        <w:szCs w:val="20"/>
        <w:lang w:eastAsia="lv-LV"/>
      </w:rPr>
      <w:t>_MKN_600_groz</w:t>
    </w:r>
    <w:r w:rsidR="00845B43">
      <w:rPr>
        <w:rFonts w:ascii="Times New Roman" w:eastAsia="PMingLiU" w:hAnsi="Times New Roman" w:cs="Times New Roman"/>
        <w:sz w:val="20"/>
        <w:szCs w:val="20"/>
        <w:lang w:eastAsia="lv-LV"/>
      </w:rPr>
      <w:t>.</w:t>
    </w:r>
  </w:p>
  <w:p w14:paraId="0D428E93" w14:textId="50FDAE4E" w:rsidR="00487EED" w:rsidRPr="00E74A9E" w:rsidRDefault="00487EED" w:rsidP="000C5D9F">
    <w:pPr>
      <w:pStyle w:val="Footer"/>
      <w:ind w:left="-284"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7B0C" w14:textId="77777777" w:rsidR="008636AC" w:rsidRDefault="008636AC" w:rsidP="00894C55">
      <w:pPr>
        <w:spacing w:after="0" w:line="240" w:lineRule="auto"/>
      </w:pPr>
      <w:r>
        <w:separator/>
      </w:r>
    </w:p>
  </w:footnote>
  <w:footnote w:type="continuationSeparator" w:id="0">
    <w:p w14:paraId="51BFEE6C" w14:textId="77777777" w:rsidR="008636AC" w:rsidRDefault="008636AC" w:rsidP="00894C55">
      <w:pPr>
        <w:spacing w:after="0" w:line="240" w:lineRule="auto"/>
      </w:pPr>
      <w:r>
        <w:continuationSeparator/>
      </w:r>
    </w:p>
  </w:footnote>
  <w:footnote w:id="1">
    <w:p w14:paraId="54C8064F" w14:textId="31F979B3" w:rsidR="0078768D" w:rsidRPr="0078768D" w:rsidRDefault="0078768D" w:rsidP="0078768D">
      <w:pPr>
        <w:pStyle w:val="FootnoteText"/>
        <w:ind w:left="-567" w:right="-425"/>
        <w:jc w:val="both"/>
        <w:rPr>
          <w:rFonts w:ascii="Times New Roman" w:hAnsi="Times New Roman" w:cs="Times New Roman"/>
        </w:rPr>
      </w:pPr>
      <w:r>
        <w:rPr>
          <w:rStyle w:val="FootnoteReference"/>
        </w:rPr>
        <w:footnoteRef/>
      </w:r>
      <w:r>
        <w:t xml:space="preserve"> </w:t>
      </w:r>
      <w:r w:rsidRPr="0078768D">
        <w:rPr>
          <w:rFonts w:ascii="Times New Roman" w:hAnsi="Times New Roman" w:cs="Times New Roman"/>
        </w:rPr>
        <w:t>Ministru kabineta noteikumu projekt</w:t>
      </w:r>
      <w:r w:rsidR="00F90A69">
        <w:rPr>
          <w:rFonts w:ascii="Times New Roman" w:hAnsi="Times New Roman" w:cs="Times New Roman"/>
        </w:rPr>
        <w:t>s</w:t>
      </w:r>
      <w:r w:rsidRPr="0078768D">
        <w:rPr>
          <w:rFonts w:ascii="Times New Roman" w:hAnsi="Times New Roman" w:cs="Times New Roman"/>
        </w:rPr>
        <w:t xml:space="preserve"> “Grozījumi Ministru kabineta 2015. gada 20. oktobra noteikumos Nr. 600 “Darbības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90A69">
        <w:rPr>
          <w:rFonts w:ascii="Times New Roman" w:hAnsi="Times New Roman" w:cs="Times New Roman"/>
        </w:rPr>
        <w:t>”</w:t>
      </w:r>
      <w:r>
        <w:rPr>
          <w:rFonts w:ascii="Times New Roman" w:hAnsi="Times New Roman" w:cs="Times New Roman"/>
        </w:rPr>
        <w:t xml:space="preserve"> (turpmāk – noteikumu projekts)</w:t>
      </w:r>
    </w:p>
  </w:footnote>
  <w:footnote w:id="2">
    <w:p w14:paraId="288B1AAD" w14:textId="6587AAFD" w:rsidR="00845B43" w:rsidRPr="00845B43" w:rsidRDefault="00845B43" w:rsidP="00845B43">
      <w:pPr>
        <w:pStyle w:val="FootnoteText"/>
        <w:ind w:left="-567"/>
        <w:jc w:val="both"/>
        <w:rPr>
          <w:rFonts w:ascii="Times New Roman" w:hAnsi="Times New Roman" w:cs="Times New Roman"/>
        </w:rPr>
      </w:pPr>
      <w:r w:rsidRPr="00845B43">
        <w:rPr>
          <w:rStyle w:val="FootnoteReference"/>
          <w:rFonts w:ascii="Times New Roman" w:hAnsi="Times New Roman" w:cs="Times New Roman"/>
        </w:rPr>
        <w:footnoteRef/>
      </w:r>
      <w:r w:rsidRPr="00845B43">
        <w:rPr>
          <w:rFonts w:ascii="Times New Roman" w:hAnsi="Times New Roman" w:cs="Times New Roman"/>
        </w:rPr>
        <w:t xml:space="preserve"> 9.3.1.2. pasākums “Infrastruktūras attīstība funkcionēšanas novērtēšanas sistēmas izveidei” (turpmāk – 9.3.1.2. pasākums)</w:t>
      </w:r>
    </w:p>
  </w:footnote>
  <w:footnote w:id="3">
    <w:p w14:paraId="119F63F3" w14:textId="4CB4C4E7" w:rsidR="008D4DCC" w:rsidRPr="008D4DCC" w:rsidRDefault="008D4DCC" w:rsidP="008D4DCC">
      <w:pPr>
        <w:pStyle w:val="FootnoteText"/>
        <w:ind w:left="-567" w:right="-425"/>
        <w:jc w:val="both"/>
        <w:rPr>
          <w:rFonts w:ascii="Times New Roman" w:hAnsi="Times New Roman" w:cs="Times New Roman"/>
        </w:rPr>
      </w:pPr>
      <w:r w:rsidRPr="008D4DCC">
        <w:rPr>
          <w:rStyle w:val="FootnoteReference"/>
          <w:rFonts w:ascii="Times New Roman" w:hAnsi="Times New Roman" w:cs="Times New Roman"/>
        </w:rPr>
        <w:footnoteRef/>
      </w:r>
      <w:r w:rsidRPr="008D4DCC">
        <w:rPr>
          <w:rFonts w:ascii="Times New Roman" w:hAnsi="Times New Roman" w:cs="Times New Roman"/>
        </w:rPr>
        <w:t xml:space="preserve"> Ministru kabineta 2015. gada 20. oktobra noteikumi Nr. 600 “Darbības programmas </w:t>
      </w:r>
      <w:r w:rsidR="00283B6F">
        <w:rPr>
          <w:rFonts w:ascii="Times New Roman" w:hAnsi="Times New Roman" w:cs="Times New Roman"/>
        </w:rPr>
        <w:t>“</w:t>
      </w:r>
      <w:r w:rsidRPr="008D4DCC">
        <w:rPr>
          <w:rFonts w:ascii="Times New Roman" w:hAnsi="Times New Roman" w:cs="Times New Roman"/>
        </w:rPr>
        <w:t>Izaugsme un nodarbinātība</w:t>
      </w:r>
      <w:r w:rsidR="00283B6F">
        <w:rPr>
          <w:rFonts w:ascii="Times New Roman" w:hAnsi="Times New Roman" w:cs="Times New Roman"/>
        </w:rPr>
        <w:t>”</w:t>
      </w:r>
      <w:r w:rsidRPr="008D4DCC">
        <w:rPr>
          <w:rFonts w:ascii="Times New Roman" w:hAnsi="Times New Roman" w:cs="Times New Roman"/>
        </w:rPr>
        <w:t xml:space="preserve"> 9.3.1. specifiskā atbalsta mērķa </w:t>
      </w:r>
      <w:r w:rsidR="00283B6F">
        <w:rPr>
          <w:rFonts w:ascii="Times New Roman" w:hAnsi="Times New Roman" w:cs="Times New Roman"/>
        </w:rPr>
        <w:t>“</w:t>
      </w:r>
      <w:r w:rsidRPr="008D4DCC">
        <w:rPr>
          <w:rFonts w:ascii="Times New Roman" w:hAnsi="Times New Roman" w:cs="Times New Roman"/>
        </w:rPr>
        <w:t>Attīstīt pakalpojumu infrastruktūru bērnu aprūpei ģimeniskā vidē un personu ar invaliditāti neatkarīgai dzīvei un integrācijai sabiedrībā</w:t>
      </w:r>
      <w:r w:rsidR="00283B6F">
        <w:rPr>
          <w:rFonts w:ascii="Times New Roman" w:hAnsi="Times New Roman" w:cs="Times New Roman"/>
        </w:rPr>
        <w:t>”</w:t>
      </w:r>
      <w:r w:rsidRPr="008D4DCC">
        <w:rPr>
          <w:rFonts w:ascii="Times New Roman" w:hAnsi="Times New Roman" w:cs="Times New Roman"/>
        </w:rPr>
        <w:t xml:space="preserve"> 9.3.1.2. pasākuma </w:t>
      </w:r>
      <w:r w:rsidR="00283B6F">
        <w:rPr>
          <w:rFonts w:ascii="Times New Roman" w:hAnsi="Times New Roman" w:cs="Times New Roman"/>
        </w:rPr>
        <w:t>“</w:t>
      </w:r>
      <w:r w:rsidRPr="008D4DCC">
        <w:rPr>
          <w:rFonts w:ascii="Times New Roman" w:hAnsi="Times New Roman" w:cs="Times New Roman"/>
        </w:rPr>
        <w:t>Infrastruktūras attīstība funkcionēšanas novērtēšanas sistēmas izveidei</w:t>
      </w:r>
      <w:r w:rsidR="00283B6F">
        <w:rPr>
          <w:rFonts w:ascii="Times New Roman" w:hAnsi="Times New Roman" w:cs="Times New Roman"/>
        </w:rPr>
        <w:t>”</w:t>
      </w:r>
      <w:r w:rsidRPr="008D4DCC">
        <w:rPr>
          <w:rFonts w:ascii="Times New Roman" w:hAnsi="Times New Roman" w:cs="Times New Roman"/>
        </w:rPr>
        <w:t xml:space="preserve"> īstenošanas noteikumi”</w:t>
      </w:r>
    </w:p>
  </w:footnote>
  <w:footnote w:id="4">
    <w:p w14:paraId="580E2CFB" w14:textId="2BF57E57" w:rsidR="000A6EA1" w:rsidRPr="00E36AFF" w:rsidRDefault="000A6EA1" w:rsidP="00E36AFF">
      <w:pPr>
        <w:pStyle w:val="FootnoteText"/>
        <w:ind w:left="-567" w:right="-425"/>
        <w:jc w:val="both"/>
        <w:rPr>
          <w:rFonts w:ascii="Times New Roman" w:hAnsi="Times New Roman" w:cs="Times New Roman"/>
        </w:rPr>
      </w:pPr>
      <w:r w:rsidRPr="00E36AFF">
        <w:rPr>
          <w:rStyle w:val="FootnoteReference"/>
          <w:rFonts w:ascii="Times New Roman" w:hAnsi="Times New Roman" w:cs="Times New Roman"/>
        </w:rPr>
        <w:footnoteRef/>
      </w:r>
      <w:r w:rsidRPr="00E36AFF">
        <w:rPr>
          <w:rFonts w:ascii="Times New Roman" w:hAnsi="Times New Roman" w:cs="Times New Roman"/>
        </w:rPr>
        <w:t xml:space="preserve"> RSU pētījums “Situācijas izpēte par Latvijā un ārvalstīs pieejamajām funkcionēšanas novērtēšanas sistēmām, funkcionēšanas novērtēšanas sistēmas apraksta izstrāde un ieinteresēto grupu speciālistu izglītojošie pasākumi” ietvaros 2. posma “Funkcionēšanas novērtēšanas sistēmas apraksta izstrāde” (8. ziņojums “FN</w:t>
      </w:r>
      <w:proofErr w:type="gramStart"/>
      <w:r w:rsidRPr="00E36AFF">
        <w:rPr>
          <w:rFonts w:ascii="Times New Roman" w:hAnsi="Times New Roman" w:cs="Times New Roman"/>
        </w:rPr>
        <w:t xml:space="preserve">  </w:t>
      </w:r>
      <w:proofErr w:type="gramEnd"/>
      <w:r w:rsidRPr="00E36AFF">
        <w:rPr>
          <w:rFonts w:ascii="Times New Roman" w:hAnsi="Times New Roman" w:cs="Times New Roman"/>
        </w:rPr>
        <w:t>sistēmas ieviešanai nepieciešamo FN instrumentu, ierīču saraksti, tai skaitā norādot to izmantošanas mērķi, specifiskās prasības, izmantošanas un uzturēšanas izmaksas, novērtēšanā iesaistītos speciālistus un to apmācības izmaksas”)</w:t>
      </w:r>
    </w:p>
  </w:footnote>
  <w:footnote w:id="5">
    <w:p w14:paraId="3F5F8E70" w14:textId="1419623F" w:rsidR="003A309A" w:rsidRPr="003A309A" w:rsidRDefault="003A309A" w:rsidP="00FA5D2B">
      <w:pPr>
        <w:pStyle w:val="FootnoteText"/>
        <w:ind w:left="-567" w:right="-425"/>
        <w:jc w:val="both"/>
        <w:rPr>
          <w:rFonts w:ascii="Times New Roman" w:hAnsi="Times New Roman" w:cs="Times New Roman"/>
        </w:rPr>
      </w:pPr>
      <w:r w:rsidRPr="003A309A">
        <w:rPr>
          <w:rStyle w:val="FootnoteReference"/>
          <w:rFonts w:ascii="Times New Roman" w:hAnsi="Times New Roman" w:cs="Times New Roman"/>
        </w:rPr>
        <w:footnoteRef/>
      </w:r>
      <w:r w:rsidRPr="003A309A">
        <w:rPr>
          <w:rFonts w:ascii="Times New Roman" w:hAnsi="Times New Roman" w:cs="Times New Roman"/>
        </w:rPr>
        <w:t xml:space="preserve"> 9.1.4.2. pasākums “Funkcionēšanas novērtēšanas sistēmas izveide un ieviešana un </w:t>
      </w:r>
      <w:proofErr w:type="spellStart"/>
      <w:r w:rsidRPr="003A309A">
        <w:rPr>
          <w:rFonts w:ascii="Times New Roman" w:hAnsi="Times New Roman" w:cs="Times New Roman"/>
        </w:rPr>
        <w:t>asistīvo</w:t>
      </w:r>
      <w:proofErr w:type="spellEnd"/>
      <w:r w:rsidRPr="003A309A">
        <w:rPr>
          <w:rFonts w:ascii="Times New Roman" w:hAnsi="Times New Roman" w:cs="Times New Roman"/>
        </w:rPr>
        <w:t xml:space="preserve"> tehnoloģiju (tehnisko palīglīdzekļu) pieejamības un pielietojuma Latvijas izglītības iestādēs izpēte” (turpmāk – 9.1.4.2. pasākums)</w:t>
      </w:r>
    </w:p>
  </w:footnote>
  <w:footnote w:id="6">
    <w:p w14:paraId="506E1DE5" w14:textId="0B542904" w:rsidR="00140555" w:rsidRPr="00140555" w:rsidRDefault="00140555" w:rsidP="00FA5D2B">
      <w:pPr>
        <w:pStyle w:val="FootnoteText"/>
        <w:ind w:left="-567" w:right="-425"/>
        <w:jc w:val="both"/>
        <w:rPr>
          <w:rFonts w:ascii="Times New Roman" w:hAnsi="Times New Roman" w:cs="Times New Roman"/>
        </w:rPr>
      </w:pPr>
      <w:r w:rsidRPr="00140555">
        <w:rPr>
          <w:rStyle w:val="FootnoteReference"/>
          <w:rFonts w:ascii="Times New Roman" w:hAnsi="Times New Roman" w:cs="Times New Roman"/>
        </w:rPr>
        <w:footnoteRef/>
      </w:r>
      <w:r w:rsidRPr="00140555">
        <w:rPr>
          <w:rFonts w:ascii="Times New Roman" w:hAnsi="Times New Roman" w:cs="Times New Roman"/>
        </w:rPr>
        <w:t xml:space="preserve"> Funkcionēšanas novērtēšanas instrumentu saraksts saskaņots uzraudzības padomes rakstiskā procedūrā 09.06.2020. pieņemtu lēmumu Nr.2</w:t>
      </w:r>
    </w:p>
  </w:footnote>
  <w:footnote w:id="7">
    <w:p w14:paraId="7398B72B" w14:textId="105364C6" w:rsidR="001A7E8F" w:rsidRPr="001A7E8F" w:rsidRDefault="001A7E8F" w:rsidP="00FA5D2B">
      <w:pPr>
        <w:pStyle w:val="FootnoteText"/>
        <w:ind w:left="-567" w:right="-425"/>
        <w:jc w:val="both"/>
        <w:rPr>
          <w:rFonts w:ascii="Times New Roman" w:hAnsi="Times New Roman" w:cs="Times New Roman"/>
        </w:rPr>
      </w:pPr>
      <w:r w:rsidRPr="001A7E8F">
        <w:rPr>
          <w:rStyle w:val="FootnoteReference"/>
          <w:rFonts w:ascii="Times New Roman" w:hAnsi="Times New Roman" w:cs="Times New Roman"/>
        </w:rPr>
        <w:footnoteRef/>
      </w:r>
      <w:r w:rsidR="00950AD3">
        <w:rPr>
          <w:rFonts w:ascii="Times New Roman" w:hAnsi="Times New Roman" w:cs="Times New Roman"/>
        </w:rPr>
        <w:t xml:space="preserve"> I</w:t>
      </w:r>
      <w:r w:rsidRPr="001A7E8F">
        <w:rPr>
          <w:rFonts w:ascii="Times New Roman" w:hAnsi="Times New Roman" w:cs="Times New Roman"/>
        </w:rPr>
        <w:t>epirkuma procedūras identifikācijas Nr. VSIA NRC „Vaivari” 2021/2/ERAF</w:t>
      </w:r>
      <w:r w:rsidR="00950AD3">
        <w:rPr>
          <w:rFonts w:ascii="Times New Roman" w:hAnsi="Times New Roman" w:cs="Times New Roman"/>
        </w:rPr>
        <w:t xml:space="preserve"> “</w:t>
      </w:r>
      <w:r w:rsidR="00950AD3" w:rsidRPr="00950AD3">
        <w:rPr>
          <w:rFonts w:ascii="Times New Roman" w:hAnsi="Times New Roman" w:cs="Times New Roman"/>
        </w:rPr>
        <w:t>Ekspertu pakalpojumi standartizētu funkcionēšanas novērtēšanas instrumentu iegādes nosacījumu izpētei</w:t>
      </w:r>
      <w:r w:rsidR="00950AD3">
        <w:rPr>
          <w:rFonts w:ascii="Times New Roman" w:hAnsi="Times New Roman" w:cs="Times New Roman"/>
        </w:rPr>
        <w:t>”</w:t>
      </w:r>
    </w:p>
  </w:footnote>
  <w:footnote w:id="8">
    <w:p w14:paraId="68611BB5" w14:textId="02BE740B" w:rsidR="00E36AFF" w:rsidRPr="007A21C4" w:rsidRDefault="00E36AFF" w:rsidP="007A21C4">
      <w:pPr>
        <w:pStyle w:val="FootnoteText"/>
        <w:ind w:left="-567" w:right="-425"/>
        <w:jc w:val="both"/>
        <w:rPr>
          <w:rFonts w:ascii="Times New Roman" w:hAnsi="Times New Roman" w:cs="Times New Roman"/>
        </w:rPr>
      </w:pPr>
      <w:r w:rsidRPr="007A21C4">
        <w:rPr>
          <w:rStyle w:val="FootnoteReference"/>
          <w:rFonts w:ascii="Times New Roman" w:hAnsi="Times New Roman" w:cs="Times New Roman"/>
        </w:rPr>
        <w:footnoteRef/>
      </w:r>
      <w:r w:rsidRPr="007A21C4">
        <w:rPr>
          <w:rFonts w:ascii="Times New Roman" w:hAnsi="Times New Roman" w:cs="Times New Roman"/>
        </w:rPr>
        <w:t xml:space="preserve"> Latvijas fizioterapeitu asociācijas iepirkuma Nr. VSIA NRC “VAIVARI” 2021/2/ERAF “Ekspertu pakalpojumi standartizētu funkcionēšanas novērtēšanas instrumentu iegādes nosacījumu izpētei” ietvaros sagatavotajā Nodevumā Nr. 2 sniegtā informācija.</w:t>
      </w:r>
    </w:p>
  </w:footnote>
  <w:footnote w:id="9">
    <w:p w14:paraId="496167DE" w14:textId="4AE1AC9C" w:rsidR="00845BF0" w:rsidRPr="00845BF0" w:rsidRDefault="00845BF0" w:rsidP="00345722">
      <w:pPr>
        <w:pStyle w:val="FootnoteText"/>
        <w:ind w:left="-567" w:right="-425"/>
        <w:jc w:val="both"/>
        <w:rPr>
          <w:rFonts w:ascii="Times New Roman" w:hAnsi="Times New Roman" w:cs="Times New Roman"/>
        </w:rPr>
      </w:pPr>
      <w:r w:rsidRPr="00845BF0">
        <w:rPr>
          <w:rStyle w:val="FootnoteReference"/>
          <w:rFonts w:ascii="Times New Roman" w:hAnsi="Times New Roman" w:cs="Times New Roman"/>
        </w:rPr>
        <w:footnoteRef/>
      </w:r>
      <w:r w:rsidRPr="00845BF0">
        <w:rPr>
          <w:rFonts w:ascii="Times New Roman" w:hAnsi="Times New Roman" w:cs="Times New Roman"/>
        </w:rPr>
        <w:t xml:space="preserve"> ITC </w:t>
      </w:r>
      <w:proofErr w:type="spellStart"/>
      <w:r w:rsidRPr="00845BF0">
        <w:rPr>
          <w:rFonts w:ascii="Times New Roman" w:hAnsi="Times New Roman" w:cs="Times New Roman"/>
        </w:rPr>
        <w:t>Guidelines</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for</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Translating</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and</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Adapting</w:t>
      </w:r>
      <w:proofErr w:type="spellEnd"/>
      <w:r w:rsidRPr="00845BF0">
        <w:rPr>
          <w:rFonts w:ascii="Times New Roman" w:hAnsi="Times New Roman" w:cs="Times New Roman"/>
        </w:rPr>
        <w:t xml:space="preserve"> Tests (</w:t>
      </w:r>
      <w:proofErr w:type="spellStart"/>
      <w:r w:rsidRPr="00845BF0">
        <w:rPr>
          <w:rFonts w:ascii="Times New Roman" w:hAnsi="Times New Roman" w:cs="Times New Roman"/>
        </w:rPr>
        <w:t>Second</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Edition</w:t>
      </w:r>
      <w:proofErr w:type="spellEnd"/>
      <w:r w:rsidRPr="00845BF0">
        <w:rPr>
          <w:rFonts w:ascii="Times New Roman" w:hAnsi="Times New Roman" w:cs="Times New Roman"/>
        </w:rPr>
        <w:t xml:space="preserve">), 2017. </w:t>
      </w:r>
      <w:proofErr w:type="spellStart"/>
      <w:r w:rsidRPr="00845BF0">
        <w:rPr>
          <w:rFonts w:ascii="Times New Roman" w:hAnsi="Times New Roman" w:cs="Times New Roman"/>
        </w:rPr>
        <w:t>International</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Test</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Commission</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Guidelines</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for</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Translating</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and</w:t>
      </w:r>
      <w:proofErr w:type="spellEnd"/>
      <w:r w:rsidRPr="00845BF0">
        <w:rPr>
          <w:rFonts w:ascii="Times New Roman" w:hAnsi="Times New Roman" w:cs="Times New Roman"/>
        </w:rPr>
        <w:t xml:space="preserve"> </w:t>
      </w:r>
      <w:proofErr w:type="spellStart"/>
      <w:r w:rsidRPr="00845BF0">
        <w:rPr>
          <w:rFonts w:ascii="Times New Roman" w:hAnsi="Times New Roman" w:cs="Times New Roman"/>
        </w:rPr>
        <w:t>Adapting</w:t>
      </w:r>
      <w:proofErr w:type="spellEnd"/>
      <w:r w:rsidRPr="00845BF0">
        <w:rPr>
          <w:rFonts w:ascii="Times New Roman" w:hAnsi="Times New Roman" w:cs="Times New Roman"/>
        </w:rPr>
        <w:t xml:space="preserve"> Tests.</w:t>
      </w:r>
      <w:r w:rsidR="00345722">
        <w:rPr>
          <w:rFonts w:ascii="Times New Roman" w:hAnsi="Times New Roman" w:cs="Times New Roman"/>
        </w:rPr>
        <w:t xml:space="preserve"> </w:t>
      </w:r>
      <w:r w:rsidRPr="00845BF0">
        <w:rPr>
          <w:rFonts w:ascii="Times New Roman" w:hAnsi="Times New Roman" w:cs="Times New Roman"/>
        </w:rPr>
        <w:t xml:space="preserve">Oriģinālais teksts atrodams šeit: </w:t>
      </w:r>
      <w:hyperlink r:id="rId1" w:history="1">
        <w:r w:rsidR="00345722" w:rsidRPr="00BC584B">
          <w:rPr>
            <w:rStyle w:val="Hyperlink"/>
            <w:rFonts w:ascii="Times New Roman" w:hAnsi="Times New Roman" w:cs="Times New Roman"/>
          </w:rPr>
          <w:t>https://www.tandfonline.com/doi/abs/10.1080/15305058.2017.1398166?journalCode=hijt20</w:t>
        </w:r>
      </w:hyperlink>
      <w:r w:rsidR="00345722">
        <w:rPr>
          <w:rFonts w:ascii="Times New Roman" w:hAnsi="Times New Roman" w:cs="Times New Roman"/>
        </w:rPr>
        <w:t xml:space="preserve"> </w:t>
      </w:r>
    </w:p>
  </w:footnote>
  <w:footnote w:id="10">
    <w:p w14:paraId="4BD94674" w14:textId="0F8426DB" w:rsidR="007F536E" w:rsidRPr="00A84E42" w:rsidRDefault="007F536E" w:rsidP="007F536E">
      <w:pPr>
        <w:pStyle w:val="FootnoteText"/>
        <w:ind w:left="-567" w:right="-425"/>
        <w:jc w:val="both"/>
        <w:rPr>
          <w:rFonts w:ascii="Times New Roman" w:hAnsi="Times New Roman" w:cs="Times New Roman"/>
        </w:rPr>
      </w:pPr>
      <w:r w:rsidRPr="00A84E42">
        <w:rPr>
          <w:rStyle w:val="FootnoteReference"/>
          <w:rFonts w:ascii="Times New Roman" w:hAnsi="Times New Roman" w:cs="Times New Roman"/>
        </w:rPr>
        <w:footnoteRef/>
      </w:r>
      <w:r w:rsidRPr="007F536E">
        <w:rPr>
          <w:rFonts w:ascii="Times New Roman" w:hAnsi="Times New Roman" w:cs="Times New Roman"/>
          <w:b/>
          <w:bCs/>
        </w:rPr>
        <w:t xml:space="preserve"> </w:t>
      </w:r>
      <w:r w:rsidRPr="00A84E42">
        <w:rPr>
          <w:rFonts w:ascii="Times New Roman" w:hAnsi="Times New Roman" w:cs="Times New Roman"/>
        </w:rPr>
        <w:t xml:space="preserve">9.1.4.2. pasākuma projekts Nr. 9.1.4.2/16/I/001 “VSIA NRC „Vaivari” Funkcionēšanas novērtēšanas sistēmas izveide un ieviešana un </w:t>
      </w:r>
      <w:proofErr w:type="spellStart"/>
      <w:r w:rsidRPr="00A84E42">
        <w:rPr>
          <w:rFonts w:ascii="Times New Roman" w:hAnsi="Times New Roman" w:cs="Times New Roman"/>
        </w:rPr>
        <w:t>asistīvo</w:t>
      </w:r>
      <w:proofErr w:type="spellEnd"/>
      <w:r w:rsidRPr="00A84E42">
        <w:rPr>
          <w:rFonts w:ascii="Times New Roman" w:hAnsi="Times New Roman" w:cs="Times New Roman"/>
        </w:rPr>
        <w:t xml:space="preserve"> tehnoloģiju (tehnisko palīglīdzekļu) pieejamības un pielietojuma Latvijas izglītības iestādēs izpēte” (turpmāk – 9.1.4.2. pasākuma projekts)</w:t>
      </w:r>
    </w:p>
  </w:footnote>
  <w:footnote w:id="11">
    <w:p w14:paraId="57035E9D" w14:textId="25E1F8CB" w:rsidR="00363413" w:rsidRPr="00744C11" w:rsidRDefault="00363413" w:rsidP="00A63932">
      <w:pPr>
        <w:pStyle w:val="FootnoteText"/>
        <w:ind w:left="-567" w:right="-425"/>
        <w:jc w:val="both"/>
        <w:rPr>
          <w:rFonts w:ascii="Times New Roman" w:hAnsi="Times New Roman" w:cs="Times New Roman"/>
        </w:rPr>
      </w:pPr>
      <w:r w:rsidRPr="00744C11">
        <w:rPr>
          <w:rStyle w:val="FootnoteReference"/>
          <w:rFonts w:ascii="Times New Roman" w:hAnsi="Times New Roman" w:cs="Times New Roman"/>
        </w:rPr>
        <w:footnoteRef/>
      </w:r>
      <w:r w:rsidRPr="00744C11">
        <w:rPr>
          <w:rFonts w:ascii="Times New Roman" w:hAnsi="Times New Roman" w:cs="Times New Roman"/>
        </w:rPr>
        <w:t xml:space="preserve"> 9.3.1.2. pasākuma projekts Nr. 9.3.1.2/16/I/001 “VSIA NRC „Vaivari” infrastruktūras attīstība funkcionēšanas novērtēšanas sistēmas izveidei”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0ED968B4" w:rsidR="00487EED" w:rsidRPr="00C25B49" w:rsidRDefault="00487E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141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E2410F"/>
    <w:multiLevelType w:val="hybridMultilevel"/>
    <w:tmpl w:val="BEF8D1BE"/>
    <w:lvl w:ilvl="0" w:tplc="162294B0">
      <w:start w:val="1"/>
      <w:numFmt w:val="decimal"/>
      <w:lvlText w:val="%1."/>
      <w:lvlJc w:val="left"/>
      <w:pPr>
        <w:ind w:left="1080" w:hanging="360"/>
      </w:pPr>
      <w:rPr>
        <w:rFonts w:hint="default"/>
        <w:b/>
        <w:bCs/>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B56257"/>
    <w:multiLevelType w:val="hybridMultilevel"/>
    <w:tmpl w:val="C758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84D08"/>
    <w:multiLevelType w:val="hybridMultilevel"/>
    <w:tmpl w:val="DD3E3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6"/>
  </w:num>
  <w:num w:numId="6">
    <w:abstractNumId w:val="8"/>
  </w:num>
  <w:num w:numId="7">
    <w:abstractNumId w:val="15"/>
  </w:num>
  <w:num w:numId="8">
    <w:abstractNumId w:val="9"/>
  </w:num>
  <w:num w:numId="9">
    <w:abstractNumId w:val="4"/>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1879"/>
    <w:rsid w:val="00004D67"/>
    <w:rsid w:val="000063AB"/>
    <w:rsid w:val="00007FEC"/>
    <w:rsid w:val="00011BF6"/>
    <w:rsid w:val="0001418B"/>
    <w:rsid w:val="00014349"/>
    <w:rsid w:val="00015022"/>
    <w:rsid w:val="0001590E"/>
    <w:rsid w:val="00016613"/>
    <w:rsid w:val="000175FD"/>
    <w:rsid w:val="0002063A"/>
    <w:rsid w:val="00021168"/>
    <w:rsid w:val="00021A35"/>
    <w:rsid w:val="0002200B"/>
    <w:rsid w:val="0002204C"/>
    <w:rsid w:val="00023C47"/>
    <w:rsid w:val="00023F49"/>
    <w:rsid w:val="00025AA9"/>
    <w:rsid w:val="000276FE"/>
    <w:rsid w:val="00027729"/>
    <w:rsid w:val="00027ABB"/>
    <w:rsid w:val="00030D25"/>
    <w:rsid w:val="00031719"/>
    <w:rsid w:val="000318D8"/>
    <w:rsid w:val="0003430E"/>
    <w:rsid w:val="00036053"/>
    <w:rsid w:val="00036AEB"/>
    <w:rsid w:val="00037D0E"/>
    <w:rsid w:val="00041509"/>
    <w:rsid w:val="00046479"/>
    <w:rsid w:val="0005050F"/>
    <w:rsid w:val="00051081"/>
    <w:rsid w:val="0005353E"/>
    <w:rsid w:val="000562AA"/>
    <w:rsid w:val="000604A4"/>
    <w:rsid w:val="00061155"/>
    <w:rsid w:val="0006130C"/>
    <w:rsid w:val="00063A59"/>
    <w:rsid w:val="00064CE7"/>
    <w:rsid w:val="00066AEF"/>
    <w:rsid w:val="0006781D"/>
    <w:rsid w:val="00071251"/>
    <w:rsid w:val="000714CB"/>
    <w:rsid w:val="00071607"/>
    <w:rsid w:val="00074038"/>
    <w:rsid w:val="00074C90"/>
    <w:rsid w:val="00074CC0"/>
    <w:rsid w:val="000822CC"/>
    <w:rsid w:val="00084057"/>
    <w:rsid w:val="000850B6"/>
    <w:rsid w:val="0009232F"/>
    <w:rsid w:val="00092C30"/>
    <w:rsid w:val="00093875"/>
    <w:rsid w:val="000940E4"/>
    <w:rsid w:val="00094E3F"/>
    <w:rsid w:val="000954BD"/>
    <w:rsid w:val="00095BFF"/>
    <w:rsid w:val="0009721B"/>
    <w:rsid w:val="000A0868"/>
    <w:rsid w:val="000A1A41"/>
    <w:rsid w:val="000A2649"/>
    <w:rsid w:val="000A45F6"/>
    <w:rsid w:val="000A47B0"/>
    <w:rsid w:val="000A52B8"/>
    <w:rsid w:val="000A537C"/>
    <w:rsid w:val="000A66BF"/>
    <w:rsid w:val="000A6A86"/>
    <w:rsid w:val="000A6EA1"/>
    <w:rsid w:val="000A7810"/>
    <w:rsid w:val="000A7F91"/>
    <w:rsid w:val="000B019D"/>
    <w:rsid w:val="000B070E"/>
    <w:rsid w:val="000B0F42"/>
    <w:rsid w:val="000B4C54"/>
    <w:rsid w:val="000B59AC"/>
    <w:rsid w:val="000B5B95"/>
    <w:rsid w:val="000C1C37"/>
    <w:rsid w:val="000C2BDF"/>
    <w:rsid w:val="000C37EF"/>
    <w:rsid w:val="000C3AC4"/>
    <w:rsid w:val="000C4F43"/>
    <w:rsid w:val="000C52D8"/>
    <w:rsid w:val="000C5D9F"/>
    <w:rsid w:val="000C6C7C"/>
    <w:rsid w:val="000C7FE0"/>
    <w:rsid w:val="000D0C9B"/>
    <w:rsid w:val="000D1392"/>
    <w:rsid w:val="000D303B"/>
    <w:rsid w:val="000D38F6"/>
    <w:rsid w:val="000D778F"/>
    <w:rsid w:val="000E251A"/>
    <w:rsid w:val="000E39BC"/>
    <w:rsid w:val="000E3C4E"/>
    <w:rsid w:val="000E3CC7"/>
    <w:rsid w:val="000E6719"/>
    <w:rsid w:val="000F049A"/>
    <w:rsid w:val="000F1D6E"/>
    <w:rsid w:val="000F29DB"/>
    <w:rsid w:val="000F2A32"/>
    <w:rsid w:val="000F31AA"/>
    <w:rsid w:val="000F3F59"/>
    <w:rsid w:val="000F449B"/>
    <w:rsid w:val="000F5CEB"/>
    <w:rsid w:val="000F6F00"/>
    <w:rsid w:val="00100411"/>
    <w:rsid w:val="00103727"/>
    <w:rsid w:val="001057F7"/>
    <w:rsid w:val="00106773"/>
    <w:rsid w:val="00106AD8"/>
    <w:rsid w:val="00106BA6"/>
    <w:rsid w:val="00107245"/>
    <w:rsid w:val="0010764E"/>
    <w:rsid w:val="00107922"/>
    <w:rsid w:val="0011286B"/>
    <w:rsid w:val="00113BDA"/>
    <w:rsid w:val="0011678D"/>
    <w:rsid w:val="001172C9"/>
    <w:rsid w:val="00120D5A"/>
    <w:rsid w:val="00120E80"/>
    <w:rsid w:val="001229E3"/>
    <w:rsid w:val="00122FCC"/>
    <w:rsid w:val="001248F9"/>
    <w:rsid w:val="00125A85"/>
    <w:rsid w:val="00125F29"/>
    <w:rsid w:val="00126B4C"/>
    <w:rsid w:val="00127A56"/>
    <w:rsid w:val="00127BA0"/>
    <w:rsid w:val="001313CD"/>
    <w:rsid w:val="001344AC"/>
    <w:rsid w:val="00134B3F"/>
    <w:rsid w:val="001367A2"/>
    <w:rsid w:val="00136FFB"/>
    <w:rsid w:val="0013756D"/>
    <w:rsid w:val="00140555"/>
    <w:rsid w:val="00140D0D"/>
    <w:rsid w:val="00141DC4"/>
    <w:rsid w:val="0014329C"/>
    <w:rsid w:val="00143683"/>
    <w:rsid w:val="00143A7B"/>
    <w:rsid w:val="0014617B"/>
    <w:rsid w:val="00147C3F"/>
    <w:rsid w:val="00150A3F"/>
    <w:rsid w:val="00151549"/>
    <w:rsid w:val="00152D01"/>
    <w:rsid w:val="00153B71"/>
    <w:rsid w:val="0015557C"/>
    <w:rsid w:val="001636AC"/>
    <w:rsid w:val="0016605C"/>
    <w:rsid w:val="001709A6"/>
    <w:rsid w:val="00170A7C"/>
    <w:rsid w:val="00171464"/>
    <w:rsid w:val="0017193B"/>
    <w:rsid w:val="0017215E"/>
    <w:rsid w:val="00172987"/>
    <w:rsid w:val="001745F5"/>
    <w:rsid w:val="00175CD6"/>
    <w:rsid w:val="001815EA"/>
    <w:rsid w:val="00181EB2"/>
    <w:rsid w:val="00181F9C"/>
    <w:rsid w:val="00185408"/>
    <w:rsid w:val="0018564D"/>
    <w:rsid w:val="001866B0"/>
    <w:rsid w:val="00186FDB"/>
    <w:rsid w:val="0019049C"/>
    <w:rsid w:val="00194EDF"/>
    <w:rsid w:val="00196A29"/>
    <w:rsid w:val="0019797B"/>
    <w:rsid w:val="001A1AC7"/>
    <w:rsid w:val="001A3FDE"/>
    <w:rsid w:val="001A42A3"/>
    <w:rsid w:val="001A5069"/>
    <w:rsid w:val="001A63FB"/>
    <w:rsid w:val="001A6801"/>
    <w:rsid w:val="001A6DF4"/>
    <w:rsid w:val="001A7485"/>
    <w:rsid w:val="001A7E8F"/>
    <w:rsid w:val="001B1F62"/>
    <w:rsid w:val="001B36C1"/>
    <w:rsid w:val="001B4609"/>
    <w:rsid w:val="001B7299"/>
    <w:rsid w:val="001C290E"/>
    <w:rsid w:val="001C3C93"/>
    <w:rsid w:val="001C4F0B"/>
    <w:rsid w:val="001C5F11"/>
    <w:rsid w:val="001C71C7"/>
    <w:rsid w:val="001D127D"/>
    <w:rsid w:val="001D17F9"/>
    <w:rsid w:val="001D249C"/>
    <w:rsid w:val="001D39E5"/>
    <w:rsid w:val="001D457B"/>
    <w:rsid w:val="001E09F9"/>
    <w:rsid w:val="001E3439"/>
    <w:rsid w:val="001E566E"/>
    <w:rsid w:val="001E6606"/>
    <w:rsid w:val="001E6D0F"/>
    <w:rsid w:val="001F1DA3"/>
    <w:rsid w:val="001F22BB"/>
    <w:rsid w:val="001F3DB3"/>
    <w:rsid w:val="001F422F"/>
    <w:rsid w:val="001F455B"/>
    <w:rsid w:val="001F4593"/>
    <w:rsid w:val="001F5FFA"/>
    <w:rsid w:val="001F6D94"/>
    <w:rsid w:val="001F7739"/>
    <w:rsid w:val="00202E52"/>
    <w:rsid w:val="00204A26"/>
    <w:rsid w:val="0020508D"/>
    <w:rsid w:val="002058F4"/>
    <w:rsid w:val="00206E8E"/>
    <w:rsid w:val="00212879"/>
    <w:rsid w:val="002133BE"/>
    <w:rsid w:val="00213CF3"/>
    <w:rsid w:val="002150F1"/>
    <w:rsid w:val="002166C9"/>
    <w:rsid w:val="00217CE8"/>
    <w:rsid w:val="00217E84"/>
    <w:rsid w:val="00217F0A"/>
    <w:rsid w:val="002204A3"/>
    <w:rsid w:val="0022062F"/>
    <w:rsid w:val="00220A1C"/>
    <w:rsid w:val="00222E4B"/>
    <w:rsid w:val="00223CFB"/>
    <w:rsid w:val="00224786"/>
    <w:rsid w:val="0022621A"/>
    <w:rsid w:val="00227FC3"/>
    <w:rsid w:val="0023125A"/>
    <w:rsid w:val="00232544"/>
    <w:rsid w:val="002326A3"/>
    <w:rsid w:val="00237459"/>
    <w:rsid w:val="002376F8"/>
    <w:rsid w:val="002404B0"/>
    <w:rsid w:val="00243426"/>
    <w:rsid w:val="00243498"/>
    <w:rsid w:val="002462CE"/>
    <w:rsid w:val="00246E92"/>
    <w:rsid w:val="002474CA"/>
    <w:rsid w:val="00247946"/>
    <w:rsid w:val="002503DD"/>
    <w:rsid w:val="00250807"/>
    <w:rsid w:val="0025119E"/>
    <w:rsid w:val="00251216"/>
    <w:rsid w:val="002512ED"/>
    <w:rsid w:val="0025247C"/>
    <w:rsid w:val="00252ADD"/>
    <w:rsid w:val="00252BFB"/>
    <w:rsid w:val="00252C23"/>
    <w:rsid w:val="0025376F"/>
    <w:rsid w:val="002552FF"/>
    <w:rsid w:val="00257406"/>
    <w:rsid w:val="002574CC"/>
    <w:rsid w:val="00260702"/>
    <w:rsid w:val="00261A17"/>
    <w:rsid w:val="00261A72"/>
    <w:rsid w:val="00262317"/>
    <w:rsid w:val="00262447"/>
    <w:rsid w:val="00262A86"/>
    <w:rsid w:val="00263183"/>
    <w:rsid w:val="0026476E"/>
    <w:rsid w:val="00267DB0"/>
    <w:rsid w:val="00270079"/>
    <w:rsid w:val="00274042"/>
    <w:rsid w:val="00280359"/>
    <w:rsid w:val="00281F6B"/>
    <w:rsid w:val="002820A9"/>
    <w:rsid w:val="0028290B"/>
    <w:rsid w:val="00283B6F"/>
    <w:rsid w:val="0028504D"/>
    <w:rsid w:val="002903F2"/>
    <w:rsid w:val="0029179B"/>
    <w:rsid w:val="00292CF3"/>
    <w:rsid w:val="002948A1"/>
    <w:rsid w:val="00295096"/>
    <w:rsid w:val="0029618C"/>
    <w:rsid w:val="0029699F"/>
    <w:rsid w:val="002978E0"/>
    <w:rsid w:val="002A185B"/>
    <w:rsid w:val="002A18D7"/>
    <w:rsid w:val="002A2279"/>
    <w:rsid w:val="002A254E"/>
    <w:rsid w:val="002A30AC"/>
    <w:rsid w:val="002A316D"/>
    <w:rsid w:val="002A3333"/>
    <w:rsid w:val="002A447B"/>
    <w:rsid w:val="002A59FE"/>
    <w:rsid w:val="002A7A1F"/>
    <w:rsid w:val="002A7C34"/>
    <w:rsid w:val="002B13B3"/>
    <w:rsid w:val="002B14B9"/>
    <w:rsid w:val="002B29B3"/>
    <w:rsid w:val="002B32EC"/>
    <w:rsid w:val="002B4A2B"/>
    <w:rsid w:val="002B55C0"/>
    <w:rsid w:val="002B6669"/>
    <w:rsid w:val="002B725E"/>
    <w:rsid w:val="002C280B"/>
    <w:rsid w:val="002C3712"/>
    <w:rsid w:val="002C5588"/>
    <w:rsid w:val="002C7654"/>
    <w:rsid w:val="002D1384"/>
    <w:rsid w:val="002D1A4A"/>
    <w:rsid w:val="002D1F16"/>
    <w:rsid w:val="002D299F"/>
    <w:rsid w:val="002D34D0"/>
    <w:rsid w:val="002D476A"/>
    <w:rsid w:val="002D497F"/>
    <w:rsid w:val="002D5266"/>
    <w:rsid w:val="002D5AC9"/>
    <w:rsid w:val="002D67C4"/>
    <w:rsid w:val="002E016E"/>
    <w:rsid w:val="002E1708"/>
    <w:rsid w:val="002E1C05"/>
    <w:rsid w:val="002E3243"/>
    <w:rsid w:val="002E456A"/>
    <w:rsid w:val="002E4EC7"/>
    <w:rsid w:val="002E5FBF"/>
    <w:rsid w:val="002E71E0"/>
    <w:rsid w:val="002E7C8E"/>
    <w:rsid w:val="002F00B4"/>
    <w:rsid w:val="002F1213"/>
    <w:rsid w:val="002F216B"/>
    <w:rsid w:val="002F3761"/>
    <w:rsid w:val="002F4574"/>
    <w:rsid w:val="002F53D9"/>
    <w:rsid w:val="002F6D04"/>
    <w:rsid w:val="002F7130"/>
    <w:rsid w:val="002F72A2"/>
    <w:rsid w:val="002F7E13"/>
    <w:rsid w:val="002F7FAD"/>
    <w:rsid w:val="003015D7"/>
    <w:rsid w:val="00303984"/>
    <w:rsid w:val="00304315"/>
    <w:rsid w:val="003043F1"/>
    <w:rsid w:val="00305F7A"/>
    <w:rsid w:val="00306CF3"/>
    <w:rsid w:val="003102A9"/>
    <w:rsid w:val="00310474"/>
    <w:rsid w:val="00310FD9"/>
    <w:rsid w:val="0031177D"/>
    <w:rsid w:val="003118CB"/>
    <w:rsid w:val="0031274E"/>
    <w:rsid w:val="00312F68"/>
    <w:rsid w:val="00313118"/>
    <w:rsid w:val="0031360C"/>
    <w:rsid w:val="003141A7"/>
    <w:rsid w:val="0031426D"/>
    <w:rsid w:val="0031456A"/>
    <w:rsid w:val="00315131"/>
    <w:rsid w:val="003152F9"/>
    <w:rsid w:val="0031549A"/>
    <w:rsid w:val="00316269"/>
    <w:rsid w:val="00323CD8"/>
    <w:rsid w:val="00324194"/>
    <w:rsid w:val="0032423D"/>
    <w:rsid w:val="00324E04"/>
    <w:rsid w:val="0032643D"/>
    <w:rsid w:val="00330944"/>
    <w:rsid w:val="00330D75"/>
    <w:rsid w:val="003310DB"/>
    <w:rsid w:val="003321B6"/>
    <w:rsid w:val="003351DD"/>
    <w:rsid w:val="00336767"/>
    <w:rsid w:val="0034089E"/>
    <w:rsid w:val="00341351"/>
    <w:rsid w:val="00341EAF"/>
    <w:rsid w:val="003443B8"/>
    <w:rsid w:val="00345722"/>
    <w:rsid w:val="00345C3E"/>
    <w:rsid w:val="00345E68"/>
    <w:rsid w:val="00347048"/>
    <w:rsid w:val="00350555"/>
    <w:rsid w:val="003508D5"/>
    <w:rsid w:val="0035141F"/>
    <w:rsid w:val="003530BB"/>
    <w:rsid w:val="00353EDB"/>
    <w:rsid w:val="00355FEE"/>
    <w:rsid w:val="003578B9"/>
    <w:rsid w:val="003579F7"/>
    <w:rsid w:val="00360513"/>
    <w:rsid w:val="0036194F"/>
    <w:rsid w:val="003629B9"/>
    <w:rsid w:val="00363413"/>
    <w:rsid w:val="0036479D"/>
    <w:rsid w:val="00370FD3"/>
    <w:rsid w:val="003712AE"/>
    <w:rsid w:val="00371AB0"/>
    <w:rsid w:val="003725F8"/>
    <w:rsid w:val="00376C49"/>
    <w:rsid w:val="00381197"/>
    <w:rsid w:val="003826DB"/>
    <w:rsid w:val="0038342F"/>
    <w:rsid w:val="00383B78"/>
    <w:rsid w:val="00384B43"/>
    <w:rsid w:val="0038556D"/>
    <w:rsid w:val="0038563E"/>
    <w:rsid w:val="00386920"/>
    <w:rsid w:val="00392026"/>
    <w:rsid w:val="0039557F"/>
    <w:rsid w:val="00396A21"/>
    <w:rsid w:val="00396EB8"/>
    <w:rsid w:val="00397ACD"/>
    <w:rsid w:val="003A0098"/>
    <w:rsid w:val="003A0614"/>
    <w:rsid w:val="003A309A"/>
    <w:rsid w:val="003A346B"/>
    <w:rsid w:val="003A446D"/>
    <w:rsid w:val="003A781A"/>
    <w:rsid w:val="003A7FD2"/>
    <w:rsid w:val="003B0BF9"/>
    <w:rsid w:val="003B1509"/>
    <w:rsid w:val="003B2D87"/>
    <w:rsid w:val="003B430B"/>
    <w:rsid w:val="003B5AB6"/>
    <w:rsid w:val="003B692D"/>
    <w:rsid w:val="003C0EB8"/>
    <w:rsid w:val="003C3958"/>
    <w:rsid w:val="003D0CD3"/>
    <w:rsid w:val="003D1068"/>
    <w:rsid w:val="003D3775"/>
    <w:rsid w:val="003D3BEC"/>
    <w:rsid w:val="003D5499"/>
    <w:rsid w:val="003D566D"/>
    <w:rsid w:val="003D62FE"/>
    <w:rsid w:val="003D642E"/>
    <w:rsid w:val="003D7B84"/>
    <w:rsid w:val="003E0791"/>
    <w:rsid w:val="003E11A3"/>
    <w:rsid w:val="003E23F3"/>
    <w:rsid w:val="003E2C0A"/>
    <w:rsid w:val="003E2DEA"/>
    <w:rsid w:val="003E38E6"/>
    <w:rsid w:val="003E4245"/>
    <w:rsid w:val="003E469C"/>
    <w:rsid w:val="003E4859"/>
    <w:rsid w:val="003E4BA6"/>
    <w:rsid w:val="003E593D"/>
    <w:rsid w:val="003E7944"/>
    <w:rsid w:val="003F02D6"/>
    <w:rsid w:val="003F28AC"/>
    <w:rsid w:val="003F2CF4"/>
    <w:rsid w:val="003F319A"/>
    <w:rsid w:val="00401FF6"/>
    <w:rsid w:val="004035B4"/>
    <w:rsid w:val="00404797"/>
    <w:rsid w:val="004058C7"/>
    <w:rsid w:val="0040711D"/>
    <w:rsid w:val="00407620"/>
    <w:rsid w:val="004114F5"/>
    <w:rsid w:val="00417CB5"/>
    <w:rsid w:val="00420332"/>
    <w:rsid w:val="004239C7"/>
    <w:rsid w:val="004253BC"/>
    <w:rsid w:val="00425F02"/>
    <w:rsid w:val="00426E32"/>
    <w:rsid w:val="00430A8F"/>
    <w:rsid w:val="00430E47"/>
    <w:rsid w:val="00431B91"/>
    <w:rsid w:val="00433EF5"/>
    <w:rsid w:val="00435130"/>
    <w:rsid w:val="0044202A"/>
    <w:rsid w:val="00443A93"/>
    <w:rsid w:val="004454FE"/>
    <w:rsid w:val="00445DFE"/>
    <w:rsid w:val="0044635D"/>
    <w:rsid w:val="00447228"/>
    <w:rsid w:val="004506FA"/>
    <w:rsid w:val="00451C46"/>
    <w:rsid w:val="00452460"/>
    <w:rsid w:val="00454244"/>
    <w:rsid w:val="00454962"/>
    <w:rsid w:val="00454B9A"/>
    <w:rsid w:val="00455089"/>
    <w:rsid w:val="004557FC"/>
    <w:rsid w:val="00456E40"/>
    <w:rsid w:val="00460B75"/>
    <w:rsid w:val="00463E06"/>
    <w:rsid w:val="00465478"/>
    <w:rsid w:val="00465C12"/>
    <w:rsid w:val="00466915"/>
    <w:rsid w:val="004679FF"/>
    <w:rsid w:val="004709DE"/>
    <w:rsid w:val="00471F27"/>
    <w:rsid w:val="004731E3"/>
    <w:rsid w:val="00473933"/>
    <w:rsid w:val="00474504"/>
    <w:rsid w:val="00475652"/>
    <w:rsid w:val="004766DC"/>
    <w:rsid w:val="00483FA9"/>
    <w:rsid w:val="004847A7"/>
    <w:rsid w:val="00487EED"/>
    <w:rsid w:val="00490A74"/>
    <w:rsid w:val="00490F7A"/>
    <w:rsid w:val="00491DB2"/>
    <w:rsid w:val="00492633"/>
    <w:rsid w:val="00492A38"/>
    <w:rsid w:val="00493412"/>
    <w:rsid w:val="00493549"/>
    <w:rsid w:val="004943E6"/>
    <w:rsid w:val="00494A54"/>
    <w:rsid w:val="0049532B"/>
    <w:rsid w:val="0049694A"/>
    <w:rsid w:val="004A022A"/>
    <w:rsid w:val="004A0BE6"/>
    <w:rsid w:val="004A5C71"/>
    <w:rsid w:val="004A714A"/>
    <w:rsid w:val="004B1DF8"/>
    <w:rsid w:val="004B461B"/>
    <w:rsid w:val="004B4D6A"/>
    <w:rsid w:val="004B5C6B"/>
    <w:rsid w:val="004B65B4"/>
    <w:rsid w:val="004B78C2"/>
    <w:rsid w:val="004C266E"/>
    <w:rsid w:val="004C33DE"/>
    <w:rsid w:val="004C3B97"/>
    <w:rsid w:val="004C4946"/>
    <w:rsid w:val="004C4F5F"/>
    <w:rsid w:val="004C5A4A"/>
    <w:rsid w:val="004C6CC3"/>
    <w:rsid w:val="004C70D4"/>
    <w:rsid w:val="004C75F7"/>
    <w:rsid w:val="004D012E"/>
    <w:rsid w:val="004D08ED"/>
    <w:rsid w:val="004D0D65"/>
    <w:rsid w:val="004D25AE"/>
    <w:rsid w:val="004D2A95"/>
    <w:rsid w:val="004D34EE"/>
    <w:rsid w:val="004D3EB8"/>
    <w:rsid w:val="004D3FDF"/>
    <w:rsid w:val="004D6370"/>
    <w:rsid w:val="004D7C1A"/>
    <w:rsid w:val="004E0A13"/>
    <w:rsid w:val="004E18A4"/>
    <w:rsid w:val="004E1D6A"/>
    <w:rsid w:val="004E252B"/>
    <w:rsid w:val="004E30B7"/>
    <w:rsid w:val="004E48D0"/>
    <w:rsid w:val="004E5693"/>
    <w:rsid w:val="004E574F"/>
    <w:rsid w:val="004E6C61"/>
    <w:rsid w:val="004F0CF6"/>
    <w:rsid w:val="004F63DF"/>
    <w:rsid w:val="00500F58"/>
    <w:rsid w:val="005013B6"/>
    <w:rsid w:val="0050178F"/>
    <w:rsid w:val="00502118"/>
    <w:rsid w:val="00502ED5"/>
    <w:rsid w:val="00502F7E"/>
    <w:rsid w:val="0050413A"/>
    <w:rsid w:val="0050445A"/>
    <w:rsid w:val="005047F9"/>
    <w:rsid w:val="005051E5"/>
    <w:rsid w:val="005061D0"/>
    <w:rsid w:val="0050640B"/>
    <w:rsid w:val="005071E8"/>
    <w:rsid w:val="005072D7"/>
    <w:rsid w:val="00510E7A"/>
    <w:rsid w:val="00514F8F"/>
    <w:rsid w:val="00515B74"/>
    <w:rsid w:val="005213E9"/>
    <w:rsid w:val="00522646"/>
    <w:rsid w:val="00522E4C"/>
    <w:rsid w:val="00523F4E"/>
    <w:rsid w:val="00524BCD"/>
    <w:rsid w:val="00525128"/>
    <w:rsid w:val="005264A3"/>
    <w:rsid w:val="00526B2D"/>
    <w:rsid w:val="00527EB6"/>
    <w:rsid w:val="005316A4"/>
    <w:rsid w:val="00531FCC"/>
    <w:rsid w:val="00532559"/>
    <w:rsid w:val="00532DBB"/>
    <w:rsid w:val="00532DE6"/>
    <w:rsid w:val="00533A94"/>
    <w:rsid w:val="00534734"/>
    <w:rsid w:val="0053500C"/>
    <w:rsid w:val="0053516B"/>
    <w:rsid w:val="0054186E"/>
    <w:rsid w:val="00541DE8"/>
    <w:rsid w:val="0054285C"/>
    <w:rsid w:val="00542AFE"/>
    <w:rsid w:val="0054388D"/>
    <w:rsid w:val="00544128"/>
    <w:rsid w:val="005441A6"/>
    <w:rsid w:val="00544C8B"/>
    <w:rsid w:val="00544E4F"/>
    <w:rsid w:val="00547005"/>
    <w:rsid w:val="00547570"/>
    <w:rsid w:val="00547F73"/>
    <w:rsid w:val="0055046D"/>
    <w:rsid w:val="00550FA8"/>
    <w:rsid w:val="00552146"/>
    <w:rsid w:val="005527C8"/>
    <w:rsid w:val="00552812"/>
    <w:rsid w:val="00552DC6"/>
    <w:rsid w:val="00552E28"/>
    <w:rsid w:val="00554BA5"/>
    <w:rsid w:val="00555364"/>
    <w:rsid w:val="00555F62"/>
    <w:rsid w:val="005563EF"/>
    <w:rsid w:val="0055799F"/>
    <w:rsid w:val="00557F46"/>
    <w:rsid w:val="00562582"/>
    <w:rsid w:val="0056452A"/>
    <w:rsid w:val="0056458F"/>
    <w:rsid w:val="005647AA"/>
    <w:rsid w:val="00565803"/>
    <w:rsid w:val="00567A9F"/>
    <w:rsid w:val="00570861"/>
    <w:rsid w:val="00571ABF"/>
    <w:rsid w:val="0057324D"/>
    <w:rsid w:val="00573411"/>
    <w:rsid w:val="005767FC"/>
    <w:rsid w:val="00577D29"/>
    <w:rsid w:val="005813F8"/>
    <w:rsid w:val="005815B4"/>
    <w:rsid w:val="005826E1"/>
    <w:rsid w:val="005829C0"/>
    <w:rsid w:val="00584C56"/>
    <w:rsid w:val="00586395"/>
    <w:rsid w:val="005907B7"/>
    <w:rsid w:val="00591541"/>
    <w:rsid w:val="00591544"/>
    <w:rsid w:val="00593D33"/>
    <w:rsid w:val="00596A66"/>
    <w:rsid w:val="005972EC"/>
    <w:rsid w:val="005A057D"/>
    <w:rsid w:val="005A276A"/>
    <w:rsid w:val="005A2BA4"/>
    <w:rsid w:val="005A3CE6"/>
    <w:rsid w:val="005A4A6F"/>
    <w:rsid w:val="005A4E3B"/>
    <w:rsid w:val="005A60E2"/>
    <w:rsid w:val="005B0F05"/>
    <w:rsid w:val="005B2E15"/>
    <w:rsid w:val="005B3C7E"/>
    <w:rsid w:val="005B5DEE"/>
    <w:rsid w:val="005B5E07"/>
    <w:rsid w:val="005B6864"/>
    <w:rsid w:val="005C0F25"/>
    <w:rsid w:val="005C11F7"/>
    <w:rsid w:val="005C3D00"/>
    <w:rsid w:val="005D0520"/>
    <w:rsid w:val="005D1B43"/>
    <w:rsid w:val="005D27F3"/>
    <w:rsid w:val="005D3035"/>
    <w:rsid w:val="005D62D7"/>
    <w:rsid w:val="005E1BD8"/>
    <w:rsid w:val="005E328F"/>
    <w:rsid w:val="005E42AA"/>
    <w:rsid w:val="005E4BB3"/>
    <w:rsid w:val="005E5BE9"/>
    <w:rsid w:val="005E5CBA"/>
    <w:rsid w:val="005E710D"/>
    <w:rsid w:val="005E796E"/>
    <w:rsid w:val="005F0765"/>
    <w:rsid w:val="005F0AA7"/>
    <w:rsid w:val="005F146A"/>
    <w:rsid w:val="005F189F"/>
    <w:rsid w:val="005F1D3A"/>
    <w:rsid w:val="005F267F"/>
    <w:rsid w:val="005F3B8B"/>
    <w:rsid w:val="005F7693"/>
    <w:rsid w:val="006001BD"/>
    <w:rsid w:val="0060275B"/>
    <w:rsid w:val="00603459"/>
    <w:rsid w:val="006037BE"/>
    <w:rsid w:val="0060498D"/>
    <w:rsid w:val="00610266"/>
    <w:rsid w:val="0061246C"/>
    <w:rsid w:val="00612DF8"/>
    <w:rsid w:val="00612E74"/>
    <w:rsid w:val="006203C5"/>
    <w:rsid w:val="00621F55"/>
    <w:rsid w:val="00622BC6"/>
    <w:rsid w:val="00623192"/>
    <w:rsid w:val="00623199"/>
    <w:rsid w:val="00624ABE"/>
    <w:rsid w:val="006307E6"/>
    <w:rsid w:val="00631072"/>
    <w:rsid w:val="006315DC"/>
    <w:rsid w:val="00632079"/>
    <w:rsid w:val="006323E3"/>
    <w:rsid w:val="00632B74"/>
    <w:rsid w:val="00633118"/>
    <w:rsid w:val="00633C5A"/>
    <w:rsid w:val="006346E3"/>
    <w:rsid w:val="00637335"/>
    <w:rsid w:val="00642A31"/>
    <w:rsid w:val="006431AA"/>
    <w:rsid w:val="0064351A"/>
    <w:rsid w:val="006437D1"/>
    <w:rsid w:val="00645AE8"/>
    <w:rsid w:val="006513DC"/>
    <w:rsid w:val="00651DFA"/>
    <w:rsid w:val="006528AF"/>
    <w:rsid w:val="006530D1"/>
    <w:rsid w:val="00655E9C"/>
    <w:rsid w:val="00655F2C"/>
    <w:rsid w:val="00660321"/>
    <w:rsid w:val="0066098A"/>
    <w:rsid w:val="006621F4"/>
    <w:rsid w:val="006635A4"/>
    <w:rsid w:val="00663A36"/>
    <w:rsid w:val="00665F03"/>
    <w:rsid w:val="006703EC"/>
    <w:rsid w:val="00671109"/>
    <w:rsid w:val="0067266B"/>
    <w:rsid w:val="00673D90"/>
    <w:rsid w:val="00674118"/>
    <w:rsid w:val="00675624"/>
    <w:rsid w:val="0067623C"/>
    <w:rsid w:val="00677DD9"/>
    <w:rsid w:val="00680CF8"/>
    <w:rsid w:val="00681507"/>
    <w:rsid w:val="006861DF"/>
    <w:rsid w:val="0068673C"/>
    <w:rsid w:val="00696D97"/>
    <w:rsid w:val="0069729F"/>
    <w:rsid w:val="006A015A"/>
    <w:rsid w:val="006A0E5F"/>
    <w:rsid w:val="006A3E7F"/>
    <w:rsid w:val="006A46AA"/>
    <w:rsid w:val="006A7487"/>
    <w:rsid w:val="006B217D"/>
    <w:rsid w:val="006B367D"/>
    <w:rsid w:val="006B6362"/>
    <w:rsid w:val="006B6AE8"/>
    <w:rsid w:val="006C3521"/>
    <w:rsid w:val="006C4034"/>
    <w:rsid w:val="006C481A"/>
    <w:rsid w:val="006C4D37"/>
    <w:rsid w:val="006D2B94"/>
    <w:rsid w:val="006D31A7"/>
    <w:rsid w:val="006D407C"/>
    <w:rsid w:val="006D4422"/>
    <w:rsid w:val="006D4598"/>
    <w:rsid w:val="006D5080"/>
    <w:rsid w:val="006D5F85"/>
    <w:rsid w:val="006D665C"/>
    <w:rsid w:val="006D6694"/>
    <w:rsid w:val="006D6888"/>
    <w:rsid w:val="006D6D79"/>
    <w:rsid w:val="006E0961"/>
    <w:rsid w:val="006E0D2C"/>
    <w:rsid w:val="006E1081"/>
    <w:rsid w:val="006E1559"/>
    <w:rsid w:val="006E1F9C"/>
    <w:rsid w:val="006E2036"/>
    <w:rsid w:val="006E41B2"/>
    <w:rsid w:val="006E49FD"/>
    <w:rsid w:val="006E5588"/>
    <w:rsid w:val="006E6706"/>
    <w:rsid w:val="006E761C"/>
    <w:rsid w:val="006F27C6"/>
    <w:rsid w:val="006F3D45"/>
    <w:rsid w:val="006F5A0F"/>
    <w:rsid w:val="006F5F23"/>
    <w:rsid w:val="006F70C3"/>
    <w:rsid w:val="006F7A92"/>
    <w:rsid w:val="00702B25"/>
    <w:rsid w:val="00703AB3"/>
    <w:rsid w:val="007048DA"/>
    <w:rsid w:val="00704ED4"/>
    <w:rsid w:val="00705C5B"/>
    <w:rsid w:val="00705FF0"/>
    <w:rsid w:val="00706A4F"/>
    <w:rsid w:val="007072DF"/>
    <w:rsid w:val="00710386"/>
    <w:rsid w:val="00710D79"/>
    <w:rsid w:val="00711FF7"/>
    <w:rsid w:val="00712CC7"/>
    <w:rsid w:val="007131BD"/>
    <w:rsid w:val="00713371"/>
    <w:rsid w:val="007135CA"/>
    <w:rsid w:val="00720585"/>
    <w:rsid w:val="007218D8"/>
    <w:rsid w:val="007224C8"/>
    <w:rsid w:val="007232B7"/>
    <w:rsid w:val="00723592"/>
    <w:rsid w:val="007238F2"/>
    <w:rsid w:val="007248E3"/>
    <w:rsid w:val="007250D0"/>
    <w:rsid w:val="00726174"/>
    <w:rsid w:val="00726F6C"/>
    <w:rsid w:val="0072738F"/>
    <w:rsid w:val="00730F82"/>
    <w:rsid w:val="0073159A"/>
    <w:rsid w:val="0073178A"/>
    <w:rsid w:val="0073194F"/>
    <w:rsid w:val="00732565"/>
    <w:rsid w:val="007334BE"/>
    <w:rsid w:val="0073407D"/>
    <w:rsid w:val="007401B2"/>
    <w:rsid w:val="0074057F"/>
    <w:rsid w:val="00741398"/>
    <w:rsid w:val="007413E0"/>
    <w:rsid w:val="00742662"/>
    <w:rsid w:val="007429EB"/>
    <w:rsid w:val="00743541"/>
    <w:rsid w:val="007436AF"/>
    <w:rsid w:val="007438E7"/>
    <w:rsid w:val="00744C11"/>
    <w:rsid w:val="007456F1"/>
    <w:rsid w:val="00745739"/>
    <w:rsid w:val="00746EF9"/>
    <w:rsid w:val="00750475"/>
    <w:rsid w:val="00750937"/>
    <w:rsid w:val="00753459"/>
    <w:rsid w:val="00756082"/>
    <w:rsid w:val="0075754A"/>
    <w:rsid w:val="00761B3B"/>
    <w:rsid w:val="00762761"/>
    <w:rsid w:val="007631F3"/>
    <w:rsid w:val="00763EEA"/>
    <w:rsid w:val="00766601"/>
    <w:rsid w:val="007676F7"/>
    <w:rsid w:val="00770F0D"/>
    <w:rsid w:val="00771BDA"/>
    <w:rsid w:val="0077247D"/>
    <w:rsid w:val="00773107"/>
    <w:rsid w:val="00773AF6"/>
    <w:rsid w:val="00780DE0"/>
    <w:rsid w:val="007821FA"/>
    <w:rsid w:val="00782B7E"/>
    <w:rsid w:val="00784A2C"/>
    <w:rsid w:val="00784B31"/>
    <w:rsid w:val="00784C58"/>
    <w:rsid w:val="0078552B"/>
    <w:rsid w:val="0078768D"/>
    <w:rsid w:val="00790801"/>
    <w:rsid w:val="0079197D"/>
    <w:rsid w:val="00791BF0"/>
    <w:rsid w:val="0079264A"/>
    <w:rsid w:val="00792EC4"/>
    <w:rsid w:val="007930D4"/>
    <w:rsid w:val="0079383C"/>
    <w:rsid w:val="00794205"/>
    <w:rsid w:val="0079527E"/>
    <w:rsid w:val="00795F71"/>
    <w:rsid w:val="00797828"/>
    <w:rsid w:val="0079788B"/>
    <w:rsid w:val="007A160A"/>
    <w:rsid w:val="007A21C4"/>
    <w:rsid w:val="007A5B8A"/>
    <w:rsid w:val="007A699F"/>
    <w:rsid w:val="007B3EBC"/>
    <w:rsid w:val="007B4709"/>
    <w:rsid w:val="007B76FC"/>
    <w:rsid w:val="007B78A3"/>
    <w:rsid w:val="007B7D2E"/>
    <w:rsid w:val="007C0076"/>
    <w:rsid w:val="007C08D0"/>
    <w:rsid w:val="007C1249"/>
    <w:rsid w:val="007C150D"/>
    <w:rsid w:val="007C27EB"/>
    <w:rsid w:val="007C28FC"/>
    <w:rsid w:val="007C2927"/>
    <w:rsid w:val="007C3964"/>
    <w:rsid w:val="007C4E72"/>
    <w:rsid w:val="007C7F0B"/>
    <w:rsid w:val="007D263B"/>
    <w:rsid w:val="007D32FF"/>
    <w:rsid w:val="007D4471"/>
    <w:rsid w:val="007D4A51"/>
    <w:rsid w:val="007D5AEA"/>
    <w:rsid w:val="007D72B4"/>
    <w:rsid w:val="007D7D5E"/>
    <w:rsid w:val="007E0829"/>
    <w:rsid w:val="007E1525"/>
    <w:rsid w:val="007E47F1"/>
    <w:rsid w:val="007E4C15"/>
    <w:rsid w:val="007E56C4"/>
    <w:rsid w:val="007E5F7A"/>
    <w:rsid w:val="007E6CF6"/>
    <w:rsid w:val="007E73AB"/>
    <w:rsid w:val="007E7D04"/>
    <w:rsid w:val="007F0042"/>
    <w:rsid w:val="007F04F4"/>
    <w:rsid w:val="007F20B0"/>
    <w:rsid w:val="007F24A9"/>
    <w:rsid w:val="007F288E"/>
    <w:rsid w:val="007F2D98"/>
    <w:rsid w:val="007F2EC6"/>
    <w:rsid w:val="007F31BB"/>
    <w:rsid w:val="007F4D2D"/>
    <w:rsid w:val="007F536E"/>
    <w:rsid w:val="007F7635"/>
    <w:rsid w:val="00800852"/>
    <w:rsid w:val="008016FF"/>
    <w:rsid w:val="00801707"/>
    <w:rsid w:val="008027F2"/>
    <w:rsid w:val="00803B01"/>
    <w:rsid w:val="00804B32"/>
    <w:rsid w:val="0080524B"/>
    <w:rsid w:val="00806D8B"/>
    <w:rsid w:val="00806EC4"/>
    <w:rsid w:val="00810568"/>
    <w:rsid w:val="00812841"/>
    <w:rsid w:val="008128EE"/>
    <w:rsid w:val="00813338"/>
    <w:rsid w:val="00814642"/>
    <w:rsid w:val="00814751"/>
    <w:rsid w:val="00816B21"/>
    <w:rsid w:val="00816C11"/>
    <w:rsid w:val="00816D02"/>
    <w:rsid w:val="008219F6"/>
    <w:rsid w:val="0082254C"/>
    <w:rsid w:val="00824F89"/>
    <w:rsid w:val="008254E4"/>
    <w:rsid w:val="00826E2F"/>
    <w:rsid w:val="008301BB"/>
    <w:rsid w:val="008307C7"/>
    <w:rsid w:val="00831274"/>
    <w:rsid w:val="00834B7A"/>
    <w:rsid w:val="008426C3"/>
    <w:rsid w:val="00842D4D"/>
    <w:rsid w:val="008436BA"/>
    <w:rsid w:val="00844B74"/>
    <w:rsid w:val="00845364"/>
    <w:rsid w:val="0084556C"/>
    <w:rsid w:val="00845B43"/>
    <w:rsid w:val="00845BF0"/>
    <w:rsid w:val="008462FC"/>
    <w:rsid w:val="008471F3"/>
    <w:rsid w:val="00847DF0"/>
    <w:rsid w:val="008510FC"/>
    <w:rsid w:val="008526D7"/>
    <w:rsid w:val="00853CE8"/>
    <w:rsid w:val="00854036"/>
    <w:rsid w:val="00854188"/>
    <w:rsid w:val="008541DC"/>
    <w:rsid w:val="00855B64"/>
    <w:rsid w:val="00856B76"/>
    <w:rsid w:val="0086004B"/>
    <w:rsid w:val="00860CC0"/>
    <w:rsid w:val="00861F50"/>
    <w:rsid w:val="008626CC"/>
    <w:rsid w:val="008636AC"/>
    <w:rsid w:val="008639FA"/>
    <w:rsid w:val="00864245"/>
    <w:rsid w:val="008645DB"/>
    <w:rsid w:val="00872BD2"/>
    <w:rsid w:val="0087335A"/>
    <w:rsid w:val="008754C3"/>
    <w:rsid w:val="0088185E"/>
    <w:rsid w:val="008824AE"/>
    <w:rsid w:val="008828C5"/>
    <w:rsid w:val="0088412D"/>
    <w:rsid w:val="00885571"/>
    <w:rsid w:val="008862DA"/>
    <w:rsid w:val="00887782"/>
    <w:rsid w:val="0089193C"/>
    <w:rsid w:val="00891E93"/>
    <w:rsid w:val="00893590"/>
    <w:rsid w:val="00893DD2"/>
    <w:rsid w:val="00893E0B"/>
    <w:rsid w:val="00894C55"/>
    <w:rsid w:val="00897013"/>
    <w:rsid w:val="00897235"/>
    <w:rsid w:val="008A2098"/>
    <w:rsid w:val="008A329E"/>
    <w:rsid w:val="008A3C4B"/>
    <w:rsid w:val="008A4203"/>
    <w:rsid w:val="008A7539"/>
    <w:rsid w:val="008B2713"/>
    <w:rsid w:val="008B2714"/>
    <w:rsid w:val="008B3BE8"/>
    <w:rsid w:val="008B435F"/>
    <w:rsid w:val="008B4D6D"/>
    <w:rsid w:val="008B77DE"/>
    <w:rsid w:val="008C133F"/>
    <w:rsid w:val="008C1346"/>
    <w:rsid w:val="008C1C90"/>
    <w:rsid w:val="008C3E12"/>
    <w:rsid w:val="008C4C9B"/>
    <w:rsid w:val="008C5B71"/>
    <w:rsid w:val="008C6FF7"/>
    <w:rsid w:val="008D01AE"/>
    <w:rsid w:val="008D2CA0"/>
    <w:rsid w:val="008D341D"/>
    <w:rsid w:val="008D4521"/>
    <w:rsid w:val="008D490B"/>
    <w:rsid w:val="008D4DCC"/>
    <w:rsid w:val="008D5B01"/>
    <w:rsid w:val="008D66F1"/>
    <w:rsid w:val="008D7CB6"/>
    <w:rsid w:val="008E0388"/>
    <w:rsid w:val="008E156A"/>
    <w:rsid w:val="008E2AFA"/>
    <w:rsid w:val="008E3B84"/>
    <w:rsid w:val="008E4D84"/>
    <w:rsid w:val="008E5FE4"/>
    <w:rsid w:val="008E7F74"/>
    <w:rsid w:val="008F0603"/>
    <w:rsid w:val="008F0959"/>
    <w:rsid w:val="008F0AE3"/>
    <w:rsid w:val="008F0B2A"/>
    <w:rsid w:val="008F1F72"/>
    <w:rsid w:val="008F2B1C"/>
    <w:rsid w:val="008F2DC7"/>
    <w:rsid w:val="008F3EBB"/>
    <w:rsid w:val="008F6822"/>
    <w:rsid w:val="008F6D18"/>
    <w:rsid w:val="008F78D4"/>
    <w:rsid w:val="00900D58"/>
    <w:rsid w:val="00903139"/>
    <w:rsid w:val="00903476"/>
    <w:rsid w:val="00903DAF"/>
    <w:rsid w:val="00904215"/>
    <w:rsid w:val="009042D6"/>
    <w:rsid w:val="00905C34"/>
    <w:rsid w:val="009066B4"/>
    <w:rsid w:val="009069B5"/>
    <w:rsid w:val="009076F0"/>
    <w:rsid w:val="00912572"/>
    <w:rsid w:val="009135CA"/>
    <w:rsid w:val="009143BB"/>
    <w:rsid w:val="00914E41"/>
    <w:rsid w:val="00915EE8"/>
    <w:rsid w:val="009160D1"/>
    <w:rsid w:val="00917430"/>
    <w:rsid w:val="009202FB"/>
    <w:rsid w:val="00922B2E"/>
    <w:rsid w:val="00922B68"/>
    <w:rsid w:val="00922BFF"/>
    <w:rsid w:val="0092505E"/>
    <w:rsid w:val="00925EFB"/>
    <w:rsid w:val="00927B68"/>
    <w:rsid w:val="00930B3D"/>
    <w:rsid w:val="00931FAE"/>
    <w:rsid w:val="00931FD4"/>
    <w:rsid w:val="00931FFF"/>
    <w:rsid w:val="00932939"/>
    <w:rsid w:val="009341EB"/>
    <w:rsid w:val="00935E40"/>
    <w:rsid w:val="00942243"/>
    <w:rsid w:val="00942868"/>
    <w:rsid w:val="009447FE"/>
    <w:rsid w:val="009450DC"/>
    <w:rsid w:val="00946EAD"/>
    <w:rsid w:val="00950AD3"/>
    <w:rsid w:val="009517EB"/>
    <w:rsid w:val="0095345D"/>
    <w:rsid w:val="0095435A"/>
    <w:rsid w:val="00956D61"/>
    <w:rsid w:val="0096276E"/>
    <w:rsid w:val="009631FC"/>
    <w:rsid w:val="00963CCE"/>
    <w:rsid w:val="00964B6E"/>
    <w:rsid w:val="00964E60"/>
    <w:rsid w:val="00965FCE"/>
    <w:rsid w:val="009711A1"/>
    <w:rsid w:val="00972176"/>
    <w:rsid w:val="00973336"/>
    <w:rsid w:val="00974FCA"/>
    <w:rsid w:val="00976301"/>
    <w:rsid w:val="00977A3B"/>
    <w:rsid w:val="00984EB3"/>
    <w:rsid w:val="00985D73"/>
    <w:rsid w:val="0098636A"/>
    <w:rsid w:val="00986BAE"/>
    <w:rsid w:val="009875DF"/>
    <w:rsid w:val="009909C5"/>
    <w:rsid w:val="00990C20"/>
    <w:rsid w:val="00991356"/>
    <w:rsid w:val="009922AF"/>
    <w:rsid w:val="00992A7E"/>
    <w:rsid w:val="00992E39"/>
    <w:rsid w:val="0099563A"/>
    <w:rsid w:val="009967BD"/>
    <w:rsid w:val="009A012A"/>
    <w:rsid w:val="009A0756"/>
    <w:rsid w:val="009A1CBE"/>
    <w:rsid w:val="009A2654"/>
    <w:rsid w:val="009A3A01"/>
    <w:rsid w:val="009A71D5"/>
    <w:rsid w:val="009B0294"/>
    <w:rsid w:val="009B1115"/>
    <w:rsid w:val="009B19C5"/>
    <w:rsid w:val="009B21AF"/>
    <w:rsid w:val="009B4662"/>
    <w:rsid w:val="009B4799"/>
    <w:rsid w:val="009B6C59"/>
    <w:rsid w:val="009C1B6B"/>
    <w:rsid w:val="009C1C3C"/>
    <w:rsid w:val="009C33CE"/>
    <w:rsid w:val="009C34CC"/>
    <w:rsid w:val="009C3FF1"/>
    <w:rsid w:val="009C59F0"/>
    <w:rsid w:val="009C72F5"/>
    <w:rsid w:val="009C7F19"/>
    <w:rsid w:val="009D16A9"/>
    <w:rsid w:val="009D17B9"/>
    <w:rsid w:val="009D2A79"/>
    <w:rsid w:val="009D405F"/>
    <w:rsid w:val="009D5D98"/>
    <w:rsid w:val="009D6E7E"/>
    <w:rsid w:val="009D790D"/>
    <w:rsid w:val="009E044D"/>
    <w:rsid w:val="009E13C4"/>
    <w:rsid w:val="009E261F"/>
    <w:rsid w:val="009E6117"/>
    <w:rsid w:val="009E617F"/>
    <w:rsid w:val="009E64AF"/>
    <w:rsid w:val="009E6FAA"/>
    <w:rsid w:val="009F0BBA"/>
    <w:rsid w:val="009F1198"/>
    <w:rsid w:val="009F1EB8"/>
    <w:rsid w:val="009F6B09"/>
    <w:rsid w:val="00A00C7F"/>
    <w:rsid w:val="00A013A1"/>
    <w:rsid w:val="00A024A7"/>
    <w:rsid w:val="00A03AA4"/>
    <w:rsid w:val="00A04880"/>
    <w:rsid w:val="00A048C7"/>
    <w:rsid w:val="00A05538"/>
    <w:rsid w:val="00A1064F"/>
    <w:rsid w:val="00A10995"/>
    <w:rsid w:val="00A10FC3"/>
    <w:rsid w:val="00A15AB9"/>
    <w:rsid w:val="00A17C25"/>
    <w:rsid w:val="00A2296C"/>
    <w:rsid w:val="00A23963"/>
    <w:rsid w:val="00A23E41"/>
    <w:rsid w:val="00A249B4"/>
    <w:rsid w:val="00A24A71"/>
    <w:rsid w:val="00A301DF"/>
    <w:rsid w:val="00A308CA"/>
    <w:rsid w:val="00A33D24"/>
    <w:rsid w:val="00A34395"/>
    <w:rsid w:val="00A37775"/>
    <w:rsid w:val="00A378D0"/>
    <w:rsid w:val="00A40668"/>
    <w:rsid w:val="00A406F1"/>
    <w:rsid w:val="00A44569"/>
    <w:rsid w:val="00A4681E"/>
    <w:rsid w:val="00A46D02"/>
    <w:rsid w:val="00A47AE8"/>
    <w:rsid w:val="00A507A5"/>
    <w:rsid w:val="00A51906"/>
    <w:rsid w:val="00A534D4"/>
    <w:rsid w:val="00A570CF"/>
    <w:rsid w:val="00A6073E"/>
    <w:rsid w:val="00A61CD8"/>
    <w:rsid w:val="00A623F7"/>
    <w:rsid w:val="00A62C36"/>
    <w:rsid w:val="00A63932"/>
    <w:rsid w:val="00A640BA"/>
    <w:rsid w:val="00A64600"/>
    <w:rsid w:val="00A647EA"/>
    <w:rsid w:val="00A65E52"/>
    <w:rsid w:val="00A65FC5"/>
    <w:rsid w:val="00A66552"/>
    <w:rsid w:val="00A668E1"/>
    <w:rsid w:val="00A66A9D"/>
    <w:rsid w:val="00A674AF"/>
    <w:rsid w:val="00A674BB"/>
    <w:rsid w:val="00A71429"/>
    <w:rsid w:val="00A71502"/>
    <w:rsid w:val="00A739DD"/>
    <w:rsid w:val="00A750BA"/>
    <w:rsid w:val="00A77492"/>
    <w:rsid w:val="00A77A50"/>
    <w:rsid w:val="00A808C7"/>
    <w:rsid w:val="00A80EA3"/>
    <w:rsid w:val="00A8143F"/>
    <w:rsid w:val="00A81B0E"/>
    <w:rsid w:val="00A81F37"/>
    <w:rsid w:val="00A84155"/>
    <w:rsid w:val="00A84E42"/>
    <w:rsid w:val="00A858CC"/>
    <w:rsid w:val="00A85F44"/>
    <w:rsid w:val="00A906CA"/>
    <w:rsid w:val="00A90831"/>
    <w:rsid w:val="00A91197"/>
    <w:rsid w:val="00A92AE3"/>
    <w:rsid w:val="00A93C17"/>
    <w:rsid w:val="00A94345"/>
    <w:rsid w:val="00A94E2C"/>
    <w:rsid w:val="00A958B9"/>
    <w:rsid w:val="00A97E27"/>
    <w:rsid w:val="00AA05D5"/>
    <w:rsid w:val="00AA3111"/>
    <w:rsid w:val="00AA39EA"/>
    <w:rsid w:val="00AA3A02"/>
    <w:rsid w:val="00AA4164"/>
    <w:rsid w:val="00AA45B7"/>
    <w:rsid w:val="00AB1649"/>
    <w:rsid w:val="00AB4BB4"/>
    <w:rsid w:val="00AB4C50"/>
    <w:rsid w:val="00AC2113"/>
    <w:rsid w:val="00AC33A3"/>
    <w:rsid w:val="00AC6AB8"/>
    <w:rsid w:val="00AD1192"/>
    <w:rsid w:val="00AD184A"/>
    <w:rsid w:val="00AD4B90"/>
    <w:rsid w:val="00AD59E3"/>
    <w:rsid w:val="00AD5F6E"/>
    <w:rsid w:val="00AD66C5"/>
    <w:rsid w:val="00AD6A22"/>
    <w:rsid w:val="00AD7059"/>
    <w:rsid w:val="00AD7A5A"/>
    <w:rsid w:val="00AE1621"/>
    <w:rsid w:val="00AE24BB"/>
    <w:rsid w:val="00AE3C78"/>
    <w:rsid w:val="00AE4E02"/>
    <w:rsid w:val="00AE5567"/>
    <w:rsid w:val="00AE55D1"/>
    <w:rsid w:val="00AE5CD3"/>
    <w:rsid w:val="00AE5D4F"/>
    <w:rsid w:val="00AE6542"/>
    <w:rsid w:val="00AE79A1"/>
    <w:rsid w:val="00AE7D28"/>
    <w:rsid w:val="00AF1239"/>
    <w:rsid w:val="00B0237D"/>
    <w:rsid w:val="00B02381"/>
    <w:rsid w:val="00B03094"/>
    <w:rsid w:val="00B06B09"/>
    <w:rsid w:val="00B06E09"/>
    <w:rsid w:val="00B110E6"/>
    <w:rsid w:val="00B11D2B"/>
    <w:rsid w:val="00B13091"/>
    <w:rsid w:val="00B13618"/>
    <w:rsid w:val="00B13D6D"/>
    <w:rsid w:val="00B14967"/>
    <w:rsid w:val="00B16480"/>
    <w:rsid w:val="00B16EB4"/>
    <w:rsid w:val="00B176DB"/>
    <w:rsid w:val="00B2165C"/>
    <w:rsid w:val="00B21714"/>
    <w:rsid w:val="00B21760"/>
    <w:rsid w:val="00B23715"/>
    <w:rsid w:val="00B24959"/>
    <w:rsid w:val="00B2520B"/>
    <w:rsid w:val="00B27C87"/>
    <w:rsid w:val="00B3250C"/>
    <w:rsid w:val="00B329E3"/>
    <w:rsid w:val="00B3356C"/>
    <w:rsid w:val="00B33FC1"/>
    <w:rsid w:val="00B35A5F"/>
    <w:rsid w:val="00B37B8D"/>
    <w:rsid w:val="00B4051C"/>
    <w:rsid w:val="00B40DC0"/>
    <w:rsid w:val="00B41D9E"/>
    <w:rsid w:val="00B4312B"/>
    <w:rsid w:val="00B43795"/>
    <w:rsid w:val="00B44BC4"/>
    <w:rsid w:val="00B452D9"/>
    <w:rsid w:val="00B4557A"/>
    <w:rsid w:val="00B45A4B"/>
    <w:rsid w:val="00B46EAA"/>
    <w:rsid w:val="00B46F4A"/>
    <w:rsid w:val="00B47D0E"/>
    <w:rsid w:val="00B47F65"/>
    <w:rsid w:val="00B506BC"/>
    <w:rsid w:val="00B5100F"/>
    <w:rsid w:val="00B53CB9"/>
    <w:rsid w:val="00B5580E"/>
    <w:rsid w:val="00B6069E"/>
    <w:rsid w:val="00B60B08"/>
    <w:rsid w:val="00B6391C"/>
    <w:rsid w:val="00B6409D"/>
    <w:rsid w:val="00B656CC"/>
    <w:rsid w:val="00B657FB"/>
    <w:rsid w:val="00B65BB0"/>
    <w:rsid w:val="00B67223"/>
    <w:rsid w:val="00B67B71"/>
    <w:rsid w:val="00B700C9"/>
    <w:rsid w:val="00B70835"/>
    <w:rsid w:val="00B71960"/>
    <w:rsid w:val="00B72702"/>
    <w:rsid w:val="00B72747"/>
    <w:rsid w:val="00B731CB"/>
    <w:rsid w:val="00B73B59"/>
    <w:rsid w:val="00B766DE"/>
    <w:rsid w:val="00B76704"/>
    <w:rsid w:val="00B76FD5"/>
    <w:rsid w:val="00B77695"/>
    <w:rsid w:val="00B77FA9"/>
    <w:rsid w:val="00B807B4"/>
    <w:rsid w:val="00B81A8F"/>
    <w:rsid w:val="00B82DBC"/>
    <w:rsid w:val="00B83357"/>
    <w:rsid w:val="00B8484A"/>
    <w:rsid w:val="00B87AFB"/>
    <w:rsid w:val="00B90E5C"/>
    <w:rsid w:val="00B91D49"/>
    <w:rsid w:val="00B9272B"/>
    <w:rsid w:val="00B93E5C"/>
    <w:rsid w:val="00B93F9B"/>
    <w:rsid w:val="00B94F51"/>
    <w:rsid w:val="00B97A56"/>
    <w:rsid w:val="00BA0785"/>
    <w:rsid w:val="00BA20AA"/>
    <w:rsid w:val="00BA2189"/>
    <w:rsid w:val="00BA2567"/>
    <w:rsid w:val="00BA4B9A"/>
    <w:rsid w:val="00BA4C02"/>
    <w:rsid w:val="00BA5084"/>
    <w:rsid w:val="00BA6D1F"/>
    <w:rsid w:val="00BB0640"/>
    <w:rsid w:val="00BB27BE"/>
    <w:rsid w:val="00BB3DD6"/>
    <w:rsid w:val="00BB77E6"/>
    <w:rsid w:val="00BC17CC"/>
    <w:rsid w:val="00BC1E36"/>
    <w:rsid w:val="00BC2A1C"/>
    <w:rsid w:val="00BC3627"/>
    <w:rsid w:val="00BC3E51"/>
    <w:rsid w:val="00BC5653"/>
    <w:rsid w:val="00BC581E"/>
    <w:rsid w:val="00BD04BE"/>
    <w:rsid w:val="00BD1C3A"/>
    <w:rsid w:val="00BD2245"/>
    <w:rsid w:val="00BD4425"/>
    <w:rsid w:val="00BD5E28"/>
    <w:rsid w:val="00BD6D3F"/>
    <w:rsid w:val="00BD7BE7"/>
    <w:rsid w:val="00BE0C6C"/>
    <w:rsid w:val="00BE25CD"/>
    <w:rsid w:val="00BE6B78"/>
    <w:rsid w:val="00BF23BC"/>
    <w:rsid w:val="00BF2D4F"/>
    <w:rsid w:val="00BF3354"/>
    <w:rsid w:val="00BF5B78"/>
    <w:rsid w:val="00C00E22"/>
    <w:rsid w:val="00C0225D"/>
    <w:rsid w:val="00C02E92"/>
    <w:rsid w:val="00C049EF"/>
    <w:rsid w:val="00C06975"/>
    <w:rsid w:val="00C07496"/>
    <w:rsid w:val="00C07C1F"/>
    <w:rsid w:val="00C10568"/>
    <w:rsid w:val="00C125FB"/>
    <w:rsid w:val="00C156EB"/>
    <w:rsid w:val="00C16FAB"/>
    <w:rsid w:val="00C170AF"/>
    <w:rsid w:val="00C17BF6"/>
    <w:rsid w:val="00C21359"/>
    <w:rsid w:val="00C22E45"/>
    <w:rsid w:val="00C23736"/>
    <w:rsid w:val="00C24CC1"/>
    <w:rsid w:val="00C25AA5"/>
    <w:rsid w:val="00C25B49"/>
    <w:rsid w:val="00C26582"/>
    <w:rsid w:val="00C271D3"/>
    <w:rsid w:val="00C276A1"/>
    <w:rsid w:val="00C2775D"/>
    <w:rsid w:val="00C31CDE"/>
    <w:rsid w:val="00C33930"/>
    <w:rsid w:val="00C33FA7"/>
    <w:rsid w:val="00C347DC"/>
    <w:rsid w:val="00C34A25"/>
    <w:rsid w:val="00C35FF5"/>
    <w:rsid w:val="00C41717"/>
    <w:rsid w:val="00C421B6"/>
    <w:rsid w:val="00C42B52"/>
    <w:rsid w:val="00C4310A"/>
    <w:rsid w:val="00C44A99"/>
    <w:rsid w:val="00C44DE9"/>
    <w:rsid w:val="00C47070"/>
    <w:rsid w:val="00C47F7C"/>
    <w:rsid w:val="00C50031"/>
    <w:rsid w:val="00C50E52"/>
    <w:rsid w:val="00C5232A"/>
    <w:rsid w:val="00C541EF"/>
    <w:rsid w:val="00C54C71"/>
    <w:rsid w:val="00C55ABC"/>
    <w:rsid w:val="00C561A0"/>
    <w:rsid w:val="00C564B7"/>
    <w:rsid w:val="00C56D67"/>
    <w:rsid w:val="00C5711B"/>
    <w:rsid w:val="00C60E26"/>
    <w:rsid w:val="00C62C7A"/>
    <w:rsid w:val="00C63638"/>
    <w:rsid w:val="00C64980"/>
    <w:rsid w:val="00C653B3"/>
    <w:rsid w:val="00C700E9"/>
    <w:rsid w:val="00C70B93"/>
    <w:rsid w:val="00C71BE3"/>
    <w:rsid w:val="00C720E9"/>
    <w:rsid w:val="00C72357"/>
    <w:rsid w:val="00C72C14"/>
    <w:rsid w:val="00C75503"/>
    <w:rsid w:val="00C759FF"/>
    <w:rsid w:val="00C82D83"/>
    <w:rsid w:val="00C82DE7"/>
    <w:rsid w:val="00C8537B"/>
    <w:rsid w:val="00C854A2"/>
    <w:rsid w:val="00C9066E"/>
    <w:rsid w:val="00C912DC"/>
    <w:rsid w:val="00C91E5A"/>
    <w:rsid w:val="00C93D65"/>
    <w:rsid w:val="00C94128"/>
    <w:rsid w:val="00C94DBD"/>
    <w:rsid w:val="00C9576F"/>
    <w:rsid w:val="00CA079C"/>
    <w:rsid w:val="00CA1032"/>
    <w:rsid w:val="00CA171C"/>
    <w:rsid w:val="00CA1836"/>
    <w:rsid w:val="00CA19F0"/>
    <w:rsid w:val="00CA33CE"/>
    <w:rsid w:val="00CA4145"/>
    <w:rsid w:val="00CA43E2"/>
    <w:rsid w:val="00CA4521"/>
    <w:rsid w:val="00CA687A"/>
    <w:rsid w:val="00CA6D6F"/>
    <w:rsid w:val="00CA7B5B"/>
    <w:rsid w:val="00CA7B99"/>
    <w:rsid w:val="00CA7E48"/>
    <w:rsid w:val="00CB0A9F"/>
    <w:rsid w:val="00CB0DB2"/>
    <w:rsid w:val="00CB5C93"/>
    <w:rsid w:val="00CB71AC"/>
    <w:rsid w:val="00CB738D"/>
    <w:rsid w:val="00CC0D2D"/>
    <w:rsid w:val="00CC11BE"/>
    <w:rsid w:val="00CC22D9"/>
    <w:rsid w:val="00CC3834"/>
    <w:rsid w:val="00CC4CDE"/>
    <w:rsid w:val="00CC5465"/>
    <w:rsid w:val="00CC671A"/>
    <w:rsid w:val="00CC685C"/>
    <w:rsid w:val="00CD3E80"/>
    <w:rsid w:val="00CD69CC"/>
    <w:rsid w:val="00CD734C"/>
    <w:rsid w:val="00CD7910"/>
    <w:rsid w:val="00CD7E3F"/>
    <w:rsid w:val="00CE0549"/>
    <w:rsid w:val="00CE2C4B"/>
    <w:rsid w:val="00CE3468"/>
    <w:rsid w:val="00CE3D4F"/>
    <w:rsid w:val="00CE3F2C"/>
    <w:rsid w:val="00CE5657"/>
    <w:rsid w:val="00CE5D42"/>
    <w:rsid w:val="00CE67FF"/>
    <w:rsid w:val="00CE726B"/>
    <w:rsid w:val="00CF0654"/>
    <w:rsid w:val="00CF3AD9"/>
    <w:rsid w:val="00CF3ADA"/>
    <w:rsid w:val="00CF49AC"/>
    <w:rsid w:val="00CF53E8"/>
    <w:rsid w:val="00D02789"/>
    <w:rsid w:val="00D046C2"/>
    <w:rsid w:val="00D04E7A"/>
    <w:rsid w:val="00D06FFB"/>
    <w:rsid w:val="00D078F7"/>
    <w:rsid w:val="00D10E77"/>
    <w:rsid w:val="00D117C7"/>
    <w:rsid w:val="00D133F8"/>
    <w:rsid w:val="00D1377A"/>
    <w:rsid w:val="00D14A3E"/>
    <w:rsid w:val="00D15D3B"/>
    <w:rsid w:val="00D2004D"/>
    <w:rsid w:val="00D2121F"/>
    <w:rsid w:val="00D21D1B"/>
    <w:rsid w:val="00D22434"/>
    <w:rsid w:val="00D248CB"/>
    <w:rsid w:val="00D259F3"/>
    <w:rsid w:val="00D26E6A"/>
    <w:rsid w:val="00D30479"/>
    <w:rsid w:val="00D3077F"/>
    <w:rsid w:val="00D30DDB"/>
    <w:rsid w:val="00D32BE9"/>
    <w:rsid w:val="00D33CAC"/>
    <w:rsid w:val="00D3469A"/>
    <w:rsid w:val="00D348E4"/>
    <w:rsid w:val="00D34E03"/>
    <w:rsid w:val="00D35523"/>
    <w:rsid w:val="00D35B2E"/>
    <w:rsid w:val="00D3655E"/>
    <w:rsid w:val="00D36CB0"/>
    <w:rsid w:val="00D37144"/>
    <w:rsid w:val="00D3730E"/>
    <w:rsid w:val="00D426C2"/>
    <w:rsid w:val="00D42B32"/>
    <w:rsid w:val="00D43017"/>
    <w:rsid w:val="00D449CA"/>
    <w:rsid w:val="00D44E21"/>
    <w:rsid w:val="00D45B02"/>
    <w:rsid w:val="00D45F23"/>
    <w:rsid w:val="00D478C4"/>
    <w:rsid w:val="00D50D34"/>
    <w:rsid w:val="00D50D3C"/>
    <w:rsid w:val="00D55815"/>
    <w:rsid w:val="00D56F19"/>
    <w:rsid w:val="00D5702A"/>
    <w:rsid w:val="00D575F7"/>
    <w:rsid w:val="00D57608"/>
    <w:rsid w:val="00D579B1"/>
    <w:rsid w:val="00D62E06"/>
    <w:rsid w:val="00D62E2E"/>
    <w:rsid w:val="00D63D12"/>
    <w:rsid w:val="00D646B1"/>
    <w:rsid w:val="00D6556C"/>
    <w:rsid w:val="00D7171F"/>
    <w:rsid w:val="00D71BB2"/>
    <w:rsid w:val="00D728BC"/>
    <w:rsid w:val="00D73842"/>
    <w:rsid w:val="00D73CBC"/>
    <w:rsid w:val="00D740A7"/>
    <w:rsid w:val="00D74289"/>
    <w:rsid w:val="00D7462C"/>
    <w:rsid w:val="00D76C58"/>
    <w:rsid w:val="00D77748"/>
    <w:rsid w:val="00D77E60"/>
    <w:rsid w:val="00D80752"/>
    <w:rsid w:val="00D80D97"/>
    <w:rsid w:val="00D82588"/>
    <w:rsid w:val="00D82FF5"/>
    <w:rsid w:val="00D83275"/>
    <w:rsid w:val="00D840A0"/>
    <w:rsid w:val="00D84BD1"/>
    <w:rsid w:val="00D85BBF"/>
    <w:rsid w:val="00D85E68"/>
    <w:rsid w:val="00D86A5B"/>
    <w:rsid w:val="00D902C8"/>
    <w:rsid w:val="00D920CC"/>
    <w:rsid w:val="00D92B04"/>
    <w:rsid w:val="00D930B9"/>
    <w:rsid w:val="00D932C4"/>
    <w:rsid w:val="00D93741"/>
    <w:rsid w:val="00D940E6"/>
    <w:rsid w:val="00D95918"/>
    <w:rsid w:val="00D9606C"/>
    <w:rsid w:val="00DA1663"/>
    <w:rsid w:val="00DA3EB9"/>
    <w:rsid w:val="00DA628E"/>
    <w:rsid w:val="00DA741D"/>
    <w:rsid w:val="00DA7F60"/>
    <w:rsid w:val="00DB098F"/>
    <w:rsid w:val="00DB320F"/>
    <w:rsid w:val="00DB3B50"/>
    <w:rsid w:val="00DB450B"/>
    <w:rsid w:val="00DB4827"/>
    <w:rsid w:val="00DC008C"/>
    <w:rsid w:val="00DC145F"/>
    <w:rsid w:val="00DC17F3"/>
    <w:rsid w:val="00DC27E4"/>
    <w:rsid w:val="00DC7EEB"/>
    <w:rsid w:val="00DD1637"/>
    <w:rsid w:val="00DD18F1"/>
    <w:rsid w:val="00DD2FEE"/>
    <w:rsid w:val="00DD30FA"/>
    <w:rsid w:val="00DD3909"/>
    <w:rsid w:val="00DD3D98"/>
    <w:rsid w:val="00DD4955"/>
    <w:rsid w:val="00DD5805"/>
    <w:rsid w:val="00DD6B38"/>
    <w:rsid w:val="00DD73CC"/>
    <w:rsid w:val="00DE2177"/>
    <w:rsid w:val="00DE30BC"/>
    <w:rsid w:val="00DE5D33"/>
    <w:rsid w:val="00DE6DD9"/>
    <w:rsid w:val="00DF1660"/>
    <w:rsid w:val="00DF27BE"/>
    <w:rsid w:val="00DF47B7"/>
    <w:rsid w:val="00DF48C2"/>
    <w:rsid w:val="00DF4F6C"/>
    <w:rsid w:val="00DF5545"/>
    <w:rsid w:val="00DF5735"/>
    <w:rsid w:val="00DF5C96"/>
    <w:rsid w:val="00DF6BAE"/>
    <w:rsid w:val="00DF7E03"/>
    <w:rsid w:val="00E00887"/>
    <w:rsid w:val="00E07197"/>
    <w:rsid w:val="00E10468"/>
    <w:rsid w:val="00E10988"/>
    <w:rsid w:val="00E13528"/>
    <w:rsid w:val="00E14208"/>
    <w:rsid w:val="00E21249"/>
    <w:rsid w:val="00E21E54"/>
    <w:rsid w:val="00E221DF"/>
    <w:rsid w:val="00E22C99"/>
    <w:rsid w:val="00E2384F"/>
    <w:rsid w:val="00E25936"/>
    <w:rsid w:val="00E26B82"/>
    <w:rsid w:val="00E30777"/>
    <w:rsid w:val="00E31FD4"/>
    <w:rsid w:val="00E3367F"/>
    <w:rsid w:val="00E33988"/>
    <w:rsid w:val="00E34C9C"/>
    <w:rsid w:val="00E35BBF"/>
    <w:rsid w:val="00E3627D"/>
    <w:rsid w:val="00E36AFF"/>
    <w:rsid w:val="00E370D2"/>
    <w:rsid w:val="00E3716B"/>
    <w:rsid w:val="00E42649"/>
    <w:rsid w:val="00E42978"/>
    <w:rsid w:val="00E43A30"/>
    <w:rsid w:val="00E44EAF"/>
    <w:rsid w:val="00E45FA7"/>
    <w:rsid w:val="00E505DF"/>
    <w:rsid w:val="00E5323B"/>
    <w:rsid w:val="00E53DC0"/>
    <w:rsid w:val="00E5491A"/>
    <w:rsid w:val="00E57089"/>
    <w:rsid w:val="00E5732E"/>
    <w:rsid w:val="00E57D7D"/>
    <w:rsid w:val="00E60A1F"/>
    <w:rsid w:val="00E60D95"/>
    <w:rsid w:val="00E63021"/>
    <w:rsid w:val="00E6409E"/>
    <w:rsid w:val="00E6766E"/>
    <w:rsid w:val="00E72686"/>
    <w:rsid w:val="00E73FB7"/>
    <w:rsid w:val="00E74530"/>
    <w:rsid w:val="00E74A9E"/>
    <w:rsid w:val="00E75DCA"/>
    <w:rsid w:val="00E76A7B"/>
    <w:rsid w:val="00E80224"/>
    <w:rsid w:val="00E86785"/>
    <w:rsid w:val="00E86E4E"/>
    <w:rsid w:val="00E8749E"/>
    <w:rsid w:val="00E87E98"/>
    <w:rsid w:val="00E90C01"/>
    <w:rsid w:val="00E965AC"/>
    <w:rsid w:val="00E97FB0"/>
    <w:rsid w:val="00EA0B2B"/>
    <w:rsid w:val="00EA1D66"/>
    <w:rsid w:val="00EA2155"/>
    <w:rsid w:val="00EA3C42"/>
    <w:rsid w:val="00EA3FBE"/>
    <w:rsid w:val="00EA486E"/>
    <w:rsid w:val="00EA5B59"/>
    <w:rsid w:val="00EA6061"/>
    <w:rsid w:val="00EA66BE"/>
    <w:rsid w:val="00EA6F66"/>
    <w:rsid w:val="00EA7FA9"/>
    <w:rsid w:val="00EB04D4"/>
    <w:rsid w:val="00EB1AAF"/>
    <w:rsid w:val="00EB2EED"/>
    <w:rsid w:val="00EB3F41"/>
    <w:rsid w:val="00EB5115"/>
    <w:rsid w:val="00EB6FE0"/>
    <w:rsid w:val="00EB7847"/>
    <w:rsid w:val="00EC0CC3"/>
    <w:rsid w:val="00EC0D8A"/>
    <w:rsid w:val="00EC244C"/>
    <w:rsid w:val="00EC40A4"/>
    <w:rsid w:val="00EC4E74"/>
    <w:rsid w:val="00EC54A0"/>
    <w:rsid w:val="00EC627C"/>
    <w:rsid w:val="00ED03D2"/>
    <w:rsid w:val="00ED065A"/>
    <w:rsid w:val="00ED0C25"/>
    <w:rsid w:val="00ED180A"/>
    <w:rsid w:val="00ED321F"/>
    <w:rsid w:val="00ED48D6"/>
    <w:rsid w:val="00ED4B34"/>
    <w:rsid w:val="00ED6BE1"/>
    <w:rsid w:val="00EE0BC6"/>
    <w:rsid w:val="00EE19D1"/>
    <w:rsid w:val="00EE3091"/>
    <w:rsid w:val="00EE34B0"/>
    <w:rsid w:val="00EE48D7"/>
    <w:rsid w:val="00EE4E52"/>
    <w:rsid w:val="00EE6532"/>
    <w:rsid w:val="00EE6AF5"/>
    <w:rsid w:val="00EF10C5"/>
    <w:rsid w:val="00EF145E"/>
    <w:rsid w:val="00EF5D15"/>
    <w:rsid w:val="00EF7D0F"/>
    <w:rsid w:val="00F003FD"/>
    <w:rsid w:val="00F0072E"/>
    <w:rsid w:val="00F01FBB"/>
    <w:rsid w:val="00F02419"/>
    <w:rsid w:val="00F02D39"/>
    <w:rsid w:val="00F06A67"/>
    <w:rsid w:val="00F07921"/>
    <w:rsid w:val="00F10104"/>
    <w:rsid w:val="00F112FA"/>
    <w:rsid w:val="00F11F9E"/>
    <w:rsid w:val="00F12407"/>
    <w:rsid w:val="00F12E26"/>
    <w:rsid w:val="00F14655"/>
    <w:rsid w:val="00F14D00"/>
    <w:rsid w:val="00F17E1A"/>
    <w:rsid w:val="00F21229"/>
    <w:rsid w:val="00F21655"/>
    <w:rsid w:val="00F225E9"/>
    <w:rsid w:val="00F22ECD"/>
    <w:rsid w:val="00F30145"/>
    <w:rsid w:val="00F30BBC"/>
    <w:rsid w:val="00F31C00"/>
    <w:rsid w:val="00F32371"/>
    <w:rsid w:val="00F327F7"/>
    <w:rsid w:val="00F33001"/>
    <w:rsid w:val="00F33EAD"/>
    <w:rsid w:val="00F36585"/>
    <w:rsid w:val="00F404BC"/>
    <w:rsid w:val="00F410BC"/>
    <w:rsid w:val="00F417B6"/>
    <w:rsid w:val="00F42251"/>
    <w:rsid w:val="00F44526"/>
    <w:rsid w:val="00F463CB"/>
    <w:rsid w:val="00F53402"/>
    <w:rsid w:val="00F53615"/>
    <w:rsid w:val="00F565CB"/>
    <w:rsid w:val="00F56948"/>
    <w:rsid w:val="00F57139"/>
    <w:rsid w:val="00F57B0C"/>
    <w:rsid w:val="00F61369"/>
    <w:rsid w:val="00F616FA"/>
    <w:rsid w:val="00F61D4F"/>
    <w:rsid w:val="00F6240F"/>
    <w:rsid w:val="00F6257F"/>
    <w:rsid w:val="00F6270B"/>
    <w:rsid w:val="00F62E5F"/>
    <w:rsid w:val="00F630A9"/>
    <w:rsid w:val="00F66E53"/>
    <w:rsid w:val="00F66EA0"/>
    <w:rsid w:val="00F70DC9"/>
    <w:rsid w:val="00F71308"/>
    <w:rsid w:val="00F717B2"/>
    <w:rsid w:val="00F71C70"/>
    <w:rsid w:val="00F71C8F"/>
    <w:rsid w:val="00F75153"/>
    <w:rsid w:val="00F75BA0"/>
    <w:rsid w:val="00F77A5C"/>
    <w:rsid w:val="00F820B9"/>
    <w:rsid w:val="00F8220D"/>
    <w:rsid w:val="00F82373"/>
    <w:rsid w:val="00F82646"/>
    <w:rsid w:val="00F83699"/>
    <w:rsid w:val="00F83EF1"/>
    <w:rsid w:val="00F8437B"/>
    <w:rsid w:val="00F84A02"/>
    <w:rsid w:val="00F85A12"/>
    <w:rsid w:val="00F85D57"/>
    <w:rsid w:val="00F868A9"/>
    <w:rsid w:val="00F873E4"/>
    <w:rsid w:val="00F90A69"/>
    <w:rsid w:val="00F91268"/>
    <w:rsid w:val="00F927C6"/>
    <w:rsid w:val="00F9298E"/>
    <w:rsid w:val="00F95EBA"/>
    <w:rsid w:val="00F96C62"/>
    <w:rsid w:val="00F97C64"/>
    <w:rsid w:val="00FA27DA"/>
    <w:rsid w:val="00FA37FF"/>
    <w:rsid w:val="00FA4F3E"/>
    <w:rsid w:val="00FA53E3"/>
    <w:rsid w:val="00FA559E"/>
    <w:rsid w:val="00FA5D2B"/>
    <w:rsid w:val="00FA66BB"/>
    <w:rsid w:val="00FA7D6E"/>
    <w:rsid w:val="00FB00B1"/>
    <w:rsid w:val="00FB0685"/>
    <w:rsid w:val="00FB0AD5"/>
    <w:rsid w:val="00FB21AB"/>
    <w:rsid w:val="00FB3494"/>
    <w:rsid w:val="00FB3F8C"/>
    <w:rsid w:val="00FB4277"/>
    <w:rsid w:val="00FC10C7"/>
    <w:rsid w:val="00FC1B09"/>
    <w:rsid w:val="00FC24EB"/>
    <w:rsid w:val="00FC2EF6"/>
    <w:rsid w:val="00FC37A6"/>
    <w:rsid w:val="00FC5012"/>
    <w:rsid w:val="00FC5015"/>
    <w:rsid w:val="00FC5E05"/>
    <w:rsid w:val="00FC613B"/>
    <w:rsid w:val="00FC687F"/>
    <w:rsid w:val="00FD1A36"/>
    <w:rsid w:val="00FD1FA9"/>
    <w:rsid w:val="00FD3C1C"/>
    <w:rsid w:val="00FD3FB9"/>
    <w:rsid w:val="00FD5246"/>
    <w:rsid w:val="00FE0C7D"/>
    <w:rsid w:val="00FE1A1F"/>
    <w:rsid w:val="00FE1EAE"/>
    <w:rsid w:val="00FE293E"/>
    <w:rsid w:val="00FE316F"/>
    <w:rsid w:val="00FE3485"/>
    <w:rsid w:val="00FE4BA9"/>
    <w:rsid w:val="00FE754D"/>
    <w:rsid w:val="00FF32CE"/>
    <w:rsid w:val="00FF33E6"/>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756D4C"/>
  <w15:docId w15:val="{F15E97E6-8FCB-4B90-BE50-85233C1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40A0"/>
    <w:rPr>
      <w:color w:val="605E5C"/>
      <w:shd w:val="clear" w:color="auto" w:fill="E1DFDD"/>
    </w:rPr>
  </w:style>
  <w:style w:type="character" w:customStyle="1" w:styleId="UnresolvedMention3">
    <w:name w:val="Unresolved Mention3"/>
    <w:basedOn w:val="DefaultParagraphFont"/>
    <w:uiPriority w:val="99"/>
    <w:semiHidden/>
    <w:unhideWhenUsed/>
    <w:rsid w:val="0059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257;r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andfonline.com/doi/abs/10.1080/15305058.2017.1398166?journalCode=hij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AE9723-E999-45EA-AAA7-9FC48195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11364</Words>
  <Characters>6479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22</cp:revision>
  <cp:lastPrinted>2019-09-27T13:16:00Z</cp:lastPrinted>
  <dcterms:created xsi:type="dcterms:W3CDTF">2021-08-16T10:20:00Z</dcterms:created>
  <dcterms:modified xsi:type="dcterms:W3CDTF">2021-08-24T13:31:00Z</dcterms:modified>
</cp:coreProperties>
</file>