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8CEAC" w14:textId="5059A868" w:rsidR="001739AD" w:rsidRDefault="001739AD" w:rsidP="001739AD">
      <w:pPr>
        <w:pStyle w:val="BodyText"/>
      </w:pPr>
    </w:p>
    <w:p w14:paraId="61FDD82B" w14:textId="77777777" w:rsidR="003E4371" w:rsidRDefault="003E4371" w:rsidP="001739AD">
      <w:pPr>
        <w:pStyle w:val="BodyText"/>
      </w:pPr>
    </w:p>
    <w:p w14:paraId="2ED06E71" w14:textId="77777777" w:rsidR="00B76E20" w:rsidRDefault="00B76E20" w:rsidP="001739AD">
      <w:pPr>
        <w:pStyle w:val="BodyText"/>
      </w:pPr>
    </w:p>
    <w:p w14:paraId="0D29BCDF" w14:textId="77777777" w:rsidR="00B76E20" w:rsidRDefault="00B76E20" w:rsidP="001739AD">
      <w:pPr>
        <w:pStyle w:val="BodyText"/>
      </w:pPr>
    </w:p>
    <w:p w14:paraId="153F65FF" w14:textId="77777777" w:rsidR="00B76E20" w:rsidRDefault="00B76E20" w:rsidP="001739AD">
      <w:pPr>
        <w:pStyle w:val="BodyText"/>
      </w:pPr>
    </w:p>
    <w:p w14:paraId="3C3896D8" w14:textId="77777777" w:rsidR="00B76E20" w:rsidRDefault="00B76E20" w:rsidP="001739AD">
      <w:pPr>
        <w:pStyle w:val="BodyText"/>
      </w:pPr>
    </w:p>
    <w:p w14:paraId="61FFA094" w14:textId="77777777" w:rsidR="00B76E20" w:rsidRDefault="00B76E20" w:rsidP="001739AD">
      <w:pPr>
        <w:pStyle w:val="BodyText"/>
      </w:pPr>
    </w:p>
    <w:p w14:paraId="26C02BE1" w14:textId="77777777" w:rsidR="00B76E20" w:rsidRDefault="00B76E20" w:rsidP="001739AD">
      <w:pPr>
        <w:pStyle w:val="BodyText"/>
      </w:pPr>
    </w:p>
    <w:p w14:paraId="35600F9C" w14:textId="77777777" w:rsidR="00B76E20" w:rsidRDefault="00B76E20" w:rsidP="001739AD">
      <w:pPr>
        <w:pStyle w:val="BodyText"/>
      </w:pPr>
    </w:p>
    <w:p w14:paraId="625ACC3A" w14:textId="77777777" w:rsidR="003E4371" w:rsidRDefault="003E4371" w:rsidP="001739AD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D4224" w14:paraId="4EAFFD02" w14:textId="77777777" w:rsidTr="008D4224">
        <w:tc>
          <w:tcPr>
            <w:tcW w:w="3095" w:type="dxa"/>
          </w:tcPr>
          <w:p w14:paraId="0D9CC3A4" w14:textId="6A0630DA" w:rsidR="008D4224" w:rsidRDefault="008D4224" w:rsidP="001739AD">
            <w:pPr>
              <w:pStyle w:val="BodyText"/>
            </w:pPr>
            <w:r>
              <w:t>Rīgā</w:t>
            </w:r>
          </w:p>
        </w:tc>
        <w:tc>
          <w:tcPr>
            <w:tcW w:w="3096" w:type="dxa"/>
          </w:tcPr>
          <w:p w14:paraId="520A241F" w14:textId="0A8D0406" w:rsidR="008D4224" w:rsidRDefault="008D4224" w:rsidP="008D4224">
            <w:pPr>
              <w:pStyle w:val="BodyText"/>
              <w:jc w:val="center"/>
            </w:pPr>
            <w:r>
              <w:t>Nr.</w:t>
            </w:r>
          </w:p>
        </w:tc>
        <w:tc>
          <w:tcPr>
            <w:tcW w:w="3096" w:type="dxa"/>
          </w:tcPr>
          <w:p w14:paraId="6A18A648" w14:textId="55225012" w:rsidR="008D4224" w:rsidRDefault="008D4224" w:rsidP="008D4224">
            <w:pPr>
              <w:pStyle w:val="BodyText"/>
              <w:jc w:val="right"/>
            </w:pPr>
            <w:r>
              <w:t>2013.gada                    </w:t>
            </w:r>
          </w:p>
        </w:tc>
      </w:tr>
    </w:tbl>
    <w:p w14:paraId="694D193D" w14:textId="77777777" w:rsidR="008D4224" w:rsidRDefault="008D4224" w:rsidP="001739AD">
      <w:pPr>
        <w:pStyle w:val="BodyText"/>
      </w:pPr>
    </w:p>
    <w:p w14:paraId="6538CEB0" w14:textId="77777777" w:rsidR="001739AD" w:rsidRDefault="001739AD" w:rsidP="001739AD">
      <w:pPr>
        <w:spacing w:before="0" w:after="0"/>
        <w:jc w:val="center"/>
        <w:rPr>
          <w:b/>
          <w:bCs/>
          <w:sz w:val="28"/>
        </w:rPr>
      </w:pPr>
      <w:r w:rsidRPr="00B76E20">
        <w:rPr>
          <w:b/>
          <w:bCs/>
          <w:sz w:val="28"/>
        </w:rPr>
        <w:t>.§</w:t>
      </w:r>
    </w:p>
    <w:p w14:paraId="2FB00BEC" w14:textId="77777777" w:rsidR="0099572B" w:rsidRPr="00B76E20" w:rsidRDefault="0099572B" w:rsidP="001739AD">
      <w:pPr>
        <w:spacing w:before="0" w:after="0"/>
        <w:jc w:val="center"/>
        <w:rPr>
          <w:b/>
          <w:bCs/>
          <w:sz w:val="28"/>
        </w:rPr>
      </w:pPr>
    </w:p>
    <w:p w14:paraId="6538CEB1" w14:textId="2F93396F" w:rsidR="004C2442" w:rsidRDefault="004C2442" w:rsidP="004C2442">
      <w:pPr>
        <w:jc w:val="center"/>
        <w:rPr>
          <w:b/>
          <w:sz w:val="28"/>
          <w:szCs w:val="28"/>
        </w:rPr>
      </w:pPr>
      <w:r w:rsidRPr="00896916">
        <w:rPr>
          <w:b/>
          <w:sz w:val="28"/>
          <w:szCs w:val="28"/>
        </w:rPr>
        <w:t>Par Ministru kabineta 201</w:t>
      </w:r>
      <w:r w:rsidR="00EC18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.gada </w:t>
      </w:r>
      <w:r w:rsidR="00EC18E9">
        <w:rPr>
          <w:b/>
          <w:sz w:val="28"/>
          <w:szCs w:val="28"/>
        </w:rPr>
        <w:t>10</w:t>
      </w:r>
      <w:r w:rsidRPr="00896916">
        <w:rPr>
          <w:b/>
          <w:sz w:val="28"/>
          <w:szCs w:val="28"/>
        </w:rPr>
        <w:t>.</w:t>
      </w:r>
      <w:r w:rsidR="00EC18E9">
        <w:rPr>
          <w:b/>
          <w:sz w:val="28"/>
          <w:szCs w:val="28"/>
        </w:rPr>
        <w:t>jūlij</w:t>
      </w:r>
      <w:r>
        <w:rPr>
          <w:b/>
          <w:sz w:val="28"/>
          <w:szCs w:val="28"/>
        </w:rPr>
        <w:t>a</w:t>
      </w:r>
      <w:r w:rsidR="008D4224">
        <w:rPr>
          <w:b/>
          <w:sz w:val="28"/>
          <w:szCs w:val="28"/>
        </w:rPr>
        <w:t xml:space="preserve"> sēdes </w:t>
      </w:r>
      <w:proofErr w:type="spellStart"/>
      <w:r w:rsidR="008D4224">
        <w:rPr>
          <w:b/>
          <w:sz w:val="28"/>
          <w:szCs w:val="28"/>
        </w:rPr>
        <w:t>protokollēmuma</w:t>
      </w:r>
      <w:proofErr w:type="spellEnd"/>
      <w:r w:rsidR="008D4224">
        <w:rPr>
          <w:b/>
          <w:sz w:val="28"/>
          <w:szCs w:val="28"/>
        </w:rPr>
        <w:t xml:space="preserve"> (prot</w:t>
      </w:r>
      <w:r w:rsidR="00DF5264">
        <w:rPr>
          <w:b/>
          <w:sz w:val="28"/>
          <w:szCs w:val="28"/>
        </w:rPr>
        <w:t>. </w:t>
      </w:r>
      <w:r w:rsidR="008D4224">
        <w:rPr>
          <w:b/>
          <w:sz w:val="28"/>
          <w:szCs w:val="28"/>
        </w:rPr>
        <w:t>Nr.39 1.§) "Noteikumu projekts "Grozījumi Ministru kabineta 2004.gada 6.janvāra noteikumos Nr.21 "Valsts noslēpuma, Ziemeļatlantijas līguma organizācijas, Eiropas Savienības un ārvalstu institūciju klasificētās informācijas aizsardzības noteikumi""" izpildi</w:t>
      </w:r>
    </w:p>
    <w:p w14:paraId="516ADC84" w14:textId="0B9A9CC8" w:rsidR="008D4224" w:rsidRPr="0099572B" w:rsidRDefault="008D4224" w:rsidP="008D4224">
      <w:pPr>
        <w:ind w:firstLine="709"/>
        <w:jc w:val="left"/>
        <w:rPr>
          <w:b/>
          <w:sz w:val="24"/>
          <w:szCs w:val="24"/>
        </w:rPr>
      </w:pPr>
      <w:r w:rsidRPr="0099572B">
        <w:rPr>
          <w:b/>
          <w:sz w:val="24"/>
          <w:szCs w:val="24"/>
        </w:rPr>
        <w:t>TA-1957</w:t>
      </w:r>
    </w:p>
    <w:p w14:paraId="05310368" w14:textId="77777777" w:rsidR="00B76E20" w:rsidRPr="0099572B" w:rsidRDefault="008D4224" w:rsidP="00B76E20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____</w:t>
      </w:r>
      <w:r w:rsidR="001739AD" w:rsidRPr="008D4224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</w:t>
      </w:r>
      <w:r w:rsidR="001739AD" w:rsidRPr="008D4224">
        <w:rPr>
          <w:b/>
          <w:sz w:val="28"/>
          <w:szCs w:val="28"/>
        </w:rPr>
        <w:t>______________________________</w:t>
      </w:r>
    </w:p>
    <w:p w14:paraId="6538CEB4" w14:textId="445C5505" w:rsidR="001739AD" w:rsidRPr="0099572B" w:rsidRDefault="001739AD" w:rsidP="00B76E20">
      <w:pPr>
        <w:spacing w:before="0" w:after="0"/>
        <w:jc w:val="center"/>
        <w:rPr>
          <w:b/>
          <w:bCs/>
          <w:sz w:val="24"/>
          <w:szCs w:val="24"/>
        </w:rPr>
      </w:pPr>
      <w:r w:rsidRPr="0099572B">
        <w:rPr>
          <w:bCs/>
          <w:sz w:val="24"/>
          <w:szCs w:val="24"/>
        </w:rPr>
        <w:t>(...)</w:t>
      </w:r>
    </w:p>
    <w:p w14:paraId="6538CEB5" w14:textId="77777777" w:rsidR="001739AD" w:rsidRDefault="001739AD" w:rsidP="001739AD">
      <w:pPr>
        <w:pStyle w:val="BodyText2"/>
        <w:rPr>
          <w:b w:val="0"/>
          <w:bCs/>
        </w:rPr>
      </w:pPr>
    </w:p>
    <w:p w14:paraId="457D5C8E" w14:textId="197649D9" w:rsidR="008D4224" w:rsidRDefault="008D4224" w:rsidP="008D4224">
      <w:pPr>
        <w:pStyle w:val="BodyText2"/>
        <w:ind w:firstLine="709"/>
        <w:jc w:val="both"/>
        <w:rPr>
          <w:b w:val="0"/>
          <w:bCs/>
        </w:rPr>
      </w:pPr>
      <w:r>
        <w:rPr>
          <w:b w:val="0"/>
          <w:bCs/>
        </w:rPr>
        <w:t>Ņemot vērā Aizsardzības ministrijas iesniegto informāciju</w:t>
      </w:r>
      <w:r w:rsidR="00C1123E">
        <w:rPr>
          <w:b w:val="0"/>
          <w:bCs/>
        </w:rPr>
        <w:t xml:space="preserve">, pagarināt </w:t>
      </w:r>
      <w:r w:rsidR="00DF5264">
        <w:rPr>
          <w:b w:val="0"/>
          <w:bCs/>
        </w:rPr>
        <w:t xml:space="preserve">Ministru kabineta </w:t>
      </w:r>
      <w:r w:rsidR="00DF5264" w:rsidRPr="00DF5264">
        <w:rPr>
          <w:b w:val="0"/>
        </w:rPr>
        <w:t>2012.gada 10.jūlija</w:t>
      </w:r>
      <w:r w:rsidR="00DF5264">
        <w:t xml:space="preserve"> </w:t>
      </w:r>
      <w:r w:rsidR="00DF5264">
        <w:rPr>
          <w:b w:val="0"/>
          <w:bCs/>
        </w:rPr>
        <w:t xml:space="preserve">sēdes </w:t>
      </w:r>
      <w:proofErr w:type="spellStart"/>
      <w:r w:rsidR="00DF5264">
        <w:rPr>
          <w:b w:val="0"/>
          <w:bCs/>
        </w:rPr>
        <w:t>protokollēmu</w:t>
      </w:r>
      <w:bookmarkStart w:id="0" w:name="_GoBack"/>
      <w:bookmarkEnd w:id="0"/>
      <w:r w:rsidR="00DF5264">
        <w:rPr>
          <w:b w:val="0"/>
          <w:bCs/>
        </w:rPr>
        <w:t>ma</w:t>
      </w:r>
      <w:proofErr w:type="spellEnd"/>
      <w:r w:rsidR="00DF5264">
        <w:rPr>
          <w:b w:val="0"/>
          <w:bCs/>
        </w:rPr>
        <w:t xml:space="preserve"> (prot. Nr.39 1.§) </w:t>
      </w:r>
      <w:r w:rsidR="00C1123E">
        <w:rPr>
          <w:b w:val="0"/>
          <w:bCs/>
        </w:rPr>
        <w:t>2.punktā minētā uzdevuma izpildes termiņu līdz 2013.gada 10.novembrim.</w:t>
      </w:r>
    </w:p>
    <w:p w14:paraId="75547A64" w14:textId="77777777" w:rsidR="008D4224" w:rsidRPr="006863BF" w:rsidRDefault="008D4224" w:rsidP="00C1123E">
      <w:pPr>
        <w:pStyle w:val="BodyText2"/>
        <w:ind w:firstLine="709"/>
        <w:jc w:val="left"/>
        <w:rPr>
          <w:b w:val="0"/>
          <w:bCs/>
        </w:rPr>
      </w:pPr>
    </w:p>
    <w:p w14:paraId="6538CEB8" w14:textId="77777777" w:rsidR="004946F2" w:rsidRDefault="004946F2" w:rsidP="00C1123E">
      <w:pPr>
        <w:pStyle w:val="PlainText"/>
        <w:ind w:firstLine="709"/>
        <w:rPr>
          <w:rFonts w:ascii="Times New Roman" w:hAnsi="Times New Roman"/>
          <w:sz w:val="28"/>
          <w:lang w:val="lv-LV"/>
        </w:rPr>
      </w:pPr>
    </w:p>
    <w:p w14:paraId="0B974B49" w14:textId="77777777" w:rsidR="003E4371" w:rsidRDefault="003E4371" w:rsidP="00C1123E">
      <w:pPr>
        <w:pStyle w:val="PlainText"/>
        <w:ind w:firstLine="709"/>
        <w:rPr>
          <w:rFonts w:ascii="Times New Roman" w:hAnsi="Times New Roman"/>
          <w:sz w:val="28"/>
          <w:lang w:val="lv-LV"/>
        </w:rPr>
      </w:pPr>
    </w:p>
    <w:p w14:paraId="6538CEB9" w14:textId="764CBB88" w:rsidR="001739AD" w:rsidRDefault="003E4371" w:rsidP="003E4371">
      <w:pPr>
        <w:pStyle w:val="PlainText"/>
        <w:tabs>
          <w:tab w:val="left" w:pos="6521"/>
        </w:tabs>
        <w:ind w:firstLine="709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Ministru prezidents</w:t>
      </w:r>
      <w:r>
        <w:rPr>
          <w:rFonts w:ascii="Times New Roman" w:hAnsi="Times New Roman"/>
          <w:sz w:val="28"/>
          <w:lang w:val="lv-LV"/>
        </w:rPr>
        <w:tab/>
        <w:t xml:space="preserve">Valdis </w:t>
      </w:r>
      <w:r w:rsidR="0085387A">
        <w:rPr>
          <w:rFonts w:ascii="Times New Roman" w:hAnsi="Times New Roman"/>
          <w:sz w:val="28"/>
          <w:lang w:val="lv-LV"/>
        </w:rPr>
        <w:t>Dombrovskis</w:t>
      </w:r>
    </w:p>
    <w:p w14:paraId="6538CEBA" w14:textId="77777777" w:rsidR="001739AD" w:rsidRDefault="001739AD" w:rsidP="00C1123E">
      <w:pPr>
        <w:pStyle w:val="PlainText"/>
        <w:ind w:firstLine="709"/>
        <w:rPr>
          <w:rFonts w:ascii="Times New Roman" w:hAnsi="Times New Roman"/>
          <w:sz w:val="28"/>
          <w:lang w:val="lv-LV"/>
        </w:rPr>
      </w:pPr>
    </w:p>
    <w:p w14:paraId="462FF44E" w14:textId="77777777" w:rsidR="003E4371" w:rsidRDefault="003E4371" w:rsidP="00C1123E">
      <w:pPr>
        <w:pStyle w:val="PlainText"/>
        <w:ind w:firstLine="709"/>
        <w:rPr>
          <w:rFonts w:ascii="Times New Roman" w:hAnsi="Times New Roman"/>
          <w:sz w:val="28"/>
          <w:lang w:val="lv-LV"/>
        </w:rPr>
      </w:pPr>
    </w:p>
    <w:p w14:paraId="38BC246F" w14:textId="77777777" w:rsidR="003E4371" w:rsidRDefault="003E4371" w:rsidP="00C1123E">
      <w:pPr>
        <w:pStyle w:val="PlainText"/>
        <w:ind w:firstLine="709"/>
        <w:rPr>
          <w:rFonts w:ascii="Times New Roman" w:hAnsi="Times New Roman"/>
          <w:sz w:val="28"/>
          <w:lang w:val="lv-LV"/>
        </w:rPr>
      </w:pPr>
    </w:p>
    <w:p w14:paraId="6538CEBB" w14:textId="0EC74844" w:rsidR="001739AD" w:rsidRDefault="003E4371" w:rsidP="003E4371">
      <w:pPr>
        <w:pStyle w:val="PlainText"/>
        <w:tabs>
          <w:tab w:val="left" w:pos="6521"/>
        </w:tabs>
        <w:ind w:firstLine="709"/>
        <w:rPr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kancelejas direktore</w:t>
      </w:r>
      <w:r>
        <w:rPr>
          <w:rFonts w:ascii="Times New Roman" w:hAnsi="Times New Roman"/>
          <w:sz w:val="28"/>
          <w:szCs w:val="28"/>
          <w:lang w:val="lv-LV"/>
        </w:rPr>
        <w:tab/>
        <w:t xml:space="preserve">Elita </w:t>
      </w:r>
      <w:r w:rsidR="0085387A">
        <w:rPr>
          <w:rFonts w:ascii="Times New Roman" w:hAnsi="Times New Roman"/>
          <w:sz w:val="28"/>
          <w:szCs w:val="28"/>
          <w:lang w:val="lv-LV"/>
        </w:rPr>
        <w:t>Dreimane</w:t>
      </w:r>
    </w:p>
    <w:sectPr w:rsidR="001739AD" w:rsidSect="00B76E20">
      <w:headerReference w:type="even" r:id="rId9"/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8CECC" w14:textId="77777777" w:rsidR="00C804F0" w:rsidRDefault="00C804F0">
      <w:pPr>
        <w:spacing w:before="0" w:after="0"/>
      </w:pPr>
      <w:r>
        <w:separator/>
      </w:r>
    </w:p>
  </w:endnote>
  <w:endnote w:type="continuationSeparator" w:id="0">
    <w:p w14:paraId="6538CECD" w14:textId="77777777" w:rsidR="00C804F0" w:rsidRDefault="00C80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44FC" w14:textId="23EE80C4" w:rsidR="00B76E20" w:rsidRPr="00B76E20" w:rsidRDefault="00B76E20">
    <w:pPr>
      <w:pStyle w:val="Footer"/>
      <w:rPr>
        <w:sz w:val="16"/>
        <w:szCs w:val="16"/>
      </w:rPr>
    </w:pPr>
    <w:r w:rsidRPr="00B76E20">
      <w:rPr>
        <w:sz w:val="16"/>
        <w:szCs w:val="16"/>
      </w:rPr>
      <w:t>1957_3z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CECA" w14:textId="77777777" w:rsidR="00C804F0" w:rsidRDefault="00C804F0">
      <w:pPr>
        <w:spacing w:before="0" w:after="0"/>
      </w:pPr>
      <w:r>
        <w:separator/>
      </w:r>
    </w:p>
  </w:footnote>
  <w:footnote w:type="continuationSeparator" w:id="0">
    <w:p w14:paraId="6538CECB" w14:textId="77777777" w:rsidR="00C804F0" w:rsidRDefault="00C80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CECE" w14:textId="77777777" w:rsidR="00192402" w:rsidRDefault="00192402" w:rsidP="001739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8CECF" w14:textId="77777777" w:rsidR="00192402" w:rsidRDefault="00192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94481" w14:textId="77777777" w:rsidR="00B76E20" w:rsidRDefault="00B76E20" w:rsidP="00B76E20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b/>
        <w:bCs/>
      </w:rPr>
      <w:t>MINISTRU KABINETA SĒDES PROTOKOLLĒMUMS</w:t>
    </w:r>
  </w:p>
  <w:p w14:paraId="2365D4C5" w14:textId="77777777" w:rsidR="00B76E20" w:rsidRDefault="00B76E20" w:rsidP="00B76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FC8"/>
    <w:multiLevelType w:val="hybridMultilevel"/>
    <w:tmpl w:val="58AACEDC"/>
    <w:lvl w:ilvl="0" w:tplc="132606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251B0F"/>
    <w:multiLevelType w:val="hybridMultilevel"/>
    <w:tmpl w:val="63C84A08"/>
    <w:lvl w:ilvl="0" w:tplc="3B34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40E54"/>
    <w:multiLevelType w:val="hybridMultilevel"/>
    <w:tmpl w:val="6AAE28A4"/>
    <w:lvl w:ilvl="0" w:tplc="6A5E34A8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E75FB8"/>
    <w:multiLevelType w:val="hybridMultilevel"/>
    <w:tmpl w:val="9BC66294"/>
    <w:lvl w:ilvl="0" w:tplc="1BA4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A1D1B"/>
    <w:multiLevelType w:val="multilevel"/>
    <w:tmpl w:val="0368EE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BC74579"/>
    <w:multiLevelType w:val="hybridMultilevel"/>
    <w:tmpl w:val="16EA90DC"/>
    <w:lvl w:ilvl="0" w:tplc="E3641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01389"/>
    <w:multiLevelType w:val="multilevel"/>
    <w:tmpl w:val="0976331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7">
    <w:nsid w:val="721E4BC9"/>
    <w:multiLevelType w:val="hybridMultilevel"/>
    <w:tmpl w:val="9DDA4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C2F12"/>
    <w:multiLevelType w:val="multilevel"/>
    <w:tmpl w:val="0368EE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D"/>
    <w:rsid w:val="000036BA"/>
    <w:rsid w:val="00030537"/>
    <w:rsid w:val="00040894"/>
    <w:rsid w:val="00042D3D"/>
    <w:rsid w:val="000531F5"/>
    <w:rsid w:val="00062840"/>
    <w:rsid w:val="000635EE"/>
    <w:rsid w:val="000669EF"/>
    <w:rsid w:val="000769F0"/>
    <w:rsid w:val="000A471D"/>
    <w:rsid w:val="000A7B25"/>
    <w:rsid w:val="000C7C3B"/>
    <w:rsid w:val="000E7F56"/>
    <w:rsid w:val="000F7088"/>
    <w:rsid w:val="00114EDF"/>
    <w:rsid w:val="00125610"/>
    <w:rsid w:val="00135D54"/>
    <w:rsid w:val="00136E7F"/>
    <w:rsid w:val="0016254A"/>
    <w:rsid w:val="001739AD"/>
    <w:rsid w:val="00192402"/>
    <w:rsid w:val="001B28BC"/>
    <w:rsid w:val="001C1E10"/>
    <w:rsid w:val="001E4E66"/>
    <w:rsid w:val="001F21D2"/>
    <w:rsid w:val="002004C2"/>
    <w:rsid w:val="00201336"/>
    <w:rsid w:val="00216D64"/>
    <w:rsid w:val="00276737"/>
    <w:rsid w:val="0028016F"/>
    <w:rsid w:val="0029362E"/>
    <w:rsid w:val="002955D6"/>
    <w:rsid w:val="002C3A70"/>
    <w:rsid w:val="002D5CA8"/>
    <w:rsid w:val="00301768"/>
    <w:rsid w:val="00303086"/>
    <w:rsid w:val="0031082F"/>
    <w:rsid w:val="00335F71"/>
    <w:rsid w:val="003443E5"/>
    <w:rsid w:val="00372738"/>
    <w:rsid w:val="00374F40"/>
    <w:rsid w:val="003956C0"/>
    <w:rsid w:val="003E408E"/>
    <w:rsid w:val="003E4371"/>
    <w:rsid w:val="004142C8"/>
    <w:rsid w:val="004146CD"/>
    <w:rsid w:val="00453227"/>
    <w:rsid w:val="00464B11"/>
    <w:rsid w:val="00491C5F"/>
    <w:rsid w:val="004946F2"/>
    <w:rsid w:val="004A2461"/>
    <w:rsid w:val="004B008D"/>
    <w:rsid w:val="004C2442"/>
    <w:rsid w:val="004C2470"/>
    <w:rsid w:val="004C44BF"/>
    <w:rsid w:val="004E728E"/>
    <w:rsid w:val="004F09AF"/>
    <w:rsid w:val="00507C79"/>
    <w:rsid w:val="00522998"/>
    <w:rsid w:val="00527511"/>
    <w:rsid w:val="00551A3C"/>
    <w:rsid w:val="005724D6"/>
    <w:rsid w:val="005824E1"/>
    <w:rsid w:val="00592854"/>
    <w:rsid w:val="005A45E5"/>
    <w:rsid w:val="005B2662"/>
    <w:rsid w:val="005C17EF"/>
    <w:rsid w:val="005D2181"/>
    <w:rsid w:val="005E0741"/>
    <w:rsid w:val="005E3EB8"/>
    <w:rsid w:val="005F389E"/>
    <w:rsid w:val="00615FB3"/>
    <w:rsid w:val="0061625D"/>
    <w:rsid w:val="00624F4E"/>
    <w:rsid w:val="00626981"/>
    <w:rsid w:val="00637B72"/>
    <w:rsid w:val="006517A0"/>
    <w:rsid w:val="0065747B"/>
    <w:rsid w:val="00662EDA"/>
    <w:rsid w:val="00683C0C"/>
    <w:rsid w:val="006863BF"/>
    <w:rsid w:val="006A2831"/>
    <w:rsid w:val="006A2F5E"/>
    <w:rsid w:val="006D33F1"/>
    <w:rsid w:val="006D62D7"/>
    <w:rsid w:val="006E2FA0"/>
    <w:rsid w:val="006F1DA0"/>
    <w:rsid w:val="00700433"/>
    <w:rsid w:val="00733793"/>
    <w:rsid w:val="007437F3"/>
    <w:rsid w:val="0074427E"/>
    <w:rsid w:val="00752FB0"/>
    <w:rsid w:val="00761415"/>
    <w:rsid w:val="00777220"/>
    <w:rsid w:val="00780137"/>
    <w:rsid w:val="00784D5F"/>
    <w:rsid w:val="007A2789"/>
    <w:rsid w:val="007A4B98"/>
    <w:rsid w:val="007D2598"/>
    <w:rsid w:val="007D7BAB"/>
    <w:rsid w:val="007E2B00"/>
    <w:rsid w:val="007E32B1"/>
    <w:rsid w:val="007E431B"/>
    <w:rsid w:val="007E63CA"/>
    <w:rsid w:val="0082134E"/>
    <w:rsid w:val="0082430A"/>
    <w:rsid w:val="00824A1D"/>
    <w:rsid w:val="00830AD9"/>
    <w:rsid w:val="00843D98"/>
    <w:rsid w:val="00851522"/>
    <w:rsid w:val="008537C1"/>
    <w:rsid w:val="0085387A"/>
    <w:rsid w:val="00857341"/>
    <w:rsid w:val="00863962"/>
    <w:rsid w:val="00884D7E"/>
    <w:rsid w:val="008A2742"/>
    <w:rsid w:val="008C4824"/>
    <w:rsid w:val="008D4224"/>
    <w:rsid w:val="008E3486"/>
    <w:rsid w:val="008E3FA5"/>
    <w:rsid w:val="009042F3"/>
    <w:rsid w:val="00907076"/>
    <w:rsid w:val="00930AA1"/>
    <w:rsid w:val="00940064"/>
    <w:rsid w:val="00973597"/>
    <w:rsid w:val="00976CA4"/>
    <w:rsid w:val="00992F0F"/>
    <w:rsid w:val="0099572B"/>
    <w:rsid w:val="009B06AB"/>
    <w:rsid w:val="009B2009"/>
    <w:rsid w:val="009C4943"/>
    <w:rsid w:val="009C49D0"/>
    <w:rsid w:val="009E3CBD"/>
    <w:rsid w:val="009E5D6C"/>
    <w:rsid w:val="009F7633"/>
    <w:rsid w:val="00A1582D"/>
    <w:rsid w:val="00A269ED"/>
    <w:rsid w:val="00A46E47"/>
    <w:rsid w:val="00A47A2B"/>
    <w:rsid w:val="00A51C95"/>
    <w:rsid w:val="00A7159C"/>
    <w:rsid w:val="00A83596"/>
    <w:rsid w:val="00AA68F7"/>
    <w:rsid w:val="00B01AA1"/>
    <w:rsid w:val="00B05352"/>
    <w:rsid w:val="00B05905"/>
    <w:rsid w:val="00B0787C"/>
    <w:rsid w:val="00B10311"/>
    <w:rsid w:val="00B50FD7"/>
    <w:rsid w:val="00B6326D"/>
    <w:rsid w:val="00B76E20"/>
    <w:rsid w:val="00BA43E4"/>
    <w:rsid w:val="00BB0A54"/>
    <w:rsid w:val="00BB686E"/>
    <w:rsid w:val="00BC2904"/>
    <w:rsid w:val="00BE4934"/>
    <w:rsid w:val="00C1123E"/>
    <w:rsid w:val="00C804F0"/>
    <w:rsid w:val="00CA49F2"/>
    <w:rsid w:val="00CB24CD"/>
    <w:rsid w:val="00CD3373"/>
    <w:rsid w:val="00CD5627"/>
    <w:rsid w:val="00CF45A6"/>
    <w:rsid w:val="00D00677"/>
    <w:rsid w:val="00D02FDD"/>
    <w:rsid w:val="00D0569C"/>
    <w:rsid w:val="00D33E27"/>
    <w:rsid w:val="00D33F74"/>
    <w:rsid w:val="00D508EF"/>
    <w:rsid w:val="00D5135E"/>
    <w:rsid w:val="00D54D73"/>
    <w:rsid w:val="00D567C0"/>
    <w:rsid w:val="00D63E97"/>
    <w:rsid w:val="00DA02C7"/>
    <w:rsid w:val="00DA38E9"/>
    <w:rsid w:val="00DC3428"/>
    <w:rsid w:val="00DC6FF5"/>
    <w:rsid w:val="00DE43A7"/>
    <w:rsid w:val="00DE714A"/>
    <w:rsid w:val="00DE776C"/>
    <w:rsid w:val="00DF5264"/>
    <w:rsid w:val="00E2032C"/>
    <w:rsid w:val="00E42723"/>
    <w:rsid w:val="00E84343"/>
    <w:rsid w:val="00EB3EBF"/>
    <w:rsid w:val="00EC18E9"/>
    <w:rsid w:val="00ED68FA"/>
    <w:rsid w:val="00EF049E"/>
    <w:rsid w:val="00F01A9F"/>
    <w:rsid w:val="00F043C4"/>
    <w:rsid w:val="00F12CAC"/>
    <w:rsid w:val="00F51857"/>
    <w:rsid w:val="00F55885"/>
    <w:rsid w:val="00F6694A"/>
    <w:rsid w:val="00F74D3F"/>
    <w:rsid w:val="00F9683A"/>
    <w:rsid w:val="00FD05D4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538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9AD"/>
    <w:pPr>
      <w:spacing w:before="60" w:after="60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739AD"/>
    <w:pPr>
      <w:spacing w:before="0" w:after="0"/>
      <w:jc w:val="left"/>
    </w:pPr>
    <w:rPr>
      <w:rFonts w:ascii="Courier New" w:hAnsi="Courier New"/>
      <w:sz w:val="20"/>
      <w:lang w:val="en-AU"/>
    </w:rPr>
  </w:style>
  <w:style w:type="paragraph" w:styleId="BodyText">
    <w:name w:val="Body Text"/>
    <w:basedOn w:val="Normal"/>
    <w:rsid w:val="001739AD"/>
    <w:pPr>
      <w:spacing w:before="0" w:after="0"/>
    </w:pPr>
    <w:rPr>
      <w:sz w:val="28"/>
      <w:szCs w:val="24"/>
    </w:rPr>
  </w:style>
  <w:style w:type="paragraph" w:styleId="Header">
    <w:name w:val="header"/>
    <w:basedOn w:val="Normal"/>
    <w:link w:val="HeaderChar"/>
    <w:rsid w:val="001739A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739AD"/>
    <w:pPr>
      <w:spacing w:before="0" w:after="0"/>
      <w:jc w:val="center"/>
    </w:pPr>
    <w:rPr>
      <w:b/>
      <w:sz w:val="28"/>
      <w:szCs w:val="28"/>
    </w:rPr>
  </w:style>
  <w:style w:type="paragraph" w:styleId="Footer">
    <w:name w:val="footer"/>
    <w:basedOn w:val="Normal"/>
    <w:rsid w:val="001739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9AD"/>
  </w:style>
  <w:style w:type="paragraph" w:customStyle="1" w:styleId="naisf">
    <w:name w:val="naisf"/>
    <w:basedOn w:val="Normal"/>
    <w:rsid w:val="001739AD"/>
    <w:pPr>
      <w:spacing w:before="75" w:after="75"/>
      <w:ind w:firstLine="375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sid w:val="00D508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80137"/>
    <w:rPr>
      <w:sz w:val="26"/>
      <w:lang w:val="lv-LV"/>
    </w:rPr>
  </w:style>
  <w:style w:type="character" w:styleId="CommentReference">
    <w:name w:val="annotation reference"/>
    <w:rsid w:val="009070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076"/>
    <w:rPr>
      <w:sz w:val="20"/>
    </w:rPr>
  </w:style>
  <w:style w:type="character" w:customStyle="1" w:styleId="CommentTextChar">
    <w:name w:val="Comment Text Char"/>
    <w:link w:val="CommentText"/>
    <w:rsid w:val="009070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076"/>
    <w:rPr>
      <w:b/>
      <w:bCs/>
    </w:rPr>
  </w:style>
  <w:style w:type="character" w:customStyle="1" w:styleId="CommentSubjectChar">
    <w:name w:val="Comment Subject Char"/>
    <w:link w:val="CommentSubject"/>
    <w:rsid w:val="0090707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2134E"/>
    <w:pPr>
      <w:ind w:left="720"/>
    </w:pPr>
  </w:style>
  <w:style w:type="character" w:styleId="Hyperlink">
    <w:name w:val="Hyperlink"/>
    <w:rsid w:val="00EC18E9"/>
    <w:rPr>
      <w:color w:val="0000FF"/>
      <w:u w:val="single"/>
    </w:rPr>
  </w:style>
  <w:style w:type="table" w:styleId="TableGrid">
    <w:name w:val="Table Grid"/>
    <w:basedOn w:val="TableNormal"/>
    <w:rsid w:val="008D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9AD"/>
    <w:pPr>
      <w:spacing w:before="60" w:after="60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739AD"/>
    <w:pPr>
      <w:spacing w:before="0" w:after="0"/>
      <w:jc w:val="left"/>
    </w:pPr>
    <w:rPr>
      <w:rFonts w:ascii="Courier New" w:hAnsi="Courier New"/>
      <w:sz w:val="20"/>
      <w:lang w:val="en-AU"/>
    </w:rPr>
  </w:style>
  <w:style w:type="paragraph" w:styleId="BodyText">
    <w:name w:val="Body Text"/>
    <w:basedOn w:val="Normal"/>
    <w:rsid w:val="001739AD"/>
    <w:pPr>
      <w:spacing w:before="0" w:after="0"/>
    </w:pPr>
    <w:rPr>
      <w:sz w:val="28"/>
      <w:szCs w:val="24"/>
    </w:rPr>
  </w:style>
  <w:style w:type="paragraph" w:styleId="Header">
    <w:name w:val="header"/>
    <w:basedOn w:val="Normal"/>
    <w:link w:val="HeaderChar"/>
    <w:rsid w:val="001739A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739AD"/>
    <w:pPr>
      <w:spacing w:before="0" w:after="0"/>
      <w:jc w:val="center"/>
    </w:pPr>
    <w:rPr>
      <w:b/>
      <w:sz w:val="28"/>
      <w:szCs w:val="28"/>
    </w:rPr>
  </w:style>
  <w:style w:type="paragraph" w:styleId="Footer">
    <w:name w:val="footer"/>
    <w:basedOn w:val="Normal"/>
    <w:rsid w:val="001739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9AD"/>
  </w:style>
  <w:style w:type="paragraph" w:customStyle="1" w:styleId="naisf">
    <w:name w:val="naisf"/>
    <w:basedOn w:val="Normal"/>
    <w:rsid w:val="001739AD"/>
    <w:pPr>
      <w:spacing w:before="75" w:after="75"/>
      <w:ind w:firstLine="375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sid w:val="00D508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80137"/>
    <w:rPr>
      <w:sz w:val="26"/>
      <w:lang w:val="lv-LV"/>
    </w:rPr>
  </w:style>
  <w:style w:type="character" w:styleId="CommentReference">
    <w:name w:val="annotation reference"/>
    <w:rsid w:val="009070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076"/>
    <w:rPr>
      <w:sz w:val="20"/>
    </w:rPr>
  </w:style>
  <w:style w:type="character" w:customStyle="1" w:styleId="CommentTextChar">
    <w:name w:val="Comment Text Char"/>
    <w:link w:val="CommentText"/>
    <w:rsid w:val="009070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076"/>
    <w:rPr>
      <w:b/>
      <w:bCs/>
    </w:rPr>
  </w:style>
  <w:style w:type="character" w:customStyle="1" w:styleId="CommentSubjectChar">
    <w:name w:val="Comment Subject Char"/>
    <w:link w:val="CommentSubject"/>
    <w:rsid w:val="0090707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2134E"/>
    <w:pPr>
      <w:ind w:left="720"/>
    </w:pPr>
  </w:style>
  <w:style w:type="character" w:styleId="Hyperlink">
    <w:name w:val="Hyperlink"/>
    <w:rsid w:val="00EC18E9"/>
    <w:rPr>
      <w:color w:val="0000FF"/>
      <w:u w:val="single"/>
    </w:rPr>
  </w:style>
  <w:style w:type="table" w:styleId="TableGrid">
    <w:name w:val="Table Grid"/>
    <w:basedOn w:val="TableNormal"/>
    <w:rsid w:val="008D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2DBF-3F0D-4F12-BE99-CD46593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10.jūlija sēdes protokola Nr.39 1.§ 2.punktā dotā uzdevuma izpildi</vt:lpstr>
    </vt:vector>
  </TitlesOfParts>
  <Manager>Drošibas režima nodaļa</Manager>
  <Company>Aizsardzības ministrija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10.jūlija sēdes protokola Nr.39 1.§ 2.punktā dotā uzdevuma izpildi</dc:title>
  <dc:subject>MK sēdes protokollēmuma projekts</dc:subject>
  <dc:creator>Elvīra Šmukste</dc:creator>
  <dc:description>elvira.smukste@mod.gov.lv, tālr.: 67335298</dc:description>
  <cp:lastModifiedBy>Guna Deksne</cp:lastModifiedBy>
  <cp:revision>7</cp:revision>
  <cp:lastPrinted>2013-07-31T06:54:00Z</cp:lastPrinted>
  <dcterms:created xsi:type="dcterms:W3CDTF">2013-07-24T06:17:00Z</dcterms:created>
  <dcterms:modified xsi:type="dcterms:W3CDTF">2013-07-31T06:55:00Z</dcterms:modified>
</cp:coreProperties>
</file>