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A1BE" w14:textId="77777777" w:rsidR="000F0A78" w:rsidRPr="00D86CDE" w:rsidRDefault="00F74281" w:rsidP="00D86CDE">
      <w:pPr>
        <w:jc w:val="right"/>
        <w:rPr>
          <w:i/>
          <w:sz w:val="28"/>
        </w:rPr>
      </w:pPr>
      <w:r w:rsidRPr="00D86CDE">
        <w:rPr>
          <w:sz w:val="28"/>
        </w:rPr>
        <w:t>Likumprojekts</w:t>
      </w:r>
    </w:p>
    <w:p w14:paraId="2F5BA1BF" w14:textId="77777777" w:rsidR="000F0A78" w:rsidRDefault="000F0A78" w:rsidP="000F0A78">
      <w:pPr>
        <w:jc w:val="right"/>
        <w:rPr>
          <w:b/>
          <w:bCs/>
          <w:color w:val="000000"/>
          <w:sz w:val="28"/>
          <w:lang w:val="lv-LV"/>
        </w:rPr>
      </w:pPr>
    </w:p>
    <w:p w14:paraId="2F5BA1C0" w14:textId="77777777" w:rsidR="000F0A78" w:rsidRDefault="000F0A78" w:rsidP="000F0A78">
      <w:pPr>
        <w:jc w:val="center"/>
        <w:rPr>
          <w:b/>
          <w:bCs/>
          <w:sz w:val="28"/>
          <w:szCs w:val="28"/>
          <w:lang w:val="lv-LV"/>
        </w:rPr>
      </w:pPr>
      <w:r w:rsidRPr="000F0A78">
        <w:rPr>
          <w:b/>
          <w:bCs/>
          <w:sz w:val="28"/>
          <w:szCs w:val="28"/>
          <w:lang w:val="lv-LV"/>
        </w:rPr>
        <w:t>Par Padomē</w:t>
      </w:r>
      <w:r w:rsidR="00BC6255">
        <w:rPr>
          <w:b/>
          <w:bCs/>
          <w:sz w:val="28"/>
          <w:szCs w:val="28"/>
          <w:lang w:val="lv-LV"/>
        </w:rPr>
        <w:t xml:space="preserve"> sanākušo Eiropas Savienības</w:t>
      </w:r>
      <w:r w:rsidRPr="000F0A78">
        <w:rPr>
          <w:b/>
          <w:bCs/>
          <w:sz w:val="28"/>
          <w:szCs w:val="28"/>
          <w:lang w:val="lv-LV"/>
        </w:rPr>
        <w:t xml:space="preserve">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w:t>
      </w:r>
    </w:p>
    <w:p w14:paraId="2F5BA1C1" w14:textId="77777777" w:rsidR="000F0A78" w:rsidRPr="000F0A78" w:rsidRDefault="000F0A78" w:rsidP="000F0A78">
      <w:pPr>
        <w:jc w:val="center"/>
        <w:rPr>
          <w:color w:val="000000"/>
          <w:sz w:val="28"/>
          <w:lang w:val="lv-LV"/>
        </w:rPr>
      </w:pPr>
    </w:p>
    <w:p w14:paraId="2F5BA1C2" w14:textId="1F864C91" w:rsidR="000F0A78" w:rsidRPr="00DE26E2" w:rsidRDefault="000F0A78" w:rsidP="00D86CDE">
      <w:pPr>
        <w:ind w:firstLine="720"/>
        <w:jc w:val="both"/>
        <w:rPr>
          <w:i/>
          <w:color w:val="000000"/>
          <w:sz w:val="28"/>
          <w:szCs w:val="28"/>
          <w:lang w:val="lv-LV"/>
        </w:rPr>
      </w:pPr>
      <w:r w:rsidRPr="00DE26E2">
        <w:rPr>
          <w:b/>
          <w:color w:val="000000"/>
          <w:sz w:val="28"/>
          <w:lang w:val="lv-LV"/>
        </w:rPr>
        <w:t>1.pants.</w:t>
      </w:r>
      <w:r w:rsidRPr="00DE26E2">
        <w:rPr>
          <w:color w:val="000000"/>
          <w:sz w:val="28"/>
          <w:lang w:val="lv-LV"/>
        </w:rPr>
        <w:t xml:space="preserve"> </w:t>
      </w:r>
      <w:r>
        <w:rPr>
          <w:sz w:val="28"/>
          <w:szCs w:val="28"/>
          <w:lang w:val="lv-LV"/>
        </w:rPr>
        <w:t xml:space="preserve">Luksemburgā </w:t>
      </w:r>
      <w:proofErr w:type="spellStart"/>
      <w:r w:rsidR="003F1521" w:rsidRPr="00DE26E2">
        <w:rPr>
          <w:color w:val="000000"/>
          <w:sz w:val="28"/>
          <w:lang w:val="lv-LV"/>
        </w:rPr>
        <w:t>201</w:t>
      </w:r>
      <w:r w:rsidR="003F1521">
        <w:rPr>
          <w:color w:val="000000"/>
          <w:sz w:val="28"/>
          <w:lang w:val="lv-LV"/>
        </w:rPr>
        <w:t>3</w:t>
      </w:r>
      <w:r w:rsidR="003F1521" w:rsidRPr="00DE26E2">
        <w:rPr>
          <w:sz w:val="28"/>
          <w:lang w:val="lv-LV"/>
        </w:rPr>
        <w:t>.</w:t>
      </w:r>
      <w:r w:rsidR="003F1521" w:rsidRPr="00DE26E2">
        <w:rPr>
          <w:color w:val="000000"/>
          <w:sz w:val="28"/>
          <w:lang w:val="lv-LV"/>
        </w:rPr>
        <w:t>gada</w:t>
      </w:r>
      <w:proofErr w:type="spellEnd"/>
      <w:r w:rsidR="003F1521" w:rsidRPr="00DE26E2">
        <w:rPr>
          <w:color w:val="000000"/>
          <w:sz w:val="28"/>
          <w:lang w:val="lv-LV"/>
        </w:rPr>
        <w:t xml:space="preserve"> </w:t>
      </w:r>
      <w:proofErr w:type="spellStart"/>
      <w:r w:rsidR="003F1521" w:rsidRPr="00DE26E2">
        <w:rPr>
          <w:sz w:val="28"/>
          <w:szCs w:val="28"/>
          <w:lang w:val="lv-LV"/>
        </w:rPr>
        <w:t>2</w:t>
      </w:r>
      <w:r w:rsidR="003F1521">
        <w:rPr>
          <w:sz w:val="28"/>
          <w:szCs w:val="28"/>
          <w:lang w:val="lv-LV"/>
        </w:rPr>
        <w:t>4</w:t>
      </w:r>
      <w:r w:rsidR="003F1521" w:rsidRPr="00DE26E2">
        <w:rPr>
          <w:sz w:val="28"/>
          <w:szCs w:val="28"/>
          <w:lang w:val="lv-LV"/>
        </w:rPr>
        <w:t>.jūnijā</w:t>
      </w:r>
      <w:proofErr w:type="spellEnd"/>
      <w:r w:rsidR="003F1521" w:rsidRPr="00DE26E2">
        <w:rPr>
          <w:sz w:val="28"/>
          <w:szCs w:val="28"/>
          <w:lang w:val="lv-LV"/>
        </w:rPr>
        <w:t xml:space="preserve"> </w:t>
      </w:r>
      <w:r w:rsidR="00662653">
        <w:rPr>
          <w:sz w:val="28"/>
          <w:szCs w:val="28"/>
          <w:lang w:val="lv-LV"/>
        </w:rPr>
        <w:t>un Briselē</w:t>
      </w:r>
      <w:r w:rsidR="00DD1235">
        <w:rPr>
          <w:sz w:val="28"/>
          <w:szCs w:val="28"/>
          <w:lang w:val="lv-LV"/>
        </w:rPr>
        <w:t xml:space="preserve"> </w:t>
      </w:r>
      <w:proofErr w:type="spellStart"/>
      <w:r w:rsidR="003F1521" w:rsidRPr="00DE26E2">
        <w:rPr>
          <w:color w:val="000000"/>
          <w:sz w:val="28"/>
          <w:lang w:val="lv-LV"/>
        </w:rPr>
        <w:t>201</w:t>
      </w:r>
      <w:r w:rsidR="003F1521">
        <w:rPr>
          <w:color w:val="000000"/>
          <w:sz w:val="28"/>
          <w:lang w:val="lv-LV"/>
        </w:rPr>
        <w:t>3</w:t>
      </w:r>
      <w:r w:rsidR="003F1521" w:rsidRPr="00DE26E2">
        <w:rPr>
          <w:sz w:val="28"/>
          <w:lang w:val="lv-LV"/>
        </w:rPr>
        <w:t>.</w:t>
      </w:r>
      <w:r w:rsidR="003F1521" w:rsidRPr="00DE26E2">
        <w:rPr>
          <w:color w:val="000000"/>
          <w:sz w:val="28"/>
          <w:lang w:val="lv-LV"/>
        </w:rPr>
        <w:t>gada</w:t>
      </w:r>
      <w:proofErr w:type="spellEnd"/>
      <w:r w:rsidR="003F1521" w:rsidRPr="00DE26E2">
        <w:rPr>
          <w:color w:val="000000"/>
          <w:sz w:val="28"/>
          <w:lang w:val="lv-LV"/>
        </w:rPr>
        <w:t xml:space="preserve"> </w:t>
      </w:r>
      <w:proofErr w:type="spellStart"/>
      <w:r w:rsidR="00DD1235">
        <w:rPr>
          <w:sz w:val="28"/>
          <w:szCs w:val="28"/>
          <w:lang w:val="lv-LV"/>
        </w:rPr>
        <w:t>26.jūnijā</w:t>
      </w:r>
      <w:proofErr w:type="spellEnd"/>
      <w:r w:rsidR="00DD1235">
        <w:rPr>
          <w:sz w:val="28"/>
          <w:szCs w:val="28"/>
          <w:lang w:val="lv-LV"/>
        </w:rPr>
        <w:t xml:space="preserve"> </w:t>
      </w:r>
      <w:r w:rsidRPr="00DE26E2">
        <w:rPr>
          <w:color w:val="000000"/>
          <w:sz w:val="28"/>
          <w:szCs w:val="28"/>
          <w:lang w:val="lv-LV"/>
        </w:rPr>
        <w:t>parakstītais</w:t>
      </w:r>
      <w:r w:rsidRPr="00DE26E2">
        <w:rPr>
          <w:color w:val="000000"/>
          <w:sz w:val="28"/>
          <w:lang w:val="lv-LV"/>
        </w:rPr>
        <w:t xml:space="preserve"> </w:t>
      </w:r>
      <w:r w:rsidRPr="000F0A78">
        <w:rPr>
          <w:color w:val="000000"/>
          <w:sz w:val="28"/>
          <w:lang w:val="lv-LV"/>
        </w:rPr>
        <w:t xml:space="preserve">Padomē sanākušo Eiropas Savienības dalībvalstu valdību pārstāvju </w:t>
      </w:r>
      <w:r>
        <w:rPr>
          <w:sz w:val="28"/>
          <w:szCs w:val="28"/>
          <w:lang w:val="lv-LV"/>
        </w:rPr>
        <w:t>Iekšējais nolīgums</w:t>
      </w:r>
      <w:r w:rsidRPr="00DE26E2">
        <w:rPr>
          <w:sz w:val="28"/>
          <w:szCs w:val="28"/>
          <w:lang w:val="lv-LV"/>
        </w:rPr>
        <w:t xml:space="preserve"> </w:t>
      </w:r>
      <w:r w:rsidRPr="000F0A78">
        <w:rPr>
          <w:bCs/>
          <w:sz w:val="28"/>
          <w:szCs w:val="28"/>
          <w:lang w:val="lv-LV"/>
        </w:rPr>
        <w:t>par</w:t>
      </w:r>
      <w:r w:rsidRPr="000F0A78">
        <w:rPr>
          <w:b/>
          <w:bCs/>
          <w:sz w:val="28"/>
          <w:szCs w:val="28"/>
          <w:lang w:val="lv-LV"/>
        </w:rPr>
        <w:t xml:space="preserve"> </w:t>
      </w:r>
      <w:r w:rsidRPr="000F0A78">
        <w:rPr>
          <w:bCs/>
          <w:sz w:val="28"/>
          <w:szCs w:val="28"/>
          <w:lang w:val="lv-LV"/>
        </w:rPr>
        <w:t>Eiropas Savienības palīdzības finansēšanu atbilstīgi daudzgadu finanšu shēmai laika posmam no 2014.gada līdz 2020.gadam saskaņā ar Ā</w:t>
      </w:r>
      <w:r w:rsidR="004850CF">
        <w:rPr>
          <w:bCs/>
          <w:sz w:val="28"/>
          <w:szCs w:val="28"/>
          <w:lang w:val="lv-LV"/>
        </w:rPr>
        <w:t xml:space="preserve">frikas, </w:t>
      </w:r>
      <w:r w:rsidRPr="000F0A78">
        <w:rPr>
          <w:bCs/>
          <w:sz w:val="28"/>
          <w:szCs w:val="28"/>
          <w:lang w:val="lv-LV"/>
        </w:rPr>
        <w:t>K</w:t>
      </w:r>
      <w:r w:rsidR="004850CF">
        <w:rPr>
          <w:bCs/>
          <w:sz w:val="28"/>
          <w:szCs w:val="28"/>
          <w:lang w:val="lv-LV"/>
        </w:rPr>
        <w:t xml:space="preserve">arību jūras un </w:t>
      </w:r>
      <w:r w:rsidRPr="000F0A78">
        <w:rPr>
          <w:bCs/>
          <w:sz w:val="28"/>
          <w:szCs w:val="28"/>
          <w:lang w:val="lv-LV"/>
        </w:rPr>
        <w:t>K</w:t>
      </w:r>
      <w:r w:rsidR="004850CF">
        <w:rPr>
          <w:bCs/>
          <w:sz w:val="28"/>
          <w:szCs w:val="28"/>
          <w:lang w:val="lv-LV"/>
        </w:rPr>
        <w:t>lusā okeāna valstu (ĀKK)</w:t>
      </w:r>
      <w:r w:rsidRPr="000F0A78">
        <w:rPr>
          <w:bCs/>
          <w:sz w:val="28"/>
          <w:szCs w:val="28"/>
          <w:lang w:val="lv-LV"/>
        </w:rPr>
        <w:t xml:space="preserve"> un ES partnerattiecību nolīgumu un par finansiālas palīdzības piešķiršanu aizjūras zemēm un teritorijām, kurām piemēro Līguma par Eiropas Savienības darbību ceturto daļu</w:t>
      </w:r>
      <w:r w:rsidRPr="00DE26E2">
        <w:rPr>
          <w:i/>
          <w:color w:val="000000"/>
          <w:sz w:val="28"/>
          <w:szCs w:val="28"/>
          <w:lang w:val="lv-LV"/>
        </w:rPr>
        <w:t xml:space="preserve"> </w:t>
      </w:r>
      <w:r>
        <w:rPr>
          <w:color w:val="000000"/>
          <w:sz w:val="28"/>
          <w:szCs w:val="28"/>
          <w:lang w:val="lv-LV"/>
        </w:rPr>
        <w:t xml:space="preserve">(turpmāk – </w:t>
      </w:r>
      <w:r w:rsidR="003F1521">
        <w:rPr>
          <w:color w:val="000000"/>
          <w:sz w:val="28"/>
          <w:szCs w:val="28"/>
          <w:lang w:val="lv-LV"/>
        </w:rPr>
        <w:t>N</w:t>
      </w:r>
      <w:r>
        <w:rPr>
          <w:color w:val="000000"/>
          <w:sz w:val="28"/>
          <w:szCs w:val="28"/>
          <w:lang w:val="lv-LV"/>
        </w:rPr>
        <w:t>olīgums)</w:t>
      </w:r>
      <w:r w:rsidR="002E692C">
        <w:rPr>
          <w:color w:val="000000"/>
          <w:sz w:val="28"/>
          <w:szCs w:val="28"/>
          <w:lang w:val="lv-LV"/>
        </w:rPr>
        <w:t>,</w:t>
      </w:r>
      <w:r>
        <w:rPr>
          <w:color w:val="000000"/>
          <w:sz w:val="28"/>
          <w:szCs w:val="28"/>
          <w:lang w:val="lv-LV"/>
        </w:rPr>
        <w:t xml:space="preserve"> </w:t>
      </w:r>
      <w:r w:rsidRPr="00DE26E2">
        <w:rPr>
          <w:color w:val="000000"/>
          <w:sz w:val="28"/>
          <w:lang w:val="lv-LV"/>
        </w:rPr>
        <w:t>ar šo likumu tiek pieņemts un apstiprināts.</w:t>
      </w:r>
    </w:p>
    <w:p w14:paraId="2F5BA1C3" w14:textId="77777777" w:rsidR="000F0A78" w:rsidRDefault="000F0A78" w:rsidP="00D86CDE">
      <w:pPr>
        <w:ind w:firstLine="720"/>
        <w:jc w:val="both"/>
        <w:rPr>
          <w:color w:val="000000"/>
          <w:sz w:val="28"/>
          <w:lang w:val="lv-LV"/>
        </w:rPr>
      </w:pPr>
    </w:p>
    <w:p w14:paraId="2F5BA1C4" w14:textId="77777777" w:rsidR="000F0A78" w:rsidRDefault="000F0A78" w:rsidP="00D86CDE">
      <w:pPr>
        <w:tabs>
          <w:tab w:val="left" w:pos="1800"/>
        </w:tabs>
        <w:ind w:firstLine="720"/>
        <w:jc w:val="both"/>
        <w:rPr>
          <w:color w:val="000000"/>
          <w:sz w:val="28"/>
          <w:lang w:val="lv-LV"/>
        </w:rPr>
      </w:pPr>
      <w:r>
        <w:rPr>
          <w:b/>
          <w:color w:val="000000"/>
          <w:sz w:val="28"/>
          <w:lang w:val="lv-LV"/>
        </w:rPr>
        <w:t>2.pants.</w:t>
      </w:r>
      <w:r>
        <w:rPr>
          <w:color w:val="000000"/>
          <w:sz w:val="28"/>
          <w:lang w:val="lv-LV"/>
        </w:rPr>
        <w:t xml:space="preserve"> </w:t>
      </w:r>
      <w:r w:rsidR="003F1521">
        <w:rPr>
          <w:color w:val="000000"/>
          <w:sz w:val="28"/>
          <w:lang w:val="lv-LV"/>
        </w:rPr>
        <w:t>N</w:t>
      </w:r>
      <w:r w:rsidR="004B29F5">
        <w:rPr>
          <w:color w:val="000000"/>
          <w:sz w:val="28"/>
          <w:lang w:val="lv-LV"/>
        </w:rPr>
        <w:t>olīgumā</w:t>
      </w:r>
      <w:r>
        <w:rPr>
          <w:color w:val="000000"/>
          <w:sz w:val="28"/>
          <w:lang w:val="lv-LV"/>
        </w:rPr>
        <w:t xml:space="preserve"> paredzēto saistību izpildi koordinē Ārlietu ministrija.</w:t>
      </w:r>
    </w:p>
    <w:p w14:paraId="2F5BA1C5" w14:textId="77777777" w:rsidR="000F0A78" w:rsidRDefault="000F0A78" w:rsidP="00D86CDE">
      <w:pPr>
        <w:tabs>
          <w:tab w:val="left" w:pos="1800"/>
        </w:tabs>
        <w:ind w:firstLine="720"/>
        <w:jc w:val="both"/>
        <w:rPr>
          <w:color w:val="000000"/>
          <w:sz w:val="28"/>
          <w:lang w:val="lv-LV"/>
        </w:rPr>
      </w:pPr>
    </w:p>
    <w:p w14:paraId="2F5BA1C6" w14:textId="77777777" w:rsidR="000F0A78" w:rsidRDefault="000F0A78" w:rsidP="00D86CDE">
      <w:pPr>
        <w:tabs>
          <w:tab w:val="left" w:pos="1800"/>
        </w:tabs>
        <w:ind w:firstLine="720"/>
        <w:jc w:val="both"/>
        <w:rPr>
          <w:b/>
          <w:sz w:val="28"/>
          <w:lang w:val="lv-LV"/>
        </w:rPr>
      </w:pPr>
      <w:r>
        <w:rPr>
          <w:b/>
          <w:sz w:val="28"/>
          <w:lang w:val="lv-LV"/>
        </w:rPr>
        <w:t>3.pants.</w:t>
      </w:r>
      <w:r>
        <w:rPr>
          <w:sz w:val="28"/>
          <w:szCs w:val="28"/>
          <w:lang w:val="lv-LV"/>
        </w:rPr>
        <w:t xml:space="preserve"> </w:t>
      </w:r>
      <w:r w:rsidR="003F1521">
        <w:rPr>
          <w:sz w:val="28"/>
          <w:szCs w:val="28"/>
          <w:lang w:val="lv-LV"/>
        </w:rPr>
        <w:t>N</w:t>
      </w:r>
      <w:r>
        <w:rPr>
          <w:sz w:val="28"/>
          <w:szCs w:val="28"/>
          <w:lang w:val="lv-LV"/>
        </w:rPr>
        <w:t xml:space="preserve">olīgums stājas spēkā tā 14.pantā noteiktajā laikā un kārtībā, un Ārlietu ministrija par to paziņo </w:t>
      </w:r>
      <w:r w:rsidR="004B29F5">
        <w:rPr>
          <w:sz w:val="28"/>
          <w:szCs w:val="28"/>
          <w:lang w:val="lv-LV"/>
        </w:rPr>
        <w:t>oficiālajā izdevumā</w:t>
      </w:r>
      <w:r>
        <w:rPr>
          <w:sz w:val="28"/>
          <w:szCs w:val="28"/>
          <w:lang w:val="lv-LV"/>
        </w:rPr>
        <w:t xml:space="preserve"> "Latvijas Vēstnesis".</w:t>
      </w:r>
    </w:p>
    <w:p w14:paraId="2F5BA1C7" w14:textId="77777777" w:rsidR="000F0A78" w:rsidRDefault="000F0A78" w:rsidP="00D86CDE">
      <w:pPr>
        <w:tabs>
          <w:tab w:val="left" w:pos="1800"/>
        </w:tabs>
        <w:ind w:firstLine="720"/>
        <w:jc w:val="both"/>
        <w:rPr>
          <w:b/>
          <w:color w:val="000000"/>
          <w:sz w:val="28"/>
          <w:lang w:val="lv-LV"/>
        </w:rPr>
      </w:pPr>
    </w:p>
    <w:p w14:paraId="2F5BA1C8" w14:textId="77777777" w:rsidR="000F0A78" w:rsidRDefault="000F0A78" w:rsidP="00D86CDE">
      <w:pPr>
        <w:tabs>
          <w:tab w:val="left" w:pos="1800"/>
        </w:tabs>
        <w:ind w:firstLine="720"/>
        <w:jc w:val="both"/>
        <w:rPr>
          <w:sz w:val="28"/>
          <w:szCs w:val="28"/>
          <w:lang w:val="lv-LV"/>
        </w:rPr>
      </w:pPr>
      <w:r>
        <w:rPr>
          <w:b/>
          <w:sz w:val="28"/>
          <w:lang w:val="lv-LV"/>
        </w:rPr>
        <w:t>4.pants.</w:t>
      </w:r>
      <w:r>
        <w:rPr>
          <w:sz w:val="28"/>
          <w:lang w:val="lv-LV"/>
        </w:rPr>
        <w:t xml:space="preserve"> Likums stājas spēkā nākamajā dienā pēc tā izsludināšanas. </w:t>
      </w:r>
      <w:r>
        <w:rPr>
          <w:color w:val="000000"/>
          <w:sz w:val="28"/>
          <w:lang w:val="lv-LV"/>
        </w:rPr>
        <w:t xml:space="preserve">Līdz ar likumu izsludināms </w:t>
      </w:r>
      <w:r w:rsidR="003F1521">
        <w:rPr>
          <w:color w:val="000000"/>
          <w:sz w:val="28"/>
          <w:lang w:val="lv-LV"/>
        </w:rPr>
        <w:t>N</w:t>
      </w:r>
      <w:r>
        <w:rPr>
          <w:color w:val="000000"/>
          <w:sz w:val="28"/>
          <w:lang w:val="lv-LV"/>
        </w:rPr>
        <w:t xml:space="preserve">olīgums latviešu valodā. </w:t>
      </w:r>
    </w:p>
    <w:p w14:paraId="2F5BA1C9" w14:textId="77777777" w:rsidR="000F0A78" w:rsidRDefault="000F0A78" w:rsidP="00D86CDE">
      <w:pPr>
        <w:ind w:firstLine="720"/>
        <w:jc w:val="both"/>
        <w:rPr>
          <w:sz w:val="28"/>
          <w:szCs w:val="28"/>
          <w:lang w:val="lv-LV"/>
        </w:rPr>
      </w:pPr>
    </w:p>
    <w:p w14:paraId="2F5BA1CD" w14:textId="77777777" w:rsidR="004C5A4F" w:rsidRDefault="004C5A4F" w:rsidP="000F0A78">
      <w:pPr>
        <w:jc w:val="both"/>
        <w:rPr>
          <w:bCs/>
          <w:sz w:val="28"/>
          <w:szCs w:val="28"/>
          <w:lang w:val="lv-LV"/>
        </w:rPr>
      </w:pPr>
    </w:p>
    <w:p w14:paraId="2F5BA1CE" w14:textId="77777777" w:rsidR="004C5A4F" w:rsidRDefault="004C5A4F" w:rsidP="000F0A78">
      <w:pPr>
        <w:jc w:val="both"/>
        <w:rPr>
          <w:bCs/>
          <w:sz w:val="28"/>
          <w:szCs w:val="28"/>
          <w:lang w:val="lv-LV"/>
        </w:rPr>
      </w:pPr>
    </w:p>
    <w:p w14:paraId="58970064" w14:textId="77777777" w:rsidR="00DB3265" w:rsidRDefault="004C5A4F" w:rsidP="000F0A78">
      <w:pPr>
        <w:ind w:firstLine="709"/>
        <w:jc w:val="both"/>
        <w:rPr>
          <w:bCs/>
          <w:sz w:val="28"/>
          <w:szCs w:val="28"/>
          <w:lang w:val="lv-LV"/>
        </w:rPr>
      </w:pPr>
      <w:bookmarkStart w:id="0" w:name="_GoBack"/>
      <w:r>
        <w:rPr>
          <w:bCs/>
          <w:sz w:val="28"/>
          <w:szCs w:val="28"/>
          <w:lang w:val="lv-LV"/>
        </w:rPr>
        <w:t>Ā</w:t>
      </w:r>
      <w:r w:rsidR="000F0A78">
        <w:rPr>
          <w:bCs/>
          <w:sz w:val="28"/>
          <w:szCs w:val="28"/>
          <w:lang w:val="lv-LV"/>
        </w:rPr>
        <w:t>rlietu ministr</w:t>
      </w:r>
      <w:r w:rsidR="00DB3265">
        <w:rPr>
          <w:bCs/>
          <w:sz w:val="28"/>
          <w:szCs w:val="28"/>
          <w:lang w:val="lv-LV"/>
        </w:rPr>
        <w:t>a vietā –</w:t>
      </w:r>
    </w:p>
    <w:p w14:paraId="2F5BA1CF" w14:textId="5C77D644" w:rsidR="004C5A4F" w:rsidRDefault="00DB3265" w:rsidP="000F0A78">
      <w:pPr>
        <w:ind w:firstLine="709"/>
        <w:jc w:val="both"/>
        <w:rPr>
          <w:bCs/>
          <w:sz w:val="28"/>
          <w:szCs w:val="28"/>
          <w:lang w:val="lv-LV"/>
        </w:rPr>
      </w:pPr>
      <w:r>
        <w:rPr>
          <w:bCs/>
          <w:sz w:val="28"/>
          <w:szCs w:val="28"/>
          <w:lang w:val="lv-LV"/>
        </w:rPr>
        <w:t>iekšlietu ministrs</w:t>
      </w:r>
    </w:p>
    <w:p w14:paraId="2F5BA1D0" w14:textId="1F10A021" w:rsidR="000F0A78" w:rsidRDefault="00DB3265" w:rsidP="000F0A78">
      <w:pPr>
        <w:ind w:firstLine="709"/>
        <w:jc w:val="both"/>
        <w:rPr>
          <w:bCs/>
          <w:sz w:val="28"/>
          <w:szCs w:val="28"/>
          <w:lang w:val="lv-LV"/>
        </w:rPr>
      </w:pPr>
      <w:r>
        <w:rPr>
          <w:bCs/>
          <w:sz w:val="28"/>
          <w:szCs w:val="28"/>
          <w:lang w:val="lv-LV"/>
        </w:rPr>
        <w:t>Rihards Kozlovskis</w:t>
      </w:r>
      <w:bookmarkEnd w:id="0"/>
    </w:p>
    <w:sectPr w:rsidR="000F0A78" w:rsidSect="002307DF">
      <w:headerReference w:type="even" r:id="rId8"/>
      <w:headerReference w:type="default" r:id="rId9"/>
      <w:footerReference w:type="default" r:id="rId10"/>
      <w:footerReference w:type="first" r:id="rId11"/>
      <w:pgSz w:w="11906" w:h="16838"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A1D3" w14:textId="77777777" w:rsidR="00D86CDE" w:rsidRDefault="00D86CDE" w:rsidP="00EF3B1E">
      <w:r>
        <w:separator/>
      </w:r>
    </w:p>
  </w:endnote>
  <w:endnote w:type="continuationSeparator" w:id="0">
    <w:p w14:paraId="2F5BA1D4" w14:textId="77777777" w:rsidR="00D86CDE" w:rsidRDefault="00D86CDE" w:rsidP="00EF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A1D9" w14:textId="77777777" w:rsidR="00D86CDE" w:rsidRDefault="00D86CDE">
    <w:pPr>
      <w:pStyle w:val="Footer"/>
    </w:pPr>
    <w:r>
      <w:t>SAMlik_110603</w:t>
    </w:r>
  </w:p>
  <w:p w14:paraId="2F5BA1DA" w14:textId="77777777" w:rsidR="00D86CDE" w:rsidRDefault="00D86CDE">
    <w:pPr>
      <w:pStyle w:val="Footer"/>
    </w:pPr>
    <w:r>
      <w:t xml:space="preserve">likumprojekts </w:t>
    </w:r>
    <w:r>
      <w:rPr>
        <w:color w:val="000000"/>
      </w:rPr>
      <w:t>Par Nolīgumu par starptautisko dzelzceļa kravu satiksmi (SMGS)</w:t>
    </w:r>
  </w:p>
  <w:p w14:paraId="2F5BA1DB" w14:textId="77777777" w:rsidR="00D86CDE" w:rsidRDefault="00D86CDE">
    <w:pPr>
      <w:pStyle w:val="Footer"/>
      <w:jc w:val="both"/>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DD02" w14:textId="39DE5826" w:rsidR="002307DF" w:rsidRPr="002307DF" w:rsidRDefault="002307DF">
    <w:pPr>
      <w:pStyle w:val="Footer"/>
      <w:rPr>
        <w:sz w:val="16"/>
        <w:szCs w:val="16"/>
      </w:rPr>
    </w:pPr>
    <w:proofErr w:type="spellStart"/>
    <w:r w:rsidRPr="002307DF">
      <w:rPr>
        <w:sz w:val="16"/>
        <w:szCs w:val="16"/>
      </w:rPr>
      <w:t>L3082_3</w:t>
    </w:r>
    <w:proofErr w:type="spellEnd"/>
    <w:r w:rsidR="00662653">
      <w:rPr>
        <w:sz w:val="16"/>
        <w:szCs w:val="16"/>
      </w:rPr>
      <w:t xml:space="preserve"> </w:t>
    </w:r>
    <w:proofErr w:type="spellStart"/>
    <w:r w:rsidR="00662653">
      <w:rPr>
        <w:sz w:val="16"/>
        <w:szCs w:val="16"/>
      </w:rPr>
      <w:t>v_sk</w:t>
    </w:r>
    <w:proofErr w:type="spellEnd"/>
    <w:r w:rsidR="00662653">
      <w:rPr>
        <w:sz w:val="16"/>
        <w:szCs w:val="16"/>
      </w:rPr>
      <w:t xml:space="preserve">. = </w:t>
    </w:r>
    <w:r w:rsidR="00662653">
      <w:rPr>
        <w:sz w:val="16"/>
        <w:szCs w:val="16"/>
      </w:rPr>
      <w:fldChar w:fldCharType="begin"/>
    </w:r>
    <w:r w:rsidR="00662653">
      <w:rPr>
        <w:sz w:val="16"/>
        <w:szCs w:val="16"/>
      </w:rPr>
      <w:instrText xml:space="preserve"> NUMWORDS  \* MERGEFORMAT </w:instrText>
    </w:r>
    <w:r w:rsidR="00662653">
      <w:rPr>
        <w:sz w:val="16"/>
        <w:szCs w:val="16"/>
      </w:rPr>
      <w:fldChar w:fldCharType="separate"/>
    </w:r>
    <w:r w:rsidR="00DB3265">
      <w:rPr>
        <w:noProof/>
        <w:sz w:val="16"/>
        <w:szCs w:val="16"/>
      </w:rPr>
      <w:t>176</w:t>
    </w:r>
    <w:r w:rsidR="0066265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A1D1" w14:textId="77777777" w:rsidR="00D86CDE" w:rsidRDefault="00D86CDE" w:rsidP="00EF3B1E">
      <w:r>
        <w:separator/>
      </w:r>
    </w:p>
  </w:footnote>
  <w:footnote w:type="continuationSeparator" w:id="0">
    <w:p w14:paraId="2F5BA1D2" w14:textId="77777777" w:rsidR="00D86CDE" w:rsidRDefault="00D86CDE" w:rsidP="00EF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A1D5" w14:textId="77777777" w:rsidR="00D86CDE" w:rsidRDefault="00A00E9B">
    <w:pPr>
      <w:pStyle w:val="Header"/>
      <w:framePr w:wrap="around" w:vAnchor="text" w:hAnchor="margin" w:xAlign="center" w:y="1"/>
      <w:rPr>
        <w:rStyle w:val="PageNumber"/>
      </w:rPr>
    </w:pPr>
    <w:r>
      <w:rPr>
        <w:rStyle w:val="PageNumber"/>
      </w:rPr>
      <w:fldChar w:fldCharType="begin"/>
    </w:r>
    <w:r w:rsidR="00D86CDE">
      <w:rPr>
        <w:rStyle w:val="PageNumber"/>
      </w:rPr>
      <w:instrText xml:space="preserve">PAGE  </w:instrText>
    </w:r>
    <w:r>
      <w:rPr>
        <w:rStyle w:val="PageNumber"/>
      </w:rPr>
      <w:fldChar w:fldCharType="end"/>
    </w:r>
  </w:p>
  <w:p w14:paraId="2F5BA1D6" w14:textId="77777777" w:rsidR="00D86CDE" w:rsidRDefault="00D8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A1D7" w14:textId="77777777" w:rsidR="00D86CDE" w:rsidRDefault="00A00E9B">
    <w:pPr>
      <w:pStyle w:val="Header"/>
      <w:framePr w:wrap="around" w:vAnchor="text" w:hAnchor="margin" w:xAlign="center" w:y="1"/>
      <w:rPr>
        <w:rStyle w:val="PageNumber"/>
      </w:rPr>
    </w:pPr>
    <w:r>
      <w:rPr>
        <w:rStyle w:val="PageNumber"/>
      </w:rPr>
      <w:fldChar w:fldCharType="begin"/>
    </w:r>
    <w:r w:rsidR="00D86CDE">
      <w:rPr>
        <w:rStyle w:val="PageNumber"/>
      </w:rPr>
      <w:instrText xml:space="preserve">PAGE  </w:instrText>
    </w:r>
    <w:r>
      <w:rPr>
        <w:rStyle w:val="PageNumber"/>
      </w:rPr>
      <w:fldChar w:fldCharType="separate"/>
    </w:r>
    <w:r w:rsidR="00D86CDE">
      <w:rPr>
        <w:rStyle w:val="PageNumber"/>
        <w:noProof/>
      </w:rPr>
      <w:t>2</w:t>
    </w:r>
    <w:r>
      <w:rPr>
        <w:rStyle w:val="PageNumber"/>
      </w:rPr>
      <w:fldChar w:fldCharType="end"/>
    </w:r>
  </w:p>
  <w:p w14:paraId="2F5BA1D8" w14:textId="77777777" w:rsidR="00D86CDE" w:rsidRDefault="00D86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0F0A78"/>
    <w:rsid w:val="00040ECC"/>
    <w:rsid w:val="000D1BE2"/>
    <w:rsid w:val="000F0A78"/>
    <w:rsid w:val="00172A66"/>
    <w:rsid w:val="002307DF"/>
    <w:rsid w:val="002D54F0"/>
    <w:rsid w:val="002E692C"/>
    <w:rsid w:val="003F1521"/>
    <w:rsid w:val="004358D6"/>
    <w:rsid w:val="00462C37"/>
    <w:rsid w:val="0048024E"/>
    <w:rsid w:val="004850CF"/>
    <w:rsid w:val="004B29F5"/>
    <w:rsid w:val="004C5A4F"/>
    <w:rsid w:val="00521D79"/>
    <w:rsid w:val="005578AA"/>
    <w:rsid w:val="00662653"/>
    <w:rsid w:val="00672C6F"/>
    <w:rsid w:val="00735E2A"/>
    <w:rsid w:val="007C7441"/>
    <w:rsid w:val="008B38A8"/>
    <w:rsid w:val="009868C3"/>
    <w:rsid w:val="009E1133"/>
    <w:rsid w:val="009F2D99"/>
    <w:rsid w:val="00A00E9B"/>
    <w:rsid w:val="00A0596D"/>
    <w:rsid w:val="00AC5A99"/>
    <w:rsid w:val="00AD2702"/>
    <w:rsid w:val="00BC6255"/>
    <w:rsid w:val="00CE222F"/>
    <w:rsid w:val="00D42DB1"/>
    <w:rsid w:val="00D456FB"/>
    <w:rsid w:val="00D86CDE"/>
    <w:rsid w:val="00DB3265"/>
    <w:rsid w:val="00DD1235"/>
    <w:rsid w:val="00DD1D9D"/>
    <w:rsid w:val="00EF3B1E"/>
    <w:rsid w:val="00F74281"/>
    <w:rsid w:val="00F97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5B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7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0F0A78"/>
    <w:pPr>
      <w:keepNext/>
      <w:jc w:val="right"/>
      <w:outlineLvl w:val="2"/>
    </w:pPr>
    <w:rPr>
      <w:i/>
      <w:sz w:val="26"/>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0A78"/>
    <w:rPr>
      <w:rFonts w:ascii="Times New Roman" w:eastAsia="Times New Roman" w:hAnsi="Times New Roman" w:cs="Times New Roman"/>
      <w:i/>
      <w:sz w:val="26"/>
      <w:szCs w:val="20"/>
      <w:lang w:eastAsia="lv-LV"/>
    </w:rPr>
  </w:style>
  <w:style w:type="paragraph" w:styleId="Footer">
    <w:name w:val="footer"/>
    <w:basedOn w:val="Normal"/>
    <w:link w:val="FooterChar"/>
    <w:rsid w:val="000F0A78"/>
    <w:pPr>
      <w:tabs>
        <w:tab w:val="center" w:pos="4153"/>
        <w:tab w:val="right" w:pos="8306"/>
      </w:tabs>
    </w:pPr>
    <w:rPr>
      <w:sz w:val="20"/>
      <w:szCs w:val="20"/>
      <w:lang w:val="lv-LV" w:eastAsia="lv-LV"/>
    </w:rPr>
  </w:style>
  <w:style w:type="character" w:customStyle="1" w:styleId="FooterChar">
    <w:name w:val="Footer Char"/>
    <w:basedOn w:val="DefaultParagraphFont"/>
    <w:link w:val="Footer"/>
    <w:rsid w:val="000F0A78"/>
    <w:rPr>
      <w:rFonts w:ascii="Times New Roman" w:eastAsia="Times New Roman" w:hAnsi="Times New Roman" w:cs="Times New Roman"/>
      <w:sz w:val="20"/>
      <w:szCs w:val="20"/>
      <w:lang w:eastAsia="lv-LV"/>
    </w:rPr>
  </w:style>
  <w:style w:type="paragraph" w:styleId="Header">
    <w:name w:val="header"/>
    <w:basedOn w:val="Normal"/>
    <w:link w:val="HeaderChar"/>
    <w:rsid w:val="000F0A78"/>
    <w:pPr>
      <w:tabs>
        <w:tab w:val="center" w:pos="4153"/>
        <w:tab w:val="right" w:pos="8306"/>
      </w:tabs>
    </w:pPr>
    <w:rPr>
      <w:szCs w:val="20"/>
      <w:lang w:val="en-US" w:eastAsia="lv-LV"/>
    </w:rPr>
  </w:style>
  <w:style w:type="character" w:customStyle="1" w:styleId="HeaderChar">
    <w:name w:val="Header Char"/>
    <w:basedOn w:val="DefaultParagraphFont"/>
    <w:link w:val="Header"/>
    <w:rsid w:val="000F0A78"/>
    <w:rPr>
      <w:rFonts w:ascii="Times New Roman" w:eastAsia="Times New Roman" w:hAnsi="Times New Roman" w:cs="Times New Roman"/>
      <w:sz w:val="24"/>
      <w:szCs w:val="20"/>
      <w:lang w:val="en-US" w:eastAsia="lv-LV"/>
    </w:rPr>
  </w:style>
  <w:style w:type="character" w:styleId="PageNumber">
    <w:name w:val="page number"/>
    <w:basedOn w:val="DefaultParagraphFont"/>
    <w:rsid w:val="000F0A78"/>
  </w:style>
  <w:style w:type="character" w:styleId="Hyperlink">
    <w:name w:val="Hyperlink"/>
    <w:basedOn w:val="DefaultParagraphFont"/>
    <w:rsid w:val="000F0A78"/>
    <w:rPr>
      <w:color w:val="0000FF"/>
      <w:u w:val="single"/>
    </w:rPr>
  </w:style>
  <w:style w:type="character" w:styleId="CommentReference">
    <w:name w:val="annotation reference"/>
    <w:basedOn w:val="DefaultParagraphFont"/>
    <w:uiPriority w:val="99"/>
    <w:semiHidden/>
    <w:unhideWhenUsed/>
    <w:rsid w:val="0048024E"/>
    <w:rPr>
      <w:sz w:val="16"/>
      <w:szCs w:val="16"/>
    </w:rPr>
  </w:style>
  <w:style w:type="paragraph" w:styleId="CommentText">
    <w:name w:val="annotation text"/>
    <w:basedOn w:val="Normal"/>
    <w:link w:val="CommentTextChar"/>
    <w:uiPriority w:val="99"/>
    <w:semiHidden/>
    <w:unhideWhenUsed/>
    <w:rsid w:val="0048024E"/>
    <w:rPr>
      <w:sz w:val="20"/>
      <w:szCs w:val="20"/>
    </w:rPr>
  </w:style>
  <w:style w:type="character" w:customStyle="1" w:styleId="CommentTextChar">
    <w:name w:val="Comment Text Char"/>
    <w:basedOn w:val="DefaultParagraphFont"/>
    <w:link w:val="CommentText"/>
    <w:uiPriority w:val="99"/>
    <w:semiHidden/>
    <w:rsid w:val="0048024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024E"/>
    <w:rPr>
      <w:b/>
      <w:bCs/>
    </w:rPr>
  </w:style>
  <w:style w:type="character" w:customStyle="1" w:styleId="CommentSubjectChar">
    <w:name w:val="Comment Subject Char"/>
    <w:basedOn w:val="CommentTextChar"/>
    <w:link w:val="CommentSubject"/>
    <w:uiPriority w:val="99"/>
    <w:semiHidden/>
    <w:rsid w:val="0048024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8024E"/>
    <w:rPr>
      <w:rFonts w:ascii="Tahoma" w:hAnsi="Tahoma" w:cs="Tahoma"/>
      <w:sz w:val="16"/>
      <w:szCs w:val="16"/>
    </w:rPr>
  </w:style>
  <w:style w:type="character" w:customStyle="1" w:styleId="BalloonTextChar">
    <w:name w:val="Balloon Text Char"/>
    <w:basedOn w:val="DefaultParagraphFont"/>
    <w:link w:val="BalloonText"/>
    <w:uiPriority w:val="99"/>
    <w:semiHidden/>
    <w:rsid w:val="0048024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7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0F0A78"/>
    <w:pPr>
      <w:keepNext/>
      <w:jc w:val="right"/>
      <w:outlineLvl w:val="2"/>
    </w:pPr>
    <w:rPr>
      <w:i/>
      <w:sz w:val="26"/>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0A78"/>
    <w:rPr>
      <w:rFonts w:ascii="Times New Roman" w:eastAsia="Times New Roman" w:hAnsi="Times New Roman" w:cs="Times New Roman"/>
      <w:i/>
      <w:sz w:val="26"/>
      <w:szCs w:val="20"/>
      <w:lang w:eastAsia="lv-LV"/>
    </w:rPr>
  </w:style>
  <w:style w:type="paragraph" w:styleId="Footer">
    <w:name w:val="footer"/>
    <w:basedOn w:val="Normal"/>
    <w:link w:val="FooterChar"/>
    <w:rsid w:val="000F0A78"/>
    <w:pPr>
      <w:tabs>
        <w:tab w:val="center" w:pos="4153"/>
        <w:tab w:val="right" w:pos="8306"/>
      </w:tabs>
    </w:pPr>
    <w:rPr>
      <w:sz w:val="20"/>
      <w:szCs w:val="20"/>
      <w:lang w:val="lv-LV" w:eastAsia="lv-LV"/>
    </w:rPr>
  </w:style>
  <w:style w:type="character" w:customStyle="1" w:styleId="FooterChar">
    <w:name w:val="Footer Char"/>
    <w:basedOn w:val="DefaultParagraphFont"/>
    <w:link w:val="Footer"/>
    <w:rsid w:val="000F0A78"/>
    <w:rPr>
      <w:rFonts w:ascii="Times New Roman" w:eastAsia="Times New Roman" w:hAnsi="Times New Roman" w:cs="Times New Roman"/>
      <w:sz w:val="20"/>
      <w:szCs w:val="20"/>
      <w:lang w:eastAsia="lv-LV"/>
    </w:rPr>
  </w:style>
  <w:style w:type="paragraph" w:styleId="Header">
    <w:name w:val="header"/>
    <w:basedOn w:val="Normal"/>
    <w:link w:val="HeaderChar"/>
    <w:rsid w:val="000F0A78"/>
    <w:pPr>
      <w:tabs>
        <w:tab w:val="center" w:pos="4153"/>
        <w:tab w:val="right" w:pos="8306"/>
      </w:tabs>
    </w:pPr>
    <w:rPr>
      <w:szCs w:val="20"/>
      <w:lang w:val="en-US" w:eastAsia="lv-LV"/>
    </w:rPr>
  </w:style>
  <w:style w:type="character" w:customStyle="1" w:styleId="HeaderChar">
    <w:name w:val="Header Char"/>
    <w:basedOn w:val="DefaultParagraphFont"/>
    <w:link w:val="Header"/>
    <w:rsid w:val="000F0A78"/>
    <w:rPr>
      <w:rFonts w:ascii="Times New Roman" w:eastAsia="Times New Roman" w:hAnsi="Times New Roman" w:cs="Times New Roman"/>
      <w:sz w:val="24"/>
      <w:szCs w:val="20"/>
      <w:lang w:val="en-US" w:eastAsia="lv-LV"/>
    </w:rPr>
  </w:style>
  <w:style w:type="character" w:styleId="PageNumber">
    <w:name w:val="page number"/>
    <w:basedOn w:val="DefaultParagraphFont"/>
    <w:rsid w:val="000F0A78"/>
  </w:style>
  <w:style w:type="character" w:styleId="Hyperlink">
    <w:name w:val="Hyperlink"/>
    <w:basedOn w:val="DefaultParagraphFont"/>
    <w:rsid w:val="000F0A78"/>
    <w:rPr>
      <w:color w:val="0000FF"/>
      <w:u w:val="single"/>
    </w:rPr>
  </w:style>
  <w:style w:type="character" w:styleId="CommentReference">
    <w:name w:val="annotation reference"/>
    <w:basedOn w:val="DefaultParagraphFont"/>
    <w:uiPriority w:val="99"/>
    <w:semiHidden/>
    <w:unhideWhenUsed/>
    <w:rsid w:val="0048024E"/>
    <w:rPr>
      <w:sz w:val="16"/>
      <w:szCs w:val="16"/>
    </w:rPr>
  </w:style>
  <w:style w:type="paragraph" w:styleId="CommentText">
    <w:name w:val="annotation text"/>
    <w:basedOn w:val="Normal"/>
    <w:link w:val="CommentTextChar"/>
    <w:uiPriority w:val="99"/>
    <w:semiHidden/>
    <w:unhideWhenUsed/>
    <w:rsid w:val="0048024E"/>
    <w:rPr>
      <w:sz w:val="20"/>
      <w:szCs w:val="20"/>
    </w:rPr>
  </w:style>
  <w:style w:type="character" w:customStyle="1" w:styleId="CommentTextChar">
    <w:name w:val="Comment Text Char"/>
    <w:basedOn w:val="DefaultParagraphFont"/>
    <w:link w:val="CommentText"/>
    <w:uiPriority w:val="99"/>
    <w:semiHidden/>
    <w:rsid w:val="0048024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024E"/>
    <w:rPr>
      <w:b/>
      <w:bCs/>
    </w:rPr>
  </w:style>
  <w:style w:type="character" w:customStyle="1" w:styleId="CommentSubjectChar">
    <w:name w:val="Comment Subject Char"/>
    <w:basedOn w:val="CommentTextChar"/>
    <w:link w:val="CommentSubject"/>
    <w:uiPriority w:val="99"/>
    <w:semiHidden/>
    <w:rsid w:val="0048024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8024E"/>
    <w:rPr>
      <w:rFonts w:ascii="Tahoma" w:hAnsi="Tahoma" w:cs="Tahoma"/>
      <w:sz w:val="16"/>
      <w:szCs w:val="16"/>
    </w:rPr>
  </w:style>
  <w:style w:type="character" w:customStyle="1" w:styleId="BalloonTextChar">
    <w:name w:val="Balloon Text Char"/>
    <w:basedOn w:val="DefaultParagraphFont"/>
    <w:link w:val="BalloonText"/>
    <w:uiPriority w:val="99"/>
    <w:semiHidden/>
    <w:rsid w:val="0048024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7C61-01C8-469B-AD01-5420201F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176</Words>
  <Characters>1240</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Padomē sanākušo Eiropas Savienības dalībvalstu valdību pārstāvju Iekšējo nolīgumu par Eiropas Savienības palīdzības finansēšanu atbilstīgi daudzgadu finanšu shēmai laika posmam no 2014.gada līdz 2020.gadam saskaņā ar ĀKK un ES partnerattiecību nolīgumu un</vt:lpstr>
    </vt:vector>
  </TitlesOfParts>
  <Company>Ārlietu ministrija</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dc:title>
  <dc:subject>Likumprojkets</dc:subject>
  <dc:creator>Ilze Zelgalve</dc:creator>
  <cp:lastModifiedBy>Gita Sniega</cp:lastModifiedBy>
  <cp:revision>19</cp:revision>
  <cp:lastPrinted>2013-11-04T08:30:00Z</cp:lastPrinted>
  <dcterms:created xsi:type="dcterms:W3CDTF">2013-08-01T11:17:00Z</dcterms:created>
  <dcterms:modified xsi:type="dcterms:W3CDTF">2013-11-04T08:30:00Z</dcterms:modified>
</cp:coreProperties>
</file>