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B62" w:rsidRDefault="00BB09C5" w:rsidP="0086621C">
      <w:pPr>
        <w:pStyle w:val="BodyText"/>
        <w:jc w:val="center"/>
        <w:rPr>
          <w:b/>
          <w:szCs w:val="28"/>
        </w:rPr>
      </w:pPr>
      <w:bookmarkStart w:id="0" w:name="OLE_LINK3"/>
      <w:bookmarkStart w:id="1" w:name="OLE_LINK1"/>
      <w:bookmarkStart w:id="2" w:name="OLE_LINK2"/>
      <w:r w:rsidRPr="002F063C">
        <w:rPr>
          <w:b/>
          <w:szCs w:val="28"/>
        </w:rPr>
        <w:t xml:space="preserve">Ministru kabineta </w:t>
      </w:r>
      <w:r w:rsidR="00C83591">
        <w:rPr>
          <w:b/>
          <w:szCs w:val="28"/>
        </w:rPr>
        <w:t>noteikumu</w:t>
      </w:r>
      <w:r w:rsidR="001764E7" w:rsidRPr="002F063C">
        <w:rPr>
          <w:b/>
          <w:szCs w:val="28"/>
        </w:rPr>
        <w:t xml:space="preserve"> </w:t>
      </w:r>
      <w:r w:rsidRPr="002F063C">
        <w:rPr>
          <w:b/>
          <w:szCs w:val="28"/>
        </w:rPr>
        <w:t>projekta „</w:t>
      </w:r>
      <w:r w:rsidR="00697943" w:rsidRPr="008C7990">
        <w:rPr>
          <w:b/>
          <w:szCs w:val="28"/>
        </w:rPr>
        <w:t>Grozījum</w:t>
      </w:r>
      <w:r w:rsidR="00CD770F">
        <w:rPr>
          <w:b/>
          <w:szCs w:val="28"/>
        </w:rPr>
        <w:t>s</w:t>
      </w:r>
      <w:r w:rsidR="00697943" w:rsidRPr="008C7990">
        <w:rPr>
          <w:b/>
          <w:szCs w:val="28"/>
        </w:rPr>
        <w:t xml:space="preserve"> Ministru kabineta 20</w:t>
      </w:r>
      <w:r w:rsidR="00697943">
        <w:rPr>
          <w:b/>
          <w:szCs w:val="28"/>
        </w:rPr>
        <w:t>09</w:t>
      </w:r>
      <w:r w:rsidR="00697943" w:rsidRPr="008C7990">
        <w:rPr>
          <w:b/>
          <w:szCs w:val="28"/>
        </w:rPr>
        <w:t xml:space="preserve">.gada </w:t>
      </w:r>
      <w:r w:rsidR="00697943">
        <w:rPr>
          <w:b/>
          <w:szCs w:val="28"/>
        </w:rPr>
        <w:t>17.februāra</w:t>
      </w:r>
      <w:r w:rsidR="00697943" w:rsidRPr="008C7990">
        <w:rPr>
          <w:b/>
          <w:szCs w:val="28"/>
        </w:rPr>
        <w:t xml:space="preserve"> noteikumos Nr.</w:t>
      </w:r>
      <w:r w:rsidR="00697943">
        <w:rPr>
          <w:b/>
          <w:szCs w:val="28"/>
        </w:rPr>
        <w:t>16</w:t>
      </w:r>
      <w:r w:rsidR="006434DD">
        <w:rPr>
          <w:b/>
          <w:szCs w:val="28"/>
        </w:rPr>
        <w:t>5</w:t>
      </w:r>
      <w:r w:rsidR="00697943" w:rsidRPr="008C7990">
        <w:rPr>
          <w:b/>
          <w:szCs w:val="28"/>
        </w:rPr>
        <w:t xml:space="preserve"> „</w:t>
      </w:r>
      <w:r w:rsidR="00697943" w:rsidRPr="007A23E0">
        <w:rPr>
          <w:b/>
          <w:bCs/>
          <w:szCs w:val="28"/>
        </w:rPr>
        <w:t>Not</w:t>
      </w:r>
      <w:r w:rsidR="00697943">
        <w:rPr>
          <w:b/>
          <w:bCs/>
          <w:szCs w:val="28"/>
        </w:rPr>
        <w:t>eikumi par darbības programmas „Infrastruktūra un pakalpojumi” papildinājuma 3.5.2.</w:t>
      </w:r>
      <w:r w:rsidR="006434DD">
        <w:rPr>
          <w:b/>
          <w:bCs/>
          <w:szCs w:val="28"/>
        </w:rPr>
        <w:t>2</w:t>
      </w:r>
      <w:r w:rsidR="00443E22">
        <w:rPr>
          <w:b/>
          <w:bCs/>
          <w:szCs w:val="28"/>
        </w:rPr>
        <w:t>.aktivitāti</w:t>
      </w:r>
      <w:r w:rsidR="00697943">
        <w:rPr>
          <w:b/>
          <w:bCs/>
          <w:szCs w:val="28"/>
        </w:rPr>
        <w:t xml:space="preserve"> „</w:t>
      </w:r>
      <w:r w:rsidR="006434DD" w:rsidRPr="00401462">
        <w:rPr>
          <w:b/>
          <w:bCs/>
          <w:szCs w:val="28"/>
        </w:rPr>
        <w:t>Atjaunojamo energoresursu izmantojošu koģenerācijas elektrostaciju attīstība</w:t>
      </w:r>
      <w:r w:rsidR="006434DD">
        <w:rPr>
          <w:b/>
          <w:bCs/>
          <w:szCs w:val="28"/>
        </w:rPr>
        <w:t>”</w:t>
      </w:r>
      <w:r w:rsidR="00E73425" w:rsidRPr="003000F0">
        <w:rPr>
          <w:b/>
          <w:szCs w:val="28"/>
        </w:rPr>
        <w:t>”</w:t>
      </w:r>
      <w:r w:rsidR="0046153B">
        <w:rPr>
          <w:b/>
          <w:szCs w:val="28"/>
        </w:rPr>
        <w:t>”</w:t>
      </w:r>
      <w:r w:rsidR="003000F0" w:rsidRPr="003000F0">
        <w:rPr>
          <w:b/>
          <w:szCs w:val="28"/>
        </w:rPr>
        <w:t xml:space="preserve"> sākotnējās ietekmes novērtējuma </w:t>
      </w:r>
      <w:smartTag w:uri="schemas-tilde-lv/tildestengine" w:element="veidnes">
        <w:smartTagPr>
          <w:attr w:name="text" w:val="ziņojums"/>
          <w:attr w:name="baseform" w:val="ziņojums"/>
          <w:attr w:name="id" w:val="-1"/>
        </w:smartTagPr>
        <w:r w:rsidR="003000F0" w:rsidRPr="003000F0">
          <w:rPr>
            <w:b/>
            <w:szCs w:val="28"/>
          </w:rPr>
          <w:t>ziņojums</w:t>
        </w:r>
      </w:smartTag>
      <w:r w:rsidR="00E73425" w:rsidRPr="003000F0">
        <w:rPr>
          <w:b/>
          <w:szCs w:val="28"/>
        </w:rPr>
        <w:t xml:space="preserve"> </w:t>
      </w:r>
      <w:r w:rsidR="003000F0">
        <w:rPr>
          <w:b/>
          <w:szCs w:val="28"/>
        </w:rPr>
        <w:t>(</w:t>
      </w:r>
      <w:r w:rsidR="00E73425" w:rsidRPr="003000F0">
        <w:rPr>
          <w:b/>
          <w:szCs w:val="28"/>
        </w:rPr>
        <w:t>anotācija</w:t>
      </w:r>
      <w:r w:rsidR="003000F0">
        <w:rPr>
          <w:b/>
          <w:szCs w:val="28"/>
        </w:rPr>
        <w:t>)</w:t>
      </w: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299"/>
        <w:gridCol w:w="2551"/>
        <w:gridCol w:w="6237"/>
      </w:tblGrid>
      <w:tr w:rsidR="00A31FDC" w:rsidRPr="00A838FA" w:rsidTr="00F90307">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CA0169" w:rsidRDefault="00A31FDC" w:rsidP="0086621C">
            <w:pPr>
              <w:ind w:firstLine="720"/>
              <w:jc w:val="both"/>
              <w:rPr>
                <w:rFonts w:eastAsia="Times New Roman"/>
                <w:b/>
                <w:sz w:val="28"/>
                <w:szCs w:val="28"/>
                <w:lang w:val="lv-LV" w:eastAsia="lv-LV"/>
              </w:rPr>
            </w:pPr>
            <w:r w:rsidRPr="00CA0169">
              <w:rPr>
                <w:rFonts w:eastAsia="Times New Roman"/>
                <w:b/>
                <w:sz w:val="28"/>
                <w:szCs w:val="28"/>
                <w:lang w:val="lv-LV" w:eastAsia="lv-LV"/>
              </w:rPr>
              <w:t>I.Tiesību akta projekta izstrādes nepieciešamība</w:t>
            </w:r>
          </w:p>
        </w:tc>
      </w:tr>
      <w:tr w:rsidR="00A31FDC" w:rsidRPr="00A838FA" w:rsidTr="00A31FDC">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01626D" w:rsidRDefault="00A31FDC" w:rsidP="0086621C">
            <w:pPr>
              <w:jc w:val="both"/>
              <w:rPr>
                <w:rFonts w:eastAsia="Times New Roman"/>
                <w:sz w:val="28"/>
                <w:szCs w:val="28"/>
                <w:lang w:val="lv-LV" w:eastAsia="lv-LV"/>
              </w:rPr>
            </w:pPr>
            <w:r w:rsidRPr="0001626D">
              <w:rPr>
                <w:rFonts w:eastAsia="Times New Roman"/>
                <w:sz w:val="28"/>
                <w:szCs w:val="28"/>
                <w:lang w:val="lv-LV" w:eastAsia="lv-LV"/>
              </w:rPr>
              <w:t>1.</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01626D" w:rsidRDefault="00A31FDC" w:rsidP="0086621C">
            <w:pPr>
              <w:jc w:val="both"/>
              <w:rPr>
                <w:rFonts w:eastAsia="Times New Roman"/>
                <w:sz w:val="28"/>
                <w:szCs w:val="28"/>
                <w:lang w:val="lv-LV" w:eastAsia="lv-LV"/>
              </w:rPr>
            </w:pPr>
            <w:r w:rsidRPr="0001626D">
              <w:rPr>
                <w:rFonts w:eastAsia="Times New Roman"/>
                <w:sz w:val="28"/>
                <w:szCs w:val="28"/>
                <w:lang w:val="lv-LV" w:eastAsia="lv-LV"/>
              </w:rPr>
              <w:t>Pamatojums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6434DD" w:rsidRDefault="0001626D" w:rsidP="00D954C4">
            <w:pPr>
              <w:ind w:firstLine="709"/>
              <w:jc w:val="both"/>
              <w:rPr>
                <w:bCs/>
                <w:sz w:val="28"/>
                <w:szCs w:val="28"/>
                <w:lang w:val="lv-LV"/>
              </w:rPr>
            </w:pPr>
            <w:r w:rsidRPr="006434DD">
              <w:rPr>
                <w:sz w:val="28"/>
                <w:szCs w:val="28"/>
                <w:lang w:val="lv-LV"/>
              </w:rPr>
              <w:t xml:space="preserve">Noteikumu projekts sagatavots, pamatojoties uz Eiropas </w:t>
            </w:r>
            <w:r w:rsidRPr="00A838FA">
              <w:rPr>
                <w:sz w:val="28"/>
                <w:szCs w:val="28"/>
                <w:lang w:val="lv-LV"/>
              </w:rPr>
              <w:t xml:space="preserve">Savienības struktūrfondu un </w:t>
            </w:r>
            <w:r w:rsidRPr="00A838FA">
              <w:rPr>
                <w:sz w:val="28"/>
                <w:szCs w:val="28"/>
                <w:lang w:val="lv-LV"/>
              </w:rPr>
              <w:br/>
              <w:t xml:space="preserve">Kohēzijas fonda vadības likuma </w:t>
            </w:r>
            <w:r w:rsidRPr="00A838FA">
              <w:rPr>
                <w:sz w:val="28"/>
                <w:szCs w:val="28"/>
                <w:lang w:val="lv-LV"/>
              </w:rPr>
              <w:br/>
              <w:t>18.panta 10.punktu</w:t>
            </w:r>
            <w:r w:rsidR="00D954C4" w:rsidRPr="00A838FA">
              <w:rPr>
                <w:sz w:val="28"/>
                <w:szCs w:val="28"/>
                <w:lang w:val="lv-LV"/>
              </w:rPr>
              <w:t xml:space="preserve"> </w:t>
            </w:r>
            <w:r w:rsidR="00E45870" w:rsidRPr="00A838FA">
              <w:rPr>
                <w:sz w:val="28"/>
                <w:szCs w:val="28"/>
                <w:lang w:val="lv-LV"/>
              </w:rPr>
              <w:t xml:space="preserve">un </w:t>
            </w:r>
            <w:r w:rsidR="00D954C4" w:rsidRPr="00A838FA">
              <w:rPr>
                <w:sz w:val="28"/>
                <w:szCs w:val="28"/>
                <w:lang w:val="lv-LV"/>
              </w:rPr>
              <w:t>Ministru kabineta 2011.gada</w:t>
            </w:r>
            <w:r w:rsidR="00FB1409" w:rsidRPr="00A838FA">
              <w:rPr>
                <w:sz w:val="28"/>
                <w:szCs w:val="28"/>
                <w:lang w:val="lv-LV"/>
              </w:rPr>
              <w:t xml:space="preserve"> 30.jūnija rīkojuma Nr.273 „Grozījumi darbības programmas „Infrastruktūra un pakalpojumi” papildinājumā” (turpmāk – MK rīkojums Nr.273) </w:t>
            </w:r>
            <w:r w:rsidR="00D954C4" w:rsidRPr="00A838FA">
              <w:rPr>
                <w:sz w:val="28"/>
                <w:szCs w:val="28"/>
                <w:lang w:val="lv-LV"/>
              </w:rPr>
              <w:t>1.</w:t>
            </w:r>
            <w:r w:rsidR="00FB1409" w:rsidRPr="00A838FA">
              <w:rPr>
                <w:sz w:val="28"/>
                <w:szCs w:val="28"/>
                <w:lang w:val="lv-LV"/>
              </w:rPr>
              <w:t>8.apakšpunktu</w:t>
            </w:r>
            <w:r w:rsidRPr="00A838FA">
              <w:rPr>
                <w:sz w:val="28"/>
                <w:szCs w:val="28"/>
                <w:lang w:val="lv-LV"/>
              </w:rPr>
              <w:t>.</w:t>
            </w:r>
          </w:p>
        </w:tc>
      </w:tr>
      <w:tr w:rsidR="00A31FDC" w:rsidRPr="00A838FA" w:rsidTr="00605942">
        <w:trPr>
          <w:trHeight w:val="1210"/>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01626D" w:rsidRDefault="00A31FDC" w:rsidP="0086621C">
            <w:pPr>
              <w:jc w:val="both"/>
              <w:rPr>
                <w:rFonts w:eastAsia="Times New Roman"/>
                <w:sz w:val="28"/>
                <w:szCs w:val="28"/>
                <w:lang w:val="lv-LV" w:eastAsia="lv-LV"/>
              </w:rPr>
            </w:pPr>
            <w:r w:rsidRPr="0001626D">
              <w:rPr>
                <w:rFonts w:eastAsia="Times New Roman"/>
                <w:sz w:val="28"/>
                <w:szCs w:val="28"/>
                <w:lang w:val="lv-LV" w:eastAsia="lv-LV"/>
              </w:rPr>
              <w:t>2.</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01626D" w:rsidRDefault="00A31FDC" w:rsidP="0086621C">
            <w:pPr>
              <w:jc w:val="both"/>
              <w:rPr>
                <w:rFonts w:eastAsia="Times New Roman"/>
                <w:sz w:val="28"/>
                <w:szCs w:val="28"/>
                <w:lang w:val="lv-LV" w:eastAsia="lv-LV"/>
              </w:rPr>
            </w:pPr>
            <w:r w:rsidRPr="0001626D">
              <w:rPr>
                <w:rFonts w:eastAsia="Times New Roman"/>
                <w:sz w:val="28"/>
                <w:szCs w:val="28"/>
                <w:lang w:val="lv-LV" w:eastAsia="lv-LV"/>
              </w:rPr>
              <w:t>Pašreizējā situācija un problēmas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F65EC5" w:rsidRPr="00A838FA" w:rsidRDefault="00136210" w:rsidP="00A82A83">
            <w:pPr>
              <w:pStyle w:val="NormalWeb"/>
              <w:spacing w:before="0" w:beforeAutospacing="0" w:after="0" w:afterAutospacing="0"/>
              <w:ind w:firstLine="709"/>
              <w:jc w:val="both"/>
              <w:rPr>
                <w:sz w:val="28"/>
                <w:szCs w:val="28"/>
                <w:lang w:val="lv-LV"/>
              </w:rPr>
            </w:pPr>
            <w:r w:rsidRPr="00A838FA">
              <w:rPr>
                <w:sz w:val="28"/>
                <w:szCs w:val="28"/>
                <w:lang w:val="lv-LV"/>
              </w:rPr>
              <w:t xml:space="preserve">Pamatojoties </w:t>
            </w:r>
            <w:r w:rsidR="00DA4B60" w:rsidRPr="00A838FA">
              <w:rPr>
                <w:sz w:val="28"/>
                <w:szCs w:val="28"/>
                <w:lang w:val="lv-LV"/>
              </w:rPr>
              <w:t>uz</w:t>
            </w:r>
            <w:r w:rsidR="00C163B2" w:rsidRPr="00A838FA">
              <w:rPr>
                <w:sz w:val="28"/>
                <w:szCs w:val="28"/>
                <w:lang w:val="lv-LV"/>
              </w:rPr>
              <w:t xml:space="preserve"> </w:t>
            </w:r>
            <w:r w:rsidR="00E45870" w:rsidRPr="00A838FA">
              <w:rPr>
                <w:sz w:val="28"/>
                <w:szCs w:val="28"/>
                <w:lang w:val="lv-LV"/>
              </w:rPr>
              <w:t>MK rīkojuma Nr.273</w:t>
            </w:r>
            <w:r w:rsidR="00FB1409" w:rsidRPr="00A838FA">
              <w:rPr>
                <w:sz w:val="28"/>
                <w:szCs w:val="28"/>
                <w:lang w:val="lv-LV"/>
              </w:rPr>
              <w:t xml:space="preserve"> 1.8.apakšpunktu</w:t>
            </w:r>
            <w:r w:rsidR="00944EAA" w:rsidRPr="00A838FA">
              <w:rPr>
                <w:sz w:val="28"/>
                <w:szCs w:val="28"/>
                <w:lang w:val="lv-LV"/>
              </w:rPr>
              <w:t xml:space="preserve"> </w:t>
            </w:r>
            <w:r w:rsidR="00FF1E5E" w:rsidRPr="00A838FA">
              <w:rPr>
                <w:sz w:val="28"/>
                <w:szCs w:val="28"/>
                <w:lang w:val="lv-LV"/>
              </w:rPr>
              <w:t>darbības programmas „Infrastruktūr</w:t>
            </w:r>
            <w:r w:rsidR="00E17175" w:rsidRPr="00A838FA">
              <w:rPr>
                <w:sz w:val="28"/>
                <w:szCs w:val="28"/>
                <w:lang w:val="lv-LV"/>
              </w:rPr>
              <w:t>a un pakalpojumi” papildinājum</w:t>
            </w:r>
            <w:r w:rsidR="00E45870" w:rsidRPr="00A838FA">
              <w:rPr>
                <w:sz w:val="28"/>
                <w:szCs w:val="28"/>
                <w:lang w:val="lv-LV"/>
              </w:rPr>
              <w:t>a</w:t>
            </w:r>
            <w:r w:rsidR="00E17175" w:rsidRPr="00A838FA">
              <w:rPr>
                <w:sz w:val="28"/>
                <w:szCs w:val="28"/>
                <w:lang w:val="lv-LV"/>
              </w:rPr>
              <w:t xml:space="preserve"> 3.5.2.2</w:t>
            </w:r>
            <w:r w:rsidR="00E4416C" w:rsidRPr="00A838FA">
              <w:rPr>
                <w:sz w:val="28"/>
                <w:szCs w:val="28"/>
                <w:lang w:val="lv-LV"/>
              </w:rPr>
              <w:t>.aktivitātes „</w:t>
            </w:r>
            <w:r w:rsidR="00E17175" w:rsidRPr="00A838FA">
              <w:rPr>
                <w:sz w:val="28"/>
                <w:szCs w:val="28"/>
                <w:lang w:val="lv-LV"/>
              </w:rPr>
              <w:t>Atjaunojamo energoresursu izmantojošu koģenerācijas elektrostaciju attīstība</w:t>
            </w:r>
            <w:r w:rsidR="00E4416C" w:rsidRPr="00A838FA">
              <w:rPr>
                <w:sz w:val="28"/>
                <w:szCs w:val="28"/>
                <w:lang w:val="lv-LV"/>
              </w:rPr>
              <w:t>”</w:t>
            </w:r>
            <w:r w:rsidR="00A82A83" w:rsidRPr="00A838FA">
              <w:rPr>
                <w:sz w:val="28"/>
                <w:szCs w:val="28"/>
                <w:lang w:val="lv-LV"/>
              </w:rPr>
              <w:t xml:space="preserve"> (turpmāk – 3.5.2.2.aktiviāte)</w:t>
            </w:r>
            <w:r w:rsidR="00F90307" w:rsidRPr="00A838FA">
              <w:rPr>
                <w:sz w:val="28"/>
                <w:szCs w:val="28"/>
                <w:lang w:val="lv-LV"/>
              </w:rPr>
              <w:t xml:space="preserve"> </w:t>
            </w:r>
            <w:r w:rsidR="00E4416C" w:rsidRPr="00A838FA">
              <w:rPr>
                <w:sz w:val="28"/>
                <w:szCs w:val="28"/>
                <w:lang w:val="lv-LV"/>
              </w:rPr>
              <w:t xml:space="preserve">ietvaros </w:t>
            </w:r>
            <w:r w:rsidR="00E17175" w:rsidRPr="00A838FA">
              <w:rPr>
                <w:sz w:val="28"/>
                <w:szCs w:val="28"/>
                <w:lang w:val="lv-LV"/>
              </w:rPr>
              <w:t>pieejamais Eiropas Savienības Kohēzijas fonda</w:t>
            </w:r>
            <w:r w:rsidR="00226167" w:rsidRPr="00A838FA">
              <w:rPr>
                <w:sz w:val="28"/>
                <w:szCs w:val="28"/>
                <w:lang w:val="lv-LV"/>
              </w:rPr>
              <w:t xml:space="preserve"> (turpmāk – KF)</w:t>
            </w:r>
            <w:r w:rsidR="00E17175" w:rsidRPr="00A838FA">
              <w:rPr>
                <w:sz w:val="28"/>
                <w:szCs w:val="28"/>
                <w:lang w:val="lv-LV"/>
              </w:rPr>
              <w:t xml:space="preserve"> finansējums</w:t>
            </w:r>
            <w:r w:rsidR="00A82A83" w:rsidRPr="00A838FA">
              <w:rPr>
                <w:sz w:val="28"/>
                <w:szCs w:val="28"/>
                <w:lang w:val="lv-LV"/>
              </w:rPr>
              <w:t xml:space="preserve"> </w:t>
            </w:r>
            <w:r w:rsidR="00E17175" w:rsidRPr="00A838FA">
              <w:rPr>
                <w:sz w:val="28"/>
                <w:szCs w:val="28"/>
                <w:lang w:val="lv-LV"/>
              </w:rPr>
              <w:t xml:space="preserve">ir </w:t>
            </w:r>
            <w:r w:rsidR="00E45870" w:rsidRPr="00A838FA">
              <w:rPr>
                <w:sz w:val="28"/>
                <w:szCs w:val="28"/>
                <w:lang w:val="lv-LV"/>
              </w:rPr>
              <w:t>samazināts līdz</w:t>
            </w:r>
            <w:r w:rsidR="00944EAA" w:rsidRPr="00A838FA">
              <w:rPr>
                <w:sz w:val="28"/>
                <w:szCs w:val="28"/>
                <w:lang w:val="lv-LV"/>
              </w:rPr>
              <w:t xml:space="preserve"> </w:t>
            </w:r>
            <w:r w:rsidR="00E17175" w:rsidRPr="00A838FA">
              <w:rPr>
                <w:sz w:val="28"/>
                <w:szCs w:val="28"/>
                <w:lang w:val="lv-LV"/>
              </w:rPr>
              <w:t xml:space="preserve">30 400 368 </w:t>
            </w:r>
            <w:proofErr w:type="spellStart"/>
            <w:r w:rsidR="00E45870" w:rsidRPr="00A838FA">
              <w:rPr>
                <w:i/>
                <w:sz w:val="28"/>
                <w:szCs w:val="28"/>
                <w:lang w:val="lv-LV"/>
              </w:rPr>
              <w:t>euro</w:t>
            </w:r>
            <w:proofErr w:type="spellEnd"/>
            <w:r w:rsidR="00944EAA" w:rsidRPr="00A838FA">
              <w:rPr>
                <w:sz w:val="28"/>
                <w:szCs w:val="28"/>
                <w:lang w:val="lv-LV"/>
              </w:rPr>
              <w:t xml:space="preserve"> </w:t>
            </w:r>
            <w:r w:rsidR="00E17175" w:rsidRPr="00A838FA">
              <w:rPr>
                <w:sz w:val="28"/>
                <w:szCs w:val="28"/>
                <w:lang w:val="lv-LV"/>
              </w:rPr>
              <w:t>(21</w:t>
            </w:r>
            <w:r w:rsidR="00443E22" w:rsidRPr="00A838FA">
              <w:rPr>
                <w:sz w:val="28"/>
                <w:szCs w:val="28"/>
                <w:lang w:val="lv-LV"/>
              </w:rPr>
              <w:t> </w:t>
            </w:r>
            <w:r w:rsidR="00E17175" w:rsidRPr="00A838FA">
              <w:rPr>
                <w:sz w:val="28"/>
                <w:szCs w:val="28"/>
                <w:lang w:val="lv-LV"/>
              </w:rPr>
              <w:t>365</w:t>
            </w:r>
            <w:r w:rsidR="00443E22" w:rsidRPr="00A838FA">
              <w:rPr>
                <w:sz w:val="28"/>
                <w:szCs w:val="28"/>
                <w:lang w:val="lv-LV"/>
              </w:rPr>
              <w:t xml:space="preserve"> </w:t>
            </w:r>
            <w:r w:rsidR="00E17175" w:rsidRPr="00A838FA">
              <w:rPr>
                <w:sz w:val="28"/>
                <w:szCs w:val="28"/>
                <w:lang w:val="lv-LV"/>
              </w:rPr>
              <w:t>500</w:t>
            </w:r>
            <w:r w:rsidR="00A82A83" w:rsidRPr="00A838FA">
              <w:rPr>
                <w:sz w:val="28"/>
                <w:szCs w:val="28"/>
                <w:lang w:val="lv-LV"/>
              </w:rPr>
              <w:t xml:space="preserve"> latu</w:t>
            </w:r>
            <w:r w:rsidR="00E17175" w:rsidRPr="00A838FA">
              <w:rPr>
                <w:sz w:val="28"/>
                <w:szCs w:val="28"/>
                <w:lang w:val="lv-LV"/>
              </w:rPr>
              <w:t>)</w:t>
            </w:r>
            <w:r w:rsidR="00F65EC5" w:rsidRPr="00A838FA">
              <w:rPr>
                <w:sz w:val="28"/>
                <w:szCs w:val="28"/>
                <w:lang w:val="lv-LV"/>
              </w:rPr>
              <w:t>.</w:t>
            </w:r>
          </w:p>
          <w:p w:rsidR="00A82A83" w:rsidRPr="00A838FA" w:rsidRDefault="00A82A83" w:rsidP="00A82A83">
            <w:pPr>
              <w:pStyle w:val="NormalWeb"/>
              <w:spacing w:before="0" w:beforeAutospacing="0" w:after="0" w:afterAutospacing="0"/>
              <w:ind w:firstLine="709"/>
              <w:jc w:val="both"/>
              <w:rPr>
                <w:sz w:val="28"/>
                <w:szCs w:val="28"/>
                <w:lang w:val="lv-LV"/>
              </w:rPr>
            </w:pPr>
            <w:r w:rsidRPr="00A838FA">
              <w:rPr>
                <w:sz w:val="28"/>
                <w:szCs w:val="28"/>
                <w:lang w:val="lv-LV"/>
              </w:rPr>
              <w:t>Savukārt Ministru kabineta 2009.gada 17.februāra noteikumos Nr.165 „Noteikumi par darbības programmas „Infrastruktūra un pakalpojumi” papildinājuma 3.5.2.2.aktivitāti „Atjaunojamo energoresursu izmantojošu koģenerācijas elektrostaciju attīstība”</w:t>
            </w:r>
            <w:r w:rsidR="00605942" w:rsidRPr="00A838FA">
              <w:rPr>
                <w:sz w:val="28"/>
                <w:szCs w:val="28"/>
                <w:lang w:val="lv-LV"/>
              </w:rPr>
              <w:t>”</w:t>
            </w:r>
            <w:r w:rsidRPr="00A838FA">
              <w:rPr>
                <w:sz w:val="28"/>
                <w:szCs w:val="28"/>
                <w:lang w:val="lv-LV"/>
              </w:rPr>
              <w:t xml:space="preserve"> (turpmāk – MK noteikumi Nr.165) 3.5.2.2.aktivitātei </w:t>
            </w:r>
            <w:r w:rsidR="00226167" w:rsidRPr="00A838FA">
              <w:rPr>
                <w:sz w:val="28"/>
                <w:szCs w:val="28"/>
                <w:lang w:val="lv-LV"/>
              </w:rPr>
              <w:t>noteikt</w:t>
            </w:r>
            <w:r w:rsidRPr="00A838FA">
              <w:rPr>
                <w:sz w:val="28"/>
                <w:szCs w:val="28"/>
                <w:lang w:val="lv-LV"/>
              </w:rPr>
              <w:t xml:space="preserve">ais </w:t>
            </w:r>
            <w:r w:rsidR="00226167" w:rsidRPr="00A838FA">
              <w:rPr>
                <w:sz w:val="28"/>
                <w:szCs w:val="28"/>
                <w:lang w:val="lv-LV"/>
              </w:rPr>
              <w:t xml:space="preserve">KF </w:t>
            </w:r>
            <w:r w:rsidRPr="00A838FA">
              <w:rPr>
                <w:sz w:val="28"/>
                <w:szCs w:val="28"/>
                <w:lang w:val="lv-LV"/>
              </w:rPr>
              <w:t>finansējums ir</w:t>
            </w:r>
          </w:p>
          <w:p w:rsidR="00A82A83" w:rsidRPr="00A838FA" w:rsidRDefault="00A82A83" w:rsidP="00A82A83">
            <w:pPr>
              <w:pStyle w:val="NormalWeb"/>
              <w:spacing w:before="0" w:beforeAutospacing="0" w:after="0" w:afterAutospacing="0"/>
              <w:jc w:val="both"/>
              <w:rPr>
                <w:sz w:val="28"/>
                <w:szCs w:val="28"/>
                <w:lang w:val="lv-LV"/>
              </w:rPr>
            </w:pPr>
            <w:r w:rsidRPr="00A838FA">
              <w:rPr>
                <w:sz w:val="28"/>
                <w:szCs w:val="28"/>
                <w:lang w:val="lv-LV"/>
              </w:rPr>
              <w:t>24 373 242 lati.</w:t>
            </w:r>
          </w:p>
          <w:p w:rsidR="002345B6" w:rsidRPr="00A838FA" w:rsidRDefault="002345B6" w:rsidP="002345B6">
            <w:pPr>
              <w:pStyle w:val="NormalWeb"/>
              <w:spacing w:before="0" w:beforeAutospacing="0" w:after="0" w:afterAutospacing="0"/>
              <w:ind w:firstLine="709"/>
              <w:jc w:val="both"/>
              <w:rPr>
                <w:sz w:val="28"/>
                <w:szCs w:val="28"/>
                <w:lang w:val="lv-LV"/>
              </w:rPr>
            </w:pPr>
            <w:r w:rsidRPr="00A838FA">
              <w:rPr>
                <w:sz w:val="28"/>
                <w:szCs w:val="28"/>
                <w:lang w:val="lv-LV"/>
              </w:rPr>
              <w:t>Ņemot vērā</w:t>
            </w:r>
            <w:r w:rsidR="00226167" w:rsidRPr="00A838FA">
              <w:rPr>
                <w:sz w:val="28"/>
                <w:szCs w:val="28"/>
                <w:lang w:val="lv-LV"/>
              </w:rPr>
              <w:t>, ka līgumi par projektu īstenošanu 3.5.2.2.aktivitātes projektu iesniegumu atlase</w:t>
            </w:r>
            <w:r w:rsidR="002E46A4" w:rsidRPr="00A838FA">
              <w:rPr>
                <w:sz w:val="28"/>
                <w:szCs w:val="28"/>
                <w:lang w:val="lv-LV"/>
              </w:rPr>
              <w:t>s</w:t>
            </w:r>
            <w:r w:rsidR="00226167" w:rsidRPr="00A838FA">
              <w:rPr>
                <w:sz w:val="28"/>
                <w:szCs w:val="28"/>
                <w:lang w:val="lv-LV"/>
              </w:rPr>
              <w:t xml:space="preserve"> kārtas ietvaros (no 2009.gada 14.aprīļa līdz 31.augustam) ir noslēgti par KF finansējumu 21 365 500 latiem, 3.5.2.2.aktivitātē netiks organizētas turpmākās projektu iesniegumu atlases kārtas.</w:t>
            </w:r>
          </w:p>
          <w:p w:rsidR="002E46A4" w:rsidRPr="00A838FA" w:rsidRDefault="00A82A83" w:rsidP="00A00006">
            <w:pPr>
              <w:pStyle w:val="NormalWeb"/>
              <w:spacing w:before="0" w:beforeAutospacing="0" w:after="0" w:afterAutospacing="0"/>
              <w:ind w:firstLine="709"/>
              <w:jc w:val="both"/>
              <w:rPr>
                <w:sz w:val="28"/>
                <w:szCs w:val="28"/>
                <w:lang w:val="lv-LV"/>
              </w:rPr>
            </w:pPr>
            <w:r w:rsidRPr="00A838FA">
              <w:rPr>
                <w:sz w:val="28"/>
                <w:szCs w:val="28"/>
                <w:lang w:val="lv-LV"/>
              </w:rPr>
              <w:t xml:space="preserve">Lai nodrošinātu MK noteikumu Nr.165 atbilstību darbības programmas „Infrastruktūras un </w:t>
            </w:r>
            <w:r w:rsidRPr="00A838FA">
              <w:rPr>
                <w:sz w:val="28"/>
                <w:szCs w:val="28"/>
                <w:lang w:val="lv-LV"/>
              </w:rPr>
              <w:lastRenderedPageBreak/>
              <w:t>pakalpojumi” papildinājumam, jāveic grozījumi</w:t>
            </w:r>
            <w:r w:rsidR="002345B6" w:rsidRPr="00A838FA">
              <w:rPr>
                <w:sz w:val="28"/>
                <w:szCs w:val="28"/>
                <w:lang w:val="lv-LV"/>
              </w:rPr>
              <w:t>.</w:t>
            </w:r>
            <w:r w:rsidR="004B7E0E" w:rsidRPr="00A838FA">
              <w:rPr>
                <w:sz w:val="28"/>
                <w:szCs w:val="28"/>
                <w:lang w:val="lv-LV"/>
              </w:rPr>
              <w:t xml:space="preserve"> </w:t>
            </w:r>
            <w:r w:rsidR="002E46A4" w:rsidRPr="00A838FA">
              <w:rPr>
                <w:sz w:val="28"/>
                <w:szCs w:val="28"/>
                <w:lang w:val="lv-LV"/>
              </w:rPr>
              <w:t>KF finansējums 3 007 742 latu apmērā tiks novirzīts darbības programmas „Infrastruktūra un pakalpojumi” papildinājuma 3.5.2.1.2.apakšaktivitātei „Pasākumi uzņēmumu siltumapgādes sistēmu efektivitātes paaugstināšanai”</w:t>
            </w:r>
            <w:r w:rsidR="00605942" w:rsidRPr="00A838FA">
              <w:rPr>
                <w:sz w:val="28"/>
                <w:szCs w:val="28"/>
                <w:lang w:val="lv-LV"/>
              </w:rPr>
              <w:t xml:space="preserve"> (turpmāk – 3.5.2.1.2.apakšaktivitāte)</w:t>
            </w:r>
            <w:r w:rsidR="002E46A4" w:rsidRPr="00A838FA">
              <w:rPr>
                <w:sz w:val="28"/>
                <w:szCs w:val="28"/>
                <w:lang w:val="lv-LV"/>
              </w:rPr>
              <w:t xml:space="preserve"> atbilstoši </w:t>
            </w:r>
            <w:r w:rsidR="00BC4845" w:rsidRPr="00A838FA">
              <w:rPr>
                <w:sz w:val="28"/>
                <w:szCs w:val="28"/>
                <w:lang w:val="lv-LV"/>
              </w:rPr>
              <w:t xml:space="preserve">Ministru kabineta rīkojumā Nr.273 </w:t>
            </w:r>
            <w:r w:rsidR="00605942" w:rsidRPr="00A838FA">
              <w:rPr>
                <w:sz w:val="28"/>
                <w:szCs w:val="28"/>
                <w:lang w:val="lv-LV"/>
              </w:rPr>
              <w:t>atbalstītajai</w:t>
            </w:r>
            <w:r w:rsidR="00BC4845" w:rsidRPr="00A838FA">
              <w:rPr>
                <w:sz w:val="28"/>
                <w:szCs w:val="28"/>
                <w:lang w:val="lv-LV"/>
              </w:rPr>
              <w:t xml:space="preserve"> finansējuma pārdalei.</w:t>
            </w:r>
          </w:p>
        </w:tc>
      </w:tr>
      <w:tr w:rsidR="00A31FDC" w:rsidRPr="00E4416C" w:rsidTr="00A31FDC">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8A615D" w:rsidRDefault="00A31FDC" w:rsidP="0086621C">
            <w:pPr>
              <w:jc w:val="both"/>
              <w:rPr>
                <w:rFonts w:eastAsia="Times New Roman"/>
                <w:sz w:val="28"/>
                <w:szCs w:val="28"/>
                <w:lang w:val="lv-LV" w:eastAsia="lv-LV"/>
              </w:rPr>
            </w:pPr>
            <w:r w:rsidRPr="008A615D">
              <w:rPr>
                <w:rFonts w:eastAsia="Times New Roman"/>
                <w:sz w:val="28"/>
                <w:szCs w:val="28"/>
                <w:lang w:val="lv-LV" w:eastAsia="lv-LV"/>
              </w:rPr>
              <w:lastRenderedPageBreak/>
              <w:t>3.</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8A615D" w:rsidRDefault="00A31FDC" w:rsidP="0086621C">
            <w:pPr>
              <w:jc w:val="both"/>
              <w:rPr>
                <w:rFonts w:eastAsia="Times New Roman"/>
                <w:sz w:val="28"/>
                <w:szCs w:val="28"/>
                <w:lang w:val="lv-LV" w:eastAsia="lv-LV"/>
              </w:rPr>
            </w:pPr>
            <w:r w:rsidRPr="008A615D">
              <w:rPr>
                <w:rFonts w:eastAsia="Times New Roman"/>
                <w:sz w:val="28"/>
                <w:szCs w:val="28"/>
                <w:lang w:val="lv-LV" w:eastAsia="lv-LV"/>
              </w:rPr>
              <w:t>Saistītie politikas ietekmes novērtējumi un pētījumi</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A838FA" w:rsidRDefault="00A31FDC" w:rsidP="0086621C">
            <w:pPr>
              <w:ind w:firstLine="720"/>
              <w:jc w:val="both"/>
              <w:rPr>
                <w:bCs/>
                <w:sz w:val="28"/>
                <w:szCs w:val="28"/>
                <w:lang w:val="lv-LV"/>
              </w:rPr>
            </w:pPr>
            <w:r w:rsidRPr="00A838FA">
              <w:rPr>
                <w:iCs/>
                <w:sz w:val="28"/>
                <w:szCs w:val="28"/>
                <w:lang w:val="lv-LV"/>
              </w:rPr>
              <w:t>Projekts šo jomu neskar</w:t>
            </w:r>
            <w:r w:rsidRPr="00A838FA">
              <w:rPr>
                <w:color w:val="000000"/>
                <w:sz w:val="28"/>
                <w:szCs w:val="28"/>
                <w:lang w:val="lv-LV"/>
              </w:rPr>
              <w:t xml:space="preserve">. </w:t>
            </w:r>
          </w:p>
        </w:tc>
      </w:tr>
      <w:tr w:rsidR="00A31FDC" w:rsidRPr="00A838FA" w:rsidTr="000847AE">
        <w:trPr>
          <w:trHeight w:val="64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8A615D" w:rsidRDefault="00A31FDC" w:rsidP="0086621C">
            <w:pPr>
              <w:jc w:val="both"/>
              <w:rPr>
                <w:rFonts w:eastAsia="Times New Roman"/>
                <w:sz w:val="28"/>
                <w:szCs w:val="28"/>
                <w:lang w:val="lv-LV" w:eastAsia="lv-LV"/>
              </w:rPr>
            </w:pPr>
            <w:r w:rsidRPr="008A615D">
              <w:rPr>
                <w:rFonts w:eastAsia="Times New Roman"/>
                <w:sz w:val="28"/>
                <w:szCs w:val="28"/>
                <w:lang w:val="lv-LV" w:eastAsia="lv-LV"/>
              </w:rPr>
              <w:t>4.</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8A615D" w:rsidRDefault="00A31FDC" w:rsidP="0086621C">
            <w:pPr>
              <w:jc w:val="both"/>
              <w:rPr>
                <w:rFonts w:eastAsia="Times New Roman"/>
                <w:sz w:val="28"/>
                <w:szCs w:val="28"/>
                <w:lang w:val="lv-LV" w:eastAsia="lv-LV"/>
              </w:rPr>
            </w:pPr>
            <w:r w:rsidRPr="008A615D">
              <w:rPr>
                <w:rFonts w:eastAsia="Times New Roman"/>
                <w:sz w:val="28"/>
                <w:szCs w:val="28"/>
                <w:lang w:val="lv-LV" w:eastAsia="lv-LV"/>
              </w:rPr>
              <w:t>Tiesiskā regulējuma mērķis un būtība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A838FA" w:rsidRDefault="00A31FDC" w:rsidP="0086621C">
            <w:pPr>
              <w:pStyle w:val="BodyText"/>
              <w:ind w:firstLine="709"/>
              <w:rPr>
                <w:szCs w:val="28"/>
              </w:rPr>
            </w:pPr>
            <w:r w:rsidRPr="00A838FA">
              <w:rPr>
                <w:szCs w:val="28"/>
              </w:rPr>
              <w:t xml:space="preserve">Ministru kabineta </w:t>
            </w:r>
            <w:r w:rsidR="00FD3BBA" w:rsidRPr="00A838FA">
              <w:rPr>
                <w:szCs w:val="28"/>
              </w:rPr>
              <w:t>noteikumu</w:t>
            </w:r>
            <w:r w:rsidRPr="00A838FA">
              <w:rPr>
                <w:szCs w:val="28"/>
              </w:rPr>
              <w:t xml:space="preserve"> projekts paredz: </w:t>
            </w:r>
          </w:p>
          <w:p w:rsidR="00A31FDC" w:rsidRPr="00A838FA" w:rsidRDefault="008A615D" w:rsidP="004C13EB">
            <w:pPr>
              <w:pStyle w:val="BodyText"/>
              <w:numPr>
                <w:ilvl w:val="0"/>
                <w:numId w:val="4"/>
              </w:numPr>
              <w:ind w:left="1134" w:hanging="425"/>
              <w:rPr>
                <w:szCs w:val="28"/>
              </w:rPr>
            </w:pPr>
            <w:r w:rsidRPr="00A838FA">
              <w:rPr>
                <w:bCs/>
                <w:szCs w:val="28"/>
              </w:rPr>
              <w:t>precizēt 7.punktā noteikto pieejam</w:t>
            </w:r>
            <w:r w:rsidR="00226167" w:rsidRPr="00A838FA">
              <w:rPr>
                <w:bCs/>
                <w:szCs w:val="28"/>
              </w:rPr>
              <w:t>ā</w:t>
            </w:r>
            <w:r w:rsidRPr="00A838FA">
              <w:rPr>
                <w:bCs/>
                <w:szCs w:val="28"/>
              </w:rPr>
              <w:t xml:space="preserve"> finansējuma apmēru</w:t>
            </w:r>
            <w:r w:rsidR="0001626D" w:rsidRPr="00A838FA">
              <w:rPr>
                <w:bCs/>
                <w:szCs w:val="28"/>
              </w:rPr>
              <w:t>.</w:t>
            </w:r>
          </w:p>
        </w:tc>
      </w:tr>
      <w:tr w:rsidR="00A31FDC" w:rsidRPr="008A615D" w:rsidTr="00A31FDC">
        <w:trPr>
          <w:trHeight w:val="62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8A615D" w:rsidRDefault="00A31FDC" w:rsidP="0086621C">
            <w:pPr>
              <w:jc w:val="both"/>
              <w:rPr>
                <w:rFonts w:eastAsia="Times New Roman"/>
                <w:sz w:val="28"/>
                <w:szCs w:val="28"/>
                <w:lang w:val="lv-LV" w:eastAsia="lv-LV"/>
              </w:rPr>
            </w:pPr>
            <w:r w:rsidRPr="008A615D">
              <w:rPr>
                <w:rFonts w:eastAsia="Times New Roman"/>
                <w:sz w:val="28"/>
                <w:szCs w:val="28"/>
                <w:lang w:val="lv-LV" w:eastAsia="lv-LV"/>
              </w:rPr>
              <w:t>5.</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8A615D" w:rsidRDefault="00A31FDC" w:rsidP="0086621C">
            <w:pPr>
              <w:jc w:val="both"/>
              <w:rPr>
                <w:rFonts w:eastAsia="Times New Roman"/>
                <w:sz w:val="28"/>
                <w:szCs w:val="28"/>
                <w:lang w:val="lv-LV" w:eastAsia="lv-LV"/>
              </w:rPr>
            </w:pPr>
            <w:r w:rsidRPr="008A615D">
              <w:rPr>
                <w:rFonts w:eastAsia="Times New Roman"/>
                <w:sz w:val="28"/>
                <w:szCs w:val="28"/>
                <w:lang w:val="lv-LV" w:eastAsia="lv-LV"/>
              </w:rPr>
              <w:t>Projekta izstrādē iesaistītās institūcijas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A838FA" w:rsidRDefault="00A31FDC" w:rsidP="0086621C">
            <w:pPr>
              <w:pStyle w:val="BodyText"/>
              <w:ind w:right="142" w:firstLine="720"/>
              <w:rPr>
                <w:szCs w:val="28"/>
              </w:rPr>
            </w:pPr>
            <w:r w:rsidRPr="00A838FA">
              <w:rPr>
                <w:iCs/>
                <w:szCs w:val="28"/>
              </w:rPr>
              <w:t>Projekts šo jomu neskar</w:t>
            </w:r>
            <w:r w:rsidRPr="00A838FA">
              <w:rPr>
                <w:szCs w:val="28"/>
              </w:rPr>
              <w:t>.</w:t>
            </w:r>
          </w:p>
        </w:tc>
      </w:tr>
      <w:tr w:rsidR="00A31FDC" w:rsidRPr="008A615D" w:rsidTr="00A31FDC">
        <w:trPr>
          <w:trHeight w:val="95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8A615D" w:rsidRDefault="00A31FDC" w:rsidP="0086621C">
            <w:pPr>
              <w:jc w:val="both"/>
              <w:rPr>
                <w:rFonts w:eastAsia="Times New Roman"/>
                <w:sz w:val="28"/>
                <w:szCs w:val="28"/>
                <w:lang w:val="lv-LV" w:eastAsia="lv-LV"/>
              </w:rPr>
            </w:pPr>
            <w:r w:rsidRPr="008A615D">
              <w:rPr>
                <w:rFonts w:eastAsia="Times New Roman"/>
                <w:sz w:val="28"/>
                <w:szCs w:val="28"/>
                <w:lang w:val="lv-LV" w:eastAsia="lv-LV"/>
              </w:rPr>
              <w:t>6.</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8A615D" w:rsidRDefault="00A31FDC" w:rsidP="0086621C">
            <w:pPr>
              <w:jc w:val="both"/>
              <w:rPr>
                <w:rFonts w:eastAsia="Times New Roman"/>
                <w:sz w:val="28"/>
                <w:szCs w:val="28"/>
                <w:lang w:val="lv-LV" w:eastAsia="lv-LV"/>
              </w:rPr>
            </w:pPr>
            <w:r w:rsidRPr="008A615D">
              <w:rPr>
                <w:rFonts w:eastAsia="Times New Roman"/>
                <w:sz w:val="28"/>
                <w:szCs w:val="28"/>
                <w:lang w:val="lv-LV" w:eastAsia="lv-LV"/>
              </w:rPr>
              <w:t>Iemesli, kādēļ netika nodrošināta sabiedrības līdzdalība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A838FA" w:rsidRDefault="00A31FDC" w:rsidP="0086621C">
            <w:pPr>
              <w:pStyle w:val="BodyText"/>
              <w:ind w:right="142" w:firstLine="720"/>
              <w:rPr>
                <w:szCs w:val="28"/>
              </w:rPr>
            </w:pPr>
            <w:r w:rsidRPr="00A838FA">
              <w:rPr>
                <w:iCs/>
                <w:szCs w:val="28"/>
              </w:rPr>
              <w:t>Projekts šo jomu neskar</w:t>
            </w:r>
            <w:r w:rsidRPr="00A838FA">
              <w:rPr>
                <w:szCs w:val="28"/>
              </w:rPr>
              <w:t>.</w:t>
            </w:r>
          </w:p>
          <w:p w:rsidR="00A31FDC" w:rsidRPr="00A838FA" w:rsidRDefault="00A31FDC" w:rsidP="0086621C">
            <w:pPr>
              <w:pStyle w:val="BodyText"/>
              <w:ind w:right="142" w:firstLine="720"/>
              <w:rPr>
                <w:szCs w:val="28"/>
              </w:rPr>
            </w:pPr>
          </w:p>
        </w:tc>
      </w:tr>
      <w:tr w:rsidR="00A31FDC" w:rsidRPr="00F90307" w:rsidTr="00A31FDC">
        <w:trPr>
          <w:trHeight w:val="31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8A615D" w:rsidRDefault="00A31FDC" w:rsidP="0086621C">
            <w:pPr>
              <w:jc w:val="both"/>
              <w:rPr>
                <w:rFonts w:eastAsia="Times New Roman"/>
                <w:sz w:val="28"/>
                <w:szCs w:val="28"/>
                <w:lang w:val="lv-LV" w:eastAsia="lv-LV"/>
              </w:rPr>
            </w:pPr>
            <w:r w:rsidRPr="008A615D">
              <w:rPr>
                <w:rFonts w:eastAsia="Times New Roman"/>
                <w:sz w:val="28"/>
                <w:szCs w:val="28"/>
                <w:lang w:val="lv-LV" w:eastAsia="lv-LV"/>
              </w:rPr>
              <w:t>7.</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8A615D" w:rsidRDefault="00A31FDC" w:rsidP="0086621C">
            <w:pPr>
              <w:jc w:val="both"/>
              <w:rPr>
                <w:rFonts w:eastAsia="Times New Roman"/>
                <w:sz w:val="28"/>
                <w:szCs w:val="28"/>
                <w:lang w:val="lv-LV" w:eastAsia="lv-LV"/>
              </w:rPr>
            </w:pPr>
            <w:r w:rsidRPr="008A615D">
              <w:rPr>
                <w:rFonts w:eastAsia="Times New Roman"/>
                <w:sz w:val="28"/>
                <w:szCs w:val="28"/>
                <w:lang w:val="lv-LV" w:eastAsia="lv-LV"/>
              </w:rPr>
              <w:t>Cita informācija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8A615D" w:rsidRDefault="00543052" w:rsidP="0086621C">
            <w:pPr>
              <w:ind w:left="142" w:firstLine="567"/>
              <w:jc w:val="both"/>
              <w:rPr>
                <w:sz w:val="28"/>
                <w:szCs w:val="28"/>
                <w:lang w:val="lv-LV"/>
              </w:rPr>
            </w:pPr>
            <w:r>
              <w:rPr>
                <w:sz w:val="28"/>
                <w:szCs w:val="28"/>
                <w:lang w:val="lv-LV"/>
              </w:rPr>
              <w:t>Nav.</w:t>
            </w:r>
          </w:p>
        </w:tc>
      </w:tr>
    </w:tbl>
    <w:p w:rsidR="00E76D97" w:rsidRPr="00753F7B" w:rsidRDefault="00E76D97" w:rsidP="00E76D97">
      <w:pPr>
        <w:pStyle w:val="naisf"/>
        <w:spacing w:before="0" w:after="0"/>
        <w:rPr>
          <w:sz w:val="28"/>
          <w:szCs w:val="28"/>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284"/>
        <w:gridCol w:w="3685"/>
        <w:gridCol w:w="5103"/>
      </w:tblGrid>
      <w:tr w:rsidR="000D3343" w:rsidRPr="00A838FA" w:rsidTr="004468CE">
        <w:trPr>
          <w:trHeight w:val="129"/>
        </w:trPr>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0D3343" w:rsidRPr="00753F7B" w:rsidRDefault="000D3343" w:rsidP="00B8102F">
            <w:pPr>
              <w:ind w:firstLine="720"/>
              <w:jc w:val="both"/>
              <w:rPr>
                <w:rFonts w:eastAsia="Times New Roman"/>
                <w:b/>
                <w:sz w:val="28"/>
                <w:szCs w:val="28"/>
                <w:lang w:val="lv-LV" w:eastAsia="lv-LV"/>
              </w:rPr>
            </w:pPr>
            <w:r w:rsidRPr="00753F7B">
              <w:rPr>
                <w:rFonts w:eastAsia="Times New Roman"/>
                <w:b/>
                <w:sz w:val="28"/>
                <w:szCs w:val="28"/>
                <w:lang w:val="lv-LV" w:eastAsia="lv-LV"/>
              </w:rPr>
              <w:t>II. Tiesību akta projekta ietekme uz sabiedrību</w:t>
            </w:r>
          </w:p>
        </w:tc>
      </w:tr>
      <w:tr w:rsidR="006A2E5B" w:rsidRPr="00A838FA" w:rsidTr="000D3343">
        <w:trPr>
          <w:trHeight w:val="129"/>
        </w:trPr>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6A2E5B" w:rsidRPr="00753F7B" w:rsidRDefault="006A2E5B" w:rsidP="00B8102F">
            <w:pPr>
              <w:jc w:val="both"/>
              <w:rPr>
                <w:rFonts w:eastAsia="Times New Roman"/>
                <w:sz w:val="28"/>
                <w:szCs w:val="28"/>
                <w:lang w:val="lv-LV" w:eastAsia="lv-LV"/>
              </w:rPr>
            </w:pPr>
            <w:r>
              <w:rPr>
                <w:rFonts w:eastAsia="Times New Roman"/>
                <w:sz w:val="28"/>
                <w:szCs w:val="28"/>
                <w:lang w:val="lv-LV" w:eastAsia="lv-LV"/>
              </w:rPr>
              <w:t>1.</w:t>
            </w:r>
          </w:p>
        </w:tc>
        <w:tc>
          <w:tcPr>
            <w:tcW w:w="3685" w:type="dxa"/>
            <w:tcBorders>
              <w:top w:val="thickThinLargeGap" w:sz="6" w:space="0" w:color="C0C0C0"/>
              <w:left w:val="thickThinLargeGap" w:sz="6" w:space="0" w:color="C0C0C0"/>
              <w:bottom w:val="thickThinLargeGap" w:sz="6" w:space="0" w:color="C0C0C0"/>
              <w:right w:val="thickThinLargeGap" w:sz="6" w:space="0" w:color="C0C0C0"/>
            </w:tcBorders>
            <w:hideMark/>
          </w:tcPr>
          <w:p w:rsidR="006A2E5B" w:rsidRPr="00753F7B" w:rsidRDefault="006A2E5B" w:rsidP="00B8102F">
            <w:pPr>
              <w:jc w:val="both"/>
              <w:rPr>
                <w:rFonts w:eastAsia="Times New Roman"/>
                <w:sz w:val="28"/>
                <w:szCs w:val="28"/>
                <w:lang w:val="lv-LV" w:eastAsia="lv-LV"/>
              </w:rPr>
            </w:pPr>
            <w:r w:rsidRPr="00753F7B">
              <w:rPr>
                <w:rFonts w:eastAsia="Times New Roman"/>
                <w:sz w:val="28"/>
                <w:szCs w:val="28"/>
                <w:lang w:val="lv-LV" w:eastAsia="lv-LV"/>
              </w:rPr>
              <w:t>Sabiedrības mērķgrupa</w:t>
            </w:r>
          </w:p>
        </w:tc>
        <w:tc>
          <w:tcPr>
            <w:tcW w:w="5103" w:type="dxa"/>
            <w:tcBorders>
              <w:top w:val="thickThinLargeGap" w:sz="6" w:space="0" w:color="C0C0C0"/>
              <w:left w:val="thickThinLargeGap" w:sz="6" w:space="0" w:color="C0C0C0"/>
              <w:bottom w:val="thickThinLargeGap" w:sz="6" w:space="0" w:color="C0C0C0"/>
              <w:right w:val="thickThinLargeGap" w:sz="6" w:space="0" w:color="C0C0C0"/>
            </w:tcBorders>
            <w:hideMark/>
          </w:tcPr>
          <w:p w:rsidR="006A2E5B" w:rsidRPr="00E76D97" w:rsidRDefault="00226167" w:rsidP="00B8102F">
            <w:pPr>
              <w:ind w:firstLine="720"/>
              <w:jc w:val="both"/>
              <w:rPr>
                <w:rFonts w:eastAsia="Times New Roman"/>
                <w:iCs/>
                <w:sz w:val="28"/>
                <w:szCs w:val="28"/>
                <w:lang w:val="lv-LV" w:eastAsia="lv-LV"/>
              </w:rPr>
            </w:pPr>
            <w:r w:rsidRPr="00226167">
              <w:rPr>
                <w:rFonts w:eastAsia="Times New Roman"/>
                <w:iCs/>
                <w:sz w:val="28"/>
                <w:szCs w:val="28"/>
                <w:lang w:val="lv-LV" w:eastAsia="lv-LV"/>
              </w:rPr>
              <w:t>Siltumenerģijas un elektrības lietotāji, pašvaldības, komersanti.</w:t>
            </w:r>
          </w:p>
        </w:tc>
      </w:tr>
      <w:tr w:rsidR="006A2E5B" w:rsidRPr="00753F7B" w:rsidTr="000D3343">
        <w:trPr>
          <w:trHeight w:val="129"/>
        </w:trPr>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6A2E5B" w:rsidRPr="00753F7B" w:rsidRDefault="006A2E5B" w:rsidP="00B8102F">
            <w:pPr>
              <w:jc w:val="both"/>
              <w:rPr>
                <w:rFonts w:eastAsia="Times New Roman"/>
                <w:sz w:val="28"/>
                <w:szCs w:val="28"/>
                <w:lang w:val="lv-LV" w:eastAsia="lv-LV"/>
              </w:rPr>
            </w:pPr>
            <w:r>
              <w:rPr>
                <w:rFonts w:eastAsia="Times New Roman"/>
                <w:sz w:val="28"/>
                <w:szCs w:val="28"/>
                <w:lang w:val="lv-LV" w:eastAsia="lv-LV"/>
              </w:rPr>
              <w:t>2.</w:t>
            </w:r>
          </w:p>
        </w:tc>
        <w:tc>
          <w:tcPr>
            <w:tcW w:w="3685" w:type="dxa"/>
            <w:tcBorders>
              <w:top w:val="thickThinLargeGap" w:sz="6" w:space="0" w:color="C0C0C0"/>
              <w:left w:val="thickThinLargeGap" w:sz="6" w:space="0" w:color="C0C0C0"/>
              <w:bottom w:val="thickThinLargeGap" w:sz="6" w:space="0" w:color="C0C0C0"/>
              <w:right w:val="thickThinLargeGap" w:sz="6" w:space="0" w:color="C0C0C0"/>
            </w:tcBorders>
            <w:hideMark/>
          </w:tcPr>
          <w:p w:rsidR="006A2E5B" w:rsidRPr="00753F7B" w:rsidRDefault="006A2E5B" w:rsidP="00B8102F">
            <w:pPr>
              <w:jc w:val="both"/>
              <w:rPr>
                <w:rFonts w:eastAsia="Times New Roman"/>
                <w:sz w:val="28"/>
                <w:szCs w:val="28"/>
                <w:lang w:val="lv-LV" w:eastAsia="lv-LV"/>
              </w:rPr>
            </w:pPr>
            <w:r w:rsidRPr="00753F7B">
              <w:rPr>
                <w:rFonts w:eastAsia="Times New Roman"/>
                <w:sz w:val="28"/>
                <w:szCs w:val="28"/>
                <w:lang w:val="lv-LV" w:eastAsia="lv-LV"/>
              </w:rPr>
              <w:t>Citas sabiedrības grupas (bez mērķgrupas), kuras tiesiskais regulējums arī ietekmē vai varētu ietekmēt</w:t>
            </w:r>
          </w:p>
        </w:tc>
        <w:tc>
          <w:tcPr>
            <w:tcW w:w="5103" w:type="dxa"/>
            <w:tcBorders>
              <w:top w:val="thickThinLargeGap" w:sz="6" w:space="0" w:color="C0C0C0"/>
              <w:left w:val="thickThinLargeGap" w:sz="6" w:space="0" w:color="C0C0C0"/>
              <w:bottom w:val="thickThinLargeGap" w:sz="6" w:space="0" w:color="C0C0C0"/>
              <w:right w:val="thickThinLargeGap" w:sz="6" w:space="0" w:color="C0C0C0"/>
            </w:tcBorders>
            <w:hideMark/>
          </w:tcPr>
          <w:p w:rsidR="006A2E5B" w:rsidRPr="008A615D" w:rsidRDefault="006A2E5B" w:rsidP="00E76D97">
            <w:pPr>
              <w:pStyle w:val="BodyText"/>
              <w:ind w:right="142" w:firstLine="720"/>
              <w:rPr>
                <w:szCs w:val="28"/>
              </w:rPr>
            </w:pPr>
            <w:r w:rsidRPr="008A615D">
              <w:rPr>
                <w:iCs/>
                <w:szCs w:val="28"/>
              </w:rPr>
              <w:t>Projekts šo jomu neskar</w:t>
            </w:r>
            <w:r w:rsidRPr="008A615D">
              <w:rPr>
                <w:szCs w:val="28"/>
              </w:rPr>
              <w:t>.</w:t>
            </w:r>
          </w:p>
          <w:p w:rsidR="006A2E5B" w:rsidRPr="00753F7B" w:rsidRDefault="006A2E5B" w:rsidP="00B8102F">
            <w:pPr>
              <w:ind w:firstLine="720"/>
              <w:jc w:val="both"/>
              <w:rPr>
                <w:rFonts w:eastAsia="Times New Roman"/>
                <w:sz w:val="28"/>
                <w:szCs w:val="28"/>
                <w:lang w:val="lv-LV" w:eastAsia="lv-LV"/>
              </w:rPr>
            </w:pPr>
          </w:p>
        </w:tc>
      </w:tr>
      <w:tr w:rsidR="006A2E5B" w:rsidRPr="00A838FA" w:rsidTr="000D3343">
        <w:trPr>
          <w:trHeight w:val="129"/>
        </w:trPr>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6A2E5B" w:rsidRPr="00753F7B" w:rsidRDefault="006A2E5B" w:rsidP="00B8102F">
            <w:pPr>
              <w:jc w:val="both"/>
              <w:rPr>
                <w:rFonts w:eastAsia="Times New Roman"/>
                <w:sz w:val="28"/>
                <w:szCs w:val="28"/>
                <w:lang w:val="lv-LV" w:eastAsia="lv-LV"/>
              </w:rPr>
            </w:pPr>
            <w:r>
              <w:rPr>
                <w:rFonts w:eastAsia="Times New Roman"/>
                <w:sz w:val="28"/>
                <w:szCs w:val="28"/>
                <w:lang w:val="lv-LV" w:eastAsia="lv-LV"/>
              </w:rPr>
              <w:t>3.</w:t>
            </w:r>
          </w:p>
        </w:tc>
        <w:tc>
          <w:tcPr>
            <w:tcW w:w="3685" w:type="dxa"/>
            <w:tcBorders>
              <w:top w:val="thickThinLargeGap" w:sz="6" w:space="0" w:color="C0C0C0"/>
              <w:left w:val="thickThinLargeGap" w:sz="6" w:space="0" w:color="C0C0C0"/>
              <w:bottom w:val="thickThinLargeGap" w:sz="6" w:space="0" w:color="C0C0C0"/>
              <w:right w:val="thickThinLargeGap" w:sz="6" w:space="0" w:color="C0C0C0"/>
            </w:tcBorders>
          </w:tcPr>
          <w:p w:rsidR="006A2E5B" w:rsidRPr="00753F7B" w:rsidRDefault="006A2E5B" w:rsidP="00B8102F">
            <w:pPr>
              <w:jc w:val="both"/>
              <w:rPr>
                <w:rFonts w:eastAsia="Times New Roman"/>
                <w:sz w:val="28"/>
                <w:szCs w:val="28"/>
                <w:lang w:val="lv-LV" w:eastAsia="lv-LV"/>
              </w:rPr>
            </w:pPr>
            <w:r w:rsidRPr="00753F7B">
              <w:rPr>
                <w:rFonts w:eastAsia="Times New Roman"/>
                <w:sz w:val="28"/>
                <w:szCs w:val="28"/>
                <w:lang w:val="lv-LV" w:eastAsia="lv-LV"/>
              </w:rPr>
              <w:t>Tiesiskā regulējuma finansiālā ietekme</w:t>
            </w:r>
          </w:p>
        </w:tc>
        <w:tc>
          <w:tcPr>
            <w:tcW w:w="5103" w:type="dxa"/>
            <w:tcBorders>
              <w:top w:val="thickThinLargeGap" w:sz="6" w:space="0" w:color="C0C0C0"/>
              <w:left w:val="thickThinLargeGap" w:sz="6" w:space="0" w:color="C0C0C0"/>
              <w:bottom w:val="thickThinLargeGap" w:sz="6" w:space="0" w:color="C0C0C0"/>
              <w:right w:val="thickThinLargeGap" w:sz="6" w:space="0" w:color="C0C0C0"/>
            </w:tcBorders>
          </w:tcPr>
          <w:p w:rsidR="006A2E5B" w:rsidRPr="00753F7B" w:rsidRDefault="006A2E5B" w:rsidP="00226167">
            <w:pPr>
              <w:ind w:firstLine="720"/>
              <w:jc w:val="both"/>
              <w:rPr>
                <w:rFonts w:eastAsia="Times New Roman"/>
                <w:sz w:val="28"/>
                <w:szCs w:val="28"/>
                <w:lang w:val="lv-LV" w:eastAsia="lv-LV"/>
              </w:rPr>
            </w:pPr>
            <w:r w:rsidRPr="00753F7B">
              <w:rPr>
                <w:sz w:val="28"/>
                <w:szCs w:val="28"/>
                <w:lang w:val="lv-LV"/>
              </w:rPr>
              <w:t>Tiesību akta projekts nosaka, ka 3.5.2.</w:t>
            </w:r>
            <w:r w:rsidR="002345B6">
              <w:rPr>
                <w:sz w:val="28"/>
                <w:szCs w:val="28"/>
                <w:lang w:val="lv-LV"/>
              </w:rPr>
              <w:t>2.</w:t>
            </w:r>
            <w:r w:rsidRPr="0067529E">
              <w:rPr>
                <w:sz w:val="28"/>
                <w:szCs w:val="28"/>
                <w:lang w:val="lv-LV"/>
              </w:rPr>
              <w:t>a</w:t>
            </w:r>
            <w:r w:rsidRPr="00BF193D">
              <w:rPr>
                <w:sz w:val="28"/>
                <w:szCs w:val="28"/>
                <w:lang w:val="lv-LV"/>
              </w:rPr>
              <w:t>ktivitāt</w:t>
            </w:r>
            <w:r w:rsidR="00226167">
              <w:rPr>
                <w:sz w:val="28"/>
                <w:szCs w:val="28"/>
                <w:lang w:val="lv-LV"/>
              </w:rPr>
              <w:t>ē</w:t>
            </w:r>
            <w:r w:rsidRPr="00BF193D">
              <w:rPr>
                <w:sz w:val="28"/>
                <w:szCs w:val="28"/>
                <w:lang w:val="lv-LV"/>
              </w:rPr>
              <w:t xml:space="preserve"> pieejamais KF finansējums ir </w:t>
            </w:r>
            <w:r w:rsidR="00226167" w:rsidRPr="00E17175">
              <w:rPr>
                <w:rFonts w:eastAsia="Arial Unicode MS"/>
                <w:sz w:val="28"/>
                <w:szCs w:val="28"/>
                <w:lang w:val="lv-LV"/>
              </w:rPr>
              <w:t>21</w:t>
            </w:r>
            <w:r w:rsidR="00226167">
              <w:rPr>
                <w:sz w:val="28"/>
                <w:szCs w:val="28"/>
                <w:lang w:val="lv-LV"/>
              </w:rPr>
              <w:t> </w:t>
            </w:r>
            <w:r w:rsidR="00226167" w:rsidRPr="00E17175">
              <w:rPr>
                <w:rFonts w:eastAsia="Arial Unicode MS"/>
                <w:sz w:val="28"/>
                <w:szCs w:val="28"/>
                <w:lang w:val="lv-LV"/>
              </w:rPr>
              <w:t>365</w:t>
            </w:r>
            <w:r w:rsidR="00226167">
              <w:rPr>
                <w:sz w:val="28"/>
                <w:szCs w:val="28"/>
                <w:lang w:val="lv-LV"/>
              </w:rPr>
              <w:t xml:space="preserve"> </w:t>
            </w:r>
            <w:r w:rsidR="00226167" w:rsidRPr="00E17175">
              <w:rPr>
                <w:rFonts w:eastAsia="Arial Unicode MS"/>
                <w:sz w:val="28"/>
                <w:szCs w:val="28"/>
                <w:lang w:val="lv-LV"/>
              </w:rPr>
              <w:t>500</w:t>
            </w:r>
            <w:r w:rsidR="00CA5DF1" w:rsidRPr="00BF193D">
              <w:rPr>
                <w:sz w:val="28"/>
                <w:szCs w:val="28"/>
                <w:lang w:val="lv-LV"/>
              </w:rPr>
              <w:t xml:space="preserve"> </w:t>
            </w:r>
            <w:r w:rsidRPr="00BF193D">
              <w:rPr>
                <w:sz w:val="28"/>
                <w:szCs w:val="28"/>
                <w:lang w:val="lv-LV"/>
              </w:rPr>
              <w:t>lati.</w:t>
            </w:r>
            <w:r w:rsidRPr="00753F7B">
              <w:rPr>
                <w:rFonts w:eastAsia="Times New Roman"/>
                <w:sz w:val="28"/>
                <w:szCs w:val="28"/>
                <w:lang w:val="lv-LV" w:eastAsia="lv-LV"/>
              </w:rPr>
              <w:t xml:space="preserve"> </w:t>
            </w:r>
          </w:p>
        </w:tc>
      </w:tr>
      <w:tr w:rsidR="006A2E5B" w:rsidRPr="00753F7B" w:rsidTr="000D3343">
        <w:trPr>
          <w:trHeight w:val="76"/>
        </w:trPr>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6A2E5B" w:rsidRPr="00753F7B" w:rsidRDefault="006A2E5B" w:rsidP="00B8102F">
            <w:pPr>
              <w:jc w:val="both"/>
              <w:rPr>
                <w:rFonts w:eastAsia="Times New Roman"/>
                <w:sz w:val="28"/>
                <w:szCs w:val="28"/>
                <w:lang w:val="lv-LV" w:eastAsia="lv-LV"/>
              </w:rPr>
            </w:pPr>
            <w:r>
              <w:rPr>
                <w:rFonts w:eastAsia="Times New Roman"/>
                <w:sz w:val="28"/>
                <w:szCs w:val="28"/>
                <w:lang w:val="lv-LV" w:eastAsia="lv-LV"/>
              </w:rPr>
              <w:t>4.</w:t>
            </w:r>
          </w:p>
        </w:tc>
        <w:tc>
          <w:tcPr>
            <w:tcW w:w="3685" w:type="dxa"/>
            <w:tcBorders>
              <w:top w:val="thickThinLargeGap" w:sz="6" w:space="0" w:color="C0C0C0"/>
              <w:left w:val="thickThinLargeGap" w:sz="6" w:space="0" w:color="C0C0C0"/>
              <w:bottom w:val="thickThinLargeGap" w:sz="6" w:space="0" w:color="C0C0C0"/>
              <w:right w:val="thickThinLargeGap" w:sz="6" w:space="0" w:color="C0C0C0"/>
            </w:tcBorders>
          </w:tcPr>
          <w:p w:rsidR="006A2E5B" w:rsidRPr="00753F7B" w:rsidRDefault="006A2E5B" w:rsidP="00B8102F">
            <w:pPr>
              <w:jc w:val="both"/>
              <w:rPr>
                <w:rFonts w:eastAsia="Times New Roman"/>
                <w:sz w:val="28"/>
                <w:szCs w:val="28"/>
                <w:lang w:val="lv-LV" w:eastAsia="lv-LV"/>
              </w:rPr>
            </w:pPr>
            <w:r w:rsidRPr="00753F7B">
              <w:rPr>
                <w:rFonts w:eastAsia="Times New Roman"/>
                <w:sz w:val="28"/>
                <w:szCs w:val="28"/>
                <w:lang w:val="lv-LV" w:eastAsia="lv-LV"/>
              </w:rPr>
              <w:t>Tiesiskā regulējuma nefinansiālā ietekme</w:t>
            </w:r>
          </w:p>
        </w:tc>
        <w:tc>
          <w:tcPr>
            <w:tcW w:w="5103" w:type="dxa"/>
            <w:tcBorders>
              <w:top w:val="thickThinLargeGap" w:sz="6" w:space="0" w:color="C0C0C0"/>
              <w:left w:val="thickThinLargeGap" w:sz="6" w:space="0" w:color="C0C0C0"/>
              <w:bottom w:val="thickThinLargeGap" w:sz="6" w:space="0" w:color="C0C0C0"/>
              <w:right w:val="thickThinLargeGap" w:sz="6" w:space="0" w:color="C0C0C0"/>
            </w:tcBorders>
          </w:tcPr>
          <w:p w:rsidR="006A2E5B" w:rsidRPr="00753F7B" w:rsidRDefault="006A2E5B" w:rsidP="000D3343">
            <w:pPr>
              <w:pStyle w:val="BodyText"/>
              <w:ind w:right="142" w:firstLine="720"/>
              <w:rPr>
                <w:szCs w:val="28"/>
              </w:rPr>
            </w:pPr>
            <w:r w:rsidRPr="008A615D">
              <w:rPr>
                <w:iCs/>
                <w:szCs w:val="28"/>
              </w:rPr>
              <w:t>Projekts šo jomu neskar</w:t>
            </w:r>
            <w:r w:rsidRPr="008A615D">
              <w:rPr>
                <w:szCs w:val="28"/>
              </w:rPr>
              <w:t>.</w:t>
            </w:r>
          </w:p>
        </w:tc>
      </w:tr>
      <w:tr w:rsidR="006A2E5B" w:rsidRPr="00753F7B" w:rsidTr="000D3343">
        <w:trPr>
          <w:trHeight w:val="266"/>
        </w:trPr>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6A2E5B" w:rsidRPr="00753F7B" w:rsidRDefault="006A2E5B" w:rsidP="00B8102F">
            <w:pPr>
              <w:jc w:val="both"/>
              <w:rPr>
                <w:rFonts w:eastAsia="Times New Roman"/>
                <w:sz w:val="28"/>
                <w:szCs w:val="28"/>
                <w:lang w:val="lv-LV" w:eastAsia="lv-LV"/>
              </w:rPr>
            </w:pPr>
            <w:r>
              <w:rPr>
                <w:rFonts w:eastAsia="Times New Roman"/>
                <w:sz w:val="28"/>
                <w:szCs w:val="28"/>
                <w:lang w:val="lv-LV" w:eastAsia="lv-LV"/>
              </w:rPr>
              <w:t>5.</w:t>
            </w:r>
          </w:p>
        </w:tc>
        <w:tc>
          <w:tcPr>
            <w:tcW w:w="3685" w:type="dxa"/>
            <w:tcBorders>
              <w:top w:val="thickThinLargeGap" w:sz="6" w:space="0" w:color="C0C0C0"/>
              <w:left w:val="thickThinLargeGap" w:sz="6" w:space="0" w:color="C0C0C0"/>
              <w:bottom w:val="thickThinLargeGap" w:sz="6" w:space="0" w:color="C0C0C0"/>
              <w:right w:val="thickThinLargeGap" w:sz="6" w:space="0" w:color="C0C0C0"/>
            </w:tcBorders>
          </w:tcPr>
          <w:p w:rsidR="006A2E5B" w:rsidRPr="00753F7B" w:rsidRDefault="006A2E5B" w:rsidP="00B8102F">
            <w:pPr>
              <w:jc w:val="both"/>
              <w:rPr>
                <w:rFonts w:eastAsia="Times New Roman"/>
                <w:sz w:val="28"/>
                <w:szCs w:val="28"/>
                <w:lang w:val="lv-LV" w:eastAsia="lv-LV"/>
              </w:rPr>
            </w:pPr>
            <w:r w:rsidRPr="00753F7B">
              <w:rPr>
                <w:rFonts w:eastAsia="Times New Roman"/>
                <w:sz w:val="28"/>
                <w:szCs w:val="28"/>
                <w:lang w:val="lv-LV" w:eastAsia="lv-LV"/>
              </w:rPr>
              <w:t>Administratīvās procedūras raksturojums</w:t>
            </w:r>
          </w:p>
        </w:tc>
        <w:tc>
          <w:tcPr>
            <w:tcW w:w="5103" w:type="dxa"/>
            <w:tcBorders>
              <w:top w:val="thickThinLargeGap" w:sz="6" w:space="0" w:color="C0C0C0"/>
              <w:left w:val="thickThinLargeGap" w:sz="6" w:space="0" w:color="C0C0C0"/>
              <w:bottom w:val="thickThinLargeGap" w:sz="6" w:space="0" w:color="C0C0C0"/>
              <w:right w:val="thickThinLargeGap" w:sz="6" w:space="0" w:color="C0C0C0"/>
            </w:tcBorders>
          </w:tcPr>
          <w:p w:rsidR="006A2E5B" w:rsidRPr="008A615D" w:rsidRDefault="006A2E5B" w:rsidP="00E76D97">
            <w:pPr>
              <w:pStyle w:val="BodyText"/>
              <w:ind w:right="142" w:firstLine="720"/>
              <w:rPr>
                <w:szCs w:val="28"/>
              </w:rPr>
            </w:pPr>
            <w:r w:rsidRPr="008A615D">
              <w:rPr>
                <w:iCs/>
                <w:szCs w:val="28"/>
              </w:rPr>
              <w:t>Projekts šo jomu neskar</w:t>
            </w:r>
            <w:r w:rsidRPr="008A615D">
              <w:rPr>
                <w:szCs w:val="28"/>
              </w:rPr>
              <w:t>.</w:t>
            </w:r>
          </w:p>
          <w:p w:rsidR="006A2E5B" w:rsidRPr="00753F7B" w:rsidRDefault="006A2E5B" w:rsidP="00B8102F">
            <w:pPr>
              <w:ind w:firstLine="720"/>
              <w:jc w:val="both"/>
              <w:rPr>
                <w:rFonts w:eastAsia="Times New Roman"/>
                <w:sz w:val="28"/>
                <w:szCs w:val="28"/>
                <w:lang w:val="lv-LV" w:eastAsia="lv-LV"/>
              </w:rPr>
            </w:pPr>
          </w:p>
        </w:tc>
      </w:tr>
      <w:tr w:rsidR="006A2E5B" w:rsidRPr="00753F7B" w:rsidTr="000D3343">
        <w:trPr>
          <w:trHeight w:val="276"/>
        </w:trPr>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6A2E5B" w:rsidRPr="00753F7B" w:rsidRDefault="006A2E5B" w:rsidP="00B8102F">
            <w:pPr>
              <w:jc w:val="both"/>
              <w:rPr>
                <w:rFonts w:eastAsia="Times New Roman"/>
                <w:sz w:val="28"/>
                <w:szCs w:val="28"/>
                <w:lang w:val="lv-LV" w:eastAsia="lv-LV"/>
              </w:rPr>
            </w:pPr>
            <w:r>
              <w:rPr>
                <w:rFonts w:eastAsia="Times New Roman"/>
                <w:sz w:val="28"/>
                <w:szCs w:val="28"/>
                <w:lang w:val="lv-LV" w:eastAsia="lv-LV"/>
              </w:rPr>
              <w:t>6.</w:t>
            </w:r>
          </w:p>
        </w:tc>
        <w:tc>
          <w:tcPr>
            <w:tcW w:w="3685" w:type="dxa"/>
            <w:tcBorders>
              <w:top w:val="thickThinLargeGap" w:sz="6" w:space="0" w:color="C0C0C0"/>
              <w:left w:val="thickThinLargeGap" w:sz="6" w:space="0" w:color="C0C0C0"/>
              <w:bottom w:val="thickThinLargeGap" w:sz="6" w:space="0" w:color="C0C0C0"/>
              <w:right w:val="thickThinLargeGap" w:sz="6" w:space="0" w:color="C0C0C0"/>
            </w:tcBorders>
          </w:tcPr>
          <w:p w:rsidR="006A2E5B" w:rsidRPr="00753F7B" w:rsidRDefault="006A2E5B" w:rsidP="00B8102F">
            <w:pPr>
              <w:jc w:val="both"/>
              <w:rPr>
                <w:rFonts w:eastAsia="Times New Roman"/>
                <w:sz w:val="28"/>
                <w:szCs w:val="28"/>
                <w:lang w:val="lv-LV" w:eastAsia="lv-LV"/>
              </w:rPr>
            </w:pPr>
            <w:r w:rsidRPr="00753F7B">
              <w:rPr>
                <w:rFonts w:eastAsia="Times New Roman"/>
                <w:sz w:val="28"/>
                <w:szCs w:val="28"/>
                <w:lang w:val="lv-LV" w:eastAsia="lv-LV"/>
              </w:rPr>
              <w:t>Administratīvo izmaksu monetārs novērtējums</w:t>
            </w:r>
          </w:p>
        </w:tc>
        <w:tc>
          <w:tcPr>
            <w:tcW w:w="5103" w:type="dxa"/>
            <w:tcBorders>
              <w:top w:val="thickThinLargeGap" w:sz="6" w:space="0" w:color="C0C0C0"/>
              <w:left w:val="thickThinLargeGap" w:sz="6" w:space="0" w:color="C0C0C0"/>
              <w:bottom w:val="thickThinLargeGap" w:sz="6" w:space="0" w:color="C0C0C0"/>
              <w:right w:val="thickThinLargeGap" w:sz="6" w:space="0" w:color="C0C0C0"/>
            </w:tcBorders>
          </w:tcPr>
          <w:p w:rsidR="006A2E5B" w:rsidRPr="008A615D" w:rsidRDefault="006A2E5B" w:rsidP="00E76D97">
            <w:pPr>
              <w:pStyle w:val="BodyText"/>
              <w:ind w:right="142" w:firstLine="720"/>
              <w:rPr>
                <w:szCs w:val="28"/>
              </w:rPr>
            </w:pPr>
            <w:r w:rsidRPr="008A615D">
              <w:rPr>
                <w:iCs/>
                <w:szCs w:val="28"/>
              </w:rPr>
              <w:t>Projekts šo jomu neskar</w:t>
            </w:r>
            <w:r w:rsidRPr="008A615D">
              <w:rPr>
                <w:szCs w:val="28"/>
              </w:rPr>
              <w:t>.</w:t>
            </w:r>
          </w:p>
          <w:p w:rsidR="006A2E5B" w:rsidRPr="00753F7B" w:rsidRDefault="006A2E5B" w:rsidP="00B8102F">
            <w:pPr>
              <w:ind w:firstLine="720"/>
              <w:jc w:val="both"/>
              <w:rPr>
                <w:rFonts w:eastAsia="Times New Roman"/>
                <w:sz w:val="28"/>
                <w:szCs w:val="28"/>
                <w:lang w:val="lv-LV" w:eastAsia="lv-LV"/>
              </w:rPr>
            </w:pPr>
          </w:p>
        </w:tc>
      </w:tr>
      <w:tr w:rsidR="006A2E5B" w:rsidRPr="00753F7B" w:rsidTr="000D3343">
        <w:trPr>
          <w:trHeight w:val="302"/>
        </w:trPr>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6A2E5B" w:rsidRPr="00753F7B" w:rsidRDefault="006A2E5B" w:rsidP="00B8102F">
            <w:pPr>
              <w:jc w:val="both"/>
              <w:rPr>
                <w:rFonts w:eastAsia="Times New Roman"/>
                <w:sz w:val="28"/>
                <w:szCs w:val="28"/>
                <w:lang w:val="lv-LV" w:eastAsia="lv-LV"/>
              </w:rPr>
            </w:pPr>
            <w:r>
              <w:rPr>
                <w:rFonts w:eastAsia="Times New Roman"/>
                <w:sz w:val="28"/>
                <w:szCs w:val="28"/>
                <w:lang w:val="lv-LV" w:eastAsia="lv-LV"/>
              </w:rPr>
              <w:t>7.</w:t>
            </w:r>
          </w:p>
        </w:tc>
        <w:tc>
          <w:tcPr>
            <w:tcW w:w="3685" w:type="dxa"/>
            <w:tcBorders>
              <w:top w:val="thickThinLargeGap" w:sz="6" w:space="0" w:color="C0C0C0"/>
              <w:left w:val="thickThinLargeGap" w:sz="6" w:space="0" w:color="C0C0C0"/>
              <w:bottom w:val="thickThinLargeGap" w:sz="6" w:space="0" w:color="C0C0C0"/>
              <w:right w:val="thickThinLargeGap" w:sz="6" w:space="0" w:color="C0C0C0"/>
            </w:tcBorders>
          </w:tcPr>
          <w:p w:rsidR="006A2E5B" w:rsidRPr="00753F7B" w:rsidRDefault="006A2E5B" w:rsidP="00B8102F">
            <w:pPr>
              <w:jc w:val="both"/>
              <w:rPr>
                <w:rFonts w:eastAsia="Times New Roman"/>
                <w:sz w:val="28"/>
                <w:szCs w:val="28"/>
                <w:lang w:val="lv-LV" w:eastAsia="lv-LV"/>
              </w:rPr>
            </w:pPr>
            <w:r w:rsidRPr="00753F7B">
              <w:rPr>
                <w:rFonts w:eastAsia="Times New Roman"/>
                <w:sz w:val="28"/>
                <w:szCs w:val="28"/>
                <w:lang w:val="lv-LV" w:eastAsia="lv-LV"/>
              </w:rPr>
              <w:t>Cita informācija</w:t>
            </w:r>
          </w:p>
        </w:tc>
        <w:tc>
          <w:tcPr>
            <w:tcW w:w="5103" w:type="dxa"/>
            <w:tcBorders>
              <w:top w:val="thickThinLargeGap" w:sz="6" w:space="0" w:color="C0C0C0"/>
              <w:left w:val="thickThinLargeGap" w:sz="6" w:space="0" w:color="C0C0C0"/>
              <w:bottom w:val="thickThinLargeGap" w:sz="6" w:space="0" w:color="C0C0C0"/>
              <w:right w:val="thickThinLargeGap" w:sz="6" w:space="0" w:color="C0C0C0"/>
            </w:tcBorders>
          </w:tcPr>
          <w:p w:rsidR="006A2E5B" w:rsidRPr="00753F7B" w:rsidRDefault="006A2E5B" w:rsidP="00B8102F">
            <w:pPr>
              <w:ind w:firstLine="720"/>
              <w:jc w:val="both"/>
              <w:rPr>
                <w:rFonts w:eastAsia="Times New Roman"/>
                <w:sz w:val="28"/>
                <w:szCs w:val="28"/>
                <w:lang w:val="lv-LV" w:eastAsia="lv-LV"/>
              </w:rPr>
            </w:pPr>
            <w:r w:rsidRPr="00753F7B">
              <w:rPr>
                <w:rFonts w:eastAsia="Times New Roman"/>
                <w:sz w:val="28"/>
                <w:szCs w:val="28"/>
                <w:lang w:val="lv-LV" w:eastAsia="lv-LV"/>
              </w:rPr>
              <w:t>Nav.</w:t>
            </w:r>
          </w:p>
        </w:tc>
      </w:tr>
    </w:tbl>
    <w:p w:rsidR="00E76D97" w:rsidRDefault="00E76D97" w:rsidP="0086621C">
      <w:pPr>
        <w:ind w:firstLine="720"/>
        <w:jc w:val="both"/>
        <w:rPr>
          <w:rFonts w:eastAsia="Times New Roman"/>
          <w:sz w:val="28"/>
          <w:szCs w:val="28"/>
          <w:lang w:val="lv-LV" w:eastAsia="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299"/>
        <w:gridCol w:w="2835"/>
        <w:gridCol w:w="5953"/>
      </w:tblGrid>
      <w:tr w:rsidR="003A7D89" w:rsidRPr="00A838FA" w:rsidTr="006A2E5B">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2F063C" w:rsidRDefault="003A7D89" w:rsidP="0086621C">
            <w:pPr>
              <w:ind w:firstLine="720"/>
              <w:jc w:val="both"/>
              <w:rPr>
                <w:rFonts w:eastAsia="Times New Roman"/>
                <w:b/>
                <w:sz w:val="28"/>
                <w:szCs w:val="28"/>
                <w:lang w:val="lv-LV" w:eastAsia="lv-LV"/>
              </w:rPr>
            </w:pPr>
            <w:r w:rsidRPr="002F063C">
              <w:rPr>
                <w:rFonts w:eastAsia="Times New Roman"/>
                <w:b/>
                <w:sz w:val="28"/>
                <w:szCs w:val="28"/>
                <w:lang w:val="lv-LV" w:eastAsia="lv-LV"/>
              </w:rPr>
              <w:t>IV. Tiesību akta projekta ietekme uz spēkā esošo tiesību normu sistēmu</w:t>
            </w:r>
          </w:p>
        </w:tc>
      </w:tr>
      <w:tr w:rsidR="003A7D89" w:rsidRPr="003D4AAA" w:rsidTr="000D3343">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8A615D" w:rsidRDefault="003A7D89" w:rsidP="0086621C">
            <w:pPr>
              <w:jc w:val="both"/>
              <w:rPr>
                <w:rFonts w:eastAsia="Times New Roman"/>
                <w:sz w:val="28"/>
                <w:szCs w:val="28"/>
                <w:lang w:val="lv-LV" w:eastAsia="lv-LV"/>
              </w:rPr>
            </w:pPr>
            <w:r w:rsidRPr="008A615D">
              <w:rPr>
                <w:rFonts w:eastAsia="Times New Roman"/>
                <w:sz w:val="28"/>
                <w:szCs w:val="28"/>
                <w:lang w:val="lv-LV" w:eastAsia="lv-LV"/>
              </w:rPr>
              <w:t>1.</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8A615D" w:rsidRDefault="003A7D89" w:rsidP="0086621C">
            <w:pPr>
              <w:jc w:val="both"/>
              <w:rPr>
                <w:rFonts w:eastAsia="Times New Roman"/>
                <w:sz w:val="28"/>
                <w:szCs w:val="28"/>
                <w:lang w:val="lv-LV" w:eastAsia="lv-LV"/>
              </w:rPr>
            </w:pPr>
            <w:r w:rsidRPr="008A615D">
              <w:rPr>
                <w:rFonts w:eastAsia="Times New Roman"/>
                <w:sz w:val="28"/>
                <w:szCs w:val="28"/>
                <w:lang w:val="lv-LV" w:eastAsia="lv-LV"/>
              </w:rPr>
              <w:t>Nepieciešamie saistītie tiesību aktu projekti</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767E0F" w:rsidRPr="008A615D" w:rsidRDefault="002E46A4" w:rsidP="00E17175">
            <w:pPr>
              <w:ind w:firstLine="709"/>
              <w:jc w:val="both"/>
              <w:rPr>
                <w:rFonts w:eastAsia="Times New Roman"/>
                <w:sz w:val="24"/>
                <w:szCs w:val="24"/>
                <w:lang w:val="lv-LV" w:eastAsia="lv-LV"/>
              </w:rPr>
            </w:pPr>
            <w:r w:rsidRPr="007D0DB4">
              <w:rPr>
                <w:sz w:val="28"/>
                <w:szCs w:val="28"/>
                <w:lang w:val="lv-LV"/>
              </w:rPr>
              <w:t>Ministru kabineta noteikumi par 3.5.2.1.2.apakšaktivitāti</w:t>
            </w:r>
            <w:r w:rsidR="001B1DE2">
              <w:rPr>
                <w:sz w:val="28"/>
                <w:szCs w:val="28"/>
                <w:lang w:val="lv-LV"/>
              </w:rPr>
              <w:t>.</w:t>
            </w:r>
          </w:p>
        </w:tc>
      </w:tr>
    </w:tbl>
    <w:p w:rsidR="006A2E5B" w:rsidRPr="002E46A4" w:rsidRDefault="006A2E5B">
      <w:pPr>
        <w:rPr>
          <w:sz w:val="28"/>
          <w:szCs w:val="28"/>
          <w:lang w:val="fr-FR"/>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299"/>
        <w:gridCol w:w="4252"/>
        <w:gridCol w:w="4496"/>
      </w:tblGrid>
      <w:tr w:rsidR="003A7D89" w:rsidRPr="00A838FA" w:rsidTr="006A2E5B">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2F063C" w:rsidRDefault="003A7D89" w:rsidP="0086621C">
            <w:pPr>
              <w:ind w:firstLine="720"/>
              <w:jc w:val="both"/>
              <w:rPr>
                <w:rFonts w:eastAsia="Times New Roman"/>
                <w:b/>
                <w:sz w:val="28"/>
                <w:szCs w:val="28"/>
                <w:lang w:val="lv-LV" w:eastAsia="lv-LV"/>
              </w:rPr>
            </w:pPr>
            <w:r w:rsidRPr="00E73425">
              <w:rPr>
                <w:rFonts w:eastAsia="Times New Roman"/>
                <w:b/>
                <w:sz w:val="28"/>
                <w:szCs w:val="28"/>
                <w:lang w:val="lv-LV" w:eastAsia="lv-LV"/>
              </w:rPr>
              <w:t>VII. Tiesību akta projekta izpildes nodrošināšana un tās ietekme uz institūcijām</w:t>
            </w:r>
          </w:p>
        </w:tc>
      </w:tr>
      <w:tr w:rsidR="003A7D89" w:rsidRPr="00A838FA" w:rsidTr="000D3343">
        <w:trPr>
          <w:trHeight w:val="347"/>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8A615D" w:rsidRDefault="003A7D89" w:rsidP="0086621C">
            <w:pPr>
              <w:jc w:val="both"/>
              <w:rPr>
                <w:rFonts w:eastAsia="Times New Roman"/>
                <w:sz w:val="28"/>
                <w:szCs w:val="28"/>
                <w:lang w:val="lv-LV" w:eastAsia="lv-LV"/>
              </w:rPr>
            </w:pPr>
            <w:r w:rsidRPr="008A615D">
              <w:rPr>
                <w:rFonts w:eastAsia="Times New Roman"/>
                <w:sz w:val="28"/>
                <w:szCs w:val="28"/>
                <w:lang w:val="lv-LV" w:eastAsia="lv-LV"/>
              </w:rPr>
              <w:t>1.</w:t>
            </w:r>
          </w:p>
        </w:tc>
        <w:tc>
          <w:tcPr>
            <w:tcW w:w="4252"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8A615D" w:rsidRDefault="003A7D89" w:rsidP="0086621C">
            <w:pPr>
              <w:jc w:val="both"/>
              <w:rPr>
                <w:rFonts w:eastAsia="Times New Roman"/>
                <w:sz w:val="28"/>
                <w:szCs w:val="28"/>
                <w:lang w:val="lv-LV" w:eastAsia="lv-LV"/>
              </w:rPr>
            </w:pPr>
            <w:r w:rsidRPr="008A615D">
              <w:rPr>
                <w:rFonts w:eastAsia="Times New Roman"/>
                <w:sz w:val="28"/>
                <w:szCs w:val="28"/>
                <w:lang w:val="lv-LV" w:eastAsia="lv-LV"/>
              </w:rPr>
              <w:t>Projekta izpildē iesaistītās institūcijas</w:t>
            </w:r>
          </w:p>
        </w:tc>
        <w:tc>
          <w:tcPr>
            <w:tcW w:w="4496"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8A615D" w:rsidRDefault="003A7D89" w:rsidP="0086621C">
            <w:pPr>
              <w:ind w:firstLine="720"/>
              <w:jc w:val="both"/>
              <w:rPr>
                <w:rFonts w:eastAsia="Times New Roman"/>
                <w:sz w:val="28"/>
                <w:szCs w:val="28"/>
                <w:lang w:val="lv-LV" w:eastAsia="lv-LV"/>
              </w:rPr>
            </w:pPr>
            <w:r w:rsidRPr="008A615D">
              <w:rPr>
                <w:rFonts w:eastAsia="Times New Roman"/>
                <w:sz w:val="28"/>
                <w:szCs w:val="28"/>
                <w:lang w:val="lv-LV" w:eastAsia="lv-LV"/>
              </w:rPr>
              <w:t xml:space="preserve">Ministru kabineta </w:t>
            </w:r>
            <w:r w:rsidR="00A46462">
              <w:rPr>
                <w:sz w:val="28"/>
                <w:szCs w:val="28"/>
                <w:lang w:val="lv-LV"/>
              </w:rPr>
              <w:t>noteikumu</w:t>
            </w:r>
            <w:r w:rsidRPr="008A615D">
              <w:rPr>
                <w:rFonts w:eastAsia="Times New Roman"/>
                <w:sz w:val="28"/>
                <w:szCs w:val="28"/>
                <w:lang w:val="lv-LV" w:eastAsia="lv-LV"/>
              </w:rPr>
              <w:t xml:space="preserve"> projekta izpildi nodrošinās valsts aģentūra </w:t>
            </w:r>
            <w:r w:rsidRPr="008A615D">
              <w:rPr>
                <w:rFonts w:eastAsia="Times New Roman"/>
                <w:sz w:val="28"/>
                <w:lang w:val="lv-LV" w:eastAsia="lv-LV"/>
              </w:rPr>
              <w:t>„Latvijas Investīciju un attīstības aģentūra”</w:t>
            </w:r>
            <w:r w:rsidRPr="008A615D">
              <w:rPr>
                <w:rFonts w:eastAsia="Times New Roman"/>
                <w:sz w:val="28"/>
                <w:szCs w:val="28"/>
                <w:lang w:val="lv-LV" w:eastAsia="lv-LV"/>
              </w:rPr>
              <w:t>.</w:t>
            </w:r>
          </w:p>
        </w:tc>
      </w:tr>
      <w:tr w:rsidR="003A7D89" w:rsidRPr="00A838FA" w:rsidTr="000D3343">
        <w:trPr>
          <w:trHeight w:val="218"/>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8A615D" w:rsidRDefault="003A7D89" w:rsidP="0086621C">
            <w:pPr>
              <w:jc w:val="both"/>
              <w:rPr>
                <w:rFonts w:eastAsia="Times New Roman"/>
                <w:sz w:val="28"/>
                <w:szCs w:val="28"/>
                <w:lang w:val="lv-LV" w:eastAsia="lv-LV"/>
              </w:rPr>
            </w:pPr>
            <w:r w:rsidRPr="008A615D">
              <w:rPr>
                <w:rFonts w:eastAsia="Times New Roman"/>
                <w:sz w:val="28"/>
                <w:szCs w:val="28"/>
                <w:lang w:val="lv-LV" w:eastAsia="lv-LV"/>
              </w:rPr>
              <w:t>2.</w:t>
            </w:r>
          </w:p>
        </w:tc>
        <w:tc>
          <w:tcPr>
            <w:tcW w:w="4252"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8A615D" w:rsidRDefault="003A7D89" w:rsidP="0086621C">
            <w:pPr>
              <w:jc w:val="both"/>
              <w:rPr>
                <w:rFonts w:eastAsia="Times New Roman"/>
                <w:sz w:val="28"/>
                <w:szCs w:val="28"/>
                <w:lang w:val="lv-LV" w:eastAsia="lv-LV"/>
              </w:rPr>
            </w:pPr>
            <w:r w:rsidRPr="008A615D">
              <w:rPr>
                <w:rFonts w:eastAsia="Times New Roman"/>
                <w:sz w:val="28"/>
                <w:szCs w:val="28"/>
                <w:lang w:val="lv-LV" w:eastAsia="lv-LV"/>
              </w:rPr>
              <w:t>Projekta izpildes ietekme uz pārvaldes funkcijām</w:t>
            </w:r>
          </w:p>
        </w:tc>
        <w:tc>
          <w:tcPr>
            <w:tcW w:w="4496"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8A615D" w:rsidRDefault="003A7D89" w:rsidP="0086621C">
            <w:pPr>
              <w:ind w:firstLine="720"/>
              <w:jc w:val="both"/>
              <w:rPr>
                <w:rFonts w:eastAsia="Times New Roman"/>
                <w:sz w:val="28"/>
                <w:szCs w:val="28"/>
                <w:lang w:val="lv-LV" w:eastAsia="lv-LV"/>
              </w:rPr>
            </w:pPr>
            <w:r w:rsidRPr="008A615D">
              <w:rPr>
                <w:rFonts w:eastAsia="Times New Roman"/>
                <w:sz w:val="28"/>
                <w:szCs w:val="28"/>
                <w:lang w:val="lv-LV" w:eastAsia="lv-LV"/>
              </w:rPr>
              <w:t xml:space="preserve">Ministru kabineta </w:t>
            </w:r>
            <w:r w:rsidR="00A46462">
              <w:rPr>
                <w:sz w:val="28"/>
                <w:szCs w:val="28"/>
                <w:lang w:val="lv-LV"/>
              </w:rPr>
              <w:t>noteikumu</w:t>
            </w:r>
            <w:r w:rsidRPr="008A615D">
              <w:rPr>
                <w:rFonts w:eastAsia="Times New Roman"/>
                <w:sz w:val="28"/>
                <w:szCs w:val="28"/>
                <w:lang w:val="lv-LV" w:eastAsia="lv-LV"/>
              </w:rPr>
              <w:t xml:space="preserve"> projekta izpilde tiks nodrošināta valsts aģentūras </w:t>
            </w:r>
            <w:r w:rsidRPr="008A615D">
              <w:rPr>
                <w:rFonts w:eastAsia="Times New Roman"/>
                <w:sz w:val="28"/>
                <w:lang w:val="lv-LV" w:eastAsia="lv-LV"/>
              </w:rPr>
              <w:t>„Latvijas Investīciju un attīstības aģentūra”</w:t>
            </w:r>
            <w:r w:rsidRPr="008A615D">
              <w:rPr>
                <w:rFonts w:eastAsia="Times New Roman"/>
                <w:sz w:val="28"/>
                <w:szCs w:val="28"/>
                <w:lang w:val="lv-LV" w:eastAsia="lv-LV"/>
              </w:rPr>
              <w:t xml:space="preserve"> esošo funkciju ietvaros.</w:t>
            </w:r>
          </w:p>
        </w:tc>
      </w:tr>
      <w:tr w:rsidR="003A7D89" w:rsidRPr="00A838FA" w:rsidTr="000D3343">
        <w:trPr>
          <w:trHeight w:val="97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8A615D" w:rsidRDefault="003A7D89" w:rsidP="0086621C">
            <w:pPr>
              <w:jc w:val="both"/>
              <w:rPr>
                <w:rFonts w:eastAsia="Times New Roman"/>
                <w:sz w:val="28"/>
                <w:szCs w:val="28"/>
                <w:lang w:val="lv-LV" w:eastAsia="lv-LV"/>
              </w:rPr>
            </w:pPr>
            <w:r w:rsidRPr="008A615D">
              <w:rPr>
                <w:rFonts w:eastAsia="Times New Roman"/>
                <w:sz w:val="28"/>
                <w:szCs w:val="28"/>
                <w:lang w:val="lv-LV" w:eastAsia="lv-LV"/>
              </w:rPr>
              <w:t>3.</w:t>
            </w:r>
          </w:p>
        </w:tc>
        <w:tc>
          <w:tcPr>
            <w:tcW w:w="4252"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8A615D" w:rsidRDefault="003A7D89" w:rsidP="0086621C">
            <w:pPr>
              <w:jc w:val="both"/>
              <w:rPr>
                <w:rFonts w:eastAsia="Times New Roman"/>
                <w:sz w:val="28"/>
                <w:szCs w:val="28"/>
                <w:lang w:val="lv-LV" w:eastAsia="lv-LV"/>
              </w:rPr>
            </w:pPr>
            <w:r w:rsidRPr="008A615D">
              <w:rPr>
                <w:rFonts w:eastAsia="Times New Roman"/>
                <w:sz w:val="28"/>
                <w:szCs w:val="28"/>
                <w:lang w:val="lv-LV" w:eastAsia="lv-LV"/>
              </w:rPr>
              <w:t>Projekta izpildes ietekme uz pārvaldes institucionālo struktūru. Jaunu institūciju izveide</w:t>
            </w:r>
          </w:p>
        </w:tc>
        <w:tc>
          <w:tcPr>
            <w:tcW w:w="4496"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8A615D" w:rsidRDefault="003A7D89" w:rsidP="0086621C">
            <w:pPr>
              <w:ind w:firstLine="720"/>
              <w:jc w:val="both"/>
              <w:rPr>
                <w:rFonts w:eastAsia="Times New Roman"/>
                <w:sz w:val="28"/>
                <w:szCs w:val="28"/>
                <w:lang w:val="lv-LV" w:eastAsia="lv-LV"/>
              </w:rPr>
            </w:pPr>
            <w:r w:rsidRPr="008A615D">
              <w:rPr>
                <w:sz w:val="28"/>
                <w:szCs w:val="28"/>
                <w:lang w:val="lv-LV"/>
              </w:rPr>
              <w:t xml:space="preserve">Ministru kabineta </w:t>
            </w:r>
            <w:r w:rsidR="00A46462">
              <w:rPr>
                <w:sz w:val="28"/>
                <w:szCs w:val="28"/>
                <w:lang w:val="lv-LV"/>
              </w:rPr>
              <w:t>noteikumu</w:t>
            </w:r>
            <w:r w:rsidRPr="008A615D">
              <w:rPr>
                <w:sz w:val="28"/>
                <w:szCs w:val="28"/>
                <w:lang w:val="lv-LV"/>
              </w:rPr>
              <w:t xml:space="preserve"> projekta izpildei nav nepieciešams izveidot jaunas institūcijas</w:t>
            </w:r>
            <w:r w:rsidRPr="008A615D">
              <w:rPr>
                <w:rFonts w:eastAsia="Times New Roman"/>
                <w:sz w:val="28"/>
                <w:szCs w:val="28"/>
                <w:lang w:val="lv-LV" w:eastAsia="lv-LV"/>
              </w:rPr>
              <w:t>.</w:t>
            </w:r>
          </w:p>
        </w:tc>
      </w:tr>
      <w:tr w:rsidR="003A7D89" w:rsidRPr="00A838FA" w:rsidTr="000D3343">
        <w:trPr>
          <w:trHeight w:val="97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8A615D" w:rsidRDefault="003A7D89" w:rsidP="0086621C">
            <w:pPr>
              <w:jc w:val="both"/>
              <w:rPr>
                <w:rFonts w:eastAsia="Times New Roman"/>
                <w:sz w:val="28"/>
                <w:szCs w:val="28"/>
                <w:lang w:val="lv-LV" w:eastAsia="lv-LV"/>
              </w:rPr>
            </w:pPr>
            <w:r w:rsidRPr="008A615D">
              <w:rPr>
                <w:rFonts w:eastAsia="Times New Roman"/>
                <w:sz w:val="28"/>
                <w:szCs w:val="28"/>
                <w:lang w:val="lv-LV" w:eastAsia="lv-LV"/>
              </w:rPr>
              <w:t>4.</w:t>
            </w:r>
          </w:p>
        </w:tc>
        <w:tc>
          <w:tcPr>
            <w:tcW w:w="4252"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8A615D" w:rsidRDefault="003A7D89" w:rsidP="0086621C">
            <w:pPr>
              <w:jc w:val="both"/>
              <w:rPr>
                <w:rFonts w:eastAsia="Times New Roman"/>
                <w:sz w:val="28"/>
                <w:szCs w:val="28"/>
                <w:lang w:val="lv-LV" w:eastAsia="lv-LV"/>
              </w:rPr>
            </w:pPr>
            <w:r w:rsidRPr="008A615D">
              <w:rPr>
                <w:rFonts w:eastAsia="Times New Roman"/>
                <w:sz w:val="28"/>
                <w:szCs w:val="28"/>
                <w:lang w:val="lv-LV" w:eastAsia="lv-LV"/>
              </w:rPr>
              <w:t>Projekta izpildes ietekmes uz pārvaldes institucionālo struktūru. Esošu institūciju likvidācija</w:t>
            </w:r>
          </w:p>
        </w:tc>
        <w:tc>
          <w:tcPr>
            <w:tcW w:w="4496"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8A615D" w:rsidRDefault="003A7D89" w:rsidP="0086621C">
            <w:pPr>
              <w:ind w:firstLine="720"/>
              <w:jc w:val="both"/>
              <w:rPr>
                <w:rFonts w:eastAsia="Times New Roman"/>
                <w:sz w:val="28"/>
                <w:szCs w:val="28"/>
                <w:lang w:val="lv-LV" w:eastAsia="lv-LV"/>
              </w:rPr>
            </w:pPr>
            <w:r w:rsidRPr="008A615D">
              <w:rPr>
                <w:sz w:val="28"/>
                <w:szCs w:val="28"/>
                <w:lang w:val="lv-LV"/>
              </w:rPr>
              <w:t xml:space="preserve">Ministru kabineta </w:t>
            </w:r>
            <w:r w:rsidR="00A46462">
              <w:rPr>
                <w:sz w:val="28"/>
                <w:szCs w:val="28"/>
                <w:lang w:val="lv-LV"/>
              </w:rPr>
              <w:t>noteikumu</w:t>
            </w:r>
            <w:r w:rsidRPr="008A615D">
              <w:rPr>
                <w:sz w:val="28"/>
                <w:szCs w:val="28"/>
                <w:lang w:val="lv-LV"/>
              </w:rPr>
              <w:t xml:space="preserve"> projekta izpildei nav nepieciešams likvidēt esošās institūcijas</w:t>
            </w:r>
            <w:r w:rsidRPr="008A615D">
              <w:rPr>
                <w:rFonts w:eastAsia="Times New Roman"/>
                <w:sz w:val="28"/>
                <w:szCs w:val="28"/>
                <w:lang w:val="lv-LV" w:eastAsia="lv-LV"/>
              </w:rPr>
              <w:t>.</w:t>
            </w:r>
          </w:p>
        </w:tc>
      </w:tr>
      <w:tr w:rsidR="003A7D89" w:rsidRPr="00A838FA" w:rsidTr="000D3343">
        <w:trPr>
          <w:trHeight w:val="97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8A615D" w:rsidRDefault="003A7D89" w:rsidP="0086621C">
            <w:pPr>
              <w:jc w:val="both"/>
              <w:rPr>
                <w:rFonts w:eastAsia="Times New Roman"/>
                <w:sz w:val="28"/>
                <w:szCs w:val="28"/>
                <w:lang w:val="lv-LV" w:eastAsia="lv-LV"/>
              </w:rPr>
            </w:pPr>
            <w:r w:rsidRPr="008A615D">
              <w:rPr>
                <w:rFonts w:eastAsia="Times New Roman"/>
                <w:sz w:val="28"/>
                <w:szCs w:val="28"/>
                <w:lang w:val="lv-LV" w:eastAsia="lv-LV"/>
              </w:rPr>
              <w:t>5.</w:t>
            </w:r>
          </w:p>
        </w:tc>
        <w:tc>
          <w:tcPr>
            <w:tcW w:w="4252"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8A615D" w:rsidRDefault="003A7D89" w:rsidP="0086621C">
            <w:pPr>
              <w:jc w:val="both"/>
              <w:rPr>
                <w:rFonts w:eastAsia="Times New Roman"/>
                <w:sz w:val="28"/>
                <w:szCs w:val="28"/>
                <w:lang w:val="lv-LV" w:eastAsia="lv-LV"/>
              </w:rPr>
            </w:pPr>
            <w:r w:rsidRPr="008A615D">
              <w:rPr>
                <w:rFonts w:eastAsia="Times New Roman"/>
                <w:sz w:val="28"/>
                <w:szCs w:val="28"/>
                <w:lang w:val="lv-LV" w:eastAsia="lv-LV"/>
              </w:rPr>
              <w:t>Projekta izpildes ietekmes uz pārvaldes institucionālo struktūru. Esošu institūciju reorganizācija</w:t>
            </w:r>
          </w:p>
        </w:tc>
        <w:tc>
          <w:tcPr>
            <w:tcW w:w="4496"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8A615D" w:rsidRDefault="003A7D89" w:rsidP="0086621C">
            <w:pPr>
              <w:ind w:firstLine="720"/>
              <w:jc w:val="both"/>
              <w:rPr>
                <w:rFonts w:eastAsia="Times New Roman"/>
                <w:sz w:val="28"/>
                <w:szCs w:val="28"/>
                <w:lang w:val="lv-LV" w:eastAsia="lv-LV"/>
              </w:rPr>
            </w:pPr>
            <w:r w:rsidRPr="008A615D">
              <w:rPr>
                <w:rFonts w:eastAsia="Times New Roman"/>
                <w:sz w:val="28"/>
                <w:szCs w:val="28"/>
                <w:lang w:val="lv-LV" w:eastAsia="lv-LV"/>
              </w:rPr>
              <w:t xml:space="preserve">Ministru kabineta </w:t>
            </w:r>
            <w:r w:rsidR="00A46462">
              <w:rPr>
                <w:sz w:val="28"/>
                <w:szCs w:val="28"/>
                <w:lang w:val="lv-LV"/>
              </w:rPr>
              <w:t>noteikumu</w:t>
            </w:r>
            <w:r w:rsidRPr="008A615D">
              <w:rPr>
                <w:sz w:val="28"/>
                <w:szCs w:val="28"/>
                <w:lang w:val="lv-LV"/>
              </w:rPr>
              <w:t xml:space="preserve"> projekta izpildei nav nepieciešams reorganizēt esošās institūcijas</w:t>
            </w:r>
            <w:r w:rsidRPr="008A615D">
              <w:rPr>
                <w:rFonts w:eastAsia="Times New Roman"/>
                <w:sz w:val="28"/>
                <w:szCs w:val="28"/>
                <w:lang w:val="lv-LV" w:eastAsia="lv-LV"/>
              </w:rPr>
              <w:t>.</w:t>
            </w:r>
          </w:p>
        </w:tc>
      </w:tr>
      <w:tr w:rsidR="003A7D89" w:rsidRPr="008A615D" w:rsidTr="000D3343">
        <w:trPr>
          <w:trHeight w:val="325"/>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8A615D" w:rsidRDefault="003A7D89" w:rsidP="0086621C">
            <w:pPr>
              <w:jc w:val="both"/>
              <w:rPr>
                <w:rFonts w:eastAsia="Times New Roman"/>
                <w:sz w:val="28"/>
                <w:szCs w:val="28"/>
                <w:lang w:val="lv-LV" w:eastAsia="lv-LV"/>
              </w:rPr>
            </w:pPr>
            <w:r w:rsidRPr="008A615D">
              <w:rPr>
                <w:rFonts w:eastAsia="Times New Roman"/>
                <w:sz w:val="28"/>
                <w:szCs w:val="28"/>
                <w:lang w:val="lv-LV" w:eastAsia="lv-LV"/>
              </w:rPr>
              <w:t>6.</w:t>
            </w:r>
          </w:p>
        </w:tc>
        <w:tc>
          <w:tcPr>
            <w:tcW w:w="4252"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8A615D" w:rsidRDefault="003A7D89" w:rsidP="0086621C">
            <w:pPr>
              <w:jc w:val="both"/>
              <w:rPr>
                <w:rFonts w:eastAsia="Times New Roman"/>
                <w:sz w:val="28"/>
                <w:szCs w:val="28"/>
                <w:lang w:val="lv-LV" w:eastAsia="lv-LV"/>
              </w:rPr>
            </w:pPr>
            <w:r w:rsidRPr="008A615D">
              <w:rPr>
                <w:rFonts w:eastAsia="Times New Roman"/>
                <w:sz w:val="28"/>
                <w:szCs w:val="28"/>
                <w:lang w:val="lv-LV" w:eastAsia="lv-LV"/>
              </w:rPr>
              <w:t>Cita informācija</w:t>
            </w:r>
          </w:p>
        </w:tc>
        <w:tc>
          <w:tcPr>
            <w:tcW w:w="4496"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8A615D" w:rsidRDefault="003A7D89" w:rsidP="0086621C">
            <w:pPr>
              <w:ind w:firstLine="720"/>
              <w:jc w:val="both"/>
              <w:rPr>
                <w:rFonts w:eastAsia="Times New Roman"/>
                <w:sz w:val="28"/>
                <w:szCs w:val="28"/>
                <w:lang w:val="lv-LV" w:eastAsia="lv-LV"/>
              </w:rPr>
            </w:pPr>
            <w:r w:rsidRPr="008A615D">
              <w:rPr>
                <w:rFonts w:eastAsia="Times New Roman"/>
                <w:sz w:val="28"/>
                <w:szCs w:val="28"/>
                <w:lang w:val="lv-LV" w:eastAsia="lv-LV"/>
              </w:rPr>
              <w:t>Nav.</w:t>
            </w:r>
          </w:p>
        </w:tc>
      </w:tr>
    </w:tbl>
    <w:p w:rsidR="00643B54" w:rsidRPr="00BF193D" w:rsidRDefault="00643B54" w:rsidP="000D3343">
      <w:pPr>
        <w:tabs>
          <w:tab w:val="left" w:pos="7655"/>
        </w:tabs>
        <w:spacing w:after="60"/>
        <w:jc w:val="both"/>
        <w:rPr>
          <w:sz w:val="28"/>
          <w:szCs w:val="28"/>
          <w:lang w:val="lv-LV"/>
        </w:rPr>
      </w:pPr>
      <w:r w:rsidRPr="008A615D">
        <w:rPr>
          <w:sz w:val="28"/>
          <w:szCs w:val="28"/>
          <w:lang w:val="lv-LV"/>
        </w:rPr>
        <w:t xml:space="preserve">Anotācijas </w:t>
      </w:r>
      <w:r w:rsidR="00BF193D">
        <w:rPr>
          <w:sz w:val="28"/>
          <w:szCs w:val="28"/>
          <w:lang w:val="lv-LV"/>
        </w:rPr>
        <w:t>III</w:t>
      </w:r>
      <w:r w:rsidR="006A2E5B">
        <w:rPr>
          <w:sz w:val="28"/>
          <w:szCs w:val="28"/>
          <w:lang w:val="lv-LV"/>
        </w:rPr>
        <w:t>, V</w:t>
      </w:r>
      <w:r w:rsidR="00BF193D">
        <w:rPr>
          <w:sz w:val="28"/>
          <w:szCs w:val="28"/>
          <w:lang w:val="lv-LV"/>
        </w:rPr>
        <w:t xml:space="preserve"> </w:t>
      </w:r>
      <w:r w:rsidRPr="008A615D">
        <w:rPr>
          <w:sz w:val="28"/>
          <w:szCs w:val="28"/>
          <w:lang w:val="lv-LV"/>
        </w:rPr>
        <w:t xml:space="preserve">un VI sadaļa </w:t>
      </w:r>
      <w:r w:rsidR="00BF193D">
        <w:rPr>
          <w:sz w:val="28"/>
          <w:szCs w:val="28"/>
          <w:lang w:val="lv-LV"/>
        </w:rPr>
        <w:t>–</w:t>
      </w:r>
      <w:r w:rsidRPr="008A615D">
        <w:rPr>
          <w:sz w:val="28"/>
          <w:szCs w:val="28"/>
          <w:lang w:val="lv-LV"/>
        </w:rPr>
        <w:t xml:space="preserve"> </w:t>
      </w:r>
      <w:r w:rsidRPr="008A615D">
        <w:rPr>
          <w:iCs/>
          <w:sz w:val="28"/>
          <w:szCs w:val="28"/>
          <w:lang w:val="lv-LV"/>
        </w:rPr>
        <w:t>projekts šīs jomas neskar</w:t>
      </w:r>
      <w:r w:rsidRPr="008A615D">
        <w:rPr>
          <w:sz w:val="28"/>
          <w:szCs w:val="28"/>
          <w:lang w:val="lv-LV"/>
        </w:rPr>
        <w:t>.</w:t>
      </w:r>
    </w:p>
    <w:p w:rsidR="001B1DE2" w:rsidRDefault="001B1DE2" w:rsidP="000D3343">
      <w:pPr>
        <w:tabs>
          <w:tab w:val="left" w:pos="7655"/>
        </w:tabs>
        <w:spacing w:after="60"/>
        <w:rPr>
          <w:sz w:val="28"/>
          <w:szCs w:val="28"/>
          <w:lang w:val="lv-LV"/>
        </w:rPr>
      </w:pPr>
    </w:p>
    <w:p w:rsidR="00522B62" w:rsidRPr="009B0DB2" w:rsidRDefault="00E73425" w:rsidP="000D3343">
      <w:pPr>
        <w:tabs>
          <w:tab w:val="left" w:pos="7655"/>
        </w:tabs>
        <w:spacing w:after="60"/>
        <w:rPr>
          <w:sz w:val="28"/>
          <w:szCs w:val="28"/>
          <w:lang w:val="lv-LV"/>
        </w:rPr>
      </w:pPr>
      <w:r w:rsidRPr="009B0DB2">
        <w:rPr>
          <w:sz w:val="28"/>
          <w:szCs w:val="28"/>
          <w:lang w:val="lv-LV"/>
        </w:rPr>
        <w:t>Ekonomikas ministrs</w:t>
      </w:r>
      <w:r w:rsidRPr="009B0DB2">
        <w:rPr>
          <w:sz w:val="28"/>
          <w:szCs w:val="28"/>
          <w:lang w:val="lv-LV"/>
        </w:rPr>
        <w:tab/>
        <w:t>A.Kampars</w:t>
      </w:r>
    </w:p>
    <w:p w:rsidR="004C13EB" w:rsidRDefault="004C13EB" w:rsidP="000D3343">
      <w:pPr>
        <w:tabs>
          <w:tab w:val="left" w:pos="8222"/>
        </w:tabs>
        <w:spacing w:after="60"/>
        <w:rPr>
          <w:sz w:val="28"/>
          <w:szCs w:val="28"/>
          <w:lang w:val="lv-LV"/>
        </w:rPr>
      </w:pPr>
    </w:p>
    <w:p w:rsidR="00000000" w:rsidRDefault="00B74BCA">
      <w:pPr>
        <w:tabs>
          <w:tab w:val="left" w:pos="8222"/>
        </w:tabs>
        <w:spacing w:after="60"/>
        <w:rPr>
          <w:color w:val="000000"/>
          <w:sz w:val="28"/>
          <w:szCs w:val="28"/>
          <w:lang w:val="lv-LV"/>
        </w:rPr>
      </w:pPr>
      <w:r w:rsidRPr="0086621C">
        <w:rPr>
          <w:sz w:val="28"/>
          <w:szCs w:val="28"/>
          <w:lang w:val="lv-LV"/>
        </w:rPr>
        <w:t>Vīza: valsts sekretār</w:t>
      </w:r>
      <w:r w:rsidR="004C13EB">
        <w:rPr>
          <w:sz w:val="28"/>
          <w:szCs w:val="28"/>
          <w:lang w:val="lv-LV"/>
        </w:rPr>
        <w:t>s</w:t>
      </w:r>
      <w:r w:rsidR="0011542B">
        <w:rPr>
          <w:sz w:val="28"/>
          <w:szCs w:val="28"/>
          <w:lang w:val="lv-LV"/>
        </w:rPr>
        <w:tab/>
      </w:r>
      <w:r w:rsidR="00296CE6">
        <w:rPr>
          <w:sz w:val="28"/>
          <w:szCs w:val="28"/>
          <w:lang w:val="lv-LV"/>
        </w:rPr>
        <w:t>J.Pūce</w:t>
      </w:r>
    </w:p>
    <w:p w:rsidR="004C13EB" w:rsidRDefault="004C13EB" w:rsidP="000D3343">
      <w:pPr>
        <w:spacing w:after="60"/>
        <w:jc w:val="both"/>
        <w:rPr>
          <w:color w:val="000000"/>
          <w:sz w:val="28"/>
          <w:szCs w:val="28"/>
          <w:lang w:val="lv-LV"/>
        </w:rPr>
      </w:pPr>
    </w:p>
    <w:p w:rsidR="00B74BCA" w:rsidRPr="001B1DE2" w:rsidRDefault="00A838FA" w:rsidP="000D3343">
      <w:pPr>
        <w:spacing w:after="60"/>
        <w:jc w:val="both"/>
        <w:rPr>
          <w:color w:val="000000"/>
          <w:sz w:val="28"/>
          <w:szCs w:val="28"/>
          <w:lang w:val="lv-LV"/>
        </w:rPr>
      </w:pPr>
      <w:r>
        <w:rPr>
          <w:color w:val="000000"/>
          <w:sz w:val="28"/>
          <w:szCs w:val="28"/>
          <w:lang w:val="lv-LV"/>
        </w:rPr>
        <w:t>2011.09.22. 10:03</w:t>
      </w:r>
    </w:p>
    <w:p w:rsidR="00B74BCA" w:rsidRPr="001B1DE2" w:rsidRDefault="00E45870" w:rsidP="000D3343">
      <w:pPr>
        <w:spacing w:after="60"/>
        <w:jc w:val="both"/>
        <w:rPr>
          <w:color w:val="000000"/>
          <w:sz w:val="28"/>
          <w:szCs w:val="28"/>
          <w:lang w:val="lv-LV"/>
        </w:rPr>
      </w:pPr>
      <w:fldSimple w:instr=" NUMWORDS   \* MERGEFORMAT ">
        <w:r w:rsidR="00A838FA" w:rsidRPr="00A838FA">
          <w:rPr>
            <w:noProof/>
            <w:color w:val="000000"/>
            <w:sz w:val="28"/>
            <w:szCs w:val="28"/>
            <w:lang w:val="lv-LV"/>
          </w:rPr>
          <w:t>535</w:t>
        </w:r>
      </w:fldSimple>
    </w:p>
    <w:p w:rsidR="001B1DE2" w:rsidRPr="001B1DE2" w:rsidRDefault="00B74BCA" w:rsidP="000D3343">
      <w:pPr>
        <w:spacing w:after="60"/>
        <w:jc w:val="both"/>
        <w:rPr>
          <w:color w:val="000000"/>
          <w:sz w:val="28"/>
          <w:szCs w:val="28"/>
          <w:lang w:val="lv-LV"/>
        </w:rPr>
      </w:pPr>
      <w:r w:rsidRPr="001B1DE2">
        <w:rPr>
          <w:color w:val="000000"/>
          <w:sz w:val="28"/>
          <w:szCs w:val="28"/>
          <w:lang w:val="lv-LV"/>
        </w:rPr>
        <w:t>L.Mičule</w:t>
      </w:r>
    </w:p>
    <w:p w:rsidR="00097583" w:rsidRPr="001B1DE2" w:rsidRDefault="00B74BCA" w:rsidP="000D3343">
      <w:pPr>
        <w:spacing w:after="60"/>
        <w:jc w:val="both"/>
        <w:rPr>
          <w:color w:val="000000"/>
          <w:sz w:val="28"/>
          <w:szCs w:val="28"/>
          <w:lang w:val="lv-LV"/>
        </w:rPr>
      </w:pPr>
      <w:r w:rsidRPr="001B1DE2">
        <w:rPr>
          <w:sz w:val="28"/>
          <w:szCs w:val="28"/>
          <w:lang w:val="lv-LV"/>
        </w:rPr>
        <w:t>67013</w:t>
      </w:r>
      <w:r w:rsidR="00864EFE" w:rsidRPr="001B1DE2">
        <w:rPr>
          <w:sz w:val="28"/>
          <w:szCs w:val="28"/>
          <w:lang w:val="lv-LV"/>
        </w:rPr>
        <w:t>093</w:t>
      </w:r>
      <w:r w:rsidR="00386053" w:rsidRPr="001B1DE2">
        <w:rPr>
          <w:sz w:val="28"/>
          <w:szCs w:val="28"/>
          <w:lang w:val="lv-LV"/>
        </w:rPr>
        <w:t>,</w:t>
      </w:r>
      <w:r w:rsidRPr="001B1DE2">
        <w:rPr>
          <w:sz w:val="28"/>
          <w:szCs w:val="28"/>
          <w:lang w:val="lv-LV"/>
        </w:rPr>
        <w:t xml:space="preserve"> </w:t>
      </w:r>
      <w:hyperlink r:id="rId8" w:history="1">
        <w:r w:rsidRPr="001B1DE2">
          <w:rPr>
            <w:rStyle w:val="Hyperlink"/>
            <w:color w:val="auto"/>
            <w:sz w:val="28"/>
            <w:szCs w:val="28"/>
            <w:u w:val="none"/>
            <w:lang w:val="lv-LV"/>
          </w:rPr>
          <w:t>Liga.Micule@em.gov.lv</w:t>
        </w:r>
      </w:hyperlink>
    </w:p>
    <w:sectPr w:rsidR="00097583" w:rsidRPr="001B1DE2"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211" w:rsidRDefault="00073211" w:rsidP="00B014C2">
      <w:r>
        <w:separator/>
      </w:r>
    </w:p>
  </w:endnote>
  <w:endnote w:type="continuationSeparator" w:id="0">
    <w:p w:rsidR="00073211" w:rsidRDefault="00073211" w:rsidP="00B01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307" w:rsidRPr="00697943" w:rsidRDefault="00E45870" w:rsidP="00697943">
    <w:pPr>
      <w:pStyle w:val="BodyText"/>
      <w:rPr>
        <w:sz w:val="24"/>
        <w:szCs w:val="24"/>
      </w:rPr>
    </w:pPr>
    <w:fldSimple w:instr=" FILENAME   \* MERGEFORMAT ">
      <w:r w:rsidR="00787A11" w:rsidRPr="00787A11">
        <w:rPr>
          <w:noProof/>
          <w:sz w:val="24"/>
          <w:szCs w:val="24"/>
        </w:rPr>
        <w:t>EMAnot_220911_groz165</w:t>
      </w:r>
    </w:fldSimple>
    <w:r w:rsidR="006434DD" w:rsidRPr="006434DD">
      <w:rPr>
        <w:sz w:val="24"/>
        <w:szCs w:val="24"/>
      </w:rPr>
      <w:t xml:space="preserve">; Ministru kabineta </w:t>
    </w:r>
    <w:r w:rsidR="004C13EB">
      <w:rPr>
        <w:sz w:val="24"/>
        <w:szCs w:val="24"/>
      </w:rPr>
      <w:t>noteikumu projekta „Grozījums</w:t>
    </w:r>
    <w:r w:rsidR="006434DD" w:rsidRPr="006434DD">
      <w:rPr>
        <w:sz w:val="24"/>
        <w:szCs w:val="24"/>
      </w:rPr>
      <w:t xml:space="preserve"> Ministru kabineta 2009.gada 17.februāra noteikumos Nr.165 „</w:t>
    </w:r>
    <w:r w:rsidR="006434DD" w:rsidRPr="006434DD">
      <w:rPr>
        <w:bCs/>
        <w:sz w:val="24"/>
        <w:szCs w:val="24"/>
      </w:rPr>
      <w:t>Noteikumi par darbības programmas „Infrastruktūra un pakalpojumi” papildinājuma 3.5.2.2</w:t>
    </w:r>
    <w:r w:rsidR="00443E22">
      <w:rPr>
        <w:bCs/>
        <w:sz w:val="24"/>
        <w:szCs w:val="24"/>
      </w:rPr>
      <w:t>.aktivitāti</w:t>
    </w:r>
    <w:r w:rsidR="006434DD" w:rsidRPr="006434DD">
      <w:rPr>
        <w:bCs/>
        <w:sz w:val="24"/>
        <w:szCs w:val="24"/>
      </w:rPr>
      <w:t xml:space="preserve"> „Atjaunojamo energoresursu izmantojošu koģenerācijas elektrostaciju attīstība”</w:t>
    </w:r>
    <w:r w:rsidR="006434DD" w:rsidRPr="006434DD">
      <w:rPr>
        <w:sz w:val="24"/>
        <w:szCs w:val="24"/>
      </w:rPr>
      <w:t>”</w:t>
    </w:r>
    <w:r w:rsidR="00272A6B">
      <w:rPr>
        <w:sz w:val="24"/>
        <w:szCs w:val="24"/>
      </w:rPr>
      <w:t>”</w:t>
    </w:r>
    <w:r w:rsidR="006434DD" w:rsidRPr="006434DD">
      <w:rPr>
        <w:sz w:val="24"/>
        <w:szCs w:val="24"/>
      </w:rPr>
      <w:t xml:space="preserve"> sākotnējās ietekmes novērtējuma </w:t>
    </w:r>
    <w:smartTag w:uri="schemas-tilde-lv/tildestengine" w:element="veidnes">
      <w:smartTagPr>
        <w:attr w:name="text" w:val="ziņojums"/>
        <w:attr w:name="baseform" w:val="ziņojums"/>
        <w:attr w:name="id" w:val="-1"/>
      </w:smartTagPr>
      <w:r w:rsidR="006434DD" w:rsidRPr="006434DD">
        <w:rPr>
          <w:sz w:val="24"/>
          <w:szCs w:val="24"/>
        </w:rPr>
        <w:t>ziņojums</w:t>
      </w:r>
    </w:smartTag>
    <w:r w:rsidR="006434DD" w:rsidRPr="006434DD">
      <w:rPr>
        <w:sz w:val="24"/>
        <w:szCs w:val="24"/>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307" w:rsidRPr="006434DD" w:rsidRDefault="00E45870" w:rsidP="00D7256E">
    <w:pPr>
      <w:pStyle w:val="BodyText"/>
      <w:rPr>
        <w:sz w:val="24"/>
        <w:szCs w:val="24"/>
      </w:rPr>
    </w:pPr>
    <w:fldSimple w:instr=" FILENAME   \* MERGEFORMAT ">
      <w:r w:rsidR="00787A11" w:rsidRPr="00787A11">
        <w:rPr>
          <w:noProof/>
          <w:sz w:val="24"/>
          <w:szCs w:val="24"/>
        </w:rPr>
        <w:t>EMAnot_220911_groz165</w:t>
      </w:r>
    </w:fldSimple>
    <w:r w:rsidR="00F90307" w:rsidRPr="006434DD">
      <w:rPr>
        <w:sz w:val="24"/>
        <w:szCs w:val="24"/>
      </w:rPr>
      <w:t xml:space="preserve">; </w:t>
    </w:r>
    <w:bookmarkStart w:id="3" w:name="OLE_LINK4"/>
    <w:bookmarkStart w:id="4" w:name="OLE_LINK5"/>
    <w:r w:rsidR="006434DD" w:rsidRPr="006434DD">
      <w:rPr>
        <w:sz w:val="24"/>
        <w:szCs w:val="24"/>
      </w:rPr>
      <w:t>Ministru kabine</w:t>
    </w:r>
    <w:r w:rsidR="004C13EB">
      <w:rPr>
        <w:sz w:val="24"/>
        <w:szCs w:val="24"/>
      </w:rPr>
      <w:t>ta noteikumu projekta „Grozījums</w:t>
    </w:r>
    <w:r w:rsidR="006434DD" w:rsidRPr="006434DD">
      <w:rPr>
        <w:sz w:val="24"/>
        <w:szCs w:val="24"/>
      </w:rPr>
      <w:t xml:space="preserve"> Ministru kabineta 2009.gada 17.februāra noteikumos Nr.165 „</w:t>
    </w:r>
    <w:r w:rsidR="006434DD" w:rsidRPr="006434DD">
      <w:rPr>
        <w:bCs/>
        <w:sz w:val="24"/>
        <w:szCs w:val="24"/>
      </w:rPr>
      <w:t>Noteikumi par darbības programmas „Infrastruktūra un pakalpojumi” papildinājuma 3.5.2.2</w:t>
    </w:r>
    <w:r w:rsidR="00443E22">
      <w:rPr>
        <w:bCs/>
        <w:sz w:val="24"/>
        <w:szCs w:val="24"/>
      </w:rPr>
      <w:t>.aktivitāti</w:t>
    </w:r>
    <w:r w:rsidR="006434DD" w:rsidRPr="006434DD">
      <w:rPr>
        <w:bCs/>
        <w:sz w:val="24"/>
        <w:szCs w:val="24"/>
      </w:rPr>
      <w:t xml:space="preserve"> „Atjaunojamo energoresursu izmantojošu koģenerācijas elektrostaciju attīstība”</w:t>
    </w:r>
    <w:r w:rsidR="006434DD" w:rsidRPr="006434DD">
      <w:rPr>
        <w:sz w:val="24"/>
        <w:szCs w:val="24"/>
      </w:rPr>
      <w:t>”</w:t>
    </w:r>
    <w:r w:rsidR="00272A6B">
      <w:rPr>
        <w:sz w:val="24"/>
        <w:szCs w:val="24"/>
      </w:rPr>
      <w:t>”</w:t>
    </w:r>
    <w:r w:rsidR="006434DD" w:rsidRPr="006434DD">
      <w:rPr>
        <w:sz w:val="24"/>
        <w:szCs w:val="24"/>
      </w:rPr>
      <w:t xml:space="preserve"> sākotnējās ietekmes novērtējuma </w:t>
    </w:r>
    <w:smartTag w:uri="schemas-tilde-lv/tildestengine" w:element="veidnes">
      <w:smartTagPr>
        <w:attr w:name="text" w:val="ziņojums"/>
        <w:attr w:name="baseform" w:val="ziņojums"/>
        <w:attr w:name="id" w:val="-1"/>
      </w:smartTagPr>
      <w:r w:rsidR="006434DD" w:rsidRPr="006434DD">
        <w:rPr>
          <w:sz w:val="24"/>
          <w:szCs w:val="24"/>
        </w:rPr>
        <w:t>ziņojums</w:t>
      </w:r>
    </w:smartTag>
    <w:r w:rsidR="006434DD" w:rsidRPr="006434DD">
      <w:rPr>
        <w:sz w:val="24"/>
        <w:szCs w:val="24"/>
      </w:rPr>
      <w:t xml:space="preserve"> (anotācija)</w:t>
    </w:r>
    <w:bookmarkEnd w:id="3"/>
    <w:bookmarkEnd w:id="4"/>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211" w:rsidRDefault="00073211" w:rsidP="00B014C2">
      <w:r>
        <w:separator/>
      </w:r>
    </w:p>
  </w:footnote>
  <w:footnote w:type="continuationSeparator" w:id="0">
    <w:p w:rsidR="00073211" w:rsidRDefault="00073211" w:rsidP="00B0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0797"/>
      <w:docPartObj>
        <w:docPartGallery w:val="Page Numbers (Top of Page)"/>
        <w:docPartUnique/>
      </w:docPartObj>
    </w:sdtPr>
    <w:sdtEndPr>
      <w:rPr>
        <w:sz w:val="24"/>
        <w:szCs w:val="24"/>
      </w:rPr>
    </w:sdtEndPr>
    <w:sdtContent>
      <w:p w:rsidR="00F90307" w:rsidRPr="00B014C2" w:rsidRDefault="00E45870">
        <w:pPr>
          <w:pStyle w:val="Header"/>
          <w:jc w:val="center"/>
          <w:rPr>
            <w:sz w:val="24"/>
            <w:szCs w:val="24"/>
          </w:rPr>
        </w:pPr>
        <w:r w:rsidRPr="00B014C2">
          <w:rPr>
            <w:sz w:val="24"/>
            <w:szCs w:val="24"/>
          </w:rPr>
          <w:fldChar w:fldCharType="begin"/>
        </w:r>
        <w:r w:rsidR="00F90307" w:rsidRPr="00B014C2">
          <w:rPr>
            <w:sz w:val="24"/>
            <w:szCs w:val="24"/>
          </w:rPr>
          <w:instrText xml:space="preserve"> PAGE   \* MERGEFORMAT </w:instrText>
        </w:r>
        <w:r w:rsidRPr="00B014C2">
          <w:rPr>
            <w:sz w:val="24"/>
            <w:szCs w:val="24"/>
          </w:rPr>
          <w:fldChar w:fldCharType="separate"/>
        </w:r>
        <w:r w:rsidR="00A838FA">
          <w:rPr>
            <w:noProof/>
            <w:sz w:val="24"/>
            <w:szCs w:val="24"/>
          </w:rPr>
          <w:t>3</w:t>
        </w:r>
        <w:r w:rsidRPr="00B014C2">
          <w:rPr>
            <w:sz w:val="24"/>
            <w:szCs w:val="24"/>
          </w:rPr>
          <w:fldChar w:fldCharType="end"/>
        </w:r>
      </w:p>
    </w:sdtContent>
  </w:sdt>
  <w:p w:rsidR="00F90307" w:rsidRDefault="00F903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00"/>
  <w:displayHorizontalDrawingGridEvery w:val="2"/>
  <w:characterSpacingControl w:val="doNotCompress"/>
  <w:hdrShapeDefaults>
    <o:shapedefaults v:ext="edit" spidmax="140290"/>
  </w:hdrShapeDefaults>
  <w:footnotePr>
    <w:footnote w:id="-1"/>
    <w:footnote w:id="0"/>
  </w:footnotePr>
  <w:endnotePr>
    <w:endnote w:id="-1"/>
    <w:endnote w:id="0"/>
  </w:endnotePr>
  <w:compat/>
  <w:rsids>
    <w:rsidRoot w:val="00BB09C5"/>
    <w:rsid w:val="000016AB"/>
    <w:rsid w:val="00004C45"/>
    <w:rsid w:val="0001186C"/>
    <w:rsid w:val="000120A0"/>
    <w:rsid w:val="0001626D"/>
    <w:rsid w:val="000171AA"/>
    <w:rsid w:val="0001764D"/>
    <w:rsid w:val="00025B9F"/>
    <w:rsid w:val="00026C03"/>
    <w:rsid w:val="0002762A"/>
    <w:rsid w:val="00031099"/>
    <w:rsid w:val="000320DD"/>
    <w:rsid w:val="000330A3"/>
    <w:rsid w:val="0003693D"/>
    <w:rsid w:val="00036E03"/>
    <w:rsid w:val="0004167C"/>
    <w:rsid w:val="000445F3"/>
    <w:rsid w:val="00047EF5"/>
    <w:rsid w:val="00050184"/>
    <w:rsid w:val="00050EA4"/>
    <w:rsid w:val="00052380"/>
    <w:rsid w:val="00060D39"/>
    <w:rsid w:val="000643D5"/>
    <w:rsid w:val="00071114"/>
    <w:rsid w:val="000729ED"/>
    <w:rsid w:val="00072ECD"/>
    <w:rsid w:val="00073211"/>
    <w:rsid w:val="00081C1D"/>
    <w:rsid w:val="00081F44"/>
    <w:rsid w:val="00083704"/>
    <w:rsid w:val="000847AE"/>
    <w:rsid w:val="0008486C"/>
    <w:rsid w:val="00091DBA"/>
    <w:rsid w:val="00097583"/>
    <w:rsid w:val="000A164A"/>
    <w:rsid w:val="000A4AED"/>
    <w:rsid w:val="000A5FB9"/>
    <w:rsid w:val="000B0719"/>
    <w:rsid w:val="000B2AE3"/>
    <w:rsid w:val="000D0388"/>
    <w:rsid w:val="000D19C8"/>
    <w:rsid w:val="000D2F05"/>
    <w:rsid w:val="000D3343"/>
    <w:rsid w:val="000E409F"/>
    <w:rsid w:val="000E4277"/>
    <w:rsid w:val="000F0232"/>
    <w:rsid w:val="000F6C72"/>
    <w:rsid w:val="000F6E9E"/>
    <w:rsid w:val="001002E4"/>
    <w:rsid w:val="00103FE1"/>
    <w:rsid w:val="0010410B"/>
    <w:rsid w:val="001047E8"/>
    <w:rsid w:val="0011542B"/>
    <w:rsid w:val="00115E25"/>
    <w:rsid w:val="001232D1"/>
    <w:rsid w:val="001254CC"/>
    <w:rsid w:val="001267F1"/>
    <w:rsid w:val="001305B3"/>
    <w:rsid w:val="00130D33"/>
    <w:rsid w:val="00131C62"/>
    <w:rsid w:val="00134E0F"/>
    <w:rsid w:val="00136210"/>
    <w:rsid w:val="001428EB"/>
    <w:rsid w:val="00142A69"/>
    <w:rsid w:val="00142CBB"/>
    <w:rsid w:val="00144D39"/>
    <w:rsid w:val="001611D0"/>
    <w:rsid w:val="0017312C"/>
    <w:rsid w:val="001733BE"/>
    <w:rsid w:val="0017472D"/>
    <w:rsid w:val="001764E7"/>
    <w:rsid w:val="00182537"/>
    <w:rsid w:val="00182CC4"/>
    <w:rsid w:val="001831F7"/>
    <w:rsid w:val="00184C02"/>
    <w:rsid w:val="001871BB"/>
    <w:rsid w:val="00191102"/>
    <w:rsid w:val="001971A4"/>
    <w:rsid w:val="001973A7"/>
    <w:rsid w:val="001A2ABA"/>
    <w:rsid w:val="001A3B25"/>
    <w:rsid w:val="001A3C19"/>
    <w:rsid w:val="001B0C97"/>
    <w:rsid w:val="001B1DE2"/>
    <w:rsid w:val="001B262F"/>
    <w:rsid w:val="001B3236"/>
    <w:rsid w:val="001B5566"/>
    <w:rsid w:val="001B5F59"/>
    <w:rsid w:val="001B6F62"/>
    <w:rsid w:val="001B7875"/>
    <w:rsid w:val="001C1BFF"/>
    <w:rsid w:val="001C6A1F"/>
    <w:rsid w:val="001D416F"/>
    <w:rsid w:val="001D5E9C"/>
    <w:rsid w:val="001D76FC"/>
    <w:rsid w:val="001E3BD0"/>
    <w:rsid w:val="001E5031"/>
    <w:rsid w:val="001E7BB7"/>
    <w:rsid w:val="001F02C1"/>
    <w:rsid w:val="001F6151"/>
    <w:rsid w:val="001F7527"/>
    <w:rsid w:val="00200612"/>
    <w:rsid w:val="00205FEE"/>
    <w:rsid w:val="0021241F"/>
    <w:rsid w:val="00213D6A"/>
    <w:rsid w:val="00216B96"/>
    <w:rsid w:val="00221058"/>
    <w:rsid w:val="00221205"/>
    <w:rsid w:val="00221561"/>
    <w:rsid w:val="00221CAE"/>
    <w:rsid w:val="00224C7C"/>
    <w:rsid w:val="00226167"/>
    <w:rsid w:val="00227C48"/>
    <w:rsid w:val="0023085A"/>
    <w:rsid w:val="00230FB6"/>
    <w:rsid w:val="00233657"/>
    <w:rsid w:val="00233F7A"/>
    <w:rsid w:val="002345B6"/>
    <w:rsid w:val="0023462C"/>
    <w:rsid w:val="00234C58"/>
    <w:rsid w:val="00234DDC"/>
    <w:rsid w:val="00245D09"/>
    <w:rsid w:val="00247529"/>
    <w:rsid w:val="002507A0"/>
    <w:rsid w:val="002543B5"/>
    <w:rsid w:val="0025484B"/>
    <w:rsid w:val="00257EAE"/>
    <w:rsid w:val="00261B9F"/>
    <w:rsid w:val="0026446F"/>
    <w:rsid w:val="00265C1B"/>
    <w:rsid w:val="002702EB"/>
    <w:rsid w:val="00271EC3"/>
    <w:rsid w:val="00272A6B"/>
    <w:rsid w:val="00284232"/>
    <w:rsid w:val="00285760"/>
    <w:rsid w:val="00285CAB"/>
    <w:rsid w:val="0028698C"/>
    <w:rsid w:val="00287254"/>
    <w:rsid w:val="00290331"/>
    <w:rsid w:val="002912CF"/>
    <w:rsid w:val="00291690"/>
    <w:rsid w:val="0029306A"/>
    <w:rsid w:val="002944E6"/>
    <w:rsid w:val="00296CE6"/>
    <w:rsid w:val="002A0052"/>
    <w:rsid w:val="002A0CEE"/>
    <w:rsid w:val="002A44AE"/>
    <w:rsid w:val="002B30A6"/>
    <w:rsid w:val="002B4D01"/>
    <w:rsid w:val="002B667D"/>
    <w:rsid w:val="002B768A"/>
    <w:rsid w:val="002C0E0E"/>
    <w:rsid w:val="002C20C8"/>
    <w:rsid w:val="002C4039"/>
    <w:rsid w:val="002D3E95"/>
    <w:rsid w:val="002D7C26"/>
    <w:rsid w:val="002E2CA1"/>
    <w:rsid w:val="002E3CFA"/>
    <w:rsid w:val="002E46A4"/>
    <w:rsid w:val="002E6122"/>
    <w:rsid w:val="002E7059"/>
    <w:rsid w:val="002E7530"/>
    <w:rsid w:val="002E7962"/>
    <w:rsid w:val="002E7BEF"/>
    <w:rsid w:val="002F063C"/>
    <w:rsid w:val="002F423D"/>
    <w:rsid w:val="002F4553"/>
    <w:rsid w:val="002F6D2C"/>
    <w:rsid w:val="003000F0"/>
    <w:rsid w:val="00314594"/>
    <w:rsid w:val="00320EB0"/>
    <w:rsid w:val="00322A15"/>
    <w:rsid w:val="00324F11"/>
    <w:rsid w:val="00330AF0"/>
    <w:rsid w:val="00335837"/>
    <w:rsid w:val="003365BB"/>
    <w:rsid w:val="003372CD"/>
    <w:rsid w:val="0034284E"/>
    <w:rsid w:val="00344B27"/>
    <w:rsid w:val="003479DF"/>
    <w:rsid w:val="0035647E"/>
    <w:rsid w:val="00357B86"/>
    <w:rsid w:val="00360437"/>
    <w:rsid w:val="00360962"/>
    <w:rsid w:val="00361C55"/>
    <w:rsid w:val="00361DA6"/>
    <w:rsid w:val="003707C8"/>
    <w:rsid w:val="0037466C"/>
    <w:rsid w:val="00383500"/>
    <w:rsid w:val="00384799"/>
    <w:rsid w:val="00385DB0"/>
    <w:rsid w:val="00386053"/>
    <w:rsid w:val="00391942"/>
    <w:rsid w:val="003A56E6"/>
    <w:rsid w:val="003A5F98"/>
    <w:rsid w:val="003A7D89"/>
    <w:rsid w:val="003B04FD"/>
    <w:rsid w:val="003B060D"/>
    <w:rsid w:val="003B0775"/>
    <w:rsid w:val="003B4994"/>
    <w:rsid w:val="003B5399"/>
    <w:rsid w:val="003B590B"/>
    <w:rsid w:val="003C1C94"/>
    <w:rsid w:val="003C406A"/>
    <w:rsid w:val="003D342E"/>
    <w:rsid w:val="003D4AAA"/>
    <w:rsid w:val="003E0167"/>
    <w:rsid w:val="003E284A"/>
    <w:rsid w:val="003E2968"/>
    <w:rsid w:val="003E3604"/>
    <w:rsid w:val="003E5096"/>
    <w:rsid w:val="003E6CB3"/>
    <w:rsid w:val="003F0E2D"/>
    <w:rsid w:val="003F17ED"/>
    <w:rsid w:val="003F4E09"/>
    <w:rsid w:val="00402B2B"/>
    <w:rsid w:val="00404D4B"/>
    <w:rsid w:val="00414CC7"/>
    <w:rsid w:val="00416C3A"/>
    <w:rsid w:val="00420FC8"/>
    <w:rsid w:val="0042395B"/>
    <w:rsid w:val="0042472B"/>
    <w:rsid w:val="00431CB5"/>
    <w:rsid w:val="00434ACC"/>
    <w:rsid w:val="00436E46"/>
    <w:rsid w:val="00436E6A"/>
    <w:rsid w:val="004413C4"/>
    <w:rsid w:val="00443B04"/>
    <w:rsid w:val="00443E22"/>
    <w:rsid w:val="0044567A"/>
    <w:rsid w:val="004465FC"/>
    <w:rsid w:val="004504A0"/>
    <w:rsid w:val="004527EA"/>
    <w:rsid w:val="00455636"/>
    <w:rsid w:val="00457B62"/>
    <w:rsid w:val="00460A29"/>
    <w:rsid w:val="0046153B"/>
    <w:rsid w:val="00475A76"/>
    <w:rsid w:val="004775F4"/>
    <w:rsid w:val="00484C10"/>
    <w:rsid w:val="00485E0B"/>
    <w:rsid w:val="00486BD6"/>
    <w:rsid w:val="00487753"/>
    <w:rsid w:val="0049013B"/>
    <w:rsid w:val="00491F0A"/>
    <w:rsid w:val="00497086"/>
    <w:rsid w:val="004A22E5"/>
    <w:rsid w:val="004B18A4"/>
    <w:rsid w:val="004B1FE7"/>
    <w:rsid w:val="004B77C0"/>
    <w:rsid w:val="004B7E0E"/>
    <w:rsid w:val="004C13EB"/>
    <w:rsid w:val="004C1463"/>
    <w:rsid w:val="004D4997"/>
    <w:rsid w:val="004D6EF0"/>
    <w:rsid w:val="004D790D"/>
    <w:rsid w:val="004E011A"/>
    <w:rsid w:val="004E01F5"/>
    <w:rsid w:val="004E3075"/>
    <w:rsid w:val="004E398F"/>
    <w:rsid w:val="004E6A5C"/>
    <w:rsid w:val="004E7B96"/>
    <w:rsid w:val="004F0E94"/>
    <w:rsid w:val="004F178A"/>
    <w:rsid w:val="00501F08"/>
    <w:rsid w:val="00502247"/>
    <w:rsid w:val="00503D5C"/>
    <w:rsid w:val="00505A0D"/>
    <w:rsid w:val="00505B7D"/>
    <w:rsid w:val="00506DDA"/>
    <w:rsid w:val="00510235"/>
    <w:rsid w:val="00513AF6"/>
    <w:rsid w:val="00517C20"/>
    <w:rsid w:val="00522B62"/>
    <w:rsid w:val="00524D01"/>
    <w:rsid w:val="005254AB"/>
    <w:rsid w:val="00530C47"/>
    <w:rsid w:val="00531687"/>
    <w:rsid w:val="00532EE4"/>
    <w:rsid w:val="00537A29"/>
    <w:rsid w:val="005422C3"/>
    <w:rsid w:val="00542739"/>
    <w:rsid w:val="00542F49"/>
    <w:rsid w:val="00543052"/>
    <w:rsid w:val="00546E77"/>
    <w:rsid w:val="00550EE0"/>
    <w:rsid w:val="00554A7A"/>
    <w:rsid w:val="0056795E"/>
    <w:rsid w:val="00570B3E"/>
    <w:rsid w:val="0057501D"/>
    <w:rsid w:val="00576AEE"/>
    <w:rsid w:val="00576D8A"/>
    <w:rsid w:val="00580317"/>
    <w:rsid w:val="0058086F"/>
    <w:rsid w:val="0058249F"/>
    <w:rsid w:val="0058679B"/>
    <w:rsid w:val="005877DA"/>
    <w:rsid w:val="0059700D"/>
    <w:rsid w:val="00597231"/>
    <w:rsid w:val="005A2A2D"/>
    <w:rsid w:val="005A37FF"/>
    <w:rsid w:val="005B1B7B"/>
    <w:rsid w:val="005B29DE"/>
    <w:rsid w:val="005B4307"/>
    <w:rsid w:val="005B5D3D"/>
    <w:rsid w:val="005C251D"/>
    <w:rsid w:val="005C6DDB"/>
    <w:rsid w:val="005D1220"/>
    <w:rsid w:val="005D3658"/>
    <w:rsid w:val="005D4522"/>
    <w:rsid w:val="005E4730"/>
    <w:rsid w:val="005F09EC"/>
    <w:rsid w:val="00605942"/>
    <w:rsid w:val="00607722"/>
    <w:rsid w:val="00610DDF"/>
    <w:rsid w:val="00614602"/>
    <w:rsid w:val="006218A6"/>
    <w:rsid w:val="00625D54"/>
    <w:rsid w:val="00626F78"/>
    <w:rsid w:val="00630367"/>
    <w:rsid w:val="006309F5"/>
    <w:rsid w:val="00630BAA"/>
    <w:rsid w:val="00631039"/>
    <w:rsid w:val="00636440"/>
    <w:rsid w:val="00641379"/>
    <w:rsid w:val="00641590"/>
    <w:rsid w:val="006434DD"/>
    <w:rsid w:val="00643B54"/>
    <w:rsid w:val="006456BB"/>
    <w:rsid w:val="00650716"/>
    <w:rsid w:val="006512F4"/>
    <w:rsid w:val="00651669"/>
    <w:rsid w:val="006543B3"/>
    <w:rsid w:val="00654C63"/>
    <w:rsid w:val="00664C33"/>
    <w:rsid w:val="00665020"/>
    <w:rsid w:val="00667BAB"/>
    <w:rsid w:val="00671C71"/>
    <w:rsid w:val="006722B5"/>
    <w:rsid w:val="00672A2F"/>
    <w:rsid w:val="00673175"/>
    <w:rsid w:val="00674BA7"/>
    <w:rsid w:val="00676770"/>
    <w:rsid w:val="0068051B"/>
    <w:rsid w:val="00681290"/>
    <w:rsid w:val="00681496"/>
    <w:rsid w:val="00682B64"/>
    <w:rsid w:val="0068409B"/>
    <w:rsid w:val="00685722"/>
    <w:rsid w:val="006910BE"/>
    <w:rsid w:val="0069439E"/>
    <w:rsid w:val="00697943"/>
    <w:rsid w:val="006A2E5B"/>
    <w:rsid w:val="006A3A28"/>
    <w:rsid w:val="006A6AD4"/>
    <w:rsid w:val="006A7488"/>
    <w:rsid w:val="006A7638"/>
    <w:rsid w:val="006C114F"/>
    <w:rsid w:val="006D0B9B"/>
    <w:rsid w:val="006D1F62"/>
    <w:rsid w:val="006D30BF"/>
    <w:rsid w:val="006D662F"/>
    <w:rsid w:val="006D69A4"/>
    <w:rsid w:val="006E07AC"/>
    <w:rsid w:val="006E0ECB"/>
    <w:rsid w:val="006E1F97"/>
    <w:rsid w:val="006E3949"/>
    <w:rsid w:val="006F02CA"/>
    <w:rsid w:val="006F0C19"/>
    <w:rsid w:val="006F24A8"/>
    <w:rsid w:val="006F56C1"/>
    <w:rsid w:val="007058E9"/>
    <w:rsid w:val="00706EC2"/>
    <w:rsid w:val="0072002B"/>
    <w:rsid w:val="00720EE5"/>
    <w:rsid w:val="007217E4"/>
    <w:rsid w:val="00721E50"/>
    <w:rsid w:val="00725107"/>
    <w:rsid w:val="007278CF"/>
    <w:rsid w:val="00732F77"/>
    <w:rsid w:val="007363F2"/>
    <w:rsid w:val="00737AB8"/>
    <w:rsid w:val="00744513"/>
    <w:rsid w:val="00767185"/>
    <w:rsid w:val="00767E0F"/>
    <w:rsid w:val="007715A2"/>
    <w:rsid w:val="0077435A"/>
    <w:rsid w:val="00781C31"/>
    <w:rsid w:val="00787A11"/>
    <w:rsid w:val="00790E90"/>
    <w:rsid w:val="00793496"/>
    <w:rsid w:val="00794B98"/>
    <w:rsid w:val="00797D6F"/>
    <w:rsid w:val="007A0D95"/>
    <w:rsid w:val="007A14D0"/>
    <w:rsid w:val="007A2498"/>
    <w:rsid w:val="007B0767"/>
    <w:rsid w:val="007B461A"/>
    <w:rsid w:val="007C1582"/>
    <w:rsid w:val="007C2992"/>
    <w:rsid w:val="007C62F5"/>
    <w:rsid w:val="007C7357"/>
    <w:rsid w:val="007D14B7"/>
    <w:rsid w:val="007D45FD"/>
    <w:rsid w:val="007D6900"/>
    <w:rsid w:val="007D7A8A"/>
    <w:rsid w:val="007E0403"/>
    <w:rsid w:val="007E0A01"/>
    <w:rsid w:val="007E1DC0"/>
    <w:rsid w:val="007E7623"/>
    <w:rsid w:val="007F0242"/>
    <w:rsid w:val="007F0C15"/>
    <w:rsid w:val="00810BB4"/>
    <w:rsid w:val="00812990"/>
    <w:rsid w:val="008173C3"/>
    <w:rsid w:val="00817839"/>
    <w:rsid w:val="00823419"/>
    <w:rsid w:val="00823C4F"/>
    <w:rsid w:val="0082492B"/>
    <w:rsid w:val="008253A7"/>
    <w:rsid w:val="008265EF"/>
    <w:rsid w:val="00827407"/>
    <w:rsid w:val="00836318"/>
    <w:rsid w:val="00844DC6"/>
    <w:rsid w:val="00851D2A"/>
    <w:rsid w:val="00855B83"/>
    <w:rsid w:val="00860387"/>
    <w:rsid w:val="00864EFE"/>
    <w:rsid w:val="008650F0"/>
    <w:rsid w:val="008657D2"/>
    <w:rsid w:val="00866076"/>
    <w:rsid w:val="0086621C"/>
    <w:rsid w:val="00874C25"/>
    <w:rsid w:val="00877FED"/>
    <w:rsid w:val="00880F80"/>
    <w:rsid w:val="008822A5"/>
    <w:rsid w:val="00891DAA"/>
    <w:rsid w:val="00891EFC"/>
    <w:rsid w:val="0089622A"/>
    <w:rsid w:val="00897C16"/>
    <w:rsid w:val="008A4831"/>
    <w:rsid w:val="008A492C"/>
    <w:rsid w:val="008A515D"/>
    <w:rsid w:val="008A615D"/>
    <w:rsid w:val="008A6918"/>
    <w:rsid w:val="008B4856"/>
    <w:rsid w:val="008D17E5"/>
    <w:rsid w:val="008D6725"/>
    <w:rsid w:val="008D78FF"/>
    <w:rsid w:val="008E6217"/>
    <w:rsid w:val="008F48C1"/>
    <w:rsid w:val="008F4C9D"/>
    <w:rsid w:val="008F5394"/>
    <w:rsid w:val="008F636C"/>
    <w:rsid w:val="0090048A"/>
    <w:rsid w:val="009041C1"/>
    <w:rsid w:val="0090449A"/>
    <w:rsid w:val="0090536A"/>
    <w:rsid w:val="00911D0C"/>
    <w:rsid w:val="00914CB3"/>
    <w:rsid w:val="00916328"/>
    <w:rsid w:val="00916E22"/>
    <w:rsid w:val="00917324"/>
    <w:rsid w:val="009223E3"/>
    <w:rsid w:val="0092468A"/>
    <w:rsid w:val="009260C5"/>
    <w:rsid w:val="00930CFF"/>
    <w:rsid w:val="00933744"/>
    <w:rsid w:val="0094012A"/>
    <w:rsid w:val="00940388"/>
    <w:rsid w:val="009429B7"/>
    <w:rsid w:val="00942E1E"/>
    <w:rsid w:val="00944903"/>
    <w:rsid w:val="00944EAA"/>
    <w:rsid w:val="00945AEE"/>
    <w:rsid w:val="00946FCC"/>
    <w:rsid w:val="0094732D"/>
    <w:rsid w:val="00947CF8"/>
    <w:rsid w:val="009520C3"/>
    <w:rsid w:val="0095680E"/>
    <w:rsid w:val="0095696B"/>
    <w:rsid w:val="00962693"/>
    <w:rsid w:val="00962CEA"/>
    <w:rsid w:val="00971B45"/>
    <w:rsid w:val="00977A1D"/>
    <w:rsid w:val="0098472B"/>
    <w:rsid w:val="0099344A"/>
    <w:rsid w:val="00994A10"/>
    <w:rsid w:val="00995388"/>
    <w:rsid w:val="009A164D"/>
    <w:rsid w:val="009A19C7"/>
    <w:rsid w:val="009A38AD"/>
    <w:rsid w:val="009A6C4D"/>
    <w:rsid w:val="009A712C"/>
    <w:rsid w:val="009B0DB2"/>
    <w:rsid w:val="009B2F66"/>
    <w:rsid w:val="009C1ADF"/>
    <w:rsid w:val="009C2CF9"/>
    <w:rsid w:val="009C5919"/>
    <w:rsid w:val="009C6996"/>
    <w:rsid w:val="009C7064"/>
    <w:rsid w:val="009C7B1F"/>
    <w:rsid w:val="009D10C0"/>
    <w:rsid w:val="009D46D6"/>
    <w:rsid w:val="009D6B85"/>
    <w:rsid w:val="009E116E"/>
    <w:rsid w:val="009E182A"/>
    <w:rsid w:val="009E1AEA"/>
    <w:rsid w:val="009E388E"/>
    <w:rsid w:val="009E4C1F"/>
    <w:rsid w:val="009E532D"/>
    <w:rsid w:val="009E5351"/>
    <w:rsid w:val="009E604D"/>
    <w:rsid w:val="009F1B35"/>
    <w:rsid w:val="009F37B4"/>
    <w:rsid w:val="009F3B93"/>
    <w:rsid w:val="009F4D79"/>
    <w:rsid w:val="00A00006"/>
    <w:rsid w:val="00A14437"/>
    <w:rsid w:val="00A14502"/>
    <w:rsid w:val="00A15971"/>
    <w:rsid w:val="00A246DC"/>
    <w:rsid w:val="00A271B4"/>
    <w:rsid w:val="00A30576"/>
    <w:rsid w:val="00A30F97"/>
    <w:rsid w:val="00A31FDC"/>
    <w:rsid w:val="00A326B1"/>
    <w:rsid w:val="00A3336D"/>
    <w:rsid w:val="00A34AC6"/>
    <w:rsid w:val="00A34F24"/>
    <w:rsid w:val="00A37DC3"/>
    <w:rsid w:val="00A425FC"/>
    <w:rsid w:val="00A441B5"/>
    <w:rsid w:val="00A454E0"/>
    <w:rsid w:val="00A46462"/>
    <w:rsid w:val="00A46534"/>
    <w:rsid w:val="00A46D00"/>
    <w:rsid w:val="00A47339"/>
    <w:rsid w:val="00A47536"/>
    <w:rsid w:val="00A51399"/>
    <w:rsid w:val="00A520CC"/>
    <w:rsid w:val="00A52BA6"/>
    <w:rsid w:val="00A5445A"/>
    <w:rsid w:val="00A552DA"/>
    <w:rsid w:val="00A6113D"/>
    <w:rsid w:val="00A6164F"/>
    <w:rsid w:val="00A61F5E"/>
    <w:rsid w:val="00A6235A"/>
    <w:rsid w:val="00A62805"/>
    <w:rsid w:val="00A6716E"/>
    <w:rsid w:val="00A700D6"/>
    <w:rsid w:val="00A805C2"/>
    <w:rsid w:val="00A806F1"/>
    <w:rsid w:val="00A82A83"/>
    <w:rsid w:val="00A838FA"/>
    <w:rsid w:val="00A87BE9"/>
    <w:rsid w:val="00A963C3"/>
    <w:rsid w:val="00A96F94"/>
    <w:rsid w:val="00AA127F"/>
    <w:rsid w:val="00AA230A"/>
    <w:rsid w:val="00AA5C4F"/>
    <w:rsid w:val="00AA712A"/>
    <w:rsid w:val="00AA7E8A"/>
    <w:rsid w:val="00AB248D"/>
    <w:rsid w:val="00AB488D"/>
    <w:rsid w:val="00AB5B30"/>
    <w:rsid w:val="00AB5FC3"/>
    <w:rsid w:val="00AB6101"/>
    <w:rsid w:val="00AC0231"/>
    <w:rsid w:val="00AD0DF6"/>
    <w:rsid w:val="00AD2826"/>
    <w:rsid w:val="00AD4944"/>
    <w:rsid w:val="00AD5849"/>
    <w:rsid w:val="00AD7CF0"/>
    <w:rsid w:val="00AE05F1"/>
    <w:rsid w:val="00AE1659"/>
    <w:rsid w:val="00AE26D6"/>
    <w:rsid w:val="00AE51EC"/>
    <w:rsid w:val="00AE6E0C"/>
    <w:rsid w:val="00AF1E99"/>
    <w:rsid w:val="00B014C2"/>
    <w:rsid w:val="00B033B8"/>
    <w:rsid w:val="00B0347F"/>
    <w:rsid w:val="00B03FB8"/>
    <w:rsid w:val="00B121E8"/>
    <w:rsid w:val="00B13499"/>
    <w:rsid w:val="00B1662F"/>
    <w:rsid w:val="00B20342"/>
    <w:rsid w:val="00B221CA"/>
    <w:rsid w:val="00B274BB"/>
    <w:rsid w:val="00B30133"/>
    <w:rsid w:val="00B37577"/>
    <w:rsid w:val="00B4192B"/>
    <w:rsid w:val="00B45711"/>
    <w:rsid w:val="00B46B34"/>
    <w:rsid w:val="00B5655C"/>
    <w:rsid w:val="00B57637"/>
    <w:rsid w:val="00B60083"/>
    <w:rsid w:val="00B60EEC"/>
    <w:rsid w:val="00B6151B"/>
    <w:rsid w:val="00B6163A"/>
    <w:rsid w:val="00B61ECF"/>
    <w:rsid w:val="00B62197"/>
    <w:rsid w:val="00B6474E"/>
    <w:rsid w:val="00B65CFA"/>
    <w:rsid w:val="00B74BCA"/>
    <w:rsid w:val="00B756EA"/>
    <w:rsid w:val="00B7774A"/>
    <w:rsid w:val="00B81E82"/>
    <w:rsid w:val="00B82499"/>
    <w:rsid w:val="00B85C22"/>
    <w:rsid w:val="00B91EA5"/>
    <w:rsid w:val="00B931D1"/>
    <w:rsid w:val="00B943B1"/>
    <w:rsid w:val="00BA0A22"/>
    <w:rsid w:val="00BA14F4"/>
    <w:rsid w:val="00BA2E9B"/>
    <w:rsid w:val="00BA7189"/>
    <w:rsid w:val="00BB09C5"/>
    <w:rsid w:val="00BB2330"/>
    <w:rsid w:val="00BB4180"/>
    <w:rsid w:val="00BB4A49"/>
    <w:rsid w:val="00BB6E67"/>
    <w:rsid w:val="00BB7960"/>
    <w:rsid w:val="00BC06E8"/>
    <w:rsid w:val="00BC3074"/>
    <w:rsid w:val="00BC4144"/>
    <w:rsid w:val="00BC4845"/>
    <w:rsid w:val="00BC51A3"/>
    <w:rsid w:val="00BC66EB"/>
    <w:rsid w:val="00BD1934"/>
    <w:rsid w:val="00BD1A48"/>
    <w:rsid w:val="00BD4752"/>
    <w:rsid w:val="00BD63E9"/>
    <w:rsid w:val="00BE0EC8"/>
    <w:rsid w:val="00BE4892"/>
    <w:rsid w:val="00BE649D"/>
    <w:rsid w:val="00BF13E2"/>
    <w:rsid w:val="00BF193D"/>
    <w:rsid w:val="00BF249C"/>
    <w:rsid w:val="00BF4361"/>
    <w:rsid w:val="00C02217"/>
    <w:rsid w:val="00C044F2"/>
    <w:rsid w:val="00C11C6A"/>
    <w:rsid w:val="00C163B2"/>
    <w:rsid w:val="00C20EF9"/>
    <w:rsid w:val="00C24F0A"/>
    <w:rsid w:val="00C25337"/>
    <w:rsid w:val="00C307D2"/>
    <w:rsid w:val="00C31A26"/>
    <w:rsid w:val="00C327A5"/>
    <w:rsid w:val="00C32F05"/>
    <w:rsid w:val="00C33F2C"/>
    <w:rsid w:val="00C34377"/>
    <w:rsid w:val="00C34941"/>
    <w:rsid w:val="00C37B14"/>
    <w:rsid w:val="00C40FDA"/>
    <w:rsid w:val="00C45AB4"/>
    <w:rsid w:val="00C52C5E"/>
    <w:rsid w:val="00C5549D"/>
    <w:rsid w:val="00C61BDC"/>
    <w:rsid w:val="00C61FF9"/>
    <w:rsid w:val="00C627A2"/>
    <w:rsid w:val="00C65525"/>
    <w:rsid w:val="00C7152A"/>
    <w:rsid w:val="00C71A9A"/>
    <w:rsid w:val="00C728A7"/>
    <w:rsid w:val="00C7500F"/>
    <w:rsid w:val="00C772EA"/>
    <w:rsid w:val="00C83591"/>
    <w:rsid w:val="00C83878"/>
    <w:rsid w:val="00C85068"/>
    <w:rsid w:val="00C86127"/>
    <w:rsid w:val="00C93C55"/>
    <w:rsid w:val="00C95CFC"/>
    <w:rsid w:val="00CA0169"/>
    <w:rsid w:val="00CA0B16"/>
    <w:rsid w:val="00CA0E9F"/>
    <w:rsid w:val="00CA181C"/>
    <w:rsid w:val="00CA34C6"/>
    <w:rsid w:val="00CA4ADF"/>
    <w:rsid w:val="00CA5DF1"/>
    <w:rsid w:val="00CA6526"/>
    <w:rsid w:val="00CA7E59"/>
    <w:rsid w:val="00CB1829"/>
    <w:rsid w:val="00CB19CB"/>
    <w:rsid w:val="00CB204F"/>
    <w:rsid w:val="00CB45B6"/>
    <w:rsid w:val="00CB5D7B"/>
    <w:rsid w:val="00CB6882"/>
    <w:rsid w:val="00CB7A76"/>
    <w:rsid w:val="00CC2408"/>
    <w:rsid w:val="00CC2EAD"/>
    <w:rsid w:val="00CC76C2"/>
    <w:rsid w:val="00CD40FD"/>
    <w:rsid w:val="00CD770F"/>
    <w:rsid w:val="00CE09F6"/>
    <w:rsid w:val="00CE128B"/>
    <w:rsid w:val="00CE46A5"/>
    <w:rsid w:val="00CF05DA"/>
    <w:rsid w:val="00CF370C"/>
    <w:rsid w:val="00CF4145"/>
    <w:rsid w:val="00CF4D9E"/>
    <w:rsid w:val="00CF50F6"/>
    <w:rsid w:val="00CF5C7C"/>
    <w:rsid w:val="00D03BE9"/>
    <w:rsid w:val="00D11E93"/>
    <w:rsid w:val="00D12F6E"/>
    <w:rsid w:val="00D14117"/>
    <w:rsid w:val="00D215C9"/>
    <w:rsid w:val="00D23D51"/>
    <w:rsid w:val="00D24EDC"/>
    <w:rsid w:val="00D277E5"/>
    <w:rsid w:val="00D315BC"/>
    <w:rsid w:val="00D31657"/>
    <w:rsid w:val="00D31FAE"/>
    <w:rsid w:val="00D33F46"/>
    <w:rsid w:val="00D419F1"/>
    <w:rsid w:val="00D478F2"/>
    <w:rsid w:val="00D50452"/>
    <w:rsid w:val="00D56DA8"/>
    <w:rsid w:val="00D62CCB"/>
    <w:rsid w:val="00D703C4"/>
    <w:rsid w:val="00D71175"/>
    <w:rsid w:val="00D7155A"/>
    <w:rsid w:val="00D71706"/>
    <w:rsid w:val="00D7256E"/>
    <w:rsid w:val="00D72F3D"/>
    <w:rsid w:val="00D74282"/>
    <w:rsid w:val="00D823B8"/>
    <w:rsid w:val="00D83021"/>
    <w:rsid w:val="00D94F4A"/>
    <w:rsid w:val="00D954C4"/>
    <w:rsid w:val="00DA0A55"/>
    <w:rsid w:val="00DA33A5"/>
    <w:rsid w:val="00DA4B60"/>
    <w:rsid w:val="00DA4F89"/>
    <w:rsid w:val="00DA61A3"/>
    <w:rsid w:val="00DA6973"/>
    <w:rsid w:val="00DA775F"/>
    <w:rsid w:val="00DB0477"/>
    <w:rsid w:val="00DB28DC"/>
    <w:rsid w:val="00DB35ED"/>
    <w:rsid w:val="00DB7168"/>
    <w:rsid w:val="00DC0A98"/>
    <w:rsid w:val="00DC1068"/>
    <w:rsid w:val="00DC2009"/>
    <w:rsid w:val="00DC27BB"/>
    <w:rsid w:val="00DC2AFF"/>
    <w:rsid w:val="00DD0266"/>
    <w:rsid w:val="00DD42C2"/>
    <w:rsid w:val="00DE01CE"/>
    <w:rsid w:val="00DE0762"/>
    <w:rsid w:val="00DE67FC"/>
    <w:rsid w:val="00DF0637"/>
    <w:rsid w:val="00DF0A7E"/>
    <w:rsid w:val="00DF1684"/>
    <w:rsid w:val="00DF7075"/>
    <w:rsid w:val="00E03A78"/>
    <w:rsid w:val="00E07DF2"/>
    <w:rsid w:val="00E147E0"/>
    <w:rsid w:val="00E17175"/>
    <w:rsid w:val="00E22906"/>
    <w:rsid w:val="00E22D5A"/>
    <w:rsid w:val="00E22EBE"/>
    <w:rsid w:val="00E25884"/>
    <w:rsid w:val="00E26AAA"/>
    <w:rsid w:val="00E3385D"/>
    <w:rsid w:val="00E423C6"/>
    <w:rsid w:val="00E4416C"/>
    <w:rsid w:val="00E45870"/>
    <w:rsid w:val="00E500BE"/>
    <w:rsid w:val="00E51BA8"/>
    <w:rsid w:val="00E51BE9"/>
    <w:rsid w:val="00E5289F"/>
    <w:rsid w:val="00E52FCD"/>
    <w:rsid w:val="00E62150"/>
    <w:rsid w:val="00E6447F"/>
    <w:rsid w:val="00E65F36"/>
    <w:rsid w:val="00E65F64"/>
    <w:rsid w:val="00E671E2"/>
    <w:rsid w:val="00E70B81"/>
    <w:rsid w:val="00E73425"/>
    <w:rsid w:val="00E73C02"/>
    <w:rsid w:val="00E76D97"/>
    <w:rsid w:val="00E8566D"/>
    <w:rsid w:val="00E90C7E"/>
    <w:rsid w:val="00E9551A"/>
    <w:rsid w:val="00EA2820"/>
    <w:rsid w:val="00EA3719"/>
    <w:rsid w:val="00EA6137"/>
    <w:rsid w:val="00EA7E8D"/>
    <w:rsid w:val="00EB03F5"/>
    <w:rsid w:val="00EB263C"/>
    <w:rsid w:val="00EB4862"/>
    <w:rsid w:val="00EC1C10"/>
    <w:rsid w:val="00EC1CD1"/>
    <w:rsid w:val="00EC4103"/>
    <w:rsid w:val="00ED175B"/>
    <w:rsid w:val="00ED29AD"/>
    <w:rsid w:val="00ED377B"/>
    <w:rsid w:val="00ED49F3"/>
    <w:rsid w:val="00EE35DE"/>
    <w:rsid w:val="00EE4E64"/>
    <w:rsid w:val="00EE4FC3"/>
    <w:rsid w:val="00EE5953"/>
    <w:rsid w:val="00EF26A5"/>
    <w:rsid w:val="00EF335B"/>
    <w:rsid w:val="00EF662A"/>
    <w:rsid w:val="00EF6E5B"/>
    <w:rsid w:val="00EF7A99"/>
    <w:rsid w:val="00F02F53"/>
    <w:rsid w:val="00F06ACB"/>
    <w:rsid w:val="00F14553"/>
    <w:rsid w:val="00F154DF"/>
    <w:rsid w:val="00F15932"/>
    <w:rsid w:val="00F17FB6"/>
    <w:rsid w:val="00F210C4"/>
    <w:rsid w:val="00F213B5"/>
    <w:rsid w:val="00F23AB0"/>
    <w:rsid w:val="00F24053"/>
    <w:rsid w:val="00F25271"/>
    <w:rsid w:val="00F25DD3"/>
    <w:rsid w:val="00F27161"/>
    <w:rsid w:val="00F32605"/>
    <w:rsid w:val="00F33C48"/>
    <w:rsid w:val="00F33E2D"/>
    <w:rsid w:val="00F45FC6"/>
    <w:rsid w:val="00F543D6"/>
    <w:rsid w:val="00F64547"/>
    <w:rsid w:val="00F65DC0"/>
    <w:rsid w:val="00F65EC5"/>
    <w:rsid w:val="00F73E4D"/>
    <w:rsid w:val="00F768B2"/>
    <w:rsid w:val="00F80221"/>
    <w:rsid w:val="00F82D25"/>
    <w:rsid w:val="00F90307"/>
    <w:rsid w:val="00F92A3D"/>
    <w:rsid w:val="00F97A74"/>
    <w:rsid w:val="00FA2DB4"/>
    <w:rsid w:val="00FA371D"/>
    <w:rsid w:val="00FA6053"/>
    <w:rsid w:val="00FA6507"/>
    <w:rsid w:val="00FA6DB0"/>
    <w:rsid w:val="00FB0E25"/>
    <w:rsid w:val="00FB1409"/>
    <w:rsid w:val="00FB1FE1"/>
    <w:rsid w:val="00FB4555"/>
    <w:rsid w:val="00FC02DA"/>
    <w:rsid w:val="00FC4CC7"/>
    <w:rsid w:val="00FD08B5"/>
    <w:rsid w:val="00FD3BBA"/>
    <w:rsid w:val="00FD4326"/>
    <w:rsid w:val="00FF1E5E"/>
    <w:rsid w:val="00FF3E15"/>
    <w:rsid w:val="00FF4A85"/>
    <w:rsid w:val="00FF5C79"/>
    <w:rsid w:val="00FF7B9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uiPriority w:val="99"/>
    <w:rsid w:val="00DC2AFF"/>
    <w:pPr>
      <w:spacing w:before="100" w:beforeAutospacing="1" w:after="100" w:afterAutospacing="1"/>
    </w:pPr>
    <w:rPr>
      <w:rFonts w:eastAsia="Arial Unicode MS"/>
      <w:sz w:val="24"/>
      <w:szCs w:val="24"/>
      <w:lang w:val="en-GB"/>
    </w:rPr>
  </w:style>
  <w:style w:type="character" w:styleId="CommentReference">
    <w:name w:val="annotation reference"/>
    <w:basedOn w:val="DefaultParagraphFont"/>
    <w:uiPriority w:val="99"/>
    <w:semiHidden/>
    <w:unhideWhenUsed/>
    <w:rsid w:val="00550EE0"/>
    <w:rPr>
      <w:sz w:val="16"/>
      <w:szCs w:val="16"/>
    </w:rPr>
  </w:style>
  <w:style w:type="paragraph" w:styleId="CommentText">
    <w:name w:val="annotation text"/>
    <w:basedOn w:val="Normal"/>
    <w:link w:val="CommentTextChar"/>
    <w:uiPriority w:val="99"/>
    <w:semiHidden/>
    <w:unhideWhenUsed/>
    <w:rsid w:val="00550EE0"/>
  </w:style>
  <w:style w:type="character" w:customStyle="1" w:styleId="CommentTextChar">
    <w:name w:val="Comment Text Char"/>
    <w:basedOn w:val="DefaultParagraphFont"/>
    <w:link w:val="CommentText"/>
    <w:uiPriority w:val="99"/>
    <w:semiHidden/>
    <w:rsid w:val="00550EE0"/>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550EE0"/>
    <w:rPr>
      <w:b/>
      <w:bCs/>
    </w:rPr>
  </w:style>
  <w:style w:type="character" w:customStyle="1" w:styleId="CommentSubjectChar">
    <w:name w:val="Comment Subject Char"/>
    <w:basedOn w:val="CommentTextChar"/>
    <w:link w:val="CommentSubject"/>
    <w:uiPriority w:val="99"/>
    <w:semiHidden/>
    <w:rsid w:val="00550EE0"/>
    <w:rPr>
      <w:b/>
      <w:bCs/>
    </w:rPr>
  </w:style>
</w:styles>
</file>

<file path=word/webSettings.xml><?xml version="1.0" encoding="utf-8"?>
<w:webSettings xmlns:r="http://schemas.openxmlformats.org/officeDocument/2006/relationships" xmlns:w="http://schemas.openxmlformats.org/wordprocessingml/2006/main">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Micule@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1592C-54A3-4A00-BEDD-A2059EDEA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548</Words>
  <Characters>4262</Characters>
  <Application>Microsoft Office Word</Application>
  <DocSecurity>0</DocSecurity>
  <Lines>177</Lines>
  <Paragraphs>92</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2009.gada 17.februāra noteikumos Nr.165 „Noteikumi par darbības programmas „Infrastruktūra un pakalpojumi” papildinājuma 3.5.2.2.aktivitāti „Atjaunojamo energoresursu izmantojošu koģenerāci</vt:lpstr>
    </vt:vector>
  </TitlesOfParts>
  <Company>LR Ekonomikas ministrija</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2009.gada 17.februāra noteikumos Nr.165 „Noteikumi par darbības programmas „Infrastruktūra un pakalpojumi” papildinājuma 3.5.2.2.aktivitāti „Atjaunojamo energoresursu izmantojošu koģenerācijas elektrostaciju attīstība””" sākotnējās ietekmes novērtējuma ziņojums (anotācija)</dc:title>
  <dc:subject>Ministru kabineta noteikumu projekta sākotnējās ietekmes novērtējuma ziņojums (anotācija) </dc:subject>
  <dc:creator>Līga Mičule</dc:creator>
  <dc:description>67013093, Liga.Micule@em.gov.lv</dc:description>
  <cp:lastModifiedBy>Līga Mičule</cp:lastModifiedBy>
  <cp:revision>17</cp:revision>
  <cp:lastPrinted>2011-09-22T07:03:00Z</cp:lastPrinted>
  <dcterms:created xsi:type="dcterms:W3CDTF">2011-09-02T06:16:00Z</dcterms:created>
  <dcterms:modified xsi:type="dcterms:W3CDTF">2011-09-22T07:03:00Z</dcterms:modified>
</cp:coreProperties>
</file>