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88" w:rsidRPr="00F80FB5" w:rsidRDefault="002C4EE1" w:rsidP="00FA0113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FB5">
        <w:rPr>
          <w:rFonts w:ascii="Times New Roman" w:hAnsi="Times New Roman" w:cs="Times New Roman"/>
          <w:sz w:val="24"/>
          <w:szCs w:val="24"/>
        </w:rPr>
        <w:t>201</w:t>
      </w:r>
      <w:r w:rsidR="00A1293D" w:rsidRPr="00F80FB5">
        <w:rPr>
          <w:rFonts w:ascii="Times New Roman" w:hAnsi="Times New Roman" w:cs="Times New Roman"/>
          <w:sz w:val="24"/>
          <w:szCs w:val="24"/>
        </w:rPr>
        <w:t>3</w:t>
      </w:r>
      <w:r w:rsidRPr="00F80FB5">
        <w:rPr>
          <w:rFonts w:ascii="Times New Roman" w:hAnsi="Times New Roman" w:cs="Times New Roman"/>
          <w:sz w:val="24"/>
          <w:szCs w:val="24"/>
        </w:rPr>
        <w:t>.gada ___.______</w:t>
      </w:r>
      <w:r w:rsidR="006E1245" w:rsidRPr="00F80FB5">
        <w:rPr>
          <w:rFonts w:ascii="Times New Roman" w:hAnsi="Times New Roman" w:cs="Times New Roman"/>
          <w:sz w:val="24"/>
          <w:szCs w:val="24"/>
        </w:rPr>
        <w:tab/>
      </w:r>
      <w:r w:rsidR="006E1245" w:rsidRPr="00F80FB5">
        <w:rPr>
          <w:rFonts w:ascii="Times New Roman" w:hAnsi="Times New Roman" w:cs="Times New Roman"/>
          <w:sz w:val="24"/>
          <w:szCs w:val="24"/>
        </w:rPr>
        <w:tab/>
      </w:r>
      <w:r w:rsidR="006E1245" w:rsidRPr="00F80FB5">
        <w:rPr>
          <w:rFonts w:ascii="Times New Roman" w:hAnsi="Times New Roman" w:cs="Times New Roman"/>
          <w:sz w:val="24"/>
          <w:szCs w:val="24"/>
        </w:rPr>
        <w:tab/>
      </w:r>
      <w:r w:rsidR="006E1245" w:rsidRPr="00F80FB5">
        <w:rPr>
          <w:rFonts w:ascii="Times New Roman" w:hAnsi="Times New Roman" w:cs="Times New Roman"/>
          <w:sz w:val="24"/>
          <w:szCs w:val="24"/>
        </w:rPr>
        <w:tab/>
      </w:r>
      <w:r w:rsidR="006E1245" w:rsidRPr="00F80FB5">
        <w:rPr>
          <w:rFonts w:ascii="Times New Roman" w:hAnsi="Times New Roman" w:cs="Times New Roman"/>
          <w:sz w:val="24"/>
          <w:szCs w:val="24"/>
        </w:rPr>
        <w:tab/>
      </w:r>
      <w:r w:rsidR="006E1245" w:rsidRPr="00F80FB5">
        <w:rPr>
          <w:rFonts w:ascii="Times New Roman" w:hAnsi="Times New Roman" w:cs="Times New Roman"/>
          <w:sz w:val="24"/>
          <w:szCs w:val="24"/>
        </w:rPr>
        <w:tab/>
      </w:r>
      <w:r w:rsidR="006E1245" w:rsidRPr="00F80FB5">
        <w:rPr>
          <w:rFonts w:ascii="Times New Roman" w:hAnsi="Times New Roman" w:cs="Times New Roman"/>
          <w:sz w:val="24"/>
          <w:szCs w:val="24"/>
        </w:rPr>
        <w:tab/>
      </w:r>
      <w:r w:rsidR="002C5874" w:rsidRPr="00F80FB5">
        <w:rPr>
          <w:rFonts w:ascii="Times New Roman" w:hAnsi="Times New Roman" w:cs="Times New Roman"/>
          <w:sz w:val="24"/>
          <w:szCs w:val="24"/>
        </w:rPr>
        <w:t>Noteikumi</w:t>
      </w:r>
      <w:r w:rsidRPr="00F80FB5">
        <w:rPr>
          <w:rFonts w:ascii="Times New Roman" w:hAnsi="Times New Roman" w:cs="Times New Roman"/>
          <w:sz w:val="24"/>
          <w:szCs w:val="24"/>
        </w:rPr>
        <w:t xml:space="preserve"> Nr.</w:t>
      </w:r>
    </w:p>
    <w:p w:rsidR="00955A84" w:rsidRPr="00F80FB5" w:rsidRDefault="002C5874" w:rsidP="00FA0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FB5">
        <w:rPr>
          <w:rFonts w:ascii="Times New Roman" w:hAnsi="Times New Roman" w:cs="Times New Roman"/>
          <w:sz w:val="24"/>
          <w:szCs w:val="24"/>
        </w:rPr>
        <w:t>Rīgā</w:t>
      </w:r>
      <w:r w:rsidRPr="00F80FB5">
        <w:rPr>
          <w:rFonts w:ascii="Times New Roman" w:hAnsi="Times New Roman" w:cs="Times New Roman"/>
          <w:sz w:val="24"/>
          <w:szCs w:val="24"/>
        </w:rPr>
        <w:tab/>
      </w:r>
      <w:r w:rsidRPr="00F80FB5">
        <w:rPr>
          <w:rFonts w:ascii="Times New Roman" w:hAnsi="Times New Roman" w:cs="Times New Roman"/>
          <w:sz w:val="24"/>
          <w:szCs w:val="24"/>
        </w:rPr>
        <w:tab/>
      </w:r>
      <w:r w:rsidRPr="00F80FB5">
        <w:rPr>
          <w:rFonts w:ascii="Times New Roman" w:hAnsi="Times New Roman" w:cs="Times New Roman"/>
          <w:sz w:val="24"/>
          <w:szCs w:val="24"/>
        </w:rPr>
        <w:tab/>
      </w:r>
      <w:r w:rsidRPr="00F80FB5">
        <w:rPr>
          <w:rFonts w:ascii="Times New Roman" w:hAnsi="Times New Roman" w:cs="Times New Roman"/>
          <w:sz w:val="24"/>
          <w:szCs w:val="24"/>
        </w:rPr>
        <w:tab/>
      </w:r>
      <w:r w:rsidR="006E1245" w:rsidRPr="00F80FB5">
        <w:rPr>
          <w:rFonts w:ascii="Times New Roman" w:hAnsi="Times New Roman" w:cs="Times New Roman"/>
          <w:sz w:val="24"/>
          <w:szCs w:val="24"/>
        </w:rPr>
        <w:tab/>
      </w:r>
      <w:r w:rsidR="006E1245" w:rsidRPr="00F80FB5">
        <w:rPr>
          <w:rFonts w:ascii="Times New Roman" w:hAnsi="Times New Roman" w:cs="Times New Roman"/>
          <w:sz w:val="24"/>
          <w:szCs w:val="24"/>
        </w:rPr>
        <w:tab/>
      </w:r>
      <w:r w:rsidR="006E1245" w:rsidRPr="00F80FB5">
        <w:rPr>
          <w:rFonts w:ascii="Times New Roman" w:hAnsi="Times New Roman" w:cs="Times New Roman"/>
          <w:sz w:val="24"/>
          <w:szCs w:val="24"/>
        </w:rPr>
        <w:tab/>
      </w:r>
      <w:r w:rsidR="006E1245" w:rsidRPr="00F80FB5">
        <w:rPr>
          <w:rFonts w:ascii="Times New Roman" w:hAnsi="Times New Roman" w:cs="Times New Roman"/>
          <w:sz w:val="24"/>
          <w:szCs w:val="24"/>
        </w:rPr>
        <w:tab/>
      </w:r>
      <w:r w:rsidR="006E1245" w:rsidRPr="00F80FB5">
        <w:rPr>
          <w:rFonts w:ascii="Times New Roman" w:hAnsi="Times New Roman" w:cs="Times New Roman"/>
          <w:sz w:val="24"/>
          <w:szCs w:val="24"/>
        </w:rPr>
        <w:tab/>
      </w:r>
      <w:r w:rsidR="002C4EE1" w:rsidRPr="00F80FB5">
        <w:rPr>
          <w:rFonts w:ascii="Times New Roman" w:hAnsi="Times New Roman" w:cs="Times New Roman"/>
          <w:sz w:val="24"/>
          <w:szCs w:val="24"/>
        </w:rPr>
        <w:t>(prot. Nr.</w:t>
      </w:r>
      <w:r w:rsidRPr="00F80FB5">
        <w:rPr>
          <w:rFonts w:ascii="Times New Roman" w:hAnsi="Times New Roman" w:cs="Times New Roman"/>
          <w:sz w:val="24"/>
          <w:szCs w:val="24"/>
        </w:rPr>
        <w:t xml:space="preserve"> _______  </w:t>
      </w:r>
      <w:r w:rsidR="002C4EE1" w:rsidRPr="00F80FB5">
        <w:rPr>
          <w:rFonts w:ascii="Times New Roman" w:hAnsi="Times New Roman" w:cs="Times New Roman"/>
          <w:sz w:val="24"/>
          <w:szCs w:val="24"/>
        </w:rPr>
        <w:t>.§)</w:t>
      </w:r>
    </w:p>
    <w:p w:rsidR="006E1245" w:rsidRPr="00F80FB5" w:rsidRDefault="006E1245" w:rsidP="00FA0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B23" w:rsidRPr="00F80FB5" w:rsidRDefault="00A553CE" w:rsidP="00C35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OLE_LINK12"/>
      <w:bookmarkStart w:id="1" w:name="OLE_LINK13"/>
      <w:bookmarkStart w:id="2" w:name="OLE_LINK1"/>
      <w:bookmarkStart w:id="3" w:name="OLE_LINK2"/>
      <w:bookmarkStart w:id="4" w:name="OLE_LINK3"/>
      <w:bookmarkStart w:id="5" w:name="OLE_LINK8"/>
      <w:bookmarkStart w:id="6" w:name="OLE_LINK4"/>
      <w:bookmarkStart w:id="7" w:name="OLE_LINK5"/>
      <w:r w:rsidRPr="00F80FB5">
        <w:rPr>
          <w:rFonts w:ascii="Times New Roman" w:hAnsi="Times New Roman" w:cs="Times New Roman"/>
          <w:b/>
          <w:sz w:val="24"/>
          <w:szCs w:val="24"/>
        </w:rPr>
        <w:t>Grozījum</w:t>
      </w:r>
      <w:r w:rsidR="008D1561" w:rsidRPr="00F80FB5">
        <w:rPr>
          <w:rFonts w:ascii="Times New Roman" w:hAnsi="Times New Roman" w:cs="Times New Roman"/>
          <w:b/>
          <w:sz w:val="24"/>
          <w:szCs w:val="24"/>
        </w:rPr>
        <w:t>i</w:t>
      </w:r>
      <w:r w:rsidRPr="00F80FB5">
        <w:rPr>
          <w:rFonts w:ascii="Times New Roman" w:hAnsi="Times New Roman" w:cs="Times New Roman"/>
          <w:b/>
          <w:sz w:val="24"/>
          <w:szCs w:val="24"/>
        </w:rPr>
        <w:t xml:space="preserve"> Ministru kabineta 2009.gada 24.februāra noteikumos Nr.197 „</w:t>
      </w:r>
      <w:r w:rsidRPr="00F80FB5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Noteikumi par darbības programmas </w:t>
      </w:r>
      <w:r w:rsidR="0060417D" w:rsidRPr="00F80FB5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„</w:t>
      </w:r>
      <w:r w:rsidRPr="00F80FB5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Uzņēmējdarbība un inovācijas” papildinājuma 2.3.2.2.aktivitāti </w:t>
      </w:r>
      <w:r w:rsidR="0060417D" w:rsidRPr="00F80FB5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„</w:t>
      </w:r>
      <w:r w:rsidRPr="00F80FB5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Atbalsts ieguldījumiem mikro, maziem un vidējiem komersantiem īpaši atbalstāmajās teritorijās</w:t>
      </w:r>
      <w:r w:rsidRPr="00F80FB5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””</w:t>
      </w:r>
      <w:bookmarkEnd w:id="0"/>
      <w:bookmarkEnd w:id="1"/>
    </w:p>
    <w:p w:rsidR="00E10915" w:rsidRPr="00F80FB5" w:rsidRDefault="00E10915" w:rsidP="00C35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bookmarkEnd w:id="2"/>
    <w:bookmarkEnd w:id="3"/>
    <w:bookmarkEnd w:id="4"/>
    <w:bookmarkEnd w:id="5"/>
    <w:bookmarkEnd w:id="6"/>
    <w:bookmarkEnd w:id="7"/>
    <w:p w:rsidR="00B27E32" w:rsidRPr="00F80FB5" w:rsidRDefault="00B27E32" w:rsidP="00B27E32">
      <w:pPr>
        <w:pStyle w:val="naislab"/>
        <w:spacing w:before="0" w:after="0"/>
        <w:ind w:left="4395" w:firstLine="2409"/>
        <w:rPr>
          <w:iCs/>
        </w:rPr>
      </w:pPr>
      <w:r w:rsidRPr="00F80FB5">
        <w:rPr>
          <w:iCs/>
        </w:rPr>
        <w:t xml:space="preserve">Izdoti saskaņā ar </w:t>
      </w:r>
      <w:r w:rsidR="001C6235" w:rsidRPr="00F80FB5">
        <w:rPr>
          <w:iCs/>
        </w:rPr>
        <w:t>Eiropas Savienības struktūrfondu un Kohēzijas fonda vadības likuma</w:t>
      </w:r>
    </w:p>
    <w:p w:rsidR="00696D88" w:rsidRPr="00F80FB5" w:rsidRDefault="001C6235" w:rsidP="00B27E32">
      <w:pPr>
        <w:pStyle w:val="naislab"/>
        <w:spacing w:before="0" w:after="0"/>
        <w:ind w:left="4395" w:firstLine="2409"/>
        <w:rPr>
          <w:iCs/>
        </w:rPr>
      </w:pPr>
      <w:r w:rsidRPr="00F80FB5">
        <w:rPr>
          <w:iCs/>
        </w:rPr>
        <w:t xml:space="preserve"> 18.panta 10.punktu</w:t>
      </w:r>
    </w:p>
    <w:p w:rsidR="003F739A" w:rsidRPr="00F80FB5" w:rsidRDefault="003F739A" w:rsidP="00C35BCF">
      <w:pPr>
        <w:pStyle w:val="naislab"/>
        <w:spacing w:before="0" w:after="0"/>
        <w:ind w:left="4253" w:firstLine="2410"/>
      </w:pPr>
    </w:p>
    <w:p w:rsidR="00833D8A" w:rsidRPr="00F80FB5" w:rsidRDefault="00FC1BEA" w:rsidP="00D727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FB5">
        <w:rPr>
          <w:rFonts w:ascii="Times New Roman" w:hAnsi="Times New Roman" w:cs="Times New Roman"/>
          <w:sz w:val="24"/>
          <w:szCs w:val="24"/>
        </w:rPr>
        <w:t xml:space="preserve">Izdarīt </w:t>
      </w:r>
      <w:r w:rsidR="00A553CE" w:rsidRPr="00F80FB5">
        <w:rPr>
          <w:rFonts w:ascii="Times New Roman" w:hAnsi="Times New Roman" w:cs="Times New Roman"/>
          <w:sz w:val="24"/>
          <w:szCs w:val="24"/>
        </w:rPr>
        <w:t>Ministru kabineta 2009.gada 24</w:t>
      </w:r>
      <w:r w:rsidR="00846CE6" w:rsidRPr="00F80FB5">
        <w:rPr>
          <w:rFonts w:ascii="Times New Roman" w:hAnsi="Times New Roman" w:cs="Times New Roman"/>
          <w:sz w:val="24"/>
          <w:szCs w:val="24"/>
        </w:rPr>
        <w:t>.februāra</w:t>
      </w:r>
      <w:r w:rsidR="009C2B23" w:rsidRPr="00F80FB5">
        <w:rPr>
          <w:rFonts w:ascii="Times New Roman" w:hAnsi="Times New Roman" w:cs="Times New Roman"/>
          <w:sz w:val="24"/>
          <w:szCs w:val="24"/>
        </w:rPr>
        <w:t xml:space="preserve"> noteikumos Nr.</w:t>
      </w:r>
      <w:r w:rsidR="00A553CE" w:rsidRPr="00F80FB5">
        <w:rPr>
          <w:rFonts w:ascii="Times New Roman" w:hAnsi="Times New Roman" w:cs="Times New Roman"/>
          <w:sz w:val="24"/>
          <w:szCs w:val="24"/>
        </w:rPr>
        <w:t>197</w:t>
      </w:r>
      <w:r w:rsidR="009C2B23" w:rsidRPr="00F80FB5">
        <w:rPr>
          <w:rFonts w:ascii="Times New Roman" w:hAnsi="Times New Roman" w:cs="Times New Roman"/>
          <w:sz w:val="24"/>
          <w:szCs w:val="24"/>
        </w:rPr>
        <w:t xml:space="preserve"> „</w:t>
      </w:r>
      <w:r w:rsidR="00A553CE" w:rsidRPr="00F80FB5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Noteikumi par darbības programmas </w:t>
      </w:r>
      <w:r w:rsidR="0060417D" w:rsidRPr="00F80FB5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„</w:t>
      </w:r>
      <w:r w:rsidR="00A553CE" w:rsidRPr="00F80FB5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Uzņēmējdarbība un inovācijas” papildinājuma 2.3.2.2.aktivitāti </w:t>
      </w:r>
      <w:r w:rsidR="0060417D" w:rsidRPr="00F80FB5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„</w:t>
      </w:r>
      <w:r w:rsidR="00A553CE" w:rsidRPr="00F80FB5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Atbalsts ieguldījumiem mikro, maziem un vidējiem komersantiem īpaši atbalstāmajās </w:t>
      </w:r>
      <w:r w:rsidR="00A553CE" w:rsidRPr="00F80FB5">
        <w:rPr>
          <w:rFonts w:ascii="Times New Roman" w:hAnsi="Times New Roman" w:cs="Times New Roman"/>
          <w:sz w:val="24"/>
          <w:szCs w:val="24"/>
        </w:rPr>
        <w:t>teritorijās”</w:t>
      </w:r>
      <w:r w:rsidR="009C2B23" w:rsidRPr="00F80FB5">
        <w:rPr>
          <w:rFonts w:ascii="Times New Roman" w:hAnsi="Times New Roman" w:cs="Times New Roman"/>
          <w:sz w:val="24"/>
          <w:szCs w:val="24"/>
        </w:rPr>
        <w:t>”</w:t>
      </w:r>
      <w:r w:rsidR="00B4150B" w:rsidRPr="00F80FB5">
        <w:rPr>
          <w:rFonts w:ascii="Times New Roman" w:hAnsi="Times New Roman" w:cs="Times New Roman"/>
          <w:sz w:val="24"/>
          <w:szCs w:val="24"/>
        </w:rPr>
        <w:t xml:space="preserve"> </w:t>
      </w:r>
      <w:r w:rsidR="001A2F24" w:rsidRPr="00F80FB5">
        <w:rPr>
          <w:rFonts w:ascii="Times New Roman" w:hAnsi="Times New Roman" w:cs="Times New Roman"/>
          <w:sz w:val="24"/>
          <w:szCs w:val="24"/>
        </w:rPr>
        <w:t>(</w:t>
      </w:r>
      <w:r w:rsidR="00B4150B" w:rsidRPr="00F80FB5">
        <w:rPr>
          <w:rFonts w:ascii="Times New Roman" w:hAnsi="Times New Roman" w:cs="Times New Roman"/>
          <w:sz w:val="24"/>
          <w:szCs w:val="24"/>
        </w:rPr>
        <w:t xml:space="preserve">Latvijas </w:t>
      </w:r>
      <w:r w:rsidR="00A553CE" w:rsidRPr="00F80FB5">
        <w:rPr>
          <w:rFonts w:ascii="Times New Roman" w:hAnsi="Times New Roman" w:cs="Times New Roman"/>
          <w:sz w:val="24"/>
          <w:szCs w:val="24"/>
        </w:rPr>
        <w:t>Vēstnesis, 2009</w:t>
      </w:r>
      <w:r w:rsidR="00E112F4" w:rsidRPr="00F80FB5">
        <w:rPr>
          <w:rFonts w:ascii="Times New Roman" w:hAnsi="Times New Roman" w:cs="Times New Roman"/>
          <w:sz w:val="24"/>
          <w:szCs w:val="24"/>
        </w:rPr>
        <w:t xml:space="preserve">, </w:t>
      </w:r>
      <w:r w:rsidR="00A553CE" w:rsidRPr="00F80FB5">
        <w:rPr>
          <w:rFonts w:ascii="Times New Roman" w:hAnsi="Times New Roman" w:cs="Times New Roman"/>
          <w:sz w:val="24"/>
          <w:szCs w:val="24"/>
        </w:rPr>
        <w:t>41</w:t>
      </w:r>
      <w:r w:rsidR="00E112F4" w:rsidRPr="00F80FB5">
        <w:rPr>
          <w:rFonts w:ascii="Times New Roman" w:hAnsi="Times New Roman" w:cs="Times New Roman"/>
          <w:sz w:val="24"/>
          <w:szCs w:val="24"/>
        </w:rPr>
        <w:t>.nr.; 20</w:t>
      </w:r>
      <w:r w:rsidR="009C2B23" w:rsidRPr="00F80FB5">
        <w:rPr>
          <w:rFonts w:ascii="Times New Roman" w:hAnsi="Times New Roman" w:cs="Times New Roman"/>
          <w:sz w:val="24"/>
          <w:szCs w:val="24"/>
        </w:rPr>
        <w:t>09</w:t>
      </w:r>
      <w:r w:rsidR="00E112F4" w:rsidRPr="00F80FB5">
        <w:rPr>
          <w:rFonts w:ascii="Times New Roman" w:hAnsi="Times New Roman" w:cs="Times New Roman"/>
          <w:sz w:val="24"/>
          <w:szCs w:val="24"/>
        </w:rPr>
        <w:t xml:space="preserve">, </w:t>
      </w:r>
      <w:r w:rsidR="00A553CE" w:rsidRPr="00F80FB5">
        <w:rPr>
          <w:rFonts w:ascii="Times New Roman" w:hAnsi="Times New Roman" w:cs="Times New Roman"/>
          <w:sz w:val="24"/>
          <w:szCs w:val="24"/>
        </w:rPr>
        <w:t>195</w:t>
      </w:r>
      <w:r w:rsidR="00E112F4" w:rsidRPr="00F80FB5">
        <w:rPr>
          <w:rFonts w:ascii="Times New Roman" w:hAnsi="Times New Roman" w:cs="Times New Roman"/>
          <w:sz w:val="24"/>
          <w:szCs w:val="24"/>
        </w:rPr>
        <w:t>.nr.</w:t>
      </w:r>
      <w:r w:rsidR="00A553CE" w:rsidRPr="00F80FB5">
        <w:rPr>
          <w:rFonts w:ascii="Times New Roman" w:hAnsi="Times New Roman" w:cs="Times New Roman"/>
          <w:sz w:val="24"/>
          <w:szCs w:val="24"/>
        </w:rPr>
        <w:t>; 2010, 158</w:t>
      </w:r>
      <w:r w:rsidR="00E67ED1" w:rsidRPr="00F80FB5">
        <w:rPr>
          <w:rFonts w:ascii="Times New Roman" w:hAnsi="Times New Roman" w:cs="Times New Roman"/>
          <w:sz w:val="24"/>
          <w:szCs w:val="24"/>
        </w:rPr>
        <w:t>.nr.</w:t>
      </w:r>
      <w:r w:rsidR="0038267B" w:rsidRPr="00F80FB5">
        <w:rPr>
          <w:rFonts w:ascii="Times New Roman" w:hAnsi="Times New Roman" w:cs="Times New Roman"/>
          <w:sz w:val="24"/>
          <w:szCs w:val="24"/>
        </w:rPr>
        <w:t>)</w:t>
      </w:r>
      <w:r w:rsidR="00B11E46" w:rsidRPr="00F80FB5">
        <w:rPr>
          <w:rFonts w:ascii="Times New Roman" w:hAnsi="Times New Roman" w:cs="Times New Roman"/>
          <w:sz w:val="24"/>
          <w:szCs w:val="24"/>
        </w:rPr>
        <w:t xml:space="preserve"> </w:t>
      </w:r>
      <w:r w:rsidR="00702444" w:rsidRPr="00F80FB5">
        <w:rPr>
          <w:rFonts w:ascii="Times New Roman" w:hAnsi="Times New Roman" w:cs="Times New Roman"/>
          <w:sz w:val="24"/>
          <w:szCs w:val="24"/>
        </w:rPr>
        <w:t>šādu</w:t>
      </w:r>
      <w:r w:rsidR="00833D8A" w:rsidRPr="00F80FB5">
        <w:rPr>
          <w:rFonts w:ascii="Times New Roman" w:hAnsi="Times New Roman" w:cs="Times New Roman"/>
          <w:sz w:val="24"/>
          <w:szCs w:val="24"/>
        </w:rPr>
        <w:t>s</w:t>
      </w:r>
      <w:r w:rsidR="00DC7CCF" w:rsidRPr="00F80FB5">
        <w:rPr>
          <w:rFonts w:ascii="Times New Roman" w:hAnsi="Times New Roman" w:cs="Times New Roman"/>
          <w:sz w:val="24"/>
          <w:szCs w:val="24"/>
        </w:rPr>
        <w:t xml:space="preserve"> </w:t>
      </w:r>
      <w:r w:rsidR="00C8050F" w:rsidRPr="00F80FB5">
        <w:rPr>
          <w:rFonts w:ascii="Times New Roman" w:hAnsi="Times New Roman" w:cs="Times New Roman"/>
          <w:sz w:val="24"/>
          <w:szCs w:val="24"/>
        </w:rPr>
        <w:t>grozījumu</w:t>
      </w:r>
      <w:r w:rsidR="00833D8A" w:rsidRPr="00F80FB5">
        <w:rPr>
          <w:rFonts w:ascii="Times New Roman" w:hAnsi="Times New Roman" w:cs="Times New Roman"/>
          <w:sz w:val="24"/>
          <w:szCs w:val="24"/>
        </w:rPr>
        <w:t>s</w:t>
      </w:r>
      <w:r w:rsidR="00EB3B06" w:rsidRPr="00F80FB5">
        <w:rPr>
          <w:rFonts w:ascii="Times New Roman" w:hAnsi="Times New Roman" w:cs="Times New Roman"/>
          <w:sz w:val="24"/>
          <w:szCs w:val="24"/>
        </w:rPr>
        <w:t>:</w:t>
      </w:r>
    </w:p>
    <w:p w:rsidR="00833D8A" w:rsidRPr="00F80FB5" w:rsidRDefault="00833D8A" w:rsidP="00D727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1561" w:rsidRPr="00F80FB5" w:rsidRDefault="00E356D5" w:rsidP="008D1561">
      <w:pPr>
        <w:pStyle w:val="ListParagraph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aizstāt noteikumu</w:t>
      </w:r>
      <w:r w:rsidR="004D5C93">
        <w:rPr>
          <w:rFonts w:ascii="Times New Roman" w:hAnsi="Times New Roman" w:cs="Times New Roman"/>
          <w:sz w:val="24"/>
          <w:szCs w:val="24"/>
        </w:rPr>
        <w:t xml:space="preserve"> </w:t>
      </w:r>
      <w:r w:rsidR="004D5C93" w:rsidRPr="008A0E4C">
        <w:rPr>
          <w:rFonts w:ascii="Times New Roman" w:hAnsi="Times New Roman" w:cs="Times New Roman"/>
          <w:sz w:val="24"/>
          <w:szCs w:val="24"/>
        </w:rPr>
        <w:t>nosaukumā un</w:t>
      </w:r>
      <w:r w:rsidRPr="008A0E4C">
        <w:rPr>
          <w:rFonts w:ascii="Times New Roman" w:hAnsi="Times New Roman" w:cs="Times New Roman"/>
          <w:sz w:val="24"/>
          <w:szCs w:val="24"/>
        </w:rPr>
        <w:t xml:space="preserve"> tekstā </w:t>
      </w:r>
      <w:r w:rsidR="00833D8A" w:rsidRPr="008A0E4C">
        <w:rPr>
          <w:rFonts w:ascii="Times New Roman" w:hAnsi="Times New Roman" w:cs="Times New Roman"/>
          <w:sz w:val="24"/>
          <w:szCs w:val="24"/>
        </w:rPr>
        <w:t>vārdus un ciparus „2.3.2.2.aktivitāt</w:t>
      </w:r>
      <w:r w:rsidR="008D1561" w:rsidRPr="008A0E4C">
        <w:rPr>
          <w:rFonts w:ascii="Times New Roman" w:hAnsi="Times New Roman" w:cs="Times New Roman"/>
          <w:sz w:val="24"/>
          <w:szCs w:val="24"/>
        </w:rPr>
        <w:t>e</w:t>
      </w:r>
      <w:r w:rsidR="00833D8A" w:rsidRPr="008A0E4C">
        <w:rPr>
          <w:rFonts w:ascii="Times New Roman" w:hAnsi="Times New Roman" w:cs="Times New Roman"/>
          <w:sz w:val="24"/>
          <w:szCs w:val="24"/>
        </w:rPr>
        <w:t xml:space="preserve"> „Atbalsts ieguldījumiem mikro, maziem un</w:t>
      </w:r>
      <w:r w:rsidR="00833D8A" w:rsidRPr="00F80FB5">
        <w:rPr>
          <w:rFonts w:ascii="Times New Roman" w:hAnsi="Times New Roman" w:cs="Times New Roman"/>
          <w:sz w:val="24"/>
          <w:szCs w:val="24"/>
        </w:rPr>
        <w:t xml:space="preserve"> vidējiem komersantiem īpaši atbalstāmajās teritorijās</w:t>
      </w:r>
      <w:r w:rsidR="008D1561" w:rsidRPr="00F80FB5">
        <w:rPr>
          <w:rFonts w:ascii="Times New Roman" w:hAnsi="Times New Roman" w:cs="Times New Roman"/>
          <w:sz w:val="24"/>
          <w:szCs w:val="24"/>
        </w:rPr>
        <w:t>”” attiecīgajā locījumā</w:t>
      </w:r>
      <w:r w:rsidR="00833D8A" w:rsidRPr="00F80FB5">
        <w:rPr>
          <w:rFonts w:ascii="Times New Roman" w:hAnsi="Times New Roman" w:cs="Times New Roman"/>
          <w:sz w:val="24"/>
          <w:szCs w:val="24"/>
        </w:rPr>
        <w:t xml:space="preserve">  ar vārdiem un cipariem „2.3.2.2.1.</w:t>
      </w:r>
      <w:r w:rsidR="008D1561" w:rsidRPr="00F80FB5">
        <w:rPr>
          <w:rFonts w:ascii="Times New Roman" w:hAnsi="Times New Roman" w:cs="Times New Roman"/>
          <w:sz w:val="24"/>
          <w:szCs w:val="24"/>
        </w:rPr>
        <w:t>apakškativitāte</w:t>
      </w:r>
      <w:r w:rsidR="00833D8A" w:rsidRPr="00F80FB5">
        <w:rPr>
          <w:rFonts w:ascii="Times New Roman" w:hAnsi="Times New Roman" w:cs="Times New Roman"/>
          <w:sz w:val="24"/>
          <w:szCs w:val="24"/>
        </w:rPr>
        <w:t xml:space="preserve"> </w:t>
      </w:r>
      <w:r w:rsidR="008D1561" w:rsidRPr="00F80FB5">
        <w:rPr>
          <w:rFonts w:ascii="Times New Roman" w:hAnsi="Times New Roman" w:cs="Times New Roman"/>
          <w:sz w:val="24"/>
          <w:szCs w:val="24"/>
        </w:rPr>
        <w:t>„Atbalsts ieguldī</w:t>
      </w:r>
      <w:r w:rsidR="00833D8A" w:rsidRPr="00F80FB5">
        <w:rPr>
          <w:rFonts w:ascii="Times New Roman" w:hAnsi="Times New Roman" w:cs="Times New Roman"/>
          <w:sz w:val="24"/>
          <w:szCs w:val="24"/>
        </w:rPr>
        <w:t>jumiem mikro, maziem un vidējiem komersantiem īpaši atbalstāmajās teritorijās  (ĪAT)</w:t>
      </w:r>
      <w:r w:rsidR="008D1561" w:rsidRPr="00F80FB5">
        <w:rPr>
          <w:rFonts w:ascii="Times New Roman" w:hAnsi="Times New Roman" w:cs="Times New Roman"/>
          <w:sz w:val="24"/>
          <w:szCs w:val="24"/>
        </w:rPr>
        <w:t>”</w:t>
      </w:r>
      <w:r w:rsidR="00833D8A" w:rsidRPr="00F80FB5">
        <w:rPr>
          <w:rFonts w:ascii="Times New Roman" w:hAnsi="Times New Roman" w:cs="Times New Roman"/>
          <w:sz w:val="24"/>
          <w:szCs w:val="24"/>
        </w:rPr>
        <w:t>”</w:t>
      </w:r>
      <w:r w:rsidR="008D1561" w:rsidRPr="00F80FB5">
        <w:rPr>
          <w:rFonts w:ascii="Times New Roman" w:hAnsi="Times New Roman" w:cs="Times New Roman"/>
          <w:sz w:val="24"/>
          <w:szCs w:val="24"/>
        </w:rPr>
        <w:t xml:space="preserve"> attiecīgajā locījumā</w:t>
      </w:r>
      <w:r w:rsidR="00833D8A" w:rsidRPr="00F80FB5">
        <w:rPr>
          <w:rFonts w:ascii="Times New Roman" w:hAnsi="Times New Roman" w:cs="Times New Roman"/>
          <w:sz w:val="24"/>
          <w:szCs w:val="24"/>
        </w:rPr>
        <w:t>;</w:t>
      </w:r>
    </w:p>
    <w:p w:rsidR="003C2D63" w:rsidRPr="00F80FB5" w:rsidRDefault="008D1561" w:rsidP="008D1561">
      <w:pPr>
        <w:pStyle w:val="ListParagraph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80FB5">
        <w:rPr>
          <w:rFonts w:ascii="Times New Roman" w:hAnsi="Times New Roman" w:cs="Times New Roman"/>
          <w:sz w:val="24"/>
          <w:szCs w:val="24"/>
        </w:rPr>
        <w:t xml:space="preserve"> </w:t>
      </w:r>
      <w:r w:rsidR="00702444" w:rsidRPr="00F80FB5">
        <w:rPr>
          <w:rFonts w:ascii="Times New Roman" w:hAnsi="Times New Roman" w:cs="Times New Roman"/>
          <w:sz w:val="24"/>
          <w:szCs w:val="24"/>
        </w:rPr>
        <w:t>izteikt 10.punktu šādā redakcijā</w:t>
      </w:r>
      <w:r w:rsidR="00654E9E" w:rsidRPr="00F80FB5">
        <w:rPr>
          <w:rFonts w:ascii="Times New Roman" w:hAnsi="Times New Roman" w:cs="Times New Roman"/>
          <w:sz w:val="24"/>
          <w:szCs w:val="24"/>
        </w:rPr>
        <w:t>:</w:t>
      </w:r>
      <w:r w:rsidR="003C2D63" w:rsidRPr="00F80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D63" w:rsidRPr="00F80FB5" w:rsidRDefault="003C2D63" w:rsidP="00C35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B5">
        <w:rPr>
          <w:rFonts w:ascii="Times New Roman" w:hAnsi="Times New Roman" w:cs="Times New Roman"/>
          <w:sz w:val="24"/>
          <w:szCs w:val="24"/>
        </w:rPr>
        <w:t xml:space="preserve">„10. Aktivitātes ietvaros īstenotos projektus finansē no Eiropas Reģionālās attīstības fonda un finansējuma saņēmēja līdzekļiem. Aktivitātes ietvaros pieejamais Eiropas Reģionālās attīstības fonda līdzfinansējums ir </w:t>
      </w:r>
      <w:r w:rsidR="00C20B69" w:rsidRPr="00F80FB5">
        <w:rPr>
          <w:rFonts w:ascii="Times New Roman" w:hAnsi="Times New Roman" w:cs="Times New Roman"/>
          <w:sz w:val="24"/>
          <w:szCs w:val="24"/>
        </w:rPr>
        <w:t>7</w:t>
      </w:r>
      <w:r w:rsidRPr="00F80FB5">
        <w:rPr>
          <w:rFonts w:ascii="Times New Roman" w:hAnsi="Times New Roman" w:cs="Times New Roman"/>
          <w:sz w:val="24"/>
          <w:szCs w:val="24"/>
        </w:rPr>
        <w:t xml:space="preserve"> </w:t>
      </w:r>
      <w:r w:rsidR="00C20B69" w:rsidRPr="00F80FB5">
        <w:rPr>
          <w:rFonts w:ascii="Times New Roman" w:hAnsi="Times New Roman" w:cs="Times New Roman"/>
          <w:sz w:val="24"/>
          <w:szCs w:val="24"/>
        </w:rPr>
        <w:t>488</w:t>
      </w:r>
      <w:r w:rsidRPr="00F80FB5">
        <w:rPr>
          <w:rFonts w:ascii="Times New Roman" w:hAnsi="Times New Roman" w:cs="Times New Roman"/>
          <w:sz w:val="24"/>
          <w:szCs w:val="24"/>
        </w:rPr>
        <w:t xml:space="preserve"> </w:t>
      </w:r>
      <w:r w:rsidR="00C20B69" w:rsidRPr="00F80FB5">
        <w:rPr>
          <w:rFonts w:ascii="Times New Roman" w:hAnsi="Times New Roman" w:cs="Times New Roman"/>
          <w:sz w:val="24"/>
          <w:szCs w:val="24"/>
        </w:rPr>
        <w:t>412</w:t>
      </w:r>
      <w:r w:rsidR="00F80FB5">
        <w:rPr>
          <w:rFonts w:ascii="Times New Roman" w:hAnsi="Times New Roman" w:cs="Times New Roman"/>
          <w:sz w:val="24"/>
          <w:szCs w:val="24"/>
        </w:rPr>
        <w:t xml:space="preserve"> lati.”.</w:t>
      </w:r>
    </w:p>
    <w:p w:rsidR="0047567C" w:rsidRPr="00F80FB5" w:rsidRDefault="0047567C" w:rsidP="008D15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2444" w:rsidRPr="00F80FB5" w:rsidRDefault="00702444" w:rsidP="00C35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D88" w:rsidRPr="00F80FB5" w:rsidRDefault="00C53D4A" w:rsidP="00FA011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B5">
        <w:rPr>
          <w:rFonts w:ascii="Times New Roman" w:hAnsi="Times New Roman" w:cs="Times New Roman"/>
          <w:sz w:val="24"/>
          <w:szCs w:val="24"/>
        </w:rPr>
        <w:t>Ministru prezidents</w:t>
      </w:r>
      <w:r w:rsidRPr="00F80FB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80FB5">
        <w:rPr>
          <w:rFonts w:ascii="Times New Roman" w:hAnsi="Times New Roman" w:cs="Times New Roman"/>
          <w:sz w:val="24"/>
          <w:szCs w:val="24"/>
        </w:rPr>
        <w:tab/>
      </w:r>
      <w:r w:rsidRPr="00F80FB5">
        <w:rPr>
          <w:rFonts w:ascii="Times New Roman" w:hAnsi="Times New Roman" w:cs="Times New Roman"/>
          <w:sz w:val="24"/>
          <w:szCs w:val="24"/>
        </w:rPr>
        <w:tab/>
      </w:r>
      <w:r w:rsidRPr="00F80FB5">
        <w:rPr>
          <w:rFonts w:ascii="Times New Roman" w:hAnsi="Times New Roman" w:cs="Times New Roman"/>
          <w:sz w:val="24"/>
          <w:szCs w:val="24"/>
        </w:rPr>
        <w:tab/>
      </w:r>
      <w:r w:rsidRPr="00F80FB5">
        <w:rPr>
          <w:rFonts w:ascii="Times New Roman" w:hAnsi="Times New Roman" w:cs="Times New Roman"/>
          <w:sz w:val="24"/>
          <w:szCs w:val="24"/>
        </w:rPr>
        <w:tab/>
      </w:r>
      <w:r w:rsidR="006E1245" w:rsidRPr="00F80FB5">
        <w:rPr>
          <w:rFonts w:ascii="Times New Roman" w:hAnsi="Times New Roman" w:cs="Times New Roman"/>
          <w:sz w:val="24"/>
          <w:szCs w:val="24"/>
        </w:rPr>
        <w:tab/>
      </w:r>
      <w:r w:rsidR="0047567C" w:rsidRPr="00F80FB5">
        <w:rPr>
          <w:rFonts w:ascii="Times New Roman" w:hAnsi="Times New Roman" w:cs="Times New Roman"/>
          <w:sz w:val="24"/>
          <w:szCs w:val="24"/>
        </w:rPr>
        <w:t xml:space="preserve">  </w:t>
      </w:r>
      <w:r w:rsidRPr="00F80FB5">
        <w:rPr>
          <w:rFonts w:ascii="Times New Roman" w:hAnsi="Times New Roman" w:cs="Times New Roman"/>
          <w:sz w:val="24"/>
          <w:szCs w:val="24"/>
        </w:rPr>
        <w:tab/>
      </w:r>
      <w:r w:rsidR="00A553CE" w:rsidRPr="00F80FB5">
        <w:rPr>
          <w:rFonts w:ascii="Times New Roman" w:hAnsi="Times New Roman" w:cs="Times New Roman"/>
          <w:sz w:val="24"/>
          <w:szCs w:val="24"/>
        </w:rPr>
        <w:tab/>
      </w:r>
      <w:r w:rsidR="0047567C" w:rsidRPr="00F80F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0FB5">
        <w:rPr>
          <w:rFonts w:ascii="Times New Roman" w:hAnsi="Times New Roman" w:cs="Times New Roman"/>
          <w:sz w:val="24"/>
          <w:szCs w:val="24"/>
        </w:rPr>
        <w:t>V.Dombrovskis</w:t>
      </w:r>
      <w:proofErr w:type="spellEnd"/>
    </w:p>
    <w:p w:rsidR="00696D88" w:rsidRPr="00F80FB5" w:rsidRDefault="00696D88" w:rsidP="00FA0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3CE" w:rsidRPr="00F80FB5" w:rsidRDefault="00A553CE" w:rsidP="00FA0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BCF" w:rsidRPr="00F80FB5" w:rsidRDefault="00C35BCF" w:rsidP="00FA0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BCF" w:rsidRPr="00F80FB5" w:rsidRDefault="00F80FB5" w:rsidP="00F80FB5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B5">
        <w:rPr>
          <w:rFonts w:ascii="Times New Roman" w:hAnsi="Times New Roman" w:cs="Times New Roman"/>
          <w:sz w:val="24"/>
          <w:szCs w:val="24"/>
        </w:rPr>
        <w:t xml:space="preserve">Ekonomikas ministrs </w:t>
      </w:r>
      <w:r w:rsidRPr="00F80F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80FB5">
        <w:rPr>
          <w:rFonts w:ascii="Times New Roman" w:hAnsi="Times New Roman" w:cs="Times New Roman"/>
          <w:sz w:val="24"/>
          <w:szCs w:val="24"/>
        </w:rPr>
        <w:t>D.Pavļuts</w:t>
      </w:r>
      <w:proofErr w:type="spellEnd"/>
    </w:p>
    <w:p w:rsidR="00B1118E" w:rsidRPr="00F80FB5" w:rsidRDefault="00B1118E" w:rsidP="00FA0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BCF" w:rsidRPr="00F80FB5" w:rsidRDefault="00C35BCF" w:rsidP="00FA0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3CE" w:rsidRPr="00F80FB5" w:rsidRDefault="00A553CE" w:rsidP="00FA0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D88" w:rsidRPr="00F80FB5" w:rsidRDefault="00DE27E8" w:rsidP="00FA0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B5">
        <w:rPr>
          <w:rFonts w:ascii="Times New Roman" w:hAnsi="Times New Roman" w:cs="Times New Roman"/>
          <w:sz w:val="24"/>
          <w:szCs w:val="24"/>
        </w:rPr>
        <w:t>Iesniedzējs:</w:t>
      </w:r>
    </w:p>
    <w:p w:rsidR="00C35BCF" w:rsidRPr="00F80FB5" w:rsidRDefault="00F80FB5" w:rsidP="00F80FB5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B5">
        <w:rPr>
          <w:rFonts w:ascii="Times New Roman" w:hAnsi="Times New Roman" w:cs="Times New Roman"/>
          <w:sz w:val="24"/>
          <w:szCs w:val="24"/>
        </w:rPr>
        <w:t xml:space="preserve">Ekonomikas ministrs </w:t>
      </w:r>
      <w:r w:rsidRPr="00F80F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80FB5">
        <w:rPr>
          <w:rFonts w:ascii="Times New Roman" w:hAnsi="Times New Roman" w:cs="Times New Roman"/>
          <w:sz w:val="24"/>
          <w:szCs w:val="24"/>
        </w:rPr>
        <w:t>D.Pavļuts</w:t>
      </w:r>
      <w:proofErr w:type="spellEnd"/>
    </w:p>
    <w:p w:rsidR="00ED5D18" w:rsidRPr="00F80FB5" w:rsidRDefault="00ED5D18" w:rsidP="00FA0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3CE" w:rsidRPr="00F80FB5" w:rsidRDefault="00A553CE" w:rsidP="00FA0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BCF" w:rsidRPr="00F80FB5" w:rsidRDefault="00C35BCF" w:rsidP="00FA0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BCF" w:rsidRPr="00F80FB5" w:rsidRDefault="00F80FB5" w:rsidP="00F80FB5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FB5">
        <w:rPr>
          <w:rFonts w:ascii="Times New Roman" w:hAnsi="Times New Roman" w:cs="Times New Roman"/>
          <w:sz w:val="24"/>
          <w:szCs w:val="24"/>
        </w:rPr>
        <w:t>Vīza: Valsts sekretārs</w:t>
      </w:r>
      <w:r w:rsidRPr="00F80FB5">
        <w:rPr>
          <w:rFonts w:ascii="Times New Roman" w:hAnsi="Times New Roman" w:cs="Times New Roman"/>
          <w:sz w:val="24"/>
          <w:szCs w:val="24"/>
        </w:rPr>
        <w:tab/>
        <w:t xml:space="preserve"> J.Pūce</w:t>
      </w:r>
    </w:p>
    <w:p w:rsidR="00E112F4" w:rsidRPr="00F80FB5" w:rsidRDefault="00E112F4" w:rsidP="00FA0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0C5" w:rsidRPr="00F80FB5" w:rsidRDefault="001920C5" w:rsidP="00C35BCF">
      <w:pPr>
        <w:tabs>
          <w:tab w:val="left" w:pos="10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703" w:rsidRDefault="008A0E4C" w:rsidP="00FA01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2013-05-16 16:40</w:t>
      </w:r>
      <w:bookmarkStart w:id="8" w:name="_GoBack"/>
      <w:bookmarkEnd w:id="8"/>
    </w:p>
    <w:p w:rsidR="008B6F23" w:rsidRPr="00E112F4" w:rsidRDefault="007030D9" w:rsidP="00FA01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fldSimple w:instr=" NUMWORDS   \* MERGEFORMAT ">
        <w:r w:rsidR="008A0E4C" w:rsidRPr="008A0E4C">
          <w:rPr>
            <w:rFonts w:ascii="Times New Roman" w:hAnsi="Times New Roman" w:cs="Times New Roman"/>
            <w:noProof/>
            <w:sz w:val="20"/>
            <w:szCs w:val="20"/>
          </w:rPr>
          <w:t>178</w:t>
        </w:r>
      </w:fldSimple>
    </w:p>
    <w:p w:rsidR="00C35BCF" w:rsidRPr="00C35BCF" w:rsidRDefault="00C35BCF" w:rsidP="00C35B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5BCF">
        <w:rPr>
          <w:rFonts w:ascii="Times New Roman" w:hAnsi="Times New Roman" w:cs="Times New Roman"/>
          <w:sz w:val="20"/>
          <w:szCs w:val="20"/>
        </w:rPr>
        <w:t>Austris Jansons</w:t>
      </w:r>
    </w:p>
    <w:p w:rsidR="00A94E52" w:rsidRPr="00E112F4" w:rsidRDefault="00C35BCF" w:rsidP="00C35B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5BCF">
        <w:rPr>
          <w:rFonts w:ascii="Times New Roman" w:hAnsi="Times New Roman" w:cs="Times New Roman"/>
          <w:sz w:val="20"/>
          <w:szCs w:val="20"/>
        </w:rPr>
        <w:t>67013062, Austris.Jansons@em.gov.lv</w:t>
      </w:r>
    </w:p>
    <w:sectPr w:rsidR="00A94E52" w:rsidRPr="00E112F4" w:rsidSect="007A5C6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DA" w:rsidRDefault="002569DA" w:rsidP="00173166">
      <w:pPr>
        <w:spacing w:after="0" w:line="240" w:lineRule="auto"/>
      </w:pPr>
      <w:r>
        <w:separator/>
      </w:r>
    </w:p>
  </w:endnote>
  <w:endnote w:type="continuationSeparator" w:id="0">
    <w:p w:rsidR="002569DA" w:rsidRDefault="002569DA" w:rsidP="001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88" w:rsidRPr="00DD4B7C" w:rsidRDefault="007030D9" w:rsidP="00996731">
    <w:pPr>
      <w:tabs>
        <w:tab w:val="left" w:pos="6237"/>
      </w:tabs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fldSimple w:instr=" FILENAME   \* MERGEFORMAT ">
      <w:r w:rsidR="00893703" w:rsidRPr="00893703">
        <w:rPr>
          <w:rFonts w:ascii="Times New Roman" w:hAnsi="Times New Roman" w:cs="Times New Roman"/>
          <w:noProof/>
          <w:sz w:val="20"/>
          <w:szCs w:val="20"/>
        </w:rPr>
        <w:t>EMNot_180413_groz197</w:t>
      </w:r>
    </w:fldSimple>
    <w:r w:rsidR="00996731" w:rsidRPr="00DD4B7C">
      <w:rPr>
        <w:rFonts w:ascii="Times New Roman" w:hAnsi="Times New Roman" w:cs="Times New Roman"/>
        <w:sz w:val="20"/>
        <w:szCs w:val="20"/>
      </w:rPr>
      <w:t xml:space="preserve">; </w:t>
    </w:r>
    <w:r w:rsidR="00194628" w:rsidRPr="00194628">
      <w:rPr>
        <w:rFonts w:ascii="Times New Roman" w:hAnsi="Times New Roman" w:cs="Times New Roman"/>
        <w:sz w:val="20"/>
        <w:szCs w:val="20"/>
      </w:rPr>
      <w:t>Grozījumi Ministru kabineta 2009.gada 24.februāra noteikumos Nr.197 „Noteikumi par darbības programmas „Uzņēmējdarbība un inovācijas” papildinājuma 2.3.2.2.aktivitāti „Atbalsts ieguldījumiem mikro, maziem un vidējiem komersantiem īpaši atbalstāmajās teritorijās””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68" w:rsidRPr="009716B3" w:rsidRDefault="002569DA" w:rsidP="00CC1968">
    <w:pPr>
      <w:tabs>
        <w:tab w:val="left" w:pos="6237"/>
      </w:tabs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8A0E4C" w:rsidRPr="008A0E4C">
      <w:rPr>
        <w:rFonts w:ascii="Times New Roman" w:hAnsi="Times New Roman" w:cs="Times New Roman"/>
        <w:noProof/>
        <w:sz w:val="20"/>
        <w:szCs w:val="20"/>
      </w:rPr>
      <w:t>EMNot_160513_groz197</w:t>
    </w:r>
    <w:r>
      <w:rPr>
        <w:rFonts w:ascii="Times New Roman" w:hAnsi="Times New Roman" w:cs="Times New Roman"/>
        <w:noProof/>
        <w:sz w:val="20"/>
        <w:szCs w:val="20"/>
      </w:rPr>
      <w:fldChar w:fldCharType="end"/>
    </w:r>
    <w:r w:rsidR="00CC1968" w:rsidRPr="009716B3">
      <w:rPr>
        <w:rFonts w:ascii="Times New Roman" w:hAnsi="Times New Roman" w:cs="Times New Roman"/>
        <w:sz w:val="20"/>
        <w:szCs w:val="20"/>
      </w:rPr>
      <w:t xml:space="preserve">; </w:t>
    </w:r>
    <w:r w:rsidR="00194628" w:rsidRPr="00194628">
      <w:rPr>
        <w:rFonts w:ascii="Times New Roman" w:hAnsi="Times New Roman" w:cs="Times New Roman"/>
        <w:sz w:val="20"/>
        <w:szCs w:val="20"/>
      </w:rPr>
      <w:t>Grozījum</w:t>
    </w:r>
    <w:r w:rsidR="008D1561">
      <w:rPr>
        <w:rFonts w:ascii="Times New Roman" w:hAnsi="Times New Roman" w:cs="Times New Roman"/>
        <w:sz w:val="20"/>
        <w:szCs w:val="20"/>
      </w:rPr>
      <w:t>i</w:t>
    </w:r>
    <w:r w:rsidR="00194628" w:rsidRPr="00194628">
      <w:rPr>
        <w:rFonts w:ascii="Times New Roman" w:hAnsi="Times New Roman" w:cs="Times New Roman"/>
        <w:sz w:val="20"/>
        <w:szCs w:val="20"/>
      </w:rPr>
      <w:t xml:space="preserve"> Ministru kabineta 2009.gada 24.februāra noteikumos Nr.197 „Noteikumi par darbības programmas „Uzņēmējdarbība un inovācijas” papildinājuma 2.3.2.2.aktivitāti „Atbalsts ieguldījumiem mikro, maziem un vidējiem komersantiem īpaši atbalstāmajās teritorijās””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DA" w:rsidRDefault="002569DA" w:rsidP="00173166">
      <w:pPr>
        <w:spacing w:after="0" w:line="240" w:lineRule="auto"/>
      </w:pPr>
      <w:r>
        <w:separator/>
      </w:r>
    </w:p>
  </w:footnote>
  <w:footnote w:type="continuationSeparator" w:id="0">
    <w:p w:rsidR="002569DA" w:rsidRDefault="002569DA" w:rsidP="0017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78188"/>
      <w:docPartObj>
        <w:docPartGallery w:val="Page Numbers (Top of Page)"/>
        <w:docPartUnique/>
      </w:docPartObj>
    </w:sdtPr>
    <w:sdtEndPr/>
    <w:sdtContent>
      <w:p w:rsidR="007A5C63" w:rsidRDefault="00493A04">
        <w:pPr>
          <w:pStyle w:val="Header"/>
          <w:jc w:val="center"/>
        </w:pPr>
        <w:r w:rsidRPr="007A5C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5C63" w:rsidRPr="007A5C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0F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3166" w:rsidRPr="00173166" w:rsidRDefault="00173166" w:rsidP="0017316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97" w:rsidRPr="00EA5197" w:rsidRDefault="00EA5197" w:rsidP="00EA5197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EA5197">
      <w:rPr>
        <w:rFonts w:ascii="Times New Roman" w:hAnsi="Times New Roman" w:cs="Times New Roman"/>
        <w:sz w:val="24"/>
        <w:szCs w:val="24"/>
      </w:rPr>
      <w:t>Projekts</w:t>
    </w:r>
  </w:p>
  <w:p w:rsidR="00EA5197" w:rsidRDefault="00EA51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6A36"/>
    <w:multiLevelType w:val="hybridMultilevel"/>
    <w:tmpl w:val="F2125AC2"/>
    <w:lvl w:ilvl="0" w:tplc="6862D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F71F7"/>
    <w:multiLevelType w:val="hybridMultilevel"/>
    <w:tmpl w:val="682CCB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A6F9C"/>
    <w:multiLevelType w:val="hybridMultilevel"/>
    <w:tmpl w:val="DD6E5F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B2035"/>
    <w:multiLevelType w:val="hybridMultilevel"/>
    <w:tmpl w:val="BBEC03EA"/>
    <w:lvl w:ilvl="0" w:tplc="4E604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47546E"/>
    <w:multiLevelType w:val="hybridMultilevel"/>
    <w:tmpl w:val="D178920C"/>
    <w:lvl w:ilvl="0" w:tplc="1EC27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5F53C6"/>
    <w:multiLevelType w:val="hybridMultilevel"/>
    <w:tmpl w:val="48B6C7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EE1"/>
    <w:rsid w:val="00003DCF"/>
    <w:rsid w:val="00011762"/>
    <w:rsid w:val="00016A30"/>
    <w:rsid w:val="000245CC"/>
    <w:rsid w:val="000270E6"/>
    <w:rsid w:val="00034CDB"/>
    <w:rsid w:val="00035793"/>
    <w:rsid w:val="00050C92"/>
    <w:rsid w:val="000512E6"/>
    <w:rsid w:val="00054232"/>
    <w:rsid w:val="000828DE"/>
    <w:rsid w:val="000862BD"/>
    <w:rsid w:val="000C7680"/>
    <w:rsid w:val="000E306E"/>
    <w:rsid w:val="000F5CFC"/>
    <w:rsid w:val="000F78CD"/>
    <w:rsid w:val="0010061C"/>
    <w:rsid w:val="00107818"/>
    <w:rsid w:val="00121160"/>
    <w:rsid w:val="00142E72"/>
    <w:rsid w:val="0015244A"/>
    <w:rsid w:val="001602F5"/>
    <w:rsid w:val="00171C0F"/>
    <w:rsid w:val="00173166"/>
    <w:rsid w:val="001920C5"/>
    <w:rsid w:val="00194628"/>
    <w:rsid w:val="001A2C2F"/>
    <w:rsid w:val="001A2F24"/>
    <w:rsid w:val="001C6235"/>
    <w:rsid w:val="001D69CD"/>
    <w:rsid w:val="001E4C9E"/>
    <w:rsid w:val="0022172F"/>
    <w:rsid w:val="0022590A"/>
    <w:rsid w:val="00225C51"/>
    <w:rsid w:val="00240E7B"/>
    <w:rsid w:val="00247EA6"/>
    <w:rsid w:val="002569DA"/>
    <w:rsid w:val="00285FBC"/>
    <w:rsid w:val="00296029"/>
    <w:rsid w:val="002C1AAB"/>
    <w:rsid w:val="002C38A6"/>
    <w:rsid w:val="002C4EE1"/>
    <w:rsid w:val="002C5874"/>
    <w:rsid w:val="002C7074"/>
    <w:rsid w:val="002D0EB2"/>
    <w:rsid w:val="002D684B"/>
    <w:rsid w:val="002E0F15"/>
    <w:rsid w:val="002E1740"/>
    <w:rsid w:val="002E6B69"/>
    <w:rsid w:val="002F6942"/>
    <w:rsid w:val="003063E4"/>
    <w:rsid w:val="00336B5A"/>
    <w:rsid w:val="003468EA"/>
    <w:rsid w:val="0035100D"/>
    <w:rsid w:val="00354184"/>
    <w:rsid w:val="00362EDE"/>
    <w:rsid w:val="003639FD"/>
    <w:rsid w:val="00364C1F"/>
    <w:rsid w:val="0036784F"/>
    <w:rsid w:val="0038267B"/>
    <w:rsid w:val="00382744"/>
    <w:rsid w:val="0038571D"/>
    <w:rsid w:val="00390266"/>
    <w:rsid w:val="00392048"/>
    <w:rsid w:val="003B2894"/>
    <w:rsid w:val="003C1EAA"/>
    <w:rsid w:val="003C2D63"/>
    <w:rsid w:val="003C7144"/>
    <w:rsid w:val="003D09E8"/>
    <w:rsid w:val="003D46A2"/>
    <w:rsid w:val="003D47C8"/>
    <w:rsid w:val="003D4BAF"/>
    <w:rsid w:val="003E2A90"/>
    <w:rsid w:val="003E2B89"/>
    <w:rsid w:val="003E36A3"/>
    <w:rsid w:val="003E56AF"/>
    <w:rsid w:val="003F739A"/>
    <w:rsid w:val="0041220C"/>
    <w:rsid w:val="00416692"/>
    <w:rsid w:val="00423E94"/>
    <w:rsid w:val="004369E8"/>
    <w:rsid w:val="00447573"/>
    <w:rsid w:val="00453011"/>
    <w:rsid w:val="0045433B"/>
    <w:rsid w:val="00460F13"/>
    <w:rsid w:val="004633F7"/>
    <w:rsid w:val="00464DFC"/>
    <w:rsid w:val="00471BEF"/>
    <w:rsid w:val="0047567C"/>
    <w:rsid w:val="00492836"/>
    <w:rsid w:val="00493A04"/>
    <w:rsid w:val="004A2146"/>
    <w:rsid w:val="004C3DC9"/>
    <w:rsid w:val="004D5313"/>
    <w:rsid w:val="004D5C93"/>
    <w:rsid w:val="004E551A"/>
    <w:rsid w:val="004F1930"/>
    <w:rsid w:val="004F58D9"/>
    <w:rsid w:val="005116CC"/>
    <w:rsid w:val="005156C9"/>
    <w:rsid w:val="005569F7"/>
    <w:rsid w:val="005860D2"/>
    <w:rsid w:val="005A496B"/>
    <w:rsid w:val="005D12D6"/>
    <w:rsid w:val="00603BE4"/>
    <w:rsid w:val="0060417D"/>
    <w:rsid w:val="00604BE1"/>
    <w:rsid w:val="00611718"/>
    <w:rsid w:val="006126F9"/>
    <w:rsid w:val="006203EF"/>
    <w:rsid w:val="0062338F"/>
    <w:rsid w:val="006262FF"/>
    <w:rsid w:val="00635506"/>
    <w:rsid w:val="006514CC"/>
    <w:rsid w:val="00654E9E"/>
    <w:rsid w:val="006636A8"/>
    <w:rsid w:val="00664DDD"/>
    <w:rsid w:val="006848E0"/>
    <w:rsid w:val="00687C94"/>
    <w:rsid w:val="00695309"/>
    <w:rsid w:val="00696D88"/>
    <w:rsid w:val="006A18FE"/>
    <w:rsid w:val="006A1955"/>
    <w:rsid w:val="006B7336"/>
    <w:rsid w:val="006C2630"/>
    <w:rsid w:val="006C534F"/>
    <w:rsid w:val="006D292B"/>
    <w:rsid w:val="006D6099"/>
    <w:rsid w:val="006E1245"/>
    <w:rsid w:val="006F5DA7"/>
    <w:rsid w:val="00702444"/>
    <w:rsid w:val="007030D9"/>
    <w:rsid w:val="007037AC"/>
    <w:rsid w:val="00712208"/>
    <w:rsid w:val="007132C6"/>
    <w:rsid w:val="00717F68"/>
    <w:rsid w:val="00752C78"/>
    <w:rsid w:val="007550E0"/>
    <w:rsid w:val="0077021D"/>
    <w:rsid w:val="00784B73"/>
    <w:rsid w:val="00786122"/>
    <w:rsid w:val="00792E8C"/>
    <w:rsid w:val="007A3390"/>
    <w:rsid w:val="007A5C63"/>
    <w:rsid w:val="007B79B8"/>
    <w:rsid w:val="007D5051"/>
    <w:rsid w:val="007E089B"/>
    <w:rsid w:val="007F013B"/>
    <w:rsid w:val="00801C1D"/>
    <w:rsid w:val="00804AD0"/>
    <w:rsid w:val="008052DD"/>
    <w:rsid w:val="00811CA6"/>
    <w:rsid w:val="00813A79"/>
    <w:rsid w:val="00833D8A"/>
    <w:rsid w:val="008416F3"/>
    <w:rsid w:val="00841849"/>
    <w:rsid w:val="00846CE6"/>
    <w:rsid w:val="00856132"/>
    <w:rsid w:val="008602DC"/>
    <w:rsid w:val="008714A1"/>
    <w:rsid w:val="00871F8B"/>
    <w:rsid w:val="00893703"/>
    <w:rsid w:val="00895172"/>
    <w:rsid w:val="008A0E4C"/>
    <w:rsid w:val="008B6F23"/>
    <w:rsid w:val="008C2125"/>
    <w:rsid w:val="008C60FF"/>
    <w:rsid w:val="008D1561"/>
    <w:rsid w:val="008D6210"/>
    <w:rsid w:val="008F3263"/>
    <w:rsid w:val="009107C2"/>
    <w:rsid w:val="0091204F"/>
    <w:rsid w:val="0093171E"/>
    <w:rsid w:val="009358CF"/>
    <w:rsid w:val="00945D7C"/>
    <w:rsid w:val="00947892"/>
    <w:rsid w:val="00955A84"/>
    <w:rsid w:val="009716B3"/>
    <w:rsid w:val="00973738"/>
    <w:rsid w:val="00985BE0"/>
    <w:rsid w:val="00996731"/>
    <w:rsid w:val="009A1CEF"/>
    <w:rsid w:val="009B4D1B"/>
    <w:rsid w:val="009C2B23"/>
    <w:rsid w:val="009C4691"/>
    <w:rsid w:val="009C4FE8"/>
    <w:rsid w:val="009D21CA"/>
    <w:rsid w:val="009D4ED8"/>
    <w:rsid w:val="009E1E86"/>
    <w:rsid w:val="00A04C54"/>
    <w:rsid w:val="00A05DF1"/>
    <w:rsid w:val="00A1293D"/>
    <w:rsid w:val="00A150BE"/>
    <w:rsid w:val="00A20BEB"/>
    <w:rsid w:val="00A25916"/>
    <w:rsid w:val="00A259FA"/>
    <w:rsid w:val="00A319E1"/>
    <w:rsid w:val="00A32CBF"/>
    <w:rsid w:val="00A340F5"/>
    <w:rsid w:val="00A36612"/>
    <w:rsid w:val="00A42D72"/>
    <w:rsid w:val="00A54A8D"/>
    <w:rsid w:val="00A553CE"/>
    <w:rsid w:val="00A56064"/>
    <w:rsid w:val="00A6028A"/>
    <w:rsid w:val="00A83BA7"/>
    <w:rsid w:val="00A94E52"/>
    <w:rsid w:val="00AB2EEF"/>
    <w:rsid w:val="00AE0B23"/>
    <w:rsid w:val="00AF4FE6"/>
    <w:rsid w:val="00B0422D"/>
    <w:rsid w:val="00B1118E"/>
    <w:rsid w:val="00B11E46"/>
    <w:rsid w:val="00B27E32"/>
    <w:rsid w:val="00B35E5B"/>
    <w:rsid w:val="00B4150B"/>
    <w:rsid w:val="00B57E65"/>
    <w:rsid w:val="00B760EC"/>
    <w:rsid w:val="00B90D1E"/>
    <w:rsid w:val="00BA2A19"/>
    <w:rsid w:val="00BA4303"/>
    <w:rsid w:val="00BA7461"/>
    <w:rsid w:val="00BE42CB"/>
    <w:rsid w:val="00BF1457"/>
    <w:rsid w:val="00C03F5E"/>
    <w:rsid w:val="00C077B2"/>
    <w:rsid w:val="00C20B69"/>
    <w:rsid w:val="00C35BCF"/>
    <w:rsid w:val="00C372BD"/>
    <w:rsid w:val="00C410A8"/>
    <w:rsid w:val="00C450EC"/>
    <w:rsid w:val="00C47C36"/>
    <w:rsid w:val="00C53D4A"/>
    <w:rsid w:val="00C61434"/>
    <w:rsid w:val="00C659A4"/>
    <w:rsid w:val="00C8050F"/>
    <w:rsid w:val="00C8744D"/>
    <w:rsid w:val="00CA1AD3"/>
    <w:rsid w:val="00CC1968"/>
    <w:rsid w:val="00CD1C6A"/>
    <w:rsid w:val="00CE203B"/>
    <w:rsid w:val="00CE593F"/>
    <w:rsid w:val="00CE6426"/>
    <w:rsid w:val="00CF20CD"/>
    <w:rsid w:val="00D22C48"/>
    <w:rsid w:val="00D23A48"/>
    <w:rsid w:val="00D262F4"/>
    <w:rsid w:val="00D37239"/>
    <w:rsid w:val="00D61089"/>
    <w:rsid w:val="00D63A09"/>
    <w:rsid w:val="00D6464D"/>
    <w:rsid w:val="00D72782"/>
    <w:rsid w:val="00D7416B"/>
    <w:rsid w:val="00D80A1F"/>
    <w:rsid w:val="00D86795"/>
    <w:rsid w:val="00D96B78"/>
    <w:rsid w:val="00DA540C"/>
    <w:rsid w:val="00DC490C"/>
    <w:rsid w:val="00DC5895"/>
    <w:rsid w:val="00DC7384"/>
    <w:rsid w:val="00DC7CCF"/>
    <w:rsid w:val="00DD1BE1"/>
    <w:rsid w:val="00DD4B7C"/>
    <w:rsid w:val="00DE1EF5"/>
    <w:rsid w:val="00DE27E8"/>
    <w:rsid w:val="00DE6F4F"/>
    <w:rsid w:val="00DF78EC"/>
    <w:rsid w:val="00E01250"/>
    <w:rsid w:val="00E014A4"/>
    <w:rsid w:val="00E10915"/>
    <w:rsid w:val="00E112F4"/>
    <w:rsid w:val="00E169D6"/>
    <w:rsid w:val="00E32D6E"/>
    <w:rsid w:val="00E34B3B"/>
    <w:rsid w:val="00E356D5"/>
    <w:rsid w:val="00E46F99"/>
    <w:rsid w:val="00E53D71"/>
    <w:rsid w:val="00E66A54"/>
    <w:rsid w:val="00E67ED1"/>
    <w:rsid w:val="00EA5197"/>
    <w:rsid w:val="00EB1F18"/>
    <w:rsid w:val="00EB3B06"/>
    <w:rsid w:val="00EB53F6"/>
    <w:rsid w:val="00EB6DCE"/>
    <w:rsid w:val="00EC4861"/>
    <w:rsid w:val="00ED01E6"/>
    <w:rsid w:val="00ED0CC1"/>
    <w:rsid w:val="00ED1AD8"/>
    <w:rsid w:val="00ED5D18"/>
    <w:rsid w:val="00EE4D54"/>
    <w:rsid w:val="00F03F09"/>
    <w:rsid w:val="00F121D7"/>
    <w:rsid w:val="00F166D9"/>
    <w:rsid w:val="00F17724"/>
    <w:rsid w:val="00F23660"/>
    <w:rsid w:val="00F43C7A"/>
    <w:rsid w:val="00F47C1D"/>
    <w:rsid w:val="00F54675"/>
    <w:rsid w:val="00F7177A"/>
    <w:rsid w:val="00F80FB5"/>
    <w:rsid w:val="00F94359"/>
    <w:rsid w:val="00FA0113"/>
    <w:rsid w:val="00FA209E"/>
    <w:rsid w:val="00FB1E63"/>
    <w:rsid w:val="00FC1BEA"/>
    <w:rsid w:val="00FE2082"/>
    <w:rsid w:val="00FE2A74"/>
    <w:rsid w:val="00FE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8A"/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style-span">
    <w:name w:val="apple-style-span"/>
    <w:basedOn w:val="DefaultParagraphFont"/>
    <w:rsid w:val="00A55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043">
      <w:bodyDiv w:val="1"/>
      <w:marLeft w:val="50"/>
      <w:marRight w:val="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592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030">
      <w:bodyDiv w:val="1"/>
      <w:marLeft w:val="50"/>
      <w:marRight w:val="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279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6D97D-63E4-444D-A43A-9994CA0E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186</Words>
  <Characters>1521</Characters>
  <Application>Microsoft Office Word</Application>
  <DocSecurity>0</DocSecurity>
  <Lines>52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24.februāra noteikumos Nr.197 „Noteikumi par darbības programmas „Uzņēmējdarbība un inovācijas” papildinājuma 2.3.2.2.aktivitāti „Atbalsts ieguldījumiem mikro, maziem un vidējiem komersantiem īpaši atbalstāmajās terit</vt:lpstr>
    </vt:vector>
  </TitlesOfParts>
  <Company>LR Ekonomikas ministrija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24.februāra noteikumos Nr.197 „Noteikumi par darbības programmas „Uzņēmējdarbība un inovācijas” papildinājuma 2.3.2.2.aktivitāti „Atbalsts ieguldījumiem mikro, maziem un vidējiem komersantiem īpaši atbalstāmajās teritorijās””</dc:title>
  <dc:subject>Ministru kabineta noteikumu projekts</dc:subject>
  <dc:creator>Austris Jansons</dc:creator>
  <dc:description>67013062, Austris.Jansons@em.gov.lv</dc:description>
  <cp:lastModifiedBy>Mārtiņš Zvejnieks</cp:lastModifiedBy>
  <cp:revision>21</cp:revision>
  <cp:lastPrinted>2013-04-18T06:40:00Z</cp:lastPrinted>
  <dcterms:created xsi:type="dcterms:W3CDTF">2011-10-19T08:50:00Z</dcterms:created>
  <dcterms:modified xsi:type="dcterms:W3CDTF">2013-05-16T13:40:00Z</dcterms:modified>
</cp:coreProperties>
</file>