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FD" w:rsidRDefault="00E061FD" w:rsidP="00B57EE2">
      <w:pPr>
        <w:tabs>
          <w:tab w:val="left" w:pos="6663"/>
        </w:tabs>
        <w:rPr>
          <w:sz w:val="28"/>
        </w:rPr>
      </w:pPr>
    </w:p>
    <w:p w:rsidR="00E061FD" w:rsidRDefault="00E061FD" w:rsidP="00B57EE2">
      <w:pPr>
        <w:tabs>
          <w:tab w:val="left" w:pos="6663"/>
        </w:tabs>
        <w:rPr>
          <w:sz w:val="28"/>
        </w:rPr>
      </w:pPr>
    </w:p>
    <w:p w:rsidR="00E061FD" w:rsidRDefault="00E061FD" w:rsidP="00B57EE2">
      <w:pPr>
        <w:tabs>
          <w:tab w:val="left" w:pos="6663"/>
        </w:tabs>
        <w:rPr>
          <w:sz w:val="28"/>
        </w:rPr>
      </w:pPr>
    </w:p>
    <w:p w:rsidR="00E061FD" w:rsidRPr="0004751D" w:rsidRDefault="00E061FD" w:rsidP="00B57EE2">
      <w:pPr>
        <w:tabs>
          <w:tab w:val="left" w:pos="6663"/>
        </w:tabs>
        <w:rPr>
          <w:sz w:val="28"/>
          <w:szCs w:val="28"/>
        </w:rPr>
      </w:pPr>
      <w:r w:rsidRPr="0004751D">
        <w:rPr>
          <w:sz w:val="28"/>
          <w:szCs w:val="28"/>
        </w:rPr>
        <w:t>2011.gada</w:t>
      </w:r>
      <w:r>
        <w:rPr>
          <w:sz w:val="28"/>
          <w:szCs w:val="28"/>
        </w:rPr>
        <w:t xml:space="preserve"> 20. septembrī</w:t>
      </w:r>
      <w:r w:rsidRPr="0004751D">
        <w:rPr>
          <w:sz w:val="28"/>
          <w:szCs w:val="28"/>
        </w:rPr>
        <w:t xml:space="preserve">            </w:t>
      </w:r>
      <w:r w:rsidRPr="0004751D">
        <w:rPr>
          <w:sz w:val="28"/>
          <w:szCs w:val="28"/>
        </w:rPr>
        <w:tab/>
        <w:t>Noteikumi Nr.</w:t>
      </w:r>
      <w:r>
        <w:rPr>
          <w:sz w:val="28"/>
          <w:szCs w:val="28"/>
        </w:rPr>
        <w:t xml:space="preserve"> 709</w:t>
      </w:r>
    </w:p>
    <w:p w:rsidR="00E061FD" w:rsidRDefault="00E061FD" w:rsidP="00B57EE2">
      <w:pPr>
        <w:tabs>
          <w:tab w:val="left" w:pos="6663"/>
        </w:tabs>
        <w:rPr>
          <w:sz w:val="28"/>
        </w:rPr>
      </w:pPr>
      <w:r>
        <w:rPr>
          <w:sz w:val="28"/>
        </w:rPr>
        <w:t>Rīgā</w:t>
      </w:r>
      <w:r>
        <w:rPr>
          <w:sz w:val="28"/>
        </w:rPr>
        <w:tab/>
        <w:t>(prot. Nr. 53 11.§)</w:t>
      </w:r>
    </w:p>
    <w:p w:rsidR="00E061FD" w:rsidRPr="006A2A8E" w:rsidRDefault="00E061FD" w:rsidP="00B57EE2">
      <w:pPr>
        <w:tabs>
          <w:tab w:val="left" w:pos="6663"/>
        </w:tabs>
      </w:pPr>
    </w:p>
    <w:p w:rsidR="00E061FD" w:rsidRPr="00B57EE2" w:rsidRDefault="00E061FD" w:rsidP="00B57EE2">
      <w:pPr>
        <w:pStyle w:val="Heading3"/>
        <w:spacing w:before="0" w:after="0"/>
        <w:jc w:val="center"/>
        <w:rPr>
          <w:rFonts w:ascii="Times New Roman" w:hAnsi="Times New Roman"/>
          <w:sz w:val="28"/>
          <w:szCs w:val="28"/>
        </w:rPr>
      </w:pPr>
      <w:bookmarkStart w:id="0" w:name="OLE_LINK3"/>
      <w:bookmarkStart w:id="1" w:name="OLE_LINK4"/>
      <w:r w:rsidRPr="00B57EE2">
        <w:rPr>
          <w:rFonts w:ascii="Times New Roman" w:hAnsi="Times New Roman"/>
          <w:bCs w:val="0"/>
          <w:sz w:val="28"/>
          <w:szCs w:val="28"/>
        </w:rPr>
        <w:t xml:space="preserve">Grozījums Ministru kabineta 2011.gada 29.marta noteikumos Nr.245 </w:t>
      </w:r>
      <w:r>
        <w:rPr>
          <w:rFonts w:ascii="Times New Roman" w:hAnsi="Times New Roman"/>
          <w:bCs w:val="0"/>
          <w:sz w:val="28"/>
          <w:szCs w:val="28"/>
        </w:rPr>
        <w:t>"</w:t>
      </w:r>
      <w:r w:rsidRPr="00B57EE2">
        <w:rPr>
          <w:rFonts w:ascii="Times New Roman" w:hAnsi="Times New Roman"/>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Pr>
          <w:rFonts w:ascii="Times New Roman" w:hAnsi="Times New Roman"/>
          <w:sz w:val="28"/>
          <w:szCs w:val="28"/>
        </w:rPr>
        <w:t>"</w:t>
      </w:r>
      <w:bookmarkEnd w:id="0"/>
      <w:bookmarkEnd w:id="1"/>
    </w:p>
    <w:p w:rsidR="00E061FD" w:rsidRPr="006A2A8E" w:rsidRDefault="00E061FD" w:rsidP="00B57EE2">
      <w:pPr>
        <w:jc w:val="center"/>
      </w:pPr>
      <w:r w:rsidRPr="00B57EE2">
        <w:rPr>
          <w:sz w:val="28"/>
          <w:szCs w:val="28"/>
        </w:rPr>
        <w:t xml:space="preserve"> </w:t>
      </w:r>
    </w:p>
    <w:p w:rsidR="00E061FD" w:rsidRPr="00B57EE2" w:rsidRDefault="00E061FD" w:rsidP="00B57E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57EE2">
        <w:rPr>
          <w:sz w:val="28"/>
          <w:szCs w:val="28"/>
        </w:rPr>
        <w:t xml:space="preserve">Izdoti saskaņā ar </w:t>
      </w:r>
    </w:p>
    <w:p w:rsidR="00E061FD" w:rsidRPr="00B57EE2" w:rsidRDefault="00E061FD" w:rsidP="00B57E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57EE2">
        <w:rPr>
          <w:sz w:val="28"/>
          <w:szCs w:val="28"/>
        </w:rPr>
        <w:t xml:space="preserve">Patērētāju tiesību aizsardzības likuma </w:t>
      </w:r>
    </w:p>
    <w:p w:rsidR="00E061FD" w:rsidRPr="00B57EE2" w:rsidRDefault="00E061FD" w:rsidP="00B57E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57EE2">
        <w:rPr>
          <w:sz w:val="28"/>
          <w:szCs w:val="28"/>
        </w:rPr>
        <w:t>8.panta 1.</w:t>
      </w:r>
      <w:r w:rsidRPr="00B57EE2">
        <w:rPr>
          <w:sz w:val="28"/>
          <w:szCs w:val="28"/>
          <w:vertAlign w:val="superscript"/>
        </w:rPr>
        <w:t xml:space="preserve">3 </w:t>
      </w:r>
      <w:r w:rsidRPr="00B57EE2">
        <w:rPr>
          <w:sz w:val="28"/>
          <w:szCs w:val="28"/>
        </w:rPr>
        <w:t>daļu</w:t>
      </w:r>
    </w:p>
    <w:p w:rsidR="00E061FD" w:rsidRPr="00B57EE2" w:rsidRDefault="00E061FD" w:rsidP="00B57EE2">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57EE2">
        <w:rPr>
          <w:sz w:val="28"/>
          <w:szCs w:val="28"/>
        </w:rPr>
        <w:t> </w:t>
      </w:r>
    </w:p>
    <w:p w:rsidR="00E061FD" w:rsidRPr="006A2A8E" w:rsidRDefault="00E061FD" w:rsidP="006A2A8E">
      <w:pPr>
        <w:ind w:firstLine="720"/>
        <w:jc w:val="both"/>
        <w:rPr>
          <w:sz w:val="28"/>
          <w:szCs w:val="28"/>
        </w:rPr>
      </w:pPr>
      <w:r w:rsidRPr="006A2A8E">
        <w:rPr>
          <w:sz w:val="28"/>
          <w:szCs w:val="28"/>
        </w:rPr>
        <w:t xml:space="preserve">Izdarīt Ministru kabineta </w:t>
      </w:r>
      <w:r w:rsidRPr="006A2A8E">
        <w:rPr>
          <w:bCs/>
          <w:sz w:val="28"/>
          <w:szCs w:val="28"/>
        </w:rPr>
        <w:t>2011.gada 29.marta noteikumos Nr.245 "</w:t>
      </w:r>
      <w:r w:rsidRPr="006A2A8E">
        <w:rPr>
          <w:sz w:val="28"/>
          <w:szCs w:val="28"/>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(Latvijas Vēstnesis, 2011, 53., 114.nr.) grozījumu un papildināt </w:t>
      </w:r>
      <w:r>
        <w:rPr>
          <w:sz w:val="28"/>
          <w:szCs w:val="28"/>
        </w:rPr>
        <w:t>noteikumus</w:t>
      </w:r>
      <w:r w:rsidRPr="006A2A8E">
        <w:rPr>
          <w:sz w:val="28"/>
          <w:szCs w:val="28"/>
        </w:rPr>
        <w:t xml:space="preserve"> ar 12.4. un 12.5.apakšpunktu šādā redakcijā:</w:t>
      </w:r>
    </w:p>
    <w:p w:rsidR="00E061FD" w:rsidRPr="006A2A8E" w:rsidRDefault="00E061FD" w:rsidP="00B57EE2">
      <w:pPr>
        <w:pStyle w:val="naisf"/>
        <w:spacing w:before="0" w:after="0"/>
        <w:ind w:firstLine="720"/>
      </w:pPr>
    </w:p>
    <w:p w:rsidR="00E061FD" w:rsidRPr="00B57EE2" w:rsidRDefault="00E061FD" w:rsidP="00B57EE2">
      <w:pPr>
        <w:pStyle w:val="naisf"/>
        <w:spacing w:before="0" w:after="0"/>
        <w:ind w:firstLine="720"/>
        <w:rPr>
          <w:sz w:val="28"/>
          <w:szCs w:val="28"/>
        </w:rPr>
      </w:pPr>
      <w:r>
        <w:rPr>
          <w:sz w:val="28"/>
          <w:szCs w:val="28"/>
        </w:rPr>
        <w:t>"</w:t>
      </w:r>
      <w:r w:rsidRPr="00B57EE2">
        <w:rPr>
          <w:sz w:val="28"/>
          <w:szCs w:val="28"/>
        </w:rPr>
        <w:t>12.4. šo noteikumu 13.1.2.apakšpunktā minēto informāciju no attiecīgās valsts nodokļu administrācijas iestādes vai kompetentās iestādes, ja kāds no kapitālsabiedrības dibinātājiem ir nerezidents;</w:t>
      </w:r>
    </w:p>
    <w:p w:rsidR="00E061FD" w:rsidRPr="00B57EE2" w:rsidRDefault="00E061FD" w:rsidP="00B57EE2">
      <w:pPr>
        <w:pStyle w:val="naisf"/>
        <w:spacing w:before="0" w:after="0"/>
        <w:ind w:firstLine="720"/>
        <w:rPr>
          <w:sz w:val="28"/>
          <w:szCs w:val="28"/>
        </w:rPr>
      </w:pPr>
      <w:r w:rsidRPr="00B57EE2">
        <w:rPr>
          <w:sz w:val="28"/>
          <w:szCs w:val="28"/>
        </w:rPr>
        <w:t>12.5. attiecīgās valsts nodokļu administrācijas iestādes vai kompetentās iestādes</w:t>
      </w:r>
      <w:r w:rsidRPr="00B57EE2">
        <w:rPr>
          <w:color w:val="FF0000"/>
          <w:sz w:val="28"/>
          <w:szCs w:val="28"/>
        </w:rPr>
        <w:t xml:space="preserve"> </w:t>
      </w:r>
      <w:r w:rsidRPr="00B57EE2">
        <w:rPr>
          <w:sz w:val="28"/>
          <w:szCs w:val="28"/>
        </w:rPr>
        <w:t xml:space="preserve">apliecinātu izziņu, ka kapitālsabiedrībai nav nodokļu, nodevu vai </w:t>
      </w:r>
      <w:r>
        <w:rPr>
          <w:sz w:val="28"/>
          <w:szCs w:val="28"/>
        </w:rPr>
        <w:t>citu obligāto maksājumu kavējumu</w:t>
      </w:r>
      <w:r w:rsidRPr="00B57EE2">
        <w:rPr>
          <w:sz w:val="28"/>
          <w:szCs w:val="28"/>
        </w:rPr>
        <w:t xml:space="preserve"> valsts budžetā, ja iesniegumu iesniedz ārvalstu kapitālsabiedrība.</w:t>
      </w:r>
      <w:r>
        <w:rPr>
          <w:sz w:val="28"/>
          <w:szCs w:val="28"/>
        </w:rPr>
        <w:t>"</w:t>
      </w:r>
    </w:p>
    <w:p w:rsidR="00E061FD" w:rsidRPr="006A2A8E" w:rsidRDefault="00E061FD" w:rsidP="00B57EE2">
      <w:pPr>
        <w:pStyle w:val="Subtitle"/>
        <w:tabs>
          <w:tab w:val="left" w:pos="7088"/>
          <w:tab w:val="left" w:pos="7938"/>
        </w:tabs>
        <w:ind w:left="0" w:right="85" w:firstLine="720"/>
        <w:jc w:val="left"/>
        <w:rPr>
          <w:sz w:val="24"/>
          <w:szCs w:val="24"/>
        </w:rPr>
      </w:pPr>
    </w:p>
    <w:p w:rsidR="00E061FD" w:rsidRPr="006A2A8E" w:rsidRDefault="00E061FD" w:rsidP="00B57EE2">
      <w:pPr>
        <w:pStyle w:val="Subtitle"/>
        <w:tabs>
          <w:tab w:val="left" w:pos="7088"/>
          <w:tab w:val="left" w:pos="7938"/>
        </w:tabs>
        <w:ind w:left="0" w:right="85" w:firstLine="720"/>
        <w:jc w:val="left"/>
        <w:rPr>
          <w:sz w:val="24"/>
          <w:szCs w:val="24"/>
        </w:rPr>
      </w:pPr>
    </w:p>
    <w:p w:rsidR="00E061FD" w:rsidRPr="006A2A8E" w:rsidRDefault="00E061FD" w:rsidP="00B57EE2">
      <w:pPr>
        <w:pStyle w:val="Subtitle"/>
        <w:tabs>
          <w:tab w:val="left" w:pos="6840"/>
          <w:tab w:val="left" w:pos="7088"/>
          <w:tab w:val="left" w:pos="7938"/>
        </w:tabs>
        <w:ind w:left="0" w:right="85" w:firstLine="720"/>
        <w:jc w:val="left"/>
        <w:rPr>
          <w:sz w:val="24"/>
          <w:szCs w:val="24"/>
        </w:rPr>
      </w:pPr>
    </w:p>
    <w:p w:rsidR="00E061FD" w:rsidRPr="00B57EE2" w:rsidRDefault="00E061FD" w:rsidP="00B57EE2">
      <w:pPr>
        <w:pStyle w:val="Subtitle"/>
        <w:tabs>
          <w:tab w:val="left" w:pos="6840"/>
          <w:tab w:val="left" w:pos="7088"/>
          <w:tab w:val="left" w:pos="7938"/>
        </w:tabs>
        <w:ind w:left="0" w:right="85" w:firstLine="720"/>
        <w:jc w:val="left"/>
        <w:rPr>
          <w:szCs w:val="28"/>
        </w:rPr>
      </w:pPr>
      <w:r w:rsidRPr="00B57EE2">
        <w:rPr>
          <w:szCs w:val="28"/>
        </w:rPr>
        <w:t>Ministru prezidents</w:t>
      </w:r>
      <w:r w:rsidRPr="00B57EE2">
        <w:rPr>
          <w:szCs w:val="28"/>
        </w:rPr>
        <w:tab/>
        <w:t>V.Dombrovskis</w:t>
      </w:r>
    </w:p>
    <w:p w:rsidR="00E061FD" w:rsidRPr="006A2A8E" w:rsidRDefault="00E061FD" w:rsidP="00B57EE2">
      <w:pPr>
        <w:pStyle w:val="Subtitle"/>
        <w:tabs>
          <w:tab w:val="left" w:pos="6096"/>
          <w:tab w:val="left" w:pos="6840"/>
        </w:tabs>
        <w:ind w:left="0" w:firstLine="720"/>
        <w:rPr>
          <w:sz w:val="24"/>
          <w:szCs w:val="24"/>
        </w:rPr>
      </w:pPr>
    </w:p>
    <w:p w:rsidR="00E061FD" w:rsidRDefault="00E061FD" w:rsidP="00B57EE2">
      <w:pPr>
        <w:pStyle w:val="Subtitle"/>
        <w:tabs>
          <w:tab w:val="left" w:pos="6096"/>
          <w:tab w:val="left" w:pos="6840"/>
        </w:tabs>
        <w:ind w:left="0" w:firstLine="720"/>
        <w:rPr>
          <w:sz w:val="24"/>
          <w:szCs w:val="24"/>
        </w:rPr>
      </w:pPr>
    </w:p>
    <w:p w:rsidR="00E061FD" w:rsidRPr="006A2A8E" w:rsidRDefault="00E061FD" w:rsidP="00B57EE2">
      <w:pPr>
        <w:pStyle w:val="Subtitle"/>
        <w:tabs>
          <w:tab w:val="left" w:pos="6096"/>
          <w:tab w:val="left" w:pos="6840"/>
        </w:tabs>
        <w:ind w:left="0" w:firstLine="720"/>
        <w:rPr>
          <w:sz w:val="24"/>
          <w:szCs w:val="24"/>
        </w:rPr>
      </w:pPr>
    </w:p>
    <w:p w:rsidR="00E061FD" w:rsidRPr="00B57EE2" w:rsidRDefault="00E061FD" w:rsidP="00B57EE2">
      <w:pPr>
        <w:pStyle w:val="Subtitle"/>
        <w:tabs>
          <w:tab w:val="left" w:pos="6840"/>
          <w:tab w:val="left" w:pos="7088"/>
          <w:tab w:val="left" w:pos="7938"/>
        </w:tabs>
        <w:ind w:left="0" w:right="85" w:firstLine="720"/>
        <w:jc w:val="left"/>
      </w:pPr>
      <w:r w:rsidRPr="00B57EE2">
        <w:rPr>
          <w:szCs w:val="28"/>
        </w:rPr>
        <w:t>Ekonomikas</w:t>
      </w:r>
      <w:r w:rsidRPr="00B57EE2">
        <w:t xml:space="preserve"> ministrs</w:t>
      </w:r>
      <w:r w:rsidRPr="00B57EE2">
        <w:tab/>
        <w:t>A.Kampars</w:t>
      </w:r>
    </w:p>
    <w:sectPr w:rsidR="00E061FD" w:rsidRPr="00B57EE2" w:rsidSect="00B57EE2">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FD" w:rsidRDefault="00E061FD" w:rsidP="00684104">
      <w:r>
        <w:separator/>
      </w:r>
    </w:p>
  </w:endnote>
  <w:endnote w:type="continuationSeparator" w:id="0">
    <w:p w:rsidR="00E061FD" w:rsidRDefault="00E061FD" w:rsidP="00684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FD" w:rsidRPr="00071CCD" w:rsidRDefault="00E061FD" w:rsidP="00071CCD">
    <w:pPr>
      <w:pStyle w:val="Footer"/>
      <w:jc w:val="both"/>
      <w:rPr>
        <w:szCs w:val="18"/>
      </w:rPr>
    </w:pPr>
    <w:fldSimple w:instr=" FILENAME   \* MERGEFORMAT ">
      <w:r w:rsidRPr="005D68D5">
        <w:rPr>
          <w:noProof/>
          <w:sz w:val="18"/>
          <w:szCs w:val="18"/>
        </w:rPr>
        <w:t>EMNot_160811_grozlic</w:t>
      </w:r>
    </w:fldSimple>
    <w:r w:rsidRPr="005E4F21">
      <w:rPr>
        <w:sz w:val="18"/>
        <w:szCs w:val="18"/>
      </w:rPr>
      <w:t xml:space="preserve">; </w:t>
    </w:r>
    <w:r>
      <w:rPr>
        <w:bCs/>
        <w:sz w:val="20"/>
        <w:szCs w:val="20"/>
      </w:rPr>
      <w:t>Grozījumi</w:t>
    </w:r>
    <w:r w:rsidRPr="00CD1695">
      <w:rPr>
        <w:bCs/>
        <w:sz w:val="20"/>
        <w:szCs w:val="20"/>
      </w:rPr>
      <w:t xml:space="preserve"> Ministru kabineta 2011.gada 29.marta noteikumos Nr.245 „</w:t>
    </w:r>
    <w:r w:rsidRPr="00CD1695">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FD" w:rsidRPr="00B57EE2" w:rsidRDefault="00E061FD">
    <w:pPr>
      <w:pStyle w:val="Footer"/>
      <w:rPr>
        <w:sz w:val="16"/>
        <w:szCs w:val="16"/>
      </w:rPr>
    </w:pPr>
    <w:r w:rsidRPr="00B57EE2">
      <w:rPr>
        <w:sz w:val="16"/>
        <w:szCs w:val="16"/>
      </w:rPr>
      <w:t>N2046_1</w:t>
    </w:r>
    <w:r>
      <w:rPr>
        <w:sz w:val="16"/>
        <w:szCs w:val="16"/>
      </w:rPr>
      <w:t xml:space="preserve"> v_sk. = </w:t>
    </w:r>
    <w:fldSimple w:instr=" NUMWORDS  \* MERGEFORMAT ">
      <w:r w:rsidRPr="005D68D5">
        <w:rPr>
          <w:noProof/>
          <w:sz w:val="16"/>
          <w:szCs w:val="16"/>
        </w:rPr>
        <w:t>172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FD" w:rsidRDefault="00E061FD" w:rsidP="00684104">
      <w:r>
        <w:separator/>
      </w:r>
    </w:p>
  </w:footnote>
  <w:footnote w:type="continuationSeparator" w:id="0">
    <w:p w:rsidR="00E061FD" w:rsidRDefault="00E061FD" w:rsidP="00684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FD" w:rsidRDefault="00E061FD">
    <w:pPr>
      <w:pStyle w:val="Header"/>
      <w:jc w:val="center"/>
    </w:pPr>
    <w:fldSimple w:instr=" PAGE   \* MERGEFORMAT ">
      <w:r>
        <w:rPr>
          <w:noProof/>
        </w:rPr>
        <w:t>2</w:t>
      </w:r>
    </w:fldSimple>
  </w:p>
  <w:p w:rsidR="00E061FD" w:rsidRDefault="00E06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FD" w:rsidRDefault="00E061FD" w:rsidP="00B57EE2">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8C4"/>
    <w:rsid w:val="0004751D"/>
    <w:rsid w:val="00071CCD"/>
    <w:rsid w:val="000767FA"/>
    <w:rsid w:val="00083A1E"/>
    <w:rsid w:val="00084DF8"/>
    <w:rsid w:val="000A015D"/>
    <w:rsid w:val="00105E7F"/>
    <w:rsid w:val="001166A4"/>
    <w:rsid w:val="00123718"/>
    <w:rsid w:val="001A7508"/>
    <w:rsid w:val="001E59BC"/>
    <w:rsid w:val="002662E0"/>
    <w:rsid w:val="002A27E4"/>
    <w:rsid w:val="002B25FC"/>
    <w:rsid w:val="004468C4"/>
    <w:rsid w:val="00472322"/>
    <w:rsid w:val="005257D2"/>
    <w:rsid w:val="005758C6"/>
    <w:rsid w:val="005D3FC0"/>
    <w:rsid w:val="005D68D5"/>
    <w:rsid w:val="005E4F21"/>
    <w:rsid w:val="00684104"/>
    <w:rsid w:val="006A2A8E"/>
    <w:rsid w:val="006B1D7B"/>
    <w:rsid w:val="00742818"/>
    <w:rsid w:val="00766CDC"/>
    <w:rsid w:val="00793032"/>
    <w:rsid w:val="00852482"/>
    <w:rsid w:val="00871937"/>
    <w:rsid w:val="00902256"/>
    <w:rsid w:val="00904AAF"/>
    <w:rsid w:val="009A1A80"/>
    <w:rsid w:val="009A4AD3"/>
    <w:rsid w:val="009A4D75"/>
    <w:rsid w:val="009D2085"/>
    <w:rsid w:val="00A2111C"/>
    <w:rsid w:val="00A40FDD"/>
    <w:rsid w:val="00A4630E"/>
    <w:rsid w:val="00A9199E"/>
    <w:rsid w:val="00B37FD8"/>
    <w:rsid w:val="00B57EE2"/>
    <w:rsid w:val="00BA7074"/>
    <w:rsid w:val="00C207FD"/>
    <w:rsid w:val="00C34B60"/>
    <w:rsid w:val="00C414A6"/>
    <w:rsid w:val="00CD1695"/>
    <w:rsid w:val="00DD1429"/>
    <w:rsid w:val="00E061FD"/>
    <w:rsid w:val="00E153AC"/>
    <w:rsid w:val="00E25E48"/>
    <w:rsid w:val="00E87A6E"/>
    <w:rsid w:val="00ED221D"/>
    <w:rsid w:val="00ED2FB8"/>
    <w:rsid w:val="00EE3D51"/>
    <w:rsid w:val="00EE6577"/>
    <w:rsid w:val="00F26B9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4468C4"/>
    <w:pPr>
      <w:keepNext/>
      <w:jc w:val="right"/>
      <w:outlineLvl w:val="0"/>
    </w:pPr>
    <w:rPr>
      <w:sz w:val="28"/>
      <w:szCs w:val="20"/>
    </w:rPr>
  </w:style>
  <w:style w:type="paragraph" w:styleId="Heading3">
    <w:name w:val="heading 3"/>
    <w:basedOn w:val="Normal"/>
    <w:next w:val="Normal"/>
    <w:link w:val="Heading3Char"/>
    <w:uiPriority w:val="99"/>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68C4"/>
    <w:rPr>
      <w:rFonts w:ascii="Times New Roman" w:hAnsi="Times New Roman" w:cs="Times New Roman"/>
      <w:sz w:val="20"/>
      <w:szCs w:val="20"/>
      <w:lang w:eastAsia="lv-LV"/>
    </w:rPr>
  </w:style>
  <w:style w:type="character" w:customStyle="1" w:styleId="Heading3Char">
    <w:name w:val="Heading 3 Char"/>
    <w:basedOn w:val="DefaultParagraphFont"/>
    <w:link w:val="Heading3"/>
    <w:uiPriority w:val="99"/>
    <w:locked/>
    <w:rsid w:val="004468C4"/>
    <w:rPr>
      <w:rFonts w:ascii="Cambria" w:hAnsi="Cambria" w:cs="Times New Roman"/>
      <w:b/>
      <w:bCs/>
      <w:sz w:val="26"/>
      <w:szCs w:val="26"/>
      <w:lang w:eastAsia="lv-LV"/>
    </w:rPr>
  </w:style>
  <w:style w:type="paragraph" w:customStyle="1" w:styleId="naislab">
    <w:name w:val="naislab"/>
    <w:basedOn w:val="Normal"/>
    <w:uiPriority w:val="99"/>
    <w:rsid w:val="004468C4"/>
    <w:pPr>
      <w:spacing w:before="71" w:after="71"/>
      <w:jc w:val="right"/>
    </w:pPr>
  </w:style>
  <w:style w:type="character" w:styleId="Hyperlink">
    <w:name w:val="Hyperlink"/>
    <w:basedOn w:val="DefaultParagraphFont"/>
    <w:uiPriority w:val="99"/>
    <w:rsid w:val="004468C4"/>
    <w:rPr>
      <w:rFonts w:cs="Times New Roman"/>
      <w:color w:val="0000FF"/>
      <w:u w:val="single"/>
    </w:rPr>
  </w:style>
  <w:style w:type="paragraph" w:customStyle="1" w:styleId="naisf">
    <w:name w:val="naisf"/>
    <w:basedOn w:val="Normal"/>
    <w:uiPriority w:val="99"/>
    <w:rsid w:val="004468C4"/>
    <w:pPr>
      <w:spacing w:before="71" w:after="71"/>
      <w:ind w:firstLine="353"/>
      <w:jc w:val="both"/>
    </w:pPr>
  </w:style>
  <w:style w:type="paragraph" w:styleId="Subtitle">
    <w:name w:val="Subtitle"/>
    <w:basedOn w:val="Normal"/>
    <w:link w:val="SubtitleChar"/>
    <w:uiPriority w:val="99"/>
    <w:qFormat/>
    <w:rsid w:val="004468C4"/>
    <w:pPr>
      <w:ind w:left="851"/>
      <w:jc w:val="both"/>
    </w:pPr>
    <w:rPr>
      <w:sz w:val="28"/>
      <w:szCs w:val="20"/>
    </w:rPr>
  </w:style>
  <w:style w:type="character" w:customStyle="1" w:styleId="SubtitleChar">
    <w:name w:val="Subtitle Char"/>
    <w:basedOn w:val="DefaultParagraphFont"/>
    <w:link w:val="Subtitle"/>
    <w:uiPriority w:val="99"/>
    <w:locked/>
    <w:rsid w:val="004468C4"/>
    <w:rPr>
      <w:rFonts w:ascii="Times New Roman" w:hAnsi="Times New Roman" w:cs="Times New Roman"/>
      <w:sz w:val="20"/>
      <w:szCs w:val="20"/>
      <w:lang w:eastAsia="lv-LV"/>
    </w:rPr>
  </w:style>
  <w:style w:type="paragraph" w:styleId="Header">
    <w:name w:val="header"/>
    <w:basedOn w:val="Normal"/>
    <w:link w:val="HeaderChar"/>
    <w:uiPriority w:val="99"/>
    <w:rsid w:val="004468C4"/>
    <w:pPr>
      <w:tabs>
        <w:tab w:val="center" w:pos="4153"/>
        <w:tab w:val="right" w:pos="8306"/>
      </w:tabs>
    </w:pPr>
  </w:style>
  <w:style w:type="character" w:customStyle="1" w:styleId="HeaderChar">
    <w:name w:val="Header Char"/>
    <w:basedOn w:val="DefaultParagraphFont"/>
    <w:link w:val="Header"/>
    <w:uiPriority w:val="99"/>
    <w:locked/>
    <w:rsid w:val="004468C4"/>
    <w:rPr>
      <w:rFonts w:ascii="Times New Roman" w:hAnsi="Times New Roman" w:cs="Times New Roman"/>
      <w:sz w:val="24"/>
      <w:szCs w:val="24"/>
      <w:lang w:eastAsia="lv-LV"/>
    </w:rPr>
  </w:style>
  <w:style w:type="paragraph" w:styleId="Footer">
    <w:name w:val="footer"/>
    <w:basedOn w:val="Normal"/>
    <w:link w:val="FooterChar"/>
    <w:uiPriority w:val="99"/>
    <w:rsid w:val="004468C4"/>
    <w:pPr>
      <w:tabs>
        <w:tab w:val="center" w:pos="4153"/>
        <w:tab w:val="right" w:pos="8306"/>
      </w:tabs>
    </w:pPr>
  </w:style>
  <w:style w:type="character" w:customStyle="1" w:styleId="FooterChar">
    <w:name w:val="Footer Char"/>
    <w:basedOn w:val="DefaultParagraphFont"/>
    <w:link w:val="Footer"/>
    <w:uiPriority w:val="99"/>
    <w:locked/>
    <w:rsid w:val="004468C4"/>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B57E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D7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982</Words>
  <Characters>561</Characters>
  <Application>Microsoft Office Outlook</Application>
  <DocSecurity>0</DocSecurity>
  <Lines>0</Lines>
  <Paragraphs>0</Paragraphs>
  <ScaleCrop>false</ScaleCrop>
  <Company>LR Ekonomikas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29.marta noteikumos Nr.245 „Noteikumi par kārtību, kādā izsniedz, pārreģistrē, aptur un anulē speciālo atļauju (licenci) patērētāju kreditēšanas pakalpojumu sniegšanai un maksā valsts nodevu par speciālās atļaujas (li</dc:title>
  <dc:subject>Noteikumu Projekts</dc:subject>
  <dc:creator>Linda Duntava</dc:creator>
  <cp:keywords/>
  <dc:description>Linda.Duntava@em.gov.lv; 67013213</dc:description>
  <cp:lastModifiedBy>Erna Ivanova</cp:lastModifiedBy>
  <cp:revision>19</cp:revision>
  <cp:lastPrinted>2011-09-13T13:17:00Z</cp:lastPrinted>
  <dcterms:created xsi:type="dcterms:W3CDTF">2011-08-02T11:36:00Z</dcterms:created>
  <dcterms:modified xsi:type="dcterms:W3CDTF">2011-09-21T11:39:00Z</dcterms:modified>
</cp:coreProperties>
</file>