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4" w:rsidRDefault="002C3234" w:rsidP="002C3234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2C3234" w:rsidRDefault="002C3234" w:rsidP="002C3234">
      <w:pPr>
        <w:pStyle w:val="Heading2"/>
      </w:pPr>
      <w:r>
        <w:t>LATVIJAS REPUBLIKAS MINISTRU KABINETS</w:t>
      </w:r>
    </w:p>
    <w:p w:rsidR="002C3234" w:rsidRDefault="00171B4F" w:rsidP="002C3234">
      <w:pPr>
        <w:rPr>
          <w:sz w:val="28"/>
        </w:rPr>
      </w:pPr>
      <w:r>
        <w:rPr>
          <w:sz w:val="28"/>
        </w:rPr>
        <w:t>2011</w:t>
      </w:r>
      <w:r w:rsidR="002C3234">
        <w:rPr>
          <w:sz w:val="28"/>
        </w:rPr>
        <w:t>.gada ___. _______</w:t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2C3234">
        <w:rPr>
          <w:sz w:val="28"/>
        </w:rPr>
        <w:tab/>
      </w:r>
      <w:r w:rsidR="00D41432">
        <w:rPr>
          <w:sz w:val="28"/>
        </w:rPr>
        <w:t xml:space="preserve">            </w:t>
      </w:r>
      <w:r w:rsidR="002C3234">
        <w:rPr>
          <w:sz w:val="28"/>
        </w:rPr>
        <w:t>Noteikumi Nr.____</w:t>
      </w:r>
    </w:p>
    <w:p w:rsidR="002C3234" w:rsidRDefault="002C3234" w:rsidP="002C3234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1432">
        <w:rPr>
          <w:sz w:val="28"/>
        </w:rPr>
        <w:t xml:space="preserve">            </w:t>
      </w:r>
      <w:r>
        <w:rPr>
          <w:sz w:val="28"/>
        </w:rPr>
        <w:t>(prot.Nr.___,___.§)</w:t>
      </w:r>
    </w:p>
    <w:p w:rsidR="007D665C" w:rsidRDefault="007D665C" w:rsidP="002C3234">
      <w:pPr>
        <w:jc w:val="center"/>
        <w:rPr>
          <w:b/>
          <w:bCs/>
          <w:sz w:val="28"/>
          <w:szCs w:val="28"/>
        </w:rPr>
      </w:pPr>
    </w:p>
    <w:p w:rsidR="002C3234" w:rsidRPr="004C5B19" w:rsidRDefault="0014513B" w:rsidP="00BA14FB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4C5B19">
        <w:rPr>
          <w:b/>
          <w:bCs/>
          <w:sz w:val="28"/>
          <w:szCs w:val="28"/>
        </w:rPr>
        <w:t>Grozījum</w:t>
      </w:r>
      <w:r w:rsidR="004172A2">
        <w:rPr>
          <w:b/>
          <w:bCs/>
          <w:sz w:val="28"/>
          <w:szCs w:val="28"/>
        </w:rPr>
        <w:t>i</w:t>
      </w:r>
      <w:r w:rsidR="00473CCD" w:rsidRPr="004C5B19">
        <w:rPr>
          <w:b/>
          <w:bCs/>
          <w:sz w:val="28"/>
          <w:szCs w:val="28"/>
        </w:rPr>
        <w:t xml:space="preserve"> Ministru kabineta 20</w:t>
      </w:r>
      <w:r w:rsidRPr="004C5B19">
        <w:rPr>
          <w:b/>
          <w:bCs/>
          <w:sz w:val="28"/>
          <w:szCs w:val="28"/>
        </w:rPr>
        <w:t>1</w:t>
      </w:r>
      <w:r w:rsidR="0016303F">
        <w:rPr>
          <w:b/>
          <w:bCs/>
          <w:sz w:val="28"/>
          <w:szCs w:val="28"/>
        </w:rPr>
        <w:t>0</w:t>
      </w:r>
      <w:r w:rsidR="004C5B19" w:rsidRPr="004C5B19">
        <w:rPr>
          <w:b/>
          <w:bCs/>
          <w:sz w:val="28"/>
          <w:szCs w:val="28"/>
        </w:rPr>
        <w:t>.gada 1</w:t>
      </w:r>
      <w:r w:rsidR="002C3234" w:rsidRPr="004C5B19">
        <w:rPr>
          <w:b/>
          <w:bCs/>
          <w:sz w:val="28"/>
          <w:szCs w:val="28"/>
        </w:rPr>
        <w:t>.</w:t>
      </w:r>
      <w:r w:rsidR="004C5B19" w:rsidRPr="004C5B19">
        <w:rPr>
          <w:b/>
          <w:bCs/>
          <w:sz w:val="28"/>
          <w:szCs w:val="28"/>
        </w:rPr>
        <w:t>novembra</w:t>
      </w:r>
      <w:r w:rsidR="002C3234" w:rsidRPr="004C5B19">
        <w:rPr>
          <w:b/>
          <w:bCs/>
          <w:sz w:val="28"/>
          <w:szCs w:val="28"/>
        </w:rPr>
        <w:t xml:space="preserve"> noteikumos Nr.</w:t>
      </w:r>
      <w:r w:rsidR="004C5B19" w:rsidRPr="004C5B19">
        <w:rPr>
          <w:b/>
          <w:bCs/>
          <w:sz w:val="28"/>
          <w:szCs w:val="28"/>
        </w:rPr>
        <w:t>1024</w:t>
      </w:r>
      <w:r w:rsidR="002C3234" w:rsidRPr="004C5B19">
        <w:rPr>
          <w:b/>
          <w:bCs/>
          <w:sz w:val="28"/>
          <w:szCs w:val="28"/>
        </w:rPr>
        <w:t xml:space="preserve"> „</w:t>
      </w:r>
      <w:bookmarkEnd w:id="0"/>
      <w:bookmarkEnd w:id="1"/>
      <w:r w:rsidR="004C5B19" w:rsidRPr="004C5B19">
        <w:rPr>
          <w:b/>
          <w:bCs/>
          <w:sz w:val="28"/>
          <w:szCs w:val="28"/>
        </w:rPr>
        <w:t>Elektroenerģijas pārvades un sadales būvju būvniecības kārtība</w:t>
      </w:r>
      <w:r w:rsidR="002C3234" w:rsidRPr="004C5B19">
        <w:rPr>
          <w:b/>
          <w:bCs/>
          <w:sz w:val="28"/>
          <w:szCs w:val="28"/>
        </w:rPr>
        <w:t>”</w:t>
      </w:r>
    </w:p>
    <w:bookmarkEnd w:id="2"/>
    <w:bookmarkEnd w:id="3"/>
    <w:bookmarkEnd w:id="4"/>
    <w:bookmarkEnd w:id="5"/>
    <w:bookmarkEnd w:id="6"/>
    <w:bookmarkEnd w:id="7"/>
    <w:bookmarkEnd w:id="8"/>
    <w:p w:rsidR="0014513B" w:rsidRDefault="0014513B" w:rsidP="0014513B">
      <w:pPr>
        <w:pStyle w:val="naislab"/>
        <w:spacing w:before="0" w:after="0"/>
      </w:pPr>
    </w:p>
    <w:p w:rsidR="0014513B" w:rsidRDefault="0014513B" w:rsidP="0014513B">
      <w:pPr>
        <w:pStyle w:val="naislab"/>
        <w:spacing w:before="0" w:after="0"/>
      </w:pPr>
    </w:p>
    <w:p w:rsidR="004C5B19" w:rsidRDefault="002B4B36" w:rsidP="00B840C6">
      <w:pPr>
        <w:pStyle w:val="naislab"/>
        <w:spacing w:before="0" w:after="0"/>
        <w:rPr>
          <w:sz w:val="28"/>
          <w:szCs w:val="28"/>
        </w:rPr>
      </w:pPr>
      <w:r>
        <w:t xml:space="preserve"> </w:t>
      </w:r>
      <w:r w:rsidR="004C5B19" w:rsidRPr="004C5B19">
        <w:rPr>
          <w:sz w:val="28"/>
          <w:szCs w:val="28"/>
        </w:rPr>
        <w:t xml:space="preserve">Izdoti saskaņā ar Enerģētikas likuma </w:t>
      </w:r>
    </w:p>
    <w:p w:rsidR="004C5B19" w:rsidRDefault="004C5B19" w:rsidP="00B840C6">
      <w:pPr>
        <w:pStyle w:val="naislab"/>
        <w:spacing w:before="0" w:after="0"/>
        <w:rPr>
          <w:sz w:val="28"/>
          <w:szCs w:val="28"/>
        </w:rPr>
      </w:pPr>
      <w:r w:rsidRPr="004C5B19">
        <w:rPr>
          <w:sz w:val="28"/>
          <w:szCs w:val="28"/>
        </w:rPr>
        <w:t>76.panta</w:t>
      </w:r>
      <w:r>
        <w:rPr>
          <w:sz w:val="28"/>
          <w:szCs w:val="28"/>
        </w:rPr>
        <w:t xml:space="preserve"> </w:t>
      </w:r>
      <w:r w:rsidRPr="004C5B19">
        <w:rPr>
          <w:sz w:val="28"/>
          <w:szCs w:val="28"/>
        </w:rPr>
        <w:t>otro daļu un Būvniecības likuma</w:t>
      </w:r>
    </w:p>
    <w:p w:rsidR="004C5B19" w:rsidRDefault="004C5B19" w:rsidP="00B840C6">
      <w:pPr>
        <w:pStyle w:val="naislab"/>
        <w:spacing w:before="0" w:after="0"/>
        <w:rPr>
          <w:sz w:val="28"/>
          <w:szCs w:val="28"/>
        </w:rPr>
      </w:pPr>
      <w:r w:rsidRPr="004C5B19">
        <w:rPr>
          <w:sz w:val="28"/>
          <w:szCs w:val="28"/>
        </w:rPr>
        <w:t xml:space="preserve"> 2.panta ceturto daļu un</w:t>
      </w:r>
    </w:p>
    <w:p w:rsidR="00EC5CFB" w:rsidRDefault="004C5B19" w:rsidP="00B840C6">
      <w:pPr>
        <w:pStyle w:val="naislab"/>
        <w:spacing w:before="0" w:after="0"/>
        <w:rPr>
          <w:sz w:val="28"/>
          <w:szCs w:val="28"/>
        </w:rPr>
      </w:pPr>
      <w:r w:rsidRPr="004C5B19">
        <w:rPr>
          <w:sz w:val="28"/>
          <w:szCs w:val="28"/>
        </w:rPr>
        <w:t xml:space="preserve"> 6.panta pirmās daļas 7.punktu</w:t>
      </w:r>
    </w:p>
    <w:p w:rsidR="00EC5CFB" w:rsidRDefault="00EC5CFB" w:rsidP="002C3234">
      <w:pPr>
        <w:pStyle w:val="Header"/>
        <w:tabs>
          <w:tab w:val="left" w:pos="720"/>
        </w:tabs>
        <w:jc w:val="both"/>
        <w:rPr>
          <w:sz w:val="28"/>
          <w:szCs w:val="28"/>
        </w:rPr>
      </w:pPr>
    </w:p>
    <w:p w:rsidR="004172A2" w:rsidRDefault="00171B4F" w:rsidP="00240494">
      <w:pPr>
        <w:jc w:val="both"/>
        <w:rPr>
          <w:sz w:val="28"/>
          <w:szCs w:val="28"/>
        </w:rPr>
      </w:pPr>
      <w:r w:rsidRPr="004C5B19">
        <w:rPr>
          <w:sz w:val="28"/>
          <w:szCs w:val="28"/>
        </w:rPr>
        <w:t xml:space="preserve">Izdarīt Ministru kabineta </w:t>
      </w:r>
      <w:r w:rsidR="0014513B" w:rsidRPr="004C5B19">
        <w:rPr>
          <w:sz w:val="28"/>
          <w:szCs w:val="28"/>
        </w:rPr>
        <w:t>2010</w:t>
      </w:r>
      <w:r w:rsidR="002C3234" w:rsidRPr="004C5B19">
        <w:rPr>
          <w:sz w:val="28"/>
          <w:szCs w:val="28"/>
        </w:rPr>
        <w:t xml:space="preserve">.gada </w:t>
      </w:r>
      <w:r w:rsidR="00240494" w:rsidRPr="004C5B19">
        <w:rPr>
          <w:sz w:val="28"/>
          <w:szCs w:val="28"/>
        </w:rPr>
        <w:t>1</w:t>
      </w:r>
      <w:r w:rsidR="002C3234" w:rsidRPr="004C5B19">
        <w:rPr>
          <w:sz w:val="28"/>
          <w:szCs w:val="28"/>
        </w:rPr>
        <w:t>.</w:t>
      </w:r>
      <w:r w:rsidR="00240494" w:rsidRPr="004C5B19">
        <w:rPr>
          <w:sz w:val="28"/>
          <w:szCs w:val="28"/>
        </w:rPr>
        <w:t>novembra</w:t>
      </w:r>
      <w:r w:rsidR="002C3234" w:rsidRPr="004C5B19">
        <w:rPr>
          <w:sz w:val="28"/>
          <w:szCs w:val="28"/>
        </w:rPr>
        <w:t xml:space="preserve"> noteikumos Nr.</w:t>
      </w:r>
      <w:r w:rsidR="00240494" w:rsidRPr="004C5B19">
        <w:rPr>
          <w:sz w:val="28"/>
          <w:szCs w:val="28"/>
        </w:rPr>
        <w:t>1024</w:t>
      </w:r>
      <w:r w:rsidR="002C3234" w:rsidRPr="004C5B19">
        <w:rPr>
          <w:sz w:val="28"/>
          <w:szCs w:val="28"/>
        </w:rPr>
        <w:t xml:space="preserve"> „</w:t>
      </w:r>
      <w:r w:rsidR="00240494" w:rsidRPr="004C5B19">
        <w:rPr>
          <w:bCs/>
          <w:sz w:val="28"/>
          <w:szCs w:val="28"/>
        </w:rPr>
        <w:t>Elektroenerģijas pārvades un sadales būvju būvniecības kārtība</w:t>
      </w:r>
      <w:r w:rsidR="00473CCD" w:rsidRPr="004C5B19">
        <w:rPr>
          <w:sz w:val="28"/>
          <w:szCs w:val="28"/>
        </w:rPr>
        <w:t>” (La</w:t>
      </w:r>
      <w:r w:rsidR="0014513B" w:rsidRPr="004C5B19">
        <w:rPr>
          <w:sz w:val="28"/>
          <w:szCs w:val="28"/>
        </w:rPr>
        <w:t>tvijas Vēstnesis, 2010</w:t>
      </w:r>
      <w:r w:rsidR="00D41432" w:rsidRPr="004C5B19">
        <w:rPr>
          <w:sz w:val="28"/>
          <w:szCs w:val="28"/>
        </w:rPr>
        <w:t xml:space="preserve">, </w:t>
      </w:r>
      <w:r w:rsidR="00240494" w:rsidRPr="004C5B19">
        <w:rPr>
          <w:sz w:val="28"/>
          <w:szCs w:val="28"/>
        </w:rPr>
        <w:t>177</w:t>
      </w:r>
      <w:r w:rsidR="00BA14FB" w:rsidRPr="004C5B19">
        <w:rPr>
          <w:sz w:val="28"/>
          <w:szCs w:val="28"/>
        </w:rPr>
        <w:t xml:space="preserve">. </w:t>
      </w:r>
      <w:r w:rsidR="0014513B" w:rsidRPr="004C5B19">
        <w:rPr>
          <w:sz w:val="28"/>
          <w:szCs w:val="28"/>
        </w:rPr>
        <w:t>nr.) šādu</w:t>
      </w:r>
      <w:r w:rsidR="004172A2">
        <w:rPr>
          <w:sz w:val="28"/>
          <w:szCs w:val="28"/>
        </w:rPr>
        <w:t>s</w:t>
      </w:r>
      <w:r w:rsidR="0014513B" w:rsidRPr="004C5B19">
        <w:rPr>
          <w:sz w:val="28"/>
          <w:szCs w:val="28"/>
        </w:rPr>
        <w:t xml:space="preserve"> grozījumu</w:t>
      </w:r>
      <w:r w:rsidR="004172A2">
        <w:rPr>
          <w:sz w:val="28"/>
          <w:szCs w:val="28"/>
        </w:rPr>
        <w:t>s:</w:t>
      </w:r>
    </w:p>
    <w:p w:rsidR="004172A2" w:rsidRDefault="004172A2" w:rsidP="00240494">
      <w:pPr>
        <w:jc w:val="both"/>
        <w:rPr>
          <w:sz w:val="28"/>
          <w:szCs w:val="28"/>
        </w:rPr>
      </w:pPr>
    </w:p>
    <w:p w:rsidR="004172A2" w:rsidRDefault="004172A2" w:rsidP="00240494">
      <w:pPr>
        <w:jc w:val="both"/>
        <w:rPr>
          <w:sz w:val="28"/>
          <w:szCs w:val="28"/>
        </w:rPr>
      </w:pPr>
      <w:r>
        <w:rPr>
          <w:sz w:val="28"/>
          <w:szCs w:val="28"/>
        </w:rPr>
        <w:t>1.Papildināt 7.punktu ar 7.9.apakšpunktu</w:t>
      </w:r>
      <w:r w:rsidR="00B840C6">
        <w:rPr>
          <w:sz w:val="28"/>
          <w:szCs w:val="28"/>
        </w:rPr>
        <w:t xml:space="preserve"> šādā redakcijā</w:t>
      </w:r>
      <w:r>
        <w:rPr>
          <w:sz w:val="28"/>
          <w:szCs w:val="28"/>
        </w:rPr>
        <w:t>:</w:t>
      </w:r>
    </w:p>
    <w:p w:rsidR="004172A2" w:rsidRPr="004172A2" w:rsidRDefault="004172A2" w:rsidP="00240494">
      <w:pPr>
        <w:jc w:val="both"/>
        <w:rPr>
          <w:sz w:val="28"/>
          <w:szCs w:val="28"/>
        </w:rPr>
      </w:pPr>
      <w:r w:rsidRPr="004172A2">
        <w:rPr>
          <w:sz w:val="28"/>
          <w:szCs w:val="28"/>
        </w:rPr>
        <w:t xml:space="preserve">„7.9. </w:t>
      </w:r>
      <w:r>
        <w:rPr>
          <w:sz w:val="28"/>
          <w:szCs w:val="28"/>
        </w:rPr>
        <w:t>v</w:t>
      </w:r>
      <w:r w:rsidRPr="004172A2">
        <w:rPr>
          <w:sz w:val="28"/>
          <w:szCs w:val="28"/>
        </w:rPr>
        <w:t>eico</w:t>
      </w:r>
      <w:r>
        <w:rPr>
          <w:sz w:val="28"/>
          <w:szCs w:val="28"/>
        </w:rPr>
        <w:t>t ele</w:t>
      </w:r>
      <w:r w:rsidR="00B840C6">
        <w:rPr>
          <w:sz w:val="28"/>
          <w:szCs w:val="28"/>
        </w:rPr>
        <w:t>ktrolīnijas rekonstrukciju, kuru</w:t>
      </w:r>
      <w:r>
        <w:rPr>
          <w:sz w:val="28"/>
          <w:szCs w:val="28"/>
        </w:rPr>
        <w:t xml:space="preserve"> </w:t>
      </w:r>
      <w:r w:rsidR="00B840C6">
        <w:rPr>
          <w:sz w:val="28"/>
          <w:szCs w:val="28"/>
        </w:rPr>
        <w:t>īstenojot gaisvadu elektrolīnija</w:t>
      </w:r>
      <w:r w:rsidR="00B840C6" w:rsidRPr="004172A2">
        <w:rPr>
          <w:sz w:val="28"/>
          <w:szCs w:val="28"/>
        </w:rPr>
        <w:t xml:space="preserve"> </w:t>
      </w:r>
      <w:r w:rsidR="00B840C6">
        <w:rPr>
          <w:sz w:val="28"/>
          <w:szCs w:val="28"/>
        </w:rPr>
        <w:t>tai noteiktajā</w:t>
      </w:r>
      <w:r w:rsidR="00B840C6" w:rsidRPr="004172A2">
        <w:rPr>
          <w:sz w:val="28"/>
          <w:szCs w:val="28"/>
        </w:rPr>
        <w:t xml:space="preserve"> aizsargjoslā </w:t>
      </w:r>
      <w:r w:rsidR="00B840C6">
        <w:rPr>
          <w:sz w:val="28"/>
          <w:szCs w:val="28"/>
        </w:rPr>
        <w:t>tiek pārbūvē</w:t>
      </w:r>
      <w:r w:rsidRPr="004172A2">
        <w:rPr>
          <w:sz w:val="28"/>
          <w:szCs w:val="28"/>
        </w:rPr>
        <w:t>t</w:t>
      </w:r>
      <w:r w:rsidR="00B840C6">
        <w:rPr>
          <w:sz w:val="28"/>
          <w:szCs w:val="28"/>
        </w:rPr>
        <w:t>a par</w:t>
      </w:r>
      <w:r w:rsidRPr="004172A2">
        <w:rPr>
          <w:sz w:val="28"/>
          <w:szCs w:val="28"/>
        </w:rPr>
        <w:t xml:space="preserve"> kabeļu elektrolīnij</w:t>
      </w:r>
      <w:r w:rsidR="00B840C6">
        <w:rPr>
          <w:sz w:val="28"/>
          <w:szCs w:val="28"/>
        </w:rPr>
        <w:t>u</w:t>
      </w:r>
      <w:r w:rsidRPr="004172A2">
        <w:rPr>
          <w:sz w:val="28"/>
          <w:szCs w:val="28"/>
        </w:rPr>
        <w:t>.</w:t>
      </w:r>
    </w:p>
    <w:p w:rsidR="004172A2" w:rsidRDefault="004172A2" w:rsidP="00240494">
      <w:pPr>
        <w:jc w:val="both"/>
        <w:rPr>
          <w:sz w:val="28"/>
          <w:szCs w:val="28"/>
        </w:rPr>
      </w:pPr>
    </w:p>
    <w:p w:rsidR="00857278" w:rsidRPr="004C5B19" w:rsidRDefault="004172A2" w:rsidP="002404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2F67">
        <w:rPr>
          <w:sz w:val="28"/>
          <w:szCs w:val="28"/>
        </w:rPr>
        <w:t xml:space="preserve">Papildināt </w:t>
      </w:r>
      <w:r w:rsidR="00240494" w:rsidRPr="004C5B19">
        <w:rPr>
          <w:sz w:val="28"/>
          <w:szCs w:val="28"/>
        </w:rPr>
        <w:t xml:space="preserve">35.punktu </w:t>
      </w:r>
      <w:r w:rsidR="00022F67">
        <w:rPr>
          <w:sz w:val="28"/>
          <w:szCs w:val="28"/>
        </w:rPr>
        <w:t xml:space="preserve">ar otro teikumu </w:t>
      </w:r>
      <w:r w:rsidR="00240494" w:rsidRPr="004C5B19">
        <w:rPr>
          <w:sz w:val="28"/>
          <w:szCs w:val="28"/>
        </w:rPr>
        <w:t>šādā redakcijā</w:t>
      </w:r>
      <w:r w:rsidR="00EC5CFB" w:rsidRPr="004C5B19">
        <w:rPr>
          <w:sz w:val="28"/>
          <w:szCs w:val="28"/>
        </w:rPr>
        <w:t>:</w:t>
      </w:r>
    </w:p>
    <w:p w:rsidR="00EC5CFB" w:rsidRDefault="00EC5CFB" w:rsidP="00B840C6">
      <w:pPr>
        <w:pStyle w:val="Header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40494">
        <w:rPr>
          <w:sz w:val="28"/>
          <w:szCs w:val="28"/>
        </w:rPr>
        <w:t>Ja tiek veikta 110kV elektrolīnijas rekonstrukcija, ierīkojot 330kV elekt</w:t>
      </w:r>
      <w:r w:rsidR="004C5B19">
        <w:rPr>
          <w:sz w:val="28"/>
          <w:szCs w:val="28"/>
        </w:rPr>
        <w:t>rolīniju, kā arī citos normatīvajos aktos noteiktajos gadījumos, elektroapgādes komersant</w:t>
      </w:r>
      <w:r w:rsidR="00EC4CDD">
        <w:rPr>
          <w:sz w:val="28"/>
          <w:szCs w:val="28"/>
        </w:rPr>
        <w:t>am</w:t>
      </w:r>
      <w:r w:rsidR="004C5B19">
        <w:rPr>
          <w:sz w:val="28"/>
          <w:szCs w:val="28"/>
        </w:rPr>
        <w:t xml:space="preserve"> ir tiesības saskaņošanas procedūru aizstāt ar zemes īpašnieka informēšanu.”</w:t>
      </w:r>
    </w:p>
    <w:p w:rsidR="00EC5CFB" w:rsidRDefault="00EC5CFB" w:rsidP="00726321">
      <w:pPr>
        <w:rPr>
          <w:sz w:val="28"/>
          <w:szCs w:val="28"/>
        </w:rPr>
      </w:pPr>
    </w:p>
    <w:p w:rsidR="00726321" w:rsidRDefault="00726321" w:rsidP="00726321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V. </w:t>
      </w:r>
      <w:proofErr w:type="spellStart"/>
      <w:r>
        <w:rPr>
          <w:sz w:val="28"/>
          <w:szCs w:val="28"/>
        </w:rPr>
        <w:t>Dombrovskis</w:t>
      </w:r>
      <w:proofErr w:type="spellEnd"/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Pr="00726321" w:rsidRDefault="00726321" w:rsidP="00726321">
      <w:pPr>
        <w:pStyle w:val="NormalWeb"/>
        <w:spacing w:before="0" w:beforeAutospacing="0" w:after="0" w:afterAutospacing="0"/>
        <w:rPr>
          <w:b w:val="0"/>
          <w:sz w:val="28"/>
          <w:szCs w:val="28"/>
        </w:rPr>
      </w:pPr>
      <w:r w:rsidRPr="00726321">
        <w:rPr>
          <w:b w:val="0"/>
          <w:sz w:val="28"/>
          <w:szCs w:val="28"/>
        </w:rPr>
        <w:t>Ekonomikas ministrs</w:t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</w:r>
      <w:r w:rsidRPr="00726321">
        <w:rPr>
          <w:b w:val="0"/>
          <w:sz w:val="28"/>
          <w:szCs w:val="28"/>
        </w:rPr>
        <w:tab/>
        <w:t xml:space="preserve">       A. Kampars</w:t>
      </w:r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Default="00726321" w:rsidP="00726321">
      <w:pPr>
        <w:rPr>
          <w:sz w:val="28"/>
          <w:szCs w:val="28"/>
        </w:rPr>
      </w:pPr>
      <w:r>
        <w:rPr>
          <w:sz w:val="28"/>
          <w:szCs w:val="28"/>
        </w:rPr>
        <w:t>Iesniedzējs: 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 Kampars</w:t>
      </w:r>
    </w:p>
    <w:p w:rsidR="00726321" w:rsidRDefault="00726321" w:rsidP="00726321">
      <w:pPr>
        <w:pStyle w:val="BalloonText"/>
        <w:rPr>
          <w:rFonts w:ascii="Times New Roman" w:hAnsi="Times New Roman" w:cs="Times New Roman"/>
          <w:szCs w:val="28"/>
        </w:rPr>
      </w:pPr>
    </w:p>
    <w:p w:rsidR="00726321" w:rsidRDefault="00726321" w:rsidP="0072632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                                                                 J.Pūce</w:t>
      </w:r>
    </w:p>
    <w:p w:rsidR="00726321" w:rsidRPr="00573D63" w:rsidRDefault="00726321" w:rsidP="00573D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26321" w:rsidRPr="002F1958" w:rsidRDefault="00D81605" w:rsidP="00726321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28</w:t>
      </w:r>
      <w:r w:rsidR="00CF2A59">
        <w:rPr>
          <w:sz w:val="20"/>
          <w:szCs w:val="20"/>
        </w:rPr>
        <w:t>.03</w:t>
      </w:r>
      <w:r w:rsidR="00D33952">
        <w:rPr>
          <w:sz w:val="20"/>
          <w:szCs w:val="20"/>
        </w:rPr>
        <w:t>.2011</w:t>
      </w:r>
      <w:r w:rsidR="00726321">
        <w:rPr>
          <w:sz w:val="20"/>
          <w:szCs w:val="20"/>
        </w:rPr>
        <w:t>.</w:t>
      </w:r>
      <w:r w:rsidR="00726321" w:rsidRPr="002F1958">
        <w:rPr>
          <w:sz w:val="20"/>
          <w:szCs w:val="20"/>
        </w:rPr>
        <w:t xml:space="preserve"> </w:t>
      </w:r>
      <w:r w:rsidR="00EC4CDD">
        <w:rPr>
          <w:sz w:val="20"/>
          <w:szCs w:val="20"/>
        </w:rPr>
        <w:t>11</w:t>
      </w:r>
      <w:r w:rsidR="002F20BB">
        <w:rPr>
          <w:sz w:val="20"/>
          <w:szCs w:val="20"/>
        </w:rPr>
        <w:t>:</w:t>
      </w:r>
      <w:r w:rsidR="00EC4CDD">
        <w:rPr>
          <w:sz w:val="20"/>
          <w:szCs w:val="20"/>
        </w:rPr>
        <w:t>01</w:t>
      </w:r>
    </w:p>
    <w:p w:rsidR="00726321" w:rsidRPr="002F1958" w:rsidRDefault="00022F67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145</w:t>
      </w:r>
    </w:p>
    <w:p w:rsidR="00726321" w:rsidRDefault="00726321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J.Bunkovskis</w:t>
      </w:r>
    </w:p>
    <w:p w:rsidR="00726321" w:rsidRPr="002F1958" w:rsidRDefault="00726321" w:rsidP="00726321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67013170</w:t>
      </w:r>
      <w:r w:rsidRPr="002F1958">
        <w:rPr>
          <w:sz w:val="20"/>
          <w:szCs w:val="20"/>
        </w:rPr>
        <w:t xml:space="preserve">, </w:t>
      </w:r>
      <w:r>
        <w:rPr>
          <w:sz w:val="20"/>
          <w:szCs w:val="20"/>
        </w:rPr>
        <w:t>janis</w:t>
      </w:r>
      <w:r w:rsidRPr="002F1958">
        <w:rPr>
          <w:sz w:val="20"/>
          <w:szCs w:val="20"/>
        </w:rPr>
        <w:t>.</w:t>
      </w:r>
      <w:r>
        <w:rPr>
          <w:sz w:val="20"/>
          <w:szCs w:val="20"/>
        </w:rPr>
        <w:t>bunkovskis</w:t>
      </w:r>
      <w:r w:rsidRPr="002F1958">
        <w:rPr>
          <w:sz w:val="20"/>
          <w:szCs w:val="20"/>
        </w:rPr>
        <w:t>@em.gov.lv</w:t>
      </w:r>
    </w:p>
    <w:p w:rsidR="009B2456" w:rsidRDefault="009B2456"/>
    <w:sectPr w:rsidR="009B2456" w:rsidSect="00D4143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37" w:rsidRDefault="00142537" w:rsidP="00726321">
      <w:r>
        <w:separator/>
      </w:r>
    </w:p>
  </w:endnote>
  <w:endnote w:type="continuationSeparator" w:id="0">
    <w:p w:rsidR="00142537" w:rsidRDefault="00142537" w:rsidP="0072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FB" w:rsidRPr="004C5B19" w:rsidRDefault="00205299" w:rsidP="00EC5CFB">
    <w:pPr>
      <w:jc w:val="both"/>
      <w:rPr>
        <w:sz w:val="20"/>
        <w:szCs w:val="20"/>
      </w:rPr>
    </w:pPr>
    <w:r w:rsidRPr="004C5B19">
      <w:rPr>
        <w:sz w:val="20"/>
        <w:szCs w:val="20"/>
      </w:rPr>
      <w:t>EMNot_</w:t>
    </w:r>
    <w:r w:rsidR="00D81605">
      <w:rPr>
        <w:sz w:val="20"/>
        <w:szCs w:val="20"/>
      </w:rPr>
      <w:t>28</w:t>
    </w:r>
    <w:r w:rsidR="00CF2A59" w:rsidRPr="004C5B19">
      <w:rPr>
        <w:sz w:val="20"/>
        <w:szCs w:val="20"/>
      </w:rPr>
      <w:t>03</w:t>
    </w:r>
    <w:r w:rsidR="006120A2" w:rsidRPr="004C5B19">
      <w:rPr>
        <w:sz w:val="20"/>
        <w:szCs w:val="20"/>
      </w:rPr>
      <w:t>11_</w:t>
    </w:r>
    <w:r w:rsidR="004C5B19" w:rsidRPr="004C5B19">
      <w:rPr>
        <w:sz w:val="20"/>
        <w:szCs w:val="20"/>
      </w:rPr>
      <w:t>ebbk</w:t>
    </w:r>
    <w:r w:rsidR="00726321" w:rsidRPr="004C5B19">
      <w:rPr>
        <w:sz w:val="20"/>
        <w:szCs w:val="20"/>
      </w:rPr>
      <w:t>; Ministru kabineta noteikumu projekts „</w:t>
    </w:r>
    <w:r w:rsidR="00EC5CFB" w:rsidRPr="004C5B19">
      <w:rPr>
        <w:bCs/>
        <w:sz w:val="20"/>
        <w:szCs w:val="20"/>
      </w:rPr>
      <w:t>Grozījum</w:t>
    </w:r>
    <w:r w:rsidR="004C5B19" w:rsidRPr="004C5B19">
      <w:rPr>
        <w:bCs/>
        <w:sz w:val="20"/>
        <w:szCs w:val="20"/>
      </w:rPr>
      <w:t>i Ministru kabineta 2010.gada 1</w:t>
    </w:r>
    <w:r w:rsidR="00EC5CFB" w:rsidRPr="004C5B19">
      <w:rPr>
        <w:bCs/>
        <w:sz w:val="20"/>
        <w:szCs w:val="20"/>
      </w:rPr>
      <w:t>.</w:t>
    </w:r>
    <w:r w:rsidR="004C5B19" w:rsidRPr="004C5B19">
      <w:rPr>
        <w:bCs/>
        <w:sz w:val="20"/>
        <w:szCs w:val="20"/>
      </w:rPr>
      <w:t xml:space="preserve">novembra </w:t>
    </w:r>
    <w:r w:rsidR="00EC5CFB" w:rsidRPr="004C5B19">
      <w:rPr>
        <w:bCs/>
        <w:sz w:val="20"/>
        <w:szCs w:val="20"/>
      </w:rPr>
      <w:t>noteikumos Nr.</w:t>
    </w:r>
    <w:r w:rsidR="004C5B19" w:rsidRPr="004C5B19">
      <w:rPr>
        <w:bCs/>
        <w:sz w:val="20"/>
        <w:szCs w:val="20"/>
      </w:rPr>
      <w:t>1024</w:t>
    </w:r>
    <w:r w:rsidR="00EC5CFB" w:rsidRPr="004C5B19">
      <w:rPr>
        <w:bCs/>
        <w:sz w:val="20"/>
        <w:szCs w:val="20"/>
      </w:rPr>
      <w:t xml:space="preserve"> „</w:t>
    </w:r>
    <w:r w:rsidR="004C5B19" w:rsidRPr="004C5B19">
      <w:rPr>
        <w:bCs/>
        <w:sz w:val="20"/>
        <w:szCs w:val="20"/>
      </w:rPr>
      <w:t>Elektroenerģijas pārvades un sadales būvju būvniecības kārtība</w:t>
    </w:r>
    <w:r w:rsidR="00EC5CFB" w:rsidRPr="004C5B19">
      <w:rPr>
        <w:bCs/>
        <w:sz w:val="20"/>
        <w:szCs w:val="20"/>
      </w:rPr>
      <w:t>””</w:t>
    </w:r>
  </w:p>
  <w:p w:rsidR="000154A7" w:rsidRPr="000154A7" w:rsidRDefault="000154A7" w:rsidP="000154A7">
    <w:pPr>
      <w:jc w:val="both"/>
      <w:rPr>
        <w:sz w:val="20"/>
        <w:szCs w:val="20"/>
      </w:rPr>
    </w:pPr>
  </w:p>
  <w:p w:rsidR="00726321" w:rsidRPr="000154A7" w:rsidRDefault="00726321" w:rsidP="000154A7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37" w:rsidRDefault="00142537" w:rsidP="00726321">
      <w:r>
        <w:separator/>
      </w:r>
    </w:p>
  </w:footnote>
  <w:footnote w:type="continuationSeparator" w:id="0">
    <w:p w:rsidR="00142537" w:rsidRDefault="00142537" w:rsidP="0072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9"/>
    <w:multiLevelType w:val="hybridMultilevel"/>
    <w:tmpl w:val="69B22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9C2"/>
    <w:multiLevelType w:val="hybridMultilevel"/>
    <w:tmpl w:val="065EB6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028E"/>
    <w:multiLevelType w:val="hybridMultilevel"/>
    <w:tmpl w:val="192AD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711"/>
    <w:multiLevelType w:val="hybridMultilevel"/>
    <w:tmpl w:val="50F670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66D4"/>
    <w:multiLevelType w:val="hybridMultilevel"/>
    <w:tmpl w:val="5FB63D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A44AB3"/>
    <w:multiLevelType w:val="hybridMultilevel"/>
    <w:tmpl w:val="BFB05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B6A"/>
    <w:multiLevelType w:val="hybridMultilevel"/>
    <w:tmpl w:val="E0AA9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7567"/>
    <w:multiLevelType w:val="multilevel"/>
    <w:tmpl w:val="87CC1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2F6E7C"/>
    <w:multiLevelType w:val="hybridMultilevel"/>
    <w:tmpl w:val="2A14B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2314E"/>
    <w:multiLevelType w:val="hybridMultilevel"/>
    <w:tmpl w:val="9A2AEB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34"/>
    <w:rsid w:val="000154A7"/>
    <w:rsid w:val="00015CBF"/>
    <w:rsid w:val="00022F67"/>
    <w:rsid w:val="00083C85"/>
    <w:rsid w:val="000A7546"/>
    <w:rsid w:val="000B192F"/>
    <w:rsid w:val="000C26C3"/>
    <w:rsid w:val="000E03CA"/>
    <w:rsid w:val="000E765C"/>
    <w:rsid w:val="000E7FE6"/>
    <w:rsid w:val="00125E3E"/>
    <w:rsid w:val="0013639F"/>
    <w:rsid w:val="00142537"/>
    <w:rsid w:val="0014513B"/>
    <w:rsid w:val="0016303F"/>
    <w:rsid w:val="00171B4F"/>
    <w:rsid w:val="00191CFC"/>
    <w:rsid w:val="001A10F5"/>
    <w:rsid w:val="001A67E9"/>
    <w:rsid w:val="001F2151"/>
    <w:rsid w:val="00203CFA"/>
    <w:rsid w:val="00205299"/>
    <w:rsid w:val="00240494"/>
    <w:rsid w:val="002800FF"/>
    <w:rsid w:val="002B4B36"/>
    <w:rsid w:val="002C3234"/>
    <w:rsid w:val="002D1393"/>
    <w:rsid w:val="002D48C2"/>
    <w:rsid w:val="002E27E5"/>
    <w:rsid w:val="002F20BB"/>
    <w:rsid w:val="00303EBB"/>
    <w:rsid w:val="0031317E"/>
    <w:rsid w:val="00356B72"/>
    <w:rsid w:val="0036662A"/>
    <w:rsid w:val="003A75C5"/>
    <w:rsid w:val="003D33AC"/>
    <w:rsid w:val="00411C41"/>
    <w:rsid w:val="004172A2"/>
    <w:rsid w:val="00423D42"/>
    <w:rsid w:val="0045240D"/>
    <w:rsid w:val="00473CCD"/>
    <w:rsid w:val="00482376"/>
    <w:rsid w:val="004C5B19"/>
    <w:rsid w:val="004E0B3A"/>
    <w:rsid w:val="00502C51"/>
    <w:rsid w:val="00561A7F"/>
    <w:rsid w:val="00573D63"/>
    <w:rsid w:val="00586FE3"/>
    <w:rsid w:val="005B5478"/>
    <w:rsid w:val="005C3F62"/>
    <w:rsid w:val="005F642E"/>
    <w:rsid w:val="006120A2"/>
    <w:rsid w:val="006441A8"/>
    <w:rsid w:val="00644524"/>
    <w:rsid w:val="006473E5"/>
    <w:rsid w:val="006667A3"/>
    <w:rsid w:val="00685DCB"/>
    <w:rsid w:val="006912DB"/>
    <w:rsid w:val="006929EF"/>
    <w:rsid w:val="006B4E19"/>
    <w:rsid w:val="006D7CEB"/>
    <w:rsid w:val="00726321"/>
    <w:rsid w:val="007522F0"/>
    <w:rsid w:val="00762799"/>
    <w:rsid w:val="00763C6E"/>
    <w:rsid w:val="007815B3"/>
    <w:rsid w:val="007900C6"/>
    <w:rsid w:val="00790CB3"/>
    <w:rsid w:val="007A5BF6"/>
    <w:rsid w:val="007B797F"/>
    <w:rsid w:val="007D665C"/>
    <w:rsid w:val="00840328"/>
    <w:rsid w:val="00852217"/>
    <w:rsid w:val="00857278"/>
    <w:rsid w:val="0085776F"/>
    <w:rsid w:val="00870C1E"/>
    <w:rsid w:val="00872894"/>
    <w:rsid w:val="008A110C"/>
    <w:rsid w:val="008A7EAA"/>
    <w:rsid w:val="008E3A31"/>
    <w:rsid w:val="00925FB0"/>
    <w:rsid w:val="00986390"/>
    <w:rsid w:val="00996703"/>
    <w:rsid w:val="009B2456"/>
    <w:rsid w:val="009C0949"/>
    <w:rsid w:val="009C78D5"/>
    <w:rsid w:val="009E4AC3"/>
    <w:rsid w:val="009F4BB7"/>
    <w:rsid w:val="00A2792F"/>
    <w:rsid w:val="00A61724"/>
    <w:rsid w:val="00A846C1"/>
    <w:rsid w:val="00AC4447"/>
    <w:rsid w:val="00AE2642"/>
    <w:rsid w:val="00AF22D1"/>
    <w:rsid w:val="00B55C69"/>
    <w:rsid w:val="00B700A1"/>
    <w:rsid w:val="00B840C6"/>
    <w:rsid w:val="00BA14FB"/>
    <w:rsid w:val="00BB790F"/>
    <w:rsid w:val="00C324B4"/>
    <w:rsid w:val="00C541A4"/>
    <w:rsid w:val="00C70506"/>
    <w:rsid w:val="00C705AE"/>
    <w:rsid w:val="00C7210C"/>
    <w:rsid w:val="00C769A4"/>
    <w:rsid w:val="00C82600"/>
    <w:rsid w:val="00CA20CD"/>
    <w:rsid w:val="00CA6F07"/>
    <w:rsid w:val="00CA799E"/>
    <w:rsid w:val="00CB4B66"/>
    <w:rsid w:val="00CE447B"/>
    <w:rsid w:val="00CE5645"/>
    <w:rsid w:val="00CE6D42"/>
    <w:rsid w:val="00CF2A59"/>
    <w:rsid w:val="00CF772D"/>
    <w:rsid w:val="00D137CE"/>
    <w:rsid w:val="00D24480"/>
    <w:rsid w:val="00D33952"/>
    <w:rsid w:val="00D41432"/>
    <w:rsid w:val="00D46DEB"/>
    <w:rsid w:val="00D7322B"/>
    <w:rsid w:val="00D73B8B"/>
    <w:rsid w:val="00D81605"/>
    <w:rsid w:val="00D81AE7"/>
    <w:rsid w:val="00DC1575"/>
    <w:rsid w:val="00DD4645"/>
    <w:rsid w:val="00DE0E3F"/>
    <w:rsid w:val="00E63A38"/>
    <w:rsid w:val="00E6483B"/>
    <w:rsid w:val="00E80798"/>
    <w:rsid w:val="00EC4CDD"/>
    <w:rsid w:val="00EC5CFB"/>
    <w:rsid w:val="00EC60A1"/>
    <w:rsid w:val="00EC73B8"/>
    <w:rsid w:val="00EF1C6E"/>
    <w:rsid w:val="00F04147"/>
    <w:rsid w:val="00F04206"/>
    <w:rsid w:val="00F06385"/>
    <w:rsid w:val="00F16B50"/>
    <w:rsid w:val="00F21609"/>
    <w:rsid w:val="00F51D67"/>
    <w:rsid w:val="00F86E9E"/>
    <w:rsid w:val="00FA04F7"/>
    <w:rsid w:val="00FA440A"/>
    <w:rsid w:val="00FB1355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34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234"/>
    <w:pPr>
      <w:keepNext/>
      <w:tabs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3234"/>
    <w:rPr>
      <w:rFonts w:eastAsia="Times New Roman"/>
      <w:bCs w:val="0"/>
      <w:caps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2C3234"/>
    <w:rPr>
      <w:szCs w:val="24"/>
    </w:rPr>
  </w:style>
  <w:style w:type="paragraph" w:styleId="NormalWeb">
    <w:name w:val="Normal (Web)"/>
    <w:basedOn w:val="Normal"/>
    <w:link w:val="NormalWebChar"/>
    <w:semiHidden/>
    <w:unhideWhenUsed/>
    <w:rsid w:val="002C3234"/>
    <w:pPr>
      <w:spacing w:before="100" w:beforeAutospacing="1" w:after="100" w:afterAutospacing="1"/>
    </w:pPr>
    <w:rPr>
      <w:rFonts w:eastAsia="Calibri"/>
      <w:b/>
      <w:bCs/>
    </w:rPr>
  </w:style>
  <w:style w:type="paragraph" w:styleId="Header">
    <w:name w:val="header"/>
    <w:basedOn w:val="Normal"/>
    <w:link w:val="HeaderChar"/>
    <w:unhideWhenUsed/>
    <w:rsid w:val="002C32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3234"/>
    <w:rPr>
      <w:rFonts w:eastAsia="Times New Roman"/>
      <w:b w:val="0"/>
      <w:bCs w:val="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6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32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26321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321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726321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726321"/>
    <w:pPr>
      <w:spacing w:before="75" w:after="75"/>
      <w:jc w:val="right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0E03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1.novembra noteikumos Nr.1024 „Elektroenerģijas pārvades un sadales būvju būvniecības kārtība”</vt:lpstr>
    </vt:vector>
  </TitlesOfParts>
  <Company>LR Ekonomikas ministrija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1.novembra noteikumos Nr.1024 „Elektroenerģijas pārvades un sadales būvju būvniecības kārtība”</dc:title>
  <dc:subject>MK noteikumu projekts</dc:subject>
  <dc:creator>Jānis Bunkovskis</dc:creator>
  <cp:keywords/>
  <dc:description>janis.bunkovskis@em.gov.lv
67013170</dc:description>
  <cp:lastModifiedBy>Lietotajs</cp:lastModifiedBy>
  <cp:revision>8</cp:revision>
  <cp:lastPrinted>2011-03-03T08:10:00Z</cp:lastPrinted>
  <dcterms:created xsi:type="dcterms:W3CDTF">2011-03-25T07:46:00Z</dcterms:created>
  <dcterms:modified xsi:type="dcterms:W3CDTF">2011-03-31T13:50:00Z</dcterms:modified>
</cp:coreProperties>
</file>