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DB" w:rsidRPr="00E745EC" w:rsidRDefault="00B35FDB" w:rsidP="00542DBF">
      <w:pPr>
        <w:spacing w:after="12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745EC">
        <w:rPr>
          <w:rFonts w:ascii="Times New Roman" w:hAnsi="Times New Roman"/>
          <w:i/>
          <w:sz w:val="28"/>
          <w:szCs w:val="28"/>
        </w:rPr>
        <w:t>Projekts</w:t>
      </w:r>
    </w:p>
    <w:p w:rsidR="0019509B" w:rsidRPr="00E745EC" w:rsidRDefault="0019509B" w:rsidP="00542DBF">
      <w:pPr>
        <w:spacing w:after="12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5FDB" w:rsidRPr="00E745EC" w:rsidRDefault="00B35FDB" w:rsidP="00542DBF">
      <w:pPr>
        <w:spacing w:after="12" w:line="240" w:lineRule="auto"/>
        <w:jc w:val="center"/>
        <w:rPr>
          <w:rFonts w:ascii="Times New Roman" w:hAnsi="Times New Roman"/>
          <w:sz w:val="28"/>
          <w:szCs w:val="28"/>
        </w:rPr>
      </w:pPr>
      <w:r w:rsidRPr="00E745EC">
        <w:rPr>
          <w:rFonts w:ascii="Times New Roman" w:hAnsi="Times New Roman"/>
          <w:sz w:val="28"/>
          <w:szCs w:val="28"/>
        </w:rPr>
        <w:t>LATVIJAS REPUBLIKAS MINISTRU KABINETS</w:t>
      </w:r>
    </w:p>
    <w:p w:rsidR="00B35FDB" w:rsidRPr="00E745EC" w:rsidRDefault="00B35FDB" w:rsidP="00542DBF">
      <w:pPr>
        <w:spacing w:after="12" w:line="240" w:lineRule="auto"/>
        <w:rPr>
          <w:rFonts w:ascii="Times New Roman" w:hAnsi="Times New Roman"/>
          <w:sz w:val="28"/>
          <w:szCs w:val="28"/>
        </w:rPr>
      </w:pPr>
    </w:p>
    <w:p w:rsidR="00B35FDB" w:rsidRPr="00E745EC" w:rsidRDefault="00B35FDB" w:rsidP="00542DBF">
      <w:pPr>
        <w:tabs>
          <w:tab w:val="right" w:pos="9000"/>
        </w:tabs>
        <w:spacing w:after="12" w:line="240" w:lineRule="auto"/>
        <w:rPr>
          <w:rFonts w:ascii="Times New Roman" w:hAnsi="Times New Roman"/>
          <w:sz w:val="28"/>
          <w:szCs w:val="28"/>
        </w:rPr>
      </w:pPr>
      <w:r w:rsidRPr="00E745EC">
        <w:rPr>
          <w:rFonts w:ascii="Times New Roman" w:hAnsi="Times New Roman"/>
          <w:sz w:val="28"/>
          <w:szCs w:val="28"/>
        </w:rPr>
        <w:t>201</w:t>
      </w:r>
      <w:r w:rsidR="00D42D9A">
        <w:rPr>
          <w:rFonts w:ascii="Times New Roman" w:hAnsi="Times New Roman"/>
          <w:sz w:val="28"/>
          <w:szCs w:val="28"/>
        </w:rPr>
        <w:t>1</w:t>
      </w:r>
      <w:r w:rsidRPr="00E745EC">
        <w:rPr>
          <w:rFonts w:ascii="Times New Roman" w:hAnsi="Times New Roman"/>
          <w:sz w:val="28"/>
          <w:szCs w:val="28"/>
        </w:rPr>
        <w:t>.</w:t>
      </w:r>
      <w:r w:rsidR="00E50A2E" w:rsidRPr="00E745EC">
        <w:rPr>
          <w:rFonts w:ascii="Times New Roman" w:hAnsi="Times New Roman"/>
          <w:sz w:val="28"/>
          <w:szCs w:val="28"/>
        </w:rPr>
        <w:t> </w:t>
      </w:r>
      <w:r w:rsidRPr="00E745EC">
        <w:rPr>
          <w:rFonts w:ascii="Times New Roman" w:hAnsi="Times New Roman"/>
          <w:sz w:val="28"/>
          <w:szCs w:val="28"/>
        </w:rPr>
        <w:t>gada __.</w:t>
      </w:r>
      <w:r w:rsidR="00E50A2E" w:rsidRPr="00E745EC">
        <w:rPr>
          <w:rFonts w:ascii="Times New Roman" w:hAnsi="Times New Roman"/>
          <w:sz w:val="28"/>
          <w:szCs w:val="28"/>
        </w:rPr>
        <w:t> </w:t>
      </w:r>
      <w:r w:rsidRPr="00E745EC">
        <w:rPr>
          <w:rFonts w:ascii="Times New Roman" w:hAnsi="Times New Roman"/>
          <w:sz w:val="28"/>
          <w:szCs w:val="28"/>
        </w:rPr>
        <w:t>________</w:t>
      </w:r>
      <w:r w:rsidRPr="00E745EC">
        <w:rPr>
          <w:rFonts w:ascii="Times New Roman" w:hAnsi="Times New Roman"/>
          <w:sz w:val="28"/>
          <w:szCs w:val="28"/>
        </w:rPr>
        <w:tab/>
        <w:t>Noteikumi Nr._______</w:t>
      </w:r>
    </w:p>
    <w:p w:rsidR="00B35FDB" w:rsidRPr="00E745EC" w:rsidRDefault="00B35FDB" w:rsidP="00542DBF">
      <w:pPr>
        <w:tabs>
          <w:tab w:val="right" w:pos="9000"/>
        </w:tabs>
        <w:spacing w:after="12" w:line="240" w:lineRule="auto"/>
        <w:rPr>
          <w:rFonts w:ascii="Times New Roman" w:hAnsi="Times New Roman"/>
          <w:sz w:val="28"/>
          <w:szCs w:val="28"/>
        </w:rPr>
      </w:pPr>
      <w:r w:rsidRPr="00E745EC">
        <w:rPr>
          <w:rFonts w:ascii="Times New Roman" w:hAnsi="Times New Roman"/>
          <w:sz w:val="28"/>
          <w:szCs w:val="28"/>
        </w:rPr>
        <w:t>Rīgā</w:t>
      </w:r>
      <w:r w:rsidRPr="00E745EC">
        <w:rPr>
          <w:rFonts w:ascii="Times New Roman" w:hAnsi="Times New Roman"/>
          <w:sz w:val="28"/>
          <w:szCs w:val="28"/>
        </w:rPr>
        <w:tab/>
        <w:t>prot. Nr.__ __.§)</w:t>
      </w:r>
    </w:p>
    <w:p w:rsidR="00B35FDB" w:rsidRPr="00E745EC" w:rsidRDefault="00B35FDB" w:rsidP="00542DBF">
      <w:pPr>
        <w:tabs>
          <w:tab w:val="right" w:pos="9000"/>
        </w:tabs>
        <w:spacing w:after="12" w:line="240" w:lineRule="auto"/>
        <w:rPr>
          <w:rFonts w:ascii="Times New Roman" w:hAnsi="Times New Roman"/>
          <w:sz w:val="28"/>
          <w:szCs w:val="28"/>
        </w:rPr>
      </w:pPr>
    </w:p>
    <w:p w:rsidR="00C820C9" w:rsidRPr="00E745EC" w:rsidRDefault="00C820C9" w:rsidP="00542DBF">
      <w:pPr>
        <w:tabs>
          <w:tab w:val="right" w:pos="9000"/>
        </w:tabs>
        <w:spacing w:after="12" w:line="240" w:lineRule="auto"/>
        <w:rPr>
          <w:rFonts w:ascii="Times New Roman" w:hAnsi="Times New Roman"/>
          <w:sz w:val="28"/>
          <w:szCs w:val="28"/>
        </w:rPr>
      </w:pPr>
    </w:p>
    <w:p w:rsidR="00C820C9" w:rsidRPr="00E745EC" w:rsidRDefault="00C820C9" w:rsidP="00542DBF">
      <w:pPr>
        <w:tabs>
          <w:tab w:val="right" w:pos="9000"/>
        </w:tabs>
        <w:spacing w:after="12" w:line="240" w:lineRule="auto"/>
        <w:rPr>
          <w:rFonts w:ascii="Times New Roman" w:hAnsi="Times New Roman"/>
          <w:sz w:val="28"/>
          <w:szCs w:val="28"/>
        </w:rPr>
      </w:pPr>
    </w:p>
    <w:p w:rsidR="00C820C9" w:rsidRPr="000C0516" w:rsidRDefault="00C820C9" w:rsidP="000C05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0516">
        <w:rPr>
          <w:rFonts w:ascii="Times New Roman" w:hAnsi="Times New Roman"/>
          <w:b/>
          <w:bCs/>
          <w:sz w:val="28"/>
          <w:szCs w:val="28"/>
        </w:rPr>
        <w:t>Grozījum</w:t>
      </w:r>
      <w:r w:rsidR="00AB4BF1">
        <w:rPr>
          <w:rFonts w:ascii="Times New Roman" w:hAnsi="Times New Roman"/>
          <w:b/>
          <w:bCs/>
          <w:sz w:val="28"/>
          <w:szCs w:val="28"/>
        </w:rPr>
        <w:t>s</w:t>
      </w:r>
      <w:r w:rsidRPr="000C0516">
        <w:rPr>
          <w:rFonts w:ascii="Times New Roman" w:hAnsi="Times New Roman"/>
          <w:b/>
          <w:bCs/>
          <w:sz w:val="28"/>
          <w:szCs w:val="28"/>
        </w:rPr>
        <w:t xml:space="preserve"> Ministru kabineta </w:t>
      </w:r>
      <w:r w:rsidR="00791588" w:rsidRPr="000C0516">
        <w:rPr>
          <w:rFonts w:ascii="Times New Roman" w:hAnsi="Times New Roman"/>
          <w:b/>
          <w:sz w:val="28"/>
          <w:szCs w:val="28"/>
        </w:rPr>
        <w:t xml:space="preserve">2010.gada 23.marta </w:t>
      </w:r>
      <w:r w:rsidRPr="000C0516">
        <w:rPr>
          <w:rFonts w:ascii="Times New Roman" w:hAnsi="Times New Roman"/>
          <w:b/>
          <w:bCs/>
          <w:sz w:val="28"/>
          <w:szCs w:val="28"/>
        </w:rPr>
        <w:t>noteikumos Nr.</w:t>
      </w:r>
      <w:r w:rsidR="00791588" w:rsidRPr="000C0516">
        <w:rPr>
          <w:rFonts w:ascii="Times New Roman" w:hAnsi="Times New Roman"/>
          <w:b/>
          <w:bCs/>
          <w:sz w:val="28"/>
          <w:szCs w:val="28"/>
        </w:rPr>
        <w:t>271</w:t>
      </w:r>
      <w:r w:rsidRPr="000C05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1588" w:rsidRPr="000C0516">
        <w:rPr>
          <w:rFonts w:ascii="Times New Roman" w:hAnsi="Times New Roman"/>
          <w:b/>
          <w:bCs/>
          <w:sz w:val="28"/>
          <w:szCs w:val="28"/>
        </w:rPr>
        <w:t>„</w:t>
      </w:r>
      <w:r w:rsidR="000C0516" w:rsidRPr="000C051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Ekonomikas ministrijas nolikums</w:t>
      </w:r>
      <w:r w:rsidR="00791588" w:rsidRPr="000C0516">
        <w:rPr>
          <w:rFonts w:ascii="Times New Roman" w:hAnsi="Times New Roman"/>
          <w:b/>
          <w:bCs/>
          <w:sz w:val="28"/>
          <w:szCs w:val="28"/>
        </w:rPr>
        <w:t>”</w:t>
      </w:r>
    </w:p>
    <w:p w:rsidR="00C820C9" w:rsidRPr="000C0516" w:rsidRDefault="00C820C9" w:rsidP="00C820C9">
      <w:pPr>
        <w:spacing w:after="12" w:line="240" w:lineRule="auto"/>
        <w:ind w:firstLine="709"/>
        <w:jc w:val="center"/>
        <w:rPr>
          <w:rFonts w:ascii="Times New Roman" w:hAnsi="Times New Roman"/>
          <w:b/>
          <w:bCs/>
          <w:color w:val="808080" w:themeColor="background1" w:themeShade="80"/>
          <w:sz w:val="28"/>
          <w:szCs w:val="28"/>
        </w:rPr>
      </w:pPr>
    </w:p>
    <w:p w:rsidR="0064635E" w:rsidRPr="00AE78BF" w:rsidRDefault="00C820C9" w:rsidP="00542DBF">
      <w:pPr>
        <w:pStyle w:val="naislab"/>
        <w:spacing w:before="0" w:beforeAutospacing="0" w:after="12" w:afterAutospacing="0"/>
        <w:jc w:val="right"/>
        <w:rPr>
          <w:color w:val="808080" w:themeColor="background1" w:themeShade="80"/>
          <w:sz w:val="28"/>
          <w:szCs w:val="28"/>
        </w:rPr>
      </w:pPr>
      <w:r w:rsidRPr="00AE78BF">
        <w:rPr>
          <w:i/>
          <w:iCs/>
          <w:sz w:val="28"/>
          <w:szCs w:val="28"/>
        </w:rPr>
        <w:t>Izdoti saskaņā ar Valsts pārvaldes</w:t>
      </w:r>
      <w:r w:rsidRPr="00AE78BF">
        <w:rPr>
          <w:i/>
          <w:iCs/>
          <w:sz w:val="28"/>
          <w:szCs w:val="28"/>
        </w:rPr>
        <w:br/>
        <w:t xml:space="preserve"> iekārtas likuma 16.</w:t>
      </w:r>
      <w:r w:rsidR="003850E7" w:rsidRPr="00AE78BF">
        <w:rPr>
          <w:i/>
          <w:iCs/>
          <w:sz w:val="28"/>
          <w:szCs w:val="28"/>
        </w:rPr>
        <w:t> </w:t>
      </w:r>
      <w:r w:rsidRPr="00AE78BF">
        <w:rPr>
          <w:i/>
          <w:iCs/>
          <w:sz w:val="28"/>
          <w:szCs w:val="28"/>
        </w:rPr>
        <w:t>panta pirmo daļu</w:t>
      </w:r>
    </w:p>
    <w:p w:rsidR="0064635E" w:rsidRPr="00AE78BF" w:rsidRDefault="0064635E" w:rsidP="00542DBF">
      <w:pPr>
        <w:pStyle w:val="naislab"/>
        <w:spacing w:before="0" w:beforeAutospacing="0" w:after="12" w:afterAutospacing="0"/>
        <w:jc w:val="right"/>
        <w:rPr>
          <w:color w:val="808080" w:themeColor="background1" w:themeShade="80"/>
          <w:sz w:val="28"/>
          <w:szCs w:val="28"/>
        </w:rPr>
      </w:pPr>
    </w:p>
    <w:p w:rsidR="00C820C9" w:rsidRPr="00AE78BF" w:rsidRDefault="00C820C9" w:rsidP="00AB4BF1">
      <w:pPr>
        <w:pStyle w:val="nais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bkm0"/>
      <w:r w:rsidRPr="00243205">
        <w:rPr>
          <w:sz w:val="28"/>
          <w:szCs w:val="28"/>
        </w:rPr>
        <w:t xml:space="preserve">Izdarīt Ministru kabineta </w:t>
      </w:r>
      <w:r w:rsidR="00243205" w:rsidRPr="00243205">
        <w:rPr>
          <w:sz w:val="28"/>
          <w:szCs w:val="28"/>
        </w:rPr>
        <w:t xml:space="preserve">2010.gada 23.marta </w:t>
      </w:r>
      <w:r w:rsidR="00243205" w:rsidRPr="00243205">
        <w:rPr>
          <w:bCs/>
          <w:sz w:val="28"/>
          <w:szCs w:val="28"/>
        </w:rPr>
        <w:t>noteikumos Nr.271 „Ekonomikas ministrijas nolikums”</w:t>
      </w:r>
      <w:r w:rsidRPr="00243205">
        <w:rPr>
          <w:sz w:val="28"/>
          <w:szCs w:val="28"/>
        </w:rPr>
        <w:t xml:space="preserve"> (Latvijas Vēstnesis, 20</w:t>
      </w:r>
      <w:r w:rsidR="00243205" w:rsidRPr="00243205">
        <w:rPr>
          <w:sz w:val="28"/>
          <w:szCs w:val="28"/>
        </w:rPr>
        <w:t>10</w:t>
      </w:r>
      <w:r w:rsidRPr="00243205">
        <w:rPr>
          <w:sz w:val="28"/>
          <w:szCs w:val="28"/>
        </w:rPr>
        <w:t>, 4</w:t>
      </w:r>
      <w:r w:rsidR="00243205" w:rsidRPr="00243205">
        <w:rPr>
          <w:sz w:val="28"/>
          <w:szCs w:val="28"/>
        </w:rPr>
        <w:t>9</w:t>
      </w:r>
      <w:r w:rsidRPr="00243205">
        <w:rPr>
          <w:sz w:val="28"/>
          <w:szCs w:val="28"/>
        </w:rPr>
        <w:t>.</w:t>
      </w:r>
      <w:r w:rsidR="00D42D9A" w:rsidRPr="00243205">
        <w:rPr>
          <w:sz w:val="28"/>
          <w:szCs w:val="28"/>
        </w:rPr>
        <w:t xml:space="preserve"> nr.)</w:t>
      </w:r>
      <w:r w:rsidRPr="00243205">
        <w:rPr>
          <w:sz w:val="28"/>
          <w:szCs w:val="28"/>
        </w:rPr>
        <w:t xml:space="preserve"> grozījumu</w:t>
      </w:r>
      <w:r w:rsidR="00AB4BF1">
        <w:rPr>
          <w:sz w:val="28"/>
          <w:szCs w:val="28"/>
        </w:rPr>
        <w:t xml:space="preserve"> un s</w:t>
      </w:r>
      <w:r w:rsidR="006F6F90" w:rsidRPr="00AE78BF">
        <w:rPr>
          <w:sz w:val="28"/>
          <w:szCs w:val="28"/>
        </w:rPr>
        <w:t xml:space="preserve">vītrot </w:t>
      </w:r>
      <w:r w:rsidR="00243205">
        <w:rPr>
          <w:sz w:val="28"/>
          <w:szCs w:val="28"/>
        </w:rPr>
        <w:t>26</w:t>
      </w:r>
      <w:r w:rsidR="006F6F90" w:rsidRPr="00AE78BF">
        <w:rPr>
          <w:sz w:val="28"/>
          <w:szCs w:val="28"/>
        </w:rPr>
        <w:t>. punktu.</w:t>
      </w:r>
    </w:p>
    <w:p w:rsidR="00C820C9" w:rsidRPr="00E745EC" w:rsidRDefault="00C820C9" w:rsidP="00243205">
      <w:pPr>
        <w:pStyle w:val="naisf"/>
        <w:tabs>
          <w:tab w:val="left" w:pos="993"/>
        </w:tabs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</w:p>
    <w:p w:rsidR="009B2D86" w:rsidRPr="009B4CC2" w:rsidRDefault="009B2D86" w:rsidP="009B4CC2">
      <w:pPr>
        <w:pStyle w:val="naisf"/>
        <w:tabs>
          <w:tab w:val="left" w:pos="993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B4CC2" w:rsidRDefault="009B4CC2" w:rsidP="00542DBF">
      <w:pPr>
        <w:spacing w:after="12"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B4CC2" w:rsidRDefault="009B4CC2" w:rsidP="00542DBF">
      <w:pPr>
        <w:spacing w:after="12"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bookmarkEnd w:id="0"/>
    <w:p w:rsidR="00646E21" w:rsidRPr="00646E21" w:rsidRDefault="00646E21" w:rsidP="00646E21">
      <w:pPr>
        <w:pStyle w:val="NoSpacing"/>
        <w:rPr>
          <w:rFonts w:ascii="Times New Roman" w:hAnsi="Times New Roman"/>
          <w:sz w:val="28"/>
          <w:szCs w:val="28"/>
        </w:rPr>
      </w:pPr>
      <w:r w:rsidRPr="00646E21">
        <w:rPr>
          <w:rFonts w:ascii="Times New Roman" w:hAnsi="Times New Roman"/>
          <w:sz w:val="28"/>
          <w:szCs w:val="28"/>
        </w:rPr>
        <w:t>Ministru prezidents</w:t>
      </w:r>
      <w:r w:rsidRPr="00646E21">
        <w:rPr>
          <w:rFonts w:ascii="Times New Roman" w:hAnsi="Times New Roman"/>
          <w:sz w:val="28"/>
          <w:szCs w:val="28"/>
        </w:rPr>
        <w:tab/>
      </w:r>
      <w:r w:rsidRPr="00646E21">
        <w:rPr>
          <w:rFonts w:ascii="Times New Roman" w:hAnsi="Times New Roman"/>
          <w:sz w:val="28"/>
          <w:szCs w:val="28"/>
        </w:rPr>
        <w:tab/>
      </w:r>
      <w:r w:rsidRPr="00646E21">
        <w:rPr>
          <w:rFonts w:ascii="Times New Roman" w:hAnsi="Times New Roman"/>
          <w:sz w:val="28"/>
          <w:szCs w:val="28"/>
        </w:rPr>
        <w:tab/>
      </w:r>
      <w:r w:rsidRPr="00646E21">
        <w:rPr>
          <w:rFonts w:ascii="Times New Roman" w:hAnsi="Times New Roman"/>
          <w:sz w:val="28"/>
          <w:szCs w:val="28"/>
        </w:rPr>
        <w:tab/>
      </w:r>
      <w:r w:rsidRPr="00646E21">
        <w:rPr>
          <w:rFonts w:ascii="Times New Roman" w:hAnsi="Times New Roman"/>
          <w:sz w:val="28"/>
          <w:szCs w:val="28"/>
        </w:rPr>
        <w:tab/>
      </w:r>
      <w:r w:rsidRPr="00646E21">
        <w:rPr>
          <w:rFonts w:ascii="Times New Roman" w:hAnsi="Times New Roman"/>
          <w:sz w:val="28"/>
          <w:szCs w:val="28"/>
        </w:rPr>
        <w:tab/>
      </w:r>
      <w:r w:rsidRPr="00646E21">
        <w:rPr>
          <w:rFonts w:ascii="Times New Roman" w:hAnsi="Times New Roman"/>
          <w:sz w:val="28"/>
          <w:szCs w:val="28"/>
        </w:rPr>
        <w:tab/>
        <w:t>V. </w:t>
      </w:r>
      <w:proofErr w:type="spellStart"/>
      <w:r w:rsidRPr="00646E21">
        <w:rPr>
          <w:rFonts w:ascii="Times New Roman" w:hAnsi="Times New Roman"/>
          <w:sz w:val="28"/>
          <w:szCs w:val="28"/>
        </w:rPr>
        <w:t>Dombrovskis</w:t>
      </w:r>
      <w:proofErr w:type="spellEnd"/>
    </w:p>
    <w:p w:rsidR="00646E21" w:rsidRDefault="00646E21" w:rsidP="00646E21">
      <w:pPr>
        <w:pStyle w:val="NoSpacing"/>
        <w:rPr>
          <w:rFonts w:ascii="Times New Roman" w:hAnsi="Times New Roman"/>
          <w:sz w:val="28"/>
          <w:szCs w:val="28"/>
        </w:rPr>
      </w:pPr>
    </w:p>
    <w:p w:rsidR="00646E21" w:rsidRPr="00646E21" w:rsidRDefault="00646E21" w:rsidP="00646E21">
      <w:pPr>
        <w:pStyle w:val="NoSpacing"/>
        <w:rPr>
          <w:rFonts w:ascii="Times New Roman" w:hAnsi="Times New Roman"/>
          <w:sz w:val="28"/>
          <w:szCs w:val="28"/>
        </w:rPr>
      </w:pPr>
    </w:p>
    <w:p w:rsidR="00646E21" w:rsidRPr="00646E21" w:rsidRDefault="00646E21" w:rsidP="00646E21">
      <w:pPr>
        <w:pStyle w:val="NoSpacing"/>
        <w:rPr>
          <w:rFonts w:ascii="Times New Roman" w:hAnsi="Times New Roman"/>
          <w:sz w:val="28"/>
          <w:szCs w:val="28"/>
        </w:rPr>
      </w:pPr>
      <w:r w:rsidRPr="00646E21">
        <w:rPr>
          <w:rFonts w:ascii="Times New Roman" w:hAnsi="Times New Roman"/>
          <w:sz w:val="28"/>
          <w:szCs w:val="28"/>
        </w:rPr>
        <w:t>Ekonomikas ministrs</w:t>
      </w:r>
      <w:r w:rsidRPr="00646E21">
        <w:rPr>
          <w:rFonts w:ascii="Times New Roman" w:hAnsi="Times New Roman"/>
          <w:sz w:val="28"/>
          <w:szCs w:val="28"/>
        </w:rPr>
        <w:tab/>
      </w:r>
      <w:r w:rsidRPr="00646E21">
        <w:rPr>
          <w:rFonts w:ascii="Times New Roman" w:hAnsi="Times New Roman"/>
          <w:sz w:val="28"/>
          <w:szCs w:val="28"/>
        </w:rPr>
        <w:tab/>
      </w:r>
      <w:r w:rsidRPr="00646E21">
        <w:rPr>
          <w:rFonts w:ascii="Times New Roman" w:hAnsi="Times New Roman"/>
          <w:sz w:val="28"/>
          <w:szCs w:val="28"/>
        </w:rPr>
        <w:tab/>
      </w:r>
      <w:r w:rsidRPr="00646E21">
        <w:rPr>
          <w:rFonts w:ascii="Times New Roman" w:hAnsi="Times New Roman"/>
          <w:sz w:val="28"/>
          <w:szCs w:val="28"/>
        </w:rPr>
        <w:tab/>
      </w:r>
      <w:r w:rsidRPr="00646E21">
        <w:rPr>
          <w:rFonts w:ascii="Times New Roman" w:hAnsi="Times New Roman"/>
          <w:sz w:val="28"/>
          <w:szCs w:val="28"/>
        </w:rPr>
        <w:tab/>
      </w:r>
      <w:r w:rsidRPr="00646E21">
        <w:rPr>
          <w:rFonts w:ascii="Times New Roman" w:hAnsi="Times New Roman"/>
          <w:sz w:val="28"/>
          <w:szCs w:val="28"/>
        </w:rPr>
        <w:tab/>
      </w:r>
      <w:r w:rsidRPr="00646E21">
        <w:rPr>
          <w:rFonts w:ascii="Times New Roman" w:hAnsi="Times New Roman"/>
          <w:sz w:val="28"/>
          <w:szCs w:val="28"/>
        </w:rPr>
        <w:tab/>
        <w:t xml:space="preserve">       A. Kampars</w:t>
      </w:r>
    </w:p>
    <w:p w:rsidR="00646E21" w:rsidRDefault="00646E21" w:rsidP="00646E21">
      <w:pPr>
        <w:pStyle w:val="NoSpacing"/>
        <w:rPr>
          <w:rFonts w:ascii="Times New Roman" w:hAnsi="Times New Roman"/>
          <w:bCs/>
          <w:sz w:val="28"/>
          <w:szCs w:val="28"/>
        </w:rPr>
      </w:pPr>
    </w:p>
    <w:p w:rsidR="00646E21" w:rsidRPr="00646E21" w:rsidRDefault="00646E21" w:rsidP="00646E21">
      <w:pPr>
        <w:pStyle w:val="NoSpacing"/>
        <w:rPr>
          <w:rFonts w:ascii="Times New Roman" w:hAnsi="Times New Roman"/>
          <w:bCs/>
          <w:sz w:val="28"/>
          <w:szCs w:val="28"/>
        </w:rPr>
      </w:pPr>
    </w:p>
    <w:p w:rsidR="00646E21" w:rsidRPr="00646E21" w:rsidRDefault="00646E21" w:rsidP="00646E2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646E21">
        <w:rPr>
          <w:rFonts w:ascii="Times New Roman" w:hAnsi="Times New Roman"/>
          <w:bCs/>
          <w:sz w:val="28"/>
          <w:szCs w:val="28"/>
        </w:rPr>
        <w:t xml:space="preserve">Iesniedzējs: </w:t>
      </w:r>
    </w:p>
    <w:p w:rsidR="00646E21" w:rsidRPr="00646E21" w:rsidRDefault="00646E21" w:rsidP="00646E2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646E21">
        <w:rPr>
          <w:rFonts w:ascii="Times New Roman" w:hAnsi="Times New Roman"/>
          <w:bCs/>
          <w:sz w:val="28"/>
          <w:szCs w:val="28"/>
        </w:rPr>
        <w:t xml:space="preserve">Ekonomikas ministrs </w:t>
      </w:r>
      <w:r w:rsidRPr="00646E21">
        <w:rPr>
          <w:rFonts w:ascii="Times New Roman" w:hAnsi="Times New Roman"/>
          <w:bCs/>
          <w:sz w:val="28"/>
          <w:szCs w:val="28"/>
        </w:rPr>
        <w:tab/>
      </w:r>
      <w:r w:rsidRPr="00646E21">
        <w:rPr>
          <w:rFonts w:ascii="Times New Roman" w:hAnsi="Times New Roman"/>
          <w:bCs/>
          <w:sz w:val="28"/>
          <w:szCs w:val="28"/>
        </w:rPr>
        <w:tab/>
      </w:r>
      <w:r w:rsidRPr="00646E21">
        <w:rPr>
          <w:rFonts w:ascii="Times New Roman" w:hAnsi="Times New Roman"/>
          <w:bCs/>
          <w:sz w:val="28"/>
          <w:szCs w:val="28"/>
        </w:rPr>
        <w:tab/>
      </w:r>
      <w:r w:rsidRPr="00646E21">
        <w:rPr>
          <w:rFonts w:ascii="Times New Roman" w:hAnsi="Times New Roman"/>
          <w:bCs/>
          <w:sz w:val="28"/>
          <w:szCs w:val="28"/>
        </w:rPr>
        <w:tab/>
      </w:r>
      <w:r w:rsidRPr="00646E21">
        <w:rPr>
          <w:rFonts w:ascii="Times New Roman" w:hAnsi="Times New Roman"/>
          <w:bCs/>
          <w:sz w:val="28"/>
          <w:szCs w:val="28"/>
        </w:rPr>
        <w:tab/>
      </w:r>
      <w:r w:rsidRPr="00646E21">
        <w:rPr>
          <w:rFonts w:ascii="Times New Roman" w:hAnsi="Times New Roman"/>
          <w:bCs/>
          <w:sz w:val="28"/>
          <w:szCs w:val="28"/>
        </w:rPr>
        <w:tab/>
      </w:r>
      <w:r w:rsidRPr="00646E21">
        <w:rPr>
          <w:rFonts w:ascii="Times New Roman" w:hAnsi="Times New Roman"/>
          <w:bCs/>
          <w:sz w:val="28"/>
          <w:szCs w:val="28"/>
        </w:rPr>
        <w:tab/>
        <w:t xml:space="preserve">       A. Kampars </w:t>
      </w:r>
    </w:p>
    <w:p w:rsidR="00646E21" w:rsidRPr="00646E21" w:rsidRDefault="00646E21" w:rsidP="00646E21">
      <w:pPr>
        <w:pStyle w:val="NoSpacing"/>
        <w:rPr>
          <w:rFonts w:ascii="Times New Roman" w:hAnsi="Times New Roman"/>
          <w:bCs/>
          <w:sz w:val="28"/>
          <w:szCs w:val="28"/>
        </w:rPr>
      </w:pPr>
    </w:p>
    <w:p w:rsidR="00646E21" w:rsidRPr="00646E21" w:rsidRDefault="00646E21" w:rsidP="00646E2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646E21">
        <w:rPr>
          <w:rFonts w:ascii="Times New Roman" w:hAnsi="Times New Roman"/>
          <w:bCs/>
          <w:sz w:val="28"/>
          <w:szCs w:val="28"/>
        </w:rPr>
        <w:t xml:space="preserve">Vīza: </w:t>
      </w:r>
    </w:p>
    <w:p w:rsidR="00646E21" w:rsidRPr="00646E21" w:rsidRDefault="00646E21" w:rsidP="00646E21">
      <w:pPr>
        <w:pStyle w:val="NoSpacing"/>
        <w:rPr>
          <w:rFonts w:ascii="Times New Roman" w:hAnsi="Times New Roman"/>
          <w:sz w:val="28"/>
          <w:szCs w:val="28"/>
        </w:rPr>
      </w:pPr>
      <w:r w:rsidRPr="00646E21">
        <w:rPr>
          <w:rFonts w:ascii="Times New Roman" w:hAnsi="Times New Roman"/>
          <w:sz w:val="28"/>
          <w:szCs w:val="28"/>
        </w:rPr>
        <w:t>Valsts sekretārs</w:t>
      </w:r>
      <w:r w:rsidRPr="00646E21">
        <w:rPr>
          <w:rFonts w:ascii="Times New Roman" w:hAnsi="Times New Roman"/>
          <w:sz w:val="28"/>
          <w:szCs w:val="28"/>
        </w:rPr>
        <w:tab/>
      </w:r>
      <w:r w:rsidRPr="00646E21">
        <w:rPr>
          <w:rFonts w:ascii="Times New Roman" w:hAnsi="Times New Roman"/>
          <w:sz w:val="28"/>
          <w:szCs w:val="28"/>
        </w:rPr>
        <w:tab/>
      </w:r>
      <w:r w:rsidRPr="00646E21">
        <w:rPr>
          <w:rFonts w:ascii="Times New Roman" w:hAnsi="Times New Roman"/>
          <w:sz w:val="28"/>
          <w:szCs w:val="28"/>
        </w:rPr>
        <w:tab/>
      </w:r>
      <w:r w:rsidRPr="00646E21">
        <w:rPr>
          <w:rFonts w:ascii="Times New Roman" w:hAnsi="Times New Roman"/>
          <w:sz w:val="28"/>
          <w:szCs w:val="28"/>
        </w:rPr>
        <w:tab/>
      </w:r>
      <w:r w:rsidRPr="00646E21">
        <w:rPr>
          <w:rFonts w:ascii="Times New Roman" w:hAnsi="Times New Roman"/>
          <w:sz w:val="28"/>
          <w:szCs w:val="28"/>
        </w:rPr>
        <w:tab/>
      </w:r>
      <w:r w:rsidRPr="00646E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EA4F2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J.</w:t>
      </w:r>
      <w:r w:rsidRPr="00646E2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Pūce</w:t>
      </w:r>
    </w:p>
    <w:p w:rsidR="009B4CC2" w:rsidRDefault="009B4CC2" w:rsidP="0053483B">
      <w:pPr>
        <w:spacing w:after="12" w:line="240" w:lineRule="auto"/>
        <w:rPr>
          <w:rFonts w:ascii="Times New Roman" w:hAnsi="Times New Roman"/>
          <w:sz w:val="28"/>
          <w:szCs w:val="28"/>
        </w:rPr>
      </w:pPr>
    </w:p>
    <w:p w:rsidR="00132E75" w:rsidRDefault="00132E75" w:rsidP="0053483B">
      <w:pPr>
        <w:spacing w:after="12" w:line="240" w:lineRule="auto"/>
        <w:rPr>
          <w:rFonts w:ascii="Times New Roman" w:hAnsi="Times New Roman"/>
          <w:sz w:val="28"/>
          <w:szCs w:val="28"/>
        </w:rPr>
      </w:pPr>
    </w:p>
    <w:p w:rsidR="00132E75" w:rsidRPr="00E745EC" w:rsidRDefault="00132E75" w:rsidP="0053483B">
      <w:pPr>
        <w:spacing w:after="12" w:line="240" w:lineRule="auto"/>
        <w:rPr>
          <w:rFonts w:ascii="Times New Roman" w:hAnsi="Times New Roman"/>
          <w:sz w:val="28"/>
          <w:szCs w:val="28"/>
        </w:rPr>
      </w:pPr>
    </w:p>
    <w:p w:rsidR="000B5ECB" w:rsidRPr="00EA4F22" w:rsidRDefault="00763718" w:rsidP="00103F0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29</w:t>
      </w:r>
      <w:r w:rsidR="009B4CC2" w:rsidRPr="00EA4F22">
        <w:rPr>
          <w:rFonts w:ascii="Times New Roman" w:eastAsia="Times New Roman" w:hAnsi="Times New Roman"/>
          <w:color w:val="000000"/>
          <w:sz w:val="20"/>
          <w:szCs w:val="20"/>
        </w:rPr>
        <w:t>.0</w:t>
      </w:r>
      <w:r w:rsidR="00EA4F22" w:rsidRPr="00EA4F22">
        <w:rPr>
          <w:rFonts w:ascii="Times New Roman" w:eastAsia="Times New Roman" w:hAnsi="Times New Roman"/>
          <w:color w:val="000000"/>
          <w:sz w:val="20"/>
          <w:szCs w:val="20"/>
        </w:rPr>
        <w:t>8</w:t>
      </w:r>
      <w:r w:rsidR="00950B60" w:rsidRPr="00EA4F22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334150" w:rsidRPr="00EA4F22">
        <w:rPr>
          <w:rFonts w:ascii="Times New Roman" w:eastAsia="Times New Roman" w:hAnsi="Times New Roman"/>
          <w:color w:val="000000"/>
          <w:sz w:val="20"/>
          <w:szCs w:val="20"/>
        </w:rPr>
        <w:t>201</w:t>
      </w:r>
      <w:r w:rsidR="009B4CC2" w:rsidRPr="00EA4F22">
        <w:rPr>
          <w:rFonts w:ascii="Times New Roman" w:eastAsia="Times New Roman" w:hAnsi="Times New Roman"/>
          <w:color w:val="000000"/>
          <w:sz w:val="20"/>
          <w:szCs w:val="20"/>
        </w:rPr>
        <w:t>1</w:t>
      </w:r>
      <w:r w:rsidR="00334150" w:rsidRPr="00EA4F22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0B5ECB" w:rsidRPr="00EA4F22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132E75">
        <w:rPr>
          <w:rFonts w:ascii="Times New Roman" w:eastAsia="Times New Roman" w:hAnsi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/>
          <w:color w:val="000000"/>
          <w:sz w:val="20"/>
          <w:szCs w:val="20"/>
        </w:rPr>
        <w:t>5</w:t>
      </w:r>
      <w:r w:rsidR="009B4CC2" w:rsidRPr="00EA4F22">
        <w:rPr>
          <w:rFonts w:ascii="Times New Roman" w:eastAsia="Times New Roman" w:hAnsi="Times New Roman"/>
          <w:color w:val="000000"/>
          <w:sz w:val="20"/>
          <w:szCs w:val="20"/>
        </w:rPr>
        <w:t>:</w:t>
      </w:r>
      <w:r w:rsidR="002F4354">
        <w:rPr>
          <w:rFonts w:ascii="Times New Roman" w:eastAsia="Times New Roman" w:hAnsi="Times New Roman"/>
          <w:color w:val="000000"/>
          <w:sz w:val="20"/>
          <w:szCs w:val="20"/>
        </w:rPr>
        <w:t>57</w:t>
      </w:r>
    </w:p>
    <w:p w:rsidR="000B5ECB" w:rsidRPr="00EA4F22" w:rsidRDefault="00AB4BF1" w:rsidP="00103F0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80</w:t>
      </w:r>
    </w:p>
    <w:p w:rsidR="00EA4F22" w:rsidRPr="00EA4F22" w:rsidRDefault="00EA4F22" w:rsidP="00EA4F22">
      <w:pPr>
        <w:suppressAutoHyphens/>
        <w:spacing w:after="0" w:line="240" w:lineRule="auto"/>
        <w:rPr>
          <w:rFonts w:ascii="Times New Roman" w:hAnsi="Times New Roman"/>
          <w:bCs/>
          <w:sz w:val="20"/>
        </w:rPr>
      </w:pPr>
      <w:r w:rsidRPr="00EA4F22">
        <w:rPr>
          <w:rFonts w:ascii="Times New Roman" w:hAnsi="Times New Roman"/>
          <w:bCs/>
          <w:sz w:val="20"/>
        </w:rPr>
        <w:t>I.Zemļanskis</w:t>
      </w:r>
    </w:p>
    <w:p w:rsidR="00EA4F22" w:rsidRPr="00EA4F22" w:rsidRDefault="00EA4F22" w:rsidP="00EA4F22">
      <w:pPr>
        <w:spacing w:after="0" w:line="240" w:lineRule="auto"/>
        <w:jc w:val="both"/>
        <w:rPr>
          <w:rFonts w:ascii="Times New Roman" w:hAnsi="Times New Roman"/>
          <w:iCs/>
          <w:noProof/>
          <w:sz w:val="20"/>
          <w:lang w:eastAsia="lv-LV" w:bidi="lo-LA"/>
        </w:rPr>
      </w:pPr>
      <w:r w:rsidRPr="00EA4F22">
        <w:rPr>
          <w:rFonts w:ascii="Times New Roman" w:hAnsi="Times New Roman"/>
          <w:iCs/>
          <w:noProof/>
          <w:sz w:val="20"/>
          <w:lang w:eastAsia="lv-LV" w:bidi="lo-LA"/>
        </w:rPr>
        <w:t>67013142,</w:t>
      </w:r>
    </w:p>
    <w:p w:rsidR="00EA4F22" w:rsidRPr="00EA4F22" w:rsidRDefault="00A22A44" w:rsidP="00EA4F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sz w:val="20"/>
          <w:lang w:eastAsia="lv-LV" w:bidi="lo-LA"/>
        </w:rPr>
        <w:t>Ivars.Z</w:t>
      </w:r>
      <w:r w:rsidR="00EA4F22" w:rsidRPr="00EA4F22">
        <w:rPr>
          <w:rFonts w:ascii="Times New Roman" w:hAnsi="Times New Roman"/>
          <w:iCs/>
          <w:noProof/>
          <w:sz w:val="20"/>
          <w:lang w:eastAsia="lv-LV" w:bidi="lo-LA"/>
        </w:rPr>
        <w:t>emlanskis@em.gov.lv</w:t>
      </w:r>
    </w:p>
    <w:sectPr w:rsidR="00EA4F22" w:rsidRPr="00EA4F22" w:rsidSect="00542DB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32" w:rsidRDefault="00DB3932">
      <w:pPr>
        <w:spacing w:after="0" w:line="240" w:lineRule="auto"/>
      </w:pPr>
      <w:r>
        <w:separator/>
      </w:r>
    </w:p>
  </w:endnote>
  <w:endnote w:type="continuationSeparator" w:id="0">
    <w:p w:rsidR="00DB3932" w:rsidRDefault="00DB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EC" w:rsidRDefault="001F6D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45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5EC" w:rsidRDefault="00E745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EC" w:rsidRPr="003B4624" w:rsidRDefault="00E745EC" w:rsidP="003B4624">
    <w:pPr>
      <w:spacing w:after="12" w:line="240" w:lineRule="auto"/>
      <w:jc w:val="both"/>
      <w:rPr>
        <w:rFonts w:ascii="Times New Roman" w:hAnsi="Times New Roman"/>
        <w:bCs/>
        <w:sz w:val="20"/>
        <w:szCs w:val="20"/>
      </w:rPr>
    </w:pPr>
    <w:r w:rsidRPr="003B4624">
      <w:rPr>
        <w:rFonts w:ascii="Times New Roman" w:hAnsi="Times New Roman"/>
        <w:sz w:val="20"/>
        <w:szCs w:val="20"/>
      </w:rPr>
      <w:t>TMNot_</w:t>
    </w:r>
    <w:r w:rsidR="000C0A11">
      <w:rPr>
        <w:rFonts w:ascii="Times New Roman" w:hAnsi="Times New Roman"/>
        <w:sz w:val="20"/>
        <w:szCs w:val="20"/>
      </w:rPr>
      <w:t>30</w:t>
    </w:r>
    <w:r w:rsidRPr="003B4624">
      <w:rPr>
        <w:rFonts w:ascii="Times New Roman" w:hAnsi="Times New Roman"/>
        <w:sz w:val="20"/>
        <w:szCs w:val="20"/>
      </w:rPr>
      <w:t>0910_TM_nolikums; Ministru kabineta noteikumu projekts "</w:t>
    </w:r>
    <w:r w:rsidRPr="003B4624">
      <w:rPr>
        <w:rFonts w:ascii="Times New Roman" w:hAnsi="Times New Roman"/>
        <w:bCs/>
        <w:sz w:val="20"/>
        <w:szCs w:val="20"/>
      </w:rPr>
      <w:t>Grozījumi Ministru kabineta 2003. gada 29. aprīļa noteikumos Nr. 243 "Tieslietu ministrijas nolikums""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EC" w:rsidRPr="00EA4F22" w:rsidRDefault="00646E21" w:rsidP="003B4624">
    <w:pPr>
      <w:spacing w:after="12" w:line="240" w:lineRule="auto"/>
      <w:jc w:val="both"/>
      <w:rPr>
        <w:rFonts w:ascii="Times New Roman" w:hAnsi="Times New Roman"/>
        <w:bCs/>
        <w:sz w:val="20"/>
        <w:szCs w:val="20"/>
      </w:rPr>
    </w:pPr>
    <w:r w:rsidRPr="00EA4F22">
      <w:rPr>
        <w:rFonts w:ascii="Times New Roman" w:hAnsi="Times New Roman"/>
        <w:sz w:val="20"/>
        <w:szCs w:val="20"/>
      </w:rPr>
      <w:t>EM</w:t>
    </w:r>
    <w:r w:rsidR="00E745EC" w:rsidRPr="00EA4F22">
      <w:rPr>
        <w:rFonts w:ascii="Times New Roman" w:hAnsi="Times New Roman"/>
        <w:sz w:val="20"/>
        <w:szCs w:val="20"/>
      </w:rPr>
      <w:t>Not_</w:t>
    </w:r>
    <w:r w:rsidR="00763718">
      <w:rPr>
        <w:rFonts w:ascii="Times New Roman" w:hAnsi="Times New Roman"/>
        <w:sz w:val="20"/>
        <w:szCs w:val="20"/>
      </w:rPr>
      <w:t>29</w:t>
    </w:r>
    <w:r w:rsidRPr="00EA4F22">
      <w:rPr>
        <w:rFonts w:ascii="Times New Roman" w:hAnsi="Times New Roman"/>
        <w:sz w:val="20"/>
        <w:szCs w:val="20"/>
      </w:rPr>
      <w:t>08</w:t>
    </w:r>
    <w:r w:rsidR="009B4CC2" w:rsidRPr="00EA4F22">
      <w:rPr>
        <w:rFonts w:ascii="Times New Roman" w:hAnsi="Times New Roman"/>
        <w:sz w:val="20"/>
        <w:szCs w:val="20"/>
      </w:rPr>
      <w:t>11</w:t>
    </w:r>
    <w:r w:rsidR="00E745EC" w:rsidRPr="00EA4F22">
      <w:rPr>
        <w:rFonts w:ascii="Times New Roman" w:hAnsi="Times New Roman"/>
        <w:sz w:val="20"/>
        <w:szCs w:val="20"/>
      </w:rPr>
      <w:t>_</w:t>
    </w:r>
    <w:r w:rsidRPr="00EA4F22">
      <w:rPr>
        <w:rFonts w:ascii="Times New Roman" w:hAnsi="Times New Roman"/>
        <w:sz w:val="20"/>
        <w:szCs w:val="20"/>
      </w:rPr>
      <w:t>EM</w:t>
    </w:r>
    <w:r w:rsidR="00E745EC" w:rsidRPr="00EA4F22">
      <w:rPr>
        <w:rFonts w:ascii="Times New Roman" w:hAnsi="Times New Roman"/>
        <w:sz w:val="20"/>
        <w:szCs w:val="20"/>
      </w:rPr>
      <w:t xml:space="preserve">_nolikums; </w:t>
    </w:r>
    <w:bookmarkStart w:id="1" w:name="OLE_LINK1"/>
    <w:bookmarkStart w:id="2" w:name="OLE_LINK2"/>
    <w:bookmarkStart w:id="3" w:name="OLE_LINK3"/>
    <w:bookmarkStart w:id="4" w:name="OLE_LINK4"/>
    <w:bookmarkStart w:id="5" w:name="_Hlk300145984"/>
    <w:r w:rsidR="00E745EC" w:rsidRPr="00EA4F22">
      <w:rPr>
        <w:rFonts w:ascii="Times New Roman" w:hAnsi="Times New Roman"/>
        <w:sz w:val="20"/>
        <w:szCs w:val="20"/>
      </w:rPr>
      <w:t xml:space="preserve">Ministru kabineta noteikumu </w:t>
    </w:r>
    <w:r w:rsidR="00EA4F22">
      <w:rPr>
        <w:rFonts w:ascii="Times New Roman" w:hAnsi="Times New Roman"/>
        <w:sz w:val="20"/>
        <w:szCs w:val="20"/>
      </w:rPr>
      <w:t>projekts „</w:t>
    </w:r>
    <w:r w:rsidR="00E745EC" w:rsidRPr="00EA4F22">
      <w:rPr>
        <w:rFonts w:ascii="Times New Roman" w:hAnsi="Times New Roman"/>
        <w:bCs/>
        <w:sz w:val="20"/>
        <w:szCs w:val="20"/>
      </w:rPr>
      <w:t>Grozījum</w:t>
    </w:r>
    <w:r w:rsidR="00AB4BF1">
      <w:rPr>
        <w:rFonts w:ascii="Times New Roman" w:hAnsi="Times New Roman"/>
        <w:bCs/>
        <w:sz w:val="20"/>
        <w:szCs w:val="20"/>
      </w:rPr>
      <w:t>s</w:t>
    </w:r>
    <w:r w:rsidR="00E745EC" w:rsidRPr="00EA4F22">
      <w:rPr>
        <w:rFonts w:ascii="Times New Roman" w:hAnsi="Times New Roman"/>
        <w:bCs/>
        <w:sz w:val="20"/>
        <w:szCs w:val="20"/>
      </w:rPr>
      <w:t xml:space="preserve"> Ministru kabineta </w:t>
    </w:r>
    <w:r w:rsidR="00EA4F22" w:rsidRPr="00EA4F22">
      <w:rPr>
        <w:rFonts w:ascii="Times New Roman" w:hAnsi="Times New Roman"/>
        <w:sz w:val="20"/>
        <w:szCs w:val="20"/>
      </w:rPr>
      <w:t xml:space="preserve">2010.gada 23.marta </w:t>
    </w:r>
    <w:r w:rsidR="00EA4F22" w:rsidRPr="00EA4F22">
      <w:rPr>
        <w:rFonts w:ascii="Times New Roman" w:hAnsi="Times New Roman"/>
        <w:bCs/>
        <w:sz w:val="20"/>
        <w:szCs w:val="20"/>
      </w:rPr>
      <w:t>noteikumos Nr.271 „</w:t>
    </w:r>
    <w:r w:rsidR="00EA4F22" w:rsidRPr="00EA4F22">
      <w:rPr>
        <w:rFonts w:ascii="Times New Roman" w:eastAsia="Times New Roman" w:hAnsi="Times New Roman"/>
        <w:bCs/>
        <w:sz w:val="20"/>
        <w:szCs w:val="20"/>
        <w:lang w:eastAsia="lv-LV"/>
      </w:rPr>
      <w:t>Ekonomikas ministrijas nolikums</w:t>
    </w:r>
    <w:r w:rsidR="00EA4F22" w:rsidRPr="00EA4F22">
      <w:rPr>
        <w:rFonts w:ascii="Times New Roman" w:hAnsi="Times New Roman"/>
        <w:bCs/>
        <w:sz w:val="20"/>
        <w:szCs w:val="20"/>
      </w:rPr>
      <w:t>”</w:t>
    </w:r>
    <w:bookmarkEnd w:id="1"/>
    <w:bookmarkEnd w:id="2"/>
    <w:r w:rsidR="00EA4F22">
      <w:rPr>
        <w:rFonts w:ascii="Times New Roman" w:hAnsi="Times New Roman"/>
        <w:bCs/>
        <w:sz w:val="20"/>
        <w:szCs w:val="20"/>
      </w:rPr>
      <w:t>”</w:t>
    </w:r>
    <w:bookmarkEnd w:id="3"/>
    <w:bookmarkEnd w:id="4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32" w:rsidRDefault="00DB3932">
      <w:pPr>
        <w:spacing w:after="0" w:line="240" w:lineRule="auto"/>
      </w:pPr>
      <w:r>
        <w:separator/>
      </w:r>
    </w:p>
  </w:footnote>
  <w:footnote w:type="continuationSeparator" w:id="0">
    <w:p w:rsidR="00DB3932" w:rsidRDefault="00DB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EC" w:rsidRDefault="001F6D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45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5EC" w:rsidRDefault="00E745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EC" w:rsidRPr="002E3BAB" w:rsidRDefault="001F6D8B" w:rsidP="00432CF1">
    <w:pPr>
      <w:pStyle w:val="Header"/>
      <w:framePr w:wrap="around" w:vAnchor="text" w:hAnchor="page" w:x="6202" w:y="-119"/>
      <w:rPr>
        <w:rStyle w:val="PageNumber"/>
        <w:rFonts w:ascii="Times New Roman" w:hAnsi="Times New Roman"/>
        <w:sz w:val="24"/>
        <w:szCs w:val="24"/>
      </w:rPr>
    </w:pPr>
    <w:r w:rsidRPr="002E3BAB">
      <w:rPr>
        <w:rStyle w:val="PageNumber"/>
        <w:rFonts w:ascii="Times New Roman" w:hAnsi="Times New Roman"/>
        <w:sz w:val="24"/>
        <w:szCs w:val="24"/>
      </w:rPr>
      <w:fldChar w:fldCharType="begin"/>
    </w:r>
    <w:r w:rsidR="00E745EC" w:rsidRPr="002E3BA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2E3BAB">
      <w:rPr>
        <w:rStyle w:val="PageNumber"/>
        <w:rFonts w:ascii="Times New Roman" w:hAnsi="Times New Roman"/>
        <w:sz w:val="24"/>
        <w:szCs w:val="24"/>
      </w:rPr>
      <w:fldChar w:fldCharType="separate"/>
    </w:r>
    <w:r w:rsidR="00EA4F22">
      <w:rPr>
        <w:rStyle w:val="PageNumber"/>
        <w:rFonts w:ascii="Times New Roman" w:hAnsi="Times New Roman"/>
        <w:noProof/>
        <w:sz w:val="24"/>
        <w:szCs w:val="24"/>
      </w:rPr>
      <w:t>2</w:t>
    </w:r>
    <w:r w:rsidRPr="002E3BAB">
      <w:rPr>
        <w:rStyle w:val="PageNumber"/>
        <w:rFonts w:ascii="Times New Roman" w:hAnsi="Times New Roman"/>
        <w:sz w:val="24"/>
        <w:szCs w:val="24"/>
      </w:rPr>
      <w:fldChar w:fldCharType="end"/>
    </w:r>
  </w:p>
  <w:p w:rsidR="00E745EC" w:rsidRDefault="00E745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0E8"/>
    <w:multiLevelType w:val="hybridMultilevel"/>
    <w:tmpl w:val="D136B210"/>
    <w:lvl w:ilvl="0" w:tplc="C61003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E947B1"/>
    <w:multiLevelType w:val="multilevel"/>
    <w:tmpl w:val="F46A49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232170B"/>
    <w:multiLevelType w:val="hybridMultilevel"/>
    <w:tmpl w:val="071643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34CA0"/>
    <w:multiLevelType w:val="hybridMultilevel"/>
    <w:tmpl w:val="EC2CD23A"/>
    <w:lvl w:ilvl="0" w:tplc="4ACA7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7855C2"/>
    <w:multiLevelType w:val="hybridMultilevel"/>
    <w:tmpl w:val="799021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A2AEE"/>
    <w:multiLevelType w:val="multilevel"/>
    <w:tmpl w:val="3B081B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6">
    <w:nsid w:val="4EC77F77"/>
    <w:multiLevelType w:val="hybridMultilevel"/>
    <w:tmpl w:val="6AEECADA"/>
    <w:lvl w:ilvl="0" w:tplc="A60A496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975A0"/>
    <w:multiLevelType w:val="multilevel"/>
    <w:tmpl w:val="57C48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3FD267F"/>
    <w:multiLevelType w:val="hybridMultilevel"/>
    <w:tmpl w:val="04F8F11C"/>
    <w:lvl w:ilvl="0" w:tplc="A7A84A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BAB"/>
    <w:rsid w:val="000121D9"/>
    <w:rsid w:val="00022D74"/>
    <w:rsid w:val="00031979"/>
    <w:rsid w:val="00042941"/>
    <w:rsid w:val="00060987"/>
    <w:rsid w:val="00074690"/>
    <w:rsid w:val="000775A8"/>
    <w:rsid w:val="00091D4B"/>
    <w:rsid w:val="00091D7E"/>
    <w:rsid w:val="00092BE5"/>
    <w:rsid w:val="000937D8"/>
    <w:rsid w:val="000945DC"/>
    <w:rsid w:val="000A147D"/>
    <w:rsid w:val="000B5421"/>
    <w:rsid w:val="000B584E"/>
    <w:rsid w:val="000B5ECB"/>
    <w:rsid w:val="000B7B39"/>
    <w:rsid w:val="000C0516"/>
    <w:rsid w:val="000C0A11"/>
    <w:rsid w:val="000C599E"/>
    <w:rsid w:val="000E38F8"/>
    <w:rsid w:val="00103F0B"/>
    <w:rsid w:val="00104D3A"/>
    <w:rsid w:val="00106B2F"/>
    <w:rsid w:val="00131FF5"/>
    <w:rsid w:val="00132E75"/>
    <w:rsid w:val="00154177"/>
    <w:rsid w:val="00155E48"/>
    <w:rsid w:val="00157E04"/>
    <w:rsid w:val="0018139D"/>
    <w:rsid w:val="00192E64"/>
    <w:rsid w:val="0019509B"/>
    <w:rsid w:val="00196F0B"/>
    <w:rsid w:val="00197F7D"/>
    <w:rsid w:val="001A2527"/>
    <w:rsid w:val="001E604D"/>
    <w:rsid w:val="001F2232"/>
    <w:rsid w:val="001F2D8C"/>
    <w:rsid w:val="001F63F8"/>
    <w:rsid w:val="001F6D8B"/>
    <w:rsid w:val="00227E6F"/>
    <w:rsid w:val="00240A8A"/>
    <w:rsid w:val="00243205"/>
    <w:rsid w:val="00250253"/>
    <w:rsid w:val="00264CD3"/>
    <w:rsid w:val="0027516D"/>
    <w:rsid w:val="0029795D"/>
    <w:rsid w:val="002C21D1"/>
    <w:rsid w:val="002C5E87"/>
    <w:rsid w:val="002E3BAB"/>
    <w:rsid w:val="002E5E90"/>
    <w:rsid w:val="002F4354"/>
    <w:rsid w:val="003052A9"/>
    <w:rsid w:val="00325206"/>
    <w:rsid w:val="00327E35"/>
    <w:rsid w:val="00334150"/>
    <w:rsid w:val="0034123A"/>
    <w:rsid w:val="00366D0D"/>
    <w:rsid w:val="003671BE"/>
    <w:rsid w:val="00380F0E"/>
    <w:rsid w:val="003850E7"/>
    <w:rsid w:val="003905C5"/>
    <w:rsid w:val="003A6D7B"/>
    <w:rsid w:val="003B2D65"/>
    <w:rsid w:val="003B3138"/>
    <w:rsid w:val="003B4624"/>
    <w:rsid w:val="003B69A2"/>
    <w:rsid w:val="003B73BB"/>
    <w:rsid w:val="003C000B"/>
    <w:rsid w:val="003C33A6"/>
    <w:rsid w:val="003C6ECF"/>
    <w:rsid w:val="003E0D77"/>
    <w:rsid w:val="003E6D90"/>
    <w:rsid w:val="00401386"/>
    <w:rsid w:val="00401DB3"/>
    <w:rsid w:val="00406269"/>
    <w:rsid w:val="00412369"/>
    <w:rsid w:val="0041419B"/>
    <w:rsid w:val="0042001B"/>
    <w:rsid w:val="004247AE"/>
    <w:rsid w:val="00432CF1"/>
    <w:rsid w:val="00440796"/>
    <w:rsid w:val="00446CD9"/>
    <w:rsid w:val="00456C0C"/>
    <w:rsid w:val="00462B62"/>
    <w:rsid w:val="00476571"/>
    <w:rsid w:val="004833DB"/>
    <w:rsid w:val="00485ECB"/>
    <w:rsid w:val="00493FC6"/>
    <w:rsid w:val="00496D4E"/>
    <w:rsid w:val="004B6343"/>
    <w:rsid w:val="004C1A4D"/>
    <w:rsid w:val="004C1CB8"/>
    <w:rsid w:val="004D132F"/>
    <w:rsid w:val="004E524D"/>
    <w:rsid w:val="00504105"/>
    <w:rsid w:val="00506F56"/>
    <w:rsid w:val="0052412C"/>
    <w:rsid w:val="00533540"/>
    <w:rsid w:val="0053483B"/>
    <w:rsid w:val="00534C8B"/>
    <w:rsid w:val="00542DBF"/>
    <w:rsid w:val="00550220"/>
    <w:rsid w:val="0056448C"/>
    <w:rsid w:val="005721B4"/>
    <w:rsid w:val="00573F71"/>
    <w:rsid w:val="00582F18"/>
    <w:rsid w:val="00586BB1"/>
    <w:rsid w:val="005A2603"/>
    <w:rsid w:val="005A6060"/>
    <w:rsid w:val="005A6FD7"/>
    <w:rsid w:val="005B6BDA"/>
    <w:rsid w:val="005E456B"/>
    <w:rsid w:val="005E5A76"/>
    <w:rsid w:val="00602410"/>
    <w:rsid w:val="00623C87"/>
    <w:rsid w:val="0064503C"/>
    <w:rsid w:val="006455A5"/>
    <w:rsid w:val="00645952"/>
    <w:rsid w:val="0064635E"/>
    <w:rsid w:val="00646E21"/>
    <w:rsid w:val="00661BC1"/>
    <w:rsid w:val="0066230F"/>
    <w:rsid w:val="00665A11"/>
    <w:rsid w:val="00674E5E"/>
    <w:rsid w:val="00685899"/>
    <w:rsid w:val="00685E74"/>
    <w:rsid w:val="0069788D"/>
    <w:rsid w:val="006C7238"/>
    <w:rsid w:val="006F6F90"/>
    <w:rsid w:val="0072257A"/>
    <w:rsid w:val="00731DE6"/>
    <w:rsid w:val="007363A6"/>
    <w:rsid w:val="00763718"/>
    <w:rsid w:val="00764406"/>
    <w:rsid w:val="00766E52"/>
    <w:rsid w:val="0077623F"/>
    <w:rsid w:val="00782FE3"/>
    <w:rsid w:val="0078665D"/>
    <w:rsid w:val="00791588"/>
    <w:rsid w:val="007A15B8"/>
    <w:rsid w:val="007A3A0B"/>
    <w:rsid w:val="007B5262"/>
    <w:rsid w:val="007C3878"/>
    <w:rsid w:val="007D0D96"/>
    <w:rsid w:val="007D485C"/>
    <w:rsid w:val="007E1DEA"/>
    <w:rsid w:val="007F28DE"/>
    <w:rsid w:val="007F5911"/>
    <w:rsid w:val="00803959"/>
    <w:rsid w:val="00823928"/>
    <w:rsid w:val="00830E04"/>
    <w:rsid w:val="008336F9"/>
    <w:rsid w:val="00834018"/>
    <w:rsid w:val="0084098E"/>
    <w:rsid w:val="00852577"/>
    <w:rsid w:val="0087087C"/>
    <w:rsid w:val="008B2707"/>
    <w:rsid w:val="008D1B65"/>
    <w:rsid w:val="008E6B13"/>
    <w:rsid w:val="008F0E23"/>
    <w:rsid w:val="008F403F"/>
    <w:rsid w:val="009021D8"/>
    <w:rsid w:val="00935E65"/>
    <w:rsid w:val="00942AA5"/>
    <w:rsid w:val="00950B60"/>
    <w:rsid w:val="00952989"/>
    <w:rsid w:val="00956DE5"/>
    <w:rsid w:val="00982885"/>
    <w:rsid w:val="00984372"/>
    <w:rsid w:val="00990773"/>
    <w:rsid w:val="009A0526"/>
    <w:rsid w:val="009A108A"/>
    <w:rsid w:val="009B25C3"/>
    <w:rsid w:val="009B2D86"/>
    <w:rsid w:val="009B4CC2"/>
    <w:rsid w:val="009C6360"/>
    <w:rsid w:val="009E0D76"/>
    <w:rsid w:val="009E52C9"/>
    <w:rsid w:val="009F4A75"/>
    <w:rsid w:val="00A11386"/>
    <w:rsid w:val="00A20A26"/>
    <w:rsid w:val="00A22A44"/>
    <w:rsid w:val="00A31D7D"/>
    <w:rsid w:val="00A5043F"/>
    <w:rsid w:val="00A62E0D"/>
    <w:rsid w:val="00A6300D"/>
    <w:rsid w:val="00A81BCD"/>
    <w:rsid w:val="00A974A1"/>
    <w:rsid w:val="00AA7939"/>
    <w:rsid w:val="00AB4BF1"/>
    <w:rsid w:val="00AB7B9D"/>
    <w:rsid w:val="00AB7ECF"/>
    <w:rsid w:val="00AC0EB7"/>
    <w:rsid w:val="00AD3AD2"/>
    <w:rsid w:val="00AD6526"/>
    <w:rsid w:val="00AE32AA"/>
    <w:rsid w:val="00AE78BF"/>
    <w:rsid w:val="00AF1874"/>
    <w:rsid w:val="00B2230A"/>
    <w:rsid w:val="00B22AC5"/>
    <w:rsid w:val="00B24982"/>
    <w:rsid w:val="00B302E8"/>
    <w:rsid w:val="00B35B01"/>
    <w:rsid w:val="00B35FDB"/>
    <w:rsid w:val="00B368F2"/>
    <w:rsid w:val="00B70056"/>
    <w:rsid w:val="00B7068D"/>
    <w:rsid w:val="00B82CE1"/>
    <w:rsid w:val="00B86937"/>
    <w:rsid w:val="00B9240A"/>
    <w:rsid w:val="00B95727"/>
    <w:rsid w:val="00BA078F"/>
    <w:rsid w:val="00BA59DB"/>
    <w:rsid w:val="00BA5C89"/>
    <w:rsid w:val="00BB597A"/>
    <w:rsid w:val="00BD4BE9"/>
    <w:rsid w:val="00BD5680"/>
    <w:rsid w:val="00C24945"/>
    <w:rsid w:val="00C631CD"/>
    <w:rsid w:val="00C729C0"/>
    <w:rsid w:val="00C7390E"/>
    <w:rsid w:val="00C759FA"/>
    <w:rsid w:val="00C820C9"/>
    <w:rsid w:val="00CA070A"/>
    <w:rsid w:val="00CB0650"/>
    <w:rsid w:val="00CB0AE6"/>
    <w:rsid w:val="00D1784E"/>
    <w:rsid w:val="00D2028D"/>
    <w:rsid w:val="00D22F89"/>
    <w:rsid w:val="00D24AE3"/>
    <w:rsid w:val="00D25160"/>
    <w:rsid w:val="00D42D9A"/>
    <w:rsid w:val="00D43CB7"/>
    <w:rsid w:val="00D54DE8"/>
    <w:rsid w:val="00D722DA"/>
    <w:rsid w:val="00D8184B"/>
    <w:rsid w:val="00D863C4"/>
    <w:rsid w:val="00D937EF"/>
    <w:rsid w:val="00D95CB8"/>
    <w:rsid w:val="00DB3932"/>
    <w:rsid w:val="00DB7247"/>
    <w:rsid w:val="00DD5A07"/>
    <w:rsid w:val="00DF1B2D"/>
    <w:rsid w:val="00E03584"/>
    <w:rsid w:val="00E10D55"/>
    <w:rsid w:val="00E154CD"/>
    <w:rsid w:val="00E33497"/>
    <w:rsid w:val="00E45EAD"/>
    <w:rsid w:val="00E50A2E"/>
    <w:rsid w:val="00E538D5"/>
    <w:rsid w:val="00E66D7A"/>
    <w:rsid w:val="00E745EC"/>
    <w:rsid w:val="00E74DE4"/>
    <w:rsid w:val="00E811D2"/>
    <w:rsid w:val="00E8215E"/>
    <w:rsid w:val="00E824E6"/>
    <w:rsid w:val="00E9383D"/>
    <w:rsid w:val="00EA4F22"/>
    <w:rsid w:val="00EC477D"/>
    <w:rsid w:val="00ED0593"/>
    <w:rsid w:val="00ED46C4"/>
    <w:rsid w:val="00ED7A07"/>
    <w:rsid w:val="00EE6A27"/>
    <w:rsid w:val="00EF33EE"/>
    <w:rsid w:val="00F20518"/>
    <w:rsid w:val="00F22522"/>
    <w:rsid w:val="00F24304"/>
    <w:rsid w:val="00F32A2A"/>
    <w:rsid w:val="00F371E6"/>
    <w:rsid w:val="00F43DD3"/>
    <w:rsid w:val="00F54F9B"/>
    <w:rsid w:val="00F8668D"/>
    <w:rsid w:val="00FB4419"/>
    <w:rsid w:val="00FC219B"/>
    <w:rsid w:val="00FC355D"/>
    <w:rsid w:val="00FD734E"/>
    <w:rsid w:val="00FE3BCD"/>
    <w:rsid w:val="00FF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8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01386"/>
    <w:pPr>
      <w:keepNext/>
      <w:spacing w:after="0" w:line="240" w:lineRule="auto"/>
      <w:jc w:val="right"/>
      <w:outlineLvl w:val="0"/>
    </w:pPr>
    <w:rPr>
      <w:rFonts w:ascii="Times New Roman" w:hAnsi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01386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lv-LV"/>
    </w:rPr>
  </w:style>
  <w:style w:type="character" w:customStyle="1" w:styleId="BodyTextChar">
    <w:name w:val="Body Text Char"/>
    <w:basedOn w:val="DefaultParagraphFont"/>
    <w:rsid w:val="00401386"/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1"/>
    <w:unhideWhenUsed/>
    <w:rsid w:val="004013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sid w:val="00401386"/>
    <w:rPr>
      <w:sz w:val="22"/>
      <w:szCs w:val="22"/>
      <w:lang w:eastAsia="en-US"/>
    </w:rPr>
  </w:style>
  <w:style w:type="paragraph" w:styleId="Footer">
    <w:name w:val="footer"/>
    <w:basedOn w:val="Normal"/>
    <w:semiHidden/>
    <w:unhideWhenUsed/>
    <w:rsid w:val="004013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401386"/>
    <w:rPr>
      <w:sz w:val="22"/>
      <w:szCs w:val="22"/>
      <w:lang w:eastAsia="en-US"/>
    </w:rPr>
  </w:style>
  <w:style w:type="paragraph" w:customStyle="1" w:styleId="naisc">
    <w:name w:val="naisc"/>
    <w:basedOn w:val="Normal"/>
    <w:rsid w:val="00401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01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semiHidden/>
    <w:unhideWhenUsed/>
    <w:rsid w:val="004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40138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1386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401386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sid w:val="00401386"/>
    <w:rPr>
      <w:lang w:eastAsia="en-US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401386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sid w:val="00401386"/>
    <w:rPr>
      <w:b/>
      <w:bCs/>
    </w:rPr>
  </w:style>
  <w:style w:type="paragraph" w:styleId="FootnoteText">
    <w:name w:val="footnote text"/>
    <w:basedOn w:val="Normal"/>
    <w:semiHidden/>
    <w:unhideWhenUsed/>
    <w:rsid w:val="00401386"/>
    <w:rPr>
      <w:sz w:val="20"/>
      <w:szCs w:val="20"/>
    </w:rPr>
  </w:style>
  <w:style w:type="character" w:customStyle="1" w:styleId="FootnoteTextChar">
    <w:name w:val="Footnote Text Char"/>
    <w:basedOn w:val="DefaultParagraphFont"/>
    <w:semiHidden/>
    <w:rsid w:val="00401386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401386"/>
    <w:rPr>
      <w:vertAlign w:val="superscript"/>
    </w:rPr>
  </w:style>
  <w:style w:type="character" w:styleId="PageNumber">
    <w:name w:val="page number"/>
    <w:basedOn w:val="DefaultParagraphFont"/>
    <w:semiHidden/>
    <w:rsid w:val="00401386"/>
  </w:style>
  <w:style w:type="character" w:styleId="Hyperlink">
    <w:name w:val="Hyperlink"/>
    <w:basedOn w:val="DefaultParagraphFont"/>
    <w:rsid w:val="00106B2F"/>
    <w:rPr>
      <w:color w:val="0000FF"/>
      <w:u w:val="single"/>
    </w:rPr>
  </w:style>
  <w:style w:type="character" w:customStyle="1" w:styleId="HeaderChar1">
    <w:name w:val="Header Char1"/>
    <w:basedOn w:val="DefaultParagraphFont"/>
    <w:link w:val="Header"/>
    <w:rsid w:val="00D1784E"/>
    <w:rPr>
      <w:sz w:val="22"/>
      <w:szCs w:val="22"/>
      <w:lang w:eastAsia="en-US"/>
    </w:rPr>
  </w:style>
  <w:style w:type="paragraph" w:customStyle="1" w:styleId="naislab">
    <w:name w:val="naislab"/>
    <w:basedOn w:val="Normal"/>
    <w:rsid w:val="009A0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646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646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C219B"/>
    <w:pPr>
      <w:ind w:left="720"/>
    </w:pPr>
  </w:style>
  <w:style w:type="paragraph" w:customStyle="1" w:styleId="H4">
    <w:name w:val="H4"/>
    <w:uiPriority w:val="99"/>
    <w:rsid w:val="00990773"/>
    <w:pPr>
      <w:spacing w:after="120"/>
      <w:jc w:val="center"/>
      <w:outlineLvl w:val="3"/>
    </w:pPr>
    <w:rPr>
      <w:rFonts w:ascii="Times New Roman" w:hAnsi="Times New Roman"/>
      <w:b/>
      <w:sz w:val="28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6E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6E21"/>
    <w:rPr>
      <w:sz w:val="16"/>
      <w:szCs w:val="16"/>
      <w:lang w:eastAsia="en-US"/>
    </w:rPr>
  </w:style>
  <w:style w:type="paragraph" w:styleId="NoSpacing">
    <w:name w:val="No Spacing"/>
    <w:uiPriority w:val="1"/>
    <w:qFormat/>
    <w:rsid w:val="00646E2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41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2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8894">
      <w:bodyDiv w:val="1"/>
      <w:marLeft w:val="50"/>
      <w:marRight w:val="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800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Ministru kabineta noteikumu projekts "Grozījumi Ministru kabineta 2003. gada 29. aprīļa noteikumos Nr. 243 "Tieslietu ministrijas nolikums""</vt:lpstr>
      <vt:lpstr>Ministru kabineta noteikumu projekts "Grozījumi Ministru kabineta 2003. gada 29. aprīļa noteikumos Nr. 243 "Tieslietu ministrijas nolikums""</vt:lpstr>
      <vt:lpstr>Ministru kabineta noteikumu projekts</vt:lpstr>
    </vt:vector>
  </TitlesOfParts>
  <Company>Tieslietu Ministrija</Company>
  <LinksUpToDate>false</LinksUpToDate>
  <CharactersWithSpaces>759</CharactersWithSpaces>
  <SharedDoc>false</SharedDoc>
  <HLinks>
    <vt:vector size="12" baseType="variant">
      <vt:variant>
        <vt:i4>2818059</vt:i4>
      </vt:variant>
      <vt:variant>
        <vt:i4>3</vt:i4>
      </vt:variant>
      <vt:variant>
        <vt:i4>0</vt:i4>
      </vt:variant>
      <vt:variant>
        <vt:i4>5</vt:i4>
      </vt:variant>
      <vt:variant>
        <vt:lpwstr>mailto:vita.vasarina@tm.gov.lv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mailto:margarita.baumane@tm.gov.lv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2010.gada 23.marta noteikumos Nr.271 „Ekonomikas ministrijas nolikums”"</dc:title>
  <dc:subject>Ministru kabineta noteikumu projekts</dc:subject>
  <dc:creator>Ivars Zemļanskis</dc:creator>
  <cp:keywords/>
  <dc:description>Ivars.Zemlanskis@em.gov.lv, 67013142</dc:description>
  <cp:lastModifiedBy>Ivars Zemļanskis</cp:lastModifiedBy>
  <cp:revision>13</cp:revision>
  <cp:lastPrinted>2011-08-05T07:06:00Z</cp:lastPrinted>
  <dcterms:created xsi:type="dcterms:W3CDTF">2011-03-24T13:05:00Z</dcterms:created>
  <dcterms:modified xsi:type="dcterms:W3CDTF">2011-08-29T12:57:00Z</dcterms:modified>
</cp:coreProperties>
</file>