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AB7" w:rsidRPr="008B5368" w:rsidRDefault="005D038B" w:rsidP="00DF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6"/>
          <w:szCs w:val="26"/>
          <w:lang w:val="lv-LV" w:eastAsia="lv-LV"/>
        </w:rPr>
      </w:pPr>
      <w:r w:rsidRPr="008B5368">
        <w:rPr>
          <w:rFonts w:ascii="Times New Roman" w:eastAsia="Times New Roman" w:hAnsi="Times New Roman"/>
          <w:b/>
          <w:sz w:val="26"/>
          <w:szCs w:val="26"/>
          <w:lang w:val="lv-LV" w:eastAsia="lv-LV"/>
        </w:rPr>
        <w:t>Protokols par grozījumiem Latvijas Republikas valdības, Igaunijas Republikas valdības un Lietuvas Republikas valdības nolīgumā par sadarbību tūrisma jomā</w:t>
      </w:r>
    </w:p>
    <w:p w:rsidR="00DF6AB7" w:rsidRPr="008B5368" w:rsidRDefault="00DF6AB7" w:rsidP="00DF6AB7">
      <w:pPr>
        <w:spacing w:after="0" w:line="240" w:lineRule="auto"/>
        <w:jc w:val="both"/>
        <w:rPr>
          <w:rFonts w:ascii="Times New Roman" w:eastAsia="Times New Roman" w:hAnsi="Times New Roman"/>
          <w:sz w:val="26"/>
          <w:szCs w:val="26"/>
          <w:lang w:val="lv-LV" w:eastAsia="lv-LV"/>
        </w:rPr>
      </w:pPr>
    </w:p>
    <w:p w:rsidR="005D038B" w:rsidRPr="008B5368" w:rsidRDefault="00884848" w:rsidP="00EB3681">
      <w:pPr>
        <w:spacing w:after="120" w:line="240" w:lineRule="auto"/>
        <w:jc w:val="both"/>
        <w:rPr>
          <w:rFonts w:ascii="Times New Roman" w:hAnsi="Times New Roman"/>
          <w:sz w:val="26"/>
          <w:szCs w:val="26"/>
          <w:lang w:val="lv-LV"/>
        </w:rPr>
      </w:pPr>
      <w:r w:rsidRPr="008B5368">
        <w:rPr>
          <w:rFonts w:ascii="Times New Roman" w:hAnsi="Times New Roman"/>
          <w:sz w:val="26"/>
          <w:szCs w:val="26"/>
          <w:lang w:val="lv-LV"/>
        </w:rPr>
        <w:t xml:space="preserve">Latvijas Republikas valdība, Igaunijas Republikas valdība </w:t>
      </w:r>
      <w:r w:rsidR="00753049" w:rsidRPr="008B5368">
        <w:rPr>
          <w:rFonts w:ascii="Times New Roman" w:hAnsi="Times New Roman"/>
          <w:sz w:val="26"/>
          <w:szCs w:val="26"/>
          <w:lang w:val="lv-LV"/>
        </w:rPr>
        <w:t>un Lietuvas Republikas valdība (</w:t>
      </w:r>
      <w:r w:rsidRPr="008B5368">
        <w:rPr>
          <w:rFonts w:ascii="Times New Roman" w:hAnsi="Times New Roman"/>
          <w:sz w:val="26"/>
          <w:szCs w:val="26"/>
          <w:lang w:val="lv-LV"/>
        </w:rPr>
        <w:t xml:space="preserve">turpmāk sauktas par </w:t>
      </w:r>
      <w:r w:rsidR="00753049" w:rsidRPr="008B5368">
        <w:rPr>
          <w:rFonts w:ascii="Times New Roman" w:hAnsi="Times New Roman"/>
          <w:sz w:val="26"/>
          <w:szCs w:val="26"/>
          <w:lang w:val="lv-LV"/>
        </w:rPr>
        <w:t>„</w:t>
      </w:r>
      <w:r w:rsidRPr="008B5368">
        <w:rPr>
          <w:rFonts w:ascii="Times New Roman" w:hAnsi="Times New Roman"/>
          <w:sz w:val="26"/>
          <w:szCs w:val="26"/>
          <w:lang w:val="lv-LV"/>
        </w:rPr>
        <w:t>Pusēm</w:t>
      </w:r>
      <w:r w:rsidR="00753049" w:rsidRPr="008B5368">
        <w:rPr>
          <w:rFonts w:ascii="Times New Roman" w:hAnsi="Times New Roman"/>
          <w:sz w:val="26"/>
          <w:szCs w:val="26"/>
          <w:lang w:val="lv-LV"/>
        </w:rPr>
        <w:t>”)</w:t>
      </w:r>
      <w:r w:rsidRPr="008B5368">
        <w:rPr>
          <w:rFonts w:ascii="Times New Roman" w:hAnsi="Times New Roman"/>
          <w:sz w:val="26"/>
          <w:szCs w:val="26"/>
          <w:lang w:val="lv-LV"/>
        </w:rPr>
        <w:t>,</w:t>
      </w:r>
    </w:p>
    <w:p w:rsidR="00884848" w:rsidRPr="008B5368" w:rsidRDefault="00884848" w:rsidP="00EB3681">
      <w:pPr>
        <w:spacing w:after="120" w:line="240" w:lineRule="auto"/>
        <w:jc w:val="both"/>
        <w:rPr>
          <w:rFonts w:ascii="Times New Roman" w:hAnsi="Times New Roman"/>
          <w:sz w:val="26"/>
          <w:szCs w:val="26"/>
          <w:lang w:val="lv-LV"/>
        </w:rPr>
      </w:pPr>
      <w:r w:rsidRPr="008B5368">
        <w:rPr>
          <w:rFonts w:ascii="Times New Roman" w:hAnsi="Times New Roman"/>
          <w:sz w:val="26"/>
          <w:szCs w:val="26"/>
          <w:lang w:val="lv-LV"/>
        </w:rPr>
        <w:t>izprotot trīspusējās sadarbības nozīmi un devumu tūrisma jomā Baltijas jūras reģion</w:t>
      </w:r>
      <w:r w:rsidR="00EB4BCA" w:rsidRPr="008B5368">
        <w:rPr>
          <w:rFonts w:ascii="Times New Roman" w:hAnsi="Times New Roman"/>
          <w:sz w:val="26"/>
          <w:szCs w:val="26"/>
          <w:lang w:val="lv-LV"/>
        </w:rPr>
        <w:t>ā un Eiropas Savienībā;</w:t>
      </w:r>
    </w:p>
    <w:p w:rsidR="00884848" w:rsidRPr="008B5368" w:rsidRDefault="00884848" w:rsidP="00EB3681">
      <w:pPr>
        <w:spacing w:after="120" w:line="240" w:lineRule="auto"/>
        <w:jc w:val="both"/>
        <w:rPr>
          <w:rFonts w:ascii="Times New Roman" w:hAnsi="Times New Roman"/>
          <w:sz w:val="26"/>
          <w:szCs w:val="26"/>
          <w:lang w:val="lv-LV"/>
        </w:rPr>
      </w:pPr>
      <w:r w:rsidRPr="008B5368">
        <w:rPr>
          <w:rFonts w:ascii="Times New Roman" w:hAnsi="Times New Roman"/>
          <w:sz w:val="26"/>
          <w:szCs w:val="26"/>
          <w:lang w:val="lv-LV"/>
        </w:rPr>
        <w:t xml:space="preserve">vadoties pēc </w:t>
      </w:r>
      <w:r w:rsidR="00862839" w:rsidRPr="008B5368">
        <w:rPr>
          <w:rFonts w:ascii="Times New Roman" w:hAnsi="Times New Roman"/>
          <w:sz w:val="26"/>
          <w:szCs w:val="26"/>
          <w:lang w:val="lv-LV"/>
        </w:rPr>
        <w:t>Apvienoto Nāciju Organizācijas Konferences par starptautisko ceļošanu un tūrismu principiem un rekomendācijām, Eiropas Drošības un sadarbības konferences Nobeiguma akta, kā arī Apvienoto Nāciju Organizācijas Pasaules Tūrisma organizācijas rekomendācijām, Eiropas Savienības normatīvajiem aktiem un citiem Eiropas Savi</w:t>
      </w:r>
      <w:r w:rsidR="00EB4BCA" w:rsidRPr="008B5368">
        <w:rPr>
          <w:rFonts w:ascii="Times New Roman" w:hAnsi="Times New Roman"/>
          <w:sz w:val="26"/>
          <w:szCs w:val="26"/>
          <w:lang w:val="lv-LV"/>
        </w:rPr>
        <w:t>enības dokumentiem tūrisma jomā;</w:t>
      </w:r>
    </w:p>
    <w:p w:rsidR="00862839" w:rsidRPr="008B5368" w:rsidRDefault="00C33D32" w:rsidP="00EB3681">
      <w:pPr>
        <w:spacing w:after="120" w:line="240" w:lineRule="auto"/>
        <w:jc w:val="both"/>
        <w:rPr>
          <w:rFonts w:ascii="Times New Roman" w:hAnsi="Times New Roman"/>
          <w:sz w:val="26"/>
          <w:szCs w:val="26"/>
          <w:lang w:val="lv-LV"/>
        </w:rPr>
      </w:pPr>
      <w:r w:rsidRPr="008B5368">
        <w:rPr>
          <w:rFonts w:ascii="Times New Roman" w:hAnsi="Times New Roman"/>
          <w:sz w:val="26"/>
          <w:szCs w:val="26"/>
          <w:lang w:val="lv-LV"/>
        </w:rPr>
        <w:t xml:space="preserve">atzīstot nepieciešamību </w:t>
      </w:r>
      <w:r w:rsidR="00EB3681" w:rsidRPr="008B5368">
        <w:rPr>
          <w:rFonts w:ascii="Times New Roman" w:hAnsi="Times New Roman"/>
          <w:sz w:val="26"/>
          <w:szCs w:val="26"/>
          <w:lang w:val="lv-LV"/>
        </w:rPr>
        <w:t>aktualizēt</w:t>
      </w:r>
      <w:r w:rsidRPr="008B5368">
        <w:rPr>
          <w:rFonts w:ascii="Times New Roman" w:hAnsi="Times New Roman"/>
          <w:sz w:val="26"/>
          <w:szCs w:val="26"/>
          <w:lang w:val="lv-LV"/>
        </w:rPr>
        <w:t xml:space="preserve"> 2002.gada 26.jūnijā </w:t>
      </w:r>
      <w:r w:rsidR="007239C4" w:rsidRPr="008B5368">
        <w:rPr>
          <w:rFonts w:ascii="Times New Roman" w:hAnsi="Times New Roman"/>
          <w:sz w:val="26"/>
          <w:szCs w:val="26"/>
          <w:lang w:val="lv-LV"/>
        </w:rPr>
        <w:t xml:space="preserve">Visaginā parakstīto </w:t>
      </w:r>
      <w:r w:rsidRPr="008B5368">
        <w:rPr>
          <w:rFonts w:ascii="Times New Roman" w:hAnsi="Times New Roman"/>
          <w:sz w:val="26"/>
          <w:szCs w:val="26"/>
          <w:lang w:val="lv-LV"/>
        </w:rPr>
        <w:t>Latvijas Republikas valdības, Igaunijas Republikas valdības un Lietuvas Republikas valdības nolīgumu par sadarbību tūrisma jomā (turpmāk</w:t>
      </w:r>
      <w:r w:rsidR="00753049" w:rsidRPr="008B5368">
        <w:rPr>
          <w:rFonts w:ascii="Times New Roman" w:hAnsi="Times New Roman"/>
          <w:sz w:val="26"/>
          <w:szCs w:val="26"/>
          <w:lang w:val="lv-LV"/>
        </w:rPr>
        <w:t xml:space="preserve"> saukts par „Nolīgumu”</w:t>
      </w:r>
      <w:r w:rsidRPr="008B5368">
        <w:rPr>
          <w:rFonts w:ascii="Times New Roman" w:hAnsi="Times New Roman"/>
          <w:sz w:val="26"/>
          <w:szCs w:val="26"/>
          <w:lang w:val="lv-LV"/>
        </w:rPr>
        <w:t>), lai atspoguļotu straujo attīstību nacionālā un starptautisk</w:t>
      </w:r>
      <w:r w:rsidR="00EB4BCA" w:rsidRPr="008B5368">
        <w:rPr>
          <w:rFonts w:ascii="Times New Roman" w:hAnsi="Times New Roman"/>
          <w:sz w:val="26"/>
          <w:szCs w:val="26"/>
          <w:lang w:val="lv-LV"/>
        </w:rPr>
        <w:t>ā līmenī;</w:t>
      </w:r>
    </w:p>
    <w:p w:rsidR="00C33D32" w:rsidRPr="008B5368" w:rsidRDefault="00C33D32" w:rsidP="00EB3681">
      <w:pPr>
        <w:spacing w:after="120" w:line="240" w:lineRule="auto"/>
        <w:jc w:val="both"/>
        <w:rPr>
          <w:rFonts w:ascii="Times New Roman" w:hAnsi="Times New Roman"/>
          <w:sz w:val="26"/>
          <w:szCs w:val="26"/>
          <w:lang w:val="lv-LV"/>
        </w:rPr>
      </w:pPr>
      <w:r w:rsidRPr="008B5368">
        <w:rPr>
          <w:rFonts w:ascii="Times New Roman" w:hAnsi="Times New Roman"/>
          <w:sz w:val="26"/>
          <w:szCs w:val="26"/>
          <w:lang w:val="lv-LV"/>
        </w:rPr>
        <w:t xml:space="preserve">ir vienojušās par </w:t>
      </w:r>
      <w:r w:rsidR="00753049" w:rsidRPr="008B5368">
        <w:rPr>
          <w:rFonts w:ascii="Times New Roman" w:hAnsi="Times New Roman"/>
          <w:sz w:val="26"/>
          <w:szCs w:val="26"/>
          <w:lang w:val="lv-LV"/>
        </w:rPr>
        <w:t>turpmāko</w:t>
      </w:r>
      <w:r w:rsidR="007239C4" w:rsidRPr="008B5368">
        <w:rPr>
          <w:rFonts w:ascii="Times New Roman" w:hAnsi="Times New Roman"/>
          <w:sz w:val="26"/>
          <w:szCs w:val="26"/>
          <w:lang w:val="lv-LV"/>
        </w:rPr>
        <w:t>.</w:t>
      </w:r>
    </w:p>
    <w:p w:rsidR="00DF6AB7" w:rsidRPr="008B5368" w:rsidRDefault="00C33D32" w:rsidP="00EB3681">
      <w:pPr>
        <w:numPr>
          <w:ilvl w:val="0"/>
          <w:numId w:val="1"/>
        </w:numPr>
        <w:spacing w:after="120" w:line="240" w:lineRule="auto"/>
        <w:ind w:left="284" w:hanging="284"/>
        <w:jc w:val="both"/>
        <w:rPr>
          <w:rFonts w:ascii="Times New Roman" w:eastAsia="Times New Roman" w:hAnsi="Times New Roman"/>
          <w:sz w:val="26"/>
          <w:szCs w:val="26"/>
          <w:lang w:val="lv-LV" w:eastAsia="lv-LV"/>
        </w:rPr>
      </w:pPr>
      <w:r w:rsidRPr="008B5368">
        <w:rPr>
          <w:rFonts w:ascii="Times New Roman" w:eastAsia="Times New Roman" w:hAnsi="Times New Roman"/>
          <w:sz w:val="26"/>
          <w:szCs w:val="26"/>
          <w:lang w:val="lv-LV" w:eastAsia="lv-LV"/>
        </w:rPr>
        <w:t>Izdarīt Nolīgumā šādus grozījumus</w:t>
      </w:r>
      <w:r w:rsidR="00DF6AB7" w:rsidRPr="008B5368">
        <w:rPr>
          <w:rFonts w:ascii="Times New Roman" w:eastAsia="Times New Roman" w:hAnsi="Times New Roman"/>
          <w:sz w:val="26"/>
          <w:szCs w:val="26"/>
          <w:lang w:val="lv-LV" w:eastAsia="lv-LV"/>
        </w:rPr>
        <w:t>:</w:t>
      </w:r>
    </w:p>
    <w:p w:rsidR="00DF6AB7" w:rsidRPr="008B5368" w:rsidRDefault="00EB4BCA" w:rsidP="00EB3681">
      <w:pPr>
        <w:numPr>
          <w:ilvl w:val="1"/>
          <w:numId w:val="2"/>
        </w:numPr>
        <w:tabs>
          <w:tab w:val="left" w:pos="993"/>
        </w:tabs>
        <w:spacing w:after="120" w:line="240" w:lineRule="auto"/>
        <w:ind w:left="993" w:hanging="633"/>
        <w:jc w:val="both"/>
        <w:rPr>
          <w:rFonts w:ascii="Times New Roman" w:eastAsia="Times New Roman" w:hAnsi="Times New Roman"/>
          <w:sz w:val="26"/>
          <w:szCs w:val="26"/>
          <w:lang w:val="lv-LV" w:eastAsia="lv-LV"/>
        </w:rPr>
      </w:pPr>
      <w:r w:rsidRPr="008B5368">
        <w:rPr>
          <w:rFonts w:ascii="Times New Roman" w:eastAsia="Times New Roman" w:hAnsi="Times New Roman"/>
          <w:sz w:val="26"/>
          <w:szCs w:val="26"/>
          <w:lang w:val="lv-LV" w:eastAsia="lv-LV"/>
        </w:rPr>
        <w:t>Aizstāt Preambulas piekto un sesto rindkopu ar jaunu rindkopu šādā redakcijā</w:t>
      </w:r>
      <w:r w:rsidR="00DF6AB7" w:rsidRPr="008B5368">
        <w:rPr>
          <w:rFonts w:ascii="Times New Roman" w:eastAsia="Times New Roman" w:hAnsi="Times New Roman"/>
          <w:sz w:val="26"/>
          <w:szCs w:val="26"/>
          <w:lang w:val="lv-LV" w:eastAsia="lv-LV"/>
        </w:rPr>
        <w:t xml:space="preserve">: </w:t>
      </w:r>
    </w:p>
    <w:p w:rsidR="00DF6AB7" w:rsidRPr="008B5368" w:rsidRDefault="00EB4BCA" w:rsidP="00EB3681">
      <w:pPr>
        <w:tabs>
          <w:tab w:val="left" w:pos="993"/>
        </w:tabs>
        <w:spacing w:after="120" w:line="240" w:lineRule="auto"/>
        <w:ind w:left="993"/>
        <w:jc w:val="both"/>
        <w:rPr>
          <w:rFonts w:ascii="Times New Roman" w:eastAsia="Times New Roman" w:hAnsi="Times New Roman"/>
          <w:sz w:val="26"/>
          <w:szCs w:val="26"/>
          <w:lang w:val="lv-LV" w:eastAsia="lv-LV"/>
        </w:rPr>
      </w:pPr>
      <w:r w:rsidRPr="008B5368">
        <w:rPr>
          <w:rFonts w:ascii="Times New Roman" w:eastAsia="Times New Roman" w:hAnsi="Times New Roman"/>
          <w:sz w:val="26"/>
          <w:szCs w:val="26"/>
          <w:lang w:val="lv-LV" w:eastAsia="lv-LV"/>
        </w:rPr>
        <w:t>“izprotot sadarbības nozīmi un tās devumu Baltijas valstīm Baltijas jūras reģionā un Eiropas Savienībā, lai veicinātu Baltijas valstu integrāciju starptautiskajās tūrisma aktivitātēs</w:t>
      </w:r>
      <w:r w:rsidR="00DF6AB7" w:rsidRPr="008B5368">
        <w:rPr>
          <w:rFonts w:ascii="Times New Roman" w:eastAsia="Times New Roman" w:hAnsi="Times New Roman"/>
          <w:sz w:val="26"/>
          <w:szCs w:val="26"/>
          <w:lang w:val="lv-LV" w:eastAsia="lv-LV"/>
        </w:rPr>
        <w:t>;”</w:t>
      </w:r>
    </w:p>
    <w:p w:rsidR="00DF6AB7" w:rsidRPr="008B5368" w:rsidRDefault="001C6C0A" w:rsidP="00EB3681">
      <w:pPr>
        <w:numPr>
          <w:ilvl w:val="1"/>
          <w:numId w:val="2"/>
        </w:numPr>
        <w:tabs>
          <w:tab w:val="left" w:pos="993"/>
        </w:tabs>
        <w:spacing w:after="120" w:line="240" w:lineRule="auto"/>
        <w:ind w:left="993" w:hanging="633"/>
        <w:jc w:val="both"/>
        <w:rPr>
          <w:rFonts w:ascii="Times New Roman" w:eastAsia="Times New Roman" w:hAnsi="Times New Roman"/>
          <w:sz w:val="26"/>
          <w:szCs w:val="26"/>
          <w:lang w:val="lv-LV" w:eastAsia="lv-LV"/>
        </w:rPr>
      </w:pPr>
      <w:r w:rsidRPr="008B5368">
        <w:rPr>
          <w:rFonts w:ascii="Times New Roman" w:eastAsia="Times New Roman" w:hAnsi="Times New Roman"/>
          <w:sz w:val="26"/>
          <w:szCs w:val="26"/>
          <w:lang w:val="lv-LV" w:eastAsia="lv-LV"/>
        </w:rPr>
        <w:t>I</w:t>
      </w:r>
      <w:r w:rsidR="009629BB" w:rsidRPr="008B5368">
        <w:rPr>
          <w:rFonts w:ascii="Times New Roman" w:eastAsia="Times New Roman" w:hAnsi="Times New Roman"/>
          <w:sz w:val="26"/>
          <w:szCs w:val="26"/>
          <w:lang w:val="lv-LV" w:eastAsia="lv-LV"/>
        </w:rPr>
        <w:t>zteikt</w:t>
      </w:r>
      <w:r w:rsidR="00DE0476" w:rsidRPr="008B5368">
        <w:rPr>
          <w:rFonts w:ascii="Times New Roman" w:eastAsia="Times New Roman" w:hAnsi="Times New Roman"/>
          <w:sz w:val="26"/>
          <w:szCs w:val="26"/>
          <w:lang w:val="lv-LV" w:eastAsia="lv-LV"/>
        </w:rPr>
        <w:t xml:space="preserve"> 3.panta </w:t>
      </w:r>
      <w:r w:rsidR="009629BB" w:rsidRPr="008B5368">
        <w:rPr>
          <w:rFonts w:ascii="Times New Roman" w:eastAsia="Times New Roman" w:hAnsi="Times New Roman"/>
          <w:sz w:val="26"/>
          <w:szCs w:val="26"/>
          <w:lang w:val="lv-LV" w:eastAsia="lv-LV"/>
        </w:rPr>
        <w:t xml:space="preserve">otro </w:t>
      </w:r>
      <w:r w:rsidR="007239C4" w:rsidRPr="008B5368">
        <w:rPr>
          <w:rFonts w:ascii="Times New Roman" w:eastAsia="Times New Roman" w:hAnsi="Times New Roman"/>
          <w:sz w:val="26"/>
          <w:szCs w:val="26"/>
          <w:lang w:val="lv-LV" w:eastAsia="lv-LV"/>
        </w:rPr>
        <w:t xml:space="preserve">daļu </w:t>
      </w:r>
      <w:r w:rsidR="00DE0476" w:rsidRPr="008B5368">
        <w:rPr>
          <w:rFonts w:ascii="Times New Roman" w:eastAsia="Times New Roman" w:hAnsi="Times New Roman"/>
          <w:sz w:val="26"/>
          <w:szCs w:val="26"/>
          <w:lang w:val="lv-LV" w:eastAsia="lv-LV"/>
        </w:rPr>
        <w:t>šādā redakcijā</w:t>
      </w:r>
      <w:r w:rsidR="00DF6AB7" w:rsidRPr="008B5368">
        <w:rPr>
          <w:rFonts w:ascii="Times New Roman" w:hAnsi="Times New Roman"/>
          <w:bCs/>
          <w:sz w:val="26"/>
          <w:szCs w:val="26"/>
          <w:lang w:val="lv-LV"/>
        </w:rPr>
        <w:t xml:space="preserve">: </w:t>
      </w:r>
    </w:p>
    <w:p w:rsidR="00DF6AB7" w:rsidRPr="008B5368" w:rsidRDefault="00DF6AB7" w:rsidP="00EB3681">
      <w:pPr>
        <w:tabs>
          <w:tab w:val="left" w:pos="993"/>
        </w:tabs>
        <w:spacing w:after="120" w:line="240" w:lineRule="auto"/>
        <w:ind w:left="993"/>
        <w:jc w:val="both"/>
        <w:rPr>
          <w:rFonts w:ascii="Times New Roman" w:eastAsia="Times New Roman" w:hAnsi="Times New Roman"/>
          <w:sz w:val="26"/>
          <w:szCs w:val="26"/>
          <w:lang w:val="lv-LV" w:eastAsia="lv-LV"/>
        </w:rPr>
      </w:pPr>
      <w:r w:rsidRPr="008B5368">
        <w:rPr>
          <w:rFonts w:ascii="Times New Roman" w:hAnsi="Times New Roman"/>
          <w:bCs/>
          <w:sz w:val="26"/>
          <w:szCs w:val="26"/>
          <w:lang w:val="lv-LV"/>
        </w:rPr>
        <w:t>“</w:t>
      </w:r>
      <w:r w:rsidR="009629BB" w:rsidRPr="008B5368">
        <w:rPr>
          <w:rFonts w:ascii="Times New Roman" w:hAnsi="Times New Roman"/>
          <w:bCs/>
          <w:sz w:val="26"/>
          <w:szCs w:val="26"/>
          <w:lang w:val="lv-LV"/>
        </w:rPr>
        <w:t xml:space="preserve">Puses var dibināt kopīgus tūrisma informācijas birojus vai iecelt kopīgus tūrisma pārstāvjus </w:t>
      </w:r>
      <w:r w:rsidR="00024532">
        <w:rPr>
          <w:rFonts w:ascii="Times New Roman" w:hAnsi="Times New Roman"/>
          <w:bCs/>
          <w:sz w:val="26"/>
          <w:szCs w:val="26"/>
          <w:lang w:val="lv-LV"/>
        </w:rPr>
        <w:t>attiecīgajās</w:t>
      </w:r>
      <w:r w:rsidR="00D57C5E">
        <w:rPr>
          <w:rFonts w:ascii="Times New Roman" w:hAnsi="Times New Roman"/>
          <w:bCs/>
          <w:sz w:val="26"/>
          <w:szCs w:val="26"/>
          <w:lang w:val="lv-LV"/>
        </w:rPr>
        <w:t xml:space="preserve"> </w:t>
      </w:r>
      <w:r w:rsidR="009629BB" w:rsidRPr="008B5368">
        <w:rPr>
          <w:rFonts w:ascii="Times New Roman" w:hAnsi="Times New Roman"/>
          <w:bCs/>
          <w:sz w:val="26"/>
          <w:szCs w:val="26"/>
          <w:lang w:val="lv-LV"/>
        </w:rPr>
        <w:t>un trešajās valstīs.</w:t>
      </w:r>
      <w:r w:rsidR="00EB3681" w:rsidRPr="008B5368">
        <w:rPr>
          <w:rFonts w:ascii="Times New Roman" w:eastAsia="Times New Roman" w:hAnsi="Times New Roman"/>
          <w:sz w:val="26"/>
          <w:szCs w:val="26"/>
          <w:lang w:val="lv-LV" w:eastAsia="lv-LV"/>
        </w:rPr>
        <w:t>”</w:t>
      </w:r>
    </w:p>
    <w:p w:rsidR="00DF6AB7" w:rsidRPr="008B5368" w:rsidRDefault="008678CD" w:rsidP="00EB3681">
      <w:pPr>
        <w:numPr>
          <w:ilvl w:val="1"/>
          <w:numId w:val="2"/>
        </w:numPr>
        <w:tabs>
          <w:tab w:val="left" w:pos="993"/>
        </w:tabs>
        <w:spacing w:after="120" w:line="240" w:lineRule="auto"/>
        <w:ind w:left="567" w:hanging="207"/>
        <w:jc w:val="both"/>
        <w:rPr>
          <w:rFonts w:ascii="Times New Roman" w:eastAsia="Times New Roman" w:hAnsi="Times New Roman"/>
          <w:sz w:val="26"/>
          <w:szCs w:val="26"/>
          <w:lang w:val="lv-LV" w:eastAsia="lv-LV"/>
        </w:rPr>
      </w:pPr>
      <w:r w:rsidRPr="008B5368">
        <w:rPr>
          <w:rFonts w:ascii="Times New Roman" w:eastAsia="Times New Roman" w:hAnsi="Times New Roman"/>
          <w:sz w:val="26"/>
          <w:szCs w:val="26"/>
          <w:lang w:val="lv-LV" w:eastAsia="lv-LV"/>
        </w:rPr>
        <w:t>Izslēgt 4.pantu</w:t>
      </w:r>
      <w:r w:rsidR="00DF6AB7" w:rsidRPr="008B5368">
        <w:rPr>
          <w:rFonts w:ascii="Times New Roman" w:eastAsia="Times New Roman" w:hAnsi="Times New Roman"/>
          <w:sz w:val="26"/>
          <w:szCs w:val="26"/>
          <w:lang w:val="lv-LV" w:eastAsia="lv-LV"/>
        </w:rPr>
        <w:t>.</w:t>
      </w:r>
    </w:p>
    <w:p w:rsidR="00824A82" w:rsidRPr="008B5368" w:rsidRDefault="008678CD" w:rsidP="00EB3681">
      <w:pPr>
        <w:numPr>
          <w:ilvl w:val="1"/>
          <w:numId w:val="2"/>
        </w:numPr>
        <w:tabs>
          <w:tab w:val="left" w:pos="993"/>
        </w:tabs>
        <w:spacing w:after="120" w:line="240" w:lineRule="auto"/>
        <w:ind w:left="993" w:hanging="633"/>
        <w:jc w:val="both"/>
        <w:rPr>
          <w:rFonts w:ascii="Times New Roman" w:eastAsia="Times New Roman" w:hAnsi="Times New Roman"/>
          <w:sz w:val="26"/>
          <w:szCs w:val="26"/>
          <w:lang w:val="lv-LV" w:eastAsia="lv-LV"/>
        </w:rPr>
      </w:pPr>
      <w:r w:rsidRPr="008B5368">
        <w:rPr>
          <w:rFonts w:ascii="Times New Roman" w:eastAsia="Times New Roman" w:hAnsi="Times New Roman"/>
          <w:sz w:val="26"/>
          <w:szCs w:val="26"/>
          <w:lang w:val="lv-LV" w:eastAsia="lv-LV"/>
        </w:rPr>
        <w:t>Izteikt 6.pantu šādā redakcijā</w:t>
      </w:r>
      <w:r w:rsidR="00824A82" w:rsidRPr="008B5368">
        <w:rPr>
          <w:rFonts w:ascii="Times New Roman" w:eastAsia="Times New Roman" w:hAnsi="Times New Roman"/>
          <w:sz w:val="26"/>
          <w:szCs w:val="26"/>
          <w:lang w:val="lv-LV" w:eastAsia="lv-LV"/>
        </w:rPr>
        <w:t>:</w:t>
      </w:r>
    </w:p>
    <w:p w:rsidR="00824A82" w:rsidRPr="008B5368" w:rsidRDefault="008678CD" w:rsidP="00EB3681">
      <w:pPr>
        <w:tabs>
          <w:tab w:val="left" w:pos="993"/>
        </w:tabs>
        <w:spacing w:after="120" w:line="240" w:lineRule="auto"/>
        <w:ind w:left="360"/>
        <w:jc w:val="both"/>
        <w:rPr>
          <w:rFonts w:ascii="Times New Roman" w:eastAsia="Times New Roman" w:hAnsi="Times New Roman"/>
          <w:sz w:val="26"/>
          <w:szCs w:val="26"/>
          <w:lang w:val="lv-LV" w:eastAsia="lv-LV"/>
        </w:rPr>
      </w:pPr>
      <w:r w:rsidRPr="008B5368">
        <w:rPr>
          <w:rFonts w:ascii="Times New Roman" w:eastAsia="Times New Roman" w:hAnsi="Times New Roman"/>
          <w:sz w:val="26"/>
          <w:szCs w:val="26"/>
          <w:lang w:val="lv-LV" w:eastAsia="lv-LV"/>
        </w:rPr>
        <w:t>“6.pants</w:t>
      </w:r>
    </w:p>
    <w:p w:rsidR="00EB3681" w:rsidRPr="008B5368" w:rsidRDefault="008678CD" w:rsidP="00EB3681">
      <w:pPr>
        <w:tabs>
          <w:tab w:val="left" w:pos="993"/>
        </w:tabs>
        <w:spacing w:after="120" w:line="240" w:lineRule="auto"/>
        <w:ind w:left="360"/>
        <w:jc w:val="both"/>
        <w:rPr>
          <w:rFonts w:ascii="Times New Roman" w:eastAsia="Times New Roman" w:hAnsi="Times New Roman"/>
          <w:sz w:val="26"/>
          <w:szCs w:val="26"/>
          <w:lang w:val="lv-LV" w:eastAsia="lv-LV"/>
        </w:rPr>
      </w:pPr>
      <w:r w:rsidRPr="008B5368">
        <w:rPr>
          <w:rFonts w:ascii="Times New Roman" w:eastAsia="Times New Roman" w:hAnsi="Times New Roman"/>
          <w:sz w:val="26"/>
          <w:szCs w:val="26"/>
          <w:lang w:val="lv-LV" w:eastAsia="lv-LV"/>
        </w:rPr>
        <w:t>Puses sadarbojas finansiāli un nefinansiāli</w:t>
      </w:r>
      <w:r w:rsidR="00824A82" w:rsidRPr="008B5368">
        <w:rPr>
          <w:rFonts w:ascii="Times New Roman" w:eastAsia="Times New Roman" w:hAnsi="Times New Roman"/>
          <w:sz w:val="26"/>
          <w:szCs w:val="26"/>
          <w:lang w:val="lv-LV" w:eastAsia="lv-LV"/>
        </w:rPr>
        <w:t>:</w:t>
      </w:r>
      <w:r w:rsidR="009875E5" w:rsidRPr="008B5368">
        <w:rPr>
          <w:rFonts w:ascii="Times New Roman" w:eastAsia="Times New Roman" w:hAnsi="Times New Roman"/>
          <w:sz w:val="26"/>
          <w:szCs w:val="26"/>
          <w:lang w:val="lv-LV" w:eastAsia="lv-LV"/>
        </w:rPr>
        <w:t xml:space="preserve"> </w:t>
      </w:r>
    </w:p>
    <w:p w:rsidR="009875E5" w:rsidRPr="008B5368" w:rsidRDefault="00753049" w:rsidP="00EB3681">
      <w:pPr>
        <w:pStyle w:val="ListParagraph"/>
        <w:numPr>
          <w:ilvl w:val="0"/>
          <w:numId w:val="6"/>
        </w:numPr>
        <w:tabs>
          <w:tab w:val="left" w:pos="993"/>
        </w:tabs>
        <w:spacing w:after="120" w:line="240" w:lineRule="auto"/>
        <w:jc w:val="both"/>
        <w:rPr>
          <w:rFonts w:ascii="Times New Roman" w:eastAsia="Times New Roman" w:hAnsi="Times New Roman"/>
          <w:sz w:val="26"/>
          <w:szCs w:val="26"/>
          <w:lang w:val="lv-LV" w:eastAsia="lv-LV"/>
        </w:rPr>
      </w:pPr>
      <w:r w:rsidRPr="008B5368">
        <w:rPr>
          <w:rFonts w:ascii="Times New Roman" w:eastAsia="Times New Roman" w:hAnsi="Times New Roman"/>
          <w:sz w:val="26"/>
          <w:szCs w:val="26"/>
          <w:lang w:val="lv-LV" w:eastAsia="lt-LT"/>
        </w:rPr>
        <w:t>Baltijas telpas kā tūrisma galamērķa veicināšanā tuvajos un tālajos tirgos</w:t>
      </w:r>
      <w:r w:rsidR="00824A82" w:rsidRPr="008B5368">
        <w:rPr>
          <w:rFonts w:ascii="Times New Roman" w:hAnsi="Times New Roman"/>
          <w:sz w:val="26"/>
          <w:szCs w:val="26"/>
          <w:lang w:val="lv-LV"/>
        </w:rPr>
        <w:t>;</w:t>
      </w:r>
    </w:p>
    <w:p w:rsidR="0027641A" w:rsidRPr="008B5368" w:rsidRDefault="00753049" w:rsidP="00EB3681">
      <w:pPr>
        <w:numPr>
          <w:ilvl w:val="0"/>
          <w:numId w:val="6"/>
        </w:numPr>
        <w:spacing w:after="120" w:line="240" w:lineRule="auto"/>
        <w:rPr>
          <w:rFonts w:ascii="Times New Roman" w:hAnsi="Times New Roman"/>
          <w:sz w:val="26"/>
          <w:szCs w:val="26"/>
          <w:lang w:val="lv-LV"/>
        </w:rPr>
      </w:pPr>
      <w:r w:rsidRPr="008B5368">
        <w:rPr>
          <w:rFonts w:ascii="Times New Roman" w:hAnsi="Times New Roman"/>
          <w:sz w:val="26"/>
          <w:szCs w:val="26"/>
          <w:lang w:val="lv-LV"/>
        </w:rPr>
        <w:t>Baltijas tūrisma zīmola attīstībā</w:t>
      </w:r>
      <w:r w:rsidR="0027641A" w:rsidRPr="008B5368">
        <w:rPr>
          <w:rFonts w:ascii="Times New Roman" w:hAnsi="Times New Roman"/>
          <w:sz w:val="26"/>
          <w:szCs w:val="26"/>
          <w:lang w:val="lv-LV"/>
        </w:rPr>
        <w:t>;</w:t>
      </w:r>
    </w:p>
    <w:p w:rsidR="00824A82" w:rsidRPr="008B5368" w:rsidRDefault="00815C2A" w:rsidP="00EB3681">
      <w:pPr>
        <w:numPr>
          <w:ilvl w:val="0"/>
          <w:numId w:val="6"/>
        </w:numPr>
        <w:spacing w:after="120" w:line="240" w:lineRule="auto"/>
        <w:rPr>
          <w:sz w:val="26"/>
          <w:szCs w:val="26"/>
          <w:lang w:val="lv-LV"/>
        </w:rPr>
      </w:pPr>
      <w:r w:rsidRPr="008B5368">
        <w:rPr>
          <w:rFonts w:ascii="Times New Roman" w:hAnsi="Times New Roman"/>
          <w:sz w:val="26"/>
          <w:szCs w:val="26"/>
          <w:lang w:val="lv-LV"/>
        </w:rPr>
        <w:t>t</w:t>
      </w:r>
      <w:r w:rsidR="00753049" w:rsidRPr="008B5368">
        <w:rPr>
          <w:rFonts w:ascii="Times New Roman" w:hAnsi="Times New Roman"/>
          <w:sz w:val="26"/>
          <w:szCs w:val="26"/>
          <w:lang w:val="lv-LV"/>
        </w:rPr>
        <w:t>ūrisma produktu attīstībā</w:t>
      </w:r>
      <w:r w:rsidR="00824A82" w:rsidRPr="008B5368">
        <w:rPr>
          <w:rFonts w:ascii="Times New Roman" w:hAnsi="Times New Roman"/>
          <w:sz w:val="26"/>
          <w:szCs w:val="26"/>
          <w:lang w:val="lv-LV"/>
        </w:rPr>
        <w:t>;</w:t>
      </w:r>
    </w:p>
    <w:p w:rsidR="00824A82" w:rsidRPr="008B5368" w:rsidRDefault="00815C2A" w:rsidP="00EB3681">
      <w:pPr>
        <w:numPr>
          <w:ilvl w:val="0"/>
          <w:numId w:val="6"/>
        </w:numPr>
        <w:spacing w:after="120" w:line="240" w:lineRule="auto"/>
        <w:rPr>
          <w:sz w:val="26"/>
          <w:szCs w:val="26"/>
          <w:lang w:val="lv-LV"/>
        </w:rPr>
      </w:pPr>
      <w:r w:rsidRPr="008B5368">
        <w:rPr>
          <w:rFonts w:ascii="Times New Roman" w:hAnsi="Times New Roman"/>
          <w:sz w:val="26"/>
          <w:szCs w:val="26"/>
          <w:lang w:val="lv-LV"/>
        </w:rPr>
        <w:t>t</w:t>
      </w:r>
      <w:r w:rsidR="00753049" w:rsidRPr="008B5368">
        <w:rPr>
          <w:rFonts w:ascii="Times New Roman" w:hAnsi="Times New Roman"/>
          <w:sz w:val="26"/>
          <w:szCs w:val="26"/>
          <w:lang w:val="lv-LV"/>
        </w:rPr>
        <w:t>ūrisma infrastruktūras un tūrisma pakalpojumu kvalitātes attīstībā</w:t>
      </w:r>
      <w:r w:rsidR="00824A82" w:rsidRPr="008B5368">
        <w:rPr>
          <w:rFonts w:ascii="Times New Roman" w:hAnsi="Times New Roman"/>
          <w:sz w:val="26"/>
          <w:szCs w:val="26"/>
          <w:lang w:val="lv-LV"/>
        </w:rPr>
        <w:t>;</w:t>
      </w:r>
    </w:p>
    <w:p w:rsidR="00824A82" w:rsidRPr="008B5368" w:rsidRDefault="00C35637" w:rsidP="00EB3681">
      <w:pPr>
        <w:numPr>
          <w:ilvl w:val="0"/>
          <w:numId w:val="6"/>
        </w:numPr>
        <w:spacing w:after="120" w:line="240" w:lineRule="auto"/>
        <w:rPr>
          <w:sz w:val="26"/>
          <w:szCs w:val="26"/>
          <w:lang w:val="lv-LV"/>
        </w:rPr>
      </w:pPr>
      <w:r>
        <w:rPr>
          <w:rFonts w:ascii="Times New Roman" w:hAnsi="Times New Roman"/>
          <w:sz w:val="26"/>
          <w:szCs w:val="26"/>
          <w:lang w:val="lv-LV"/>
        </w:rPr>
        <w:t>administratīvā</w:t>
      </w:r>
      <w:r w:rsidR="00EB3681" w:rsidRPr="008B5368">
        <w:rPr>
          <w:rFonts w:ascii="Times New Roman" w:hAnsi="Times New Roman"/>
          <w:sz w:val="26"/>
          <w:szCs w:val="26"/>
          <w:lang w:val="lv-LV"/>
        </w:rPr>
        <w:t xml:space="preserve"> sloga m</w:t>
      </w:r>
      <w:r w:rsidR="00815C2A" w:rsidRPr="008B5368">
        <w:rPr>
          <w:rFonts w:ascii="Times New Roman" w:hAnsi="Times New Roman"/>
          <w:sz w:val="26"/>
          <w:szCs w:val="26"/>
          <w:lang w:val="lv-LV"/>
        </w:rPr>
        <w:t>azināšanā</w:t>
      </w:r>
      <w:r w:rsidR="00824A82" w:rsidRPr="008B5368">
        <w:rPr>
          <w:rFonts w:ascii="Times New Roman" w:hAnsi="Times New Roman"/>
          <w:sz w:val="26"/>
          <w:szCs w:val="26"/>
          <w:lang w:val="lv-LV"/>
        </w:rPr>
        <w:t xml:space="preserve">;  </w:t>
      </w:r>
    </w:p>
    <w:p w:rsidR="00824A82" w:rsidRPr="008B5368" w:rsidRDefault="00815C2A" w:rsidP="00EB3681">
      <w:pPr>
        <w:numPr>
          <w:ilvl w:val="0"/>
          <w:numId w:val="6"/>
        </w:numPr>
        <w:spacing w:after="120" w:line="240" w:lineRule="auto"/>
        <w:rPr>
          <w:sz w:val="26"/>
          <w:szCs w:val="26"/>
          <w:lang w:val="lv-LV"/>
        </w:rPr>
      </w:pPr>
      <w:r w:rsidRPr="008B5368">
        <w:rPr>
          <w:rFonts w:ascii="Times New Roman" w:hAnsi="Times New Roman"/>
          <w:sz w:val="26"/>
          <w:szCs w:val="26"/>
          <w:lang w:val="lv-LV"/>
        </w:rPr>
        <w:t>statistiskās informācijas vākšanā</w:t>
      </w:r>
      <w:r w:rsidR="00824A82" w:rsidRPr="008B5368">
        <w:rPr>
          <w:rFonts w:ascii="Times New Roman" w:hAnsi="Times New Roman"/>
          <w:sz w:val="26"/>
          <w:szCs w:val="26"/>
          <w:lang w:val="lv-LV"/>
        </w:rPr>
        <w:t>;</w:t>
      </w:r>
    </w:p>
    <w:p w:rsidR="00824A82" w:rsidRPr="008B5368" w:rsidRDefault="00815C2A" w:rsidP="00EB3681">
      <w:pPr>
        <w:numPr>
          <w:ilvl w:val="0"/>
          <w:numId w:val="6"/>
        </w:numPr>
        <w:spacing w:after="120" w:line="240" w:lineRule="auto"/>
        <w:rPr>
          <w:sz w:val="26"/>
          <w:szCs w:val="26"/>
          <w:lang w:val="lv-LV"/>
        </w:rPr>
      </w:pPr>
      <w:r w:rsidRPr="008B5368">
        <w:rPr>
          <w:rFonts w:ascii="Times New Roman" w:hAnsi="Times New Roman"/>
          <w:sz w:val="26"/>
          <w:szCs w:val="26"/>
          <w:lang w:val="lv-LV"/>
        </w:rPr>
        <w:t xml:space="preserve">dalībā starptautiskajās </w:t>
      </w:r>
      <w:r w:rsidR="00B215A4" w:rsidRPr="008B5368">
        <w:rPr>
          <w:rFonts w:ascii="Times New Roman" w:hAnsi="Times New Roman"/>
          <w:sz w:val="26"/>
          <w:szCs w:val="26"/>
          <w:lang w:val="lv-LV"/>
        </w:rPr>
        <w:t xml:space="preserve">tūrisma </w:t>
      </w:r>
      <w:r w:rsidRPr="008B5368">
        <w:rPr>
          <w:rFonts w:ascii="Times New Roman" w:hAnsi="Times New Roman"/>
          <w:sz w:val="26"/>
          <w:szCs w:val="26"/>
          <w:lang w:val="lv-LV"/>
        </w:rPr>
        <w:t>organizācijās</w:t>
      </w:r>
      <w:r w:rsidR="00824A82" w:rsidRPr="008B5368">
        <w:rPr>
          <w:rFonts w:ascii="Times New Roman" w:hAnsi="Times New Roman"/>
          <w:sz w:val="26"/>
          <w:szCs w:val="26"/>
          <w:lang w:val="lv-LV"/>
        </w:rPr>
        <w:t>;</w:t>
      </w:r>
    </w:p>
    <w:p w:rsidR="00824A82" w:rsidRPr="008B5368" w:rsidRDefault="006F3582" w:rsidP="00EB3681">
      <w:pPr>
        <w:numPr>
          <w:ilvl w:val="0"/>
          <w:numId w:val="6"/>
        </w:numPr>
        <w:spacing w:after="120" w:line="240" w:lineRule="auto"/>
        <w:rPr>
          <w:sz w:val="26"/>
          <w:szCs w:val="26"/>
          <w:lang w:val="lv-LV"/>
        </w:rPr>
      </w:pPr>
      <w:r w:rsidRPr="008B5368">
        <w:rPr>
          <w:rFonts w:ascii="Times New Roman" w:eastAsia="Times New Roman" w:hAnsi="Times New Roman"/>
          <w:sz w:val="26"/>
          <w:szCs w:val="26"/>
          <w:lang w:val="lv-LV" w:eastAsia="lv-LV"/>
        </w:rPr>
        <w:t>moderno tehnoloģiju tūrisma attīstībai pielietošanā</w:t>
      </w:r>
      <w:r w:rsidR="00DF6AB7" w:rsidRPr="008B5368">
        <w:rPr>
          <w:rFonts w:ascii="Times New Roman" w:eastAsia="Times New Roman" w:hAnsi="Times New Roman"/>
          <w:sz w:val="26"/>
          <w:szCs w:val="26"/>
          <w:lang w:val="lv-LV" w:eastAsia="lv-LV"/>
        </w:rPr>
        <w:t>;</w:t>
      </w:r>
    </w:p>
    <w:p w:rsidR="00DF6AB7" w:rsidRPr="008B5368" w:rsidRDefault="00024532" w:rsidP="00EB3681">
      <w:pPr>
        <w:numPr>
          <w:ilvl w:val="0"/>
          <w:numId w:val="6"/>
        </w:numPr>
        <w:spacing w:after="120" w:line="240" w:lineRule="auto"/>
        <w:rPr>
          <w:sz w:val="26"/>
          <w:szCs w:val="26"/>
          <w:lang w:val="lv-LV"/>
        </w:rPr>
      </w:pPr>
      <w:r>
        <w:rPr>
          <w:rFonts w:ascii="Times New Roman" w:eastAsia="Times New Roman" w:hAnsi="Times New Roman"/>
          <w:sz w:val="26"/>
          <w:szCs w:val="26"/>
          <w:lang w:val="lv-LV" w:eastAsia="lv-LV"/>
        </w:rPr>
        <w:lastRenderedPageBreak/>
        <w:t xml:space="preserve">dažādu </w:t>
      </w:r>
      <w:r w:rsidR="006F3582" w:rsidRPr="008B5368">
        <w:rPr>
          <w:rFonts w:ascii="Times New Roman" w:eastAsia="Times New Roman" w:hAnsi="Times New Roman"/>
          <w:sz w:val="26"/>
          <w:szCs w:val="26"/>
          <w:lang w:val="lv-LV" w:eastAsia="lv-LV"/>
        </w:rPr>
        <w:t>starptautisko palīdzības programmu projektu attīstībā</w:t>
      </w:r>
      <w:r w:rsidR="00127964" w:rsidRPr="008B5368">
        <w:rPr>
          <w:rFonts w:ascii="Times New Roman" w:eastAsia="Times New Roman" w:hAnsi="Times New Roman"/>
          <w:sz w:val="26"/>
          <w:szCs w:val="26"/>
          <w:lang w:val="lv-LV" w:eastAsia="lv-LV"/>
        </w:rPr>
        <w:t>.</w:t>
      </w:r>
      <w:r w:rsidR="00DF6AB7" w:rsidRPr="008B5368">
        <w:rPr>
          <w:rFonts w:ascii="Times New Roman" w:eastAsia="Times New Roman" w:hAnsi="Times New Roman"/>
          <w:sz w:val="26"/>
          <w:szCs w:val="26"/>
          <w:lang w:val="lv-LV" w:eastAsia="lv-LV"/>
        </w:rPr>
        <w:t>”</w:t>
      </w:r>
    </w:p>
    <w:p w:rsidR="001F0B4E" w:rsidRPr="008B5368" w:rsidRDefault="001F0B4E" w:rsidP="00EB3681">
      <w:pPr>
        <w:numPr>
          <w:ilvl w:val="1"/>
          <w:numId w:val="2"/>
        </w:numPr>
        <w:tabs>
          <w:tab w:val="left" w:pos="993"/>
        </w:tabs>
        <w:spacing w:after="120" w:line="240" w:lineRule="auto"/>
        <w:ind w:left="567" w:hanging="207"/>
        <w:jc w:val="both"/>
        <w:rPr>
          <w:rFonts w:ascii="Times New Roman" w:eastAsia="Times New Roman" w:hAnsi="Times New Roman"/>
          <w:sz w:val="26"/>
          <w:szCs w:val="26"/>
          <w:lang w:val="lv-LV" w:eastAsia="lv-LV"/>
        </w:rPr>
      </w:pPr>
      <w:r w:rsidRPr="008B5368">
        <w:rPr>
          <w:rFonts w:ascii="Times New Roman" w:eastAsia="Times New Roman" w:hAnsi="Times New Roman"/>
          <w:sz w:val="26"/>
          <w:szCs w:val="26"/>
          <w:lang w:val="lv-LV" w:eastAsia="lv-LV"/>
        </w:rPr>
        <w:t>Izteikt 7.panta pirmo daļu šādā redakcijā:</w:t>
      </w:r>
    </w:p>
    <w:p w:rsidR="001F0B4E" w:rsidRPr="008B5368" w:rsidRDefault="001F0B4E" w:rsidP="001F0B4E">
      <w:pPr>
        <w:spacing w:after="120" w:line="240" w:lineRule="auto"/>
        <w:ind w:left="993"/>
        <w:jc w:val="both"/>
        <w:rPr>
          <w:rFonts w:ascii="Times New Roman" w:eastAsia="Times New Roman" w:hAnsi="Times New Roman"/>
          <w:sz w:val="26"/>
          <w:szCs w:val="26"/>
          <w:lang w:val="lv-LV" w:eastAsia="lv-LV"/>
        </w:rPr>
      </w:pPr>
      <w:r w:rsidRPr="008B5368">
        <w:rPr>
          <w:rFonts w:ascii="Times New Roman" w:eastAsia="Times New Roman" w:hAnsi="Times New Roman"/>
          <w:sz w:val="26"/>
          <w:szCs w:val="26"/>
          <w:lang w:val="lv-LV" w:eastAsia="lv-LV"/>
        </w:rPr>
        <w:t xml:space="preserve">„Lai nodrošinātu šī Nolīguma īstenošanu, </w:t>
      </w:r>
      <w:r w:rsidRPr="008B5368">
        <w:rPr>
          <w:rFonts w:ascii="Times New Roman" w:eastAsia="Times New Roman" w:hAnsi="Times New Roman"/>
          <w:iCs/>
          <w:sz w:val="26"/>
          <w:szCs w:val="26"/>
          <w:lang w:val="lv-LV" w:eastAsia="lv-LV"/>
        </w:rPr>
        <w:t>Puses</w:t>
      </w:r>
      <w:r w:rsidRPr="008B5368">
        <w:rPr>
          <w:rFonts w:ascii="Times New Roman" w:eastAsia="Times New Roman" w:hAnsi="Times New Roman"/>
          <w:sz w:val="26"/>
          <w:szCs w:val="26"/>
          <w:lang w:val="lv-LV" w:eastAsia="lv-LV"/>
        </w:rPr>
        <w:t xml:space="preserve"> nodibina Apvienoto tūrisma komiteju (turpmāk dēvēta par Komiteju), kurā iekļauj par tūrismu atbildīgās amatpersonas no trijām valstīm. Komitejas uzdevums ir īstenot kopīgus priekšlikumus, programmas un rezolūcijas saistībā ar trīspusējās sadarbības attīstību tūrisma jomā.”</w:t>
      </w:r>
    </w:p>
    <w:p w:rsidR="001F0B4E" w:rsidRPr="008B5368" w:rsidRDefault="001F0B4E" w:rsidP="00EB3681">
      <w:pPr>
        <w:numPr>
          <w:ilvl w:val="1"/>
          <w:numId w:val="2"/>
        </w:numPr>
        <w:tabs>
          <w:tab w:val="left" w:pos="993"/>
        </w:tabs>
        <w:spacing w:after="120" w:line="240" w:lineRule="auto"/>
        <w:ind w:left="567" w:hanging="207"/>
        <w:jc w:val="both"/>
        <w:rPr>
          <w:rFonts w:ascii="Times New Roman" w:eastAsia="Times New Roman" w:hAnsi="Times New Roman"/>
          <w:sz w:val="26"/>
          <w:szCs w:val="26"/>
          <w:lang w:val="lv-LV" w:eastAsia="lv-LV"/>
        </w:rPr>
      </w:pPr>
      <w:r w:rsidRPr="008B5368">
        <w:rPr>
          <w:rFonts w:ascii="Times New Roman" w:eastAsia="Times New Roman" w:hAnsi="Times New Roman"/>
          <w:sz w:val="26"/>
          <w:szCs w:val="26"/>
          <w:lang w:val="lv-LV" w:eastAsia="lv-LV"/>
        </w:rPr>
        <w:t>Izteikt 7.panta piekto daļu šādā redakcijā:</w:t>
      </w:r>
    </w:p>
    <w:p w:rsidR="001F0B4E" w:rsidRPr="008B5368" w:rsidRDefault="001F0B4E" w:rsidP="001F0B4E">
      <w:pPr>
        <w:spacing w:after="120" w:line="240" w:lineRule="auto"/>
        <w:ind w:left="993"/>
        <w:jc w:val="both"/>
        <w:rPr>
          <w:rFonts w:ascii="Times New Roman" w:eastAsia="Times New Roman" w:hAnsi="Times New Roman"/>
          <w:sz w:val="26"/>
          <w:szCs w:val="26"/>
          <w:lang w:val="lv-LV" w:eastAsia="lv-LV"/>
        </w:rPr>
      </w:pPr>
      <w:r w:rsidRPr="008B5368">
        <w:rPr>
          <w:rFonts w:ascii="Times New Roman" w:eastAsia="Times New Roman" w:hAnsi="Times New Roman"/>
          <w:sz w:val="26"/>
          <w:szCs w:val="26"/>
          <w:lang w:val="lv-LV" w:eastAsia="lv-LV"/>
        </w:rPr>
        <w:t>„Komiteja tiekas vismaz</w:t>
      </w:r>
      <w:r w:rsidRPr="008B5368">
        <w:rPr>
          <w:rFonts w:ascii="Times New Roman" w:eastAsia="Times New Roman" w:hAnsi="Times New Roman"/>
          <w:color w:val="FF0000"/>
          <w:sz w:val="26"/>
          <w:szCs w:val="26"/>
          <w:lang w:val="lv-LV" w:eastAsia="lv-LV"/>
        </w:rPr>
        <w:t xml:space="preserve"> </w:t>
      </w:r>
      <w:r w:rsidRPr="008B5368">
        <w:rPr>
          <w:rFonts w:ascii="Times New Roman" w:eastAsia="Times New Roman" w:hAnsi="Times New Roman"/>
          <w:sz w:val="26"/>
          <w:szCs w:val="26"/>
          <w:lang w:val="lv-LV" w:eastAsia="lv-LV"/>
        </w:rPr>
        <w:t>reizi gadā, pārmaiņus Latvijas Republikā, Igaunijas Republikā un Lietuvas Republikā.”</w:t>
      </w:r>
    </w:p>
    <w:p w:rsidR="00DF6AB7" w:rsidRPr="008B5368" w:rsidRDefault="00BA7E26" w:rsidP="00EB3681">
      <w:pPr>
        <w:numPr>
          <w:ilvl w:val="1"/>
          <w:numId w:val="2"/>
        </w:numPr>
        <w:tabs>
          <w:tab w:val="left" w:pos="993"/>
        </w:tabs>
        <w:spacing w:after="120" w:line="240" w:lineRule="auto"/>
        <w:ind w:left="567" w:hanging="207"/>
        <w:jc w:val="both"/>
        <w:rPr>
          <w:rFonts w:ascii="Times New Roman" w:eastAsia="Times New Roman" w:hAnsi="Times New Roman"/>
          <w:sz w:val="26"/>
          <w:szCs w:val="26"/>
          <w:lang w:val="lv-LV" w:eastAsia="lv-LV"/>
        </w:rPr>
      </w:pPr>
      <w:r w:rsidRPr="008B5368">
        <w:rPr>
          <w:rFonts w:ascii="Times New Roman" w:eastAsia="Times New Roman" w:hAnsi="Times New Roman"/>
          <w:sz w:val="26"/>
          <w:szCs w:val="26"/>
          <w:lang w:val="lv-LV" w:eastAsia="lv-LV"/>
        </w:rPr>
        <w:t>Izteikt 8.pantu šādā redakcijā</w:t>
      </w:r>
      <w:r w:rsidR="00DF6AB7" w:rsidRPr="008B5368">
        <w:rPr>
          <w:rFonts w:ascii="Times New Roman" w:eastAsia="Times New Roman" w:hAnsi="Times New Roman"/>
          <w:sz w:val="26"/>
          <w:szCs w:val="26"/>
          <w:lang w:val="lv-LV" w:eastAsia="lv-LV"/>
        </w:rPr>
        <w:t>:</w:t>
      </w:r>
    </w:p>
    <w:p w:rsidR="00DF6AB7" w:rsidRPr="008B5368" w:rsidRDefault="00BA7E26" w:rsidP="00EB3681">
      <w:pPr>
        <w:spacing w:after="120" w:line="240" w:lineRule="auto"/>
        <w:ind w:left="993" w:hanging="142"/>
        <w:jc w:val="both"/>
        <w:rPr>
          <w:rFonts w:ascii="Times New Roman" w:eastAsia="Times New Roman" w:hAnsi="Times New Roman"/>
          <w:sz w:val="26"/>
          <w:szCs w:val="26"/>
          <w:lang w:val="lv-LV" w:eastAsia="lv-LV"/>
        </w:rPr>
      </w:pPr>
      <w:r w:rsidRPr="008B5368">
        <w:rPr>
          <w:rFonts w:ascii="Times New Roman" w:eastAsia="Times New Roman" w:hAnsi="Times New Roman"/>
          <w:sz w:val="26"/>
          <w:szCs w:val="26"/>
          <w:lang w:val="lv-LV" w:eastAsia="lv-LV"/>
        </w:rPr>
        <w:t xml:space="preserve">“Puses ir vienojušās, ka šī </w:t>
      </w:r>
      <w:r w:rsidR="007239C4" w:rsidRPr="008B5368">
        <w:rPr>
          <w:rFonts w:ascii="Times New Roman" w:eastAsia="Times New Roman" w:hAnsi="Times New Roman"/>
          <w:sz w:val="26"/>
          <w:szCs w:val="26"/>
          <w:lang w:val="lv-LV" w:eastAsia="lv-LV"/>
        </w:rPr>
        <w:t xml:space="preserve">nolīguma </w:t>
      </w:r>
      <w:r w:rsidRPr="008B5368">
        <w:rPr>
          <w:rFonts w:ascii="Times New Roman" w:eastAsia="Times New Roman" w:hAnsi="Times New Roman"/>
          <w:sz w:val="26"/>
          <w:szCs w:val="26"/>
          <w:lang w:val="lv-LV" w:eastAsia="lv-LV"/>
        </w:rPr>
        <w:t>īstenošanu koordinē šādas valsts institūcijas</w:t>
      </w:r>
      <w:r w:rsidR="00DF6AB7" w:rsidRPr="008B5368">
        <w:rPr>
          <w:rFonts w:ascii="Times New Roman" w:eastAsia="Times New Roman" w:hAnsi="Times New Roman"/>
          <w:sz w:val="26"/>
          <w:szCs w:val="26"/>
          <w:lang w:val="lv-LV" w:eastAsia="lv-LV"/>
        </w:rPr>
        <w:t>:</w:t>
      </w:r>
    </w:p>
    <w:p w:rsidR="006E5169" w:rsidRPr="008B5368" w:rsidRDefault="00BA7E26" w:rsidP="00282B4F">
      <w:pPr>
        <w:pStyle w:val="ListParagraph"/>
        <w:numPr>
          <w:ilvl w:val="0"/>
          <w:numId w:val="4"/>
        </w:numPr>
        <w:spacing w:after="0" w:line="240" w:lineRule="auto"/>
        <w:ind w:left="1066" w:hanging="357"/>
        <w:contextualSpacing w:val="0"/>
        <w:jc w:val="both"/>
        <w:rPr>
          <w:rFonts w:ascii="Times New Roman" w:eastAsia="Times New Roman" w:hAnsi="Times New Roman"/>
          <w:sz w:val="26"/>
          <w:szCs w:val="26"/>
          <w:lang w:val="lv-LV" w:eastAsia="lv-LV"/>
        </w:rPr>
      </w:pPr>
      <w:r w:rsidRPr="008B5368">
        <w:rPr>
          <w:rFonts w:ascii="Times New Roman" w:eastAsia="Times New Roman" w:hAnsi="Times New Roman"/>
          <w:sz w:val="26"/>
          <w:szCs w:val="26"/>
          <w:lang w:val="lv-LV" w:eastAsia="lv-LV"/>
        </w:rPr>
        <w:t>Latvijas Republikas Ekonomikas ministrija</w:t>
      </w:r>
      <w:r w:rsidR="006E5169" w:rsidRPr="008B5368">
        <w:rPr>
          <w:rFonts w:ascii="Times New Roman" w:eastAsia="Times New Roman" w:hAnsi="Times New Roman"/>
          <w:sz w:val="26"/>
          <w:szCs w:val="26"/>
          <w:lang w:val="lv-LV" w:eastAsia="lv-LV"/>
        </w:rPr>
        <w:t>;</w:t>
      </w:r>
    </w:p>
    <w:p w:rsidR="00DF6AB7" w:rsidRPr="008B5368" w:rsidRDefault="00BA7E26" w:rsidP="00282B4F">
      <w:pPr>
        <w:numPr>
          <w:ilvl w:val="0"/>
          <w:numId w:val="4"/>
        </w:numPr>
        <w:spacing w:after="0" w:line="240" w:lineRule="auto"/>
        <w:ind w:left="1066" w:hanging="357"/>
        <w:jc w:val="both"/>
        <w:rPr>
          <w:rFonts w:ascii="Times New Roman" w:eastAsia="Times New Roman" w:hAnsi="Times New Roman"/>
          <w:sz w:val="26"/>
          <w:szCs w:val="26"/>
          <w:lang w:val="lv-LV" w:eastAsia="lv-LV"/>
        </w:rPr>
      </w:pPr>
      <w:r w:rsidRPr="008B5368">
        <w:rPr>
          <w:rFonts w:ascii="Times New Roman" w:eastAsia="Times New Roman" w:hAnsi="Times New Roman"/>
          <w:sz w:val="26"/>
          <w:szCs w:val="26"/>
          <w:lang w:val="lv-LV" w:eastAsia="lv-LV"/>
        </w:rPr>
        <w:t>Igaunijas Republikas Ekonomikas un komunikāciju lietu ministrija</w:t>
      </w:r>
      <w:r w:rsidR="00DF6AB7" w:rsidRPr="008B5368">
        <w:rPr>
          <w:rFonts w:ascii="Times New Roman" w:eastAsia="Times New Roman" w:hAnsi="Times New Roman"/>
          <w:sz w:val="26"/>
          <w:szCs w:val="26"/>
          <w:lang w:val="lv-LV" w:eastAsia="lv-LV"/>
        </w:rPr>
        <w:t xml:space="preserve">; </w:t>
      </w:r>
    </w:p>
    <w:p w:rsidR="006E5169" w:rsidRPr="008B5368" w:rsidRDefault="00BA7E26" w:rsidP="00EB3681">
      <w:pPr>
        <w:numPr>
          <w:ilvl w:val="0"/>
          <w:numId w:val="4"/>
        </w:numPr>
        <w:spacing w:after="120" w:line="240" w:lineRule="auto"/>
        <w:jc w:val="both"/>
        <w:rPr>
          <w:rFonts w:ascii="Times New Roman" w:eastAsia="Times New Roman" w:hAnsi="Times New Roman"/>
          <w:sz w:val="26"/>
          <w:szCs w:val="26"/>
          <w:lang w:val="lv-LV" w:eastAsia="lv-LV"/>
        </w:rPr>
      </w:pPr>
      <w:r w:rsidRPr="008B5368">
        <w:rPr>
          <w:rFonts w:ascii="Times New Roman" w:eastAsia="Times New Roman" w:hAnsi="Times New Roman"/>
          <w:sz w:val="26"/>
          <w:szCs w:val="26"/>
          <w:lang w:val="lv-LV" w:eastAsia="lv-LV"/>
        </w:rPr>
        <w:t>Lietuvas Republikas Ekonomikas ministrija.</w:t>
      </w:r>
    </w:p>
    <w:p w:rsidR="00DF6AB7" w:rsidRPr="008B5368" w:rsidRDefault="000B1FAB" w:rsidP="00EB3681">
      <w:pPr>
        <w:spacing w:after="120" w:line="240" w:lineRule="auto"/>
        <w:jc w:val="both"/>
        <w:rPr>
          <w:rFonts w:ascii="Times New Roman" w:eastAsia="Times New Roman" w:hAnsi="Times New Roman"/>
          <w:sz w:val="26"/>
          <w:szCs w:val="26"/>
          <w:lang w:val="lv-LV" w:eastAsia="lv-LV"/>
        </w:rPr>
      </w:pPr>
      <w:r w:rsidRPr="008B5368">
        <w:rPr>
          <w:rFonts w:ascii="Times New Roman" w:eastAsia="Times New Roman" w:hAnsi="Times New Roman"/>
          <w:sz w:val="26"/>
          <w:szCs w:val="26"/>
          <w:lang w:val="lv-LV" w:eastAsia="lv-LV"/>
        </w:rPr>
        <w:t xml:space="preserve">Puses pa diplomātiskajiem kanāliem informē viena otru par šī </w:t>
      </w:r>
      <w:r w:rsidR="007239C4" w:rsidRPr="008B5368">
        <w:rPr>
          <w:rFonts w:ascii="Times New Roman" w:eastAsia="Times New Roman" w:hAnsi="Times New Roman"/>
          <w:sz w:val="26"/>
          <w:szCs w:val="26"/>
          <w:lang w:val="lv-LV" w:eastAsia="lv-LV"/>
        </w:rPr>
        <w:t xml:space="preserve">nolīguma </w:t>
      </w:r>
      <w:r w:rsidRPr="008B5368">
        <w:rPr>
          <w:rFonts w:ascii="Times New Roman" w:eastAsia="Times New Roman" w:hAnsi="Times New Roman"/>
          <w:sz w:val="26"/>
          <w:szCs w:val="26"/>
          <w:lang w:val="lv-LV" w:eastAsia="lv-LV"/>
        </w:rPr>
        <w:t>īstenošanu koordinējošo valsts institūciju maiņu</w:t>
      </w:r>
      <w:r w:rsidR="00DF6AB7" w:rsidRPr="008B5368">
        <w:rPr>
          <w:rFonts w:ascii="Times New Roman" w:eastAsia="Times New Roman" w:hAnsi="Times New Roman"/>
          <w:sz w:val="26"/>
          <w:szCs w:val="26"/>
          <w:lang w:val="lv-LV" w:eastAsia="lv-LV"/>
        </w:rPr>
        <w:t>.”</w:t>
      </w:r>
    </w:p>
    <w:p w:rsidR="00FF617E" w:rsidRPr="008B5368" w:rsidRDefault="00BA7E26" w:rsidP="00EB3681">
      <w:pPr>
        <w:numPr>
          <w:ilvl w:val="0"/>
          <w:numId w:val="2"/>
        </w:numPr>
        <w:autoSpaceDE w:val="0"/>
        <w:autoSpaceDN w:val="0"/>
        <w:adjustRightInd w:val="0"/>
        <w:spacing w:after="120" w:line="240" w:lineRule="auto"/>
        <w:jc w:val="both"/>
        <w:rPr>
          <w:rFonts w:ascii="Times New Roman" w:hAnsi="Times New Roman"/>
          <w:sz w:val="26"/>
          <w:szCs w:val="26"/>
          <w:lang w:val="lv-LV"/>
        </w:rPr>
      </w:pPr>
      <w:r w:rsidRPr="008B5368">
        <w:rPr>
          <w:rFonts w:ascii="Times New Roman" w:hAnsi="Times New Roman"/>
          <w:bCs/>
          <w:sz w:val="26"/>
          <w:szCs w:val="26"/>
          <w:lang w:val="lv-LV"/>
        </w:rPr>
        <w:t xml:space="preserve">Šis </w:t>
      </w:r>
      <w:r w:rsidR="007239C4" w:rsidRPr="008B5368">
        <w:rPr>
          <w:rFonts w:ascii="Times New Roman" w:hAnsi="Times New Roman"/>
          <w:bCs/>
          <w:sz w:val="26"/>
          <w:szCs w:val="26"/>
          <w:lang w:val="lv-LV"/>
        </w:rPr>
        <w:t xml:space="preserve">protokols </w:t>
      </w:r>
      <w:r w:rsidRPr="008B5368">
        <w:rPr>
          <w:rFonts w:ascii="Times New Roman" w:hAnsi="Times New Roman"/>
          <w:bCs/>
          <w:sz w:val="26"/>
          <w:szCs w:val="26"/>
          <w:lang w:val="lv-LV"/>
        </w:rPr>
        <w:t>ir neatņemama Nolīguma sastāvdaļa un stājas spēkā tā parakstīšanas dienā.</w:t>
      </w:r>
    </w:p>
    <w:p w:rsidR="00DF6AB7" w:rsidRPr="008B5368" w:rsidRDefault="00EB3681" w:rsidP="00EB3681">
      <w:pPr>
        <w:autoSpaceDE w:val="0"/>
        <w:autoSpaceDN w:val="0"/>
        <w:adjustRightInd w:val="0"/>
        <w:spacing w:after="120" w:line="240" w:lineRule="auto"/>
        <w:jc w:val="both"/>
        <w:rPr>
          <w:rFonts w:ascii="Times New Roman" w:hAnsi="Times New Roman"/>
          <w:sz w:val="26"/>
          <w:szCs w:val="26"/>
          <w:lang w:val="lv-LV"/>
        </w:rPr>
      </w:pPr>
      <w:r w:rsidRPr="008B5368">
        <w:rPr>
          <w:rFonts w:ascii="Times New Roman" w:eastAsia="Times New Roman" w:hAnsi="Times New Roman"/>
          <w:sz w:val="26"/>
          <w:szCs w:val="26"/>
          <w:lang w:val="lv-LV" w:eastAsia="lv-LV"/>
        </w:rPr>
        <w:t>Parakstīts _______________ 201___</w:t>
      </w:r>
      <w:r w:rsidR="00BA7E26" w:rsidRPr="008B5368">
        <w:rPr>
          <w:rFonts w:ascii="Times New Roman" w:eastAsia="Times New Roman" w:hAnsi="Times New Roman"/>
          <w:sz w:val="26"/>
          <w:szCs w:val="26"/>
          <w:lang w:val="lv-LV" w:eastAsia="lv-LV"/>
        </w:rPr>
        <w:t>.gada ________________ trijos oriģinālos eksemplāros</w:t>
      </w:r>
      <w:r w:rsidR="00B0031B" w:rsidRPr="008B5368">
        <w:rPr>
          <w:rFonts w:ascii="Times New Roman" w:eastAsia="Times New Roman" w:hAnsi="Times New Roman"/>
          <w:sz w:val="26"/>
          <w:szCs w:val="26"/>
          <w:lang w:val="lv-LV" w:eastAsia="lv-LV"/>
        </w:rPr>
        <w:t>, katrs</w:t>
      </w:r>
      <w:r w:rsidR="00BA7E26" w:rsidRPr="008B5368">
        <w:rPr>
          <w:rFonts w:ascii="Times New Roman" w:eastAsia="Times New Roman" w:hAnsi="Times New Roman"/>
          <w:sz w:val="26"/>
          <w:szCs w:val="26"/>
          <w:lang w:val="lv-LV" w:eastAsia="lv-LV"/>
        </w:rPr>
        <w:t xml:space="preserve"> latviešu, igauņu, lietuviešu un angļu valodā, visi teksti ir vienlīdz autentiski. Atšķirīgas šī </w:t>
      </w:r>
      <w:r w:rsidR="007239C4" w:rsidRPr="008B5368">
        <w:rPr>
          <w:rFonts w:ascii="Times New Roman" w:eastAsia="Times New Roman" w:hAnsi="Times New Roman"/>
          <w:sz w:val="26"/>
          <w:szCs w:val="26"/>
          <w:lang w:val="lv-LV" w:eastAsia="lv-LV"/>
        </w:rPr>
        <w:t xml:space="preserve">protokola </w:t>
      </w:r>
      <w:r w:rsidR="00BA7E26" w:rsidRPr="008B5368">
        <w:rPr>
          <w:rFonts w:ascii="Times New Roman" w:eastAsia="Times New Roman" w:hAnsi="Times New Roman"/>
          <w:sz w:val="26"/>
          <w:szCs w:val="26"/>
          <w:lang w:val="lv-LV" w:eastAsia="lv-LV"/>
        </w:rPr>
        <w:t>interpretācijas gadījumā noteicošais ir teksts angļu valodā.</w:t>
      </w:r>
    </w:p>
    <w:p w:rsidR="00DF6AB7" w:rsidRPr="008B5368" w:rsidRDefault="00DF6AB7" w:rsidP="00EB3681">
      <w:pPr>
        <w:spacing w:after="120" w:line="240" w:lineRule="auto"/>
        <w:jc w:val="both"/>
        <w:rPr>
          <w:rFonts w:ascii="Times New Roman" w:hAnsi="Times New Roman"/>
          <w:sz w:val="26"/>
          <w:szCs w:val="26"/>
          <w:lang w:val="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66"/>
        <w:gridCol w:w="3014"/>
        <w:gridCol w:w="3149"/>
      </w:tblGrid>
      <w:tr w:rsidR="00DF6AB7" w:rsidRPr="008B5368" w:rsidTr="004675BD">
        <w:tc>
          <w:tcPr>
            <w:tcW w:w="1732" w:type="pct"/>
          </w:tcPr>
          <w:p w:rsidR="00DF6AB7" w:rsidRPr="008B5368" w:rsidRDefault="004675BD" w:rsidP="00EB3681">
            <w:pPr>
              <w:spacing w:after="0" w:line="240" w:lineRule="auto"/>
              <w:jc w:val="center"/>
              <w:rPr>
                <w:sz w:val="26"/>
                <w:szCs w:val="26"/>
                <w:lang w:val="lv-LV"/>
              </w:rPr>
            </w:pPr>
            <w:r w:rsidRPr="008B5368">
              <w:rPr>
                <w:rFonts w:ascii="Times New Roman" w:hAnsi="Times New Roman"/>
                <w:b/>
                <w:bCs/>
                <w:color w:val="000000"/>
                <w:sz w:val="26"/>
                <w:szCs w:val="26"/>
                <w:lang w:val="lv-LV"/>
              </w:rPr>
              <w:t xml:space="preserve">Latvijas Republikas </w:t>
            </w:r>
            <w:r w:rsidRPr="008B5368">
              <w:rPr>
                <w:rFonts w:ascii="Times New Roman" w:hAnsi="Times New Roman"/>
                <w:b/>
                <w:color w:val="000000"/>
                <w:sz w:val="26"/>
                <w:szCs w:val="26"/>
                <w:lang w:val="lv-LV"/>
              </w:rPr>
              <w:t>valdības vārdā</w:t>
            </w:r>
          </w:p>
        </w:tc>
        <w:tc>
          <w:tcPr>
            <w:tcW w:w="1598" w:type="pct"/>
          </w:tcPr>
          <w:p w:rsidR="004675BD" w:rsidRPr="008B5368" w:rsidRDefault="004675BD" w:rsidP="00EB3681">
            <w:pPr>
              <w:spacing w:after="0" w:line="240" w:lineRule="auto"/>
              <w:jc w:val="center"/>
              <w:rPr>
                <w:rFonts w:ascii="Times New Roman" w:hAnsi="Times New Roman"/>
                <w:b/>
                <w:bCs/>
                <w:color w:val="000000"/>
                <w:sz w:val="26"/>
                <w:szCs w:val="26"/>
                <w:lang w:val="lv-LV"/>
              </w:rPr>
            </w:pPr>
            <w:r w:rsidRPr="008B5368">
              <w:rPr>
                <w:rFonts w:ascii="Times New Roman" w:hAnsi="Times New Roman"/>
                <w:b/>
                <w:bCs/>
                <w:color w:val="000000"/>
                <w:sz w:val="26"/>
                <w:szCs w:val="26"/>
                <w:lang w:val="lv-LV"/>
              </w:rPr>
              <w:t>Igaunijas Republikas valdības vārdā</w:t>
            </w:r>
          </w:p>
        </w:tc>
        <w:tc>
          <w:tcPr>
            <w:tcW w:w="1670" w:type="pct"/>
          </w:tcPr>
          <w:p w:rsidR="00DF6AB7" w:rsidRPr="008B5368" w:rsidRDefault="004675BD" w:rsidP="00EB3681">
            <w:pPr>
              <w:spacing w:after="0" w:line="240" w:lineRule="auto"/>
              <w:jc w:val="center"/>
              <w:rPr>
                <w:rFonts w:ascii="Times New Roman" w:hAnsi="Times New Roman"/>
                <w:b/>
                <w:bCs/>
                <w:color w:val="000000"/>
                <w:sz w:val="26"/>
                <w:szCs w:val="26"/>
                <w:lang w:val="lv-LV"/>
              </w:rPr>
            </w:pPr>
            <w:r w:rsidRPr="008B5368">
              <w:rPr>
                <w:rFonts w:ascii="Times New Roman" w:hAnsi="Times New Roman"/>
                <w:b/>
                <w:color w:val="000000"/>
                <w:sz w:val="26"/>
                <w:szCs w:val="26"/>
                <w:lang w:val="lv-LV"/>
              </w:rPr>
              <w:t>Lietuvas Republikas valdības vārdā</w:t>
            </w:r>
          </w:p>
        </w:tc>
      </w:tr>
    </w:tbl>
    <w:p w:rsidR="008B5368" w:rsidRDefault="008B5368" w:rsidP="008B5368">
      <w:pPr>
        <w:pStyle w:val="Signature"/>
        <w:widowControl/>
        <w:spacing w:before="0"/>
        <w:ind w:firstLine="0"/>
        <w:rPr>
          <w:szCs w:val="26"/>
          <w:lang w:val="lv-LV"/>
        </w:rPr>
      </w:pPr>
    </w:p>
    <w:p w:rsidR="008B5368" w:rsidRDefault="008B5368" w:rsidP="008B5368">
      <w:pPr>
        <w:pStyle w:val="Signature"/>
        <w:widowControl/>
        <w:spacing w:before="0"/>
        <w:ind w:firstLine="0"/>
        <w:rPr>
          <w:szCs w:val="26"/>
          <w:lang w:val="lv-LV"/>
        </w:rPr>
      </w:pPr>
      <w:r>
        <w:rPr>
          <w:szCs w:val="26"/>
          <w:lang w:val="lv-LV"/>
        </w:rPr>
        <w:t xml:space="preserve">  ___________________             ___________________           _________________</w:t>
      </w:r>
    </w:p>
    <w:p w:rsidR="008B5368" w:rsidRDefault="008B5368" w:rsidP="008B5368">
      <w:pPr>
        <w:pStyle w:val="Signature"/>
        <w:widowControl/>
        <w:spacing w:before="0"/>
        <w:ind w:firstLine="0"/>
        <w:rPr>
          <w:szCs w:val="26"/>
          <w:lang w:val="lv-LV"/>
        </w:rPr>
      </w:pPr>
    </w:p>
    <w:p w:rsidR="008B5368" w:rsidRPr="008B5368" w:rsidRDefault="008B5368" w:rsidP="008B5368">
      <w:pPr>
        <w:pStyle w:val="Signature"/>
        <w:widowControl/>
        <w:spacing w:before="0"/>
        <w:ind w:firstLine="0"/>
        <w:rPr>
          <w:szCs w:val="26"/>
          <w:lang w:val="lv-LV"/>
        </w:rPr>
      </w:pPr>
      <w:r>
        <w:rPr>
          <w:szCs w:val="26"/>
          <w:lang w:val="lv-LV"/>
        </w:rPr>
        <w:t>Ekonomikas ministrs</w:t>
      </w:r>
      <w:r>
        <w:rPr>
          <w:szCs w:val="26"/>
          <w:lang w:val="lv-LV"/>
        </w:rPr>
        <w:tab/>
      </w:r>
      <w:r w:rsidR="00282B4F">
        <w:rPr>
          <w:szCs w:val="26"/>
          <w:lang w:val="lv-LV"/>
        </w:rPr>
        <w:t>D.</w:t>
      </w:r>
      <w:r w:rsidRPr="008B5368">
        <w:rPr>
          <w:szCs w:val="26"/>
          <w:lang w:val="lv-LV"/>
        </w:rPr>
        <w:t>Pavļuts</w:t>
      </w:r>
    </w:p>
    <w:p w:rsidR="008B5368" w:rsidRDefault="008B5368" w:rsidP="00282B4F">
      <w:pPr>
        <w:pStyle w:val="EnvelopeReturn"/>
        <w:spacing w:before="0"/>
        <w:rPr>
          <w:szCs w:val="26"/>
          <w:lang w:val="lv-LV"/>
        </w:rPr>
      </w:pPr>
    </w:p>
    <w:p w:rsidR="00282B4F" w:rsidRPr="008B5368" w:rsidRDefault="00282B4F" w:rsidP="00282B4F">
      <w:pPr>
        <w:pStyle w:val="EnvelopeReturn"/>
        <w:spacing w:before="0"/>
        <w:rPr>
          <w:szCs w:val="26"/>
          <w:lang w:val="lv-LV"/>
        </w:rPr>
      </w:pPr>
    </w:p>
    <w:p w:rsidR="00282B4F" w:rsidRPr="00282B4F" w:rsidRDefault="00282B4F" w:rsidP="00282B4F">
      <w:pPr>
        <w:pStyle w:val="Subtitle"/>
        <w:spacing w:before="0" w:after="0"/>
        <w:rPr>
          <w:b w:val="0"/>
          <w:szCs w:val="26"/>
          <w:lang w:val="lv-LV"/>
        </w:rPr>
      </w:pPr>
      <w:r w:rsidRPr="00282B4F">
        <w:rPr>
          <w:b w:val="0"/>
          <w:szCs w:val="26"/>
          <w:lang w:val="lv-LV"/>
        </w:rPr>
        <w:t>Vīza:</w:t>
      </w:r>
    </w:p>
    <w:p w:rsidR="00282B4F" w:rsidRPr="00282B4F" w:rsidRDefault="00282B4F" w:rsidP="00282B4F">
      <w:pPr>
        <w:pStyle w:val="Subtitle"/>
        <w:spacing w:before="0" w:after="0"/>
        <w:rPr>
          <w:b w:val="0"/>
          <w:szCs w:val="26"/>
          <w:lang w:val="lv-LV"/>
        </w:rPr>
      </w:pPr>
      <w:r w:rsidRPr="00282B4F">
        <w:rPr>
          <w:b w:val="0"/>
          <w:szCs w:val="26"/>
          <w:lang w:val="lv-LV"/>
        </w:rPr>
        <w:t>Valsts sekretāra</w:t>
      </w:r>
    </w:p>
    <w:p w:rsidR="00282B4F" w:rsidRPr="00282B4F" w:rsidRDefault="00282B4F" w:rsidP="00282B4F">
      <w:pPr>
        <w:pStyle w:val="Subtitle"/>
        <w:spacing w:before="0" w:after="0"/>
        <w:rPr>
          <w:b w:val="0"/>
          <w:szCs w:val="26"/>
          <w:lang w:val="lv-LV"/>
        </w:rPr>
      </w:pPr>
      <w:r w:rsidRPr="00282B4F">
        <w:rPr>
          <w:b w:val="0"/>
          <w:szCs w:val="26"/>
          <w:lang w:val="lv-LV"/>
        </w:rPr>
        <w:t>pienākumu izpildītājs</w:t>
      </w:r>
    </w:p>
    <w:p w:rsidR="008B5368" w:rsidRPr="00282B4F" w:rsidRDefault="00282B4F" w:rsidP="00282B4F">
      <w:pPr>
        <w:pStyle w:val="Subtitle"/>
        <w:spacing w:before="0" w:after="0"/>
        <w:ind w:right="0"/>
        <w:rPr>
          <w:b w:val="0"/>
          <w:sz w:val="20"/>
          <w:lang w:val="lv-LV"/>
        </w:rPr>
      </w:pPr>
      <w:r w:rsidRPr="00282B4F">
        <w:rPr>
          <w:b w:val="0"/>
          <w:szCs w:val="26"/>
          <w:lang w:val="lv-LV"/>
        </w:rPr>
        <w:t>valsts sekretāra vietnieks</w:t>
      </w:r>
      <w:r w:rsidRPr="00282B4F">
        <w:rPr>
          <w:b w:val="0"/>
          <w:szCs w:val="26"/>
          <w:lang w:val="lv-LV"/>
        </w:rPr>
        <w:tab/>
      </w:r>
      <w:r w:rsidRPr="00282B4F">
        <w:rPr>
          <w:b w:val="0"/>
          <w:szCs w:val="26"/>
          <w:lang w:val="lv-LV"/>
        </w:rPr>
        <w:tab/>
      </w:r>
      <w:r w:rsidRPr="00282B4F">
        <w:rPr>
          <w:b w:val="0"/>
          <w:szCs w:val="26"/>
          <w:lang w:val="lv-LV"/>
        </w:rPr>
        <w:tab/>
      </w:r>
      <w:r w:rsidRPr="00282B4F">
        <w:rPr>
          <w:b w:val="0"/>
          <w:szCs w:val="26"/>
          <w:lang w:val="lv-LV"/>
        </w:rPr>
        <w:tab/>
      </w:r>
      <w:r w:rsidRPr="00282B4F">
        <w:rPr>
          <w:b w:val="0"/>
          <w:szCs w:val="26"/>
          <w:lang w:val="lv-LV"/>
        </w:rPr>
        <w:tab/>
      </w:r>
      <w:r w:rsidRPr="00282B4F">
        <w:rPr>
          <w:b w:val="0"/>
          <w:szCs w:val="26"/>
          <w:lang w:val="lv-LV"/>
        </w:rPr>
        <w:tab/>
      </w:r>
      <w:r w:rsidRPr="00282B4F">
        <w:rPr>
          <w:b w:val="0"/>
          <w:szCs w:val="26"/>
          <w:lang w:val="lv-LV"/>
        </w:rPr>
        <w:tab/>
      </w:r>
      <w:r w:rsidRPr="00282B4F">
        <w:rPr>
          <w:b w:val="0"/>
          <w:szCs w:val="26"/>
          <w:lang w:val="lv-LV"/>
        </w:rPr>
        <w:tab/>
        <w:t>A.Liepiņš</w:t>
      </w:r>
    </w:p>
    <w:p w:rsidR="008B5368" w:rsidRPr="00282B4F" w:rsidRDefault="008B5368" w:rsidP="00282B4F">
      <w:pPr>
        <w:pStyle w:val="Subtitle"/>
        <w:spacing w:before="0" w:after="0"/>
        <w:ind w:right="0"/>
        <w:rPr>
          <w:b w:val="0"/>
          <w:sz w:val="20"/>
          <w:lang w:val="lv-LV"/>
        </w:rPr>
      </w:pPr>
    </w:p>
    <w:p w:rsidR="00282B4F" w:rsidRPr="00282B4F" w:rsidRDefault="00282B4F" w:rsidP="00282B4F">
      <w:pPr>
        <w:spacing w:after="0" w:line="240" w:lineRule="auto"/>
        <w:rPr>
          <w:rFonts w:ascii="Times New Roman" w:hAnsi="Times New Roman"/>
          <w:sz w:val="20"/>
          <w:szCs w:val="20"/>
          <w:lang w:val="lv-LV"/>
        </w:rPr>
      </w:pPr>
    </w:p>
    <w:p w:rsidR="008B5368" w:rsidRPr="00282B4F" w:rsidRDefault="00BC5C1E" w:rsidP="00282B4F">
      <w:pPr>
        <w:pStyle w:val="Subtitle"/>
        <w:spacing w:before="0" w:after="0"/>
        <w:ind w:right="0"/>
        <w:rPr>
          <w:b w:val="0"/>
          <w:sz w:val="20"/>
          <w:lang w:val="lv-LV"/>
        </w:rPr>
      </w:pPr>
      <w:r>
        <w:rPr>
          <w:b w:val="0"/>
          <w:sz w:val="20"/>
          <w:lang w:val="lv-LV"/>
        </w:rPr>
        <w:t>1</w:t>
      </w:r>
      <w:r w:rsidR="003F7C2C">
        <w:rPr>
          <w:b w:val="0"/>
          <w:sz w:val="20"/>
          <w:lang w:val="lv-LV"/>
        </w:rPr>
        <w:t>1</w:t>
      </w:r>
      <w:r w:rsidR="008B5368" w:rsidRPr="00282B4F">
        <w:rPr>
          <w:b w:val="0"/>
          <w:sz w:val="20"/>
          <w:lang w:val="lv-LV"/>
        </w:rPr>
        <w:t>.</w:t>
      </w:r>
      <w:r>
        <w:rPr>
          <w:b w:val="0"/>
          <w:sz w:val="20"/>
          <w:lang w:val="lv-LV"/>
        </w:rPr>
        <w:t>10</w:t>
      </w:r>
      <w:r w:rsidR="008B5368" w:rsidRPr="00282B4F">
        <w:rPr>
          <w:b w:val="0"/>
          <w:sz w:val="20"/>
          <w:lang w:val="lv-LV"/>
        </w:rPr>
        <w:t xml:space="preserve">.2013 </w:t>
      </w:r>
      <w:r w:rsidR="00E153EF">
        <w:rPr>
          <w:b w:val="0"/>
          <w:sz w:val="20"/>
          <w:lang w:val="lv-LV"/>
        </w:rPr>
        <w:t>1</w:t>
      </w:r>
      <w:r w:rsidR="00C16792">
        <w:rPr>
          <w:b w:val="0"/>
          <w:sz w:val="20"/>
          <w:lang w:val="lv-LV"/>
        </w:rPr>
        <w:t>1:10</w:t>
      </w:r>
    </w:p>
    <w:p w:rsidR="008B5368" w:rsidRPr="00282B4F" w:rsidRDefault="008B5368" w:rsidP="00282B4F">
      <w:pPr>
        <w:pStyle w:val="Subtitle"/>
        <w:spacing w:before="0" w:after="0"/>
        <w:ind w:right="0"/>
        <w:rPr>
          <w:b w:val="0"/>
          <w:sz w:val="20"/>
          <w:lang w:val="lv-LV"/>
        </w:rPr>
      </w:pPr>
      <w:r w:rsidRPr="008B5368">
        <w:rPr>
          <w:b w:val="0"/>
          <w:sz w:val="20"/>
          <w:lang w:val="en-GB"/>
        </w:rPr>
        <w:fldChar w:fldCharType="begin"/>
      </w:r>
      <w:r w:rsidRPr="00282B4F">
        <w:rPr>
          <w:b w:val="0"/>
          <w:sz w:val="20"/>
          <w:lang w:val="lv-LV"/>
        </w:rPr>
        <w:instrText xml:space="preserve"> NUMWORDS  \* Arabic  \* MERGEFORMAT </w:instrText>
      </w:r>
      <w:r w:rsidRPr="008B5368">
        <w:rPr>
          <w:b w:val="0"/>
          <w:sz w:val="20"/>
          <w:lang w:val="en-GB"/>
        </w:rPr>
        <w:fldChar w:fldCharType="separate"/>
      </w:r>
      <w:r w:rsidR="00C16792">
        <w:rPr>
          <w:b w:val="0"/>
          <w:noProof/>
          <w:sz w:val="20"/>
          <w:lang w:val="lv-LV"/>
        </w:rPr>
        <w:t>445</w:t>
      </w:r>
      <w:r w:rsidRPr="008B5368">
        <w:rPr>
          <w:b w:val="0"/>
          <w:sz w:val="20"/>
          <w:lang w:val="en-GB"/>
        </w:rPr>
        <w:fldChar w:fldCharType="end"/>
      </w:r>
    </w:p>
    <w:p w:rsidR="008B5368" w:rsidRPr="00282B4F" w:rsidRDefault="00C16792" w:rsidP="00282B4F">
      <w:pPr>
        <w:pStyle w:val="Subtitle"/>
        <w:spacing w:before="0" w:after="0"/>
        <w:ind w:right="0"/>
        <w:rPr>
          <w:b w:val="0"/>
          <w:sz w:val="20"/>
          <w:lang w:val="lv-LV"/>
        </w:rPr>
      </w:pPr>
      <w:r>
        <w:rPr>
          <w:b w:val="0"/>
          <w:sz w:val="20"/>
          <w:lang w:val="lv-LV"/>
        </w:rPr>
        <w:t>I.Jankava</w:t>
      </w:r>
      <w:bookmarkStart w:id="0" w:name="_GoBack"/>
      <w:bookmarkEnd w:id="0"/>
    </w:p>
    <w:p w:rsidR="008B5368" w:rsidRPr="00282B4F" w:rsidRDefault="00C16792" w:rsidP="00282B4F">
      <w:pPr>
        <w:pStyle w:val="Subtitle"/>
        <w:spacing w:before="0" w:after="0"/>
        <w:ind w:right="0"/>
        <w:rPr>
          <w:b w:val="0"/>
          <w:sz w:val="20"/>
          <w:lang w:val="lv-LV"/>
        </w:rPr>
      </w:pPr>
      <w:r>
        <w:rPr>
          <w:b w:val="0"/>
          <w:sz w:val="20"/>
          <w:lang w:val="lv-LV"/>
        </w:rPr>
        <w:t>67013256, Ilze.Jankava</w:t>
      </w:r>
      <w:r w:rsidR="008B5368" w:rsidRPr="00282B4F">
        <w:rPr>
          <w:b w:val="0"/>
          <w:sz w:val="20"/>
          <w:lang w:val="lv-LV"/>
        </w:rPr>
        <w:t>@em.gov.lv</w:t>
      </w:r>
    </w:p>
    <w:sectPr w:rsidR="008B5368" w:rsidRPr="00282B4F" w:rsidSect="008B5368">
      <w:headerReference w:type="default" r:id="rId9"/>
      <w:footerReference w:type="default" r:id="rId10"/>
      <w:headerReference w:type="first" r:id="rId11"/>
      <w:footerReference w:type="first" r:id="rId12"/>
      <w:pgSz w:w="11906" w:h="16838"/>
      <w:pgMar w:top="1134" w:right="1133" w:bottom="709" w:left="1560" w:header="708" w:footer="5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793" w:rsidRDefault="00181793" w:rsidP="00D818A9">
      <w:pPr>
        <w:spacing w:after="0" w:line="240" w:lineRule="auto"/>
      </w:pPr>
      <w:r>
        <w:separator/>
      </w:r>
    </w:p>
  </w:endnote>
  <w:endnote w:type="continuationSeparator" w:id="0">
    <w:p w:rsidR="00181793" w:rsidRDefault="00181793" w:rsidP="00D81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82B" w:rsidRPr="006C382B" w:rsidRDefault="003F7C2C" w:rsidP="008B5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lv-LV" w:eastAsia="lv-LV"/>
      </w:rPr>
    </w:pPr>
    <w:r>
      <w:rPr>
        <w:rFonts w:ascii="Times New Roman" w:hAnsi="Times New Roman"/>
        <w:sz w:val="20"/>
        <w:szCs w:val="20"/>
        <w:lang w:val="lv-LV"/>
      </w:rPr>
      <w:t>EMSl_11</w:t>
    </w:r>
    <w:r w:rsidR="00BC5C1E">
      <w:rPr>
        <w:rFonts w:ascii="Times New Roman" w:hAnsi="Times New Roman"/>
        <w:sz w:val="20"/>
        <w:szCs w:val="20"/>
        <w:lang w:val="lv-LV"/>
      </w:rPr>
      <w:t>10</w:t>
    </w:r>
    <w:r w:rsidR="006C382B" w:rsidRPr="006C382B">
      <w:rPr>
        <w:rFonts w:ascii="Times New Roman" w:hAnsi="Times New Roman"/>
        <w:sz w:val="20"/>
        <w:szCs w:val="20"/>
        <w:lang w:val="lv-LV"/>
      </w:rPr>
      <w:t>13_BALT</w:t>
    </w:r>
    <w:r w:rsidR="00282B4F">
      <w:rPr>
        <w:rFonts w:ascii="Times New Roman" w:hAnsi="Times New Roman"/>
        <w:sz w:val="20"/>
        <w:szCs w:val="20"/>
        <w:lang w:val="lv-LV"/>
      </w:rPr>
      <w:t>_lv</w:t>
    </w:r>
    <w:r w:rsidR="006C382B" w:rsidRPr="006C382B">
      <w:rPr>
        <w:rFonts w:ascii="Times New Roman" w:hAnsi="Times New Roman"/>
        <w:sz w:val="20"/>
        <w:szCs w:val="20"/>
        <w:lang w:val="lv-LV"/>
      </w:rPr>
      <w:t xml:space="preserve">; Ministru Kabineta noteikumu projekts „Par </w:t>
    </w:r>
    <w:r w:rsidR="006C382B" w:rsidRPr="006C382B">
      <w:rPr>
        <w:rFonts w:ascii="Times New Roman" w:eastAsia="Times New Roman" w:hAnsi="Times New Roman"/>
        <w:sz w:val="20"/>
        <w:szCs w:val="20"/>
        <w:lang w:val="lv-LV" w:eastAsia="lv-LV"/>
      </w:rPr>
      <w:t>Protokolu par grozījumiem Latvijas Republikas valdības, Igaunijas Republikas valdības un Lietuvas Republikas valdības nolīgumā par sadarbību tūrisma jomā”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82B" w:rsidRPr="006C382B" w:rsidRDefault="003F7C2C" w:rsidP="0028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lv-LV" w:eastAsia="lv-LV"/>
      </w:rPr>
    </w:pPr>
    <w:r>
      <w:rPr>
        <w:rFonts w:ascii="Times New Roman" w:hAnsi="Times New Roman"/>
        <w:sz w:val="20"/>
        <w:szCs w:val="20"/>
        <w:lang w:val="lv-LV"/>
      </w:rPr>
      <w:t>EMSl_11</w:t>
    </w:r>
    <w:r w:rsidR="00BC5C1E">
      <w:rPr>
        <w:rFonts w:ascii="Times New Roman" w:hAnsi="Times New Roman"/>
        <w:sz w:val="20"/>
        <w:szCs w:val="20"/>
        <w:lang w:val="lv-LV"/>
      </w:rPr>
      <w:t>10</w:t>
    </w:r>
    <w:r w:rsidR="006C382B" w:rsidRPr="006C382B">
      <w:rPr>
        <w:rFonts w:ascii="Times New Roman" w:hAnsi="Times New Roman"/>
        <w:sz w:val="20"/>
        <w:szCs w:val="20"/>
        <w:lang w:val="lv-LV"/>
      </w:rPr>
      <w:t>13_BALT</w:t>
    </w:r>
    <w:r w:rsidR="006C382B">
      <w:rPr>
        <w:rFonts w:ascii="Times New Roman" w:hAnsi="Times New Roman"/>
        <w:sz w:val="20"/>
        <w:szCs w:val="20"/>
        <w:lang w:val="lv-LV"/>
      </w:rPr>
      <w:t>_lv</w:t>
    </w:r>
    <w:r w:rsidR="006C382B" w:rsidRPr="006C382B">
      <w:rPr>
        <w:rFonts w:ascii="Times New Roman" w:hAnsi="Times New Roman"/>
        <w:sz w:val="20"/>
        <w:szCs w:val="20"/>
        <w:lang w:val="lv-LV"/>
      </w:rPr>
      <w:t xml:space="preserve">; Ministru Kabineta noteikumu projekts „Par </w:t>
    </w:r>
    <w:r w:rsidR="006C382B" w:rsidRPr="006C382B">
      <w:rPr>
        <w:rFonts w:ascii="Times New Roman" w:eastAsia="Times New Roman" w:hAnsi="Times New Roman"/>
        <w:sz w:val="20"/>
        <w:szCs w:val="20"/>
        <w:lang w:val="lv-LV" w:eastAsia="lv-LV"/>
      </w:rPr>
      <w:t>Protokolu par grozījumiem Latvijas Republikas valdības, Igaunijas Republikas valdības un Lietuvas Republikas valdības nolīgumā par sadarbību tūrisma jomā”</w:t>
    </w:r>
  </w:p>
  <w:p w:rsidR="006C382B" w:rsidRPr="006C382B" w:rsidRDefault="006C382B">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793" w:rsidRDefault="00181793" w:rsidP="00D818A9">
      <w:pPr>
        <w:spacing w:after="0" w:line="240" w:lineRule="auto"/>
      </w:pPr>
      <w:r>
        <w:separator/>
      </w:r>
    </w:p>
  </w:footnote>
  <w:footnote w:type="continuationSeparator" w:id="0">
    <w:p w:rsidR="00181793" w:rsidRDefault="00181793" w:rsidP="00D81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15C" w:rsidRPr="00641624" w:rsidRDefault="005A6AA3">
    <w:pPr>
      <w:pStyle w:val="Header"/>
      <w:jc w:val="center"/>
      <w:rPr>
        <w:rFonts w:ascii="Times New Roman" w:hAnsi="Times New Roman"/>
        <w:sz w:val="24"/>
        <w:szCs w:val="24"/>
      </w:rPr>
    </w:pPr>
    <w:r w:rsidRPr="00641624">
      <w:rPr>
        <w:rFonts w:ascii="Times New Roman" w:hAnsi="Times New Roman"/>
        <w:sz w:val="24"/>
        <w:szCs w:val="24"/>
      </w:rPr>
      <w:fldChar w:fldCharType="begin"/>
    </w:r>
    <w:r w:rsidR="00B4515C" w:rsidRPr="00641624">
      <w:rPr>
        <w:rFonts w:ascii="Times New Roman" w:hAnsi="Times New Roman"/>
        <w:sz w:val="24"/>
        <w:szCs w:val="24"/>
      </w:rPr>
      <w:instrText xml:space="preserve"> PAGE   \* MERGEFORMAT </w:instrText>
    </w:r>
    <w:r w:rsidRPr="00641624">
      <w:rPr>
        <w:rFonts w:ascii="Times New Roman" w:hAnsi="Times New Roman"/>
        <w:sz w:val="24"/>
        <w:szCs w:val="24"/>
      </w:rPr>
      <w:fldChar w:fldCharType="separate"/>
    </w:r>
    <w:r w:rsidR="00C16792">
      <w:rPr>
        <w:rFonts w:ascii="Times New Roman" w:hAnsi="Times New Roman"/>
        <w:noProof/>
        <w:sz w:val="24"/>
        <w:szCs w:val="24"/>
      </w:rPr>
      <w:t>2</w:t>
    </w:r>
    <w:r w:rsidRPr="00641624">
      <w:rPr>
        <w:rFonts w:ascii="Times New Roman" w:hAnsi="Times New Roman"/>
        <w:sz w:val="24"/>
        <w:szCs w:val="24"/>
      </w:rPr>
      <w:fldChar w:fldCharType="end"/>
    </w:r>
  </w:p>
  <w:p w:rsidR="00B4515C" w:rsidRDefault="00B451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96F" w:rsidRPr="00B9196F" w:rsidRDefault="00B9196F" w:rsidP="00B9196F">
    <w:pPr>
      <w:pStyle w:val="Header"/>
      <w:jc w:val="right"/>
      <w:rPr>
        <w:rFonts w:ascii="Times New Roman" w:hAnsi="Times New Roman"/>
        <w:i/>
        <w:sz w:val="24"/>
        <w:szCs w:val="24"/>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912C7"/>
    <w:multiLevelType w:val="hybridMultilevel"/>
    <w:tmpl w:val="2F542F00"/>
    <w:lvl w:ilvl="0" w:tplc="C428BAC8">
      <w:start w:val="1"/>
      <w:numFmt w:val="decimal"/>
      <w:lvlText w:val="%1."/>
      <w:lvlJc w:val="left"/>
      <w:pPr>
        <w:ind w:left="720" w:hanging="360"/>
      </w:pPr>
      <w:rPr>
        <w:rFonts w:ascii="Times New Roman" w:eastAsia="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E8859D4"/>
    <w:multiLevelType w:val="hybridMultilevel"/>
    <w:tmpl w:val="3BD610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0322D4F"/>
    <w:multiLevelType w:val="hybridMultilevel"/>
    <w:tmpl w:val="789678D4"/>
    <w:lvl w:ilvl="0" w:tplc="E0BE7E18">
      <w:start w:val="1"/>
      <w:numFmt w:val="decimal"/>
      <w:lvlText w:val="%1)"/>
      <w:lvlJc w:val="left"/>
      <w:pPr>
        <w:ind w:left="720" w:hanging="360"/>
      </w:pPr>
      <w:rPr>
        <w:rFonts w:ascii="Times New Roman" w:eastAsia="Times New Roman" w:hAnsi="Times New Roman" w:cs="Times New Roman"/>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8CE5B83"/>
    <w:multiLevelType w:val="hybridMultilevel"/>
    <w:tmpl w:val="11F4380E"/>
    <w:lvl w:ilvl="0" w:tplc="D10E8FEE">
      <w:start w:val="6"/>
      <w:numFmt w:val="bullet"/>
      <w:lvlText w:val="-"/>
      <w:lvlJc w:val="left"/>
      <w:pPr>
        <w:ind w:left="1070" w:hanging="360"/>
      </w:pPr>
      <w:rPr>
        <w:rFonts w:ascii="Times New Roman" w:eastAsia="Times New Roman" w:hAnsi="Times New Roman" w:cs="Times New Roman"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4">
    <w:nsid w:val="4C286584"/>
    <w:multiLevelType w:val="multilevel"/>
    <w:tmpl w:val="95A2D44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73F8370A"/>
    <w:multiLevelType w:val="multilevel"/>
    <w:tmpl w:val="FE48B822"/>
    <w:lvl w:ilvl="0">
      <w:start w:val="1"/>
      <w:numFmt w:val="decimal"/>
      <w:lvlText w:val="%1."/>
      <w:lvlJc w:val="left"/>
      <w:pPr>
        <w:ind w:left="0" w:hanging="360"/>
      </w:pPr>
      <w:rPr>
        <w:rFonts w:hint="default"/>
      </w:rPr>
    </w:lvl>
    <w:lvl w:ilvl="1">
      <w:start w:val="2"/>
      <w:numFmt w:val="decimal"/>
      <w:isLgl/>
      <w:lvlText w:val="%1.%2."/>
      <w:lvlJc w:val="left"/>
      <w:pPr>
        <w:ind w:left="0" w:hanging="360"/>
      </w:pPr>
      <w:rPr>
        <w:rFonts w:hint="default"/>
        <w:b w:val="0"/>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440" w:hanging="1800"/>
      </w:pPr>
      <w:rPr>
        <w:rFont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AB7"/>
    <w:rsid w:val="00024532"/>
    <w:rsid w:val="00076EAC"/>
    <w:rsid w:val="000B1FAB"/>
    <w:rsid w:val="000E178B"/>
    <w:rsid w:val="000E2A3E"/>
    <w:rsid w:val="00127964"/>
    <w:rsid w:val="00131C0C"/>
    <w:rsid w:val="00137193"/>
    <w:rsid w:val="00181793"/>
    <w:rsid w:val="0019280B"/>
    <w:rsid w:val="00194B51"/>
    <w:rsid w:val="001B7642"/>
    <w:rsid w:val="001B7987"/>
    <w:rsid w:val="001C2A00"/>
    <w:rsid w:val="001C4B5A"/>
    <w:rsid w:val="001C6C0A"/>
    <w:rsid w:val="001F0B4E"/>
    <w:rsid w:val="002121D8"/>
    <w:rsid w:val="002638AF"/>
    <w:rsid w:val="0027641A"/>
    <w:rsid w:val="00282B4F"/>
    <w:rsid w:val="002B7325"/>
    <w:rsid w:val="002C39E7"/>
    <w:rsid w:val="002E3F41"/>
    <w:rsid w:val="0031093B"/>
    <w:rsid w:val="00334633"/>
    <w:rsid w:val="0038068F"/>
    <w:rsid w:val="003C17B6"/>
    <w:rsid w:val="003D6435"/>
    <w:rsid w:val="003F7C2C"/>
    <w:rsid w:val="004675BD"/>
    <w:rsid w:val="00472E61"/>
    <w:rsid w:val="004B7036"/>
    <w:rsid w:val="00520046"/>
    <w:rsid w:val="00544758"/>
    <w:rsid w:val="005477DD"/>
    <w:rsid w:val="005A6AA3"/>
    <w:rsid w:val="005D038B"/>
    <w:rsid w:val="005D614A"/>
    <w:rsid w:val="00622B30"/>
    <w:rsid w:val="00651774"/>
    <w:rsid w:val="00653B1C"/>
    <w:rsid w:val="006571EE"/>
    <w:rsid w:val="00695C8E"/>
    <w:rsid w:val="006C382B"/>
    <w:rsid w:val="006C7C6A"/>
    <w:rsid w:val="006E5169"/>
    <w:rsid w:val="006F3582"/>
    <w:rsid w:val="007239C4"/>
    <w:rsid w:val="00724DFA"/>
    <w:rsid w:val="00747BE9"/>
    <w:rsid w:val="00753049"/>
    <w:rsid w:val="00782837"/>
    <w:rsid w:val="00782DBE"/>
    <w:rsid w:val="00794C26"/>
    <w:rsid w:val="007E577C"/>
    <w:rsid w:val="00815C2A"/>
    <w:rsid w:val="00824A82"/>
    <w:rsid w:val="008370B1"/>
    <w:rsid w:val="00862839"/>
    <w:rsid w:val="008672D2"/>
    <w:rsid w:val="008678CD"/>
    <w:rsid w:val="00884848"/>
    <w:rsid w:val="008922B1"/>
    <w:rsid w:val="008B5368"/>
    <w:rsid w:val="008C4614"/>
    <w:rsid w:val="00936A45"/>
    <w:rsid w:val="009629BB"/>
    <w:rsid w:val="00971B58"/>
    <w:rsid w:val="009875E5"/>
    <w:rsid w:val="00987683"/>
    <w:rsid w:val="009F3F1F"/>
    <w:rsid w:val="00A04320"/>
    <w:rsid w:val="00A12ACD"/>
    <w:rsid w:val="00A21293"/>
    <w:rsid w:val="00AA6082"/>
    <w:rsid w:val="00AB0FF8"/>
    <w:rsid w:val="00AE2AB3"/>
    <w:rsid w:val="00B0031B"/>
    <w:rsid w:val="00B063CE"/>
    <w:rsid w:val="00B215A4"/>
    <w:rsid w:val="00B27F46"/>
    <w:rsid w:val="00B321AF"/>
    <w:rsid w:val="00B321C4"/>
    <w:rsid w:val="00B4515C"/>
    <w:rsid w:val="00B61C96"/>
    <w:rsid w:val="00B636C4"/>
    <w:rsid w:val="00B843E0"/>
    <w:rsid w:val="00B9196F"/>
    <w:rsid w:val="00BA2609"/>
    <w:rsid w:val="00BA4599"/>
    <w:rsid w:val="00BA7E26"/>
    <w:rsid w:val="00BC5C1E"/>
    <w:rsid w:val="00BD00C9"/>
    <w:rsid w:val="00BF67EB"/>
    <w:rsid w:val="00BF6E4E"/>
    <w:rsid w:val="00C10BEF"/>
    <w:rsid w:val="00C12CC6"/>
    <w:rsid w:val="00C16792"/>
    <w:rsid w:val="00C2063F"/>
    <w:rsid w:val="00C207F2"/>
    <w:rsid w:val="00C33D32"/>
    <w:rsid w:val="00C35637"/>
    <w:rsid w:val="00C6251B"/>
    <w:rsid w:val="00C65AA6"/>
    <w:rsid w:val="00C8212E"/>
    <w:rsid w:val="00CB415E"/>
    <w:rsid w:val="00CC6AB7"/>
    <w:rsid w:val="00D0435C"/>
    <w:rsid w:val="00D5633B"/>
    <w:rsid w:val="00D57C5E"/>
    <w:rsid w:val="00D65403"/>
    <w:rsid w:val="00D818A9"/>
    <w:rsid w:val="00DE0476"/>
    <w:rsid w:val="00DF6AB7"/>
    <w:rsid w:val="00E153EF"/>
    <w:rsid w:val="00E21B98"/>
    <w:rsid w:val="00E24101"/>
    <w:rsid w:val="00E7003D"/>
    <w:rsid w:val="00EB3681"/>
    <w:rsid w:val="00EB4BCA"/>
    <w:rsid w:val="00F304E0"/>
    <w:rsid w:val="00F666C2"/>
    <w:rsid w:val="00F91384"/>
    <w:rsid w:val="00FD3464"/>
    <w:rsid w:val="00FD40CD"/>
    <w:rsid w:val="00FF61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Signature" w:uiPriority="0"/>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AB7"/>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AB7"/>
    <w:pPr>
      <w:tabs>
        <w:tab w:val="center" w:pos="4153"/>
        <w:tab w:val="right" w:pos="8306"/>
      </w:tabs>
    </w:pPr>
    <w:rPr>
      <w:sz w:val="20"/>
      <w:szCs w:val="20"/>
    </w:rPr>
  </w:style>
  <w:style w:type="character" w:customStyle="1" w:styleId="HeaderChar">
    <w:name w:val="Header Char"/>
    <w:link w:val="Header"/>
    <w:uiPriority w:val="99"/>
    <w:rsid w:val="00DF6AB7"/>
    <w:rPr>
      <w:rFonts w:ascii="Calibri" w:eastAsia="Calibri" w:hAnsi="Calibri" w:cs="Times New Roman"/>
      <w:lang w:val="en-GB"/>
    </w:rPr>
  </w:style>
  <w:style w:type="paragraph" w:styleId="BalloonText">
    <w:name w:val="Balloon Text"/>
    <w:basedOn w:val="Normal"/>
    <w:link w:val="BalloonTextChar"/>
    <w:uiPriority w:val="99"/>
    <w:semiHidden/>
    <w:unhideWhenUsed/>
    <w:rsid w:val="008922B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922B1"/>
    <w:rPr>
      <w:rFonts w:ascii="Tahoma" w:hAnsi="Tahoma" w:cs="Tahoma"/>
      <w:sz w:val="16"/>
      <w:szCs w:val="16"/>
      <w:lang w:val="en-GB"/>
    </w:rPr>
  </w:style>
  <w:style w:type="character" w:styleId="CommentReference">
    <w:name w:val="annotation reference"/>
    <w:uiPriority w:val="99"/>
    <w:semiHidden/>
    <w:unhideWhenUsed/>
    <w:rsid w:val="006C7C6A"/>
    <w:rPr>
      <w:sz w:val="16"/>
      <w:szCs w:val="16"/>
    </w:rPr>
  </w:style>
  <w:style w:type="paragraph" w:styleId="CommentText">
    <w:name w:val="annotation text"/>
    <w:basedOn w:val="Normal"/>
    <w:link w:val="CommentTextChar"/>
    <w:uiPriority w:val="99"/>
    <w:semiHidden/>
    <w:unhideWhenUsed/>
    <w:rsid w:val="006C7C6A"/>
    <w:rPr>
      <w:sz w:val="20"/>
      <w:szCs w:val="20"/>
    </w:rPr>
  </w:style>
  <w:style w:type="character" w:customStyle="1" w:styleId="CommentTextChar">
    <w:name w:val="Comment Text Char"/>
    <w:link w:val="CommentText"/>
    <w:uiPriority w:val="99"/>
    <w:semiHidden/>
    <w:rsid w:val="006C7C6A"/>
    <w:rPr>
      <w:lang w:val="en-GB" w:eastAsia="en-US"/>
    </w:rPr>
  </w:style>
  <w:style w:type="paragraph" w:styleId="CommentSubject">
    <w:name w:val="annotation subject"/>
    <w:basedOn w:val="CommentText"/>
    <w:next w:val="CommentText"/>
    <w:link w:val="CommentSubjectChar"/>
    <w:uiPriority w:val="99"/>
    <w:semiHidden/>
    <w:unhideWhenUsed/>
    <w:rsid w:val="006C7C6A"/>
    <w:rPr>
      <w:b/>
      <w:bCs/>
    </w:rPr>
  </w:style>
  <w:style w:type="character" w:customStyle="1" w:styleId="CommentSubjectChar">
    <w:name w:val="Comment Subject Char"/>
    <w:link w:val="CommentSubject"/>
    <w:uiPriority w:val="99"/>
    <w:semiHidden/>
    <w:rsid w:val="006C7C6A"/>
    <w:rPr>
      <w:b/>
      <w:bCs/>
      <w:lang w:val="en-GB" w:eastAsia="en-US"/>
    </w:rPr>
  </w:style>
  <w:style w:type="paragraph" w:styleId="Footer">
    <w:name w:val="footer"/>
    <w:basedOn w:val="Normal"/>
    <w:link w:val="FooterChar"/>
    <w:uiPriority w:val="99"/>
    <w:unhideWhenUsed/>
    <w:rsid w:val="00B9196F"/>
    <w:pPr>
      <w:tabs>
        <w:tab w:val="center" w:pos="4153"/>
        <w:tab w:val="right" w:pos="8306"/>
      </w:tabs>
    </w:pPr>
  </w:style>
  <w:style w:type="character" w:customStyle="1" w:styleId="FooterChar">
    <w:name w:val="Footer Char"/>
    <w:basedOn w:val="DefaultParagraphFont"/>
    <w:link w:val="Footer"/>
    <w:uiPriority w:val="99"/>
    <w:rsid w:val="00B9196F"/>
    <w:rPr>
      <w:sz w:val="22"/>
      <w:szCs w:val="22"/>
      <w:lang w:val="en-GB" w:eastAsia="en-US"/>
    </w:rPr>
  </w:style>
  <w:style w:type="paragraph" w:styleId="ListParagraph">
    <w:name w:val="List Paragraph"/>
    <w:basedOn w:val="Normal"/>
    <w:uiPriority w:val="34"/>
    <w:qFormat/>
    <w:rsid w:val="006E5169"/>
    <w:pPr>
      <w:ind w:left="720"/>
      <w:contextualSpacing/>
    </w:pPr>
  </w:style>
  <w:style w:type="table" w:styleId="TableGrid">
    <w:name w:val="Table Grid"/>
    <w:basedOn w:val="TableNormal"/>
    <w:uiPriority w:val="59"/>
    <w:rsid w:val="00467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velopeReturn">
    <w:name w:val="envelope return"/>
    <w:basedOn w:val="Normal"/>
    <w:unhideWhenUsed/>
    <w:rsid w:val="008B5368"/>
    <w:pPr>
      <w:keepLines/>
      <w:widowControl w:val="0"/>
      <w:spacing w:before="600" w:after="0" w:line="240" w:lineRule="auto"/>
    </w:pPr>
    <w:rPr>
      <w:rFonts w:ascii="Times New Roman" w:eastAsia="Times New Roman" w:hAnsi="Times New Roman"/>
      <w:sz w:val="26"/>
      <w:szCs w:val="20"/>
      <w:lang w:val="en-AU"/>
    </w:rPr>
  </w:style>
  <w:style w:type="paragraph" w:styleId="Signature">
    <w:name w:val="Signature"/>
    <w:basedOn w:val="Normal"/>
    <w:next w:val="EnvelopeReturn"/>
    <w:link w:val="SignatureChar"/>
    <w:unhideWhenUsed/>
    <w:rsid w:val="008B5368"/>
    <w:pPr>
      <w:keepNext/>
      <w:keepLines/>
      <w:widowControl w:val="0"/>
      <w:tabs>
        <w:tab w:val="right" w:pos="9072"/>
      </w:tabs>
      <w:suppressAutoHyphens/>
      <w:spacing w:before="600" w:after="0" w:line="240" w:lineRule="auto"/>
      <w:ind w:firstLine="720"/>
    </w:pPr>
    <w:rPr>
      <w:rFonts w:ascii="Times New Roman" w:eastAsia="Times New Roman" w:hAnsi="Times New Roman"/>
      <w:sz w:val="26"/>
      <w:szCs w:val="20"/>
      <w:lang w:val="en-AU"/>
    </w:rPr>
  </w:style>
  <w:style w:type="character" w:customStyle="1" w:styleId="SignatureChar">
    <w:name w:val="Signature Char"/>
    <w:basedOn w:val="DefaultParagraphFont"/>
    <w:link w:val="Signature"/>
    <w:rsid w:val="008B5368"/>
    <w:rPr>
      <w:rFonts w:ascii="Times New Roman" w:eastAsia="Times New Roman" w:hAnsi="Times New Roman"/>
      <w:sz w:val="26"/>
      <w:lang w:val="en-AU" w:eastAsia="en-US"/>
    </w:rPr>
  </w:style>
  <w:style w:type="paragraph" w:styleId="Subtitle">
    <w:name w:val="Subtitle"/>
    <w:basedOn w:val="Normal"/>
    <w:next w:val="Normal"/>
    <w:link w:val="SubtitleChar"/>
    <w:qFormat/>
    <w:rsid w:val="008B5368"/>
    <w:pPr>
      <w:keepNext/>
      <w:keepLines/>
      <w:widowControl w:val="0"/>
      <w:suppressAutoHyphens/>
      <w:spacing w:before="600" w:after="600" w:line="240" w:lineRule="auto"/>
      <w:ind w:right="4820"/>
    </w:pPr>
    <w:rPr>
      <w:rFonts w:ascii="Times New Roman" w:eastAsia="Times New Roman" w:hAnsi="Times New Roman"/>
      <w:b/>
      <w:sz w:val="26"/>
      <w:szCs w:val="20"/>
      <w:lang w:val="en-AU"/>
    </w:rPr>
  </w:style>
  <w:style w:type="character" w:customStyle="1" w:styleId="SubtitleChar">
    <w:name w:val="Subtitle Char"/>
    <w:basedOn w:val="DefaultParagraphFont"/>
    <w:link w:val="Subtitle"/>
    <w:rsid w:val="008B5368"/>
    <w:rPr>
      <w:rFonts w:ascii="Times New Roman" w:eastAsia="Times New Roman" w:hAnsi="Times New Roman"/>
      <w:b/>
      <w:sz w:val="2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Signature" w:uiPriority="0"/>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AB7"/>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AB7"/>
    <w:pPr>
      <w:tabs>
        <w:tab w:val="center" w:pos="4153"/>
        <w:tab w:val="right" w:pos="8306"/>
      </w:tabs>
    </w:pPr>
    <w:rPr>
      <w:sz w:val="20"/>
      <w:szCs w:val="20"/>
    </w:rPr>
  </w:style>
  <w:style w:type="character" w:customStyle="1" w:styleId="HeaderChar">
    <w:name w:val="Header Char"/>
    <w:link w:val="Header"/>
    <w:uiPriority w:val="99"/>
    <w:rsid w:val="00DF6AB7"/>
    <w:rPr>
      <w:rFonts w:ascii="Calibri" w:eastAsia="Calibri" w:hAnsi="Calibri" w:cs="Times New Roman"/>
      <w:lang w:val="en-GB"/>
    </w:rPr>
  </w:style>
  <w:style w:type="paragraph" w:styleId="BalloonText">
    <w:name w:val="Balloon Text"/>
    <w:basedOn w:val="Normal"/>
    <w:link w:val="BalloonTextChar"/>
    <w:uiPriority w:val="99"/>
    <w:semiHidden/>
    <w:unhideWhenUsed/>
    <w:rsid w:val="008922B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922B1"/>
    <w:rPr>
      <w:rFonts w:ascii="Tahoma" w:hAnsi="Tahoma" w:cs="Tahoma"/>
      <w:sz w:val="16"/>
      <w:szCs w:val="16"/>
      <w:lang w:val="en-GB"/>
    </w:rPr>
  </w:style>
  <w:style w:type="character" w:styleId="CommentReference">
    <w:name w:val="annotation reference"/>
    <w:uiPriority w:val="99"/>
    <w:semiHidden/>
    <w:unhideWhenUsed/>
    <w:rsid w:val="006C7C6A"/>
    <w:rPr>
      <w:sz w:val="16"/>
      <w:szCs w:val="16"/>
    </w:rPr>
  </w:style>
  <w:style w:type="paragraph" w:styleId="CommentText">
    <w:name w:val="annotation text"/>
    <w:basedOn w:val="Normal"/>
    <w:link w:val="CommentTextChar"/>
    <w:uiPriority w:val="99"/>
    <w:semiHidden/>
    <w:unhideWhenUsed/>
    <w:rsid w:val="006C7C6A"/>
    <w:rPr>
      <w:sz w:val="20"/>
      <w:szCs w:val="20"/>
    </w:rPr>
  </w:style>
  <w:style w:type="character" w:customStyle="1" w:styleId="CommentTextChar">
    <w:name w:val="Comment Text Char"/>
    <w:link w:val="CommentText"/>
    <w:uiPriority w:val="99"/>
    <w:semiHidden/>
    <w:rsid w:val="006C7C6A"/>
    <w:rPr>
      <w:lang w:val="en-GB" w:eastAsia="en-US"/>
    </w:rPr>
  </w:style>
  <w:style w:type="paragraph" w:styleId="CommentSubject">
    <w:name w:val="annotation subject"/>
    <w:basedOn w:val="CommentText"/>
    <w:next w:val="CommentText"/>
    <w:link w:val="CommentSubjectChar"/>
    <w:uiPriority w:val="99"/>
    <w:semiHidden/>
    <w:unhideWhenUsed/>
    <w:rsid w:val="006C7C6A"/>
    <w:rPr>
      <w:b/>
      <w:bCs/>
    </w:rPr>
  </w:style>
  <w:style w:type="character" w:customStyle="1" w:styleId="CommentSubjectChar">
    <w:name w:val="Comment Subject Char"/>
    <w:link w:val="CommentSubject"/>
    <w:uiPriority w:val="99"/>
    <w:semiHidden/>
    <w:rsid w:val="006C7C6A"/>
    <w:rPr>
      <w:b/>
      <w:bCs/>
      <w:lang w:val="en-GB" w:eastAsia="en-US"/>
    </w:rPr>
  </w:style>
  <w:style w:type="paragraph" w:styleId="Footer">
    <w:name w:val="footer"/>
    <w:basedOn w:val="Normal"/>
    <w:link w:val="FooterChar"/>
    <w:uiPriority w:val="99"/>
    <w:unhideWhenUsed/>
    <w:rsid w:val="00B9196F"/>
    <w:pPr>
      <w:tabs>
        <w:tab w:val="center" w:pos="4153"/>
        <w:tab w:val="right" w:pos="8306"/>
      </w:tabs>
    </w:pPr>
  </w:style>
  <w:style w:type="character" w:customStyle="1" w:styleId="FooterChar">
    <w:name w:val="Footer Char"/>
    <w:basedOn w:val="DefaultParagraphFont"/>
    <w:link w:val="Footer"/>
    <w:uiPriority w:val="99"/>
    <w:rsid w:val="00B9196F"/>
    <w:rPr>
      <w:sz w:val="22"/>
      <w:szCs w:val="22"/>
      <w:lang w:val="en-GB" w:eastAsia="en-US"/>
    </w:rPr>
  </w:style>
  <w:style w:type="paragraph" w:styleId="ListParagraph">
    <w:name w:val="List Paragraph"/>
    <w:basedOn w:val="Normal"/>
    <w:uiPriority w:val="34"/>
    <w:qFormat/>
    <w:rsid w:val="006E5169"/>
    <w:pPr>
      <w:ind w:left="720"/>
      <w:contextualSpacing/>
    </w:pPr>
  </w:style>
  <w:style w:type="table" w:styleId="TableGrid">
    <w:name w:val="Table Grid"/>
    <w:basedOn w:val="TableNormal"/>
    <w:uiPriority w:val="59"/>
    <w:rsid w:val="00467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velopeReturn">
    <w:name w:val="envelope return"/>
    <w:basedOn w:val="Normal"/>
    <w:unhideWhenUsed/>
    <w:rsid w:val="008B5368"/>
    <w:pPr>
      <w:keepLines/>
      <w:widowControl w:val="0"/>
      <w:spacing w:before="600" w:after="0" w:line="240" w:lineRule="auto"/>
    </w:pPr>
    <w:rPr>
      <w:rFonts w:ascii="Times New Roman" w:eastAsia="Times New Roman" w:hAnsi="Times New Roman"/>
      <w:sz w:val="26"/>
      <w:szCs w:val="20"/>
      <w:lang w:val="en-AU"/>
    </w:rPr>
  </w:style>
  <w:style w:type="paragraph" w:styleId="Signature">
    <w:name w:val="Signature"/>
    <w:basedOn w:val="Normal"/>
    <w:next w:val="EnvelopeReturn"/>
    <w:link w:val="SignatureChar"/>
    <w:unhideWhenUsed/>
    <w:rsid w:val="008B5368"/>
    <w:pPr>
      <w:keepNext/>
      <w:keepLines/>
      <w:widowControl w:val="0"/>
      <w:tabs>
        <w:tab w:val="right" w:pos="9072"/>
      </w:tabs>
      <w:suppressAutoHyphens/>
      <w:spacing w:before="600" w:after="0" w:line="240" w:lineRule="auto"/>
      <w:ind w:firstLine="720"/>
    </w:pPr>
    <w:rPr>
      <w:rFonts w:ascii="Times New Roman" w:eastAsia="Times New Roman" w:hAnsi="Times New Roman"/>
      <w:sz w:val="26"/>
      <w:szCs w:val="20"/>
      <w:lang w:val="en-AU"/>
    </w:rPr>
  </w:style>
  <w:style w:type="character" w:customStyle="1" w:styleId="SignatureChar">
    <w:name w:val="Signature Char"/>
    <w:basedOn w:val="DefaultParagraphFont"/>
    <w:link w:val="Signature"/>
    <w:rsid w:val="008B5368"/>
    <w:rPr>
      <w:rFonts w:ascii="Times New Roman" w:eastAsia="Times New Roman" w:hAnsi="Times New Roman"/>
      <w:sz w:val="26"/>
      <w:lang w:val="en-AU" w:eastAsia="en-US"/>
    </w:rPr>
  </w:style>
  <w:style w:type="paragraph" w:styleId="Subtitle">
    <w:name w:val="Subtitle"/>
    <w:basedOn w:val="Normal"/>
    <w:next w:val="Normal"/>
    <w:link w:val="SubtitleChar"/>
    <w:qFormat/>
    <w:rsid w:val="008B5368"/>
    <w:pPr>
      <w:keepNext/>
      <w:keepLines/>
      <w:widowControl w:val="0"/>
      <w:suppressAutoHyphens/>
      <w:spacing w:before="600" w:after="600" w:line="240" w:lineRule="auto"/>
      <w:ind w:right="4820"/>
    </w:pPr>
    <w:rPr>
      <w:rFonts w:ascii="Times New Roman" w:eastAsia="Times New Roman" w:hAnsi="Times New Roman"/>
      <w:b/>
      <w:sz w:val="26"/>
      <w:szCs w:val="20"/>
      <w:lang w:val="en-AU"/>
    </w:rPr>
  </w:style>
  <w:style w:type="character" w:customStyle="1" w:styleId="SubtitleChar">
    <w:name w:val="Subtitle Char"/>
    <w:basedOn w:val="DefaultParagraphFont"/>
    <w:link w:val="Subtitle"/>
    <w:rsid w:val="008B5368"/>
    <w:rPr>
      <w:rFonts w:ascii="Times New Roman" w:eastAsia="Times New Roman" w:hAnsi="Times New Roman"/>
      <w:b/>
      <w:sz w:val="2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3BE52-E5C4-4766-9BC9-E59D47E3D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446</Words>
  <Characters>3323</Characters>
  <Application>Microsoft Office Word</Application>
  <DocSecurity>0</DocSecurity>
  <Lines>85</Lines>
  <Paragraphs>55</Paragraphs>
  <ScaleCrop>false</ScaleCrop>
  <HeadingPairs>
    <vt:vector size="2" baseType="variant">
      <vt:variant>
        <vt:lpstr>Title</vt:lpstr>
      </vt:variant>
      <vt:variant>
        <vt:i4>1</vt:i4>
      </vt:variant>
    </vt:vector>
  </HeadingPairs>
  <TitlesOfParts>
    <vt:vector size="1" baseType="lpstr">
      <vt:lpstr>Protokols par grozījumiem Latvijas Republikas valdības, Igaunijas Republikas valdības un Lietuvas Republikas valdības nolīgumā par sadarbību tūrisma jomā</vt:lpstr>
    </vt:vector>
  </TitlesOfParts>
  <Company>LR Ekonomikas ministrija</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Protokols par grozījumiem Latvijas Republikas valdības, Igaunijas Republikas valdības un Lietuvas Republikas valdības nolīgumā par sadarbību tūrisma jomā</dc:title>
  <dc:subject>Protokola par grozījumiem nolīgumā teksts latviešu valodā</dc:subject>
  <dc:creator>Marina Paņkova</dc:creator>
  <dc:description>67013007,
Marina.Pankova@em.gov.lv</dc:description>
  <cp:lastModifiedBy>JankavaI</cp:lastModifiedBy>
  <cp:revision>6</cp:revision>
  <cp:lastPrinted>2012-08-22T12:17:00Z</cp:lastPrinted>
  <dcterms:created xsi:type="dcterms:W3CDTF">2013-10-10T07:30:00Z</dcterms:created>
  <dcterms:modified xsi:type="dcterms:W3CDTF">2013-10-11T08:10:00Z</dcterms:modified>
</cp:coreProperties>
</file>