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6C" w:rsidRDefault="00407B78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87E52">
        <w:rPr>
          <w:sz w:val="28"/>
          <w:szCs w:val="28"/>
        </w:rPr>
        <w:t>.pielikums</w:t>
      </w:r>
    </w:p>
    <w:p w:rsidR="00C70301" w:rsidRDefault="00C70301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787E52" w:rsidRDefault="004C320D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787E52">
        <w:rPr>
          <w:sz w:val="28"/>
          <w:szCs w:val="28"/>
        </w:rPr>
        <w:t>.gada  ___.___</w:t>
      </w:r>
      <w:r w:rsidR="00C70301">
        <w:rPr>
          <w:sz w:val="28"/>
          <w:szCs w:val="28"/>
        </w:rPr>
        <w:t>_______</w:t>
      </w:r>
    </w:p>
    <w:p w:rsidR="00787E52" w:rsidRDefault="00787E52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 w:rsidR="00407B78">
        <w:rPr>
          <w:sz w:val="28"/>
          <w:szCs w:val="28"/>
        </w:rPr>
        <w:t>____</w:t>
      </w:r>
    </w:p>
    <w:p w:rsidR="00C70301" w:rsidRDefault="00C70301" w:rsidP="00787E52">
      <w:pPr>
        <w:pStyle w:val="BodyText"/>
        <w:spacing w:before="0" w:after="0"/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607A" w:rsidTr="000666D8">
        <w:trPr>
          <w:trHeight w:val="3245"/>
        </w:trPr>
        <w:tc>
          <w:tcPr>
            <w:tcW w:w="9288" w:type="dxa"/>
          </w:tcPr>
          <w:p w:rsidR="0005607A" w:rsidRDefault="0005607A" w:rsidP="000666D8">
            <w:pPr>
              <w:pStyle w:val="BodyText"/>
              <w:spacing w:before="0" w:after="0"/>
              <w:jc w:val="right"/>
            </w:pPr>
          </w:p>
          <w:p w:rsidR="0005607A" w:rsidRDefault="0005607A" w:rsidP="000666D8">
            <w:pPr>
              <w:pStyle w:val="BodyText"/>
              <w:spacing w:before="0" w:after="0"/>
              <w:jc w:val="right"/>
            </w:pPr>
          </w:p>
          <w:p w:rsidR="0005607A" w:rsidRDefault="0005607A" w:rsidP="000666D8">
            <w:pPr>
              <w:jc w:val="right"/>
              <w:rPr>
                <w:sz w:val="20"/>
              </w:rPr>
            </w:pPr>
            <w:r>
              <w:t>____________________________________</w:t>
            </w:r>
          </w:p>
          <w:p w:rsidR="0005607A" w:rsidRDefault="0005607A" w:rsidP="000666D8">
            <w:pPr>
              <w:pStyle w:val="BodyText"/>
              <w:spacing w:before="0" w:after="0"/>
              <w:ind w:left="4395"/>
              <w:jc w:val="center"/>
            </w:pPr>
            <w:r>
              <w:t>(tehniskā novērtējuma institūcijas nosaukums)</w:t>
            </w:r>
          </w:p>
          <w:p w:rsidR="0005607A" w:rsidRDefault="0005607A" w:rsidP="000666D8">
            <w:pPr>
              <w:jc w:val="right"/>
              <w:rPr>
                <w:sz w:val="20"/>
              </w:rPr>
            </w:pPr>
            <w:r>
              <w:t>____________________________________</w:t>
            </w:r>
          </w:p>
          <w:p w:rsidR="0005607A" w:rsidRDefault="0005607A" w:rsidP="000666D8">
            <w:pPr>
              <w:pStyle w:val="BodyText"/>
              <w:spacing w:before="0" w:after="0"/>
              <w:ind w:left="4395"/>
              <w:jc w:val="center"/>
            </w:pPr>
            <w:r>
              <w:t>(tehniskā novērtējuma institūcijas adrese)</w:t>
            </w:r>
          </w:p>
          <w:p w:rsidR="0005607A" w:rsidRDefault="0005607A" w:rsidP="000666D8">
            <w:pPr>
              <w:pStyle w:val="BodyText"/>
              <w:spacing w:before="0" w:after="0"/>
              <w:ind w:left="4253"/>
              <w:jc w:val="right"/>
            </w:pPr>
          </w:p>
          <w:p w:rsidR="0005607A" w:rsidRDefault="0005607A" w:rsidP="000666D8">
            <w:pPr>
              <w:pStyle w:val="BodyText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C70301">
              <w:rPr>
                <w:b/>
                <w:sz w:val="24"/>
                <w:szCs w:val="24"/>
              </w:rPr>
              <w:t>Eiropas tehniskā novērtējuma pieprasījuma iesniegums</w:t>
            </w:r>
          </w:p>
          <w:p w:rsidR="0005607A" w:rsidRPr="00C70301" w:rsidRDefault="0005607A" w:rsidP="000666D8">
            <w:pPr>
              <w:pStyle w:val="BodyText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numPr>
                <w:ilvl w:val="0"/>
                <w:numId w:val="13"/>
              </w:numPr>
              <w:tabs>
                <w:tab w:val="left" w:pos="284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C70301">
              <w:rPr>
                <w:sz w:val="24"/>
                <w:szCs w:val="24"/>
              </w:rPr>
              <w:t>Iesniedzējs</w:t>
            </w:r>
            <w:r>
              <w:rPr>
                <w:sz w:val="24"/>
                <w:szCs w:val="24"/>
              </w:rPr>
              <w:t xml:space="preserve">  _______________________________________________________________</w:t>
            </w: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05607A" w:rsidRPr="00491A16" w:rsidRDefault="0005607A" w:rsidP="000666D8">
            <w:pPr>
              <w:pStyle w:val="BodyText"/>
              <w:tabs>
                <w:tab w:val="left" w:pos="284"/>
              </w:tabs>
              <w:spacing w:before="0" w:after="0"/>
              <w:jc w:val="center"/>
            </w:pPr>
            <w:r w:rsidRPr="00491A16">
              <w:t>(Eiropas Ekonomikas zonas valstī reģistrēts būvizstrādājuma ražotājs vai tā pilnvarotais pārstāvis, kas reģistrēts Eiropas Ekonomikas zonas valstī un ir īpaši pilnvarots iesniegt Eiropas tehniskā novērtējuma pieprasījuma iesniegumu)</w:t>
            </w: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0" w:after="0"/>
              <w:jc w:val="center"/>
            </w:pP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Eiropas tehniskā novērtējuma turētājs (ja atšķiras no iesniedzēja) ___________________________________________________________________________</w:t>
            </w:r>
          </w:p>
          <w:p w:rsidR="0005607A" w:rsidRPr="00DB7A55" w:rsidRDefault="0005607A" w:rsidP="000666D8">
            <w:pPr>
              <w:pStyle w:val="BodyText"/>
              <w:tabs>
                <w:tab w:val="left" w:pos="284"/>
              </w:tabs>
              <w:spacing w:before="0" w:after="0"/>
            </w:pPr>
            <w:r>
              <w:rPr>
                <w:sz w:val="24"/>
                <w:szCs w:val="24"/>
              </w:rPr>
              <w:t xml:space="preserve">___________________________________________________________________________   </w:t>
            </w: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120" w:after="0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numPr>
                <w:ilvl w:val="0"/>
                <w:numId w:val="14"/>
              </w:numPr>
              <w:tabs>
                <w:tab w:val="left" w:pos="284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Būvizstrādājuma veids _____________________________________________________</w:t>
            </w:r>
          </w:p>
          <w:p w:rsidR="0005607A" w:rsidRDefault="0005607A" w:rsidP="00066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05607A" w:rsidRDefault="0005607A" w:rsidP="000666D8">
            <w:pPr>
              <w:rPr>
                <w:sz w:val="20"/>
              </w:rPr>
            </w:pP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120" w:after="0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numPr>
                <w:ilvl w:val="0"/>
                <w:numId w:val="14"/>
              </w:numPr>
              <w:tabs>
                <w:tab w:val="left" w:pos="284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Būvizstrādājuma tirdzniecības nosaukums (vai preču zīme), par kuru pieprasīts Eiropas tehniskais novērtējums  ________________________________________________________</w:t>
            </w:r>
          </w:p>
          <w:p w:rsidR="0005607A" w:rsidRDefault="0005607A" w:rsidP="00066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05607A" w:rsidRDefault="0005607A" w:rsidP="000666D8">
            <w:pPr>
              <w:rPr>
                <w:sz w:val="20"/>
              </w:rPr>
            </w:pPr>
          </w:p>
          <w:p w:rsidR="0005607A" w:rsidRDefault="0005607A" w:rsidP="000666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364C0F">
              <w:rPr>
                <w:sz w:val="24"/>
                <w:szCs w:val="24"/>
              </w:rPr>
              <w:t xml:space="preserve">Būvizstrādājuma apraksts, paredzētais izmantojums un </w:t>
            </w:r>
            <w:r>
              <w:rPr>
                <w:sz w:val="24"/>
                <w:szCs w:val="24"/>
              </w:rPr>
              <w:t xml:space="preserve">tā </w:t>
            </w:r>
            <w:r w:rsidRPr="00364C0F">
              <w:rPr>
                <w:sz w:val="24"/>
                <w:szCs w:val="24"/>
              </w:rPr>
              <w:t>būtiskie raksturlielumi</w:t>
            </w:r>
          </w:p>
          <w:p w:rsidR="0005607A" w:rsidRDefault="0005607A" w:rsidP="000666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05607A" w:rsidRDefault="0005607A" w:rsidP="000666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05607A" w:rsidRDefault="0005607A" w:rsidP="000666D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Lūdzu atzīmēt atbilstošo:</w:t>
            </w:r>
          </w:p>
          <w:tbl>
            <w:tblPr>
              <w:tblStyle w:val="TableGrid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8080"/>
            </w:tblGrid>
            <w:tr w:rsidR="0005607A" w:rsidTr="000666D8">
              <w:trPr>
                <w:trHeight w:val="403"/>
              </w:trPr>
              <w:tc>
                <w:tcPr>
                  <w:tcW w:w="425" w:type="dxa"/>
                </w:tcPr>
                <w:p w:rsidR="0005607A" w:rsidRPr="00D83D68" w:rsidRDefault="0005607A" w:rsidP="000666D8">
                  <w:pPr>
                    <w:pStyle w:val="ListParagraph"/>
                    <w:ind w:left="0"/>
                    <w:rPr>
                      <w:sz w:val="40"/>
                      <w:szCs w:val="40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 būvizstrādājumu neattiecas saskaņotais standarts</w:t>
                  </w:r>
                </w:p>
              </w:tc>
            </w:tr>
            <w:tr w:rsidR="0005607A" w:rsidTr="000666D8">
              <w:trPr>
                <w:trHeight w:val="409"/>
              </w:trPr>
              <w:tc>
                <w:tcPr>
                  <w:tcW w:w="425" w:type="dxa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 būvizstrādājumu tikai daļēji attiecas saskaņotais standarts</w:t>
                  </w:r>
                </w:p>
              </w:tc>
            </w:tr>
            <w:tr w:rsidR="0005607A" w:rsidTr="000666D8">
              <w:tc>
                <w:tcPr>
                  <w:tcW w:w="425" w:type="dxa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 būvizstrādājumu attiecas Eiropas tehniskā apstiprinājuma pamatnostādnes ETAG (regulas Nr.305/2011 66.panta 3.punkts)</w:t>
                  </w:r>
                </w:p>
              </w:tc>
            </w:tr>
            <w:tr w:rsidR="0005607A" w:rsidTr="000666D8">
              <w:trPr>
                <w:trHeight w:val="423"/>
              </w:trPr>
              <w:tc>
                <w:tcPr>
                  <w:tcW w:w="425" w:type="dxa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 būvizstrādājumu attiecas Eiropas novērtējuma dokuments</w:t>
                  </w:r>
                </w:p>
              </w:tc>
            </w:tr>
            <w:tr w:rsidR="0005607A" w:rsidTr="000666D8">
              <w:tc>
                <w:tcPr>
                  <w:tcW w:w="425" w:type="dxa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:rsidR="0005607A" w:rsidRDefault="0005607A" w:rsidP="000666D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Pr="0066403E">
                    <w:rPr>
                      <w:sz w:val="24"/>
                      <w:szCs w:val="24"/>
                    </w:rPr>
                    <w:t>z būvizstrādājumu tikai daļēji attie</w:t>
                  </w:r>
                  <w:r>
                    <w:rPr>
                      <w:sz w:val="24"/>
                      <w:szCs w:val="24"/>
                    </w:rPr>
                    <w:t xml:space="preserve">cas </w:t>
                  </w:r>
                  <w:r w:rsidRPr="0066403E">
                    <w:rPr>
                      <w:sz w:val="24"/>
                      <w:szCs w:val="24"/>
                    </w:rPr>
                    <w:t>Eiropas tehniskā apstiprinājuma pamatnostādnes ETAG</w:t>
                  </w:r>
                  <w:r>
                    <w:rPr>
                      <w:sz w:val="24"/>
                      <w:szCs w:val="24"/>
                    </w:rPr>
                    <w:t xml:space="preserve"> vai </w:t>
                  </w:r>
                  <w:r w:rsidRPr="0066403E">
                    <w:rPr>
                      <w:sz w:val="24"/>
                      <w:szCs w:val="24"/>
                    </w:rPr>
                    <w:t>Eiropas novērtējuma dokuments</w:t>
                  </w:r>
                </w:p>
              </w:tc>
            </w:tr>
          </w:tbl>
          <w:p w:rsidR="0005607A" w:rsidRDefault="0005607A" w:rsidP="000666D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Ražotnes, kurās paredzēts ražot būvizstrādājumu: _________________________________</w:t>
            </w:r>
          </w:p>
          <w:p w:rsidR="0005607A" w:rsidRPr="00364C0F" w:rsidRDefault="0005607A" w:rsidP="000666D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 Pieprasījuma iesniedzēja apliecinājums</w:t>
            </w: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Apliecinu, ka: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Pr="00707628">
              <w:rPr>
                <w:sz w:val="24"/>
                <w:szCs w:val="24"/>
              </w:rPr>
              <w:t>neesmu</w:t>
            </w:r>
            <w:r>
              <w:rPr>
                <w:sz w:val="24"/>
                <w:szCs w:val="24"/>
              </w:rPr>
              <w:t xml:space="preserve"> iesniedzis šā iesnieguma 3. un 4.punktā minētā </w:t>
            </w:r>
            <w:r w:rsidRPr="00EE4A6E">
              <w:rPr>
                <w:sz w:val="24"/>
                <w:szCs w:val="24"/>
              </w:rPr>
              <w:t xml:space="preserve">būvizstrādājuma Eiropas tehniskā novērtējuma pieprasījumu citā Eiropas Ekonomikas zonas valsts </w:t>
            </w:r>
            <w:r>
              <w:rPr>
                <w:sz w:val="24"/>
                <w:szCs w:val="24"/>
              </w:rPr>
              <w:t>tehniskā novērtējuma institūcijā;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 piekrītu, ka par šo iesniegumu informē citas tehniskā novērtējuma institūcijas, to organizāciju un Eiropas Komisiju;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segšu visas ar būvizstrādājuma atbilstības novērtēšanu un Eiropas tehniskā novērtējuma sagatavošanu un izsniegšanu saistītās izmaksas;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sniegšu visu nepieciešamo informāciju un atbalstu tehniskā novērtējuma institūcijai un tās ekspertiem, kas apmeklē ražotni un novērtē būvizstrādājumu;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 sniegšu visu nepieciešamo atbalstu Eiropas tehniskā novērtējuma sagatavošanas procesā;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 nodrošināšu, lai tehniskā novērtējuma organizācijas pilnvaroti eksperti darba laikā varētu apmeklēt būvizstrādājuma ražotnes.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Iesnieguma pielikumā: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būvizstrādājuma apraksts uz _______ lapām;</w:t>
            </w:r>
          </w:p>
          <w:p w:rsidR="0005607A" w:rsidRDefault="0005607A" w:rsidP="0005607A">
            <w:pPr>
              <w:pStyle w:val="BodyText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būvizstrādājuma specifikācijas uz _______ lapām;</w:t>
            </w:r>
          </w:p>
          <w:p w:rsidR="0005607A" w:rsidRDefault="0005607A" w:rsidP="0005607A">
            <w:pPr>
              <w:pStyle w:val="BodyText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testēšanas pārskati uz _______ lapām;</w:t>
            </w:r>
          </w:p>
          <w:p w:rsidR="0005607A" w:rsidRDefault="0005607A" w:rsidP="0005607A">
            <w:pPr>
              <w:pStyle w:val="BodyText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aprēķini uz _______ lapām;</w:t>
            </w:r>
          </w:p>
          <w:p w:rsidR="0005607A" w:rsidRDefault="0005607A" w:rsidP="0005607A">
            <w:pPr>
              <w:pStyle w:val="BodyText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dokumenti ___________________________________________ uz _______ lapām.</w:t>
            </w: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before="0" w:after="0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tabs>
                <w:tab w:val="left" w:pos="426"/>
              </w:tabs>
              <w:spacing w:before="0" w:after="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559"/>
              <w:gridCol w:w="709"/>
              <w:gridCol w:w="2835"/>
              <w:gridCol w:w="284"/>
              <w:gridCol w:w="1832"/>
            </w:tblGrid>
            <w:tr w:rsidR="0005607A" w:rsidTr="000666D8"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05607A" w:rsidRDefault="0005607A" w:rsidP="000666D8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C3169B">
                    <w:t>(</w:t>
                  </w:r>
                  <w:r w:rsidRPr="00491A16">
                    <w:t>vieta</w:t>
                  </w:r>
                  <w:r>
                    <w:t>)</w:t>
                  </w:r>
                </w:p>
              </w:tc>
              <w:tc>
                <w:tcPr>
                  <w:tcW w:w="283" w:type="dxa"/>
                </w:tcPr>
                <w:p w:rsidR="0005607A" w:rsidRDefault="0005607A" w:rsidP="000666D8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05607A" w:rsidRDefault="0005607A" w:rsidP="000666D8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t>(</w:t>
                  </w:r>
                  <w:r w:rsidRPr="00491A16">
                    <w:t>datums*)</w:t>
                  </w:r>
                </w:p>
              </w:tc>
              <w:tc>
                <w:tcPr>
                  <w:tcW w:w="709" w:type="dxa"/>
                </w:tcPr>
                <w:p w:rsidR="0005607A" w:rsidRDefault="0005607A" w:rsidP="000666D8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05607A" w:rsidRDefault="0005607A" w:rsidP="000666D8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491A16">
                    <w:t>(amats</w:t>
                  </w:r>
                  <w:r>
                    <w:t>)</w:t>
                  </w:r>
                </w:p>
              </w:tc>
              <w:tc>
                <w:tcPr>
                  <w:tcW w:w="284" w:type="dxa"/>
                </w:tcPr>
                <w:p w:rsidR="0005607A" w:rsidRDefault="0005607A" w:rsidP="000666D8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</w:tcBorders>
                </w:tcPr>
                <w:p w:rsidR="0005607A" w:rsidRDefault="0005607A" w:rsidP="000666D8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t>(</w:t>
                  </w:r>
                  <w:r w:rsidRPr="00491A16">
                    <w:t>paraksts*)</w:t>
                  </w:r>
                </w:p>
              </w:tc>
            </w:tr>
          </w:tbl>
          <w:p w:rsidR="0005607A" w:rsidRDefault="0005607A" w:rsidP="000666D8">
            <w:pPr>
              <w:pStyle w:val="BodyText"/>
              <w:tabs>
                <w:tab w:val="left" w:pos="426"/>
              </w:tabs>
              <w:spacing w:before="0" w:after="0"/>
              <w:rPr>
                <w:sz w:val="24"/>
                <w:szCs w:val="24"/>
              </w:rPr>
            </w:pPr>
          </w:p>
          <w:p w:rsidR="0005607A" w:rsidRDefault="0005607A" w:rsidP="000666D8">
            <w:pPr>
              <w:pStyle w:val="BodyText"/>
              <w:tabs>
                <w:tab w:val="center" w:pos="1134"/>
              </w:tabs>
              <w:spacing w:before="0" w:after="0"/>
            </w:pPr>
            <w:r>
              <w:t xml:space="preserve">Piezīme. *Dokumenta rekvizītus "datums"  un "paraksts" </w:t>
            </w:r>
            <w:r w:rsidRPr="00FB7269">
              <w:t>neaizpilda, ja elektroniskais dokuments ir sagatavots atbilstoši normatīvajiem aktiem par elektronisko dokumentu noformēšanu.</w:t>
            </w:r>
          </w:p>
          <w:p w:rsidR="0005607A" w:rsidRDefault="0005607A" w:rsidP="000666D8">
            <w:pPr>
              <w:pStyle w:val="BodyText"/>
              <w:tabs>
                <w:tab w:val="center" w:pos="1134"/>
              </w:tabs>
              <w:spacing w:before="0" w:after="0"/>
              <w:ind w:left="4933" w:right="2552"/>
              <w:jc w:val="center"/>
            </w:pPr>
          </w:p>
          <w:p w:rsidR="0005607A" w:rsidRPr="00C3169B" w:rsidRDefault="0005607A" w:rsidP="000666D8">
            <w:pPr>
              <w:pStyle w:val="BodyText"/>
              <w:tabs>
                <w:tab w:val="center" w:pos="1134"/>
              </w:tabs>
              <w:spacing w:before="0" w:after="0"/>
              <w:ind w:left="4933" w:right="2552"/>
              <w:jc w:val="center"/>
            </w:pPr>
          </w:p>
        </w:tc>
      </w:tr>
    </w:tbl>
    <w:p w:rsidR="00C70301" w:rsidRDefault="00C70301" w:rsidP="00C70301">
      <w:pPr>
        <w:pStyle w:val="BodyText"/>
        <w:spacing w:before="0" w:after="0"/>
        <w:jc w:val="right"/>
      </w:pPr>
    </w:p>
    <w:p w:rsidR="000073AA" w:rsidRDefault="000073AA" w:rsidP="000073AA">
      <w:pPr>
        <w:tabs>
          <w:tab w:val="right" w:pos="9072"/>
        </w:tabs>
        <w:rPr>
          <w:sz w:val="28"/>
          <w:szCs w:val="28"/>
        </w:rPr>
      </w:pPr>
    </w:p>
    <w:p w:rsidR="000073AA" w:rsidRDefault="000073AA" w:rsidP="000073AA">
      <w:pPr>
        <w:tabs>
          <w:tab w:val="right" w:pos="9072"/>
        </w:tabs>
        <w:rPr>
          <w:sz w:val="28"/>
          <w:szCs w:val="28"/>
        </w:rPr>
      </w:pPr>
    </w:p>
    <w:p w:rsidR="000073AA" w:rsidRDefault="000073AA" w:rsidP="000073AA">
      <w:pPr>
        <w:tabs>
          <w:tab w:val="right" w:pos="9072"/>
        </w:tabs>
        <w:rPr>
          <w:sz w:val="28"/>
        </w:rPr>
      </w:pPr>
      <w:r w:rsidRPr="00CF459C">
        <w:rPr>
          <w:sz w:val="28"/>
          <w:szCs w:val="28"/>
        </w:rPr>
        <w:t>Ekonomikas ministrs</w:t>
      </w:r>
      <w:r w:rsidRPr="00CF459C">
        <w:rPr>
          <w:sz w:val="28"/>
          <w:szCs w:val="28"/>
        </w:rPr>
        <w:tab/>
      </w:r>
      <w:r w:rsidR="00CA7799">
        <w:rPr>
          <w:sz w:val="28"/>
        </w:rPr>
        <w:t>V</w:t>
      </w:r>
      <w:r w:rsidRPr="00CF459C">
        <w:rPr>
          <w:sz w:val="28"/>
        </w:rPr>
        <w:t>.</w:t>
      </w:r>
      <w:r w:rsidR="00CA7799">
        <w:rPr>
          <w:sz w:val="28"/>
        </w:rPr>
        <w:t xml:space="preserve"> Dombrovskis</w:t>
      </w:r>
    </w:p>
    <w:p w:rsidR="000073AA" w:rsidRDefault="000073AA" w:rsidP="000073AA">
      <w:pPr>
        <w:tabs>
          <w:tab w:val="right" w:pos="9072"/>
        </w:tabs>
        <w:rPr>
          <w:sz w:val="28"/>
        </w:rPr>
      </w:pPr>
    </w:p>
    <w:p w:rsidR="000073AA" w:rsidRPr="00CF459C" w:rsidRDefault="000073AA" w:rsidP="000073AA">
      <w:pPr>
        <w:tabs>
          <w:tab w:val="right" w:pos="9072"/>
        </w:tabs>
        <w:rPr>
          <w:sz w:val="28"/>
          <w:szCs w:val="28"/>
        </w:rPr>
      </w:pPr>
    </w:p>
    <w:p w:rsidR="00D051F7" w:rsidRPr="00B30FF3" w:rsidRDefault="000073AA" w:rsidP="00D051F7">
      <w:pPr>
        <w:keepLines/>
        <w:widowControl w:val="0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D051F7" w:rsidRPr="00B30FF3">
        <w:rPr>
          <w:sz w:val="28"/>
          <w:szCs w:val="28"/>
        </w:rPr>
        <w:t>Valsts sekretāra</w:t>
      </w:r>
    </w:p>
    <w:p w:rsidR="00D051F7" w:rsidRPr="00B30FF3" w:rsidRDefault="00D051F7" w:rsidP="00D051F7">
      <w:pPr>
        <w:keepLines/>
        <w:widowControl w:val="0"/>
        <w:tabs>
          <w:tab w:val="right" w:pos="9072"/>
        </w:tabs>
        <w:rPr>
          <w:sz w:val="28"/>
          <w:szCs w:val="28"/>
        </w:rPr>
      </w:pPr>
      <w:r w:rsidRPr="00B30FF3">
        <w:rPr>
          <w:sz w:val="28"/>
          <w:szCs w:val="28"/>
        </w:rPr>
        <w:t>pienākumu izpildītājs,</w:t>
      </w:r>
    </w:p>
    <w:p w:rsidR="000073AA" w:rsidRDefault="00D051F7" w:rsidP="00D051F7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  <w:r w:rsidRPr="00D051F7">
        <w:rPr>
          <w:sz w:val="28"/>
          <w:szCs w:val="28"/>
          <w:lang w:val="lv-LV"/>
        </w:rPr>
        <w:t>valsts sekretāra vietnieks</w:t>
      </w:r>
      <w:r w:rsidRPr="00C145A9">
        <w:rPr>
          <w:sz w:val="28"/>
          <w:szCs w:val="28"/>
          <w:lang w:val="lv-LV"/>
        </w:rPr>
        <w:tab/>
        <w:t>A.Liepiņš</w:t>
      </w:r>
    </w:p>
    <w:p w:rsidR="000073AA" w:rsidRDefault="000073AA" w:rsidP="000073AA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A83B0D" w:rsidRDefault="00A83B0D" w:rsidP="00A83B0D">
      <w:pPr>
        <w:pStyle w:val="BodyText"/>
        <w:spacing w:before="0" w:after="0"/>
      </w:pPr>
    </w:p>
    <w:p w:rsidR="00A83B0D" w:rsidRDefault="00A83B0D" w:rsidP="00A83B0D">
      <w:pPr>
        <w:pStyle w:val="BodyText"/>
        <w:spacing w:before="0" w:after="0"/>
      </w:pPr>
    </w:p>
    <w:p w:rsidR="004A7825" w:rsidRDefault="004A7825" w:rsidP="00A83B0D">
      <w:pPr>
        <w:pStyle w:val="BodyText"/>
        <w:spacing w:before="0" w:after="0"/>
      </w:pPr>
    </w:p>
    <w:p w:rsidR="00B7243B" w:rsidRPr="00FA57B8" w:rsidRDefault="00880E33" w:rsidP="00A83B0D">
      <w:pPr>
        <w:pStyle w:val="BodyText"/>
        <w:spacing w:before="0" w:after="0"/>
        <w:rPr>
          <w:sz w:val="18"/>
          <w:szCs w:val="18"/>
        </w:rPr>
      </w:pPr>
      <w:r>
        <w:rPr>
          <w:sz w:val="18"/>
          <w:szCs w:val="18"/>
        </w:rPr>
        <w:t>07</w:t>
      </w:r>
      <w:r w:rsidR="00C923CD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="00C923CD">
        <w:rPr>
          <w:sz w:val="18"/>
          <w:szCs w:val="18"/>
        </w:rPr>
        <w:t>.2014</w:t>
      </w:r>
      <w:r>
        <w:rPr>
          <w:sz w:val="18"/>
          <w:szCs w:val="18"/>
        </w:rPr>
        <w:t>. 13</w:t>
      </w:r>
      <w:r w:rsidR="0049505D">
        <w:rPr>
          <w:sz w:val="18"/>
          <w:szCs w:val="18"/>
        </w:rPr>
        <w:t>:</w:t>
      </w:r>
      <w:r>
        <w:rPr>
          <w:sz w:val="18"/>
          <w:szCs w:val="18"/>
        </w:rPr>
        <w:t>28</w:t>
      </w:r>
      <w:bookmarkStart w:id="0" w:name="_GoBack"/>
      <w:bookmarkEnd w:id="0"/>
    </w:p>
    <w:p w:rsidR="00A83B0D" w:rsidRPr="00FA57B8" w:rsidRDefault="00D051F7" w:rsidP="00A83B0D">
      <w:pPr>
        <w:pStyle w:val="BodyText"/>
        <w:spacing w:before="0" w:after="0"/>
        <w:rPr>
          <w:sz w:val="18"/>
          <w:szCs w:val="18"/>
        </w:rPr>
      </w:pPr>
      <w:r>
        <w:rPr>
          <w:sz w:val="18"/>
          <w:szCs w:val="18"/>
        </w:rPr>
        <w:t>334</w:t>
      </w:r>
      <w:r w:rsidR="004B3AD1" w:rsidRPr="00FA57B8">
        <w:rPr>
          <w:sz w:val="18"/>
          <w:szCs w:val="18"/>
        </w:rPr>
        <w:br/>
        <w:t>A. Mālnieks</w:t>
      </w:r>
      <w:r w:rsidR="00C044C2">
        <w:rPr>
          <w:sz w:val="18"/>
          <w:szCs w:val="18"/>
        </w:rPr>
        <w:t>, 67013086</w:t>
      </w:r>
    </w:p>
    <w:p w:rsidR="000073AA" w:rsidRPr="00FA57B8" w:rsidRDefault="004B5D1F" w:rsidP="00A83B0D">
      <w:pPr>
        <w:pStyle w:val="BodyText"/>
        <w:spacing w:before="0" w:after="0"/>
        <w:rPr>
          <w:sz w:val="18"/>
          <w:szCs w:val="18"/>
        </w:rPr>
      </w:pPr>
      <w:hyperlink r:id="rId10" w:history="1">
        <w:r w:rsidR="004B3AD1" w:rsidRPr="00FA57B8">
          <w:rPr>
            <w:rStyle w:val="Hyperlink"/>
            <w:sz w:val="18"/>
            <w:szCs w:val="18"/>
          </w:rPr>
          <w:t>Andris.Malnieks@em.gov.lv</w:t>
        </w:r>
      </w:hyperlink>
    </w:p>
    <w:sectPr w:rsidR="000073AA" w:rsidRPr="00FA57B8" w:rsidSect="00B3591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1F" w:rsidRDefault="004B5D1F">
      <w:r>
        <w:separator/>
      </w:r>
    </w:p>
  </w:endnote>
  <w:endnote w:type="continuationSeparator" w:id="0">
    <w:p w:rsidR="004B5D1F" w:rsidRDefault="004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Pr="000073AA" w:rsidRDefault="004C4E4A" w:rsidP="00E77F5E">
    <w:pPr>
      <w:jc w:val="both"/>
      <w:rPr>
        <w:sz w:val="20"/>
      </w:rPr>
    </w:pPr>
    <w:r w:rsidRPr="000073AA">
      <w:rPr>
        <w:sz w:val="20"/>
      </w:rPr>
      <w:fldChar w:fldCharType="begin"/>
    </w:r>
    <w:r w:rsidRPr="000073AA">
      <w:rPr>
        <w:sz w:val="20"/>
      </w:rPr>
      <w:instrText xml:space="preserve"> FILENAME  \* MERGEFORMAT </w:instrText>
    </w:r>
    <w:r w:rsidRPr="000073AA">
      <w:rPr>
        <w:sz w:val="20"/>
      </w:rPr>
      <w:fldChar w:fldCharType="separate"/>
    </w:r>
    <w:r w:rsidR="00880E33">
      <w:rPr>
        <w:noProof/>
        <w:sz w:val="20"/>
      </w:rPr>
      <w:t>EMnot_070214</w:t>
    </w:r>
    <w:r w:rsidR="00880E33">
      <w:rPr>
        <w:noProof/>
        <w:sz w:val="20"/>
        <w:lang w:eastAsia="lv-LV"/>
      </w:rPr>
      <w:t>_ETN</w:t>
    </w:r>
    <w:r w:rsidR="00880E33">
      <w:rPr>
        <w:noProof/>
        <w:sz w:val="20"/>
      </w:rPr>
      <w:t>_piel_2</w:t>
    </w:r>
    <w:r w:rsidRPr="000073AA">
      <w:rPr>
        <w:noProof/>
        <w:sz w:val="20"/>
        <w:lang w:eastAsia="lv-LV"/>
      </w:rPr>
      <w:fldChar w:fldCharType="end"/>
    </w:r>
    <w:r w:rsidRPr="000073AA">
      <w:rPr>
        <w:sz w:val="20"/>
      </w:rPr>
      <w:t xml:space="preserve">; </w:t>
    </w:r>
    <w:r w:rsidR="000073AA" w:rsidRPr="000073AA">
      <w:rPr>
        <w:sz w:val="20"/>
      </w:rPr>
      <w:t>Ministru kabineta noteikumu projekta „</w:t>
    </w:r>
    <w:r w:rsidR="000073AA" w:rsidRPr="000073AA">
      <w:rPr>
        <w:bCs/>
        <w:sz w:val="20"/>
      </w:rPr>
      <w:t xml:space="preserve">Noteikumi par Eiropas tehnisko novērtējumu” </w:t>
    </w:r>
    <w:r w:rsidR="00EE4A6E">
      <w:rPr>
        <w:bCs/>
        <w:sz w:val="20"/>
      </w:rPr>
      <w:t>2</w:t>
    </w:r>
    <w:r w:rsidR="000073AA" w:rsidRPr="000073AA">
      <w:rPr>
        <w:bCs/>
        <w:sz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Pr="00C70301" w:rsidRDefault="004C4E4A" w:rsidP="00C81CF2">
    <w:pPr>
      <w:jc w:val="both"/>
      <w:rPr>
        <w:sz w:val="20"/>
      </w:rPr>
    </w:pPr>
    <w:r w:rsidRPr="00C70301">
      <w:rPr>
        <w:sz w:val="20"/>
      </w:rPr>
      <w:fldChar w:fldCharType="begin"/>
    </w:r>
    <w:r w:rsidRPr="00C70301">
      <w:rPr>
        <w:sz w:val="20"/>
      </w:rPr>
      <w:instrText xml:space="preserve"> FILENAME  \* MERGEFORMAT </w:instrText>
    </w:r>
    <w:r w:rsidRPr="00C70301">
      <w:rPr>
        <w:sz w:val="20"/>
      </w:rPr>
      <w:fldChar w:fldCharType="separate"/>
    </w:r>
    <w:r w:rsidR="00880E33">
      <w:rPr>
        <w:noProof/>
        <w:sz w:val="20"/>
      </w:rPr>
      <w:t>EMnot_070214</w:t>
    </w:r>
    <w:r w:rsidR="00880E33">
      <w:rPr>
        <w:noProof/>
        <w:sz w:val="20"/>
        <w:lang w:eastAsia="lv-LV"/>
      </w:rPr>
      <w:t>_ETN</w:t>
    </w:r>
    <w:r w:rsidR="00880E33">
      <w:rPr>
        <w:noProof/>
        <w:sz w:val="20"/>
      </w:rPr>
      <w:t>_piel_2</w:t>
    </w:r>
    <w:r w:rsidRPr="00C70301">
      <w:rPr>
        <w:noProof/>
        <w:sz w:val="20"/>
        <w:lang w:eastAsia="lv-LV"/>
      </w:rPr>
      <w:fldChar w:fldCharType="end"/>
    </w:r>
    <w:r w:rsidRPr="00C70301">
      <w:rPr>
        <w:sz w:val="20"/>
      </w:rPr>
      <w:t>; Ministru kabineta noteikumu projekt</w:t>
    </w:r>
    <w:r w:rsidR="00C70301">
      <w:rPr>
        <w:sz w:val="20"/>
      </w:rPr>
      <w:t>a</w:t>
    </w:r>
    <w:r w:rsidRPr="00C70301">
      <w:rPr>
        <w:sz w:val="20"/>
      </w:rPr>
      <w:t xml:space="preserve"> „</w:t>
    </w:r>
    <w:r w:rsidRPr="00C70301">
      <w:rPr>
        <w:bCs/>
        <w:sz w:val="20"/>
      </w:rPr>
      <w:t>Noteikumi par Eiropas tehnisko novērtējumu”</w:t>
    </w:r>
    <w:r w:rsidR="002A4354">
      <w:rPr>
        <w:bCs/>
        <w:sz w:val="20"/>
      </w:rPr>
      <w:t xml:space="preserve"> 2</w:t>
    </w:r>
    <w:r w:rsidR="00C70301">
      <w:rPr>
        <w:bCs/>
        <w:sz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1F" w:rsidRDefault="004B5D1F">
      <w:r>
        <w:separator/>
      </w:r>
    </w:p>
  </w:footnote>
  <w:footnote w:type="continuationSeparator" w:id="0">
    <w:p w:rsidR="004B5D1F" w:rsidRDefault="004B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Default="004C4E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E33">
      <w:rPr>
        <w:noProof/>
      </w:rPr>
      <w:t>2</w:t>
    </w:r>
    <w:r>
      <w:rPr>
        <w:noProof/>
      </w:rPr>
      <w:fldChar w:fldCharType="end"/>
    </w:r>
  </w:p>
  <w:p w:rsidR="004C4E4A" w:rsidRDefault="004C4E4A" w:rsidP="00EF3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Pr="00071E10" w:rsidRDefault="004C4E4A" w:rsidP="00071E10">
    <w:pPr>
      <w:pStyle w:val="BodyText"/>
      <w:spacing w:line="276" w:lineRule="auto"/>
      <w:jc w:val="right"/>
      <w:rPr>
        <w:sz w:val="28"/>
        <w:szCs w:val="28"/>
      </w:rPr>
    </w:pPr>
    <w:r w:rsidRPr="00CF459C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F4669BA"/>
    <w:lvl w:ilvl="0">
      <w:start w:val="1"/>
      <w:numFmt w:val="decimal"/>
      <w:pStyle w:val="Heading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170" w:legacyIndent="0"/>
      <w:lvlJc w:val="left"/>
      <w:pPr>
        <w:ind w:left="0" w:firstLine="0"/>
      </w:pPr>
      <w:rPr>
        <w:b/>
      </w:rPr>
    </w:lvl>
    <w:lvl w:ilvl="4">
      <w:start w:val="1"/>
      <w:numFmt w:val="decimal"/>
      <w:pStyle w:val="Heading5"/>
      <w:lvlText w:val="%1.%2.%3.%4.%5."/>
      <w:legacy w:legacy="1" w:legacySpace="170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."/>
      <w:legacy w:legacy="1" w:legacySpace="170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."/>
      <w:legacy w:legacy="1" w:legacySpace="170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0" w:hanging="708"/>
      </w:pPr>
    </w:lvl>
  </w:abstractNum>
  <w:abstractNum w:abstractNumId="1">
    <w:nsid w:val="011073C3"/>
    <w:multiLevelType w:val="hybridMultilevel"/>
    <w:tmpl w:val="FF7029C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3044"/>
    <w:multiLevelType w:val="multilevel"/>
    <w:tmpl w:val="CE344D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3253F5"/>
    <w:multiLevelType w:val="multilevel"/>
    <w:tmpl w:val="74F2CF88"/>
    <w:lvl w:ilvl="0">
      <w:start w:val="1"/>
      <w:numFmt w:val="decimal"/>
      <w:lvlText w:val="%1."/>
      <w:lvlJc w:val="left"/>
      <w:pPr>
        <w:ind w:left="3905" w:hanging="360"/>
      </w:pPr>
      <w:rPr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u w:val="single"/>
      </w:rPr>
    </w:lvl>
  </w:abstractNum>
  <w:abstractNum w:abstractNumId="4">
    <w:nsid w:val="0E685B05"/>
    <w:multiLevelType w:val="multilevel"/>
    <w:tmpl w:val="D62869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1D3B1938"/>
    <w:multiLevelType w:val="hybridMultilevel"/>
    <w:tmpl w:val="4484D58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3A241BB"/>
    <w:multiLevelType w:val="hybridMultilevel"/>
    <w:tmpl w:val="969AFE18"/>
    <w:lvl w:ilvl="0" w:tplc="72386D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CB31503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8">
    <w:nsid w:val="2CB317DE"/>
    <w:multiLevelType w:val="multilevel"/>
    <w:tmpl w:val="9416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080AF7"/>
    <w:multiLevelType w:val="hybridMultilevel"/>
    <w:tmpl w:val="93D60538"/>
    <w:lvl w:ilvl="0" w:tplc="0426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EF30A12"/>
    <w:multiLevelType w:val="hybridMultilevel"/>
    <w:tmpl w:val="4B0EB8A2"/>
    <w:lvl w:ilvl="0" w:tplc="8D2A22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F73364F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2">
    <w:nsid w:val="50C310E5"/>
    <w:multiLevelType w:val="multilevel"/>
    <w:tmpl w:val="37980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AD7F70"/>
    <w:multiLevelType w:val="hybridMultilevel"/>
    <w:tmpl w:val="E4263E68"/>
    <w:lvl w:ilvl="0" w:tplc="8AF8E6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073C2"/>
    <w:multiLevelType w:val="hybridMultilevel"/>
    <w:tmpl w:val="45AA05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1"/>
    <w:rsid w:val="000001D0"/>
    <w:rsid w:val="000021BF"/>
    <w:rsid w:val="00002A39"/>
    <w:rsid w:val="000050B3"/>
    <w:rsid w:val="000073AA"/>
    <w:rsid w:val="00007467"/>
    <w:rsid w:val="00012EF6"/>
    <w:rsid w:val="00014CE0"/>
    <w:rsid w:val="0002084C"/>
    <w:rsid w:val="00020CEA"/>
    <w:rsid w:val="0002323C"/>
    <w:rsid w:val="00024A1F"/>
    <w:rsid w:val="00027B63"/>
    <w:rsid w:val="00032DE2"/>
    <w:rsid w:val="00033479"/>
    <w:rsid w:val="0003387D"/>
    <w:rsid w:val="00040C51"/>
    <w:rsid w:val="000432F0"/>
    <w:rsid w:val="00043A92"/>
    <w:rsid w:val="00045891"/>
    <w:rsid w:val="00046721"/>
    <w:rsid w:val="00050722"/>
    <w:rsid w:val="00053A86"/>
    <w:rsid w:val="000545C4"/>
    <w:rsid w:val="00055342"/>
    <w:rsid w:val="0005607A"/>
    <w:rsid w:val="00067C64"/>
    <w:rsid w:val="00070D1A"/>
    <w:rsid w:val="00071E10"/>
    <w:rsid w:val="000774D1"/>
    <w:rsid w:val="000802E6"/>
    <w:rsid w:val="00080809"/>
    <w:rsid w:val="000808D2"/>
    <w:rsid w:val="0008388B"/>
    <w:rsid w:val="00090FAC"/>
    <w:rsid w:val="0009425F"/>
    <w:rsid w:val="000A0B26"/>
    <w:rsid w:val="000A1067"/>
    <w:rsid w:val="000A2120"/>
    <w:rsid w:val="000A2595"/>
    <w:rsid w:val="000B061E"/>
    <w:rsid w:val="000B0F4B"/>
    <w:rsid w:val="000B1F91"/>
    <w:rsid w:val="000B2D51"/>
    <w:rsid w:val="000B367B"/>
    <w:rsid w:val="000B6FBA"/>
    <w:rsid w:val="000B755E"/>
    <w:rsid w:val="000C30BE"/>
    <w:rsid w:val="000C5803"/>
    <w:rsid w:val="000C5D7E"/>
    <w:rsid w:val="000C7322"/>
    <w:rsid w:val="000D1085"/>
    <w:rsid w:val="000D1EE9"/>
    <w:rsid w:val="000D2353"/>
    <w:rsid w:val="000D51AD"/>
    <w:rsid w:val="000D70D8"/>
    <w:rsid w:val="000D7CD2"/>
    <w:rsid w:val="000E15F1"/>
    <w:rsid w:val="000E6661"/>
    <w:rsid w:val="000F481F"/>
    <w:rsid w:val="0010105B"/>
    <w:rsid w:val="00101CE7"/>
    <w:rsid w:val="00102398"/>
    <w:rsid w:val="00102DE1"/>
    <w:rsid w:val="001039B9"/>
    <w:rsid w:val="00107782"/>
    <w:rsid w:val="0011043D"/>
    <w:rsid w:val="00110B65"/>
    <w:rsid w:val="00110CE7"/>
    <w:rsid w:val="00111EFA"/>
    <w:rsid w:val="001134AC"/>
    <w:rsid w:val="00113B6B"/>
    <w:rsid w:val="00120688"/>
    <w:rsid w:val="001217B0"/>
    <w:rsid w:val="00136B0E"/>
    <w:rsid w:val="001417C6"/>
    <w:rsid w:val="0014180F"/>
    <w:rsid w:val="00143D56"/>
    <w:rsid w:val="00147AA2"/>
    <w:rsid w:val="00152DEF"/>
    <w:rsid w:val="001631D4"/>
    <w:rsid w:val="001633CC"/>
    <w:rsid w:val="001639EB"/>
    <w:rsid w:val="001666E9"/>
    <w:rsid w:val="00171CB2"/>
    <w:rsid w:val="001732B0"/>
    <w:rsid w:val="00180E6A"/>
    <w:rsid w:val="0018595F"/>
    <w:rsid w:val="0018626A"/>
    <w:rsid w:val="00187307"/>
    <w:rsid w:val="00192D65"/>
    <w:rsid w:val="001936E7"/>
    <w:rsid w:val="00193789"/>
    <w:rsid w:val="00194CA6"/>
    <w:rsid w:val="001B32E3"/>
    <w:rsid w:val="001B3F8D"/>
    <w:rsid w:val="001B5150"/>
    <w:rsid w:val="001B65C9"/>
    <w:rsid w:val="001B78C3"/>
    <w:rsid w:val="001B7D96"/>
    <w:rsid w:val="001C12DA"/>
    <w:rsid w:val="001C42C1"/>
    <w:rsid w:val="001D1927"/>
    <w:rsid w:val="001D3322"/>
    <w:rsid w:val="001D75EB"/>
    <w:rsid w:val="001E3323"/>
    <w:rsid w:val="001E609E"/>
    <w:rsid w:val="001F148E"/>
    <w:rsid w:val="001F4701"/>
    <w:rsid w:val="0021110F"/>
    <w:rsid w:val="00213152"/>
    <w:rsid w:val="002146EF"/>
    <w:rsid w:val="002454AA"/>
    <w:rsid w:val="002455E2"/>
    <w:rsid w:val="00245F53"/>
    <w:rsid w:val="002517DE"/>
    <w:rsid w:val="00255054"/>
    <w:rsid w:val="002573F4"/>
    <w:rsid w:val="00260339"/>
    <w:rsid w:val="00277830"/>
    <w:rsid w:val="00280FB0"/>
    <w:rsid w:val="00284B06"/>
    <w:rsid w:val="00290E33"/>
    <w:rsid w:val="0029648B"/>
    <w:rsid w:val="00296E81"/>
    <w:rsid w:val="002A2B57"/>
    <w:rsid w:val="002A3F0D"/>
    <w:rsid w:val="002A4354"/>
    <w:rsid w:val="002B1436"/>
    <w:rsid w:val="002B19FC"/>
    <w:rsid w:val="002B7CBE"/>
    <w:rsid w:val="002C17A7"/>
    <w:rsid w:val="002C2810"/>
    <w:rsid w:val="002C7C45"/>
    <w:rsid w:val="002D2018"/>
    <w:rsid w:val="002D2231"/>
    <w:rsid w:val="002D58ED"/>
    <w:rsid w:val="002D6AE4"/>
    <w:rsid w:val="002D7241"/>
    <w:rsid w:val="002E1E9D"/>
    <w:rsid w:val="002F7E65"/>
    <w:rsid w:val="00301E46"/>
    <w:rsid w:val="00304778"/>
    <w:rsid w:val="003138B8"/>
    <w:rsid w:val="00313C2B"/>
    <w:rsid w:val="00317356"/>
    <w:rsid w:val="00321B83"/>
    <w:rsid w:val="00325432"/>
    <w:rsid w:val="003263F0"/>
    <w:rsid w:val="0034235B"/>
    <w:rsid w:val="003432F8"/>
    <w:rsid w:val="00345B24"/>
    <w:rsid w:val="00346A23"/>
    <w:rsid w:val="00347F23"/>
    <w:rsid w:val="0035778A"/>
    <w:rsid w:val="003613DB"/>
    <w:rsid w:val="00364C0F"/>
    <w:rsid w:val="00367473"/>
    <w:rsid w:val="00367FAB"/>
    <w:rsid w:val="00370B8C"/>
    <w:rsid w:val="003819F8"/>
    <w:rsid w:val="00391C8A"/>
    <w:rsid w:val="0039283F"/>
    <w:rsid w:val="0039500E"/>
    <w:rsid w:val="00397444"/>
    <w:rsid w:val="003A0F9B"/>
    <w:rsid w:val="003A3D57"/>
    <w:rsid w:val="003A6047"/>
    <w:rsid w:val="003A77B0"/>
    <w:rsid w:val="003B0C60"/>
    <w:rsid w:val="003B172D"/>
    <w:rsid w:val="003B2449"/>
    <w:rsid w:val="003C1EFD"/>
    <w:rsid w:val="003C23A2"/>
    <w:rsid w:val="003C2C96"/>
    <w:rsid w:val="003C552C"/>
    <w:rsid w:val="003D018D"/>
    <w:rsid w:val="003D2CE9"/>
    <w:rsid w:val="003E49FD"/>
    <w:rsid w:val="003E69AF"/>
    <w:rsid w:val="003F0047"/>
    <w:rsid w:val="003F0324"/>
    <w:rsid w:val="003F28AD"/>
    <w:rsid w:val="003F3EC3"/>
    <w:rsid w:val="003F520E"/>
    <w:rsid w:val="004055EB"/>
    <w:rsid w:val="00406CFB"/>
    <w:rsid w:val="00407A70"/>
    <w:rsid w:val="00407B78"/>
    <w:rsid w:val="00410714"/>
    <w:rsid w:val="00414E66"/>
    <w:rsid w:val="00417D29"/>
    <w:rsid w:val="00423272"/>
    <w:rsid w:val="00424EAC"/>
    <w:rsid w:val="0043054A"/>
    <w:rsid w:val="00432E28"/>
    <w:rsid w:val="00433105"/>
    <w:rsid w:val="00433816"/>
    <w:rsid w:val="00435E55"/>
    <w:rsid w:val="00442B1A"/>
    <w:rsid w:val="0045265F"/>
    <w:rsid w:val="00455EC2"/>
    <w:rsid w:val="00464E43"/>
    <w:rsid w:val="00473587"/>
    <w:rsid w:val="00474D2C"/>
    <w:rsid w:val="00482079"/>
    <w:rsid w:val="00482170"/>
    <w:rsid w:val="00484327"/>
    <w:rsid w:val="00485AFD"/>
    <w:rsid w:val="004901BF"/>
    <w:rsid w:val="00490D1D"/>
    <w:rsid w:val="0049505D"/>
    <w:rsid w:val="0049686B"/>
    <w:rsid w:val="004A1F47"/>
    <w:rsid w:val="004A37CC"/>
    <w:rsid w:val="004A49E3"/>
    <w:rsid w:val="004A7825"/>
    <w:rsid w:val="004B24C8"/>
    <w:rsid w:val="004B3AD1"/>
    <w:rsid w:val="004B472A"/>
    <w:rsid w:val="004B5190"/>
    <w:rsid w:val="004B5D1F"/>
    <w:rsid w:val="004C0AD6"/>
    <w:rsid w:val="004C320D"/>
    <w:rsid w:val="004C4E4A"/>
    <w:rsid w:val="004D447A"/>
    <w:rsid w:val="004D51F7"/>
    <w:rsid w:val="004E6D2C"/>
    <w:rsid w:val="004F201D"/>
    <w:rsid w:val="004F4D9B"/>
    <w:rsid w:val="004F5B44"/>
    <w:rsid w:val="0050189C"/>
    <w:rsid w:val="00515CD2"/>
    <w:rsid w:val="005218D0"/>
    <w:rsid w:val="0052325E"/>
    <w:rsid w:val="005263A5"/>
    <w:rsid w:val="005273F3"/>
    <w:rsid w:val="005306E4"/>
    <w:rsid w:val="00532718"/>
    <w:rsid w:val="0053500C"/>
    <w:rsid w:val="00536C94"/>
    <w:rsid w:val="00540DA6"/>
    <w:rsid w:val="00542718"/>
    <w:rsid w:val="005436C0"/>
    <w:rsid w:val="00545022"/>
    <w:rsid w:val="00545AC6"/>
    <w:rsid w:val="00552AA8"/>
    <w:rsid w:val="005532E7"/>
    <w:rsid w:val="00553DEC"/>
    <w:rsid w:val="00557D5B"/>
    <w:rsid w:val="005753F7"/>
    <w:rsid w:val="00575CF6"/>
    <w:rsid w:val="005802FD"/>
    <w:rsid w:val="005829C8"/>
    <w:rsid w:val="00586230"/>
    <w:rsid w:val="0058652F"/>
    <w:rsid w:val="00590345"/>
    <w:rsid w:val="00591C76"/>
    <w:rsid w:val="00595F1F"/>
    <w:rsid w:val="005A5377"/>
    <w:rsid w:val="005A756A"/>
    <w:rsid w:val="005B13F1"/>
    <w:rsid w:val="005B61D0"/>
    <w:rsid w:val="005C05C1"/>
    <w:rsid w:val="005C3709"/>
    <w:rsid w:val="005C6BD1"/>
    <w:rsid w:val="005D2504"/>
    <w:rsid w:val="005D7139"/>
    <w:rsid w:val="005E0A00"/>
    <w:rsid w:val="005E13B9"/>
    <w:rsid w:val="005E2E7D"/>
    <w:rsid w:val="005E6428"/>
    <w:rsid w:val="005F0716"/>
    <w:rsid w:val="005F55EB"/>
    <w:rsid w:val="00612F5C"/>
    <w:rsid w:val="00616958"/>
    <w:rsid w:val="00617CFA"/>
    <w:rsid w:val="006200BD"/>
    <w:rsid w:val="00622130"/>
    <w:rsid w:val="0063441F"/>
    <w:rsid w:val="00636EA6"/>
    <w:rsid w:val="00637076"/>
    <w:rsid w:val="006437C5"/>
    <w:rsid w:val="00643D95"/>
    <w:rsid w:val="00645CD4"/>
    <w:rsid w:val="00651A51"/>
    <w:rsid w:val="00653B8E"/>
    <w:rsid w:val="00653BC7"/>
    <w:rsid w:val="00653BCC"/>
    <w:rsid w:val="00663481"/>
    <w:rsid w:val="0066403E"/>
    <w:rsid w:val="006659AA"/>
    <w:rsid w:val="00670696"/>
    <w:rsid w:val="00672BCA"/>
    <w:rsid w:val="00674835"/>
    <w:rsid w:val="0067496C"/>
    <w:rsid w:val="0067788F"/>
    <w:rsid w:val="00685ABA"/>
    <w:rsid w:val="00686094"/>
    <w:rsid w:val="006868ED"/>
    <w:rsid w:val="00692F93"/>
    <w:rsid w:val="00693E69"/>
    <w:rsid w:val="0069726C"/>
    <w:rsid w:val="006A1E8C"/>
    <w:rsid w:val="006A5ADE"/>
    <w:rsid w:val="006A60E3"/>
    <w:rsid w:val="006B157C"/>
    <w:rsid w:val="006B7B5A"/>
    <w:rsid w:val="006C0E48"/>
    <w:rsid w:val="006C4173"/>
    <w:rsid w:val="006C7DFB"/>
    <w:rsid w:val="006D30A3"/>
    <w:rsid w:val="006D48F0"/>
    <w:rsid w:val="006D72DB"/>
    <w:rsid w:val="006E0246"/>
    <w:rsid w:val="006E2DD6"/>
    <w:rsid w:val="006E346C"/>
    <w:rsid w:val="006E60FF"/>
    <w:rsid w:val="006F03DB"/>
    <w:rsid w:val="006F10BB"/>
    <w:rsid w:val="006F1E7B"/>
    <w:rsid w:val="006F4CD2"/>
    <w:rsid w:val="006F6DAC"/>
    <w:rsid w:val="007015E4"/>
    <w:rsid w:val="0070210B"/>
    <w:rsid w:val="0070718C"/>
    <w:rsid w:val="00707192"/>
    <w:rsid w:val="00707628"/>
    <w:rsid w:val="00714E08"/>
    <w:rsid w:val="00716116"/>
    <w:rsid w:val="00720616"/>
    <w:rsid w:val="00723456"/>
    <w:rsid w:val="00730C8E"/>
    <w:rsid w:val="007314C3"/>
    <w:rsid w:val="007327ED"/>
    <w:rsid w:val="00733499"/>
    <w:rsid w:val="00740FDD"/>
    <w:rsid w:val="0074505A"/>
    <w:rsid w:val="00745207"/>
    <w:rsid w:val="007528B6"/>
    <w:rsid w:val="007667E2"/>
    <w:rsid w:val="00781532"/>
    <w:rsid w:val="0078240B"/>
    <w:rsid w:val="00782A43"/>
    <w:rsid w:val="00787E52"/>
    <w:rsid w:val="007A0476"/>
    <w:rsid w:val="007A5ED4"/>
    <w:rsid w:val="007B16A7"/>
    <w:rsid w:val="007C66D8"/>
    <w:rsid w:val="007D14D5"/>
    <w:rsid w:val="007E2863"/>
    <w:rsid w:val="007E651B"/>
    <w:rsid w:val="007F04AC"/>
    <w:rsid w:val="007F4265"/>
    <w:rsid w:val="007F48C8"/>
    <w:rsid w:val="007F5AAD"/>
    <w:rsid w:val="007F6BBF"/>
    <w:rsid w:val="00805F90"/>
    <w:rsid w:val="008203C5"/>
    <w:rsid w:val="008229B3"/>
    <w:rsid w:val="00830044"/>
    <w:rsid w:val="008302B1"/>
    <w:rsid w:val="00833ADE"/>
    <w:rsid w:val="00837648"/>
    <w:rsid w:val="0083795D"/>
    <w:rsid w:val="00845D3C"/>
    <w:rsid w:val="00846830"/>
    <w:rsid w:val="00847301"/>
    <w:rsid w:val="00850B53"/>
    <w:rsid w:val="00850D72"/>
    <w:rsid w:val="008535DE"/>
    <w:rsid w:val="00854A8E"/>
    <w:rsid w:val="00856ACA"/>
    <w:rsid w:val="008629E4"/>
    <w:rsid w:val="00864286"/>
    <w:rsid w:val="00867149"/>
    <w:rsid w:val="00867F5D"/>
    <w:rsid w:val="0087070F"/>
    <w:rsid w:val="00875B01"/>
    <w:rsid w:val="00877146"/>
    <w:rsid w:val="00880E33"/>
    <w:rsid w:val="0088147E"/>
    <w:rsid w:val="00881786"/>
    <w:rsid w:val="008938DD"/>
    <w:rsid w:val="00893F2F"/>
    <w:rsid w:val="008947A4"/>
    <w:rsid w:val="00896520"/>
    <w:rsid w:val="008A3170"/>
    <w:rsid w:val="008A6879"/>
    <w:rsid w:val="008A6A32"/>
    <w:rsid w:val="008A6B4E"/>
    <w:rsid w:val="008A7BF2"/>
    <w:rsid w:val="008B0E09"/>
    <w:rsid w:val="008B19B9"/>
    <w:rsid w:val="008B3FE8"/>
    <w:rsid w:val="008B7AA9"/>
    <w:rsid w:val="008C0548"/>
    <w:rsid w:val="008C11C7"/>
    <w:rsid w:val="008C609A"/>
    <w:rsid w:val="008C67D1"/>
    <w:rsid w:val="008C7575"/>
    <w:rsid w:val="008D555D"/>
    <w:rsid w:val="008D6C71"/>
    <w:rsid w:val="008E09C0"/>
    <w:rsid w:val="008E1BD2"/>
    <w:rsid w:val="008F2F1A"/>
    <w:rsid w:val="009030E1"/>
    <w:rsid w:val="00905949"/>
    <w:rsid w:val="009100FD"/>
    <w:rsid w:val="00912BF2"/>
    <w:rsid w:val="0091716E"/>
    <w:rsid w:val="00920D27"/>
    <w:rsid w:val="00920FB7"/>
    <w:rsid w:val="0092210E"/>
    <w:rsid w:val="009250A1"/>
    <w:rsid w:val="00937D15"/>
    <w:rsid w:val="009455EB"/>
    <w:rsid w:val="00947E09"/>
    <w:rsid w:val="009507C0"/>
    <w:rsid w:val="009611EA"/>
    <w:rsid w:val="00972558"/>
    <w:rsid w:val="009733D9"/>
    <w:rsid w:val="00977091"/>
    <w:rsid w:val="00981657"/>
    <w:rsid w:val="00995172"/>
    <w:rsid w:val="009A1AAE"/>
    <w:rsid w:val="009A594F"/>
    <w:rsid w:val="009A5B78"/>
    <w:rsid w:val="009A7072"/>
    <w:rsid w:val="009B02B5"/>
    <w:rsid w:val="009B0964"/>
    <w:rsid w:val="009B6858"/>
    <w:rsid w:val="009B6CA7"/>
    <w:rsid w:val="009C2FBE"/>
    <w:rsid w:val="009C6CF1"/>
    <w:rsid w:val="009D03D2"/>
    <w:rsid w:val="009D10D0"/>
    <w:rsid w:val="009D353C"/>
    <w:rsid w:val="009D771F"/>
    <w:rsid w:val="009D7B3D"/>
    <w:rsid w:val="009E3521"/>
    <w:rsid w:val="009E3D68"/>
    <w:rsid w:val="009E3EEB"/>
    <w:rsid w:val="009E5E61"/>
    <w:rsid w:val="009F0EBE"/>
    <w:rsid w:val="00A01296"/>
    <w:rsid w:val="00A035FF"/>
    <w:rsid w:val="00A06BC7"/>
    <w:rsid w:val="00A06DD6"/>
    <w:rsid w:val="00A12649"/>
    <w:rsid w:val="00A14332"/>
    <w:rsid w:val="00A15FCE"/>
    <w:rsid w:val="00A2088C"/>
    <w:rsid w:val="00A2297D"/>
    <w:rsid w:val="00A231D1"/>
    <w:rsid w:val="00A26569"/>
    <w:rsid w:val="00A33DE2"/>
    <w:rsid w:val="00A35E0A"/>
    <w:rsid w:val="00A362E7"/>
    <w:rsid w:val="00A368C4"/>
    <w:rsid w:val="00A37D39"/>
    <w:rsid w:val="00A429FE"/>
    <w:rsid w:val="00A51B01"/>
    <w:rsid w:val="00A53BA8"/>
    <w:rsid w:val="00A54725"/>
    <w:rsid w:val="00A56D66"/>
    <w:rsid w:val="00A603FB"/>
    <w:rsid w:val="00A8106C"/>
    <w:rsid w:val="00A83B0D"/>
    <w:rsid w:val="00A858AC"/>
    <w:rsid w:val="00A926C5"/>
    <w:rsid w:val="00AA2464"/>
    <w:rsid w:val="00AB19F9"/>
    <w:rsid w:val="00AB239D"/>
    <w:rsid w:val="00AC4E79"/>
    <w:rsid w:val="00AD110C"/>
    <w:rsid w:val="00AD152E"/>
    <w:rsid w:val="00AD682C"/>
    <w:rsid w:val="00AD76FC"/>
    <w:rsid w:val="00AE6E93"/>
    <w:rsid w:val="00AF524C"/>
    <w:rsid w:val="00AF73DE"/>
    <w:rsid w:val="00B004BF"/>
    <w:rsid w:val="00B0118C"/>
    <w:rsid w:val="00B1614D"/>
    <w:rsid w:val="00B16F09"/>
    <w:rsid w:val="00B2279C"/>
    <w:rsid w:val="00B3591B"/>
    <w:rsid w:val="00B364D6"/>
    <w:rsid w:val="00B4357D"/>
    <w:rsid w:val="00B54323"/>
    <w:rsid w:val="00B559E7"/>
    <w:rsid w:val="00B60046"/>
    <w:rsid w:val="00B60542"/>
    <w:rsid w:val="00B61361"/>
    <w:rsid w:val="00B7243B"/>
    <w:rsid w:val="00B7490F"/>
    <w:rsid w:val="00B756C3"/>
    <w:rsid w:val="00B76649"/>
    <w:rsid w:val="00B81F6C"/>
    <w:rsid w:val="00B937DC"/>
    <w:rsid w:val="00B97B9F"/>
    <w:rsid w:val="00BA1CEA"/>
    <w:rsid w:val="00BA3068"/>
    <w:rsid w:val="00BA7FF0"/>
    <w:rsid w:val="00BB3B27"/>
    <w:rsid w:val="00BB4274"/>
    <w:rsid w:val="00BB5EDE"/>
    <w:rsid w:val="00BC14DF"/>
    <w:rsid w:val="00BC1E06"/>
    <w:rsid w:val="00BC2558"/>
    <w:rsid w:val="00BC2F4D"/>
    <w:rsid w:val="00BC3E62"/>
    <w:rsid w:val="00BC6D6D"/>
    <w:rsid w:val="00BD2CEC"/>
    <w:rsid w:val="00BD4681"/>
    <w:rsid w:val="00BE02C4"/>
    <w:rsid w:val="00BE14D1"/>
    <w:rsid w:val="00BE3113"/>
    <w:rsid w:val="00BF118E"/>
    <w:rsid w:val="00BF35F5"/>
    <w:rsid w:val="00BF67E6"/>
    <w:rsid w:val="00BF7E8B"/>
    <w:rsid w:val="00C02D86"/>
    <w:rsid w:val="00C044C2"/>
    <w:rsid w:val="00C05263"/>
    <w:rsid w:val="00C05997"/>
    <w:rsid w:val="00C05E1E"/>
    <w:rsid w:val="00C12FE8"/>
    <w:rsid w:val="00C145A9"/>
    <w:rsid w:val="00C3169B"/>
    <w:rsid w:val="00C32EE2"/>
    <w:rsid w:val="00C33559"/>
    <w:rsid w:val="00C37415"/>
    <w:rsid w:val="00C442E7"/>
    <w:rsid w:val="00C455F7"/>
    <w:rsid w:val="00C50450"/>
    <w:rsid w:val="00C56FF3"/>
    <w:rsid w:val="00C64731"/>
    <w:rsid w:val="00C66C18"/>
    <w:rsid w:val="00C70301"/>
    <w:rsid w:val="00C721A7"/>
    <w:rsid w:val="00C73A12"/>
    <w:rsid w:val="00C76945"/>
    <w:rsid w:val="00C803E2"/>
    <w:rsid w:val="00C81CF2"/>
    <w:rsid w:val="00C85866"/>
    <w:rsid w:val="00C85C6C"/>
    <w:rsid w:val="00C903AE"/>
    <w:rsid w:val="00C923CD"/>
    <w:rsid w:val="00CA0BE1"/>
    <w:rsid w:val="00CA2FDE"/>
    <w:rsid w:val="00CA7799"/>
    <w:rsid w:val="00CB10AF"/>
    <w:rsid w:val="00CB4797"/>
    <w:rsid w:val="00CB4ADC"/>
    <w:rsid w:val="00CB77C3"/>
    <w:rsid w:val="00CB7BCD"/>
    <w:rsid w:val="00CC3EBE"/>
    <w:rsid w:val="00CC46C9"/>
    <w:rsid w:val="00CC5E06"/>
    <w:rsid w:val="00CC7A78"/>
    <w:rsid w:val="00CD246E"/>
    <w:rsid w:val="00CD2FC0"/>
    <w:rsid w:val="00CD303F"/>
    <w:rsid w:val="00CD46D0"/>
    <w:rsid w:val="00CD61F9"/>
    <w:rsid w:val="00CD7461"/>
    <w:rsid w:val="00CF3ECD"/>
    <w:rsid w:val="00CF459C"/>
    <w:rsid w:val="00CF7C1C"/>
    <w:rsid w:val="00D00257"/>
    <w:rsid w:val="00D0198E"/>
    <w:rsid w:val="00D0259B"/>
    <w:rsid w:val="00D03106"/>
    <w:rsid w:val="00D03E14"/>
    <w:rsid w:val="00D03EBC"/>
    <w:rsid w:val="00D051F7"/>
    <w:rsid w:val="00D1017F"/>
    <w:rsid w:val="00D154D6"/>
    <w:rsid w:val="00D15B57"/>
    <w:rsid w:val="00D17461"/>
    <w:rsid w:val="00D20527"/>
    <w:rsid w:val="00D2223B"/>
    <w:rsid w:val="00D23480"/>
    <w:rsid w:val="00D2619D"/>
    <w:rsid w:val="00D31077"/>
    <w:rsid w:val="00D34E60"/>
    <w:rsid w:val="00D355A8"/>
    <w:rsid w:val="00D35EB5"/>
    <w:rsid w:val="00D36C27"/>
    <w:rsid w:val="00D37180"/>
    <w:rsid w:val="00D47D4D"/>
    <w:rsid w:val="00D527BC"/>
    <w:rsid w:val="00D53699"/>
    <w:rsid w:val="00D5450A"/>
    <w:rsid w:val="00D60444"/>
    <w:rsid w:val="00D609A6"/>
    <w:rsid w:val="00D62047"/>
    <w:rsid w:val="00D6755F"/>
    <w:rsid w:val="00D70517"/>
    <w:rsid w:val="00D7230F"/>
    <w:rsid w:val="00D73EF1"/>
    <w:rsid w:val="00D73F32"/>
    <w:rsid w:val="00D80FF9"/>
    <w:rsid w:val="00D8187F"/>
    <w:rsid w:val="00D82060"/>
    <w:rsid w:val="00D84981"/>
    <w:rsid w:val="00D84D36"/>
    <w:rsid w:val="00D84DBE"/>
    <w:rsid w:val="00DA10B2"/>
    <w:rsid w:val="00DA688E"/>
    <w:rsid w:val="00DA6937"/>
    <w:rsid w:val="00DA7A64"/>
    <w:rsid w:val="00DB5973"/>
    <w:rsid w:val="00DB7A55"/>
    <w:rsid w:val="00DC15D1"/>
    <w:rsid w:val="00DC7DED"/>
    <w:rsid w:val="00DD7C92"/>
    <w:rsid w:val="00DE01D4"/>
    <w:rsid w:val="00DE48F2"/>
    <w:rsid w:val="00DF53D6"/>
    <w:rsid w:val="00E100FF"/>
    <w:rsid w:val="00E154FF"/>
    <w:rsid w:val="00E157D2"/>
    <w:rsid w:val="00E15B1F"/>
    <w:rsid w:val="00E168C9"/>
    <w:rsid w:val="00E170D2"/>
    <w:rsid w:val="00E1750E"/>
    <w:rsid w:val="00E252F8"/>
    <w:rsid w:val="00E25597"/>
    <w:rsid w:val="00E26B53"/>
    <w:rsid w:val="00E2756E"/>
    <w:rsid w:val="00E366F4"/>
    <w:rsid w:val="00E41C62"/>
    <w:rsid w:val="00E42B3C"/>
    <w:rsid w:val="00E42B41"/>
    <w:rsid w:val="00E43EEF"/>
    <w:rsid w:val="00E53091"/>
    <w:rsid w:val="00E54511"/>
    <w:rsid w:val="00E5737C"/>
    <w:rsid w:val="00E6015E"/>
    <w:rsid w:val="00E608CF"/>
    <w:rsid w:val="00E63202"/>
    <w:rsid w:val="00E64737"/>
    <w:rsid w:val="00E64F6C"/>
    <w:rsid w:val="00E65845"/>
    <w:rsid w:val="00E701EE"/>
    <w:rsid w:val="00E76601"/>
    <w:rsid w:val="00E76966"/>
    <w:rsid w:val="00E77F5E"/>
    <w:rsid w:val="00E81000"/>
    <w:rsid w:val="00E812F2"/>
    <w:rsid w:val="00E9334C"/>
    <w:rsid w:val="00E9444D"/>
    <w:rsid w:val="00EA0DF2"/>
    <w:rsid w:val="00EA412F"/>
    <w:rsid w:val="00EA7CF0"/>
    <w:rsid w:val="00EB128C"/>
    <w:rsid w:val="00EB731A"/>
    <w:rsid w:val="00EC13F0"/>
    <w:rsid w:val="00EC3087"/>
    <w:rsid w:val="00EC6683"/>
    <w:rsid w:val="00EC7771"/>
    <w:rsid w:val="00ED0384"/>
    <w:rsid w:val="00ED1874"/>
    <w:rsid w:val="00ED42A5"/>
    <w:rsid w:val="00ED6F66"/>
    <w:rsid w:val="00EE04C2"/>
    <w:rsid w:val="00EE1F74"/>
    <w:rsid w:val="00EE44D2"/>
    <w:rsid w:val="00EE4A6E"/>
    <w:rsid w:val="00EE62E6"/>
    <w:rsid w:val="00EE6E10"/>
    <w:rsid w:val="00EF356C"/>
    <w:rsid w:val="00EF51DE"/>
    <w:rsid w:val="00EF6B48"/>
    <w:rsid w:val="00EF7AFA"/>
    <w:rsid w:val="00F035FB"/>
    <w:rsid w:val="00F056C5"/>
    <w:rsid w:val="00F05BCD"/>
    <w:rsid w:val="00F1611E"/>
    <w:rsid w:val="00F215B2"/>
    <w:rsid w:val="00F227F3"/>
    <w:rsid w:val="00F22D80"/>
    <w:rsid w:val="00F259AB"/>
    <w:rsid w:val="00F417A0"/>
    <w:rsid w:val="00F42C3A"/>
    <w:rsid w:val="00F444E0"/>
    <w:rsid w:val="00F47477"/>
    <w:rsid w:val="00F56FA6"/>
    <w:rsid w:val="00F6360B"/>
    <w:rsid w:val="00F6714A"/>
    <w:rsid w:val="00F67B20"/>
    <w:rsid w:val="00F76821"/>
    <w:rsid w:val="00F8108D"/>
    <w:rsid w:val="00F867B9"/>
    <w:rsid w:val="00F86A33"/>
    <w:rsid w:val="00F8702B"/>
    <w:rsid w:val="00F917CB"/>
    <w:rsid w:val="00F96C49"/>
    <w:rsid w:val="00FA0BCD"/>
    <w:rsid w:val="00FA4432"/>
    <w:rsid w:val="00FA57B8"/>
    <w:rsid w:val="00FB1D2D"/>
    <w:rsid w:val="00FB258E"/>
    <w:rsid w:val="00FB6A72"/>
    <w:rsid w:val="00FB7269"/>
    <w:rsid w:val="00FD0679"/>
    <w:rsid w:val="00FD19FB"/>
    <w:rsid w:val="00FD1E1B"/>
    <w:rsid w:val="00FD3B6A"/>
    <w:rsid w:val="00FD41F8"/>
    <w:rsid w:val="00FD6C07"/>
    <w:rsid w:val="00FD7DFF"/>
    <w:rsid w:val="00FE1A38"/>
    <w:rsid w:val="00FE305A"/>
    <w:rsid w:val="00FE3632"/>
    <w:rsid w:val="00FE3E01"/>
    <w:rsid w:val="00FE4B95"/>
    <w:rsid w:val="00FF248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D6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link w:val="BodyTextChar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B364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D6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link w:val="BodyTextChar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B364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88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Andris.Malnieks@em.gov.l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CAEC10-8C3E-417B-BA65-7FB5F70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LR Ekonomikas ministrija</Company>
  <LinksUpToDate>false</LinksUpToDate>
  <CharactersWithSpaces>3785</CharactersWithSpaces>
  <SharedDoc>false</SharedDoc>
  <HLinks>
    <vt:vector size="6" baseType="variant">
      <vt:variant>
        <vt:i4>2555924</vt:i4>
      </vt:variant>
      <vt:variant>
        <vt:i4>6</vt:i4>
      </vt:variant>
      <vt:variant>
        <vt:i4>0</vt:i4>
      </vt:variant>
      <vt:variant>
        <vt:i4>5</vt:i4>
      </vt:variant>
      <vt:variant>
        <vt:lpwstr>mailto:Mareks.Zakutajevs@em.gov.lv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subject>projekts</dc:subject>
  <dc:creator>Andris.Malnieks@em.gov.lv</dc:creator>
  <cp:keywords/>
  <dc:description/>
  <cp:lastModifiedBy>Andris Mālnieks</cp:lastModifiedBy>
  <cp:revision>3</cp:revision>
  <cp:lastPrinted>2013-07-15T10:06:00Z</cp:lastPrinted>
  <dcterms:created xsi:type="dcterms:W3CDTF">2014-02-07T11:27:00Z</dcterms:created>
  <dcterms:modified xsi:type="dcterms:W3CDTF">2014-02-07T11:28:00Z</dcterms:modified>
</cp:coreProperties>
</file>