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04A84" w14:textId="77777777" w:rsidR="0064759D" w:rsidRDefault="0064759D" w:rsidP="0064759D">
      <w:pPr>
        <w:spacing w:after="0" w:line="240" w:lineRule="auto"/>
        <w:jc w:val="center"/>
        <w:rPr>
          <w:sz w:val="28"/>
          <w:szCs w:val="28"/>
        </w:rPr>
      </w:pPr>
    </w:p>
    <w:p w14:paraId="33204A85" w14:textId="77777777" w:rsidR="0064759D" w:rsidRDefault="0064759D" w:rsidP="00647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04A86" w14:textId="77777777" w:rsidR="0064759D" w:rsidRDefault="0064759D" w:rsidP="00647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04A87" w14:textId="77777777" w:rsidR="0064759D" w:rsidRDefault="0064759D" w:rsidP="00647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04A88" w14:textId="77777777" w:rsidR="0064759D" w:rsidRDefault="0064759D" w:rsidP="00647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04A89" w14:textId="77777777" w:rsidR="0064759D" w:rsidRDefault="0064759D" w:rsidP="00647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04A8A" w14:textId="77777777" w:rsidR="0064759D" w:rsidRDefault="0064759D" w:rsidP="00647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04A8B" w14:textId="77777777" w:rsidR="0064759D" w:rsidRDefault="0064759D" w:rsidP="00647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64759D" w14:paraId="33204A8F" w14:textId="77777777" w:rsidTr="0064759D">
        <w:trPr>
          <w:cantSplit/>
        </w:trPr>
        <w:tc>
          <w:tcPr>
            <w:tcW w:w="3967" w:type="dxa"/>
            <w:hideMark/>
          </w:tcPr>
          <w:p w14:paraId="33204A8C" w14:textId="77777777" w:rsidR="0064759D" w:rsidRDefault="0064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  <w:hideMark/>
          </w:tcPr>
          <w:p w14:paraId="33204A8D" w14:textId="77777777" w:rsidR="0064759D" w:rsidRDefault="0064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  <w:hideMark/>
          </w:tcPr>
          <w:p w14:paraId="33204A8E" w14:textId="77777777" w:rsidR="0064759D" w:rsidRDefault="0064759D" w:rsidP="00647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2013.gada                 </w:t>
            </w:r>
          </w:p>
        </w:tc>
      </w:tr>
    </w:tbl>
    <w:p w14:paraId="33204A90" w14:textId="77777777" w:rsidR="0064759D" w:rsidRDefault="0064759D" w:rsidP="0064759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204A91" w14:textId="77777777" w:rsidR="0064759D" w:rsidRDefault="0064759D" w:rsidP="0064759D">
      <w:pPr>
        <w:pStyle w:val="BodyText"/>
        <w:jc w:val="center"/>
        <w:rPr>
          <w:b/>
          <w:szCs w:val="28"/>
        </w:rPr>
      </w:pPr>
    </w:p>
    <w:p w14:paraId="33204A92" w14:textId="77777777" w:rsidR="0064759D" w:rsidRDefault="0064759D" w:rsidP="0064759D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14:paraId="33204A93" w14:textId="77777777" w:rsidR="0064759D" w:rsidRDefault="0064759D" w:rsidP="0064759D">
      <w:pPr>
        <w:pStyle w:val="BodyText"/>
        <w:jc w:val="center"/>
        <w:rPr>
          <w:b/>
          <w:szCs w:val="28"/>
        </w:rPr>
      </w:pPr>
    </w:p>
    <w:p w14:paraId="33204A94" w14:textId="3620E2E3" w:rsidR="0064759D" w:rsidRDefault="0064759D" w:rsidP="0064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Informatīvais ziņojums par būvniecības iz</w:t>
      </w:r>
      <w:r w:rsidR="00EA09A2">
        <w:rPr>
          <w:rFonts w:ascii="Times New Roman" w:eastAsia="Times New Roman" w:hAnsi="Times New Roman" w:cs="Times New Roman"/>
          <w:b/>
          <w:bCs/>
          <w:sz w:val="28"/>
          <w:szCs w:val="20"/>
        </w:rPr>
        <w:t>maksu indeksēšanas slieksni 2014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.gadā noslēgtiem būvniecības līgumiem </w:t>
      </w:r>
    </w:p>
    <w:p w14:paraId="33204A95" w14:textId="77777777" w:rsidR="0064759D" w:rsidRDefault="0064759D" w:rsidP="006475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TA-3486</w:t>
      </w:r>
    </w:p>
    <w:p w14:paraId="33204A96" w14:textId="77777777" w:rsidR="0064759D" w:rsidRDefault="0064759D" w:rsidP="0064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14:paraId="33204A97" w14:textId="77777777" w:rsidR="0064759D" w:rsidRDefault="0064759D" w:rsidP="0064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(...)</w:t>
      </w:r>
    </w:p>
    <w:p w14:paraId="33204A98" w14:textId="77777777" w:rsidR="0064759D" w:rsidRDefault="0064759D" w:rsidP="0064759D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14:paraId="33204A99" w14:textId="77777777" w:rsidR="0064759D" w:rsidRDefault="0064759D" w:rsidP="0064759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Pieņemt zināšanai iesniegto informatīvo ziņojumu. </w:t>
      </w:r>
    </w:p>
    <w:p w14:paraId="33204A9A" w14:textId="73BEB9FB" w:rsidR="0064759D" w:rsidRDefault="0064759D" w:rsidP="0064759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Valsts pārvaldes iestādēm, slēdzot 2014.gadā publiski finansētus būvniecības līgumus, nodrošināt informatīvajā ziņojumā norādītā indeksēšanas sliekšņa piemērošanu, ja tas attiecināms. </w:t>
      </w:r>
    </w:p>
    <w:p w14:paraId="33204A9B" w14:textId="77777777" w:rsidR="0064759D" w:rsidRDefault="0064759D" w:rsidP="0064759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Aicināt pašvaldības un citas atvasinātās publiskās personas, slēdzot 2014.gadā publiski finansētus būvniecības līgumus, nodrošināt informatīvajā ziņojumā norādītā indeksēšanas sliekšņa piemērošanu. </w:t>
      </w:r>
    </w:p>
    <w:p w14:paraId="33204A9C" w14:textId="77777777" w:rsidR="0064759D" w:rsidRDefault="0064759D" w:rsidP="0064759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04A9D" w14:textId="77777777" w:rsidR="0064759D" w:rsidRDefault="0064759D" w:rsidP="0064759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04A9E" w14:textId="77777777" w:rsidR="0064759D" w:rsidRDefault="0064759D" w:rsidP="0064759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04A9F" w14:textId="4E0DD1A6" w:rsidR="0064759D" w:rsidRDefault="0064759D" w:rsidP="00766043">
      <w:pPr>
        <w:tabs>
          <w:tab w:val="left" w:pos="6521"/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gramEnd"/>
      <w:r w:rsidR="007660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Valdis Dombrovskis</w:t>
      </w:r>
    </w:p>
    <w:p w14:paraId="33204AA0" w14:textId="77777777" w:rsidR="0064759D" w:rsidRDefault="0064759D" w:rsidP="00766043">
      <w:pPr>
        <w:tabs>
          <w:tab w:val="left" w:pos="6521"/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3204AA1" w14:textId="77777777" w:rsidR="0064759D" w:rsidRDefault="0064759D" w:rsidP="00766043">
      <w:pPr>
        <w:tabs>
          <w:tab w:val="left" w:pos="6521"/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3204AA2" w14:textId="77777777" w:rsidR="0064759D" w:rsidRDefault="0064759D" w:rsidP="00766043">
      <w:pPr>
        <w:tabs>
          <w:tab w:val="left" w:pos="6521"/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3204AA3" w14:textId="77777777" w:rsidR="0064759D" w:rsidRDefault="0064759D" w:rsidP="00766043">
      <w:pPr>
        <w:tabs>
          <w:tab w:val="left" w:pos="6521"/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>Elita Dreimane</w:t>
      </w:r>
    </w:p>
    <w:sectPr w:rsidR="0064759D" w:rsidSect="00766043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F1658" w14:textId="77777777" w:rsidR="00766043" w:rsidRDefault="00766043" w:rsidP="00766043">
      <w:pPr>
        <w:spacing w:after="0" w:line="240" w:lineRule="auto"/>
      </w:pPr>
      <w:r>
        <w:separator/>
      </w:r>
    </w:p>
  </w:endnote>
  <w:endnote w:type="continuationSeparator" w:id="0">
    <w:p w14:paraId="4183B40B" w14:textId="77777777" w:rsidR="00766043" w:rsidRDefault="00766043" w:rsidP="0076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C3EF9" w14:textId="16238BA1" w:rsidR="00766043" w:rsidRPr="00766043" w:rsidRDefault="00766043">
    <w:pPr>
      <w:pStyle w:val="Footer"/>
      <w:rPr>
        <w:sz w:val="16"/>
        <w:szCs w:val="16"/>
      </w:rPr>
    </w:pPr>
    <w:r w:rsidRPr="00766043">
      <w:rPr>
        <w:sz w:val="16"/>
        <w:szCs w:val="16"/>
      </w:rPr>
      <w:t>3486z3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3A88E" w14:textId="77777777" w:rsidR="00766043" w:rsidRDefault="00766043" w:rsidP="00766043">
      <w:pPr>
        <w:spacing w:after="0" w:line="240" w:lineRule="auto"/>
      </w:pPr>
      <w:r>
        <w:separator/>
      </w:r>
    </w:p>
  </w:footnote>
  <w:footnote w:type="continuationSeparator" w:id="0">
    <w:p w14:paraId="2F3FE043" w14:textId="77777777" w:rsidR="00766043" w:rsidRDefault="00766043" w:rsidP="0076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C8790" w14:textId="77777777" w:rsidR="00766043" w:rsidRPr="00766043" w:rsidRDefault="00766043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766043">
      <w:rPr>
        <w:b/>
        <w:bCs/>
        <w:sz w:val="28"/>
        <w:szCs w:val="28"/>
      </w:rPr>
      <w:t>MINISTRU KABINETA SĒDES PROTOKOLLĒMUMS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9D"/>
    <w:rsid w:val="00096549"/>
    <w:rsid w:val="00276E3A"/>
    <w:rsid w:val="00565564"/>
    <w:rsid w:val="0064759D"/>
    <w:rsid w:val="00766043"/>
    <w:rsid w:val="00AA26F1"/>
    <w:rsid w:val="00E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204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9D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A26F1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styleId="BodyText">
    <w:name w:val="Body Text"/>
    <w:basedOn w:val="Normal"/>
    <w:link w:val="BodyTextChar"/>
    <w:semiHidden/>
    <w:unhideWhenUsed/>
    <w:rsid w:val="006475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759D"/>
    <w:rPr>
      <w:rFonts w:ascii="Times New Roman" w:eastAsia="Times New Roman" w:hAnsi="Times New Roman"/>
      <w:sz w:val="28"/>
      <w:szCs w:val="20"/>
    </w:rPr>
  </w:style>
  <w:style w:type="paragraph" w:customStyle="1" w:styleId="naisf">
    <w:name w:val="naisf"/>
    <w:basedOn w:val="Normal"/>
    <w:rsid w:val="006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66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43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66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43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9D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A26F1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styleId="BodyText">
    <w:name w:val="Body Text"/>
    <w:basedOn w:val="Normal"/>
    <w:link w:val="BodyTextChar"/>
    <w:semiHidden/>
    <w:unhideWhenUsed/>
    <w:rsid w:val="006475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759D"/>
    <w:rPr>
      <w:rFonts w:ascii="Times New Roman" w:eastAsia="Times New Roman" w:hAnsi="Times New Roman"/>
      <w:sz w:val="28"/>
      <w:szCs w:val="20"/>
    </w:rPr>
  </w:style>
  <w:style w:type="paragraph" w:customStyle="1" w:styleId="naisf">
    <w:name w:val="naisf"/>
    <w:basedOn w:val="Normal"/>
    <w:rsid w:val="006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66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43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66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43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Aija Antenišķe</cp:lastModifiedBy>
  <cp:revision>4</cp:revision>
  <cp:lastPrinted>2013-12-03T08:57:00Z</cp:lastPrinted>
  <dcterms:created xsi:type="dcterms:W3CDTF">2013-12-02T15:04:00Z</dcterms:created>
  <dcterms:modified xsi:type="dcterms:W3CDTF">2013-12-03T09:19:00Z</dcterms:modified>
</cp:coreProperties>
</file>