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F" w:rsidRDefault="00B553C3" w:rsidP="007D3B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26F62">
        <w:rPr>
          <w:rFonts w:ascii="Times New Roman" w:hAnsi="Times New Roman" w:cs="Times New Roman"/>
          <w:b/>
          <w:sz w:val="24"/>
          <w:szCs w:val="28"/>
        </w:rPr>
        <w:t>Pielikums Nr.2</w:t>
      </w:r>
    </w:p>
    <w:p w:rsidR="00B553C3" w:rsidRPr="00926F62" w:rsidRDefault="007D3BFF" w:rsidP="007D3B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D3BFF">
        <w:rPr>
          <w:rFonts w:ascii="Times New Roman" w:hAnsi="Times New Roman" w:cs="Times New Roman"/>
          <w:b/>
          <w:sz w:val="24"/>
          <w:szCs w:val="28"/>
        </w:rPr>
        <w:t>Ekonomikas ministrijas informatīvajam ziņojumam par Baltijas Inovāciju fondu.</w:t>
      </w:r>
    </w:p>
    <w:p w:rsidR="007D3BFF" w:rsidRDefault="007D3BFF" w:rsidP="007D3B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53C3" w:rsidRPr="006B299B" w:rsidRDefault="00B553C3" w:rsidP="007D3BFF">
      <w:pPr>
        <w:spacing w:after="0" w:line="240" w:lineRule="auto"/>
        <w:rPr>
          <w:b/>
        </w:rPr>
      </w:pPr>
      <w:r w:rsidRPr="007D3BFF">
        <w:rPr>
          <w:rFonts w:ascii="Times New Roman" w:hAnsi="Times New Roman" w:cs="Times New Roman"/>
          <w:sz w:val="24"/>
          <w:szCs w:val="28"/>
        </w:rPr>
        <w:t>Eiropas Investīciju fonda izstrādātā prognoze investīciju grafikam Baltijas Inovāciju fondā</w:t>
      </w:r>
      <w:r w:rsidRPr="00926F62">
        <w:rPr>
          <w:b/>
          <w:noProof/>
          <w:sz w:val="24"/>
          <w:lang w:eastAsia="lv-LV"/>
        </w:rPr>
        <w:t xml:space="preserve"> </w:t>
      </w:r>
      <w:r w:rsidR="006B299B" w:rsidRPr="006B299B">
        <w:rPr>
          <w:b/>
          <w:noProof/>
          <w:lang w:eastAsia="lv-LV"/>
        </w:rPr>
        <w:drawing>
          <wp:inline distT="0" distB="0" distL="0" distR="0" wp14:anchorId="5FAE0367" wp14:editId="31C56A26">
            <wp:extent cx="8762999" cy="3771900"/>
            <wp:effectExtent l="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3904" cy="37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99B" w:rsidRPr="006B299B">
        <w:rPr>
          <w:b/>
          <w:noProof/>
          <w:lang w:eastAsia="lv-LV"/>
        </w:rPr>
        <w:drawing>
          <wp:inline distT="0" distB="0" distL="0" distR="0" wp14:anchorId="7D860493" wp14:editId="196A7444">
            <wp:extent cx="8782050" cy="952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3C3" w:rsidRPr="006B299B" w:rsidSect="007D3BFF">
      <w:footerReference w:type="default" r:id="rId10"/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35" w:rsidRDefault="00931335" w:rsidP="00926F62">
      <w:pPr>
        <w:spacing w:after="0" w:line="240" w:lineRule="auto"/>
      </w:pPr>
      <w:r>
        <w:separator/>
      </w:r>
    </w:p>
  </w:endnote>
  <w:endnote w:type="continuationSeparator" w:id="0">
    <w:p w:rsidR="00931335" w:rsidRDefault="00931335" w:rsidP="0092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62" w:rsidRPr="00926F62" w:rsidRDefault="00926F62">
    <w:pPr>
      <w:pStyle w:val="Footer"/>
      <w:rPr>
        <w:rFonts w:ascii="Times New Roman" w:hAnsi="Times New Roman" w:cs="Times New Roman"/>
        <w:sz w:val="24"/>
      </w:rPr>
    </w:pPr>
    <w:r w:rsidRPr="00926F62">
      <w:rPr>
        <w:rFonts w:ascii="Times New Roman" w:hAnsi="Times New Roman" w:cs="Times New Roman"/>
        <w:sz w:val="24"/>
      </w:rPr>
      <w:fldChar w:fldCharType="begin"/>
    </w:r>
    <w:r w:rsidRPr="00926F62">
      <w:rPr>
        <w:rFonts w:ascii="Times New Roman" w:hAnsi="Times New Roman" w:cs="Times New Roman"/>
        <w:sz w:val="24"/>
      </w:rPr>
      <w:instrText xml:space="preserve"> FILENAME   \* MERGEFORMAT </w:instrText>
    </w:r>
    <w:r w:rsidRPr="00926F62">
      <w:rPr>
        <w:rFonts w:ascii="Times New Roman" w:hAnsi="Times New Roman" w:cs="Times New Roman"/>
        <w:sz w:val="24"/>
      </w:rPr>
      <w:fldChar w:fldCharType="separate"/>
    </w:r>
    <w:r w:rsidR="00662BB2">
      <w:rPr>
        <w:rFonts w:ascii="Times New Roman" w:hAnsi="Times New Roman" w:cs="Times New Roman"/>
        <w:noProof/>
        <w:sz w:val="24"/>
      </w:rPr>
      <w:t>EMzinop2_190912_BIF</w:t>
    </w:r>
    <w:r w:rsidRPr="00926F62">
      <w:rPr>
        <w:rFonts w:ascii="Times New Roman" w:hAnsi="Times New Roman" w:cs="Times New Roman"/>
        <w:sz w:val="24"/>
      </w:rPr>
      <w:fldChar w:fldCharType="end"/>
    </w:r>
    <w:r w:rsidRPr="00926F62">
      <w:rPr>
        <w:rFonts w:ascii="Times New Roman" w:hAnsi="Times New Roman" w:cs="Times New Roman"/>
        <w:sz w:val="24"/>
      </w:rPr>
      <w:t>; Eiropas Investīciju fonda izstrādātā prognoze investīciju grafikam BIF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35" w:rsidRDefault="00931335" w:rsidP="00926F62">
      <w:pPr>
        <w:spacing w:after="0" w:line="240" w:lineRule="auto"/>
      </w:pPr>
      <w:r>
        <w:separator/>
      </w:r>
    </w:p>
  </w:footnote>
  <w:footnote w:type="continuationSeparator" w:id="0">
    <w:p w:rsidR="00931335" w:rsidRDefault="00931335" w:rsidP="0092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A"/>
    <w:rsid w:val="00086935"/>
    <w:rsid w:val="00196CF6"/>
    <w:rsid w:val="00662BB2"/>
    <w:rsid w:val="006B299B"/>
    <w:rsid w:val="007749F0"/>
    <w:rsid w:val="007D3BFF"/>
    <w:rsid w:val="00881305"/>
    <w:rsid w:val="00926F62"/>
    <w:rsid w:val="00931335"/>
    <w:rsid w:val="00931FB3"/>
    <w:rsid w:val="00965610"/>
    <w:rsid w:val="00B553C3"/>
    <w:rsid w:val="00D0349A"/>
    <w:rsid w:val="00D378F1"/>
    <w:rsid w:val="00E46E75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62"/>
  </w:style>
  <w:style w:type="paragraph" w:styleId="Footer">
    <w:name w:val="footer"/>
    <w:basedOn w:val="Normal"/>
    <w:link w:val="FooterChar"/>
    <w:uiPriority w:val="99"/>
    <w:unhideWhenUsed/>
    <w:rsid w:val="0092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62"/>
  </w:style>
  <w:style w:type="paragraph" w:styleId="Footer">
    <w:name w:val="footer"/>
    <w:basedOn w:val="Normal"/>
    <w:link w:val="FooterChar"/>
    <w:uiPriority w:val="99"/>
    <w:unhideWhenUsed/>
    <w:rsid w:val="00926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42B4-1413-4D39-B318-40C7A2B8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Pielikums Nr.2</dc:title>
  <dc:subject/>
  <dc:creator>Egita Poļanska</dc:creator>
  <cp:keywords/>
  <dc:description>67013108, Egita.Polanska@em.gov.lv</dc:description>
  <cp:lastModifiedBy>Egita Poļanska</cp:lastModifiedBy>
  <cp:revision>8</cp:revision>
  <dcterms:created xsi:type="dcterms:W3CDTF">2012-09-03T11:21:00Z</dcterms:created>
  <dcterms:modified xsi:type="dcterms:W3CDTF">2012-09-19T11:06:00Z</dcterms:modified>
</cp:coreProperties>
</file>