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D4" w:rsidRPr="00CB6BD4" w:rsidRDefault="00203C03" w:rsidP="00CB6BD4">
      <w:pPr>
        <w:pStyle w:val="naisc"/>
        <w:spacing w:before="0" w:after="0"/>
        <w:rPr>
          <w:b/>
        </w:rPr>
      </w:pPr>
      <w:r w:rsidRPr="00CB6BD4">
        <w:rPr>
          <w:bCs/>
        </w:rPr>
        <w:t>Ministru kabineta rīkojuma projekta</w:t>
      </w:r>
      <w:r w:rsidR="00993D5A" w:rsidRPr="00CB6BD4">
        <w:rPr>
          <w:bCs/>
        </w:rPr>
        <w:t xml:space="preserve"> </w:t>
      </w:r>
      <w:r w:rsidRPr="00CB6BD4">
        <w:rPr>
          <w:b/>
        </w:rPr>
        <w:t>„</w:t>
      </w:r>
      <w:r w:rsidR="00367788" w:rsidRPr="00CB6BD4">
        <w:rPr>
          <w:b/>
        </w:rPr>
        <w:t>Par valsts nekustamā īpašuma Saules ielā 137, Ventspilī, nodošanu Ventspils pilsētas pašvaldības īpašumā</w:t>
      </w:r>
      <w:r w:rsidRPr="00CB6BD4">
        <w:rPr>
          <w:b/>
        </w:rPr>
        <w:t>”</w:t>
      </w:r>
    </w:p>
    <w:p w:rsidR="002D7082" w:rsidRPr="00CB6BD4" w:rsidRDefault="00CB6BD4" w:rsidP="00CB6BD4">
      <w:pPr>
        <w:pStyle w:val="naisc"/>
        <w:spacing w:before="0" w:after="0"/>
      </w:pPr>
      <w:r w:rsidRPr="00CB6BD4">
        <w:rPr>
          <w:b/>
        </w:rPr>
        <w:t xml:space="preserve"> </w:t>
      </w:r>
      <w:r w:rsidR="00203C03" w:rsidRPr="00CB6BD4">
        <w:t>sākotnēj</w:t>
      </w:r>
      <w:r w:rsidR="0052589F" w:rsidRPr="00CB6BD4">
        <w:t>ā</w:t>
      </w:r>
      <w:r w:rsidR="00203C03" w:rsidRPr="00CB6BD4">
        <w:t>s ietekmes novērtējuma ziņojums</w:t>
      </w:r>
      <w:r w:rsidR="0052589F" w:rsidRPr="00CB6BD4">
        <w:t xml:space="preserve"> (anotācija)</w:t>
      </w:r>
    </w:p>
    <w:tbl>
      <w:tblPr>
        <w:tblW w:w="499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93"/>
        <w:gridCol w:w="143"/>
        <w:gridCol w:w="2563"/>
        <w:gridCol w:w="1231"/>
        <w:gridCol w:w="1740"/>
        <w:gridCol w:w="1146"/>
        <w:gridCol w:w="1146"/>
        <w:gridCol w:w="952"/>
      </w:tblGrid>
      <w:tr w:rsidR="002D7082" w:rsidRPr="002D7082" w:rsidTr="001E5B7E">
        <w:trPr>
          <w:tblCellSpacing w:w="15" w:type="dxa"/>
        </w:trPr>
        <w:tc>
          <w:tcPr>
            <w:tcW w:w="4967" w:type="pct"/>
            <w:gridSpan w:val="8"/>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854C0D">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45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2D7082" w:rsidRPr="00367788" w:rsidRDefault="003D7E92" w:rsidP="00463563">
            <w:pPr>
              <w:spacing w:before="100" w:beforeAutospacing="1" w:after="100" w:afterAutospacing="1" w:line="240" w:lineRule="auto"/>
              <w:ind w:firstLine="394"/>
              <w:jc w:val="both"/>
              <w:rPr>
                <w:rFonts w:ascii="Times New Roman" w:eastAsia="Times New Roman" w:hAnsi="Times New Roman" w:cs="Times New Roman"/>
                <w:sz w:val="24"/>
                <w:szCs w:val="24"/>
                <w:lang w:eastAsia="lv-LV"/>
              </w:rPr>
            </w:pPr>
            <w:r w:rsidRPr="00367788">
              <w:rPr>
                <w:sz w:val="24"/>
                <w:szCs w:val="24"/>
                <w:lang w:eastAsia="lv-LV"/>
              </w:rPr>
              <w:t>Ministru kabineta rīkojuma projekts „</w:t>
            </w:r>
            <w:r w:rsidR="00367788" w:rsidRPr="00367788">
              <w:rPr>
                <w:sz w:val="24"/>
                <w:szCs w:val="24"/>
                <w:lang w:eastAsia="lv-LV"/>
              </w:rPr>
              <w:t>Par valsts nekustamā īpašuma Saules ielā 137, Ventspilī, nodošanu Ventspils pilsētas pašvaldības īpašumā</w:t>
            </w:r>
            <w:r w:rsidRPr="00367788">
              <w:rPr>
                <w:sz w:val="24"/>
                <w:szCs w:val="24"/>
                <w:lang w:eastAsia="lv-LV"/>
              </w:rPr>
              <w:t>” (turpmāk – rīkojuma projekts) sagatavots</w:t>
            </w:r>
            <w:r w:rsidR="00367788">
              <w:rPr>
                <w:sz w:val="24"/>
                <w:szCs w:val="24"/>
                <w:lang w:eastAsia="lv-LV"/>
              </w:rPr>
              <w:t>, saskaņā</w:t>
            </w:r>
            <w:r w:rsidRPr="00367788">
              <w:rPr>
                <w:sz w:val="24"/>
                <w:szCs w:val="24"/>
                <w:lang w:eastAsia="lv-LV"/>
              </w:rPr>
              <w:t xml:space="preserve"> </w:t>
            </w:r>
            <w:r w:rsidR="00367788">
              <w:rPr>
                <w:sz w:val="24"/>
                <w:szCs w:val="24"/>
                <w:lang w:eastAsia="lv-LV"/>
              </w:rPr>
              <w:t xml:space="preserve">ar </w:t>
            </w:r>
            <w:r w:rsidR="00367788" w:rsidRPr="00367788">
              <w:rPr>
                <w:sz w:val="24"/>
                <w:szCs w:val="24"/>
                <w:lang w:eastAsia="lv-LV"/>
              </w:rPr>
              <w:t>Publiskas personas mantas atsavināšanas likuma 43.pantu un pārejas noteikumu 3.punktu</w:t>
            </w:r>
            <w:r w:rsidR="00367788">
              <w:rPr>
                <w:sz w:val="24"/>
                <w:szCs w:val="24"/>
                <w:lang w:eastAsia="lv-LV"/>
              </w:rPr>
              <w:t>, lai</w:t>
            </w:r>
            <w:r w:rsidR="00367788" w:rsidRPr="00367788">
              <w:rPr>
                <w:sz w:val="24"/>
                <w:szCs w:val="24"/>
                <w:lang w:eastAsia="lv-LV"/>
              </w:rPr>
              <w:t xml:space="preserve"> atļaut</w:t>
            </w:r>
            <w:r w:rsidR="00367788">
              <w:rPr>
                <w:sz w:val="24"/>
                <w:szCs w:val="24"/>
                <w:lang w:eastAsia="lv-LV"/>
              </w:rPr>
              <w:t>u</w:t>
            </w:r>
            <w:r w:rsidR="00367788" w:rsidRPr="00367788">
              <w:rPr>
                <w:sz w:val="24"/>
                <w:szCs w:val="24"/>
                <w:lang w:eastAsia="lv-LV"/>
              </w:rPr>
              <w:t xml:space="preserve"> Finanšu ministrijai nodot bez atlīdzības Ventspils </w:t>
            </w:r>
            <w:r w:rsidR="00463563">
              <w:rPr>
                <w:sz w:val="24"/>
                <w:szCs w:val="24"/>
                <w:lang w:eastAsia="lv-LV"/>
              </w:rPr>
              <w:t>pilsētas</w:t>
            </w:r>
            <w:r w:rsidR="00367788" w:rsidRPr="00367788">
              <w:rPr>
                <w:sz w:val="24"/>
                <w:szCs w:val="24"/>
                <w:lang w:eastAsia="lv-LV"/>
              </w:rPr>
              <w:t xml:space="preserve"> pašvaldības īpašumā valstij piekrītošo nekustamo īpašumu (nekustamā īpašuma kadastra </w:t>
            </w:r>
            <w:proofErr w:type="spellStart"/>
            <w:r w:rsidR="00367788" w:rsidRPr="00367788">
              <w:rPr>
                <w:sz w:val="24"/>
                <w:szCs w:val="24"/>
                <w:lang w:eastAsia="lv-LV"/>
              </w:rPr>
              <w:t>Nr</w:t>
            </w:r>
            <w:proofErr w:type="spellEnd"/>
            <w:r w:rsidR="00367788" w:rsidRPr="00367788">
              <w:rPr>
                <w:sz w:val="24"/>
                <w:szCs w:val="24"/>
                <w:lang w:eastAsia="lv-LV"/>
              </w:rPr>
              <w:t>. 2700</w:t>
            </w:r>
            <w:r w:rsidR="00367788">
              <w:rPr>
                <w:sz w:val="24"/>
                <w:szCs w:val="24"/>
                <w:lang w:eastAsia="lv-LV"/>
              </w:rPr>
              <w:t> </w:t>
            </w:r>
            <w:r w:rsidR="00367788" w:rsidRPr="00367788">
              <w:rPr>
                <w:sz w:val="24"/>
                <w:szCs w:val="24"/>
                <w:lang w:eastAsia="lv-LV"/>
              </w:rPr>
              <w:t>518</w:t>
            </w:r>
            <w:r w:rsidR="00367788">
              <w:rPr>
                <w:sz w:val="24"/>
                <w:szCs w:val="24"/>
                <w:lang w:eastAsia="lv-LV"/>
              </w:rPr>
              <w:t> </w:t>
            </w:r>
            <w:r w:rsidR="00367788" w:rsidRPr="00367788">
              <w:rPr>
                <w:sz w:val="24"/>
                <w:szCs w:val="24"/>
                <w:lang w:eastAsia="lv-LV"/>
              </w:rPr>
              <w:t>0006</w:t>
            </w:r>
            <w:r w:rsidR="00367788">
              <w:rPr>
                <w:sz w:val="24"/>
                <w:szCs w:val="24"/>
                <w:lang w:eastAsia="lv-LV"/>
              </w:rPr>
              <w:t>)</w:t>
            </w:r>
            <w:r w:rsidR="00367788" w:rsidRPr="00367788">
              <w:rPr>
                <w:sz w:val="24"/>
                <w:szCs w:val="24"/>
                <w:lang w:eastAsia="lv-LV"/>
              </w:rPr>
              <w:t xml:space="preserve"> Saules ielā</w:t>
            </w:r>
            <w:r w:rsidR="00CB6BD4">
              <w:rPr>
                <w:sz w:val="24"/>
                <w:szCs w:val="24"/>
                <w:lang w:eastAsia="lv-LV"/>
              </w:rPr>
              <w:t> </w:t>
            </w:r>
            <w:r w:rsidR="00367788" w:rsidRPr="00367788">
              <w:rPr>
                <w:sz w:val="24"/>
                <w:szCs w:val="24"/>
                <w:lang w:eastAsia="lv-LV"/>
              </w:rPr>
              <w:t>137, Ventspilī</w:t>
            </w:r>
            <w:r w:rsidR="00367788">
              <w:rPr>
                <w:sz w:val="24"/>
                <w:szCs w:val="24"/>
                <w:lang w:eastAsia="lv-LV"/>
              </w:rPr>
              <w:t>.</w:t>
            </w:r>
          </w:p>
        </w:tc>
      </w:tr>
      <w:tr w:rsidR="002D7082" w:rsidRPr="002D7082" w:rsidTr="00854C0D">
        <w:trPr>
          <w:trHeight w:val="749"/>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459" w:type="pct"/>
            <w:gridSpan w:val="2"/>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9F2966" w:rsidRDefault="00D14EAB" w:rsidP="00CB6BD4">
            <w:pPr>
              <w:spacing w:after="120" w:line="240" w:lineRule="auto"/>
              <w:ind w:right="67"/>
              <w:jc w:val="both"/>
              <w:rPr>
                <w:sz w:val="24"/>
                <w:szCs w:val="24"/>
              </w:rPr>
            </w:pPr>
            <w:r w:rsidRPr="00D14EAB">
              <w:rPr>
                <w:sz w:val="24"/>
                <w:szCs w:val="24"/>
              </w:rPr>
              <w:t xml:space="preserve">Īpašuma tiesības uz nekustamo īpašumu </w:t>
            </w:r>
            <w:r w:rsidR="009F2966" w:rsidRPr="009F2966">
              <w:rPr>
                <w:sz w:val="24"/>
                <w:szCs w:val="24"/>
              </w:rPr>
              <w:t>Saules ielā 137, Ventspilī</w:t>
            </w:r>
            <w:r w:rsidR="009F2966">
              <w:rPr>
                <w:sz w:val="24"/>
                <w:szCs w:val="24"/>
              </w:rPr>
              <w:t xml:space="preserve"> </w:t>
            </w:r>
            <w:r w:rsidRPr="00D14EAB">
              <w:rPr>
                <w:sz w:val="24"/>
                <w:szCs w:val="24"/>
              </w:rPr>
              <w:t xml:space="preserve">(nekustamā īpašuma kadastra </w:t>
            </w:r>
            <w:proofErr w:type="spellStart"/>
            <w:r w:rsidRPr="00D14EAB">
              <w:rPr>
                <w:sz w:val="24"/>
                <w:szCs w:val="24"/>
              </w:rPr>
              <w:t>Nr</w:t>
            </w:r>
            <w:proofErr w:type="spellEnd"/>
            <w:r w:rsidRPr="00D14EAB">
              <w:rPr>
                <w:sz w:val="24"/>
                <w:szCs w:val="24"/>
              </w:rPr>
              <w:t>.</w:t>
            </w:r>
            <w:r w:rsidR="009F2966">
              <w:rPr>
                <w:sz w:val="24"/>
                <w:szCs w:val="24"/>
                <w:lang w:eastAsia="lv-LV"/>
              </w:rPr>
              <w:t> </w:t>
            </w:r>
            <w:r w:rsidR="009F2966" w:rsidRPr="00367788">
              <w:rPr>
                <w:sz w:val="24"/>
                <w:szCs w:val="24"/>
                <w:lang w:eastAsia="lv-LV"/>
              </w:rPr>
              <w:t>2700</w:t>
            </w:r>
            <w:r w:rsidR="009F2966">
              <w:rPr>
                <w:sz w:val="24"/>
                <w:szCs w:val="24"/>
                <w:lang w:eastAsia="lv-LV"/>
              </w:rPr>
              <w:t> </w:t>
            </w:r>
            <w:r w:rsidR="009F2966" w:rsidRPr="00367788">
              <w:rPr>
                <w:sz w:val="24"/>
                <w:szCs w:val="24"/>
                <w:lang w:eastAsia="lv-LV"/>
              </w:rPr>
              <w:t>518</w:t>
            </w:r>
            <w:r w:rsidR="009F2966">
              <w:rPr>
                <w:sz w:val="24"/>
                <w:szCs w:val="24"/>
                <w:lang w:eastAsia="lv-LV"/>
              </w:rPr>
              <w:t> </w:t>
            </w:r>
            <w:r w:rsidR="009F2966" w:rsidRPr="00367788">
              <w:rPr>
                <w:sz w:val="24"/>
                <w:szCs w:val="24"/>
                <w:lang w:eastAsia="lv-LV"/>
              </w:rPr>
              <w:t>0006</w:t>
            </w:r>
            <w:r w:rsidRPr="00D14EAB">
              <w:rPr>
                <w:sz w:val="24"/>
                <w:szCs w:val="24"/>
              </w:rPr>
              <w:t>)</w:t>
            </w:r>
            <w:r w:rsidR="009F2966">
              <w:rPr>
                <w:sz w:val="24"/>
                <w:szCs w:val="24"/>
              </w:rPr>
              <w:t xml:space="preserve"> –</w:t>
            </w:r>
            <w:r w:rsidRPr="00D14EAB">
              <w:rPr>
                <w:sz w:val="24"/>
                <w:szCs w:val="24"/>
              </w:rPr>
              <w:t xml:space="preserve"> </w:t>
            </w:r>
            <w:r w:rsidR="009F2966">
              <w:rPr>
                <w:sz w:val="24"/>
                <w:szCs w:val="24"/>
              </w:rPr>
              <w:t xml:space="preserve">četrām ēkām </w:t>
            </w:r>
            <w:r w:rsidR="009F2966" w:rsidRPr="009F2966">
              <w:rPr>
                <w:rFonts w:ascii="Times New Roman" w:eastAsia="Times New Roman" w:hAnsi="Times New Roman" w:cs="Times New Roman"/>
                <w:bCs/>
                <w:sz w:val="24"/>
                <w:szCs w:val="24"/>
              </w:rPr>
              <w:t>(būvju kadastra apzīmējumi 2700 018 0103 003, 2700 018 0103 004, 2700 018 0103 005, 2700 018 0103 008)</w:t>
            </w:r>
            <w:r w:rsidR="009F2966" w:rsidRPr="009F2966">
              <w:rPr>
                <w:rFonts w:ascii="Times New Roman" w:eastAsia="Times New Roman" w:hAnsi="Times New Roman" w:cs="Times New Roman"/>
                <w:bCs/>
                <w:szCs w:val="28"/>
              </w:rPr>
              <w:t xml:space="preserve"> </w:t>
            </w:r>
            <w:r w:rsidR="009F2966">
              <w:rPr>
                <w:sz w:val="24"/>
                <w:szCs w:val="24"/>
              </w:rPr>
              <w:t>Ventspils</w:t>
            </w:r>
            <w:r w:rsidRPr="00D14EAB">
              <w:rPr>
                <w:sz w:val="24"/>
                <w:szCs w:val="24"/>
              </w:rPr>
              <w:t xml:space="preserve"> pilsētas zemesgrāmatas nodalījumā Nr.</w:t>
            </w:r>
            <w:r w:rsidR="009F2966">
              <w:rPr>
                <w:sz w:val="24"/>
                <w:szCs w:val="24"/>
              </w:rPr>
              <w:t>2544</w:t>
            </w:r>
            <w:r w:rsidRPr="00D14EAB">
              <w:rPr>
                <w:sz w:val="24"/>
                <w:szCs w:val="24"/>
              </w:rPr>
              <w:t xml:space="preserve"> ir nostiprinātas </w:t>
            </w:r>
            <w:r w:rsidR="009F2966">
              <w:rPr>
                <w:sz w:val="24"/>
                <w:szCs w:val="24"/>
              </w:rPr>
              <w:t>sabiedrībai ar ierobežotu atbildību „META BONUS”</w:t>
            </w:r>
            <w:r w:rsidRPr="00D14EAB">
              <w:rPr>
                <w:sz w:val="24"/>
                <w:szCs w:val="24"/>
              </w:rPr>
              <w:t>, lēmum</w:t>
            </w:r>
            <w:r w:rsidR="009F2966">
              <w:rPr>
                <w:sz w:val="24"/>
                <w:szCs w:val="24"/>
              </w:rPr>
              <w:t>u</w:t>
            </w:r>
            <w:r w:rsidRPr="00D14EAB">
              <w:rPr>
                <w:sz w:val="24"/>
                <w:szCs w:val="24"/>
              </w:rPr>
              <w:t xml:space="preserve"> datum</w:t>
            </w:r>
            <w:r w:rsidR="009F2966">
              <w:rPr>
                <w:sz w:val="24"/>
                <w:szCs w:val="24"/>
              </w:rPr>
              <w:t>i</w:t>
            </w:r>
            <w:r w:rsidRPr="00D14EAB">
              <w:rPr>
                <w:sz w:val="24"/>
                <w:szCs w:val="24"/>
              </w:rPr>
              <w:t xml:space="preserve">: </w:t>
            </w:r>
            <w:r w:rsidR="009F2966">
              <w:rPr>
                <w:sz w:val="24"/>
                <w:szCs w:val="24"/>
              </w:rPr>
              <w:t>23.11.1999., 08.06.2000</w:t>
            </w:r>
            <w:r w:rsidRPr="00D14EAB">
              <w:rPr>
                <w:sz w:val="24"/>
                <w:szCs w:val="24"/>
              </w:rPr>
              <w:t>.</w:t>
            </w:r>
          </w:p>
          <w:p w:rsidR="009828EE" w:rsidRDefault="009828EE" w:rsidP="00327D01">
            <w:pPr>
              <w:spacing w:before="120" w:after="120" w:line="240" w:lineRule="auto"/>
              <w:ind w:right="67"/>
              <w:jc w:val="both"/>
              <w:rPr>
                <w:sz w:val="24"/>
                <w:szCs w:val="24"/>
              </w:rPr>
            </w:pPr>
            <w:r w:rsidRPr="009828EE">
              <w:rPr>
                <w:sz w:val="24"/>
                <w:szCs w:val="24"/>
              </w:rPr>
              <w:t xml:space="preserve">Ar </w:t>
            </w:r>
            <w:r>
              <w:rPr>
                <w:sz w:val="24"/>
                <w:szCs w:val="24"/>
              </w:rPr>
              <w:t>Ventspils</w:t>
            </w:r>
            <w:r w:rsidRPr="009828EE">
              <w:rPr>
                <w:sz w:val="24"/>
                <w:szCs w:val="24"/>
              </w:rPr>
              <w:t xml:space="preserve"> tiesas 20</w:t>
            </w:r>
            <w:r w:rsidR="00D14EAB">
              <w:rPr>
                <w:sz w:val="24"/>
                <w:szCs w:val="24"/>
              </w:rPr>
              <w:t>12</w:t>
            </w:r>
            <w:r w:rsidRPr="009828EE">
              <w:rPr>
                <w:sz w:val="24"/>
                <w:szCs w:val="24"/>
              </w:rPr>
              <w:t xml:space="preserve">.gada </w:t>
            </w:r>
            <w:r w:rsidR="00D14EAB">
              <w:rPr>
                <w:sz w:val="24"/>
                <w:szCs w:val="24"/>
              </w:rPr>
              <w:t>10</w:t>
            </w:r>
            <w:r>
              <w:rPr>
                <w:sz w:val="24"/>
                <w:szCs w:val="24"/>
              </w:rPr>
              <w:t>.</w:t>
            </w:r>
            <w:r w:rsidR="00D14EAB">
              <w:rPr>
                <w:sz w:val="24"/>
                <w:szCs w:val="24"/>
              </w:rPr>
              <w:t>aprīļa</w:t>
            </w:r>
            <w:r w:rsidRPr="009828EE">
              <w:rPr>
                <w:sz w:val="24"/>
                <w:szCs w:val="24"/>
              </w:rPr>
              <w:t xml:space="preserve"> spriedumu </w:t>
            </w:r>
            <w:r w:rsidR="009F2966">
              <w:rPr>
                <w:sz w:val="24"/>
                <w:szCs w:val="24"/>
              </w:rPr>
              <w:t xml:space="preserve">nekustamais </w:t>
            </w:r>
            <w:r w:rsidR="00D14EAB">
              <w:rPr>
                <w:sz w:val="24"/>
                <w:szCs w:val="24"/>
              </w:rPr>
              <w:t xml:space="preserve"> īpašums</w:t>
            </w:r>
            <w:r w:rsidR="00CB6BD4">
              <w:rPr>
                <w:sz w:val="24"/>
                <w:szCs w:val="24"/>
              </w:rPr>
              <w:t xml:space="preserve"> </w:t>
            </w:r>
            <w:r w:rsidR="00CB6BD4" w:rsidRPr="00CB6BD4">
              <w:rPr>
                <w:sz w:val="24"/>
                <w:szCs w:val="24"/>
              </w:rPr>
              <w:t>Saules ielā 137, Ventspilī</w:t>
            </w:r>
            <w:r w:rsidR="00D14EAB">
              <w:rPr>
                <w:sz w:val="24"/>
                <w:szCs w:val="24"/>
              </w:rPr>
              <w:t xml:space="preserve"> </w:t>
            </w:r>
            <w:r w:rsidR="00D14EAB" w:rsidRPr="00D14EAB">
              <w:rPr>
                <w:sz w:val="24"/>
                <w:szCs w:val="24"/>
              </w:rPr>
              <w:t xml:space="preserve">(nekustamā īpašuma kadastra </w:t>
            </w:r>
            <w:proofErr w:type="spellStart"/>
            <w:r w:rsidR="00D14EAB" w:rsidRPr="00D14EAB">
              <w:rPr>
                <w:sz w:val="24"/>
                <w:szCs w:val="24"/>
              </w:rPr>
              <w:t>Nr</w:t>
            </w:r>
            <w:proofErr w:type="spellEnd"/>
            <w:r w:rsidR="00D14EAB" w:rsidRPr="00D14EAB">
              <w:rPr>
                <w:sz w:val="24"/>
                <w:szCs w:val="24"/>
              </w:rPr>
              <w:t>.</w:t>
            </w:r>
            <w:r w:rsidR="00D14EAB">
              <w:rPr>
                <w:sz w:val="24"/>
                <w:szCs w:val="24"/>
              </w:rPr>
              <w:t> </w:t>
            </w:r>
            <w:r w:rsidR="00D14EAB" w:rsidRPr="00D14EAB">
              <w:rPr>
                <w:sz w:val="24"/>
                <w:szCs w:val="24"/>
              </w:rPr>
              <w:t>2700</w:t>
            </w:r>
            <w:r w:rsidR="00D14EAB">
              <w:rPr>
                <w:sz w:val="24"/>
                <w:szCs w:val="24"/>
              </w:rPr>
              <w:t> </w:t>
            </w:r>
            <w:r w:rsidR="00D14EAB" w:rsidRPr="00D14EAB">
              <w:rPr>
                <w:sz w:val="24"/>
                <w:szCs w:val="24"/>
              </w:rPr>
              <w:t>518</w:t>
            </w:r>
            <w:r w:rsidR="00D14EAB">
              <w:rPr>
                <w:sz w:val="24"/>
                <w:szCs w:val="24"/>
              </w:rPr>
              <w:t> </w:t>
            </w:r>
            <w:r w:rsidR="00D14EAB" w:rsidRPr="00D14EAB">
              <w:rPr>
                <w:sz w:val="24"/>
                <w:szCs w:val="24"/>
              </w:rPr>
              <w:t>0006</w:t>
            </w:r>
            <w:r w:rsidR="00D14EAB">
              <w:rPr>
                <w:sz w:val="24"/>
                <w:szCs w:val="24"/>
              </w:rPr>
              <w:t>)</w:t>
            </w:r>
            <w:r w:rsidRPr="009828EE">
              <w:rPr>
                <w:sz w:val="24"/>
                <w:szCs w:val="24"/>
              </w:rPr>
              <w:t xml:space="preserve"> atzīt</w:t>
            </w:r>
            <w:r w:rsidR="000F54EA">
              <w:rPr>
                <w:sz w:val="24"/>
                <w:szCs w:val="24"/>
              </w:rPr>
              <w:t>a</w:t>
            </w:r>
            <w:r w:rsidRPr="009828EE">
              <w:rPr>
                <w:sz w:val="24"/>
                <w:szCs w:val="24"/>
              </w:rPr>
              <w:t xml:space="preserve"> par bez</w:t>
            </w:r>
            <w:r w:rsidR="00BB4E4C">
              <w:rPr>
                <w:sz w:val="24"/>
                <w:szCs w:val="24"/>
              </w:rPr>
              <w:t>mantinieka</w:t>
            </w:r>
            <w:r w:rsidRPr="009828EE">
              <w:rPr>
                <w:sz w:val="24"/>
                <w:szCs w:val="24"/>
              </w:rPr>
              <w:t xml:space="preserve"> mantu, kas piekrīt valstij.</w:t>
            </w:r>
          </w:p>
          <w:p w:rsidR="002C4FDD" w:rsidRDefault="002C4FDD" w:rsidP="00327D01">
            <w:pPr>
              <w:spacing w:before="120" w:after="120" w:line="240" w:lineRule="auto"/>
              <w:ind w:right="67"/>
              <w:jc w:val="both"/>
              <w:rPr>
                <w:sz w:val="24"/>
                <w:szCs w:val="24"/>
              </w:rPr>
            </w:pPr>
            <w:r w:rsidRPr="002C4FDD">
              <w:rPr>
                <w:sz w:val="24"/>
                <w:szCs w:val="24"/>
              </w:rPr>
              <w:t xml:space="preserve">Pamatojoties uz Valsts ieņēmumu dienesta </w:t>
            </w:r>
            <w:r w:rsidR="00D14EAB">
              <w:rPr>
                <w:sz w:val="24"/>
                <w:szCs w:val="24"/>
              </w:rPr>
              <w:t>Nodokļu parādu piedziņas pārvaldes</w:t>
            </w:r>
            <w:r w:rsidRPr="002C4FDD">
              <w:rPr>
                <w:sz w:val="24"/>
                <w:szCs w:val="24"/>
              </w:rPr>
              <w:t xml:space="preserve"> 20</w:t>
            </w:r>
            <w:r w:rsidR="00D14EAB">
              <w:rPr>
                <w:sz w:val="24"/>
                <w:szCs w:val="24"/>
              </w:rPr>
              <w:t>12</w:t>
            </w:r>
            <w:r w:rsidRPr="002C4FDD">
              <w:rPr>
                <w:sz w:val="24"/>
                <w:szCs w:val="24"/>
              </w:rPr>
              <w:t xml:space="preserve">.gada </w:t>
            </w:r>
            <w:r w:rsidR="00D14EAB">
              <w:rPr>
                <w:sz w:val="24"/>
                <w:szCs w:val="24"/>
              </w:rPr>
              <w:t>9.augusta</w:t>
            </w:r>
            <w:r w:rsidRPr="002C4FDD">
              <w:rPr>
                <w:sz w:val="24"/>
                <w:szCs w:val="24"/>
              </w:rPr>
              <w:t xml:space="preserve"> Valstij piekritīgās mantas aprakstes un novērtējuma aktu Nr.00</w:t>
            </w:r>
            <w:r w:rsidR="00D14EAB">
              <w:rPr>
                <w:sz w:val="24"/>
                <w:szCs w:val="24"/>
              </w:rPr>
              <w:t>2838</w:t>
            </w:r>
            <w:r w:rsidRPr="002C4FDD">
              <w:rPr>
                <w:sz w:val="24"/>
                <w:szCs w:val="24"/>
              </w:rPr>
              <w:t>,</w:t>
            </w:r>
            <w:r>
              <w:rPr>
                <w:sz w:val="24"/>
                <w:szCs w:val="24"/>
              </w:rPr>
              <w:t xml:space="preserve"> </w:t>
            </w:r>
            <w:r w:rsidR="009F2966">
              <w:rPr>
                <w:sz w:val="24"/>
                <w:szCs w:val="24"/>
              </w:rPr>
              <w:t>nekustamais</w:t>
            </w:r>
            <w:r w:rsidR="00D14EAB" w:rsidRPr="00D14EAB">
              <w:rPr>
                <w:sz w:val="24"/>
                <w:szCs w:val="24"/>
              </w:rPr>
              <w:t xml:space="preserve"> īpašums Saules ielā</w:t>
            </w:r>
            <w:r w:rsidR="00D14EAB">
              <w:rPr>
                <w:sz w:val="24"/>
                <w:szCs w:val="24"/>
              </w:rPr>
              <w:t> </w:t>
            </w:r>
            <w:r w:rsidR="00D14EAB" w:rsidRPr="00D14EAB">
              <w:rPr>
                <w:sz w:val="24"/>
                <w:szCs w:val="24"/>
              </w:rPr>
              <w:t>137, Ventspilī</w:t>
            </w:r>
            <w:r w:rsidR="00D14EAB">
              <w:rPr>
                <w:sz w:val="24"/>
                <w:szCs w:val="24"/>
              </w:rPr>
              <w:t>,</w:t>
            </w:r>
            <w:r w:rsidR="00D14EAB" w:rsidRPr="00D14EAB">
              <w:rPr>
                <w:sz w:val="24"/>
                <w:szCs w:val="24"/>
              </w:rPr>
              <w:t xml:space="preserve"> </w:t>
            </w:r>
            <w:r w:rsidRPr="002C4FDD">
              <w:rPr>
                <w:sz w:val="24"/>
                <w:szCs w:val="24"/>
              </w:rPr>
              <w:t>ņemt</w:t>
            </w:r>
            <w:r w:rsidR="00CB6BD4">
              <w:rPr>
                <w:sz w:val="24"/>
                <w:szCs w:val="24"/>
              </w:rPr>
              <w:t>s</w:t>
            </w:r>
            <w:r w:rsidRPr="002C4FDD">
              <w:rPr>
                <w:sz w:val="24"/>
                <w:szCs w:val="24"/>
              </w:rPr>
              <w:t xml:space="preserve"> valsts uzskaitē. </w:t>
            </w:r>
          </w:p>
          <w:p w:rsidR="00D14EAB" w:rsidRDefault="00CB6BD4" w:rsidP="00327D01">
            <w:pPr>
              <w:spacing w:before="120" w:after="120" w:line="240" w:lineRule="auto"/>
              <w:ind w:right="67"/>
              <w:jc w:val="both"/>
              <w:rPr>
                <w:sz w:val="24"/>
                <w:szCs w:val="24"/>
              </w:rPr>
            </w:pPr>
            <w:r>
              <w:rPr>
                <w:sz w:val="24"/>
                <w:szCs w:val="24"/>
              </w:rPr>
              <w:t xml:space="preserve">Pamatojoties uz </w:t>
            </w:r>
            <w:r w:rsidRPr="00362C18">
              <w:rPr>
                <w:sz w:val="24"/>
                <w:szCs w:val="24"/>
              </w:rPr>
              <w:t>Ministru kabineta 2006.gada 25.aprīļa noteikumu Nr.315 "Kārtība, kādā veicama valstij piekritīgās mantas uzskaite, novērtēšana, realizācija, nodošana bez maksas, iznīcināšana un realizācijas ieņēmumu ieskaitīšana valsts budžetā" 26.3.</w:t>
            </w:r>
            <w:r>
              <w:rPr>
                <w:sz w:val="24"/>
                <w:szCs w:val="24"/>
              </w:rPr>
              <w:t> apakš</w:t>
            </w:r>
            <w:r w:rsidRPr="00362C18">
              <w:rPr>
                <w:sz w:val="24"/>
                <w:szCs w:val="24"/>
              </w:rPr>
              <w:t>punktu</w:t>
            </w:r>
            <w:r>
              <w:rPr>
                <w:sz w:val="24"/>
                <w:szCs w:val="24"/>
              </w:rPr>
              <w:t xml:space="preserve"> a</w:t>
            </w:r>
            <w:r w:rsidR="00D14EAB">
              <w:rPr>
                <w:sz w:val="24"/>
                <w:szCs w:val="24"/>
              </w:rPr>
              <w:t>r 2012.gada 20.septembra aktu Nr.1436/12 būvju</w:t>
            </w:r>
            <w:r w:rsidR="00D14EAB">
              <w:t xml:space="preserve"> </w:t>
            </w:r>
            <w:r w:rsidR="00D14EAB" w:rsidRPr="00D14EAB">
              <w:rPr>
                <w:sz w:val="24"/>
                <w:szCs w:val="24"/>
              </w:rPr>
              <w:t>īpašums Saules ielā</w:t>
            </w:r>
            <w:r>
              <w:rPr>
                <w:sz w:val="24"/>
                <w:szCs w:val="24"/>
              </w:rPr>
              <w:t> </w:t>
            </w:r>
            <w:r w:rsidR="00D14EAB" w:rsidRPr="00D14EAB">
              <w:rPr>
                <w:sz w:val="24"/>
                <w:szCs w:val="24"/>
              </w:rPr>
              <w:t>137, Ventspilī,</w:t>
            </w:r>
            <w:r w:rsidR="00D14EAB">
              <w:rPr>
                <w:sz w:val="24"/>
                <w:szCs w:val="24"/>
              </w:rPr>
              <w:t xml:space="preserve"> pārņemts valsts akciju sabiedrības „Valsts nekustamie īpašumi</w:t>
            </w:r>
            <w:r w:rsidR="00D14EAB" w:rsidRPr="00D14EAB">
              <w:rPr>
                <w:sz w:val="24"/>
                <w:szCs w:val="24"/>
              </w:rPr>
              <w:t>”</w:t>
            </w:r>
            <w:r w:rsidR="00D14EAB">
              <w:rPr>
                <w:sz w:val="24"/>
                <w:szCs w:val="24"/>
              </w:rPr>
              <w:t xml:space="preserve"> pārvaldīšanā.</w:t>
            </w:r>
          </w:p>
          <w:p w:rsidR="009F2966" w:rsidRDefault="009F2966" w:rsidP="00327D01">
            <w:pPr>
              <w:spacing w:after="0" w:line="240" w:lineRule="auto"/>
              <w:ind w:right="67"/>
              <w:jc w:val="both"/>
              <w:rPr>
                <w:sz w:val="24"/>
                <w:szCs w:val="24"/>
              </w:rPr>
            </w:pPr>
            <w:r>
              <w:rPr>
                <w:sz w:val="24"/>
                <w:szCs w:val="24"/>
              </w:rPr>
              <w:t>N</w:t>
            </w:r>
            <w:r w:rsidRPr="009F2966">
              <w:rPr>
                <w:sz w:val="24"/>
                <w:szCs w:val="24"/>
              </w:rPr>
              <w:t>ekustam</w:t>
            </w:r>
            <w:r>
              <w:rPr>
                <w:sz w:val="24"/>
                <w:szCs w:val="24"/>
              </w:rPr>
              <w:t>ais</w:t>
            </w:r>
            <w:r w:rsidRPr="009F2966">
              <w:rPr>
                <w:sz w:val="24"/>
                <w:szCs w:val="24"/>
              </w:rPr>
              <w:t xml:space="preserve"> īpašum</w:t>
            </w:r>
            <w:r>
              <w:rPr>
                <w:sz w:val="24"/>
                <w:szCs w:val="24"/>
              </w:rPr>
              <w:t>s</w:t>
            </w:r>
            <w:r w:rsidRPr="009F2966">
              <w:rPr>
                <w:sz w:val="24"/>
                <w:szCs w:val="24"/>
              </w:rPr>
              <w:t xml:space="preserve"> Saules ielā 137, Ventspilī</w:t>
            </w:r>
            <w:r>
              <w:rPr>
                <w:sz w:val="24"/>
                <w:szCs w:val="24"/>
              </w:rPr>
              <w:t xml:space="preserve"> sastāv no </w:t>
            </w:r>
            <w:r w:rsidRPr="009F2966">
              <w:rPr>
                <w:sz w:val="24"/>
                <w:szCs w:val="24"/>
              </w:rPr>
              <w:t>četrām ēkām</w:t>
            </w:r>
            <w:r>
              <w:rPr>
                <w:sz w:val="24"/>
                <w:szCs w:val="24"/>
              </w:rPr>
              <w:t>:</w:t>
            </w:r>
          </w:p>
          <w:p w:rsidR="00327D01" w:rsidRDefault="00327D01" w:rsidP="00327D01">
            <w:pPr>
              <w:pStyle w:val="ListParagraph"/>
              <w:numPr>
                <w:ilvl w:val="0"/>
                <w:numId w:val="1"/>
              </w:numPr>
              <w:spacing w:after="0" w:line="240" w:lineRule="auto"/>
              <w:ind w:left="51" w:right="67" w:firstLine="0"/>
              <w:jc w:val="both"/>
              <w:rPr>
                <w:sz w:val="24"/>
                <w:szCs w:val="24"/>
              </w:rPr>
            </w:pPr>
            <w:r>
              <w:rPr>
                <w:sz w:val="24"/>
                <w:szCs w:val="24"/>
              </w:rPr>
              <w:t xml:space="preserve">garāžas </w:t>
            </w:r>
            <w:r w:rsidR="009F2966" w:rsidRPr="009F2966">
              <w:rPr>
                <w:sz w:val="24"/>
                <w:szCs w:val="24"/>
              </w:rPr>
              <w:t>(būv</w:t>
            </w:r>
            <w:r>
              <w:rPr>
                <w:sz w:val="24"/>
                <w:szCs w:val="24"/>
              </w:rPr>
              <w:t>es</w:t>
            </w:r>
            <w:r w:rsidR="009F2966" w:rsidRPr="009F2966">
              <w:rPr>
                <w:sz w:val="24"/>
                <w:szCs w:val="24"/>
              </w:rPr>
              <w:t xml:space="preserve"> kadastra apzīmējum</w:t>
            </w:r>
            <w:r>
              <w:rPr>
                <w:sz w:val="24"/>
                <w:szCs w:val="24"/>
              </w:rPr>
              <w:t>s</w:t>
            </w:r>
            <w:r w:rsidR="009F2966" w:rsidRPr="009F2966">
              <w:rPr>
                <w:sz w:val="24"/>
                <w:szCs w:val="24"/>
              </w:rPr>
              <w:t xml:space="preserve"> 2700</w:t>
            </w:r>
            <w:r>
              <w:rPr>
                <w:sz w:val="24"/>
                <w:szCs w:val="24"/>
              </w:rPr>
              <w:t> </w:t>
            </w:r>
            <w:r w:rsidR="009F2966" w:rsidRPr="009F2966">
              <w:rPr>
                <w:sz w:val="24"/>
                <w:szCs w:val="24"/>
              </w:rPr>
              <w:t>018</w:t>
            </w:r>
            <w:r>
              <w:rPr>
                <w:sz w:val="24"/>
                <w:szCs w:val="24"/>
              </w:rPr>
              <w:t> </w:t>
            </w:r>
            <w:r w:rsidR="009F2966" w:rsidRPr="009F2966">
              <w:rPr>
                <w:sz w:val="24"/>
                <w:szCs w:val="24"/>
              </w:rPr>
              <w:t>0103</w:t>
            </w:r>
            <w:r>
              <w:rPr>
                <w:sz w:val="24"/>
                <w:szCs w:val="24"/>
              </w:rPr>
              <w:t> </w:t>
            </w:r>
            <w:r w:rsidR="009F2966" w:rsidRPr="009F2966">
              <w:rPr>
                <w:sz w:val="24"/>
                <w:szCs w:val="24"/>
              </w:rPr>
              <w:t>003</w:t>
            </w:r>
            <w:r>
              <w:rPr>
                <w:sz w:val="24"/>
                <w:szCs w:val="24"/>
              </w:rPr>
              <w:t>) ar kopējo platību 239 m</w:t>
            </w:r>
            <w:r w:rsidRPr="00327D01">
              <w:rPr>
                <w:sz w:val="24"/>
                <w:szCs w:val="24"/>
                <w:vertAlign w:val="superscript"/>
              </w:rPr>
              <w:t>2</w:t>
            </w:r>
            <w:r>
              <w:rPr>
                <w:sz w:val="24"/>
                <w:szCs w:val="24"/>
              </w:rPr>
              <w:t>, ekspluatācijas uzsākšanas gads 1980;</w:t>
            </w:r>
          </w:p>
          <w:p w:rsidR="00327D01" w:rsidRDefault="00327D01" w:rsidP="00327D01">
            <w:pPr>
              <w:pStyle w:val="ListParagraph"/>
              <w:numPr>
                <w:ilvl w:val="0"/>
                <w:numId w:val="1"/>
              </w:numPr>
              <w:spacing w:before="120" w:after="120" w:line="240" w:lineRule="auto"/>
              <w:ind w:left="51" w:right="67" w:firstLine="0"/>
              <w:jc w:val="both"/>
              <w:rPr>
                <w:sz w:val="24"/>
                <w:szCs w:val="24"/>
              </w:rPr>
            </w:pPr>
            <w:r>
              <w:rPr>
                <w:sz w:val="24"/>
                <w:szCs w:val="24"/>
              </w:rPr>
              <w:t>noliktavas (būves kadastra apzīmējums</w:t>
            </w:r>
            <w:r w:rsidR="009F2966" w:rsidRPr="009F2966">
              <w:rPr>
                <w:sz w:val="24"/>
                <w:szCs w:val="24"/>
              </w:rPr>
              <w:t xml:space="preserve"> 2700</w:t>
            </w:r>
            <w:r>
              <w:rPr>
                <w:sz w:val="24"/>
                <w:szCs w:val="24"/>
              </w:rPr>
              <w:t> </w:t>
            </w:r>
            <w:r w:rsidR="009F2966" w:rsidRPr="009F2966">
              <w:rPr>
                <w:sz w:val="24"/>
                <w:szCs w:val="24"/>
              </w:rPr>
              <w:t>018</w:t>
            </w:r>
            <w:r>
              <w:rPr>
                <w:sz w:val="24"/>
                <w:szCs w:val="24"/>
              </w:rPr>
              <w:t> </w:t>
            </w:r>
            <w:r w:rsidR="009F2966" w:rsidRPr="009F2966">
              <w:rPr>
                <w:sz w:val="24"/>
                <w:szCs w:val="24"/>
              </w:rPr>
              <w:t>0103</w:t>
            </w:r>
            <w:r>
              <w:rPr>
                <w:sz w:val="24"/>
                <w:szCs w:val="24"/>
              </w:rPr>
              <w:t> </w:t>
            </w:r>
            <w:r w:rsidR="009F2966" w:rsidRPr="009F2966">
              <w:rPr>
                <w:sz w:val="24"/>
                <w:szCs w:val="24"/>
              </w:rPr>
              <w:t>004</w:t>
            </w:r>
            <w:r>
              <w:rPr>
                <w:sz w:val="24"/>
                <w:szCs w:val="24"/>
              </w:rPr>
              <w:t>) ar kopējo platību 654 m</w:t>
            </w:r>
            <w:r w:rsidRPr="00327D01">
              <w:rPr>
                <w:sz w:val="24"/>
                <w:szCs w:val="24"/>
                <w:vertAlign w:val="superscript"/>
              </w:rPr>
              <w:t>2</w:t>
            </w:r>
            <w:r>
              <w:rPr>
                <w:sz w:val="24"/>
                <w:szCs w:val="24"/>
              </w:rPr>
              <w:t>, ekspluatācijas uzsākšanas gads 1980;</w:t>
            </w:r>
          </w:p>
          <w:p w:rsidR="00327D01" w:rsidRDefault="00327D01" w:rsidP="00327D01">
            <w:pPr>
              <w:pStyle w:val="ListParagraph"/>
              <w:numPr>
                <w:ilvl w:val="0"/>
                <w:numId w:val="1"/>
              </w:numPr>
              <w:spacing w:before="120" w:after="120" w:line="240" w:lineRule="auto"/>
              <w:ind w:left="51" w:right="67" w:firstLine="0"/>
              <w:jc w:val="both"/>
              <w:rPr>
                <w:sz w:val="24"/>
                <w:szCs w:val="24"/>
              </w:rPr>
            </w:pPr>
            <w:r>
              <w:rPr>
                <w:sz w:val="24"/>
                <w:szCs w:val="24"/>
              </w:rPr>
              <w:t xml:space="preserve">katlu mājas (būves kadastra apzīmējums </w:t>
            </w:r>
            <w:r w:rsidR="009F2966" w:rsidRPr="009F2966">
              <w:rPr>
                <w:sz w:val="24"/>
                <w:szCs w:val="24"/>
              </w:rPr>
              <w:t>2700</w:t>
            </w:r>
            <w:r>
              <w:rPr>
                <w:sz w:val="24"/>
                <w:szCs w:val="24"/>
              </w:rPr>
              <w:t> </w:t>
            </w:r>
            <w:r w:rsidR="009F2966" w:rsidRPr="009F2966">
              <w:rPr>
                <w:sz w:val="24"/>
                <w:szCs w:val="24"/>
              </w:rPr>
              <w:t>018</w:t>
            </w:r>
            <w:r>
              <w:rPr>
                <w:sz w:val="24"/>
                <w:szCs w:val="24"/>
              </w:rPr>
              <w:t> </w:t>
            </w:r>
            <w:r w:rsidR="009F2966" w:rsidRPr="009F2966">
              <w:rPr>
                <w:sz w:val="24"/>
                <w:szCs w:val="24"/>
              </w:rPr>
              <w:t>0103</w:t>
            </w:r>
            <w:r>
              <w:rPr>
                <w:sz w:val="24"/>
                <w:szCs w:val="24"/>
              </w:rPr>
              <w:t> </w:t>
            </w:r>
            <w:r w:rsidR="009F2966" w:rsidRPr="009F2966">
              <w:rPr>
                <w:sz w:val="24"/>
                <w:szCs w:val="24"/>
              </w:rPr>
              <w:t>005</w:t>
            </w:r>
            <w:r>
              <w:rPr>
                <w:sz w:val="24"/>
                <w:szCs w:val="24"/>
              </w:rPr>
              <w:t>)</w:t>
            </w:r>
            <w:r>
              <w:t xml:space="preserve"> </w:t>
            </w:r>
            <w:r w:rsidRPr="00327D01">
              <w:rPr>
                <w:sz w:val="24"/>
                <w:szCs w:val="24"/>
              </w:rPr>
              <w:t xml:space="preserve">ar kopējo platību </w:t>
            </w:r>
            <w:r>
              <w:rPr>
                <w:sz w:val="24"/>
                <w:szCs w:val="24"/>
              </w:rPr>
              <w:t>71</w:t>
            </w:r>
            <w:r w:rsidRPr="00327D01">
              <w:rPr>
                <w:sz w:val="24"/>
                <w:szCs w:val="24"/>
              </w:rPr>
              <w:t xml:space="preserve"> m</w:t>
            </w:r>
            <w:r w:rsidRPr="00327D01">
              <w:rPr>
                <w:sz w:val="24"/>
                <w:szCs w:val="24"/>
                <w:vertAlign w:val="superscript"/>
              </w:rPr>
              <w:t>2</w:t>
            </w:r>
            <w:r w:rsidRPr="00327D01">
              <w:rPr>
                <w:sz w:val="24"/>
                <w:szCs w:val="24"/>
              </w:rPr>
              <w:t>, ekspluatācijas uzsākšanas gads 1980;</w:t>
            </w:r>
          </w:p>
          <w:p w:rsidR="00327D01" w:rsidRPr="00327D01" w:rsidRDefault="00327D01" w:rsidP="00327D01">
            <w:pPr>
              <w:pStyle w:val="ListParagraph"/>
              <w:numPr>
                <w:ilvl w:val="0"/>
                <w:numId w:val="1"/>
              </w:numPr>
              <w:spacing w:before="120" w:after="120" w:line="240" w:lineRule="auto"/>
              <w:ind w:left="51" w:right="67" w:firstLine="0"/>
              <w:jc w:val="both"/>
              <w:rPr>
                <w:sz w:val="24"/>
                <w:szCs w:val="24"/>
              </w:rPr>
            </w:pPr>
            <w:r w:rsidRPr="00327D01">
              <w:rPr>
                <w:sz w:val="24"/>
                <w:szCs w:val="24"/>
              </w:rPr>
              <w:t>pagraba</w:t>
            </w:r>
            <w:r w:rsidR="009F2966" w:rsidRPr="00327D01">
              <w:rPr>
                <w:sz w:val="24"/>
                <w:szCs w:val="24"/>
              </w:rPr>
              <w:t xml:space="preserve"> </w:t>
            </w:r>
            <w:r w:rsidRPr="00327D01">
              <w:rPr>
                <w:sz w:val="24"/>
                <w:szCs w:val="24"/>
              </w:rPr>
              <w:t xml:space="preserve">(būves kadastra apzīmējums </w:t>
            </w:r>
            <w:r w:rsidR="009F2966" w:rsidRPr="00327D01">
              <w:rPr>
                <w:sz w:val="24"/>
                <w:szCs w:val="24"/>
              </w:rPr>
              <w:lastRenderedPageBreak/>
              <w:t>2700</w:t>
            </w:r>
            <w:r w:rsidRPr="00327D01">
              <w:rPr>
                <w:sz w:val="24"/>
                <w:szCs w:val="24"/>
              </w:rPr>
              <w:t> </w:t>
            </w:r>
            <w:r w:rsidR="009F2966" w:rsidRPr="00327D01">
              <w:rPr>
                <w:sz w:val="24"/>
                <w:szCs w:val="24"/>
              </w:rPr>
              <w:t>018</w:t>
            </w:r>
            <w:r w:rsidRPr="00327D01">
              <w:rPr>
                <w:sz w:val="24"/>
                <w:szCs w:val="24"/>
              </w:rPr>
              <w:t> </w:t>
            </w:r>
            <w:r w:rsidR="009F2966" w:rsidRPr="00327D01">
              <w:rPr>
                <w:sz w:val="24"/>
                <w:szCs w:val="24"/>
              </w:rPr>
              <w:t>0103</w:t>
            </w:r>
            <w:r w:rsidRPr="00327D01">
              <w:rPr>
                <w:sz w:val="24"/>
                <w:szCs w:val="24"/>
              </w:rPr>
              <w:t> </w:t>
            </w:r>
            <w:r w:rsidR="009F2966" w:rsidRPr="00327D01">
              <w:rPr>
                <w:sz w:val="24"/>
                <w:szCs w:val="24"/>
              </w:rPr>
              <w:t>008)</w:t>
            </w:r>
            <w:r>
              <w:t xml:space="preserve"> </w:t>
            </w:r>
            <w:r w:rsidRPr="00327D01">
              <w:rPr>
                <w:sz w:val="24"/>
                <w:szCs w:val="24"/>
              </w:rPr>
              <w:t>ar kopējo platību 101 m</w:t>
            </w:r>
            <w:r w:rsidRPr="00327D01">
              <w:rPr>
                <w:sz w:val="24"/>
                <w:szCs w:val="24"/>
                <w:vertAlign w:val="superscript"/>
              </w:rPr>
              <w:t>2</w:t>
            </w:r>
            <w:r w:rsidRPr="00327D01">
              <w:rPr>
                <w:sz w:val="24"/>
                <w:szCs w:val="24"/>
              </w:rPr>
              <w:t>, ekspluatācijas uzsākšanas gads 1980</w:t>
            </w:r>
            <w:r w:rsidR="00CB6BD4">
              <w:rPr>
                <w:sz w:val="24"/>
                <w:szCs w:val="24"/>
              </w:rPr>
              <w:t>.</w:t>
            </w:r>
          </w:p>
          <w:p w:rsidR="00BD188B" w:rsidRPr="00327D01" w:rsidRDefault="00327D01" w:rsidP="00327D01">
            <w:pPr>
              <w:spacing w:before="120" w:after="120" w:line="240" w:lineRule="auto"/>
              <w:ind w:right="67"/>
              <w:jc w:val="both"/>
              <w:rPr>
                <w:sz w:val="24"/>
                <w:szCs w:val="24"/>
              </w:rPr>
            </w:pPr>
            <w:r>
              <w:rPr>
                <w:sz w:val="24"/>
                <w:szCs w:val="24"/>
              </w:rPr>
              <w:t>Būvju</w:t>
            </w:r>
            <w:r w:rsidRPr="00327D01">
              <w:rPr>
                <w:sz w:val="24"/>
                <w:szCs w:val="24"/>
              </w:rPr>
              <w:t xml:space="preserve"> īpašums Saules ielā 137, Ventspilī</w:t>
            </w:r>
            <w:r>
              <w:rPr>
                <w:sz w:val="24"/>
                <w:szCs w:val="24"/>
              </w:rPr>
              <w:t xml:space="preserve"> </w:t>
            </w:r>
            <w:r w:rsidRPr="00327D01">
              <w:rPr>
                <w:sz w:val="24"/>
                <w:szCs w:val="24"/>
              </w:rPr>
              <w:t>(nekustamā īpašuma kadastra Nr.2700</w:t>
            </w:r>
            <w:r>
              <w:rPr>
                <w:sz w:val="24"/>
                <w:szCs w:val="24"/>
              </w:rPr>
              <w:t> </w:t>
            </w:r>
            <w:r w:rsidRPr="00327D01">
              <w:rPr>
                <w:sz w:val="24"/>
                <w:szCs w:val="24"/>
              </w:rPr>
              <w:t>518</w:t>
            </w:r>
            <w:r w:rsidRPr="00327D01">
              <w:t xml:space="preserve"> </w:t>
            </w:r>
            <w:r w:rsidRPr="00327D01">
              <w:rPr>
                <w:sz w:val="24"/>
                <w:szCs w:val="24"/>
              </w:rPr>
              <w:t>0006)</w:t>
            </w:r>
            <w:r>
              <w:rPr>
                <w:sz w:val="24"/>
                <w:szCs w:val="24"/>
              </w:rPr>
              <w:t xml:space="preserve"> ir saistīts</w:t>
            </w:r>
            <w:r w:rsidR="00CB6BD4">
              <w:rPr>
                <w:sz w:val="24"/>
                <w:szCs w:val="24"/>
              </w:rPr>
              <w:t xml:space="preserve"> ar</w:t>
            </w:r>
            <w:r>
              <w:rPr>
                <w:sz w:val="24"/>
                <w:szCs w:val="24"/>
              </w:rPr>
              <w:t xml:space="preserve"> nekustamo īpašumu (nekustamā īpašuma kadastra Nr.2700 018 0103) </w:t>
            </w:r>
            <w:r w:rsidR="00CB6BD4">
              <w:rPr>
                <w:sz w:val="24"/>
                <w:szCs w:val="24"/>
              </w:rPr>
              <w:t>–</w:t>
            </w:r>
            <w:r>
              <w:rPr>
                <w:sz w:val="24"/>
                <w:szCs w:val="24"/>
              </w:rPr>
              <w:t xml:space="preserve"> </w:t>
            </w:r>
            <w:r w:rsidR="00921CF0" w:rsidRPr="00327D01">
              <w:rPr>
                <w:sz w:val="24"/>
                <w:szCs w:val="24"/>
              </w:rPr>
              <w:t>zemes vienīb</w:t>
            </w:r>
            <w:r>
              <w:rPr>
                <w:sz w:val="24"/>
                <w:szCs w:val="24"/>
              </w:rPr>
              <w:t>u</w:t>
            </w:r>
            <w:r w:rsidR="00921CF0" w:rsidRPr="00327D01">
              <w:rPr>
                <w:sz w:val="24"/>
                <w:szCs w:val="24"/>
              </w:rPr>
              <w:t xml:space="preserve"> </w:t>
            </w:r>
            <w:r>
              <w:rPr>
                <w:sz w:val="24"/>
                <w:szCs w:val="24"/>
              </w:rPr>
              <w:t xml:space="preserve">(zemes vienības </w:t>
            </w:r>
            <w:r w:rsidR="00921CF0" w:rsidRPr="00327D01">
              <w:rPr>
                <w:sz w:val="24"/>
                <w:szCs w:val="24"/>
              </w:rPr>
              <w:t>kadastra apzīmējum</w:t>
            </w:r>
            <w:r>
              <w:rPr>
                <w:sz w:val="24"/>
                <w:szCs w:val="24"/>
              </w:rPr>
              <w:t>s</w:t>
            </w:r>
            <w:r w:rsidR="00921CF0" w:rsidRPr="00327D01">
              <w:rPr>
                <w:sz w:val="24"/>
                <w:szCs w:val="24"/>
              </w:rPr>
              <w:t xml:space="preserve"> </w:t>
            </w:r>
            <w:r w:rsidRPr="00327D01">
              <w:rPr>
                <w:sz w:val="24"/>
                <w:szCs w:val="24"/>
              </w:rPr>
              <w:t>2700</w:t>
            </w:r>
            <w:r w:rsidR="00CB6BD4" w:rsidRPr="00CB6BD4">
              <w:rPr>
                <w:sz w:val="24"/>
                <w:szCs w:val="24"/>
              </w:rPr>
              <w:t> </w:t>
            </w:r>
            <w:r w:rsidRPr="00327D01">
              <w:rPr>
                <w:sz w:val="24"/>
                <w:szCs w:val="24"/>
              </w:rPr>
              <w:t>018</w:t>
            </w:r>
            <w:r w:rsidR="00CB6BD4">
              <w:rPr>
                <w:sz w:val="24"/>
                <w:szCs w:val="24"/>
              </w:rPr>
              <w:t> </w:t>
            </w:r>
            <w:r w:rsidRPr="00327D01">
              <w:rPr>
                <w:sz w:val="24"/>
                <w:szCs w:val="24"/>
              </w:rPr>
              <w:t>0103</w:t>
            </w:r>
            <w:r>
              <w:rPr>
                <w:sz w:val="24"/>
                <w:szCs w:val="24"/>
              </w:rPr>
              <w:t>) – Saules ielā 137, Ventspilī</w:t>
            </w:r>
            <w:r w:rsidR="00921CF0" w:rsidRPr="00327D01">
              <w:rPr>
                <w:sz w:val="24"/>
                <w:szCs w:val="24"/>
              </w:rPr>
              <w:t xml:space="preserve">. Īpašuma tiesības uz </w:t>
            </w:r>
            <w:r w:rsidR="00BE325F" w:rsidRPr="00BE325F">
              <w:rPr>
                <w:sz w:val="24"/>
                <w:szCs w:val="24"/>
              </w:rPr>
              <w:t>nekustamo īpašumu (nekustamā īpašuma kadastra Nr.2700</w:t>
            </w:r>
            <w:r w:rsidR="00BE325F">
              <w:t> </w:t>
            </w:r>
            <w:r w:rsidR="00BE325F" w:rsidRPr="00BE325F">
              <w:rPr>
                <w:sz w:val="24"/>
                <w:szCs w:val="24"/>
              </w:rPr>
              <w:t>018</w:t>
            </w:r>
            <w:r w:rsidR="00BE325F">
              <w:rPr>
                <w:sz w:val="24"/>
                <w:szCs w:val="24"/>
              </w:rPr>
              <w:t> </w:t>
            </w:r>
            <w:r w:rsidR="00BE325F" w:rsidRPr="00BE325F">
              <w:rPr>
                <w:sz w:val="24"/>
                <w:szCs w:val="24"/>
              </w:rPr>
              <w:t>0103)</w:t>
            </w:r>
            <w:r w:rsidR="00BE325F">
              <w:rPr>
                <w:sz w:val="24"/>
                <w:szCs w:val="24"/>
              </w:rPr>
              <w:t xml:space="preserve"> </w:t>
            </w:r>
            <w:r w:rsidR="00921CF0" w:rsidRPr="00327D01">
              <w:rPr>
                <w:sz w:val="24"/>
                <w:szCs w:val="24"/>
              </w:rPr>
              <w:t xml:space="preserve">ir nostiprinātas </w:t>
            </w:r>
            <w:r w:rsidR="00BE325F">
              <w:rPr>
                <w:sz w:val="24"/>
                <w:szCs w:val="24"/>
              </w:rPr>
              <w:t>Ventspils pilsētas</w:t>
            </w:r>
            <w:r w:rsidR="00921CF0" w:rsidRPr="00327D01">
              <w:rPr>
                <w:sz w:val="24"/>
                <w:szCs w:val="24"/>
              </w:rPr>
              <w:t xml:space="preserve"> zemesgrāmata</w:t>
            </w:r>
            <w:r w:rsidR="00BE325F">
              <w:rPr>
                <w:sz w:val="24"/>
                <w:szCs w:val="24"/>
              </w:rPr>
              <w:t>s</w:t>
            </w:r>
            <w:r w:rsidR="00921CF0" w:rsidRPr="00327D01">
              <w:rPr>
                <w:sz w:val="24"/>
                <w:szCs w:val="24"/>
              </w:rPr>
              <w:t xml:space="preserve"> nodalījumā Nr.</w:t>
            </w:r>
            <w:r w:rsidR="00BE325F">
              <w:rPr>
                <w:sz w:val="24"/>
                <w:szCs w:val="24"/>
              </w:rPr>
              <w:t>2667</w:t>
            </w:r>
            <w:r w:rsidR="00921CF0" w:rsidRPr="00327D01">
              <w:rPr>
                <w:sz w:val="24"/>
                <w:szCs w:val="24"/>
              </w:rPr>
              <w:t xml:space="preserve"> </w:t>
            </w:r>
            <w:r w:rsidR="00BE325F">
              <w:rPr>
                <w:sz w:val="24"/>
                <w:szCs w:val="24"/>
              </w:rPr>
              <w:t>Ventspils pilsētas pašvaldībai</w:t>
            </w:r>
            <w:r w:rsidR="00921CF0" w:rsidRPr="00327D01">
              <w:rPr>
                <w:sz w:val="24"/>
                <w:szCs w:val="24"/>
              </w:rPr>
              <w:t>, lēmum</w:t>
            </w:r>
            <w:r w:rsidR="00BE325F">
              <w:rPr>
                <w:sz w:val="24"/>
                <w:szCs w:val="24"/>
              </w:rPr>
              <w:t>a</w:t>
            </w:r>
            <w:r w:rsidR="00921CF0" w:rsidRPr="00327D01">
              <w:rPr>
                <w:sz w:val="24"/>
                <w:szCs w:val="24"/>
              </w:rPr>
              <w:t xml:space="preserve"> datum</w:t>
            </w:r>
            <w:r w:rsidR="00BE325F">
              <w:rPr>
                <w:sz w:val="24"/>
                <w:szCs w:val="24"/>
              </w:rPr>
              <w:t>s</w:t>
            </w:r>
            <w:r w:rsidR="00B46233" w:rsidRPr="00327D01">
              <w:rPr>
                <w:sz w:val="24"/>
                <w:szCs w:val="24"/>
              </w:rPr>
              <w:t>:</w:t>
            </w:r>
            <w:r w:rsidR="00921CF0" w:rsidRPr="00327D01">
              <w:rPr>
                <w:sz w:val="24"/>
                <w:szCs w:val="24"/>
              </w:rPr>
              <w:t xml:space="preserve"> </w:t>
            </w:r>
            <w:r w:rsidR="00BE325F">
              <w:rPr>
                <w:sz w:val="24"/>
                <w:szCs w:val="24"/>
              </w:rPr>
              <w:t>13.01.2000</w:t>
            </w:r>
            <w:r w:rsidR="00921CF0" w:rsidRPr="00327D01">
              <w:rPr>
                <w:sz w:val="24"/>
                <w:szCs w:val="24"/>
              </w:rPr>
              <w:t>.</w:t>
            </w:r>
          </w:p>
          <w:p w:rsidR="00921CF0" w:rsidRDefault="005B5268" w:rsidP="00327D01">
            <w:pPr>
              <w:spacing w:before="120" w:after="120" w:line="240" w:lineRule="auto"/>
              <w:ind w:right="67"/>
              <w:jc w:val="both"/>
              <w:rPr>
                <w:sz w:val="24"/>
                <w:szCs w:val="24"/>
              </w:rPr>
            </w:pPr>
            <w:r>
              <w:rPr>
                <w:sz w:val="24"/>
                <w:szCs w:val="24"/>
              </w:rPr>
              <w:t>N</w:t>
            </w:r>
            <w:r w:rsidRPr="005B5268">
              <w:rPr>
                <w:sz w:val="24"/>
                <w:szCs w:val="24"/>
              </w:rPr>
              <w:t>ekustam</w:t>
            </w:r>
            <w:r>
              <w:rPr>
                <w:sz w:val="24"/>
                <w:szCs w:val="24"/>
              </w:rPr>
              <w:t>ais</w:t>
            </w:r>
            <w:r w:rsidRPr="005B5268">
              <w:rPr>
                <w:sz w:val="24"/>
                <w:szCs w:val="24"/>
              </w:rPr>
              <w:t xml:space="preserve"> īpašum</w:t>
            </w:r>
            <w:r>
              <w:rPr>
                <w:sz w:val="24"/>
                <w:szCs w:val="24"/>
              </w:rPr>
              <w:t>s</w:t>
            </w:r>
            <w:r w:rsidRPr="005B5268">
              <w:rPr>
                <w:sz w:val="24"/>
                <w:szCs w:val="24"/>
              </w:rPr>
              <w:t xml:space="preserve"> (nekustamā īpašuma kadastra Nr.2700</w:t>
            </w:r>
            <w:r>
              <w:rPr>
                <w:sz w:val="24"/>
                <w:szCs w:val="24"/>
              </w:rPr>
              <w:t> </w:t>
            </w:r>
            <w:r w:rsidRPr="005B5268">
              <w:rPr>
                <w:sz w:val="24"/>
                <w:szCs w:val="24"/>
              </w:rPr>
              <w:t>518</w:t>
            </w:r>
            <w:r>
              <w:rPr>
                <w:sz w:val="24"/>
                <w:szCs w:val="24"/>
              </w:rPr>
              <w:t> </w:t>
            </w:r>
            <w:r w:rsidRPr="005B5268">
              <w:rPr>
                <w:sz w:val="24"/>
                <w:szCs w:val="24"/>
              </w:rPr>
              <w:t>0006) Saules ielā 137, Ventspilī</w:t>
            </w:r>
            <w:r w:rsidR="00921CF0" w:rsidRPr="00921CF0">
              <w:rPr>
                <w:sz w:val="24"/>
                <w:szCs w:val="24"/>
              </w:rPr>
              <w:t>,</w:t>
            </w:r>
            <w:r w:rsidR="00921CF0">
              <w:rPr>
                <w:sz w:val="24"/>
                <w:szCs w:val="24"/>
              </w:rPr>
              <w:t xml:space="preserve"> </w:t>
            </w:r>
            <w:r w:rsidR="00921CF0" w:rsidRPr="00921CF0">
              <w:rPr>
                <w:sz w:val="24"/>
                <w:szCs w:val="24"/>
              </w:rPr>
              <w:t>nav nepieciešams valstij valsts pārvaldes funkciju realizēšanai</w:t>
            </w:r>
            <w:r w:rsidR="00921CF0">
              <w:rPr>
                <w:sz w:val="24"/>
                <w:szCs w:val="24"/>
              </w:rPr>
              <w:t>.</w:t>
            </w:r>
          </w:p>
          <w:p w:rsidR="00C14C50" w:rsidRDefault="00C14C50" w:rsidP="00327D01">
            <w:pPr>
              <w:spacing w:before="120" w:after="120" w:line="240" w:lineRule="auto"/>
              <w:ind w:right="67"/>
              <w:jc w:val="both"/>
              <w:rPr>
                <w:sz w:val="24"/>
                <w:szCs w:val="24"/>
              </w:rPr>
            </w:pPr>
            <w:r w:rsidRPr="00C14C50">
              <w:rPr>
                <w:sz w:val="24"/>
                <w:szCs w:val="24"/>
              </w:rPr>
              <w:t xml:space="preserve">Ventspils </w:t>
            </w:r>
            <w:r w:rsidR="00463563">
              <w:rPr>
                <w:sz w:val="24"/>
                <w:szCs w:val="24"/>
              </w:rPr>
              <w:t>pilsētas</w:t>
            </w:r>
            <w:r w:rsidRPr="00C14C50">
              <w:rPr>
                <w:sz w:val="24"/>
                <w:szCs w:val="24"/>
              </w:rPr>
              <w:t xml:space="preserve"> dome 201</w:t>
            </w:r>
            <w:r w:rsidR="005B5268">
              <w:rPr>
                <w:sz w:val="24"/>
                <w:szCs w:val="24"/>
              </w:rPr>
              <w:t>2</w:t>
            </w:r>
            <w:r w:rsidRPr="00C14C50">
              <w:rPr>
                <w:sz w:val="24"/>
                <w:szCs w:val="24"/>
              </w:rPr>
              <w:t>.gada 2</w:t>
            </w:r>
            <w:r w:rsidR="005B5268">
              <w:rPr>
                <w:sz w:val="24"/>
                <w:szCs w:val="24"/>
              </w:rPr>
              <w:t>0</w:t>
            </w:r>
            <w:r w:rsidRPr="00C14C50">
              <w:rPr>
                <w:sz w:val="24"/>
                <w:szCs w:val="24"/>
              </w:rPr>
              <w:t>.septembr</w:t>
            </w:r>
            <w:r w:rsidR="005B5268">
              <w:rPr>
                <w:sz w:val="24"/>
                <w:szCs w:val="24"/>
              </w:rPr>
              <w:t>ī</w:t>
            </w:r>
            <w:r w:rsidRPr="00C14C50">
              <w:rPr>
                <w:sz w:val="24"/>
                <w:szCs w:val="24"/>
              </w:rPr>
              <w:t xml:space="preserve"> </w:t>
            </w:r>
            <w:r w:rsidR="005B5268">
              <w:rPr>
                <w:sz w:val="24"/>
                <w:szCs w:val="24"/>
              </w:rPr>
              <w:t xml:space="preserve">ir pieņēmusi </w:t>
            </w:r>
            <w:r w:rsidRPr="00C14C50">
              <w:rPr>
                <w:sz w:val="24"/>
                <w:szCs w:val="24"/>
              </w:rPr>
              <w:t xml:space="preserve">lēmumu </w:t>
            </w:r>
            <w:r w:rsidR="005B5268">
              <w:rPr>
                <w:sz w:val="24"/>
                <w:szCs w:val="24"/>
              </w:rPr>
              <w:t xml:space="preserve">Nr.140 </w:t>
            </w:r>
            <w:r w:rsidRPr="00C14C50">
              <w:rPr>
                <w:sz w:val="24"/>
                <w:szCs w:val="24"/>
              </w:rPr>
              <w:t>(protokols Nr.</w:t>
            </w:r>
            <w:r w:rsidR="005B5268">
              <w:rPr>
                <w:sz w:val="24"/>
                <w:szCs w:val="24"/>
              </w:rPr>
              <w:t>16</w:t>
            </w:r>
            <w:r w:rsidRPr="00C14C50">
              <w:rPr>
                <w:sz w:val="24"/>
                <w:szCs w:val="24"/>
              </w:rPr>
              <w:t xml:space="preserve">, </w:t>
            </w:r>
            <w:r w:rsidR="005B5268">
              <w:rPr>
                <w:sz w:val="24"/>
                <w:szCs w:val="24"/>
              </w:rPr>
              <w:t>10</w:t>
            </w:r>
            <w:r w:rsidRPr="00C14C50">
              <w:rPr>
                <w:sz w:val="24"/>
                <w:szCs w:val="24"/>
              </w:rPr>
              <w:t xml:space="preserve">.§), kurā piekrīt pārņemt bez atlīdzības Ventspils </w:t>
            </w:r>
            <w:r w:rsidR="005B5268">
              <w:rPr>
                <w:sz w:val="24"/>
                <w:szCs w:val="24"/>
              </w:rPr>
              <w:t>pilsētas</w:t>
            </w:r>
            <w:r w:rsidRPr="00C14C50">
              <w:rPr>
                <w:sz w:val="24"/>
                <w:szCs w:val="24"/>
              </w:rPr>
              <w:t xml:space="preserve"> pašvaldības īpašumā valstij piekrītošo nekustamo īpašumu </w:t>
            </w:r>
            <w:r w:rsidR="005B5268" w:rsidRPr="005B5268">
              <w:rPr>
                <w:sz w:val="24"/>
                <w:szCs w:val="24"/>
              </w:rPr>
              <w:t>Saules ielā 137, Ventspilī (nekustamā īpašuma kadastra Nr.2700</w:t>
            </w:r>
            <w:r w:rsidR="00FA05A5">
              <w:rPr>
                <w:sz w:val="24"/>
                <w:szCs w:val="24"/>
              </w:rPr>
              <w:t> </w:t>
            </w:r>
            <w:r w:rsidR="005B5268" w:rsidRPr="005B5268">
              <w:rPr>
                <w:sz w:val="24"/>
                <w:szCs w:val="24"/>
              </w:rPr>
              <w:t>518</w:t>
            </w:r>
            <w:r w:rsidR="00FA05A5">
              <w:rPr>
                <w:sz w:val="24"/>
                <w:szCs w:val="24"/>
              </w:rPr>
              <w:t> </w:t>
            </w:r>
            <w:r w:rsidR="005B5268" w:rsidRPr="005B5268">
              <w:rPr>
                <w:sz w:val="24"/>
                <w:szCs w:val="24"/>
              </w:rPr>
              <w:t>0006)</w:t>
            </w:r>
            <w:r w:rsidR="002D5987">
              <w:rPr>
                <w:sz w:val="24"/>
                <w:szCs w:val="24"/>
              </w:rPr>
              <w:t xml:space="preserve"> nolūkā realizēt likuma „Par pašvaldībām</w:t>
            </w:r>
            <w:r w:rsidR="002D5987" w:rsidRPr="002D5987">
              <w:rPr>
                <w:sz w:val="24"/>
                <w:szCs w:val="24"/>
              </w:rPr>
              <w:t>”</w:t>
            </w:r>
            <w:r w:rsidR="002D5987">
              <w:rPr>
                <w:sz w:val="24"/>
                <w:szCs w:val="24"/>
              </w:rPr>
              <w:t xml:space="preserve"> 15.panta pirmās daļas 6.punkto pašvaldības autonomo funkciju </w:t>
            </w:r>
            <w:r w:rsidR="00CB6BD4" w:rsidRPr="00CB6BD4">
              <w:rPr>
                <w:sz w:val="24"/>
                <w:szCs w:val="24"/>
              </w:rPr>
              <w:t>–</w:t>
            </w:r>
            <w:r w:rsidR="002D5987">
              <w:rPr>
                <w:sz w:val="24"/>
                <w:szCs w:val="24"/>
              </w:rPr>
              <w:t xml:space="preserve"> veicināt iedzīvotāju veselīgu dzīves veidu un sportu. </w:t>
            </w:r>
          </w:p>
          <w:p w:rsidR="002D5987" w:rsidRDefault="002D5987" w:rsidP="002D5987">
            <w:pPr>
              <w:spacing w:before="120" w:after="120" w:line="240" w:lineRule="auto"/>
              <w:ind w:right="67"/>
              <w:jc w:val="both"/>
              <w:rPr>
                <w:sz w:val="24"/>
                <w:szCs w:val="24"/>
              </w:rPr>
            </w:pPr>
            <w:r w:rsidRPr="002D5987">
              <w:rPr>
                <w:sz w:val="24"/>
                <w:szCs w:val="24"/>
              </w:rPr>
              <w:t xml:space="preserve">Publiskas personas mantas atsavināšanas likuma 42.panta pirmā daļā ir noteikts, ka valsts nekustamo īpašumu var nodot bez atlīdzības pašvaldību īpašumā. </w:t>
            </w:r>
          </w:p>
          <w:p w:rsidR="002D5987" w:rsidRPr="002D5987" w:rsidRDefault="002D5987" w:rsidP="002D5987">
            <w:pPr>
              <w:spacing w:before="120" w:after="120" w:line="240" w:lineRule="auto"/>
              <w:ind w:right="67"/>
              <w:jc w:val="both"/>
              <w:rPr>
                <w:sz w:val="24"/>
                <w:szCs w:val="24"/>
              </w:rPr>
            </w:pPr>
            <w:r w:rsidRPr="002D5987">
              <w:rPr>
                <w:sz w:val="24"/>
                <w:szCs w:val="24"/>
              </w:rPr>
              <w:t>Saskaņā ar Publiskas personas mantas atsavināšanas likuma 43.pantu atļauju atsavināt valsts nekustamo īpašumu dod Ministru kabinets, nosakot arī atsavināšanas veidu.</w:t>
            </w:r>
          </w:p>
          <w:p w:rsidR="002D5987" w:rsidRPr="002D5987" w:rsidRDefault="002D5987" w:rsidP="002D5987">
            <w:pPr>
              <w:spacing w:before="120" w:after="120" w:line="240" w:lineRule="auto"/>
              <w:ind w:right="67"/>
              <w:jc w:val="both"/>
              <w:rPr>
                <w:sz w:val="24"/>
                <w:szCs w:val="24"/>
              </w:rPr>
            </w:pPr>
            <w:r w:rsidRPr="002D5987">
              <w:rPr>
                <w:sz w:val="24"/>
                <w:szCs w:val="24"/>
              </w:rPr>
              <w:t>Ministru kabinet</w:t>
            </w:r>
            <w:r>
              <w:rPr>
                <w:sz w:val="24"/>
                <w:szCs w:val="24"/>
              </w:rPr>
              <w:t>a</w:t>
            </w:r>
            <w:r w:rsidRPr="002D5987">
              <w:rPr>
                <w:sz w:val="24"/>
                <w:szCs w:val="24"/>
              </w:rPr>
              <w:t xml:space="preserve"> lēmumā par valsts nekustamā īpašuma nodošanu bez atlīdzības pašvaldības īpašumā </w:t>
            </w:r>
            <w:r>
              <w:rPr>
                <w:sz w:val="24"/>
                <w:szCs w:val="24"/>
              </w:rPr>
              <w:t>jā</w:t>
            </w:r>
            <w:r w:rsidRPr="002D5987">
              <w:rPr>
                <w:sz w:val="24"/>
                <w:szCs w:val="24"/>
              </w:rPr>
              <w:t>nosaka, kādas pašvaldību funkcijas veikšanai nekustamais īpašums tiek nodots, kā arī jāparedz nosacījum</w:t>
            </w:r>
            <w:r w:rsidR="00CB6BD4">
              <w:rPr>
                <w:sz w:val="24"/>
                <w:szCs w:val="24"/>
              </w:rPr>
              <w:t>s</w:t>
            </w:r>
            <w:r w:rsidRPr="002D5987">
              <w:rPr>
                <w:sz w:val="24"/>
                <w:szCs w:val="24"/>
              </w:rPr>
              <w:t xml:space="preserve">, ka gadījumā, ja nodotais nekustamais īpašums vairs netiek izmantots pašvaldības funkciju veikšanai, pašvaldība šo īpašumu bez atlīdzības nodod valstij. Ievērojot minēto, rīkojuma projektā par valstij piekrītošā nekustamā īpašuma Saules ielā 137, Ventspilī (nekustamā īpašuma kadastra Nr.2700 518 0006), nodošanu bez atlīdzības </w:t>
            </w:r>
            <w:r>
              <w:rPr>
                <w:sz w:val="24"/>
                <w:szCs w:val="24"/>
              </w:rPr>
              <w:t>Ventspils pilsētas</w:t>
            </w:r>
            <w:r w:rsidRPr="002D5987">
              <w:rPr>
                <w:sz w:val="24"/>
                <w:szCs w:val="24"/>
              </w:rPr>
              <w:t xml:space="preserve"> pašvaldībai paredzēti šādi nosacījumi:</w:t>
            </w:r>
          </w:p>
          <w:p w:rsidR="002D5987" w:rsidRPr="002D5987" w:rsidRDefault="002D5987" w:rsidP="0021073E">
            <w:pPr>
              <w:spacing w:after="0" w:line="240" w:lineRule="auto"/>
              <w:ind w:right="67"/>
              <w:jc w:val="both"/>
              <w:rPr>
                <w:sz w:val="24"/>
                <w:szCs w:val="24"/>
              </w:rPr>
            </w:pPr>
            <w:r w:rsidRPr="002D5987">
              <w:rPr>
                <w:sz w:val="24"/>
                <w:szCs w:val="24"/>
              </w:rPr>
              <w:t>1. Valstij piekritīgo nekustamo īpašumu:</w:t>
            </w:r>
          </w:p>
          <w:p w:rsidR="002D5987" w:rsidRPr="002D5987" w:rsidRDefault="0021073E" w:rsidP="0021073E">
            <w:pPr>
              <w:spacing w:after="0" w:line="240" w:lineRule="auto"/>
              <w:ind w:right="67"/>
              <w:jc w:val="both"/>
              <w:rPr>
                <w:sz w:val="24"/>
                <w:szCs w:val="24"/>
              </w:rPr>
            </w:pPr>
            <w:r>
              <w:rPr>
                <w:sz w:val="24"/>
                <w:szCs w:val="24"/>
              </w:rPr>
              <w:t>1</w:t>
            </w:r>
            <w:r w:rsidR="002D5987" w:rsidRPr="002D5987">
              <w:rPr>
                <w:sz w:val="24"/>
                <w:szCs w:val="24"/>
              </w:rPr>
              <w:t>.1. izmantot pašvaldības funkciju nodrošināšanai – veicināt iedzīvotāju veselīgu dzīvesveidu un sportu;</w:t>
            </w:r>
          </w:p>
          <w:p w:rsidR="005B5268" w:rsidRPr="00C14C50" w:rsidRDefault="0021073E" w:rsidP="0021073E">
            <w:pPr>
              <w:spacing w:after="0" w:line="240" w:lineRule="auto"/>
              <w:ind w:right="67"/>
              <w:jc w:val="both"/>
              <w:rPr>
                <w:sz w:val="24"/>
                <w:szCs w:val="24"/>
              </w:rPr>
            </w:pPr>
            <w:r>
              <w:rPr>
                <w:sz w:val="24"/>
                <w:szCs w:val="24"/>
              </w:rPr>
              <w:t xml:space="preserve">1.2. </w:t>
            </w:r>
            <w:r w:rsidR="002D5987" w:rsidRPr="002D5987">
              <w:rPr>
                <w:sz w:val="24"/>
                <w:szCs w:val="24"/>
              </w:rPr>
              <w:t>bez atlīdzības nodot valstij, ja tas vairs netiek izmantots Ministru kabineta rīkojumā noteikto funkcijas veikšanai.</w:t>
            </w:r>
          </w:p>
          <w:p w:rsidR="00131A6B" w:rsidRPr="00B60F93" w:rsidRDefault="0021073E" w:rsidP="00327D01">
            <w:pPr>
              <w:spacing w:before="120" w:after="120" w:line="240" w:lineRule="auto"/>
              <w:ind w:right="67"/>
              <w:jc w:val="both"/>
            </w:pPr>
            <w:r w:rsidRPr="0021073E">
              <w:rPr>
                <w:sz w:val="24"/>
                <w:szCs w:val="24"/>
              </w:rPr>
              <w:t xml:space="preserve">Publiskas personas mantas atsavināšanas likuma </w:t>
            </w:r>
            <w:r w:rsidR="00D640A2" w:rsidRPr="00D640A2">
              <w:rPr>
                <w:sz w:val="24"/>
                <w:szCs w:val="24"/>
              </w:rPr>
              <w:t xml:space="preserve">pārejas noteikumu 3.punkts nosaka, ja Ministru kabinets nav izdevis rīkojumu par zemes reformas pabeigšanu konkrētās pašvaldības teritorijā, valstij piekrītošās ēkas (būves) var </w:t>
            </w:r>
            <w:r w:rsidR="00D640A2" w:rsidRPr="00D640A2">
              <w:rPr>
                <w:sz w:val="24"/>
                <w:szCs w:val="24"/>
              </w:rPr>
              <w:lastRenderedPageBreak/>
              <w:t>nodot īpašumā bez atlīdzības pašvaldībai, iepriekš tās neierakstot zemesgrāmatā, kā arī nodot šīs ēkas (būves) bez attiecīgo zemesgabalu nodošanas.</w:t>
            </w:r>
          </w:p>
        </w:tc>
      </w:tr>
      <w:tr w:rsidR="002D7082" w:rsidRPr="002D7082" w:rsidTr="00854C0D">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45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2D7082" w:rsidRPr="001348E6" w:rsidRDefault="00775E9F" w:rsidP="00CB6BD4">
            <w:pPr>
              <w:spacing w:before="100" w:beforeAutospacing="1" w:after="100" w:afterAutospacing="1" w:line="240" w:lineRule="auto"/>
              <w:rPr>
                <w:rFonts w:ascii="Times New Roman" w:eastAsia="Times New Roman" w:hAnsi="Times New Roman" w:cs="Times New Roman"/>
                <w:sz w:val="24"/>
                <w:szCs w:val="24"/>
                <w:lang w:eastAsia="lv-LV"/>
              </w:rPr>
            </w:pPr>
            <w:r w:rsidRPr="001348E6">
              <w:rPr>
                <w:rFonts w:ascii="Times New Roman" w:eastAsia="Times New Roman" w:hAnsi="Times New Roman" w:cs="Times New Roman"/>
                <w:sz w:val="24"/>
                <w:szCs w:val="24"/>
                <w:lang w:eastAsia="lv-LV"/>
              </w:rPr>
              <w:t>Projekts šo jomu neskar.</w:t>
            </w:r>
          </w:p>
        </w:tc>
      </w:tr>
      <w:tr w:rsidR="002D7082" w:rsidRPr="002D7082" w:rsidTr="00854C0D">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45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24740A" w:rsidRPr="00C07A39" w:rsidRDefault="00AA772E" w:rsidP="00CB6BD4">
            <w:pPr>
              <w:pStyle w:val="BodyText"/>
              <w:spacing w:after="0"/>
              <w:jc w:val="both"/>
              <w:rPr>
                <w:szCs w:val="24"/>
                <w:lang w:val="lv-LV" w:eastAsia="lv-LV"/>
              </w:rPr>
            </w:pPr>
            <w:r w:rsidRPr="00AA772E">
              <w:rPr>
                <w:color w:val="000000"/>
                <w:szCs w:val="24"/>
                <w:lang w:val="lv-LV"/>
              </w:rPr>
              <w:t>Tā kā nekustamais īpašums</w:t>
            </w:r>
            <w:r>
              <w:rPr>
                <w:color w:val="000000"/>
                <w:szCs w:val="24"/>
                <w:lang w:val="lv-LV"/>
              </w:rPr>
              <w:t xml:space="preserve"> </w:t>
            </w:r>
            <w:r w:rsidR="0021073E" w:rsidRPr="0021073E">
              <w:rPr>
                <w:color w:val="000000"/>
                <w:szCs w:val="24"/>
                <w:lang w:val="lv-LV"/>
              </w:rPr>
              <w:t>Saules ielā 137, Ventspilī (nekustamā īpašuma kadastra Nr.2700</w:t>
            </w:r>
            <w:r w:rsidR="0021073E">
              <w:rPr>
                <w:color w:val="000000"/>
                <w:szCs w:val="24"/>
                <w:lang w:val="lv-LV"/>
              </w:rPr>
              <w:t> </w:t>
            </w:r>
            <w:r w:rsidR="0021073E" w:rsidRPr="0021073E">
              <w:rPr>
                <w:color w:val="000000"/>
                <w:szCs w:val="24"/>
                <w:lang w:val="lv-LV"/>
              </w:rPr>
              <w:t>518</w:t>
            </w:r>
            <w:r w:rsidR="0021073E">
              <w:rPr>
                <w:color w:val="000000"/>
                <w:szCs w:val="24"/>
                <w:lang w:val="lv-LV"/>
              </w:rPr>
              <w:t> </w:t>
            </w:r>
            <w:r w:rsidR="0021073E" w:rsidRPr="0021073E">
              <w:rPr>
                <w:color w:val="000000"/>
                <w:szCs w:val="24"/>
                <w:lang w:val="lv-LV"/>
              </w:rPr>
              <w:t>0006)</w:t>
            </w:r>
            <w:r w:rsidR="0021073E">
              <w:rPr>
                <w:color w:val="000000"/>
                <w:szCs w:val="24"/>
                <w:lang w:val="lv-LV"/>
              </w:rPr>
              <w:t xml:space="preserve"> </w:t>
            </w:r>
            <w:r w:rsidRPr="00AA772E">
              <w:rPr>
                <w:color w:val="000000"/>
                <w:szCs w:val="24"/>
                <w:lang w:val="lv-LV"/>
              </w:rPr>
              <w:t>nav nepieciešam</w:t>
            </w:r>
            <w:r>
              <w:rPr>
                <w:color w:val="000000"/>
                <w:szCs w:val="24"/>
                <w:lang w:val="lv-LV"/>
              </w:rPr>
              <w:t>a</w:t>
            </w:r>
            <w:r w:rsidRPr="00AA772E">
              <w:rPr>
                <w:color w:val="000000"/>
                <w:szCs w:val="24"/>
                <w:lang w:val="lv-LV"/>
              </w:rPr>
              <w:t xml:space="preserve"> valsts pārvaldes funkciju īstenošanai</w:t>
            </w:r>
            <w:r>
              <w:rPr>
                <w:color w:val="000000"/>
                <w:szCs w:val="24"/>
                <w:lang w:val="lv-LV"/>
              </w:rPr>
              <w:t xml:space="preserve"> un Ventspils </w:t>
            </w:r>
            <w:r w:rsidR="0021073E">
              <w:rPr>
                <w:color w:val="000000"/>
                <w:szCs w:val="24"/>
                <w:lang w:val="lv-LV"/>
              </w:rPr>
              <w:t>pilsētas</w:t>
            </w:r>
            <w:r>
              <w:rPr>
                <w:color w:val="000000"/>
                <w:szCs w:val="24"/>
                <w:lang w:val="lv-LV"/>
              </w:rPr>
              <w:t xml:space="preserve"> pašvaldība ir piekritusi</w:t>
            </w:r>
            <w:r w:rsidRPr="00AA772E">
              <w:rPr>
                <w:color w:val="000000"/>
                <w:szCs w:val="24"/>
                <w:lang w:val="lv-LV"/>
              </w:rPr>
              <w:t xml:space="preserve"> </w:t>
            </w:r>
            <w:r>
              <w:rPr>
                <w:color w:val="000000"/>
                <w:szCs w:val="24"/>
                <w:lang w:val="lv-LV"/>
              </w:rPr>
              <w:t xml:space="preserve">pārņemt bez atlīdzības savā īpašumā minēto </w:t>
            </w:r>
            <w:r w:rsidR="0021073E">
              <w:rPr>
                <w:color w:val="000000"/>
                <w:szCs w:val="24"/>
                <w:lang w:val="lv-LV"/>
              </w:rPr>
              <w:t>īpašumu</w:t>
            </w:r>
            <w:r>
              <w:rPr>
                <w:color w:val="000000"/>
                <w:szCs w:val="24"/>
                <w:lang w:val="lv-LV"/>
              </w:rPr>
              <w:t xml:space="preserve">, </w:t>
            </w:r>
            <w:r w:rsidRPr="00AA772E">
              <w:rPr>
                <w:color w:val="000000"/>
                <w:szCs w:val="24"/>
                <w:lang w:val="lv-LV"/>
              </w:rPr>
              <w:t xml:space="preserve">Finanšu ministrija ierosina Ministru kabinetam pieņemt lēmumu par minētā nekustamā īpašuma nodošanu </w:t>
            </w:r>
            <w:r w:rsidR="0021073E">
              <w:rPr>
                <w:color w:val="000000"/>
                <w:szCs w:val="24"/>
                <w:lang w:val="lv-LV"/>
              </w:rPr>
              <w:t xml:space="preserve">bez atlīdzības </w:t>
            </w:r>
            <w:r>
              <w:rPr>
                <w:color w:val="000000"/>
                <w:szCs w:val="24"/>
                <w:lang w:val="lv-LV"/>
              </w:rPr>
              <w:t>Ventspils</w:t>
            </w:r>
            <w:r w:rsidRPr="00AA772E">
              <w:rPr>
                <w:color w:val="000000"/>
                <w:szCs w:val="24"/>
                <w:lang w:val="lv-LV"/>
              </w:rPr>
              <w:t xml:space="preserve"> </w:t>
            </w:r>
            <w:r w:rsidR="0021073E">
              <w:rPr>
                <w:color w:val="000000"/>
                <w:szCs w:val="24"/>
                <w:lang w:val="lv-LV"/>
              </w:rPr>
              <w:t>pilsētas</w:t>
            </w:r>
            <w:r w:rsidRPr="00AA772E">
              <w:rPr>
                <w:color w:val="000000"/>
                <w:szCs w:val="24"/>
                <w:lang w:val="lv-LV"/>
              </w:rPr>
              <w:t xml:space="preserve"> pašvaldības īpašumā.</w:t>
            </w:r>
          </w:p>
        </w:tc>
      </w:tr>
      <w:tr w:rsidR="002D7082" w:rsidRPr="002D7082" w:rsidTr="00854C0D">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45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2D7082" w:rsidRPr="001348E6" w:rsidRDefault="005D7EDE" w:rsidP="00CB6BD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348E6">
              <w:rPr>
                <w:sz w:val="24"/>
                <w:szCs w:val="24"/>
                <w:lang w:eastAsia="lv-LV"/>
              </w:rPr>
              <w:t>Valsts akciju sabiedrība „Valsts nekustamie īpašumi”</w:t>
            </w:r>
            <w:r w:rsidR="003959FC" w:rsidRPr="001348E6">
              <w:rPr>
                <w:sz w:val="24"/>
                <w:szCs w:val="24"/>
                <w:lang w:eastAsia="lv-LV"/>
              </w:rPr>
              <w:t>.</w:t>
            </w:r>
            <w:r w:rsidR="0024740A" w:rsidRPr="001348E6">
              <w:rPr>
                <w:sz w:val="24"/>
                <w:szCs w:val="24"/>
                <w:lang w:eastAsia="lv-LV"/>
              </w:rPr>
              <w:t xml:space="preserve"> </w:t>
            </w:r>
          </w:p>
        </w:tc>
      </w:tr>
      <w:tr w:rsidR="002D7082" w:rsidRPr="002D7082" w:rsidTr="00854C0D">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45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2D7082" w:rsidRPr="001348E6" w:rsidRDefault="003959FC" w:rsidP="00CB6BD4">
            <w:pPr>
              <w:spacing w:after="0" w:line="240" w:lineRule="auto"/>
              <w:ind w:right="68"/>
              <w:jc w:val="both"/>
              <w:rPr>
                <w:rFonts w:ascii="Times New Roman" w:eastAsia="Times New Roman" w:hAnsi="Times New Roman" w:cs="Times New Roman"/>
                <w:sz w:val="24"/>
                <w:szCs w:val="24"/>
                <w:lang w:eastAsia="lv-LV"/>
              </w:rPr>
            </w:pPr>
            <w:r w:rsidRPr="001348E6">
              <w:rPr>
                <w:sz w:val="24"/>
                <w:szCs w:val="24"/>
              </w:rPr>
              <w:t>Rīkojuma projekta būtība skar Ministru kabineta kompetenci lemt par to, vai atļaut vai neatļaut valsts nekustamā īpašuma nodošanu pašvaldības īpašumā. Rīkojuma projektā risinātie jautājumi neparedz ieviest izmaiņas, kas varētu ietekmēt plašas sabiedrības intereses.</w:t>
            </w:r>
          </w:p>
        </w:tc>
      </w:tr>
      <w:tr w:rsidR="002D7082" w:rsidRPr="002D7082" w:rsidTr="00854C0D">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459"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2D7082" w:rsidRPr="001348E6" w:rsidRDefault="003D7E92"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3D7E92">
              <w:rPr>
                <w:rFonts w:ascii="Times New Roman" w:hAnsi="Times New Roman" w:cs="Times New Roman"/>
                <w:sz w:val="24"/>
                <w:szCs w:val="24"/>
              </w:rPr>
              <w:t xml:space="preserve">Politikas joma – </w:t>
            </w:r>
            <w:r w:rsidRPr="00CB6BD4">
              <w:rPr>
                <w:rFonts w:ascii="Times New Roman" w:hAnsi="Times New Roman" w:cs="Times New Roman"/>
                <w:sz w:val="24"/>
                <w:szCs w:val="24"/>
              </w:rPr>
              <w:t>publiskās pārvaldības politika.</w:t>
            </w:r>
          </w:p>
        </w:tc>
      </w:tr>
      <w:tr w:rsidR="00332744" w:rsidRPr="00332744" w:rsidTr="001E5B7E">
        <w:tblPrEx>
          <w:tblLook w:val="00A0" w:firstRow="1" w:lastRow="0" w:firstColumn="1" w:lastColumn="0" w:noHBand="0" w:noVBand="0"/>
        </w:tblPrEx>
        <w:trPr>
          <w:tblCellSpacing w:w="15" w:type="dxa"/>
        </w:trPr>
        <w:tc>
          <w:tcPr>
            <w:tcW w:w="4967" w:type="pct"/>
            <w:gridSpan w:val="8"/>
            <w:tcBorders>
              <w:top w:val="outset" w:sz="6" w:space="0" w:color="000000"/>
              <w:bottom w:val="outset" w:sz="6" w:space="0" w:color="000000"/>
            </w:tcBorders>
          </w:tcPr>
          <w:p w:rsidR="00332744" w:rsidRPr="00332744" w:rsidRDefault="002D7082" w:rsidP="001E5B7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00332744"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854C0D">
        <w:tblPrEx>
          <w:tblLook w:val="00A0" w:firstRow="1" w:lastRow="0" w:firstColumn="1" w:lastColumn="0" w:noHBand="0" w:noVBand="0"/>
        </w:tblPrEx>
        <w:trPr>
          <w:tblCellSpacing w:w="15" w:type="dxa"/>
        </w:trPr>
        <w:tc>
          <w:tcPr>
            <w:tcW w:w="0" w:type="auto"/>
            <w:gridSpan w:val="3"/>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21073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775E9F">
              <w:rPr>
                <w:rFonts w:ascii="Times New Roman" w:eastAsia="Times New Roman" w:hAnsi="Times New Roman" w:cs="Times New Roman"/>
                <w:b/>
                <w:bCs/>
                <w:sz w:val="21"/>
                <w:szCs w:val="21"/>
                <w:lang w:eastAsia="lv-LV"/>
              </w:rPr>
              <w:t>201</w:t>
            </w:r>
            <w:r w:rsidR="0021073E">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 gads</w:t>
            </w:r>
          </w:p>
        </w:tc>
        <w:tc>
          <w:tcPr>
            <w:tcW w:w="1817"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CB6BD4">
        <w:tblPrEx>
          <w:tblLook w:val="00A0" w:firstRow="1" w:lastRow="0" w:firstColumn="1" w:lastColumn="0" w:noHBand="0" w:noVBand="0"/>
        </w:tblPrEx>
        <w:trPr>
          <w:tblCellSpacing w:w="15" w:type="dxa"/>
        </w:trPr>
        <w:tc>
          <w:tcPr>
            <w:tcW w:w="0" w:type="auto"/>
            <w:gridSpan w:val="3"/>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21073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21073E">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21073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21073E">
              <w:rPr>
                <w:rFonts w:ascii="Times New Roman" w:eastAsia="Times New Roman" w:hAnsi="Times New Roman" w:cs="Times New Roman"/>
                <w:b/>
                <w:bCs/>
                <w:sz w:val="21"/>
                <w:szCs w:val="21"/>
                <w:lang w:eastAsia="lv-LV"/>
              </w:rPr>
              <w:t>5</w:t>
            </w:r>
            <w:r w:rsidRPr="00332744">
              <w:rPr>
                <w:rFonts w:ascii="Times New Roman" w:eastAsia="Times New Roman" w:hAnsi="Times New Roman" w:cs="Times New Roman"/>
                <w:b/>
                <w:bCs/>
                <w:sz w:val="21"/>
                <w:szCs w:val="21"/>
                <w:lang w:eastAsia="lv-LV"/>
              </w:rPr>
              <w:t>.</w:t>
            </w:r>
          </w:p>
        </w:tc>
        <w:tc>
          <w:tcPr>
            <w:tcW w:w="492" w:type="pct"/>
            <w:tcBorders>
              <w:top w:val="outset" w:sz="6" w:space="0" w:color="000000"/>
              <w:left w:val="outset" w:sz="6" w:space="0" w:color="000000"/>
              <w:bottom w:val="outset" w:sz="6" w:space="0" w:color="000000"/>
            </w:tcBorders>
            <w:vAlign w:val="center"/>
          </w:tcPr>
          <w:p w:rsidR="00332744" w:rsidRPr="00332744" w:rsidRDefault="00332744" w:rsidP="0021073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21073E">
              <w:rPr>
                <w:rFonts w:ascii="Times New Roman" w:eastAsia="Times New Roman" w:hAnsi="Times New Roman" w:cs="Times New Roman"/>
                <w:b/>
                <w:bCs/>
                <w:sz w:val="21"/>
                <w:szCs w:val="21"/>
                <w:lang w:eastAsia="lv-LV"/>
              </w:rPr>
              <w:t>6</w:t>
            </w:r>
            <w:r w:rsidRPr="00332744">
              <w:rPr>
                <w:rFonts w:ascii="Times New Roman" w:eastAsia="Times New Roman" w:hAnsi="Times New Roman" w:cs="Times New Roman"/>
                <w:b/>
                <w:bCs/>
                <w:sz w:val="21"/>
                <w:szCs w:val="21"/>
                <w:lang w:eastAsia="lv-LV"/>
              </w:rPr>
              <w:t>.</w:t>
            </w:r>
          </w:p>
        </w:tc>
      </w:tr>
      <w:tr w:rsidR="00332744" w:rsidRPr="00332744" w:rsidTr="00CB6BD4">
        <w:tblPrEx>
          <w:tblLook w:val="00A0" w:firstRow="1" w:lastRow="0" w:firstColumn="1" w:lastColumn="0" w:noHBand="0" w:noVBand="0"/>
        </w:tblPrEx>
        <w:trPr>
          <w:tblCellSpacing w:w="15" w:type="dxa"/>
        </w:trPr>
        <w:tc>
          <w:tcPr>
            <w:tcW w:w="0" w:type="auto"/>
            <w:gridSpan w:val="3"/>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492"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CB6BD4">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492"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3341" w:type="pct"/>
            <w:gridSpan w:val="5"/>
            <w:tcBorders>
              <w:top w:val="outset" w:sz="6" w:space="0" w:color="000000"/>
              <w:left w:val="outset" w:sz="6" w:space="0" w:color="000000"/>
              <w:bottom w:val="outset" w:sz="6" w:space="0" w:color="000000"/>
            </w:tcBorders>
          </w:tcPr>
          <w:p w:rsidR="00332744" w:rsidRPr="007D0C2D" w:rsidRDefault="00775E9F"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3341" w:type="pct"/>
            <w:gridSpan w:val="5"/>
            <w:tcBorders>
              <w:top w:val="outset" w:sz="6" w:space="0" w:color="000000"/>
              <w:left w:val="outset" w:sz="6" w:space="0" w:color="000000"/>
              <w:bottom w:val="outset" w:sz="6" w:space="0" w:color="000000"/>
            </w:tcBorders>
          </w:tcPr>
          <w:p w:rsidR="00332744" w:rsidRPr="007D0C2D" w:rsidRDefault="007D0C2D"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3341" w:type="pct"/>
            <w:gridSpan w:val="5"/>
            <w:tcBorders>
              <w:top w:val="outset" w:sz="6" w:space="0" w:color="000000"/>
              <w:left w:val="outset" w:sz="6" w:space="0" w:color="000000"/>
              <w:bottom w:val="outset" w:sz="6" w:space="0" w:color="000000"/>
            </w:tcBorders>
          </w:tcPr>
          <w:p w:rsidR="00332744" w:rsidRPr="007D0C2D" w:rsidRDefault="007D0C2D"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3341" w:type="pct"/>
            <w:gridSpan w:val="5"/>
            <w:tcBorders>
              <w:top w:val="outset" w:sz="6" w:space="0" w:color="000000"/>
              <w:left w:val="outset" w:sz="6" w:space="0" w:color="000000"/>
              <w:bottom w:val="outset" w:sz="6" w:space="0" w:color="000000"/>
            </w:tcBorders>
          </w:tcPr>
          <w:p w:rsidR="00332744" w:rsidRPr="007D0C2D" w:rsidRDefault="007D0C2D"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3341" w:type="pct"/>
            <w:gridSpan w:val="5"/>
            <w:tcBorders>
              <w:top w:val="outset" w:sz="6" w:space="0" w:color="000000"/>
              <w:left w:val="outset" w:sz="6" w:space="0" w:color="000000"/>
              <w:bottom w:val="outset" w:sz="6" w:space="0" w:color="000000"/>
            </w:tcBorders>
          </w:tcPr>
          <w:p w:rsidR="00332744" w:rsidRPr="007D0C2D" w:rsidRDefault="007D0C2D"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3341" w:type="pct"/>
            <w:gridSpan w:val="5"/>
            <w:tcBorders>
              <w:top w:val="outset" w:sz="6" w:space="0" w:color="000000"/>
              <w:left w:val="outset" w:sz="6" w:space="0" w:color="000000"/>
              <w:bottom w:val="outset" w:sz="6" w:space="0" w:color="000000"/>
            </w:tcBorders>
          </w:tcPr>
          <w:p w:rsidR="00332744" w:rsidRPr="007D0C2D" w:rsidRDefault="007D0C2D"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3341" w:type="pct"/>
            <w:gridSpan w:val="5"/>
            <w:tcBorders>
              <w:top w:val="outset" w:sz="6" w:space="0" w:color="000000"/>
              <w:left w:val="outset" w:sz="6" w:space="0" w:color="000000"/>
              <w:bottom w:val="outset" w:sz="6" w:space="0" w:color="000000"/>
            </w:tcBorders>
          </w:tcPr>
          <w:p w:rsidR="00332744" w:rsidRPr="007D0C2D" w:rsidRDefault="007D0C2D"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3341" w:type="pct"/>
            <w:gridSpan w:val="5"/>
            <w:tcBorders>
              <w:top w:val="outset" w:sz="6" w:space="0" w:color="000000"/>
              <w:left w:val="outset" w:sz="6" w:space="0" w:color="000000"/>
              <w:bottom w:val="outset" w:sz="6" w:space="0" w:color="000000"/>
            </w:tcBorders>
          </w:tcPr>
          <w:p w:rsidR="00332744" w:rsidRPr="007D0C2D" w:rsidRDefault="007D0C2D" w:rsidP="00CB6BD4">
            <w:pPr>
              <w:spacing w:after="0" w:line="240" w:lineRule="auto"/>
              <w:ind w:firstLine="26"/>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3341" w:type="pct"/>
            <w:gridSpan w:val="5"/>
            <w:tcBorders>
              <w:top w:val="outset" w:sz="6" w:space="0" w:color="000000"/>
              <w:left w:val="outset" w:sz="6" w:space="0" w:color="000000"/>
              <w:bottom w:val="outset" w:sz="6" w:space="0" w:color="000000"/>
            </w:tcBorders>
          </w:tcPr>
          <w:p w:rsidR="007D0C2D" w:rsidRPr="007D0C2D" w:rsidRDefault="007D0C2D" w:rsidP="00CB6BD4">
            <w:pPr>
              <w:spacing w:after="0" w:line="240" w:lineRule="auto"/>
              <w:ind w:firstLine="26"/>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3341" w:type="pct"/>
            <w:gridSpan w:val="5"/>
            <w:tcBorders>
              <w:top w:val="outset" w:sz="6" w:space="0" w:color="000000"/>
              <w:left w:val="outset" w:sz="6" w:space="0" w:color="000000"/>
              <w:bottom w:val="outset" w:sz="6" w:space="0" w:color="000000"/>
            </w:tcBorders>
          </w:tcPr>
          <w:p w:rsidR="007D0C2D" w:rsidRPr="007D0C2D" w:rsidRDefault="007D0C2D" w:rsidP="00CB6BD4">
            <w:pPr>
              <w:spacing w:after="0" w:line="240" w:lineRule="auto"/>
              <w:ind w:firstLine="26"/>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3341" w:type="pct"/>
            <w:gridSpan w:val="5"/>
            <w:tcBorders>
              <w:top w:val="outset" w:sz="6" w:space="0" w:color="000000"/>
              <w:left w:val="outset" w:sz="6" w:space="0" w:color="000000"/>
              <w:bottom w:val="outset" w:sz="6" w:space="0" w:color="000000"/>
            </w:tcBorders>
          </w:tcPr>
          <w:p w:rsidR="007D0C2D" w:rsidRPr="007D0C2D" w:rsidRDefault="007D0C2D" w:rsidP="00CB6BD4">
            <w:pPr>
              <w:spacing w:after="0" w:line="240" w:lineRule="auto"/>
              <w:ind w:firstLine="26"/>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3.3. pašvaldību budžets</w:t>
            </w:r>
          </w:p>
        </w:tc>
        <w:tc>
          <w:tcPr>
            <w:tcW w:w="3341" w:type="pct"/>
            <w:gridSpan w:val="5"/>
            <w:tcBorders>
              <w:top w:val="outset" w:sz="6" w:space="0" w:color="000000"/>
              <w:left w:val="outset" w:sz="6" w:space="0" w:color="000000"/>
              <w:bottom w:val="outset" w:sz="6" w:space="0" w:color="000000"/>
            </w:tcBorders>
          </w:tcPr>
          <w:p w:rsidR="007D0C2D" w:rsidRPr="007D0C2D" w:rsidRDefault="007D0C2D" w:rsidP="00CB6BD4">
            <w:pPr>
              <w:spacing w:after="0" w:line="240" w:lineRule="auto"/>
              <w:ind w:firstLine="26"/>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rHeight w:val="1930"/>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2822" w:type="pct"/>
            <w:gridSpan w:val="4"/>
            <w:tcBorders>
              <w:top w:val="outset" w:sz="6" w:space="0" w:color="000000"/>
              <w:left w:val="outset" w:sz="6" w:space="0" w:color="000000"/>
            </w:tcBorders>
          </w:tcPr>
          <w:p w:rsidR="007D0C2D" w:rsidRPr="007D0C2D" w:rsidRDefault="007D0C2D" w:rsidP="00CB6BD4">
            <w:pPr>
              <w:spacing w:after="0" w:line="240" w:lineRule="auto"/>
              <w:ind w:firstLine="32"/>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2822" w:type="pct"/>
            <w:gridSpan w:val="4"/>
            <w:tcBorders>
              <w:top w:val="outset" w:sz="6" w:space="0" w:color="000000"/>
              <w:left w:val="outset" w:sz="6" w:space="0" w:color="000000"/>
              <w:bottom w:val="outset" w:sz="6" w:space="0" w:color="000000"/>
            </w:tcBorders>
          </w:tcPr>
          <w:p w:rsidR="007D0C2D" w:rsidRPr="007D0C2D" w:rsidRDefault="007D0C2D" w:rsidP="00CB6BD4">
            <w:pPr>
              <w:spacing w:after="0" w:line="240" w:lineRule="auto"/>
              <w:ind w:firstLine="32"/>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822" w:type="pct"/>
            <w:gridSpan w:val="4"/>
            <w:tcBorders>
              <w:top w:val="outset" w:sz="6" w:space="0" w:color="000000"/>
              <w:left w:val="outset" w:sz="6" w:space="0" w:color="000000"/>
              <w:bottom w:val="outset" w:sz="6" w:space="0" w:color="000000"/>
            </w:tcBorders>
          </w:tcPr>
          <w:p w:rsidR="007D0C2D" w:rsidRPr="007D0C2D" w:rsidRDefault="007D0C2D" w:rsidP="00CB6BD4">
            <w:pPr>
              <w:spacing w:after="0" w:line="240" w:lineRule="auto"/>
              <w:ind w:firstLine="32"/>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822" w:type="pct"/>
            <w:gridSpan w:val="4"/>
            <w:tcBorders>
              <w:top w:val="outset" w:sz="6" w:space="0" w:color="000000"/>
              <w:left w:val="outset" w:sz="6" w:space="0" w:color="000000"/>
              <w:bottom w:val="outset" w:sz="6" w:space="0" w:color="000000"/>
            </w:tcBorders>
          </w:tcPr>
          <w:p w:rsidR="007D0C2D" w:rsidRPr="007D0C2D" w:rsidRDefault="007D0C2D" w:rsidP="00CB6BD4">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7D0C2D"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822" w:type="pct"/>
            <w:gridSpan w:val="4"/>
            <w:tcBorders>
              <w:top w:val="outset" w:sz="6" w:space="0" w:color="000000"/>
              <w:left w:val="outset" w:sz="6" w:space="0" w:color="000000"/>
              <w:bottom w:val="outset" w:sz="6" w:space="0" w:color="000000"/>
            </w:tcBorders>
          </w:tcPr>
          <w:p w:rsidR="007D0C2D" w:rsidRPr="007D0C2D" w:rsidRDefault="007D0C2D" w:rsidP="00CB6BD4">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3341" w:type="pct"/>
            <w:gridSpan w:val="5"/>
            <w:vMerge w:val="restart"/>
            <w:tcBorders>
              <w:top w:val="outset" w:sz="6" w:space="0" w:color="000000"/>
              <w:left w:val="outset" w:sz="6" w:space="0" w:color="000000"/>
              <w:bottom w:val="outset" w:sz="6" w:space="0" w:color="000000"/>
            </w:tcBorders>
            <w:vAlign w:val="center"/>
          </w:tcPr>
          <w:p w:rsidR="00332744" w:rsidRPr="007D0C2D" w:rsidRDefault="007D0C2D" w:rsidP="00CB6BD4">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3341"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854C0D">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3341"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BC7B43" w:rsidTr="00854C0D">
        <w:trPr>
          <w:tblCellSpacing w:w="15" w:type="dxa"/>
        </w:trPr>
        <w:tc>
          <w:tcPr>
            <w:tcW w:w="1610" w:type="pct"/>
            <w:gridSpan w:val="3"/>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7D0C2D" w:rsidRPr="000657D8" w:rsidRDefault="003959FC" w:rsidP="00CB6BD4">
            <w:pPr>
              <w:tabs>
                <w:tab w:val="left" w:pos="720"/>
              </w:tabs>
              <w:spacing w:after="120" w:line="240" w:lineRule="auto"/>
              <w:ind w:right="71" w:firstLine="26"/>
              <w:jc w:val="both"/>
              <w:rPr>
                <w:sz w:val="24"/>
                <w:szCs w:val="24"/>
                <w:lang w:eastAsia="lv-LV"/>
              </w:rPr>
            </w:pPr>
            <w:r w:rsidRPr="000657D8">
              <w:rPr>
                <w:sz w:val="24"/>
                <w:szCs w:val="24"/>
                <w:lang w:eastAsia="lv-LV"/>
              </w:rPr>
              <w:t xml:space="preserve">Rīkojuma projekta īstenošanai nav nepieciešami papildus līdzekļi no valsts budžeta. </w:t>
            </w:r>
            <w:r w:rsidR="003F0DF6">
              <w:rPr>
                <w:sz w:val="24"/>
                <w:szCs w:val="24"/>
                <w:lang w:eastAsia="lv-LV"/>
              </w:rPr>
              <w:t>Ventspils</w:t>
            </w:r>
            <w:r w:rsidR="001348E6" w:rsidRPr="000657D8">
              <w:rPr>
                <w:sz w:val="24"/>
                <w:szCs w:val="24"/>
                <w:lang w:eastAsia="lv-LV"/>
              </w:rPr>
              <w:t xml:space="preserve"> </w:t>
            </w:r>
            <w:r w:rsidR="00463563">
              <w:rPr>
                <w:sz w:val="24"/>
                <w:szCs w:val="24"/>
                <w:lang w:eastAsia="lv-LV"/>
              </w:rPr>
              <w:t>pilsētas</w:t>
            </w:r>
            <w:bookmarkStart w:id="0" w:name="_GoBack"/>
            <w:bookmarkEnd w:id="0"/>
            <w:r w:rsidRPr="000657D8">
              <w:rPr>
                <w:sz w:val="24"/>
                <w:szCs w:val="24"/>
                <w:lang w:eastAsia="lv-LV"/>
              </w:rPr>
              <w:t xml:space="preserve"> pašvaldībai radīsies izdevumi pārreģistrējot nekustamo īpašumu zemesgrāmatā uz sava vārda.</w:t>
            </w:r>
            <w:r w:rsidR="009E30BA" w:rsidRPr="000657D8">
              <w:rPr>
                <w:sz w:val="24"/>
                <w:szCs w:val="24"/>
              </w:rPr>
              <w:t xml:space="preserve"> Pašvaldībai būs nepieciešami līdzekļi nekustamā īpašuma apsaimniekošanai un uzturēšanai.</w:t>
            </w:r>
          </w:p>
          <w:p w:rsidR="00827E65" w:rsidRPr="000657D8" w:rsidRDefault="00BC7B43" w:rsidP="00CB6BD4">
            <w:pPr>
              <w:tabs>
                <w:tab w:val="left" w:pos="720"/>
              </w:tabs>
              <w:spacing w:before="120" w:after="120" w:line="240" w:lineRule="auto"/>
              <w:ind w:right="71" w:firstLine="26"/>
              <w:jc w:val="both"/>
              <w:rPr>
                <w:rFonts w:ascii="Times New Roman" w:eastAsia="Times New Roman" w:hAnsi="Times New Roman" w:cs="Times New Roman"/>
                <w:sz w:val="24"/>
                <w:szCs w:val="24"/>
                <w:lang w:eastAsia="lv-LV"/>
              </w:rPr>
            </w:pPr>
            <w:r w:rsidRPr="000657D8">
              <w:rPr>
                <w:sz w:val="24"/>
                <w:szCs w:val="24"/>
                <w:lang w:eastAsia="lv-LV"/>
              </w:rPr>
              <w:t xml:space="preserve">Saskaņā ar informāciju no </w:t>
            </w:r>
            <w:r w:rsidR="0021073E">
              <w:rPr>
                <w:sz w:val="24"/>
                <w:szCs w:val="24"/>
                <w:lang w:eastAsia="lv-LV"/>
              </w:rPr>
              <w:t>Nekustamā īpašuma valsts kadastra informācijas sistēmas</w:t>
            </w:r>
            <w:r w:rsidRPr="000657D8">
              <w:rPr>
                <w:sz w:val="24"/>
                <w:szCs w:val="24"/>
                <w:lang w:eastAsia="lv-LV"/>
              </w:rPr>
              <w:t xml:space="preserve"> </w:t>
            </w:r>
            <w:r w:rsidR="0021073E">
              <w:rPr>
                <w:sz w:val="24"/>
                <w:szCs w:val="24"/>
                <w:lang w:eastAsia="lv-LV"/>
              </w:rPr>
              <w:t xml:space="preserve">nekustamā īpašuma </w:t>
            </w:r>
            <w:r w:rsidR="0021073E" w:rsidRPr="0021073E">
              <w:rPr>
                <w:sz w:val="24"/>
                <w:szCs w:val="24"/>
                <w:lang w:eastAsia="lv-LV"/>
              </w:rPr>
              <w:t>Saules ielā</w:t>
            </w:r>
            <w:r w:rsidR="0021073E">
              <w:rPr>
                <w:sz w:val="24"/>
                <w:szCs w:val="24"/>
                <w:lang w:eastAsia="lv-LV"/>
              </w:rPr>
              <w:t> </w:t>
            </w:r>
            <w:r w:rsidR="0021073E" w:rsidRPr="0021073E">
              <w:rPr>
                <w:sz w:val="24"/>
                <w:szCs w:val="24"/>
                <w:lang w:eastAsia="lv-LV"/>
              </w:rPr>
              <w:t>137, Ventspilī (nekustamā īpašuma kadastra Nr.2700 518 0006)</w:t>
            </w:r>
            <w:r w:rsidRPr="000657D8">
              <w:rPr>
                <w:sz w:val="24"/>
                <w:szCs w:val="24"/>
              </w:rPr>
              <w:t xml:space="preserve"> kadastrālā vērtība</w:t>
            </w:r>
            <w:r w:rsidR="009D7352" w:rsidRPr="000657D8">
              <w:rPr>
                <w:sz w:val="24"/>
                <w:szCs w:val="24"/>
              </w:rPr>
              <w:t xml:space="preserve"> </w:t>
            </w:r>
            <w:r w:rsidR="006A603E" w:rsidRPr="0021073E">
              <w:rPr>
                <w:sz w:val="24"/>
                <w:szCs w:val="24"/>
              </w:rPr>
              <w:t>201</w:t>
            </w:r>
            <w:r w:rsidR="0021073E" w:rsidRPr="0021073E">
              <w:rPr>
                <w:sz w:val="24"/>
                <w:szCs w:val="24"/>
              </w:rPr>
              <w:t>3</w:t>
            </w:r>
            <w:r w:rsidR="006A603E" w:rsidRPr="0021073E">
              <w:rPr>
                <w:sz w:val="24"/>
                <w:szCs w:val="24"/>
              </w:rPr>
              <w:t xml:space="preserve">.gada 1.janvārī ir </w:t>
            </w:r>
            <w:r w:rsidR="0021073E">
              <w:rPr>
                <w:sz w:val="24"/>
                <w:szCs w:val="24"/>
              </w:rPr>
              <w:t>33964</w:t>
            </w:r>
            <w:r w:rsidR="006A603E" w:rsidRPr="0021073E">
              <w:rPr>
                <w:sz w:val="24"/>
                <w:szCs w:val="24"/>
              </w:rPr>
              <w:t xml:space="preserve"> lati</w:t>
            </w:r>
            <w:r w:rsidR="006A603E" w:rsidRPr="000657D8">
              <w:rPr>
                <w:sz w:val="24"/>
                <w:szCs w:val="24"/>
              </w:rPr>
              <w:t>.</w:t>
            </w:r>
          </w:p>
        </w:tc>
      </w:tr>
      <w:tr w:rsidR="002D7082" w:rsidRPr="002D7082" w:rsidTr="001E5B7E">
        <w:trPr>
          <w:tblCellSpacing w:w="15" w:type="dxa"/>
        </w:trPr>
        <w:tc>
          <w:tcPr>
            <w:tcW w:w="4967" w:type="pct"/>
            <w:gridSpan w:val="8"/>
            <w:tcBorders>
              <w:top w:val="outset" w:sz="6" w:space="0" w:color="000000"/>
              <w:left w:val="outset" w:sz="6" w:space="0" w:color="000000"/>
              <w:bottom w:val="outset" w:sz="6" w:space="0" w:color="000000"/>
              <w:right w:val="outset" w:sz="6" w:space="0" w:color="000000"/>
            </w:tcBorders>
            <w:hideMark/>
          </w:tcPr>
          <w:p w:rsidR="002D7082" w:rsidRPr="002D7082" w:rsidRDefault="002D7082" w:rsidP="00831859">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rFonts w:ascii="Times New Roman" w:eastAsia="Times New Roman" w:hAnsi="Times New Roman" w:cs="Times New Roman"/>
                <w:sz w:val="24"/>
                <w:szCs w:val="24"/>
                <w:lang w:eastAsia="lv-LV"/>
              </w:rPr>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854C0D">
        <w:trPr>
          <w:tblCellSpacing w:w="15" w:type="dxa"/>
        </w:trPr>
        <w:tc>
          <w:tcPr>
            <w:tcW w:w="20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39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CB6BD4">
            <w:pPr>
              <w:spacing w:after="0" w:line="240" w:lineRule="auto"/>
              <w:ind w:left="-7" w:firstLine="7"/>
              <w:jc w:val="both"/>
              <w:rPr>
                <w:sz w:val="24"/>
                <w:szCs w:val="24"/>
                <w:lang w:eastAsia="lv-LV"/>
              </w:rPr>
            </w:pPr>
            <w:r w:rsidRPr="00993D5A">
              <w:rPr>
                <w:sz w:val="24"/>
                <w:szCs w:val="24"/>
                <w:lang w:eastAsia="lv-LV"/>
              </w:rPr>
              <w:t>Par rīkojuma projekta izpildi atbildīg</w:t>
            </w:r>
            <w:r w:rsidR="00831859">
              <w:rPr>
                <w:sz w:val="24"/>
                <w:szCs w:val="24"/>
                <w:lang w:eastAsia="lv-LV"/>
              </w:rPr>
              <w:t>as</w:t>
            </w:r>
            <w:r w:rsidRPr="00993D5A">
              <w:rPr>
                <w:sz w:val="24"/>
                <w:szCs w:val="24"/>
                <w:lang w:eastAsia="lv-LV"/>
              </w:rPr>
              <w:t xml:space="preserve"> ir valsts akciju sabiedrība „Valsts nekustamie īpašumi”</w:t>
            </w:r>
            <w:r w:rsidR="00831859">
              <w:rPr>
                <w:sz w:val="24"/>
                <w:szCs w:val="24"/>
                <w:lang w:eastAsia="lv-LV"/>
              </w:rPr>
              <w:t xml:space="preserve"> un </w:t>
            </w:r>
            <w:r w:rsidR="00AA772E">
              <w:rPr>
                <w:sz w:val="24"/>
                <w:szCs w:val="24"/>
                <w:lang w:eastAsia="lv-LV"/>
              </w:rPr>
              <w:t>Ventspils</w:t>
            </w:r>
            <w:r w:rsidR="00831859">
              <w:rPr>
                <w:sz w:val="24"/>
                <w:szCs w:val="24"/>
                <w:lang w:eastAsia="lv-LV"/>
              </w:rPr>
              <w:t xml:space="preserve"> </w:t>
            </w:r>
            <w:r w:rsidR="0021073E">
              <w:rPr>
                <w:sz w:val="24"/>
                <w:szCs w:val="24"/>
                <w:lang w:eastAsia="lv-LV"/>
              </w:rPr>
              <w:t>pilsētas</w:t>
            </w:r>
            <w:r w:rsidR="00831859">
              <w:rPr>
                <w:sz w:val="24"/>
                <w:szCs w:val="24"/>
                <w:lang w:eastAsia="lv-LV"/>
              </w:rPr>
              <w:t xml:space="preserve"> pašvaldība</w:t>
            </w:r>
            <w:r w:rsidRPr="00993D5A">
              <w:rPr>
                <w:sz w:val="24"/>
                <w:szCs w:val="24"/>
                <w:lang w:eastAsia="lv-LV"/>
              </w:rPr>
              <w:t>.</w:t>
            </w:r>
          </w:p>
        </w:tc>
      </w:tr>
      <w:tr w:rsidR="00131A6B" w:rsidRPr="002D7082" w:rsidTr="00854C0D">
        <w:trPr>
          <w:tblCellSpacing w:w="15" w:type="dxa"/>
        </w:trPr>
        <w:tc>
          <w:tcPr>
            <w:tcW w:w="20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39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CB6BD4">
            <w:pPr>
              <w:spacing w:after="0" w:line="240" w:lineRule="auto"/>
              <w:ind w:firstLine="7"/>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854C0D">
        <w:trPr>
          <w:tblCellSpacing w:w="15" w:type="dxa"/>
        </w:trPr>
        <w:tc>
          <w:tcPr>
            <w:tcW w:w="20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39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CB6BD4">
            <w:pPr>
              <w:spacing w:after="0" w:line="240" w:lineRule="auto"/>
              <w:ind w:firstLine="7"/>
              <w:jc w:val="both"/>
              <w:rPr>
                <w:sz w:val="24"/>
                <w:szCs w:val="24"/>
                <w:lang w:eastAsia="lv-LV"/>
              </w:rPr>
            </w:pPr>
            <w:r w:rsidRPr="00993D5A">
              <w:rPr>
                <w:sz w:val="24"/>
                <w:szCs w:val="24"/>
              </w:rPr>
              <w:t>Rīkojuma projekta izpildei jaunas institūcijas netiek radītas</w:t>
            </w:r>
            <w:r w:rsidRPr="00993D5A">
              <w:rPr>
                <w:sz w:val="24"/>
                <w:szCs w:val="24"/>
                <w:lang w:eastAsia="lv-LV"/>
              </w:rPr>
              <w:t xml:space="preserve">. </w:t>
            </w:r>
          </w:p>
        </w:tc>
      </w:tr>
      <w:tr w:rsidR="00131A6B" w:rsidRPr="002D7082" w:rsidTr="00854C0D">
        <w:trPr>
          <w:tblCellSpacing w:w="15" w:type="dxa"/>
        </w:trPr>
        <w:tc>
          <w:tcPr>
            <w:tcW w:w="20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39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CB6BD4">
            <w:pPr>
              <w:spacing w:after="0" w:line="240" w:lineRule="auto"/>
              <w:ind w:firstLine="7"/>
              <w:jc w:val="both"/>
              <w:rPr>
                <w:sz w:val="24"/>
                <w:szCs w:val="24"/>
                <w:lang w:eastAsia="lv-LV"/>
              </w:rPr>
            </w:pPr>
            <w:r w:rsidRPr="00993D5A">
              <w:rPr>
                <w:sz w:val="24"/>
                <w:szCs w:val="24"/>
                <w:lang w:eastAsia="lv-LV"/>
              </w:rPr>
              <w:t>Saistībā ar rīkojuma projekta izpildi nav plānots likvidēt esošās institūcijas.</w:t>
            </w:r>
          </w:p>
        </w:tc>
      </w:tr>
      <w:tr w:rsidR="00131A6B" w:rsidRPr="002D7082" w:rsidTr="00854C0D">
        <w:trPr>
          <w:tblCellSpacing w:w="15" w:type="dxa"/>
        </w:trPr>
        <w:tc>
          <w:tcPr>
            <w:tcW w:w="20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39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xml:space="preserve">Esošu institūciju </w:t>
            </w:r>
            <w:r w:rsidRPr="002D7082">
              <w:rPr>
                <w:rFonts w:ascii="Times New Roman" w:eastAsia="Times New Roman" w:hAnsi="Times New Roman" w:cs="Times New Roman"/>
                <w:sz w:val="21"/>
                <w:szCs w:val="21"/>
                <w:lang w:eastAsia="lv-LV"/>
              </w:rPr>
              <w:lastRenderedPageBreak/>
              <w:t>reorganizācija</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CB6BD4">
            <w:pPr>
              <w:spacing w:after="0" w:line="240" w:lineRule="auto"/>
              <w:ind w:firstLine="7"/>
              <w:jc w:val="both"/>
              <w:rPr>
                <w:sz w:val="24"/>
                <w:szCs w:val="24"/>
                <w:lang w:eastAsia="lv-LV"/>
              </w:rPr>
            </w:pPr>
            <w:r w:rsidRPr="00993D5A">
              <w:rPr>
                <w:sz w:val="24"/>
                <w:szCs w:val="24"/>
                <w:lang w:eastAsia="lv-LV"/>
              </w:rPr>
              <w:lastRenderedPageBreak/>
              <w:t>Saistībā ar rīkojuma projekta izpildi nav plānots reorganizēt esošās institūcijas.</w:t>
            </w:r>
          </w:p>
        </w:tc>
      </w:tr>
      <w:tr w:rsidR="00131A6B" w:rsidRPr="002D7082" w:rsidTr="00854C0D">
        <w:trPr>
          <w:tblCellSpacing w:w="15" w:type="dxa"/>
        </w:trPr>
        <w:tc>
          <w:tcPr>
            <w:tcW w:w="201"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6.</w:t>
            </w:r>
          </w:p>
        </w:tc>
        <w:tc>
          <w:tcPr>
            <w:tcW w:w="139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341"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EB01AF" w:rsidP="00CB6BD4">
            <w:pPr>
              <w:spacing w:after="0" w:line="240" w:lineRule="auto"/>
              <w:ind w:firstLine="7"/>
              <w:jc w:val="both"/>
              <w:rPr>
                <w:sz w:val="24"/>
                <w:szCs w:val="24"/>
                <w:lang w:eastAsia="lv-LV"/>
              </w:rPr>
            </w:pPr>
            <w:r w:rsidRPr="00993D5A">
              <w:rPr>
                <w:sz w:val="24"/>
                <w:szCs w:val="24"/>
                <w:lang w:eastAsia="lv-LV"/>
              </w:rPr>
              <w:t xml:space="preserve">Ministru kabineta </w:t>
            </w:r>
            <w:smartTag w:uri="schemas-tilde-lv/tildestengine" w:element="veidnes">
              <w:smartTagPr>
                <w:attr w:name="id" w:val="-1"/>
                <w:attr w:name="baseform" w:val="rīkojums"/>
                <w:attr w:name="text" w:val="rīkojums"/>
              </w:smartTagPr>
              <w:r w:rsidRPr="00993D5A">
                <w:rPr>
                  <w:sz w:val="24"/>
                  <w:szCs w:val="24"/>
                  <w:lang w:eastAsia="lv-LV"/>
                </w:rPr>
                <w:t>rīkojums</w:t>
              </w:r>
            </w:smartTag>
            <w:r w:rsidRPr="00993D5A">
              <w:rPr>
                <w:sz w:val="24"/>
                <w:szCs w:val="24"/>
                <w:lang w:eastAsia="lv-LV"/>
              </w:rPr>
              <w:t xml:space="preserve"> tiks publicēts Latvijas Republikas oficiālajā laikrakstā „Latvijas Vēstnesis”, kā arī būs pieejams bezmaksas normatīvo aktu bāzē </w:t>
            </w:r>
            <w:hyperlink r:id="rId8" w:history="1">
              <w:r w:rsidRPr="00993D5A">
                <w:rPr>
                  <w:sz w:val="24"/>
                  <w:szCs w:val="24"/>
                  <w:lang w:eastAsia="lv-LV"/>
                </w:rPr>
                <w:t>www.likumi.lv</w:t>
              </w:r>
            </w:hyperlink>
            <w:r w:rsidRPr="00993D5A">
              <w:rPr>
                <w:sz w:val="24"/>
                <w:szCs w:val="24"/>
                <w:lang w:eastAsia="lv-LV"/>
              </w:rPr>
              <w:t>.</w:t>
            </w:r>
          </w:p>
        </w:tc>
      </w:tr>
    </w:tbl>
    <w:p w:rsidR="001E5B7E" w:rsidRPr="000664DF" w:rsidRDefault="001E5B7E" w:rsidP="001E5B7E">
      <w:pPr>
        <w:spacing w:before="120" w:after="120"/>
        <w:jc w:val="both"/>
        <w:rPr>
          <w:sz w:val="24"/>
          <w:szCs w:val="24"/>
        </w:rPr>
      </w:pPr>
      <w:r w:rsidRPr="000664DF">
        <w:rPr>
          <w:sz w:val="24"/>
          <w:szCs w:val="24"/>
        </w:rPr>
        <w:t xml:space="preserve">Anotācijas II, IV, V un VI sadaļa – projekts šīs jomas neskar. </w:t>
      </w:r>
    </w:p>
    <w:p w:rsidR="00FB63C0" w:rsidRDefault="00FB63C0" w:rsidP="00131A6B">
      <w:pPr>
        <w:pStyle w:val="BodyTextIndent"/>
        <w:ind w:left="0" w:firstLine="720"/>
        <w:rPr>
          <w:szCs w:val="28"/>
        </w:rPr>
      </w:pPr>
    </w:p>
    <w:p w:rsidR="00854C0D" w:rsidRDefault="00854C0D" w:rsidP="00131A6B">
      <w:pPr>
        <w:pStyle w:val="BodyTextIndent"/>
        <w:ind w:left="0" w:firstLine="720"/>
        <w:rPr>
          <w:szCs w:val="28"/>
        </w:rPr>
      </w:pPr>
    </w:p>
    <w:p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FB63C0" w:rsidRDefault="00FB63C0"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854C0D" w:rsidRDefault="00854C0D" w:rsidP="00AD7BC9">
      <w:pPr>
        <w:widowControl w:val="0"/>
        <w:spacing w:after="0" w:line="240" w:lineRule="auto"/>
        <w:ind w:right="-514"/>
        <w:jc w:val="both"/>
        <w:rPr>
          <w:sz w:val="20"/>
          <w:szCs w:val="20"/>
        </w:rPr>
      </w:pPr>
    </w:p>
    <w:p w:rsidR="009E30BA" w:rsidRDefault="009E30BA" w:rsidP="00AD7BC9">
      <w:pPr>
        <w:widowControl w:val="0"/>
        <w:spacing w:after="0" w:line="240" w:lineRule="auto"/>
        <w:ind w:right="-514"/>
        <w:jc w:val="both"/>
        <w:rPr>
          <w:sz w:val="20"/>
          <w:szCs w:val="20"/>
        </w:rPr>
      </w:pPr>
    </w:p>
    <w:p w:rsidR="00131A6B" w:rsidRPr="00131A6B" w:rsidRDefault="0021073E" w:rsidP="00AD7BC9">
      <w:pPr>
        <w:widowControl w:val="0"/>
        <w:spacing w:after="0" w:line="240" w:lineRule="auto"/>
        <w:ind w:right="-514"/>
        <w:jc w:val="both"/>
        <w:rPr>
          <w:sz w:val="20"/>
          <w:szCs w:val="20"/>
        </w:rPr>
      </w:pPr>
      <w:r>
        <w:rPr>
          <w:sz w:val="20"/>
          <w:szCs w:val="20"/>
        </w:rPr>
        <w:t>23.01.2013.</w:t>
      </w:r>
      <w:r w:rsidR="00131A6B" w:rsidRPr="00131A6B">
        <w:rPr>
          <w:sz w:val="20"/>
          <w:szCs w:val="20"/>
        </w:rPr>
        <w:t xml:space="preserve">     </w:t>
      </w:r>
      <w:r w:rsidR="007763BA" w:rsidRPr="00131A6B">
        <w:rPr>
          <w:sz w:val="20"/>
          <w:szCs w:val="20"/>
          <w:lang w:val="en-GB"/>
        </w:rPr>
        <w:fldChar w:fldCharType="begin"/>
      </w:r>
      <w:r w:rsidR="00131A6B" w:rsidRPr="00131A6B">
        <w:rPr>
          <w:sz w:val="20"/>
          <w:szCs w:val="20"/>
          <w:lang w:val="en-GB"/>
        </w:rPr>
        <w:instrText xml:space="preserve"> DATE \@ "HH:mm" </w:instrText>
      </w:r>
      <w:r w:rsidR="007763BA" w:rsidRPr="00131A6B">
        <w:rPr>
          <w:sz w:val="20"/>
          <w:szCs w:val="20"/>
          <w:lang w:val="en-GB"/>
        </w:rPr>
        <w:fldChar w:fldCharType="separate"/>
      </w:r>
      <w:r w:rsidR="00463563">
        <w:rPr>
          <w:noProof/>
          <w:sz w:val="20"/>
          <w:szCs w:val="20"/>
          <w:lang w:val="en-GB"/>
        </w:rPr>
        <w:t>12:22</w:t>
      </w:r>
      <w:r w:rsidR="007763BA" w:rsidRPr="00131A6B">
        <w:rPr>
          <w:sz w:val="20"/>
          <w:szCs w:val="20"/>
          <w:lang w:val="en-GB"/>
        </w:rPr>
        <w:fldChar w:fldCharType="end"/>
      </w:r>
    </w:p>
    <w:p w:rsidR="00131A6B" w:rsidRPr="00E4393B" w:rsidRDefault="00AA772E" w:rsidP="00AD7BC9">
      <w:pPr>
        <w:widowControl w:val="0"/>
        <w:spacing w:after="0" w:line="240" w:lineRule="auto"/>
        <w:ind w:right="-514"/>
        <w:jc w:val="both"/>
        <w:rPr>
          <w:color w:val="FF0000"/>
          <w:sz w:val="20"/>
          <w:szCs w:val="20"/>
        </w:rPr>
      </w:pPr>
      <w:r>
        <w:rPr>
          <w:sz w:val="20"/>
          <w:szCs w:val="20"/>
        </w:rPr>
        <w:t>1</w:t>
      </w:r>
      <w:r w:rsidR="0021073E">
        <w:rPr>
          <w:sz w:val="20"/>
          <w:szCs w:val="20"/>
        </w:rPr>
        <w:t>2</w:t>
      </w:r>
      <w:r w:rsidR="00854C0D">
        <w:rPr>
          <w:sz w:val="20"/>
          <w:szCs w:val="20"/>
        </w:rPr>
        <w:t>31</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CB6BD4">
      <w:pPr>
        <w:widowControl w:val="0"/>
        <w:tabs>
          <w:tab w:val="left" w:pos="720"/>
        </w:tabs>
        <w:spacing w:after="0" w:line="240" w:lineRule="auto"/>
        <w:ind w:right="74"/>
        <w:jc w:val="both"/>
      </w:pPr>
      <w:r w:rsidRPr="00131A6B">
        <w:rPr>
          <w:sz w:val="20"/>
          <w:szCs w:val="20"/>
        </w:rPr>
        <w:t>67024921, Ieva.Jansone@vni.lv</w:t>
      </w:r>
    </w:p>
    <w:sectPr w:rsidR="002D7082" w:rsidSect="00AA772E">
      <w:headerReference w:type="default" r:id="rId9"/>
      <w:footerReference w:type="default" r:id="rId10"/>
      <w:footerReference w:type="first" r:id="rId11"/>
      <w:pgSz w:w="11906" w:h="16838"/>
      <w:pgMar w:top="1134" w:right="1134" w:bottom="1276" w:left="1701" w:header="708" w:footer="56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4C" w:rsidRDefault="00BB4E4C" w:rsidP="00AD7BC9">
      <w:pPr>
        <w:spacing w:after="0" w:line="240" w:lineRule="auto"/>
      </w:pPr>
      <w:r>
        <w:separator/>
      </w:r>
    </w:p>
  </w:endnote>
  <w:endnote w:type="continuationSeparator" w:id="0">
    <w:p w:rsidR="00BB4E4C" w:rsidRDefault="00BB4E4C"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4C" w:rsidRPr="00CB6BD4" w:rsidRDefault="00CB6BD4" w:rsidP="00CB6BD4">
    <w:pPr>
      <w:pStyle w:val="Footer"/>
    </w:pPr>
    <w:r w:rsidRPr="00CB6BD4">
      <w:rPr>
        <w:sz w:val="20"/>
        <w:szCs w:val="20"/>
      </w:rPr>
      <w:t>FMAnot_220113_VentSaules137; Ministru kabineta rīkojuma projekta „Par valsts nekustamā īpašuma Saules ielā 137, Ventspilī, nodošanu Ventspils pilsētas pašvaldības īpašumā”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4C" w:rsidRPr="00D640A2" w:rsidRDefault="00BB4E4C" w:rsidP="001E5B7E">
    <w:pPr>
      <w:spacing w:after="0" w:line="240" w:lineRule="auto"/>
      <w:jc w:val="both"/>
      <w:rPr>
        <w:sz w:val="20"/>
        <w:szCs w:val="20"/>
      </w:rPr>
    </w:pPr>
    <w:r w:rsidRPr="00D640A2">
      <w:rPr>
        <w:sz w:val="20"/>
        <w:szCs w:val="20"/>
      </w:rPr>
      <w:fldChar w:fldCharType="begin"/>
    </w:r>
    <w:r w:rsidRPr="00D640A2">
      <w:rPr>
        <w:sz w:val="20"/>
        <w:szCs w:val="20"/>
      </w:rPr>
      <w:instrText xml:space="preserve"> FILENAME   \* MERGEFORMAT </w:instrText>
    </w:r>
    <w:r w:rsidRPr="00D640A2">
      <w:rPr>
        <w:sz w:val="20"/>
        <w:szCs w:val="20"/>
      </w:rPr>
      <w:fldChar w:fldCharType="separate"/>
    </w:r>
    <w:r w:rsidR="00854C0D">
      <w:rPr>
        <w:noProof/>
        <w:sz w:val="20"/>
        <w:szCs w:val="20"/>
      </w:rPr>
      <w:t>FMAnot_220113_VentSaules137</w:t>
    </w:r>
    <w:r w:rsidRPr="00D640A2">
      <w:rPr>
        <w:noProof/>
        <w:sz w:val="20"/>
        <w:szCs w:val="20"/>
      </w:rPr>
      <w:fldChar w:fldCharType="end"/>
    </w:r>
    <w:r w:rsidRPr="00D640A2">
      <w:rPr>
        <w:sz w:val="20"/>
        <w:szCs w:val="20"/>
      </w:rPr>
      <w:t>; Ministru kabineta rīkojuma projekta „</w:t>
    </w:r>
    <w:r w:rsidR="00CB6BD4" w:rsidRPr="00CB6BD4">
      <w:rPr>
        <w:sz w:val="20"/>
        <w:szCs w:val="20"/>
      </w:rPr>
      <w:t>Par valsts nekustamā īpašuma Saules ielā</w:t>
    </w:r>
    <w:r w:rsidR="00CB6BD4">
      <w:rPr>
        <w:sz w:val="20"/>
        <w:szCs w:val="20"/>
      </w:rPr>
      <w:t> </w:t>
    </w:r>
    <w:r w:rsidR="00CB6BD4" w:rsidRPr="00CB6BD4">
      <w:rPr>
        <w:sz w:val="20"/>
        <w:szCs w:val="20"/>
      </w:rPr>
      <w:t>137, Ventspilī, nodošanu Ventspils pilsētas pašvaldības īpašumā</w:t>
    </w:r>
    <w:r w:rsidRPr="00D640A2">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4C" w:rsidRDefault="00BB4E4C" w:rsidP="00AD7BC9">
      <w:pPr>
        <w:spacing w:after="0" w:line="240" w:lineRule="auto"/>
      </w:pPr>
      <w:r>
        <w:separator/>
      </w:r>
    </w:p>
  </w:footnote>
  <w:footnote w:type="continuationSeparator" w:id="0">
    <w:p w:rsidR="00BB4E4C" w:rsidRDefault="00BB4E4C"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EndPr/>
    <w:sdtContent>
      <w:p w:rsidR="00BB4E4C" w:rsidRDefault="00BB4E4C">
        <w:pPr>
          <w:pStyle w:val="Header"/>
          <w:jc w:val="center"/>
        </w:pPr>
        <w:r>
          <w:fldChar w:fldCharType="begin"/>
        </w:r>
        <w:r>
          <w:instrText xml:space="preserve"> PAGE   \* MERGEFORMAT </w:instrText>
        </w:r>
        <w:r>
          <w:fldChar w:fldCharType="separate"/>
        </w:r>
        <w:r w:rsidR="00463563">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56450"/>
    <w:multiLevelType w:val="hybridMultilevel"/>
    <w:tmpl w:val="50B6E3F4"/>
    <w:lvl w:ilvl="0" w:tplc="0426000F">
      <w:start w:val="1"/>
      <w:numFmt w:val="decimal"/>
      <w:lvlText w:val="%1."/>
      <w:lvlJc w:val="left"/>
      <w:pPr>
        <w:ind w:left="1175" w:hanging="360"/>
      </w:pPr>
    </w:lvl>
    <w:lvl w:ilvl="1" w:tplc="04260019" w:tentative="1">
      <w:start w:val="1"/>
      <w:numFmt w:val="lowerLetter"/>
      <w:lvlText w:val="%2."/>
      <w:lvlJc w:val="left"/>
      <w:pPr>
        <w:ind w:left="1895" w:hanging="360"/>
      </w:pPr>
    </w:lvl>
    <w:lvl w:ilvl="2" w:tplc="0426001B" w:tentative="1">
      <w:start w:val="1"/>
      <w:numFmt w:val="lowerRoman"/>
      <w:lvlText w:val="%3."/>
      <w:lvlJc w:val="right"/>
      <w:pPr>
        <w:ind w:left="2615" w:hanging="180"/>
      </w:pPr>
    </w:lvl>
    <w:lvl w:ilvl="3" w:tplc="0426000F" w:tentative="1">
      <w:start w:val="1"/>
      <w:numFmt w:val="decimal"/>
      <w:lvlText w:val="%4."/>
      <w:lvlJc w:val="left"/>
      <w:pPr>
        <w:ind w:left="3335" w:hanging="360"/>
      </w:pPr>
    </w:lvl>
    <w:lvl w:ilvl="4" w:tplc="04260019" w:tentative="1">
      <w:start w:val="1"/>
      <w:numFmt w:val="lowerLetter"/>
      <w:lvlText w:val="%5."/>
      <w:lvlJc w:val="left"/>
      <w:pPr>
        <w:ind w:left="4055" w:hanging="360"/>
      </w:pPr>
    </w:lvl>
    <w:lvl w:ilvl="5" w:tplc="0426001B" w:tentative="1">
      <w:start w:val="1"/>
      <w:numFmt w:val="lowerRoman"/>
      <w:lvlText w:val="%6."/>
      <w:lvlJc w:val="right"/>
      <w:pPr>
        <w:ind w:left="4775" w:hanging="180"/>
      </w:pPr>
    </w:lvl>
    <w:lvl w:ilvl="6" w:tplc="0426000F" w:tentative="1">
      <w:start w:val="1"/>
      <w:numFmt w:val="decimal"/>
      <w:lvlText w:val="%7."/>
      <w:lvlJc w:val="left"/>
      <w:pPr>
        <w:ind w:left="5495" w:hanging="360"/>
      </w:pPr>
    </w:lvl>
    <w:lvl w:ilvl="7" w:tplc="04260019" w:tentative="1">
      <w:start w:val="1"/>
      <w:numFmt w:val="lowerLetter"/>
      <w:lvlText w:val="%8."/>
      <w:lvlJc w:val="left"/>
      <w:pPr>
        <w:ind w:left="6215" w:hanging="360"/>
      </w:pPr>
    </w:lvl>
    <w:lvl w:ilvl="8" w:tplc="0426001B" w:tentative="1">
      <w:start w:val="1"/>
      <w:numFmt w:val="lowerRoman"/>
      <w:lvlText w:val="%9."/>
      <w:lvlJc w:val="right"/>
      <w:pPr>
        <w:ind w:left="6935" w:hanging="180"/>
      </w:pPr>
    </w:lvl>
  </w:abstractNum>
  <w:abstractNum w:abstractNumId="1">
    <w:nsid w:val="760E4737"/>
    <w:multiLevelType w:val="hybridMultilevel"/>
    <w:tmpl w:val="48D21C0C"/>
    <w:lvl w:ilvl="0" w:tplc="080AB2F2">
      <w:start w:val="22"/>
      <w:numFmt w:val="bullet"/>
      <w:lvlText w:val="-"/>
      <w:lvlJc w:val="left"/>
      <w:pPr>
        <w:ind w:left="754" w:hanging="360"/>
      </w:pPr>
      <w:rPr>
        <w:rFonts w:ascii="Times New Roman" w:eastAsiaTheme="minorHAnsi"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4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2"/>
    <w:rsid w:val="00007633"/>
    <w:rsid w:val="000132B3"/>
    <w:rsid w:val="0002107C"/>
    <w:rsid w:val="0003174E"/>
    <w:rsid w:val="00053A61"/>
    <w:rsid w:val="000657D8"/>
    <w:rsid w:val="0008043C"/>
    <w:rsid w:val="00085DDA"/>
    <w:rsid w:val="000A1268"/>
    <w:rsid w:val="000A332C"/>
    <w:rsid w:val="000C4B8B"/>
    <w:rsid w:val="000E744F"/>
    <w:rsid w:val="000F4DDE"/>
    <w:rsid w:val="000F54EA"/>
    <w:rsid w:val="00131A6B"/>
    <w:rsid w:val="001348E6"/>
    <w:rsid w:val="001411A8"/>
    <w:rsid w:val="00157C26"/>
    <w:rsid w:val="0017347C"/>
    <w:rsid w:val="00182474"/>
    <w:rsid w:val="00182550"/>
    <w:rsid w:val="00191FC5"/>
    <w:rsid w:val="00193A1F"/>
    <w:rsid w:val="00197A56"/>
    <w:rsid w:val="001B3D8D"/>
    <w:rsid w:val="001C0885"/>
    <w:rsid w:val="001D6CF8"/>
    <w:rsid w:val="001D7519"/>
    <w:rsid w:val="001E5B7E"/>
    <w:rsid w:val="001F2696"/>
    <w:rsid w:val="0020041E"/>
    <w:rsid w:val="00203C03"/>
    <w:rsid w:val="002100F0"/>
    <w:rsid w:val="0021073E"/>
    <w:rsid w:val="00217975"/>
    <w:rsid w:val="0022699B"/>
    <w:rsid w:val="0024740A"/>
    <w:rsid w:val="0026323E"/>
    <w:rsid w:val="0026469D"/>
    <w:rsid w:val="002656DC"/>
    <w:rsid w:val="0026621D"/>
    <w:rsid w:val="002B4D34"/>
    <w:rsid w:val="002C4FDD"/>
    <w:rsid w:val="002C56B3"/>
    <w:rsid w:val="002C78FA"/>
    <w:rsid w:val="002D5987"/>
    <w:rsid w:val="002D7082"/>
    <w:rsid w:val="002F4D8C"/>
    <w:rsid w:val="00310CB5"/>
    <w:rsid w:val="0031102B"/>
    <w:rsid w:val="00313E68"/>
    <w:rsid w:val="003149DD"/>
    <w:rsid w:val="00320721"/>
    <w:rsid w:val="00327D01"/>
    <w:rsid w:val="00332744"/>
    <w:rsid w:val="00342513"/>
    <w:rsid w:val="00362C18"/>
    <w:rsid w:val="00362DB9"/>
    <w:rsid w:val="00367788"/>
    <w:rsid w:val="00370548"/>
    <w:rsid w:val="00371421"/>
    <w:rsid w:val="00392E62"/>
    <w:rsid w:val="003959FC"/>
    <w:rsid w:val="003C51A2"/>
    <w:rsid w:val="003D3C1E"/>
    <w:rsid w:val="003D6956"/>
    <w:rsid w:val="003D7E92"/>
    <w:rsid w:val="003E7B5C"/>
    <w:rsid w:val="003F0DF6"/>
    <w:rsid w:val="003F65B6"/>
    <w:rsid w:val="00404C91"/>
    <w:rsid w:val="00407A48"/>
    <w:rsid w:val="00416286"/>
    <w:rsid w:val="00443F11"/>
    <w:rsid w:val="00463563"/>
    <w:rsid w:val="0049631A"/>
    <w:rsid w:val="004B5D2C"/>
    <w:rsid w:val="004C2B78"/>
    <w:rsid w:val="004C2DD8"/>
    <w:rsid w:val="004F7807"/>
    <w:rsid w:val="005028D1"/>
    <w:rsid w:val="005072A6"/>
    <w:rsid w:val="00512B33"/>
    <w:rsid w:val="0052589F"/>
    <w:rsid w:val="0053577F"/>
    <w:rsid w:val="005403D7"/>
    <w:rsid w:val="00543A55"/>
    <w:rsid w:val="00557290"/>
    <w:rsid w:val="00560EBD"/>
    <w:rsid w:val="00562DB6"/>
    <w:rsid w:val="0056354B"/>
    <w:rsid w:val="00570887"/>
    <w:rsid w:val="00585FDC"/>
    <w:rsid w:val="00593E5F"/>
    <w:rsid w:val="005A2261"/>
    <w:rsid w:val="005A6EBC"/>
    <w:rsid w:val="005B202E"/>
    <w:rsid w:val="005B5268"/>
    <w:rsid w:val="005C1683"/>
    <w:rsid w:val="005D17A0"/>
    <w:rsid w:val="005D7EDE"/>
    <w:rsid w:val="005F7057"/>
    <w:rsid w:val="00615651"/>
    <w:rsid w:val="00647352"/>
    <w:rsid w:val="00650894"/>
    <w:rsid w:val="00652AB9"/>
    <w:rsid w:val="00654AC6"/>
    <w:rsid w:val="00655C79"/>
    <w:rsid w:val="00656EB5"/>
    <w:rsid w:val="006730CD"/>
    <w:rsid w:val="00686763"/>
    <w:rsid w:val="006A603E"/>
    <w:rsid w:val="006B7541"/>
    <w:rsid w:val="006F2411"/>
    <w:rsid w:val="006F2D93"/>
    <w:rsid w:val="00710627"/>
    <w:rsid w:val="0073453F"/>
    <w:rsid w:val="0075152E"/>
    <w:rsid w:val="007540E8"/>
    <w:rsid w:val="007641D5"/>
    <w:rsid w:val="00775E9F"/>
    <w:rsid w:val="007763BA"/>
    <w:rsid w:val="00783AC1"/>
    <w:rsid w:val="007A0323"/>
    <w:rsid w:val="007B014C"/>
    <w:rsid w:val="007C5A81"/>
    <w:rsid w:val="007C6692"/>
    <w:rsid w:val="007C7494"/>
    <w:rsid w:val="007D0C2D"/>
    <w:rsid w:val="007E0DD2"/>
    <w:rsid w:val="007E1BE7"/>
    <w:rsid w:val="007E3B2D"/>
    <w:rsid w:val="007E5007"/>
    <w:rsid w:val="00810E59"/>
    <w:rsid w:val="008231F3"/>
    <w:rsid w:val="00827E65"/>
    <w:rsid w:val="00831859"/>
    <w:rsid w:val="00837806"/>
    <w:rsid w:val="00842289"/>
    <w:rsid w:val="00854918"/>
    <w:rsid w:val="00854C0D"/>
    <w:rsid w:val="00857136"/>
    <w:rsid w:val="00882CAE"/>
    <w:rsid w:val="00890DF5"/>
    <w:rsid w:val="00893B05"/>
    <w:rsid w:val="008A284F"/>
    <w:rsid w:val="008A300C"/>
    <w:rsid w:val="008C1A6F"/>
    <w:rsid w:val="008E558E"/>
    <w:rsid w:val="00917FF2"/>
    <w:rsid w:val="00921CF0"/>
    <w:rsid w:val="009302FC"/>
    <w:rsid w:val="009355AE"/>
    <w:rsid w:val="009828EE"/>
    <w:rsid w:val="00993D5A"/>
    <w:rsid w:val="009A672C"/>
    <w:rsid w:val="009B3838"/>
    <w:rsid w:val="009D0856"/>
    <w:rsid w:val="009D2697"/>
    <w:rsid w:val="009D31E8"/>
    <w:rsid w:val="009D7352"/>
    <w:rsid w:val="009E0F0D"/>
    <w:rsid w:val="009E30BA"/>
    <w:rsid w:val="009F0143"/>
    <w:rsid w:val="009F1B28"/>
    <w:rsid w:val="009F1CCB"/>
    <w:rsid w:val="009F222A"/>
    <w:rsid w:val="009F2966"/>
    <w:rsid w:val="009F32C3"/>
    <w:rsid w:val="00A06024"/>
    <w:rsid w:val="00A32483"/>
    <w:rsid w:val="00A37BAE"/>
    <w:rsid w:val="00A429AC"/>
    <w:rsid w:val="00A44956"/>
    <w:rsid w:val="00A516D8"/>
    <w:rsid w:val="00A5312B"/>
    <w:rsid w:val="00A67F12"/>
    <w:rsid w:val="00A724D5"/>
    <w:rsid w:val="00AA52EA"/>
    <w:rsid w:val="00AA772E"/>
    <w:rsid w:val="00AB1676"/>
    <w:rsid w:val="00AC116F"/>
    <w:rsid w:val="00AC2794"/>
    <w:rsid w:val="00AD3595"/>
    <w:rsid w:val="00AD7BC9"/>
    <w:rsid w:val="00AE060B"/>
    <w:rsid w:val="00B017D8"/>
    <w:rsid w:val="00B45987"/>
    <w:rsid w:val="00B46233"/>
    <w:rsid w:val="00B46F14"/>
    <w:rsid w:val="00B5070B"/>
    <w:rsid w:val="00B50B07"/>
    <w:rsid w:val="00B527AA"/>
    <w:rsid w:val="00B60F93"/>
    <w:rsid w:val="00B61A75"/>
    <w:rsid w:val="00B7384B"/>
    <w:rsid w:val="00BA5386"/>
    <w:rsid w:val="00BB4E4C"/>
    <w:rsid w:val="00BC7B43"/>
    <w:rsid w:val="00BD1857"/>
    <w:rsid w:val="00BD188B"/>
    <w:rsid w:val="00BE325F"/>
    <w:rsid w:val="00C07A39"/>
    <w:rsid w:val="00C14C50"/>
    <w:rsid w:val="00C2191C"/>
    <w:rsid w:val="00C37A1C"/>
    <w:rsid w:val="00C50B0B"/>
    <w:rsid w:val="00C54F78"/>
    <w:rsid w:val="00C72C99"/>
    <w:rsid w:val="00C77FED"/>
    <w:rsid w:val="00CB6BD4"/>
    <w:rsid w:val="00CC0AAA"/>
    <w:rsid w:val="00CC358E"/>
    <w:rsid w:val="00CD0D75"/>
    <w:rsid w:val="00CD4164"/>
    <w:rsid w:val="00CD5621"/>
    <w:rsid w:val="00CF3B6A"/>
    <w:rsid w:val="00CF7024"/>
    <w:rsid w:val="00D01FF8"/>
    <w:rsid w:val="00D14EAB"/>
    <w:rsid w:val="00D20A3E"/>
    <w:rsid w:val="00D37250"/>
    <w:rsid w:val="00D438F0"/>
    <w:rsid w:val="00D4694D"/>
    <w:rsid w:val="00D6296C"/>
    <w:rsid w:val="00D640A2"/>
    <w:rsid w:val="00DA63A9"/>
    <w:rsid w:val="00DC2CB2"/>
    <w:rsid w:val="00DD6D61"/>
    <w:rsid w:val="00DE201B"/>
    <w:rsid w:val="00E06D85"/>
    <w:rsid w:val="00E1254D"/>
    <w:rsid w:val="00E2572D"/>
    <w:rsid w:val="00E3071E"/>
    <w:rsid w:val="00E31BE7"/>
    <w:rsid w:val="00E4393B"/>
    <w:rsid w:val="00E455C3"/>
    <w:rsid w:val="00E707E3"/>
    <w:rsid w:val="00E77040"/>
    <w:rsid w:val="00E87468"/>
    <w:rsid w:val="00EA0B67"/>
    <w:rsid w:val="00EA1597"/>
    <w:rsid w:val="00EA51DC"/>
    <w:rsid w:val="00EB01AF"/>
    <w:rsid w:val="00EC64D4"/>
    <w:rsid w:val="00F14E9E"/>
    <w:rsid w:val="00F15998"/>
    <w:rsid w:val="00F245D0"/>
    <w:rsid w:val="00F30459"/>
    <w:rsid w:val="00F363B8"/>
    <w:rsid w:val="00F36D65"/>
    <w:rsid w:val="00F37D37"/>
    <w:rsid w:val="00F723DC"/>
    <w:rsid w:val="00F82F68"/>
    <w:rsid w:val="00FA05A5"/>
    <w:rsid w:val="00FA343C"/>
    <w:rsid w:val="00FB3327"/>
    <w:rsid w:val="00FB5C21"/>
    <w:rsid w:val="00FB63C0"/>
    <w:rsid w:val="00FC7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2">
    <w:name w:val="heading 2"/>
    <w:basedOn w:val="Normal"/>
    <w:next w:val="Normal"/>
    <w:link w:val="Heading2Char"/>
    <w:uiPriority w:val="9"/>
    <w:semiHidden/>
    <w:unhideWhenUsed/>
    <w:qFormat/>
    <w:rsid w:val="00395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link w:val="naiscChar"/>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customStyle="1" w:styleId="naiscChar">
    <w:name w:val="naisc Char"/>
    <w:basedOn w:val="DefaultParagraphFont"/>
    <w:link w:val="naisc"/>
    <w:rsid w:val="003959FC"/>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3959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2">
    <w:name w:val="heading 2"/>
    <w:basedOn w:val="Normal"/>
    <w:next w:val="Normal"/>
    <w:link w:val="Heading2Char"/>
    <w:uiPriority w:val="9"/>
    <w:semiHidden/>
    <w:unhideWhenUsed/>
    <w:qFormat/>
    <w:rsid w:val="00395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link w:val="naiscChar"/>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customStyle="1" w:styleId="naiscChar">
    <w:name w:val="naisc Char"/>
    <w:basedOn w:val="DefaultParagraphFont"/>
    <w:link w:val="naisc"/>
    <w:rsid w:val="003959FC"/>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3959F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6238</Words>
  <Characters>3556</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 projekts</vt:lpstr>
      <vt:lpstr>Par nekustamā īpašuma Zaļajā ielā 11A, Dobelē, Dobeles novadā, nodošanu Dobeles novada pašvaldības īpašumā</vt:lpstr>
    </vt:vector>
  </TitlesOfParts>
  <Company>Valsts nekustamie īpašumi</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 projekts</dc:title>
  <dc:subject>MK rīkojuma projekta anotācija</dc:subject>
  <dc:creator>VNĪ/FM</dc:creator>
  <dc:description>I.Jansone _x000d_
67024921, Ieva.Jansone@vni.lv</dc:description>
  <cp:lastModifiedBy>Ieva Jansone</cp:lastModifiedBy>
  <cp:revision>5</cp:revision>
  <cp:lastPrinted>2013-01-23T14:09:00Z</cp:lastPrinted>
  <dcterms:created xsi:type="dcterms:W3CDTF">2013-01-23T09:22:00Z</dcterms:created>
  <dcterms:modified xsi:type="dcterms:W3CDTF">2013-02-05T10:25:00Z</dcterms:modified>
</cp:coreProperties>
</file>