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A9576" w14:textId="77777777" w:rsidR="00073E31" w:rsidRPr="003E1CC3" w:rsidRDefault="00C64504" w:rsidP="00C64504">
      <w:pPr>
        <w:jc w:val="right"/>
      </w:pPr>
      <w:r w:rsidRPr="003E1CC3">
        <w:t>Likumprojekts</w:t>
      </w:r>
    </w:p>
    <w:p w14:paraId="183A9577" w14:textId="77777777" w:rsidR="00C64504" w:rsidRDefault="00C64504" w:rsidP="00C64504">
      <w:pPr>
        <w:jc w:val="right"/>
        <w:rPr>
          <w:i/>
        </w:rPr>
      </w:pPr>
    </w:p>
    <w:p w14:paraId="183A9578" w14:textId="77777777" w:rsidR="00C64504" w:rsidRDefault="00C64504" w:rsidP="00C64504">
      <w:pPr>
        <w:jc w:val="center"/>
        <w:rPr>
          <w:b/>
        </w:rPr>
      </w:pPr>
      <w:r w:rsidRPr="00C64504">
        <w:rPr>
          <w:b/>
        </w:rPr>
        <w:t>Grozījum</w:t>
      </w:r>
      <w:r w:rsidR="00962EEB">
        <w:rPr>
          <w:b/>
        </w:rPr>
        <w:t>i</w:t>
      </w:r>
      <w:r w:rsidRPr="00C64504">
        <w:rPr>
          <w:b/>
        </w:rPr>
        <w:t xml:space="preserve"> Likumā par budžetu un finanšu vadību</w:t>
      </w:r>
    </w:p>
    <w:p w14:paraId="713828BC" w14:textId="6B6499A8" w:rsidR="003F6F1F" w:rsidRDefault="003F6F1F" w:rsidP="003F6F1F">
      <w:pPr>
        <w:tabs>
          <w:tab w:val="left" w:pos="993"/>
        </w:tabs>
        <w:jc w:val="both"/>
        <w:rPr>
          <w:b/>
        </w:rPr>
      </w:pPr>
    </w:p>
    <w:p w14:paraId="183A957A" w14:textId="0D67A431" w:rsidR="00C64504" w:rsidRDefault="00C64504" w:rsidP="003E1CC3">
      <w:pPr>
        <w:tabs>
          <w:tab w:val="left" w:pos="993"/>
        </w:tabs>
        <w:ind w:firstLine="709"/>
        <w:jc w:val="both"/>
      </w:pPr>
      <w:r w:rsidRPr="00C64504">
        <w:t>I</w:t>
      </w:r>
      <w:bookmarkStart w:id="0" w:name="_GoBack"/>
      <w:bookmarkEnd w:id="0"/>
      <w:r w:rsidRPr="00C64504">
        <w:t>zdarīt Likum</w:t>
      </w:r>
      <w:r>
        <w:t>ā</w:t>
      </w:r>
      <w:r w:rsidRPr="00C64504">
        <w:t xml:space="preserve"> par budžetu un finanšu vad</w:t>
      </w:r>
      <w:r>
        <w:t>ī</w:t>
      </w:r>
      <w:r w:rsidRPr="00C64504">
        <w:t>bu (Latvijas Republikas Saeimas un Ministru Kabineta Ziņotājs, 1994, 8.nr.; 1996, 24.nr.; 1997, 21</w:t>
      </w:r>
      <w:r>
        <w:t>.nr.; 1998, 9.nr.; 1999, 24.nr.</w:t>
      </w:r>
      <w:r w:rsidRPr="00C64504">
        <w:t>; 200</w:t>
      </w:r>
      <w:r>
        <w:t>1</w:t>
      </w:r>
      <w:r w:rsidR="005A7C64">
        <w:t>, 1</w:t>
      </w:r>
      <w:r w:rsidRPr="00C64504">
        <w:t>.</w:t>
      </w:r>
      <w:r>
        <w:t>nr.</w:t>
      </w:r>
      <w:r w:rsidRPr="00C64504">
        <w:t>; 2002, 23.nr.; 2003, 2., 23.nr.; 2005, 2., 24.nr.; 2007, 3.nr.; 2008, 1., 24.nr.; 2009, 13., 15., 20.nr.; Latvijas Vēstnesis, 2009, 200.nr.; 2010, 178., 206.nr.; 2011, 103., 117., 184.</w:t>
      </w:r>
      <w:r>
        <w:t>, 204.</w:t>
      </w:r>
      <w:r w:rsidRPr="00C64504">
        <w:t>nr.</w:t>
      </w:r>
      <w:r w:rsidR="005A7C64">
        <w:t>; 2012, 190.nr.; 2013, 80.nr.</w:t>
      </w:r>
      <w:r w:rsidRPr="00C64504">
        <w:t>) šādu</w:t>
      </w:r>
      <w:r w:rsidR="00591A57">
        <w:t>s</w:t>
      </w:r>
      <w:r w:rsidR="005A7C64">
        <w:t xml:space="preserve"> </w:t>
      </w:r>
      <w:r w:rsidRPr="00C64504">
        <w:t>grozījumu</w:t>
      </w:r>
      <w:r w:rsidR="00591A57">
        <w:t>s</w:t>
      </w:r>
      <w:r w:rsidRPr="00C64504">
        <w:t>:</w:t>
      </w:r>
    </w:p>
    <w:p w14:paraId="183A957B" w14:textId="77777777" w:rsidR="00591A57" w:rsidRDefault="00591A57" w:rsidP="003E1CC3">
      <w:pPr>
        <w:pStyle w:val="ListParagraph"/>
        <w:tabs>
          <w:tab w:val="left" w:pos="993"/>
        </w:tabs>
        <w:ind w:left="567" w:firstLine="709"/>
        <w:jc w:val="both"/>
      </w:pPr>
    </w:p>
    <w:p w14:paraId="183A957C" w14:textId="7445A022" w:rsidR="00AD2CA4" w:rsidRDefault="003E1CC3" w:rsidP="003E1CC3">
      <w:pPr>
        <w:ind w:firstLine="709"/>
        <w:jc w:val="both"/>
      </w:pPr>
      <w:r>
        <w:t>1. I</w:t>
      </w:r>
      <w:r w:rsidR="00AD2CA4">
        <w:t>zteikt 35.panta ceturtās daļas otro teikumu šādā redakcijā:</w:t>
      </w:r>
    </w:p>
    <w:p w14:paraId="183A957D" w14:textId="77777777" w:rsidR="00591A57" w:rsidRDefault="00591A57" w:rsidP="003E1CC3">
      <w:pPr>
        <w:pStyle w:val="ListParagraph"/>
        <w:ind w:left="567" w:firstLine="709"/>
        <w:jc w:val="both"/>
      </w:pPr>
    </w:p>
    <w:p w14:paraId="183A957E" w14:textId="74BEAAB6" w:rsidR="007C5676" w:rsidRDefault="003E1CC3" w:rsidP="003E1CC3">
      <w:pPr>
        <w:ind w:firstLine="709"/>
        <w:jc w:val="both"/>
      </w:pPr>
      <w:r>
        <w:t>"</w:t>
      </w:r>
      <w:r w:rsidR="007A5BE6" w:rsidRPr="007A5BE6">
        <w:t xml:space="preserve">Šīs robežas tiek noteiktas </w:t>
      </w:r>
      <w:proofErr w:type="spellStart"/>
      <w:r w:rsidR="007A5BE6" w:rsidRPr="00BE4717">
        <w:rPr>
          <w:i/>
        </w:rPr>
        <w:t>euro</w:t>
      </w:r>
      <w:proofErr w:type="spellEnd"/>
      <w:r w:rsidR="007A5BE6" w:rsidRPr="007A5BE6">
        <w:t xml:space="preserve"> </w:t>
      </w:r>
      <w:r w:rsidR="004E606D">
        <w:t>atbilstoši valūtu maiņas kursiem</w:t>
      </w:r>
      <w:r w:rsidR="00174EB5" w:rsidRPr="00174EB5">
        <w:t>, ko piemēro, sagatavojot gadskārtējā valsts budžeta likuma projektu.</w:t>
      </w:r>
      <w:r>
        <w:t>"</w:t>
      </w:r>
    </w:p>
    <w:p w14:paraId="183A957F" w14:textId="77777777" w:rsidR="00591A57" w:rsidRDefault="00591A57" w:rsidP="003E1CC3">
      <w:pPr>
        <w:ind w:firstLine="709"/>
        <w:jc w:val="both"/>
      </w:pPr>
    </w:p>
    <w:p w14:paraId="183A9580" w14:textId="2B220CCE" w:rsidR="00591A57" w:rsidRDefault="003E1CC3" w:rsidP="003E1CC3">
      <w:pPr>
        <w:ind w:firstLine="709"/>
        <w:jc w:val="both"/>
      </w:pPr>
      <w:r>
        <w:t>2. A</w:t>
      </w:r>
      <w:r w:rsidR="00591A57">
        <w:t>izstāt 3</w:t>
      </w:r>
      <w:r w:rsidR="005D423C">
        <w:t>7</w:t>
      </w:r>
      <w:r w:rsidR="00591A57">
        <w:t xml:space="preserve">.panta pirmajā daļā vārdu </w:t>
      </w:r>
      <w:r>
        <w:t>"</w:t>
      </w:r>
      <w:r w:rsidR="00591A57">
        <w:t>latos</w:t>
      </w:r>
      <w:r>
        <w:t>"</w:t>
      </w:r>
      <w:r w:rsidR="00591A57">
        <w:t xml:space="preserve"> ar vārdu </w:t>
      </w:r>
      <w:r>
        <w:t>"</w:t>
      </w:r>
      <w:proofErr w:type="spellStart"/>
      <w:r w:rsidR="00591A57" w:rsidRPr="003E1CC3">
        <w:rPr>
          <w:i/>
        </w:rPr>
        <w:t>euro</w:t>
      </w:r>
      <w:proofErr w:type="spellEnd"/>
      <w:r>
        <w:t>"</w:t>
      </w:r>
      <w:r w:rsidR="00591A57">
        <w:t>.</w:t>
      </w:r>
    </w:p>
    <w:p w14:paraId="183A9581" w14:textId="77777777" w:rsidR="00AD2CA4" w:rsidRDefault="00AD2CA4" w:rsidP="003E1CC3">
      <w:pPr>
        <w:ind w:left="567" w:firstLine="709"/>
        <w:jc w:val="both"/>
      </w:pPr>
    </w:p>
    <w:p w14:paraId="183A9583" w14:textId="175AE8A7" w:rsidR="00AD2CA4" w:rsidRDefault="00AD2CA4" w:rsidP="003E1CC3">
      <w:pPr>
        <w:ind w:firstLine="709"/>
      </w:pPr>
      <w:r>
        <w:t>Likums stājas spēkā</w:t>
      </w:r>
      <w:r w:rsidR="003F6F1F">
        <w:t xml:space="preserve"> 2014.gada 1.janvārī</w:t>
      </w:r>
      <w:r w:rsidR="003E1CC3">
        <w:t>.</w:t>
      </w:r>
    </w:p>
    <w:p w14:paraId="183A9586" w14:textId="77777777" w:rsidR="00D97860" w:rsidRDefault="00D97860" w:rsidP="00C64504">
      <w:pPr>
        <w:ind w:firstLine="567"/>
        <w:jc w:val="both"/>
      </w:pPr>
    </w:p>
    <w:p w14:paraId="183A9587" w14:textId="77777777" w:rsidR="007236A9" w:rsidRDefault="007236A9" w:rsidP="00C64504">
      <w:pPr>
        <w:ind w:firstLine="567"/>
        <w:jc w:val="both"/>
      </w:pPr>
    </w:p>
    <w:p w14:paraId="183A958A" w14:textId="77777777" w:rsidR="007236A9" w:rsidRDefault="007236A9" w:rsidP="007236A9">
      <w:pPr>
        <w:ind w:firstLine="567"/>
        <w:jc w:val="both"/>
      </w:pPr>
    </w:p>
    <w:p w14:paraId="183A958D" w14:textId="6BE428CC" w:rsidR="003F6F1F" w:rsidRDefault="003F6F1F" w:rsidP="00430968">
      <w:pPr>
        <w:pStyle w:val="ListParagraph"/>
        <w:ind w:left="0" w:firstLine="709"/>
        <w:rPr>
          <w:szCs w:val="28"/>
        </w:rPr>
      </w:pPr>
      <w:r>
        <w:rPr>
          <w:szCs w:val="28"/>
        </w:rPr>
        <w:t>Finanšu ministrs</w:t>
      </w:r>
    </w:p>
    <w:p w14:paraId="6D5FD159" w14:textId="673E44B0" w:rsidR="003F6F1F" w:rsidRPr="005D423C" w:rsidRDefault="003F6F1F" w:rsidP="00430968">
      <w:pPr>
        <w:pStyle w:val="ListParagraph"/>
        <w:ind w:left="0" w:firstLine="709"/>
        <w:rPr>
          <w:sz w:val="22"/>
        </w:rPr>
      </w:pPr>
      <w:r>
        <w:rPr>
          <w:szCs w:val="28"/>
        </w:rPr>
        <w:t>Andris Vilks</w:t>
      </w:r>
    </w:p>
    <w:sectPr w:rsidR="003F6F1F" w:rsidRPr="005D423C" w:rsidSect="003E1CC3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A959C" w14:textId="77777777" w:rsidR="00CB221B" w:rsidRDefault="00CB221B" w:rsidP="00CE3267">
      <w:r>
        <w:separator/>
      </w:r>
    </w:p>
  </w:endnote>
  <w:endnote w:type="continuationSeparator" w:id="0">
    <w:p w14:paraId="183A959D" w14:textId="77777777" w:rsidR="00CB221B" w:rsidRDefault="00CB221B" w:rsidP="00CE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EAE20" w14:textId="6C7F9D9C" w:rsidR="003E1CC3" w:rsidRPr="003E1CC3" w:rsidRDefault="003E1CC3">
    <w:pPr>
      <w:pStyle w:val="Footer"/>
      <w:rPr>
        <w:sz w:val="16"/>
        <w:szCs w:val="16"/>
      </w:rPr>
    </w:pPr>
    <w:r w:rsidRPr="003E1CC3">
      <w:rPr>
        <w:sz w:val="16"/>
        <w:szCs w:val="16"/>
      </w:rPr>
      <w:t>L1752_3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430968">
      <w:rPr>
        <w:noProof/>
        <w:sz w:val="16"/>
        <w:szCs w:val="16"/>
      </w:rPr>
      <w:t>114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A959A" w14:textId="77777777" w:rsidR="00CB221B" w:rsidRDefault="00CB221B" w:rsidP="00CE3267">
      <w:r>
        <w:separator/>
      </w:r>
    </w:p>
  </w:footnote>
  <w:footnote w:type="continuationSeparator" w:id="0">
    <w:p w14:paraId="183A959B" w14:textId="77777777" w:rsidR="00CB221B" w:rsidRDefault="00CB221B" w:rsidP="00CE3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832"/>
    <w:multiLevelType w:val="hybridMultilevel"/>
    <w:tmpl w:val="E4762E9A"/>
    <w:lvl w:ilvl="0" w:tplc="A0B496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177EFE"/>
    <w:multiLevelType w:val="hybridMultilevel"/>
    <w:tmpl w:val="3D44C12E"/>
    <w:lvl w:ilvl="0" w:tplc="9A288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2619D"/>
    <w:multiLevelType w:val="multilevel"/>
    <w:tmpl w:val="CF8CCE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E145216"/>
    <w:multiLevelType w:val="hybridMultilevel"/>
    <w:tmpl w:val="571C3C34"/>
    <w:lvl w:ilvl="0" w:tplc="237EE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580307"/>
    <w:multiLevelType w:val="hybridMultilevel"/>
    <w:tmpl w:val="51188E8C"/>
    <w:lvl w:ilvl="0" w:tplc="7C08B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69"/>
    <w:rsid w:val="000144C5"/>
    <w:rsid w:val="00045D9C"/>
    <w:rsid w:val="00073E31"/>
    <w:rsid w:val="000A770C"/>
    <w:rsid w:val="0016513B"/>
    <w:rsid w:val="00174EB5"/>
    <w:rsid w:val="001A30E3"/>
    <w:rsid w:val="001E4740"/>
    <w:rsid w:val="00207055"/>
    <w:rsid w:val="00231544"/>
    <w:rsid w:val="002854CC"/>
    <w:rsid w:val="002A7EDD"/>
    <w:rsid w:val="002D36FB"/>
    <w:rsid w:val="002D7281"/>
    <w:rsid w:val="0032340C"/>
    <w:rsid w:val="00340A92"/>
    <w:rsid w:val="00354269"/>
    <w:rsid w:val="003A2FA6"/>
    <w:rsid w:val="003B3A5B"/>
    <w:rsid w:val="003D04D3"/>
    <w:rsid w:val="003E1CC3"/>
    <w:rsid w:val="003F6F1F"/>
    <w:rsid w:val="00430968"/>
    <w:rsid w:val="0046208D"/>
    <w:rsid w:val="004E4B05"/>
    <w:rsid w:val="004E606D"/>
    <w:rsid w:val="00533041"/>
    <w:rsid w:val="00565874"/>
    <w:rsid w:val="00591A57"/>
    <w:rsid w:val="00594C95"/>
    <w:rsid w:val="005A7C64"/>
    <w:rsid w:val="005D423C"/>
    <w:rsid w:val="005E164E"/>
    <w:rsid w:val="00615283"/>
    <w:rsid w:val="007236A9"/>
    <w:rsid w:val="007A0FC7"/>
    <w:rsid w:val="007A5BE6"/>
    <w:rsid w:val="007B145D"/>
    <w:rsid w:val="007B7569"/>
    <w:rsid w:val="007C5676"/>
    <w:rsid w:val="007E1AAB"/>
    <w:rsid w:val="00877B97"/>
    <w:rsid w:val="009171BE"/>
    <w:rsid w:val="00962EEB"/>
    <w:rsid w:val="00974E1A"/>
    <w:rsid w:val="00A1346E"/>
    <w:rsid w:val="00A1466D"/>
    <w:rsid w:val="00A221A3"/>
    <w:rsid w:val="00A60CE6"/>
    <w:rsid w:val="00A65EE6"/>
    <w:rsid w:val="00A80514"/>
    <w:rsid w:val="00AC06BB"/>
    <w:rsid w:val="00AC3D6A"/>
    <w:rsid w:val="00AD2CA4"/>
    <w:rsid w:val="00BA23D7"/>
    <w:rsid w:val="00BE4717"/>
    <w:rsid w:val="00C36F85"/>
    <w:rsid w:val="00C64504"/>
    <w:rsid w:val="00C71525"/>
    <w:rsid w:val="00CA6E71"/>
    <w:rsid w:val="00CB221B"/>
    <w:rsid w:val="00CD5105"/>
    <w:rsid w:val="00CE3267"/>
    <w:rsid w:val="00D6139F"/>
    <w:rsid w:val="00D758EC"/>
    <w:rsid w:val="00D97860"/>
    <w:rsid w:val="00E54B1A"/>
    <w:rsid w:val="00E56846"/>
    <w:rsid w:val="00E67AE1"/>
    <w:rsid w:val="00FD39F0"/>
    <w:rsid w:val="00FF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3A9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32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267"/>
  </w:style>
  <w:style w:type="paragraph" w:styleId="Footer">
    <w:name w:val="footer"/>
    <w:basedOn w:val="Normal"/>
    <w:link w:val="FooterChar"/>
    <w:uiPriority w:val="99"/>
    <w:unhideWhenUsed/>
    <w:rsid w:val="00CE32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267"/>
  </w:style>
  <w:style w:type="paragraph" w:styleId="ListParagraph">
    <w:name w:val="List Paragraph"/>
    <w:basedOn w:val="Normal"/>
    <w:uiPriority w:val="34"/>
    <w:qFormat/>
    <w:rsid w:val="007C5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5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32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267"/>
  </w:style>
  <w:style w:type="paragraph" w:styleId="Footer">
    <w:name w:val="footer"/>
    <w:basedOn w:val="Normal"/>
    <w:link w:val="FooterChar"/>
    <w:uiPriority w:val="99"/>
    <w:unhideWhenUsed/>
    <w:rsid w:val="00CE32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267"/>
  </w:style>
  <w:style w:type="paragraph" w:styleId="ListParagraph">
    <w:name w:val="List Paragraph"/>
    <w:basedOn w:val="Normal"/>
    <w:uiPriority w:val="34"/>
    <w:qFormat/>
    <w:rsid w:val="007C5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114</Words>
  <Characters>709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„Grozījums Likumā par budžetu un finanšu vadību”</vt:lpstr>
    </vt:vector>
  </TitlesOfParts>
  <Company>Finanšu ministrija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„Grozījums Likumā par budžetu un finanšu vadību”</dc:title>
  <dc:subject>Likumprojekts 16.07.2013 Nr.22/VK-221/4298 </dc:subject>
  <dc:creator>Ludmila Jevčuka </dc:creator>
  <dc:description>tālr.67095442,Ludmila.Jevčuka@fm.gov.lv</dc:description>
  <cp:lastModifiedBy>Aija Antenišķe</cp:lastModifiedBy>
  <cp:revision>11</cp:revision>
  <cp:lastPrinted>2013-07-25T07:07:00Z</cp:lastPrinted>
  <dcterms:created xsi:type="dcterms:W3CDTF">2013-07-01T12:14:00Z</dcterms:created>
  <dcterms:modified xsi:type="dcterms:W3CDTF">2013-07-25T07:10:00Z</dcterms:modified>
</cp:coreProperties>
</file>