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31" w:rsidRDefault="00C64504" w:rsidP="00C64504">
      <w:pPr>
        <w:jc w:val="right"/>
        <w:rPr>
          <w:i/>
        </w:rPr>
      </w:pPr>
      <w:r w:rsidRPr="00C64504">
        <w:rPr>
          <w:i/>
        </w:rPr>
        <w:t>Likumprojekts</w:t>
      </w:r>
    </w:p>
    <w:p w:rsidR="00C64504" w:rsidRDefault="00C64504" w:rsidP="00C64504">
      <w:pPr>
        <w:jc w:val="right"/>
        <w:rPr>
          <w:i/>
        </w:rPr>
      </w:pPr>
    </w:p>
    <w:p w:rsidR="00C64504" w:rsidRDefault="00C64504" w:rsidP="00C64504">
      <w:pPr>
        <w:jc w:val="center"/>
        <w:rPr>
          <w:b/>
        </w:rPr>
      </w:pPr>
      <w:r w:rsidRPr="00C64504">
        <w:rPr>
          <w:b/>
        </w:rPr>
        <w:t>Grozījum</w:t>
      </w:r>
      <w:r w:rsidR="00F37D41">
        <w:rPr>
          <w:b/>
        </w:rPr>
        <w:t>i</w:t>
      </w:r>
      <w:r w:rsidRPr="00C64504">
        <w:rPr>
          <w:b/>
        </w:rPr>
        <w:t xml:space="preserve"> Likumā par budžetu un finanšu vadību</w:t>
      </w:r>
    </w:p>
    <w:p w:rsidR="00C64504" w:rsidRDefault="00C64504" w:rsidP="00C64504">
      <w:pPr>
        <w:jc w:val="center"/>
        <w:rPr>
          <w:b/>
        </w:rPr>
      </w:pPr>
    </w:p>
    <w:p w:rsidR="00C64504" w:rsidRDefault="00C64504" w:rsidP="00EA79BE">
      <w:pPr>
        <w:spacing w:after="240"/>
        <w:ind w:firstLine="567"/>
        <w:jc w:val="both"/>
      </w:pPr>
      <w:r w:rsidRPr="00C64504">
        <w:t>Izdarīt Likum</w:t>
      </w:r>
      <w:r>
        <w:t>ā</w:t>
      </w:r>
      <w:r w:rsidRPr="00C64504">
        <w:t xml:space="preserve"> par budžetu un finanšu vad</w:t>
      </w:r>
      <w:r>
        <w:t>ī</w:t>
      </w:r>
      <w:r w:rsidRPr="00C64504">
        <w:t>bu (Latvijas Republikas Saeimas un Ministru Kabineta Ziņotājs, 1994, 8.nr.; 1996, 24.nr.; 1997, 21</w:t>
      </w:r>
      <w:r>
        <w:t>.nr.; 1998, 9.nr.; 1999, 24.nr.</w:t>
      </w:r>
      <w:r w:rsidRPr="00C64504">
        <w:t>; 200</w:t>
      </w:r>
      <w:r>
        <w:t>1</w:t>
      </w:r>
      <w:r w:rsidRPr="00C64504">
        <w:t xml:space="preserve">, </w:t>
      </w:r>
      <w:proofErr w:type="spellStart"/>
      <w:r w:rsidRPr="00C64504">
        <w:t>l.</w:t>
      </w:r>
      <w:r>
        <w:t>nr</w:t>
      </w:r>
      <w:proofErr w:type="spellEnd"/>
      <w:r>
        <w:t>.</w:t>
      </w:r>
      <w:r w:rsidRPr="00C64504">
        <w:t>; 2002, 23.nr.; 2003, 2., 23.nr.; 2005, 2., 24.nr.; 2007, 3.nr.; 2008, 1., 24.nr.; 2009, 13., 15., 20.nr.; Latvijas Vēstnesis, 2009, 200.nr.; 2010, 178., 206.nr.; 2011, 103., 117., 184.</w:t>
      </w:r>
      <w:r>
        <w:t>, 204.</w:t>
      </w:r>
      <w:r w:rsidRPr="00C64504">
        <w:t>nr.) šādu</w:t>
      </w:r>
      <w:r w:rsidR="00F37D41">
        <w:t>s</w:t>
      </w:r>
      <w:r w:rsidRPr="00C64504">
        <w:t xml:space="preserve"> grozījumu</w:t>
      </w:r>
      <w:r w:rsidR="00F37D41">
        <w:t>s</w:t>
      </w:r>
      <w:r w:rsidRPr="00C64504">
        <w:t>:</w:t>
      </w:r>
    </w:p>
    <w:p w:rsidR="00EA79BE" w:rsidRDefault="00EA79BE" w:rsidP="00EA79BE">
      <w:pPr>
        <w:spacing w:after="240"/>
        <w:ind w:firstLine="567"/>
        <w:jc w:val="both"/>
      </w:pPr>
      <w:r>
        <w:t xml:space="preserve">1. </w:t>
      </w:r>
      <w:r w:rsidR="00EF186D">
        <w:t>A</w:t>
      </w:r>
      <w:r w:rsidR="006C0FF0">
        <w:t>izstāt visā likumā</w:t>
      </w:r>
      <w:r w:rsidR="00F37D41">
        <w:t xml:space="preserve"> vārdus „Eiropas Kopiena” (attiecīgā locījumā) ar vārdiem „Eiropas Savienība” (attiecīgā locījumā);</w:t>
      </w:r>
    </w:p>
    <w:p w:rsidR="00EA3326" w:rsidRPr="00C4745F" w:rsidRDefault="006C0FF0" w:rsidP="00EA79BE">
      <w:pPr>
        <w:spacing w:after="240"/>
        <w:ind w:firstLine="567"/>
        <w:jc w:val="both"/>
      </w:pPr>
      <w:r>
        <w:t xml:space="preserve">2. </w:t>
      </w:r>
      <w:proofErr w:type="spellStart"/>
      <w:r>
        <w:t>I.</w:t>
      </w:r>
      <w:r w:rsidR="00EA79BE" w:rsidRPr="00C4745F">
        <w:t>no</w:t>
      </w:r>
      <w:r w:rsidR="00EA3326" w:rsidRPr="00C4745F">
        <w:t>daļā</w:t>
      </w:r>
      <w:proofErr w:type="spellEnd"/>
      <w:r w:rsidR="00EA3326" w:rsidRPr="00C4745F">
        <w:t>:</w:t>
      </w:r>
    </w:p>
    <w:p w:rsidR="00E91378" w:rsidRPr="00C4745F" w:rsidRDefault="00E91378" w:rsidP="00E91378">
      <w:pPr>
        <w:pStyle w:val="ListParagraph"/>
        <w:spacing w:after="240"/>
        <w:ind w:left="0" w:firstLine="567"/>
        <w:contextualSpacing w:val="0"/>
        <w:jc w:val="both"/>
      </w:pPr>
      <w:r w:rsidRPr="00C4745F">
        <w:t xml:space="preserve">papildināt </w:t>
      </w:r>
      <w:r>
        <w:t xml:space="preserve">nodaļu pēc termina „Budžeta programma” </w:t>
      </w:r>
      <w:r w:rsidRPr="00C4745F">
        <w:t xml:space="preserve">ar terminu </w:t>
      </w:r>
      <w:r>
        <w:t>„Budžeta r</w:t>
      </w:r>
      <w:r w:rsidRPr="00C4745F">
        <w:t xml:space="preserve">esors” </w:t>
      </w:r>
      <w:r>
        <w:t xml:space="preserve">un tā skaidrojumu </w:t>
      </w:r>
      <w:r w:rsidRPr="00C4745F">
        <w:t>šādā redakcijā:</w:t>
      </w:r>
    </w:p>
    <w:p w:rsidR="00E91378" w:rsidRDefault="00E91378" w:rsidP="00E91378">
      <w:pPr>
        <w:pStyle w:val="ListParagraph"/>
        <w:spacing w:after="240"/>
        <w:ind w:left="0" w:firstLine="567"/>
        <w:contextualSpacing w:val="0"/>
        <w:jc w:val="both"/>
      </w:pPr>
      <w:r w:rsidRPr="00C4745F">
        <w:t>„</w:t>
      </w:r>
      <w:r>
        <w:rPr>
          <w:b/>
          <w:bCs/>
          <w:szCs w:val="28"/>
        </w:rPr>
        <w:t>Budžeta r</w:t>
      </w:r>
      <w:r w:rsidRPr="00C4745F">
        <w:rPr>
          <w:b/>
          <w:bCs/>
          <w:szCs w:val="28"/>
        </w:rPr>
        <w:t>esors</w:t>
      </w:r>
      <w:r w:rsidRPr="00C4745F">
        <w:rPr>
          <w:szCs w:val="28"/>
        </w:rPr>
        <w:t xml:space="preserve"> – ministrija, cita centrālā valsts iestāde, vai atsevišķi no ministriju vai citu centrālo valsts iestāžu budžetiem nodalīts resursu un izdevumu kopums, kam gadskārtējā valsts budžeta likumā budžeta līdzekļus paredz tieši apropriācijas kārtībā</w:t>
      </w:r>
      <w:r w:rsidRPr="00C4745F">
        <w:t>”;</w:t>
      </w:r>
    </w:p>
    <w:p w:rsidR="00BF1C43" w:rsidRDefault="00BF1C43" w:rsidP="00F22F34">
      <w:pPr>
        <w:pStyle w:val="ListParagraph"/>
        <w:spacing w:after="240"/>
        <w:ind w:left="0" w:firstLine="567"/>
        <w:contextualSpacing w:val="0"/>
        <w:jc w:val="both"/>
      </w:pPr>
      <w:r>
        <w:t xml:space="preserve">papildināt </w:t>
      </w:r>
      <w:r w:rsidR="006C0FF0">
        <w:t xml:space="preserve">nodaļu pēc termina „Ieņēmumi” </w:t>
      </w:r>
      <w:r>
        <w:t xml:space="preserve">ar terminu „Ietvara likumprojektu pakete” </w:t>
      </w:r>
      <w:r w:rsidR="006C0FF0">
        <w:t xml:space="preserve">un tā skaidrojumu </w:t>
      </w:r>
      <w:r>
        <w:t>šādā redakcijā:</w:t>
      </w:r>
    </w:p>
    <w:p w:rsidR="00BF1C43" w:rsidRDefault="00BF1C43" w:rsidP="00F22F34">
      <w:pPr>
        <w:pStyle w:val="ListParagraph"/>
        <w:spacing w:after="240"/>
        <w:ind w:left="0" w:firstLine="567"/>
        <w:contextualSpacing w:val="0"/>
        <w:jc w:val="both"/>
      </w:pPr>
      <w:r w:rsidRPr="00AD3586">
        <w:t>„</w:t>
      </w:r>
      <w:r w:rsidRPr="00AD3586">
        <w:rPr>
          <w:b/>
        </w:rPr>
        <w:t>Ietvara likumprojektu pakete</w:t>
      </w:r>
      <w:r w:rsidRPr="00AD3586">
        <w:t xml:space="preserve"> </w:t>
      </w:r>
      <w:r w:rsidR="00625131" w:rsidRPr="00AD3586">
        <w:rPr>
          <w:szCs w:val="28"/>
        </w:rPr>
        <w:t>–</w:t>
      </w:r>
      <w:r w:rsidRPr="00AD3586">
        <w:t xml:space="preserve"> </w:t>
      </w:r>
      <w:r w:rsidR="00AD3586" w:rsidRPr="00AD3586">
        <w:t xml:space="preserve">likumprojektu </w:t>
      </w:r>
      <w:r w:rsidR="00625131" w:rsidRPr="00AD3586">
        <w:t xml:space="preserve">pakete, kas sastāv no vidēja termiņa budžeta ietvara likuma projekta vai vidēja termiņa budžeta ietvara likuma grozījumu projekta un likumprojektiem, kuri </w:t>
      </w:r>
      <w:r w:rsidR="000808C1">
        <w:t>ietekmē</w:t>
      </w:r>
      <w:r w:rsidR="00625131" w:rsidRPr="00AD3586">
        <w:t xml:space="preserve"> valsts budžetu vidējā termiņā.”</w:t>
      </w:r>
      <w:r w:rsidR="00AD3586">
        <w:t>;</w:t>
      </w:r>
    </w:p>
    <w:p w:rsidR="006C0FF0" w:rsidRDefault="006C0FF0" w:rsidP="00F22F34">
      <w:pPr>
        <w:pStyle w:val="ListParagraph"/>
        <w:spacing w:after="240"/>
        <w:ind w:left="0" w:firstLine="567"/>
        <w:contextualSpacing w:val="0"/>
        <w:jc w:val="both"/>
      </w:pPr>
      <w:r w:rsidRPr="00C4745F">
        <w:t xml:space="preserve">izslēgt terminu „Saistības” un tā </w:t>
      </w:r>
      <w:r>
        <w:t>skaidrojumu</w:t>
      </w:r>
      <w:r w:rsidRPr="00C4745F">
        <w:t>;</w:t>
      </w:r>
    </w:p>
    <w:p w:rsidR="00625131" w:rsidRPr="00C4745F" w:rsidRDefault="00625131" w:rsidP="00F22F34">
      <w:pPr>
        <w:pStyle w:val="ListParagraph"/>
        <w:spacing w:after="240"/>
        <w:ind w:left="0" w:firstLine="567"/>
        <w:contextualSpacing w:val="0"/>
        <w:jc w:val="both"/>
      </w:pPr>
      <w:r w:rsidRPr="00AD3586">
        <w:t>aizstāt termina „Tieši no budžeta finansēts komersants, biedrība, nodibinājums” skaidrojumā vārdus „biedrība un nodibinājums” ar vārdiem „biedrība, nodibinājums, arodbiedrība, reliģiska organizācija un tās iestāde”</w:t>
      </w:r>
      <w:r w:rsidR="00AD3586" w:rsidRPr="00AD3586">
        <w:t>.</w:t>
      </w:r>
      <w:r>
        <w:t xml:space="preserve"> </w:t>
      </w:r>
    </w:p>
    <w:p w:rsidR="001F65B0" w:rsidRDefault="00A92E7D" w:rsidP="00EA79BE">
      <w:pPr>
        <w:spacing w:after="240"/>
        <w:ind w:firstLine="567"/>
        <w:jc w:val="both"/>
      </w:pPr>
      <w:r>
        <w:t>3</w:t>
      </w:r>
      <w:r w:rsidR="00EA79BE" w:rsidRPr="00C4745F">
        <w:t xml:space="preserve">. </w:t>
      </w:r>
      <w:r w:rsidR="001F65B0" w:rsidRPr="00AD3586">
        <w:t xml:space="preserve">Papildināt </w:t>
      </w:r>
      <w:proofErr w:type="spellStart"/>
      <w:r w:rsidR="001F65B0" w:rsidRPr="00AD3586">
        <w:t>III.nodaļas</w:t>
      </w:r>
      <w:proofErr w:type="spellEnd"/>
      <w:r w:rsidR="001F65B0" w:rsidRPr="00AD3586">
        <w:t xml:space="preserve"> nosaukumu pēc vārdiem „ietvara likuma” ar vārdiem „projekta (ietvara likumprojektu paketes)”;</w:t>
      </w:r>
    </w:p>
    <w:p w:rsidR="00464CA4" w:rsidRPr="00C4745F" w:rsidRDefault="00A92E7D" w:rsidP="00EA79BE">
      <w:pPr>
        <w:spacing w:after="240"/>
        <w:ind w:firstLine="567"/>
        <w:jc w:val="both"/>
      </w:pPr>
      <w:r>
        <w:t>4</w:t>
      </w:r>
      <w:r w:rsidR="001F65B0">
        <w:t xml:space="preserve">. </w:t>
      </w:r>
      <w:r w:rsidR="00EF186D" w:rsidRPr="00C4745F">
        <w:t>P</w:t>
      </w:r>
      <w:r w:rsidR="006E707E" w:rsidRPr="00C4745F">
        <w:t>apildināt 16</w:t>
      </w:r>
      <w:r w:rsidR="006E707E" w:rsidRPr="00AD3586">
        <w:t>.pa</w:t>
      </w:r>
      <w:r w:rsidR="00AD3586" w:rsidRPr="00AD3586">
        <w:t>nta</w:t>
      </w:r>
      <w:r w:rsidR="001F65B0" w:rsidRPr="00AD3586">
        <w:t xml:space="preserve"> nosaukumu</w:t>
      </w:r>
      <w:r w:rsidR="006E707E" w:rsidRPr="00AD3586">
        <w:t xml:space="preserve"> </w:t>
      </w:r>
      <w:r w:rsidR="00AD3586" w:rsidRPr="00AD3586">
        <w:t>un</w:t>
      </w:r>
      <w:r w:rsidR="00AD3586">
        <w:t xml:space="preserve"> pantu </w:t>
      </w:r>
      <w:r w:rsidR="006C0FF0">
        <w:t>pēc</w:t>
      </w:r>
      <w:r w:rsidR="006E707E" w:rsidRPr="00C4745F">
        <w:t xml:space="preserve"> vārdiem „ietvara likuma projekta” ar vārdiem </w:t>
      </w:r>
      <w:r w:rsidR="006C0FF0">
        <w:t xml:space="preserve">iekavās </w:t>
      </w:r>
      <w:r w:rsidR="006E707E" w:rsidRPr="00C4745F">
        <w:t>„(ietvara likumprojektu paketes)”;</w:t>
      </w:r>
    </w:p>
    <w:p w:rsidR="00E41348" w:rsidRDefault="00EA79BE" w:rsidP="00EA79BE">
      <w:pPr>
        <w:spacing w:after="240"/>
        <w:ind w:firstLine="567"/>
        <w:jc w:val="both"/>
      </w:pPr>
      <w:r w:rsidRPr="00C4745F">
        <w:t xml:space="preserve">5. </w:t>
      </w:r>
      <w:r w:rsidR="00511E81" w:rsidRPr="00C4745F">
        <w:t>16.</w:t>
      </w:r>
      <w:r w:rsidRPr="00C4745F">
        <w:rPr>
          <w:vertAlign w:val="superscript"/>
        </w:rPr>
        <w:t>1</w:t>
      </w:r>
      <w:r w:rsidR="00AD3586">
        <w:t xml:space="preserve"> pant</w:t>
      </w:r>
      <w:r w:rsidR="00E41348">
        <w:t>ā:</w:t>
      </w:r>
      <w:r w:rsidR="00AD3586">
        <w:t xml:space="preserve"> </w:t>
      </w:r>
    </w:p>
    <w:p w:rsidR="00243C1B" w:rsidRDefault="00E41348" w:rsidP="00EA79BE">
      <w:pPr>
        <w:spacing w:after="240"/>
        <w:ind w:firstLine="567"/>
        <w:jc w:val="both"/>
      </w:pPr>
      <w:r>
        <w:lastRenderedPageBreak/>
        <w:t xml:space="preserve">aizstāt </w:t>
      </w:r>
      <w:r w:rsidR="00AD3586">
        <w:t>pirmajā daļā skaitli un vārdu</w:t>
      </w:r>
      <w:r w:rsidR="00511E81" w:rsidRPr="00C4745F">
        <w:t xml:space="preserve"> „30.novembrim” ar skai</w:t>
      </w:r>
      <w:r w:rsidR="00AD3586">
        <w:t>tli un vārdu</w:t>
      </w:r>
      <w:r w:rsidR="00511E81" w:rsidRPr="00C4745F">
        <w:t xml:space="preserve"> „15.decembrim”; </w:t>
      </w:r>
    </w:p>
    <w:p w:rsidR="00E41348" w:rsidRDefault="00E41348" w:rsidP="00EA79BE">
      <w:pPr>
        <w:spacing w:after="240"/>
        <w:ind w:firstLine="567"/>
        <w:jc w:val="both"/>
      </w:pPr>
      <w:r>
        <w:t>izteikt otro daļu šādā redakcijā:</w:t>
      </w:r>
    </w:p>
    <w:p w:rsidR="00E41348" w:rsidRDefault="00E41348" w:rsidP="00EA79BE">
      <w:pPr>
        <w:spacing w:after="240"/>
        <w:ind w:firstLine="567"/>
        <w:jc w:val="both"/>
      </w:pPr>
      <w:r>
        <w:t xml:space="preserve">„(2) </w:t>
      </w:r>
      <w:r w:rsidR="00B528DB">
        <w:t>Ministrijas un citas centrālās valsts iestādes iesniedz priekšlikumus jaunām politikas iniciatīvām tikai tad, j</w:t>
      </w:r>
      <w:r>
        <w:t>a attiecīgajiem nākamajiem saimnieciskajiem gadiem atbilstoši aktuālākajam Finanšu ministrijas sagatavotajām makroekonomiskās attīstības prognozēm būs pieejami līdzekļi jauno po</w:t>
      </w:r>
      <w:r w:rsidR="00B528DB">
        <w:t>litikas iniciatīvu finansēšanai. Priekšlikumus jaunām politikas iniciatīvām iesniedz</w:t>
      </w:r>
      <w:r>
        <w:t xml:space="preserve"> </w:t>
      </w:r>
      <w:r w:rsidRPr="00E41348">
        <w:t>vidēja termiņa budžeta ietvara likuma projekta un gadskārtējā valsts budžeta likuma projekta i</w:t>
      </w:r>
      <w:r w:rsidR="00B528DB">
        <w:t>zstrādes un iesniegšanas grafikā noteiktajā termiņā</w:t>
      </w:r>
      <w:r>
        <w:t>.”;</w:t>
      </w:r>
    </w:p>
    <w:p w:rsidR="00E41348" w:rsidRPr="00C4745F" w:rsidRDefault="007E20C4" w:rsidP="007E20C4">
      <w:pPr>
        <w:spacing w:after="240"/>
        <w:ind w:firstLine="567"/>
        <w:jc w:val="both"/>
      </w:pPr>
      <w:r>
        <w:t>izslēgt ceturto daļu.</w:t>
      </w:r>
    </w:p>
    <w:p w:rsidR="00243C1B" w:rsidRPr="00C4745F" w:rsidRDefault="00F22F34" w:rsidP="00F22F34">
      <w:pPr>
        <w:spacing w:after="240"/>
        <w:ind w:firstLine="567"/>
        <w:jc w:val="both"/>
      </w:pPr>
      <w:r w:rsidRPr="00C4745F">
        <w:t xml:space="preserve">6. </w:t>
      </w:r>
      <w:r w:rsidR="00243C1B" w:rsidRPr="00C4745F">
        <w:t>16.</w:t>
      </w:r>
      <w:r w:rsidRPr="00C4745F">
        <w:rPr>
          <w:vertAlign w:val="superscript"/>
        </w:rPr>
        <w:t>2</w:t>
      </w:r>
      <w:r w:rsidR="00243C1B" w:rsidRPr="00C4745F">
        <w:t xml:space="preserve"> pantā:</w:t>
      </w:r>
    </w:p>
    <w:p w:rsidR="00F22F34" w:rsidRPr="00C4745F" w:rsidRDefault="007F11D5" w:rsidP="00F22F34">
      <w:pPr>
        <w:pStyle w:val="ListParagraph"/>
        <w:spacing w:after="240"/>
        <w:ind w:left="0" w:firstLine="924"/>
        <w:contextualSpacing w:val="0"/>
        <w:jc w:val="both"/>
      </w:pPr>
      <w:r w:rsidRPr="00C4745F">
        <w:t xml:space="preserve">izteikt </w:t>
      </w:r>
      <w:r w:rsidR="001F65B0">
        <w:t>sestās</w:t>
      </w:r>
      <w:r w:rsidRPr="00C4745F">
        <w:t xml:space="preserve"> daļas 1</w:t>
      </w:r>
      <w:r w:rsidR="001F65B0">
        <w:t>.</w:t>
      </w:r>
      <w:r w:rsidRPr="00C4745F">
        <w:t xml:space="preserve">punktu šādā redakcijā: </w:t>
      </w:r>
    </w:p>
    <w:p w:rsidR="007F11D5" w:rsidRDefault="007F11D5" w:rsidP="00F22F34">
      <w:pPr>
        <w:pStyle w:val="ListParagraph"/>
        <w:spacing w:after="240"/>
        <w:ind w:left="0" w:firstLine="927"/>
        <w:contextualSpacing w:val="0"/>
        <w:jc w:val="both"/>
      </w:pPr>
      <w:r w:rsidRPr="00C4745F">
        <w:t>„</w:t>
      </w:r>
      <w:r w:rsidR="001F65B0">
        <w:t xml:space="preserve">1) </w:t>
      </w:r>
      <w:r w:rsidRPr="00C4745F">
        <w:t xml:space="preserve">izmaiņas </w:t>
      </w:r>
      <w:r w:rsidR="000808C1">
        <w:t xml:space="preserve">ieņēmumos un </w:t>
      </w:r>
      <w:r w:rsidRPr="00C4745F">
        <w:t>izdevumos saistībā ar Eiropas Savienības politiku instrumentu un pārējās ārvalstu finanšu palīdzības līdzekļiem finansētiem projektiem, pasākumiem”;</w:t>
      </w:r>
    </w:p>
    <w:p w:rsidR="000808C1" w:rsidRDefault="000808C1" w:rsidP="00F22F34">
      <w:pPr>
        <w:pStyle w:val="ListParagraph"/>
        <w:spacing w:after="240"/>
        <w:ind w:left="0" w:firstLine="927"/>
        <w:contextualSpacing w:val="0"/>
        <w:jc w:val="both"/>
      </w:pPr>
      <w:r>
        <w:t>izteikt sestās daļas 4.punktu šādā redakcijā:</w:t>
      </w:r>
    </w:p>
    <w:p w:rsidR="000808C1" w:rsidRPr="00C4745F" w:rsidRDefault="000808C1" w:rsidP="00F22F34">
      <w:pPr>
        <w:pStyle w:val="ListParagraph"/>
        <w:spacing w:after="240"/>
        <w:ind w:left="0" w:firstLine="927"/>
        <w:contextualSpacing w:val="0"/>
        <w:jc w:val="both"/>
      </w:pPr>
      <w:r>
        <w:t xml:space="preserve">„4) </w:t>
      </w:r>
      <w:r w:rsidRPr="00A93DBA">
        <w:t>izmaiņas kārtējos maksājumos Eiropas Savienības budžetā un starptautiskai sadarbībai”</w:t>
      </w:r>
    </w:p>
    <w:p w:rsidR="00F22F34" w:rsidRPr="00C4745F" w:rsidRDefault="00681203" w:rsidP="00F22F34">
      <w:pPr>
        <w:pStyle w:val="ListParagraph"/>
        <w:spacing w:after="240"/>
        <w:ind w:left="0" w:firstLine="927"/>
        <w:contextualSpacing w:val="0"/>
        <w:jc w:val="both"/>
      </w:pPr>
      <w:r w:rsidRPr="00C4745F">
        <w:t xml:space="preserve">izteikt </w:t>
      </w:r>
      <w:r w:rsidR="001F65B0">
        <w:t>sestās</w:t>
      </w:r>
      <w:r w:rsidRPr="00C4745F">
        <w:t xml:space="preserve"> daļas 6</w:t>
      </w:r>
      <w:r w:rsidR="001F65B0">
        <w:t>.</w:t>
      </w:r>
      <w:r w:rsidRPr="00C4745F">
        <w:t xml:space="preserve">punktu šādā redakcijā: </w:t>
      </w:r>
    </w:p>
    <w:p w:rsidR="007F11D5" w:rsidRPr="00C4745F" w:rsidRDefault="00681203" w:rsidP="00F22F34">
      <w:pPr>
        <w:pStyle w:val="ListParagraph"/>
        <w:spacing w:after="240"/>
        <w:ind w:left="0" w:firstLine="927"/>
        <w:contextualSpacing w:val="0"/>
        <w:jc w:val="both"/>
      </w:pPr>
      <w:r w:rsidRPr="00C4745F">
        <w:t xml:space="preserve">„6) </w:t>
      </w:r>
      <w:r w:rsidR="00211FB0" w:rsidRPr="00211FB0">
        <w:t>izmaiņas speciālā budžeta izdevumos sakarā ar aktuālākām sociālās apdrošināšanas pakalpojumu saņēmēju kontingenta un vidējā apmēra prognozēm, kā arī saistībā ar aktuālām vidējā termiņa makroekonomiskās attīstības un valsts sociālās a</w:t>
      </w:r>
      <w:r w:rsidR="00430659">
        <w:t>pdrošināšanas iemaksu prognozēm;</w:t>
      </w:r>
      <w:r w:rsidR="004E4201" w:rsidRPr="00C4745F">
        <w:t>”</w:t>
      </w:r>
    </w:p>
    <w:p w:rsidR="00F22F34" w:rsidRPr="00C4745F" w:rsidRDefault="0014208E" w:rsidP="00F22F34">
      <w:pPr>
        <w:pStyle w:val="ListParagraph"/>
        <w:spacing w:after="240"/>
        <w:ind w:left="0" w:firstLine="927"/>
        <w:contextualSpacing w:val="0"/>
        <w:jc w:val="both"/>
      </w:pPr>
      <w:r w:rsidRPr="00C4745F">
        <w:t>p</w:t>
      </w:r>
      <w:r w:rsidR="007F11D5" w:rsidRPr="00C4745F">
        <w:t xml:space="preserve">apildināt </w:t>
      </w:r>
      <w:r w:rsidR="001F65B0">
        <w:t>sesto</w:t>
      </w:r>
      <w:r w:rsidR="007F11D5" w:rsidRPr="00C4745F">
        <w:t xml:space="preserve"> daļu ar 7</w:t>
      </w:r>
      <w:r w:rsidR="001F65B0">
        <w:t>.</w:t>
      </w:r>
      <w:r w:rsidR="00DD7A00">
        <w:t>un 8.punktiem</w:t>
      </w:r>
      <w:r w:rsidR="007F11D5" w:rsidRPr="00C4745F">
        <w:t xml:space="preserve"> šādā redakcijā: </w:t>
      </w:r>
    </w:p>
    <w:p w:rsidR="00DD7A00" w:rsidRDefault="007F11D5" w:rsidP="00F22F34">
      <w:pPr>
        <w:pStyle w:val="ListParagraph"/>
        <w:spacing w:after="240"/>
        <w:ind w:left="0" w:firstLine="927"/>
        <w:contextualSpacing w:val="0"/>
        <w:jc w:val="both"/>
      </w:pPr>
      <w:r w:rsidRPr="00C4745F">
        <w:t>„</w:t>
      </w:r>
      <w:r w:rsidR="0014208E" w:rsidRPr="00C4745F">
        <w:t xml:space="preserve">7) </w:t>
      </w:r>
      <w:r w:rsidR="007F0747">
        <w:t>izmaiņas</w:t>
      </w:r>
      <w:r w:rsidRPr="00C4745F">
        <w:t xml:space="preserve"> ministrijas vai citas centrālās valsts iestādes </w:t>
      </w:r>
      <w:r w:rsidR="00F22F34" w:rsidRPr="00C4745F">
        <w:t xml:space="preserve">valsts budžeta </w:t>
      </w:r>
      <w:r w:rsidRPr="00C4745F">
        <w:t>ilgtermiņa saistību apjomā, ja par to ir pieņemts M</w:t>
      </w:r>
      <w:r w:rsidR="0014208E" w:rsidRPr="00C4745F">
        <w:t>inistru kabineta</w:t>
      </w:r>
      <w:r w:rsidRPr="00C4745F">
        <w:t xml:space="preserve"> lēmums</w:t>
      </w:r>
      <w:r w:rsidR="00DD7A00">
        <w:t>;</w:t>
      </w:r>
    </w:p>
    <w:p w:rsidR="007F11D5" w:rsidRPr="00C4745F" w:rsidRDefault="00DD7A00" w:rsidP="00F22F34">
      <w:pPr>
        <w:pStyle w:val="ListParagraph"/>
        <w:spacing w:after="240"/>
        <w:ind w:left="0" w:firstLine="927"/>
        <w:contextualSpacing w:val="0"/>
        <w:jc w:val="both"/>
      </w:pPr>
      <w:r>
        <w:t xml:space="preserve">8) </w:t>
      </w:r>
      <w:r w:rsidRPr="00C4745F">
        <w:t xml:space="preserve">viena </w:t>
      </w:r>
      <w:r>
        <w:t xml:space="preserve">budžeta </w:t>
      </w:r>
      <w:r w:rsidRPr="00C4745F">
        <w:t xml:space="preserve">resora </w:t>
      </w:r>
      <w:r>
        <w:t xml:space="preserve">izdevumu </w:t>
      </w:r>
      <w:r w:rsidRPr="00C4745F">
        <w:t xml:space="preserve">maksimāli pieļaujamā </w:t>
      </w:r>
      <w:r>
        <w:t>apjoma pieaugum</w:t>
      </w:r>
      <w:r w:rsidR="007F0747">
        <w:t>s</w:t>
      </w:r>
      <w:r>
        <w:t>, ja tas</w:t>
      </w:r>
      <w:r w:rsidRPr="00C4745F">
        <w:t xml:space="preserve"> segts ar cita </w:t>
      </w:r>
      <w:r>
        <w:t xml:space="preserve">budžeta </w:t>
      </w:r>
      <w:r w:rsidRPr="00C4745F">
        <w:t>resora maksimāli pieļaujamā izdevumu apjoma samazinājumu</w:t>
      </w:r>
      <w:r>
        <w:t>.</w:t>
      </w:r>
      <w:r w:rsidR="007F11D5" w:rsidRPr="00C4745F">
        <w:t xml:space="preserve">” </w:t>
      </w:r>
      <w:r w:rsidR="0011754C" w:rsidRPr="00C4745F">
        <w:t>;</w:t>
      </w:r>
      <w:r w:rsidR="007F11D5" w:rsidRPr="00C4745F">
        <w:t xml:space="preserve"> </w:t>
      </w:r>
    </w:p>
    <w:p w:rsidR="00F22F34" w:rsidRPr="00C4745F" w:rsidRDefault="00CB44F0" w:rsidP="00F22F34">
      <w:pPr>
        <w:pStyle w:val="ListParagraph"/>
        <w:spacing w:after="240"/>
        <w:ind w:left="0" w:firstLine="927"/>
        <w:contextualSpacing w:val="0"/>
        <w:jc w:val="both"/>
      </w:pPr>
      <w:r w:rsidRPr="00C4745F">
        <w:t xml:space="preserve">izteikt </w:t>
      </w:r>
      <w:r w:rsidR="001F65B0">
        <w:t>desmito</w:t>
      </w:r>
      <w:r w:rsidRPr="00C4745F">
        <w:t xml:space="preserve"> daļu šādā redakcijā: </w:t>
      </w:r>
    </w:p>
    <w:p w:rsidR="00361F31" w:rsidRPr="00C4745F" w:rsidRDefault="00CB44F0" w:rsidP="00F22F34">
      <w:pPr>
        <w:pStyle w:val="ListParagraph"/>
        <w:spacing w:after="240"/>
        <w:ind w:left="0" w:firstLine="927"/>
        <w:contextualSpacing w:val="0"/>
        <w:jc w:val="both"/>
      </w:pPr>
      <w:r w:rsidRPr="00C4745F">
        <w:lastRenderedPageBreak/>
        <w:t xml:space="preserve">„(10) Ministru kabinets vidēja termiņa budžeta ietvara likuma projektu trim turpmākajiem gadiem </w:t>
      </w:r>
      <w:r w:rsidR="0077566C" w:rsidRPr="00C4745F">
        <w:t xml:space="preserve">(ietvara likumprojektu paketi) </w:t>
      </w:r>
      <w:r w:rsidRPr="00C4745F">
        <w:t xml:space="preserve">iesniedz Saeimai līdz kārtējā gada </w:t>
      </w:r>
      <w:r w:rsidR="0077566C" w:rsidRPr="00C4745F">
        <w:t>15</w:t>
      </w:r>
      <w:r w:rsidRPr="00C4745F">
        <w:t>.</w:t>
      </w:r>
      <w:r w:rsidR="0077566C" w:rsidRPr="00C4745F">
        <w:t>maijam</w:t>
      </w:r>
      <w:r w:rsidR="00511E81" w:rsidRPr="00C4745F">
        <w:t>”</w:t>
      </w:r>
      <w:r w:rsidR="00361F31" w:rsidRPr="00C4745F">
        <w:t>;</w:t>
      </w:r>
    </w:p>
    <w:p w:rsidR="00DE4D34" w:rsidRPr="00C4745F" w:rsidRDefault="00F22F34" w:rsidP="00F22F34">
      <w:pPr>
        <w:spacing w:after="240"/>
        <w:ind w:firstLine="709"/>
        <w:jc w:val="both"/>
      </w:pPr>
      <w:r w:rsidRPr="00C4745F">
        <w:t xml:space="preserve">7. </w:t>
      </w:r>
      <w:r w:rsidR="00511E81" w:rsidRPr="00C4745F">
        <w:t>18.panta (1</w:t>
      </w:r>
      <w:r w:rsidR="00511E81" w:rsidRPr="00C4745F">
        <w:rPr>
          <w:vertAlign w:val="superscript"/>
        </w:rPr>
        <w:t>1</w:t>
      </w:r>
      <w:r w:rsidR="00511E81" w:rsidRPr="00C4745F">
        <w:t>) daļā</w:t>
      </w:r>
      <w:r w:rsidR="00DE4D34" w:rsidRPr="00C4745F">
        <w:t>:</w:t>
      </w:r>
    </w:p>
    <w:p w:rsidR="00F22F34" w:rsidRDefault="00C3251B" w:rsidP="00F22F34">
      <w:pPr>
        <w:pStyle w:val="ListParagraph"/>
        <w:spacing w:before="240" w:after="240"/>
        <w:ind w:left="0" w:firstLine="924"/>
        <w:contextualSpacing w:val="0"/>
        <w:jc w:val="both"/>
      </w:pPr>
      <w:r w:rsidRPr="00C4745F">
        <w:t xml:space="preserve">izteikt </w:t>
      </w:r>
      <w:r w:rsidR="000808C1">
        <w:t>4</w:t>
      </w:r>
      <w:r w:rsidR="001F65B0">
        <w:t>.</w:t>
      </w:r>
      <w:r w:rsidRPr="00C4745F">
        <w:t xml:space="preserve">punktu šādā redakcijā: </w:t>
      </w:r>
    </w:p>
    <w:p w:rsidR="00C3251B" w:rsidRDefault="000808C1" w:rsidP="00F22F34">
      <w:pPr>
        <w:pStyle w:val="ListParagraph"/>
        <w:spacing w:before="240" w:after="240"/>
        <w:ind w:left="0" w:firstLine="924"/>
        <w:contextualSpacing w:val="0"/>
        <w:jc w:val="both"/>
      </w:pPr>
      <w:r>
        <w:t>„4</w:t>
      </w:r>
      <w:r w:rsidR="00BC3D89">
        <w:t xml:space="preserve">) </w:t>
      </w:r>
      <w:r w:rsidRPr="00A93DBA">
        <w:t>ja ir notikušas izmaiņas, kas saistītas ar iemaksām Eiropas Savienības budžetā</w:t>
      </w:r>
      <w:r w:rsidR="00BC3D89" w:rsidRPr="00A93DBA">
        <w:t>;”</w:t>
      </w:r>
      <w:r w:rsidR="006A0A9A" w:rsidRPr="00C4745F" w:rsidDel="006A0A9A">
        <w:t xml:space="preserve"> </w:t>
      </w:r>
    </w:p>
    <w:p w:rsidR="000808C1" w:rsidRDefault="000808C1" w:rsidP="00F22F34">
      <w:pPr>
        <w:pStyle w:val="ListParagraph"/>
        <w:spacing w:before="240" w:after="240"/>
        <w:ind w:left="0" w:firstLine="924"/>
        <w:contextualSpacing w:val="0"/>
        <w:jc w:val="both"/>
      </w:pPr>
      <w:r>
        <w:t>izteikt 5.punktu šādā redakcijā:</w:t>
      </w:r>
    </w:p>
    <w:p w:rsidR="000808C1" w:rsidRPr="00A93DBA" w:rsidRDefault="000808C1" w:rsidP="00A93DBA">
      <w:pPr>
        <w:spacing w:before="75" w:after="75"/>
        <w:ind w:firstLine="1275"/>
        <w:jc w:val="both"/>
      </w:pPr>
      <w:r>
        <w:t xml:space="preserve">„5) </w:t>
      </w:r>
      <w:r w:rsidRPr="00A93DBA">
        <w:t>ja izmaiņas  izdevumos  pamatbudžetā ir saistītas ar izmaiņām valsts sociālo pabalstu un pensiju saņēmēju kontingenta prognozēs</w:t>
      </w:r>
      <w:r w:rsidR="002706EE">
        <w:t>;</w:t>
      </w:r>
      <w:r w:rsidRPr="00A93DBA">
        <w:t>”</w:t>
      </w:r>
    </w:p>
    <w:p w:rsidR="000808C1" w:rsidRDefault="00211FB0" w:rsidP="00A93DBA">
      <w:pPr>
        <w:pStyle w:val="ListParagraph"/>
        <w:spacing w:before="240" w:after="240"/>
        <w:ind w:left="0" w:firstLine="924"/>
        <w:contextualSpacing w:val="0"/>
        <w:jc w:val="both"/>
        <w:rPr>
          <w:rFonts w:cs="Times New Roman"/>
          <w:sz w:val="24"/>
          <w:szCs w:val="24"/>
          <w:lang w:eastAsia="lv-LV"/>
        </w:rPr>
      </w:pPr>
      <w:r>
        <w:t>izteikt 6.punktu šādā redakcijā:</w:t>
      </w:r>
    </w:p>
    <w:p w:rsidR="00211FB0" w:rsidRPr="00A93DBA" w:rsidRDefault="000808C1" w:rsidP="00A93DBA">
      <w:pPr>
        <w:spacing w:before="75" w:after="75"/>
        <w:ind w:firstLine="825"/>
        <w:jc w:val="both"/>
        <w:rPr>
          <w:rFonts w:cs="Times New Roman"/>
          <w:sz w:val="24"/>
          <w:szCs w:val="24"/>
          <w:lang w:eastAsia="lv-LV"/>
        </w:rPr>
      </w:pPr>
      <w:r>
        <w:rPr>
          <w:rFonts w:cs="Times New Roman"/>
          <w:sz w:val="24"/>
          <w:szCs w:val="24"/>
          <w:lang w:eastAsia="lv-LV"/>
        </w:rPr>
        <w:t>„6)</w:t>
      </w:r>
      <w:r w:rsidR="000C17C8">
        <w:rPr>
          <w:rFonts w:cs="Times New Roman"/>
          <w:sz w:val="24"/>
          <w:szCs w:val="24"/>
          <w:lang w:eastAsia="lv-LV"/>
        </w:rPr>
        <w:t xml:space="preserve"> </w:t>
      </w:r>
      <w:r w:rsidRPr="00A93DBA">
        <w:t>ja izmaiņas  izdevumos speciālajā budžetā ir saistītas ar izmaiņām sociālās apdrošināšanas pakalpojumu saņēmēju kontingenta un vidējā apmēra prognozēm, kā arī saistībā ar aktuālām vidējā termiņa makroekonomiskās attīstības un valsts sociālās apdrošināšanas iemaksu prognozēm</w:t>
      </w:r>
      <w:r w:rsidR="002706EE">
        <w:t>;</w:t>
      </w:r>
      <w:r>
        <w:rPr>
          <w:rFonts w:cs="Times New Roman"/>
          <w:sz w:val="24"/>
          <w:szCs w:val="24"/>
          <w:lang w:eastAsia="lv-LV"/>
        </w:rPr>
        <w:t xml:space="preserve">” </w:t>
      </w:r>
    </w:p>
    <w:p w:rsidR="00F22F34" w:rsidRPr="00C4745F" w:rsidRDefault="00511E81" w:rsidP="00F22F34">
      <w:pPr>
        <w:pStyle w:val="ListParagraph"/>
        <w:spacing w:before="240" w:after="240"/>
        <w:ind w:left="0" w:firstLine="924"/>
        <w:contextualSpacing w:val="0"/>
        <w:jc w:val="both"/>
      </w:pPr>
      <w:r w:rsidRPr="00C4745F">
        <w:t>izteikt 7</w:t>
      </w:r>
      <w:r w:rsidR="001F65B0">
        <w:t>.</w:t>
      </w:r>
      <w:r w:rsidRPr="00C4745F">
        <w:t xml:space="preserve">punktu šādā redakcijā: </w:t>
      </w:r>
    </w:p>
    <w:p w:rsidR="00511E81" w:rsidRDefault="00511E81" w:rsidP="00F22F34">
      <w:pPr>
        <w:pStyle w:val="ListParagraph"/>
        <w:spacing w:before="240" w:after="240"/>
        <w:ind w:left="0" w:firstLine="924"/>
        <w:contextualSpacing w:val="0"/>
        <w:jc w:val="both"/>
      </w:pPr>
      <w:r w:rsidRPr="00C4745F">
        <w:t>„</w:t>
      </w:r>
      <w:r w:rsidR="00F22F34" w:rsidRPr="00C4745F">
        <w:t xml:space="preserve">7) </w:t>
      </w:r>
      <w:r w:rsidRPr="00C4745F">
        <w:t xml:space="preserve">ja viena </w:t>
      </w:r>
      <w:r w:rsidR="00E91378">
        <w:t xml:space="preserve">budžeta </w:t>
      </w:r>
      <w:r w:rsidRPr="00C4745F">
        <w:t xml:space="preserve">resora maksimāli pieļaujamā izdevumu apjoma pieaugums tiks segts ar cita </w:t>
      </w:r>
      <w:r w:rsidR="00E91378">
        <w:t xml:space="preserve">budžeta </w:t>
      </w:r>
      <w:r w:rsidRPr="00C4745F">
        <w:t>resora maksimāli pieļaujamā izdevumu apjoma samazinājumu</w:t>
      </w:r>
      <w:r w:rsidR="002706EE">
        <w:t>;</w:t>
      </w:r>
      <w:r w:rsidRPr="00C4745F">
        <w:t>”</w:t>
      </w:r>
    </w:p>
    <w:p w:rsidR="000808C1" w:rsidRDefault="00430659" w:rsidP="000808C1">
      <w:pPr>
        <w:pStyle w:val="ListParagraph"/>
        <w:spacing w:before="240" w:after="240"/>
        <w:ind w:left="0" w:firstLine="924"/>
        <w:contextualSpacing w:val="0"/>
        <w:jc w:val="both"/>
      </w:pPr>
      <w:r>
        <w:t>papildināt ar</w:t>
      </w:r>
      <w:r w:rsidR="000808C1" w:rsidRPr="00C4745F">
        <w:t xml:space="preserve"> </w:t>
      </w:r>
      <w:r w:rsidR="00A93DBA">
        <w:t>8</w:t>
      </w:r>
      <w:r w:rsidR="000808C1">
        <w:t>.</w:t>
      </w:r>
      <w:r w:rsidR="000808C1" w:rsidRPr="00C4745F">
        <w:t xml:space="preserve">punktu šādā redakcijā: </w:t>
      </w:r>
    </w:p>
    <w:p w:rsidR="000808C1" w:rsidRPr="00C4745F" w:rsidRDefault="000808C1" w:rsidP="00F22F34">
      <w:pPr>
        <w:pStyle w:val="ListParagraph"/>
        <w:spacing w:before="240" w:after="240"/>
        <w:ind w:left="0" w:firstLine="924"/>
        <w:contextualSpacing w:val="0"/>
        <w:jc w:val="both"/>
      </w:pPr>
      <w:r>
        <w:t xml:space="preserve">„8) </w:t>
      </w:r>
      <w:r w:rsidRPr="00A93DBA">
        <w:t>atbilstoši Ministru kabineta pieņemtajiem lēmumiem</w:t>
      </w:r>
      <w:r>
        <w:rPr>
          <w:rFonts w:cs="Times New Roman"/>
          <w:sz w:val="24"/>
          <w:szCs w:val="24"/>
          <w:lang w:eastAsia="lv-LV"/>
        </w:rPr>
        <w:t>.”</w:t>
      </w:r>
    </w:p>
    <w:p w:rsidR="006B1BE0" w:rsidRDefault="00EF186D" w:rsidP="00946872">
      <w:pPr>
        <w:spacing w:before="240" w:after="240"/>
        <w:ind w:firstLine="709"/>
        <w:jc w:val="both"/>
      </w:pPr>
      <w:r w:rsidRPr="00A93DBA">
        <w:t xml:space="preserve">8. </w:t>
      </w:r>
      <w:r w:rsidR="00CC3EE5" w:rsidRPr="00A93DBA">
        <w:t xml:space="preserve">Izslēgt </w:t>
      </w:r>
      <w:r w:rsidR="006B1BE0" w:rsidRPr="00A93DBA">
        <w:t>20.panta pirmo</w:t>
      </w:r>
      <w:r w:rsidR="00CC3EE5" w:rsidRPr="00A93DBA">
        <w:t xml:space="preserve"> un otro daļu.</w:t>
      </w:r>
    </w:p>
    <w:p w:rsidR="00845B0F" w:rsidRDefault="006B1BE0" w:rsidP="00F22F34">
      <w:pPr>
        <w:spacing w:before="240" w:after="240"/>
        <w:ind w:firstLine="709"/>
        <w:jc w:val="both"/>
      </w:pPr>
      <w:r>
        <w:t xml:space="preserve">9. </w:t>
      </w:r>
      <w:r w:rsidR="00EF186D" w:rsidRPr="00C4745F">
        <w:t>A</w:t>
      </w:r>
      <w:r w:rsidR="00845B0F" w:rsidRPr="00C4745F">
        <w:t xml:space="preserve">izstāt 24.panta trešās daļas otrajā teikumā vārdu „saistības” ar vārdiem „valsts budžeta ilgtermiņa saistības”; </w:t>
      </w:r>
    </w:p>
    <w:p w:rsidR="00043E7E" w:rsidRDefault="00CC3EE5" w:rsidP="00F22F34">
      <w:pPr>
        <w:spacing w:before="240" w:after="240"/>
        <w:ind w:firstLine="709"/>
        <w:jc w:val="both"/>
      </w:pPr>
      <w:r>
        <w:t>10. Papildināt 32.pantu ar 2</w:t>
      </w:r>
      <w:r w:rsidRPr="00A93DBA">
        <w:rPr>
          <w:vertAlign w:val="superscript"/>
        </w:rPr>
        <w:t>1</w:t>
      </w:r>
      <w:r>
        <w:t>.daļu šādā redakcijā:</w:t>
      </w:r>
    </w:p>
    <w:p w:rsidR="00303323" w:rsidRPr="00C4745F" w:rsidRDefault="00303323" w:rsidP="00F22F34">
      <w:pPr>
        <w:spacing w:before="240" w:after="240"/>
        <w:ind w:firstLine="709"/>
        <w:jc w:val="both"/>
      </w:pPr>
      <w:r>
        <w:t>„(2)</w:t>
      </w:r>
      <w:r w:rsidR="00043E7E" w:rsidRPr="00B64ACA">
        <w:rPr>
          <w:vertAlign w:val="superscript"/>
        </w:rPr>
        <w:t>1</w:t>
      </w:r>
      <w:r>
        <w:t xml:space="preserve"> Ministru kabinets</w:t>
      </w:r>
      <w:r w:rsidR="00034A27">
        <w:t>,</w:t>
      </w:r>
      <w:r w:rsidR="00386845">
        <w:t xml:space="preserve"> atbilstoši ministriju kompetencei, nosaka</w:t>
      </w:r>
      <w:r>
        <w:t xml:space="preserve"> atbildīgo ministriju par</w:t>
      </w:r>
      <w:r w:rsidR="00386845">
        <w:t xml:space="preserve"> Valsts kontroles</w:t>
      </w:r>
      <w:r>
        <w:t xml:space="preserve"> revīzijas ieteikumu ieviešanu.” </w:t>
      </w:r>
    </w:p>
    <w:p w:rsidR="00C3095D" w:rsidRDefault="00A93DBA" w:rsidP="00211FB0">
      <w:pPr>
        <w:pStyle w:val="ListParagraph"/>
        <w:spacing w:after="240"/>
        <w:ind w:left="0" w:firstLine="709"/>
        <w:contextualSpacing w:val="0"/>
        <w:jc w:val="both"/>
      </w:pPr>
      <w:r>
        <w:t>11</w:t>
      </w:r>
      <w:r w:rsidR="000B07AE">
        <w:t xml:space="preserve">. </w:t>
      </w:r>
      <w:r w:rsidR="006A69F8">
        <w:t>Pārējas noteikum</w:t>
      </w:r>
      <w:r w:rsidR="00C3095D">
        <w:t>os:</w:t>
      </w:r>
    </w:p>
    <w:p w:rsidR="000B07AE" w:rsidRDefault="006A69F8" w:rsidP="00211FB0">
      <w:pPr>
        <w:pStyle w:val="ListParagraph"/>
        <w:spacing w:after="240"/>
        <w:ind w:left="0" w:firstLine="709"/>
        <w:contextualSpacing w:val="0"/>
        <w:jc w:val="both"/>
      </w:pPr>
      <w:r>
        <w:t xml:space="preserve"> </w:t>
      </w:r>
      <w:r w:rsidR="00C3095D">
        <w:t xml:space="preserve">aizstāt </w:t>
      </w:r>
      <w:r w:rsidR="000B07AE">
        <w:t xml:space="preserve">37.punktā </w:t>
      </w:r>
      <w:r w:rsidR="001F65B0">
        <w:t xml:space="preserve">skaitli un </w:t>
      </w:r>
      <w:r w:rsidR="000B07AE">
        <w:t>vārdu</w:t>
      </w:r>
      <w:r w:rsidR="001F65B0">
        <w:t xml:space="preserve"> </w:t>
      </w:r>
      <w:r w:rsidR="000B07AE">
        <w:t xml:space="preserve"> „2012.gada” ar </w:t>
      </w:r>
      <w:r w:rsidR="001F65B0">
        <w:t xml:space="preserve">skaitli un </w:t>
      </w:r>
      <w:r w:rsidR="000B07AE">
        <w:t>vārd</w:t>
      </w:r>
      <w:r w:rsidR="001F65B0">
        <w:t>u</w:t>
      </w:r>
      <w:r w:rsidR="00C3095D">
        <w:t xml:space="preserve"> „2015.gada”;</w:t>
      </w:r>
      <w:r w:rsidR="00411FF2">
        <w:t>’</w:t>
      </w:r>
    </w:p>
    <w:p w:rsidR="00411FF2" w:rsidRDefault="00411FF2" w:rsidP="00211FB0">
      <w:pPr>
        <w:pStyle w:val="ListParagraph"/>
        <w:spacing w:after="240"/>
        <w:ind w:left="0" w:firstLine="709"/>
        <w:contextualSpacing w:val="0"/>
        <w:jc w:val="both"/>
      </w:pPr>
      <w:r>
        <w:lastRenderedPageBreak/>
        <w:t>izteikt 58.punktu šādā redakcijā:</w:t>
      </w:r>
    </w:p>
    <w:p w:rsidR="00411FF2" w:rsidRDefault="00411FF2" w:rsidP="00211FB0">
      <w:pPr>
        <w:pStyle w:val="ListParagraph"/>
        <w:spacing w:after="240"/>
        <w:ind w:left="0" w:firstLine="709"/>
        <w:contextualSpacing w:val="0"/>
        <w:jc w:val="both"/>
      </w:pPr>
      <w:r>
        <w:t>„58</w:t>
      </w:r>
      <w:r w:rsidRPr="00411FF2">
        <w:t xml:space="preserve">. </w:t>
      </w:r>
      <w:r w:rsidRPr="00043E7E">
        <w:t xml:space="preserve">Līdz šā likuma </w:t>
      </w:r>
      <w:hyperlink r:id="rId9" w:anchor="p16.2" w:history="1">
        <w:r w:rsidRPr="00043E7E">
          <w:t>16.</w:t>
        </w:r>
        <w:r w:rsidRPr="00043E7E">
          <w:rPr>
            <w:vertAlign w:val="superscript"/>
          </w:rPr>
          <w:t>2</w:t>
        </w:r>
      </w:hyperlink>
      <w:r w:rsidRPr="00411FF2">
        <w:t xml:space="preserve"> panta ceturtajā daļā minēto</w:t>
      </w:r>
      <w:r w:rsidRPr="00043E7E">
        <w:t xml:space="preserve"> noteikumu spēkā stāšanās dienai ir piemērojami Ministru kabineta 2007.gada 20.marta noteikumi Nr.198 “</w:t>
      </w:r>
      <w:hyperlink r:id="rId10" w:tgtFrame="_blank" w:history="1">
        <w:r w:rsidRPr="00043E7E">
          <w:t>Noteikumi par maksimāli pieļaujamā valsts budžeta izdevumu kopapjoma un maksimāli pieļaujamā valsts budžeta izdevumu kopējā apjoma katrai ministrijai un citām centrālajām valsts iestādēm noteikšanas metodiku vidējam termiņam</w:t>
        </w:r>
      </w:hyperlink>
      <w:r w:rsidRPr="00043E7E">
        <w:t>”</w:t>
      </w:r>
      <w:r w:rsidR="003A4687">
        <w:t>.</w:t>
      </w:r>
    </w:p>
    <w:p w:rsidR="00C3095D" w:rsidRDefault="00C3095D" w:rsidP="00211FB0">
      <w:pPr>
        <w:pStyle w:val="ListParagraph"/>
        <w:spacing w:after="240"/>
        <w:ind w:left="0" w:firstLine="709"/>
        <w:contextualSpacing w:val="0"/>
        <w:jc w:val="both"/>
      </w:pPr>
      <w:r>
        <w:t>papildināt ar jaunu 64.punktu šādā redakcijā:</w:t>
      </w:r>
    </w:p>
    <w:p w:rsidR="00C3095D" w:rsidRPr="00C3095D" w:rsidRDefault="00C3095D" w:rsidP="00C23F60">
      <w:pPr>
        <w:pStyle w:val="ListParagraph"/>
        <w:spacing w:after="240"/>
        <w:ind w:left="0" w:firstLine="709"/>
        <w:contextualSpacing w:val="0"/>
        <w:jc w:val="both"/>
      </w:pPr>
      <w:r>
        <w:t>„64. Vidēja termiņa budžeta ietvara likuma 2014.-2016.gadam projekta sagatavošanā, papildus šā likuma 16</w:t>
      </w:r>
      <w:r>
        <w:rPr>
          <w:vertAlign w:val="superscript"/>
        </w:rPr>
        <w:t>2</w:t>
      </w:r>
      <w:r>
        <w:t>.panta piektās daļas 1.punktā noteiktajam, ņem vērā arī prognozētās izmaiņas makroekonomiskajā situācijā.”</w:t>
      </w:r>
    </w:p>
    <w:p w:rsidR="00AA1DB2" w:rsidRDefault="00AA1DB2" w:rsidP="00F22F34">
      <w:pPr>
        <w:pStyle w:val="ListParagraph"/>
        <w:spacing w:after="240"/>
        <w:ind w:left="0" w:firstLine="927"/>
        <w:contextualSpacing w:val="0"/>
        <w:jc w:val="both"/>
      </w:pPr>
    </w:p>
    <w:p w:rsidR="00F372F3" w:rsidRDefault="00F372F3" w:rsidP="00F22F34">
      <w:pPr>
        <w:pStyle w:val="ListParagraph"/>
        <w:spacing w:after="240"/>
        <w:ind w:left="0" w:firstLine="927"/>
        <w:contextualSpacing w:val="0"/>
        <w:jc w:val="both"/>
      </w:pPr>
      <w:r>
        <w:t>Likums stājas spēkā 2013.gada 1.janvārī.</w:t>
      </w:r>
    </w:p>
    <w:p w:rsidR="007236A9" w:rsidRDefault="007236A9" w:rsidP="00C64504">
      <w:pPr>
        <w:ind w:firstLine="567"/>
        <w:jc w:val="both"/>
      </w:pPr>
    </w:p>
    <w:p w:rsidR="007236A9" w:rsidRDefault="007236A9" w:rsidP="00C64504">
      <w:pPr>
        <w:ind w:firstLine="567"/>
        <w:jc w:val="both"/>
      </w:pPr>
    </w:p>
    <w:p w:rsidR="007236A9" w:rsidRDefault="007236A9" w:rsidP="007236A9">
      <w:pPr>
        <w:ind w:firstLine="567"/>
        <w:jc w:val="both"/>
      </w:pPr>
      <w:r>
        <w:t>Ministru prezidents</w:t>
      </w:r>
      <w:r>
        <w:tab/>
      </w:r>
      <w:r>
        <w:tab/>
      </w:r>
      <w:r>
        <w:tab/>
      </w:r>
      <w:r>
        <w:tab/>
      </w:r>
      <w:r>
        <w:tab/>
      </w:r>
      <w:r>
        <w:tab/>
      </w:r>
      <w:r>
        <w:tab/>
      </w:r>
      <w:proofErr w:type="spellStart"/>
      <w:r>
        <w:t>V.Dombrovskis</w:t>
      </w:r>
      <w:proofErr w:type="spellEnd"/>
    </w:p>
    <w:p w:rsidR="007236A9" w:rsidRDefault="007236A9" w:rsidP="007236A9">
      <w:pPr>
        <w:ind w:firstLine="567"/>
        <w:jc w:val="both"/>
      </w:pPr>
    </w:p>
    <w:p w:rsidR="007236A9" w:rsidRDefault="007236A9" w:rsidP="007236A9">
      <w:pPr>
        <w:ind w:firstLine="567"/>
        <w:jc w:val="both"/>
      </w:pPr>
    </w:p>
    <w:p w:rsidR="007236A9" w:rsidRDefault="007236A9" w:rsidP="007236A9">
      <w:pPr>
        <w:ind w:firstLine="567"/>
        <w:jc w:val="both"/>
      </w:pPr>
      <w:r>
        <w:t>Finanšu ministrs</w:t>
      </w:r>
      <w:r>
        <w:tab/>
      </w:r>
      <w:r>
        <w:tab/>
      </w:r>
      <w:r>
        <w:tab/>
      </w:r>
      <w:r>
        <w:tab/>
      </w:r>
      <w:r>
        <w:tab/>
      </w:r>
      <w:r>
        <w:tab/>
      </w:r>
      <w:r>
        <w:tab/>
      </w:r>
      <w:r>
        <w:tab/>
      </w:r>
      <w:r w:rsidR="00A1466D">
        <w:t xml:space="preserve">   </w:t>
      </w:r>
      <w:r>
        <w:t>A.Vilks</w:t>
      </w:r>
    </w:p>
    <w:p w:rsidR="00A1466D" w:rsidRDefault="00A1466D" w:rsidP="007236A9">
      <w:pPr>
        <w:ind w:firstLine="567"/>
        <w:jc w:val="both"/>
      </w:pPr>
    </w:p>
    <w:p w:rsidR="00A93DBA" w:rsidRDefault="00A93DBA" w:rsidP="007236A9">
      <w:pPr>
        <w:ind w:firstLine="567"/>
        <w:jc w:val="both"/>
      </w:pPr>
    </w:p>
    <w:p w:rsidR="00A93DBA" w:rsidRDefault="00A93DBA" w:rsidP="007236A9">
      <w:pPr>
        <w:ind w:firstLine="567"/>
        <w:jc w:val="both"/>
      </w:pPr>
    </w:p>
    <w:p w:rsidR="00A93DBA" w:rsidRDefault="00A93DBA" w:rsidP="007236A9">
      <w:pPr>
        <w:ind w:firstLine="567"/>
        <w:jc w:val="both"/>
      </w:pPr>
    </w:p>
    <w:p w:rsidR="00A93DBA" w:rsidRDefault="00A93DBA" w:rsidP="007236A9">
      <w:pPr>
        <w:ind w:firstLine="567"/>
        <w:jc w:val="both"/>
      </w:pPr>
    </w:p>
    <w:p w:rsidR="00A93DBA" w:rsidRDefault="00A93DBA" w:rsidP="007236A9">
      <w:pPr>
        <w:ind w:firstLine="567"/>
        <w:jc w:val="both"/>
      </w:pPr>
    </w:p>
    <w:p w:rsidR="00A93DBA" w:rsidRDefault="00A93DBA" w:rsidP="007236A9">
      <w:pPr>
        <w:ind w:firstLine="567"/>
        <w:jc w:val="both"/>
      </w:pPr>
    </w:p>
    <w:p w:rsidR="00A93DBA" w:rsidRDefault="00A93DBA" w:rsidP="007236A9">
      <w:pPr>
        <w:ind w:firstLine="567"/>
        <w:jc w:val="both"/>
      </w:pPr>
    </w:p>
    <w:p w:rsidR="00A93DBA" w:rsidRDefault="00A93DBA" w:rsidP="007236A9">
      <w:pPr>
        <w:ind w:firstLine="567"/>
        <w:jc w:val="both"/>
      </w:pPr>
    </w:p>
    <w:p w:rsidR="00A93DBA" w:rsidRDefault="00A93DBA" w:rsidP="007236A9">
      <w:pPr>
        <w:ind w:firstLine="567"/>
        <w:jc w:val="both"/>
      </w:pPr>
    </w:p>
    <w:p w:rsidR="00A93DBA" w:rsidRDefault="00A93DBA" w:rsidP="007236A9">
      <w:pPr>
        <w:ind w:firstLine="567"/>
        <w:jc w:val="both"/>
      </w:pPr>
      <w:bookmarkStart w:id="0" w:name="_GoBack"/>
      <w:bookmarkEnd w:id="0"/>
    </w:p>
    <w:p w:rsidR="00B64ACA" w:rsidRDefault="00B64ACA" w:rsidP="007236A9">
      <w:pPr>
        <w:ind w:firstLine="567"/>
        <w:jc w:val="both"/>
      </w:pPr>
    </w:p>
    <w:p w:rsidR="00A1466D" w:rsidRDefault="00A1466D" w:rsidP="007236A9">
      <w:pPr>
        <w:ind w:firstLine="567"/>
        <w:jc w:val="both"/>
      </w:pPr>
    </w:p>
    <w:p w:rsidR="00A1466D" w:rsidRPr="00A1466D" w:rsidRDefault="00342B5E" w:rsidP="00A1466D">
      <w:pPr>
        <w:jc w:val="both"/>
        <w:rPr>
          <w:sz w:val="22"/>
        </w:rPr>
      </w:pPr>
      <w:r w:rsidRPr="00A1466D">
        <w:rPr>
          <w:sz w:val="22"/>
        </w:rPr>
        <w:fldChar w:fldCharType="begin"/>
      </w:r>
      <w:r w:rsidR="00A1466D" w:rsidRPr="00A1466D">
        <w:rPr>
          <w:sz w:val="22"/>
        </w:rPr>
        <w:instrText xml:space="preserve"> DATE  \@ "dd.MM.yyyy H:mm"  \* MERGEFORMAT </w:instrText>
      </w:r>
      <w:r w:rsidRPr="00A1466D">
        <w:rPr>
          <w:sz w:val="22"/>
        </w:rPr>
        <w:fldChar w:fldCharType="separate"/>
      </w:r>
      <w:r w:rsidR="00B64ACA">
        <w:rPr>
          <w:noProof/>
          <w:sz w:val="22"/>
        </w:rPr>
        <w:t>11.09.2012 9:20</w:t>
      </w:r>
      <w:r w:rsidRPr="00A1466D">
        <w:rPr>
          <w:sz w:val="22"/>
        </w:rPr>
        <w:fldChar w:fldCharType="end"/>
      </w:r>
    </w:p>
    <w:p w:rsidR="00A1466D" w:rsidRPr="00A1466D" w:rsidRDefault="00430659" w:rsidP="00A1466D">
      <w:pPr>
        <w:jc w:val="both"/>
        <w:rPr>
          <w:sz w:val="22"/>
        </w:rPr>
      </w:pPr>
      <w:r>
        <w:rPr>
          <w:sz w:val="22"/>
        </w:rPr>
        <w:t>7</w:t>
      </w:r>
      <w:r w:rsidR="00B64ACA">
        <w:rPr>
          <w:sz w:val="22"/>
        </w:rPr>
        <w:t>51</w:t>
      </w:r>
    </w:p>
    <w:p w:rsidR="00A1466D" w:rsidRPr="00A1466D" w:rsidRDefault="00483FD8" w:rsidP="00A1466D">
      <w:pPr>
        <w:jc w:val="both"/>
        <w:rPr>
          <w:sz w:val="22"/>
        </w:rPr>
      </w:pPr>
      <w:r>
        <w:rPr>
          <w:sz w:val="22"/>
        </w:rPr>
        <w:t>L</w:t>
      </w:r>
      <w:r w:rsidR="00A1466D" w:rsidRPr="00A1466D">
        <w:rPr>
          <w:sz w:val="22"/>
        </w:rPr>
        <w:t>.</w:t>
      </w:r>
      <w:r>
        <w:rPr>
          <w:sz w:val="22"/>
        </w:rPr>
        <w:t>Jevčuka</w:t>
      </w:r>
    </w:p>
    <w:p w:rsidR="00A1466D" w:rsidRDefault="00A1466D" w:rsidP="00A1466D">
      <w:pPr>
        <w:jc w:val="both"/>
        <w:rPr>
          <w:sz w:val="22"/>
        </w:rPr>
      </w:pPr>
      <w:r w:rsidRPr="00A1466D">
        <w:rPr>
          <w:sz w:val="22"/>
        </w:rPr>
        <w:t>67095</w:t>
      </w:r>
      <w:r w:rsidR="00483FD8">
        <w:rPr>
          <w:sz w:val="22"/>
        </w:rPr>
        <w:t>442</w:t>
      </w:r>
      <w:r w:rsidR="00A93DBA">
        <w:rPr>
          <w:sz w:val="22"/>
        </w:rPr>
        <w:t xml:space="preserve">, </w:t>
      </w:r>
      <w:hyperlink r:id="rId11" w:history="1">
        <w:r w:rsidR="00A93DBA" w:rsidRPr="00D527A1">
          <w:rPr>
            <w:rStyle w:val="Hyperlink"/>
            <w:sz w:val="22"/>
          </w:rPr>
          <w:t>Ludmila.Jevcuka@fm.gov.lv</w:t>
        </w:r>
      </w:hyperlink>
    </w:p>
    <w:p w:rsidR="00A93DBA" w:rsidRDefault="00A93DBA" w:rsidP="00A1466D">
      <w:pPr>
        <w:jc w:val="both"/>
        <w:rPr>
          <w:sz w:val="22"/>
        </w:rPr>
      </w:pPr>
    </w:p>
    <w:p w:rsidR="00A93DBA" w:rsidRDefault="00A93DBA" w:rsidP="00A1466D">
      <w:pPr>
        <w:jc w:val="both"/>
        <w:rPr>
          <w:sz w:val="22"/>
        </w:rPr>
      </w:pPr>
      <w:r>
        <w:rPr>
          <w:sz w:val="22"/>
        </w:rPr>
        <w:t>L.Kristapsone</w:t>
      </w:r>
    </w:p>
    <w:p w:rsidR="00A1466D" w:rsidRPr="00A93DBA" w:rsidRDefault="00A93DBA" w:rsidP="00A93DBA">
      <w:pPr>
        <w:jc w:val="both"/>
        <w:rPr>
          <w:sz w:val="22"/>
        </w:rPr>
      </w:pPr>
      <w:r>
        <w:rPr>
          <w:sz w:val="22"/>
        </w:rPr>
        <w:t xml:space="preserve">67083976, </w:t>
      </w:r>
      <w:hyperlink r:id="rId12" w:history="1">
        <w:r w:rsidRPr="00D527A1">
          <w:rPr>
            <w:rStyle w:val="Hyperlink"/>
            <w:sz w:val="22"/>
          </w:rPr>
          <w:t>Liene.Kristapsone@fm.gov.lv</w:t>
        </w:r>
      </w:hyperlink>
    </w:p>
    <w:p w:rsidR="00A1466D" w:rsidRPr="00C64504" w:rsidRDefault="00A1466D" w:rsidP="00A1466D">
      <w:pPr>
        <w:jc w:val="both"/>
      </w:pPr>
    </w:p>
    <w:sectPr w:rsidR="00A1466D" w:rsidRPr="00C64504" w:rsidSect="00043E7E">
      <w:headerReference w:type="default" r:id="rId13"/>
      <w:footerReference w:type="default" r:id="rId14"/>
      <w:footerReference w:type="first" r:id="rId15"/>
      <w:pgSz w:w="11906" w:h="16838"/>
      <w:pgMar w:top="1418" w:right="1134"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B30" w:rsidRDefault="00086B30" w:rsidP="00CE3267">
      <w:r>
        <w:separator/>
      </w:r>
    </w:p>
  </w:endnote>
  <w:endnote w:type="continuationSeparator" w:id="0">
    <w:p w:rsidR="00086B30" w:rsidRDefault="00086B30" w:rsidP="00CE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E32" w:rsidRPr="00A93DBA" w:rsidRDefault="00B569A2">
    <w:pPr>
      <w:pStyle w:val="Footer"/>
      <w:rPr>
        <w:sz w:val="20"/>
        <w:szCs w:val="20"/>
      </w:rPr>
    </w:pPr>
    <w:r w:rsidRPr="00A93DBA">
      <w:rPr>
        <w:sz w:val="20"/>
        <w:szCs w:val="20"/>
      </w:rPr>
      <w:fldChar w:fldCharType="begin"/>
    </w:r>
    <w:r w:rsidRPr="00A93DBA">
      <w:rPr>
        <w:sz w:val="20"/>
        <w:szCs w:val="20"/>
      </w:rPr>
      <w:instrText xml:space="preserve"> FILENAME   \* MERGEFORMAT </w:instrText>
    </w:r>
    <w:r w:rsidRPr="00A93DBA">
      <w:rPr>
        <w:sz w:val="20"/>
        <w:szCs w:val="20"/>
      </w:rPr>
      <w:fldChar w:fldCharType="separate"/>
    </w:r>
    <w:r w:rsidR="00411FF2">
      <w:rPr>
        <w:noProof/>
        <w:sz w:val="20"/>
        <w:szCs w:val="20"/>
      </w:rPr>
      <w:t>FMLik_</w:t>
    </w:r>
    <w:r w:rsidR="00B64ACA">
      <w:rPr>
        <w:noProof/>
        <w:sz w:val="20"/>
        <w:szCs w:val="20"/>
      </w:rPr>
      <w:t>11</w:t>
    </w:r>
    <w:r w:rsidR="00411FF2">
      <w:rPr>
        <w:noProof/>
        <w:sz w:val="20"/>
        <w:szCs w:val="20"/>
      </w:rPr>
      <w:t>092012_LBFV_groz;</w:t>
    </w:r>
    <w:r w:rsidRPr="00A93DBA">
      <w:rPr>
        <w:noProof/>
        <w:sz w:val="20"/>
        <w:szCs w:val="20"/>
      </w:rPr>
      <w:fldChar w:fldCharType="end"/>
    </w:r>
    <w:r w:rsidR="00F64E32" w:rsidRPr="00A93DBA">
      <w:rPr>
        <w:sz w:val="20"/>
        <w:szCs w:val="20"/>
      </w:rPr>
      <w:t>; Likumprojekts „Grozījumi Likumā par budžetu un finanšu vadību”</w:t>
    </w:r>
  </w:p>
  <w:p w:rsidR="00F64E32" w:rsidRDefault="00F64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ACA" w:rsidRDefault="00B64ACA">
    <w:pPr>
      <w:pStyle w:val="Footer"/>
    </w:pPr>
    <w:r w:rsidRPr="00A93DBA">
      <w:rPr>
        <w:sz w:val="20"/>
        <w:szCs w:val="20"/>
      </w:rPr>
      <w:fldChar w:fldCharType="begin"/>
    </w:r>
    <w:r w:rsidRPr="00A93DBA">
      <w:rPr>
        <w:sz w:val="20"/>
        <w:szCs w:val="20"/>
      </w:rPr>
      <w:instrText xml:space="preserve"> FILENAME   \* MERGEFORMAT </w:instrText>
    </w:r>
    <w:r w:rsidRPr="00A93DBA">
      <w:rPr>
        <w:sz w:val="20"/>
        <w:szCs w:val="20"/>
      </w:rPr>
      <w:fldChar w:fldCharType="separate"/>
    </w:r>
    <w:r>
      <w:rPr>
        <w:noProof/>
        <w:sz w:val="20"/>
        <w:szCs w:val="20"/>
      </w:rPr>
      <w:t>FMLik_11092012_LBFV_groz;</w:t>
    </w:r>
    <w:r w:rsidRPr="00A93DBA">
      <w:rPr>
        <w:noProof/>
        <w:sz w:val="20"/>
        <w:szCs w:val="20"/>
      </w:rPr>
      <w:fldChar w:fldCharType="end"/>
    </w:r>
    <w:r w:rsidRPr="00A93DBA">
      <w:rPr>
        <w:sz w:val="20"/>
        <w:szCs w:val="20"/>
      </w:rPr>
      <w:t>; Likumprojekts „Grozījumi Likumā par budžetu un finanšu vadību”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B30" w:rsidRDefault="00086B30" w:rsidP="00CE3267">
      <w:r>
        <w:separator/>
      </w:r>
    </w:p>
  </w:footnote>
  <w:footnote w:type="continuationSeparator" w:id="0">
    <w:p w:rsidR="00086B30" w:rsidRDefault="00086B30" w:rsidP="00CE3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9792"/>
      <w:docPartObj>
        <w:docPartGallery w:val="Page Numbers (Top of Page)"/>
        <w:docPartUnique/>
      </w:docPartObj>
    </w:sdtPr>
    <w:sdtEndPr>
      <w:rPr>
        <w:noProof/>
        <w:sz w:val="24"/>
        <w:szCs w:val="24"/>
      </w:rPr>
    </w:sdtEndPr>
    <w:sdtContent>
      <w:p w:rsidR="00303323" w:rsidRPr="00043E7E" w:rsidRDefault="00303323">
        <w:pPr>
          <w:pStyle w:val="Header"/>
          <w:jc w:val="center"/>
          <w:rPr>
            <w:sz w:val="24"/>
            <w:szCs w:val="24"/>
          </w:rPr>
        </w:pPr>
        <w:r w:rsidRPr="00043E7E">
          <w:rPr>
            <w:sz w:val="24"/>
            <w:szCs w:val="24"/>
          </w:rPr>
          <w:fldChar w:fldCharType="begin"/>
        </w:r>
        <w:r w:rsidRPr="00043E7E">
          <w:rPr>
            <w:sz w:val="24"/>
            <w:szCs w:val="24"/>
          </w:rPr>
          <w:instrText xml:space="preserve"> PAGE   \* MERGEFORMAT </w:instrText>
        </w:r>
        <w:r w:rsidRPr="00043E7E">
          <w:rPr>
            <w:sz w:val="24"/>
            <w:szCs w:val="24"/>
          </w:rPr>
          <w:fldChar w:fldCharType="separate"/>
        </w:r>
        <w:r w:rsidR="00B64ACA">
          <w:rPr>
            <w:noProof/>
            <w:sz w:val="24"/>
            <w:szCs w:val="24"/>
          </w:rPr>
          <w:t>4</w:t>
        </w:r>
        <w:r w:rsidRPr="00043E7E">
          <w:rPr>
            <w:noProof/>
            <w:sz w:val="24"/>
            <w:szCs w:val="24"/>
          </w:rPr>
          <w:fldChar w:fldCharType="end"/>
        </w:r>
      </w:p>
    </w:sdtContent>
  </w:sdt>
  <w:p w:rsidR="00303323" w:rsidRDefault="003033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04603"/>
    <w:multiLevelType w:val="hybridMultilevel"/>
    <w:tmpl w:val="81BECB56"/>
    <w:lvl w:ilvl="0" w:tplc="48B248B2">
      <w:start w:val="1"/>
      <w:numFmt w:val="decimal"/>
      <w:lvlText w:val="%1."/>
      <w:lvlJc w:val="left"/>
      <w:pPr>
        <w:ind w:left="927" w:hanging="360"/>
      </w:pPr>
      <w:rPr>
        <w:rFonts w:ascii="Times New Roman" w:eastAsiaTheme="minorHAnsi" w:hAnsi="Times New Roman" w:cstheme="minorBidi"/>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nsid w:val="19296FD5"/>
    <w:multiLevelType w:val="hybridMultilevel"/>
    <w:tmpl w:val="53C65D3E"/>
    <w:lvl w:ilvl="0" w:tplc="87DC6F70">
      <w:start w:val="1"/>
      <w:numFmt w:val="decimal"/>
      <w:lvlText w:val="%1."/>
      <w:lvlJc w:val="left"/>
      <w:pPr>
        <w:ind w:left="927" w:hanging="360"/>
      </w:pPr>
      <w:rPr>
        <w:rFonts w:ascii="Times New Roman" w:eastAsiaTheme="minorHAnsi" w:hAnsi="Times New Roman" w:cstheme="minorBidi"/>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269"/>
    <w:rsid w:val="000144C5"/>
    <w:rsid w:val="00034A27"/>
    <w:rsid w:val="00043E7E"/>
    <w:rsid w:val="000440A7"/>
    <w:rsid w:val="00073E31"/>
    <w:rsid w:val="000808C1"/>
    <w:rsid w:val="00086B30"/>
    <w:rsid w:val="000A72CA"/>
    <w:rsid w:val="000B07AE"/>
    <w:rsid w:val="000B6C89"/>
    <w:rsid w:val="000C17C8"/>
    <w:rsid w:val="000F6A56"/>
    <w:rsid w:val="001123A1"/>
    <w:rsid w:val="00116043"/>
    <w:rsid w:val="0011754C"/>
    <w:rsid w:val="0014208E"/>
    <w:rsid w:val="00193086"/>
    <w:rsid w:val="001A50E3"/>
    <w:rsid w:val="001C33CD"/>
    <w:rsid w:val="001F31D7"/>
    <w:rsid w:val="001F65B0"/>
    <w:rsid w:val="00207965"/>
    <w:rsid w:val="00211FB0"/>
    <w:rsid w:val="002420E8"/>
    <w:rsid w:val="00243C1B"/>
    <w:rsid w:val="002706EE"/>
    <w:rsid w:val="00274DEA"/>
    <w:rsid w:val="002755B9"/>
    <w:rsid w:val="002D7281"/>
    <w:rsid w:val="002E0BE2"/>
    <w:rsid w:val="00303323"/>
    <w:rsid w:val="003138F9"/>
    <w:rsid w:val="00337DC9"/>
    <w:rsid w:val="00342B5E"/>
    <w:rsid w:val="00354269"/>
    <w:rsid w:val="00361F31"/>
    <w:rsid w:val="00386845"/>
    <w:rsid w:val="003A4687"/>
    <w:rsid w:val="003A75A2"/>
    <w:rsid w:val="003C40F9"/>
    <w:rsid w:val="00411FF2"/>
    <w:rsid w:val="00430659"/>
    <w:rsid w:val="00464CA4"/>
    <w:rsid w:val="00483FD8"/>
    <w:rsid w:val="004D5749"/>
    <w:rsid w:val="004E3DF8"/>
    <w:rsid w:val="004E4201"/>
    <w:rsid w:val="00511E81"/>
    <w:rsid w:val="00565874"/>
    <w:rsid w:val="00576168"/>
    <w:rsid w:val="00615283"/>
    <w:rsid w:val="00625131"/>
    <w:rsid w:val="00653A94"/>
    <w:rsid w:val="0066313D"/>
    <w:rsid w:val="00681203"/>
    <w:rsid w:val="006852DB"/>
    <w:rsid w:val="006A0A9A"/>
    <w:rsid w:val="006A10C6"/>
    <w:rsid w:val="006A69F8"/>
    <w:rsid w:val="006B1BE0"/>
    <w:rsid w:val="006C0FF0"/>
    <w:rsid w:val="006D14EA"/>
    <w:rsid w:val="006E707E"/>
    <w:rsid w:val="00715470"/>
    <w:rsid w:val="00722096"/>
    <w:rsid w:val="007236A9"/>
    <w:rsid w:val="00725135"/>
    <w:rsid w:val="0077566C"/>
    <w:rsid w:val="007772CF"/>
    <w:rsid w:val="007D0A38"/>
    <w:rsid w:val="007D4091"/>
    <w:rsid w:val="007D4CAE"/>
    <w:rsid w:val="007E106C"/>
    <w:rsid w:val="007E20C4"/>
    <w:rsid w:val="007F0747"/>
    <w:rsid w:val="007F11D5"/>
    <w:rsid w:val="00845B0F"/>
    <w:rsid w:val="0087712A"/>
    <w:rsid w:val="00922A65"/>
    <w:rsid w:val="009318F8"/>
    <w:rsid w:val="00946872"/>
    <w:rsid w:val="00994AC7"/>
    <w:rsid w:val="009A0347"/>
    <w:rsid w:val="009F2703"/>
    <w:rsid w:val="00A0050C"/>
    <w:rsid w:val="00A12154"/>
    <w:rsid w:val="00A1466D"/>
    <w:rsid w:val="00A149EA"/>
    <w:rsid w:val="00A419BD"/>
    <w:rsid w:val="00A60951"/>
    <w:rsid w:val="00A92E7D"/>
    <w:rsid w:val="00A93DBA"/>
    <w:rsid w:val="00AA1DB2"/>
    <w:rsid w:val="00AA7044"/>
    <w:rsid w:val="00AC3D6A"/>
    <w:rsid w:val="00AD3586"/>
    <w:rsid w:val="00B03C4C"/>
    <w:rsid w:val="00B13DF6"/>
    <w:rsid w:val="00B528DB"/>
    <w:rsid w:val="00B569A2"/>
    <w:rsid w:val="00B64ACA"/>
    <w:rsid w:val="00B6509C"/>
    <w:rsid w:val="00BC3D89"/>
    <w:rsid w:val="00BF1C43"/>
    <w:rsid w:val="00C15DB0"/>
    <w:rsid w:val="00C23F60"/>
    <w:rsid w:val="00C3095D"/>
    <w:rsid w:val="00C3251B"/>
    <w:rsid w:val="00C4745F"/>
    <w:rsid w:val="00C55311"/>
    <w:rsid w:val="00C64504"/>
    <w:rsid w:val="00CA6B86"/>
    <w:rsid w:val="00CA6E71"/>
    <w:rsid w:val="00CB44F0"/>
    <w:rsid w:val="00CC3EE5"/>
    <w:rsid w:val="00CE3267"/>
    <w:rsid w:val="00CE7165"/>
    <w:rsid w:val="00D92DD3"/>
    <w:rsid w:val="00D964E0"/>
    <w:rsid w:val="00DD7A00"/>
    <w:rsid w:val="00DE4D34"/>
    <w:rsid w:val="00E36FBF"/>
    <w:rsid w:val="00E41348"/>
    <w:rsid w:val="00E54B1A"/>
    <w:rsid w:val="00E56767"/>
    <w:rsid w:val="00E62AE3"/>
    <w:rsid w:val="00E64FD2"/>
    <w:rsid w:val="00E91378"/>
    <w:rsid w:val="00EA1589"/>
    <w:rsid w:val="00EA3326"/>
    <w:rsid w:val="00EA79BE"/>
    <w:rsid w:val="00EF186D"/>
    <w:rsid w:val="00F148A9"/>
    <w:rsid w:val="00F22F34"/>
    <w:rsid w:val="00F372F3"/>
    <w:rsid w:val="00F37D41"/>
    <w:rsid w:val="00F64E32"/>
    <w:rsid w:val="00FE76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66D"/>
    <w:rPr>
      <w:rFonts w:ascii="Tahoma" w:hAnsi="Tahoma" w:cs="Tahoma"/>
      <w:sz w:val="16"/>
      <w:szCs w:val="16"/>
    </w:rPr>
  </w:style>
  <w:style w:type="character" w:customStyle="1" w:styleId="BalloonTextChar">
    <w:name w:val="Balloon Text Char"/>
    <w:basedOn w:val="DefaultParagraphFont"/>
    <w:link w:val="BalloonText"/>
    <w:uiPriority w:val="99"/>
    <w:semiHidden/>
    <w:rsid w:val="00A1466D"/>
    <w:rPr>
      <w:rFonts w:ascii="Tahoma" w:hAnsi="Tahoma" w:cs="Tahoma"/>
      <w:sz w:val="16"/>
      <w:szCs w:val="16"/>
    </w:rPr>
  </w:style>
  <w:style w:type="paragraph" w:styleId="Header">
    <w:name w:val="header"/>
    <w:basedOn w:val="Normal"/>
    <w:link w:val="HeaderChar"/>
    <w:uiPriority w:val="99"/>
    <w:unhideWhenUsed/>
    <w:rsid w:val="00CE3267"/>
    <w:pPr>
      <w:tabs>
        <w:tab w:val="center" w:pos="4153"/>
        <w:tab w:val="right" w:pos="8306"/>
      </w:tabs>
    </w:pPr>
  </w:style>
  <w:style w:type="character" w:customStyle="1" w:styleId="HeaderChar">
    <w:name w:val="Header Char"/>
    <w:basedOn w:val="DefaultParagraphFont"/>
    <w:link w:val="Header"/>
    <w:uiPriority w:val="99"/>
    <w:rsid w:val="00CE3267"/>
  </w:style>
  <w:style w:type="paragraph" w:styleId="Footer">
    <w:name w:val="footer"/>
    <w:basedOn w:val="Normal"/>
    <w:link w:val="FooterChar"/>
    <w:uiPriority w:val="99"/>
    <w:unhideWhenUsed/>
    <w:rsid w:val="00CE3267"/>
    <w:pPr>
      <w:tabs>
        <w:tab w:val="center" w:pos="4153"/>
        <w:tab w:val="right" w:pos="8306"/>
      </w:tabs>
    </w:pPr>
  </w:style>
  <w:style w:type="character" w:customStyle="1" w:styleId="FooterChar">
    <w:name w:val="Footer Char"/>
    <w:basedOn w:val="DefaultParagraphFont"/>
    <w:link w:val="Footer"/>
    <w:uiPriority w:val="99"/>
    <w:rsid w:val="00CE3267"/>
  </w:style>
  <w:style w:type="paragraph" w:styleId="ListParagraph">
    <w:name w:val="List Paragraph"/>
    <w:basedOn w:val="Normal"/>
    <w:uiPriority w:val="34"/>
    <w:qFormat/>
    <w:rsid w:val="00F37D41"/>
    <w:pPr>
      <w:ind w:left="720"/>
      <w:contextualSpacing/>
    </w:pPr>
  </w:style>
  <w:style w:type="character" w:styleId="CommentReference">
    <w:name w:val="annotation reference"/>
    <w:basedOn w:val="DefaultParagraphFont"/>
    <w:uiPriority w:val="99"/>
    <w:semiHidden/>
    <w:unhideWhenUsed/>
    <w:rsid w:val="007F11D5"/>
    <w:rPr>
      <w:sz w:val="16"/>
      <w:szCs w:val="16"/>
    </w:rPr>
  </w:style>
  <w:style w:type="paragraph" w:styleId="CommentText">
    <w:name w:val="annotation text"/>
    <w:basedOn w:val="Normal"/>
    <w:link w:val="CommentTextChar"/>
    <w:uiPriority w:val="99"/>
    <w:semiHidden/>
    <w:unhideWhenUsed/>
    <w:rsid w:val="007F11D5"/>
    <w:rPr>
      <w:sz w:val="20"/>
      <w:szCs w:val="20"/>
    </w:rPr>
  </w:style>
  <w:style w:type="character" w:customStyle="1" w:styleId="CommentTextChar">
    <w:name w:val="Comment Text Char"/>
    <w:basedOn w:val="DefaultParagraphFont"/>
    <w:link w:val="CommentText"/>
    <w:uiPriority w:val="99"/>
    <w:semiHidden/>
    <w:rsid w:val="007F11D5"/>
    <w:rPr>
      <w:sz w:val="20"/>
      <w:szCs w:val="20"/>
    </w:rPr>
  </w:style>
  <w:style w:type="paragraph" w:styleId="CommentSubject">
    <w:name w:val="annotation subject"/>
    <w:basedOn w:val="CommentText"/>
    <w:next w:val="CommentText"/>
    <w:link w:val="CommentSubjectChar"/>
    <w:uiPriority w:val="99"/>
    <w:semiHidden/>
    <w:unhideWhenUsed/>
    <w:rsid w:val="007F11D5"/>
    <w:rPr>
      <w:b/>
      <w:bCs/>
    </w:rPr>
  </w:style>
  <w:style w:type="character" w:customStyle="1" w:styleId="CommentSubjectChar">
    <w:name w:val="Comment Subject Char"/>
    <w:basedOn w:val="CommentTextChar"/>
    <w:link w:val="CommentSubject"/>
    <w:uiPriority w:val="99"/>
    <w:semiHidden/>
    <w:rsid w:val="007F11D5"/>
    <w:rPr>
      <w:b/>
      <w:bCs/>
      <w:sz w:val="20"/>
      <w:szCs w:val="20"/>
    </w:rPr>
  </w:style>
  <w:style w:type="paragraph" w:styleId="Revision">
    <w:name w:val="Revision"/>
    <w:hidden/>
    <w:uiPriority w:val="99"/>
    <w:semiHidden/>
    <w:rsid w:val="00715470"/>
  </w:style>
  <w:style w:type="character" w:styleId="Hyperlink">
    <w:name w:val="Hyperlink"/>
    <w:basedOn w:val="DefaultParagraphFont"/>
    <w:uiPriority w:val="99"/>
    <w:unhideWhenUsed/>
    <w:rsid w:val="00A93D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66D"/>
    <w:rPr>
      <w:rFonts w:ascii="Tahoma" w:hAnsi="Tahoma" w:cs="Tahoma"/>
      <w:sz w:val="16"/>
      <w:szCs w:val="16"/>
    </w:rPr>
  </w:style>
  <w:style w:type="character" w:customStyle="1" w:styleId="BalloonTextChar">
    <w:name w:val="Balloon Text Char"/>
    <w:basedOn w:val="DefaultParagraphFont"/>
    <w:link w:val="BalloonText"/>
    <w:uiPriority w:val="99"/>
    <w:semiHidden/>
    <w:rsid w:val="00A1466D"/>
    <w:rPr>
      <w:rFonts w:ascii="Tahoma" w:hAnsi="Tahoma" w:cs="Tahoma"/>
      <w:sz w:val="16"/>
      <w:szCs w:val="16"/>
    </w:rPr>
  </w:style>
  <w:style w:type="paragraph" w:styleId="Header">
    <w:name w:val="header"/>
    <w:basedOn w:val="Normal"/>
    <w:link w:val="HeaderChar"/>
    <w:uiPriority w:val="99"/>
    <w:unhideWhenUsed/>
    <w:rsid w:val="00CE3267"/>
    <w:pPr>
      <w:tabs>
        <w:tab w:val="center" w:pos="4153"/>
        <w:tab w:val="right" w:pos="8306"/>
      </w:tabs>
    </w:pPr>
  </w:style>
  <w:style w:type="character" w:customStyle="1" w:styleId="HeaderChar">
    <w:name w:val="Header Char"/>
    <w:basedOn w:val="DefaultParagraphFont"/>
    <w:link w:val="Header"/>
    <w:uiPriority w:val="99"/>
    <w:rsid w:val="00CE3267"/>
  </w:style>
  <w:style w:type="paragraph" w:styleId="Footer">
    <w:name w:val="footer"/>
    <w:basedOn w:val="Normal"/>
    <w:link w:val="FooterChar"/>
    <w:uiPriority w:val="99"/>
    <w:unhideWhenUsed/>
    <w:rsid w:val="00CE3267"/>
    <w:pPr>
      <w:tabs>
        <w:tab w:val="center" w:pos="4153"/>
        <w:tab w:val="right" w:pos="8306"/>
      </w:tabs>
    </w:pPr>
  </w:style>
  <w:style w:type="character" w:customStyle="1" w:styleId="FooterChar">
    <w:name w:val="Footer Char"/>
    <w:basedOn w:val="DefaultParagraphFont"/>
    <w:link w:val="Footer"/>
    <w:uiPriority w:val="99"/>
    <w:rsid w:val="00CE3267"/>
  </w:style>
  <w:style w:type="paragraph" w:styleId="ListParagraph">
    <w:name w:val="List Paragraph"/>
    <w:basedOn w:val="Normal"/>
    <w:uiPriority w:val="34"/>
    <w:qFormat/>
    <w:rsid w:val="00F37D41"/>
    <w:pPr>
      <w:ind w:left="720"/>
      <w:contextualSpacing/>
    </w:pPr>
  </w:style>
  <w:style w:type="character" w:styleId="CommentReference">
    <w:name w:val="annotation reference"/>
    <w:basedOn w:val="DefaultParagraphFont"/>
    <w:uiPriority w:val="99"/>
    <w:semiHidden/>
    <w:unhideWhenUsed/>
    <w:rsid w:val="007F11D5"/>
    <w:rPr>
      <w:sz w:val="16"/>
      <w:szCs w:val="16"/>
    </w:rPr>
  </w:style>
  <w:style w:type="paragraph" w:styleId="CommentText">
    <w:name w:val="annotation text"/>
    <w:basedOn w:val="Normal"/>
    <w:link w:val="CommentTextChar"/>
    <w:uiPriority w:val="99"/>
    <w:semiHidden/>
    <w:unhideWhenUsed/>
    <w:rsid w:val="007F11D5"/>
    <w:rPr>
      <w:sz w:val="20"/>
      <w:szCs w:val="20"/>
    </w:rPr>
  </w:style>
  <w:style w:type="character" w:customStyle="1" w:styleId="CommentTextChar">
    <w:name w:val="Comment Text Char"/>
    <w:basedOn w:val="DefaultParagraphFont"/>
    <w:link w:val="CommentText"/>
    <w:uiPriority w:val="99"/>
    <w:semiHidden/>
    <w:rsid w:val="007F11D5"/>
    <w:rPr>
      <w:sz w:val="20"/>
      <w:szCs w:val="20"/>
    </w:rPr>
  </w:style>
  <w:style w:type="paragraph" w:styleId="CommentSubject">
    <w:name w:val="annotation subject"/>
    <w:basedOn w:val="CommentText"/>
    <w:next w:val="CommentText"/>
    <w:link w:val="CommentSubjectChar"/>
    <w:uiPriority w:val="99"/>
    <w:semiHidden/>
    <w:unhideWhenUsed/>
    <w:rsid w:val="007F11D5"/>
    <w:rPr>
      <w:b/>
      <w:bCs/>
    </w:rPr>
  </w:style>
  <w:style w:type="character" w:customStyle="1" w:styleId="CommentSubjectChar">
    <w:name w:val="Comment Subject Char"/>
    <w:basedOn w:val="CommentTextChar"/>
    <w:link w:val="CommentSubject"/>
    <w:uiPriority w:val="99"/>
    <w:semiHidden/>
    <w:rsid w:val="007F11D5"/>
    <w:rPr>
      <w:b/>
      <w:bCs/>
      <w:sz w:val="20"/>
      <w:szCs w:val="20"/>
    </w:rPr>
  </w:style>
  <w:style w:type="paragraph" w:styleId="Revision">
    <w:name w:val="Revision"/>
    <w:hidden/>
    <w:uiPriority w:val="99"/>
    <w:semiHidden/>
    <w:rsid w:val="00715470"/>
  </w:style>
  <w:style w:type="character" w:styleId="Hyperlink">
    <w:name w:val="Hyperlink"/>
    <w:basedOn w:val="DefaultParagraphFont"/>
    <w:uiPriority w:val="99"/>
    <w:unhideWhenUsed/>
    <w:rsid w:val="00A93D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2257">
      <w:bodyDiv w:val="1"/>
      <w:marLeft w:val="0"/>
      <w:marRight w:val="0"/>
      <w:marTop w:val="0"/>
      <w:marBottom w:val="0"/>
      <w:divBdr>
        <w:top w:val="none" w:sz="0" w:space="0" w:color="auto"/>
        <w:left w:val="none" w:sz="0" w:space="0" w:color="auto"/>
        <w:bottom w:val="none" w:sz="0" w:space="0" w:color="auto"/>
        <w:right w:val="none" w:sz="0" w:space="0" w:color="auto"/>
      </w:divBdr>
    </w:div>
    <w:div w:id="15842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ene.Kristapsone@f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dmila.Jevcuka@fm.gov.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ikumi.lv/doc.php?id=154963" TargetMode="External"/><Relationship Id="rId4" Type="http://schemas.microsoft.com/office/2007/relationships/stylesWithEffects" Target="stylesWithEffects.xml"/><Relationship Id="rId9" Type="http://schemas.openxmlformats.org/officeDocument/2006/relationships/hyperlink" Target="http://www.likumi.lv/doc.php?id=5805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BADA0-8C5E-41C1-B407-C01D417F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4071</Words>
  <Characters>2321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Likumprojekts „Grozījumi Likumā par budžetu un finanšu vadību”</vt:lpstr>
    </vt:vector>
  </TitlesOfParts>
  <Company>Finanšu ministrija</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Likumā par budžetu un finanšu vadību”</dc:title>
  <dc:subject>Likumprojekts</dc:subject>
  <dc:creator>L.Jevčuka, L.Kristapsone</dc:creator>
  <dc:description>tālr.67095442
ludmila.jevcuka@fm.gov.lv
tālrn.
67083976
Liene.Kristapsone@fm.gov.lv</dc:description>
  <cp:lastModifiedBy>Liene Kristapsone</cp:lastModifiedBy>
  <cp:revision>9</cp:revision>
  <cp:lastPrinted>2012-09-07T13:20:00Z</cp:lastPrinted>
  <dcterms:created xsi:type="dcterms:W3CDTF">2012-09-05T06:17:00Z</dcterms:created>
  <dcterms:modified xsi:type="dcterms:W3CDTF">2012-09-11T06:23:00Z</dcterms:modified>
</cp:coreProperties>
</file>