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7D9C9" w14:textId="77777777" w:rsidR="00B545F5" w:rsidRPr="00F5458C" w:rsidRDefault="00B545F5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3CBAE550" w14:textId="77777777" w:rsidR="00B545F5" w:rsidRPr="00F5458C" w:rsidRDefault="00B545F5" w:rsidP="00F5458C">
      <w:pPr>
        <w:tabs>
          <w:tab w:val="left" w:pos="6663"/>
        </w:tabs>
        <w:rPr>
          <w:szCs w:val="28"/>
        </w:rPr>
      </w:pPr>
    </w:p>
    <w:p w14:paraId="68FBFA1D" w14:textId="77777777" w:rsidR="00B545F5" w:rsidRPr="00F5458C" w:rsidRDefault="00B545F5" w:rsidP="00F5458C">
      <w:pPr>
        <w:tabs>
          <w:tab w:val="left" w:pos="6663"/>
        </w:tabs>
        <w:rPr>
          <w:szCs w:val="28"/>
        </w:rPr>
      </w:pPr>
    </w:p>
    <w:p w14:paraId="25B71263" w14:textId="77777777" w:rsidR="00B545F5" w:rsidRPr="00F5458C" w:rsidRDefault="00B545F5" w:rsidP="00F5458C">
      <w:pPr>
        <w:tabs>
          <w:tab w:val="left" w:pos="6663"/>
        </w:tabs>
        <w:rPr>
          <w:szCs w:val="28"/>
        </w:rPr>
      </w:pPr>
    </w:p>
    <w:p w14:paraId="7B49305C" w14:textId="77777777" w:rsidR="00B545F5" w:rsidRPr="00F5458C" w:rsidRDefault="00B545F5" w:rsidP="00F5458C">
      <w:pPr>
        <w:tabs>
          <w:tab w:val="left" w:pos="6663"/>
        </w:tabs>
        <w:rPr>
          <w:szCs w:val="28"/>
        </w:rPr>
      </w:pPr>
    </w:p>
    <w:p w14:paraId="41D135CE" w14:textId="364C6006" w:rsidR="00B545F5" w:rsidRPr="00F5458C" w:rsidRDefault="00B545F5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rPr>
          <w:szCs w:val="28"/>
        </w:rPr>
        <w:t>2</w:t>
      </w:r>
      <w:r w:rsidRPr="00F5458C">
        <w:rPr>
          <w:szCs w:val="28"/>
        </w:rPr>
        <w:t xml:space="preserve">.gada </w:t>
      </w:r>
      <w:r w:rsidR="009E3D04">
        <w:rPr>
          <w:szCs w:val="28"/>
        </w:rPr>
        <w:t>13.novembrī</w:t>
      </w:r>
      <w:r w:rsidRPr="00F5458C">
        <w:rPr>
          <w:szCs w:val="28"/>
        </w:rPr>
        <w:tab/>
        <w:t>Noteikumi Nr.</w:t>
      </w:r>
      <w:r w:rsidR="009E3D04">
        <w:rPr>
          <w:szCs w:val="28"/>
        </w:rPr>
        <w:t xml:space="preserve"> 758</w:t>
      </w:r>
    </w:p>
    <w:p w14:paraId="1209E765" w14:textId="38D9B29D" w:rsidR="00B545F5" w:rsidRPr="00F5458C" w:rsidRDefault="00B545F5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9E3D04">
        <w:rPr>
          <w:szCs w:val="28"/>
        </w:rPr>
        <w:t>64 10</w:t>
      </w:r>
      <w:bookmarkStart w:id="0" w:name="_GoBack"/>
      <w:bookmarkEnd w:id="0"/>
      <w:r w:rsidRPr="00F5458C">
        <w:rPr>
          <w:szCs w:val="28"/>
        </w:rPr>
        <w:t>.§)</w:t>
      </w:r>
    </w:p>
    <w:p w14:paraId="17810025" w14:textId="77777777" w:rsidR="0063538C" w:rsidRDefault="0063538C" w:rsidP="00D03669">
      <w:pPr>
        <w:jc w:val="center"/>
        <w:rPr>
          <w:rFonts w:eastAsia="Arial Unicode MS" w:cs="Times New Roman"/>
          <w:b/>
          <w:bCs/>
          <w:szCs w:val="28"/>
          <w:lang w:val="pt-BR"/>
        </w:rPr>
      </w:pPr>
    </w:p>
    <w:p w14:paraId="17810028" w14:textId="121FA82F" w:rsidR="00D03669" w:rsidRDefault="00A52BA8" w:rsidP="00A52BA8">
      <w:pPr>
        <w:jc w:val="center"/>
        <w:rPr>
          <w:rFonts w:eastAsia="Arial Unicode MS" w:cs="Times New Roman"/>
          <w:b/>
          <w:bCs/>
          <w:szCs w:val="28"/>
          <w:lang w:val="pt-BR"/>
        </w:rPr>
      </w:pPr>
      <w:r>
        <w:rPr>
          <w:rFonts w:eastAsia="Arial Unicode MS" w:cs="Times New Roman"/>
          <w:b/>
          <w:bCs/>
          <w:szCs w:val="28"/>
          <w:lang w:val="pt-BR"/>
        </w:rPr>
        <w:t xml:space="preserve">Par Ministru kabineta </w:t>
      </w:r>
      <w:r w:rsidRPr="00A52BA8">
        <w:rPr>
          <w:rFonts w:eastAsia="Arial Unicode MS" w:cs="Times New Roman"/>
          <w:b/>
          <w:bCs/>
          <w:szCs w:val="28"/>
          <w:lang w:val="pt-BR"/>
        </w:rPr>
        <w:t>1997.gada 15.novemb</w:t>
      </w:r>
      <w:r>
        <w:rPr>
          <w:rFonts w:eastAsia="Arial Unicode MS" w:cs="Times New Roman"/>
          <w:b/>
          <w:bCs/>
          <w:szCs w:val="28"/>
          <w:lang w:val="pt-BR"/>
        </w:rPr>
        <w:t xml:space="preserve">ra noteikumu Nr.371 </w:t>
      </w:r>
      <w:r w:rsidR="00B545F5">
        <w:rPr>
          <w:rFonts w:eastAsia="Arial Unicode MS" w:cs="Times New Roman"/>
          <w:b/>
          <w:bCs/>
          <w:szCs w:val="28"/>
          <w:lang w:val="pt-BR"/>
        </w:rPr>
        <w:t>"</w:t>
      </w:r>
      <w:r>
        <w:rPr>
          <w:rFonts w:eastAsia="Arial Unicode MS" w:cs="Times New Roman"/>
          <w:b/>
          <w:bCs/>
          <w:szCs w:val="28"/>
          <w:lang w:val="pt-BR"/>
        </w:rPr>
        <w:t xml:space="preserve">Noteikumi </w:t>
      </w:r>
      <w:r w:rsidRPr="00A52BA8">
        <w:rPr>
          <w:rFonts w:eastAsia="Arial Unicode MS" w:cs="Times New Roman"/>
          <w:b/>
          <w:bCs/>
          <w:szCs w:val="28"/>
          <w:lang w:val="pt-BR"/>
        </w:rPr>
        <w:t xml:space="preserve">par kompensāciju izmaksas normu holokausta upuriem, </w:t>
      </w:r>
      <w:r w:rsidR="00B545F5">
        <w:rPr>
          <w:rFonts w:eastAsia="Arial Unicode MS" w:cs="Times New Roman"/>
          <w:b/>
          <w:bCs/>
          <w:szCs w:val="28"/>
          <w:lang w:val="pt-BR"/>
        </w:rPr>
        <w:br/>
      </w:r>
      <w:r w:rsidRPr="00A52BA8">
        <w:rPr>
          <w:rFonts w:eastAsia="Arial Unicode MS" w:cs="Times New Roman"/>
          <w:b/>
          <w:bCs/>
          <w:szCs w:val="28"/>
          <w:lang w:val="pt-BR"/>
        </w:rPr>
        <w:t>kas netiek aplikta ar iedzīvotāju ienākuma nodokli</w:t>
      </w:r>
      <w:r w:rsidR="00B545F5">
        <w:rPr>
          <w:rFonts w:eastAsia="Arial Unicode MS" w:cs="Times New Roman"/>
          <w:b/>
          <w:bCs/>
          <w:szCs w:val="28"/>
          <w:lang w:val="pt-BR"/>
        </w:rPr>
        <w:t>"</w:t>
      </w:r>
      <w:r>
        <w:rPr>
          <w:rFonts w:eastAsia="Arial Unicode MS" w:cs="Times New Roman"/>
          <w:b/>
          <w:bCs/>
          <w:szCs w:val="28"/>
          <w:lang w:val="pt-BR"/>
        </w:rPr>
        <w:t xml:space="preserve"> </w:t>
      </w:r>
      <w:r w:rsidR="00B545F5">
        <w:rPr>
          <w:rFonts w:eastAsia="Arial Unicode MS" w:cs="Times New Roman"/>
          <w:b/>
          <w:bCs/>
          <w:szCs w:val="28"/>
          <w:lang w:val="pt-BR"/>
        </w:rPr>
        <w:br/>
      </w:r>
      <w:r>
        <w:rPr>
          <w:rFonts w:eastAsia="Arial Unicode MS" w:cs="Times New Roman"/>
          <w:b/>
          <w:bCs/>
          <w:szCs w:val="28"/>
          <w:lang w:val="pt-BR"/>
        </w:rPr>
        <w:t>atzīšanu par spēku zaudējušiem</w:t>
      </w:r>
    </w:p>
    <w:p w14:paraId="17810029" w14:textId="77777777" w:rsidR="00A52BA8" w:rsidRPr="00B545F5" w:rsidRDefault="00A52BA8" w:rsidP="00A52BA8">
      <w:pPr>
        <w:jc w:val="center"/>
        <w:rPr>
          <w:rFonts w:eastAsia="Times New Roman" w:cs="Times New Roman"/>
          <w:szCs w:val="16"/>
        </w:rPr>
      </w:pPr>
    </w:p>
    <w:p w14:paraId="1C182AEC" w14:textId="77777777" w:rsidR="00200AA1" w:rsidRDefault="00200AA1" w:rsidP="00200AA1">
      <w:pPr>
        <w:ind w:left="4820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Izdoti saskaņā ar likuma </w:t>
      </w:r>
    </w:p>
    <w:p w14:paraId="1781002A" w14:textId="6633542F" w:rsidR="00BB3DBA" w:rsidRPr="00EE144D" w:rsidRDefault="00200AA1" w:rsidP="00200AA1">
      <w:pPr>
        <w:ind w:left="4820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"</w:t>
      </w:r>
      <w:r w:rsidR="00BB3DBA" w:rsidRPr="00EE144D">
        <w:rPr>
          <w:rFonts w:eastAsia="Times New Roman" w:cs="Times New Roman"/>
          <w:szCs w:val="28"/>
        </w:rPr>
        <w:t>Par iedzīvotāju ienākuma nodokli</w:t>
      </w:r>
      <w:r w:rsidR="00B545F5">
        <w:rPr>
          <w:rFonts w:eastAsia="Times New Roman" w:cs="Times New Roman"/>
          <w:szCs w:val="28"/>
        </w:rPr>
        <w:t>"</w:t>
      </w:r>
      <w:r w:rsidR="00BB3DBA" w:rsidRPr="00EE144D">
        <w:rPr>
          <w:rFonts w:eastAsia="Times New Roman" w:cs="Times New Roman"/>
          <w:szCs w:val="28"/>
        </w:rPr>
        <w:t xml:space="preserve"> </w:t>
      </w:r>
      <w:r w:rsidR="00D03669" w:rsidRPr="00EE144D">
        <w:rPr>
          <w:rFonts w:eastAsia="Times New Roman" w:cs="Times New Roman"/>
          <w:szCs w:val="28"/>
        </w:rPr>
        <w:t>9.panta pirmās daļas 16.punktu</w:t>
      </w:r>
      <w:r w:rsidR="00BB3DBA" w:rsidRPr="00EE144D">
        <w:rPr>
          <w:rFonts w:eastAsia="Times New Roman" w:cs="Times New Roman"/>
          <w:szCs w:val="28"/>
        </w:rPr>
        <w:t xml:space="preserve"> </w:t>
      </w:r>
    </w:p>
    <w:p w14:paraId="1781002B" w14:textId="77777777" w:rsidR="00E854B9" w:rsidRPr="00EE144D" w:rsidRDefault="00E854B9">
      <w:pPr>
        <w:rPr>
          <w:szCs w:val="28"/>
        </w:rPr>
      </w:pPr>
    </w:p>
    <w:p w14:paraId="1781002C" w14:textId="5A316E9B" w:rsidR="008C2ADC" w:rsidRPr="00D03669" w:rsidRDefault="00D03669" w:rsidP="00A52BA8">
      <w:pPr>
        <w:pStyle w:val="ListParagraph"/>
        <w:ind w:left="0" w:firstLine="709"/>
        <w:jc w:val="both"/>
        <w:rPr>
          <w:rFonts w:eastAsia="Arial Unicode MS" w:cs="Times New Roman"/>
          <w:szCs w:val="28"/>
        </w:rPr>
      </w:pPr>
      <w:r>
        <w:rPr>
          <w:rFonts w:eastAsia="Arial Unicode MS" w:cs="Times New Roman"/>
          <w:szCs w:val="28"/>
        </w:rPr>
        <w:t xml:space="preserve">Atzīt par spēku zaudējušiem Ministru kabineta </w:t>
      </w:r>
      <w:r w:rsidR="00A52BA8" w:rsidRPr="00A52BA8">
        <w:rPr>
          <w:rFonts w:eastAsia="Arial Unicode MS" w:cs="Times New Roman"/>
          <w:szCs w:val="28"/>
        </w:rPr>
        <w:t>1997.gada 15.novembra noteikumu</w:t>
      </w:r>
      <w:r w:rsidR="00A52BA8">
        <w:rPr>
          <w:rFonts w:eastAsia="Arial Unicode MS" w:cs="Times New Roman"/>
          <w:szCs w:val="28"/>
        </w:rPr>
        <w:t>s</w:t>
      </w:r>
      <w:r w:rsidR="00A52BA8" w:rsidRPr="00A52BA8">
        <w:rPr>
          <w:rFonts w:eastAsia="Arial Unicode MS" w:cs="Times New Roman"/>
          <w:szCs w:val="28"/>
        </w:rPr>
        <w:t xml:space="preserve"> Nr.371 </w:t>
      </w:r>
      <w:r w:rsidR="00B545F5">
        <w:rPr>
          <w:rFonts w:eastAsia="Arial Unicode MS" w:cs="Times New Roman"/>
          <w:szCs w:val="28"/>
        </w:rPr>
        <w:t>"</w:t>
      </w:r>
      <w:r w:rsidR="00A52BA8" w:rsidRPr="00A52BA8">
        <w:rPr>
          <w:rFonts w:eastAsia="Arial Unicode MS" w:cs="Times New Roman"/>
          <w:szCs w:val="28"/>
        </w:rPr>
        <w:t>Noteikumi par kompensāciju izma</w:t>
      </w:r>
      <w:r w:rsidR="00A52BA8">
        <w:rPr>
          <w:rFonts w:eastAsia="Arial Unicode MS" w:cs="Times New Roman"/>
          <w:szCs w:val="28"/>
        </w:rPr>
        <w:t xml:space="preserve">ksas normu holokausta upuriem, </w:t>
      </w:r>
      <w:r w:rsidR="00A52BA8" w:rsidRPr="00A52BA8">
        <w:rPr>
          <w:rFonts w:eastAsia="Arial Unicode MS" w:cs="Times New Roman"/>
          <w:szCs w:val="28"/>
        </w:rPr>
        <w:t>kas netiek aplikta ar iedzīvotāju ienākuma nodokli</w:t>
      </w:r>
      <w:r w:rsidR="00B545F5">
        <w:rPr>
          <w:rFonts w:eastAsia="Arial Unicode MS" w:cs="Times New Roman"/>
          <w:szCs w:val="28"/>
        </w:rPr>
        <w:t>"</w:t>
      </w:r>
      <w:r w:rsidR="00A52BA8">
        <w:rPr>
          <w:rFonts w:eastAsia="Arial Unicode MS" w:cs="Times New Roman"/>
          <w:szCs w:val="28"/>
        </w:rPr>
        <w:t xml:space="preserve"> (Latvijas Vēstnesis, 1997, 302</w:t>
      </w:r>
      <w:r w:rsidR="00200AA1">
        <w:rPr>
          <w:rFonts w:eastAsia="Arial Unicode MS" w:cs="Times New Roman"/>
          <w:szCs w:val="28"/>
        </w:rPr>
        <w:t>.</w:t>
      </w:r>
      <w:r w:rsidR="00A52BA8">
        <w:rPr>
          <w:rFonts w:eastAsia="Arial Unicode MS" w:cs="Times New Roman"/>
          <w:szCs w:val="28"/>
        </w:rPr>
        <w:t>/303</w:t>
      </w:r>
      <w:r>
        <w:rPr>
          <w:rFonts w:eastAsia="Arial Unicode MS" w:cs="Times New Roman"/>
          <w:szCs w:val="28"/>
        </w:rPr>
        <w:t>.nr.).</w:t>
      </w:r>
    </w:p>
    <w:p w14:paraId="1781002D" w14:textId="77777777" w:rsidR="0077290D" w:rsidRDefault="0077290D" w:rsidP="008C2ADC">
      <w:pPr>
        <w:pStyle w:val="ListParagraph"/>
        <w:jc w:val="both"/>
        <w:rPr>
          <w:rFonts w:eastAsia="Arial Unicode MS" w:cs="Times New Roman"/>
          <w:szCs w:val="28"/>
        </w:rPr>
      </w:pPr>
    </w:p>
    <w:p w14:paraId="1781002F" w14:textId="77777777" w:rsidR="0063538C" w:rsidRDefault="0063538C" w:rsidP="008C2ADC">
      <w:pPr>
        <w:pStyle w:val="ListParagraph"/>
        <w:jc w:val="both"/>
        <w:rPr>
          <w:rFonts w:eastAsia="Arial Unicode MS" w:cs="Times New Roman"/>
          <w:szCs w:val="28"/>
        </w:rPr>
      </w:pPr>
    </w:p>
    <w:p w14:paraId="17810030" w14:textId="77777777" w:rsidR="0063538C" w:rsidRDefault="0063538C" w:rsidP="008C2ADC">
      <w:pPr>
        <w:pStyle w:val="ListParagraph"/>
        <w:jc w:val="both"/>
        <w:rPr>
          <w:rFonts w:eastAsia="Arial Unicode MS" w:cs="Times New Roman"/>
          <w:szCs w:val="28"/>
        </w:rPr>
      </w:pPr>
    </w:p>
    <w:p w14:paraId="77098390" w14:textId="77777777" w:rsidR="00D6257B" w:rsidRDefault="00D6257B" w:rsidP="00D6257B">
      <w:pPr>
        <w:tabs>
          <w:tab w:val="left" w:pos="6804"/>
        </w:tabs>
        <w:ind w:firstLine="709"/>
        <w:jc w:val="both"/>
        <w:rPr>
          <w:rFonts w:eastAsia="Times New Roman" w:cs="Times New Roman"/>
          <w:szCs w:val="28"/>
        </w:rPr>
      </w:pPr>
      <w:r w:rsidRPr="00452CDB">
        <w:rPr>
          <w:rFonts w:eastAsia="Times New Roman" w:cs="Times New Roman"/>
          <w:szCs w:val="28"/>
        </w:rPr>
        <w:t>Ministru prezident</w:t>
      </w:r>
      <w:r>
        <w:rPr>
          <w:rFonts w:eastAsia="Times New Roman" w:cs="Times New Roman"/>
          <w:szCs w:val="28"/>
        </w:rPr>
        <w:t>a vietā –</w:t>
      </w:r>
    </w:p>
    <w:p w14:paraId="43092A04" w14:textId="77777777" w:rsidR="00D6257B" w:rsidRDefault="00D6257B" w:rsidP="00D6257B">
      <w:pPr>
        <w:tabs>
          <w:tab w:val="left" w:pos="6804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aizsardzības ministrs</w:t>
      </w:r>
      <w:r w:rsidRPr="00452CDB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>A.Pabriks</w:t>
      </w:r>
    </w:p>
    <w:p w14:paraId="17810032" w14:textId="77777777" w:rsidR="00AD1A47" w:rsidRDefault="00AD1A47" w:rsidP="00B545F5">
      <w:pPr>
        <w:pStyle w:val="ListParagraph"/>
        <w:tabs>
          <w:tab w:val="left" w:pos="6804"/>
        </w:tabs>
        <w:jc w:val="both"/>
        <w:rPr>
          <w:rFonts w:eastAsia="Arial Unicode MS" w:cs="Times New Roman"/>
          <w:szCs w:val="28"/>
        </w:rPr>
      </w:pPr>
    </w:p>
    <w:p w14:paraId="6383D5D5" w14:textId="77777777" w:rsidR="00B545F5" w:rsidRDefault="00B545F5" w:rsidP="00B545F5">
      <w:pPr>
        <w:pStyle w:val="ListParagraph"/>
        <w:tabs>
          <w:tab w:val="left" w:pos="6804"/>
        </w:tabs>
        <w:jc w:val="both"/>
        <w:rPr>
          <w:rFonts w:eastAsia="Arial Unicode MS" w:cs="Times New Roman"/>
          <w:szCs w:val="28"/>
        </w:rPr>
      </w:pPr>
    </w:p>
    <w:p w14:paraId="53AF4683" w14:textId="77777777" w:rsidR="00B545F5" w:rsidRPr="00AD1A47" w:rsidRDefault="00B545F5" w:rsidP="00B545F5">
      <w:pPr>
        <w:pStyle w:val="ListParagraph"/>
        <w:tabs>
          <w:tab w:val="left" w:pos="6804"/>
        </w:tabs>
        <w:jc w:val="both"/>
        <w:rPr>
          <w:rFonts w:eastAsia="Arial Unicode MS" w:cs="Times New Roman"/>
          <w:szCs w:val="28"/>
        </w:rPr>
      </w:pPr>
    </w:p>
    <w:p w14:paraId="2B26C593" w14:textId="77777777" w:rsidR="00D6257B" w:rsidRPr="00D6257B" w:rsidRDefault="00AD1A47" w:rsidP="00D6257B">
      <w:pPr>
        <w:tabs>
          <w:tab w:val="left" w:pos="6804"/>
        </w:tabs>
        <w:ind w:firstLine="709"/>
        <w:jc w:val="both"/>
        <w:rPr>
          <w:rFonts w:eastAsia="Times New Roman" w:cs="Times New Roman"/>
          <w:szCs w:val="28"/>
        </w:rPr>
      </w:pPr>
      <w:r w:rsidRPr="00D6257B">
        <w:rPr>
          <w:rFonts w:eastAsia="Times New Roman" w:cs="Times New Roman"/>
          <w:szCs w:val="28"/>
        </w:rPr>
        <w:t>Finanšu ministr</w:t>
      </w:r>
      <w:r w:rsidR="00D6257B" w:rsidRPr="00D6257B">
        <w:rPr>
          <w:rFonts w:eastAsia="Times New Roman" w:cs="Times New Roman"/>
          <w:szCs w:val="28"/>
        </w:rPr>
        <w:t>a vietā –</w:t>
      </w:r>
    </w:p>
    <w:p w14:paraId="17810033" w14:textId="54383B68" w:rsidR="00AD1A47" w:rsidRPr="00D6257B" w:rsidRDefault="00D6257B" w:rsidP="00D6257B">
      <w:pPr>
        <w:tabs>
          <w:tab w:val="left" w:pos="6804"/>
        </w:tabs>
        <w:ind w:firstLine="709"/>
        <w:jc w:val="both"/>
        <w:rPr>
          <w:rFonts w:eastAsia="Times New Roman" w:cs="Times New Roman"/>
          <w:szCs w:val="28"/>
        </w:rPr>
      </w:pPr>
      <w:r w:rsidRPr="00D6257B">
        <w:rPr>
          <w:rFonts w:eastAsia="Times New Roman" w:cs="Times New Roman"/>
          <w:szCs w:val="28"/>
        </w:rPr>
        <w:t>zemkopības ministre</w:t>
      </w:r>
      <w:r w:rsidR="00AD1A47" w:rsidRPr="00D6257B">
        <w:rPr>
          <w:rFonts w:eastAsia="Times New Roman" w:cs="Times New Roman"/>
          <w:szCs w:val="28"/>
        </w:rPr>
        <w:tab/>
      </w:r>
      <w:r w:rsidRPr="00D6257B">
        <w:rPr>
          <w:rFonts w:eastAsia="Times New Roman" w:cs="Times New Roman"/>
          <w:szCs w:val="28"/>
        </w:rPr>
        <w:t>L.Straujuma</w:t>
      </w:r>
    </w:p>
    <w:sectPr w:rsidR="00AD1A47" w:rsidRPr="00D6257B" w:rsidSect="00D231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10047" w14:textId="77777777" w:rsidR="00E00F3C" w:rsidRDefault="00E00F3C" w:rsidP="007C3706">
      <w:r>
        <w:separator/>
      </w:r>
    </w:p>
  </w:endnote>
  <w:endnote w:type="continuationSeparator" w:id="0">
    <w:p w14:paraId="17810048" w14:textId="77777777" w:rsidR="00E00F3C" w:rsidRDefault="00E00F3C" w:rsidP="007C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1004B" w14:textId="77777777" w:rsidR="00D2314D" w:rsidRPr="00D2314D" w:rsidRDefault="00D2314D" w:rsidP="00D2314D">
    <w:pPr>
      <w:jc w:val="both"/>
      <w:rPr>
        <w:rFonts w:eastAsia="Arial Unicode MS" w:cs="Times New Roman"/>
        <w:bCs/>
        <w:sz w:val="24"/>
        <w:szCs w:val="24"/>
        <w:lang w:val="pt-BR"/>
      </w:rPr>
    </w:pPr>
    <w:r w:rsidRPr="00D2314D">
      <w:rPr>
        <w:sz w:val="24"/>
        <w:szCs w:val="24"/>
      </w:rPr>
      <w:t>FMNot_160911_DK; Ministru kabineta noteikumu projekts „</w:t>
    </w:r>
    <w:r w:rsidRPr="00D2314D">
      <w:rPr>
        <w:rFonts w:eastAsia="Arial Unicode MS" w:cs="Times New Roman"/>
        <w:bCs/>
        <w:sz w:val="24"/>
        <w:szCs w:val="24"/>
        <w:lang w:val="pt-BR"/>
      </w:rPr>
      <w:t>Noteikumi par iedzīvotāju deklarāciju par ienākumu no kapitāla un tās aizpildīšanas kārtību</w:t>
    </w:r>
    <w:r w:rsidRPr="00D2314D">
      <w:rPr>
        <w:sz w:val="24"/>
        <w:szCs w:val="24"/>
      </w:rPr>
      <w:t>”</w:t>
    </w:r>
  </w:p>
  <w:p w14:paraId="1781004C" w14:textId="77777777" w:rsidR="007C3706" w:rsidRPr="00D2314D" w:rsidRDefault="007C3706" w:rsidP="00D23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BD69" w14:textId="37AF7BDC" w:rsidR="00B545F5" w:rsidRPr="00B545F5" w:rsidRDefault="00B545F5">
    <w:pPr>
      <w:pStyle w:val="Footer"/>
      <w:rPr>
        <w:sz w:val="16"/>
        <w:szCs w:val="16"/>
      </w:rPr>
    </w:pPr>
    <w:r w:rsidRPr="00B545F5">
      <w:rPr>
        <w:sz w:val="16"/>
        <w:szCs w:val="16"/>
      </w:rPr>
      <w:t>N2467_2</w:t>
    </w:r>
    <w:r w:rsidR="00200AA1">
      <w:rPr>
        <w:sz w:val="16"/>
        <w:szCs w:val="16"/>
      </w:rPr>
      <w:t xml:space="preserve"> </w:t>
    </w:r>
    <w:proofErr w:type="spellStart"/>
    <w:r w:rsidR="00200AA1">
      <w:rPr>
        <w:sz w:val="16"/>
        <w:szCs w:val="16"/>
      </w:rPr>
      <w:t>v_sk</w:t>
    </w:r>
    <w:proofErr w:type="spellEnd"/>
    <w:r w:rsidR="00200AA1">
      <w:rPr>
        <w:sz w:val="16"/>
        <w:szCs w:val="16"/>
      </w:rPr>
      <w:t xml:space="preserve">. = </w:t>
    </w:r>
    <w:r w:rsidR="00200AA1">
      <w:rPr>
        <w:sz w:val="16"/>
        <w:szCs w:val="16"/>
      </w:rPr>
      <w:fldChar w:fldCharType="begin"/>
    </w:r>
    <w:r w:rsidR="00200AA1">
      <w:rPr>
        <w:sz w:val="16"/>
        <w:szCs w:val="16"/>
      </w:rPr>
      <w:instrText xml:space="preserve"> NUMWORDS  \* MERGEFORMAT </w:instrText>
    </w:r>
    <w:r w:rsidR="00200AA1">
      <w:rPr>
        <w:sz w:val="16"/>
        <w:szCs w:val="16"/>
      </w:rPr>
      <w:fldChar w:fldCharType="separate"/>
    </w:r>
    <w:r w:rsidR="00D6257B">
      <w:rPr>
        <w:noProof/>
        <w:sz w:val="16"/>
        <w:szCs w:val="16"/>
      </w:rPr>
      <w:t>84</w:t>
    </w:r>
    <w:r w:rsidR="00200A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10045" w14:textId="77777777" w:rsidR="00E00F3C" w:rsidRDefault="00E00F3C" w:rsidP="007C3706">
      <w:r>
        <w:separator/>
      </w:r>
    </w:p>
  </w:footnote>
  <w:footnote w:type="continuationSeparator" w:id="0">
    <w:p w14:paraId="17810046" w14:textId="77777777" w:rsidR="00E00F3C" w:rsidRDefault="00E00F3C" w:rsidP="007C3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369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810049" w14:textId="77777777" w:rsidR="00D2314D" w:rsidRDefault="00D231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1004A" w14:textId="77777777" w:rsidR="00D2314D" w:rsidRPr="00D2314D" w:rsidRDefault="00D2314D" w:rsidP="00D2314D">
    <w:pPr>
      <w:pStyle w:val="Header"/>
      <w:jc w:val="right"/>
      <w:rPr>
        <w:sz w:val="24"/>
        <w:szCs w:val="24"/>
      </w:rPr>
    </w:pPr>
    <w:r w:rsidRPr="00D2314D">
      <w:rPr>
        <w:sz w:val="24"/>
        <w:szCs w:val="24"/>
      </w:rPr>
      <w:t>Projekts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45C4C" w14:textId="32A202B6" w:rsidR="00B545F5" w:rsidRDefault="00B545F5" w:rsidP="00B545F5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F754A22" wp14:editId="201DCF2F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7DB7"/>
    <w:multiLevelType w:val="multilevel"/>
    <w:tmpl w:val="CDF4A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77367F"/>
    <w:multiLevelType w:val="hybridMultilevel"/>
    <w:tmpl w:val="3F6A5744"/>
    <w:lvl w:ilvl="0" w:tplc="9EB87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BA"/>
    <w:rsid w:val="000B6BD1"/>
    <w:rsid w:val="000D3640"/>
    <w:rsid w:val="000F7DDC"/>
    <w:rsid w:val="00110999"/>
    <w:rsid w:val="00161C31"/>
    <w:rsid w:val="001806B6"/>
    <w:rsid w:val="00187A44"/>
    <w:rsid w:val="001A48E3"/>
    <w:rsid w:val="001D2682"/>
    <w:rsid w:val="00200AA1"/>
    <w:rsid w:val="002371E6"/>
    <w:rsid w:val="00270AC0"/>
    <w:rsid w:val="002B3450"/>
    <w:rsid w:val="002E2993"/>
    <w:rsid w:val="0032001B"/>
    <w:rsid w:val="00331FFA"/>
    <w:rsid w:val="00374D3B"/>
    <w:rsid w:val="003B3F60"/>
    <w:rsid w:val="003F53F3"/>
    <w:rsid w:val="00414976"/>
    <w:rsid w:val="00446B6D"/>
    <w:rsid w:val="00557EEF"/>
    <w:rsid w:val="005A4AA6"/>
    <w:rsid w:val="005A7876"/>
    <w:rsid w:val="005D5185"/>
    <w:rsid w:val="005D5ACB"/>
    <w:rsid w:val="0063538C"/>
    <w:rsid w:val="00641403"/>
    <w:rsid w:val="00646561"/>
    <w:rsid w:val="007643EE"/>
    <w:rsid w:val="0077290D"/>
    <w:rsid w:val="007C0221"/>
    <w:rsid w:val="007C3706"/>
    <w:rsid w:val="007F5038"/>
    <w:rsid w:val="00801848"/>
    <w:rsid w:val="00841024"/>
    <w:rsid w:val="00864136"/>
    <w:rsid w:val="00882152"/>
    <w:rsid w:val="00885CE7"/>
    <w:rsid w:val="008C2ADC"/>
    <w:rsid w:val="009260A8"/>
    <w:rsid w:val="00940745"/>
    <w:rsid w:val="009A352C"/>
    <w:rsid w:val="009B1EAF"/>
    <w:rsid w:val="009E3D04"/>
    <w:rsid w:val="009F6DD7"/>
    <w:rsid w:val="00A52BA8"/>
    <w:rsid w:val="00A7291E"/>
    <w:rsid w:val="00AD1A47"/>
    <w:rsid w:val="00AD3052"/>
    <w:rsid w:val="00B26258"/>
    <w:rsid w:val="00B353B3"/>
    <w:rsid w:val="00B545F5"/>
    <w:rsid w:val="00BA7B82"/>
    <w:rsid w:val="00BB3DBA"/>
    <w:rsid w:val="00BD2505"/>
    <w:rsid w:val="00C53648"/>
    <w:rsid w:val="00CB4E07"/>
    <w:rsid w:val="00D03669"/>
    <w:rsid w:val="00D166D0"/>
    <w:rsid w:val="00D2314D"/>
    <w:rsid w:val="00D6257B"/>
    <w:rsid w:val="00DD6A98"/>
    <w:rsid w:val="00DE6739"/>
    <w:rsid w:val="00E00F3C"/>
    <w:rsid w:val="00E01E33"/>
    <w:rsid w:val="00E35AF4"/>
    <w:rsid w:val="00E675F9"/>
    <w:rsid w:val="00E854B9"/>
    <w:rsid w:val="00E93B92"/>
    <w:rsid w:val="00EA7D87"/>
    <w:rsid w:val="00EC31F7"/>
    <w:rsid w:val="00EE144D"/>
    <w:rsid w:val="00F22044"/>
    <w:rsid w:val="00F566DD"/>
    <w:rsid w:val="00F85E9B"/>
    <w:rsid w:val="00F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810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7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706"/>
  </w:style>
  <w:style w:type="paragraph" w:styleId="Footer">
    <w:name w:val="footer"/>
    <w:basedOn w:val="Normal"/>
    <w:link w:val="FooterChar"/>
    <w:uiPriority w:val="99"/>
    <w:unhideWhenUsed/>
    <w:rsid w:val="007C37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706"/>
  </w:style>
  <w:style w:type="paragraph" w:styleId="BalloonText">
    <w:name w:val="Balloon Text"/>
    <w:basedOn w:val="Normal"/>
    <w:link w:val="BalloonTextChar"/>
    <w:uiPriority w:val="99"/>
    <w:semiHidden/>
    <w:unhideWhenUsed/>
    <w:rsid w:val="00B54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7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706"/>
  </w:style>
  <w:style w:type="paragraph" w:styleId="Footer">
    <w:name w:val="footer"/>
    <w:basedOn w:val="Normal"/>
    <w:link w:val="FooterChar"/>
    <w:uiPriority w:val="99"/>
    <w:unhideWhenUsed/>
    <w:rsid w:val="007C37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706"/>
  </w:style>
  <w:style w:type="paragraph" w:styleId="BalloonText">
    <w:name w:val="Balloon Text"/>
    <w:basedOn w:val="Normal"/>
    <w:link w:val="BalloonTextChar"/>
    <w:uiPriority w:val="99"/>
    <w:semiHidden/>
    <w:unhideWhenUsed/>
    <w:rsid w:val="00B54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MK 1997.gada 15.novembra noteikumu Nr.371 atzīšanu par spēku zaudējušiem</vt:lpstr>
    </vt:vector>
  </TitlesOfParts>
  <Company>Finanšu ministrija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MK 1997.gada 15.novembra noteikumu Nr.371 atzīšanu par spēku zaudējušiem</dc:title>
  <dc:subject>MK noteikumu projekts</dc:subject>
  <dc:creator>I.Smirnova</dc:creator>
  <cp:keywords/>
  <dc:description>67083843</dc:description>
  <cp:lastModifiedBy>Leontīne Babkina</cp:lastModifiedBy>
  <cp:revision>12</cp:revision>
  <cp:lastPrinted>2012-11-12T07:04:00Z</cp:lastPrinted>
  <dcterms:created xsi:type="dcterms:W3CDTF">2012-09-05T11:37:00Z</dcterms:created>
  <dcterms:modified xsi:type="dcterms:W3CDTF">2012-11-14T07:21:00Z</dcterms:modified>
</cp:coreProperties>
</file>