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38D1" w14:textId="77777777" w:rsidR="00282106" w:rsidRPr="00F5458C" w:rsidRDefault="0028210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FD7B3CB" w14:textId="77777777" w:rsidR="00282106" w:rsidRPr="00F5458C" w:rsidRDefault="00282106" w:rsidP="00F5458C">
      <w:pPr>
        <w:tabs>
          <w:tab w:val="left" w:pos="6663"/>
        </w:tabs>
        <w:rPr>
          <w:sz w:val="28"/>
          <w:szCs w:val="28"/>
        </w:rPr>
      </w:pPr>
    </w:p>
    <w:p w14:paraId="711954F9" w14:textId="77777777" w:rsidR="00282106" w:rsidRPr="00F5458C" w:rsidRDefault="00282106" w:rsidP="00F5458C">
      <w:pPr>
        <w:tabs>
          <w:tab w:val="left" w:pos="6663"/>
        </w:tabs>
        <w:rPr>
          <w:sz w:val="28"/>
          <w:szCs w:val="28"/>
        </w:rPr>
      </w:pPr>
    </w:p>
    <w:p w14:paraId="73DDD9AD" w14:textId="77777777" w:rsidR="00282106" w:rsidRPr="00F5458C" w:rsidRDefault="00282106" w:rsidP="00F5458C">
      <w:pPr>
        <w:tabs>
          <w:tab w:val="left" w:pos="6663"/>
        </w:tabs>
        <w:rPr>
          <w:sz w:val="28"/>
          <w:szCs w:val="28"/>
        </w:rPr>
      </w:pPr>
    </w:p>
    <w:p w14:paraId="20F4C067" w14:textId="77777777" w:rsidR="00282106" w:rsidRPr="00F5458C" w:rsidRDefault="00282106" w:rsidP="00F5458C">
      <w:pPr>
        <w:tabs>
          <w:tab w:val="left" w:pos="6663"/>
        </w:tabs>
        <w:rPr>
          <w:sz w:val="28"/>
          <w:szCs w:val="28"/>
        </w:rPr>
      </w:pPr>
    </w:p>
    <w:p w14:paraId="68860150" w14:textId="3FB716EB" w:rsidR="00282106" w:rsidRPr="00B42413" w:rsidRDefault="00282106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D53B35">
        <w:rPr>
          <w:sz w:val="28"/>
          <w:szCs w:val="28"/>
        </w:rPr>
        <w:t>29.oktobrī</w:t>
      </w:r>
      <w:r w:rsidRPr="00B42413">
        <w:rPr>
          <w:sz w:val="28"/>
          <w:szCs w:val="28"/>
        </w:rPr>
        <w:t xml:space="preserve"> </w:t>
      </w:r>
      <w:bookmarkStart w:id="0" w:name="_GoBack"/>
      <w:bookmarkEnd w:id="0"/>
      <w:r w:rsidRPr="00B42413">
        <w:rPr>
          <w:sz w:val="28"/>
          <w:szCs w:val="28"/>
        </w:rPr>
        <w:tab/>
        <w:t>Noteikumi Nr.</w:t>
      </w:r>
      <w:r w:rsidR="00D53B35">
        <w:rPr>
          <w:sz w:val="28"/>
          <w:szCs w:val="28"/>
        </w:rPr>
        <w:t xml:space="preserve"> 1206</w:t>
      </w:r>
    </w:p>
    <w:p w14:paraId="77ED485B" w14:textId="28106963" w:rsidR="00282106" w:rsidRPr="00F5458C" w:rsidRDefault="00282106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D53B35">
        <w:rPr>
          <w:sz w:val="28"/>
          <w:szCs w:val="28"/>
        </w:rPr>
        <w:t xml:space="preserve"> 56 56</w:t>
      </w:r>
      <w:r w:rsidRPr="00F5458C">
        <w:rPr>
          <w:sz w:val="28"/>
          <w:szCs w:val="28"/>
        </w:rPr>
        <w:t>.§)</w:t>
      </w:r>
    </w:p>
    <w:p w14:paraId="6AA3F9DC" w14:textId="34109364" w:rsidR="001D4410" w:rsidRDefault="001D4410" w:rsidP="0012074D">
      <w:pPr>
        <w:pStyle w:val="naisf"/>
        <w:spacing w:before="0" w:after="0"/>
        <w:ind w:firstLine="0"/>
        <w:jc w:val="center"/>
        <w:rPr>
          <w:b/>
          <w:szCs w:val="28"/>
        </w:rPr>
      </w:pPr>
    </w:p>
    <w:p w14:paraId="6AA3F9DD" w14:textId="0C5A455B" w:rsidR="003479A5" w:rsidRPr="00E065A4" w:rsidRDefault="00586698" w:rsidP="00D33875">
      <w:pPr>
        <w:jc w:val="center"/>
        <w:rPr>
          <w:b/>
          <w:sz w:val="28"/>
          <w:szCs w:val="28"/>
        </w:rPr>
      </w:pPr>
      <w:r w:rsidRPr="00E065A4">
        <w:rPr>
          <w:b/>
          <w:sz w:val="28"/>
          <w:szCs w:val="28"/>
        </w:rPr>
        <w:t>Grozījum</w:t>
      </w:r>
      <w:r w:rsidR="0088401D">
        <w:rPr>
          <w:b/>
          <w:sz w:val="28"/>
          <w:szCs w:val="28"/>
        </w:rPr>
        <w:t>i</w:t>
      </w:r>
      <w:r w:rsidRPr="00E065A4">
        <w:rPr>
          <w:b/>
          <w:sz w:val="28"/>
          <w:szCs w:val="28"/>
        </w:rPr>
        <w:t xml:space="preserve"> Ministru kabineta 20</w:t>
      </w:r>
      <w:r w:rsidR="00E065A4" w:rsidRPr="00E065A4">
        <w:rPr>
          <w:b/>
          <w:sz w:val="28"/>
          <w:szCs w:val="28"/>
        </w:rPr>
        <w:t>09</w:t>
      </w:r>
      <w:r w:rsidRPr="00E065A4">
        <w:rPr>
          <w:b/>
          <w:sz w:val="28"/>
          <w:szCs w:val="28"/>
        </w:rPr>
        <w:t xml:space="preserve">.gada </w:t>
      </w:r>
      <w:r w:rsidR="00E065A4" w:rsidRPr="00E065A4">
        <w:rPr>
          <w:b/>
          <w:sz w:val="28"/>
          <w:szCs w:val="28"/>
        </w:rPr>
        <w:t>31.marta</w:t>
      </w:r>
      <w:r w:rsidRPr="00E065A4">
        <w:rPr>
          <w:b/>
          <w:sz w:val="28"/>
          <w:szCs w:val="28"/>
        </w:rPr>
        <w:t xml:space="preserve"> noteikumos Nr.</w:t>
      </w:r>
      <w:r w:rsidR="00E065A4" w:rsidRPr="00E065A4">
        <w:rPr>
          <w:b/>
          <w:sz w:val="28"/>
          <w:szCs w:val="28"/>
        </w:rPr>
        <w:t xml:space="preserve">273 </w:t>
      </w:r>
      <w:r w:rsidR="00282106">
        <w:rPr>
          <w:b/>
          <w:sz w:val="28"/>
          <w:szCs w:val="28"/>
        </w:rPr>
        <w:t>"</w:t>
      </w:r>
      <w:r w:rsidR="00E065A4" w:rsidRPr="00E065A4">
        <w:rPr>
          <w:b/>
          <w:sz w:val="28"/>
          <w:szCs w:val="28"/>
        </w:rPr>
        <w:t>Latvijas un Šveices sadarbības programmas vadības nodrošināšanas kārtība</w:t>
      </w:r>
      <w:r w:rsidR="00282106">
        <w:rPr>
          <w:b/>
          <w:sz w:val="28"/>
          <w:szCs w:val="28"/>
        </w:rPr>
        <w:t>"</w:t>
      </w:r>
    </w:p>
    <w:p w14:paraId="6AA3F9DF" w14:textId="77777777" w:rsidR="00616925" w:rsidRDefault="00616925" w:rsidP="00616925">
      <w:pPr>
        <w:rPr>
          <w:sz w:val="28"/>
          <w:szCs w:val="28"/>
        </w:rPr>
      </w:pPr>
    </w:p>
    <w:p w14:paraId="6AA3F9E0" w14:textId="77777777" w:rsidR="006C4566" w:rsidRPr="002A4027" w:rsidRDefault="006C4566" w:rsidP="006C4566">
      <w:pPr>
        <w:jc w:val="right"/>
        <w:rPr>
          <w:sz w:val="28"/>
          <w:szCs w:val="28"/>
        </w:rPr>
      </w:pPr>
      <w:r w:rsidRPr="002A4027">
        <w:rPr>
          <w:sz w:val="28"/>
          <w:szCs w:val="28"/>
        </w:rPr>
        <w:t>Izdoti saskaņā ar</w:t>
      </w:r>
    </w:p>
    <w:p w14:paraId="6AA3F9E1" w14:textId="77777777" w:rsidR="00126485" w:rsidRDefault="00126485" w:rsidP="00126485">
      <w:pPr>
        <w:jc w:val="right"/>
        <w:rPr>
          <w:sz w:val="28"/>
          <w:szCs w:val="28"/>
        </w:rPr>
      </w:pPr>
      <w:r w:rsidRPr="00126485">
        <w:rPr>
          <w:sz w:val="28"/>
          <w:szCs w:val="28"/>
        </w:rPr>
        <w:t>Latvijas un Šveices sadarbības programmas</w:t>
      </w:r>
    </w:p>
    <w:p w14:paraId="6AA3F9E2" w14:textId="77777777" w:rsidR="00126485" w:rsidRDefault="00126485" w:rsidP="00126485">
      <w:pPr>
        <w:jc w:val="right"/>
        <w:rPr>
          <w:sz w:val="28"/>
          <w:szCs w:val="28"/>
        </w:rPr>
      </w:pPr>
      <w:r w:rsidRPr="00126485">
        <w:rPr>
          <w:sz w:val="28"/>
          <w:szCs w:val="28"/>
        </w:rPr>
        <w:t xml:space="preserve"> vadības likuma 6.panta trešo daļu,</w:t>
      </w:r>
    </w:p>
    <w:p w14:paraId="6AA3F9E3" w14:textId="7F7E8EA3" w:rsidR="00126485" w:rsidRPr="00126485" w:rsidRDefault="00126485" w:rsidP="00126485">
      <w:pPr>
        <w:jc w:val="right"/>
        <w:rPr>
          <w:sz w:val="28"/>
          <w:szCs w:val="28"/>
        </w:rPr>
      </w:pPr>
      <w:r w:rsidRPr="00126485">
        <w:rPr>
          <w:sz w:val="28"/>
          <w:szCs w:val="28"/>
        </w:rPr>
        <w:t>11.panta 1.punktu un 22.panta otro daļu</w:t>
      </w:r>
    </w:p>
    <w:p w14:paraId="6AA3F9E4" w14:textId="77777777" w:rsidR="00A01BCE" w:rsidRDefault="00A01BCE">
      <w:pPr>
        <w:pStyle w:val="naisf"/>
        <w:spacing w:before="0" w:after="0"/>
        <w:ind w:firstLine="0"/>
        <w:jc w:val="right"/>
        <w:rPr>
          <w:szCs w:val="28"/>
        </w:rPr>
      </w:pPr>
    </w:p>
    <w:p w14:paraId="1D32FC27" w14:textId="1636D27C" w:rsidR="00130116" w:rsidRPr="00282106" w:rsidRDefault="00282106" w:rsidP="0028210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02563" w:rsidRPr="00282106">
        <w:rPr>
          <w:sz w:val="28"/>
          <w:szCs w:val="28"/>
        </w:rPr>
        <w:t xml:space="preserve">Izdarīt Ministru kabineta </w:t>
      </w:r>
      <w:r w:rsidR="00600771" w:rsidRPr="00282106">
        <w:rPr>
          <w:sz w:val="28"/>
          <w:szCs w:val="28"/>
        </w:rPr>
        <w:t xml:space="preserve">2009.gada 31.marta noteikumos Nr.273 </w:t>
      </w:r>
      <w:r w:rsidRPr="00282106">
        <w:rPr>
          <w:sz w:val="28"/>
          <w:szCs w:val="28"/>
        </w:rPr>
        <w:t>"</w:t>
      </w:r>
      <w:r w:rsidR="00600771" w:rsidRPr="00282106">
        <w:rPr>
          <w:sz w:val="28"/>
          <w:szCs w:val="28"/>
        </w:rPr>
        <w:t>Latvijas un Šveices sadarbības programmas vadības nodrošināšanas kārtība</w:t>
      </w:r>
      <w:r w:rsidRPr="00282106">
        <w:rPr>
          <w:sz w:val="28"/>
          <w:szCs w:val="28"/>
        </w:rPr>
        <w:t>"</w:t>
      </w:r>
      <w:r w:rsidR="00600771" w:rsidRPr="00282106">
        <w:rPr>
          <w:sz w:val="28"/>
          <w:szCs w:val="28"/>
        </w:rPr>
        <w:t xml:space="preserve"> </w:t>
      </w:r>
      <w:r w:rsidR="00F02563" w:rsidRPr="00282106">
        <w:rPr>
          <w:sz w:val="28"/>
          <w:szCs w:val="28"/>
        </w:rPr>
        <w:t>(</w:t>
      </w:r>
      <w:r w:rsidR="005B21DB" w:rsidRPr="00282106">
        <w:rPr>
          <w:sz w:val="28"/>
          <w:szCs w:val="28"/>
        </w:rPr>
        <w:t>L</w:t>
      </w:r>
      <w:r w:rsidR="007D3AEC" w:rsidRPr="00282106">
        <w:rPr>
          <w:sz w:val="28"/>
          <w:szCs w:val="28"/>
        </w:rPr>
        <w:t>atvijas Vēstnesis, 20</w:t>
      </w:r>
      <w:r w:rsidR="00600771" w:rsidRPr="00282106">
        <w:rPr>
          <w:sz w:val="28"/>
          <w:szCs w:val="28"/>
        </w:rPr>
        <w:t>09</w:t>
      </w:r>
      <w:r w:rsidR="007D3AEC" w:rsidRPr="00282106">
        <w:rPr>
          <w:sz w:val="28"/>
          <w:szCs w:val="28"/>
        </w:rPr>
        <w:t xml:space="preserve">, </w:t>
      </w:r>
      <w:r w:rsidR="00600771" w:rsidRPr="00282106">
        <w:rPr>
          <w:sz w:val="28"/>
          <w:szCs w:val="28"/>
        </w:rPr>
        <w:t>53</w:t>
      </w:r>
      <w:r w:rsidR="007D3AEC" w:rsidRPr="00282106">
        <w:rPr>
          <w:sz w:val="28"/>
          <w:szCs w:val="28"/>
        </w:rPr>
        <w:t>.n</w:t>
      </w:r>
      <w:r w:rsidR="00600771" w:rsidRPr="00282106">
        <w:rPr>
          <w:sz w:val="28"/>
          <w:szCs w:val="28"/>
        </w:rPr>
        <w:t xml:space="preserve">r.; </w:t>
      </w:r>
      <w:r w:rsidR="00991173" w:rsidRPr="00282106">
        <w:rPr>
          <w:sz w:val="28"/>
          <w:szCs w:val="28"/>
        </w:rPr>
        <w:t>2011, 78.nr.; 2012, 111.nr.</w:t>
      </w:r>
      <w:r w:rsidR="005B21DB" w:rsidRPr="00282106">
        <w:rPr>
          <w:sz w:val="28"/>
          <w:szCs w:val="28"/>
        </w:rPr>
        <w:t>) grozījumu</w:t>
      </w:r>
      <w:r w:rsidR="0088401D">
        <w:rPr>
          <w:sz w:val="28"/>
          <w:szCs w:val="28"/>
        </w:rPr>
        <w:t>s</w:t>
      </w:r>
      <w:r w:rsidR="000633EC" w:rsidRPr="00282106">
        <w:rPr>
          <w:sz w:val="28"/>
          <w:szCs w:val="28"/>
        </w:rPr>
        <w:t xml:space="preserve"> un a</w:t>
      </w:r>
      <w:r w:rsidR="003051C8" w:rsidRPr="00282106">
        <w:rPr>
          <w:sz w:val="28"/>
          <w:szCs w:val="28"/>
        </w:rPr>
        <w:t>izstāt</w:t>
      </w:r>
      <w:r w:rsidR="00600771" w:rsidRPr="00282106">
        <w:rPr>
          <w:sz w:val="28"/>
          <w:szCs w:val="28"/>
        </w:rPr>
        <w:t xml:space="preserve"> noteikumu tekstā vārdu</w:t>
      </w:r>
      <w:r w:rsidR="003051C8" w:rsidRPr="00282106">
        <w:rPr>
          <w:sz w:val="28"/>
          <w:szCs w:val="28"/>
        </w:rPr>
        <w:t xml:space="preserve"> </w:t>
      </w:r>
      <w:r w:rsidRPr="00282106">
        <w:rPr>
          <w:sz w:val="28"/>
          <w:szCs w:val="28"/>
        </w:rPr>
        <w:t>"</w:t>
      </w:r>
      <w:r w:rsidR="00600771" w:rsidRPr="00282106">
        <w:rPr>
          <w:sz w:val="28"/>
          <w:szCs w:val="28"/>
        </w:rPr>
        <w:t>latos</w:t>
      </w:r>
      <w:r w:rsidRPr="00282106">
        <w:rPr>
          <w:sz w:val="28"/>
          <w:szCs w:val="28"/>
        </w:rPr>
        <w:t>"</w:t>
      </w:r>
      <w:r w:rsidR="00586698" w:rsidRPr="00282106">
        <w:rPr>
          <w:sz w:val="28"/>
          <w:szCs w:val="28"/>
        </w:rPr>
        <w:t xml:space="preserve"> </w:t>
      </w:r>
      <w:r w:rsidR="003051C8" w:rsidRPr="00282106">
        <w:rPr>
          <w:sz w:val="28"/>
          <w:szCs w:val="28"/>
        </w:rPr>
        <w:t xml:space="preserve">ar vārdu </w:t>
      </w:r>
      <w:r w:rsidRPr="00282106">
        <w:rPr>
          <w:sz w:val="28"/>
          <w:szCs w:val="28"/>
        </w:rPr>
        <w:t>"</w:t>
      </w:r>
      <w:proofErr w:type="spellStart"/>
      <w:r w:rsidR="003051C8" w:rsidRPr="00282106">
        <w:rPr>
          <w:i/>
          <w:sz w:val="28"/>
          <w:szCs w:val="28"/>
        </w:rPr>
        <w:t>euro</w:t>
      </w:r>
      <w:proofErr w:type="spellEnd"/>
      <w:r w:rsidRPr="00282106">
        <w:rPr>
          <w:sz w:val="28"/>
          <w:szCs w:val="28"/>
        </w:rPr>
        <w:t>"</w:t>
      </w:r>
      <w:r w:rsidR="003051C8" w:rsidRPr="00282106">
        <w:rPr>
          <w:sz w:val="28"/>
          <w:szCs w:val="28"/>
        </w:rPr>
        <w:t>.</w:t>
      </w:r>
    </w:p>
    <w:p w14:paraId="5A321038" w14:textId="77777777" w:rsidR="00282106" w:rsidRDefault="00282106" w:rsidP="00282106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6AA3F9E8" w14:textId="4DA51A52" w:rsidR="00631219" w:rsidRPr="00282106" w:rsidRDefault="00282106" w:rsidP="00282106">
      <w:pPr>
        <w:tabs>
          <w:tab w:val="left" w:pos="6840"/>
        </w:tabs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2. </w:t>
      </w:r>
      <w:r w:rsidR="004267D5" w:rsidRPr="00282106">
        <w:rPr>
          <w:rStyle w:val="apple-style-span"/>
          <w:color w:val="000000"/>
          <w:sz w:val="28"/>
          <w:szCs w:val="28"/>
        </w:rPr>
        <w:t>N</w:t>
      </w:r>
      <w:r w:rsidR="007578C3" w:rsidRPr="00282106">
        <w:rPr>
          <w:rStyle w:val="apple-style-span"/>
          <w:color w:val="000000"/>
          <w:sz w:val="28"/>
          <w:szCs w:val="28"/>
        </w:rPr>
        <w:t xml:space="preserve">oteikumi stājas spēkā </w:t>
      </w:r>
      <w:r w:rsidR="00A45DA7" w:rsidRPr="00282106">
        <w:rPr>
          <w:sz w:val="28"/>
          <w:szCs w:val="28"/>
        </w:rPr>
        <w:t>2014.gada 1.janvārī</w:t>
      </w:r>
      <w:r w:rsidR="00CE74C7" w:rsidRPr="00282106">
        <w:rPr>
          <w:rStyle w:val="apple-style-span"/>
          <w:color w:val="000000"/>
          <w:sz w:val="28"/>
          <w:szCs w:val="28"/>
        </w:rPr>
        <w:t>.</w:t>
      </w:r>
    </w:p>
    <w:p w14:paraId="6AA3F9E9" w14:textId="77777777" w:rsidR="00616925" w:rsidRDefault="00616925" w:rsidP="006340BA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14:paraId="6AA3F9EA" w14:textId="77777777" w:rsidR="00FF79A8" w:rsidRDefault="00FF79A8" w:rsidP="006340BA">
      <w:pPr>
        <w:pStyle w:val="BodyTextIndent"/>
        <w:tabs>
          <w:tab w:val="left" w:pos="6840"/>
        </w:tabs>
      </w:pPr>
    </w:p>
    <w:p w14:paraId="6AA3F9EE" w14:textId="5E8B96AC" w:rsidR="00FF79A8" w:rsidRPr="00282106" w:rsidRDefault="00FF79A8" w:rsidP="00282106">
      <w:pPr>
        <w:pStyle w:val="BodyTextIndent"/>
        <w:tabs>
          <w:tab w:val="left" w:pos="2910"/>
        </w:tabs>
      </w:pPr>
    </w:p>
    <w:p w14:paraId="6AA3F9EF" w14:textId="0264629F" w:rsidR="00022DAF" w:rsidRPr="00282106" w:rsidRDefault="006340BA" w:rsidP="00282106">
      <w:pPr>
        <w:pStyle w:val="BodyTextIndent"/>
        <w:tabs>
          <w:tab w:val="left" w:pos="6379"/>
        </w:tabs>
        <w:ind w:firstLine="709"/>
      </w:pPr>
      <w:r w:rsidRPr="00282106">
        <w:t>Ministru prezidents</w:t>
      </w:r>
      <w:r w:rsidR="00282106" w:rsidRPr="00282106">
        <w:tab/>
      </w:r>
      <w:r w:rsidR="004233DE" w:rsidRPr="00282106">
        <w:t>V</w:t>
      </w:r>
      <w:r w:rsidR="00D33875" w:rsidRPr="00282106">
        <w:t xml:space="preserve">aldis </w:t>
      </w:r>
      <w:r w:rsidR="004233DE" w:rsidRPr="00282106">
        <w:t>Dombrovskis</w:t>
      </w:r>
    </w:p>
    <w:p w14:paraId="6AA3F9F0" w14:textId="77777777" w:rsidR="006340BA" w:rsidRPr="00282106" w:rsidRDefault="006340BA" w:rsidP="00282106">
      <w:pPr>
        <w:pStyle w:val="Heading2"/>
        <w:ind w:firstLine="709"/>
      </w:pPr>
    </w:p>
    <w:p w14:paraId="464645CE" w14:textId="77777777" w:rsidR="00282106" w:rsidRPr="00282106" w:rsidRDefault="00282106" w:rsidP="00282106">
      <w:pPr>
        <w:ind w:firstLine="709"/>
        <w:rPr>
          <w:sz w:val="28"/>
          <w:szCs w:val="28"/>
        </w:rPr>
      </w:pPr>
    </w:p>
    <w:p w14:paraId="10F0C33C" w14:textId="77777777" w:rsidR="00282106" w:rsidRPr="00282106" w:rsidRDefault="00282106" w:rsidP="00282106">
      <w:pPr>
        <w:ind w:firstLine="709"/>
        <w:rPr>
          <w:sz w:val="28"/>
          <w:szCs w:val="28"/>
        </w:rPr>
      </w:pPr>
    </w:p>
    <w:p w14:paraId="6AA3F9F1" w14:textId="5FFDA50C" w:rsidR="00FC3A3F" w:rsidRDefault="0002551D" w:rsidP="00282106">
      <w:pPr>
        <w:tabs>
          <w:tab w:val="left" w:pos="6379"/>
        </w:tabs>
        <w:ind w:firstLine="709"/>
        <w:rPr>
          <w:sz w:val="28"/>
          <w:szCs w:val="28"/>
        </w:rPr>
      </w:pPr>
      <w:r w:rsidRPr="00282106">
        <w:rPr>
          <w:sz w:val="28"/>
          <w:szCs w:val="28"/>
        </w:rPr>
        <w:t>Finanšu</w:t>
      </w:r>
      <w:r>
        <w:rPr>
          <w:sz w:val="28"/>
          <w:szCs w:val="28"/>
        </w:rPr>
        <w:t xml:space="preserve"> ministrs</w:t>
      </w:r>
      <w:r w:rsidR="006340BA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D33875">
        <w:rPr>
          <w:sz w:val="28"/>
          <w:szCs w:val="28"/>
        </w:rPr>
        <w:t xml:space="preserve">ndris </w:t>
      </w:r>
      <w:r>
        <w:rPr>
          <w:sz w:val="28"/>
          <w:szCs w:val="28"/>
        </w:rPr>
        <w:t>Vilks</w:t>
      </w:r>
    </w:p>
    <w:sectPr w:rsidR="00FC3A3F" w:rsidSect="00D77A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3F9FE" w14:textId="77777777" w:rsidR="006532FC" w:rsidRDefault="006532FC">
      <w:r>
        <w:separator/>
      </w:r>
    </w:p>
  </w:endnote>
  <w:endnote w:type="continuationSeparator" w:id="0">
    <w:p w14:paraId="6AA3F9FF" w14:textId="77777777" w:rsidR="006532FC" w:rsidRDefault="006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FA05" w14:textId="77777777" w:rsidR="00677C03" w:rsidRPr="00284E20" w:rsidRDefault="00677C03" w:rsidP="00284E20">
    <w:pPr>
      <w:pStyle w:val="Footer"/>
    </w:pPr>
    <w:r w:rsidRPr="00284E20">
      <w:rPr>
        <w:sz w:val="20"/>
        <w:szCs w:val="20"/>
      </w:rPr>
      <w:t>FMNot_</w:t>
    </w:r>
    <w:r w:rsidR="00F07598">
      <w:rPr>
        <w:sz w:val="20"/>
        <w:szCs w:val="20"/>
      </w:rPr>
      <w:t>23</w:t>
    </w:r>
    <w:r w:rsidR="00FF6E20" w:rsidRPr="00FF6E20">
      <w:rPr>
        <w:sz w:val="20"/>
        <w:szCs w:val="20"/>
      </w:rPr>
      <w:t>0</w:t>
    </w:r>
    <w:r w:rsidR="00924ACA">
      <w:rPr>
        <w:sz w:val="20"/>
        <w:szCs w:val="20"/>
      </w:rPr>
      <w:t>4</w:t>
    </w:r>
    <w:r w:rsidR="00FF6E20" w:rsidRPr="00FF6E20">
      <w:rPr>
        <w:sz w:val="20"/>
        <w:szCs w:val="20"/>
      </w:rPr>
      <w:t>12</w:t>
    </w:r>
    <w:r w:rsidRPr="00284E20">
      <w:rPr>
        <w:sz w:val="20"/>
        <w:szCs w:val="20"/>
      </w:rPr>
      <w:t xml:space="preserve">_revizijas; Grozījumi Ministru kabineta 2010.gada 10.augusta noteikumos Nr.740 „Kārtība, kādā ziņo par Eiropas Savienības struktūrfondu un Kohēzijas fonda ieviešanā konstatētajām neatbilstībām, pieņem lēmumu par piešķirtā finansējuma izlietojumu un atgūst </w:t>
    </w:r>
    <w:r w:rsidR="000A595D" w:rsidRPr="000A595D">
      <w:rPr>
        <w:sz w:val="20"/>
        <w:szCs w:val="20"/>
      </w:rPr>
      <w:t xml:space="preserve">neatbilstošos </w:t>
    </w:r>
    <w:r w:rsidRPr="00284E20">
      <w:rPr>
        <w:sz w:val="20"/>
        <w:szCs w:val="20"/>
      </w:rPr>
      <w:t>izdevumus”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53F3" w14:textId="276D7ED3" w:rsidR="00282106" w:rsidRPr="00282106" w:rsidRDefault="00282106">
    <w:pPr>
      <w:pStyle w:val="Footer"/>
      <w:rPr>
        <w:sz w:val="16"/>
        <w:szCs w:val="16"/>
      </w:rPr>
    </w:pPr>
    <w:r w:rsidRPr="00282106">
      <w:rPr>
        <w:sz w:val="16"/>
        <w:szCs w:val="16"/>
      </w:rPr>
      <w:t>N2790_3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3F9FC" w14:textId="77777777" w:rsidR="006532FC" w:rsidRDefault="006532FC">
      <w:r>
        <w:separator/>
      </w:r>
    </w:p>
  </w:footnote>
  <w:footnote w:type="continuationSeparator" w:id="0">
    <w:p w14:paraId="6AA3F9FD" w14:textId="77777777" w:rsidR="006532FC" w:rsidRDefault="0065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FA00" w14:textId="77777777"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3FA01" w14:textId="77777777" w:rsidR="00677C03" w:rsidRDefault="00677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FA02" w14:textId="77777777"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8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A3FA03" w14:textId="77777777" w:rsidR="00677C03" w:rsidRDefault="00677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3CAA" w14:textId="63815E30" w:rsidR="00282106" w:rsidRDefault="00282106" w:rsidP="0028210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2E19FE8" wp14:editId="7050B6C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41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F27031"/>
    <w:multiLevelType w:val="multilevel"/>
    <w:tmpl w:val="B7826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7352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9D299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E904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D6D30D8"/>
    <w:multiLevelType w:val="hybridMultilevel"/>
    <w:tmpl w:val="90C8F52A"/>
    <w:lvl w:ilvl="0" w:tplc="7EE217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E8713C0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3B4E1A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0631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AE5709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F1404BC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790E2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2">
    <w:nsid w:val="200B6DA2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13764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56C663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9C5306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9EB5CD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ABF28E9"/>
    <w:multiLevelType w:val="multilevel"/>
    <w:tmpl w:val="555E6F9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6"/>
      <w:numFmt w:val="decimal"/>
      <w:isLgl/>
      <w:lvlText w:val="%1.%2."/>
      <w:lvlJc w:val="left"/>
      <w:pPr>
        <w:ind w:left="180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8">
    <w:nsid w:val="2AC5035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AE020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B243173"/>
    <w:multiLevelType w:val="multilevel"/>
    <w:tmpl w:val="E54E7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A97F96"/>
    <w:multiLevelType w:val="hybridMultilevel"/>
    <w:tmpl w:val="E54E709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B9780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0C11EC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114775E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23F640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37C5EE4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4590AF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379B6ED8"/>
    <w:multiLevelType w:val="multilevel"/>
    <w:tmpl w:val="5E4CF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B5E4FCE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B9B611F"/>
    <w:multiLevelType w:val="multilevel"/>
    <w:tmpl w:val="D2581DCC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64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1">
    <w:nsid w:val="44CE47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2">
    <w:nsid w:val="4589508F"/>
    <w:multiLevelType w:val="hybridMultilevel"/>
    <w:tmpl w:val="972AC372"/>
    <w:lvl w:ilvl="0" w:tplc="48265E6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4C0F0F1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1BE208A"/>
    <w:multiLevelType w:val="hybridMultilevel"/>
    <w:tmpl w:val="9FC49E84"/>
    <w:lvl w:ilvl="0" w:tplc="203E3D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4C079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55308EC"/>
    <w:multiLevelType w:val="hybridMultilevel"/>
    <w:tmpl w:val="E7D2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22551D"/>
    <w:multiLevelType w:val="hybridMultilevel"/>
    <w:tmpl w:val="8EA6F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14166"/>
    <w:multiLevelType w:val="hybridMultilevel"/>
    <w:tmpl w:val="5E4CF63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E745C85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5FEC3A08"/>
    <w:multiLevelType w:val="hybridMultilevel"/>
    <w:tmpl w:val="C69E591A"/>
    <w:lvl w:ilvl="0" w:tplc="DEAC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3B510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49B53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7903B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69F058FD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0E42F68"/>
    <w:multiLevelType w:val="hybridMultilevel"/>
    <w:tmpl w:val="A998C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F676E3"/>
    <w:multiLevelType w:val="hybridMultilevel"/>
    <w:tmpl w:val="DEAE3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7"/>
  </w:num>
  <w:num w:numId="3">
    <w:abstractNumId w:val="1"/>
  </w:num>
  <w:num w:numId="4">
    <w:abstractNumId w:val="19"/>
  </w:num>
  <w:num w:numId="5">
    <w:abstractNumId w:val="15"/>
  </w:num>
  <w:num w:numId="6">
    <w:abstractNumId w:val="41"/>
  </w:num>
  <w:num w:numId="7">
    <w:abstractNumId w:val="13"/>
  </w:num>
  <w:num w:numId="8">
    <w:abstractNumId w:val="16"/>
  </w:num>
  <w:num w:numId="9">
    <w:abstractNumId w:val="27"/>
  </w:num>
  <w:num w:numId="10">
    <w:abstractNumId w:val="25"/>
  </w:num>
  <w:num w:numId="11">
    <w:abstractNumId w:val="11"/>
  </w:num>
  <w:num w:numId="12">
    <w:abstractNumId w:val="31"/>
  </w:num>
  <w:num w:numId="13">
    <w:abstractNumId w:val="38"/>
  </w:num>
  <w:num w:numId="14">
    <w:abstractNumId w:val="28"/>
  </w:num>
  <w:num w:numId="15">
    <w:abstractNumId w:val="8"/>
  </w:num>
  <w:num w:numId="16">
    <w:abstractNumId w:val="33"/>
  </w:num>
  <w:num w:numId="17">
    <w:abstractNumId w:val="2"/>
  </w:num>
  <w:num w:numId="18">
    <w:abstractNumId w:val="35"/>
  </w:num>
  <w:num w:numId="19">
    <w:abstractNumId w:val="21"/>
  </w:num>
  <w:num w:numId="20">
    <w:abstractNumId w:val="20"/>
  </w:num>
  <w:num w:numId="21">
    <w:abstractNumId w:val="4"/>
  </w:num>
  <w:num w:numId="22">
    <w:abstractNumId w:val="44"/>
  </w:num>
  <w:num w:numId="23">
    <w:abstractNumId w:val="24"/>
  </w:num>
  <w:num w:numId="24">
    <w:abstractNumId w:val="29"/>
  </w:num>
  <w:num w:numId="25">
    <w:abstractNumId w:val="14"/>
  </w:num>
  <w:num w:numId="26">
    <w:abstractNumId w:val="10"/>
  </w:num>
  <w:num w:numId="27">
    <w:abstractNumId w:val="0"/>
  </w:num>
  <w:num w:numId="28">
    <w:abstractNumId w:val="18"/>
  </w:num>
  <w:num w:numId="29">
    <w:abstractNumId w:val="3"/>
  </w:num>
  <w:num w:numId="30">
    <w:abstractNumId w:val="39"/>
  </w:num>
  <w:num w:numId="31">
    <w:abstractNumId w:val="9"/>
  </w:num>
  <w:num w:numId="32">
    <w:abstractNumId w:val="22"/>
  </w:num>
  <w:num w:numId="33">
    <w:abstractNumId w:val="42"/>
  </w:num>
  <w:num w:numId="34">
    <w:abstractNumId w:val="26"/>
  </w:num>
  <w:num w:numId="35">
    <w:abstractNumId w:val="12"/>
  </w:num>
  <w:num w:numId="36">
    <w:abstractNumId w:val="23"/>
  </w:num>
  <w:num w:numId="37">
    <w:abstractNumId w:val="43"/>
  </w:num>
  <w:num w:numId="38">
    <w:abstractNumId w:val="46"/>
  </w:num>
  <w:num w:numId="39">
    <w:abstractNumId w:val="45"/>
  </w:num>
  <w:num w:numId="40">
    <w:abstractNumId w:val="6"/>
  </w:num>
  <w:num w:numId="41">
    <w:abstractNumId w:val="32"/>
  </w:num>
  <w:num w:numId="42">
    <w:abstractNumId w:val="17"/>
  </w:num>
  <w:num w:numId="43">
    <w:abstractNumId w:val="40"/>
  </w:num>
  <w:num w:numId="44">
    <w:abstractNumId w:val="34"/>
  </w:num>
  <w:num w:numId="45">
    <w:abstractNumId w:val="30"/>
  </w:num>
  <w:num w:numId="46">
    <w:abstractNumId w:val="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3"/>
    <w:rsid w:val="000039A2"/>
    <w:rsid w:val="00003CC5"/>
    <w:rsid w:val="00014F28"/>
    <w:rsid w:val="00021070"/>
    <w:rsid w:val="00022D76"/>
    <w:rsid w:val="00022DAF"/>
    <w:rsid w:val="0002551D"/>
    <w:rsid w:val="0002576F"/>
    <w:rsid w:val="00032844"/>
    <w:rsid w:val="00034B04"/>
    <w:rsid w:val="00035856"/>
    <w:rsid w:val="00037940"/>
    <w:rsid w:val="000404EF"/>
    <w:rsid w:val="00040EA0"/>
    <w:rsid w:val="00060677"/>
    <w:rsid w:val="000633EC"/>
    <w:rsid w:val="00064A9E"/>
    <w:rsid w:val="000663DA"/>
    <w:rsid w:val="0006775A"/>
    <w:rsid w:val="00073395"/>
    <w:rsid w:val="00073516"/>
    <w:rsid w:val="00075450"/>
    <w:rsid w:val="00077789"/>
    <w:rsid w:val="00080CA6"/>
    <w:rsid w:val="0008200A"/>
    <w:rsid w:val="000830A8"/>
    <w:rsid w:val="00085BB0"/>
    <w:rsid w:val="0009384A"/>
    <w:rsid w:val="00094E97"/>
    <w:rsid w:val="00097219"/>
    <w:rsid w:val="00097517"/>
    <w:rsid w:val="000A595D"/>
    <w:rsid w:val="000B2D84"/>
    <w:rsid w:val="000B31FF"/>
    <w:rsid w:val="000B3B8E"/>
    <w:rsid w:val="000C0066"/>
    <w:rsid w:val="000D5A5A"/>
    <w:rsid w:val="000D691D"/>
    <w:rsid w:val="000F11DA"/>
    <w:rsid w:val="000F30C2"/>
    <w:rsid w:val="000F4F6B"/>
    <w:rsid w:val="001017E3"/>
    <w:rsid w:val="00101FEA"/>
    <w:rsid w:val="00102F3D"/>
    <w:rsid w:val="00105ABD"/>
    <w:rsid w:val="00105C98"/>
    <w:rsid w:val="00107211"/>
    <w:rsid w:val="001076D9"/>
    <w:rsid w:val="00114961"/>
    <w:rsid w:val="00115B1A"/>
    <w:rsid w:val="0012074D"/>
    <w:rsid w:val="00121BF4"/>
    <w:rsid w:val="00121E2B"/>
    <w:rsid w:val="00126485"/>
    <w:rsid w:val="00130116"/>
    <w:rsid w:val="00133326"/>
    <w:rsid w:val="00134D59"/>
    <w:rsid w:val="00137484"/>
    <w:rsid w:val="0014063F"/>
    <w:rsid w:val="00146132"/>
    <w:rsid w:val="001526D6"/>
    <w:rsid w:val="0015332E"/>
    <w:rsid w:val="00160E41"/>
    <w:rsid w:val="00162E08"/>
    <w:rsid w:val="001633D9"/>
    <w:rsid w:val="00166CC2"/>
    <w:rsid w:val="00167A6E"/>
    <w:rsid w:val="001707BC"/>
    <w:rsid w:val="001721E5"/>
    <w:rsid w:val="00174622"/>
    <w:rsid w:val="00174EF8"/>
    <w:rsid w:val="00176890"/>
    <w:rsid w:val="001776CA"/>
    <w:rsid w:val="0018112C"/>
    <w:rsid w:val="00181D8B"/>
    <w:rsid w:val="0019280E"/>
    <w:rsid w:val="001949A6"/>
    <w:rsid w:val="001A103C"/>
    <w:rsid w:val="001A15BE"/>
    <w:rsid w:val="001A24DB"/>
    <w:rsid w:val="001B320A"/>
    <w:rsid w:val="001B630D"/>
    <w:rsid w:val="001B736D"/>
    <w:rsid w:val="001B7A76"/>
    <w:rsid w:val="001C199F"/>
    <w:rsid w:val="001C1F97"/>
    <w:rsid w:val="001C2043"/>
    <w:rsid w:val="001D4410"/>
    <w:rsid w:val="001D56A8"/>
    <w:rsid w:val="001D6BCB"/>
    <w:rsid w:val="001E20F8"/>
    <w:rsid w:val="001E29AB"/>
    <w:rsid w:val="001E355E"/>
    <w:rsid w:val="001E4318"/>
    <w:rsid w:val="001E573B"/>
    <w:rsid w:val="001F1AC1"/>
    <w:rsid w:val="001F2FB8"/>
    <w:rsid w:val="001F6D8C"/>
    <w:rsid w:val="001F709E"/>
    <w:rsid w:val="002000F4"/>
    <w:rsid w:val="00200569"/>
    <w:rsid w:val="00200CCC"/>
    <w:rsid w:val="00202A3C"/>
    <w:rsid w:val="002035F5"/>
    <w:rsid w:val="00204E8B"/>
    <w:rsid w:val="00210CB5"/>
    <w:rsid w:val="00212456"/>
    <w:rsid w:val="0021651B"/>
    <w:rsid w:val="00217460"/>
    <w:rsid w:val="0022418B"/>
    <w:rsid w:val="002243AB"/>
    <w:rsid w:val="00226705"/>
    <w:rsid w:val="002273AF"/>
    <w:rsid w:val="002279FC"/>
    <w:rsid w:val="002319C6"/>
    <w:rsid w:val="00236560"/>
    <w:rsid w:val="0024196A"/>
    <w:rsid w:val="002561D9"/>
    <w:rsid w:val="00257397"/>
    <w:rsid w:val="002573FF"/>
    <w:rsid w:val="00257477"/>
    <w:rsid w:val="00263328"/>
    <w:rsid w:val="002663A3"/>
    <w:rsid w:val="00270DF2"/>
    <w:rsid w:val="00270E09"/>
    <w:rsid w:val="00275345"/>
    <w:rsid w:val="00275667"/>
    <w:rsid w:val="00275C1E"/>
    <w:rsid w:val="00276F2B"/>
    <w:rsid w:val="00282106"/>
    <w:rsid w:val="00283126"/>
    <w:rsid w:val="0028396A"/>
    <w:rsid w:val="00284E20"/>
    <w:rsid w:val="0028548A"/>
    <w:rsid w:val="00286036"/>
    <w:rsid w:val="002871AD"/>
    <w:rsid w:val="00290E56"/>
    <w:rsid w:val="002933B1"/>
    <w:rsid w:val="00293BDA"/>
    <w:rsid w:val="002A3E00"/>
    <w:rsid w:val="002A4027"/>
    <w:rsid w:val="002A4A2D"/>
    <w:rsid w:val="002A5662"/>
    <w:rsid w:val="002A6128"/>
    <w:rsid w:val="002A709B"/>
    <w:rsid w:val="002B10CF"/>
    <w:rsid w:val="002B14B8"/>
    <w:rsid w:val="002C01F7"/>
    <w:rsid w:val="002C2834"/>
    <w:rsid w:val="002C4A93"/>
    <w:rsid w:val="002C4ABB"/>
    <w:rsid w:val="002D274E"/>
    <w:rsid w:val="002D33BB"/>
    <w:rsid w:val="002D77BE"/>
    <w:rsid w:val="002E2A63"/>
    <w:rsid w:val="002E3255"/>
    <w:rsid w:val="002F18C5"/>
    <w:rsid w:val="002F2F0B"/>
    <w:rsid w:val="002F518A"/>
    <w:rsid w:val="00300ED4"/>
    <w:rsid w:val="0030413D"/>
    <w:rsid w:val="003051C8"/>
    <w:rsid w:val="00305D50"/>
    <w:rsid w:val="00311662"/>
    <w:rsid w:val="003120A0"/>
    <w:rsid w:val="00313261"/>
    <w:rsid w:val="00313270"/>
    <w:rsid w:val="00313BB0"/>
    <w:rsid w:val="0032307E"/>
    <w:rsid w:val="00324412"/>
    <w:rsid w:val="00325719"/>
    <w:rsid w:val="003261D1"/>
    <w:rsid w:val="00331BB2"/>
    <w:rsid w:val="00332FD9"/>
    <w:rsid w:val="0033460D"/>
    <w:rsid w:val="0033566D"/>
    <w:rsid w:val="00335B0D"/>
    <w:rsid w:val="00336A23"/>
    <w:rsid w:val="00340D82"/>
    <w:rsid w:val="00341DAA"/>
    <w:rsid w:val="00343090"/>
    <w:rsid w:val="0034395D"/>
    <w:rsid w:val="003479A5"/>
    <w:rsid w:val="003540D9"/>
    <w:rsid w:val="00354651"/>
    <w:rsid w:val="0035596B"/>
    <w:rsid w:val="00357DFF"/>
    <w:rsid w:val="00361516"/>
    <w:rsid w:val="003623B3"/>
    <w:rsid w:val="00370438"/>
    <w:rsid w:val="00372ABB"/>
    <w:rsid w:val="00385BF9"/>
    <w:rsid w:val="003943E5"/>
    <w:rsid w:val="0039780D"/>
    <w:rsid w:val="003A0BB0"/>
    <w:rsid w:val="003A4BB5"/>
    <w:rsid w:val="003B21A0"/>
    <w:rsid w:val="003B57E1"/>
    <w:rsid w:val="003C06E2"/>
    <w:rsid w:val="003D71D5"/>
    <w:rsid w:val="003E1D34"/>
    <w:rsid w:val="003E3DFB"/>
    <w:rsid w:val="003E5B1E"/>
    <w:rsid w:val="003E6006"/>
    <w:rsid w:val="003F1076"/>
    <w:rsid w:val="003F5DA5"/>
    <w:rsid w:val="003F731B"/>
    <w:rsid w:val="003F7B31"/>
    <w:rsid w:val="0040043A"/>
    <w:rsid w:val="004018A7"/>
    <w:rsid w:val="00404AE8"/>
    <w:rsid w:val="0040664F"/>
    <w:rsid w:val="00421512"/>
    <w:rsid w:val="004233DE"/>
    <w:rsid w:val="004267D5"/>
    <w:rsid w:val="00426AF8"/>
    <w:rsid w:val="004276C1"/>
    <w:rsid w:val="00436BDF"/>
    <w:rsid w:val="00436C05"/>
    <w:rsid w:val="004450AD"/>
    <w:rsid w:val="004462B2"/>
    <w:rsid w:val="00447923"/>
    <w:rsid w:val="00460728"/>
    <w:rsid w:val="00461CAE"/>
    <w:rsid w:val="00462BFA"/>
    <w:rsid w:val="0046403B"/>
    <w:rsid w:val="00465E13"/>
    <w:rsid w:val="00476CAD"/>
    <w:rsid w:val="00481063"/>
    <w:rsid w:val="00485BD7"/>
    <w:rsid w:val="00494940"/>
    <w:rsid w:val="00494DB6"/>
    <w:rsid w:val="004953D9"/>
    <w:rsid w:val="004A59CC"/>
    <w:rsid w:val="004A651B"/>
    <w:rsid w:val="004A6D52"/>
    <w:rsid w:val="004B0DF0"/>
    <w:rsid w:val="004B1E8E"/>
    <w:rsid w:val="004B589B"/>
    <w:rsid w:val="004C276D"/>
    <w:rsid w:val="004C2FBA"/>
    <w:rsid w:val="004D6992"/>
    <w:rsid w:val="004E0D25"/>
    <w:rsid w:val="004E323B"/>
    <w:rsid w:val="004F0361"/>
    <w:rsid w:val="004F4F34"/>
    <w:rsid w:val="004F5216"/>
    <w:rsid w:val="004F6628"/>
    <w:rsid w:val="005033BE"/>
    <w:rsid w:val="005066D7"/>
    <w:rsid w:val="005113E1"/>
    <w:rsid w:val="00513E80"/>
    <w:rsid w:val="00522D96"/>
    <w:rsid w:val="00526C1B"/>
    <w:rsid w:val="00535AEC"/>
    <w:rsid w:val="0053708F"/>
    <w:rsid w:val="00542218"/>
    <w:rsid w:val="0054454D"/>
    <w:rsid w:val="005524FF"/>
    <w:rsid w:val="005526E5"/>
    <w:rsid w:val="00553D4A"/>
    <w:rsid w:val="00555D89"/>
    <w:rsid w:val="00562387"/>
    <w:rsid w:val="0058455B"/>
    <w:rsid w:val="00585E02"/>
    <w:rsid w:val="00586698"/>
    <w:rsid w:val="00587340"/>
    <w:rsid w:val="00594F94"/>
    <w:rsid w:val="00597692"/>
    <w:rsid w:val="005A20F0"/>
    <w:rsid w:val="005A6997"/>
    <w:rsid w:val="005A776B"/>
    <w:rsid w:val="005B03D0"/>
    <w:rsid w:val="005B2059"/>
    <w:rsid w:val="005B21DB"/>
    <w:rsid w:val="005B7418"/>
    <w:rsid w:val="005C0933"/>
    <w:rsid w:val="005C44D4"/>
    <w:rsid w:val="005C582E"/>
    <w:rsid w:val="005D2C4E"/>
    <w:rsid w:val="005D41AF"/>
    <w:rsid w:val="005E2A7F"/>
    <w:rsid w:val="005E4B38"/>
    <w:rsid w:val="00600771"/>
    <w:rsid w:val="006113DE"/>
    <w:rsid w:val="006115AA"/>
    <w:rsid w:val="00613C8A"/>
    <w:rsid w:val="00616925"/>
    <w:rsid w:val="00620EF6"/>
    <w:rsid w:val="00621D64"/>
    <w:rsid w:val="00622C8D"/>
    <w:rsid w:val="00625685"/>
    <w:rsid w:val="00631219"/>
    <w:rsid w:val="00631927"/>
    <w:rsid w:val="00631A7A"/>
    <w:rsid w:val="006340BA"/>
    <w:rsid w:val="00637347"/>
    <w:rsid w:val="006432BE"/>
    <w:rsid w:val="00643EA1"/>
    <w:rsid w:val="00645CDF"/>
    <w:rsid w:val="006510E5"/>
    <w:rsid w:val="006532FC"/>
    <w:rsid w:val="00656366"/>
    <w:rsid w:val="00656466"/>
    <w:rsid w:val="006601B1"/>
    <w:rsid w:val="0066189E"/>
    <w:rsid w:val="00670C14"/>
    <w:rsid w:val="00674ED1"/>
    <w:rsid w:val="00677C03"/>
    <w:rsid w:val="00683C40"/>
    <w:rsid w:val="00687213"/>
    <w:rsid w:val="00694B98"/>
    <w:rsid w:val="00697DC4"/>
    <w:rsid w:val="006A1EAB"/>
    <w:rsid w:val="006A2842"/>
    <w:rsid w:val="006A2874"/>
    <w:rsid w:val="006A6AF3"/>
    <w:rsid w:val="006A78B7"/>
    <w:rsid w:val="006B242E"/>
    <w:rsid w:val="006B3D4B"/>
    <w:rsid w:val="006B4124"/>
    <w:rsid w:val="006B4576"/>
    <w:rsid w:val="006B7D39"/>
    <w:rsid w:val="006C22C9"/>
    <w:rsid w:val="006C4566"/>
    <w:rsid w:val="006D0E44"/>
    <w:rsid w:val="006D6418"/>
    <w:rsid w:val="006E0297"/>
    <w:rsid w:val="006E20EC"/>
    <w:rsid w:val="006E3870"/>
    <w:rsid w:val="006E5B1E"/>
    <w:rsid w:val="006E644B"/>
    <w:rsid w:val="006F5BB0"/>
    <w:rsid w:val="006F612B"/>
    <w:rsid w:val="0070751C"/>
    <w:rsid w:val="00711132"/>
    <w:rsid w:val="0071121B"/>
    <w:rsid w:val="007151D7"/>
    <w:rsid w:val="0071602F"/>
    <w:rsid w:val="00716467"/>
    <w:rsid w:val="00720BCC"/>
    <w:rsid w:val="00722110"/>
    <w:rsid w:val="007227E4"/>
    <w:rsid w:val="0072598C"/>
    <w:rsid w:val="0073318A"/>
    <w:rsid w:val="00734A4B"/>
    <w:rsid w:val="00740D23"/>
    <w:rsid w:val="00743264"/>
    <w:rsid w:val="007466BE"/>
    <w:rsid w:val="00747D5B"/>
    <w:rsid w:val="007515A0"/>
    <w:rsid w:val="0075575A"/>
    <w:rsid w:val="007568D5"/>
    <w:rsid w:val="007578C3"/>
    <w:rsid w:val="00761DA8"/>
    <w:rsid w:val="00763A33"/>
    <w:rsid w:val="00766C85"/>
    <w:rsid w:val="00770ECD"/>
    <w:rsid w:val="00775984"/>
    <w:rsid w:val="00780529"/>
    <w:rsid w:val="007839C5"/>
    <w:rsid w:val="00786364"/>
    <w:rsid w:val="00787D41"/>
    <w:rsid w:val="0079221A"/>
    <w:rsid w:val="0079705B"/>
    <w:rsid w:val="007A2BFD"/>
    <w:rsid w:val="007A420A"/>
    <w:rsid w:val="007A4328"/>
    <w:rsid w:val="007A4A16"/>
    <w:rsid w:val="007A6313"/>
    <w:rsid w:val="007A691C"/>
    <w:rsid w:val="007B0D77"/>
    <w:rsid w:val="007C01AF"/>
    <w:rsid w:val="007C31E6"/>
    <w:rsid w:val="007D3AEC"/>
    <w:rsid w:val="007D3D8F"/>
    <w:rsid w:val="007D65FB"/>
    <w:rsid w:val="007E1289"/>
    <w:rsid w:val="007E3E5B"/>
    <w:rsid w:val="007E433B"/>
    <w:rsid w:val="007E7BBF"/>
    <w:rsid w:val="007F5C99"/>
    <w:rsid w:val="0080415C"/>
    <w:rsid w:val="00810F0D"/>
    <w:rsid w:val="00821B9A"/>
    <w:rsid w:val="0082255D"/>
    <w:rsid w:val="0082525A"/>
    <w:rsid w:val="0082700E"/>
    <w:rsid w:val="00827356"/>
    <w:rsid w:val="008348D0"/>
    <w:rsid w:val="00834BAA"/>
    <w:rsid w:val="00834ECC"/>
    <w:rsid w:val="008374BC"/>
    <w:rsid w:val="008401C2"/>
    <w:rsid w:val="008403EB"/>
    <w:rsid w:val="00845B06"/>
    <w:rsid w:val="0085687C"/>
    <w:rsid w:val="00862D8F"/>
    <w:rsid w:val="0086640C"/>
    <w:rsid w:val="00871BD5"/>
    <w:rsid w:val="0087703B"/>
    <w:rsid w:val="00882043"/>
    <w:rsid w:val="0088401D"/>
    <w:rsid w:val="008847FE"/>
    <w:rsid w:val="00892698"/>
    <w:rsid w:val="00893D34"/>
    <w:rsid w:val="0089534A"/>
    <w:rsid w:val="008A072D"/>
    <w:rsid w:val="008A1E89"/>
    <w:rsid w:val="008A7D10"/>
    <w:rsid w:val="008B5E18"/>
    <w:rsid w:val="008C1781"/>
    <w:rsid w:val="008C304D"/>
    <w:rsid w:val="008D14D0"/>
    <w:rsid w:val="008D348D"/>
    <w:rsid w:val="008D4319"/>
    <w:rsid w:val="008D5588"/>
    <w:rsid w:val="008D6DEE"/>
    <w:rsid w:val="008D755A"/>
    <w:rsid w:val="008D7CED"/>
    <w:rsid w:val="008E1360"/>
    <w:rsid w:val="008E2FF1"/>
    <w:rsid w:val="008E4EC1"/>
    <w:rsid w:val="008E69E8"/>
    <w:rsid w:val="008F1EF7"/>
    <w:rsid w:val="008F5FC4"/>
    <w:rsid w:val="008F6004"/>
    <w:rsid w:val="008F6C33"/>
    <w:rsid w:val="0090090E"/>
    <w:rsid w:val="009134F0"/>
    <w:rsid w:val="0091430F"/>
    <w:rsid w:val="00921006"/>
    <w:rsid w:val="009226B9"/>
    <w:rsid w:val="00922CFB"/>
    <w:rsid w:val="00923A97"/>
    <w:rsid w:val="00924ACA"/>
    <w:rsid w:val="00927D47"/>
    <w:rsid w:val="00936379"/>
    <w:rsid w:val="00940B09"/>
    <w:rsid w:val="00941307"/>
    <w:rsid w:val="00941F3A"/>
    <w:rsid w:val="00944F4E"/>
    <w:rsid w:val="00947234"/>
    <w:rsid w:val="0095080E"/>
    <w:rsid w:val="00954E0D"/>
    <w:rsid w:val="0096134F"/>
    <w:rsid w:val="0096218F"/>
    <w:rsid w:val="0096344A"/>
    <w:rsid w:val="00963BB8"/>
    <w:rsid w:val="00963CB9"/>
    <w:rsid w:val="00967408"/>
    <w:rsid w:val="00977F62"/>
    <w:rsid w:val="009817A6"/>
    <w:rsid w:val="00984D84"/>
    <w:rsid w:val="009902AF"/>
    <w:rsid w:val="00990416"/>
    <w:rsid w:val="00990AEE"/>
    <w:rsid w:val="00991173"/>
    <w:rsid w:val="009936A4"/>
    <w:rsid w:val="00993743"/>
    <w:rsid w:val="009940CF"/>
    <w:rsid w:val="009A0647"/>
    <w:rsid w:val="009A1578"/>
    <w:rsid w:val="009A344D"/>
    <w:rsid w:val="009B312D"/>
    <w:rsid w:val="009B3288"/>
    <w:rsid w:val="009B5037"/>
    <w:rsid w:val="009B5613"/>
    <w:rsid w:val="009D05DD"/>
    <w:rsid w:val="009D33A5"/>
    <w:rsid w:val="009D3A34"/>
    <w:rsid w:val="009D52CE"/>
    <w:rsid w:val="009E5CBA"/>
    <w:rsid w:val="009F0207"/>
    <w:rsid w:val="009F08A3"/>
    <w:rsid w:val="009F3900"/>
    <w:rsid w:val="009F5F21"/>
    <w:rsid w:val="009F60BC"/>
    <w:rsid w:val="00A00081"/>
    <w:rsid w:val="00A01BCE"/>
    <w:rsid w:val="00A01CE4"/>
    <w:rsid w:val="00A021FA"/>
    <w:rsid w:val="00A06E5C"/>
    <w:rsid w:val="00A137E6"/>
    <w:rsid w:val="00A13957"/>
    <w:rsid w:val="00A15825"/>
    <w:rsid w:val="00A1641C"/>
    <w:rsid w:val="00A16EB8"/>
    <w:rsid w:val="00A23A8D"/>
    <w:rsid w:val="00A31BBC"/>
    <w:rsid w:val="00A32F96"/>
    <w:rsid w:val="00A33B4A"/>
    <w:rsid w:val="00A352E5"/>
    <w:rsid w:val="00A36C48"/>
    <w:rsid w:val="00A42371"/>
    <w:rsid w:val="00A44EBB"/>
    <w:rsid w:val="00A45DA7"/>
    <w:rsid w:val="00A50B55"/>
    <w:rsid w:val="00A5260D"/>
    <w:rsid w:val="00A536F7"/>
    <w:rsid w:val="00A53A36"/>
    <w:rsid w:val="00A546B4"/>
    <w:rsid w:val="00A6150D"/>
    <w:rsid w:val="00A648B5"/>
    <w:rsid w:val="00A67DA4"/>
    <w:rsid w:val="00A76BEF"/>
    <w:rsid w:val="00A76E3C"/>
    <w:rsid w:val="00A810FF"/>
    <w:rsid w:val="00A816A6"/>
    <w:rsid w:val="00A83495"/>
    <w:rsid w:val="00A83F97"/>
    <w:rsid w:val="00A91477"/>
    <w:rsid w:val="00A923FA"/>
    <w:rsid w:val="00A94A0A"/>
    <w:rsid w:val="00A975F8"/>
    <w:rsid w:val="00A97663"/>
    <w:rsid w:val="00AA0E5C"/>
    <w:rsid w:val="00AB0ED0"/>
    <w:rsid w:val="00AB4240"/>
    <w:rsid w:val="00AB5405"/>
    <w:rsid w:val="00AB5B55"/>
    <w:rsid w:val="00AC139D"/>
    <w:rsid w:val="00AC2C39"/>
    <w:rsid w:val="00AC52CC"/>
    <w:rsid w:val="00AD2DE2"/>
    <w:rsid w:val="00AD42E0"/>
    <w:rsid w:val="00AD4EEE"/>
    <w:rsid w:val="00AD73B9"/>
    <w:rsid w:val="00AE16D0"/>
    <w:rsid w:val="00AE23BA"/>
    <w:rsid w:val="00AE2A47"/>
    <w:rsid w:val="00AE4066"/>
    <w:rsid w:val="00AE5E06"/>
    <w:rsid w:val="00AE65CA"/>
    <w:rsid w:val="00AE6B20"/>
    <w:rsid w:val="00AE78BC"/>
    <w:rsid w:val="00AE7BE5"/>
    <w:rsid w:val="00AF6EA6"/>
    <w:rsid w:val="00AF7F0D"/>
    <w:rsid w:val="00B003AF"/>
    <w:rsid w:val="00B04A45"/>
    <w:rsid w:val="00B07419"/>
    <w:rsid w:val="00B12C33"/>
    <w:rsid w:val="00B151A2"/>
    <w:rsid w:val="00B242EA"/>
    <w:rsid w:val="00B2592D"/>
    <w:rsid w:val="00B27B4C"/>
    <w:rsid w:val="00B3285A"/>
    <w:rsid w:val="00B3660E"/>
    <w:rsid w:val="00B40D89"/>
    <w:rsid w:val="00B44B60"/>
    <w:rsid w:val="00B468C1"/>
    <w:rsid w:val="00B50579"/>
    <w:rsid w:val="00B54B7F"/>
    <w:rsid w:val="00B61217"/>
    <w:rsid w:val="00B667AD"/>
    <w:rsid w:val="00B700B7"/>
    <w:rsid w:val="00B70FE2"/>
    <w:rsid w:val="00B7126B"/>
    <w:rsid w:val="00B7232E"/>
    <w:rsid w:val="00B75141"/>
    <w:rsid w:val="00B76185"/>
    <w:rsid w:val="00B76687"/>
    <w:rsid w:val="00B767B5"/>
    <w:rsid w:val="00B8255F"/>
    <w:rsid w:val="00B83FA2"/>
    <w:rsid w:val="00B84BA7"/>
    <w:rsid w:val="00B856BE"/>
    <w:rsid w:val="00B8600E"/>
    <w:rsid w:val="00B91893"/>
    <w:rsid w:val="00B92B4D"/>
    <w:rsid w:val="00B9488B"/>
    <w:rsid w:val="00B951E1"/>
    <w:rsid w:val="00B96CBF"/>
    <w:rsid w:val="00BA2CB2"/>
    <w:rsid w:val="00BA30C5"/>
    <w:rsid w:val="00BA7BD4"/>
    <w:rsid w:val="00BB0DDB"/>
    <w:rsid w:val="00BB1826"/>
    <w:rsid w:val="00BB2A08"/>
    <w:rsid w:val="00BB5070"/>
    <w:rsid w:val="00BB7E6D"/>
    <w:rsid w:val="00BB7EB5"/>
    <w:rsid w:val="00BC51A2"/>
    <w:rsid w:val="00BC5C42"/>
    <w:rsid w:val="00BD19CB"/>
    <w:rsid w:val="00BD4DF8"/>
    <w:rsid w:val="00BE0FC0"/>
    <w:rsid w:val="00BE21D0"/>
    <w:rsid w:val="00BE2A9A"/>
    <w:rsid w:val="00BE4403"/>
    <w:rsid w:val="00BE616B"/>
    <w:rsid w:val="00BE6B64"/>
    <w:rsid w:val="00BF0ED5"/>
    <w:rsid w:val="00BF1366"/>
    <w:rsid w:val="00BF1822"/>
    <w:rsid w:val="00C04BB5"/>
    <w:rsid w:val="00C14715"/>
    <w:rsid w:val="00C15635"/>
    <w:rsid w:val="00C23A17"/>
    <w:rsid w:val="00C25CA0"/>
    <w:rsid w:val="00C27FD4"/>
    <w:rsid w:val="00C31414"/>
    <w:rsid w:val="00C35642"/>
    <w:rsid w:val="00C356EC"/>
    <w:rsid w:val="00C4092C"/>
    <w:rsid w:val="00C40974"/>
    <w:rsid w:val="00C419C1"/>
    <w:rsid w:val="00C426C5"/>
    <w:rsid w:val="00C44DB4"/>
    <w:rsid w:val="00C45CFE"/>
    <w:rsid w:val="00C478F7"/>
    <w:rsid w:val="00C50414"/>
    <w:rsid w:val="00C51898"/>
    <w:rsid w:val="00C531C6"/>
    <w:rsid w:val="00C53534"/>
    <w:rsid w:val="00C55236"/>
    <w:rsid w:val="00C645DA"/>
    <w:rsid w:val="00C65FC2"/>
    <w:rsid w:val="00C763BF"/>
    <w:rsid w:val="00C84AE5"/>
    <w:rsid w:val="00C867B8"/>
    <w:rsid w:val="00C900C3"/>
    <w:rsid w:val="00C9178B"/>
    <w:rsid w:val="00C91DE3"/>
    <w:rsid w:val="00C957D5"/>
    <w:rsid w:val="00CA3F6C"/>
    <w:rsid w:val="00CA5AB2"/>
    <w:rsid w:val="00CB1652"/>
    <w:rsid w:val="00CB436E"/>
    <w:rsid w:val="00CB67A7"/>
    <w:rsid w:val="00CC2AA1"/>
    <w:rsid w:val="00CC47AF"/>
    <w:rsid w:val="00CD037E"/>
    <w:rsid w:val="00CD1453"/>
    <w:rsid w:val="00CD3F08"/>
    <w:rsid w:val="00CD47A8"/>
    <w:rsid w:val="00CD6A29"/>
    <w:rsid w:val="00CE5662"/>
    <w:rsid w:val="00CE74C7"/>
    <w:rsid w:val="00CF0CBB"/>
    <w:rsid w:val="00CF1E9A"/>
    <w:rsid w:val="00CF5AE5"/>
    <w:rsid w:val="00D003C0"/>
    <w:rsid w:val="00D009EC"/>
    <w:rsid w:val="00D07080"/>
    <w:rsid w:val="00D07B2C"/>
    <w:rsid w:val="00D20B5A"/>
    <w:rsid w:val="00D33020"/>
    <w:rsid w:val="00D3374E"/>
    <w:rsid w:val="00D33875"/>
    <w:rsid w:val="00D340BB"/>
    <w:rsid w:val="00D36C49"/>
    <w:rsid w:val="00D439B7"/>
    <w:rsid w:val="00D43D9B"/>
    <w:rsid w:val="00D44F28"/>
    <w:rsid w:val="00D5145F"/>
    <w:rsid w:val="00D528C7"/>
    <w:rsid w:val="00D535C2"/>
    <w:rsid w:val="00D537C2"/>
    <w:rsid w:val="00D53B35"/>
    <w:rsid w:val="00D608B8"/>
    <w:rsid w:val="00D60D40"/>
    <w:rsid w:val="00D61DE2"/>
    <w:rsid w:val="00D62BEB"/>
    <w:rsid w:val="00D63C9A"/>
    <w:rsid w:val="00D65A71"/>
    <w:rsid w:val="00D679D4"/>
    <w:rsid w:val="00D70956"/>
    <w:rsid w:val="00D71530"/>
    <w:rsid w:val="00D7160F"/>
    <w:rsid w:val="00D71B53"/>
    <w:rsid w:val="00D71C7E"/>
    <w:rsid w:val="00D73AE9"/>
    <w:rsid w:val="00D77A80"/>
    <w:rsid w:val="00D8258B"/>
    <w:rsid w:val="00D84DBC"/>
    <w:rsid w:val="00D91321"/>
    <w:rsid w:val="00D949B9"/>
    <w:rsid w:val="00D94F1D"/>
    <w:rsid w:val="00D96460"/>
    <w:rsid w:val="00DA7485"/>
    <w:rsid w:val="00DB1BB6"/>
    <w:rsid w:val="00DB7EA3"/>
    <w:rsid w:val="00DC1D86"/>
    <w:rsid w:val="00DC4A76"/>
    <w:rsid w:val="00DC55B8"/>
    <w:rsid w:val="00DC5E1E"/>
    <w:rsid w:val="00DC79B4"/>
    <w:rsid w:val="00DD0F7B"/>
    <w:rsid w:val="00DD3F76"/>
    <w:rsid w:val="00DD412B"/>
    <w:rsid w:val="00DE3A21"/>
    <w:rsid w:val="00DE5001"/>
    <w:rsid w:val="00DE7A77"/>
    <w:rsid w:val="00DF1269"/>
    <w:rsid w:val="00DF16E9"/>
    <w:rsid w:val="00DF1D56"/>
    <w:rsid w:val="00DF52D3"/>
    <w:rsid w:val="00E0149F"/>
    <w:rsid w:val="00E065A4"/>
    <w:rsid w:val="00E10795"/>
    <w:rsid w:val="00E13630"/>
    <w:rsid w:val="00E20662"/>
    <w:rsid w:val="00E21CF1"/>
    <w:rsid w:val="00E21E5A"/>
    <w:rsid w:val="00E25F46"/>
    <w:rsid w:val="00E31785"/>
    <w:rsid w:val="00E31CEE"/>
    <w:rsid w:val="00E45307"/>
    <w:rsid w:val="00E46CCD"/>
    <w:rsid w:val="00E501F4"/>
    <w:rsid w:val="00E54402"/>
    <w:rsid w:val="00E572F9"/>
    <w:rsid w:val="00E57A16"/>
    <w:rsid w:val="00E62655"/>
    <w:rsid w:val="00E65904"/>
    <w:rsid w:val="00E66C94"/>
    <w:rsid w:val="00E70BAC"/>
    <w:rsid w:val="00E74C35"/>
    <w:rsid w:val="00E7556C"/>
    <w:rsid w:val="00E76C77"/>
    <w:rsid w:val="00E76E8F"/>
    <w:rsid w:val="00E824B6"/>
    <w:rsid w:val="00E82E15"/>
    <w:rsid w:val="00E8688E"/>
    <w:rsid w:val="00E869AE"/>
    <w:rsid w:val="00E86B53"/>
    <w:rsid w:val="00E908AC"/>
    <w:rsid w:val="00E948FD"/>
    <w:rsid w:val="00EA006E"/>
    <w:rsid w:val="00EA3369"/>
    <w:rsid w:val="00EA6431"/>
    <w:rsid w:val="00EB7453"/>
    <w:rsid w:val="00EC009E"/>
    <w:rsid w:val="00EC066B"/>
    <w:rsid w:val="00EC08B7"/>
    <w:rsid w:val="00EC0B0C"/>
    <w:rsid w:val="00EC0B68"/>
    <w:rsid w:val="00EC32BA"/>
    <w:rsid w:val="00EC338C"/>
    <w:rsid w:val="00EC44E8"/>
    <w:rsid w:val="00EC559E"/>
    <w:rsid w:val="00ED033A"/>
    <w:rsid w:val="00ED41A8"/>
    <w:rsid w:val="00ED556E"/>
    <w:rsid w:val="00ED6719"/>
    <w:rsid w:val="00EE3D40"/>
    <w:rsid w:val="00EE4117"/>
    <w:rsid w:val="00EE776C"/>
    <w:rsid w:val="00EE7B86"/>
    <w:rsid w:val="00EF59D8"/>
    <w:rsid w:val="00F02563"/>
    <w:rsid w:val="00F040FE"/>
    <w:rsid w:val="00F07416"/>
    <w:rsid w:val="00F07598"/>
    <w:rsid w:val="00F101A4"/>
    <w:rsid w:val="00F10A7B"/>
    <w:rsid w:val="00F1307E"/>
    <w:rsid w:val="00F13C93"/>
    <w:rsid w:val="00F141B0"/>
    <w:rsid w:val="00F165DD"/>
    <w:rsid w:val="00F2571F"/>
    <w:rsid w:val="00F25A18"/>
    <w:rsid w:val="00F304D0"/>
    <w:rsid w:val="00F33124"/>
    <w:rsid w:val="00F33F74"/>
    <w:rsid w:val="00F351AB"/>
    <w:rsid w:val="00F435DE"/>
    <w:rsid w:val="00F44B1D"/>
    <w:rsid w:val="00F456B2"/>
    <w:rsid w:val="00F47402"/>
    <w:rsid w:val="00F54402"/>
    <w:rsid w:val="00F54F74"/>
    <w:rsid w:val="00F60FC2"/>
    <w:rsid w:val="00F74C60"/>
    <w:rsid w:val="00F75256"/>
    <w:rsid w:val="00F809CC"/>
    <w:rsid w:val="00F84910"/>
    <w:rsid w:val="00F906AD"/>
    <w:rsid w:val="00FA68E7"/>
    <w:rsid w:val="00FA7A01"/>
    <w:rsid w:val="00FB111C"/>
    <w:rsid w:val="00FC16EF"/>
    <w:rsid w:val="00FC3A3F"/>
    <w:rsid w:val="00FD3451"/>
    <w:rsid w:val="00FD5261"/>
    <w:rsid w:val="00FD6030"/>
    <w:rsid w:val="00FD7D66"/>
    <w:rsid w:val="00FE3489"/>
    <w:rsid w:val="00FF0048"/>
    <w:rsid w:val="00FF2AAF"/>
    <w:rsid w:val="00FF6E2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A3F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53D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953D9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53D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4953D9"/>
    <w:pPr>
      <w:spacing w:before="75" w:after="75"/>
    </w:pPr>
    <w:rPr>
      <w:sz w:val="28"/>
    </w:rPr>
  </w:style>
  <w:style w:type="paragraph" w:customStyle="1" w:styleId="naisf">
    <w:name w:val="naisf"/>
    <w:basedOn w:val="Normal"/>
    <w:rsid w:val="004953D9"/>
    <w:pPr>
      <w:spacing w:before="75" w:after="75"/>
      <w:ind w:firstLine="375"/>
      <w:jc w:val="both"/>
    </w:pPr>
    <w:rPr>
      <w:sz w:val="28"/>
    </w:rPr>
  </w:style>
  <w:style w:type="paragraph" w:styleId="PlainText">
    <w:name w:val="Plain Text"/>
    <w:basedOn w:val="Normal"/>
    <w:rsid w:val="004953D9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953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53D9"/>
  </w:style>
  <w:style w:type="paragraph" w:styleId="BodyText">
    <w:name w:val="Body Text"/>
    <w:basedOn w:val="Normal"/>
    <w:rsid w:val="004953D9"/>
    <w:pPr>
      <w:jc w:val="center"/>
    </w:pPr>
    <w:rPr>
      <w:b/>
      <w:sz w:val="26"/>
      <w:szCs w:val="20"/>
    </w:rPr>
  </w:style>
  <w:style w:type="paragraph" w:styleId="BodyText2">
    <w:name w:val="Body Text 2"/>
    <w:basedOn w:val="Normal"/>
    <w:rsid w:val="004953D9"/>
    <w:pPr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4953D9"/>
    <w:pPr>
      <w:ind w:firstLine="720"/>
      <w:jc w:val="both"/>
    </w:pPr>
    <w:rPr>
      <w:sz w:val="28"/>
      <w:szCs w:val="28"/>
    </w:rPr>
  </w:style>
  <w:style w:type="character" w:styleId="CommentReference">
    <w:name w:val="annotation reference"/>
    <w:semiHidden/>
    <w:rsid w:val="00562387"/>
    <w:rPr>
      <w:sz w:val="16"/>
      <w:szCs w:val="16"/>
    </w:rPr>
  </w:style>
  <w:style w:type="paragraph" w:styleId="CommentText">
    <w:name w:val="annotation text"/>
    <w:basedOn w:val="Normal"/>
    <w:semiHidden/>
    <w:rsid w:val="00562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2387"/>
    <w:rPr>
      <w:b/>
      <w:bCs/>
    </w:rPr>
  </w:style>
  <w:style w:type="paragraph" w:customStyle="1" w:styleId="CharChar">
    <w:name w:val="Char Char"/>
    <w:basedOn w:val="Normal"/>
    <w:rsid w:val="00F47402"/>
    <w:pPr>
      <w:spacing w:before="40"/>
    </w:pPr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rsid w:val="00FD52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uiPriority w:val="22"/>
    <w:qFormat/>
    <w:rsid w:val="00DC1D86"/>
    <w:rPr>
      <w:b/>
      <w:bCs/>
    </w:rPr>
  </w:style>
  <w:style w:type="character" w:styleId="FollowedHyperlink">
    <w:name w:val="FollowedHyperlink"/>
    <w:uiPriority w:val="99"/>
    <w:semiHidden/>
    <w:unhideWhenUsed/>
    <w:rsid w:val="00F351A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C3A3F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3479A5"/>
  </w:style>
  <w:style w:type="character" w:customStyle="1" w:styleId="apple-converted-space">
    <w:name w:val="apple-converted-space"/>
    <w:basedOn w:val="DefaultParagraphFont"/>
    <w:rsid w:val="00E45307"/>
  </w:style>
  <w:style w:type="paragraph" w:styleId="ListParagraph">
    <w:name w:val="List Paragraph"/>
    <w:basedOn w:val="Normal"/>
    <w:uiPriority w:val="34"/>
    <w:qFormat/>
    <w:rsid w:val="00FF2AAF"/>
    <w:pPr>
      <w:ind w:left="720"/>
      <w:contextualSpacing/>
    </w:pPr>
  </w:style>
  <w:style w:type="paragraph" w:styleId="NoSpacing">
    <w:name w:val="No Spacing"/>
    <w:uiPriority w:val="1"/>
    <w:qFormat/>
    <w:rsid w:val="008847F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53D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953D9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53D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4953D9"/>
    <w:pPr>
      <w:spacing w:before="75" w:after="75"/>
    </w:pPr>
    <w:rPr>
      <w:sz w:val="28"/>
    </w:rPr>
  </w:style>
  <w:style w:type="paragraph" w:customStyle="1" w:styleId="naisf">
    <w:name w:val="naisf"/>
    <w:basedOn w:val="Normal"/>
    <w:rsid w:val="004953D9"/>
    <w:pPr>
      <w:spacing w:before="75" w:after="75"/>
      <w:ind w:firstLine="375"/>
      <w:jc w:val="both"/>
    </w:pPr>
    <w:rPr>
      <w:sz w:val="28"/>
    </w:rPr>
  </w:style>
  <w:style w:type="paragraph" w:styleId="PlainText">
    <w:name w:val="Plain Text"/>
    <w:basedOn w:val="Normal"/>
    <w:rsid w:val="004953D9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953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53D9"/>
  </w:style>
  <w:style w:type="paragraph" w:styleId="BodyText">
    <w:name w:val="Body Text"/>
    <w:basedOn w:val="Normal"/>
    <w:rsid w:val="004953D9"/>
    <w:pPr>
      <w:jc w:val="center"/>
    </w:pPr>
    <w:rPr>
      <w:b/>
      <w:sz w:val="26"/>
      <w:szCs w:val="20"/>
    </w:rPr>
  </w:style>
  <w:style w:type="paragraph" w:styleId="BodyText2">
    <w:name w:val="Body Text 2"/>
    <w:basedOn w:val="Normal"/>
    <w:rsid w:val="004953D9"/>
    <w:pPr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4953D9"/>
    <w:pPr>
      <w:ind w:firstLine="720"/>
      <w:jc w:val="both"/>
    </w:pPr>
    <w:rPr>
      <w:sz w:val="28"/>
      <w:szCs w:val="28"/>
    </w:rPr>
  </w:style>
  <w:style w:type="character" w:styleId="CommentReference">
    <w:name w:val="annotation reference"/>
    <w:semiHidden/>
    <w:rsid w:val="00562387"/>
    <w:rPr>
      <w:sz w:val="16"/>
      <w:szCs w:val="16"/>
    </w:rPr>
  </w:style>
  <w:style w:type="paragraph" w:styleId="CommentText">
    <w:name w:val="annotation text"/>
    <w:basedOn w:val="Normal"/>
    <w:semiHidden/>
    <w:rsid w:val="00562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2387"/>
    <w:rPr>
      <w:b/>
      <w:bCs/>
    </w:rPr>
  </w:style>
  <w:style w:type="paragraph" w:customStyle="1" w:styleId="CharChar">
    <w:name w:val="Char Char"/>
    <w:basedOn w:val="Normal"/>
    <w:rsid w:val="00F47402"/>
    <w:pPr>
      <w:spacing w:before="40"/>
    </w:pPr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rsid w:val="00FD52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uiPriority w:val="22"/>
    <w:qFormat/>
    <w:rsid w:val="00DC1D86"/>
    <w:rPr>
      <w:b/>
      <w:bCs/>
    </w:rPr>
  </w:style>
  <w:style w:type="character" w:styleId="FollowedHyperlink">
    <w:name w:val="FollowedHyperlink"/>
    <w:uiPriority w:val="99"/>
    <w:semiHidden/>
    <w:unhideWhenUsed/>
    <w:rsid w:val="00F351A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C3A3F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3479A5"/>
  </w:style>
  <w:style w:type="character" w:customStyle="1" w:styleId="apple-converted-space">
    <w:name w:val="apple-converted-space"/>
    <w:basedOn w:val="DefaultParagraphFont"/>
    <w:rsid w:val="00E45307"/>
  </w:style>
  <w:style w:type="paragraph" w:styleId="ListParagraph">
    <w:name w:val="List Paragraph"/>
    <w:basedOn w:val="Normal"/>
    <w:uiPriority w:val="34"/>
    <w:qFormat/>
    <w:rsid w:val="00FF2AAF"/>
    <w:pPr>
      <w:ind w:left="720"/>
      <w:contextualSpacing/>
    </w:pPr>
  </w:style>
  <w:style w:type="paragraph" w:styleId="NoSpacing">
    <w:name w:val="No Spacing"/>
    <w:uiPriority w:val="1"/>
    <w:qFormat/>
    <w:rsid w:val="008847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3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6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8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65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13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499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2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5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49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7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0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14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2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3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8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9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4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3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5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2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6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91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9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1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2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8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8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E6FF-1F9F-4ED2-A2E4-F30CCE38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2009.gada 31.marta noteikumos Nr.273 „Latvijas un Šveices sadarbības programmas vadības nodrošināšanas kārtība”</vt:lpstr>
      <vt:lpstr>Grozījumi Ministru kabineta 2010.gada 10.augusta noteikumos Nr.740 „Kārtība, kādā ziņo par Eiropas Savienības struktūrfondu un Kohēzijas fonda ieviešanā konstatētajām neatbilstībām, pieņem lēmumu par piešķirtā finansējuma izlietojumu un atgūst neatbilstoš</vt:lpstr>
    </vt:vector>
  </TitlesOfParts>
  <Company>Finanšu ministrija</Company>
  <LinksUpToDate>false</LinksUpToDate>
  <CharactersWithSpaces>747</CharactersWithSpaces>
  <SharedDoc>false</SharedDoc>
  <HLinks>
    <vt:vector size="18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http://eur-lex.europa.eu/LexUriServ/LexUriServ.do?uri=CONSLEG:2006R1080:20090610:LV:HTML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http://eur-lex.europa.eu/LexUriServ/LexUriServ.do?uri=CONSLEG:2006R1083:20070101:LV:HTML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http://eur-lex.europa.eu/LexUriServ/LexUriServ.do?uri=OJ:L:2007:045:0003:0115:LV:PDF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31.marta noteikumos Nr.273 „Latvijas un Šveices sadarbības programmas vadības nodrošināšanas kārtība”</dc:title>
  <dc:subject>MK noteikumu projekts</dc:subject>
  <dc:creator>J.Kapilova</dc:creator>
  <dc:description>jekaterina.kapilova@fm.gov.lv_x000d_
tālr.: 67083888</dc:description>
  <cp:lastModifiedBy>Leontīne Babkina</cp:lastModifiedBy>
  <cp:revision>40</cp:revision>
  <cp:lastPrinted>2013-10-03T08:45:00Z</cp:lastPrinted>
  <dcterms:created xsi:type="dcterms:W3CDTF">2013-03-06T08:05:00Z</dcterms:created>
  <dcterms:modified xsi:type="dcterms:W3CDTF">2013-11-01T07:49:00Z</dcterms:modified>
</cp:coreProperties>
</file>