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5FB73" w14:textId="77777777" w:rsidR="0084707D" w:rsidRDefault="004407F1" w:rsidP="006F43EA">
      <w:pPr>
        <w:widowControl w:val="0"/>
        <w:jc w:val="right"/>
        <w:rPr>
          <w:sz w:val="28"/>
        </w:rPr>
      </w:pPr>
      <w:r>
        <w:rPr>
          <w:sz w:val="28"/>
        </w:rPr>
        <w:t>Pielikums</w:t>
      </w:r>
    </w:p>
    <w:p w14:paraId="7CF5FB74" w14:textId="77777777" w:rsidR="004B686C" w:rsidRDefault="004407F1" w:rsidP="006F43EA">
      <w:pPr>
        <w:widowControl w:val="0"/>
        <w:jc w:val="right"/>
        <w:rPr>
          <w:sz w:val="28"/>
        </w:rPr>
      </w:pPr>
      <w:r>
        <w:rPr>
          <w:sz w:val="28"/>
        </w:rPr>
        <w:t>Ministru kabineta</w:t>
      </w:r>
    </w:p>
    <w:p w14:paraId="202E75E5" w14:textId="58388773" w:rsidR="006F43EA" w:rsidRPr="00D64AB0" w:rsidRDefault="006F43EA" w:rsidP="006F43EA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391124">
        <w:rPr>
          <w:sz w:val="28"/>
          <w:szCs w:val="28"/>
        </w:rPr>
        <w:t>10.septembr</w:t>
      </w:r>
      <w:r w:rsidR="00391124">
        <w:rPr>
          <w:sz w:val="28"/>
          <w:szCs w:val="28"/>
        </w:rPr>
        <w:t>a</w:t>
      </w:r>
    </w:p>
    <w:p w14:paraId="316D9E78" w14:textId="3A6C74CD" w:rsidR="006F43EA" w:rsidRPr="00D64AB0" w:rsidRDefault="006F43EA" w:rsidP="006F43EA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391124">
        <w:rPr>
          <w:sz w:val="28"/>
          <w:szCs w:val="28"/>
        </w:rPr>
        <w:t>778</w:t>
      </w:r>
      <w:bookmarkStart w:id="0" w:name="_GoBack"/>
      <w:bookmarkEnd w:id="0"/>
    </w:p>
    <w:p w14:paraId="7CF5FB77" w14:textId="77777777" w:rsidR="003B2BCB" w:rsidRDefault="003B2BCB" w:rsidP="006F43EA">
      <w:pPr>
        <w:widowControl w:val="0"/>
        <w:jc w:val="right"/>
        <w:rPr>
          <w:sz w:val="28"/>
        </w:rPr>
      </w:pPr>
    </w:p>
    <w:p w14:paraId="7CF5FB78" w14:textId="77777777" w:rsidR="004407F1" w:rsidRPr="004407F1" w:rsidRDefault="004407F1" w:rsidP="006F43EA">
      <w:pPr>
        <w:jc w:val="center"/>
        <w:rPr>
          <w:b/>
          <w:bCs/>
          <w:sz w:val="28"/>
          <w:szCs w:val="28"/>
        </w:rPr>
      </w:pPr>
      <w:r w:rsidRPr="00491625">
        <w:rPr>
          <w:b/>
          <w:bCs/>
          <w:sz w:val="28"/>
          <w:szCs w:val="28"/>
        </w:rPr>
        <w:t>Valsts ieņēmumu dienesta maksas pakalpojumu cenrādi</w:t>
      </w:r>
      <w:r>
        <w:rPr>
          <w:b/>
          <w:bCs/>
          <w:sz w:val="28"/>
          <w:szCs w:val="28"/>
        </w:rPr>
        <w:t>s</w:t>
      </w:r>
    </w:p>
    <w:p w14:paraId="7CF5FB79" w14:textId="77777777" w:rsidR="004407F1" w:rsidRPr="006632FD" w:rsidRDefault="004407F1" w:rsidP="006F43EA">
      <w:pPr>
        <w:widowControl w:val="0"/>
        <w:jc w:val="right"/>
        <w:rPr>
          <w:b/>
          <w:szCs w:val="28"/>
        </w:rPr>
      </w:pP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851"/>
        <w:gridCol w:w="811"/>
        <w:gridCol w:w="748"/>
      </w:tblGrid>
      <w:tr w:rsidR="00BA261F" w:rsidRPr="00EE40F1" w14:paraId="7CF5FB83" w14:textId="77777777" w:rsidTr="00EE40F1">
        <w:trPr>
          <w:trHeight w:val="365"/>
        </w:trPr>
        <w:tc>
          <w:tcPr>
            <w:tcW w:w="567" w:type="dxa"/>
            <w:vAlign w:val="center"/>
          </w:tcPr>
          <w:p w14:paraId="7CF5FB7A" w14:textId="1DA6F185" w:rsidR="00BA261F" w:rsidRPr="00EE40F1" w:rsidRDefault="00C922B8" w:rsidP="00EE40F1">
            <w:pPr>
              <w:jc w:val="center"/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Nr.</w:t>
            </w:r>
            <w:r w:rsidR="00EE40F1" w:rsidRPr="00EE40F1">
              <w:rPr>
                <w:snapToGrid w:val="0"/>
                <w:color w:val="000000"/>
              </w:rPr>
              <w:br/>
              <w:t>p.k.</w:t>
            </w:r>
          </w:p>
        </w:tc>
        <w:tc>
          <w:tcPr>
            <w:tcW w:w="4820" w:type="dxa"/>
            <w:vAlign w:val="center"/>
          </w:tcPr>
          <w:p w14:paraId="7CF5FB7B" w14:textId="77777777" w:rsidR="00BA261F" w:rsidRPr="00EE40F1" w:rsidRDefault="00C922B8" w:rsidP="00EE40F1">
            <w:pPr>
              <w:jc w:val="center"/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Maksas pakalpojuma veids</w:t>
            </w:r>
          </w:p>
        </w:tc>
        <w:tc>
          <w:tcPr>
            <w:tcW w:w="1417" w:type="dxa"/>
            <w:vAlign w:val="center"/>
          </w:tcPr>
          <w:p w14:paraId="7CF5FB7C" w14:textId="77777777" w:rsidR="00BA261F" w:rsidRPr="00EE40F1" w:rsidRDefault="00C922B8" w:rsidP="00EE40F1">
            <w:pPr>
              <w:jc w:val="center"/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Mērvienība</w:t>
            </w:r>
          </w:p>
        </w:tc>
        <w:tc>
          <w:tcPr>
            <w:tcW w:w="851" w:type="dxa"/>
            <w:vAlign w:val="center"/>
          </w:tcPr>
          <w:p w14:paraId="7CF5FB7D" w14:textId="77777777" w:rsidR="00BA261F" w:rsidRPr="00EE40F1" w:rsidRDefault="00C922B8" w:rsidP="00EE40F1">
            <w:pPr>
              <w:jc w:val="center"/>
            </w:pPr>
            <w:r w:rsidRPr="00EE40F1">
              <w:t>Cena bez PVN</w:t>
            </w:r>
          </w:p>
          <w:p w14:paraId="7CF5FB7E" w14:textId="77777777" w:rsidR="00C922B8" w:rsidRPr="00EE40F1" w:rsidRDefault="00C922B8" w:rsidP="00EE40F1">
            <w:pPr>
              <w:jc w:val="center"/>
            </w:pPr>
            <w:r w:rsidRPr="00EE40F1">
              <w:t>(</w:t>
            </w:r>
            <w:r w:rsidR="00916C4E" w:rsidRPr="00EE40F1">
              <w:t>EUR</w:t>
            </w:r>
            <w:r w:rsidRPr="00EE40F1">
              <w:t>)</w:t>
            </w:r>
          </w:p>
        </w:tc>
        <w:tc>
          <w:tcPr>
            <w:tcW w:w="811" w:type="dxa"/>
            <w:vAlign w:val="center"/>
          </w:tcPr>
          <w:p w14:paraId="7CF5FB7F" w14:textId="1D437833" w:rsidR="00BA261F" w:rsidRPr="00EE40F1" w:rsidRDefault="005B2DA2" w:rsidP="00EE40F1">
            <w:pPr>
              <w:jc w:val="center"/>
            </w:pPr>
            <w:r>
              <w:t>PVN</w:t>
            </w:r>
          </w:p>
          <w:p w14:paraId="7CF5FB80" w14:textId="77777777" w:rsidR="00C922B8" w:rsidRPr="00EE40F1" w:rsidRDefault="00C922B8" w:rsidP="00EE40F1">
            <w:pPr>
              <w:jc w:val="center"/>
            </w:pPr>
            <w:r w:rsidRPr="00EE40F1">
              <w:t>(</w:t>
            </w:r>
            <w:r w:rsidR="00262184" w:rsidRPr="00EE40F1">
              <w:t>EUR</w:t>
            </w:r>
            <w:r w:rsidRPr="00EE40F1">
              <w:t>)</w:t>
            </w:r>
          </w:p>
        </w:tc>
        <w:tc>
          <w:tcPr>
            <w:tcW w:w="748" w:type="dxa"/>
            <w:vAlign w:val="center"/>
          </w:tcPr>
          <w:p w14:paraId="7CF5FB81" w14:textId="77777777" w:rsidR="00BA261F" w:rsidRPr="00EE40F1" w:rsidRDefault="00C922B8" w:rsidP="00EE40F1">
            <w:pPr>
              <w:jc w:val="center"/>
            </w:pPr>
            <w:r w:rsidRPr="00EE40F1">
              <w:t>Cena kopā ar PVN</w:t>
            </w:r>
          </w:p>
          <w:p w14:paraId="7CF5FB82" w14:textId="77777777" w:rsidR="00C922B8" w:rsidRPr="00EE40F1" w:rsidRDefault="00C922B8" w:rsidP="00EE40F1">
            <w:pPr>
              <w:jc w:val="center"/>
            </w:pPr>
            <w:r w:rsidRPr="00EE40F1">
              <w:t>(</w:t>
            </w:r>
            <w:r w:rsidR="00916C4E" w:rsidRPr="00EE40F1">
              <w:t>EUR</w:t>
            </w:r>
            <w:r w:rsidRPr="00EE40F1">
              <w:t>)</w:t>
            </w:r>
          </w:p>
        </w:tc>
      </w:tr>
      <w:tr w:rsidR="00EE40F1" w:rsidRPr="00EE40F1" w14:paraId="7CF5FB91" w14:textId="77777777" w:rsidTr="003802B8">
        <w:trPr>
          <w:trHeight w:val="223"/>
        </w:trPr>
        <w:tc>
          <w:tcPr>
            <w:tcW w:w="567" w:type="dxa"/>
          </w:tcPr>
          <w:p w14:paraId="7CF5FB8B" w14:textId="77777777" w:rsidR="00EE40F1" w:rsidRPr="00EE40F1" w:rsidRDefault="00EE40F1" w:rsidP="00EE40F1">
            <w:pPr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1.</w:t>
            </w:r>
          </w:p>
        </w:tc>
        <w:tc>
          <w:tcPr>
            <w:tcW w:w="8647" w:type="dxa"/>
            <w:gridSpan w:val="5"/>
          </w:tcPr>
          <w:p w14:paraId="7CF5FB90" w14:textId="254FA5B9" w:rsidR="00EE40F1" w:rsidRPr="00EE40F1" w:rsidRDefault="00EE40F1" w:rsidP="00EE40F1">
            <w:r w:rsidRPr="00EE40F1">
              <w:t>Plombu realizācija</w:t>
            </w:r>
            <w:r w:rsidR="005B2DA2" w:rsidRPr="00EE40F1">
              <w:t>*</w:t>
            </w:r>
          </w:p>
        </w:tc>
      </w:tr>
      <w:tr w:rsidR="00FD7630" w:rsidRPr="00EE40F1" w14:paraId="7CF5FB98" w14:textId="77777777" w:rsidTr="00EE40F1">
        <w:trPr>
          <w:trHeight w:val="213"/>
        </w:trPr>
        <w:tc>
          <w:tcPr>
            <w:tcW w:w="567" w:type="dxa"/>
          </w:tcPr>
          <w:p w14:paraId="7CF5FB92" w14:textId="77777777" w:rsidR="00FD7630" w:rsidRPr="00EE40F1" w:rsidRDefault="00FD7630" w:rsidP="00EE40F1">
            <w:pPr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1.1.</w:t>
            </w:r>
          </w:p>
        </w:tc>
        <w:tc>
          <w:tcPr>
            <w:tcW w:w="4820" w:type="dxa"/>
          </w:tcPr>
          <w:p w14:paraId="7CF5FB93" w14:textId="2F8833F7" w:rsidR="00FD7630" w:rsidRPr="00EE40F1" w:rsidRDefault="00EE40F1" w:rsidP="006F43EA">
            <w:r>
              <w:t>m</w:t>
            </w:r>
            <w:r w:rsidR="00FD7630" w:rsidRPr="00EE40F1">
              <w:t xml:space="preserve">uitas nodrošinājuma </w:t>
            </w:r>
            <w:proofErr w:type="spellStart"/>
            <w:r w:rsidR="00FD7630" w:rsidRPr="00EE40F1">
              <w:t>trosīšveida</w:t>
            </w:r>
            <w:proofErr w:type="spellEnd"/>
            <w:r w:rsidR="00FD7630" w:rsidRPr="00EE40F1">
              <w:t xml:space="preserve"> plomba</w:t>
            </w:r>
          </w:p>
        </w:tc>
        <w:tc>
          <w:tcPr>
            <w:tcW w:w="1417" w:type="dxa"/>
            <w:vAlign w:val="center"/>
          </w:tcPr>
          <w:p w14:paraId="7CF5FB94" w14:textId="77777777" w:rsidR="00FD7630" w:rsidRPr="00EE40F1" w:rsidRDefault="00FD7630" w:rsidP="006F43EA">
            <w:pPr>
              <w:jc w:val="center"/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 gabals</w:t>
            </w:r>
          </w:p>
        </w:tc>
        <w:tc>
          <w:tcPr>
            <w:tcW w:w="851" w:type="dxa"/>
            <w:vAlign w:val="center"/>
          </w:tcPr>
          <w:p w14:paraId="7CF5FB95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0,</w:t>
            </w:r>
            <w:r w:rsidR="00677284" w:rsidRPr="00EE40F1">
              <w:t>30</w:t>
            </w:r>
          </w:p>
        </w:tc>
        <w:tc>
          <w:tcPr>
            <w:tcW w:w="811" w:type="dxa"/>
            <w:vAlign w:val="center"/>
          </w:tcPr>
          <w:p w14:paraId="7CF5FB96" w14:textId="77777777" w:rsidR="00FD7630" w:rsidRPr="00EE40F1" w:rsidRDefault="00DE130F" w:rsidP="00AA1ED6">
            <w:pPr>
              <w:ind w:right="113"/>
              <w:jc w:val="right"/>
            </w:pPr>
            <w:r w:rsidRPr="00EE40F1">
              <w:t>0,00</w:t>
            </w:r>
          </w:p>
        </w:tc>
        <w:tc>
          <w:tcPr>
            <w:tcW w:w="748" w:type="dxa"/>
            <w:vAlign w:val="center"/>
          </w:tcPr>
          <w:p w14:paraId="7CF5FB97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0,</w:t>
            </w:r>
            <w:r w:rsidR="00677284" w:rsidRPr="00EE40F1">
              <w:t>30</w:t>
            </w:r>
          </w:p>
        </w:tc>
      </w:tr>
      <w:tr w:rsidR="00FD7630" w:rsidRPr="00EE40F1" w14:paraId="7CF5FB9F" w14:textId="77777777" w:rsidTr="00EE40F1">
        <w:trPr>
          <w:trHeight w:val="365"/>
        </w:trPr>
        <w:tc>
          <w:tcPr>
            <w:tcW w:w="567" w:type="dxa"/>
          </w:tcPr>
          <w:p w14:paraId="7CF5FB99" w14:textId="77777777" w:rsidR="00FD7630" w:rsidRPr="00EE40F1" w:rsidRDefault="00FD7630" w:rsidP="00EE40F1">
            <w:pPr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1.2.</w:t>
            </w:r>
          </w:p>
        </w:tc>
        <w:tc>
          <w:tcPr>
            <w:tcW w:w="4820" w:type="dxa"/>
          </w:tcPr>
          <w:p w14:paraId="7CF5FB9A" w14:textId="4C8E8A46" w:rsidR="00FD7630" w:rsidRPr="00EE40F1" w:rsidRDefault="00EE40F1" w:rsidP="006F43EA">
            <w:r>
              <w:t>n</w:t>
            </w:r>
            <w:r w:rsidR="00FD7630" w:rsidRPr="00EE40F1">
              <w:t xml:space="preserve">umurēta </w:t>
            </w:r>
            <w:r w:rsidRPr="00EE40F1">
              <w:t>"</w:t>
            </w:r>
            <w:r w:rsidR="00FD7630" w:rsidRPr="00EE40F1">
              <w:t>A</w:t>
            </w:r>
            <w:r w:rsidR="006F43EA" w:rsidRPr="00EE40F1">
              <w:t>"</w:t>
            </w:r>
            <w:r w:rsidR="00FD7630" w:rsidRPr="00EE40F1">
              <w:t xml:space="preserve"> veida stingrās uzskaites plomba nodokļu un citu maksājumu reģistrēšanas elektroniskajām ierīcēm un iekārtām </w:t>
            </w:r>
            <w:proofErr w:type="gramStart"/>
            <w:r w:rsidR="00FD7630" w:rsidRPr="00EE40F1">
              <w:t>(</w:t>
            </w:r>
            <w:proofErr w:type="gramEnd"/>
            <w:r w:rsidR="00FD7630" w:rsidRPr="00EE40F1">
              <w:t>24 x 12)</w:t>
            </w:r>
          </w:p>
        </w:tc>
        <w:tc>
          <w:tcPr>
            <w:tcW w:w="1417" w:type="dxa"/>
            <w:vAlign w:val="center"/>
          </w:tcPr>
          <w:p w14:paraId="7CF5FB9B" w14:textId="77777777" w:rsidR="00FD7630" w:rsidRPr="00EE40F1" w:rsidRDefault="00FD7630" w:rsidP="006F43EA">
            <w:pPr>
              <w:jc w:val="center"/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 gabals</w:t>
            </w:r>
          </w:p>
        </w:tc>
        <w:tc>
          <w:tcPr>
            <w:tcW w:w="851" w:type="dxa"/>
            <w:vAlign w:val="center"/>
          </w:tcPr>
          <w:p w14:paraId="7CF5FB9C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0,0</w:t>
            </w:r>
            <w:r w:rsidR="00677284" w:rsidRPr="00EE40F1">
              <w:t>7</w:t>
            </w:r>
          </w:p>
        </w:tc>
        <w:tc>
          <w:tcPr>
            <w:tcW w:w="811" w:type="dxa"/>
            <w:vAlign w:val="center"/>
          </w:tcPr>
          <w:p w14:paraId="7CF5FB9D" w14:textId="77777777" w:rsidR="00FD7630" w:rsidRPr="00EE40F1" w:rsidRDefault="00DE130F" w:rsidP="00AA1ED6">
            <w:pPr>
              <w:ind w:right="113"/>
              <w:jc w:val="right"/>
            </w:pPr>
            <w:r w:rsidRPr="00EE40F1">
              <w:t>0,00</w:t>
            </w:r>
          </w:p>
        </w:tc>
        <w:tc>
          <w:tcPr>
            <w:tcW w:w="748" w:type="dxa"/>
            <w:vAlign w:val="center"/>
          </w:tcPr>
          <w:p w14:paraId="7CF5FB9E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0,0</w:t>
            </w:r>
            <w:r w:rsidR="00677284" w:rsidRPr="00EE40F1">
              <w:t>7</w:t>
            </w:r>
          </w:p>
        </w:tc>
      </w:tr>
      <w:tr w:rsidR="00FD7630" w:rsidRPr="00EE40F1" w14:paraId="7CF5FBA6" w14:textId="77777777" w:rsidTr="00EE40F1">
        <w:trPr>
          <w:trHeight w:val="365"/>
        </w:trPr>
        <w:tc>
          <w:tcPr>
            <w:tcW w:w="567" w:type="dxa"/>
          </w:tcPr>
          <w:p w14:paraId="7CF5FBA0" w14:textId="77777777" w:rsidR="00FD7630" w:rsidRPr="00EE40F1" w:rsidRDefault="00FD7630" w:rsidP="00EE40F1">
            <w:pPr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1.3.</w:t>
            </w:r>
          </w:p>
        </w:tc>
        <w:tc>
          <w:tcPr>
            <w:tcW w:w="4820" w:type="dxa"/>
          </w:tcPr>
          <w:p w14:paraId="7CF5FBA1" w14:textId="3A531AB1" w:rsidR="00FD7630" w:rsidRPr="00EE40F1" w:rsidRDefault="00EE40F1" w:rsidP="006F43EA">
            <w:r>
              <w:t>n</w:t>
            </w:r>
            <w:r w:rsidR="00FD7630" w:rsidRPr="00EE40F1">
              <w:t xml:space="preserve">umurēta </w:t>
            </w:r>
            <w:r w:rsidRPr="00EE40F1">
              <w:t>"</w:t>
            </w:r>
            <w:r w:rsidR="00FD7630" w:rsidRPr="00EE40F1">
              <w:t>A</w:t>
            </w:r>
            <w:r w:rsidR="006F43EA" w:rsidRPr="00EE40F1">
              <w:t>"</w:t>
            </w:r>
            <w:r w:rsidR="00FD7630" w:rsidRPr="00EE40F1">
              <w:t xml:space="preserve"> veida stingrās uzskaites plomba nodokļu un citu maksājumu reģistrēšanas elektroniskajām ierīcēm un iekārtām </w:t>
            </w:r>
            <w:proofErr w:type="gramStart"/>
            <w:r w:rsidR="00FD7630" w:rsidRPr="00EE40F1">
              <w:t>(</w:t>
            </w:r>
            <w:proofErr w:type="gramEnd"/>
            <w:r w:rsidR="00FD7630" w:rsidRPr="00EE40F1">
              <w:t>40 x 15)</w:t>
            </w:r>
          </w:p>
        </w:tc>
        <w:tc>
          <w:tcPr>
            <w:tcW w:w="1417" w:type="dxa"/>
            <w:vAlign w:val="center"/>
          </w:tcPr>
          <w:p w14:paraId="7CF5FBA2" w14:textId="77777777" w:rsidR="00FD7630" w:rsidRPr="00EE40F1" w:rsidRDefault="00FD7630" w:rsidP="006F43EA">
            <w:pPr>
              <w:jc w:val="center"/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 gabals</w:t>
            </w:r>
          </w:p>
        </w:tc>
        <w:tc>
          <w:tcPr>
            <w:tcW w:w="851" w:type="dxa"/>
            <w:vAlign w:val="center"/>
          </w:tcPr>
          <w:p w14:paraId="7CF5FBA3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0,0</w:t>
            </w:r>
            <w:r w:rsidR="00677284" w:rsidRPr="00EE40F1">
              <w:t>7</w:t>
            </w:r>
          </w:p>
        </w:tc>
        <w:tc>
          <w:tcPr>
            <w:tcW w:w="811" w:type="dxa"/>
            <w:vAlign w:val="center"/>
          </w:tcPr>
          <w:p w14:paraId="7CF5FBA4" w14:textId="77777777" w:rsidR="00FD7630" w:rsidRPr="00EE40F1" w:rsidRDefault="00DE130F" w:rsidP="00AA1ED6">
            <w:pPr>
              <w:ind w:right="113"/>
              <w:jc w:val="right"/>
            </w:pPr>
            <w:r w:rsidRPr="00EE40F1">
              <w:t>0,00</w:t>
            </w:r>
          </w:p>
        </w:tc>
        <w:tc>
          <w:tcPr>
            <w:tcW w:w="748" w:type="dxa"/>
            <w:vAlign w:val="center"/>
          </w:tcPr>
          <w:p w14:paraId="7CF5FBA5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0,0</w:t>
            </w:r>
            <w:r w:rsidR="00677284" w:rsidRPr="00EE40F1">
              <w:t>7</w:t>
            </w:r>
          </w:p>
        </w:tc>
      </w:tr>
      <w:tr w:rsidR="00FD7630" w:rsidRPr="00EE40F1" w14:paraId="7CF5FBAD" w14:textId="77777777" w:rsidTr="00EE40F1">
        <w:trPr>
          <w:trHeight w:val="365"/>
        </w:trPr>
        <w:tc>
          <w:tcPr>
            <w:tcW w:w="567" w:type="dxa"/>
          </w:tcPr>
          <w:p w14:paraId="7CF5FBA7" w14:textId="77777777" w:rsidR="00FD7630" w:rsidRPr="00EE40F1" w:rsidRDefault="00FD7630" w:rsidP="00EE40F1">
            <w:pPr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1.4.</w:t>
            </w:r>
          </w:p>
        </w:tc>
        <w:tc>
          <w:tcPr>
            <w:tcW w:w="4820" w:type="dxa"/>
          </w:tcPr>
          <w:p w14:paraId="7CF5FBA8" w14:textId="5B5C68E5" w:rsidR="00FD7630" w:rsidRPr="00EE40F1" w:rsidRDefault="00EE40F1" w:rsidP="006F43EA">
            <w:r>
              <w:t>n</w:t>
            </w:r>
            <w:r w:rsidR="00FD7630" w:rsidRPr="00EE40F1">
              <w:t xml:space="preserve">umurēta </w:t>
            </w:r>
            <w:r w:rsidRPr="00EE40F1">
              <w:t>"</w:t>
            </w:r>
            <w:r w:rsidR="00FD7630" w:rsidRPr="00EE40F1">
              <w:t>A</w:t>
            </w:r>
            <w:r w:rsidR="006F43EA" w:rsidRPr="00EE40F1">
              <w:t>"</w:t>
            </w:r>
            <w:r w:rsidR="00FD7630" w:rsidRPr="00EE40F1">
              <w:t xml:space="preserve"> veida stingrās uzskaites plomba nodokļu un citu maksājumu reģistrēšanas elektroniskajām ierīcēm un iekārtām </w:t>
            </w:r>
            <w:proofErr w:type="gramStart"/>
            <w:r w:rsidR="00FD7630" w:rsidRPr="00EE40F1">
              <w:t>(</w:t>
            </w:r>
            <w:proofErr w:type="gramEnd"/>
            <w:r w:rsidR="00FD7630" w:rsidRPr="00EE40F1">
              <w:t>70 x 20)</w:t>
            </w:r>
          </w:p>
        </w:tc>
        <w:tc>
          <w:tcPr>
            <w:tcW w:w="1417" w:type="dxa"/>
            <w:vAlign w:val="center"/>
          </w:tcPr>
          <w:p w14:paraId="7CF5FBA9" w14:textId="77777777" w:rsidR="00FD7630" w:rsidRPr="00EE40F1" w:rsidRDefault="00FD7630" w:rsidP="006F43EA">
            <w:pPr>
              <w:jc w:val="center"/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 gabals</w:t>
            </w:r>
          </w:p>
        </w:tc>
        <w:tc>
          <w:tcPr>
            <w:tcW w:w="851" w:type="dxa"/>
            <w:vAlign w:val="center"/>
          </w:tcPr>
          <w:p w14:paraId="7CF5FBAA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0,0</w:t>
            </w:r>
            <w:r w:rsidR="00677284" w:rsidRPr="00EE40F1">
              <w:t>7</w:t>
            </w:r>
          </w:p>
        </w:tc>
        <w:tc>
          <w:tcPr>
            <w:tcW w:w="811" w:type="dxa"/>
            <w:vAlign w:val="center"/>
          </w:tcPr>
          <w:p w14:paraId="7CF5FBAB" w14:textId="77777777" w:rsidR="00FD7630" w:rsidRPr="00EE40F1" w:rsidRDefault="00DE130F" w:rsidP="00AA1ED6">
            <w:pPr>
              <w:ind w:right="113"/>
              <w:jc w:val="right"/>
            </w:pPr>
            <w:r w:rsidRPr="00EE40F1">
              <w:t>0,00</w:t>
            </w:r>
          </w:p>
        </w:tc>
        <w:tc>
          <w:tcPr>
            <w:tcW w:w="748" w:type="dxa"/>
            <w:vAlign w:val="center"/>
          </w:tcPr>
          <w:p w14:paraId="7CF5FBAC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0,0</w:t>
            </w:r>
            <w:r w:rsidR="00677284" w:rsidRPr="00EE40F1">
              <w:t>7</w:t>
            </w:r>
          </w:p>
        </w:tc>
      </w:tr>
      <w:tr w:rsidR="00FD7630" w:rsidRPr="00EE40F1" w14:paraId="7CF5FBB4" w14:textId="77777777" w:rsidTr="00EE40F1">
        <w:trPr>
          <w:trHeight w:val="365"/>
        </w:trPr>
        <w:tc>
          <w:tcPr>
            <w:tcW w:w="567" w:type="dxa"/>
          </w:tcPr>
          <w:p w14:paraId="7CF5FBAE" w14:textId="77777777" w:rsidR="00FD7630" w:rsidRPr="00EE40F1" w:rsidRDefault="00FD7630" w:rsidP="00EE40F1">
            <w:pPr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1.5.</w:t>
            </w:r>
          </w:p>
        </w:tc>
        <w:tc>
          <w:tcPr>
            <w:tcW w:w="4820" w:type="dxa"/>
          </w:tcPr>
          <w:p w14:paraId="7CF5FBAF" w14:textId="0C40B988" w:rsidR="00FD7630" w:rsidRPr="00EE40F1" w:rsidRDefault="00EE40F1" w:rsidP="006F43EA">
            <w:r>
              <w:t>n</w:t>
            </w:r>
            <w:r w:rsidR="00FD7630" w:rsidRPr="00EE40F1">
              <w:t xml:space="preserve">umurēta </w:t>
            </w:r>
            <w:r w:rsidRPr="00EE40F1">
              <w:t>"</w:t>
            </w:r>
            <w:r w:rsidR="00FD7630" w:rsidRPr="00EE40F1">
              <w:t>B</w:t>
            </w:r>
            <w:r w:rsidR="006F43EA" w:rsidRPr="00EE40F1">
              <w:t>"</w:t>
            </w:r>
            <w:r w:rsidR="00FD7630" w:rsidRPr="00EE40F1">
              <w:t xml:space="preserve"> veida stingrās uzskaites plomba nodokļu un citu maksājumu reģistrēšanas elektroniskajām ierīcēm un iekārtām </w:t>
            </w:r>
            <w:proofErr w:type="gramStart"/>
            <w:r w:rsidR="00FD7630" w:rsidRPr="00EE40F1">
              <w:t>(</w:t>
            </w:r>
            <w:proofErr w:type="gramEnd"/>
            <w:r w:rsidR="00FD7630" w:rsidRPr="00EE40F1">
              <w:t>70 x 20)</w:t>
            </w:r>
          </w:p>
        </w:tc>
        <w:tc>
          <w:tcPr>
            <w:tcW w:w="1417" w:type="dxa"/>
            <w:vAlign w:val="center"/>
          </w:tcPr>
          <w:p w14:paraId="7CF5FBB0" w14:textId="77777777" w:rsidR="00FD7630" w:rsidRPr="00EE40F1" w:rsidRDefault="00FD7630" w:rsidP="006F43EA">
            <w:pPr>
              <w:jc w:val="center"/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 gabals</w:t>
            </w:r>
          </w:p>
        </w:tc>
        <w:tc>
          <w:tcPr>
            <w:tcW w:w="851" w:type="dxa"/>
            <w:vAlign w:val="center"/>
          </w:tcPr>
          <w:p w14:paraId="7CF5FBB1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0,0</w:t>
            </w:r>
            <w:r w:rsidR="00677284" w:rsidRPr="00EE40F1">
              <w:t>7</w:t>
            </w:r>
          </w:p>
        </w:tc>
        <w:tc>
          <w:tcPr>
            <w:tcW w:w="811" w:type="dxa"/>
            <w:vAlign w:val="center"/>
          </w:tcPr>
          <w:p w14:paraId="7CF5FBB2" w14:textId="77777777" w:rsidR="00FD7630" w:rsidRPr="00EE40F1" w:rsidRDefault="00DE130F" w:rsidP="00AA1ED6">
            <w:pPr>
              <w:ind w:right="113"/>
              <w:jc w:val="right"/>
            </w:pPr>
            <w:r w:rsidRPr="00EE40F1">
              <w:t>0,00</w:t>
            </w:r>
          </w:p>
        </w:tc>
        <w:tc>
          <w:tcPr>
            <w:tcW w:w="748" w:type="dxa"/>
            <w:vAlign w:val="center"/>
          </w:tcPr>
          <w:p w14:paraId="7CF5FBB3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0,0</w:t>
            </w:r>
            <w:r w:rsidR="00677284" w:rsidRPr="00EE40F1">
              <w:t>7</w:t>
            </w:r>
          </w:p>
        </w:tc>
      </w:tr>
      <w:tr w:rsidR="00FD7630" w:rsidRPr="00EE40F1" w14:paraId="7CF5FBBB" w14:textId="77777777" w:rsidTr="00EE40F1">
        <w:trPr>
          <w:trHeight w:val="225"/>
        </w:trPr>
        <w:tc>
          <w:tcPr>
            <w:tcW w:w="567" w:type="dxa"/>
          </w:tcPr>
          <w:p w14:paraId="7CF5FBB5" w14:textId="77777777" w:rsidR="00FD7630" w:rsidRPr="00EE40F1" w:rsidRDefault="00FD7630" w:rsidP="00EE40F1">
            <w:pPr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2.</w:t>
            </w:r>
          </w:p>
        </w:tc>
        <w:tc>
          <w:tcPr>
            <w:tcW w:w="4820" w:type="dxa"/>
          </w:tcPr>
          <w:p w14:paraId="7CF5FBB6" w14:textId="7B9582D8" w:rsidR="00FD7630" w:rsidRPr="00EE40F1" w:rsidRDefault="00FD7630" w:rsidP="006F43EA">
            <w:r w:rsidRPr="00EE40F1">
              <w:t>Muitas nodrošinājuma uzlīmes realizācija</w:t>
            </w:r>
            <w:r w:rsidR="005B2DA2" w:rsidRPr="00EE40F1">
              <w:t>*</w:t>
            </w:r>
          </w:p>
        </w:tc>
        <w:tc>
          <w:tcPr>
            <w:tcW w:w="1417" w:type="dxa"/>
            <w:vAlign w:val="center"/>
          </w:tcPr>
          <w:p w14:paraId="7CF5FBB7" w14:textId="77777777" w:rsidR="00FD7630" w:rsidRPr="00EE40F1" w:rsidRDefault="00FD7630" w:rsidP="006F43EA">
            <w:pPr>
              <w:jc w:val="center"/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 gabals</w:t>
            </w:r>
          </w:p>
        </w:tc>
        <w:tc>
          <w:tcPr>
            <w:tcW w:w="851" w:type="dxa"/>
            <w:vAlign w:val="center"/>
          </w:tcPr>
          <w:p w14:paraId="7CF5FBB8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</w:t>
            </w:r>
            <w:r w:rsidR="00C327F2" w:rsidRPr="00EE40F1">
              <w:t>,</w:t>
            </w:r>
            <w:r w:rsidR="00677284" w:rsidRPr="00EE40F1">
              <w:t>17</w:t>
            </w:r>
          </w:p>
        </w:tc>
        <w:tc>
          <w:tcPr>
            <w:tcW w:w="811" w:type="dxa"/>
            <w:vAlign w:val="center"/>
          </w:tcPr>
          <w:p w14:paraId="7CF5FBB9" w14:textId="77777777" w:rsidR="00FD7630" w:rsidRPr="00EE40F1" w:rsidRDefault="00DE130F" w:rsidP="00AA1ED6">
            <w:pPr>
              <w:ind w:right="113"/>
              <w:jc w:val="right"/>
            </w:pPr>
            <w:r w:rsidRPr="00EE40F1">
              <w:t>0,00</w:t>
            </w:r>
          </w:p>
        </w:tc>
        <w:tc>
          <w:tcPr>
            <w:tcW w:w="748" w:type="dxa"/>
            <w:vAlign w:val="center"/>
          </w:tcPr>
          <w:p w14:paraId="7CF5FBBA" w14:textId="77777777" w:rsidR="00FD7630" w:rsidRPr="00EE40F1" w:rsidRDefault="00FD7630" w:rsidP="00AA1ED6">
            <w:pPr>
              <w:ind w:right="113"/>
              <w:jc w:val="right"/>
            </w:pPr>
            <w:r w:rsidRPr="00EE40F1">
              <w:t>0</w:t>
            </w:r>
            <w:r w:rsidR="00C327F2" w:rsidRPr="00EE40F1">
              <w:t>,</w:t>
            </w:r>
            <w:r w:rsidR="00677284" w:rsidRPr="00EE40F1">
              <w:t>17</w:t>
            </w:r>
          </w:p>
        </w:tc>
      </w:tr>
      <w:tr w:rsidR="00FD7630" w:rsidRPr="00EE40F1" w14:paraId="7CF5FBC2" w14:textId="77777777" w:rsidTr="00EE40F1">
        <w:trPr>
          <w:trHeight w:val="365"/>
        </w:trPr>
        <w:tc>
          <w:tcPr>
            <w:tcW w:w="567" w:type="dxa"/>
          </w:tcPr>
          <w:p w14:paraId="7CF5FBBC" w14:textId="77777777" w:rsidR="00FD7630" w:rsidRPr="00EE40F1" w:rsidRDefault="00FD7630" w:rsidP="00EE40F1">
            <w:pPr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3.</w:t>
            </w:r>
          </w:p>
        </w:tc>
        <w:tc>
          <w:tcPr>
            <w:tcW w:w="4820" w:type="dxa"/>
          </w:tcPr>
          <w:p w14:paraId="7CF5FBBD" w14:textId="77777777" w:rsidR="00FD7630" w:rsidRPr="00EE40F1" w:rsidRDefault="00FD7630" w:rsidP="006F43EA">
            <w:pPr>
              <w:rPr>
                <w:snapToGrid w:val="0"/>
                <w:color w:val="000000"/>
              </w:rPr>
            </w:pPr>
            <w:r w:rsidRPr="00EE40F1">
              <w:t>Atzinums par iezīmēto (marķēto) naftas produktu atbilstību Latvijas Republikas normatīvo aktu prasībām</w:t>
            </w:r>
          </w:p>
        </w:tc>
        <w:tc>
          <w:tcPr>
            <w:tcW w:w="1417" w:type="dxa"/>
            <w:vAlign w:val="center"/>
          </w:tcPr>
          <w:p w14:paraId="7CF5FBBE" w14:textId="77777777" w:rsidR="00FD7630" w:rsidRPr="00EE40F1" w:rsidRDefault="00FD7630" w:rsidP="006F43EA">
            <w:pPr>
              <w:jc w:val="center"/>
              <w:rPr>
                <w:snapToGrid w:val="0"/>
                <w:color w:val="000000"/>
              </w:rPr>
            </w:pPr>
            <w:r w:rsidRPr="00EE40F1">
              <w:rPr>
                <w:snapToGrid w:val="0"/>
                <w:color w:val="000000"/>
              </w:rPr>
              <w:t>1 atzinums</w:t>
            </w:r>
          </w:p>
        </w:tc>
        <w:tc>
          <w:tcPr>
            <w:tcW w:w="851" w:type="dxa"/>
            <w:vAlign w:val="center"/>
          </w:tcPr>
          <w:p w14:paraId="7CF5FBBF" w14:textId="77777777" w:rsidR="00FD7630" w:rsidRPr="00EE40F1" w:rsidRDefault="00677284" w:rsidP="00AA1ED6">
            <w:pPr>
              <w:ind w:right="113"/>
              <w:jc w:val="right"/>
            </w:pPr>
            <w:r w:rsidRPr="00EE40F1">
              <w:t>25,6</w:t>
            </w:r>
            <w:r w:rsidR="003026D8" w:rsidRPr="00EE40F1">
              <w:t>5</w:t>
            </w:r>
          </w:p>
        </w:tc>
        <w:tc>
          <w:tcPr>
            <w:tcW w:w="811" w:type="dxa"/>
            <w:vAlign w:val="center"/>
          </w:tcPr>
          <w:p w14:paraId="7CF5FBC0" w14:textId="77777777" w:rsidR="00FD7630" w:rsidRPr="00EE40F1" w:rsidRDefault="00677284" w:rsidP="00AA1ED6">
            <w:pPr>
              <w:ind w:right="113"/>
              <w:jc w:val="right"/>
            </w:pPr>
            <w:r w:rsidRPr="00EE40F1">
              <w:t>5,39</w:t>
            </w:r>
          </w:p>
        </w:tc>
        <w:tc>
          <w:tcPr>
            <w:tcW w:w="748" w:type="dxa"/>
            <w:vAlign w:val="center"/>
          </w:tcPr>
          <w:p w14:paraId="7CF5FBC1" w14:textId="77777777" w:rsidR="00FD7630" w:rsidRPr="00EE40F1" w:rsidRDefault="00677284" w:rsidP="00AA1ED6">
            <w:pPr>
              <w:ind w:right="113"/>
              <w:jc w:val="right"/>
            </w:pPr>
            <w:r w:rsidRPr="00EE40F1">
              <w:t>31,0</w:t>
            </w:r>
            <w:r w:rsidR="003026D8" w:rsidRPr="00EE40F1">
              <w:t>4</w:t>
            </w:r>
          </w:p>
        </w:tc>
      </w:tr>
    </w:tbl>
    <w:p w14:paraId="7CF5FBC3" w14:textId="77777777" w:rsidR="008659CB" w:rsidRPr="00AA1ED6" w:rsidRDefault="008659CB" w:rsidP="00AA1ED6">
      <w:pPr>
        <w:ind w:firstLine="720"/>
        <w:jc w:val="both"/>
        <w:rPr>
          <w:szCs w:val="28"/>
        </w:rPr>
      </w:pPr>
    </w:p>
    <w:p w14:paraId="7CF5FBC4" w14:textId="47854E5F" w:rsidR="004407F1" w:rsidRPr="00AA1ED6" w:rsidRDefault="00DB1094" w:rsidP="00AA1ED6">
      <w:pPr>
        <w:ind w:firstLine="720"/>
        <w:jc w:val="both"/>
        <w:rPr>
          <w:spacing w:val="-4"/>
          <w:szCs w:val="28"/>
        </w:rPr>
      </w:pPr>
      <w:r w:rsidRPr="00AA1ED6">
        <w:rPr>
          <w:szCs w:val="28"/>
        </w:rPr>
        <w:t xml:space="preserve">Piezīme. </w:t>
      </w:r>
      <w:r w:rsidR="004407F1" w:rsidRPr="00AA1ED6">
        <w:rPr>
          <w:szCs w:val="28"/>
        </w:rPr>
        <w:t xml:space="preserve">* Pievienotās vērtības nodokli nepiemēro saskaņā ar Pievienotās vērtības </w:t>
      </w:r>
      <w:r w:rsidR="004407F1" w:rsidRPr="00AA1ED6">
        <w:rPr>
          <w:spacing w:val="-4"/>
          <w:szCs w:val="28"/>
        </w:rPr>
        <w:t>nodokļa likuma 3.panta astoto daļu.</w:t>
      </w:r>
    </w:p>
    <w:p w14:paraId="7CF5FBC6" w14:textId="77777777" w:rsidR="0084707D" w:rsidRPr="00AA1ED6" w:rsidRDefault="0084707D" w:rsidP="00AA1ED6">
      <w:pPr>
        <w:ind w:firstLine="720"/>
        <w:jc w:val="both"/>
        <w:rPr>
          <w:sz w:val="28"/>
          <w:szCs w:val="28"/>
        </w:rPr>
      </w:pPr>
    </w:p>
    <w:p w14:paraId="7CF5FBC8" w14:textId="77777777" w:rsidR="005803DE" w:rsidRPr="00AA1ED6" w:rsidRDefault="005803DE" w:rsidP="00AA1ED6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7CF5FBC9" w14:textId="77777777" w:rsidR="00AF71B3" w:rsidRPr="00AA1ED6" w:rsidRDefault="00AF71B3" w:rsidP="00AA1ED6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7CF5FBCA" w14:textId="57804449" w:rsidR="009A5EDC" w:rsidRDefault="009A5EDC" w:rsidP="00AA1ED6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AA1ED6">
        <w:rPr>
          <w:sz w:val="28"/>
          <w:szCs w:val="28"/>
        </w:rPr>
        <w:t>Finanšu ministrs</w:t>
      </w:r>
      <w:r w:rsidR="004D0167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6F43EA">
        <w:rPr>
          <w:sz w:val="28"/>
          <w:szCs w:val="28"/>
        </w:rPr>
        <w:t xml:space="preserve">ndris </w:t>
      </w:r>
      <w:r>
        <w:rPr>
          <w:sz w:val="28"/>
          <w:szCs w:val="28"/>
        </w:rPr>
        <w:t>Vilks</w:t>
      </w:r>
    </w:p>
    <w:sectPr w:rsidR="009A5EDC" w:rsidSect="006F43EA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5FBD3" w14:textId="77777777" w:rsidR="00573F0A" w:rsidRDefault="00573F0A">
      <w:r>
        <w:separator/>
      </w:r>
    </w:p>
  </w:endnote>
  <w:endnote w:type="continuationSeparator" w:id="0">
    <w:p w14:paraId="7CF5FBD4" w14:textId="77777777" w:rsidR="00573F0A" w:rsidRDefault="0057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FBD9" w14:textId="77777777" w:rsidR="00EF6C3B" w:rsidRDefault="00EF6C3B" w:rsidP="00EF6C3B">
    <w:pPr>
      <w:jc w:val="both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A1ED6">
      <w:rPr>
        <w:noProof/>
        <w:sz w:val="20"/>
      </w:rPr>
      <w:t>FMNotp_150813_VIDcenr</w:t>
    </w:r>
    <w:r>
      <w:rPr>
        <w:sz w:val="20"/>
      </w:rPr>
      <w:fldChar w:fldCharType="end"/>
    </w:r>
    <w:r>
      <w:rPr>
        <w:sz w:val="20"/>
      </w:rPr>
      <w:t xml:space="preserve"> </w:t>
    </w:r>
    <w:r w:rsidRPr="00C81950">
      <w:rPr>
        <w:bCs/>
        <w:sz w:val="20"/>
        <w:szCs w:val="20"/>
      </w:rPr>
      <w:t>Ministru kabineta noteikum</w:t>
    </w:r>
    <w:r w:rsidR="003B2BCB">
      <w:rPr>
        <w:bCs/>
        <w:sz w:val="20"/>
        <w:szCs w:val="20"/>
      </w:rPr>
      <w:t>u projekts</w:t>
    </w:r>
    <w:r w:rsidRPr="00C81950">
      <w:rPr>
        <w:bCs/>
        <w:sz w:val="20"/>
        <w:szCs w:val="20"/>
      </w:rPr>
      <w:t xml:space="preserve"> “Valsts ieņēmumu dienesta maksas pakalpojumu cenrādi</w:t>
    </w:r>
    <w:r>
      <w:rPr>
        <w:bCs/>
        <w:sz w:val="20"/>
        <w:szCs w:val="20"/>
      </w:rPr>
      <w:t>s</w:t>
    </w:r>
    <w:r w:rsidRPr="00C81950">
      <w:rPr>
        <w:bCs/>
        <w:sz w:val="20"/>
        <w:szCs w:val="20"/>
      </w:rPr>
      <w:t>”</w:t>
    </w:r>
  </w:p>
  <w:p w14:paraId="7CF5FBDA" w14:textId="77777777" w:rsidR="00A53F28" w:rsidRPr="00EF6C3B" w:rsidRDefault="00A53F28" w:rsidP="00EF6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FBDB" w14:textId="55CB7912" w:rsidR="00A53F28" w:rsidRPr="006F43EA" w:rsidRDefault="006F43EA" w:rsidP="008D1549">
    <w:pPr>
      <w:jc w:val="both"/>
      <w:rPr>
        <w:sz w:val="16"/>
        <w:szCs w:val="16"/>
      </w:rPr>
    </w:pPr>
    <w:r w:rsidRPr="006F43EA">
      <w:rPr>
        <w:sz w:val="16"/>
        <w:szCs w:val="16"/>
      </w:rPr>
      <w:t>N2486_3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5FBD1" w14:textId="77777777" w:rsidR="00573F0A" w:rsidRDefault="00573F0A">
      <w:r>
        <w:separator/>
      </w:r>
    </w:p>
  </w:footnote>
  <w:footnote w:type="continuationSeparator" w:id="0">
    <w:p w14:paraId="7CF5FBD2" w14:textId="77777777" w:rsidR="00573F0A" w:rsidRDefault="0057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FBD5" w14:textId="77777777" w:rsidR="00A53F28" w:rsidRDefault="00A53F28" w:rsidP="006913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5FBD6" w14:textId="77777777" w:rsidR="00A53F28" w:rsidRDefault="00A53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FBD7" w14:textId="77777777" w:rsidR="00A53F28" w:rsidRDefault="00A53F28" w:rsidP="006913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6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F5FBD8" w14:textId="77777777" w:rsidR="00A53F28" w:rsidRDefault="00A53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D99"/>
    <w:multiLevelType w:val="hybridMultilevel"/>
    <w:tmpl w:val="2F1A711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A2836"/>
    <w:multiLevelType w:val="multilevel"/>
    <w:tmpl w:val="C0700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3522E00"/>
    <w:multiLevelType w:val="hybridMultilevel"/>
    <w:tmpl w:val="64687E94"/>
    <w:lvl w:ilvl="0" w:tplc="B5ECC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1619E"/>
    <w:multiLevelType w:val="hybridMultilevel"/>
    <w:tmpl w:val="A2AE8D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6A"/>
    <w:rsid w:val="00005EEE"/>
    <w:rsid w:val="00015CF7"/>
    <w:rsid w:val="000161EF"/>
    <w:rsid w:val="00020921"/>
    <w:rsid w:val="000227B7"/>
    <w:rsid w:val="000306C0"/>
    <w:rsid w:val="00040F4E"/>
    <w:rsid w:val="000531C1"/>
    <w:rsid w:val="000543EC"/>
    <w:rsid w:val="00061D6A"/>
    <w:rsid w:val="00065136"/>
    <w:rsid w:val="000668A7"/>
    <w:rsid w:val="000725FD"/>
    <w:rsid w:val="00094FDD"/>
    <w:rsid w:val="000A28F0"/>
    <w:rsid w:val="000B2111"/>
    <w:rsid w:val="000B52A8"/>
    <w:rsid w:val="000C2419"/>
    <w:rsid w:val="000C452D"/>
    <w:rsid w:val="000D39CA"/>
    <w:rsid w:val="000D56A4"/>
    <w:rsid w:val="000E4896"/>
    <w:rsid w:val="000E7DA9"/>
    <w:rsid w:val="000F0288"/>
    <w:rsid w:val="000F4ABB"/>
    <w:rsid w:val="000F7D6E"/>
    <w:rsid w:val="001103E4"/>
    <w:rsid w:val="00117757"/>
    <w:rsid w:val="00130E2D"/>
    <w:rsid w:val="0013359C"/>
    <w:rsid w:val="00136BBD"/>
    <w:rsid w:val="00141CAB"/>
    <w:rsid w:val="00142D5D"/>
    <w:rsid w:val="00147A67"/>
    <w:rsid w:val="001512D7"/>
    <w:rsid w:val="00152EF8"/>
    <w:rsid w:val="00152F65"/>
    <w:rsid w:val="00166D44"/>
    <w:rsid w:val="0017149D"/>
    <w:rsid w:val="00187DB5"/>
    <w:rsid w:val="00197A57"/>
    <w:rsid w:val="001A1E08"/>
    <w:rsid w:val="001A58EE"/>
    <w:rsid w:val="001C00BE"/>
    <w:rsid w:val="001D3532"/>
    <w:rsid w:val="001D5C73"/>
    <w:rsid w:val="001D69F6"/>
    <w:rsid w:val="001E0800"/>
    <w:rsid w:val="001E1E12"/>
    <w:rsid w:val="001E7BE2"/>
    <w:rsid w:val="001F1EA9"/>
    <w:rsid w:val="002006B6"/>
    <w:rsid w:val="00202A66"/>
    <w:rsid w:val="0020487C"/>
    <w:rsid w:val="00214341"/>
    <w:rsid w:val="00214D82"/>
    <w:rsid w:val="0022581F"/>
    <w:rsid w:val="00227E1F"/>
    <w:rsid w:val="00234D29"/>
    <w:rsid w:val="00240001"/>
    <w:rsid w:val="0024381C"/>
    <w:rsid w:val="002451C7"/>
    <w:rsid w:val="002456B3"/>
    <w:rsid w:val="00247CBE"/>
    <w:rsid w:val="002509CF"/>
    <w:rsid w:val="00251160"/>
    <w:rsid w:val="00251EDB"/>
    <w:rsid w:val="00252BDD"/>
    <w:rsid w:val="00253D5D"/>
    <w:rsid w:val="00262184"/>
    <w:rsid w:val="00266427"/>
    <w:rsid w:val="00276E0B"/>
    <w:rsid w:val="00277BC5"/>
    <w:rsid w:val="0028163C"/>
    <w:rsid w:val="002939D4"/>
    <w:rsid w:val="002940AC"/>
    <w:rsid w:val="002A21AB"/>
    <w:rsid w:val="002B6F52"/>
    <w:rsid w:val="002B7970"/>
    <w:rsid w:val="002D3F75"/>
    <w:rsid w:val="002E0C3A"/>
    <w:rsid w:val="002E2C63"/>
    <w:rsid w:val="002E3F06"/>
    <w:rsid w:val="002E56B1"/>
    <w:rsid w:val="002F104E"/>
    <w:rsid w:val="002F2DE4"/>
    <w:rsid w:val="002F40A4"/>
    <w:rsid w:val="002F7BB5"/>
    <w:rsid w:val="0030037C"/>
    <w:rsid w:val="003026D8"/>
    <w:rsid w:val="00303022"/>
    <w:rsid w:val="003266A8"/>
    <w:rsid w:val="0033175B"/>
    <w:rsid w:val="00333246"/>
    <w:rsid w:val="00336215"/>
    <w:rsid w:val="00344A20"/>
    <w:rsid w:val="003567FE"/>
    <w:rsid w:val="00357E7C"/>
    <w:rsid w:val="00364EF1"/>
    <w:rsid w:val="00377F23"/>
    <w:rsid w:val="00380A70"/>
    <w:rsid w:val="0038333D"/>
    <w:rsid w:val="003835CB"/>
    <w:rsid w:val="00384DFA"/>
    <w:rsid w:val="00391124"/>
    <w:rsid w:val="0039557D"/>
    <w:rsid w:val="003A2572"/>
    <w:rsid w:val="003A2C45"/>
    <w:rsid w:val="003A2CE6"/>
    <w:rsid w:val="003A3C33"/>
    <w:rsid w:val="003B2BCB"/>
    <w:rsid w:val="003B4DCF"/>
    <w:rsid w:val="003C0AA0"/>
    <w:rsid w:val="003C2D33"/>
    <w:rsid w:val="003C327B"/>
    <w:rsid w:val="003D0EE2"/>
    <w:rsid w:val="003D1656"/>
    <w:rsid w:val="003D4805"/>
    <w:rsid w:val="003D7E00"/>
    <w:rsid w:val="003F3FC8"/>
    <w:rsid w:val="003F463D"/>
    <w:rsid w:val="00402123"/>
    <w:rsid w:val="00402C24"/>
    <w:rsid w:val="004063B5"/>
    <w:rsid w:val="00416ABC"/>
    <w:rsid w:val="0042163D"/>
    <w:rsid w:val="004328F5"/>
    <w:rsid w:val="00434062"/>
    <w:rsid w:val="004407F1"/>
    <w:rsid w:val="00447174"/>
    <w:rsid w:val="00451260"/>
    <w:rsid w:val="00456A96"/>
    <w:rsid w:val="0046053C"/>
    <w:rsid w:val="0046125B"/>
    <w:rsid w:val="00470103"/>
    <w:rsid w:val="00484DE3"/>
    <w:rsid w:val="00486AB0"/>
    <w:rsid w:val="00491625"/>
    <w:rsid w:val="004A0DB8"/>
    <w:rsid w:val="004A3149"/>
    <w:rsid w:val="004A4C30"/>
    <w:rsid w:val="004A509C"/>
    <w:rsid w:val="004B686C"/>
    <w:rsid w:val="004C3CB0"/>
    <w:rsid w:val="004D0167"/>
    <w:rsid w:val="004D33D1"/>
    <w:rsid w:val="004D6E4A"/>
    <w:rsid w:val="004E172A"/>
    <w:rsid w:val="004E2040"/>
    <w:rsid w:val="004E2357"/>
    <w:rsid w:val="004E76EB"/>
    <w:rsid w:val="00512458"/>
    <w:rsid w:val="00515A48"/>
    <w:rsid w:val="00515F68"/>
    <w:rsid w:val="005170FA"/>
    <w:rsid w:val="005219BE"/>
    <w:rsid w:val="00523845"/>
    <w:rsid w:val="00524C05"/>
    <w:rsid w:val="00535CB4"/>
    <w:rsid w:val="0055399F"/>
    <w:rsid w:val="00554849"/>
    <w:rsid w:val="005602FB"/>
    <w:rsid w:val="00562DF9"/>
    <w:rsid w:val="005723D2"/>
    <w:rsid w:val="00573023"/>
    <w:rsid w:val="00573F0A"/>
    <w:rsid w:val="00576B55"/>
    <w:rsid w:val="005803DE"/>
    <w:rsid w:val="005828C6"/>
    <w:rsid w:val="00583887"/>
    <w:rsid w:val="00585529"/>
    <w:rsid w:val="00592357"/>
    <w:rsid w:val="00596533"/>
    <w:rsid w:val="005A0E14"/>
    <w:rsid w:val="005A0F71"/>
    <w:rsid w:val="005A4D19"/>
    <w:rsid w:val="005A60A7"/>
    <w:rsid w:val="005A60AE"/>
    <w:rsid w:val="005B2DA2"/>
    <w:rsid w:val="005B6232"/>
    <w:rsid w:val="005B62BB"/>
    <w:rsid w:val="005C1330"/>
    <w:rsid w:val="005C74E9"/>
    <w:rsid w:val="005D0627"/>
    <w:rsid w:val="005D25B3"/>
    <w:rsid w:val="005D5170"/>
    <w:rsid w:val="005E4A7E"/>
    <w:rsid w:val="005E741B"/>
    <w:rsid w:val="005F1001"/>
    <w:rsid w:val="00602499"/>
    <w:rsid w:val="00611446"/>
    <w:rsid w:val="0061791C"/>
    <w:rsid w:val="00620EDB"/>
    <w:rsid w:val="00623B5E"/>
    <w:rsid w:val="00626A84"/>
    <w:rsid w:val="00627290"/>
    <w:rsid w:val="00630787"/>
    <w:rsid w:val="00631409"/>
    <w:rsid w:val="00637DA5"/>
    <w:rsid w:val="00637F5F"/>
    <w:rsid w:val="006404F6"/>
    <w:rsid w:val="006427B2"/>
    <w:rsid w:val="00650F80"/>
    <w:rsid w:val="0066466D"/>
    <w:rsid w:val="00674771"/>
    <w:rsid w:val="00677284"/>
    <w:rsid w:val="00680DAF"/>
    <w:rsid w:val="0068723D"/>
    <w:rsid w:val="0069138B"/>
    <w:rsid w:val="006977A0"/>
    <w:rsid w:val="006A4CFC"/>
    <w:rsid w:val="006A78C3"/>
    <w:rsid w:val="006B7E6B"/>
    <w:rsid w:val="006C088F"/>
    <w:rsid w:val="006C2B6E"/>
    <w:rsid w:val="006C3A46"/>
    <w:rsid w:val="006C3D75"/>
    <w:rsid w:val="006D01B0"/>
    <w:rsid w:val="006D2ACA"/>
    <w:rsid w:val="006D2B14"/>
    <w:rsid w:val="006E1D51"/>
    <w:rsid w:val="006F2EAA"/>
    <w:rsid w:val="006F43EA"/>
    <w:rsid w:val="00705A77"/>
    <w:rsid w:val="007122E9"/>
    <w:rsid w:val="0071404F"/>
    <w:rsid w:val="0072160F"/>
    <w:rsid w:val="00723155"/>
    <w:rsid w:val="007242F1"/>
    <w:rsid w:val="00725299"/>
    <w:rsid w:val="0073374B"/>
    <w:rsid w:val="0073779F"/>
    <w:rsid w:val="00751847"/>
    <w:rsid w:val="00752A36"/>
    <w:rsid w:val="00754D25"/>
    <w:rsid w:val="007555B4"/>
    <w:rsid w:val="00767E99"/>
    <w:rsid w:val="0077209D"/>
    <w:rsid w:val="00775AB2"/>
    <w:rsid w:val="00780708"/>
    <w:rsid w:val="007810D7"/>
    <w:rsid w:val="007867DE"/>
    <w:rsid w:val="00787E79"/>
    <w:rsid w:val="00793C80"/>
    <w:rsid w:val="007A1DE4"/>
    <w:rsid w:val="007B602D"/>
    <w:rsid w:val="007D2866"/>
    <w:rsid w:val="007D319F"/>
    <w:rsid w:val="007D7B0B"/>
    <w:rsid w:val="007E434E"/>
    <w:rsid w:val="007E5A5F"/>
    <w:rsid w:val="007F12B5"/>
    <w:rsid w:val="007F58FA"/>
    <w:rsid w:val="007F5B48"/>
    <w:rsid w:val="00803BC0"/>
    <w:rsid w:val="00811A0B"/>
    <w:rsid w:val="008145F1"/>
    <w:rsid w:val="00816E5A"/>
    <w:rsid w:val="0082665C"/>
    <w:rsid w:val="008309F4"/>
    <w:rsid w:val="00832A7D"/>
    <w:rsid w:val="0083498E"/>
    <w:rsid w:val="00837658"/>
    <w:rsid w:val="00844484"/>
    <w:rsid w:val="008447A0"/>
    <w:rsid w:val="0084707D"/>
    <w:rsid w:val="00847B5E"/>
    <w:rsid w:val="00851AD2"/>
    <w:rsid w:val="00852C02"/>
    <w:rsid w:val="00857391"/>
    <w:rsid w:val="00860B77"/>
    <w:rsid w:val="00864971"/>
    <w:rsid w:val="00865568"/>
    <w:rsid w:val="008659CB"/>
    <w:rsid w:val="00876520"/>
    <w:rsid w:val="00883B5C"/>
    <w:rsid w:val="0088484C"/>
    <w:rsid w:val="00890554"/>
    <w:rsid w:val="00893F51"/>
    <w:rsid w:val="008A4C46"/>
    <w:rsid w:val="008B27B5"/>
    <w:rsid w:val="008B40AA"/>
    <w:rsid w:val="008C0535"/>
    <w:rsid w:val="008C2AF1"/>
    <w:rsid w:val="008C44D5"/>
    <w:rsid w:val="008C4C3D"/>
    <w:rsid w:val="008C6DF2"/>
    <w:rsid w:val="008C6E81"/>
    <w:rsid w:val="008D1549"/>
    <w:rsid w:val="008D5406"/>
    <w:rsid w:val="008E0170"/>
    <w:rsid w:val="008E233D"/>
    <w:rsid w:val="008E3CE1"/>
    <w:rsid w:val="008E539C"/>
    <w:rsid w:val="008F3321"/>
    <w:rsid w:val="008F38CA"/>
    <w:rsid w:val="008F4B73"/>
    <w:rsid w:val="008F6BBD"/>
    <w:rsid w:val="008F7BC5"/>
    <w:rsid w:val="0090615C"/>
    <w:rsid w:val="00914010"/>
    <w:rsid w:val="00916C4E"/>
    <w:rsid w:val="00922D3E"/>
    <w:rsid w:val="0092519F"/>
    <w:rsid w:val="00933C29"/>
    <w:rsid w:val="00940919"/>
    <w:rsid w:val="00941884"/>
    <w:rsid w:val="00943AC4"/>
    <w:rsid w:val="00943EFE"/>
    <w:rsid w:val="009521E4"/>
    <w:rsid w:val="00953297"/>
    <w:rsid w:val="00953A35"/>
    <w:rsid w:val="00973506"/>
    <w:rsid w:val="00974681"/>
    <w:rsid w:val="009749FF"/>
    <w:rsid w:val="00977E95"/>
    <w:rsid w:val="009815DC"/>
    <w:rsid w:val="00984EE0"/>
    <w:rsid w:val="0098531E"/>
    <w:rsid w:val="00991236"/>
    <w:rsid w:val="009921DB"/>
    <w:rsid w:val="00992304"/>
    <w:rsid w:val="0099680C"/>
    <w:rsid w:val="009A05BB"/>
    <w:rsid w:val="009A22A8"/>
    <w:rsid w:val="009A2426"/>
    <w:rsid w:val="009A37FA"/>
    <w:rsid w:val="009A5EDC"/>
    <w:rsid w:val="009B0586"/>
    <w:rsid w:val="009B0682"/>
    <w:rsid w:val="009B4A7F"/>
    <w:rsid w:val="009B7647"/>
    <w:rsid w:val="009C07A8"/>
    <w:rsid w:val="009C4B84"/>
    <w:rsid w:val="009C4FB3"/>
    <w:rsid w:val="009C5AA1"/>
    <w:rsid w:val="009E1A5A"/>
    <w:rsid w:val="009E5CF4"/>
    <w:rsid w:val="009E7AEC"/>
    <w:rsid w:val="009E7BBE"/>
    <w:rsid w:val="009F5398"/>
    <w:rsid w:val="009F7B30"/>
    <w:rsid w:val="00A1159C"/>
    <w:rsid w:val="00A15C7A"/>
    <w:rsid w:val="00A17784"/>
    <w:rsid w:val="00A2012A"/>
    <w:rsid w:val="00A40C43"/>
    <w:rsid w:val="00A416CC"/>
    <w:rsid w:val="00A42D68"/>
    <w:rsid w:val="00A46C79"/>
    <w:rsid w:val="00A53F28"/>
    <w:rsid w:val="00A56118"/>
    <w:rsid w:val="00A562D0"/>
    <w:rsid w:val="00A57803"/>
    <w:rsid w:val="00A61857"/>
    <w:rsid w:val="00A61E95"/>
    <w:rsid w:val="00A7198F"/>
    <w:rsid w:val="00A76E52"/>
    <w:rsid w:val="00A82A9D"/>
    <w:rsid w:val="00A82D3E"/>
    <w:rsid w:val="00A866F5"/>
    <w:rsid w:val="00A904EC"/>
    <w:rsid w:val="00A9205C"/>
    <w:rsid w:val="00A9604E"/>
    <w:rsid w:val="00AA119F"/>
    <w:rsid w:val="00AA1ED6"/>
    <w:rsid w:val="00AA3742"/>
    <w:rsid w:val="00AA568C"/>
    <w:rsid w:val="00AA5ED2"/>
    <w:rsid w:val="00AB2E8D"/>
    <w:rsid w:val="00AC7066"/>
    <w:rsid w:val="00AD0046"/>
    <w:rsid w:val="00AD1F36"/>
    <w:rsid w:val="00AD27B1"/>
    <w:rsid w:val="00AE791C"/>
    <w:rsid w:val="00AF205F"/>
    <w:rsid w:val="00AF4F81"/>
    <w:rsid w:val="00AF71B3"/>
    <w:rsid w:val="00B03B9A"/>
    <w:rsid w:val="00B149B3"/>
    <w:rsid w:val="00B16C5E"/>
    <w:rsid w:val="00B23EB1"/>
    <w:rsid w:val="00B261BA"/>
    <w:rsid w:val="00B31CAF"/>
    <w:rsid w:val="00B35AF3"/>
    <w:rsid w:val="00B371B5"/>
    <w:rsid w:val="00B42D6A"/>
    <w:rsid w:val="00B44F70"/>
    <w:rsid w:val="00B50807"/>
    <w:rsid w:val="00B53F50"/>
    <w:rsid w:val="00B64B7D"/>
    <w:rsid w:val="00B728A8"/>
    <w:rsid w:val="00B72E24"/>
    <w:rsid w:val="00B73FC5"/>
    <w:rsid w:val="00B7518D"/>
    <w:rsid w:val="00B861B3"/>
    <w:rsid w:val="00B86E56"/>
    <w:rsid w:val="00B9410A"/>
    <w:rsid w:val="00B967A1"/>
    <w:rsid w:val="00BA261F"/>
    <w:rsid w:val="00BA6C2F"/>
    <w:rsid w:val="00BC5A69"/>
    <w:rsid w:val="00BC6A12"/>
    <w:rsid w:val="00BD3DBA"/>
    <w:rsid w:val="00BD7AB9"/>
    <w:rsid w:val="00BE7257"/>
    <w:rsid w:val="00C163B7"/>
    <w:rsid w:val="00C327F2"/>
    <w:rsid w:val="00C3557B"/>
    <w:rsid w:val="00C3588E"/>
    <w:rsid w:val="00C5381B"/>
    <w:rsid w:val="00C561EC"/>
    <w:rsid w:val="00C57E10"/>
    <w:rsid w:val="00C64EE2"/>
    <w:rsid w:val="00C65742"/>
    <w:rsid w:val="00C65CA8"/>
    <w:rsid w:val="00C66370"/>
    <w:rsid w:val="00C66C85"/>
    <w:rsid w:val="00C81950"/>
    <w:rsid w:val="00C87450"/>
    <w:rsid w:val="00C91701"/>
    <w:rsid w:val="00C922B8"/>
    <w:rsid w:val="00C95A34"/>
    <w:rsid w:val="00C9619D"/>
    <w:rsid w:val="00CA021D"/>
    <w:rsid w:val="00CA37B1"/>
    <w:rsid w:val="00CA734A"/>
    <w:rsid w:val="00CB1242"/>
    <w:rsid w:val="00CB7C07"/>
    <w:rsid w:val="00CC1616"/>
    <w:rsid w:val="00CC308E"/>
    <w:rsid w:val="00CE76D2"/>
    <w:rsid w:val="00CF7C29"/>
    <w:rsid w:val="00D009CF"/>
    <w:rsid w:val="00D026C5"/>
    <w:rsid w:val="00D06871"/>
    <w:rsid w:val="00D072F0"/>
    <w:rsid w:val="00D11141"/>
    <w:rsid w:val="00D12F2F"/>
    <w:rsid w:val="00D1610C"/>
    <w:rsid w:val="00D17D7C"/>
    <w:rsid w:val="00D252C4"/>
    <w:rsid w:val="00D26B73"/>
    <w:rsid w:val="00D275A9"/>
    <w:rsid w:val="00D3090B"/>
    <w:rsid w:val="00D32644"/>
    <w:rsid w:val="00D403B9"/>
    <w:rsid w:val="00D40DBE"/>
    <w:rsid w:val="00D43819"/>
    <w:rsid w:val="00D44C5A"/>
    <w:rsid w:val="00D50B2F"/>
    <w:rsid w:val="00D576C1"/>
    <w:rsid w:val="00D60AD4"/>
    <w:rsid w:val="00D64228"/>
    <w:rsid w:val="00D66941"/>
    <w:rsid w:val="00D754AD"/>
    <w:rsid w:val="00D762C3"/>
    <w:rsid w:val="00D77169"/>
    <w:rsid w:val="00D833EA"/>
    <w:rsid w:val="00D84D9E"/>
    <w:rsid w:val="00D87285"/>
    <w:rsid w:val="00D917D5"/>
    <w:rsid w:val="00D91BCD"/>
    <w:rsid w:val="00D9568D"/>
    <w:rsid w:val="00D9607E"/>
    <w:rsid w:val="00D96F2B"/>
    <w:rsid w:val="00DA3093"/>
    <w:rsid w:val="00DA741A"/>
    <w:rsid w:val="00DB1094"/>
    <w:rsid w:val="00DC391C"/>
    <w:rsid w:val="00DC5C38"/>
    <w:rsid w:val="00DD0F86"/>
    <w:rsid w:val="00DD389B"/>
    <w:rsid w:val="00DD61F3"/>
    <w:rsid w:val="00DD6B84"/>
    <w:rsid w:val="00DE130F"/>
    <w:rsid w:val="00DE60BE"/>
    <w:rsid w:val="00DE71CF"/>
    <w:rsid w:val="00DF5597"/>
    <w:rsid w:val="00DF756C"/>
    <w:rsid w:val="00DF77B1"/>
    <w:rsid w:val="00E00337"/>
    <w:rsid w:val="00E00E28"/>
    <w:rsid w:val="00E05A86"/>
    <w:rsid w:val="00E06972"/>
    <w:rsid w:val="00E35355"/>
    <w:rsid w:val="00E37671"/>
    <w:rsid w:val="00E376FC"/>
    <w:rsid w:val="00E47802"/>
    <w:rsid w:val="00E51BDF"/>
    <w:rsid w:val="00E55E12"/>
    <w:rsid w:val="00E62E5E"/>
    <w:rsid w:val="00E64F2B"/>
    <w:rsid w:val="00E70B32"/>
    <w:rsid w:val="00E72203"/>
    <w:rsid w:val="00E87074"/>
    <w:rsid w:val="00E912B6"/>
    <w:rsid w:val="00E9672B"/>
    <w:rsid w:val="00EA6385"/>
    <w:rsid w:val="00EA6477"/>
    <w:rsid w:val="00EA6E25"/>
    <w:rsid w:val="00EB1F90"/>
    <w:rsid w:val="00EB2F26"/>
    <w:rsid w:val="00EB3D50"/>
    <w:rsid w:val="00EC1106"/>
    <w:rsid w:val="00EC4DB9"/>
    <w:rsid w:val="00ED5D9E"/>
    <w:rsid w:val="00EE3E4F"/>
    <w:rsid w:val="00EE40F1"/>
    <w:rsid w:val="00EE58B1"/>
    <w:rsid w:val="00EE702B"/>
    <w:rsid w:val="00EF0F4B"/>
    <w:rsid w:val="00EF58A8"/>
    <w:rsid w:val="00EF6C3B"/>
    <w:rsid w:val="00F056DE"/>
    <w:rsid w:val="00F05AC6"/>
    <w:rsid w:val="00F06CA4"/>
    <w:rsid w:val="00F16963"/>
    <w:rsid w:val="00F20075"/>
    <w:rsid w:val="00F2654A"/>
    <w:rsid w:val="00F2673A"/>
    <w:rsid w:val="00F34471"/>
    <w:rsid w:val="00F42278"/>
    <w:rsid w:val="00F44B88"/>
    <w:rsid w:val="00F469A2"/>
    <w:rsid w:val="00F47F66"/>
    <w:rsid w:val="00F50834"/>
    <w:rsid w:val="00F53169"/>
    <w:rsid w:val="00F56360"/>
    <w:rsid w:val="00F7731A"/>
    <w:rsid w:val="00F77AD7"/>
    <w:rsid w:val="00F77F93"/>
    <w:rsid w:val="00F8025D"/>
    <w:rsid w:val="00F80ED6"/>
    <w:rsid w:val="00F8124A"/>
    <w:rsid w:val="00F81D4E"/>
    <w:rsid w:val="00F9573A"/>
    <w:rsid w:val="00F95C37"/>
    <w:rsid w:val="00FA0639"/>
    <w:rsid w:val="00FA291E"/>
    <w:rsid w:val="00FB286A"/>
    <w:rsid w:val="00FB611E"/>
    <w:rsid w:val="00FD6FDD"/>
    <w:rsid w:val="00FD7630"/>
    <w:rsid w:val="00FE4D63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F5F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F1"/>
    <w:rPr>
      <w:sz w:val="24"/>
      <w:szCs w:val="24"/>
    </w:rPr>
  </w:style>
  <w:style w:type="paragraph" w:styleId="Heading5">
    <w:name w:val="heading 5"/>
    <w:basedOn w:val="Normal"/>
    <w:next w:val="Normal"/>
    <w:qFormat/>
    <w:rsid w:val="00680D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499"/>
    <w:rPr>
      <w:rFonts w:ascii="Tahoma" w:hAnsi="Tahoma" w:cs="Tahoma"/>
      <w:sz w:val="16"/>
      <w:szCs w:val="16"/>
    </w:rPr>
  </w:style>
  <w:style w:type="character" w:styleId="Hyperlink">
    <w:name w:val="Hyperlink"/>
    <w:rsid w:val="00680DAF"/>
    <w:rPr>
      <w:color w:val="0000FF"/>
      <w:u w:val="single"/>
    </w:rPr>
  </w:style>
  <w:style w:type="paragraph" w:styleId="Header">
    <w:name w:val="header"/>
    <w:basedOn w:val="Normal"/>
    <w:rsid w:val="000F4A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4AB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4707D"/>
    <w:pPr>
      <w:jc w:val="both"/>
    </w:pPr>
    <w:rPr>
      <w:sz w:val="28"/>
      <w:szCs w:val="20"/>
      <w:lang w:eastAsia="en-US"/>
    </w:rPr>
  </w:style>
  <w:style w:type="paragraph" w:styleId="BodyText3">
    <w:name w:val="Body Text 3"/>
    <w:basedOn w:val="Normal"/>
    <w:rsid w:val="005E741B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2E2C63"/>
  </w:style>
  <w:style w:type="paragraph" w:styleId="NormalWeb">
    <w:name w:val="Normal (Web)"/>
    <w:basedOn w:val="Normal"/>
    <w:rsid w:val="00D91BCD"/>
    <w:pPr>
      <w:ind w:firstLine="567"/>
      <w:jc w:val="both"/>
    </w:pPr>
  </w:style>
  <w:style w:type="paragraph" w:customStyle="1" w:styleId="naisf">
    <w:name w:val="naisf"/>
    <w:basedOn w:val="Normal"/>
    <w:rsid w:val="00D91BCD"/>
    <w:pPr>
      <w:spacing w:before="100" w:beforeAutospacing="1" w:after="100" w:afterAutospacing="1"/>
      <w:jc w:val="both"/>
    </w:pPr>
  </w:style>
  <w:style w:type="paragraph" w:styleId="BodyText">
    <w:name w:val="Body Text"/>
    <w:basedOn w:val="Normal"/>
    <w:link w:val="BodyTextChar"/>
    <w:rsid w:val="009A5EDC"/>
    <w:pPr>
      <w:spacing w:after="120"/>
    </w:pPr>
  </w:style>
  <w:style w:type="character" w:customStyle="1" w:styleId="BodyTextChar">
    <w:name w:val="Body Text Char"/>
    <w:link w:val="BodyText"/>
    <w:rsid w:val="009A5EDC"/>
    <w:rPr>
      <w:sz w:val="24"/>
      <w:szCs w:val="24"/>
    </w:rPr>
  </w:style>
  <w:style w:type="character" w:styleId="CommentReference">
    <w:name w:val="annotation reference"/>
    <w:rsid w:val="004C3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3CB0"/>
  </w:style>
  <w:style w:type="paragraph" w:styleId="CommentSubject">
    <w:name w:val="annotation subject"/>
    <w:basedOn w:val="CommentText"/>
    <w:next w:val="CommentText"/>
    <w:link w:val="CommentSubjectChar"/>
    <w:rsid w:val="004C3CB0"/>
    <w:rPr>
      <w:b/>
      <w:bCs/>
    </w:rPr>
  </w:style>
  <w:style w:type="character" w:customStyle="1" w:styleId="CommentSubjectChar">
    <w:name w:val="Comment Subject Char"/>
    <w:link w:val="CommentSubject"/>
    <w:rsid w:val="004C3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F1"/>
    <w:rPr>
      <w:sz w:val="24"/>
      <w:szCs w:val="24"/>
    </w:rPr>
  </w:style>
  <w:style w:type="paragraph" w:styleId="Heading5">
    <w:name w:val="heading 5"/>
    <w:basedOn w:val="Normal"/>
    <w:next w:val="Normal"/>
    <w:qFormat/>
    <w:rsid w:val="00680D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499"/>
    <w:rPr>
      <w:rFonts w:ascii="Tahoma" w:hAnsi="Tahoma" w:cs="Tahoma"/>
      <w:sz w:val="16"/>
      <w:szCs w:val="16"/>
    </w:rPr>
  </w:style>
  <w:style w:type="character" w:styleId="Hyperlink">
    <w:name w:val="Hyperlink"/>
    <w:rsid w:val="00680DAF"/>
    <w:rPr>
      <w:color w:val="0000FF"/>
      <w:u w:val="single"/>
    </w:rPr>
  </w:style>
  <w:style w:type="paragraph" w:styleId="Header">
    <w:name w:val="header"/>
    <w:basedOn w:val="Normal"/>
    <w:rsid w:val="000F4A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4AB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4707D"/>
    <w:pPr>
      <w:jc w:val="both"/>
    </w:pPr>
    <w:rPr>
      <w:sz w:val="28"/>
      <w:szCs w:val="20"/>
      <w:lang w:eastAsia="en-US"/>
    </w:rPr>
  </w:style>
  <w:style w:type="paragraph" w:styleId="BodyText3">
    <w:name w:val="Body Text 3"/>
    <w:basedOn w:val="Normal"/>
    <w:rsid w:val="005E741B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2E2C63"/>
  </w:style>
  <w:style w:type="paragraph" w:styleId="NormalWeb">
    <w:name w:val="Normal (Web)"/>
    <w:basedOn w:val="Normal"/>
    <w:rsid w:val="00D91BCD"/>
    <w:pPr>
      <w:ind w:firstLine="567"/>
      <w:jc w:val="both"/>
    </w:pPr>
  </w:style>
  <w:style w:type="paragraph" w:customStyle="1" w:styleId="naisf">
    <w:name w:val="naisf"/>
    <w:basedOn w:val="Normal"/>
    <w:rsid w:val="00D91BCD"/>
    <w:pPr>
      <w:spacing w:before="100" w:beforeAutospacing="1" w:after="100" w:afterAutospacing="1"/>
      <w:jc w:val="both"/>
    </w:pPr>
  </w:style>
  <w:style w:type="paragraph" w:styleId="BodyText">
    <w:name w:val="Body Text"/>
    <w:basedOn w:val="Normal"/>
    <w:link w:val="BodyTextChar"/>
    <w:rsid w:val="009A5EDC"/>
    <w:pPr>
      <w:spacing w:after="120"/>
    </w:pPr>
  </w:style>
  <w:style w:type="character" w:customStyle="1" w:styleId="BodyTextChar">
    <w:name w:val="Body Text Char"/>
    <w:link w:val="BodyText"/>
    <w:rsid w:val="009A5EDC"/>
    <w:rPr>
      <w:sz w:val="24"/>
      <w:szCs w:val="24"/>
    </w:rPr>
  </w:style>
  <w:style w:type="character" w:styleId="CommentReference">
    <w:name w:val="annotation reference"/>
    <w:rsid w:val="004C3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3CB0"/>
  </w:style>
  <w:style w:type="paragraph" w:styleId="CommentSubject">
    <w:name w:val="annotation subject"/>
    <w:basedOn w:val="CommentText"/>
    <w:next w:val="CommentText"/>
    <w:link w:val="CommentSubjectChar"/>
    <w:rsid w:val="004C3CB0"/>
    <w:rPr>
      <w:b/>
      <w:bCs/>
    </w:rPr>
  </w:style>
  <w:style w:type="character" w:customStyle="1" w:styleId="CommentSubjectChar">
    <w:name w:val="Comment Subject Char"/>
    <w:link w:val="CommentSubject"/>
    <w:rsid w:val="004C3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A6E2C46CEF44A9CB5E39F8F968C6D" ma:contentTypeVersion="0" ma:contentTypeDescription="Izveidot jaunu dokumentu." ma:contentTypeScope="" ma:versionID="5fbee6d173a1074fc5462fb929006402">
  <xsd:schema xmlns:xsd="http://www.w3.org/2001/XMLSchema" xmlns:p="http://schemas.microsoft.com/office/2006/metadata/properties" targetNamespace="http://schemas.microsoft.com/office/2006/metadata/properties" ma:root="true" ma:fieldsID="03f02128687e48d6f6cc7d7a99a2c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9C07-FE7B-4E2F-986E-A43AD37EA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49155-C187-4093-A0BE-DA80BDE7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386C1-1891-48ED-91A8-D1A2E5EB20D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1E1582-9FFA-408D-8910-9B69A258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MK noteikumu projektam "Valsts ieņēmumu dienesta maksas pakalpojumu cenrādis””</vt:lpstr>
    </vt:vector>
  </TitlesOfParts>
  <Company>Valsts ieņēmumu dienests</Company>
  <LinksUpToDate>false</LinksUpToDate>
  <CharactersWithSpaces>1317</CharactersWithSpaces>
  <SharedDoc>false</SharedDoc>
  <HLinks>
    <vt:vector size="6" baseType="variant">
      <vt:variant>
        <vt:i4>5898348</vt:i4>
      </vt:variant>
      <vt:variant>
        <vt:i4>6</vt:i4>
      </vt:variant>
      <vt:variant>
        <vt:i4>0</vt:i4>
      </vt:variant>
      <vt:variant>
        <vt:i4>5</vt:i4>
      </vt:variant>
      <vt:variant>
        <vt:lpwstr>mailto:Kristaps.Viksne@vid.gov.lv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noteikumu projektam "Valsts ieņēmumu dienesta maksas pakalpojumu cenrādis””</dc:title>
  <dc:subject>MK noteikumu projekta pielikums</dc:subject>
  <dc:creator>Kristaps Vīksne</dc:creator>
  <dc:description>67090295, Kristaps.Viksne@vid.gov.lv</dc:description>
  <cp:lastModifiedBy>Leontīne Babkina</cp:lastModifiedBy>
  <cp:revision>18</cp:revision>
  <cp:lastPrinted>2013-08-27T10:42:00Z</cp:lastPrinted>
  <dcterms:created xsi:type="dcterms:W3CDTF">2013-08-15T07:59:00Z</dcterms:created>
  <dcterms:modified xsi:type="dcterms:W3CDTF">2013-09-11T11:55:00Z</dcterms:modified>
  <cp:category>MK noteikumu projekts</cp:category>
</cp:coreProperties>
</file>