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45" w:rsidRDefault="00426AE1" w:rsidP="00521545">
      <w:pPr>
        <w:pStyle w:val="Heading3"/>
        <w:numPr>
          <w:ilvl w:val="0"/>
          <w:numId w:val="0"/>
        </w:numPr>
        <w:jc w:val="right"/>
        <w:rPr>
          <w:lang w:val="lv-LV"/>
        </w:rPr>
      </w:pPr>
      <w:bookmarkStart w:id="0" w:name="_Toc374450693"/>
      <w:r>
        <w:rPr>
          <w:lang w:val="lv-LV"/>
        </w:rPr>
        <w:t>7</w:t>
      </w:r>
      <w:r w:rsidR="008D2CE6">
        <w:rPr>
          <w:lang w:val="lv-LV"/>
        </w:rPr>
        <w:t xml:space="preserve">.pielikums. </w:t>
      </w:r>
    </w:p>
    <w:p w:rsidR="008D2CE6" w:rsidRPr="00006131" w:rsidRDefault="008D2CE6" w:rsidP="008D2CE6">
      <w:pPr>
        <w:pStyle w:val="Heading3"/>
        <w:numPr>
          <w:ilvl w:val="0"/>
          <w:numId w:val="0"/>
        </w:numPr>
        <w:jc w:val="left"/>
      </w:pPr>
      <w:r w:rsidRPr="00006131">
        <w:t>Iedzīvotāju skaits, kam 2013.g</w:t>
      </w:r>
      <w:r w:rsidRPr="00006131">
        <w:rPr>
          <w:lang w:val="lv-LV"/>
        </w:rPr>
        <w:t>ada janvārī</w:t>
      </w:r>
      <w:r w:rsidRPr="00006131">
        <w:t xml:space="preserve"> ir spēkā trūcīgas personas statuss</w:t>
      </w:r>
      <w:bookmarkEnd w:id="0"/>
    </w:p>
    <w:p w:rsidR="008D2CE6" w:rsidRPr="00006131" w:rsidRDefault="008D2CE6" w:rsidP="008D2CE6">
      <w:pPr>
        <w:rPr>
          <w:rFonts w:cs="Times New Roman"/>
          <w:b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766"/>
        <w:gridCol w:w="1669"/>
        <w:gridCol w:w="1955"/>
      </w:tblGrid>
      <w:tr w:rsidR="008D2CE6" w:rsidRPr="00006131" w:rsidTr="001A6502">
        <w:trPr>
          <w:trHeight w:val="1408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1036" w:type="pct"/>
            <w:shd w:val="clear" w:color="auto" w:fill="auto"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Iedzīvotāju skaits 2013.gada sākumā</w:t>
            </w:r>
          </w:p>
        </w:tc>
        <w:tc>
          <w:tcPr>
            <w:tcW w:w="979" w:type="pct"/>
            <w:shd w:val="clear" w:color="auto" w:fill="auto"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Iedzīvotāju skaits, kam 2013.g. Janvārī ir spēkā trūcīgas personas statuss</w:t>
            </w:r>
          </w:p>
        </w:tc>
        <w:tc>
          <w:tcPr>
            <w:tcW w:w="1147" w:type="pct"/>
            <w:shd w:val="clear" w:color="000000" w:fill="FDE9D9"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Iedzīvotāju īpatsvars, kam spēkā trūcīgas personas statuss, procentos no visiem iedzīvotājiem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Rīga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643615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19190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2,98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Daugavpils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89184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3661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Jelgava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57773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2238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3,87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Jēkabpils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23834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1584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6,65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Jūrmala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50481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1485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2,94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Liepāja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73469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1455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1,98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Rēzekne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30756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2412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7,84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Valmiera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24228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757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3,12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Ventspils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37336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1625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4,35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Aglonas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3800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744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19,58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Aizkraukles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8733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655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Aizputes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9150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914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9,99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Aknīstes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2897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10,39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Alojas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5197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884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17,01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Alsungas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1458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7,82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Alūksnes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16418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1345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8,19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proofErr w:type="spellStart"/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Amatas</w:t>
            </w:r>
            <w:proofErr w:type="spellEnd"/>
            <w:r w:rsidRPr="00006131">
              <w:rPr>
                <w:rFonts w:cs="Times New Roman"/>
                <w:b/>
                <w:bCs/>
                <w:sz w:val="22"/>
                <w:lang w:val="lv-LV"/>
              </w:rPr>
              <w:t xml:space="preserve">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5589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5,94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Apes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3718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6,02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Auces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7093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11,73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Ādažu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10092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1,12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Babītes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9515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268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2,82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Baldones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5473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3,45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Baltinavas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1137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205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18,03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Balvu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13609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1344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9,88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Bauskas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24946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1129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4,53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Beverīnas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3299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7,03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Brocēnu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5981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2,78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Burtnieku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8162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666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8,16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Carnikavas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6780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1,18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Cesvaines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2774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507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18,28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Cēsu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17539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Ciblas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2818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712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25,27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Dagdas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8014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1124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14,03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Daugavpils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24000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3090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12,88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Dobeles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21693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1539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7,09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lastRenderedPageBreak/>
              <w:t>Dundagas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4193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Durbes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2969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5,42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Engures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7430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3,11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Ērgļu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3059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328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10,72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Garkalnes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7868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215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2,73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Grobiņas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9144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599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6,55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Gulbenes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22375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1375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6,15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Iecavas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8894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418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Ikšķiles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8974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2,02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Ilūkstes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7786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797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10,24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Inčukalna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7856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3,82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Jaunjelgavas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5731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558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9,74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Jaunpiebalgas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2333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5,57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Jaunpils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2461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6,62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Jelgavas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24295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1804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7,43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Jēkabpils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4956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496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10,01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Kandavas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8808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677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7,69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Kārsavas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6034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18,76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Kocēnu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6263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569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9,09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Kokneses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5384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405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7,52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Krāslavas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16755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2174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12,98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Krimuldas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5232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267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Krustpils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6053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685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11,32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Kuldīgas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24539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2846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11,6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Ķeguma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5650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6,37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Ķekavas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22337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330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1,48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Lielvārdes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10282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499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4,85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Limbažu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17498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1653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9,45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Līgatnes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3603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7,88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Līvānu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12030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1141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9,48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Lubānas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2502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268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10,71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Ludzas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13742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1773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Madonas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24603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1944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Mazsalacas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3397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275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Mālpils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3548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4,79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Mārupes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16659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147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0,88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Mērsraga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1606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5,79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Naukšēnu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1932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7,14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Neretas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3846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519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13,49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Nīcas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3527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Ogres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35531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1812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Olaines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19849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486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2,45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Ozolnieku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9840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438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4,45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proofErr w:type="spellStart"/>
            <w:r w:rsidRPr="00006131">
              <w:rPr>
                <w:rFonts w:cs="Times New Roman"/>
                <w:b/>
                <w:bCs/>
                <w:sz w:val="22"/>
                <w:lang w:val="lv-LV"/>
              </w:rPr>
              <w:t>Pārgaujas</w:t>
            </w:r>
            <w:proofErr w:type="spellEnd"/>
            <w:r w:rsidRPr="00006131">
              <w:rPr>
                <w:rFonts w:cs="Times New Roman"/>
                <w:b/>
                <w:bCs/>
                <w:sz w:val="22"/>
                <w:lang w:val="lv-LV"/>
              </w:rPr>
              <w:t xml:space="preserve">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3950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335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8,48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lastRenderedPageBreak/>
              <w:t>Pāvilostas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2819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268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9,51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Pļaviņu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5560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269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4,84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Preiļu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10317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663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6,43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Priekules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5747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12,74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Priekuļu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8232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786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9,55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Raunas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3490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259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7,42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Rēzeknes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27913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4896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17,54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Riebiņu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5383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562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10,44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Rojas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3933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2,03</w:t>
            </w:r>
            <w:bookmarkStart w:id="1" w:name="_GoBack"/>
            <w:bookmarkEnd w:id="1"/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Ropažu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6858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318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4,64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Rucavas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1728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12,73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Rugāju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2365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482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20,38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Rundāles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3671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329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8,96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Rūjienas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5452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673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12,34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Salacgrīvas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8182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328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4,01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Salas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3793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290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7,65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Salaspils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22314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463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2,07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Saldus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24909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1332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5,35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Saulkrastu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5855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214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3,65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Sējas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2246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102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4,54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Siguldas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17055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825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4,84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Skrīveru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3625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244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6,73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Skrundas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5248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630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Smiltenes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12956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1067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8,24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Stopiņu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10237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280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2,74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Strenču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3589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360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10,03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Talsu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30328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1645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5,42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Tērvetes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3579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238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6,65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Tukuma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29719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1273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4,28</w:t>
            </w:r>
          </w:p>
        </w:tc>
      </w:tr>
      <w:tr w:rsidR="00A261EE" w:rsidRPr="004A7E5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A261EE" w:rsidRPr="004A7E51" w:rsidRDefault="00A261EE" w:rsidP="00A261EE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4A7E51">
              <w:rPr>
                <w:rFonts w:cs="Times New Roman"/>
                <w:b/>
                <w:bCs/>
                <w:sz w:val="22"/>
                <w:lang w:val="lv-LV"/>
              </w:rPr>
              <w:t>Vaiņodes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A261EE" w:rsidRPr="004A7E51" w:rsidRDefault="00A261EE" w:rsidP="00A261EE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4A7E51">
              <w:rPr>
                <w:rFonts w:cs="Times New Roman"/>
                <w:sz w:val="22"/>
                <w:lang w:val="lv-LV"/>
              </w:rPr>
              <w:t>2583</w:t>
            </w:r>
          </w:p>
        </w:tc>
        <w:tc>
          <w:tcPr>
            <w:tcW w:w="979" w:type="pct"/>
            <w:shd w:val="clear" w:color="auto" w:fill="auto"/>
            <w:hideMark/>
          </w:tcPr>
          <w:p w:rsidR="00A261EE" w:rsidRPr="004A7E51" w:rsidRDefault="00A261EE" w:rsidP="00A261EE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4A7E51">
              <w:rPr>
                <w:rFonts w:cs="Times New Roman"/>
                <w:sz w:val="22"/>
                <w:lang w:val="lv-LV"/>
              </w:rPr>
              <w:t>463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A261EE" w:rsidRPr="004A7E51" w:rsidRDefault="00A261EE" w:rsidP="00A261EE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4A7E51">
              <w:rPr>
                <w:rFonts w:cs="Times New Roman"/>
                <w:sz w:val="22"/>
                <w:lang w:val="lv-LV"/>
              </w:rPr>
              <w:t>17,9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Valkas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8915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1035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11,61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Varakļānu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3481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393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11,29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Vārkavas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2067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150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7,26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Vecpiebalgas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4090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331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8,09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Vecumnieku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8636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448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5,19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Ventspils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12088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887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7,34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Viesītes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4013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391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9,74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Viļakas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5451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414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7,59</w:t>
            </w:r>
          </w:p>
        </w:tc>
      </w:tr>
      <w:tr w:rsidR="008D2CE6" w:rsidRPr="0000613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Viļānu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6256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1251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20</w:t>
            </w:r>
          </w:p>
        </w:tc>
      </w:tr>
      <w:tr w:rsidR="008D2CE6" w:rsidRPr="00EB6721" w:rsidTr="001A6502">
        <w:trPr>
          <w:trHeight w:val="300"/>
        </w:trPr>
        <w:tc>
          <w:tcPr>
            <w:tcW w:w="1838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rPr>
                <w:rFonts w:cs="Times New Roman"/>
                <w:b/>
                <w:bCs/>
                <w:sz w:val="22"/>
                <w:lang w:val="lv-LV"/>
              </w:rPr>
            </w:pPr>
            <w:r w:rsidRPr="00006131">
              <w:rPr>
                <w:rFonts w:cs="Times New Roman"/>
                <w:b/>
                <w:bCs/>
                <w:sz w:val="22"/>
                <w:lang w:val="lv-LV"/>
              </w:rPr>
              <w:t>Zilupes novads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3257</w:t>
            </w:r>
          </w:p>
        </w:tc>
        <w:tc>
          <w:tcPr>
            <w:tcW w:w="979" w:type="pct"/>
            <w:shd w:val="clear" w:color="auto" w:fill="auto"/>
            <w:hideMark/>
          </w:tcPr>
          <w:p w:rsidR="008D2CE6" w:rsidRPr="00006131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627</w:t>
            </w:r>
          </w:p>
        </w:tc>
        <w:tc>
          <w:tcPr>
            <w:tcW w:w="1147" w:type="pct"/>
            <w:shd w:val="clear" w:color="000000" w:fill="FDE9D9"/>
            <w:noWrap/>
            <w:vAlign w:val="bottom"/>
            <w:hideMark/>
          </w:tcPr>
          <w:p w:rsidR="008D2CE6" w:rsidRPr="009A467E" w:rsidRDefault="008D2CE6" w:rsidP="001A6502">
            <w:pPr>
              <w:spacing w:before="100" w:beforeAutospacing="1" w:after="100" w:afterAutospacing="1"/>
              <w:rPr>
                <w:rFonts w:cs="Times New Roman"/>
                <w:sz w:val="22"/>
                <w:lang w:val="lv-LV"/>
              </w:rPr>
            </w:pPr>
            <w:r w:rsidRPr="00006131">
              <w:rPr>
                <w:rFonts w:cs="Times New Roman"/>
                <w:sz w:val="22"/>
                <w:lang w:val="lv-LV"/>
              </w:rPr>
              <w:t>19,25</w:t>
            </w:r>
          </w:p>
        </w:tc>
      </w:tr>
    </w:tbl>
    <w:p w:rsidR="001E18C8" w:rsidRDefault="001E18C8"/>
    <w:sectPr w:rsidR="001E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45" w:rsidRDefault="00521545" w:rsidP="00521545">
      <w:r>
        <w:separator/>
      </w:r>
    </w:p>
  </w:endnote>
  <w:endnote w:type="continuationSeparator" w:id="0">
    <w:p w:rsidR="00521545" w:rsidRDefault="00521545" w:rsidP="0052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5" w:rsidRDefault="00521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13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545" w:rsidRDefault="00521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45" w:rsidRPr="00521545" w:rsidRDefault="00521545" w:rsidP="00521545">
    <w:pPr>
      <w:pStyle w:val="Footer"/>
      <w:jc w:val="both"/>
      <w:rPr>
        <w:sz w:val="20"/>
        <w:szCs w:val="20"/>
      </w:rPr>
    </w:pPr>
    <w:r w:rsidRPr="00521545">
      <w:rPr>
        <w:sz w:val="20"/>
        <w:szCs w:val="20"/>
      </w:rPr>
      <w:fldChar w:fldCharType="begin"/>
    </w:r>
    <w:r w:rsidRPr="00521545">
      <w:rPr>
        <w:sz w:val="20"/>
        <w:szCs w:val="20"/>
      </w:rPr>
      <w:instrText xml:space="preserve"> FILENAME   \* MERGEFORMAT </w:instrText>
    </w:r>
    <w:r w:rsidRPr="00521545">
      <w:rPr>
        <w:sz w:val="20"/>
        <w:szCs w:val="20"/>
      </w:rPr>
      <w:fldChar w:fldCharType="separate"/>
    </w:r>
    <w:r w:rsidRPr="00521545">
      <w:rPr>
        <w:noProof/>
        <w:sz w:val="20"/>
        <w:szCs w:val="20"/>
      </w:rPr>
      <w:t>FMPlansP07_101213_Partn_lig</w:t>
    </w:r>
    <w:r w:rsidRPr="00521545">
      <w:rPr>
        <w:sz w:val="20"/>
        <w:szCs w:val="20"/>
      </w:rPr>
      <w:fldChar w:fldCharType="end"/>
    </w:r>
    <w:r w:rsidRPr="00521545">
      <w:rPr>
        <w:sz w:val="20"/>
        <w:szCs w:val="20"/>
      </w:rPr>
      <w:t xml:space="preserve">; </w:t>
    </w:r>
    <w:sdt>
      <w:sdtPr>
        <w:rPr>
          <w:sz w:val="20"/>
          <w:szCs w:val="20"/>
        </w:rPr>
        <w:alias w:val="Title"/>
        <w:tag w:val=""/>
        <w:id w:val="20692909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21545">
          <w:rPr>
            <w:sz w:val="20"/>
            <w:szCs w:val="20"/>
            <w:lang w:val="lv-LV"/>
          </w:rPr>
          <w:t>7.pielikums. Iedzīvotāju skaits, kam 2013.gada janvārī ir spēkā trūcīgas personas statuss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5" w:rsidRDefault="00521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45" w:rsidRDefault="00521545" w:rsidP="00521545">
      <w:r>
        <w:separator/>
      </w:r>
    </w:p>
  </w:footnote>
  <w:footnote w:type="continuationSeparator" w:id="0">
    <w:p w:rsidR="00521545" w:rsidRDefault="00521545" w:rsidP="0052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5" w:rsidRDefault="00521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5" w:rsidRDefault="00521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45" w:rsidRDefault="00521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E429E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ļesja Kurakina">
    <w15:presenceInfo w15:providerId="None" w15:userId="Oļesja Kurak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2"/>
    <w:rsid w:val="001E18C8"/>
    <w:rsid w:val="00325F45"/>
    <w:rsid w:val="00426AE1"/>
    <w:rsid w:val="004A7E51"/>
    <w:rsid w:val="00521545"/>
    <w:rsid w:val="008D2CE6"/>
    <w:rsid w:val="009C1B80"/>
    <w:rsid w:val="009D0FE2"/>
    <w:rsid w:val="00A261EE"/>
    <w:rsid w:val="00AC19EF"/>
    <w:rsid w:val="00B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E6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E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CE6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CE6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CE6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CE6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CE6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CE6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CE6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CE6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CE6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D2CE6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2CE6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D2CE6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8D2CE6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CE6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CE6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CE6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CE6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21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45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21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45"/>
    <w:rPr>
      <w:rFonts w:eastAsia="SimSun" w:cs="Arial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21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45"/>
    <w:rPr>
      <w:rFonts w:ascii="Tahoma" w:eastAsia="SimSun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E6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E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CE6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CE6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CE6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CE6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CE6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CE6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CE6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CE6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CE6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D2CE6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2CE6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D2CE6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8D2CE6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CE6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CE6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CE6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CE6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21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45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21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45"/>
    <w:rPr>
      <w:rFonts w:eastAsia="SimSun" w:cs="Arial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21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45"/>
    <w:rPr>
      <w:rFonts w:ascii="Tahoma" w:eastAsia="SimSun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7.pielikums. Iedzīvotāju skaits, kam 2013.gada janvārī ir spēkā trūcīgas personas statuss</vt:lpstr>
    </vt:vector>
  </TitlesOfParts>
  <Company>Finanšu ministrija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7.pielikums. Iedzīvotāju skaits, kam 2013.gada janvārī ir spēkā trūcīgas personas statuss</dc:title>
  <dc:subject>Plānošanas dokumenta pielikums</dc:subject>
  <dc:creator>J.Radvila, I.Alhasova, O.Kurakina, N.Strautmanis.</dc:creator>
  <cp:keywords/>
  <dc:description>J.Radvila, 67095699, Jana.Radvila@fm.gov.lv;
I.Alhasova, 67095636, Ieva.Alhasova@fm.gov.lv;
O.Kurakina, 67095552, Olesja.Kurakina@fm.gov.lv;
N.Strautmanis, 67083840, Normunds.Strautmanis@fm.gov.lv/</dc:description>
  <cp:lastModifiedBy>Karīna Virse</cp:lastModifiedBy>
  <cp:revision>9</cp:revision>
  <dcterms:created xsi:type="dcterms:W3CDTF">2013-12-11T08:54:00Z</dcterms:created>
  <dcterms:modified xsi:type="dcterms:W3CDTF">2013-12-13T07:10:00Z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