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41" w:rsidRPr="00267667" w:rsidRDefault="00D77341" w:rsidP="00D77341">
      <w:pPr>
        <w:pStyle w:val="Heading1"/>
        <w:ind w:left="0"/>
      </w:pPr>
    </w:p>
    <w:p w:rsidR="00D77341" w:rsidRPr="00A92810" w:rsidRDefault="00F82488" w:rsidP="00D77341">
      <w:pPr>
        <w:pStyle w:val="Heading1"/>
        <w:ind w:left="4860"/>
        <w:jc w:val="right"/>
      </w:pPr>
      <w:r w:rsidRPr="00F82488">
        <w:rPr>
          <w:u w:val="single"/>
        </w:rPr>
        <w:t>Precizētais</w:t>
      </w:r>
      <w:r>
        <w:t xml:space="preserve"> p</w:t>
      </w:r>
      <w:r w:rsidR="00D77341" w:rsidRPr="00A92810">
        <w:t xml:space="preserve">rojekts </w:t>
      </w:r>
    </w:p>
    <w:p w:rsidR="00D77341" w:rsidRDefault="00D77341" w:rsidP="00D77341">
      <w:pPr>
        <w:jc w:val="center"/>
        <w:rPr>
          <w:sz w:val="28"/>
          <w:szCs w:val="28"/>
          <w:lang w:val="lv-LV"/>
        </w:rPr>
      </w:pPr>
    </w:p>
    <w:p w:rsidR="00D77341" w:rsidRPr="0049485D" w:rsidRDefault="00D77341" w:rsidP="00D77341">
      <w:pPr>
        <w:jc w:val="center"/>
        <w:rPr>
          <w:sz w:val="28"/>
          <w:szCs w:val="28"/>
          <w:lang w:val="lv-LV"/>
        </w:rPr>
      </w:pPr>
      <w:r w:rsidRPr="0049485D">
        <w:rPr>
          <w:sz w:val="28"/>
          <w:szCs w:val="28"/>
          <w:lang w:val="lv-LV"/>
        </w:rPr>
        <w:t>LATVIJAS REPUBLIKAS MINI</w:t>
      </w:r>
      <w:r>
        <w:rPr>
          <w:sz w:val="28"/>
          <w:szCs w:val="28"/>
          <w:lang w:val="lv-LV"/>
        </w:rPr>
        <w:t>S</w:t>
      </w:r>
      <w:r w:rsidRPr="0049485D">
        <w:rPr>
          <w:sz w:val="28"/>
          <w:szCs w:val="28"/>
          <w:lang w:val="lv-LV"/>
        </w:rPr>
        <w:t>TRU KABINETS</w:t>
      </w:r>
    </w:p>
    <w:p w:rsidR="00D77341" w:rsidRDefault="00D77341" w:rsidP="00D77341">
      <w:pPr>
        <w:rPr>
          <w:lang w:val="lv-LV"/>
        </w:rPr>
      </w:pPr>
    </w:p>
    <w:p w:rsidR="00D77341" w:rsidRDefault="00A04D42" w:rsidP="00D77341">
      <w:pPr>
        <w:rPr>
          <w:sz w:val="28"/>
          <w:lang w:val="lv-LV"/>
        </w:rPr>
      </w:pPr>
      <w:r>
        <w:rPr>
          <w:sz w:val="28"/>
          <w:lang w:val="lv-LV"/>
        </w:rPr>
        <w:t>2013</w:t>
      </w:r>
      <w:r w:rsidR="00D77341">
        <w:rPr>
          <w:sz w:val="28"/>
          <w:lang w:val="lv-LV"/>
        </w:rPr>
        <w:t xml:space="preserve">.gada </w:t>
      </w:r>
      <w:r w:rsidR="00D77341">
        <w:rPr>
          <w:sz w:val="28"/>
          <w:lang w:val="lv-LV"/>
        </w:rPr>
        <w:tab/>
      </w:r>
      <w:r w:rsidR="00D77341">
        <w:rPr>
          <w:sz w:val="28"/>
          <w:lang w:val="lv-LV"/>
        </w:rPr>
        <w:tab/>
      </w:r>
      <w:r w:rsidR="00D77341">
        <w:rPr>
          <w:sz w:val="28"/>
          <w:lang w:val="lv-LV"/>
        </w:rPr>
        <w:tab/>
      </w:r>
      <w:r w:rsidR="00D77341">
        <w:rPr>
          <w:sz w:val="28"/>
          <w:lang w:val="lv-LV"/>
        </w:rPr>
        <w:tab/>
      </w:r>
      <w:r w:rsidR="00D77341">
        <w:rPr>
          <w:sz w:val="28"/>
          <w:lang w:val="lv-LV"/>
        </w:rPr>
        <w:tab/>
      </w:r>
      <w:r w:rsidR="00D77341">
        <w:rPr>
          <w:sz w:val="28"/>
          <w:lang w:val="lv-LV"/>
        </w:rPr>
        <w:tab/>
      </w:r>
      <w:r w:rsidR="00D77341">
        <w:rPr>
          <w:sz w:val="28"/>
          <w:lang w:val="lv-LV"/>
        </w:rPr>
        <w:tab/>
      </w:r>
      <w:r w:rsidR="00D77341">
        <w:rPr>
          <w:sz w:val="28"/>
          <w:lang w:val="lv-LV"/>
        </w:rPr>
        <w:tab/>
      </w:r>
      <w:r w:rsidR="00D77341">
        <w:rPr>
          <w:sz w:val="28"/>
          <w:lang w:val="lv-LV"/>
        </w:rPr>
        <w:tab/>
        <w:t xml:space="preserve">    Rīkojums Nr.</w:t>
      </w:r>
    </w:p>
    <w:p w:rsidR="00D77341" w:rsidRDefault="00D77341" w:rsidP="00D77341">
      <w:pPr>
        <w:rPr>
          <w:sz w:val="28"/>
          <w:lang w:val="lv-LV"/>
        </w:rPr>
      </w:pPr>
      <w:r>
        <w:rPr>
          <w:sz w:val="28"/>
          <w:lang w:val="lv-LV"/>
        </w:rPr>
        <w:t>Rīgā</w:t>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t xml:space="preserve">         (prot. Nr.        .§)</w:t>
      </w:r>
    </w:p>
    <w:p w:rsidR="00D77341" w:rsidRDefault="00D77341" w:rsidP="00D77341">
      <w:pPr>
        <w:rPr>
          <w:sz w:val="28"/>
          <w:lang w:val="lv-LV"/>
        </w:rPr>
      </w:pPr>
    </w:p>
    <w:p w:rsidR="00D77341" w:rsidRPr="00C90EC9" w:rsidRDefault="00D77341" w:rsidP="00D77341">
      <w:pPr>
        <w:pStyle w:val="Heading2"/>
        <w:rPr>
          <w:szCs w:val="28"/>
        </w:rPr>
      </w:pPr>
      <w:r w:rsidRPr="00C90EC9">
        <w:rPr>
          <w:szCs w:val="28"/>
        </w:rPr>
        <w:t xml:space="preserve">Par valsts nekustamā īpašuma </w:t>
      </w:r>
      <w:r w:rsidR="007B3201">
        <w:rPr>
          <w:szCs w:val="28"/>
          <w:lang w:eastAsia="lv-LV"/>
        </w:rPr>
        <w:t>Aspazijas bulvārī 7</w:t>
      </w:r>
      <w:r>
        <w:rPr>
          <w:szCs w:val="28"/>
        </w:rPr>
        <w:t>, Rīgā</w:t>
      </w:r>
      <w:r w:rsidRPr="00C90EC9">
        <w:rPr>
          <w:szCs w:val="28"/>
        </w:rPr>
        <w:t>, ieguldīšanu valsts akciju sabiedrības „Valsts nekustamie īpašumi” pamatkapitālā</w:t>
      </w:r>
    </w:p>
    <w:p w:rsidR="00D77341" w:rsidRPr="00C3254E" w:rsidRDefault="00D77341" w:rsidP="00D77341">
      <w:pPr>
        <w:jc w:val="center"/>
        <w:rPr>
          <w:b/>
          <w:sz w:val="28"/>
          <w:szCs w:val="28"/>
          <w:lang w:val="lv-LV"/>
        </w:rPr>
      </w:pPr>
    </w:p>
    <w:p w:rsidR="00D77341" w:rsidRPr="00130F08" w:rsidRDefault="00910226" w:rsidP="00130F08">
      <w:pPr>
        <w:tabs>
          <w:tab w:val="left" w:pos="8820"/>
        </w:tabs>
        <w:spacing w:before="120"/>
        <w:ind w:firstLine="697"/>
        <w:jc w:val="both"/>
        <w:rPr>
          <w:sz w:val="28"/>
          <w:szCs w:val="28"/>
          <w:lang w:val="lv-LV"/>
        </w:rPr>
      </w:pPr>
      <w:r w:rsidRPr="00130F08">
        <w:rPr>
          <w:sz w:val="28"/>
          <w:szCs w:val="28"/>
          <w:lang w:val="lv-LV"/>
        </w:rPr>
        <w:t xml:space="preserve">1. </w:t>
      </w:r>
      <w:r w:rsidR="00D77341" w:rsidRPr="00130F08">
        <w:rPr>
          <w:sz w:val="28"/>
          <w:szCs w:val="28"/>
          <w:lang w:val="lv-LV"/>
        </w:rPr>
        <w:t>Saskaņā ar Publiskas personas mantas atsavināšanas likuma 40.pantu, kā arī lai nodrošinātu publiskās personas komercdarbību saskaņā ar Valsts pārvaldes iekārtas likuma 88.panta pirmās daļas 5.punktu</w:t>
      </w:r>
      <w:r w:rsidR="001372FC" w:rsidRPr="00130F08">
        <w:rPr>
          <w:sz w:val="28"/>
          <w:szCs w:val="28"/>
          <w:lang w:val="lv-LV"/>
        </w:rPr>
        <w:t>,</w:t>
      </w:r>
      <w:r w:rsidR="00D77341" w:rsidRPr="00130F08">
        <w:rPr>
          <w:sz w:val="28"/>
          <w:szCs w:val="28"/>
          <w:lang w:val="lv-LV"/>
        </w:rPr>
        <w:t xml:space="preserve"> atļaut Finanšu ministrijai ieguldīt valsts akciju sabiedrības „Valsts nekustamie īpašumi” pamatkapitālā kā mantisko ieguldījumu valsts nekustamo īpašumu </w:t>
      </w:r>
      <w:r w:rsidR="00D77341" w:rsidRPr="00130F08">
        <w:rPr>
          <w:sz w:val="28"/>
          <w:szCs w:val="28"/>
          <w:lang w:val="lv-LV" w:eastAsia="lv-LV"/>
        </w:rPr>
        <w:t xml:space="preserve">(nekustamā īpašuma kadastra Nr.0100 </w:t>
      </w:r>
      <w:r w:rsidR="007B3201" w:rsidRPr="00130F08">
        <w:rPr>
          <w:sz w:val="28"/>
          <w:szCs w:val="28"/>
          <w:lang w:val="lv-LV" w:eastAsia="lv-LV"/>
        </w:rPr>
        <w:t>005 0090</w:t>
      </w:r>
      <w:r w:rsidR="00D77341" w:rsidRPr="00130F08">
        <w:rPr>
          <w:sz w:val="28"/>
          <w:szCs w:val="28"/>
          <w:lang w:val="lv-LV" w:eastAsia="lv-LV"/>
        </w:rPr>
        <w:t xml:space="preserve">) </w:t>
      </w:r>
      <w:r w:rsidR="007B3201" w:rsidRPr="00130F08">
        <w:rPr>
          <w:sz w:val="28"/>
          <w:szCs w:val="28"/>
          <w:lang w:val="lv-LV" w:eastAsia="lv-LV"/>
        </w:rPr>
        <w:t>–</w:t>
      </w:r>
      <w:r w:rsidR="001372FC" w:rsidRPr="00130F08">
        <w:rPr>
          <w:sz w:val="28"/>
          <w:szCs w:val="28"/>
          <w:lang w:val="lv-LV" w:eastAsia="lv-LV"/>
        </w:rPr>
        <w:t xml:space="preserve"> </w:t>
      </w:r>
      <w:r w:rsidR="007B3201" w:rsidRPr="00130F08">
        <w:rPr>
          <w:sz w:val="28"/>
          <w:szCs w:val="28"/>
          <w:lang w:val="lv-LV" w:eastAsia="lv-LV"/>
        </w:rPr>
        <w:t>zemes vienību 2692</w:t>
      </w:r>
      <w:r w:rsidR="00D77341" w:rsidRPr="00130F08">
        <w:rPr>
          <w:sz w:val="28"/>
          <w:szCs w:val="28"/>
          <w:lang w:val="lv-LV" w:eastAsia="lv-LV"/>
        </w:rPr>
        <w:t xml:space="preserve"> m² platībā (</w:t>
      </w:r>
      <w:r w:rsidR="007B3201" w:rsidRPr="00130F08">
        <w:rPr>
          <w:sz w:val="28"/>
          <w:szCs w:val="28"/>
          <w:lang w:val="lv-LV" w:eastAsia="lv-LV"/>
        </w:rPr>
        <w:t>zemes vienības</w:t>
      </w:r>
      <w:r w:rsidR="00D77341" w:rsidRPr="00130F08">
        <w:rPr>
          <w:sz w:val="28"/>
          <w:szCs w:val="28"/>
          <w:lang w:val="lv-LV" w:eastAsia="lv-LV"/>
        </w:rPr>
        <w:t xml:space="preserve"> kadastra apzīmējums </w:t>
      </w:r>
      <w:r w:rsidR="007B3201" w:rsidRPr="00130F08">
        <w:rPr>
          <w:sz w:val="28"/>
          <w:szCs w:val="28"/>
          <w:lang w:val="lv-LV" w:eastAsia="lv-LV"/>
        </w:rPr>
        <w:t>0100 005 0090</w:t>
      </w:r>
      <w:r w:rsidR="00D77341" w:rsidRPr="00130F08">
        <w:rPr>
          <w:sz w:val="28"/>
          <w:szCs w:val="28"/>
          <w:lang w:val="lv-LV" w:eastAsia="lv-LV"/>
        </w:rPr>
        <w:t xml:space="preserve">) </w:t>
      </w:r>
      <w:r w:rsidR="001372FC" w:rsidRPr="00130F08">
        <w:rPr>
          <w:sz w:val="28"/>
          <w:szCs w:val="28"/>
          <w:lang w:val="lv-LV" w:eastAsia="lv-LV"/>
        </w:rPr>
        <w:t>un būvi (būves kadastra apzīmējums 0100 005 0090 001) -</w:t>
      </w:r>
      <w:r w:rsidR="007B3201" w:rsidRPr="00130F08">
        <w:rPr>
          <w:sz w:val="28"/>
          <w:szCs w:val="28"/>
          <w:lang w:val="lv-LV" w:eastAsia="lv-LV"/>
        </w:rPr>
        <w:t>2 640 000</w:t>
      </w:r>
      <w:r w:rsidR="00D77341" w:rsidRPr="00130F08">
        <w:rPr>
          <w:sz w:val="28"/>
          <w:szCs w:val="28"/>
          <w:lang w:val="lv-LV" w:eastAsia="lv-LV"/>
        </w:rPr>
        <w:t xml:space="preserve"> latu vērtībā </w:t>
      </w:r>
      <w:r w:rsidR="007B3201" w:rsidRPr="00130F08">
        <w:rPr>
          <w:sz w:val="28"/>
          <w:szCs w:val="28"/>
          <w:lang w:val="lv-LV" w:eastAsia="lv-LV"/>
        </w:rPr>
        <w:t>Aspazijas bulvārī 7</w:t>
      </w:r>
      <w:r w:rsidR="00D77341" w:rsidRPr="00130F08">
        <w:rPr>
          <w:sz w:val="28"/>
          <w:szCs w:val="28"/>
          <w:lang w:val="lv-LV" w:eastAsia="lv-LV"/>
        </w:rPr>
        <w:t xml:space="preserve">, Rīgā, </w:t>
      </w:r>
      <w:r w:rsidR="00D77341" w:rsidRPr="00130F08">
        <w:rPr>
          <w:sz w:val="28"/>
          <w:szCs w:val="28"/>
          <w:lang w:val="lv-LV"/>
        </w:rPr>
        <w:t xml:space="preserve">kas ierakstīts zemesgrāmatā uz valsts vārda </w:t>
      </w:r>
      <w:r w:rsidR="007B3201" w:rsidRPr="00130F08">
        <w:rPr>
          <w:sz w:val="28"/>
          <w:szCs w:val="28"/>
          <w:lang w:val="lv-LV"/>
        </w:rPr>
        <w:t>Finanšu ministrijas</w:t>
      </w:r>
      <w:r w:rsidR="00D77341" w:rsidRPr="00130F08">
        <w:rPr>
          <w:sz w:val="28"/>
          <w:szCs w:val="28"/>
          <w:lang w:val="lv-LV"/>
        </w:rPr>
        <w:t xml:space="preserve"> personā.</w:t>
      </w:r>
    </w:p>
    <w:p w:rsidR="00130F08" w:rsidRPr="00130F08" w:rsidRDefault="00130F08" w:rsidP="00130F08">
      <w:pPr>
        <w:spacing w:before="120"/>
        <w:ind w:firstLine="697"/>
        <w:jc w:val="both"/>
        <w:rPr>
          <w:sz w:val="28"/>
          <w:szCs w:val="28"/>
          <w:u w:val="single"/>
          <w:lang w:val="lv-LV"/>
        </w:rPr>
      </w:pPr>
      <w:r w:rsidRPr="00130F08">
        <w:rPr>
          <w:sz w:val="28"/>
          <w:szCs w:val="28"/>
          <w:u w:val="single"/>
          <w:lang w:val="lv-LV"/>
        </w:rPr>
        <w:t>2. Finanšu ministrijai kā valsts kapitāla daļu turētājai nodrošināt, ka šā rīkojuma 1.punktā minētais valsts nekustamais īpašums tiek atgūts valsts īpašumā, attiecīgi samazinot  valsts akciju sabiedrības „Valsts nekustamie īpašumi” pamatkapitālu, ja minētais nekustamais īpašums atbilstoši Komerclikumā noteiktajām normām vairs nav nepieciešams kapitālsabiedrības komercdarbības veikšanai.</w:t>
      </w:r>
    </w:p>
    <w:p w:rsidR="00D77341" w:rsidRPr="00130F08" w:rsidRDefault="00D77341" w:rsidP="00130F08">
      <w:pPr>
        <w:jc w:val="both"/>
        <w:rPr>
          <w:sz w:val="28"/>
          <w:szCs w:val="28"/>
          <w:u w:val="single"/>
          <w:lang w:val="lv-LV"/>
        </w:rPr>
      </w:pPr>
    </w:p>
    <w:p w:rsidR="00D77341" w:rsidRPr="006B1A61" w:rsidRDefault="00D77341" w:rsidP="00D77341">
      <w:pPr>
        <w:jc w:val="both"/>
        <w:rPr>
          <w:sz w:val="28"/>
          <w:szCs w:val="28"/>
          <w:lang w:val="lv-LV"/>
        </w:rPr>
      </w:pPr>
    </w:p>
    <w:p w:rsidR="00D77341" w:rsidRPr="006B1A61" w:rsidRDefault="00D77341" w:rsidP="00D77341">
      <w:pPr>
        <w:pStyle w:val="BodyTextIndent"/>
        <w:ind w:left="0" w:firstLine="700"/>
        <w:rPr>
          <w:szCs w:val="28"/>
        </w:rPr>
      </w:pPr>
      <w:r w:rsidRPr="006B1A61">
        <w:rPr>
          <w:szCs w:val="28"/>
        </w:rPr>
        <w:t>Ministru prezidents</w:t>
      </w:r>
      <w:r w:rsidRPr="006B1A61">
        <w:rPr>
          <w:szCs w:val="28"/>
        </w:rPr>
        <w:tab/>
      </w:r>
      <w:r w:rsidRPr="006B1A61">
        <w:rPr>
          <w:szCs w:val="28"/>
        </w:rPr>
        <w:tab/>
      </w:r>
      <w:r>
        <w:rPr>
          <w:szCs w:val="28"/>
        </w:rPr>
        <w:tab/>
      </w:r>
      <w:r>
        <w:rPr>
          <w:szCs w:val="28"/>
        </w:rPr>
        <w:tab/>
      </w:r>
      <w:r>
        <w:rPr>
          <w:szCs w:val="28"/>
        </w:rPr>
        <w:tab/>
      </w:r>
      <w:r>
        <w:rPr>
          <w:szCs w:val="28"/>
        </w:rPr>
        <w:tab/>
      </w:r>
      <w:proofErr w:type="spellStart"/>
      <w:r w:rsidRPr="006B1A61">
        <w:rPr>
          <w:szCs w:val="28"/>
        </w:rPr>
        <w:t>V.Dombrovskis</w:t>
      </w:r>
      <w:proofErr w:type="spellEnd"/>
    </w:p>
    <w:p w:rsidR="00D77341" w:rsidRPr="00220C78" w:rsidRDefault="00D77341" w:rsidP="00D77341">
      <w:pPr>
        <w:pStyle w:val="BodyTextIndent"/>
        <w:ind w:left="0" w:firstLine="700"/>
        <w:rPr>
          <w:szCs w:val="28"/>
        </w:rPr>
      </w:pPr>
    </w:p>
    <w:p w:rsidR="00D77341" w:rsidRDefault="00D77341" w:rsidP="00D77341">
      <w:pPr>
        <w:pStyle w:val="BodyTextIndent"/>
        <w:ind w:left="0" w:firstLine="700"/>
        <w:rPr>
          <w:szCs w:val="28"/>
        </w:rPr>
      </w:pPr>
      <w:r w:rsidRPr="00307644">
        <w:rPr>
          <w:szCs w:val="28"/>
        </w:rPr>
        <w:t>Finanšu ministrs</w:t>
      </w:r>
      <w:r w:rsidRPr="00307644">
        <w:rPr>
          <w:szCs w:val="28"/>
        </w:rPr>
        <w:tab/>
      </w:r>
      <w:r w:rsidRPr="00307644">
        <w:rPr>
          <w:szCs w:val="28"/>
        </w:rPr>
        <w:tab/>
      </w:r>
      <w:r w:rsidRPr="00307644">
        <w:rPr>
          <w:szCs w:val="28"/>
        </w:rPr>
        <w:tab/>
      </w:r>
      <w:r w:rsidRPr="00307644">
        <w:rPr>
          <w:szCs w:val="28"/>
        </w:rPr>
        <w:tab/>
      </w:r>
      <w:r w:rsidRPr="00307644">
        <w:rPr>
          <w:szCs w:val="28"/>
        </w:rPr>
        <w:tab/>
      </w:r>
      <w:r w:rsidRPr="00307644">
        <w:rPr>
          <w:szCs w:val="28"/>
        </w:rPr>
        <w:tab/>
      </w:r>
      <w:r w:rsidRPr="00307644">
        <w:rPr>
          <w:szCs w:val="28"/>
        </w:rPr>
        <w:tab/>
      </w:r>
      <w:r>
        <w:rPr>
          <w:szCs w:val="28"/>
        </w:rPr>
        <w:t>A.Vilks</w:t>
      </w:r>
    </w:p>
    <w:p w:rsidR="00D77341" w:rsidRPr="001F2BEE" w:rsidRDefault="00D77341" w:rsidP="00D77341">
      <w:pPr>
        <w:rPr>
          <w:sz w:val="28"/>
          <w:szCs w:val="28"/>
          <w:lang w:val="lv-LV"/>
        </w:rPr>
      </w:pPr>
    </w:p>
    <w:p w:rsidR="00D77341" w:rsidRPr="001F2BEE" w:rsidRDefault="00D77341" w:rsidP="00D77341">
      <w:pPr>
        <w:rPr>
          <w:sz w:val="28"/>
          <w:szCs w:val="28"/>
          <w:lang w:val="lv-LV"/>
        </w:rPr>
      </w:pPr>
    </w:p>
    <w:p w:rsidR="00D77341" w:rsidRPr="001F2BEE" w:rsidRDefault="00D77341" w:rsidP="00D77341">
      <w:pPr>
        <w:rPr>
          <w:sz w:val="28"/>
          <w:szCs w:val="28"/>
          <w:lang w:val="lv-LV"/>
        </w:rPr>
      </w:pPr>
    </w:p>
    <w:p w:rsidR="00D77341" w:rsidRPr="001F2BEE" w:rsidRDefault="00D77341" w:rsidP="00D77341">
      <w:pPr>
        <w:rPr>
          <w:sz w:val="28"/>
          <w:szCs w:val="28"/>
          <w:lang w:val="lv-LV"/>
        </w:rPr>
      </w:pPr>
    </w:p>
    <w:p w:rsidR="00D77341" w:rsidRPr="00AD4E49" w:rsidRDefault="00D77341" w:rsidP="00D77341">
      <w:pPr>
        <w:rPr>
          <w:sz w:val="28"/>
          <w:szCs w:val="28"/>
          <w:lang w:val="lv-LV"/>
        </w:rPr>
      </w:pPr>
    </w:p>
    <w:p w:rsidR="00D77341" w:rsidRDefault="00D77341" w:rsidP="00D77341">
      <w:pPr>
        <w:rPr>
          <w:sz w:val="20"/>
          <w:lang w:val="lv-LV"/>
        </w:rPr>
      </w:pPr>
    </w:p>
    <w:p w:rsidR="00D77341" w:rsidRPr="00A92810" w:rsidRDefault="00F54FAA" w:rsidP="00D77341">
      <w:pPr>
        <w:ind w:right="611"/>
        <w:rPr>
          <w:sz w:val="20"/>
          <w:lang w:val="lv-LV"/>
        </w:rPr>
      </w:pPr>
      <w:r>
        <w:rPr>
          <w:sz w:val="20"/>
          <w:lang w:val="lv-LV"/>
        </w:rPr>
        <w:t>2</w:t>
      </w:r>
      <w:r w:rsidR="00166427">
        <w:rPr>
          <w:sz w:val="20"/>
          <w:lang w:val="lv-LV"/>
        </w:rPr>
        <w:t>5</w:t>
      </w:r>
      <w:r>
        <w:rPr>
          <w:sz w:val="20"/>
          <w:lang w:val="lv-LV"/>
        </w:rPr>
        <w:t>.10</w:t>
      </w:r>
      <w:r w:rsidR="00006375">
        <w:rPr>
          <w:sz w:val="20"/>
          <w:lang w:val="lv-LV"/>
        </w:rPr>
        <w:t>.2013</w:t>
      </w:r>
      <w:r w:rsidR="00D77341">
        <w:rPr>
          <w:sz w:val="20"/>
          <w:lang w:val="lv-LV"/>
        </w:rPr>
        <w:t>.</w:t>
      </w:r>
      <w:r w:rsidR="00D77341" w:rsidRPr="00A92810">
        <w:rPr>
          <w:sz w:val="20"/>
          <w:lang w:val="lv-LV"/>
        </w:rPr>
        <w:tab/>
      </w:r>
      <w:r w:rsidR="00166427">
        <w:rPr>
          <w:sz w:val="20"/>
          <w:lang w:val="lv-LV"/>
        </w:rPr>
        <w:t>11:24</w:t>
      </w:r>
    </w:p>
    <w:p w:rsidR="00D77341" w:rsidRPr="00A92810" w:rsidRDefault="001F6366" w:rsidP="00D77341">
      <w:pPr>
        <w:ind w:right="611"/>
        <w:rPr>
          <w:sz w:val="20"/>
          <w:lang w:val="lv-LV"/>
        </w:rPr>
      </w:pPr>
      <w:r>
        <w:rPr>
          <w:sz w:val="20"/>
          <w:lang w:val="lv-LV"/>
        </w:rPr>
        <w:t>173</w:t>
      </w:r>
    </w:p>
    <w:p w:rsidR="00D77341" w:rsidRPr="00A92810" w:rsidRDefault="00D77341" w:rsidP="00D77341">
      <w:pPr>
        <w:ind w:right="611"/>
        <w:rPr>
          <w:sz w:val="20"/>
          <w:lang w:val="lv-LV"/>
        </w:rPr>
      </w:pPr>
      <w:bookmarkStart w:id="0" w:name="_GoBack"/>
      <w:r w:rsidRPr="00A92810">
        <w:rPr>
          <w:sz w:val="20"/>
          <w:lang w:val="lv-LV"/>
        </w:rPr>
        <w:t>S.Lūse 67024904</w:t>
      </w:r>
    </w:p>
    <w:p w:rsidR="00D77341" w:rsidRPr="00A92810" w:rsidRDefault="00F421C7" w:rsidP="00D77341">
      <w:pPr>
        <w:ind w:right="611"/>
        <w:rPr>
          <w:sz w:val="20"/>
        </w:rPr>
      </w:pPr>
      <w:hyperlink r:id="rId6" w:history="1">
        <w:r w:rsidR="00D77341" w:rsidRPr="00A92810">
          <w:rPr>
            <w:rStyle w:val="Hyperlink"/>
            <w:sz w:val="20"/>
          </w:rPr>
          <w:t>Santa.Luse@vni.lv</w:t>
        </w:r>
      </w:hyperlink>
      <w:r w:rsidR="00D77341" w:rsidRPr="00A92810">
        <w:rPr>
          <w:sz w:val="20"/>
        </w:rPr>
        <w:tab/>
      </w:r>
      <w:bookmarkEnd w:id="0"/>
      <w:r w:rsidR="00D77341" w:rsidRPr="00A92810">
        <w:rPr>
          <w:sz w:val="20"/>
        </w:rPr>
        <w:tab/>
      </w:r>
    </w:p>
    <w:p w:rsidR="00D77341" w:rsidRDefault="00D77341" w:rsidP="00D77341"/>
    <w:p w:rsidR="00F523B1" w:rsidRDefault="00F523B1"/>
    <w:sectPr w:rsidR="00F523B1" w:rsidSect="00255ABF">
      <w:footerReference w:type="default" r:id="rId7"/>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C7" w:rsidRDefault="00F421C7">
      <w:r>
        <w:separator/>
      </w:r>
    </w:p>
  </w:endnote>
  <w:endnote w:type="continuationSeparator" w:id="0">
    <w:p w:rsidR="00F421C7" w:rsidRDefault="00F4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54" w:rsidRPr="00E60154" w:rsidRDefault="005107EF" w:rsidP="00E60154">
    <w:pPr>
      <w:pStyle w:val="Heading2"/>
      <w:rPr>
        <w:b w:val="0"/>
        <w:sz w:val="20"/>
      </w:rPr>
    </w:pPr>
    <w:r>
      <w:rPr>
        <w:sz w:val="18"/>
        <w:szCs w:val="18"/>
      </w:rPr>
      <w:t xml:space="preserve"> </w:t>
    </w:r>
    <w:fldSimple w:instr=" FILENAME   \* MERGEFORMAT ">
      <w:r w:rsidR="00F80750">
        <w:rPr>
          <w:b w:val="0"/>
          <w:noProof/>
          <w:sz w:val="20"/>
        </w:rPr>
        <w:t>FMrik_160913_RAspazijas7</w:t>
      </w:r>
    </w:fldSimple>
    <w:r w:rsidRPr="00E60154">
      <w:rPr>
        <w:b w:val="0"/>
        <w:sz w:val="20"/>
      </w:rPr>
      <w:t xml:space="preserve">; </w:t>
    </w:r>
    <w:r w:rsidR="00E60154" w:rsidRPr="00E60154">
      <w:rPr>
        <w:b w:val="0"/>
        <w:sz w:val="20"/>
      </w:rPr>
      <w:t xml:space="preserve">Ministru kabineta rīkojuma projekts „Par valsts nekustamā īpašuma </w:t>
    </w:r>
    <w:r w:rsidR="00E60154" w:rsidRPr="00E60154">
      <w:rPr>
        <w:b w:val="0"/>
        <w:sz w:val="20"/>
        <w:lang w:eastAsia="lv-LV"/>
      </w:rPr>
      <w:t>Aspazijas bulvārī 7</w:t>
    </w:r>
    <w:r w:rsidR="00E60154" w:rsidRPr="00E60154">
      <w:rPr>
        <w:b w:val="0"/>
        <w:sz w:val="20"/>
      </w:rPr>
      <w:t>, Rīgā, ieguldīšanu valsts akciju sabiedrības „Valsts nekustamie īpašumi” pamatkapitālā”</w:t>
    </w:r>
  </w:p>
  <w:p w:rsidR="006A6BB0" w:rsidRPr="002A4E25" w:rsidRDefault="00F421C7" w:rsidP="002A4E25">
    <w:pPr>
      <w:pStyle w:val="Heading2"/>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C7" w:rsidRDefault="00F421C7">
      <w:r>
        <w:separator/>
      </w:r>
    </w:p>
  </w:footnote>
  <w:footnote w:type="continuationSeparator" w:id="0">
    <w:p w:rsidR="00F421C7" w:rsidRDefault="00F42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41"/>
    <w:rsid w:val="00006375"/>
    <w:rsid w:val="00047B39"/>
    <w:rsid w:val="00073EEB"/>
    <w:rsid w:val="000A4850"/>
    <w:rsid w:val="000F4EA7"/>
    <w:rsid w:val="00130F08"/>
    <w:rsid w:val="001372FC"/>
    <w:rsid w:val="00166427"/>
    <w:rsid w:val="001715D9"/>
    <w:rsid w:val="001F6366"/>
    <w:rsid w:val="002442C3"/>
    <w:rsid w:val="002E6F22"/>
    <w:rsid w:val="0039211E"/>
    <w:rsid w:val="00495540"/>
    <w:rsid w:val="005107EF"/>
    <w:rsid w:val="00555F74"/>
    <w:rsid w:val="006A7782"/>
    <w:rsid w:val="007B3201"/>
    <w:rsid w:val="00910226"/>
    <w:rsid w:val="00A04D42"/>
    <w:rsid w:val="00A63A96"/>
    <w:rsid w:val="00AB75B6"/>
    <w:rsid w:val="00D741B4"/>
    <w:rsid w:val="00D77341"/>
    <w:rsid w:val="00E26B96"/>
    <w:rsid w:val="00E60154"/>
    <w:rsid w:val="00F421C7"/>
    <w:rsid w:val="00F523B1"/>
    <w:rsid w:val="00F54FAA"/>
    <w:rsid w:val="00F80750"/>
    <w:rsid w:val="00F82488"/>
    <w:rsid w:val="00FF6A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5CA28-716C-4BFE-955D-1B24F77B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41"/>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D77341"/>
    <w:pPr>
      <w:keepNext/>
      <w:ind w:left="6480"/>
      <w:outlineLvl w:val="0"/>
    </w:pPr>
    <w:rPr>
      <w:i/>
      <w:iCs/>
      <w:sz w:val="28"/>
      <w:lang w:val="lv-LV"/>
    </w:rPr>
  </w:style>
  <w:style w:type="paragraph" w:styleId="Heading2">
    <w:name w:val="heading 2"/>
    <w:basedOn w:val="Normal"/>
    <w:next w:val="Normal"/>
    <w:link w:val="Heading2Char"/>
    <w:qFormat/>
    <w:rsid w:val="00D77341"/>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341"/>
    <w:rPr>
      <w:rFonts w:ascii="Times New Roman" w:eastAsia="Times New Roman" w:hAnsi="Times New Roman" w:cs="Times New Roman"/>
      <w:i/>
      <w:iCs/>
      <w:sz w:val="28"/>
      <w:szCs w:val="20"/>
    </w:rPr>
  </w:style>
  <w:style w:type="character" w:customStyle="1" w:styleId="Heading2Char">
    <w:name w:val="Heading 2 Char"/>
    <w:basedOn w:val="DefaultParagraphFont"/>
    <w:link w:val="Heading2"/>
    <w:rsid w:val="00D77341"/>
    <w:rPr>
      <w:rFonts w:ascii="Times New Roman" w:eastAsia="Times New Roman" w:hAnsi="Times New Roman" w:cs="Times New Roman"/>
      <w:b/>
      <w:bCs/>
      <w:sz w:val="28"/>
      <w:szCs w:val="20"/>
    </w:rPr>
  </w:style>
  <w:style w:type="character" w:styleId="Hyperlink">
    <w:name w:val="Hyperlink"/>
    <w:rsid w:val="00D77341"/>
    <w:rPr>
      <w:color w:val="0000FF"/>
      <w:u w:val="single"/>
    </w:rPr>
  </w:style>
  <w:style w:type="paragraph" w:styleId="BodyTextIndent">
    <w:name w:val="Body Text Indent"/>
    <w:basedOn w:val="Normal"/>
    <w:link w:val="BodyTextIndentChar"/>
    <w:rsid w:val="00D77341"/>
    <w:pPr>
      <w:ind w:left="142" w:firstLine="578"/>
      <w:jc w:val="both"/>
    </w:pPr>
    <w:rPr>
      <w:sz w:val="28"/>
      <w:lang w:val="lv-LV"/>
    </w:rPr>
  </w:style>
  <w:style w:type="character" w:customStyle="1" w:styleId="BodyTextIndentChar">
    <w:name w:val="Body Text Indent Char"/>
    <w:basedOn w:val="DefaultParagraphFont"/>
    <w:link w:val="BodyTextIndent"/>
    <w:rsid w:val="00D77341"/>
    <w:rPr>
      <w:rFonts w:ascii="Times New Roman" w:eastAsia="Times New Roman" w:hAnsi="Times New Roman" w:cs="Times New Roman"/>
      <w:sz w:val="28"/>
      <w:szCs w:val="20"/>
    </w:rPr>
  </w:style>
  <w:style w:type="paragraph" w:styleId="ListParagraph">
    <w:name w:val="List Paragraph"/>
    <w:basedOn w:val="Normal"/>
    <w:uiPriority w:val="34"/>
    <w:qFormat/>
    <w:rsid w:val="00910226"/>
    <w:pPr>
      <w:ind w:left="720"/>
      <w:contextualSpacing/>
    </w:pPr>
  </w:style>
  <w:style w:type="paragraph" w:styleId="Header">
    <w:name w:val="header"/>
    <w:basedOn w:val="Normal"/>
    <w:link w:val="HeaderChar"/>
    <w:uiPriority w:val="99"/>
    <w:unhideWhenUsed/>
    <w:rsid w:val="00E60154"/>
    <w:pPr>
      <w:tabs>
        <w:tab w:val="center" w:pos="4153"/>
        <w:tab w:val="right" w:pos="8306"/>
      </w:tabs>
    </w:pPr>
  </w:style>
  <w:style w:type="character" w:customStyle="1" w:styleId="HeaderChar">
    <w:name w:val="Header Char"/>
    <w:basedOn w:val="DefaultParagraphFont"/>
    <w:link w:val="Header"/>
    <w:uiPriority w:val="99"/>
    <w:rsid w:val="00E60154"/>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E60154"/>
    <w:pPr>
      <w:tabs>
        <w:tab w:val="center" w:pos="4153"/>
        <w:tab w:val="right" w:pos="8306"/>
      </w:tabs>
    </w:pPr>
  </w:style>
  <w:style w:type="character" w:customStyle="1" w:styleId="FooterChar">
    <w:name w:val="Footer Char"/>
    <w:basedOn w:val="DefaultParagraphFont"/>
    <w:link w:val="Footer"/>
    <w:uiPriority w:val="99"/>
    <w:rsid w:val="00E60154"/>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ta.Luse@vni.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964</Words>
  <Characters>550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rīkojuma projekts</dc:subject>
  <dc:creator>Santa Lūse</dc:creator>
  <dc:description>S.Lūse 67024904
Santa.Luse@vni.lv              </dc:description>
  <cp:lastModifiedBy>Lagzdiņa Lelde</cp:lastModifiedBy>
  <cp:revision>10</cp:revision>
  <cp:lastPrinted>2013-09-23T05:58:00Z</cp:lastPrinted>
  <dcterms:created xsi:type="dcterms:W3CDTF">2013-10-07T06:54:00Z</dcterms:created>
  <dcterms:modified xsi:type="dcterms:W3CDTF">2013-10-28T14:33:00Z</dcterms:modified>
</cp:coreProperties>
</file>