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7ACB" w:rsidRDefault="00A17ACB" w:rsidP="00AE251B">
      <w:pPr>
        <w:jc w:val="center"/>
        <w:rPr>
          <w:rStyle w:val="Strong"/>
          <w:sz w:val="28"/>
          <w:szCs w:val="28"/>
        </w:rPr>
      </w:pPr>
      <w:bookmarkStart w:id="0" w:name="_GoBack"/>
      <w:bookmarkEnd w:id="0"/>
      <w:r>
        <w:rPr>
          <w:b/>
          <w:sz w:val="28"/>
          <w:szCs w:val="28"/>
        </w:rPr>
        <w:t>Ministru kabineta n</w:t>
      </w:r>
      <w:r w:rsidR="00DA7E5C" w:rsidRPr="004E0E57">
        <w:rPr>
          <w:b/>
          <w:sz w:val="28"/>
          <w:szCs w:val="28"/>
        </w:rPr>
        <w:t>oteikumu projekta „</w:t>
      </w:r>
      <w:r w:rsidR="00AE251B" w:rsidRPr="00AE251B">
        <w:rPr>
          <w:rStyle w:val="Strong"/>
          <w:sz w:val="28"/>
          <w:szCs w:val="28"/>
        </w:rPr>
        <w:t>Grozījumi Ministru kabineta</w:t>
      </w:r>
    </w:p>
    <w:p w:rsidR="00A17ACB" w:rsidRPr="00AE251B" w:rsidRDefault="00AE251B" w:rsidP="003370FA">
      <w:pPr>
        <w:jc w:val="center"/>
        <w:rPr>
          <w:b/>
          <w:sz w:val="28"/>
          <w:szCs w:val="28"/>
        </w:rPr>
      </w:pPr>
      <w:r w:rsidRPr="00AE251B">
        <w:rPr>
          <w:rStyle w:val="Strong"/>
          <w:sz w:val="28"/>
          <w:szCs w:val="28"/>
        </w:rPr>
        <w:t>2006.gada 11.jūlija</w:t>
      </w:r>
      <w:r w:rsidR="00A17ACB">
        <w:rPr>
          <w:rStyle w:val="Strong"/>
          <w:sz w:val="28"/>
          <w:szCs w:val="28"/>
        </w:rPr>
        <w:t xml:space="preserve"> </w:t>
      </w:r>
      <w:r w:rsidRPr="00AE251B">
        <w:rPr>
          <w:rStyle w:val="Strong"/>
          <w:sz w:val="28"/>
          <w:szCs w:val="28"/>
        </w:rPr>
        <w:t>noteikumos Nr.584</w:t>
      </w:r>
      <w:r w:rsidRPr="00AE251B">
        <w:rPr>
          <w:rStyle w:val="Strong"/>
          <w:color w:val="000000"/>
          <w:sz w:val="28"/>
          <w:szCs w:val="28"/>
        </w:rPr>
        <w:t xml:space="preserve"> „</w:t>
      </w:r>
      <w:r w:rsidRPr="00AE251B">
        <w:rPr>
          <w:b/>
          <w:bCs/>
          <w:sz w:val="28"/>
          <w:szCs w:val="28"/>
        </w:rPr>
        <w:t>Valsts policijas koledžas nolikums</w:t>
      </w:r>
      <w:r w:rsidRPr="00AE251B">
        <w:rPr>
          <w:rStyle w:val="Strong"/>
          <w:b w:val="0"/>
          <w:color w:val="000000"/>
          <w:sz w:val="28"/>
          <w:szCs w:val="28"/>
        </w:rPr>
        <w:t>”</w:t>
      </w:r>
      <w:r w:rsidR="00DA7E5C" w:rsidRPr="00AE251B">
        <w:rPr>
          <w:b/>
          <w:sz w:val="28"/>
          <w:szCs w:val="28"/>
        </w:rPr>
        <w:t xml:space="preserve">” sākotnējās ietekmes novērtējuma </w:t>
      </w:r>
      <w:smartTag w:uri="schemas-tilde-lv/tildestengine" w:element="veidnes">
        <w:smartTagPr>
          <w:attr w:name="id" w:val="-1"/>
          <w:attr w:name="baseform" w:val="ziņojums"/>
          <w:attr w:name="text" w:val="ziņojums"/>
        </w:smartTagPr>
        <w:r w:rsidR="00DA7E5C" w:rsidRPr="00AE251B">
          <w:rPr>
            <w:b/>
            <w:sz w:val="28"/>
            <w:szCs w:val="28"/>
          </w:rPr>
          <w:t>ziņojums</w:t>
        </w:r>
      </w:smartTag>
      <w:r w:rsidR="00DA7E5C" w:rsidRPr="00AE251B">
        <w:rPr>
          <w:b/>
          <w:sz w:val="28"/>
          <w:szCs w:val="28"/>
        </w:rPr>
        <w:t xml:space="preserve"> (anotācija)</w:t>
      </w:r>
    </w:p>
    <w:tbl>
      <w:tblPr>
        <w:tblW w:w="9513"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519"/>
        <w:gridCol w:w="12"/>
        <w:gridCol w:w="20"/>
        <w:gridCol w:w="3292"/>
        <w:gridCol w:w="912"/>
        <w:gridCol w:w="4758"/>
      </w:tblGrid>
      <w:tr w:rsidR="005331CA" w:rsidRPr="004E0E57">
        <w:trPr>
          <w:tblCellSpacing w:w="0" w:type="dxa"/>
        </w:trPr>
        <w:tc>
          <w:tcPr>
            <w:tcW w:w="9513" w:type="dxa"/>
            <w:gridSpan w:val="6"/>
            <w:tcBorders>
              <w:top w:val="outset" w:sz="6" w:space="0" w:color="auto"/>
              <w:left w:val="outset" w:sz="6" w:space="0" w:color="auto"/>
              <w:bottom w:val="outset" w:sz="6" w:space="0" w:color="auto"/>
              <w:right w:val="outset" w:sz="6" w:space="0" w:color="auto"/>
            </w:tcBorders>
            <w:vAlign w:val="center"/>
          </w:tcPr>
          <w:p w:rsidR="005331CA" w:rsidRPr="004E0E57" w:rsidRDefault="005331CA" w:rsidP="00D67E4A">
            <w:pPr>
              <w:pStyle w:val="naisc"/>
            </w:pPr>
            <w:r w:rsidRPr="004E0E57">
              <w:rPr>
                <w:b/>
                <w:bCs/>
              </w:rPr>
              <w:t> I. Tiesību akta projekta izstrādes nepieciešamība</w:t>
            </w:r>
          </w:p>
        </w:tc>
      </w:tr>
      <w:tr w:rsidR="004D60CE" w:rsidRPr="004E0E57">
        <w:trPr>
          <w:trHeight w:val="584"/>
          <w:tblCellSpacing w:w="0" w:type="dxa"/>
        </w:trPr>
        <w:tc>
          <w:tcPr>
            <w:tcW w:w="519" w:type="dxa"/>
            <w:tcBorders>
              <w:top w:val="outset" w:sz="6" w:space="0" w:color="auto"/>
              <w:left w:val="outset" w:sz="6" w:space="0" w:color="auto"/>
              <w:bottom w:val="outset" w:sz="6" w:space="0" w:color="auto"/>
              <w:right w:val="outset" w:sz="6" w:space="0" w:color="auto"/>
            </w:tcBorders>
          </w:tcPr>
          <w:p w:rsidR="00DA7E5C" w:rsidRPr="004E0E57" w:rsidRDefault="004D60CE" w:rsidP="00DA7E5C">
            <w:pPr>
              <w:pStyle w:val="naiskr"/>
              <w:spacing w:before="0" w:beforeAutospacing="0" w:after="0" w:afterAutospacing="0"/>
            </w:pPr>
            <w:r w:rsidRPr="004E0E57">
              <w:t> 1.</w:t>
            </w:r>
          </w:p>
        </w:tc>
        <w:tc>
          <w:tcPr>
            <w:tcW w:w="3324" w:type="dxa"/>
            <w:gridSpan w:val="3"/>
            <w:tcBorders>
              <w:top w:val="outset" w:sz="6" w:space="0" w:color="auto"/>
              <w:left w:val="outset" w:sz="6" w:space="0" w:color="auto"/>
              <w:bottom w:val="outset" w:sz="6" w:space="0" w:color="auto"/>
              <w:right w:val="outset" w:sz="6" w:space="0" w:color="auto"/>
            </w:tcBorders>
          </w:tcPr>
          <w:p w:rsidR="004D60CE" w:rsidRPr="004E0E57" w:rsidRDefault="004D60CE" w:rsidP="00DA7E5C">
            <w:pPr>
              <w:pStyle w:val="naislab"/>
              <w:spacing w:before="0" w:beforeAutospacing="0" w:after="0" w:afterAutospacing="0"/>
            </w:pPr>
            <w:r w:rsidRPr="004E0E57">
              <w:t> Pamatojums</w:t>
            </w:r>
          </w:p>
        </w:tc>
        <w:tc>
          <w:tcPr>
            <w:tcW w:w="5670" w:type="dxa"/>
            <w:gridSpan w:val="2"/>
            <w:tcBorders>
              <w:top w:val="outset" w:sz="6" w:space="0" w:color="auto"/>
              <w:left w:val="outset" w:sz="6" w:space="0" w:color="auto"/>
              <w:bottom w:val="outset" w:sz="6" w:space="0" w:color="auto"/>
              <w:right w:val="outset" w:sz="6" w:space="0" w:color="auto"/>
            </w:tcBorders>
            <w:shd w:val="clear" w:color="auto" w:fill="auto"/>
          </w:tcPr>
          <w:p w:rsidR="004D60CE" w:rsidRPr="004E0E57" w:rsidRDefault="00022F65" w:rsidP="00694E10">
            <w:pPr>
              <w:pStyle w:val="naislab"/>
              <w:spacing w:before="0" w:beforeAutospacing="0" w:after="0" w:afterAutospacing="0"/>
              <w:ind w:left="60" w:firstLine="237"/>
              <w:jc w:val="both"/>
            </w:pPr>
            <w:r>
              <w:t>Projekts ir Iekšlietu ministrijas iniciatīva.</w:t>
            </w:r>
          </w:p>
        </w:tc>
      </w:tr>
      <w:tr w:rsidR="004D60CE" w:rsidRPr="004E0E57">
        <w:trPr>
          <w:trHeight w:val="472"/>
          <w:tblCellSpacing w:w="0" w:type="dxa"/>
        </w:trPr>
        <w:tc>
          <w:tcPr>
            <w:tcW w:w="519" w:type="dxa"/>
            <w:tcBorders>
              <w:top w:val="outset" w:sz="6" w:space="0" w:color="auto"/>
              <w:left w:val="outset" w:sz="6" w:space="0" w:color="auto"/>
              <w:bottom w:val="outset" w:sz="6" w:space="0" w:color="auto"/>
              <w:right w:val="outset" w:sz="6" w:space="0" w:color="auto"/>
            </w:tcBorders>
            <w:shd w:val="clear" w:color="auto" w:fill="auto"/>
          </w:tcPr>
          <w:p w:rsidR="004D60CE" w:rsidRPr="004E0E57" w:rsidRDefault="004D60CE">
            <w:pPr>
              <w:pStyle w:val="naiskr"/>
            </w:pPr>
            <w:r w:rsidRPr="004E0E57">
              <w:t> 2.</w:t>
            </w:r>
          </w:p>
        </w:tc>
        <w:tc>
          <w:tcPr>
            <w:tcW w:w="3324" w:type="dxa"/>
            <w:gridSpan w:val="3"/>
            <w:tcBorders>
              <w:top w:val="outset" w:sz="6" w:space="0" w:color="auto"/>
              <w:left w:val="outset" w:sz="6" w:space="0" w:color="auto"/>
              <w:bottom w:val="outset" w:sz="6" w:space="0" w:color="auto"/>
              <w:right w:val="outset" w:sz="6" w:space="0" w:color="auto"/>
            </w:tcBorders>
            <w:shd w:val="clear" w:color="auto" w:fill="auto"/>
          </w:tcPr>
          <w:p w:rsidR="004D60CE" w:rsidRPr="004E0E57" w:rsidRDefault="004D60CE">
            <w:pPr>
              <w:pStyle w:val="naiskr"/>
            </w:pPr>
            <w:r w:rsidRPr="004E0E57">
              <w:t> Pašreizējā situācija un problēmas</w:t>
            </w:r>
          </w:p>
        </w:tc>
        <w:tc>
          <w:tcPr>
            <w:tcW w:w="5670" w:type="dxa"/>
            <w:gridSpan w:val="2"/>
            <w:tcBorders>
              <w:top w:val="outset" w:sz="6" w:space="0" w:color="auto"/>
              <w:left w:val="outset" w:sz="6" w:space="0" w:color="auto"/>
              <w:bottom w:val="outset" w:sz="6" w:space="0" w:color="auto"/>
              <w:right w:val="outset" w:sz="6" w:space="0" w:color="auto"/>
            </w:tcBorders>
            <w:shd w:val="clear" w:color="auto" w:fill="auto"/>
          </w:tcPr>
          <w:p w:rsidR="007931C9" w:rsidRDefault="00F850E5" w:rsidP="00587B0E">
            <w:pPr>
              <w:ind w:right="123" w:firstLine="297"/>
              <w:jc w:val="both"/>
              <w:rPr>
                <w:color w:val="000000"/>
              </w:rPr>
            </w:pPr>
            <w:r w:rsidRPr="00902BA1">
              <w:rPr>
                <w:rStyle w:val="Strong"/>
                <w:b w:val="0"/>
              </w:rPr>
              <w:t>Ministru kabineta 2006.gada 11.jūlija</w:t>
            </w:r>
            <w:r>
              <w:rPr>
                <w:rStyle w:val="Strong"/>
                <w:b w:val="0"/>
              </w:rPr>
              <w:t xml:space="preserve"> </w:t>
            </w:r>
            <w:r w:rsidRPr="00902BA1">
              <w:rPr>
                <w:rStyle w:val="Strong"/>
                <w:b w:val="0"/>
              </w:rPr>
              <w:t>noteikum</w:t>
            </w:r>
            <w:r>
              <w:rPr>
                <w:rStyle w:val="Strong"/>
                <w:b w:val="0"/>
              </w:rPr>
              <w:t>u</w:t>
            </w:r>
            <w:r w:rsidRPr="00902BA1">
              <w:rPr>
                <w:rStyle w:val="Strong"/>
                <w:b w:val="0"/>
              </w:rPr>
              <w:t xml:space="preserve"> Nr.584</w:t>
            </w:r>
            <w:r w:rsidRPr="00902BA1">
              <w:rPr>
                <w:rStyle w:val="Strong"/>
                <w:b w:val="0"/>
                <w:color w:val="000000"/>
              </w:rPr>
              <w:t xml:space="preserve"> „</w:t>
            </w:r>
            <w:r w:rsidRPr="00902BA1">
              <w:rPr>
                <w:bCs/>
              </w:rPr>
              <w:t>Valsts policijas koledžas nolikums</w:t>
            </w:r>
            <w:r w:rsidRPr="00902BA1">
              <w:rPr>
                <w:rStyle w:val="Strong"/>
                <w:b w:val="0"/>
                <w:color w:val="000000"/>
              </w:rPr>
              <w:t>”</w:t>
            </w:r>
            <w:r>
              <w:rPr>
                <w:rStyle w:val="Strong"/>
                <w:b w:val="0"/>
                <w:color w:val="000000"/>
              </w:rPr>
              <w:t xml:space="preserve"> (turpmāk</w:t>
            </w:r>
            <w:r>
              <w:t xml:space="preserve"> – noteikumi Nr.584) 1.</w:t>
            </w:r>
            <w:r w:rsidR="001F2992">
              <w:t>punkts paredz</w:t>
            </w:r>
            <w:r w:rsidR="00587B0E">
              <w:t>, ka Valsts policijas koledža</w:t>
            </w:r>
            <w:r w:rsidR="00B27316">
              <w:t xml:space="preserve"> (turpmāk – Koledža)</w:t>
            </w:r>
            <w:r w:rsidR="00587B0E">
              <w:t xml:space="preserve"> nodrošina iespēju iegūt </w:t>
            </w:r>
            <w:r w:rsidR="002C3C9F">
              <w:t>„ceturto</w:t>
            </w:r>
            <w:r w:rsidR="005070CA">
              <w:t xml:space="preserve"> profesionālās kvalifikācijas</w:t>
            </w:r>
            <w:r w:rsidR="002C3C9F">
              <w:t xml:space="preserve"> līmeni”</w:t>
            </w:r>
            <w:r w:rsidR="005070CA">
              <w:t>, bet saskaņā ar Augstskol</w:t>
            </w:r>
            <w:r w:rsidR="001F2992">
              <w:t>u</w:t>
            </w:r>
            <w:r w:rsidR="005070CA">
              <w:t xml:space="preserve"> likum</w:t>
            </w:r>
            <w:r w:rsidR="001F2992">
              <w:t>u</w:t>
            </w:r>
            <w:r w:rsidR="005070CA">
              <w:t>, Profesionālās izglītības likum</w:t>
            </w:r>
            <w:r w:rsidR="001F2992">
              <w:t>u</w:t>
            </w:r>
            <w:r w:rsidR="005070CA">
              <w:t xml:space="preserve">, </w:t>
            </w:r>
            <w:r w:rsidR="001B6469">
              <w:t xml:space="preserve">kā arī </w:t>
            </w:r>
            <w:r w:rsidR="005070CA">
              <w:t>noteikumu Nr.584 5.2</w:t>
            </w:r>
            <w:r w:rsidR="00B7795F">
              <w:t>.</w:t>
            </w:r>
            <w:r w:rsidR="005070CA">
              <w:t>apakšpunkt</w:t>
            </w:r>
            <w:r w:rsidR="001F2992">
              <w:t>u</w:t>
            </w:r>
            <w:r w:rsidR="005070CA">
              <w:t xml:space="preserve"> tiek lietots termins „</w:t>
            </w:r>
            <w:r w:rsidR="002C3C9F">
              <w:t xml:space="preserve">ceturtā līmeņa </w:t>
            </w:r>
            <w:r w:rsidR="005070CA">
              <w:t xml:space="preserve">profesionālā </w:t>
            </w:r>
            <w:r w:rsidR="002C3C9F">
              <w:t>kvalifikācij</w:t>
            </w:r>
            <w:r w:rsidR="005070CA">
              <w:t>a”</w:t>
            </w:r>
            <w:r>
              <w:rPr>
                <w:color w:val="000000"/>
              </w:rPr>
              <w:t>.</w:t>
            </w:r>
          </w:p>
          <w:p w:rsidR="00F866CE" w:rsidRDefault="007931C9" w:rsidP="00587B0E">
            <w:pPr>
              <w:ind w:right="123" w:firstLine="297"/>
              <w:jc w:val="both"/>
            </w:pPr>
            <w:r>
              <w:rPr>
                <w:color w:val="000000"/>
              </w:rPr>
              <w:t>Noteikumu Nr.584 3.1.apakšpunktā ir norādīta Koledžas</w:t>
            </w:r>
            <w:r w:rsidR="00612E66">
              <w:rPr>
                <w:color w:val="000000"/>
              </w:rPr>
              <w:t xml:space="preserve"> </w:t>
            </w:r>
            <w:r>
              <w:rPr>
                <w:color w:val="000000"/>
              </w:rPr>
              <w:t>juridiskā adrese</w:t>
            </w:r>
            <w:r w:rsidR="004F3B14">
              <w:rPr>
                <w:color w:val="000000"/>
              </w:rPr>
              <w:t xml:space="preserve"> - Rīga, Ezermalas 8</w:t>
            </w:r>
            <w:r>
              <w:rPr>
                <w:color w:val="000000"/>
              </w:rPr>
              <w:t xml:space="preserve">, bet </w:t>
            </w:r>
            <w:r w:rsidR="00FC1C91">
              <w:rPr>
                <w:color w:val="000000"/>
              </w:rPr>
              <w:t>saskaņā ar Rīgas pilsētas Vidzemes priekšpilsētas tiesas Zemesgrāmatu nodaļas reģistra datiem ēkas, kurā atrodas Koledža, juridiskā adrese ir Rīga, Ezermalas 8a.</w:t>
            </w:r>
          </w:p>
          <w:p w:rsidR="008C032A" w:rsidRPr="008C032A" w:rsidRDefault="008C032A" w:rsidP="00F866CE">
            <w:pPr>
              <w:ind w:right="123" w:firstLine="297"/>
              <w:jc w:val="both"/>
            </w:pPr>
            <w:r>
              <w:t>Noteikumu Nr.584 5.3. un 6.2.apakšpunktā ir minēts termins „profesionālās pilnveides programma”, bet Profesionālās izglītības likumā lietots termins „</w:t>
            </w:r>
            <w:r w:rsidRPr="008C032A">
              <w:t>profesionālās pilnveides izglītības programma</w:t>
            </w:r>
            <w:r>
              <w:t>”</w:t>
            </w:r>
            <w:r w:rsidR="001715EC">
              <w:t>.</w:t>
            </w:r>
          </w:p>
          <w:p w:rsidR="008C6A43" w:rsidRDefault="008C6A43" w:rsidP="00902BA1">
            <w:pPr>
              <w:ind w:right="123" w:firstLine="297"/>
              <w:jc w:val="both"/>
            </w:pPr>
            <w:r>
              <w:t>Saskaņā ar noteikumu Nr.584 7.punktu</w:t>
            </w:r>
            <w:r w:rsidR="00530408">
              <w:t xml:space="preserve"> pārstāvjus darbam padomē vēlē no akadēmiskā un vispārējā personāla vidus un studējošajiem</w:t>
            </w:r>
            <w:r w:rsidR="00BC39BD">
              <w:t>, savukārt</w:t>
            </w:r>
            <w:r w:rsidR="00530408">
              <w:t xml:space="preserve"> </w:t>
            </w:r>
            <w:r w:rsidR="00B27316">
              <w:t>K</w:t>
            </w:r>
            <w:r>
              <w:t xml:space="preserve">oledžas direktoru un viņa vietnieku </w:t>
            </w:r>
            <w:r w:rsidR="00B27316">
              <w:t>K</w:t>
            </w:r>
            <w:r>
              <w:t xml:space="preserve">oledžas padomē </w:t>
            </w:r>
            <w:r w:rsidR="00E03D5D">
              <w:t>iekļauj</w:t>
            </w:r>
            <w:r>
              <w:t xml:space="preserve"> bez ievēlēšanas</w:t>
            </w:r>
            <w:r w:rsidR="00530408">
              <w:t>.</w:t>
            </w:r>
            <w:r>
              <w:t xml:space="preserve"> </w:t>
            </w:r>
            <w:r w:rsidR="00530408">
              <w:t>S</w:t>
            </w:r>
            <w:r>
              <w:t xml:space="preserve">askaņā ar noteikumu Nr.584 10.6.apakšpunktu </w:t>
            </w:r>
            <w:r w:rsidR="00B27316">
              <w:t>K</w:t>
            </w:r>
            <w:r>
              <w:t>oledžas padomē ir arī trīs Valsts policijas priekšnieka pilnvarotas Valsts policijas struktūrvienību amatpersonas</w:t>
            </w:r>
            <w:r w:rsidR="00BC39BD">
              <w:t xml:space="preserve">, bet </w:t>
            </w:r>
            <w:r w:rsidR="00821649">
              <w:t>noteikumos Nr.584</w:t>
            </w:r>
            <w:r w:rsidR="00A95534" w:rsidRPr="00A95534">
              <w:t xml:space="preserve"> </w:t>
            </w:r>
            <w:r w:rsidR="00530408">
              <w:t>nav noteikts</w:t>
            </w:r>
            <w:r w:rsidR="00A313A1">
              <w:t>,</w:t>
            </w:r>
            <w:r w:rsidR="00530408">
              <w:t xml:space="preserve"> </w:t>
            </w:r>
            <w:r w:rsidR="00A95534" w:rsidRPr="00A95534">
              <w:t>vai viņas</w:t>
            </w:r>
            <w:r w:rsidR="00E03D5D" w:rsidRPr="00A95534">
              <w:t xml:space="preserve"> ievēlē</w:t>
            </w:r>
            <w:r w:rsidRPr="00A95534">
              <w:t>.</w:t>
            </w:r>
          </w:p>
          <w:p w:rsidR="00297510" w:rsidRPr="00F850E5" w:rsidRDefault="00297510" w:rsidP="00902BA1">
            <w:pPr>
              <w:ind w:right="123" w:firstLine="297"/>
              <w:jc w:val="both"/>
            </w:pPr>
            <w:r>
              <w:t>No noteikumu Nr.584 8.punkta redakcijas nav saprotams, vai Koledžas padomes priekšsēdētājs var būt arī Koledžas direktors</w:t>
            </w:r>
            <w:r w:rsidR="00AD53F0">
              <w:t xml:space="preserve">, kā arī </w:t>
            </w:r>
            <w:r w:rsidR="00AD53F0" w:rsidRPr="00AD53F0">
              <w:t>otrajā teikumā vārds „Padome” lietots nepareizā locījumā.</w:t>
            </w:r>
          </w:p>
          <w:p w:rsidR="00B3324F" w:rsidRDefault="0085212A" w:rsidP="00F6799E">
            <w:pPr>
              <w:ind w:right="123" w:firstLine="297"/>
              <w:jc w:val="both"/>
            </w:pPr>
            <w:r w:rsidRPr="004E0E57">
              <w:t xml:space="preserve">Saskaņā ar </w:t>
            </w:r>
            <w:r w:rsidR="00902BA1" w:rsidRPr="00902BA1">
              <w:rPr>
                <w:rStyle w:val="Strong"/>
                <w:b w:val="0"/>
              </w:rPr>
              <w:t>noteikum</w:t>
            </w:r>
            <w:r w:rsidR="00902BA1">
              <w:rPr>
                <w:rStyle w:val="Strong"/>
                <w:b w:val="0"/>
              </w:rPr>
              <w:t>u</w:t>
            </w:r>
            <w:r w:rsidR="00902BA1" w:rsidRPr="00902BA1">
              <w:rPr>
                <w:rStyle w:val="Strong"/>
                <w:b w:val="0"/>
              </w:rPr>
              <w:t xml:space="preserve"> Nr.584</w:t>
            </w:r>
            <w:r w:rsidR="00902BA1" w:rsidRPr="00902BA1">
              <w:rPr>
                <w:rStyle w:val="Strong"/>
                <w:b w:val="0"/>
                <w:color w:val="000000"/>
              </w:rPr>
              <w:t xml:space="preserve"> </w:t>
            </w:r>
            <w:r w:rsidR="00902BA1">
              <w:t xml:space="preserve">11.11.apakšpunktu </w:t>
            </w:r>
            <w:r w:rsidR="00B27316">
              <w:t>K</w:t>
            </w:r>
            <w:r w:rsidR="00902BA1">
              <w:t xml:space="preserve">oledžas padome apstiprina nolikumu par </w:t>
            </w:r>
            <w:r w:rsidR="00642A0A">
              <w:t xml:space="preserve">akadēmisko un </w:t>
            </w:r>
            <w:r w:rsidR="00902BA1">
              <w:t>administratīvo amatu ievēlēšanas kārtību</w:t>
            </w:r>
            <w:r w:rsidR="00730718">
              <w:t xml:space="preserve"> (turpmāk – </w:t>
            </w:r>
            <w:smartTag w:uri="schemas-tilde-lv/tildestengine" w:element="veidnes">
              <w:smartTagPr>
                <w:attr w:name="text" w:val="nolikums"/>
                <w:attr w:name="baseform" w:val="nolikums"/>
                <w:attr w:name="id" w:val="-1"/>
              </w:smartTagPr>
              <w:r w:rsidR="00730718">
                <w:t>nolikums</w:t>
              </w:r>
            </w:smartTag>
            <w:r w:rsidR="00730718">
              <w:t xml:space="preserve"> par ievēlēšanas kārtību)</w:t>
            </w:r>
            <w:r w:rsidR="00902BA1">
              <w:t>,</w:t>
            </w:r>
            <w:r w:rsidR="003E22DE">
              <w:t xml:space="preserve"> saskaņā ar noteikumu Nr.584 21.punkta otro teikumu katedras vadītājus ievēlē atbilstoši nolikumam</w:t>
            </w:r>
            <w:r w:rsidR="00730718">
              <w:t xml:space="preserve"> par ievēlēšanas kārtību</w:t>
            </w:r>
            <w:r w:rsidR="003E22DE">
              <w:t xml:space="preserve">, kā arī 27.punkts paredz ievēlēt personas akadēmiskajos un administratīvajos amatos atbilstoši </w:t>
            </w:r>
            <w:r w:rsidR="00730718">
              <w:rPr>
                <w:rStyle w:val="Strong"/>
                <w:b w:val="0"/>
              </w:rPr>
              <w:t>nolikumam par ievēlēšanas kārtību</w:t>
            </w:r>
            <w:r w:rsidR="003E22DE">
              <w:t>. K</w:t>
            </w:r>
            <w:r w:rsidR="003E22DE" w:rsidRPr="003E22DE">
              <w:t>atedr</w:t>
            </w:r>
            <w:r w:rsidR="003E22DE">
              <w:t>as</w:t>
            </w:r>
            <w:r w:rsidR="003E22DE" w:rsidRPr="003E22DE">
              <w:t xml:space="preserve"> vadītāj</w:t>
            </w:r>
            <w:r w:rsidR="003E22DE">
              <w:t xml:space="preserve">s ir administratīvais amats, jo tā </w:t>
            </w:r>
            <w:r w:rsidR="003E22DE" w:rsidRPr="003E22DE">
              <w:t>pamatfunkcijās ietilpst administratīvais darbs</w:t>
            </w:r>
            <w:r w:rsidR="003E22DE">
              <w:t xml:space="preserve">. </w:t>
            </w:r>
            <w:r w:rsidR="00B21347">
              <w:t xml:space="preserve">Saskaņā ar </w:t>
            </w:r>
            <w:r w:rsidR="00902BA1">
              <w:t xml:space="preserve">Augstskolu likuma </w:t>
            </w:r>
            <w:r w:rsidR="00902BA1" w:rsidRPr="00902BA1">
              <w:rPr>
                <w:bCs/>
              </w:rPr>
              <w:t>10.</w:t>
            </w:r>
            <w:r w:rsidR="00902BA1" w:rsidRPr="00902BA1">
              <w:rPr>
                <w:bCs/>
                <w:vertAlign w:val="superscript"/>
              </w:rPr>
              <w:t>1</w:t>
            </w:r>
            <w:r w:rsidR="00902BA1" w:rsidRPr="00902BA1">
              <w:rPr>
                <w:bCs/>
              </w:rPr>
              <w:t xml:space="preserve"> panta pirmās daļas 5.punkta </w:t>
            </w:r>
            <w:r w:rsidR="00B27316">
              <w:rPr>
                <w:bCs/>
              </w:rPr>
              <w:t>K</w:t>
            </w:r>
            <w:r w:rsidR="00902BA1" w:rsidRPr="00902BA1">
              <w:rPr>
                <w:bCs/>
              </w:rPr>
              <w:t>oledžas nolikumā ir ietverama informācija</w:t>
            </w:r>
            <w:r w:rsidR="00902BA1">
              <w:rPr>
                <w:bCs/>
              </w:rPr>
              <w:t xml:space="preserve"> tikai</w:t>
            </w:r>
            <w:r w:rsidR="00902BA1" w:rsidRPr="00902BA1">
              <w:rPr>
                <w:bCs/>
              </w:rPr>
              <w:t xml:space="preserve"> par </w:t>
            </w:r>
            <w:r w:rsidR="00902BA1" w:rsidRPr="00902BA1">
              <w:t>akadēmiskā personāla ievēlēšanas kārtīb</w:t>
            </w:r>
            <w:r w:rsidR="00902BA1">
              <w:t>u</w:t>
            </w:r>
            <w:r w:rsidR="00730718">
              <w:t xml:space="preserve">, līdz ar to Noteikumu Nr.584 11.11.apakšpunkts, </w:t>
            </w:r>
            <w:r w:rsidR="00730718">
              <w:lastRenderedPageBreak/>
              <w:t>21.</w:t>
            </w:r>
            <w:r w:rsidR="002F74F3">
              <w:t>punkta otrais teikums</w:t>
            </w:r>
            <w:r w:rsidR="00730718">
              <w:t xml:space="preserve"> un 27.punkts</w:t>
            </w:r>
            <w:r w:rsidR="00432606">
              <w:t xml:space="preserve"> ir pretrunā  ar Augstskolu likuma 10.</w:t>
            </w:r>
            <w:r w:rsidR="00432606">
              <w:rPr>
                <w:vertAlign w:val="superscript"/>
              </w:rPr>
              <w:t>1</w:t>
            </w:r>
            <w:r w:rsidR="00432606">
              <w:t xml:space="preserve"> panta pirmās daļas 5.</w:t>
            </w:r>
            <w:r w:rsidR="00730718">
              <w:t xml:space="preserve">punktu, jo </w:t>
            </w:r>
            <w:r w:rsidR="002F74F3">
              <w:t xml:space="preserve">tas </w:t>
            </w:r>
            <w:r w:rsidR="00730718">
              <w:t>neparedz Koledžas padomei apstiprināt nolikumu par administratīvo amatu ievēlēšanas kārtību</w:t>
            </w:r>
            <w:r w:rsidR="00432606">
              <w:t>.</w:t>
            </w:r>
            <w:r w:rsidR="00902BA1">
              <w:t xml:space="preserve"> </w:t>
            </w:r>
          </w:p>
          <w:p w:rsidR="00D97253" w:rsidRDefault="009F37D6" w:rsidP="00D97253">
            <w:pPr>
              <w:pStyle w:val="tv2071"/>
              <w:spacing w:after="0" w:line="240" w:lineRule="auto"/>
              <w:ind w:right="123" w:firstLine="297"/>
              <w:jc w:val="both"/>
              <w:rPr>
                <w:rFonts w:ascii="Times New Roman" w:hAnsi="Times New Roman"/>
                <w:b w:val="0"/>
                <w:sz w:val="24"/>
                <w:szCs w:val="24"/>
              </w:rPr>
            </w:pPr>
            <w:r w:rsidRPr="002D73A8">
              <w:rPr>
                <w:rFonts w:ascii="Times New Roman" w:hAnsi="Times New Roman"/>
                <w:b w:val="0"/>
                <w:sz w:val="24"/>
                <w:szCs w:val="24"/>
              </w:rPr>
              <w:t>No n</w:t>
            </w:r>
            <w:r w:rsidR="009F7911" w:rsidRPr="002D73A8">
              <w:rPr>
                <w:rFonts w:ascii="Times New Roman" w:hAnsi="Times New Roman"/>
                <w:b w:val="0"/>
                <w:sz w:val="24"/>
                <w:szCs w:val="24"/>
              </w:rPr>
              <w:t>oteikumu Nr.584 16.1.apakšpunkta redakcija</w:t>
            </w:r>
            <w:r w:rsidRPr="002D73A8">
              <w:rPr>
                <w:rFonts w:ascii="Times New Roman" w:hAnsi="Times New Roman"/>
                <w:b w:val="0"/>
                <w:sz w:val="24"/>
                <w:szCs w:val="24"/>
              </w:rPr>
              <w:t>s</w:t>
            </w:r>
            <w:r w:rsidR="009F7911" w:rsidRPr="002D73A8">
              <w:rPr>
                <w:rFonts w:ascii="Times New Roman" w:hAnsi="Times New Roman"/>
                <w:b w:val="0"/>
                <w:sz w:val="24"/>
                <w:szCs w:val="24"/>
              </w:rPr>
              <w:t xml:space="preserve"> </w:t>
            </w:r>
            <w:r w:rsidRPr="002D73A8">
              <w:rPr>
                <w:rFonts w:ascii="Times New Roman" w:hAnsi="Times New Roman"/>
                <w:b w:val="0"/>
                <w:sz w:val="24"/>
                <w:szCs w:val="24"/>
              </w:rPr>
              <w:t>nav</w:t>
            </w:r>
            <w:r w:rsidR="00CC5A0F" w:rsidRPr="002D73A8">
              <w:rPr>
                <w:rFonts w:ascii="Times New Roman" w:hAnsi="Times New Roman"/>
                <w:b w:val="0"/>
                <w:sz w:val="24"/>
                <w:szCs w:val="24"/>
              </w:rPr>
              <w:t xml:space="preserve"> viennozīmīgi</w:t>
            </w:r>
            <w:r w:rsidRPr="002D73A8">
              <w:rPr>
                <w:rFonts w:ascii="Times New Roman" w:hAnsi="Times New Roman"/>
                <w:b w:val="0"/>
                <w:sz w:val="24"/>
                <w:szCs w:val="24"/>
              </w:rPr>
              <w:t xml:space="preserve"> saprotams, </w:t>
            </w:r>
            <w:r w:rsidR="00716410" w:rsidRPr="002D73A8">
              <w:rPr>
                <w:rFonts w:ascii="Times New Roman" w:hAnsi="Times New Roman"/>
                <w:b w:val="0"/>
                <w:sz w:val="24"/>
                <w:szCs w:val="24"/>
              </w:rPr>
              <w:t xml:space="preserve">ka </w:t>
            </w:r>
            <w:r w:rsidR="00B27316" w:rsidRPr="002D73A8">
              <w:rPr>
                <w:rFonts w:ascii="Times New Roman" w:hAnsi="Times New Roman"/>
                <w:b w:val="0"/>
                <w:sz w:val="24"/>
                <w:szCs w:val="24"/>
              </w:rPr>
              <w:t>K</w:t>
            </w:r>
            <w:r w:rsidR="009F7911" w:rsidRPr="002D73A8">
              <w:rPr>
                <w:rFonts w:ascii="Times New Roman" w:hAnsi="Times New Roman"/>
                <w:b w:val="0"/>
                <w:sz w:val="24"/>
                <w:szCs w:val="24"/>
              </w:rPr>
              <w:t>oledžas direktors</w:t>
            </w:r>
            <w:r w:rsidRPr="002D73A8">
              <w:rPr>
                <w:rFonts w:ascii="Times New Roman" w:hAnsi="Times New Roman"/>
                <w:b w:val="0"/>
                <w:sz w:val="24"/>
                <w:szCs w:val="24"/>
              </w:rPr>
              <w:t xml:space="preserve"> var pieņemt darbā </w:t>
            </w:r>
            <w:r w:rsidR="0002437A" w:rsidRPr="002D73A8">
              <w:rPr>
                <w:rFonts w:ascii="Times New Roman" w:hAnsi="Times New Roman"/>
                <w:b w:val="0"/>
                <w:sz w:val="24"/>
                <w:szCs w:val="24"/>
              </w:rPr>
              <w:t xml:space="preserve">gan </w:t>
            </w:r>
            <w:r w:rsidRPr="002D73A8">
              <w:rPr>
                <w:rFonts w:ascii="Times New Roman" w:hAnsi="Times New Roman"/>
                <w:b w:val="0"/>
                <w:sz w:val="24"/>
                <w:szCs w:val="24"/>
              </w:rPr>
              <w:t>akadēmisko un vispārējo personālu kā darbiniekus</w:t>
            </w:r>
            <w:r w:rsidR="009F7911" w:rsidRPr="002D73A8">
              <w:rPr>
                <w:rFonts w:ascii="Times New Roman" w:hAnsi="Times New Roman"/>
                <w:b w:val="0"/>
                <w:sz w:val="24"/>
                <w:szCs w:val="24"/>
              </w:rPr>
              <w:t xml:space="preserve"> </w:t>
            </w:r>
            <w:r w:rsidR="006319C8" w:rsidRPr="002D73A8">
              <w:rPr>
                <w:rFonts w:ascii="Times New Roman" w:hAnsi="Times New Roman"/>
                <w:b w:val="0"/>
                <w:sz w:val="24"/>
                <w:szCs w:val="24"/>
              </w:rPr>
              <w:t>saskaņā ar Darba likuma normām</w:t>
            </w:r>
            <w:r w:rsidRPr="002D73A8">
              <w:rPr>
                <w:rFonts w:ascii="Times New Roman" w:hAnsi="Times New Roman"/>
                <w:b w:val="0"/>
                <w:sz w:val="24"/>
                <w:szCs w:val="24"/>
              </w:rPr>
              <w:t xml:space="preserve">, </w:t>
            </w:r>
            <w:r w:rsidR="0002437A" w:rsidRPr="002D73A8">
              <w:rPr>
                <w:rFonts w:ascii="Times New Roman" w:hAnsi="Times New Roman"/>
                <w:b w:val="0"/>
                <w:sz w:val="24"/>
                <w:szCs w:val="24"/>
              </w:rPr>
              <w:t>gan</w:t>
            </w:r>
            <w:r w:rsidRPr="002D73A8">
              <w:rPr>
                <w:rFonts w:ascii="Times New Roman" w:hAnsi="Times New Roman"/>
                <w:b w:val="0"/>
                <w:sz w:val="24"/>
                <w:szCs w:val="24"/>
              </w:rPr>
              <w:t xml:space="preserve"> amatpersonas saskaņā ar</w:t>
            </w:r>
            <w:r w:rsidRPr="002D73A8">
              <w:t xml:space="preserve"> </w:t>
            </w:r>
            <w:r w:rsidRPr="002D73A8">
              <w:rPr>
                <w:rFonts w:ascii="Times New Roman" w:hAnsi="Times New Roman"/>
                <w:b w:val="0"/>
                <w:sz w:val="24"/>
                <w:szCs w:val="24"/>
              </w:rPr>
              <w:t>Iekšlietu ministrijas sistēmas iestāžu un Ieslodzījuma vietu pārvaldes amatpersonu ar speciālajām dienesta pakāpēm dienesta gaitas likuma (turpmāk – Dienesta gaitas likums) normām, kā</w:t>
            </w:r>
            <w:r w:rsidR="00B7795F" w:rsidRPr="002D73A8">
              <w:rPr>
                <w:rFonts w:ascii="Times New Roman" w:hAnsi="Times New Roman"/>
                <w:b w:val="0"/>
                <w:sz w:val="24"/>
                <w:szCs w:val="24"/>
              </w:rPr>
              <w:t xml:space="preserve"> </w:t>
            </w:r>
            <w:r w:rsidRPr="002D73A8">
              <w:rPr>
                <w:rFonts w:ascii="Times New Roman" w:hAnsi="Times New Roman"/>
                <w:b w:val="0"/>
                <w:sz w:val="24"/>
                <w:szCs w:val="24"/>
              </w:rPr>
              <w:t>arī</w:t>
            </w:r>
            <w:r w:rsidR="00B7795F" w:rsidRPr="002D73A8">
              <w:rPr>
                <w:rFonts w:ascii="Times New Roman" w:hAnsi="Times New Roman"/>
                <w:b w:val="0"/>
                <w:sz w:val="24"/>
                <w:szCs w:val="24"/>
              </w:rPr>
              <w:t xml:space="preserve"> izbeigt darba tiesiskās attiecība</w:t>
            </w:r>
            <w:r w:rsidRPr="002D73A8">
              <w:rPr>
                <w:rFonts w:ascii="Times New Roman" w:hAnsi="Times New Roman"/>
                <w:b w:val="0"/>
                <w:sz w:val="24"/>
                <w:szCs w:val="24"/>
              </w:rPr>
              <w:t>s</w:t>
            </w:r>
            <w:r w:rsidR="0002437A" w:rsidRPr="002D73A8">
              <w:rPr>
                <w:rFonts w:ascii="Times New Roman" w:hAnsi="Times New Roman"/>
                <w:b w:val="0"/>
                <w:sz w:val="24"/>
                <w:szCs w:val="24"/>
              </w:rPr>
              <w:t xml:space="preserve"> ar darbiniekiem</w:t>
            </w:r>
            <w:r w:rsidRPr="002D73A8">
              <w:rPr>
                <w:rFonts w:ascii="Times New Roman" w:hAnsi="Times New Roman"/>
                <w:b w:val="0"/>
                <w:sz w:val="24"/>
                <w:szCs w:val="24"/>
              </w:rPr>
              <w:t xml:space="preserve"> </w:t>
            </w:r>
            <w:r w:rsidR="00803111">
              <w:rPr>
                <w:rFonts w:ascii="Times New Roman" w:hAnsi="Times New Roman"/>
                <w:b w:val="0"/>
                <w:sz w:val="24"/>
                <w:szCs w:val="24"/>
              </w:rPr>
              <w:t>atbilstoši</w:t>
            </w:r>
            <w:r w:rsidR="00803111" w:rsidRPr="002D73A8">
              <w:rPr>
                <w:rFonts w:ascii="Times New Roman" w:hAnsi="Times New Roman"/>
                <w:b w:val="0"/>
                <w:sz w:val="24"/>
                <w:szCs w:val="24"/>
              </w:rPr>
              <w:t xml:space="preserve"> Darba likuma normām </w:t>
            </w:r>
            <w:r w:rsidRPr="002D73A8">
              <w:rPr>
                <w:rFonts w:ascii="Times New Roman" w:hAnsi="Times New Roman"/>
                <w:b w:val="0"/>
                <w:sz w:val="24"/>
                <w:szCs w:val="24"/>
              </w:rPr>
              <w:t xml:space="preserve">un </w:t>
            </w:r>
            <w:r w:rsidR="009F7911" w:rsidRPr="002D73A8">
              <w:rPr>
                <w:rFonts w:ascii="Times New Roman" w:hAnsi="Times New Roman"/>
                <w:b w:val="0"/>
                <w:sz w:val="24"/>
                <w:szCs w:val="24"/>
              </w:rPr>
              <w:t xml:space="preserve">atvaļināt no dienesta </w:t>
            </w:r>
            <w:r w:rsidR="00B7795F" w:rsidRPr="002D73A8">
              <w:rPr>
                <w:rFonts w:ascii="Times New Roman" w:hAnsi="Times New Roman"/>
                <w:b w:val="0"/>
                <w:sz w:val="24"/>
                <w:szCs w:val="24"/>
              </w:rPr>
              <w:t>amatpersonas ar speciālajām dienesta pakāpēm</w:t>
            </w:r>
            <w:r w:rsidR="00D97253" w:rsidRPr="002D73A8">
              <w:rPr>
                <w:rFonts w:ascii="Times New Roman" w:hAnsi="Times New Roman"/>
                <w:b w:val="0"/>
                <w:sz w:val="24"/>
                <w:szCs w:val="24"/>
              </w:rPr>
              <w:t xml:space="preserve"> </w:t>
            </w:r>
            <w:r w:rsidR="009F7911" w:rsidRPr="002D73A8">
              <w:rPr>
                <w:rFonts w:ascii="Times New Roman" w:hAnsi="Times New Roman"/>
                <w:b w:val="0"/>
                <w:sz w:val="24"/>
                <w:szCs w:val="24"/>
              </w:rPr>
              <w:t>saskaņā ar</w:t>
            </w:r>
            <w:r w:rsidR="00D97253" w:rsidRPr="002D73A8">
              <w:t xml:space="preserve"> </w:t>
            </w:r>
            <w:r w:rsidR="00D97253" w:rsidRPr="002D73A8">
              <w:rPr>
                <w:rFonts w:ascii="Times New Roman" w:hAnsi="Times New Roman"/>
                <w:b w:val="0"/>
                <w:sz w:val="24"/>
                <w:szCs w:val="24"/>
              </w:rPr>
              <w:t>Dienesta gaitas likum</w:t>
            </w:r>
            <w:r w:rsidR="00B21347" w:rsidRPr="002D73A8">
              <w:rPr>
                <w:rFonts w:ascii="Times New Roman" w:hAnsi="Times New Roman"/>
                <w:b w:val="0"/>
                <w:sz w:val="24"/>
                <w:szCs w:val="24"/>
              </w:rPr>
              <w:t>a</w:t>
            </w:r>
            <w:r w:rsidR="00D97253" w:rsidRPr="002D73A8">
              <w:rPr>
                <w:rFonts w:ascii="Times New Roman" w:hAnsi="Times New Roman"/>
                <w:b w:val="0"/>
                <w:sz w:val="24"/>
                <w:szCs w:val="24"/>
              </w:rPr>
              <w:t xml:space="preserve"> normām</w:t>
            </w:r>
            <w:r w:rsidRPr="002D73A8">
              <w:rPr>
                <w:rFonts w:ascii="Times New Roman" w:hAnsi="Times New Roman"/>
                <w:b w:val="0"/>
                <w:sz w:val="24"/>
                <w:szCs w:val="24"/>
              </w:rPr>
              <w:t>.</w:t>
            </w:r>
          </w:p>
          <w:p w:rsidR="004419FD" w:rsidRDefault="00B82244" w:rsidP="00D97253">
            <w:pPr>
              <w:pStyle w:val="tv2071"/>
              <w:spacing w:after="0" w:line="240" w:lineRule="auto"/>
              <w:ind w:right="123" w:firstLine="297"/>
              <w:jc w:val="both"/>
              <w:rPr>
                <w:rFonts w:ascii="Times New Roman" w:hAnsi="Times New Roman"/>
                <w:b w:val="0"/>
                <w:sz w:val="24"/>
                <w:szCs w:val="24"/>
              </w:rPr>
            </w:pPr>
            <w:r>
              <w:rPr>
                <w:rFonts w:ascii="Times New Roman" w:hAnsi="Times New Roman"/>
                <w:b w:val="0"/>
                <w:sz w:val="24"/>
                <w:szCs w:val="24"/>
              </w:rPr>
              <w:t>Noteikumu Nr.584 11.6., 16.13. un 16.15.apakšpunktā vienlaicīgi tiek lietoti termini „koledžas darbības gada pārskats” un „koledžas gada pārskats”.</w:t>
            </w:r>
          </w:p>
          <w:p w:rsidR="00B82244" w:rsidRDefault="00B82244" w:rsidP="00D97253">
            <w:pPr>
              <w:pStyle w:val="tv2071"/>
              <w:spacing w:after="0" w:line="240" w:lineRule="auto"/>
              <w:ind w:right="123" w:firstLine="297"/>
              <w:jc w:val="both"/>
              <w:rPr>
                <w:rFonts w:ascii="Times New Roman" w:hAnsi="Times New Roman"/>
                <w:b w:val="0"/>
                <w:sz w:val="24"/>
                <w:szCs w:val="24"/>
              </w:rPr>
            </w:pPr>
            <w:r>
              <w:rPr>
                <w:rFonts w:ascii="Times New Roman" w:hAnsi="Times New Roman"/>
                <w:b w:val="0"/>
                <w:sz w:val="24"/>
                <w:szCs w:val="24"/>
              </w:rPr>
              <w:t>Noteikumu Nr.584 7.punkta pirmais teikums dublē 16.12.apakšpunktu.</w:t>
            </w:r>
          </w:p>
          <w:p w:rsidR="00D97253" w:rsidRDefault="00357A10" w:rsidP="00DD7E23">
            <w:pPr>
              <w:pStyle w:val="tv2071"/>
              <w:spacing w:after="0" w:line="240" w:lineRule="auto"/>
              <w:ind w:right="123" w:firstLine="297"/>
              <w:jc w:val="both"/>
              <w:rPr>
                <w:rFonts w:ascii="Times New Roman" w:hAnsi="Times New Roman"/>
                <w:b w:val="0"/>
                <w:sz w:val="24"/>
                <w:szCs w:val="24"/>
              </w:rPr>
            </w:pPr>
            <w:r>
              <w:rPr>
                <w:rFonts w:ascii="Times New Roman" w:hAnsi="Times New Roman"/>
                <w:b w:val="0"/>
                <w:sz w:val="24"/>
                <w:szCs w:val="24"/>
              </w:rPr>
              <w:t>N</w:t>
            </w:r>
            <w:r w:rsidR="00D97253">
              <w:rPr>
                <w:rFonts w:ascii="Times New Roman" w:hAnsi="Times New Roman"/>
                <w:b w:val="0"/>
                <w:sz w:val="24"/>
                <w:szCs w:val="24"/>
              </w:rPr>
              <w:t>oteikumu Nr.584 17.punkt</w:t>
            </w:r>
            <w:r>
              <w:rPr>
                <w:rFonts w:ascii="Times New Roman" w:hAnsi="Times New Roman"/>
                <w:b w:val="0"/>
                <w:sz w:val="24"/>
                <w:szCs w:val="24"/>
              </w:rPr>
              <w:t>s</w:t>
            </w:r>
            <w:r w:rsidR="00D97253">
              <w:rPr>
                <w:rFonts w:ascii="Times New Roman" w:hAnsi="Times New Roman"/>
                <w:b w:val="0"/>
                <w:sz w:val="24"/>
                <w:szCs w:val="24"/>
              </w:rPr>
              <w:t xml:space="preserve"> </w:t>
            </w:r>
            <w:r>
              <w:rPr>
                <w:rFonts w:ascii="Times New Roman" w:hAnsi="Times New Roman"/>
                <w:b w:val="0"/>
                <w:sz w:val="24"/>
                <w:szCs w:val="24"/>
              </w:rPr>
              <w:t xml:space="preserve">dublē </w:t>
            </w:r>
            <w:r w:rsidR="00D97253">
              <w:rPr>
                <w:rFonts w:ascii="Times New Roman" w:hAnsi="Times New Roman"/>
                <w:b w:val="0"/>
                <w:sz w:val="24"/>
                <w:szCs w:val="24"/>
              </w:rPr>
              <w:t xml:space="preserve">Augstskolu likuma 40.panta </w:t>
            </w:r>
            <w:r w:rsidR="00080A9E">
              <w:rPr>
                <w:rFonts w:ascii="Times New Roman" w:hAnsi="Times New Roman"/>
                <w:b w:val="0"/>
                <w:sz w:val="24"/>
                <w:szCs w:val="24"/>
              </w:rPr>
              <w:t>pirm</w:t>
            </w:r>
            <w:r>
              <w:rPr>
                <w:rFonts w:ascii="Times New Roman" w:hAnsi="Times New Roman"/>
                <w:b w:val="0"/>
                <w:sz w:val="24"/>
                <w:szCs w:val="24"/>
              </w:rPr>
              <w:t>o</w:t>
            </w:r>
            <w:r w:rsidR="00080A9E">
              <w:rPr>
                <w:rFonts w:ascii="Times New Roman" w:hAnsi="Times New Roman"/>
                <w:b w:val="0"/>
                <w:sz w:val="24"/>
                <w:szCs w:val="24"/>
              </w:rPr>
              <w:t xml:space="preserve"> daļ</w:t>
            </w:r>
            <w:r>
              <w:rPr>
                <w:rFonts w:ascii="Times New Roman" w:hAnsi="Times New Roman"/>
                <w:b w:val="0"/>
                <w:sz w:val="24"/>
                <w:szCs w:val="24"/>
              </w:rPr>
              <w:t>u.</w:t>
            </w:r>
          </w:p>
          <w:p w:rsidR="00774E63" w:rsidRPr="000A26E3" w:rsidRDefault="00774E63" w:rsidP="00DD7E23">
            <w:pPr>
              <w:pStyle w:val="tv2071"/>
              <w:spacing w:after="0" w:line="240" w:lineRule="auto"/>
              <w:ind w:right="123" w:firstLine="297"/>
              <w:jc w:val="both"/>
              <w:rPr>
                <w:rFonts w:ascii="Times New Roman" w:hAnsi="Times New Roman"/>
                <w:b w:val="0"/>
                <w:sz w:val="24"/>
                <w:szCs w:val="24"/>
              </w:rPr>
            </w:pPr>
            <w:r w:rsidRPr="007931C9">
              <w:rPr>
                <w:rFonts w:ascii="Times New Roman" w:hAnsi="Times New Roman"/>
                <w:b w:val="0"/>
                <w:sz w:val="24"/>
                <w:szCs w:val="24"/>
              </w:rPr>
              <w:t xml:space="preserve">Noteikumu Nr.584 VI nodaļa reglamentē jautājumus par koledžas personālu. </w:t>
            </w:r>
            <w:r w:rsidR="000A26E3" w:rsidRPr="007931C9">
              <w:rPr>
                <w:rFonts w:ascii="Times New Roman" w:hAnsi="Times New Roman"/>
                <w:b w:val="0"/>
                <w:sz w:val="24"/>
                <w:szCs w:val="24"/>
              </w:rPr>
              <w:t>M</w:t>
            </w:r>
            <w:r w:rsidRPr="007931C9">
              <w:rPr>
                <w:rFonts w:ascii="Times New Roman" w:hAnsi="Times New Roman"/>
                <w:b w:val="0"/>
                <w:sz w:val="24"/>
                <w:szCs w:val="24"/>
              </w:rPr>
              <w:t>inētās nodaļas 43.-49.punktā tiek regulēti jautājumi par studiju procesu, studiju programmu izstrādi un apstiprināšanu, kas nav saistīti ar minētās nodaļas nosaukumu un tās saturu.</w:t>
            </w:r>
          </w:p>
          <w:p w:rsidR="004419FD" w:rsidRPr="00D97253" w:rsidRDefault="004419FD" w:rsidP="00DD7E23">
            <w:pPr>
              <w:pStyle w:val="tv2071"/>
              <w:spacing w:after="0" w:line="240" w:lineRule="auto"/>
              <w:ind w:right="123" w:firstLine="297"/>
              <w:jc w:val="both"/>
              <w:rPr>
                <w:rFonts w:ascii="Times New Roman" w:hAnsi="Times New Roman"/>
                <w:b w:val="0"/>
                <w:sz w:val="24"/>
                <w:szCs w:val="24"/>
              </w:rPr>
            </w:pPr>
            <w:r>
              <w:rPr>
                <w:rFonts w:ascii="Times New Roman" w:hAnsi="Times New Roman"/>
                <w:b w:val="0"/>
                <w:sz w:val="24"/>
                <w:szCs w:val="24"/>
              </w:rPr>
              <w:t>Noteikumu Nr.584 27.punktā tiek lietots vārds „laikrakstā”, bet saskaņā ar Oficiālo publikāciju un tiesiskās informācijas likuma 2.panta pirmo daļu oficiālā publikācija tiek publicēta oficiālajā izdevumā „Latvijas Vēstnesis”.</w:t>
            </w:r>
          </w:p>
          <w:p w:rsidR="00B618ED" w:rsidRDefault="009F7911" w:rsidP="00902BA1">
            <w:pPr>
              <w:ind w:right="123" w:firstLine="297"/>
              <w:jc w:val="both"/>
            </w:pPr>
            <w:r>
              <w:t xml:space="preserve"> </w:t>
            </w:r>
            <w:r w:rsidR="00B618ED">
              <w:t xml:space="preserve">Noteikumu Nr.584 28., 29. </w:t>
            </w:r>
            <w:r w:rsidR="00B618ED" w:rsidRPr="00CD3929">
              <w:t xml:space="preserve">un 30.punkts dublē Augstskolu likuma 27.panta </w:t>
            </w:r>
            <w:r w:rsidR="005C28AC" w:rsidRPr="00CD3929">
              <w:t xml:space="preserve">piektās </w:t>
            </w:r>
            <w:r w:rsidR="00B618ED" w:rsidRPr="00CD3929">
              <w:t>daļ</w:t>
            </w:r>
            <w:r w:rsidR="005C28AC" w:rsidRPr="00CD3929">
              <w:t>as otr</w:t>
            </w:r>
            <w:r w:rsidR="00C12524">
              <w:t>o</w:t>
            </w:r>
            <w:r w:rsidR="005C28AC" w:rsidRPr="00CD3929">
              <w:t xml:space="preserve"> teikum</w:t>
            </w:r>
            <w:r w:rsidR="00C12524">
              <w:t>u</w:t>
            </w:r>
            <w:r w:rsidR="00B618ED" w:rsidRPr="00CD3929">
              <w:t>, 32.panta otro un trešo daļu, 36., 37. un 39.pantu.</w:t>
            </w:r>
          </w:p>
          <w:p w:rsidR="00853073" w:rsidRDefault="00853073" w:rsidP="00853073">
            <w:pPr>
              <w:ind w:right="123" w:firstLine="297"/>
              <w:jc w:val="both"/>
            </w:pPr>
            <w:r>
              <w:t xml:space="preserve">Noteikumu Nr.584 32.7.apakšpunktā lietotais </w:t>
            </w:r>
            <w:r w:rsidR="00D03896">
              <w:t xml:space="preserve">termins </w:t>
            </w:r>
            <w:r>
              <w:t>„</w:t>
            </w:r>
            <w:r w:rsidR="000B1C8C">
              <w:t>koledžas pārstāvības institūcijas un lēmējinstitūcijas</w:t>
            </w:r>
            <w:r>
              <w:t>”</w:t>
            </w:r>
            <w:r w:rsidR="000B1C8C">
              <w:t xml:space="preserve"> neatbilst</w:t>
            </w:r>
            <w:r>
              <w:t xml:space="preserve"> </w:t>
            </w:r>
            <w:r w:rsidR="000B1C8C">
              <w:t xml:space="preserve">šo noteikumu </w:t>
            </w:r>
            <w:r>
              <w:t>4.</w:t>
            </w:r>
            <w:r w:rsidR="005503DE">
              <w:t xml:space="preserve"> un 40.</w:t>
            </w:r>
            <w:r>
              <w:t>punktā lie</w:t>
            </w:r>
            <w:r w:rsidR="000B1C8C">
              <w:t xml:space="preserve">totajam </w:t>
            </w:r>
            <w:r w:rsidR="00D03896">
              <w:t xml:space="preserve">terminam </w:t>
            </w:r>
            <w:r w:rsidR="000B1C8C">
              <w:t>„koledžas pārstāvības, vadības institūcijas un lēmējinstitūcijas”.</w:t>
            </w:r>
          </w:p>
          <w:p w:rsidR="00357A10" w:rsidRPr="00357A10" w:rsidRDefault="00E303B9" w:rsidP="00357A10">
            <w:pPr>
              <w:pStyle w:val="Sarakstarindkopa1"/>
              <w:tabs>
                <w:tab w:val="left" w:pos="709"/>
                <w:tab w:val="left" w:pos="993"/>
              </w:tabs>
              <w:spacing w:after="0" w:line="240" w:lineRule="auto"/>
              <w:ind w:left="0" w:right="123" w:firstLine="297"/>
              <w:jc w:val="both"/>
              <w:rPr>
                <w:rFonts w:ascii="Times New Roman" w:hAnsi="Times New Roman"/>
                <w:bCs/>
                <w:sz w:val="24"/>
                <w:szCs w:val="24"/>
                <w:lang w:eastAsia="lv-LV"/>
              </w:rPr>
            </w:pPr>
            <w:r w:rsidRPr="00357A10">
              <w:rPr>
                <w:rFonts w:ascii="Times New Roman" w:hAnsi="Times New Roman"/>
                <w:sz w:val="24"/>
                <w:szCs w:val="24"/>
              </w:rPr>
              <w:t xml:space="preserve">Saskaņā ar noteikumu Nr.584 33.punktu uzņemšanas komisijas nolikumu </w:t>
            </w:r>
            <w:r w:rsidR="005C28AC" w:rsidRPr="00357A10">
              <w:rPr>
                <w:rFonts w:ascii="Times New Roman" w:hAnsi="Times New Roman"/>
                <w:sz w:val="24"/>
                <w:szCs w:val="24"/>
              </w:rPr>
              <w:t xml:space="preserve">pēc saskaņošanas ar Iekšlietu ministriju </w:t>
            </w:r>
            <w:r w:rsidRPr="00357A10">
              <w:rPr>
                <w:rFonts w:ascii="Times New Roman" w:hAnsi="Times New Roman"/>
                <w:sz w:val="24"/>
                <w:szCs w:val="24"/>
              </w:rPr>
              <w:t>apstiprina Valsts policijas priekšnieks</w:t>
            </w:r>
            <w:r w:rsidR="005C28AC" w:rsidRPr="00357A10">
              <w:rPr>
                <w:rFonts w:ascii="Times New Roman" w:hAnsi="Times New Roman"/>
                <w:sz w:val="24"/>
                <w:szCs w:val="24"/>
              </w:rPr>
              <w:t>,</w:t>
            </w:r>
            <w:r w:rsidR="00A20236" w:rsidRPr="00357A10">
              <w:rPr>
                <w:rFonts w:ascii="Times New Roman" w:hAnsi="Times New Roman"/>
                <w:sz w:val="24"/>
                <w:szCs w:val="24"/>
              </w:rPr>
              <w:t xml:space="preserve"> </w:t>
            </w:r>
            <w:r w:rsidRPr="00357A10">
              <w:rPr>
                <w:rFonts w:ascii="Times New Roman" w:hAnsi="Times New Roman"/>
                <w:sz w:val="24"/>
                <w:szCs w:val="24"/>
              </w:rPr>
              <w:t xml:space="preserve">no kā izriet, ka uzņemšanas komisijas </w:t>
            </w:r>
            <w:smartTag w:uri="schemas-tilde-lv/tildestengine" w:element="veidnes">
              <w:smartTagPr>
                <w:attr w:name="text" w:val="nolikums"/>
                <w:attr w:name="baseform" w:val="nolikums"/>
                <w:attr w:name="id" w:val="-1"/>
              </w:smartTagPr>
              <w:r w:rsidRPr="00357A10">
                <w:rPr>
                  <w:rFonts w:ascii="Times New Roman" w:hAnsi="Times New Roman"/>
                  <w:sz w:val="24"/>
                  <w:szCs w:val="24"/>
                </w:rPr>
                <w:t>nolikums</w:t>
              </w:r>
            </w:smartTag>
            <w:r w:rsidRPr="00357A10">
              <w:rPr>
                <w:rFonts w:ascii="Times New Roman" w:hAnsi="Times New Roman"/>
                <w:sz w:val="24"/>
                <w:szCs w:val="24"/>
              </w:rPr>
              <w:t xml:space="preserve"> </w:t>
            </w:r>
            <w:r w:rsidR="00F50134" w:rsidRPr="00357A10">
              <w:rPr>
                <w:rFonts w:ascii="Times New Roman" w:hAnsi="Times New Roman"/>
                <w:sz w:val="24"/>
                <w:szCs w:val="24"/>
              </w:rPr>
              <w:t xml:space="preserve">ir Valsts policijas iekšējais normatīvais </w:t>
            </w:r>
            <w:smartTag w:uri="schemas-tilde-lv/tildestengine" w:element="veidnes">
              <w:smartTagPr>
                <w:attr w:name="text" w:val="akts"/>
                <w:attr w:name="baseform" w:val="akts"/>
                <w:attr w:name="id" w:val="-1"/>
              </w:smartTagPr>
              <w:r w:rsidR="00F50134" w:rsidRPr="00357A10">
                <w:rPr>
                  <w:rFonts w:ascii="Times New Roman" w:hAnsi="Times New Roman"/>
                  <w:sz w:val="24"/>
                  <w:szCs w:val="24"/>
                </w:rPr>
                <w:t>akts</w:t>
              </w:r>
            </w:smartTag>
            <w:r w:rsidR="00F50134" w:rsidRPr="00357A10">
              <w:rPr>
                <w:rFonts w:ascii="Times New Roman" w:hAnsi="Times New Roman"/>
                <w:sz w:val="24"/>
                <w:szCs w:val="24"/>
              </w:rPr>
              <w:t xml:space="preserve">, nevis </w:t>
            </w:r>
            <w:r w:rsidR="000E74C2" w:rsidRPr="00357A10">
              <w:rPr>
                <w:rFonts w:ascii="Times New Roman" w:hAnsi="Times New Roman"/>
                <w:sz w:val="24"/>
                <w:szCs w:val="24"/>
              </w:rPr>
              <w:t>Koledžas</w:t>
            </w:r>
            <w:r w:rsidR="00F50134" w:rsidRPr="00357A10">
              <w:rPr>
                <w:rFonts w:ascii="Times New Roman" w:hAnsi="Times New Roman"/>
                <w:sz w:val="24"/>
                <w:szCs w:val="24"/>
              </w:rPr>
              <w:t xml:space="preserve"> un</w:t>
            </w:r>
            <w:r w:rsidRPr="00357A10">
              <w:rPr>
                <w:rFonts w:ascii="Times New Roman" w:hAnsi="Times New Roman"/>
                <w:sz w:val="24"/>
                <w:szCs w:val="24"/>
              </w:rPr>
              <w:t xml:space="preserve"> </w:t>
            </w:r>
            <w:r w:rsidR="00A20236" w:rsidRPr="00357A10">
              <w:rPr>
                <w:rFonts w:ascii="Times New Roman" w:hAnsi="Times New Roman"/>
                <w:sz w:val="24"/>
                <w:szCs w:val="24"/>
              </w:rPr>
              <w:t xml:space="preserve">Iekšlietu ministrija </w:t>
            </w:r>
            <w:r w:rsidR="00F50134" w:rsidRPr="00357A10">
              <w:rPr>
                <w:rFonts w:ascii="Times New Roman" w:hAnsi="Times New Roman"/>
                <w:sz w:val="24"/>
                <w:szCs w:val="24"/>
              </w:rPr>
              <w:t xml:space="preserve">arī </w:t>
            </w:r>
            <w:r w:rsidR="00A20236" w:rsidRPr="00357A10">
              <w:rPr>
                <w:rFonts w:ascii="Times New Roman" w:hAnsi="Times New Roman"/>
                <w:sz w:val="24"/>
                <w:szCs w:val="24"/>
              </w:rPr>
              <w:t>piedalās studiju (mācību) procesa organizēšanā</w:t>
            </w:r>
            <w:r w:rsidR="00F50134" w:rsidRPr="00357A10">
              <w:rPr>
                <w:rFonts w:ascii="Times New Roman" w:hAnsi="Times New Roman"/>
                <w:sz w:val="24"/>
                <w:szCs w:val="24"/>
              </w:rPr>
              <w:t xml:space="preserve"> Koledžā</w:t>
            </w:r>
            <w:r w:rsidR="00A20236" w:rsidRPr="00357A10">
              <w:rPr>
                <w:rFonts w:ascii="Times New Roman" w:hAnsi="Times New Roman"/>
                <w:sz w:val="24"/>
                <w:szCs w:val="24"/>
              </w:rPr>
              <w:t>.</w:t>
            </w:r>
            <w:r w:rsidR="00357A10" w:rsidRPr="00357A10">
              <w:rPr>
                <w:rFonts w:ascii="Times New Roman" w:hAnsi="Times New Roman"/>
                <w:sz w:val="24"/>
                <w:szCs w:val="24"/>
              </w:rPr>
              <w:t xml:space="preserve"> </w:t>
            </w:r>
            <w:r w:rsidR="00357A10" w:rsidRPr="00357A10">
              <w:rPr>
                <w:rFonts w:ascii="Times New Roman" w:hAnsi="Times New Roman"/>
                <w:sz w:val="24"/>
                <w:szCs w:val="24"/>
                <w:lang w:eastAsia="lv-LV"/>
              </w:rPr>
              <w:t xml:space="preserve">Augstskolu likuma 46.panta otrā daļa noteic, ka </w:t>
            </w:r>
            <w:r w:rsidR="00357A10" w:rsidRPr="00357A10">
              <w:rPr>
                <w:rFonts w:ascii="Times New Roman" w:hAnsi="Times New Roman"/>
                <w:sz w:val="24"/>
                <w:szCs w:val="24"/>
              </w:rPr>
              <w:t xml:space="preserve">uzņemšanu studiju programmā regulē uzņemšanas noteikumi. Uzņemšanas noteikumus </w:t>
            </w:r>
            <w:r w:rsidR="00357A10" w:rsidRPr="00357A10">
              <w:rPr>
                <w:rFonts w:ascii="Times New Roman" w:hAnsi="Times New Roman"/>
                <w:sz w:val="24"/>
                <w:szCs w:val="24"/>
              </w:rPr>
              <w:lastRenderedPageBreak/>
              <w:t xml:space="preserve">augstskolas un koledžas studiju programmās izstrādā attiecīgā augstskola un koledža, ievērojot Ministru kabineta noteikumus par prasībām, kritērijiem un kārtību uzņemšanai studiju programmās. Savukārt Ministru kabineta 2006.gada 10.oktobra noteikumu Nr.846 „Noteikumi par prasībām, kritērijiem un kārtību uzņemšanai studiju programmās” 5.punkts noteic, ka uzņemšanu studiju programmā nodrošina augstskolas vai </w:t>
            </w:r>
            <w:r w:rsidR="00357A10" w:rsidRPr="00357A10">
              <w:rPr>
                <w:rFonts w:ascii="Times New Roman" w:hAnsi="Times New Roman"/>
                <w:sz w:val="24"/>
                <w:szCs w:val="24"/>
                <w:u w:val="single"/>
              </w:rPr>
              <w:t>koledžas izveidota uzņemšanas komisija</w:t>
            </w:r>
            <w:r w:rsidR="00357A10" w:rsidRPr="00357A10">
              <w:rPr>
                <w:rFonts w:ascii="Times New Roman" w:hAnsi="Times New Roman"/>
                <w:sz w:val="24"/>
                <w:szCs w:val="24"/>
              </w:rPr>
              <w:t>. Uzņemšanas komisija darbojas saskaņā ar augstskolas vai</w:t>
            </w:r>
            <w:r w:rsidR="00357A10" w:rsidRPr="00357A10">
              <w:rPr>
                <w:rFonts w:ascii="Times New Roman" w:hAnsi="Times New Roman"/>
                <w:sz w:val="24"/>
                <w:szCs w:val="24"/>
                <w:u w:val="single"/>
              </w:rPr>
              <w:t xml:space="preserve"> koledžas apstiprinātu nolikumu</w:t>
            </w:r>
            <w:r w:rsidR="00357A10" w:rsidRPr="00357A10">
              <w:rPr>
                <w:rFonts w:ascii="Times New Roman" w:hAnsi="Times New Roman"/>
                <w:sz w:val="24"/>
                <w:szCs w:val="24"/>
              </w:rPr>
              <w:t>. Saskaņā ar noteikumu Nr.584 4.punktu koledžas pārstāvības, vadības institūcijas un lēmējinstitūcijas ir koledžas padome un koledžas direktors</w:t>
            </w:r>
            <w:r w:rsidR="00803111">
              <w:rPr>
                <w:rFonts w:ascii="Times New Roman" w:hAnsi="Times New Roman"/>
                <w:sz w:val="24"/>
                <w:szCs w:val="24"/>
              </w:rPr>
              <w:t>.</w:t>
            </w:r>
            <w:r w:rsidR="00357A10" w:rsidRPr="00357A10">
              <w:rPr>
                <w:rFonts w:ascii="Times New Roman" w:hAnsi="Times New Roman"/>
                <w:sz w:val="24"/>
                <w:szCs w:val="24"/>
              </w:rPr>
              <w:t xml:space="preserve"> Koledžas padome ir koledžas personāla koleģiāla lēmējinstitūcija </w:t>
            </w:r>
            <w:r w:rsidR="00357A10" w:rsidRPr="00357A10">
              <w:rPr>
                <w:rFonts w:ascii="Times New Roman" w:hAnsi="Times New Roman"/>
                <w:sz w:val="24"/>
                <w:szCs w:val="24"/>
                <w:u w:val="single"/>
              </w:rPr>
              <w:t>izglītības un pētniecības jautājumos</w:t>
            </w:r>
            <w:r w:rsidR="00357A10" w:rsidRPr="00357A10">
              <w:rPr>
                <w:rFonts w:ascii="Times New Roman" w:hAnsi="Times New Roman"/>
                <w:sz w:val="24"/>
                <w:szCs w:val="24"/>
              </w:rPr>
              <w:t xml:space="preserve">. Koledžas direktors ir koledžas augstākā amatpersona, kas īsteno koledžas vispārējo </w:t>
            </w:r>
            <w:r w:rsidR="00357A10" w:rsidRPr="00357A10">
              <w:rPr>
                <w:rFonts w:ascii="Times New Roman" w:hAnsi="Times New Roman"/>
                <w:sz w:val="24"/>
                <w:szCs w:val="24"/>
                <w:u w:val="single"/>
              </w:rPr>
              <w:t>administratīvo un saimniecisko vadību</w:t>
            </w:r>
            <w:r w:rsidR="00357A10" w:rsidRPr="00357A10">
              <w:rPr>
                <w:rFonts w:ascii="Times New Roman" w:hAnsi="Times New Roman"/>
                <w:sz w:val="24"/>
                <w:szCs w:val="24"/>
              </w:rPr>
              <w:t xml:space="preserve"> un bez īpaša pilnvarojuma pārstāv koledžu. </w:t>
            </w:r>
          </w:p>
          <w:p w:rsidR="00357A10" w:rsidRPr="00357A10" w:rsidRDefault="00357A10" w:rsidP="00357A10">
            <w:pPr>
              <w:pStyle w:val="Sarakstarindkopa1"/>
              <w:tabs>
                <w:tab w:val="left" w:pos="709"/>
                <w:tab w:val="left" w:pos="993"/>
              </w:tabs>
              <w:spacing w:after="0" w:line="240" w:lineRule="auto"/>
              <w:ind w:left="0" w:right="123" w:firstLine="297"/>
              <w:jc w:val="both"/>
              <w:rPr>
                <w:rFonts w:ascii="Times New Roman" w:hAnsi="Times New Roman"/>
                <w:bCs/>
                <w:sz w:val="24"/>
                <w:szCs w:val="24"/>
                <w:lang w:eastAsia="lv-LV"/>
              </w:rPr>
            </w:pPr>
            <w:r w:rsidRPr="00357A10">
              <w:rPr>
                <w:rFonts w:ascii="Times New Roman" w:hAnsi="Times New Roman"/>
                <w:sz w:val="24"/>
                <w:szCs w:val="24"/>
              </w:rPr>
              <w:t>Noteikumu</w:t>
            </w:r>
            <w:r>
              <w:rPr>
                <w:rFonts w:ascii="Times New Roman" w:hAnsi="Times New Roman"/>
                <w:sz w:val="24"/>
                <w:szCs w:val="24"/>
              </w:rPr>
              <w:t xml:space="preserve"> Nr.584</w:t>
            </w:r>
            <w:r w:rsidRPr="00357A10">
              <w:rPr>
                <w:rFonts w:ascii="Times New Roman" w:hAnsi="Times New Roman"/>
                <w:sz w:val="24"/>
                <w:szCs w:val="24"/>
              </w:rPr>
              <w:t xml:space="preserve"> 11.2.apakšpunkts noteic, ka padome apstiprina koledžas izstrādātos uzņemšanas noteikumus. Savukārt noteikumu</w:t>
            </w:r>
            <w:r>
              <w:rPr>
                <w:rFonts w:ascii="Times New Roman" w:hAnsi="Times New Roman"/>
                <w:sz w:val="24"/>
                <w:szCs w:val="24"/>
              </w:rPr>
              <w:t xml:space="preserve"> Nr.584</w:t>
            </w:r>
            <w:r w:rsidRPr="00357A10">
              <w:rPr>
                <w:rFonts w:ascii="Times New Roman" w:hAnsi="Times New Roman"/>
                <w:sz w:val="24"/>
                <w:szCs w:val="24"/>
              </w:rPr>
              <w:t xml:space="preserve"> 50. un 51.punkts noteic, ka koledžas iekšējo kārtību reglamentējošos dokumentus apstiprina direktors, bet kārtību, kādā reglamentē darbību jomās, kuru regulēšana ir ārpus direktora kompetences, apstiprina padome pēc direktora ieteikuma.</w:t>
            </w:r>
          </w:p>
          <w:p w:rsidR="00E303B9" w:rsidRDefault="00357A10" w:rsidP="00357A10">
            <w:pPr>
              <w:ind w:right="123" w:firstLine="297"/>
              <w:jc w:val="both"/>
            </w:pPr>
            <w:r w:rsidRPr="00357A10">
              <w:t xml:space="preserve">Līdz ar to secināms, ka uzņemšanu studiju programmā nodrošina </w:t>
            </w:r>
            <w:r w:rsidRPr="00357A10">
              <w:rPr>
                <w:u w:val="single"/>
              </w:rPr>
              <w:t>koledžas padomes izveidota uzņemšanas komisija</w:t>
            </w:r>
            <w:r w:rsidRPr="00357A10">
              <w:t xml:space="preserve">, nevis Valsts policijas priekšnieka, un tā darbojās, pamatojoties uz </w:t>
            </w:r>
            <w:r w:rsidRPr="00357A10">
              <w:rPr>
                <w:u w:val="single"/>
              </w:rPr>
              <w:t>koledžas padomes apstiprinātu nolikumu</w:t>
            </w:r>
            <w:r w:rsidRPr="00357A10">
              <w:t>, nevis koledžas direktora.</w:t>
            </w:r>
            <w:r w:rsidR="00E03D5D" w:rsidRPr="00B21347">
              <w:t xml:space="preserve"> </w:t>
            </w:r>
          </w:p>
          <w:p w:rsidR="00C12524" w:rsidRPr="00C12524" w:rsidRDefault="00C12524" w:rsidP="00902BA1">
            <w:pPr>
              <w:ind w:right="123" w:firstLine="297"/>
              <w:jc w:val="both"/>
            </w:pPr>
            <w:r>
              <w:t>Noteikumu Nr.584 46</w:t>
            </w:r>
            <w:r w:rsidRPr="00CD3929">
              <w:t>.punkts dublē</w:t>
            </w:r>
            <w:r>
              <w:t xml:space="preserve"> </w:t>
            </w:r>
            <w:r w:rsidRPr="00C12524">
              <w:rPr>
                <w:bCs/>
              </w:rPr>
              <w:t>Ministru kabineta 2000.gada 27.jūnija noteikumu Nr.</w:t>
            </w:r>
            <w:r w:rsidRPr="00C12524">
              <w:t>211 „Noteikumi par valsts profesionālās vidējās izglītības standartu un valsts arodizglītības standartu” 13.2.apakšpunkt</w:t>
            </w:r>
            <w:r>
              <w:t>u</w:t>
            </w:r>
            <w:r w:rsidRPr="00C12524">
              <w:t xml:space="preserve">, </w:t>
            </w:r>
            <w:r w:rsidRPr="00C12524">
              <w:rPr>
                <w:bCs/>
              </w:rPr>
              <w:t>Ministru kabineta 2001.gada 20.marta noteikumu Nr.</w:t>
            </w:r>
            <w:r w:rsidRPr="00C12524">
              <w:t>141 „Noteikumi par pirmā līmeņa profesionālās augstākās izglītības valsts standartu” 14.punkt</w:t>
            </w:r>
            <w:r>
              <w:t>u.</w:t>
            </w:r>
          </w:p>
          <w:p w:rsidR="006C3A35" w:rsidRDefault="009660BB" w:rsidP="00902BA1">
            <w:pPr>
              <w:ind w:right="123" w:firstLine="297"/>
              <w:jc w:val="both"/>
            </w:pPr>
            <w:r>
              <w:t xml:space="preserve">No noteikumu Nr.584 pašreizējās redakcijas izriet, ka grozījumus </w:t>
            </w:r>
            <w:r w:rsidR="00B27316">
              <w:t>K</w:t>
            </w:r>
            <w:r>
              <w:t xml:space="preserve">oledžas nolikumā izstrādā tikai tās padome (noteikumu Nr.584 11.13.apakšpunkts un 52.punkta pirmais teikums). Šāda norma ierobežo </w:t>
            </w:r>
            <w:r w:rsidR="006C3A35">
              <w:t xml:space="preserve">pārējo </w:t>
            </w:r>
            <w:r w:rsidR="00B27316">
              <w:t>K</w:t>
            </w:r>
            <w:r>
              <w:t>oledžas personāla tiesības</w:t>
            </w:r>
            <w:r w:rsidR="006C3A35">
              <w:t>.</w:t>
            </w:r>
          </w:p>
          <w:p w:rsidR="00902BA1" w:rsidRPr="004E0E57" w:rsidRDefault="009660BB" w:rsidP="008C032A">
            <w:pPr>
              <w:ind w:right="171" w:firstLine="238"/>
              <w:jc w:val="both"/>
              <w:outlineLvl w:val="3"/>
            </w:pPr>
            <w:r>
              <w:t xml:space="preserve"> </w:t>
            </w:r>
          </w:p>
        </w:tc>
      </w:tr>
      <w:tr w:rsidR="004D60CE" w:rsidRPr="004E0E57">
        <w:trPr>
          <w:trHeight w:val="613"/>
          <w:tblCellSpacing w:w="0" w:type="dxa"/>
        </w:trPr>
        <w:tc>
          <w:tcPr>
            <w:tcW w:w="519" w:type="dxa"/>
            <w:tcBorders>
              <w:top w:val="outset" w:sz="6" w:space="0" w:color="auto"/>
              <w:left w:val="outset" w:sz="6" w:space="0" w:color="auto"/>
              <w:bottom w:val="outset" w:sz="6" w:space="0" w:color="auto"/>
              <w:right w:val="outset" w:sz="6" w:space="0" w:color="auto"/>
            </w:tcBorders>
            <w:shd w:val="clear" w:color="auto" w:fill="auto"/>
          </w:tcPr>
          <w:p w:rsidR="004D60CE" w:rsidRPr="004E0E57" w:rsidRDefault="004D60CE">
            <w:pPr>
              <w:pStyle w:val="naiskr"/>
            </w:pPr>
            <w:r w:rsidRPr="004E0E57">
              <w:lastRenderedPageBreak/>
              <w:t> 3.</w:t>
            </w:r>
          </w:p>
        </w:tc>
        <w:tc>
          <w:tcPr>
            <w:tcW w:w="3324" w:type="dxa"/>
            <w:gridSpan w:val="3"/>
            <w:tcBorders>
              <w:top w:val="outset" w:sz="6" w:space="0" w:color="auto"/>
              <w:left w:val="outset" w:sz="6" w:space="0" w:color="auto"/>
              <w:bottom w:val="outset" w:sz="6" w:space="0" w:color="auto"/>
              <w:right w:val="outset" w:sz="6" w:space="0" w:color="auto"/>
            </w:tcBorders>
            <w:shd w:val="clear" w:color="auto" w:fill="auto"/>
          </w:tcPr>
          <w:p w:rsidR="004D60CE" w:rsidRPr="004E0E57" w:rsidRDefault="004D60CE" w:rsidP="00DA7E5C">
            <w:pPr>
              <w:pStyle w:val="naiskr"/>
            </w:pPr>
            <w:r w:rsidRPr="004E0E57">
              <w:t> Saistītie politikas ietekmes novērtējumi un pētījumi</w:t>
            </w:r>
          </w:p>
        </w:tc>
        <w:tc>
          <w:tcPr>
            <w:tcW w:w="5670" w:type="dxa"/>
            <w:gridSpan w:val="2"/>
            <w:tcBorders>
              <w:top w:val="outset" w:sz="6" w:space="0" w:color="auto"/>
              <w:left w:val="outset" w:sz="6" w:space="0" w:color="auto"/>
              <w:bottom w:val="outset" w:sz="6" w:space="0" w:color="auto"/>
              <w:right w:val="outset" w:sz="6" w:space="0" w:color="auto"/>
            </w:tcBorders>
          </w:tcPr>
          <w:p w:rsidR="004D60CE" w:rsidRPr="004E0E57" w:rsidRDefault="00203B20" w:rsidP="000C6B35">
            <w:pPr>
              <w:pStyle w:val="naislab"/>
              <w:ind w:left="60" w:firstLine="237"/>
              <w:jc w:val="both"/>
            </w:pPr>
            <w:r>
              <w:t>Noteikumu p</w:t>
            </w:r>
            <w:r w:rsidR="00DF072D" w:rsidRPr="004E0E57">
              <w:t>rojekts šo jomu neskar.</w:t>
            </w:r>
          </w:p>
        </w:tc>
      </w:tr>
      <w:tr w:rsidR="004D60CE" w:rsidRPr="004E0E57">
        <w:trPr>
          <w:trHeight w:val="384"/>
          <w:tblCellSpacing w:w="0" w:type="dxa"/>
        </w:trPr>
        <w:tc>
          <w:tcPr>
            <w:tcW w:w="519" w:type="dxa"/>
            <w:tcBorders>
              <w:top w:val="outset" w:sz="6" w:space="0" w:color="auto"/>
              <w:left w:val="outset" w:sz="6" w:space="0" w:color="auto"/>
              <w:bottom w:val="outset" w:sz="6" w:space="0" w:color="auto"/>
              <w:right w:val="outset" w:sz="6" w:space="0" w:color="auto"/>
            </w:tcBorders>
            <w:shd w:val="clear" w:color="auto" w:fill="auto"/>
          </w:tcPr>
          <w:p w:rsidR="004D60CE" w:rsidRPr="004E0E57" w:rsidRDefault="004D60CE">
            <w:pPr>
              <w:pStyle w:val="naiskr"/>
            </w:pPr>
            <w:r w:rsidRPr="004E0E57">
              <w:t> 4.</w:t>
            </w:r>
          </w:p>
        </w:tc>
        <w:tc>
          <w:tcPr>
            <w:tcW w:w="3324" w:type="dxa"/>
            <w:gridSpan w:val="3"/>
            <w:tcBorders>
              <w:top w:val="outset" w:sz="6" w:space="0" w:color="auto"/>
              <w:left w:val="outset" w:sz="6" w:space="0" w:color="auto"/>
              <w:bottom w:val="outset" w:sz="6" w:space="0" w:color="auto"/>
              <w:right w:val="outset" w:sz="6" w:space="0" w:color="auto"/>
            </w:tcBorders>
            <w:shd w:val="clear" w:color="auto" w:fill="auto"/>
          </w:tcPr>
          <w:p w:rsidR="004D60CE" w:rsidRPr="004E0E57" w:rsidRDefault="004D60CE">
            <w:pPr>
              <w:pStyle w:val="naiskr"/>
            </w:pPr>
            <w:r w:rsidRPr="004E0E57">
              <w:t> Tiesiskā regulējuma mērķis un būtība</w:t>
            </w:r>
          </w:p>
        </w:tc>
        <w:tc>
          <w:tcPr>
            <w:tcW w:w="5670" w:type="dxa"/>
            <w:gridSpan w:val="2"/>
            <w:tcBorders>
              <w:top w:val="outset" w:sz="6" w:space="0" w:color="auto"/>
              <w:left w:val="outset" w:sz="6" w:space="0" w:color="auto"/>
              <w:bottom w:val="outset" w:sz="6" w:space="0" w:color="auto"/>
              <w:right w:val="outset" w:sz="6" w:space="0" w:color="auto"/>
            </w:tcBorders>
            <w:shd w:val="clear" w:color="auto" w:fill="auto"/>
          </w:tcPr>
          <w:p w:rsidR="00CD6EA2" w:rsidRDefault="003760B1" w:rsidP="000C6B35">
            <w:pPr>
              <w:ind w:right="123" w:firstLine="297"/>
              <w:jc w:val="both"/>
            </w:pPr>
            <w:r>
              <w:t>Ministru kabineta n</w:t>
            </w:r>
            <w:r w:rsidR="000C6B35" w:rsidRPr="000C6B35">
              <w:t>oteikumu projekta „</w:t>
            </w:r>
            <w:r w:rsidR="000C6B35" w:rsidRPr="000C6B35">
              <w:rPr>
                <w:rStyle w:val="Strong"/>
                <w:b w:val="0"/>
              </w:rPr>
              <w:t>Grozījumi Ministru kabineta 2006.gada 11.jūlija noteikumos Nr.584</w:t>
            </w:r>
            <w:r w:rsidR="000C6B35" w:rsidRPr="000C6B35">
              <w:rPr>
                <w:rStyle w:val="Strong"/>
                <w:b w:val="0"/>
                <w:color w:val="000000"/>
              </w:rPr>
              <w:t xml:space="preserve"> </w:t>
            </w:r>
            <w:r w:rsidR="000C6B35" w:rsidRPr="000C6B35">
              <w:rPr>
                <w:rStyle w:val="Strong"/>
                <w:color w:val="000000"/>
              </w:rPr>
              <w:t>„</w:t>
            </w:r>
            <w:r w:rsidR="000C6B35" w:rsidRPr="000C6B35">
              <w:t>Valsts policijas koledžas nolikums</w:t>
            </w:r>
            <w:r w:rsidR="000C6B35" w:rsidRPr="000C6B35">
              <w:rPr>
                <w:rStyle w:val="Strong"/>
                <w:b w:val="0"/>
                <w:color w:val="000000"/>
              </w:rPr>
              <w:t>”</w:t>
            </w:r>
            <w:r w:rsidR="000C6B35" w:rsidRPr="000C6B35">
              <w:t>”</w:t>
            </w:r>
            <w:r w:rsidR="000C6B35">
              <w:t xml:space="preserve"> (turpmāk - </w:t>
            </w:r>
            <w:r w:rsidR="000C6B35">
              <w:lastRenderedPageBreak/>
              <w:t>n</w:t>
            </w:r>
            <w:r w:rsidR="00203B20">
              <w:t>oteikumu p</w:t>
            </w:r>
            <w:r w:rsidR="00AA2711" w:rsidRPr="004E0E57">
              <w:t>rojekt</w:t>
            </w:r>
            <w:r w:rsidR="000C6B35">
              <w:t>s) mērķis ir</w:t>
            </w:r>
            <w:r w:rsidR="00DB4857">
              <w:t xml:space="preserve"> </w:t>
            </w:r>
            <w:r w:rsidR="000B670E" w:rsidRPr="003A425D">
              <w:rPr>
                <w:color w:val="000000"/>
                <w:lang w:bidi="en-US"/>
              </w:rPr>
              <w:t>risināt anotācijas I sadaļas 2.punktā minētās problēmas, paredzot</w:t>
            </w:r>
            <w:r w:rsidR="000C6B35">
              <w:t>:</w:t>
            </w:r>
          </w:p>
          <w:p w:rsidR="002E7EE9" w:rsidRPr="00FC1C91" w:rsidRDefault="002E7EE9" w:rsidP="0052071F">
            <w:pPr>
              <w:pStyle w:val="ListParagraph"/>
              <w:numPr>
                <w:ilvl w:val="0"/>
                <w:numId w:val="8"/>
              </w:numPr>
              <w:ind w:right="123"/>
              <w:jc w:val="both"/>
              <w:rPr>
                <w:bCs/>
              </w:rPr>
            </w:pPr>
            <w:r w:rsidRPr="000B670E">
              <w:t xml:space="preserve">precizēt noteikumos Nr.584 </w:t>
            </w:r>
            <w:r w:rsidRPr="00FC1C91">
              <w:rPr>
                <w:bCs/>
              </w:rPr>
              <w:t xml:space="preserve">lietoto terminoloģiju atbilstoši </w:t>
            </w:r>
            <w:r w:rsidRPr="000B670E">
              <w:t>noteikum</w:t>
            </w:r>
            <w:r>
              <w:t>u</w:t>
            </w:r>
            <w:r w:rsidRPr="000B670E">
              <w:t xml:space="preserve"> Nr.584 </w:t>
            </w:r>
            <w:r>
              <w:t xml:space="preserve">un citu </w:t>
            </w:r>
            <w:r w:rsidRPr="00FC1C91">
              <w:rPr>
                <w:bCs/>
              </w:rPr>
              <w:t>spēkā esošo ārējo normatīvo aktu terminoloģijai</w:t>
            </w:r>
            <w:r w:rsidR="004419FD" w:rsidRPr="00FC1C91">
              <w:rPr>
                <w:bCs/>
              </w:rPr>
              <w:t xml:space="preserve"> (piemēram, Augstskolu likumam, </w:t>
            </w:r>
            <w:r w:rsidR="004419FD" w:rsidRPr="007931C9">
              <w:t>Oficiālo publikāciju un tiesiskās informācijas likumam)</w:t>
            </w:r>
            <w:r w:rsidRPr="00FC1C91">
              <w:rPr>
                <w:bCs/>
              </w:rPr>
              <w:t>;</w:t>
            </w:r>
          </w:p>
          <w:p w:rsidR="00FC1C91" w:rsidRDefault="00FC1C91" w:rsidP="0052071F">
            <w:pPr>
              <w:pStyle w:val="ListParagraph"/>
              <w:numPr>
                <w:ilvl w:val="0"/>
                <w:numId w:val="8"/>
              </w:numPr>
              <w:ind w:right="123"/>
              <w:jc w:val="both"/>
            </w:pPr>
            <w:r>
              <w:t>precizēta Koledžas juridiskā adrese;</w:t>
            </w:r>
          </w:p>
          <w:p w:rsidR="008552B6" w:rsidRDefault="00FC1C91" w:rsidP="00001255">
            <w:pPr>
              <w:ind w:right="123" w:firstLine="297"/>
              <w:jc w:val="both"/>
            </w:pPr>
            <w:r>
              <w:t>3</w:t>
            </w:r>
            <w:r w:rsidR="002E7EE9">
              <w:t xml:space="preserve">) </w:t>
            </w:r>
            <w:r w:rsidR="00B074B9">
              <w:t>precizēt</w:t>
            </w:r>
            <w:r w:rsidR="008552B6">
              <w:t xml:space="preserve"> </w:t>
            </w:r>
            <w:r w:rsidR="00B27316">
              <w:t>K</w:t>
            </w:r>
            <w:r w:rsidR="008552B6">
              <w:t>oledžas padomes locekļus</w:t>
            </w:r>
            <w:r w:rsidR="001924C2">
              <w:t>, kurus</w:t>
            </w:r>
            <w:r w:rsidR="008552B6">
              <w:t xml:space="preserve"> padomē iekļauj bez ievēlēšanas;</w:t>
            </w:r>
          </w:p>
          <w:p w:rsidR="002E7EE9" w:rsidRDefault="00FC1C91" w:rsidP="00001255">
            <w:pPr>
              <w:ind w:right="123" w:firstLine="297"/>
              <w:jc w:val="both"/>
            </w:pPr>
            <w:r>
              <w:t>4</w:t>
            </w:r>
            <w:r w:rsidR="002E7EE9">
              <w:t>) izlabot gramatiskās kļūdas;</w:t>
            </w:r>
          </w:p>
          <w:p w:rsidR="00297510" w:rsidRDefault="00FC1C91" w:rsidP="00001255">
            <w:pPr>
              <w:ind w:right="123" w:firstLine="297"/>
              <w:jc w:val="both"/>
            </w:pPr>
            <w:r>
              <w:t>5</w:t>
            </w:r>
            <w:r w:rsidR="00297510">
              <w:t>) precizēt, ka Koledžas direktoru nevar ievēlēt par Koledžas padomes priekšsēdētāju;</w:t>
            </w:r>
          </w:p>
          <w:p w:rsidR="00774E63" w:rsidRDefault="00FC1C91" w:rsidP="00001255">
            <w:pPr>
              <w:ind w:right="123" w:firstLine="297"/>
              <w:jc w:val="both"/>
            </w:pPr>
            <w:r>
              <w:t>6</w:t>
            </w:r>
            <w:r w:rsidR="00774E63">
              <w:t>) p</w:t>
            </w:r>
            <w:r w:rsidR="00297510">
              <w:t>recizēt Koledžas direktora pienā</w:t>
            </w:r>
            <w:r w:rsidR="00774E63">
              <w:t>kumus;</w:t>
            </w:r>
          </w:p>
          <w:p w:rsidR="002E7EE9" w:rsidRDefault="00FC1C91" w:rsidP="00001255">
            <w:pPr>
              <w:ind w:right="123" w:firstLine="297"/>
              <w:jc w:val="both"/>
            </w:pPr>
            <w:r>
              <w:t>7</w:t>
            </w:r>
            <w:r w:rsidR="002E7EE9">
              <w:t>) noteikt, ka Koledžas padome apstiprina nolikumu tikai par akadēmiskajiem amatiem Koledžā un ievēlēšanas kārtību šajos amatos;</w:t>
            </w:r>
          </w:p>
          <w:p w:rsidR="002E7EE9" w:rsidRDefault="00FC1C91" w:rsidP="00001255">
            <w:pPr>
              <w:ind w:right="123" w:firstLine="297"/>
              <w:jc w:val="both"/>
            </w:pPr>
            <w:r>
              <w:t>8</w:t>
            </w:r>
            <w:r w:rsidR="002E7EE9">
              <w:t>) precizēt</w:t>
            </w:r>
            <w:r w:rsidR="00131A40">
              <w:t>, ka Koledžas direktors</w:t>
            </w:r>
            <w:r w:rsidR="002E7EE9">
              <w:t xml:space="preserve"> Koledžas personāl</w:t>
            </w:r>
            <w:r w:rsidR="00131A40">
              <w:t>u</w:t>
            </w:r>
            <w:r w:rsidR="002E7EE9">
              <w:t xml:space="preserve"> </w:t>
            </w:r>
            <w:r w:rsidR="00131A40" w:rsidRPr="00131A40">
              <w:rPr>
                <w:color w:val="000000"/>
              </w:rPr>
              <w:t xml:space="preserve">pieņem darbā, </w:t>
            </w:r>
            <w:r w:rsidR="00131A40">
              <w:rPr>
                <w:color w:val="000000"/>
              </w:rPr>
              <w:t xml:space="preserve">izbeidz </w:t>
            </w:r>
            <w:r w:rsidR="00131A40" w:rsidRPr="00131A40">
              <w:rPr>
                <w:color w:val="000000"/>
              </w:rPr>
              <w:t>darba tiesisk</w:t>
            </w:r>
            <w:r w:rsidR="00131A40">
              <w:rPr>
                <w:color w:val="000000"/>
              </w:rPr>
              <w:t>ās</w:t>
            </w:r>
            <w:r w:rsidR="00131A40" w:rsidRPr="00131A40">
              <w:rPr>
                <w:color w:val="000000"/>
              </w:rPr>
              <w:t xml:space="preserve"> attiecīb</w:t>
            </w:r>
            <w:r w:rsidR="00131A40">
              <w:rPr>
                <w:color w:val="000000"/>
              </w:rPr>
              <w:t>as</w:t>
            </w:r>
            <w:r w:rsidR="00131A40" w:rsidRPr="00131A40">
              <w:t>, pieņem</w:t>
            </w:r>
            <w:r w:rsidR="00131A40">
              <w:t xml:space="preserve"> dienestā, ieceļ</w:t>
            </w:r>
            <w:r w:rsidR="00131A40" w:rsidRPr="00131A40">
              <w:t xml:space="preserve"> amatā un </w:t>
            </w:r>
            <w:r w:rsidR="00131A40">
              <w:t>atvaļina</w:t>
            </w:r>
            <w:r w:rsidR="00131A40" w:rsidRPr="00131A40">
              <w:t xml:space="preserve"> no dienesta</w:t>
            </w:r>
            <w:r w:rsidR="002E7EE9">
              <w:t>;</w:t>
            </w:r>
          </w:p>
          <w:p w:rsidR="002E7EE9" w:rsidRDefault="00FC1C91" w:rsidP="00001255">
            <w:pPr>
              <w:ind w:right="123" w:firstLine="297"/>
              <w:jc w:val="both"/>
            </w:pPr>
            <w:r>
              <w:t>9</w:t>
            </w:r>
            <w:r w:rsidR="002E7EE9">
              <w:t xml:space="preserve">) svītrot normas, kas nosaka akadēmiskajam personālam nepieciešamo izglītību, darba </w:t>
            </w:r>
            <w:r w:rsidR="002E7EE9" w:rsidRPr="00CD3929">
              <w:t>stāžu un termiņu</w:t>
            </w:r>
            <w:r w:rsidR="00131A40" w:rsidRPr="00CD3929">
              <w:t>, uz kādu slēdz darba līgumu</w:t>
            </w:r>
            <w:r w:rsidR="00FA1343" w:rsidRPr="00CD3929">
              <w:t xml:space="preserve"> ar šo personālu</w:t>
            </w:r>
            <w:r w:rsidR="002E7EE9" w:rsidRPr="00CD3929">
              <w:t>,</w:t>
            </w:r>
            <w:r w:rsidR="002E7EE9">
              <w:t xml:space="preserve"> lai nedublētu Augstskolu likuma normas;</w:t>
            </w:r>
          </w:p>
          <w:p w:rsidR="006B41C5" w:rsidRDefault="0008084B" w:rsidP="00001255">
            <w:pPr>
              <w:ind w:right="123" w:firstLine="297"/>
              <w:jc w:val="both"/>
            </w:pPr>
            <w:r>
              <w:t xml:space="preserve">10) </w:t>
            </w:r>
            <w:r w:rsidR="002E7EE9" w:rsidRPr="004F5E40">
              <w:t>noteikt, ka</w:t>
            </w:r>
            <w:r w:rsidR="004F5E40" w:rsidRPr="004F5E40">
              <w:t xml:space="preserve"> uzņemšanu </w:t>
            </w:r>
            <w:r w:rsidR="00821FB4">
              <w:t xml:space="preserve">Koledžā </w:t>
            </w:r>
            <w:r w:rsidR="004F5E40" w:rsidRPr="004F5E40">
              <w:t>organizē</w:t>
            </w:r>
            <w:r w:rsidR="002E7EE9" w:rsidRPr="004F5E40">
              <w:t xml:space="preserve"> uzņemšanas komisija</w:t>
            </w:r>
            <w:r w:rsidR="004F5E40" w:rsidRPr="004F5E40">
              <w:t xml:space="preserve"> un tās nolikumu un sastāvu</w:t>
            </w:r>
            <w:r w:rsidR="002E7EE9" w:rsidRPr="004F5E40">
              <w:t xml:space="preserve"> </w:t>
            </w:r>
            <w:r w:rsidR="004F5E40" w:rsidRPr="004F5E40">
              <w:t>katram</w:t>
            </w:r>
            <w:r w:rsidR="004F5E40">
              <w:t xml:space="preserve"> studiju gadam apstiprina Koledžas padome</w:t>
            </w:r>
            <w:r w:rsidR="002E7EE9">
              <w:t>;</w:t>
            </w:r>
          </w:p>
          <w:p w:rsidR="000A26E3" w:rsidRDefault="00297510" w:rsidP="00001255">
            <w:pPr>
              <w:ind w:right="123" w:firstLine="297"/>
              <w:jc w:val="both"/>
            </w:pPr>
            <w:r>
              <w:t>1</w:t>
            </w:r>
            <w:r w:rsidR="006B41C5">
              <w:t>1</w:t>
            </w:r>
            <w:r w:rsidR="000A26E3">
              <w:t xml:space="preserve">) </w:t>
            </w:r>
            <w:r w:rsidR="000A26E3" w:rsidRPr="004B657B">
              <w:t>precizēt noteikumu Nr.584</w:t>
            </w:r>
            <w:r w:rsidR="000A26E3">
              <w:t xml:space="preserve"> VI nodaļas virsraksts</w:t>
            </w:r>
            <w:r w:rsidR="000A26E3" w:rsidRPr="004B657B">
              <w:t xml:space="preserve">, lai </w:t>
            </w:r>
            <w:r w:rsidR="000A26E3">
              <w:t>nodaļas virsrakstā tiku atspoguļoti visi tajā regulētie jautājumi;</w:t>
            </w:r>
          </w:p>
          <w:p w:rsidR="00001255" w:rsidRDefault="000A26E3" w:rsidP="00001255">
            <w:pPr>
              <w:ind w:right="123" w:firstLine="297"/>
              <w:jc w:val="both"/>
            </w:pPr>
            <w:r>
              <w:t>1</w:t>
            </w:r>
            <w:r w:rsidR="006B41C5">
              <w:t>2</w:t>
            </w:r>
            <w:r w:rsidR="00E068D5">
              <w:t xml:space="preserve">) </w:t>
            </w:r>
            <w:r w:rsidR="00001255">
              <w:t xml:space="preserve">precizēt, kas un kam var iesniegt priekšlikumus par grozījumiem </w:t>
            </w:r>
            <w:r w:rsidR="00B27316">
              <w:t>K</w:t>
            </w:r>
            <w:r w:rsidR="00001255">
              <w:t>oledžas nolikumā</w:t>
            </w:r>
            <w:r w:rsidR="00943062">
              <w:t>.</w:t>
            </w:r>
          </w:p>
          <w:p w:rsidR="00D6197F" w:rsidRPr="00813FC5" w:rsidRDefault="008C170E" w:rsidP="000C6B35">
            <w:pPr>
              <w:pStyle w:val="naislab"/>
              <w:spacing w:before="0" w:beforeAutospacing="0" w:after="0" w:afterAutospacing="0"/>
              <w:ind w:right="123" w:firstLine="297"/>
              <w:jc w:val="both"/>
            </w:pPr>
            <w:r w:rsidRPr="00813FC5">
              <w:t>Noteikumu projekts</w:t>
            </w:r>
            <w:r w:rsidR="0049300B" w:rsidRPr="00813FC5">
              <w:t xml:space="preserve"> pilnībā</w:t>
            </w:r>
            <w:r w:rsidRPr="00813FC5">
              <w:t xml:space="preserve"> atrisinās</w:t>
            </w:r>
            <w:r w:rsidR="0049300B" w:rsidRPr="00813FC5">
              <w:t xml:space="preserve"> anotācijas I sadaļas 2.punktā minēt</w:t>
            </w:r>
            <w:r w:rsidR="00251017">
              <w:t>ās</w:t>
            </w:r>
            <w:r w:rsidRPr="00813FC5">
              <w:t xml:space="preserve"> problēm</w:t>
            </w:r>
            <w:r w:rsidR="00251017">
              <w:t>as</w:t>
            </w:r>
            <w:r w:rsidR="0049300B" w:rsidRPr="00813FC5">
              <w:t>.</w:t>
            </w:r>
          </w:p>
          <w:p w:rsidR="000B670E" w:rsidRPr="004E0E57" w:rsidRDefault="000B670E" w:rsidP="000C6B35">
            <w:pPr>
              <w:pStyle w:val="naislab"/>
              <w:spacing w:before="0" w:beforeAutospacing="0" w:after="0" w:afterAutospacing="0"/>
              <w:ind w:right="123" w:firstLine="297"/>
              <w:jc w:val="both"/>
            </w:pPr>
          </w:p>
        </w:tc>
      </w:tr>
      <w:tr w:rsidR="004D60CE" w:rsidRPr="004E0E57">
        <w:trPr>
          <w:trHeight w:val="476"/>
          <w:tblCellSpacing w:w="0" w:type="dxa"/>
        </w:trPr>
        <w:tc>
          <w:tcPr>
            <w:tcW w:w="519" w:type="dxa"/>
            <w:tcBorders>
              <w:top w:val="outset" w:sz="6" w:space="0" w:color="auto"/>
              <w:left w:val="outset" w:sz="6" w:space="0" w:color="auto"/>
              <w:bottom w:val="outset" w:sz="6" w:space="0" w:color="auto"/>
              <w:right w:val="outset" w:sz="6" w:space="0" w:color="auto"/>
            </w:tcBorders>
          </w:tcPr>
          <w:p w:rsidR="004D60CE" w:rsidRPr="004E0E57" w:rsidRDefault="004D60CE">
            <w:pPr>
              <w:pStyle w:val="naiskr"/>
            </w:pPr>
            <w:r w:rsidRPr="004E0E57">
              <w:lastRenderedPageBreak/>
              <w:t> 5.</w:t>
            </w:r>
          </w:p>
        </w:tc>
        <w:tc>
          <w:tcPr>
            <w:tcW w:w="3324" w:type="dxa"/>
            <w:gridSpan w:val="3"/>
            <w:tcBorders>
              <w:top w:val="outset" w:sz="6" w:space="0" w:color="auto"/>
              <w:left w:val="outset" w:sz="6" w:space="0" w:color="auto"/>
              <w:bottom w:val="outset" w:sz="6" w:space="0" w:color="auto"/>
              <w:right w:val="outset" w:sz="6" w:space="0" w:color="auto"/>
            </w:tcBorders>
          </w:tcPr>
          <w:p w:rsidR="004D60CE" w:rsidRPr="004E0E57" w:rsidRDefault="004D60CE">
            <w:pPr>
              <w:pStyle w:val="naiskr"/>
            </w:pPr>
            <w:r w:rsidRPr="004E0E57">
              <w:t> Projekta izstrādē iesaistītās institūcijas</w:t>
            </w:r>
          </w:p>
        </w:tc>
        <w:tc>
          <w:tcPr>
            <w:tcW w:w="5670" w:type="dxa"/>
            <w:gridSpan w:val="2"/>
            <w:tcBorders>
              <w:top w:val="outset" w:sz="6" w:space="0" w:color="auto"/>
              <w:left w:val="outset" w:sz="6" w:space="0" w:color="auto"/>
              <w:bottom w:val="outset" w:sz="6" w:space="0" w:color="auto"/>
              <w:right w:val="outset" w:sz="6" w:space="0" w:color="auto"/>
            </w:tcBorders>
          </w:tcPr>
          <w:p w:rsidR="004D60CE" w:rsidRPr="004E0E57" w:rsidRDefault="000B670E" w:rsidP="000C6B35">
            <w:pPr>
              <w:ind w:left="60" w:right="127" w:firstLine="237"/>
              <w:jc w:val="both"/>
            </w:pPr>
            <w:r>
              <w:rPr>
                <w:iCs/>
                <w:color w:val="000000"/>
              </w:rPr>
              <w:t>Iekšlietu ministrija (</w:t>
            </w:r>
            <w:r w:rsidR="0093396F">
              <w:rPr>
                <w:iCs/>
                <w:color w:val="000000"/>
              </w:rPr>
              <w:t>Valsts policija</w:t>
            </w:r>
            <w:r w:rsidR="00251017">
              <w:rPr>
                <w:iCs/>
                <w:color w:val="000000"/>
              </w:rPr>
              <w:t>, Valsts policijas koledža</w:t>
            </w:r>
            <w:r>
              <w:rPr>
                <w:iCs/>
                <w:color w:val="000000"/>
              </w:rPr>
              <w:t>)</w:t>
            </w:r>
            <w:r w:rsidR="004D2265" w:rsidRPr="004E0E57">
              <w:rPr>
                <w:iCs/>
                <w:color w:val="000000"/>
              </w:rPr>
              <w:t>.</w:t>
            </w:r>
            <w:r w:rsidR="004D60CE" w:rsidRPr="004E0E57">
              <w:rPr>
                <w:iCs/>
                <w:color w:val="000000"/>
              </w:rPr>
              <w:t xml:space="preserve"> </w:t>
            </w:r>
          </w:p>
        </w:tc>
      </w:tr>
      <w:tr w:rsidR="004D60CE" w:rsidRPr="004E0E57">
        <w:trPr>
          <w:trHeight w:val="345"/>
          <w:tblCellSpacing w:w="0" w:type="dxa"/>
        </w:trPr>
        <w:tc>
          <w:tcPr>
            <w:tcW w:w="519" w:type="dxa"/>
            <w:tcBorders>
              <w:top w:val="outset" w:sz="6" w:space="0" w:color="auto"/>
              <w:left w:val="outset" w:sz="6" w:space="0" w:color="auto"/>
              <w:bottom w:val="outset" w:sz="6" w:space="0" w:color="auto"/>
              <w:right w:val="outset" w:sz="6" w:space="0" w:color="auto"/>
            </w:tcBorders>
          </w:tcPr>
          <w:p w:rsidR="004D60CE" w:rsidRPr="004E0E57" w:rsidRDefault="004D60CE">
            <w:pPr>
              <w:pStyle w:val="naiskr"/>
            </w:pPr>
            <w:r w:rsidRPr="004E0E57">
              <w:t> 6.</w:t>
            </w:r>
          </w:p>
        </w:tc>
        <w:tc>
          <w:tcPr>
            <w:tcW w:w="3324" w:type="dxa"/>
            <w:gridSpan w:val="3"/>
            <w:tcBorders>
              <w:top w:val="outset" w:sz="6" w:space="0" w:color="auto"/>
              <w:left w:val="outset" w:sz="6" w:space="0" w:color="auto"/>
              <w:bottom w:val="outset" w:sz="6" w:space="0" w:color="auto"/>
              <w:right w:val="outset" w:sz="6" w:space="0" w:color="auto"/>
            </w:tcBorders>
          </w:tcPr>
          <w:p w:rsidR="004D60CE" w:rsidRPr="004E0E57" w:rsidRDefault="004D60CE">
            <w:pPr>
              <w:pStyle w:val="naiskr"/>
            </w:pPr>
            <w:r w:rsidRPr="004E0E57">
              <w:t> Iemesli, kādēļ netika nodrošināta sabiedrības līdzdalība</w:t>
            </w:r>
          </w:p>
        </w:tc>
        <w:tc>
          <w:tcPr>
            <w:tcW w:w="5670" w:type="dxa"/>
            <w:gridSpan w:val="2"/>
            <w:tcBorders>
              <w:top w:val="outset" w:sz="6" w:space="0" w:color="auto"/>
              <w:left w:val="outset" w:sz="6" w:space="0" w:color="auto"/>
              <w:bottom w:val="outset" w:sz="6" w:space="0" w:color="auto"/>
              <w:right w:val="outset" w:sz="6" w:space="0" w:color="auto"/>
            </w:tcBorders>
            <w:shd w:val="clear" w:color="auto" w:fill="auto"/>
          </w:tcPr>
          <w:p w:rsidR="0093396F" w:rsidRPr="004E0E57" w:rsidRDefault="009B382B" w:rsidP="000C6B35">
            <w:pPr>
              <w:pStyle w:val="FootnoteText"/>
              <w:snapToGrid w:val="0"/>
              <w:ind w:left="60" w:right="123" w:firstLine="237"/>
              <w:jc w:val="both"/>
              <w:rPr>
                <w:sz w:val="24"/>
                <w:szCs w:val="24"/>
              </w:rPr>
            </w:pPr>
            <w:r>
              <w:rPr>
                <w:sz w:val="24"/>
                <w:szCs w:val="24"/>
              </w:rPr>
              <w:t>Noteikumu projektam nav tiešas ietekmes uz sabiedrību kopumā, tas attiecināms tikai u</w:t>
            </w:r>
            <w:r w:rsidR="00A554DB">
              <w:rPr>
                <w:sz w:val="24"/>
                <w:szCs w:val="24"/>
              </w:rPr>
              <w:t>z</w:t>
            </w:r>
            <w:r>
              <w:rPr>
                <w:sz w:val="24"/>
                <w:szCs w:val="24"/>
              </w:rPr>
              <w:t xml:space="preserve"> Valsts policijas un </w:t>
            </w:r>
            <w:r w:rsidR="00B27316">
              <w:rPr>
                <w:sz w:val="24"/>
                <w:szCs w:val="24"/>
              </w:rPr>
              <w:t>K</w:t>
            </w:r>
            <w:r>
              <w:rPr>
                <w:sz w:val="24"/>
                <w:szCs w:val="24"/>
              </w:rPr>
              <w:t xml:space="preserve">oledžas amatpersonām </w:t>
            </w:r>
            <w:r w:rsidRPr="009B382B">
              <w:rPr>
                <w:sz w:val="24"/>
                <w:szCs w:val="24"/>
              </w:rPr>
              <w:t>ar speciālajām dienesta pakāpēm un darbinieki</w:t>
            </w:r>
            <w:r>
              <w:rPr>
                <w:sz w:val="24"/>
                <w:szCs w:val="24"/>
              </w:rPr>
              <w:t>em</w:t>
            </w:r>
            <w:r w:rsidRPr="009B382B">
              <w:rPr>
                <w:sz w:val="24"/>
                <w:szCs w:val="24"/>
              </w:rPr>
              <w:t xml:space="preserve">, ar kuriem noslēgts darba </w:t>
            </w:r>
            <w:smartTag w:uri="schemas-tilde-lv/tildestengine" w:element="veidnes">
              <w:smartTagPr>
                <w:attr w:name="id" w:val="-1"/>
                <w:attr w:name="baseform" w:val="līgums"/>
                <w:attr w:name="text" w:val="līgums"/>
              </w:smartTagPr>
              <w:r w:rsidRPr="009B382B">
                <w:rPr>
                  <w:sz w:val="24"/>
                  <w:szCs w:val="24"/>
                </w:rPr>
                <w:t>līgums</w:t>
              </w:r>
            </w:smartTag>
            <w:r>
              <w:rPr>
                <w:sz w:val="24"/>
                <w:szCs w:val="24"/>
              </w:rPr>
              <w:t>.</w:t>
            </w:r>
            <w:r w:rsidRPr="009B382B">
              <w:rPr>
                <w:sz w:val="24"/>
                <w:szCs w:val="24"/>
              </w:rPr>
              <w:t xml:space="preserve"> </w:t>
            </w:r>
            <w:r w:rsidRPr="005E449F">
              <w:rPr>
                <w:sz w:val="24"/>
                <w:szCs w:val="24"/>
              </w:rPr>
              <w:t>Līdz ar to k</w:t>
            </w:r>
            <w:r w:rsidR="00AA2711" w:rsidRPr="005E449F">
              <w:rPr>
                <w:sz w:val="24"/>
                <w:szCs w:val="24"/>
              </w:rPr>
              <w:t>onsultācijas nav notikušas, jo noteikumu projekts nekādā veidā neierobežo un nesašaurina nevienas personu grupas vai indivīda tiesības</w:t>
            </w:r>
            <w:r w:rsidR="00AA2711" w:rsidRPr="005E449F">
              <w:rPr>
                <w:bCs/>
                <w:iCs/>
                <w:sz w:val="24"/>
                <w:szCs w:val="24"/>
              </w:rPr>
              <w:t>.</w:t>
            </w:r>
          </w:p>
        </w:tc>
      </w:tr>
      <w:tr w:rsidR="004D60CE" w:rsidRPr="004E0E57">
        <w:trPr>
          <w:tblCellSpacing w:w="0" w:type="dxa"/>
        </w:trPr>
        <w:tc>
          <w:tcPr>
            <w:tcW w:w="519" w:type="dxa"/>
            <w:tcBorders>
              <w:top w:val="outset" w:sz="6" w:space="0" w:color="auto"/>
              <w:left w:val="outset" w:sz="6" w:space="0" w:color="auto"/>
              <w:bottom w:val="outset" w:sz="6" w:space="0" w:color="auto"/>
              <w:right w:val="outset" w:sz="6" w:space="0" w:color="auto"/>
            </w:tcBorders>
          </w:tcPr>
          <w:p w:rsidR="004D60CE" w:rsidRPr="004E0E57" w:rsidRDefault="004D60CE">
            <w:pPr>
              <w:pStyle w:val="naiskr"/>
            </w:pPr>
            <w:r w:rsidRPr="004E0E57">
              <w:t> 7.</w:t>
            </w:r>
          </w:p>
        </w:tc>
        <w:tc>
          <w:tcPr>
            <w:tcW w:w="3324" w:type="dxa"/>
            <w:gridSpan w:val="3"/>
            <w:tcBorders>
              <w:top w:val="outset" w:sz="6" w:space="0" w:color="auto"/>
              <w:left w:val="outset" w:sz="6" w:space="0" w:color="auto"/>
              <w:bottom w:val="outset" w:sz="6" w:space="0" w:color="auto"/>
              <w:right w:val="outset" w:sz="6" w:space="0" w:color="auto"/>
            </w:tcBorders>
          </w:tcPr>
          <w:p w:rsidR="004D60CE" w:rsidRPr="004E0E57" w:rsidRDefault="004D60CE">
            <w:pPr>
              <w:pStyle w:val="naiskr"/>
            </w:pPr>
            <w:r w:rsidRPr="004E0E57">
              <w:t> Cita informācija</w:t>
            </w:r>
          </w:p>
        </w:tc>
        <w:tc>
          <w:tcPr>
            <w:tcW w:w="5670" w:type="dxa"/>
            <w:gridSpan w:val="2"/>
            <w:tcBorders>
              <w:top w:val="outset" w:sz="6" w:space="0" w:color="auto"/>
              <w:left w:val="outset" w:sz="6" w:space="0" w:color="auto"/>
              <w:bottom w:val="outset" w:sz="6" w:space="0" w:color="auto"/>
              <w:right w:val="outset" w:sz="6" w:space="0" w:color="auto"/>
            </w:tcBorders>
          </w:tcPr>
          <w:p w:rsidR="004D60CE" w:rsidRPr="004E0E57" w:rsidRDefault="00D67E4A" w:rsidP="0085212A">
            <w:pPr>
              <w:ind w:left="60" w:right="127" w:firstLine="350"/>
              <w:jc w:val="both"/>
            </w:pPr>
            <w:r w:rsidRPr="004E0E57">
              <w:t xml:space="preserve"> </w:t>
            </w:r>
            <w:r w:rsidR="004D60CE" w:rsidRPr="004E0E57">
              <w:t>Nav.</w:t>
            </w:r>
          </w:p>
        </w:tc>
      </w:tr>
      <w:tr w:rsidR="005331CA" w:rsidRPr="004E0E57">
        <w:trPr>
          <w:tblCellSpacing w:w="0" w:type="dxa"/>
        </w:trPr>
        <w:tc>
          <w:tcPr>
            <w:tcW w:w="9513" w:type="dxa"/>
            <w:gridSpan w:val="6"/>
            <w:tcBorders>
              <w:top w:val="outset" w:sz="6" w:space="0" w:color="auto"/>
              <w:left w:val="outset" w:sz="6" w:space="0" w:color="auto"/>
              <w:bottom w:val="outset" w:sz="6" w:space="0" w:color="auto"/>
              <w:right w:val="outset" w:sz="6" w:space="0" w:color="auto"/>
            </w:tcBorders>
            <w:vAlign w:val="center"/>
          </w:tcPr>
          <w:p w:rsidR="005331CA" w:rsidRPr="004E0E57" w:rsidRDefault="005331CA">
            <w:pPr>
              <w:pStyle w:val="naisnod"/>
              <w:rPr>
                <w:b/>
              </w:rPr>
            </w:pPr>
            <w:r w:rsidRPr="004E0E57">
              <w:t> </w:t>
            </w:r>
            <w:r w:rsidRPr="004E0E57">
              <w:rPr>
                <w:b/>
              </w:rPr>
              <w:t> II. Tiesību akta projekta ietekme uz sabiedrību</w:t>
            </w:r>
          </w:p>
        </w:tc>
      </w:tr>
      <w:tr w:rsidR="005331CA" w:rsidRPr="004E0E57">
        <w:trPr>
          <w:trHeight w:val="467"/>
          <w:tblCellSpacing w:w="0" w:type="dxa"/>
        </w:trPr>
        <w:tc>
          <w:tcPr>
            <w:tcW w:w="551" w:type="dxa"/>
            <w:gridSpan w:val="3"/>
            <w:tcBorders>
              <w:top w:val="outset" w:sz="6" w:space="0" w:color="auto"/>
              <w:left w:val="outset" w:sz="6" w:space="0" w:color="auto"/>
              <w:bottom w:val="outset" w:sz="6" w:space="0" w:color="auto"/>
              <w:right w:val="outset" w:sz="6" w:space="0" w:color="auto"/>
            </w:tcBorders>
            <w:shd w:val="clear" w:color="auto" w:fill="auto"/>
          </w:tcPr>
          <w:p w:rsidR="005331CA" w:rsidRPr="004E0E57" w:rsidRDefault="005331CA">
            <w:pPr>
              <w:pStyle w:val="naiskr"/>
            </w:pPr>
            <w:r w:rsidRPr="004E0E57">
              <w:t> 1.</w:t>
            </w:r>
          </w:p>
        </w:tc>
        <w:tc>
          <w:tcPr>
            <w:tcW w:w="3292" w:type="dxa"/>
            <w:tcBorders>
              <w:top w:val="outset" w:sz="6" w:space="0" w:color="auto"/>
              <w:left w:val="outset" w:sz="6" w:space="0" w:color="auto"/>
              <w:bottom w:val="outset" w:sz="6" w:space="0" w:color="auto"/>
              <w:right w:val="outset" w:sz="6" w:space="0" w:color="auto"/>
            </w:tcBorders>
            <w:shd w:val="clear" w:color="auto" w:fill="auto"/>
          </w:tcPr>
          <w:p w:rsidR="005331CA" w:rsidRPr="004E0E57" w:rsidRDefault="005331CA">
            <w:pPr>
              <w:pStyle w:val="naiskr"/>
            </w:pPr>
            <w:r w:rsidRPr="004E0E57">
              <w:t> Sabiedrības mērķgrupa</w:t>
            </w:r>
          </w:p>
        </w:tc>
        <w:tc>
          <w:tcPr>
            <w:tcW w:w="5670" w:type="dxa"/>
            <w:gridSpan w:val="2"/>
            <w:tcBorders>
              <w:top w:val="outset" w:sz="6" w:space="0" w:color="auto"/>
              <w:left w:val="outset" w:sz="6" w:space="0" w:color="auto"/>
              <w:bottom w:val="outset" w:sz="6" w:space="0" w:color="auto"/>
              <w:right w:val="outset" w:sz="6" w:space="0" w:color="auto"/>
            </w:tcBorders>
            <w:shd w:val="clear" w:color="auto" w:fill="auto"/>
          </w:tcPr>
          <w:p w:rsidR="00E3458A" w:rsidRPr="004E0E57" w:rsidRDefault="009B382B" w:rsidP="009B382B">
            <w:pPr>
              <w:ind w:right="127" w:firstLine="268"/>
              <w:jc w:val="both"/>
            </w:pPr>
            <w:r>
              <w:t xml:space="preserve">Valsts policijas un </w:t>
            </w:r>
            <w:r w:rsidR="00B27316">
              <w:t>K</w:t>
            </w:r>
            <w:r>
              <w:t xml:space="preserve">oledžas amatpersonas ar speciālajām dienesta pakāpēm un darbinieki, ar kuriem </w:t>
            </w:r>
            <w:r>
              <w:lastRenderedPageBreak/>
              <w:t xml:space="preserve">noslēgts darba </w:t>
            </w:r>
            <w:smartTag w:uri="schemas-tilde-lv/tildestengine" w:element="veidnes">
              <w:smartTagPr>
                <w:attr w:name="text" w:val="līgums"/>
                <w:attr w:name="baseform" w:val="līgums"/>
                <w:attr w:name="id" w:val="-1"/>
              </w:smartTagPr>
              <w:r>
                <w:t>līgums</w:t>
              </w:r>
            </w:smartTag>
            <w:r>
              <w:t>.</w:t>
            </w:r>
          </w:p>
        </w:tc>
      </w:tr>
      <w:tr w:rsidR="005331CA" w:rsidRPr="004E0E57">
        <w:trPr>
          <w:trHeight w:val="523"/>
          <w:tblCellSpacing w:w="0" w:type="dxa"/>
        </w:trPr>
        <w:tc>
          <w:tcPr>
            <w:tcW w:w="551" w:type="dxa"/>
            <w:gridSpan w:val="3"/>
            <w:tcBorders>
              <w:top w:val="outset" w:sz="6" w:space="0" w:color="auto"/>
              <w:left w:val="outset" w:sz="6" w:space="0" w:color="auto"/>
              <w:bottom w:val="outset" w:sz="6" w:space="0" w:color="auto"/>
              <w:right w:val="outset" w:sz="6" w:space="0" w:color="auto"/>
            </w:tcBorders>
            <w:shd w:val="clear" w:color="auto" w:fill="auto"/>
          </w:tcPr>
          <w:p w:rsidR="005331CA" w:rsidRPr="004E0E57" w:rsidRDefault="005331CA">
            <w:pPr>
              <w:pStyle w:val="naiskr"/>
            </w:pPr>
            <w:r w:rsidRPr="004E0E57">
              <w:lastRenderedPageBreak/>
              <w:t> 2.</w:t>
            </w:r>
          </w:p>
        </w:tc>
        <w:tc>
          <w:tcPr>
            <w:tcW w:w="3292" w:type="dxa"/>
            <w:tcBorders>
              <w:top w:val="outset" w:sz="6" w:space="0" w:color="auto"/>
              <w:left w:val="outset" w:sz="6" w:space="0" w:color="auto"/>
              <w:bottom w:val="outset" w:sz="6" w:space="0" w:color="auto"/>
              <w:right w:val="outset" w:sz="6" w:space="0" w:color="auto"/>
            </w:tcBorders>
            <w:shd w:val="clear" w:color="auto" w:fill="auto"/>
          </w:tcPr>
          <w:p w:rsidR="005331CA" w:rsidRPr="004E0E57" w:rsidRDefault="005331CA">
            <w:pPr>
              <w:pStyle w:val="naiskr"/>
            </w:pPr>
            <w:r w:rsidRPr="004E0E57">
              <w:t> Citas sabiedrības grupas (bez mērķgrupas), kuras tiesiskais regulējums arī ietekmē vai varētu ietekmēt</w:t>
            </w:r>
          </w:p>
        </w:tc>
        <w:tc>
          <w:tcPr>
            <w:tcW w:w="5670" w:type="dxa"/>
            <w:gridSpan w:val="2"/>
            <w:tcBorders>
              <w:top w:val="outset" w:sz="6" w:space="0" w:color="auto"/>
              <w:left w:val="outset" w:sz="6" w:space="0" w:color="auto"/>
              <w:bottom w:val="outset" w:sz="6" w:space="0" w:color="auto"/>
              <w:right w:val="outset" w:sz="6" w:space="0" w:color="auto"/>
            </w:tcBorders>
            <w:shd w:val="clear" w:color="auto" w:fill="auto"/>
          </w:tcPr>
          <w:p w:rsidR="005331CA" w:rsidRPr="004E0E57" w:rsidRDefault="00243497" w:rsidP="00DB4857">
            <w:pPr>
              <w:pStyle w:val="naiskr"/>
              <w:ind w:firstLine="117"/>
            </w:pPr>
            <w:r w:rsidRPr="004E0E57">
              <w:t xml:space="preserve"> </w:t>
            </w:r>
            <w:r w:rsidR="00203B20">
              <w:t>Noteikumu p</w:t>
            </w:r>
            <w:r w:rsidRPr="004E0E57">
              <w:t>rojekts šo jomu neskar.</w:t>
            </w:r>
          </w:p>
        </w:tc>
      </w:tr>
      <w:tr w:rsidR="005331CA" w:rsidRPr="004E0E57">
        <w:trPr>
          <w:trHeight w:val="517"/>
          <w:tblCellSpacing w:w="0" w:type="dxa"/>
        </w:trPr>
        <w:tc>
          <w:tcPr>
            <w:tcW w:w="551" w:type="dxa"/>
            <w:gridSpan w:val="3"/>
            <w:tcBorders>
              <w:top w:val="outset" w:sz="6" w:space="0" w:color="auto"/>
              <w:left w:val="outset" w:sz="6" w:space="0" w:color="auto"/>
              <w:bottom w:val="outset" w:sz="6" w:space="0" w:color="auto"/>
              <w:right w:val="outset" w:sz="6" w:space="0" w:color="auto"/>
            </w:tcBorders>
          </w:tcPr>
          <w:p w:rsidR="005331CA" w:rsidRPr="004E0E57" w:rsidRDefault="005331CA">
            <w:pPr>
              <w:pStyle w:val="naiskr"/>
            </w:pPr>
            <w:r w:rsidRPr="004E0E57">
              <w:t> 3.</w:t>
            </w:r>
          </w:p>
        </w:tc>
        <w:tc>
          <w:tcPr>
            <w:tcW w:w="3292" w:type="dxa"/>
            <w:tcBorders>
              <w:top w:val="outset" w:sz="6" w:space="0" w:color="auto"/>
              <w:left w:val="outset" w:sz="6" w:space="0" w:color="auto"/>
              <w:bottom w:val="outset" w:sz="6" w:space="0" w:color="auto"/>
              <w:right w:val="outset" w:sz="6" w:space="0" w:color="auto"/>
            </w:tcBorders>
          </w:tcPr>
          <w:p w:rsidR="005331CA" w:rsidRPr="004E0E57" w:rsidRDefault="005331CA">
            <w:pPr>
              <w:pStyle w:val="naiskr"/>
            </w:pPr>
            <w:r w:rsidRPr="004E0E57">
              <w:t> Tiesiskā regulējuma finansiālā ietekme</w:t>
            </w:r>
          </w:p>
        </w:tc>
        <w:tc>
          <w:tcPr>
            <w:tcW w:w="5670" w:type="dxa"/>
            <w:gridSpan w:val="2"/>
            <w:tcBorders>
              <w:top w:val="outset" w:sz="6" w:space="0" w:color="auto"/>
              <w:left w:val="outset" w:sz="6" w:space="0" w:color="auto"/>
              <w:bottom w:val="outset" w:sz="6" w:space="0" w:color="auto"/>
              <w:right w:val="outset" w:sz="6" w:space="0" w:color="auto"/>
            </w:tcBorders>
            <w:shd w:val="clear" w:color="auto" w:fill="auto"/>
          </w:tcPr>
          <w:p w:rsidR="005331CA" w:rsidRPr="004E0E57" w:rsidRDefault="00724157" w:rsidP="00DB4857">
            <w:pPr>
              <w:ind w:firstLine="117"/>
              <w:jc w:val="both"/>
            </w:pPr>
            <w:r w:rsidRPr="004E0E57">
              <w:t xml:space="preserve"> </w:t>
            </w:r>
            <w:r w:rsidR="00DB4857">
              <w:t>Noteikumu p</w:t>
            </w:r>
            <w:r w:rsidR="00DB4857" w:rsidRPr="004E0E57">
              <w:t>rojekts šo jomu neskar.</w:t>
            </w:r>
          </w:p>
        </w:tc>
      </w:tr>
      <w:tr w:rsidR="005331CA" w:rsidRPr="004E0E57">
        <w:trPr>
          <w:trHeight w:val="517"/>
          <w:tblCellSpacing w:w="0" w:type="dxa"/>
        </w:trPr>
        <w:tc>
          <w:tcPr>
            <w:tcW w:w="551" w:type="dxa"/>
            <w:gridSpan w:val="3"/>
            <w:tcBorders>
              <w:top w:val="outset" w:sz="6" w:space="0" w:color="auto"/>
              <w:left w:val="outset" w:sz="6" w:space="0" w:color="auto"/>
              <w:bottom w:val="outset" w:sz="6" w:space="0" w:color="auto"/>
              <w:right w:val="outset" w:sz="6" w:space="0" w:color="auto"/>
            </w:tcBorders>
          </w:tcPr>
          <w:p w:rsidR="005331CA" w:rsidRPr="004E0E57" w:rsidRDefault="005331CA">
            <w:pPr>
              <w:pStyle w:val="naiskr"/>
            </w:pPr>
            <w:r w:rsidRPr="004E0E57">
              <w:t> 4.</w:t>
            </w:r>
          </w:p>
        </w:tc>
        <w:tc>
          <w:tcPr>
            <w:tcW w:w="3292" w:type="dxa"/>
            <w:tcBorders>
              <w:top w:val="outset" w:sz="6" w:space="0" w:color="auto"/>
              <w:left w:val="outset" w:sz="6" w:space="0" w:color="auto"/>
              <w:bottom w:val="outset" w:sz="6" w:space="0" w:color="auto"/>
              <w:right w:val="outset" w:sz="6" w:space="0" w:color="auto"/>
            </w:tcBorders>
          </w:tcPr>
          <w:p w:rsidR="005331CA" w:rsidRPr="004E0E57" w:rsidRDefault="005331CA">
            <w:pPr>
              <w:pStyle w:val="naiskr"/>
            </w:pPr>
            <w:r w:rsidRPr="004E0E57">
              <w:t> Tiesiskā regulējuma nefinansiālā ietekme</w:t>
            </w:r>
          </w:p>
        </w:tc>
        <w:tc>
          <w:tcPr>
            <w:tcW w:w="5670" w:type="dxa"/>
            <w:gridSpan w:val="2"/>
            <w:tcBorders>
              <w:top w:val="outset" w:sz="6" w:space="0" w:color="auto"/>
              <w:left w:val="outset" w:sz="6" w:space="0" w:color="auto"/>
              <w:bottom w:val="outset" w:sz="6" w:space="0" w:color="auto"/>
              <w:right w:val="outset" w:sz="6" w:space="0" w:color="auto"/>
            </w:tcBorders>
          </w:tcPr>
          <w:p w:rsidR="005331CA" w:rsidRPr="00B32012" w:rsidRDefault="00D67E4A" w:rsidP="007931C9">
            <w:pPr>
              <w:pStyle w:val="naiskr"/>
              <w:ind w:right="123" w:firstLine="117"/>
              <w:jc w:val="both"/>
            </w:pPr>
            <w:r w:rsidRPr="004E0E57">
              <w:t xml:space="preserve"> </w:t>
            </w:r>
            <w:r w:rsidR="00B32012" w:rsidRPr="00B32012">
              <w:t>Valsts policijas un Koledžas amatperson</w:t>
            </w:r>
            <w:r w:rsidR="00B32012">
              <w:t>ām</w:t>
            </w:r>
            <w:r w:rsidR="00B32012" w:rsidRPr="00B32012">
              <w:t xml:space="preserve"> ar speciālajām dienesta pakāpēm un darbinieki</w:t>
            </w:r>
            <w:r w:rsidR="00B32012">
              <w:t>em</w:t>
            </w:r>
            <w:r w:rsidR="00B32012" w:rsidRPr="00B32012">
              <w:t xml:space="preserve">, ar kuriem noslēgts darba </w:t>
            </w:r>
            <w:smartTag w:uri="schemas-tilde-lv/tildestengine" w:element="veidnes">
              <w:smartTagPr>
                <w:attr w:name="id" w:val="-1"/>
                <w:attr w:name="baseform" w:val="līgums"/>
                <w:attr w:name="text" w:val="līgums"/>
              </w:smartTagPr>
              <w:r w:rsidR="00B32012" w:rsidRPr="00B32012">
                <w:t>līgums</w:t>
              </w:r>
            </w:smartTag>
            <w:r w:rsidR="00B32012" w:rsidRPr="00B32012">
              <w:t>,</w:t>
            </w:r>
            <w:r w:rsidR="00B32012" w:rsidRPr="007931C9">
              <w:rPr>
                <w:color w:val="1F497D"/>
              </w:rPr>
              <w:t xml:space="preserve"> </w:t>
            </w:r>
            <w:r w:rsidR="00B32012" w:rsidRPr="0052071F">
              <w:rPr>
                <w:color w:val="000000" w:themeColor="text1"/>
              </w:rPr>
              <w:t>nebūs papildu tiesības vai pienākumi, ņemot vērā noteikumos Nr.584 paredzētos grozījumus.</w:t>
            </w:r>
          </w:p>
        </w:tc>
      </w:tr>
      <w:tr w:rsidR="005331CA" w:rsidRPr="004E0E57">
        <w:trPr>
          <w:trHeight w:val="531"/>
          <w:tblCellSpacing w:w="0" w:type="dxa"/>
        </w:trPr>
        <w:tc>
          <w:tcPr>
            <w:tcW w:w="551" w:type="dxa"/>
            <w:gridSpan w:val="3"/>
            <w:tcBorders>
              <w:top w:val="outset" w:sz="6" w:space="0" w:color="auto"/>
              <w:left w:val="outset" w:sz="6" w:space="0" w:color="auto"/>
              <w:bottom w:val="outset" w:sz="6" w:space="0" w:color="auto"/>
              <w:right w:val="outset" w:sz="6" w:space="0" w:color="auto"/>
            </w:tcBorders>
          </w:tcPr>
          <w:p w:rsidR="005331CA" w:rsidRPr="004E0E57" w:rsidRDefault="005331CA">
            <w:pPr>
              <w:pStyle w:val="naiskr"/>
            </w:pPr>
            <w:r w:rsidRPr="004E0E57">
              <w:t> 5.</w:t>
            </w:r>
          </w:p>
        </w:tc>
        <w:tc>
          <w:tcPr>
            <w:tcW w:w="3292" w:type="dxa"/>
            <w:tcBorders>
              <w:top w:val="outset" w:sz="6" w:space="0" w:color="auto"/>
              <w:left w:val="outset" w:sz="6" w:space="0" w:color="auto"/>
              <w:bottom w:val="outset" w:sz="6" w:space="0" w:color="auto"/>
              <w:right w:val="outset" w:sz="6" w:space="0" w:color="auto"/>
            </w:tcBorders>
          </w:tcPr>
          <w:p w:rsidR="005331CA" w:rsidRPr="004E0E57" w:rsidRDefault="005331CA">
            <w:pPr>
              <w:pStyle w:val="naiskr"/>
            </w:pPr>
            <w:r w:rsidRPr="004E0E57">
              <w:t> Administratīvās procedūras raksturojums</w:t>
            </w:r>
          </w:p>
        </w:tc>
        <w:tc>
          <w:tcPr>
            <w:tcW w:w="5670" w:type="dxa"/>
            <w:gridSpan w:val="2"/>
            <w:tcBorders>
              <w:top w:val="outset" w:sz="6" w:space="0" w:color="auto"/>
              <w:left w:val="outset" w:sz="6" w:space="0" w:color="auto"/>
              <w:bottom w:val="outset" w:sz="6" w:space="0" w:color="auto"/>
              <w:right w:val="outset" w:sz="6" w:space="0" w:color="auto"/>
            </w:tcBorders>
          </w:tcPr>
          <w:p w:rsidR="005331CA" w:rsidRPr="004E0E57" w:rsidRDefault="00D67E4A" w:rsidP="00DB4857">
            <w:pPr>
              <w:pStyle w:val="naiskr"/>
              <w:ind w:firstLine="117"/>
            </w:pPr>
            <w:r w:rsidRPr="004E0E57">
              <w:t xml:space="preserve"> </w:t>
            </w:r>
            <w:r w:rsidR="00522DDF">
              <w:t>Noteikumu p</w:t>
            </w:r>
            <w:r w:rsidR="00522DDF" w:rsidRPr="004E0E57">
              <w:t>rojekts šo jomu neskar.</w:t>
            </w:r>
          </w:p>
        </w:tc>
      </w:tr>
      <w:tr w:rsidR="005331CA" w:rsidRPr="004E0E57">
        <w:trPr>
          <w:trHeight w:val="357"/>
          <w:tblCellSpacing w:w="0" w:type="dxa"/>
        </w:trPr>
        <w:tc>
          <w:tcPr>
            <w:tcW w:w="551" w:type="dxa"/>
            <w:gridSpan w:val="3"/>
            <w:tcBorders>
              <w:top w:val="outset" w:sz="6" w:space="0" w:color="auto"/>
              <w:left w:val="outset" w:sz="6" w:space="0" w:color="auto"/>
              <w:bottom w:val="outset" w:sz="6" w:space="0" w:color="auto"/>
              <w:right w:val="outset" w:sz="6" w:space="0" w:color="auto"/>
            </w:tcBorders>
          </w:tcPr>
          <w:p w:rsidR="005331CA" w:rsidRPr="004E0E57" w:rsidRDefault="005331CA">
            <w:pPr>
              <w:pStyle w:val="naiskr"/>
            </w:pPr>
            <w:r w:rsidRPr="004E0E57">
              <w:t> 6.</w:t>
            </w:r>
          </w:p>
        </w:tc>
        <w:tc>
          <w:tcPr>
            <w:tcW w:w="3292" w:type="dxa"/>
            <w:tcBorders>
              <w:top w:val="outset" w:sz="6" w:space="0" w:color="auto"/>
              <w:left w:val="outset" w:sz="6" w:space="0" w:color="auto"/>
              <w:bottom w:val="outset" w:sz="6" w:space="0" w:color="auto"/>
              <w:right w:val="outset" w:sz="6" w:space="0" w:color="auto"/>
            </w:tcBorders>
          </w:tcPr>
          <w:p w:rsidR="005331CA" w:rsidRPr="004E0E57" w:rsidRDefault="005331CA">
            <w:pPr>
              <w:pStyle w:val="naiskr"/>
            </w:pPr>
            <w:r w:rsidRPr="004E0E57">
              <w:t> Administratīvo izmaksu monetārs novērtējums</w:t>
            </w:r>
          </w:p>
        </w:tc>
        <w:tc>
          <w:tcPr>
            <w:tcW w:w="5670" w:type="dxa"/>
            <w:gridSpan w:val="2"/>
            <w:tcBorders>
              <w:top w:val="outset" w:sz="6" w:space="0" w:color="auto"/>
              <w:left w:val="outset" w:sz="6" w:space="0" w:color="auto"/>
              <w:bottom w:val="outset" w:sz="6" w:space="0" w:color="auto"/>
              <w:right w:val="outset" w:sz="6" w:space="0" w:color="auto"/>
            </w:tcBorders>
          </w:tcPr>
          <w:p w:rsidR="005331CA" w:rsidRPr="004E0E57" w:rsidRDefault="00D67E4A" w:rsidP="00DB4857">
            <w:pPr>
              <w:pStyle w:val="naiskr"/>
              <w:ind w:firstLine="117"/>
            </w:pPr>
            <w:r w:rsidRPr="004E0E57">
              <w:t xml:space="preserve"> </w:t>
            </w:r>
            <w:r w:rsidR="00522DDF">
              <w:t>Noteikumu p</w:t>
            </w:r>
            <w:r w:rsidR="00522DDF" w:rsidRPr="004E0E57">
              <w:t>rojekts šo jomu neskar.</w:t>
            </w:r>
          </w:p>
        </w:tc>
      </w:tr>
      <w:tr w:rsidR="005331CA" w:rsidRPr="004E0E57">
        <w:trPr>
          <w:tblCellSpacing w:w="0" w:type="dxa"/>
        </w:trPr>
        <w:tc>
          <w:tcPr>
            <w:tcW w:w="551" w:type="dxa"/>
            <w:gridSpan w:val="3"/>
            <w:tcBorders>
              <w:top w:val="outset" w:sz="6" w:space="0" w:color="auto"/>
              <w:left w:val="outset" w:sz="6" w:space="0" w:color="auto"/>
              <w:bottom w:val="outset" w:sz="6" w:space="0" w:color="auto"/>
              <w:right w:val="outset" w:sz="6" w:space="0" w:color="auto"/>
            </w:tcBorders>
          </w:tcPr>
          <w:p w:rsidR="005331CA" w:rsidRPr="004E0E57" w:rsidRDefault="005331CA">
            <w:pPr>
              <w:pStyle w:val="naiskr"/>
            </w:pPr>
            <w:r w:rsidRPr="004E0E57">
              <w:t> 7.</w:t>
            </w:r>
          </w:p>
        </w:tc>
        <w:tc>
          <w:tcPr>
            <w:tcW w:w="3292" w:type="dxa"/>
            <w:tcBorders>
              <w:top w:val="outset" w:sz="6" w:space="0" w:color="auto"/>
              <w:left w:val="outset" w:sz="6" w:space="0" w:color="auto"/>
              <w:bottom w:val="outset" w:sz="6" w:space="0" w:color="auto"/>
              <w:right w:val="outset" w:sz="6" w:space="0" w:color="auto"/>
            </w:tcBorders>
          </w:tcPr>
          <w:p w:rsidR="005331CA" w:rsidRPr="004E0E57" w:rsidRDefault="005331CA">
            <w:pPr>
              <w:pStyle w:val="naiskr"/>
            </w:pPr>
            <w:r w:rsidRPr="004E0E57">
              <w:t> Cita informācija</w:t>
            </w:r>
          </w:p>
        </w:tc>
        <w:tc>
          <w:tcPr>
            <w:tcW w:w="5670" w:type="dxa"/>
            <w:gridSpan w:val="2"/>
            <w:tcBorders>
              <w:top w:val="outset" w:sz="6" w:space="0" w:color="auto"/>
              <w:left w:val="outset" w:sz="6" w:space="0" w:color="auto"/>
              <w:bottom w:val="outset" w:sz="6" w:space="0" w:color="auto"/>
              <w:right w:val="outset" w:sz="6" w:space="0" w:color="auto"/>
            </w:tcBorders>
          </w:tcPr>
          <w:p w:rsidR="005331CA" w:rsidRPr="004E0E57" w:rsidRDefault="006A5C55" w:rsidP="00DB4857">
            <w:pPr>
              <w:pStyle w:val="naiskr"/>
              <w:ind w:firstLine="117"/>
            </w:pPr>
            <w:r w:rsidRPr="004E0E57">
              <w:t xml:space="preserve"> Nav.</w:t>
            </w:r>
          </w:p>
        </w:tc>
      </w:tr>
      <w:tr w:rsidR="00131F24" w:rsidRPr="004E0E57">
        <w:trPr>
          <w:tblCellSpacing w:w="0" w:type="dxa"/>
        </w:trPr>
        <w:tc>
          <w:tcPr>
            <w:tcW w:w="9513" w:type="dxa"/>
            <w:gridSpan w:val="6"/>
            <w:tcBorders>
              <w:top w:val="outset" w:sz="6" w:space="0" w:color="auto"/>
              <w:left w:val="outset" w:sz="6" w:space="0" w:color="auto"/>
              <w:bottom w:val="outset" w:sz="6" w:space="0" w:color="auto"/>
              <w:right w:val="outset" w:sz="6" w:space="0" w:color="auto"/>
            </w:tcBorders>
          </w:tcPr>
          <w:p w:rsidR="00131F24" w:rsidRPr="004E0E57" w:rsidRDefault="00131F24">
            <w:pPr>
              <w:pStyle w:val="naisc"/>
            </w:pPr>
            <w:r w:rsidRPr="004E0E57">
              <w:rPr>
                <w:i/>
                <w:iCs/>
              </w:rPr>
              <w:t> </w:t>
            </w:r>
            <w:r w:rsidRPr="004E0E57">
              <w:rPr>
                <w:b/>
                <w:bCs/>
              </w:rPr>
              <w:t> VII. Tiesību akta projekta izpildes nodrošināšana un tās ietekme uz institūcijām</w:t>
            </w:r>
          </w:p>
        </w:tc>
      </w:tr>
      <w:tr w:rsidR="00131F24" w:rsidRPr="004E0E57">
        <w:trPr>
          <w:trHeight w:val="427"/>
          <w:tblCellSpacing w:w="0" w:type="dxa"/>
        </w:trPr>
        <w:tc>
          <w:tcPr>
            <w:tcW w:w="531" w:type="dxa"/>
            <w:gridSpan w:val="2"/>
            <w:tcBorders>
              <w:top w:val="outset" w:sz="6" w:space="0" w:color="auto"/>
              <w:left w:val="outset" w:sz="6" w:space="0" w:color="auto"/>
              <w:bottom w:val="outset" w:sz="6" w:space="0" w:color="auto"/>
              <w:right w:val="outset" w:sz="6" w:space="0" w:color="auto"/>
            </w:tcBorders>
          </w:tcPr>
          <w:p w:rsidR="00131F24" w:rsidRPr="004E0E57" w:rsidRDefault="00131F24">
            <w:pPr>
              <w:pStyle w:val="naiskr"/>
            </w:pPr>
            <w:r w:rsidRPr="004E0E57">
              <w:t> 1.</w:t>
            </w:r>
          </w:p>
        </w:tc>
        <w:tc>
          <w:tcPr>
            <w:tcW w:w="4224" w:type="dxa"/>
            <w:gridSpan w:val="3"/>
            <w:tcBorders>
              <w:top w:val="outset" w:sz="6" w:space="0" w:color="auto"/>
              <w:left w:val="outset" w:sz="6" w:space="0" w:color="auto"/>
              <w:bottom w:val="outset" w:sz="6" w:space="0" w:color="auto"/>
              <w:right w:val="outset" w:sz="6" w:space="0" w:color="auto"/>
            </w:tcBorders>
          </w:tcPr>
          <w:p w:rsidR="00131F24" w:rsidRPr="004E0E57" w:rsidRDefault="00131F24">
            <w:pPr>
              <w:pStyle w:val="naiskr"/>
            </w:pPr>
            <w:r w:rsidRPr="004E0E57">
              <w:t> Projekta izpildē iesaistītās institūcijas</w:t>
            </w:r>
          </w:p>
        </w:tc>
        <w:tc>
          <w:tcPr>
            <w:tcW w:w="4758" w:type="dxa"/>
            <w:tcBorders>
              <w:top w:val="outset" w:sz="6" w:space="0" w:color="auto"/>
              <w:left w:val="outset" w:sz="6" w:space="0" w:color="auto"/>
              <w:bottom w:val="outset" w:sz="6" w:space="0" w:color="auto"/>
              <w:right w:val="outset" w:sz="6" w:space="0" w:color="auto"/>
            </w:tcBorders>
            <w:shd w:val="clear" w:color="auto" w:fill="auto"/>
          </w:tcPr>
          <w:p w:rsidR="00131F24" w:rsidRPr="004E0E57" w:rsidRDefault="00DB4857" w:rsidP="0051127C">
            <w:pPr>
              <w:pStyle w:val="naiskr"/>
              <w:ind w:left="65" w:right="158"/>
              <w:jc w:val="both"/>
            </w:pPr>
            <w:r>
              <w:t>Valsts policija</w:t>
            </w:r>
            <w:r w:rsidR="00251017">
              <w:t>, Valsts policijas koledža.</w:t>
            </w:r>
          </w:p>
        </w:tc>
      </w:tr>
      <w:tr w:rsidR="00131F24" w:rsidRPr="004E0E57">
        <w:trPr>
          <w:trHeight w:val="463"/>
          <w:tblCellSpacing w:w="0" w:type="dxa"/>
        </w:trPr>
        <w:tc>
          <w:tcPr>
            <w:tcW w:w="531" w:type="dxa"/>
            <w:gridSpan w:val="2"/>
            <w:tcBorders>
              <w:top w:val="outset" w:sz="6" w:space="0" w:color="auto"/>
              <w:left w:val="outset" w:sz="6" w:space="0" w:color="auto"/>
              <w:bottom w:val="outset" w:sz="6" w:space="0" w:color="auto"/>
              <w:right w:val="outset" w:sz="6" w:space="0" w:color="auto"/>
            </w:tcBorders>
          </w:tcPr>
          <w:p w:rsidR="00131F24" w:rsidRPr="004E0E57" w:rsidRDefault="00131F24">
            <w:pPr>
              <w:pStyle w:val="naiskr"/>
            </w:pPr>
            <w:r w:rsidRPr="004E0E57">
              <w:t> 2.</w:t>
            </w:r>
          </w:p>
        </w:tc>
        <w:tc>
          <w:tcPr>
            <w:tcW w:w="4224" w:type="dxa"/>
            <w:gridSpan w:val="3"/>
            <w:tcBorders>
              <w:top w:val="outset" w:sz="6" w:space="0" w:color="auto"/>
              <w:left w:val="outset" w:sz="6" w:space="0" w:color="auto"/>
              <w:bottom w:val="outset" w:sz="6" w:space="0" w:color="auto"/>
              <w:right w:val="outset" w:sz="6" w:space="0" w:color="auto"/>
            </w:tcBorders>
          </w:tcPr>
          <w:p w:rsidR="00131F24" w:rsidRPr="004E0E57" w:rsidRDefault="00131F24">
            <w:pPr>
              <w:pStyle w:val="naiskr"/>
            </w:pPr>
            <w:r w:rsidRPr="004E0E57">
              <w:t> Projekta izpildes ietekme uz pārvaldes funkcijām</w:t>
            </w:r>
          </w:p>
        </w:tc>
        <w:tc>
          <w:tcPr>
            <w:tcW w:w="4758" w:type="dxa"/>
            <w:tcBorders>
              <w:top w:val="outset" w:sz="6" w:space="0" w:color="auto"/>
              <w:left w:val="outset" w:sz="6" w:space="0" w:color="auto"/>
              <w:bottom w:val="outset" w:sz="6" w:space="0" w:color="auto"/>
              <w:right w:val="outset" w:sz="6" w:space="0" w:color="auto"/>
            </w:tcBorders>
            <w:shd w:val="clear" w:color="auto" w:fill="auto"/>
          </w:tcPr>
          <w:p w:rsidR="00131F24" w:rsidRPr="004E0E57" w:rsidRDefault="001617A4" w:rsidP="001617A4">
            <w:pPr>
              <w:ind w:left="65"/>
              <w:jc w:val="both"/>
            </w:pPr>
            <w:r>
              <w:t>Noteikumu p</w:t>
            </w:r>
            <w:r w:rsidR="00393315" w:rsidRPr="004E0E57">
              <w:t>rojekta izpilde notiks esošo pārvaldes funkciju ietvaros.</w:t>
            </w:r>
          </w:p>
        </w:tc>
      </w:tr>
      <w:tr w:rsidR="00131F24" w:rsidRPr="004E0E57">
        <w:trPr>
          <w:trHeight w:val="725"/>
          <w:tblCellSpacing w:w="0" w:type="dxa"/>
        </w:trPr>
        <w:tc>
          <w:tcPr>
            <w:tcW w:w="531" w:type="dxa"/>
            <w:gridSpan w:val="2"/>
            <w:tcBorders>
              <w:top w:val="outset" w:sz="6" w:space="0" w:color="auto"/>
              <w:left w:val="outset" w:sz="6" w:space="0" w:color="auto"/>
              <w:bottom w:val="outset" w:sz="6" w:space="0" w:color="auto"/>
              <w:right w:val="outset" w:sz="6" w:space="0" w:color="auto"/>
            </w:tcBorders>
          </w:tcPr>
          <w:p w:rsidR="00131F24" w:rsidRPr="004E0E57" w:rsidRDefault="00131F24">
            <w:pPr>
              <w:pStyle w:val="naiskr"/>
            </w:pPr>
            <w:r w:rsidRPr="004E0E57">
              <w:t> 3.</w:t>
            </w:r>
          </w:p>
        </w:tc>
        <w:tc>
          <w:tcPr>
            <w:tcW w:w="4224" w:type="dxa"/>
            <w:gridSpan w:val="3"/>
            <w:tcBorders>
              <w:top w:val="outset" w:sz="6" w:space="0" w:color="auto"/>
              <w:left w:val="outset" w:sz="6" w:space="0" w:color="auto"/>
              <w:bottom w:val="outset" w:sz="6" w:space="0" w:color="auto"/>
              <w:right w:val="outset" w:sz="6" w:space="0" w:color="auto"/>
            </w:tcBorders>
          </w:tcPr>
          <w:p w:rsidR="00131F24" w:rsidRPr="004E0E57" w:rsidRDefault="00131F24">
            <w:pPr>
              <w:pStyle w:val="naiskr"/>
            </w:pPr>
            <w:r w:rsidRPr="004E0E57">
              <w:t> Projekta izpildes ietekme uz pārvaldes institucionālo struktūru.</w:t>
            </w:r>
          </w:p>
          <w:p w:rsidR="00131F24" w:rsidRPr="004E0E57" w:rsidRDefault="00131F24">
            <w:pPr>
              <w:pStyle w:val="naiskr"/>
            </w:pPr>
            <w:r w:rsidRPr="004E0E57">
              <w:t>Jaunu institūciju izveide</w:t>
            </w:r>
          </w:p>
        </w:tc>
        <w:tc>
          <w:tcPr>
            <w:tcW w:w="4758" w:type="dxa"/>
            <w:tcBorders>
              <w:top w:val="outset" w:sz="6" w:space="0" w:color="auto"/>
              <w:left w:val="outset" w:sz="6" w:space="0" w:color="auto"/>
              <w:bottom w:val="outset" w:sz="6" w:space="0" w:color="auto"/>
              <w:right w:val="outset" w:sz="6" w:space="0" w:color="auto"/>
            </w:tcBorders>
            <w:shd w:val="clear" w:color="auto" w:fill="auto"/>
          </w:tcPr>
          <w:p w:rsidR="00131F24" w:rsidRPr="004E0E57" w:rsidRDefault="001617A4" w:rsidP="001617A4">
            <w:pPr>
              <w:pStyle w:val="naiskr"/>
              <w:ind w:left="65"/>
            </w:pPr>
            <w:r>
              <w:t>Noteikumu p</w:t>
            </w:r>
            <w:r w:rsidR="00393315" w:rsidRPr="004E0E57">
              <w:t>rojekts šo jomu neskar.</w:t>
            </w:r>
          </w:p>
        </w:tc>
      </w:tr>
      <w:tr w:rsidR="00131F24" w:rsidRPr="004E0E57">
        <w:trPr>
          <w:trHeight w:val="780"/>
          <w:tblCellSpacing w:w="0" w:type="dxa"/>
        </w:trPr>
        <w:tc>
          <w:tcPr>
            <w:tcW w:w="531" w:type="dxa"/>
            <w:gridSpan w:val="2"/>
            <w:tcBorders>
              <w:top w:val="outset" w:sz="6" w:space="0" w:color="auto"/>
              <w:left w:val="outset" w:sz="6" w:space="0" w:color="auto"/>
              <w:bottom w:val="outset" w:sz="6" w:space="0" w:color="auto"/>
              <w:right w:val="outset" w:sz="6" w:space="0" w:color="auto"/>
            </w:tcBorders>
          </w:tcPr>
          <w:p w:rsidR="00131F24" w:rsidRPr="004E0E57" w:rsidRDefault="00131F24">
            <w:pPr>
              <w:pStyle w:val="naiskr"/>
            </w:pPr>
            <w:r w:rsidRPr="004E0E57">
              <w:t> 4.</w:t>
            </w:r>
          </w:p>
        </w:tc>
        <w:tc>
          <w:tcPr>
            <w:tcW w:w="4224" w:type="dxa"/>
            <w:gridSpan w:val="3"/>
            <w:tcBorders>
              <w:top w:val="outset" w:sz="6" w:space="0" w:color="auto"/>
              <w:left w:val="outset" w:sz="6" w:space="0" w:color="auto"/>
              <w:bottom w:val="outset" w:sz="6" w:space="0" w:color="auto"/>
              <w:right w:val="outset" w:sz="6" w:space="0" w:color="auto"/>
            </w:tcBorders>
          </w:tcPr>
          <w:p w:rsidR="00131F24" w:rsidRPr="004E0E57" w:rsidRDefault="00131F24">
            <w:pPr>
              <w:pStyle w:val="naiskr"/>
            </w:pPr>
            <w:r w:rsidRPr="004E0E57">
              <w:t> Projekta izpildes ietekme uz pārvaldes institucionālo struktūru.</w:t>
            </w:r>
          </w:p>
          <w:p w:rsidR="00131F24" w:rsidRPr="004E0E57" w:rsidRDefault="00131F24">
            <w:pPr>
              <w:pStyle w:val="naiskr"/>
            </w:pPr>
            <w:r w:rsidRPr="004E0E57">
              <w:t>Esošu institūciju likvidācija</w:t>
            </w:r>
          </w:p>
        </w:tc>
        <w:tc>
          <w:tcPr>
            <w:tcW w:w="4758" w:type="dxa"/>
            <w:tcBorders>
              <w:top w:val="outset" w:sz="6" w:space="0" w:color="auto"/>
              <w:left w:val="outset" w:sz="6" w:space="0" w:color="auto"/>
              <w:bottom w:val="outset" w:sz="6" w:space="0" w:color="auto"/>
              <w:right w:val="outset" w:sz="6" w:space="0" w:color="auto"/>
            </w:tcBorders>
            <w:shd w:val="clear" w:color="auto" w:fill="auto"/>
          </w:tcPr>
          <w:p w:rsidR="00131F24" w:rsidRPr="004E0E57" w:rsidRDefault="001617A4" w:rsidP="001617A4">
            <w:pPr>
              <w:pStyle w:val="naiskr"/>
              <w:ind w:left="65"/>
            </w:pPr>
            <w:r>
              <w:t>Noteikumu p</w:t>
            </w:r>
            <w:r w:rsidR="00393315" w:rsidRPr="004E0E57">
              <w:t>rojekts šo jomu neskar.</w:t>
            </w:r>
          </w:p>
        </w:tc>
      </w:tr>
      <w:tr w:rsidR="00131F24" w:rsidRPr="004E0E57">
        <w:trPr>
          <w:trHeight w:val="703"/>
          <w:tblCellSpacing w:w="0" w:type="dxa"/>
        </w:trPr>
        <w:tc>
          <w:tcPr>
            <w:tcW w:w="531" w:type="dxa"/>
            <w:gridSpan w:val="2"/>
            <w:tcBorders>
              <w:top w:val="outset" w:sz="6" w:space="0" w:color="auto"/>
              <w:left w:val="outset" w:sz="6" w:space="0" w:color="auto"/>
              <w:bottom w:val="outset" w:sz="6" w:space="0" w:color="auto"/>
              <w:right w:val="outset" w:sz="6" w:space="0" w:color="auto"/>
            </w:tcBorders>
          </w:tcPr>
          <w:p w:rsidR="00131F24" w:rsidRPr="004E0E57" w:rsidRDefault="00131F24">
            <w:pPr>
              <w:pStyle w:val="naiskr"/>
            </w:pPr>
            <w:r w:rsidRPr="004E0E57">
              <w:t> 5.</w:t>
            </w:r>
          </w:p>
        </w:tc>
        <w:tc>
          <w:tcPr>
            <w:tcW w:w="4224" w:type="dxa"/>
            <w:gridSpan w:val="3"/>
            <w:tcBorders>
              <w:top w:val="outset" w:sz="6" w:space="0" w:color="auto"/>
              <w:left w:val="outset" w:sz="6" w:space="0" w:color="auto"/>
              <w:bottom w:val="outset" w:sz="6" w:space="0" w:color="auto"/>
              <w:right w:val="outset" w:sz="6" w:space="0" w:color="auto"/>
            </w:tcBorders>
          </w:tcPr>
          <w:p w:rsidR="00131F24" w:rsidRPr="004E0E57" w:rsidRDefault="00131F24">
            <w:pPr>
              <w:pStyle w:val="naiskr"/>
            </w:pPr>
            <w:r w:rsidRPr="004E0E57">
              <w:t> Projekta izpildes ietekme uz pārvaldes institucionālo struktūru.</w:t>
            </w:r>
          </w:p>
          <w:p w:rsidR="00131F24" w:rsidRPr="004E0E57" w:rsidRDefault="00131F24">
            <w:pPr>
              <w:pStyle w:val="naiskr"/>
            </w:pPr>
            <w:r w:rsidRPr="004E0E57">
              <w:t>Esošu institūciju reorganizācija</w:t>
            </w:r>
          </w:p>
        </w:tc>
        <w:tc>
          <w:tcPr>
            <w:tcW w:w="4758" w:type="dxa"/>
            <w:tcBorders>
              <w:top w:val="outset" w:sz="6" w:space="0" w:color="auto"/>
              <w:left w:val="outset" w:sz="6" w:space="0" w:color="auto"/>
              <w:bottom w:val="outset" w:sz="6" w:space="0" w:color="auto"/>
              <w:right w:val="outset" w:sz="6" w:space="0" w:color="auto"/>
            </w:tcBorders>
            <w:shd w:val="clear" w:color="auto" w:fill="auto"/>
          </w:tcPr>
          <w:p w:rsidR="00131F24" w:rsidRPr="004E0E57" w:rsidRDefault="001617A4" w:rsidP="001617A4">
            <w:pPr>
              <w:pStyle w:val="naiskr"/>
              <w:ind w:left="65"/>
            </w:pPr>
            <w:r>
              <w:t>Noteikumu p</w:t>
            </w:r>
            <w:r w:rsidR="00393315" w:rsidRPr="004E0E57">
              <w:t>rojekts šo jomu neskar.</w:t>
            </w:r>
          </w:p>
        </w:tc>
      </w:tr>
      <w:tr w:rsidR="00131F24" w:rsidRPr="004E0E57">
        <w:trPr>
          <w:trHeight w:val="476"/>
          <w:tblCellSpacing w:w="0" w:type="dxa"/>
        </w:trPr>
        <w:tc>
          <w:tcPr>
            <w:tcW w:w="531" w:type="dxa"/>
            <w:gridSpan w:val="2"/>
            <w:tcBorders>
              <w:top w:val="outset" w:sz="6" w:space="0" w:color="auto"/>
              <w:left w:val="outset" w:sz="6" w:space="0" w:color="auto"/>
              <w:bottom w:val="outset" w:sz="6" w:space="0" w:color="auto"/>
              <w:right w:val="outset" w:sz="6" w:space="0" w:color="auto"/>
            </w:tcBorders>
          </w:tcPr>
          <w:p w:rsidR="00131F24" w:rsidRPr="004E0E57" w:rsidRDefault="00131F24">
            <w:pPr>
              <w:pStyle w:val="naiskr"/>
            </w:pPr>
            <w:r w:rsidRPr="004E0E57">
              <w:t> 6.</w:t>
            </w:r>
          </w:p>
        </w:tc>
        <w:tc>
          <w:tcPr>
            <w:tcW w:w="4224" w:type="dxa"/>
            <w:gridSpan w:val="3"/>
            <w:tcBorders>
              <w:top w:val="outset" w:sz="6" w:space="0" w:color="auto"/>
              <w:left w:val="outset" w:sz="6" w:space="0" w:color="auto"/>
              <w:bottom w:val="outset" w:sz="6" w:space="0" w:color="auto"/>
              <w:right w:val="outset" w:sz="6" w:space="0" w:color="auto"/>
            </w:tcBorders>
          </w:tcPr>
          <w:p w:rsidR="00131F24" w:rsidRPr="004E0E57" w:rsidRDefault="00131F24">
            <w:pPr>
              <w:pStyle w:val="naiskr"/>
            </w:pPr>
            <w:r w:rsidRPr="004E0E57">
              <w:t> Cita informācija</w:t>
            </w:r>
          </w:p>
        </w:tc>
        <w:tc>
          <w:tcPr>
            <w:tcW w:w="4758" w:type="dxa"/>
            <w:tcBorders>
              <w:top w:val="outset" w:sz="6" w:space="0" w:color="auto"/>
              <w:left w:val="outset" w:sz="6" w:space="0" w:color="auto"/>
              <w:bottom w:val="outset" w:sz="6" w:space="0" w:color="auto"/>
              <w:right w:val="outset" w:sz="6" w:space="0" w:color="auto"/>
            </w:tcBorders>
            <w:shd w:val="clear" w:color="auto" w:fill="auto"/>
          </w:tcPr>
          <w:p w:rsidR="00131F24" w:rsidRPr="004E0E57" w:rsidRDefault="00393315" w:rsidP="0051127C">
            <w:pPr>
              <w:pStyle w:val="naiskr"/>
              <w:ind w:left="65"/>
            </w:pPr>
            <w:r w:rsidRPr="004E0E57">
              <w:t>Nav.</w:t>
            </w:r>
          </w:p>
        </w:tc>
      </w:tr>
    </w:tbl>
    <w:p w:rsidR="00B07C86" w:rsidRPr="004E0E57" w:rsidRDefault="005331CA" w:rsidP="007D0F18">
      <w:pPr>
        <w:jc w:val="both"/>
      </w:pPr>
      <w:r w:rsidRPr="004E0E57">
        <w:t> </w:t>
      </w:r>
    </w:p>
    <w:p w:rsidR="0085212A" w:rsidRPr="004E0E57" w:rsidRDefault="007D0F18" w:rsidP="002B51C0">
      <w:pPr>
        <w:jc w:val="both"/>
        <w:rPr>
          <w:iCs/>
          <w:sz w:val="28"/>
          <w:szCs w:val="28"/>
        </w:rPr>
      </w:pPr>
      <w:r w:rsidRPr="009B382B">
        <w:rPr>
          <w:iCs/>
        </w:rPr>
        <w:t xml:space="preserve">Anotācijas </w:t>
      </w:r>
      <w:r w:rsidR="00AE251B" w:rsidRPr="009B382B">
        <w:rPr>
          <w:iCs/>
        </w:rPr>
        <w:t xml:space="preserve">III, </w:t>
      </w:r>
      <w:r w:rsidR="001266DE" w:rsidRPr="009B382B">
        <w:rPr>
          <w:iCs/>
        </w:rPr>
        <w:t>I</w:t>
      </w:r>
      <w:r w:rsidRPr="009B382B">
        <w:rPr>
          <w:iCs/>
        </w:rPr>
        <w:t>V</w:t>
      </w:r>
      <w:r w:rsidR="001266DE" w:rsidRPr="009B382B">
        <w:rPr>
          <w:iCs/>
        </w:rPr>
        <w:t>, V</w:t>
      </w:r>
      <w:r w:rsidRPr="009B382B">
        <w:rPr>
          <w:iCs/>
        </w:rPr>
        <w:t xml:space="preserve"> un VI sadaļa </w:t>
      </w:r>
      <w:r w:rsidRPr="009B382B">
        <w:t xml:space="preserve">– </w:t>
      </w:r>
      <w:r w:rsidR="00FE7908" w:rsidRPr="009B382B">
        <w:t xml:space="preserve">noteikumu </w:t>
      </w:r>
      <w:r w:rsidRPr="009B382B">
        <w:t>projekts šīs jomas neskar</w:t>
      </w:r>
      <w:r w:rsidRPr="009B382B">
        <w:rPr>
          <w:iCs/>
        </w:rPr>
        <w:t>.</w:t>
      </w:r>
    </w:p>
    <w:p w:rsidR="004F5E40" w:rsidRDefault="004F5E40" w:rsidP="00AE251B">
      <w:pPr>
        <w:spacing w:before="75" w:after="75"/>
        <w:ind w:firstLine="540"/>
        <w:jc w:val="both"/>
        <w:rPr>
          <w:sz w:val="28"/>
          <w:szCs w:val="28"/>
        </w:rPr>
      </w:pPr>
    </w:p>
    <w:p w:rsidR="002B51C0" w:rsidRPr="004E0E57" w:rsidRDefault="001266DE" w:rsidP="00AE251B">
      <w:pPr>
        <w:spacing w:before="75" w:after="75"/>
        <w:ind w:firstLine="540"/>
        <w:jc w:val="both"/>
        <w:rPr>
          <w:sz w:val="28"/>
          <w:szCs w:val="28"/>
        </w:rPr>
      </w:pPr>
      <w:r w:rsidRPr="004E0E57">
        <w:rPr>
          <w:sz w:val="28"/>
          <w:szCs w:val="28"/>
        </w:rPr>
        <w:t>Iekšlietu</w:t>
      </w:r>
      <w:r w:rsidR="00B07C86" w:rsidRPr="004E0E57">
        <w:rPr>
          <w:sz w:val="28"/>
          <w:szCs w:val="28"/>
        </w:rPr>
        <w:t xml:space="preserve"> ministrs</w:t>
      </w:r>
      <w:r w:rsidR="002B51C0" w:rsidRPr="004E0E57">
        <w:rPr>
          <w:sz w:val="28"/>
          <w:szCs w:val="28"/>
        </w:rPr>
        <w:t xml:space="preserve"> </w:t>
      </w:r>
      <w:r w:rsidR="002B51C0" w:rsidRPr="004E0E57">
        <w:rPr>
          <w:sz w:val="28"/>
          <w:szCs w:val="28"/>
        </w:rPr>
        <w:tab/>
        <w:t xml:space="preserve">_________________     </w:t>
      </w:r>
      <w:r w:rsidRPr="004E0E57">
        <w:rPr>
          <w:sz w:val="28"/>
          <w:szCs w:val="28"/>
        </w:rPr>
        <w:t>R.Kozlovskis</w:t>
      </w:r>
    </w:p>
    <w:p w:rsidR="00B937D1" w:rsidRDefault="00B937D1" w:rsidP="00AE251B">
      <w:pPr>
        <w:tabs>
          <w:tab w:val="left" w:pos="6732"/>
        </w:tabs>
        <w:ind w:firstLine="540"/>
        <w:rPr>
          <w:sz w:val="28"/>
          <w:szCs w:val="28"/>
        </w:rPr>
      </w:pPr>
    </w:p>
    <w:p w:rsidR="00AE251B" w:rsidRPr="00AE251B" w:rsidRDefault="00AE251B" w:rsidP="00AE251B">
      <w:pPr>
        <w:tabs>
          <w:tab w:val="left" w:pos="6732"/>
        </w:tabs>
        <w:ind w:firstLine="540"/>
        <w:rPr>
          <w:sz w:val="28"/>
          <w:szCs w:val="28"/>
        </w:rPr>
      </w:pPr>
      <w:r w:rsidRPr="00AE251B">
        <w:rPr>
          <w:sz w:val="28"/>
          <w:szCs w:val="28"/>
        </w:rPr>
        <w:t>Vīza:</w:t>
      </w:r>
    </w:p>
    <w:p w:rsidR="00AE251B" w:rsidRPr="00AE251B" w:rsidRDefault="00AE251B" w:rsidP="00AE251B">
      <w:pPr>
        <w:ind w:right="-7" w:firstLine="540"/>
        <w:rPr>
          <w:sz w:val="28"/>
          <w:szCs w:val="28"/>
        </w:rPr>
      </w:pPr>
      <w:r w:rsidRPr="00AE251B">
        <w:rPr>
          <w:sz w:val="28"/>
          <w:szCs w:val="28"/>
        </w:rPr>
        <w:t>Iekšlietu ministrijas valsts sekretāre                           I.Pētersone-Godmane</w:t>
      </w:r>
    </w:p>
    <w:p w:rsidR="002B51C0" w:rsidRDefault="002B51C0" w:rsidP="002B51C0">
      <w:pPr>
        <w:tabs>
          <w:tab w:val="left" w:pos="7380"/>
        </w:tabs>
        <w:jc w:val="both"/>
        <w:rPr>
          <w:sz w:val="20"/>
          <w:szCs w:val="20"/>
        </w:rPr>
      </w:pPr>
    </w:p>
    <w:p w:rsidR="004F5E40" w:rsidRPr="004E0E57" w:rsidRDefault="004F5E40" w:rsidP="002B51C0">
      <w:pPr>
        <w:tabs>
          <w:tab w:val="left" w:pos="7380"/>
        </w:tabs>
        <w:jc w:val="both"/>
        <w:rPr>
          <w:sz w:val="20"/>
          <w:szCs w:val="20"/>
        </w:rPr>
      </w:pPr>
    </w:p>
    <w:p w:rsidR="00AE251B" w:rsidRPr="003370FA" w:rsidRDefault="00FC1C91" w:rsidP="00AE251B">
      <w:pPr>
        <w:ind w:right="-7"/>
        <w:rPr>
          <w:sz w:val="20"/>
          <w:szCs w:val="20"/>
        </w:rPr>
      </w:pPr>
      <w:r>
        <w:rPr>
          <w:sz w:val="20"/>
          <w:szCs w:val="20"/>
        </w:rPr>
        <w:t>2</w:t>
      </w:r>
      <w:r w:rsidR="000C43EE">
        <w:rPr>
          <w:sz w:val="20"/>
          <w:szCs w:val="20"/>
        </w:rPr>
        <w:t>5</w:t>
      </w:r>
      <w:r w:rsidR="00AE251B" w:rsidRPr="003370FA">
        <w:rPr>
          <w:sz w:val="20"/>
          <w:szCs w:val="20"/>
        </w:rPr>
        <w:t>.</w:t>
      </w:r>
      <w:r w:rsidR="00B32012">
        <w:rPr>
          <w:sz w:val="20"/>
          <w:szCs w:val="20"/>
        </w:rPr>
        <w:t>0</w:t>
      </w:r>
      <w:r w:rsidR="000C43EE">
        <w:rPr>
          <w:sz w:val="20"/>
          <w:szCs w:val="20"/>
        </w:rPr>
        <w:t>4</w:t>
      </w:r>
      <w:r w:rsidR="00AE251B" w:rsidRPr="003370FA">
        <w:rPr>
          <w:sz w:val="20"/>
          <w:szCs w:val="20"/>
        </w:rPr>
        <w:t>.201</w:t>
      </w:r>
      <w:r w:rsidR="00B32012">
        <w:rPr>
          <w:sz w:val="20"/>
          <w:szCs w:val="20"/>
        </w:rPr>
        <w:t>3</w:t>
      </w:r>
      <w:r w:rsidR="00AE251B" w:rsidRPr="003370FA">
        <w:rPr>
          <w:sz w:val="20"/>
          <w:szCs w:val="20"/>
        </w:rPr>
        <w:t xml:space="preserve">. </w:t>
      </w:r>
      <w:r w:rsidR="006B41C5">
        <w:rPr>
          <w:sz w:val="20"/>
          <w:szCs w:val="20"/>
        </w:rPr>
        <w:t>14</w:t>
      </w:r>
      <w:r w:rsidR="00AE251B" w:rsidRPr="003370FA">
        <w:rPr>
          <w:sz w:val="20"/>
          <w:szCs w:val="20"/>
        </w:rPr>
        <w:t>:</w:t>
      </w:r>
      <w:r w:rsidR="006B41C5">
        <w:rPr>
          <w:sz w:val="20"/>
          <w:szCs w:val="20"/>
        </w:rPr>
        <w:t>00</w:t>
      </w:r>
    </w:p>
    <w:p w:rsidR="00381526" w:rsidRPr="009A79E4" w:rsidRDefault="00381526" w:rsidP="00381526">
      <w:pPr>
        <w:jc w:val="both"/>
        <w:rPr>
          <w:sz w:val="22"/>
          <w:szCs w:val="22"/>
        </w:rPr>
      </w:pPr>
      <w:r w:rsidRPr="009A79E4">
        <w:rPr>
          <w:sz w:val="22"/>
          <w:szCs w:val="22"/>
        </w:rPr>
        <w:fldChar w:fldCharType="begin"/>
      </w:r>
      <w:r w:rsidRPr="009A79E4">
        <w:rPr>
          <w:sz w:val="22"/>
          <w:szCs w:val="22"/>
        </w:rPr>
        <w:instrText xml:space="preserve"> NUMWORDS   \* MERGEFORMAT </w:instrText>
      </w:r>
      <w:r w:rsidRPr="009A79E4">
        <w:rPr>
          <w:sz w:val="22"/>
          <w:szCs w:val="22"/>
        </w:rPr>
        <w:fldChar w:fldCharType="separate"/>
      </w:r>
      <w:r w:rsidR="00AD53F0">
        <w:rPr>
          <w:noProof/>
          <w:sz w:val="22"/>
          <w:szCs w:val="22"/>
        </w:rPr>
        <w:t>1385</w:t>
      </w:r>
      <w:r w:rsidRPr="009A79E4">
        <w:rPr>
          <w:sz w:val="22"/>
          <w:szCs w:val="22"/>
        </w:rPr>
        <w:fldChar w:fldCharType="end"/>
      </w:r>
    </w:p>
    <w:p w:rsidR="00AE251B" w:rsidRPr="003370FA" w:rsidRDefault="00AE251B" w:rsidP="00AE251B">
      <w:pPr>
        <w:ind w:right="-7"/>
        <w:rPr>
          <w:sz w:val="20"/>
          <w:szCs w:val="20"/>
        </w:rPr>
      </w:pPr>
      <w:r w:rsidRPr="003370FA">
        <w:rPr>
          <w:sz w:val="20"/>
          <w:szCs w:val="20"/>
        </w:rPr>
        <w:t>I.Dzelme 67219634</w:t>
      </w:r>
    </w:p>
    <w:p w:rsidR="0017702E" w:rsidRDefault="006836B4" w:rsidP="003370FA">
      <w:pPr>
        <w:ind w:right="-7"/>
      </w:pPr>
      <w:hyperlink r:id="rId8" w:history="1">
        <w:r w:rsidR="00AE251B" w:rsidRPr="003370FA">
          <w:rPr>
            <w:rStyle w:val="Hyperlink"/>
            <w:sz w:val="20"/>
            <w:szCs w:val="20"/>
          </w:rPr>
          <w:t>inita.dzelme@vp.gov.lv</w:t>
        </w:r>
      </w:hyperlink>
    </w:p>
    <w:sectPr w:rsidR="0017702E" w:rsidSect="003370FA">
      <w:headerReference w:type="default" r:id="rId9"/>
      <w:footerReference w:type="default" r:id="rId10"/>
      <w:footerReference w:type="first" r:id="rId11"/>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36B4" w:rsidRDefault="006836B4" w:rsidP="002B51C0">
      <w:r>
        <w:separator/>
      </w:r>
    </w:p>
  </w:endnote>
  <w:endnote w:type="continuationSeparator" w:id="0">
    <w:p w:rsidR="006836B4" w:rsidRDefault="006836B4" w:rsidP="002B51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2244" w:rsidRPr="00501902" w:rsidRDefault="00B82244" w:rsidP="006C71D8">
    <w:pPr>
      <w:pStyle w:val="Footer"/>
      <w:jc w:val="both"/>
      <w:rPr>
        <w:szCs w:val="20"/>
      </w:rPr>
    </w:pPr>
    <w:r w:rsidRPr="00501902">
      <w:rPr>
        <w:sz w:val="20"/>
        <w:szCs w:val="20"/>
      </w:rPr>
      <w:fldChar w:fldCharType="begin"/>
    </w:r>
    <w:r w:rsidRPr="00501902">
      <w:rPr>
        <w:sz w:val="20"/>
        <w:szCs w:val="20"/>
      </w:rPr>
      <w:instrText xml:space="preserve"> FILENAME   \* MERGEFORMAT </w:instrText>
    </w:r>
    <w:r w:rsidRPr="00501902">
      <w:rPr>
        <w:sz w:val="20"/>
        <w:szCs w:val="20"/>
      </w:rPr>
      <w:fldChar w:fldCharType="separate"/>
    </w:r>
    <w:r w:rsidR="008C42EB">
      <w:rPr>
        <w:noProof/>
        <w:sz w:val="20"/>
        <w:szCs w:val="20"/>
      </w:rPr>
      <w:t>IEMAnot_250413_groz.VPK_nolik.docx</w:t>
    </w:r>
    <w:r w:rsidRPr="00501902">
      <w:rPr>
        <w:sz w:val="20"/>
        <w:szCs w:val="20"/>
      </w:rPr>
      <w:fldChar w:fldCharType="end"/>
    </w:r>
    <w:r w:rsidRPr="00501902">
      <w:rPr>
        <w:sz w:val="20"/>
        <w:szCs w:val="20"/>
      </w:rPr>
      <w:t xml:space="preserve">; </w:t>
    </w:r>
    <w:r>
      <w:rPr>
        <w:sz w:val="20"/>
        <w:szCs w:val="20"/>
      </w:rPr>
      <w:t>Ministru kabineta n</w:t>
    </w:r>
    <w:r w:rsidRPr="00501902">
      <w:rPr>
        <w:sz w:val="20"/>
        <w:szCs w:val="20"/>
      </w:rPr>
      <w:t>oteikumu projekta „</w:t>
    </w:r>
    <w:r w:rsidRPr="00501902">
      <w:rPr>
        <w:rStyle w:val="Strong"/>
        <w:b w:val="0"/>
        <w:sz w:val="20"/>
        <w:szCs w:val="20"/>
      </w:rPr>
      <w:t>Grozījumi Ministru kabineta 2006.gada 11.jūlija noteikumos Nr.584</w:t>
    </w:r>
    <w:r w:rsidRPr="00501902">
      <w:rPr>
        <w:rStyle w:val="Strong"/>
        <w:b w:val="0"/>
        <w:color w:val="000000"/>
        <w:sz w:val="20"/>
        <w:szCs w:val="20"/>
      </w:rPr>
      <w:t xml:space="preserve"> „</w:t>
    </w:r>
    <w:r w:rsidRPr="00501902">
      <w:rPr>
        <w:bCs/>
        <w:sz w:val="20"/>
        <w:szCs w:val="20"/>
      </w:rPr>
      <w:t>Valsts policijas koledžas nolikums</w:t>
    </w:r>
    <w:r w:rsidRPr="00501902">
      <w:rPr>
        <w:rStyle w:val="Strong"/>
        <w:color w:val="000000"/>
        <w:sz w:val="20"/>
        <w:szCs w:val="20"/>
      </w:rPr>
      <w:t>”</w:t>
    </w:r>
    <w:r w:rsidRPr="00501902">
      <w:rPr>
        <w:sz w:val="20"/>
        <w:szCs w:val="20"/>
      </w:rPr>
      <w:t xml:space="preserve">” sākotnējās ietekmes novērtējuma </w:t>
    </w:r>
    <w:smartTag w:uri="schemas-tilde-lv/tildestengine" w:element="veidnes">
      <w:smartTagPr>
        <w:attr w:name="id" w:val="-1"/>
        <w:attr w:name="baseform" w:val="ziņojums"/>
        <w:attr w:name="text" w:val="ziņojums"/>
      </w:smartTagPr>
      <w:r w:rsidRPr="00501902">
        <w:rPr>
          <w:sz w:val="20"/>
          <w:szCs w:val="20"/>
        </w:rPr>
        <w:t>ziņojums</w:t>
      </w:r>
    </w:smartTag>
    <w:r w:rsidRPr="00501902">
      <w:rPr>
        <w:sz w:val="20"/>
        <w:szCs w:val="20"/>
      </w:rPr>
      <w:t xml:space="preserve">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2244" w:rsidRPr="00501902" w:rsidRDefault="00B82244" w:rsidP="006C71D8">
    <w:pPr>
      <w:jc w:val="both"/>
      <w:rPr>
        <w:sz w:val="20"/>
        <w:szCs w:val="20"/>
      </w:rPr>
    </w:pPr>
    <w:r w:rsidRPr="00501902">
      <w:rPr>
        <w:sz w:val="20"/>
        <w:szCs w:val="20"/>
      </w:rPr>
      <w:fldChar w:fldCharType="begin"/>
    </w:r>
    <w:r w:rsidRPr="00501902">
      <w:rPr>
        <w:sz w:val="20"/>
        <w:szCs w:val="20"/>
      </w:rPr>
      <w:instrText xml:space="preserve"> FILENAME   \* MERGEFORMAT </w:instrText>
    </w:r>
    <w:r w:rsidRPr="00501902">
      <w:rPr>
        <w:sz w:val="20"/>
        <w:szCs w:val="20"/>
      </w:rPr>
      <w:fldChar w:fldCharType="separate"/>
    </w:r>
    <w:r w:rsidR="008C42EB">
      <w:rPr>
        <w:noProof/>
        <w:sz w:val="20"/>
        <w:szCs w:val="20"/>
      </w:rPr>
      <w:t>IEMAnot_250413_groz.VPK_nolik.docx</w:t>
    </w:r>
    <w:r w:rsidRPr="00501902">
      <w:rPr>
        <w:sz w:val="20"/>
        <w:szCs w:val="20"/>
      </w:rPr>
      <w:fldChar w:fldCharType="end"/>
    </w:r>
    <w:r w:rsidRPr="00501902">
      <w:rPr>
        <w:sz w:val="20"/>
        <w:szCs w:val="20"/>
      </w:rPr>
      <w:t xml:space="preserve">; </w:t>
    </w:r>
    <w:r>
      <w:rPr>
        <w:sz w:val="20"/>
        <w:szCs w:val="20"/>
      </w:rPr>
      <w:t>Ministru kabineta n</w:t>
    </w:r>
    <w:r w:rsidRPr="00501902">
      <w:rPr>
        <w:sz w:val="20"/>
        <w:szCs w:val="20"/>
      </w:rPr>
      <w:t>oteikumu projekta „</w:t>
    </w:r>
    <w:r w:rsidRPr="002C3C9F">
      <w:rPr>
        <w:rStyle w:val="Strong"/>
        <w:b w:val="0"/>
        <w:sz w:val="20"/>
        <w:szCs w:val="20"/>
      </w:rPr>
      <w:t>Grozījumi Ministru kabineta 2006.gada 11.jūlija noteikumos Nr.584</w:t>
    </w:r>
    <w:r w:rsidRPr="002C3C9F">
      <w:rPr>
        <w:rStyle w:val="Strong"/>
        <w:b w:val="0"/>
        <w:color w:val="000000"/>
        <w:sz w:val="20"/>
        <w:szCs w:val="20"/>
      </w:rPr>
      <w:t xml:space="preserve"> </w:t>
    </w:r>
    <w:r w:rsidRPr="00501902">
      <w:rPr>
        <w:rStyle w:val="Strong"/>
        <w:color w:val="000000"/>
        <w:sz w:val="20"/>
        <w:szCs w:val="20"/>
      </w:rPr>
      <w:t>„</w:t>
    </w:r>
    <w:r w:rsidRPr="00501902">
      <w:rPr>
        <w:bCs/>
        <w:sz w:val="20"/>
        <w:szCs w:val="20"/>
      </w:rPr>
      <w:t>Valsts policijas koledžas nolikums</w:t>
    </w:r>
    <w:r w:rsidRPr="00501902">
      <w:rPr>
        <w:rStyle w:val="Strong"/>
        <w:color w:val="000000"/>
        <w:sz w:val="20"/>
        <w:szCs w:val="20"/>
      </w:rPr>
      <w:t>”</w:t>
    </w:r>
    <w:r w:rsidRPr="00501902">
      <w:rPr>
        <w:sz w:val="20"/>
        <w:szCs w:val="20"/>
      </w:rPr>
      <w:t xml:space="preserve">” sākotnējās ietekmes novērtējuma </w:t>
    </w:r>
    <w:smartTag w:uri="schemas-tilde-lv/tildestengine" w:element="veidnes">
      <w:smartTagPr>
        <w:attr w:name="id" w:val="-1"/>
        <w:attr w:name="baseform" w:val="ziņojums"/>
        <w:attr w:name="text" w:val="ziņojums"/>
      </w:smartTagPr>
      <w:r w:rsidRPr="00501902">
        <w:rPr>
          <w:sz w:val="20"/>
          <w:szCs w:val="20"/>
        </w:rPr>
        <w:t>ziņojums</w:t>
      </w:r>
    </w:smartTag>
    <w:r w:rsidRPr="00501902">
      <w:rPr>
        <w:sz w:val="20"/>
        <w:szCs w:val="20"/>
      </w:rPr>
      <w:t xml:space="preserve">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36B4" w:rsidRDefault="006836B4" w:rsidP="002B51C0">
      <w:r>
        <w:separator/>
      </w:r>
    </w:p>
  </w:footnote>
  <w:footnote w:type="continuationSeparator" w:id="0">
    <w:p w:rsidR="006836B4" w:rsidRDefault="006836B4" w:rsidP="002B51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2244" w:rsidRDefault="00B82244">
    <w:pPr>
      <w:pStyle w:val="Header"/>
      <w:jc w:val="center"/>
    </w:pPr>
    <w:r>
      <w:fldChar w:fldCharType="begin"/>
    </w:r>
    <w:r>
      <w:instrText xml:space="preserve"> PAGE   \* MERGEFORMAT </w:instrText>
    </w:r>
    <w:r>
      <w:fldChar w:fldCharType="separate"/>
    </w:r>
    <w:r w:rsidR="00842AF1">
      <w:rPr>
        <w:noProof/>
      </w:rPr>
      <w:t>5</w:t>
    </w:r>
    <w:r>
      <w:rPr>
        <w:noProof/>
      </w:rPr>
      <w:fldChar w:fldCharType="end"/>
    </w:r>
  </w:p>
  <w:p w:rsidR="00B82244" w:rsidRDefault="00B822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F239F"/>
    <w:multiLevelType w:val="hybridMultilevel"/>
    <w:tmpl w:val="3E1E636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12003905"/>
    <w:multiLevelType w:val="multilevel"/>
    <w:tmpl w:val="42480F6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F116C3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34C63C06"/>
    <w:multiLevelType w:val="hybridMultilevel"/>
    <w:tmpl w:val="BF6079C6"/>
    <w:lvl w:ilvl="0" w:tplc="48881F70">
      <w:numFmt w:val="bullet"/>
      <w:lvlText w:val="–"/>
      <w:lvlJc w:val="left"/>
      <w:pPr>
        <w:ind w:left="640" w:hanging="360"/>
      </w:pPr>
      <w:rPr>
        <w:rFonts w:ascii="Times New Roman" w:eastAsia="Times New Roman" w:hAnsi="Times New Roman" w:cs="Times New Roman" w:hint="default"/>
      </w:rPr>
    </w:lvl>
    <w:lvl w:ilvl="1" w:tplc="04260003" w:tentative="1">
      <w:start w:val="1"/>
      <w:numFmt w:val="bullet"/>
      <w:lvlText w:val="o"/>
      <w:lvlJc w:val="left"/>
      <w:pPr>
        <w:ind w:left="1660" w:hanging="360"/>
      </w:pPr>
      <w:rPr>
        <w:rFonts w:ascii="Courier New" w:hAnsi="Courier New" w:cs="Courier New" w:hint="default"/>
      </w:rPr>
    </w:lvl>
    <w:lvl w:ilvl="2" w:tplc="04260005" w:tentative="1">
      <w:start w:val="1"/>
      <w:numFmt w:val="bullet"/>
      <w:lvlText w:val=""/>
      <w:lvlJc w:val="left"/>
      <w:pPr>
        <w:ind w:left="2380" w:hanging="360"/>
      </w:pPr>
      <w:rPr>
        <w:rFonts w:ascii="Wingdings" w:hAnsi="Wingdings" w:hint="default"/>
      </w:rPr>
    </w:lvl>
    <w:lvl w:ilvl="3" w:tplc="04260001" w:tentative="1">
      <w:start w:val="1"/>
      <w:numFmt w:val="bullet"/>
      <w:lvlText w:val=""/>
      <w:lvlJc w:val="left"/>
      <w:pPr>
        <w:ind w:left="3100" w:hanging="360"/>
      </w:pPr>
      <w:rPr>
        <w:rFonts w:ascii="Symbol" w:hAnsi="Symbol" w:hint="default"/>
      </w:rPr>
    </w:lvl>
    <w:lvl w:ilvl="4" w:tplc="04260003" w:tentative="1">
      <w:start w:val="1"/>
      <w:numFmt w:val="bullet"/>
      <w:lvlText w:val="o"/>
      <w:lvlJc w:val="left"/>
      <w:pPr>
        <w:ind w:left="3820" w:hanging="360"/>
      </w:pPr>
      <w:rPr>
        <w:rFonts w:ascii="Courier New" w:hAnsi="Courier New" w:cs="Courier New" w:hint="default"/>
      </w:rPr>
    </w:lvl>
    <w:lvl w:ilvl="5" w:tplc="04260005" w:tentative="1">
      <w:start w:val="1"/>
      <w:numFmt w:val="bullet"/>
      <w:lvlText w:val=""/>
      <w:lvlJc w:val="left"/>
      <w:pPr>
        <w:ind w:left="4540" w:hanging="360"/>
      </w:pPr>
      <w:rPr>
        <w:rFonts w:ascii="Wingdings" w:hAnsi="Wingdings" w:hint="default"/>
      </w:rPr>
    </w:lvl>
    <w:lvl w:ilvl="6" w:tplc="04260001" w:tentative="1">
      <w:start w:val="1"/>
      <w:numFmt w:val="bullet"/>
      <w:lvlText w:val=""/>
      <w:lvlJc w:val="left"/>
      <w:pPr>
        <w:ind w:left="5260" w:hanging="360"/>
      </w:pPr>
      <w:rPr>
        <w:rFonts w:ascii="Symbol" w:hAnsi="Symbol" w:hint="default"/>
      </w:rPr>
    </w:lvl>
    <w:lvl w:ilvl="7" w:tplc="04260003" w:tentative="1">
      <w:start w:val="1"/>
      <w:numFmt w:val="bullet"/>
      <w:lvlText w:val="o"/>
      <w:lvlJc w:val="left"/>
      <w:pPr>
        <w:ind w:left="5980" w:hanging="360"/>
      </w:pPr>
      <w:rPr>
        <w:rFonts w:ascii="Courier New" w:hAnsi="Courier New" w:cs="Courier New" w:hint="default"/>
      </w:rPr>
    </w:lvl>
    <w:lvl w:ilvl="8" w:tplc="04260005" w:tentative="1">
      <w:start w:val="1"/>
      <w:numFmt w:val="bullet"/>
      <w:lvlText w:val=""/>
      <w:lvlJc w:val="left"/>
      <w:pPr>
        <w:ind w:left="6700" w:hanging="360"/>
      </w:pPr>
      <w:rPr>
        <w:rFonts w:ascii="Wingdings" w:hAnsi="Wingdings" w:hint="default"/>
      </w:rPr>
    </w:lvl>
  </w:abstractNum>
  <w:abstractNum w:abstractNumId="4">
    <w:nsid w:val="51CD6388"/>
    <w:multiLevelType w:val="hybridMultilevel"/>
    <w:tmpl w:val="3B2C9144"/>
    <w:lvl w:ilvl="0" w:tplc="0426000F">
      <w:start w:val="1"/>
      <w:numFmt w:val="decimal"/>
      <w:lvlText w:val="%1."/>
      <w:lvlJc w:val="left"/>
      <w:pPr>
        <w:ind w:left="1021" w:hanging="360"/>
      </w:pPr>
      <w:rPr>
        <w:rFonts w:cs="Times New Roman"/>
      </w:rPr>
    </w:lvl>
    <w:lvl w:ilvl="1" w:tplc="04260019" w:tentative="1">
      <w:start w:val="1"/>
      <w:numFmt w:val="lowerLetter"/>
      <w:lvlText w:val="%2."/>
      <w:lvlJc w:val="left"/>
      <w:pPr>
        <w:ind w:left="1741" w:hanging="360"/>
      </w:pPr>
      <w:rPr>
        <w:rFonts w:cs="Times New Roman"/>
      </w:rPr>
    </w:lvl>
    <w:lvl w:ilvl="2" w:tplc="0426001B" w:tentative="1">
      <w:start w:val="1"/>
      <w:numFmt w:val="lowerRoman"/>
      <w:lvlText w:val="%3."/>
      <w:lvlJc w:val="right"/>
      <w:pPr>
        <w:ind w:left="2461" w:hanging="180"/>
      </w:pPr>
      <w:rPr>
        <w:rFonts w:cs="Times New Roman"/>
      </w:rPr>
    </w:lvl>
    <w:lvl w:ilvl="3" w:tplc="0426000F" w:tentative="1">
      <w:start w:val="1"/>
      <w:numFmt w:val="decimal"/>
      <w:lvlText w:val="%4."/>
      <w:lvlJc w:val="left"/>
      <w:pPr>
        <w:ind w:left="3181" w:hanging="360"/>
      </w:pPr>
      <w:rPr>
        <w:rFonts w:cs="Times New Roman"/>
      </w:rPr>
    </w:lvl>
    <w:lvl w:ilvl="4" w:tplc="04260019" w:tentative="1">
      <w:start w:val="1"/>
      <w:numFmt w:val="lowerLetter"/>
      <w:lvlText w:val="%5."/>
      <w:lvlJc w:val="left"/>
      <w:pPr>
        <w:ind w:left="3901" w:hanging="360"/>
      </w:pPr>
      <w:rPr>
        <w:rFonts w:cs="Times New Roman"/>
      </w:rPr>
    </w:lvl>
    <w:lvl w:ilvl="5" w:tplc="0426001B" w:tentative="1">
      <w:start w:val="1"/>
      <w:numFmt w:val="lowerRoman"/>
      <w:lvlText w:val="%6."/>
      <w:lvlJc w:val="right"/>
      <w:pPr>
        <w:ind w:left="4621" w:hanging="180"/>
      </w:pPr>
      <w:rPr>
        <w:rFonts w:cs="Times New Roman"/>
      </w:rPr>
    </w:lvl>
    <w:lvl w:ilvl="6" w:tplc="0426000F" w:tentative="1">
      <w:start w:val="1"/>
      <w:numFmt w:val="decimal"/>
      <w:lvlText w:val="%7."/>
      <w:lvlJc w:val="left"/>
      <w:pPr>
        <w:ind w:left="5341" w:hanging="360"/>
      </w:pPr>
      <w:rPr>
        <w:rFonts w:cs="Times New Roman"/>
      </w:rPr>
    </w:lvl>
    <w:lvl w:ilvl="7" w:tplc="04260019" w:tentative="1">
      <w:start w:val="1"/>
      <w:numFmt w:val="lowerLetter"/>
      <w:lvlText w:val="%8."/>
      <w:lvlJc w:val="left"/>
      <w:pPr>
        <w:ind w:left="6061" w:hanging="360"/>
      </w:pPr>
      <w:rPr>
        <w:rFonts w:cs="Times New Roman"/>
      </w:rPr>
    </w:lvl>
    <w:lvl w:ilvl="8" w:tplc="0426001B" w:tentative="1">
      <w:start w:val="1"/>
      <w:numFmt w:val="lowerRoman"/>
      <w:lvlText w:val="%9."/>
      <w:lvlJc w:val="right"/>
      <w:pPr>
        <w:ind w:left="6781" w:hanging="180"/>
      </w:pPr>
      <w:rPr>
        <w:rFonts w:cs="Times New Roman"/>
      </w:rPr>
    </w:lvl>
  </w:abstractNum>
  <w:abstractNum w:abstractNumId="5">
    <w:nsid w:val="59D762C1"/>
    <w:multiLevelType w:val="hybridMultilevel"/>
    <w:tmpl w:val="97122920"/>
    <w:lvl w:ilvl="0" w:tplc="48881F70">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6">
    <w:nsid w:val="6A1C0D19"/>
    <w:multiLevelType w:val="hybridMultilevel"/>
    <w:tmpl w:val="E104DA08"/>
    <w:lvl w:ilvl="0" w:tplc="8BB40A92">
      <w:start w:val="1"/>
      <w:numFmt w:val="decimal"/>
      <w:lvlText w:val="%1)"/>
      <w:lvlJc w:val="left"/>
      <w:pPr>
        <w:ind w:left="912" w:hanging="615"/>
      </w:pPr>
      <w:rPr>
        <w:rFonts w:hint="default"/>
      </w:rPr>
    </w:lvl>
    <w:lvl w:ilvl="1" w:tplc="04260019" w:tentative="1">
      <w:start w:val="1"/>
      <w:numFmt w:val="lowerLetter"/>
      <w:lvlText w:val="%2."/>
      <w:lvlJc w:val="left"/>
      <w:pPr>
        <w:ind w:left="1377" w:hanging="360"/>
      </w:pPr>
    </w:lvl>
    <w:lvl w:ilvl="2" w:tplc="0426001B" w:tentative="1">
      <w:start w:val="1"/>
      <w:numFmt w:val="lowerRoman"/>
      <w:lvlText w:val="%3."/>
      <w:lvlJc w:val="right"/>
      <w:pPr>
        <w:ind w:left="2097" w:hanging="180"/>
      </w:pPr>
    </w:lvl>
    <w:lvl w:ilvl="3" w:tplc="0426000F" w:tentative="1">
      <w:start w:val="1"/>
      <w:numFmt w:val="decimal"/>
      <w:lvlText w:val="%4."/>
      <w:lvlJc w:val="left"/>
      <w:pPr>
        <w:ind w:left="2817" w:hanging="360"/>
      </w:pPr>
    </w:lvl>
    <w:lvl w:ilvl="4" w:tplc="04260019" w:tentative="1">
      <w:start w:val="1"/>
      <w:numFmt w:val="lowerLetter"/>
      <w:lvlText w:val="%5."/>
      <w:lvlJc w:val="left"/>
      <w:pPr>
        <w:ind w:left="3537" w:hanging="360"/>
      </w:pPr>
    </w:lvl>
    <w:lvl w:ilvl="5" w:tplc="0426001B" w:tentative="1">
      <w:start w:val="1"/>
      <w:numFmt w:val="lowerRoman"/>
      <w:lvlText w:val="%6."/>
      <w:lvlJc w:val="right"/>
      <w:pPr>
        <w:ind w:left="4257" w:hanging="180"/>
      </w:pPr>
    </w:lvl>
    <w:lvl w:ilvl="6" w:tplc="0426000F" w:tentative="1">
      <w:start w:val="1"/>
      <w:numFmt w:val="decimal"/>
      <w:lvlText w:val="%7."/>
      <w:lvlJc w:val="left"/>
      <w:pPr>
        <w:ind w:left="4977" w:hanging="360"/>
      </w:pPr>
    </w:lvl>
    <w:lvl w:ilvl="7" w:tplc="04260019" w:tentative="1">
      <w:start w:val="1"/>
      <w:numFmt w:val="lowerLetter"/>
      <w:lvlText w:val="%8."/>
      <w:lvlJc w:val="left"/>
      <w:pPr>
        <w:ind w:left="5697" w:hanging="360"/>
      </w:pPr>
    </w:lvl>
    <w:lvl w:ilvl="8" w:tplc="0426001B" w:tentative="1">
      <w:start w:val="1"/>
      <w:numFmt w:val="lowerRoman"/>
      <w:lvlText w:val="%9."/>
      <w:lvlJc w:val="right"/>
      <w:pPr>
        <w:ind w:left="6417" w:hanging="180"/>
      </w:pPr>
    </w:lvl>
  </w:abstractNum>
  <w:abstractNum w:abstractNumId="7">
    <w:nsid w:val="6DC84F0D"/>
    <w:multiLevelType w:val="hybridMultilevel"/>
    <w:tmpl w:val="C7BAAA2E"/>
    <w:lvl w:ilvl="0" w:tplc="0426000F">
      <w:start w:val="1"/>
      <w:numFmt w:val="decimal"/>
      <w:lvlText w:val="%1."/>
      <w:lvlJc w:val="left"/>
      <w:pPr>
        <w:ind w:left="782" w:hanging="360"/>
      </w:pPr>
    </w:lvl>
    <w:lvl w:ilvl="1" w:tplc="04260019" w:tentative="1">
      <w:start w:val="1"/>
      <w:numFmt w:val="lowerLetter"/>
      <w:lvlText w:val="%2."/>
      <w:lvlJc w:val="left"/>
      <w:pPr>
        <w:ind w:left="1502" w:hanging="360"/>
      </w:pPr>
    </w:lvl>
    <w:lvl w:ilvl="2" w:tplc="0426001B" w:tentative="1">
      <w:start w:val="1"/>
      <w:numFmt w:val="lowerRoman"/>
      <w:lvlText w:val="%3."/>
      <w:lvlJc w:val="right"/>
      <w:pPr>
        <w:ind w:left="2222" w:hanging="180"/>
      </w:pPr>
    </w:lvl>
    <w:lvl w:ilvl="3" w:tplc="0426000F" w:tentative="1">
      <w:start w:val="1"/>
      <w:numFmt w:val="decimal"/>
      <w:lvlText w:val="%4."/>
      <w:lvlJc w:val="left"/>
      <w:pPr>
        <w:ind w:left="2942" w:hanging="360"/>
      </w:pPr>
    </w:lvl>
    <w:lvl w:ilvl="4" w:tplc="04260019" w:tentative="1">
      <w:start w:val="1"/>
      <w:numFmt w:val="lowerLetter"/>
      <w:lvlText w:val="%5."/>
      <w:lvlJc w:val="left"/>
      <w:pPr>
        <w:ind w:left="3662" w:hanging="360"/>
      </w:pPr>
    </w:lvl>
    <w:lvl w:ilvl="5" w:tplc="0426001B" w:tentative="1">
      <w:start w:val="1"/>
      <w:numFmt w:val="lowerRoman"/>
      <w:lvlText w:val="%6."/>
      <w:lvlJc w:val="right"/>
      <w:pPr>
        <w:ind w:left="4382" w:hanging="180"/>
      </w:pPr>
    </w:lvl>
    <w:lvl w:ilvl="6" w:tplc="0426000F" w:tentative="1">
      <w:start w:val="1"/>
      <w:numFmt w:val="decimal"/>
      <w:lvlText w:val="%7."/>
      <w:lvlJc w:val="left"/>
      <w:pPr>
        <w:ind w:left="5102" w:hanging="360"/>
      </w:pPr>
    </w:lvl>
    <w:lvl w:ilvl="7" w:tplc="04260019" w:tentative="1">
      <w:start w:val="1"/>
      <w:numFmt w:val="lowerLetter"/>
      <w:lvlText w:val="%8."/>
      <w:lvlJc w:val="left"/>
      <w:pPr>
        <w:ind w:left="5822" w:hanging="360"/>
      </w:pPr>
    </w:lvl>
    <w:lvl w:ilvl="8" w:tplc="0426001B" w:tentative="1">
      <w:start w:val="1"/>
      <w:numFmt w:val="lowerRoman"/>
      <w:lvlText w:val="%9."/>
      <w:lvlJc w:val="right"/>
      <w:pPr>
        <w:ind w:left="6542" w:hanging="180"/>
      </w:pPr>
    </w:lvl>
  </w:abstractNum>
  <w:num w:numId="1">
    <w:abstractNumId w:val="5"/>
  </w:num>
  <w:num w:numId="2">
    <w:abstractNumId w:val="3"/>
  </w:num>
  <w:num w:numId="3">
    <w:abstractNumId w:val="7"/>
  </w:num>
  <w:num w:numId="4">
    <w:abstractNumId w:val="1"/>
  </w:num>
  <w:num w:numId="5">
    <w:abstractNumId w:val="2"/>
  </w:num>
  <w:num w:numId="6">
    <w:abstractNumId w:val="0"/>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1CA"/>
    <w:rsid w:val="0000088D"/>
    <w:rsid w:val="00000A2A"/>
    <w:rsid w:val="00001255"/>
    <w:rsid w:val="00001909"/>
    <w:rsid w:val="00004318"/>
    <w:rsid w:val="00004F97"/>
    <w:rsid w:val="00005434"/>
    <w:rsid w:val="000065D8"/>
    <w:rsid w:val="00006E48"/>
    <w:rsid w:val="000070F3"/>
    <w:rsid w:val="00007949"/>
    <w:rsid w:val="0001002D"/>
    <w:rsid w:val="0001138D"/>
    <w:rsid w:val="00011860"/>
    <w:rsid w:val="00012A91"/>
    <w:rsid w:val="000130EC"/>
    <w:rsid w:val="000139B7"/>
    <w:rsid w:val="00013E93"/>
    <w:rsid w:val="000155DB"/>
    <w:rsid w:val="000159F3"/>
    <w:rsid w:val="00016B65"/>
    <w:rsid w:val="00017D6A"/>
    <w:rsid w:val="00017E14"/>
    <w:rsid w:val="000217B0"/>
    <w:rsid w:val="00022F65"/>
    <w:rsid w:val="000242FA"/>
    <w:rsid w:val="0002437A"/>
    <w:rsid w:val="000243A2"/>
    <w:rsid w:val="00024CDC"/>
    <w:rsid w:val="00025325"/>
    <w:rsid w:val="000256A4"/>
    <w:rsid w:val="00025822"/>
    <w:rsid w:val="000267FD"/>
    <w:rsid w:val="000269D3"/>
    <w:rsid w:val="00027415"/>
    <w:rsid w:val="0002789F"/>
    <w:rsid w:val="000309D3"/>
    <w:rsid w:val="00030A61"/>
    <w:rsid w:val="0003381A"/>
    <w:rsid w:val="00033836"/>
    <w:rsid w:val="00033C0C"/>
    <w:rsid w:val="00034678"/>
    <w:rsid w:val="00034921"/>
    <w:rsid w:val="000350E9"/>
    <w:rsid w:val="00035987"/>
    <w:rsid w:val="0003614E"/>
    <w:rsid w:val="0003615F"/>
    <w:rsid w:val="00037C3D"/>
    <w:rsid w:val="0004054E"/>
    <w:rsid w:val="0004080C"/>
    <w:rsid w:val="0004095D"/>
    <w:rsid w:val="00040A63"/>
    <w:rsid w:val="000429FF"/>
    <w:rsid w:val="000431F5"/>
    <w:rsid w:val="00043DC4"/>
    <w:rsid w:val="00044AEA"/>
    <w:rsid w:val="0004578C"/>
    <w:rsid w:val="00045C49"/>
    <w:rsid w:val="000508AE"/>
    <w:rsid w:val="000509E9"/>
    <w:rsid w:val="00050CEC"/>
    <w:rsid w:val="00051063"/>
    <w:rsid w:val="0005115D"/>
    <w:rsid w:val="000516EF"/>
    <w:rsid w:val="00051811"/>
    <w:rsid w:val="00051E06"/>
    <w:rsid w:val="0005490E"/>
    <w:rsid w:val="00054AAB"/>
    <w:rsid w:val="00056A38"/>
    <w:rsid w:val="00057360"/>
    <w:rsid w:val="00057AD6"/>
    <w:rsid w:val="0006095E"/>
    <w:rsid w:val="000609ED"/>
    <w:rsid w:val="00061309"/>
    <w:rsid w:val="00062188"/>
    <w:rsid w:val="0006289E"/>
    <w:rsid w:val="0006377D"/>
    <w:rsid w:val="0006383D"/>
    <w:rsid w:val="00063949"/>
    <w:rsid w:val="00063A3D"/>
    <w:rsid w:val="0006727E"/>
    <w:rsid w:val="00067CB7"/>
    <w:rsid w:val="00067FAB"/>
    <w:rsid w:val="00070551"/>
    <w:rsid w:val="000705E9"/>
    <w:rsid w:val="000717AA"/>
    <w:rsid w:val="00072A76"/>
    <w:rsid w:val="000736EA"/>
    <w:rsid w:val="00073A96"/>
    <w:rsid w:val="00074B90"/>
    <w:rsid w:val="0007508F"/>
    <w:rsid w:val="000757B4"/>
    <w:rsid w:val="000777BA"/>
    <w:rsid w:val="000779DE"/>
    <w:rsid w:val="00080258"/>
    <w:rsid w:val="0008033B"/>
    <w:rsid w:val="0008084B"/>
    <w:rsid w:val="00080A9E"/>
    <w:rsid w:val="000822FB"/>
    <w:rsid w:val="00082AE8"/>
    <w:rsid w:val="00082F5A"/>
    <w:rsid w:val="0008395A"/>
    <w:rsid w:val="00083967"/>
    <w:rsid w:val="00084C1D"/>
    <w:rsid w:val="00085B9D"/>
    <w:rsid w:val="00090172"/>
    <w:rsid w:val="0009026E"/>
    <w:rsid w:val="000913B8"/>
    <w:rsid w:val="000917A3"/>
    <w:rsid w:val="00091E8B"/>
    <w:rsid w:val="00091F80"/>
    <w:rsid w:val="00092597"/>
    <w:rsid w:val="00092665"/>
    <w:rsid w:val="00092BFE"/>
    <w:rsid w:val="00092C9B"/>
    <w:rsid w:val="000930C9"/>
    <w:rsid w:val="000933AB"/>
    <w:rsid w:val="00093455"/>
    <w:rsid w:val="00093754"/>
    <w:rsid w:val="0009490F"/>
    <w:rsid w:val="00094AF8"/>
    <w:rsid w:val="00094B24"/>
    <w:rsid w:val="000967FE"/>
    <w:rsid w:val="0009761B"/>
    <w:rsid w:val="00097660"/>
    <w:rsid w:val="000A070E"/>
    <w:rsid w:val="000A07A5"/>
    <w:rsid w:val="000A1273"/>
    <w:rsid w:val="000A1E5A"/>
    <w:rsid w:val="000A1EFA"/>
    <w:rsid w:val="000A210A"/>
    <w:rsid w:val="000A26E3"/>
    <w:rsid w:val="000A3465"/>
    <w:rsid w:val="000A4FF9"/>
    <w:rsid w:val="000A540D"/>
    <w:rsid w:val="000A64D6"/>
    <w:rsid w:val="000A6F8E"/>
    <w:rsid w:val="000A743E"/>
    <w:rsid w:val="000A775F"/>
    <w:rsid w:val="000A7C71"/>
    <w:rsid w:val="000A7FC6"/>
    <w:rsid w:val="000B1712"/>
    <w:rsid w:val="000B1C8C"/>
    <w:rsid w:val="000B1E7D"/>
    <w:rsid w:val="000B2711"/>
    <w:rsid w:val="000B3691"/>
    <w:rsid w:val="000B407F"/>
    <w:rsid w:val="000B50D3"/>
    <w:rsid w:val="000B670E"/>
    <w:rsid w:val="000B7687"/>
    <w:rsid w:val="000B7D47"/>
    <w:rsid w:val="000B7F23"/>
    <w:rsid w:val="000C1D04"/>
    <w:rsid w:val="000C2440"/>
    <w:rsid w:val="000C330F"/>
    <w:rsid w:val="000C3758"/>
    <w:rsid w:val="000C43EE"/>
    <w:rsid w:val="000C4697"/>
    <w:rsid w:val="000C4C0D"/>
    <w:rsid w:val="000C568A"/>
    <w:rsid w:val="000C5882"/>
    <w:rsid w:val="000C6B35"/>
    <w:rsid w:val="000C7668"/>
    <w:rsid w:val="000D0C81"/>
    <w:rsid w:val="000D0C93"/>
    <w:rsid w:val="000D1B9B"/>
    <w:rsid w:val="000D2721"/>
    <w:rsid w:val="000D2AF0"/>
    <w:rsid w:val="000D300F"/>
    <w:rsid w:val="000D4452"/>
    <w:rsid w:val="000D4D6C"/>
    <w:rsid w:val="000D5DB2"/>
    <w:rsid w:val="000D617A"/>
    <w:rsid w:val="000D6309"/>
    <w:rsid w:val="000D67AF"/>
    <w:rsid w:val="000D708A"/>
    <w:rsid w:val="000D7226"/>
    <w:rsid w:val="000D7429"/>
    <w:rsid w:val="000D74CE"/>
    <w:rsid w:val="000D75C6"/>
    <w:rsid w:val="000E155D"/>
    <w:rsid w:val="000E2E51"/>
    <w:rsid w:val="000E3FD1"/>
    <w:rsid w:val="000E400B"/>
    <w:rsid w:val="000E4180"/>
    <w:rsid w:val="000E4610"/>
    <w:rsid w:val="000E5684"/>
    <w:rsid w:val="000E6234"/>
    <w:rsid w:val="000E66B9"/>
    <w:rsid w:val="000E6933"/>
    <w:rsid w:val="000E74C2"/>
    <w:rsid w:val="000E7F8C"/>
    <w:rsid w:val="000F0334"/>
    <w:rsid w:val="000F1B22"/>
    <w:rsid w:val="000F2853"/>
    <w:rsid w:val="000F29CE"/>
    <w:rsid w:val="000F2D1A"/>
    <w:rsid w:val="000F37B8"/>
    <w:rsid w:val="000F3B96"/>
    <w:rsid w:val="000F4383"/>
    <w:rsid w:val="000F4857"/>
    <w:rsid w:val="000F4EB4"/>
    <w:rsid w:val="000F5225"/>
    <w:rsid w:val="000F6A07"/>
    <w:rsid w:val="000F6C84"/>
    <w:rsid w:val="000F6D30"/>
    <w:rsid w:val="000F7821"/>
    <w:rsid w:val="000F7A01"/>
    <w:rsid w:val="00101682"/>
    <w:rsid w:val="001026E2"/>
    <w:rsid w:val="00102918"/>
    <w:rsid w:val="00102D32"/>
    <w:rsid w:val="00103AFB"/>
    <w:rsid w:val="00103DCF"/>
    <w:rsid w:val="00103DD2"/>
    <w:rsid w:val="00103EC6"/>
    <w:rsid w:val="00105E43"/>
    <w:rsid w:val="00107202"/>
    <w:rsid w:val="001079E8"/>
    <w:rsid w:val="00107F83"/>
    <w:rsid w:val="001100D9"/>
    <w:rsid w:val="001106C4"/>
    <w:rsid w:val="00110BBF"/>
    <w:rsid w:val="001119A2"/>
    <w:rsid w:val="00111B25"/>
    <w:rsid w:val="001124E6"/>
    <w:rsid w:val="001130EE"/>
    <w:rsid w:val="0011529D"/>
    <w:rsid w:val="001152CE"/>
    <w:rsid w:val="00116A8E"/>
    <w:rsid w:val="001174BE"/>
    <w:rsid w:val="00117A76"/>
    <w:rsid w:val="00117F02"/>
    <w:rsid w:val="0012045D"/>
    <w:rsid w:val="001207E1"/>
    <w:rsid w:val="001208AE"/>
    <w:rsid w:val="00120EA6"/>
    <w:rsid w:val="00120EDD"/>
    <w:rsid w:val="00121D76"/>
    <w:rsid w:val="00121FF0"/>
    <w:rsid w:val="0012269F"/>
    <w:rsid w:val="001231D2"/>
    <w:rsid w:val="0012347C"/>
    <w:rsid w:val="00124717"/>
    <w:rsid w:val="0012538E"/>
    <w:rsid w:val="001266DE"/>
    <w:rsid w:val="00126A04"/>
    <w:rsid w:val="00127FB5"/>
    <w:rsid w:val="001300AE"/>
    <w:rsid w:val="00130118"/>
    <w:rsid w:val="001302BC"/>
    <w:rsid w:val="00131A40"/>
    <w:rsid w:val="00131C03"/>
    <w:rsid w:val="00131F24"/>
    <w:rsid w:val="00132A82"/>
    <w:rsid w:val="00133952"/>
    <w:rsid w:val="00134019"/>
    <w:rsid w:val="001348AD"/>
    <w:rsid w:val="00134F18"/>
    <w:rsid w:val="00135268"/>
    <w:rsid w:val="00135615"/>
    <w:rsid w:val="00136080"/>
    <w:rsid w:val="00136B27"/>
    <w:rsid w:val="001373D5"/>
    <w:rsid w:val="0014005A"/>
    <w:rsid w:val="00140C48"/>
    <w:rsid w:val="001416D6"/>
    <w:rsid w:val="0014528F"/>
    <w:rsid w:val="0014571B"/>
    <w:rsid w:val="00145E2D"/>
    <w:rsid w:val="0014631B"/>
    <w:rsid w:val="00147F77"/>
    <w:rsid w:val="00150726"/>
    <w:rsid w:val="0015193D"/>
    <w:rsid w:val="001531C1"/>
    <w:rsid w:val="00153FF0"/>
    <w:rsid w:val="00154443"/>
    <w:rsid w:val="00154F01"/>
    <w:rsid w:val="0015604D"/>
    <w:rsid w:val="001569DC"/>
    <w:rsid w:val="00157756"/>
    <w:rsid w:val="00157DEB"/>
    <w:rsid w:val="00157ED1"/>
    <w:rsid w:val="001611BC"/>
    <w:rsid w:val="0016151D"/>
    <w:rsid w:val="001617A4"/>
    <w:rsid w:val="00162DEE"/>
    <w:rsid w:val="00162E6E"/>
    <w:rsid w:val="00163A00"/>
    <w:rsid w:val="00164380"/>
    <w:rsid w:val="00164879"/>
    <w:rsid w:val="00164CF4"/>
    <w:rsid w:val="0016534E"/>
    <w:rsid w:val="00165452"/>
    <w:rsid w:val="00166197"/>
    <w:rsid w:val="00167077"/>
    <w:rsid w:val="00167402"/>
    <w:rsid w:val="00167480"/>
    <w:rsid w:val="00170014"/>
    <w:rsid w:val="001707D0"/>
    <w:rsid w:val="00170F8D"/>
    <w:rsid w:val="001711B9"/>
    <w:rsid w:val="001715EC"/>
    <w:rsid w:val="00173D8F"/>
    <w:rsid w:val="001756AE"/>
    <w:rsid w:val="0017702E"/>
    <w:rsid w:val="0017731F"/>
    <w:rsid w:val="00177ABF"/>
    <w:rsid w:val="00177C09"/>
    <w:rsid w:val="00181725"/>
    <w:rsid w:val="001830FC"/>
    <w:rsid w:val="0018586D"/>
    <w:rsid w:val="00185DF4"/>
    <w:rsid w:val="001861A0"/>
    <w:rsid w:val="001863EF"/>
    <w:rsid w:val="0018759D"/>
    <w:rsid w:val="00190425"/>
    <w:rsid w:val="00190455"/>
    <w:rsid w:val="00190A8F"/>
    <w:rsid w:val="001924C2"/>
    <w:rsid w:val="001932C2"/>
    <w:rsid w:val="00193941"/>
    <w:rsid w:val="00193EC7"/>
    <w:rsid w:val="00195815"/>
    <w:rsid w:val="00196088"/>
    <w:rsid w:val="00196339"/>
    <w:rsid w:val="00196779"/>
    <w:rsid w:val="00196C00"/>
    <w:rsid w:val="001971F7"/>
    <w:rsid w:val="001A046B"/>
    <w:rsid w:val="001A054F"/>
    <w:rsid w:val="001A108F"/>
    <w:rsid w:val="001A1493"/>
    <w:rsid w:val="001A2E9A"/>
    <w:rsid w:val="001A3E60"/>
    <w:rsid w:val="001A3EBD"/>
    <w:rsid w:val="001A66BF"/>
    <w:rsid w:val="001A7861"/>
    <w:rsid w:val="001A7CA1"/>
    <w:rsid w:val="001B136D"/>
    <w:rsid w:val="001B2587"/>
    <w:rsid w:val="001B2810"/>
    <w:rsid w:val="001B2E09"/>
    <w:rsid w:val="001B40F6"/>
    <w:rsid w:val="001B440F"/>
    <w:rsid w:val="001B5C4B"/>
    <w:rsid w:val="001B6469"/>
    <w:rsid w:val="001B731B"/>
    <w:rsid w:val="001B7427"/>
    <w:rsid w:val="001B7A6A"/>
    <w:rsid w:val="001C1E10"/>
    <w:rsid w:val="001C1EC4"/>
    <w:rsid w:val="001C2D6A"/>
    <w:rsid w:val="001C4465"/>
    <w:rsid w:val="001C472C"/>
    <w:rsid w:val="001C565A"/>
    <w:rsid w:val="001C5A7F"/>
    <w:rsid w:val="001C6743"/>
    <w:rsid w:val="001C6A36"/>
    <w:rsid w:val="001C7F14"/>
    <w:rsid w:val="001D23CC"/>
    <w:rsid w:val="001D273C"/>
    <w:rsid w:val="001D2A48"/>
    <w:rsid w:val="001D2FB5"/>
    <w:rsid w:val="001D36A2"/>
    <w:rsid w:val="001D36C3"/>
    <w:rsid w:val="001D3BA4"/>
    <w:rsid w:val="001D4288"/>
    <w:rsid w:val="001D4362"/>
    <w:rsid w:val="001D462B"/>
    <w:rsid w:val="001D48A7"/>
    <w:rsid w:val="001D5DD0"/>
    <w:rsid w:val="001D6240"/>
    <w:rsid w:val="001D6357"/>
    <w:rsid w:val="001D6572"/>
    <w:rsid w:val="001E1594"/>
    <w:rsid w:val="001E20EE"/>
    <w:rsid w:val="001E2294"/>
    <w:rsid w:val="001E272F"/>
    <w:rsid w:val="001E279F"/>
    <w:rsid w:val="001E5C44"/>
    <w:rsid w:val="001E5DB7"/>
    <w:rsid w:val="001E61E1"/>
    <w:rsid w:val="001E6512"/>
    <w:rsid w:val="001E698C"/>
    <w:rsid w:val="001E76D0"/>
    <w:rsid w:val="001F08C8"/>
    <w:rsid w:val="001F096A"/>
    <w:rsid w:val="001F168D"/>
    <w:rsid w:val="001F1832"/>
    <w:rsid w:val="001F1C45"/>
    <w:rsid w:val="001F2487"/>
    <w:rsid w:val="001F2583"/>
    <w:rsid w:val="001F28B4"/>
    <w:rsid w:val="001F28C0"/>
    <w:rsid w:val="001F2992"/>
    <w:rsid w:val="001F2B7B"/>
    <w:rsid w:val="001F3D7F"/>
    <w:rsid w:val="001F5246"/>
    <w:rsid w:val="001F52FA"/>
    <w:rsid w:val="001F60D2"/>
    <w:rsid w:val="001F6760"/>
    <w:rsid w:val="001F7261"/>
    <w:rsid w:val="001F7280"/>
    <w:rsid w:val="001F7958"/>
    <w:rsid w:val="00200E37"/>
    <w:rsid w:val="00201192"/>
    <w:rsid w:val="00202173"/>
    <w:rsid w:val="002039E5"/>
    <w:rsid w:val="00203AC7"/>
    <w:rsid w:val="00203B20"/>
    <w:rsid w:val="00203BF5"/>
    <w:rsid w:val="0020651E"/>
    <w:rsid w:val="0021043B"/>
    <w:rsid w:val="00212A70"/>
    <w:rsid w:val="002159B5"/>
    <w:rsid w:val="0021638B"/>
    <w:rsid w:val="00216399"/>
    <w:rsid w:val="00216AFB"/>
    <w:rsid w:val="00220021"/>
    <w:rsid w:val="00220AEE"/>
    <w:rsid w:val="00220C65"/>
    <w:rsid w:val="00220C79"/>
    <w:rsid w:val="00220DAA"/>
    <w:rsid w:val="0022131B"/>
    <w:rsid w:val="00221FE9"/>
    <w:rsid w:val="00222523"/>
    <w:rsid w:val="00222665"/>
    <w:rsid w:val="002236DD"/>
    <w:rsid w:val="00224716"/>
    <w:rsid w:val="002249EA"/>
    <w:rsid w:val="00224F5A"/>
    <w:rsid w:val="0022566F"/>
    <w:rsid w:val="002262CE"/>
    <w:rsid w:val="00226783"/>
    <w:rsid w:val="002274A8"/>
    <w:rsid w:val="00227B69"/>
    <w:rsid w:val="002303D7"/>
    <w:rsid w:val="0023155E"/>
    <w:rsid w:val="002321A3"/>
    <w:rsid w:val="002325A7"/>
    <w:rsid w:val="0023464B"/>
    <w:rsid w:val="00234672"/>
    <w:rsid w:val="00234B77"/>
    <w:rsid w:val="00234BDE"/>
    <w:rsid w:val="0023508B"/>
    <w:rsid w:val="00235267"/>
    <w:rsid w:val="002365C0"/>
    <w:rsid w:val="002367C5"/>
    <w:rsid w:val="002368E5"/>
    <w:rsid w:val="00237492"/>
    <w:rsid w:val="00241BB7"/>
    <w:rsid w:val="00243497"/>
    <w:rsid w:val="00243850"/>
    <w:rsid w:val="002445D5"/>
    <w:rsid w:val="00244932"/>
    <w:rsid w:val="002449BC"/>
    <w:rsid w:val="00244B41"/>
    <w:rsid w:val="00245C78"/>
    <w:rsid w:val="002462DB"/>
    <w:rsid w:val="00246854"/>
    <w:rsid w:val="002476F9"/>
    <w:rsid w:val="00247734"/>
    <w:rsid w:val="00250C07"/>
    <w:rsid w:val="00250E35"/>
    <w:rsid w:val="00251017"/>
    <w:rsid w:val="00251D4E"/>
    <w:rsid w:val="0025200E"/>
    <w:rsid w:val="002520C4"/>
    <w:rsid w:val="00252FE5"/>
    <w:rsid w:val="00253413"/>
    <w:rsid w:val="00254536"/>
    <w:rsid w:val="00254813"/>
    <w:rsid w:val="00254AB9"/>
    <w:rsid w:val="00255111"/>
    <w:rsid w:val="00255ADC"/>
    <w:rsid w:val="00255C3B"/>
    <w:rsid w:val="00257FDC"/>
    <w:rsid w:val="00260533"/>
    <w:rsid w:val="002608D0"/>
    <w:rsid w:val="00260A8A"/>
    <w:rsid w:val="0026180F"/>
    <w:rsid w:val="002622BF"/>
    <w:rsid w:val="002622E6"/>
    <w:rsid w:val="002622ED"/>
    <w:rsid w:val="0026249B"/>
    <w:rsid w:val="002629C1"/>
    <w:rsid w:val="00262CDC"/>
    <w:rsid w:val="00262D54"/>
    <w:rsid w:val="00262DF4"/>
    <w:rsid w:val="00264467"/>
    <w:rsid w:val="0026508A"/>
    <w:rsid w:val="0026555A"/>
    <w:rsid w:val="00265A7F"/>
    <w:rsid w:val="00266023"/>
    <w:rsid w:val="00266184"/>
    <w:rsid w:val="00266428"/>
    <w:rsid w:val="00266538"/>
    <w:rsid w:val="00266EC3"/>
    <w:rsid w:val="00267261"/>
    <w:rsid w:val="002673B2"/>
    <w:rsid w:val="00267E7E"/>
    <w:rsid w:val="00267FBA"/>
    <w:rsid w:val="00271772"/>
    <w:rsid w:val="00271DBA"/>
    <w:rsid w:val="00272315"/>
    <w:rsid w:val="0027259C"/>
    <w:rsid w:val="002732E4"/>
    <w:rsid w:val="00273707"/>
    <w:rsid w:val="00273B9E"/>
    <w:rsid w:val="00274F9B"/>
    <w:rsid w:val="002750A7"/>
    <w:rsid w:val="002754A8"/>
    <w:rsid w:val="002764DC"/>
    <w:rsid w:val="00276A5B"/>
    <w:rsid w:val="002778E7"/>
    <w:rsid w:val="0028083C"/>
    <w:rsid w:val="00280A98"/>
    <w:rsid w:val="00281FAB"/>
    <w:rsid w:val="00282C9F"/>
    <w:rsid w:val="00283289"/>
    <w:rsid w:val="00285B8C"/>
    <w:rsid w:val="00286384"/>
    <w:rsid w:val="00290368"/>
    <w:rsid w:val="002909A3"/>
    <w:rsid w:val="002911DB"/>
    <w:rsid w:val="0029275E"/>
    <w:rsid w:val="00293790"/>
    <w:rsid w:val="00295087"/>
    <w:rsid w:val="0029530D"/>
    <w:rsid w:val="00295707"/>
    <w:rsid w:val="002961F5"/>
    <w:rsid w:val="00297510"/>
    <w:rsid w:val="002977F0"/>
    <w:rsid w:val="002979BD"/>
    <w:rsid w:val="002A03DF"/>
    <w:rsid w:val="002A0CA2"/>
    <w:rsid w:val="002A1461"/>
    <w:rsid w:val="002A14F6"/>
    <w:rsid w:val="002A19DE"/>
    <w:rsid w:val="002A20F6"/>
    <w:rsid w:val="002A28AB"/>
    <w:rsid w:val="002A3005"/>
    <w:rsid w:val="002A3794"/>
    <w:rsid w:val="002A45B8"/>
    <w:rsid w:val="002A4605"/>
    <w:rsid w:val="002A6183"/>
    <w:rsid w:val="002A7FB5"/>
    <w:rsid w:val="002B00D2"/>
    <w:rsid w:val="002B07D7"/>
    <w:rsid w:val="002B15E5"/>
    <w:rsid w:val="002B1CE7"/>
    <w:rsid w:val="002B244C"/>
    <w:rsid w:val="002B27F0"/>
    <w:rsid w:val="002B2E76"/>
    <w:rsid w:val="002B328C"/>
    <w:rsid w:val="002B3C45"/>
    <w:rsid w:val="002B4067"/>
    <w:rsid w:val="002B4E22"/>
    <w:rsid w:val="002B51C0"/>
    <w:rsid w:val="002B5654"/>
    <w:rsid w:val="002B595E"/>
    <w:rsid w:val="002B6DBD"/>
    <w:rsid w:val="002B6E41"/>
    <w:rsid w:val="002B6F96"/>
    <w:rsid w:val="002B7129"/>
    <w:rsid w:val="002B7204"/>
    <w:rsid w:val="002B7A93"/>
    <w:rsid w:val="002B7BF2"/>
    <w:rsid w:val="002B7C60"/>
    <w:rsid w:val="002C11F3"/>
    <w:rsid w:val="002C1403"/>
    <w:rsid w:val="002C22F2"/>
    <w:rsid w:val="002C32F5"/>
    <w:rsid w:val="002C3923"/>
    <w:rsid w:val="002C3C9F"/>
    <w:rsid w:val="002C3CF2"/>
    <w:rsid w:val="002C3FC2"/>
    <w:rsid w:val="002C4A07"/>
    <w:rsid w:val="002C5BC1"/>
    <w:rsid w:val="002C6B96"/>
    <w:rsid w:val="002D016B"/>
    <w:rsid w:val="002D499C"/>
    <w:rsid w:val="002D4C6D"/>
    <w:rsid w:val="002D4CB0"/>
    <w:rsid w:val="002D6258"/>
    <w:rsid w:val="002D73A8"/>
    <w:rsid w:val="002D7A80"/>
    <w:rsid w:val="002D7B5D"/>
    <w:rsid w:val="002D7CC3"/>
    <w:rsid w:val="002E0C0B"/>
    <w:rsid w:val="002E36C5"/>
    <w:rsid w:val="002E7EE9"/>
    <w:rsid w:val="002F1086"/>
    <w:rsid w:val="002F10E6"/>
    <w:rsid w:val="002F1E3E"/>
    <w:rsid w:val="002F207F"/>
    <w:rsid w:val="002F321B"/>
    <w:rsid w:val="002F3BBE"/>
    <w:rsid w:val="002F42F8"/>
    <w:rsid w:val="002F4875"/>
    <w:rsid w:val="002F48E6"/>
    <w:rsid w:val="002F540F"/>
    <w:rsid w:val="002F5900"/>
    <w:rsid w:val="002F5E8C"/>
    <w:rsid w:val="002F6AF8"/>
    <w:rsid w:val="002F6CA5"/>
    <w:rsid w:val="002F7145"/>
    <w:rsid w:val="002F74F3"/>
    <w:rsid w:val="002F7E5A"/>
    <w:rsid w:val="0030087D"/>
    <w:rsid w:val="00300A6F"/>
    <w:rsid w:val="003018B2"/>
    <w:rsid w:val="00301F38"/>
    <w:rsid w:val="0030215D"/>
    <w:rsid w:val="003021FD"/>
    <w:rsid w:val="0030464F"/>
    <w:rsid w:val="00304DD0"/>
    <w:rsid w:val="00305DFE"/>
    <w:rsid w:val="003064F7"/>
    <w:rsid w:val="00306A83"/>
    <w:rsid w:val="003070E5"/>
    <w:rsid w:val="00307935"/>
    <w:rsid w:val="00310061"/>
    <w:rsid w:val="00310B36"/>
    <w:rsid w:val="00310D9A"/>
    <w:rsid w:val="003125EB"/>
    <w:rsid w:val="00313304"/>
    <w:rsid w:val="003138AC"/>
    <w:rsid w:val="0031391B"/>
    <w:rsid w:val="00313DF4"/>
    <w:rsid w:val="00320429"/>
    <w:rsid w:val="0032271E"/>
    <w:rsid w:val="00322A08"/>
    <w:rsid w:val="00322ACE"/>
    <w:rsid w:val="00323B8B"/>
    <w:rsid w:val="00323C07"/>
    <w:rsid w:val="00324540"/>
    <w:rsid w:val="00324E68"/>
    <w:rsid w:val="003267C2"/>
    <w:rsid w:val="00327909"/>
    <w:rsid w:val="00330077"/>
    <w:rsid w:val="00330BC3"/>
    <w:rsid w:val="003310BE"/>
    <w:rsid w:val="00331C5D"/>
    <w:rsid w:val="0033209D"/>
    <w:rsid w:val="00332AB6"/>
    <w:rsid w:val="0033468B"/>
    <w:rsid w:val="0033481C"/>
    <w:rsid w:val="00335059"/>
    <w:rsid w:val="0033507D"/>
    <w:rsid w:val="0033528D"/>
    <w:rsid w:val="0033635A"/>
    <w:rsid w:val="003370FA"/>
    <w:rsid w:val="00340071"/>
    <w:rsid w:val="0034130A"/>
    <w:rsid w:val="00341B00"/>
    <w:rsid w:val="00342FDB"/>
    <w:rsid w:val="003431D0"/>
    <w:rsid w:val="0034399F"/>
    <w:rsid w:val="00343EC3"/>
    <w:rsid w:val="00344317"/>
    <w:rsid w:val="00344681"/>
    <w:rsid w:val="00344D84"/>
    <w:rsid w:val="00344F39"/>
    <w:rsid w:val="003457AE"/>
    <w:rsid w:val="00350289"/>
    <w:rsid w:val="00350552"/>
    <w:rsid w:val="00350F33"/>
    <w:rsid w:val="003517CE"/>
    <w:rsid w:val="00351F47"/>
    <w:rsid w:val="003522DE"/>
    <w:rsid w:val="00353453"/>
    <w:rsid w:val="00353EA1"/>
    <w:rsid w:val="00354CCC"/>
    <w:rsid w:val="00357A10"/>
    <w:rsid w:val="00357E02"/>
    <w:rsid w:val="00360777"/>
    <w:rsid w:val="00360E11"/>
    <w:rsid w:val="0036376D"/>
    <w:rsid w:val="00363D5F"/>
    <w:rsid w:val="00363E52"/>
    <w:rsid w:val="003644D1"/>
    <w:rsid w:val="00364636"/>
    <w:rsid w:val="003647D8"/>
    <w:rsid w:val="003647F5"/>
    <w:rsid w:val="003650F7"/>
    <w:rsid w:val="00365302"/>
    <w:rsid w:val="00366C14"/>
    <w:rsid w:val="00371A1F"/>
    <w:rsid w:val="00372A04"/>
    <w:rsid w:val="0037359C"/>
    <w:rsid w:val="00375584"/>
    <w:rsid w:val="003760B1"/>
    <w:rsid w:val="003777B7"/>
    <w:rsid w:val="00380B96"/>
    <w:rsid w:val="003814B1"/>
    <w:rsid w:val="00381526"/>
    <w:rsid w:val="00382AA1"/>
    <w:rsid w:val="003834E3"/>
    <w:rsid w:val="0038386E"/>
    <w:rsid w:val="00384949"/>
    <w:rsid w:val="00386B93"/>
    <w:rsid w:val="00387184"/>
    <w:rsid w:val="003875E4"/>
    <w:rsid w:val="0039026D"/>
    <w:rsid w:val="00390B76"/>
    <w:rsid w:val="00390CD3"/>
    <w:rsid w:val="0039142A"/>
    <w:rsid w:val="00391904"/>
    <w:rsid w:val="003923A5"/>
    <w:rsid w:val="0039249D"/>
    <w:rsid w:val="00392972"/>
    <w:rsid w:val="00392CB4"/>
    <w:rsid w:val="00392E61"/>
    <w:rsid w:val="003932E8"/>
    <w:rsid w:val="00393315"/>
    <w:rsid w:val="00393DB5"/>
    <w:rsid w:val="003945FF"/>
    <w:rsid w:val="00394D52"/>
    <w:rsid w:val="00395506"/>
    <w:rsid w:val="003960C0"/>
    <w:rsid w:val="003965EE"/>
    <w:rsid w:val="003A02EA"/>
    <w:rsid w:val="003A04AF"/>
    <w:rsid w:val="003A0605"/>
    <w:rsid w:val="003A077E"/>
    <w:rsid w:val="003A0F41"/>
    <w:rsid w:val="003A2AC8"/>
    <w:rsid w:val="003A4628"/>
    <w:rsid w:val="003A53F1"/>
    <w:rsid w:val="003A5483"/>
    <w:rsid w:val="003A67C7"/>
    <w:rsid w:val="003A73AF"/>
    <w:rsid w:val="003A76D9"/>
    <w:rsid w:val="003A781B"/>
    <w:rsid w:val="003A7C37"/>
    <w:rsid w:val="003B232C"/>
    <w:rsid w:val="003B3283"/>
    <w:rsid w:val="003B3284"/>
    <w:rsid w:val="003B570F"/>
    <w:rsid w:val="003B626E"/>
    <w:rsid w:val="003B6936"/>
    <w:rsid w:val="003B795C"/>
    <w:rsid w:val="003C0130"/>
    <w:rsid w:val="003C0610"/>
    <w:rsid w:val="003C0A1C"/>
    <w:rsid w:val="003C2645"/>
    <w:rsid w:val="003C2D0B"/>
    <w:rsid w:val="003C5A1A"/>
    <w:rsid w:val="003D04AB"/>
    <w:rsid w:val="003D070A"/>
    <w:rsid w:val="003D1B53"/>
    <w:rsid w:val="003D1F95"/>
    <w:rsid w:val="003D2C33"/>
    <w:rsid w:val="003D3C64"/>
    <w:rsid w:val="003D3C7B"/>
    <w:rsid w:val="003D4A67"/>
    <w:rsid w:val="003D4F00"/>
    <w:rsid w:val="003D6295"/>
    <w:rsid w:val="003E0717"/>
    <w:rsid w:val="003E09E9"/>
    <w:rsid w:val="003E0ED7"/>
    <w:rsid w:val="003E1AEC"/>
    <w:rsid w:val="003E2148"/>
    <w:rsid w:val="003E22DE"/>
    <w:rsid w:val="003E255A"/>
    <w:rsid w:val="003E2C57"/>
    <w:rsid w:val="003E2D45"/>
    <w:rsid w:val="003E480E"/>
    <w:rsid w:val="003E4823"/>
    <w:rsid w:val="003E5424"/>
    <w:rsid w:val="003E5BBE"/>
    <w:rsid w:val="003E7049"/>
    <w:rsid w:val="003E745E"/>
    <w:rsid w:val="003E791D"/>
    <w:rsid w:val="003F029D"/>
    <w:rsid w:val="003F15A3"/>
    <w:rsid w:val="003F1A41"/>
    <w:rsid w:val="003F50E7"/>
    <w:rsid w:val="003F548D"/>
    <w:rsid w:val="003F5793"/>
    <w:rsid w:val="003F6587"/>
    <w:rsid w:val="003F7EB5"/>
    <w:rsid w:val="00400123"/>
    <w:rsid w:val="0040018F"/>
    <w:rsid w:val="00400DAE"/>
    <w:rsid w:val="00401512"/>
    <w:rsid w:val="004018FA"/>
    <w:rsid w:val="00402EA9"/>
    <w:rsid w:val="00403101"/>
    <w:rsid w:val="00404B11"/>
    <w:rsid w:val="00405F2D"/>
    <w:rsid w:val="00407765"/>
    <w:rsid w:val="00407B88"/>
    <w:rsid w:val="00410166"/>
    <w:rsid w:val="00410E6C"/>
    <w:rsid w:val="00411063"/>
    <w:rsid w:val="00411B18"/>
    <w:rsid w:val="00412451"/>
    <w:rsid w:val="004125E5"/>
    <w:rsid w:val="00412AE8"/>
    <w:rsid w:val="00412F96"/>
    <w:rsid w:val="004133CD"/>
    <w:rsid w:val="00413616"/>
    <w:rsid w:val="00414292"/>
    <w:rsid w:val="004147C0"/>
    <w:rsid w:val="00414BB6"/>
    <w:rsid w:val="00415492"/>
    <w:rsid w:val="00415984"/>
    <w:rsid w:val="00416819"/>
    <w:rsid w:val="00416AA3"/>
    <w:rsid w:val="004202D6"/>
    <w:rsid w:val="00420D16"/>
    <w:rsid w:val="00420FEA"/>
    <w:rsid w:val="00421325"/>
    <w:rsid w:val="004230EB"/>
    <w:rsid w:val="004247E8"/>
    <w:rsid w:val="004254E3"/>
    <w:rsid w:val="004257D0"/>
    <w:rsid w:val="00425B5D"/>
    <w:rsid w:val="00425FBB"/>
    <w:rsid w:val="00426514"/>
    <w:rsid w:val="00427567"/>
    <w:rsid w:val="00430393"/>
    <w:rsid w:val="004303FB"/>
    <w:rsid w:val="004323F3"/>
    <w:rsid w:val="00432606"/>
    <w:rsid w:val="00432A80"/>
    <w:rsid w:val="00432B75"/>
    <w:rsid w:val="004332C8"/>
    <w:rsid w:val="00434185"/>
    <w:rsid w:val="00434697"/>
    <w:rsid w:val="00434F51"/>
    <w:rsid w:val="00435AAF"/>
    <w:rsid w:val="00435DD3"/>
    <w:rsid w:val="004363B8"/>
    <w:rsid w:val="00436878"/>
    <w:rsid w:val="00436BB0"/>
    <w:rsid w:val="00440ACA"/>
    <w:rsid w:val="00440BDA"/>
    <w:rsid w:val="00440D33"/>
    <w:rsid w:val="00440E87"/>
    <w:rsid w:val="004419FD"/>
    <w:rsid w:val="004425C8"/>
    <w:rsid w:val="00442A5B"/>
    <w:rsid w:val="00442E2E"/>
    <w:rsid w:val="00442EE1"/>
    <w:rsid w:val="0044369C"/>
    <w:rsid w:val="00443C22"/>
    <w:rsid w:val="00443E43"/>
    <w:rsid w:val="0044539A"/>
    <w:rsid w:val="004464E2"/>
    <w:rsid w:val="00447495"/>
    <w:rsid w:val="00447728"/>
    <w:rsid w:val="00447C02"/>
    <w:rsid w:val="00450A15"/>
    <w:rsid w:val="004518DF"/>
    <w:rsid w:val="00451AA4"/>
    <w:rsid w:val="00451C4A"/>
    <w:rsid w:val="00451E60"/>
    <w:rsid w:val="004521E1"/>
    <w:rsid w:val="0045297A"/>
    <w:rsid w:val="00452A09"/>
    <w:rsid w:val="00452DF7"/>
    <w:rsid w:val="00453860"/>
    <w:rsid w:val="00453AD0"/>
    <w:rsid w:val="00453FA7"/>
    <w:rsid w:val="0045417A"/>
    <w:rsid w:val="00455AFA"/>
    <w:rsid w:val="00455B54"/>
    <w:rsid w:val="00456AD4"/>
    <w:rsid w:val="00456BF3"/>
    <w:rsid w:val="004574DE"/>
    <w:rsid w:val="004578FC"/>
    <w:rsid w:val="00457D09"/>
    <w:rsid w:val="00460885"/>
    <w:rsid w:val="0046167A"/>
    <w:rsid w:val="00462E95"/>
    <w:rsid w:val="004636F1"/>
    <w:rsid w:val="00463701"/>
    <w:rsid w:val="00464118"/>
    <w:rsid w:val="004642B8"/>
    <w:rsid w:val="00465D92"/>
    <w:rsid w:val="0046677F"/>
    <w:rsid w:val="004715AC"/>
    <w:rsid w:val="00472CB5"/>
    <w:rsid w:val="00472EAA"/>
    <w:rsid w:val="00473859"/>
    <w:rsid w:val="00473EFE"/>
    <w:rsid w:val="00474012"/>
    <w:rsid w:val="004748E4"/>
    <w:rsid w:val="004748EA"/>
    <w:rsid w:val="00474E81"/>
    <w:rsid w:val="00475470"/>
    <w:rsid w:val="00475C2E"/>
    <w:rsid w:val="00476C9C"/>
    <w:rsid w:val="00477101"/>
    <w:rsid w:val="00477FD8"/>
    <w:rsid w:val="004800A4"/>
    <w:rsid w:val="0048044E"/>
    <w:rsid w:val="004808E8"/>
    <w:rsid w:val="00480D06"/>
    <w:rsid w:val="00481D63"/>
    <w:rsid w:val="00482177"/>
    <w:rsid w:val="00482209"/>
    <w:rsid w:val="0048260A"/>
    <w:rsid w:val="00482673"/>
    <w:rsid w:val="00482AAD"/>
    <w:rsid w:val="00483BBA"/>
    <w:rsid w:val="00485466"/>
    <w:rsid w:val="004864F3"/>
    <w:rsid w:val="0048710E"/>
    <w:rsid w:val="0049053E"/>
    <w:rsid w:val="00490C5A"/>
    <w:rsid w:val="00490DA2"/>
    <w:rsid w:val="00491CED"/>
    <w:rsid w:val="004924B1"/>
    <w:rsid w:val="00492F04"/>
    <w:rsid w:val="0049300B"/>
    <w:rsid w:val="004945A4"/>
    <w:rsid w:val="004956CE"/>
    <w:rsid w:val="0049582F"/>
    <w:rsid w:val="0049604C"/>
    <w:rsid w:val="0049675A"/>
    <w:rsid w:val="00496CBE"/>
    <w:rsid w:val="004975DA"/>
    <w:rsid w:val="004A1095"/>
    <w:rsid w:val="004A296A"/>
    <w:rsid w:val="004A2B4D"/>
    <w:rsid w:val="004A2C57"/>
    <w:rsid w:val="004A2E74"/>
    <w:rsid w:val="004A301F"/>
    <w:rsid w:val="004A3551"/>
    <w:rsid w:val="004A4609"/>
    <w:rsid w:val="004A55D6"/>
    <w:rsid w:val="004A5A62"/>
    <w:rsid w:val="004A6B75"/>
    <w:rsid w:val="004A7615"/>
    <w:rsid w:val="004B0243"/>
    <w:rsid w:val="004B05B7"/>
    <w:rsid w:val="004B0A6F"/>
    <w:rsid w:val="004B327A"/>
    <w:rsid w:val="004B4F12"/>
    <w:rsid w:val="004B69EC"/>
    <w:rsid w:val="004B6B6A"/>
    <w:rsid w:val="004B7105"/>
    <w:rsid w:val="004B7CB5"/>
    <w:rsid w:val="004C103F"/>
    <w:rsid w:val="004C1B0D"/>
    <w:rsid w:val="004C211A"/>
    <w:rsid w:val="004C2BA9"/>
    <w:rsid w:val="004C403F"/>
    <w:rsid w:val="004C4B29"/>
    <w:rsid w:val="004C4EA9"/>
    <w:rsid w:val="004C5683"/>
    <w:rsid w:val="004C5846"/>
    <w:rsid w:val="004C58D3"/>
    <w:rsid w:val="004C6433"/>
    <w:rsid w:val="004D0DFC"/>
    <w:rsid w:val="004D1453"/>
    <w:rsid w:val="004D2265"/>
    <w:rsid w:val="004D2978"/>
    <w:rsid w:val="004D2E52"/>
    <w:rsid w:val="004D358C"/>
    <w:rsid w:val="004D3C41"/>
    <w:rsid w:val="004D3DF0"/>
    <w:rsid w:val="004D4F85"/>
    <w:rsid w:val="004D60CE"/>
    <w:rsid w:val="004D6F57"/>
    <w:rsid w:val="004D7402"/>
    <w:rsid w:val="004D7F5C"/>
    <w:rsid w:val="004E0377"/>
    <w:rsid w:val="004E0548"/>
    <w:rsid w:val="004E0E57"/>
    <w:rsid w:val="004E1013"/>
    <w:rsid w:val="004E14A8"/>
    <w:rsid w:val="004E1BE7"/>
    <w:rsid w:val="004E1F93"/>
    <w:rsid w:val="004E248E"/>
    <w:rsid w:val="004E2677"/>
    <w:rsid w:val="004E2A72"/>
    <w:rsid w:val="004E3066"/>
    <w:rsid w:val="004E67F2"/>
    <w:rsid w:val="004E6881"/>
    <w:rsid w:val="004E7EBF"/>
    <w:rsid w:val="004F3B14"/>
    <w:rsid w:val="004F5C90"/>
    <w:rsid w:val="004F5E40"/>
    <w:rsid w:val="004F6255"/>
    <w:rsid w:val="004F654B"/>
    <w:rsid w:val="004F7127"/>
    <w:rsid w:val="004F7C84"/>
    <w:rsid w:val="004F7E40"/>
    <w:rsid w:val="004F7FCA"/>
    <w:rsid w:val="0050054F"/>
    <w:rsid w:val="00501902"/>
    <w:rsid w:val="00502510"/>
    <w:rsid w:val="00502934"/>
    <w:rsid w:val="0050372E"/>
    <w:rsid w:val="00503EB9"/>
    <w:rsid w:val="0050449E"/>
    <w:rsid w:val="005049F1"/>
    <w:rsid w:val="0050561B"/>
    <w:rsid w:val="005056A4"/>
    <w:rsid w:val="005064E1"/>
    <w:rsid w:val="0050688D"/>
    <w:rsid w:val="00506A1D"/>
    <w:rsid w:val="0050709F"/>
    <w:rsid w:val="005070CA"/>
    <w:rsid w:val="005105C7"/>
    <w:rsid w:val="0051105E"/>
    <w:rsid w:val="0051127C"/>
    <w:rsid w:val="00511B36"/>
    <w:rsid w:val="00511DB9"/>
    <w:rsid w:val="005137C4"/>
    <w:rsid w:val="005141D2"/>
    <w:rsid w:val="005153C7"/>
    <w:rsid w:val="00515FBD"/>
    <w:rsid w:val="00517A14"/>
    <w:rsid w:val="00517A56"/>
    <w:rsid w:val="0052071F"/>
    <w:rsid w:val="0052121B"/>
    <w:rsid w:val="00522D95"/>
    <w:rsid w:val="00522DDF"/>
    <w:rsid w:val="00522E22"/>
    <w:rsid w:val="00523170"/>
    <w:rsid w:val="00524477"/>
    <w:rsid w:val="005250EA"/>
    <w:rsid w:val="005257EB"/>
    <w:rsid w:val="00525945"/>
    <w:rsid w:val="00526716"/>
    <w:rsid w:val="005277D0"/>
    <w:rsid w:val="00530408"/>
    <w:rsid w:val="00530C10"/>
    <w:rsid w:val="00530C21"/>
    <w:rsid w:val="00530F27"/>
    <w:rsid w:val="005310D5"/>
    <w:rsid w:val="00531B43"/>
    <w:rsid w:val="00532AF9"/>
    <w:rsid w:val="005331CA"/>
    <w:rsid w:val="00533564"/>
    <w:rsid w:val="0053394B"/>
    <w:rsid w:val="00534702"/>
    <w:rsid w:val="005362E5"/>
    <w:rsid w:val="00536DD5"/>
    <w:rsid w:val="005406EB"/>
    <w:rsid w:val="00540BF6"/>
    <w:rsid w:val="00540D83"/>
    <w:rsid w:val="005412C2"/>
    <w:rsid w:val="0054445E"/>
    <w:rsid w:val="005446C2"/>
    <w:rsid w:val="005446C3"/>
    <w:rsid w:val="00544AF1"/>
    <w:rsid w:val="005462B7"/>
    <w:rsid w:val="005469B7"/>
    <w:rsid w:val="005472F3"/>
    <w:rsid w:val="00547965"/>
    <w:rsid w:val="005503DE"/>
    <w:rsid w:val="005506A2"/>
    <w:rsid w:val="00550C69"/>
    <w:rsid w:val="00550D5F"/>
    <w:rsid w:val="00551B1A"/>
    <w:rsid w:val="00551E82"/>
    <w:rsid w:val="005525FA"/>
    <w:rsid w:val="005529EF"/>
    <w:rsid w:val="005536E4"/>
    <w:rsid w:val="0055414E"/>
    <w:rsid w:val="00555291"/>
    <w:rsid w:val="00555D7C"/>
    <w:rsid w:val="00556A32"/>
    <w:rsid w:val="00556E18"/>
    <w:rsid w:val="005572A6"/>
    <w:rsid w:val="0055749D"/>
    <w:rsid w:val="00557FD7"/>
    <w:rsid w:val="00560CC3"/>
    <w:rsid w:val="00561094"/>
    <w:rsid w:val="0056144E"/>
    <w:rsid w:val="00562029"/>
    <w:rsid w:val="005620AE"/>
    <w:rsid w:val="00562344"/>
    <w:rsid w:val="00562435"/>
    <w:rsid w:val="00563C2D"/>
    <w:rsid w:val="0056574A"/>
    <w:rsid w:val="005659C5"/>
    <w:rsid w:val="00570EA8"/>
    <w:rsid w:val="00571B58"/>
    <w:rsid w:val="00572FA3"/>
    <w:rsid w:val="00573B9A"/>
    <w:rsid w:val="00573D3B"/>
    <w:rsid w:val="005744CE"/>
    <w:rsid w:val="00574632"/>
    <w:rsid w:val="00574CC1"/>
    <w:rsid w:val="0057579D"/>
    <w:rsid w:val="005760E7"/>
    <w:rsid w:val="005769E2"/>
    <w:rsid w:val="0057702D"/>
    <w:rsid w:val="005803CD"/>
    <w:rsid w:val="00580863"/>
    <w:rsid w:val="00581797"/>
    <w:rsid w:val="00583054"/>
    <w:rsid w:val="00583540"/>
    <w:rsid w:val="005837AA"/>
    <w:rsid w:val="00584F74"/>
    <w:rsid w:val="00585BA8"/>
    <w:rsid w:val="00585FC8"/>
    <w:rsid w:val="005862EC"/>
    <w:rsid w:val="005869B4"/>
    <w:rsid w:val="005870DE"/>
    <w:rsid w:val="00587784"/>
    <w:rsid w:val="0058778D"/>
    <w:rsid w:val="00587B0E"/>
    <w:rsid w:val="00591B27"/>
    <w:rsid w:val="00592523"/>
    <w:rsid w:val="00593FB0"/>
    <w:rsid w:val="0059499E"/>
    <w:rsid w:val="00596040"/>
    <w:rsid w:val="00597156"/>
    <w:rsid w:val="00597493"/>
    <w:rsid w:val="00597E2D"/>
    <w:rsid w:val="005A03F4"/>
    <w:rsid w:val="005A053B"/>
    <w:rsid w:val="005A081B"/>
    <w:rsid w:val="005A0984"/>
    <w:rsid w:val="005A2195"/>
    <w:rsid w:val="005A3162"/>
    <w:rsid w:val="005A3610"/>
    <w:rsid w:val="005A397A"/>
    <w:rsid w:val="005A3FA8"/>
    <w:rsid w:val="005A4DA9"/>
    <w:rsid w:val="005A582B"/>
    <w:rsid w:val="005A5BB5"/>
    <w:rsid w:val="005A63B0"/>
    <w:rsid w:val="005A6507"/>
    <w:rsid w:val="005A672E"/>
    <w:rsid w:val="005A6A23"/>
    <w:rsid w:val="005A7F5F"/>
    <w:rsid w:val="005B02B1"/>
    <w:rsid w:val="005B082F"/>
    <w:rsid w:val="005B1401"/>
    <w:rsid w:val="005B1872"/>
    <w:rsid w:val="005B277C"/>
    <w:rsid w:val="005B2798"/>
    <w:rsid w:val="005B3812"/>
    <w:rsid w:val="005B4EC3"/>
    <w:rsid w:val="005B5B44"/>
    <w:rsid w:val="005B5C25"/>
    <w:rsid w:val="005B5D78"/>
    <w:rsid w:val="005B5DE7"/>
    <w:rsid w:val="005B60DE"/>
    <w:rsid w:val="005C0708"/>
    <w:rsid w:val="005C0E6C"/>
    <w:rsid w:val="005C174B"/>
    <w:rsid w:val="005C1E22"/>
    <w:rsid w:val="005C2481"/>
    <w:rsid w:val="005C2671"/>
    <w:rsid w:val="005C28AC"/>
    <w:rsid w:val="005C2BE7"/>
    <w:rsid w:val="005C348C"/>
    <w:rsid w:val="005C4972"/>
    <w:rsid w:val="005C58CB"/>
    <w:rsid w:val="005C6298"/>
    <w:rsid w:val="005C7113"/>
    <w:rsid w:val="005C75AA"/>
    <w:rsid w:val="005C7906"/>
    <w:rsid w:val="005D06D1"/>
    <w:rsid w:val="005D18CA"/>
    <w:rsid w:val="005D1D5D"/>
    <w:rsid w:val="005D2F5C"/>
    <w:rsid w:val="005D312D"/>
    <w:rsid w:val="005D3C95"/>
    <w:rsid w:val="005D3CBA"/>
    <w:rsid w:val="005D50CB"/>
    <w:rsid w:val="005D5DB4"/>
    <w:rsid w:val="005D6B49"/>
    <w:rsid w:val="005D6E93"/>
    <w:rsid w:val="005D6FA3"/>
    <w:rsid w:val="005E1377"/>
    <w:rsid w:val="005E18CC"/>
    <w:rsid w:val="005E21A9"/>
    <w:rsid w:val="005E234F"/>
    <w:rsid w:val="005E2A5E"/>
    <w:rsid w:val="005E449F"/>
    <w:rsid w:val="005E47BE"/>
    <w:rsid w:val="005E518C"/>
    <w:rsid w:val="005E5C97"/>
    <w:rsid w:val="005E6348"/>
    <w:rsid w:val="005E725D"/>
    <w:rsid w:val="005F08F7"/>
    <w:rsid w:val="005F16BE"/>
    <w:rsid w:val="005F2961"/>
    <w:rsid w:val="005F3955"/>
    <w:rsid w:val="005F3956"/>
    <w:rsid w:val="005F4819"/>
    <w:rsid w:val="005F4B23"/>
    <w:rsid w:val="005F54FE"/>
    <w:rsid w:val="005F5876"/>
    <w:rsid w:val="005F624D"/>
    <w:rsid w:val="005F68E5"/>
    <w:rsid w:val="005F6DAE"/>
    <w:rsid w:val="005F7A7A"/>
    <w:rsid w:val="00600A7E"/>
    <w:rsid w:val="00602B01"/>
    <w:rsid w:val="00602E46"/>
    <w:rsid w:val="0060316B"/>
    <w:rsid w:val="00603AD0"/>
    <w:rsid w:val="00603AD5"/>
    <w:rsid w:val="006048C6"/>
    <w:rsid w:val="00605D5A"/>
    <w:rsid w:val="00606476"/>
    <w:rsid w:val="00606A97"/>
    <w:rsid w:val="006076AA"/>
    <w:rsid w:val="006077E8"/>
    <w:rsid w:val="006079CA"/>
    <w:rsid w:val="00607FC8"/>
    <w:rsid w:val="006112E2"/>
    <w:rsid w:val="006119F3"/>
    <w:rsid w:val="00611DA2"/>
    <w:rsid w:val="00612073"/>
    <w:rsid w:val="0061291F"/>
    <w:rsid w:val="00612E66"/>
    <w:rsid w:val="006132E9"/>
    <w:rsid w:val="0061363E"/>
    <w:rsid w:val="00613866"/>
    <w:rsid w:val="00614E33"/>
    <w:rsid w:val="00615CBD"/>
    <w:rsid w:val="006169F0"/>
    <w:rsid w:val="00617E96"/>
    <w:rsid w:val="00622017"/>
    <w:rsid w:val="00623223"/>
    <w:rsid w:val="006235EF"/>
    <w:rsid w:val="00624E48"/>
    <w:rsid w:val="0062585B"/>
    <w:rsid w:val="00625AF4"/>
    <w:rsid w:val="00625DD0"/>
    <w:rsid w:val="00626012"/>
    <w:rsid w:val="0062781E"/>
    <w:rsid w:val="006300FB"/>
    <w:rsid w:val="00631925"/>
    <w:rsid w:val="006319C8"/>
    <w:rsid w:val="00633115"/>
    <w:rsid w:val="00634FE1"/>
    <w:rsid w:val="006355F3"/>
    <w:rsid w:val="00635D23"/>
    <w:rsid w:val="00636719"/>
    <w:rsid w:val="00636777"/>
    <w:rsid w:val="006412D2"/>
    <w:rsid w:val="00641A75"/>
    <w:rsid w:val="006422C0"/>
    <w:rsid w:val="00642A0A"/>
    <w:rsid w:val="00642AC0"/>
    <w:rsid w:val="00642E20"/>
    <w:rsid w:val="00643E42"/>
    <w:rsid w:val="00644F08"/>
    <w:rsid w:val="00645431"/>
    <w:rsid w:val="00645D36"/>
    <w:rsid w:val="00647002"/>
    <w:rsid w:val="00647742"/>
    <w:rsid w:val="00647A28"/>
    <w:rsid w:val="00647BC4"/>
    <w:rsid w:val="00650770"/>
    <w:rsid w:val="00650934"/>
    <w:rsid w:val="0065171E"/>
    <w:rsid w:val="0065218C"/>
    <w:rsid w:val="00653851"/>
    <w:rsid w:val="006540E9"/>
    <w:rsid w:val="00654265"/>
    <w:rsid w:val="00654859"/>
    <w:rsid w:val="00654C0A"/>
    <w:rsid w:val="006570EC"/>
    <w:rsid w:val="00657CF8"/>
    <w:rsid w:val="00657D67"/>
    <w:rsid w:val="00657E38"/>
    <w:rsid w:val="00657F4A"/>
    <w:rsid w:val="006603EA"/>
    <w:rsid w:val="00662173"/>
    <w:rsid w:val="00662B04"/>
    <w:rsid w:val="00662E83"/>
    <w:rsid w:val="006648A5"/>
    <w:rsid w:val="00664D8B"/>
    <w:rsid w:val="006652F5"/>
    <w:rsid w:val="00666221"/>
    <w:rsid w:val="00666249"/>
    <w:rsid w:val="006666F8"/>
    <w:rsid w:val="00666748"/>
    <w:rsid w:val="00667808"/>
    <w:rsid w:val="00667BFC"/>
    <w:rsid w:val="00667F67"/>
    <w:rsid w:val="00671159"/>
    <w:rsid w:val="00671ABD"/>
    <w:rsid w:val="00671B15"/>
    <w:rsid w:val="00671C13"/>
    <w:rsid w:val="00671C14"/>
    <w:rsid w:val="006746BD"/>
    <w:rsid w:val="00677174"/>
    <w:rsid w:val="006808CF"/>
    <w:rsid w:val="00681F91"/>
    <w:rsid w:val="0068240D"/>
    <w:rsid w:val="006826BD"/>
    <w:rsid w:val="006836B4"/>
    <w:rsid w:val="00683C64"/>
    <w:rsid w:val="00685A43"/>
    <w:rsid w:val="00685CAC"/>
    <w:rsid w:val="00685D50"/>
    <w:rsid w:val="00686A31"/>
    <w:rsid w:val="00686E57"/>
    <w:rsid w:val="00687C09"/>
    <w:rsid w:val="00690225"/>
    <w:rsid w:val="00690369"/>
    <w:rsid w:val="00690E8C"/>
    <w:rsid w:val="0069183D"/>
    <w:rsid w:val="00691A03"/>
    <w:rsid w:val="00691E7C"/>
    <w:rsid w:val="00694E10"/>
    <w:rsid w:val="00694E85"/>
    <w:rsid w:val="00696E76"/>
    <w:rsid w:val="0069740A"/>
    <w:rsid w:val="006A0ABC"/>
    <w:rsid w:val="006A0C50"/>
    <w:rsid w:val="006A113B"/>
    <w:rsid w:val="006A1872"/>
    <w:rsid w:val="006A2893"/>
    <w:rsid w:val="006A31DD"/>
    <w:rsid w:val="006A3485"/>
    <w:rsid w:val="006A4867"/>
    <w:rsid w:val="006A4945"/>
    <w:rsid w:val="006A51B1"/>
    <w:rsid w:val="006A5C55"/>
    <w:rsid w:val="006A6976"/>
    <w:rsid w:val="006A6B76"/>
    <w:rsid w:val="006B0252"/>
    <w:rsid w:val="006B0513"/>
    <w:rsid w:val="006B11CC"/>
    <w:rsid w:val="006B181C"/>
    <w:rsid w:val="006B1D54"/>
    <w:rsid w:val="006B41C5"/>
    <w:rsid w:val="006B4F26"/>
    <w:rsid w:val="006B516C"/>
    <w:rsid w:val="006B5A12"/>
    <w:rsid w:val="006B75D5"/>
    <w:rsid w:val="006B7859"/>
    <w:rsid w:val="006C0C48"/>
    <w:rsid w:val="006C2F16"/>
    <w:rsid w:val="006C310D"/>
    <w:rsid w:val="006C3365"/>
    <w:rsid w:val="006C35BB"/>
    <w:rsid w:val="006C35D0"/>
    <w:rsid w:val="006C38F7"/>
    <w:rsid w:val="006C3A35"/>
    <w:rsid w:val="006C4760"/>
    <w:rsid w:val="006C51B2"/>
    <w:rsid w:val="006C61F6"/>
    <w:rsid w:val="006C64EF"/>
    <w:rsid w:val="006C66AA"/>
    <w:rsid w:val="006C71D8"/>
    <w:rsid w:val="006C7942"/>
    <w:rsid w:val="006D0107"/>
    <w:rsid w:val="006D056D"/>
    <w:rsid w:val="006D170A"/>
    <w:rsid w:val="006D176A"/>
    <w:rsid w:val="006D2849"/>
    <w:rsid w:val="006D3888"/>
    <w:rsid w:val="006D5C78"/>
    <w:rsid w:val="006D65C9"/>
    <w:rsid w:val="006D7801"/>
    <w:rsid w:val="006D7DE1"/>
    <w:rsid w:val="006E036A"/>
    <w:rsid w:val="006E05D2"/>
    <w:rsid w:val="006E08A7"/>
    <w:rsid w:val="006E4B66"/>
    <w:rsid w:val="006E592E"/>
    <w:rsid w:val="006E62E1"/>
    <w:rsid w:val="006E752F"/>
    <w:rsid w:val="006E7950"/>
    <w:rsid w:val="006E7CE8"/>
    <w:rsid w:val="006E7D3A"/>
    <w:rsid w:val="006F0CC9"/>
    <w:rsid w:val="006F2045"/>
    <w:rsid w:val="006F2552"/>
    <w:rsid w:val="006F3FD4"/>
    <w:rsid w:val="006F4905"/>
    <w:rsid w:val="006F4917"/>
    <w:rsid w:val="006F6ACE"/>
    <w:rsid w:val="006F76A1"/>
    <w:rsid w:val="006F7B46"/>
    <w:rsid w:val="00700782"/>
    <w:rsid w:val="00700F82"/>
    <w:rsid w:val="0070120D"/>
    <w:rsid w:val="00701AEF"/>
    <w:rsid w:val="00704022"/>
    <w:rsid w:val="00704588"/>
    <w:rsid w:val="00704A05"/>
    <w:rsid w:val="007051BA"/>
    <w:rsid w:val="0070545E"/>
    <w:rsid w:val="00707090"/>
    <w:rsid w:val="00707B5E"/>
    <w:rsid w:val="00707BDD"/>
    <w:rsid w:val="00707CB5"/>
    <w:rsid w:val="007100CD"/>
    <w:rsid w:val="0071065A"/>
    <w:rsid w:val="00710C8B"/>
    <w:rsid w:val="0071298D"/>
    <w:rsid w:val="00713A84"/>
    <w:rsid w:val="007145C0"/>
    <w:rsid w:val="007158EE"/>
    <w:rsid w:val="00715FF8"/>
    <w:rsid w:val="0071613B"/>
    <w:rsid w:val="00716410"/>
    <w:rsid w:val="007166CE"/>
    <w:rsid w:val="007167F3"/>
    <w:rsid w:val="00717F90"/>
    <w:rsid w:val="0072069F"/>
    <w:rsid w:val="00720D58"/>
    <w:rsid w:val="007219B0"/>
    <w:rsid w:val="00724157"/>
    <w:rsid w:val="00725D2A"/>
    <w:rsid w:val="007260ED"/>
    <w:rsid w:val="007266B1"/>
    <w:rsid w:val="007269BA"/>
    <w:rsid w:val="00726AB7"/>
    <w:rsid w:val="00726C31"/>
    <w:rsid w:val="00726DB0"/>
    <w:rsid w:val="007270EC"/>
    <w:rsid w:val="00727525"/>
    <w:rsid w:val="00727BFB"/>
    <w:rsid w:val="007305A3"/>
    <w:rsid w:val="0073065C"/>
    <w:rsid w:val="00730704"/>
    <w:rsid w:val="00730718"/>
    <w:rsid w:val="00730FAB"/>
    <w:rsid w:val="00731D71"/>
    <w:rsid w:val="00731D72"/>
    <w:rsid w:val="00732EC0"/>
    <w:rsid w:val="0073322B"/>
    <w:rsid w:val="0073332F"/>
    <w:rsid w:val="00733BDD"/>
    <w:rsid w:val="00733EF5"/>
    <w:rsid w:val="00733F6D"/>
    <w:rsid w:val="00735000"/>
    <w:rsid w:val="0073528A"/>
    <w:rsid w:val="007359CB"/>
    <w:rsid w:val="007360AA"/>
    <w:rsid w:val="0073625F"/>
    <w:rsid w:val="00737637"/>
    <w:rsid w:val="00737C83"/>
    <w:rsid w:val="00737D60"/>
    <w:rsid w:val="00737F25"/>
    <w:rsid w:val="00741158"/>
    <w:rsid w:val="00743AB6"/>
    <w:rsid w:val="00744EE9"/>
    <w:rsid w:val="00745B11"/>
    <w:rsid w:val="00745FB8"/>
    <w:rsid w:val="007460C4"/>
    <w:rsid w:val="00746852"/>
    <w:rsid w:val="00746F98"/>
    <w:rsid w:val="00747096"/>
    <w:rsid w:val="0074734B"/>
    <w:rsid w:val="00750529"/>
    <w:rsid w:val="00750B7B"/>
    <w:rsid w:val="00750F51"/>
    <w:rsid w:val="0075142F"/>
    <w:rsid w:val="00751C1C"/>
    <w:rsid w:val="00752849"/>
    <w:rsid w:val="007538F1"/>
    <w:rsid w:val="00753949"/>
    <w:rsid w:val="007539D5"/>
    <w:rsid w:val="00753B44"/>
    <w:rsid w:val="00754482"/>
    <w:rsid w:val="00754780"/>
    <w:rsid w:val="007568BA"/>
    <w:rsid w:val="00756B9B"/>
    <w:rsid w:val="00757F53"/>
    <w:rsid w:val="007601A1"/>
    <w:rsid w:val="00760298"/>
    <w:rsid w:val="007605DE"/>
    <w:rsid w:val="00762834"/>
    <w:rsid w:val="00765264"/>
    <w:rsid w:val="00765C7F"/>
    <w:rsid w:val="00765CAC"/>
    <w:rsid w:val="00766003"/>
    <w:rsid w:val="00766460"/>
    <w:rsid w:val="0076676A"/>
    <w:rsid w:val="00766849"/>
    <w:rsid w:val="0076722B"/>
    <w:rsid w:val="00770F0C"/>
    <w:rsid w:val="00771197"/>
    <w:rsid w:val="007728AE"/>
    <w:rsid w:val="007732A7"/>
    <w:rsid w:val="00773911"/>
    <w:rsid w:val="00773D20"/>
    <w:rsid w:val="0077449D"/>
    <w:rsid w:val="00774566"/>
    <w:rsid w:val="00774E63"/>
    <w:rsid w:val="00775B7C"/>
    <w:rsid w:val="00776B04"/>
    <w:rsid w:val="00776F42"/>
    <w:rsid w:val="00780DEA"/>
    <w:rsid w:val="0078133C"/>
    <w:rsid w:val="00781D02"/>
    <w:rsid w:val="0078228D"/>
    <w:rsid w:val="0078309E"/>
    <w:rsid w:val="007840F8"/>
    <w:rsid w:val="00784D75"/>
    <w:rsid w:val="00784E0E"/>
    <w:rsid w:val="007850E3"/>
    <w:rsid w:val="00786677"/>
    <w:rsid w:val="0078719C"/>
    <w:rsid w:val="00787471"/>
    <w:rsid w:val="00787BC3"/>
    <w:rsid w:val="00790548"/>
    <w:rsid w:val="0079148C"/>
    <w:rsid w:val="007918F2"/>
    <w:rsid w:val="00792F3C"/>
    <w:rsid w:val="007931C9"/>
    <w:rsid w:val="0079365F"/>
    <w:rsid w:val="00793D21"/>
    <w:rsid w:val="0079433A"/>
    <w:rsid w:val="007947BA"/>
    <w:rsid w:val="007947C3"/>
    <w:rsid w:val="007947F0"/>
    <w:rsid w:val="00794D84"/>
    <w:rsid w:val="00796F52"/>
    <w:rsid w:val="0079773C"/>
    <w:rsid w:val="007A02EE"/>
    <w:rsid w:val="007A1F45"/>
    <w:rsid w:val="007A3046"/>
    <w:rsid w:val="007A329B"/>
    <w:rsid w:val="007A4318"/>
    <w:rsid w:val="007A5058"/>
    <w:rsid w:val="007A5131"/>
    <w:rsid w:val="007A522A"/>
    <w:rsid w:val="007A5AA1"/>
    <w:rsid w:val="007A6C4D"/>
    <w:rsid w:val="007B16E2"/>
    <w:rsid w:val="007B196E"/>
    <w:rsid w:val="007B1E89"/>
    <w:rsid w:val="007B31FF"/>
    <w:rsid w:val="007B3BE6"/>
    <w:rsid w:val="007B3CBB"/>
    <w:rsid w:val="007B4104"/>
    <w:rsid w:val="007B494E"/>
    <w:rsid w:val="007B5652"/>
    <w:rsid w:val="007B575A"/>
    <w:rsid w:val="007B57F2"/>
    <w:rsid w:val="007B5EBB"/>
    <w:rsid w:val="007B7964"/>
    <w:rsid w:val="007C0160"/>
    <w:rsid w:val="007C1461"/>
    <w:rsid w:val="007C1875"/>
    <w:rsid w:val="007C2804"/>
    <w:rsid w:val="007C2D66"/>
    <w:rsid w:val="007C4028"/>
    <w:rsid w:val="007C435F"/>
    <w:rsid w:val="007C551A"/>
    <w:rsid w:val="007C619D"/>
    <w:rsid w:val="007C7ACA"/>
    <w:rsid w:val="007C7F48"/>
    <w:rsid w:val="007D0225"/>
    <w:rsid w:val="007D08FB"/>
    <w:rsid w:val="007D0F18"/>
    <w:rsid w:val="007D1334"/>
    <w:rsid w:val="007D1AA1"/>
    <w:rsid w:val="007D3B33"/>
    <w:rsid w:val="007D3B75"/>
    <w:rsid w:val="007D427A"/>
    <w:rsid w:val="007D4644"/>
    <w:rsid w:val="007D4841"/>
    <w:rsid w:val="007D63A0"/>
    <w:rsid w:val="007D6B24"/>
    <w:rsid w:val="007D6BD4"/>
    <w:rsid w:val="007D7743"/>
    <w:rsid w:val="007E10B9"/>
    <w:rsid w:val="007E14DC"/>
    <w:rsid w:val="007E17AF"/>
    <w:rsid w:val="007E2107"/>
    <w:rsid w:val="007E2E3D"/>
    <w:rsid w:val="007E3657"/>
    <w:rsid w:val="007E380B"/>
    <w:rsid w:val="007E399C"/>
    <w:rsid w:val="007E45C3"/>
    <w:rsid w:val="007E4F05"/>
    <w:rsid w:val="007E68C0"/>
    <w:rsid w:val="007F00E7"/>
    <w:rsid w:val="007F0F1A"/>
    <w:rsid w:val="007F1444"/>
    <w:rsid w:val="007F1494"/>
    <w:rsid w:val="007F1637"/>
    <w:rsid w:val="007F1974"/>
    <w:rsid w:val="007F3429"/>
    <w:rsid w:val="007F34AC"/>
    <w:rsid w:val="007F3B3A"/>
    <w:rsid w:val="007F4A12"/>
    <w:rsid w:val="007F4F1B"/>
    <w:rsid w:val="007F5077"/>
    <w:rsid w:val="007F5861"/>
    <w:rsid w:val="007F5C47"/>
    <w:rsid w:val="007F5DD2"/>
    <w:rsid w:val="007F6366"/>
    <w:rsid w:val="007F6FB6"/>
    <w:rsid w:val="008000CB"/>
    <w:rsid w:val="00801F0B"/>
    <w:rsid w:val="00801FD0"/>
    <w:rsid w:val="00803111"/>
    <w:rsid w:val="00803298"/>
    <w:rsid w:val="0080338A"/>
    <w:rsid w:val="008033ED"/>
    <w:rsid w:val="00803A3F"/>
    <w:rsid w:val="00804054"/>
    <w:rsid w:val="008047BE"/>
    <w:rsid w:val="00804B63"/>
    <w:rsid w:val="008055E6"/>
    <w:rsid w:val="00805AC7"/>
    <w:rsid w:val="0080609F"/>
    <w:rsid w:val="00806464"/>
    <w:rsid w:val="00806B3E"/>
    <w:rsid w:val="00806C9F"/>
    <w:rsid w:val="008075D5"/>
    <w:rsid w:val="00807A21"/>
    <w:rsid w:val="00807EE4"/>
    <w:rsid w:val="008106AD"/>
    <w:rsid w:val="008115A5"/>
    <w:rsid w:val="00811913"/>
    <w:rsid w:val="00811B7A"/>
    <w:rsid w:val="00811DDD"/>
    <w:rsid w:val="00813FC5"/>
    <w:rsid w:val="008141D4"/>
    <w:rsid w:val="00814B7C"/>
    <w:rsid w:val="00814F79"/>
    <w:rsid w:val="0081510D"/>
    <w:rsid w:val="008174B2"/>
    <w:rsid w:val="008175B5"/>
    <w:rsid w:val="00821649"/>
    <w:rsid w:val="00821763"/>
    <w:rsid w:val="00821FB4"/>
    <w:rsid w:val="0082215A"/>
    <w:rsid w:val="008224C8"/>
    <w:rsid w:val="0082258B"/>
    <w:rsid w:val="0082269E"/>
    <w:rsid w:val="0082330F"/>
    <w:rsid w:val="00823503"/>
    <w:rsid w:val="008235B1"/>
    <w:rsid w:val="0082387D"/>
    <w:rsid w:val="0082488A"/>
    <w:rsid w:val="0082534F"/>
    <w:rsid w:val="00827161"/>
    <w:rsid w:val="00827A45"/>
    <w:rsid w:val="00827BCB"/>
    <w:rsid w:val="00827C67"/>
    <w:rsid w:val="00827D95"/>
    <w:rsid w:val="00831137"/>
    <w:rsid w:val="00831B15"/>
    <w:rsid w:val="0083361F"/>
    <w:rsid w:val="00834046"/>
    <w:rsid w:val="0083501C"/>
    <w:rsid w:val="008354C5"/>
    <w:rsid w:val="00836002"/>
    <w:rsid w:val="008375FF"/>
    <w:rsid w:val="00837923"/>
    <w:rsid w:val="008379BF"/>
    <w:rsid w:val="00837F4B"/>
    <w:rsid w:val="00840084"/>
    <w:rsid w:val="008404B0"/>
    <w:rsid w:val="00840E05"/>
    <w:rsid w:val="00841A74"/>
    <w:rsid w:val="00841D15"/>
    <w:rsid w:val="00842055"/>
    <w:rsid w:val="00842335"/>
    <w:rsid w:val="008424A4"/>
    <w:rsid w:val="00842AF1"/>
    <w:rsid w:val="00842C64"/>
    <w:rsid w:val="00842E74"/>
    <w:rsid w:val="0084491A"/>
    <w:rsid w:val="008449F6"/>
    <w:rsid w:val="00845833"/>
    <w:rsid w:val="008464E0"/>
    <w:rsid w:val="008503C9"/>
    <w:rsid w:val="00851679"/>
    <w:rsid w:val="0085212A"/>
    <w:rsid w:val="00852631"/>
    <w:rsid w:val="008528E4"/>
    <w:rsid w:val="0085290D"/>
    <w:rsid w:val="00852C78"/>
    <w:rsid w:val="00852DFD"/>
    <w:rsid w:val="00853073"/>
    <w:rsid w:val="00853E60"/>
    <w:rsid w:val="008550D8"/>
    <w:rsid w:val="008552B6"/>
    <w:rsid w:val="0085540C"/>
    <w:rsid w:val="00855C2C"/>
    <w:rsid w:val="00856301"/>
    <w:rsid w:val="00856608"/>
    <w:rsid w:val="00856677"/>
    <w:rsid w:val="00856CFB"/>
    <w:rsid w:val="00857038"/>
    <w:rsid w:val="00857336"/>
    <w:rsid w:val="00857422"/>
    <w:rsid w:val="008579D0"/>
    <w:rsid w:val="0086059C"/>
    <w:rsid w:val="0086264D"/>
    <w:rsid w:val="00862D40"/>
    <w:rsid w:val="00862E9B"/>
    <w:rsid w:val="008635FB"/>
    <w:rsid w:val="008636AD"/>
    <w:rsid w:val="00864A7A"/>
    <w:rsid w:val="00864AF8"/>
    <w:rsid w:val="00865434"/>
    <w:rsid w:val="008662B2"/>
    <w:rsid w:val="008666BA"/>
    <w:rsid w:val="00866C43"/>
    <w:rsid w:val="00866FA2"/>
    <w:rsid w:val="0086784C"/>
    <w:rsid w:val="0087081F"/>
    <w:rsid w:val="008711D8"/>
    <w:rsid w:val="008716DD"/>
    <w:rsid w:val="0087228D"/>
    <w:rsid w:val="008727E3"/>
    <w:rsid w:val="00872F5F"/>
    <w:rsid w:val="008733F7"/>
    <w:rsid w:val="008745E8"/>
    <w:rsid w:val="00875554"/>
    <w:rsid w:val="00875EF4"/>
    <w:rsid w:val="00877542"/>
    <w:rsid w:val="0087769E"/>
    <w:rsid w:val="00877EAC"/>
    <w:rsid w:val="008804CD"/>
    <w:rsid w:val="00881037"/>
    <w:rsid w:val="008828BB"/>
    <w:rsid w:val="00883159"/>
    <w:rsid w:val="00883A16"/>
    <w:rsid w:val="0088423F"/>
    <w:rsid w:val="00885024"/>
    <w:rsid w:val="00885118"/>
    <w:rsid w:val="00885246"/>
    <w:rsid w:val="00885808"/>
    <w:rsid w:val="00885F3C"/>
    <w:rsid w:val="008867CC"/>
    <w:rsid w:val="00886975"/>
    <w:rsid w:val="00886BBA"/>
    <w:rsid w:val="00887070"/>
    <w:rsid w:val="00890815"/>
    <w:rsid w:val="00890FF7"/>
    <w:rsid w:val="0089272F"/>
    <w:rsid w:val="00892C84"/>
    <w:rsid w:val="00892CED"/>
    <w:rsid w:val="00892FFB"/>
    <w:rsid w:val="008945AD"/>
    <w:rsid w:val="00894914"/>
    <w:rsid w:val="00895EB7"/>
    <w:rsid w:val="0089669A"/>
    <w:rsid w:val="008A0B68"/>
    <w:rsid w:val="008A101B"/>
    <w:rsid w:val="008A1DCA"/>
    <w:rsid w:val="008A28D4"/>
    <w:rsid w:val="008A35A4"/>
    <w:rsid w:val="008A3E91"/>
    <w:rsid w:val="008A4151"/>
    <w:rsid w:val="008A4CE5"/>
    <w:rsid w:val="008A664F"/>
    <w:rsid w:val="008A6776"/>
    <w:rsid w:val="008A680C"/>
    <w:rsid w:val="008A70E1"/>
    <w:rsid w:val="008A7B34"/>
    <w:rsid w:val="008A7DF0"/>
    <w:rsid w:val="008B23D1"/>
    <w:rsid w:val="008B2805"/>
    <w:rsid w:val="008B283A"/>
    <w:rsid w:val="008B359E"/>
    <w:rsid w:val="008B35B8"/>
    <w:rsid w:val="008B37D5"/>
    <w:rsid w:val="008B3B71"/>
    <w:rsid w:val="008B42F2"/>
    <w:rsid w:val="008B69BD"/>
    <w:rsid w:val="008B6E54"/>
    <w:rsid w:val="008B72A2"/>
    <w:rsid w:val="008B7B9D"/>
    <w:rsid w:val="008B7BF3"/>
    <w:rsid w:val="008C00FD"/>
    <w:rsid w:val="008C032A"/>
    <w:rsid w:val="008C069D"/>
    <w:rsid w:val="008C0768"/>
    <w:rsid w:val="008C170E"/>
    <w:rsid w:val="008C1D5B"/>
    <w:rsid w:val="008C2FD0"/>
    <w:rsid w:val="008C30D7"/>
    <w:rsid w:val="008C3122"/>
    <w:rsid w:val="008C3246"/>
    <w:rsid w:val="008C42EB"/>
    <w:rsid w:val="008C6A43"/>
    <w:rsid w:val="008C6CD2"/>
    <w:rsid w:val="008D0151"/>
    <w:rsid w:val="008D072C"/>
    <w:rsid w:val="008D14A3"/>
    <w:rsid w:val="008D1E7A"/>
    <w:rsid w:val="008D299A"/>
    <w:rsid w:val="008D3A22"/>
    <w:rsid w:val="008D3C4B"/>
    <w:rsid w:val="008D4084"/>
    <w:rsid w:val="008D513C"/>
    <w:rsid w:val="008D5946"/>
    <w:rsid w:val="008D59B1"/>
    <w:rsid w:val="008D63D3"/>
    <w:rsid w:val="008D648F"/>
    <w:rsid w:val="008D6E9B"/>
    <w:rsid w:val="008D721C"/>
    <w:rsid w:val="008D74E4"/>
    <w:rsid w:val="008E29C0"/>
    <w:rsid w:val="008E64CC"/>
    <w:rsid w:val="008E6C4C"/>
    <w:rsid w:val="008E7409"/>
    <w:rsid w:val="008F059C"/>
    <w:rsid w:val="008F09B0"/>
    <w:rsid w:val="008F0F7D"/>
    <w:rsid w:val="008F0FD3"/>
    <w:rsid w:val="008F1010"/>
    <w:rsid w:val="008F200B"/>
    <w:rsid w:val="008F372D"/>
    <w:rsid w:val="008F37F1"/>
    <w:rsid w:val="008F4241"/>
    <w:rsid w:val="008F4A6D"/>
    <w:rsid w:val="008F4A77"/>
    <w:rsid w:val="008F52CE"/>
    <w:rsid w:val="008F5A90"/>
    <w:rsid w:val="008F73B1"/>
    <w:rsid w:val="008F77EB"/>
    <w:rsid w:val="00900834"/>
    <w:rsid w:val="00900D48"/>
    <w:rsid w:val="0090162F"/>
    <w:rsid w:val="00902BA1"/>
    <w:rsid w:val="00902DC0"/>
    <w:rsid w:val="00902F02"/>
    <w:rsid w:val="0090334A"/>
    <w:rsid w:val="00903615"/>
    <w:rsid w:val="0090374F"/>
    <w:rsid w:val="00903A73"/>
    <w:rsid w:val="0090436D"/>
    <w:rsid w:val="009048EA"/>
    <w:rsid w:val="00904AE5"/>
    <w:rsid w:val="009051D8"/>
    <w:rsid w:val="00905F89"/>
    <w:rsid w:val="009068E2"/>
    <w:rsid w:val="009137D1"/>
    <w:rsid w:val="00913CA4"/>
    <w:rsid w:val="00913E38"/>
    <w:rsid w:val="0091529B"/>
    <w:rsid w:val="00915998"/>
    <w:rsid w:val="00916C66"/>
    <w:rsid w:val="0091717A"/>
    <w:rsid w:val="0092008C"/>
    <w:rsid w:val="009200FD"/>
    <w:rsid w:val="00920782"/>
    <w:rsid w:val="009215E9"/>
    <w:rsid w:val="00921691"/>
    <w:rsid w:val="00921FCE"/>
    <w:rsid w:val="0092251E"/>
    <w:rsid w:val="009260D7"/>
    <w:rsid w:val="0092641B"/>
    <w:rsid w:val="009272D5"/>
    <w:rsid w:val="00927373"/>
    <w:rsid w:val="009309BC"/>
    <w:rsid w:val="009311F4"/>
    <w:rsid w:val="009313BC"/>
    <w:rsid w:val="009324E9"/>
    <w:rsid w:val="00932986"/>
    <w:rsid w:val="0093314C"/>
    <w:rsid w:val="009332A3"/>
    <w:rsid w:val="0093365C"/>
    <w:rsid w:val="0093396F"/>
    <w:rsid w:val="0093435C"/>
    <w:rsid w:val="00934DC3"/>
    <w:rsid w:val="00935529"/>
    <w:rsid w:val="00935783"/>
    <w:rsid w:val="00935A05"/>
    <w:rsid w:val="00935F75"/>
    <w:rsid w:val="00937378"/>
    <w:rsid w:val="009379A0"/>
    <w:rsid w:val="00941CE9"/>
    <w:rsid w:val="009428F5"/>
    <w:rsid w:val="00942C2D"/>
    <w:rsid w:val="00943043"/>
    <w:rsid w:val="00943062"/>
    <w:rsid w:val="0094378E"/>
    <w:rsid w:val="00943F52"/>
    <w:rsid w:val="0094400F"/>
    <w:rsid w:val="00944204"/>
    <w:rsid w:val="009447F4"/>
    <w:rsid w:val="00945DB5"/>
    <w:rsid w:val="00946F0B"/>
    <w:rsid w:val="0094787D"/>
    <w:rsid w:val="00947D0B"/>
    <w:rsid w:val="00950DC9"/>
    <w:rsid w:val="00952197"/>
    <w:rsid w:val="00953748"/>
    <w:rsid w:val="00954691"/>
    <w:rsid w:val="0095480B"/>
    <w:rsid w:val="00954CD0"/>
    <w:rsid w:val="009553A8"/>
    <w:rsid w:val="00955DF3"/>
    <w:rsid w:val="00955EAD"/>
    <w:rsid w:val="009569F2"/>
    <w:rsid w:val="009570BF"/>
    <w:rsid w:val="009573E9"/>
    <w:rsid w:val="00961D80"/>
    <w:rsid w:val="0096201D"/>
    <w:rsid w:val="009644EE"/>
    <w:rsid w:val="0096488A"/>
    <w:rsid w:val="00964B64"/>
    <w:rsid w:val="00965956"/>
    <w:rsid w:val="00965AD7"/>
    <w:rsid w:val="00965F02"/>
    <w:rsid w:val="009660BB"/>
    <w:rsid w:val="0096654C"/>
    <w:rsid w:val="0096739C"/>
    <w:rsid w:val="00967CF9"/>
    <w:rsid w:val="00967FB2"/>
    <w:rsid w:val="00970898"/>
    <w:rsid w:val="00970B57"/>
    <w:rsid w:val="00971EA1"/>
    <w:rsid w:val="00972189"/>
    <w:rsid w:val="00972E47"/>
    <w:rsid w:val="00974601"/>
    <w:rsid w:val="00974A5B"/>
    <w:rsid w:val="00975621"/>
    <w:rsid w:val="009756AD"/>
    <w:rsid w:val="00975C2D"/>
    <w:rsid w:val="00975C66"/>
    <w:rsid w:val="009776C3"/>
    <w:rsid w:val="00977CE1"/>
    <w:rsid w:val="00977F07"/>
    <w:rsid w:val="00980EA7"/>
    <w:rsid w:val="0098201C"/>
    <w:rsid w:val="00982DD4"/>
    <w:rsid w:val="009831A6"/>
    <w:rsid w:val="00983FC7"/>
    <w:rsid w:val="00984A2E"/>
    <w:rsid w:val="00985011"/>
    <w:rsid w:val="0098539C"/>
    <w:rsid w:val="009859B9"/>
    <w:rsid w:val="00987267"/>
    <w:rsid w:val="0098729D"/>
    <w:rsid w:val="0098741E"/>
    <w:rsid w:val="00987693"/>
    <w:rsid w:val="009906E3"/>
    <w:rsid w:val="00991297"/>
    <w:rsid w:val="00991C26"/>
    <w:rsid w:val="00991F1F"/>
    <w:rsid w:val="009923F8"/>
    <w:rsid w:val="00992589"/>
    <w:rsid w:val="009928EB"/>
    <w:rsid w:val="00994383"/>
    <w:rsid w:val="00994CD2"/>
    <w:rsid w:val="00994E83"/>
    <w:rsid w:val="0099504C"/>
    <w:rsid w:val="00995664"/>
    <w:rsid w:val="00996A22"/>
    <w:rsid w:val="009A10C3"/>
    <w:rsid w:val="009A155B"/>
    <w:rsid w:val="009A1752"/>
    <w:rsid w:val="009A1902"/>
    <w:rsid w:val="009A23F1"/>
    <w:rsid w:val="009A31E9"/>
    <w:rsid w:val="009A358F"/>
    <w:rsid w:val="009A370A"/>
    <w:rsid w:val="009A3934"/>
    <w:rsid w:val="009A4104"/>
    <w:rsid w:val="009A494B"/>
    <w:rsid w:val="009A541E"/>
    <w:rsid w:val="009A6F17"/>
    <w:rsid w:val="009A7AAF"/>
    <w:rsid w:val="009A7B11"/>
    <w:rsid w:val="009B02D4"/>
    <w:rsid w:val="009B09AA"/>
    <w:rsid w:val="009B146A"/>
    <w:rsid w:val="009B1A53"/>
    <w:rsid w:val="009B217F"/>
    <w:rsid w:val="009B3401"/>
    <w:rsid w:val="009B35F6"/>
    <w:rsid w:val="009B382B"/>
    <w:rsid w:val="009B3E80"/>
    <w:rsid w:val="009B3E9B"/>
    <w:rsid w:val="009B47CE"/>
    <w:rsid w:val="009B4D69"/>
    <w:rsid w:val="009B52BD"/>
    <w:rsid w:val="009B52DB"/>
    <w:rsid w:val="009B5598"/>
    <w:rsid w:val="009B5674"/>
    <w:rsid w:val="009B7841"/>
    <w:rsid w:val="009C06AC"/>
    <w:rsid w:val="009C195F"/>
    <w:rsid w:val="009C1A28"/>
    <w:rsid w:val="009C1B09"/>
    <w:rsid w:val="009C1F50"/>
    <w:rsid w:val="009C34D6"/>
    <w:rsid w:val="009C35EB"/>
    <w:rsid w:val="009C3835"/>
    <w:rsid w:val="009C43E7"/>
    <w:rsid w:val="009C4DC7"/>
    <w:rsid w:val="009C4DFF"/>
    <w:rsid w:val="009D02EA"/>
    <w:rsid w:val="009D06ED"/>
    <w:rsid w:val="009D0FF0"/>
    <w:rsid w:val="009D2075"/>
    <w:rsid w:val="009D229A"/>
    <w:rsid w:val="009D288B"/>
    <w:rsid w:val="009D2DDC"/>
    <w:rsid w:val="009D479C"/>
    <w:rsid w:val="009D52BC"/>
    <w:rsid w:val="009D567A"/>
    <w:rsid w:val="009D65B2"/>
    <w:rsid w:val="009D719A"/>
    <w:rsid w:val="009D7E5F"/>
    <w:rsid w:val="009E00A1"/>
    <w:rsid w:val="009E02B6"/>
    <w:rsid w:val="009E05E0"/>
    <w:rsid w:val="009E0CC1"/>
    <w:rsid w:val="009E0EA5"/>
    <w:rsid w:val="009E0F93"/>
    <w:rsid w:val="009E165B"/>
    <w:rsid w:val="009E193B"/>
    <w:rsid w:val="009E201F"/>
    <w:rsid w:val="009E2364"/>
    <w:rsid w:val="009E2DF4"/>
    <w:rsid w:val="009E42F4"/>
    <w:rsid w:val="009E4D4B"/>
    <w:rsid w:val="009E4FFE"/>
    <w:rsid w:val="009E5418"/>
    <w:rsid w:val="009E724B"/>
    <w:rsid w:val="009E7879"/>
    <w:rsid w:val="009E7EAF"/>
    <w:rsid w:val="009F090A"/>
    <w:rsid w:val="009F0950"/>
    <w:rsid w:val="009F1770"/>
    <w:rsid w:val="009F182E"/>
    <w:rsid w:val="009F24ED"/>
    <w:rsid w:val="009F2BC3"/>
    <w:rsid w:val="009F37B9"/>
    <w:rsid w:val="009F37D6"/>
    <w:rsid w:val="009F5328"/>
    <w:rsid w:val="009F5BA7"/>
    <w:rsid w:val="009F5BCE"/>
    <w:rsid w:val="009F5F0A"/>
    <w:rsid w:val="009F648B"/>
    <w:rsid w:val="009F6FB8"/>
    <w:rsid w:val="009F709C"/>
    <w:rsid w:val="009F7911"/>
    <w:rsid w:val="009F7FC2"/>
    <w:rsid w:val="00A000DA"/>
    <w:rsid w:val="00A00B85"/>
    <w:rsid w:val="00A01EE0"/>
    <w:rsid w:val="00A02513"/>
    <w:rsid w:val="00A03BC0"/>
    <w:rsid w:val="00A0465B"/>
    <w:rsid w:val="00A05DF5"/>
    <w:rsid w:val="00A06BA8"/>
    <w:rsid w:val="00A07BC0"/>
    <w:rsid w:val="00A11999"/>
    <w:rsid w:val="00A11B31"/>
    <w:rsid w:val="00A11C7B"/>
    <w:rsid w:val="00A12641"/>
    <w:rsid w:val="00A12AA0"/>
    <w:rsid w:val="00A12F9D"/>
    <w:rsid w:val="00A143C2"/>
    <w:rsid w:val="00A144CE"/>
    <w:rsid w:val="00A14BD9"/>
    <w:rsid w:val="00A15CD0"/>
    <w:rsid w:val="00A173E7"/>
    <w:rsid w:val="00A17653"/>
    <w:rsid w:val="00A17ACB"/>
    <w:rsid w:val="00A17CB2"/>
    <w:rsid w:val="00A17F0A"/>
    <w:rsid w:val="00A20236"/>
    <w:rsid w:val="00A203B0"/>
    <w:rsid w:val="00A224AE"/>
    <w:rsid w:val="00A224C8"/>
    <w:rsid w:val="00A23ACD"/>
    <w:rsid w:val="00A248FC"/>
    <w:rsid w:val="00A25A1E"/>
    <w:rsid w:val="00A26381"/>
    <w:rsid w:val="00A263B2"/>
    <w:rsid w:val="00A26CAF"/>
    <w:rsid w:val="00A27D28"/>
    <w:rsid w:val="00A30058"/>
    <w:rsid w:val="00A300E1"/>
    <w:rsid w:val="00A30B5A"/>
    <w:rsid w:val="00A313A1"/>
    <w:rsid w:val="00A318B0"/>
    <w:rsid w:val="00A32063"/>
    <w:rsid w:val="00A3437C"/>
    <w:rsid w:val="00A34913"/>
    <w:rsid w:val="00A34A58"/>
    <w:rsid w:val="00A3549C"/>
    <w:rsid w:val="00A35CFC"/>
    <w:rsid w:val="00A37134"/>
    <w:rsid w:val="00A373CF"/>
    <w:rsid w:val="00A37914"/>
    <w:rsid w:val="00A400B2"/>
    <w:rsid w:val="00A4049E"/>
    <w:rsid w:val="00A40B08"/>
    <w:rsid w:val="00A40D76"/>
    <w:rsid w:val="00A42FAF"/>
    <w:rsid w:val="00A434F8"/>
    <w:rsid w:val="00A44C9D"/>
    <w:rsid w:val="00A45D4B"/>
    <w:rsid w:val="00A4660E"/>
    <w:rsid w:val="00A4700B"/>
    <w:rsid w:val="00A47775"/>
    <w:rsid w:val="00A504CA"/>
    <w:rsid w:val="00A514A9"/>
    <w:rsid w:val="00A524A8"/>
    <w:rsid w:val="00A52F6A"/>
    <w:rsid w:val="00A55106"/>
    <w:rsid w:val="00A554DB"/>
    <w:rsid w:val="00A55B0B"/>
    <w:rsid w:val="00A55C5E"/>
    <w:rsid w:val="00A565D5"/>
    <w:rsid w:val="00A56B6C"/>
    <w:rsid w:val="00A56ECA"/>
    <w:rsid w:val="00A5745A"/>
    <w:rsid w:val="00A6012D"/>
    <w:rsid w:val="00A608C6"/>
    <w:rsid w:val="00A62B94"/>
    <w:rsid w:val="00A632E6"/>
    <w:rsid w:val="00A639C0"/>
    <w:rsid w:val="00A64615"/>
    <w:rsid w:val="00A64AEB"/>
    <w:rsid w:val="00A64C82"/>
    <w:rsid w:val="00A64D70"/>
    <w:rsid w:val="00A6526B"/>
    <w:rsid w:val="00A65C53"/>
    <w:rsid w:val="00A661FD"/>
    <w:rsid w:val="00A66714"/>
    <w:rsid w:val="00A66D13"/>
    <w:rsid w:val="00A67282"/>
    <w:rsid w:val="00A6747F"/>
    <w:rsid w:val="00A67D0D"/>
    <w:rsid w:val="00A70456"/>
    <w:rsid w:val="00A70914"/>
    <w:rsid w:val="00A7115B"/>
    <w:rsid w:val="00A7126C"/>
    <w:rsid w:val="00A72A3E"/>
    <w:rsid w:val="00A72DBB"/>
    <w:rsid w:val="00A76CB0"/>
    <w:rsid w:val="00A77229"/>
    <w:rsid w:val="00A80E27"/>
    <w:rsid w:val="00A810A9"/>
    <w:rsid w:val="00A81A7A"/>
    <w:rsid w:val="00A834B4"/>
    <w:rsid w:val="00A835B7"/>
    <w:rsid w:val="00A83DCF"/>
    <w:rsid w:val="00A848A6"/>
    <w:rsid w:val="00A854BD"/>
    <w:rsid w:val="00A90306"/>
    <w:rsid w:val="00A90848"/>
    <w:rsid w:val="00A909C2"/>
    <w:rsid w:val="00A90AF3"/>
    <w:rsid w:val="00A92C0A"/>
    <w:rsid w:val="00A93F1E"/>
    <w:rsid w:val="00A94161"/>
    <w:rsid w:val="00A94DB4"/>
    <w:rsid w:val="00A94F29"/>
    <w:rsid w:val="00A95021"/>
    <w:rsid w:val="00A95092"/>
    <w:rsid w:val="00A95534"/>
    <w:rsid w:val="00A96B34"/>
    <w:rsid w:val="00A97EF9"/>
    <w:rsid w:val="00AA137C"/>
    <w:rsid w:val="00AA2218"/>
    <w:rsid w:val="00AA2711"/>
    <w:rsid w:val="00AA3DB0"/>
    <w:rsid w:val="00AA429F"/>
    <w:rsid w:val="00AA455B"/>
    <w:rsid w:val="00AA6362"/>
    <w:rsid w:val="00AA6C2F"/>
    <w:rsid w:val="00AA7A45"/>
    <w:rsid w:val="00AB00F4"/>
    <w:rsid w:val="00AB1062"/>
    <w:rsid w:val="00AB15F8"/>
    <w:rsid w:val="00AB22C4"/>
    <w:rsid w:val="00AB2D0F"/>
    <w:rsid w:val="00AB30F7"/>
    <w:rsid w:val="00AB337A"/>
    <w:rsid w:val="00AB42A4"/>
    <w:rsid w:val="00AB4D2A"/>
    <w:rsid w:val="00AB500F"/>
    <w:rsid w:val="00AB653A"/>
    <w:rsid w:val="00AB6648"/>
    <w:rsid w:val="00AB69DE"/>
    <w:rsid w:val="00AB7D1E"/>
    <w:rsid w:val="00AC244E"/>
    <w:rsid w:val="00AC2B07"/>
    <w:rsid w:val="00AC2C82"/>
    <w:rsid w:val="00AC5341"/>
    <w:rsid w:val="00AC5B8B"/>
    <w:rsid w:val="00AC76C7"/>
    <w:rsid w:val="00AC7775"/>
    <w:rsid w:val="00AD040B"/>
    <w:rsid w:val="00AD0C57"/>
    <w:rsid w:val="00AD164F"/>
    <w:rsid w:val="00AD1CCF"/>
    <w:rsid w:val="00AD5275"/>
    <w:rsid w:val="00AD53F0"/>
    <w:rsid w:val="00AD5B08"/>
    <w:rsid w:val="00AE0689"/>
    <w:rsid w:val="00AE134A"/>
    <w:rsid w:val="00AE251B"/>
    <w:rsid w:val="00AE39E7"/>
    <w:rsid w:val="00AE5C10"/>
    <w:rsid w:val="00AE680E"/>
    <w:rsid w:val="00AE723E"/>
    <w:rsid w:val="00AE79D1"/>
    <w:rsid w:val="00AF0883"/>
    <w:rsid w:val="00AF0D0B"/>
    <w:rsid w:val="00AF0E60"/>
    <w:rsid w:val="00AF1533"/>
    <w:rsid w:val="00AF15C5"/>
    <w:rsid w:val="00AF1807"/>
    <w:rsid w:val="00AF189F"/>
    <w:rsid w:val="00AF222A"/>
    <w:rsid w:val="00AF3ECC"/>
    <w:rsid w:val="00AF4387"/>
    <w:rsid w:val="00AF45DD"/>
    <w:rsid w:val="00AF60E3"/>
    <w:rsid w:val="00AF6F9A"/>
    <w:rsid w:val="00AF7328"/>
    <w:rsid w:val="00B00BC3"/>
    <w:rsid w:val="00B00F0C"/>
    <w:rsid w:val="00B023E1"/>
    <w:rsid w:val="00B02F7D"/>
    <w:rsid w:val="00B03441"/>
    <w:rsid w:val="00B0511F"/>
    <w:rsid w:val="00B05352"/>
    <w:rsid w:val="00B05865"/>
    <w:rsid w:val="00B06817"/>
    <w:rsid w:val="00B07141"/>
    <w:rsid w:val="00B074B9"/>
    <w:rsid w:val="00B07C86"/>
    <w:rsid w:val="00B10871"/>
    <w:rsid w:val="00B10AFC"/>
    <w:rsid w:val="00B1258F"/>
    <w:rsid w:val="00B13129"/>
    <w:rsid w:val="00B14FB6"/>
    <w:rsid w:val="00B15E11"/>
    <w:rsid w:val="00B15E8E"/>
    <w:rsid w:val="00B1604E"/>
    <w:rsid w:val="00B16764"/>
    <w:rsid w:val="00B168DF"/>
    <w:rsid w:val="00B16924"/>
    <w:rsid w:val="00B1768C"/>
    <w:rsid w:val="00B17B18"/>
    <w:rsid w:val="00B212E5"/>
    <w:rsid w:val="00B21347"/>
    <w:rsid w:val="00B213E5"/>
    <w:rsid w:val="00B214F3"/>
    <w:rsid w:val="00B2292A"/>
    <w:rsid w:val="00B247D5"/>
    <w:rsid w:val="00B25D2C"/>
    <w:rsid w:val="00B25F37"/>
    <w:rsid w:val="00B27316"/>
    <w:rsid w:val="00B278BD"/>
    <w:rsid w:val="00B305A2"/>
    <w:rsid w:val="00B30615"/>
    <w:rsid w:val="00B30F7A"/>
    <w:rsid w:val="00B31010"/>
    <w:rsid w:val="00B3142F"/>
    <w:rsid w:val="00B314D9"/>
    <w:rsid w:val="00B32012"/>
    <w:rsid w:val="00B3324F"/>
    <w:rsid w:val="00B33EC1"/>
    <w:rsid w:val="00B35135"/>
    <w:rsid w:val="00B35DF5"/>
    <w:rsid w:val="00B360CC"/>
    <w:rsid w:val="00B36E8F"/>
    <w:rsid w:val="00B41B76"/>
    <w:rsid w:val="00B420AF"/>
    <w:rsid w:val="00B44F1B"/>
    <w:rsid w:val="00B458FD"/>
    <w:rsid w:val="00B45A16"/>
    <w:rsid w:val="00B461F0"/>
    <w:rsid w:val="00B4656F"/>
    <w:rsid w:val="00B46E0F"/>
    <w:rsid w:val="00B47C85"/>
    <w:rsid w:val="00B5127D"/>
    <w:rsid w:val="00B5287C"/>
    <w:rsid w:val="00B5306C"/>
    <w:rsid w:val="00B53B34"/>
    <w:rsid w:val="00B54356"/>
    <w:rsid w:val="00B54B09"/>
    <w:rsid w:val="00B55479"/>
    <w:rsid w:val="00B55DED"/>
    <w:rsid w:val="00B568AB"/>
    <w:rsid w:val="00B56DC9"/>
    <w:rsid w:val="00B56FDF"/>
    <w:rsid w:val="00B578F8"/>
    <w:rsid w:val="00B608A5"/>
    <w:rsid w:val="00B60959"/>
    <w:rsid w:val="00B60D2E"/>
    <w:rsid w:val="00B61397"/>
    <w:rsid w:val="00B618ED"/>
    <w:rsid w:val="00B619D9"/>
    <w:rsid w:val="00B61E8E"/>
    <w:rsid w:val="00B6204B"/>
    <w:rsid w:val="00B62111"/>
    <w:rsid w:val="00B6250E"/>
    <w:rsid w:val="00B62B93"/>
    <w:rsid w:val="00B65122"/>
    <w:rsid w:val="00B656F1"/>
    <w:rsid w:val="00B667E0"/>
    <w:rsid w:val="00B669EF"/>
    <w:rsid w:val="00B6766C"/>
    <w:rsid w:val="00B67DBA"/>
    <w:rsid w:val="00B7101C"/>
    <w:rsid w:val="00B723CF"/>
    <w:rsid w:val="00B7404D"/>
    <w:rsid w:val="00B75BAE"/>
    <w:rsid w:val="00B768AB"/>
    <w:rsid w:val="00B7795F"/>
    <w:rsid w:val="00B80080"/>
    <w:rsid w:val="00B804EC"/>
    <w:rsid w:val="00B81124"/>
    <w:rsid w:val="00B82244"/>
    <w:rsid w:val="00B825D6"/>
    <w:rsid w:val="00B82720"/>
    <w:rsid w:val="00B8277B"/>
    <w:rsid w:val="00B8293F"/>
    <w:rsid w:val="00B838BC"/>
    <w:rsid w:val="00B84724"/>
    <w:rsid w:val="00B85520"/>
    <w:rsid w:val="00B85709"/>
    <w:rsid w:val="00B869F3"/>
    <w:rsid w:val="00B86C59"/>
    <w:rsid w:val="00B87296"/>
    <w:rsid w:val="00B875D6"/>
    <w:rsid w:val="00B907A4"/>
    <w:rsid w:val="00B90C69"/>
    <w:rsid w:val="00B9108D"/>
    <w:rsid w:val="00B9147C"/>
    <w:rsid w:val="00B91553"/>
    <w:rsid w:val="00B92B61"/>
    <w:rsid w:val="00B92B7D"/>
    <w:rsid w:val="00B92E52"/>
    <w:rsid w:val="00B937D1"/>
    <w:rsid w:val="00B94AE2"/>
    <w:rsid w:val="00B96646"/>
    <w:rsid w:val="00B96ECB"/>
    <w:rsid w:val="00B975A8"/>
    <w:rsid w:val="00B9798B"/>
    <w:rsid w:val="00B97A9E"/>
    <w:rsid w:val="00B97F0D"/>
    <w:rsid w:val="00BA01F8"/>
    <w:rsid w:val="00BA1212"/>
    <w:rsid w:val="00BA18D7"/>
    <w:rsid w:val="00BA2883"/>
    <w:rsid w:val="00BA52BE"/>
    <w:rsid w:val="00BA553E"/>
    <w:rsid w:val="00BA56B7"/>
    <w:rsid w:val="00BA580B"/>
    <w:rsid w:val="00BA66A3"/>
    <w:rsid w:val="00BA6986"/>
    <w:rsid w:val="00BA708B"/>
    <w:rsid w:val="00BA7340"/>
    <w:rsid w:val="00BA7910"/>
    <w:rsid w:val="00BA7E9E"/>
    <w:rsid w:val="00BB078A"/>
    <w:rsid w:val="00BB20AC"/>
    <w:rsid w:val="00BB216E"/>
    <w:rsid w:val="00BB2497"/>
    <w:rsid w:val="00BB2AEA"/>
    <w:rsid w:val="00BB301E"/>
    <w:rsid w:val="00BB4EF7"/>
    <w:rsid w:val="00BB5962"/>
    <w:rsid w:val="00BB5CA8"/>
    <w:rsid w:val="00BB6407"/>
    <w:rsid w:val="00BB6C9A"/>
    <w:rsid w:val="00BB6F1A"/>
    <w:rsid w:val="00BB70B9"/>
    <w:rsid w:val="00BB7EEC"/>
    <w:rsid w:val="00BB7F49"/>
    <w:rsid w:val="00BC17E5"/>
    <w:rsid w:val="00BC1E99"/>
    <w:rsid w:val="00BC3520"/>
    <w:rsid w:val="00BC39BD"/>
    <w:rsid w:val="00BC3AFE"/>
    <w:rsid w:val="00BC4DB2"/>
    <w:rsid w:val="00BC5018"/>
    <w:rsid w:val="00BC656C"/>
    <w:rsid w:val="00BC6571"/>
    <w:rsid w:val="00BC76CA"/>
    <w:rsid w:val="00BC7762"/>
    <w:rsid w:val="00BC7993"/>
    <w:rsid w:val="00BD0098"/>
    <w:rsid w:val="00BD08FB"/>
    <w:rsid w:val="00BD120F"/>
    <w:rsid w:val="00BD2494"/>
    <w:rsid w:val="00BD2764"/>
    <w:rsid w:val="00BD3031"/>
    <w:rsid w:val="00BD33D6"/>
    <w:rsid w:val="00BD37BE"/>
    <w:rsid w:val="00BD39E0"/>
    <w:rsid w:val="00BD3B6C"/>
    <w:rsid w:val="00BD4372"/>
    <w:rsid w:val="00BD4A6C"/>
    <w:rsid w:val="00BD6586"/>
    <w:rsid w:val="00BD7DF3"/>
    <w:rsid w:val="00BE1BA1"/>
    <w:rsid w:val="00BE2323"/>
    <w:rsid w:val="00BE2B95"/>
    <w:rsid w:val="00BE3E48"/>
    <w:rsid w:val="00BE3F2D"/>
    <w:rsid w:val="00BE6F01"/>
    <w:rsid w:val="00BE7304"/>
    <w:rsid w:val="00BE7A2B"/>
    <w:rsid w:val="00BE7D05"/>
    <w:rsid w:val="00BF0A1F"/>
    <w:rsid w:val="00BF2BC2"/>
    <w:rsid w:val="00BF4CAA"/>
    <w:rsid w:val="00BF4E2C"/>
    <w:rsid w:val="00BF53FC"/>
    <w:rsid w:val="00BF54A7"/>
    <w:rsid w:val="00BF54AE"/>
    <w:rsid w:val="00BF5B79"/>
    <w:rsid w:val="00BF6E14"/>
    <w:rsid w:val="00BF6EFC"/>
    <w:rsid w:val="00BF7B0A"/>
    <w:rsid w:val="00BF7D83"/>
    <w:rsid w:val="00C02DF9"/>
    <w:rsid w:val="00C03793"/>
    <w:rsid w:val="00C0420B"/>
    <w:rsid w:val="00C053E6"/>
    <w:rsid w:val="00C059E8"/>
    <w:rsid w:val="00C06874"/>
    <w:rsid w:val="00C07E76"/>
    <w:rsid w:val="00C10AA9"/>
    <w:rsid w:val="00C116DF"/>
    <w:rsid w:val="00C12524"/>
    <w:rsid w:val="00C12EDE"/>
    <w:rsid w:val="00C139D5"/>
    <w:rsid w:val="00C13F4C"/>
    <w:rsid w:val="00C14063"/>
    <w:rsid w:val="00C14F4F"/>
    <w:rsid w:val="00C15BAF"/>
    <w:rsid w:val="00C16D40"/>
    <w:rsid w:val="00C17CD7"/>
    <w:rsid w:val="00C204A9"/>
    <w:rsid w:val="00C20C33"/>
    <w:rsid w:val="00C21087"/>
    <w:rsid w:val="00C2139F"/>
    <w:rsid w:val="00C21577"/>
    <w:rsid w:val="00C22C90"/>
    <w:rsid w:val="00C23137"/>
    <w:rsid w:val="00C23940"/>
    <w:rsid w:val="00C23C4D"/>
    <w:rsid w:val="00C23FE9"/>
    <w:rsid w:val="00C24FB1"/>
    <w:rsid w:val="00C26801"/>
    <w:rsid w:val="00C26F23"/>
    <w:rsid w:val="00C2717D"/>
    <w:rsid w:val="00C27288"/>
    <w:rsid w:val="00C2765C"/>
    <w:rsid w:val="00C27AF2"/>
    <w:rsid w:val="00C30606"/>
    <w:rsid w:val="00C313DE"/>
    <w:rsid w:val="00C32877"/>
    <w:rsid w:val="00C329DA"/>
    <w:rsid w:val="00C334EA"/>
    <w:rsid w:val="00C339DF"/>
    <w:rsid w:val="00C33D1D"/>
    <w:rsid w:val="00C34301"/>
    <w:rsid w:val="00C34AD5"/>
    <w:rsid w:val="00C35CD9"/>
    <w:rsid w:val="00C360E4"/>
    <w:rsid w:val="00C36551"/>
    <w:rsid w:val="00C37B7B"/>
    <w:rsid w:val="00C407CB"/>
    <w:rsid w:val="00C40A65"/>
    <w:rsid w:val="00C40ADD"/>
    <w:rsid w:val="00C40F44"/>
    <w:rsid w:val="00C41E25"/>
    <w:rsid w:val="00C423EF"/>
    <w:rsid w:val="00C42A61"/>
    <w:rsid w:val="00C42AF5"/>
    <w:rsid w:val="00C42E0B"/>
    <w:rsid w:val="00C44102"/>
    <w:rsid w:val="00C44331"/>
    <w:rsid w:val="00C44C33"/>
    <w:rsid w:val="00C44D54"/>
    <w:rsid w:val="00C456B1"/>
    <w:rsid w:val="00C46A49"/>
    <w:rsid w:val="00C47BA9"/>
    <w:rsid w:val="00C47CE1"/>
    <w:rsid w:val="00C47D06"/>
    <w:rsid w:val="00C507B1"/>
    <w:rsid w:val="00C510EF"/>
    <w:rsid w:val="00C51502"/>
    <w:rsid w:val="00C5175F"/>
    <w:rsid w:val="00C52CB3"/>
    <w:rsid w:val="00C5306F"/>
    <w:rsid w:val="00C53FF9"/>
    <w:rsid w:val="00C54883"/>
    <w:rsid w:val="00C54A0D"/>
    <w:rsid w:val="00C54B8D"/>
    <w:rsid w:val="00C55D79"/>
    <w:rsid w:val="00C564AB"/>
    <w:rsid w:val="00C56582"/>
    <w:rsid w:val="00C5754A"/>
    <w:rsid w:val="00C57C67"/>
    <w:rsid w:val="00C62115"/>
    <w:rsid w:val="00C6250D"/>
    <w:rsid w:val="00C62D40"/>
    <w:rsid w:val="00C64C2C"/>
    <w:rsid w:val="00C6574A"/>
    <w:rsid w:val="00C65B6E"/>
    <w:rsid w:val="00C6627E"/>
    <w:rsid w:val="00C663F5"/>
    <w:rsid w:val="00C6684B"/>
    <w:rsid w:val="00C6733E"/>
    <w:rsid w:val="00C67676"/>
    <w:rsid w:val="00C67AB9"/>
    <w:rsid w:val="00C715BB"/>
    <w:rsid w:val="00C71780"/>
    <w:rsid w:val="00C71E4F"/>
    <w:rsid w:val="00C7201C"/>
    <w:rsid w:val="00C73423"/>
    <w:rsid w:val="00C73C8D"/>
    <w:rsid w:val="00C73DEB"/>
    <w:rsid w:val="00C73E5A"/>
    <w:rsid w:val="00C74828"/>
    <w:rsid w:val="00C75F4F"/>
    <w:rsid w:val="00C76170"/>
    <w:rsid w:val="00C7666B"/>
    <w:rsid w:val="00C769EF"/>
    <w:rsid w:val="00C76AE1"/>
    <w:rsid w:val="00C76DEA"/>
    <w:rsid w:val="00C774B1"/>
    <w:rsid w:val="00C77C3D"/>
    <w:rsid w:val="00C81C11"/>
    <w:rsid w:val="00C82087"/>
    <w:rsid w:val="00C82496"/>
    <w:rsid w:val="00C825CF"/>
    <w:rsid w:val="00C82F17"/>
    <w:rsid w:val="00C83083"/>
    <w:rsid w:val="00C837BE"/>
    <w:rsid w:val="00C84687"/>
    <w:rsid w:val="00C84C6A"/>
    <w:rsid w:val="00C858BB"/>
    <w:rsid w:val="00C85C14"/>
    <w:rsid w:val="00C85D5B"/>
    <w:rsid w:val="00C85F24"/>
    <w:rsid w:val="00C86A2F"/>
    <w:rsid w:val="00C86B28"/>
    <w:rsid w:val="00C86C7A"/>
    <w:rsid w:val="00C87493"/>
    <w:rsid w:val="00C87B81"/>
    <w:rsid w:val="00C87BBF"/>
    <w:rsid w:val="00C908A8"/>
    <w:rsid w:val="00C92F52"/>
    <w:rsid w:val="00C93160"/>
    <w:rsid w:val="00C9506B"/>
    <w:rsid w:val="00C95F63"/>
    <w:rsid w:val="00C96175"/>
    <w:rsid w:val="00C97C11"/>
    <w:rsid w:val="00CA19E4"/>
    <w:rsid w:val="00CA2DAA"/>
    <w:rsid w:val="00CA339E"/>
    <w:rsid w:val="00CA404D"/>
    <w:rsid w:val="00CA431E"/>
    <w:rsid w:val="00CA4C8E"/>
    <w:rsid w:val="00CA555B"/>
    <w:rsid w:val="00CA6EC6"/>
    <w:rsid w:val="00CB0190"/>
    <w:rsid w:val="00CB0923"/>
    <w:rsid w:val="00CB2927"/>
    <w:rsid w:val="00CB370F"/>
    <w:rsid w:val="00CB3D5E"/>
    <w:rsid w:val="00CB3E5B"/>
    <w:rsid w:val="00CB5431"/>
    <w:rsid w:val="00CB5710"/>
    <w:rsid w:val="00CB58AC"/>
    <w:rsid w:val="00CB58CA"/>
    <w:rsid w:val="00CB5CB0"/>
    <w:rsid w:val="00CB6C19"/>
    <w:rsid w:val="00CC072D"/>
    <w:rsid w:val="00CC0969"/>
    <w:rsid w:val="00CC16DD"/>
    <w:rsid w:val="00CC377B"/>
    <w:rsid w:val="00CC47E3"/>
    <w:rsid w:val="00CC57F1"/>
    <w:rsid w:val="00CC5A0F"/>
    <w:rsid w:val="00CC79FA"/>
    <w:rsid w:val="00CD1018"/>
    <w:rsid w:val="00CD1CAC"/>
    <w:rsid w:val="00CD2256"/>
    <w:rsid w:val="00CD22BB"/>
    <w:rsid w:val="00CD2524"/>
    <w:rsid w:val="00CD32A4"/>
    <w:rsid w:val="00CD374C"/>
    <w:rsid w:val="00CD3929"/>
    <w:rsid w:val="00CD3EBD"/>
    <w:rsid w:val="00CD4183"/>
    <w:rsid w:val="00CD4601"/>
    <w:rsid w:val="00CD5B06"/>
    <w:rsid w:val="00CD5C85"/>
    <w:rsid w:val="00CD6EA2"/>
    <w:rsid w:val="00CD72B5"/>
    <w:rsid w:val="00CD7626"/>
    <w:rsid w:val="00CE1762"/>
    <w:rsid w:val="00CE2530"/>
    <w:rsid w:val="00CE27C1"/>
    <w:rsid w:val="00CE3929"/>
    <w:rsid w:val="00CE5AFE"/>
    <w:rsid w:val="00CE66AE"/>
    <w:rsid w:val="00CE6ECB"/>
    <w:rsid w:val="00CE73E0"/>
    <w:rsid w:val="00CE76D7"/>
    <w:rsid w:val="00CE79F4"/>
    <w:rsid w:val="00CF0172"/>
    <w:rsid w:val="00CF0742"/>
    <w:rsid w:val="00CF0833"/>
    <w:rsid w:val="00CF1330"/>
    <w:rsid w:val="00CF1EB4"/>
    <w:rsid w:val="00CF2B0C"/>
    <w:rsid w:val="00CF2D0B"/>
    <w:rsid w:val="00CF33F1"/>
    <w:rsid w:val="00CF4164"/>
    <w:rsid w:val="00D00BF6"/>
    <w:rsid w:val="00D00CF2"/>
    <w:rsid w:val="00D01092"/>
    <w:rsid w:val="00D01FC3"/>
    <w:rsid w:val="00D03639"/>
    <w:rsid w:val="00D03896"/>
    <w:rsid w:val="00D05805"/>
    <w:rsid w:val="00D0722C"/>
    <w:rsid w:val="00D074CD"/>
    <w:rsid w:val="00D10121"/>
    <w:rsid w:val="00D110EC"/>
    <w:rsid w:val="00D123EC"/>
    <w:rsid w:val="00D12805"/>
    <w:rsid w:val="00D13BF7"/>
    <w:rsid w:val="00D14C7F"/>
    <w:rsid w:val="00D1575E"/>
    <w:rsid w:val="00D15C56"/>
    <w:rsid w:val="00D166C3"/>
    <w:rsid w:val="00D17748"/>
    <w:rsid w:val="00D2131F"/>
    <w:rsid w:val="00D218FB"/>
    <w:rsid w:val="00D2195D"/>
    <w:rsid w:val="00D26ECD"/>
    <w:rsid w:val="00D27163"/>
    <w:rsid w:val="00D272E6"/>
    <w:rsid w:val="00D3031F"/>
    <w:rsid w:val="00D31992"/>
    <w:rsid w:val="00D32B4D"/>
    <w:rsid w:val="00D33806"/>
    <w:rsid w:val="00D33D93"/>
    <w:rsid w:val="00D34241"/>
    <w:rsid w:val="00D3448E"/>
    <w:rsid w:val="00D3478E"/>
    <w:rsid w:val="00D34A90"/>
    <w:rsid w:val="00D357A3"/>
    <w:rsid w:val="00D366CF"/>
    <w:rsid w:val="00D36BE7"/>
    <w:rsid w:val="00D4025D"/>
    <w:rsid w:val="00D4068D"/>
    <w:rsid w:val="00D40C64"/>
    <w:rsid w:val="00D40E02"/>
    <w:rsid w:val="00D43035"/>
    <w:rsid w:val="00D431A4"/>
    <w:rsid w:val="00D44F4A"/>
    <w:rsid w:val="00D44F50"/>
    <w:rsid w:val="00D45764"/>
    <w:rsid w:val="00D460BF"/>
    <w:rsid w:val="00D4637F"/>
    <w:rsid w:val="00D46A4C"/>
    <w:rsid w:val="00D4721A"/>
    <w:rsid w:val="00D479AC"/>
    <w:rsid w:val="00D47A02"/>
    <w:rsid w:val="00D47AF7"/>
    <w:rsid w:val="00D508CF"/>
    <w:rsid w:val="00D529AC"/>
    <w:rsid w:val="00D52A56"/>
    <w:rsid w:val="00D532A7"/>
    <w:rsid w:val="00D534A5"/>
    <w:rsid w:val="00D55D66"/>
    <w:rsid w:val="00D562FB"/>
    <w:rsid w:val="00D570D3"/>
    <w:rsid w:val="00D5715A"/>
    <w:rsid w:val="00D57337"/>
    <w:rsid w:val="00D57CA2"/>
    <w:rsid w:val="00D6197F"/>
    <w:rsid w:val="00D61AEF"/>
    <w:rsid w:val="00D62573"/>
    <w:rsid w:val="00D62A9C"/>
    <w:rsid w:val="00D62D55"/>
    <w:rsid w:val="00D63816"/>
    <w:rsid w:val="00D63DCD"/>
    <w:rsid w:val="00D6562B"/>
    <w:rsid w:val="00D6717F"/>
    <w:rsid w:val="00D6719D"/>
    <w:rsid w:val="00D67895"/>
    <w:rsid w:val="00D67E4A"/>
    <w:rsid w:val="00D7075D"/>
    <w:rsid w:val="00D7136A"/>
    <w:rsid w:val="00D713EB"/>
    <w:rsid w:val="00D715A6"/>
    <w:rsid w:val="00D71EAB"/>
    <w:rsid w:val="00D73567"/>
    <w:rsid w:val="00D73B4B"/>
    <w:rsid w:val="00D74606"/>
    <w:rsid w:val="00D74934"/>
    <w:rsid w:val="00D755FE"/>
    <w:rsid w:val="00D76245"/>
    <w:rsid w:val="00D76550"/>
    <w:rsid w:val="00D801C8"/>
    <w:rsid w:val="00D81324"/>
    <w:rsid w:val="00D826BD"/>
    <w:rsid w:val="00D82756"/>
    <w:rsid w:val="00D8389E"/>
    <w:rsid w:val="00D83A97"/>
    <w:rsid w:val="00D83C72"/>
    <w:rsid w:val="00D83CF1"/>
    <w:rsid w:val="00D847C7"/>
    <w:rsid w:val="00D84D2A"/>
    <w:rsid w:val="00D8533D"/>
    <w:rsid w:val="00D860D3"/>
    <w:rsid w:val="00D86C29"/>
    <w:rsid w:val="00D8700B"/>
    <w:rsid w:val="00D87CF2"/>
    <w:rsid w:val="00D900D4"/>
    <w:rsid w:val="00D907AB"/>
    <w:rsid w:val="00D90C7D"/>
    <w:rsid w:val="00D90D7E"/>
    <w:rsid w:val="00D916DD"/>
    <w:rsid w:val="00D9171E"/>
    <w:rsid w:val="00D91CD9"/>
    <w:rsid w:val="00D91D50"/>
    <w:rsid w:val="00D93BFF"/>
    <w:rsid w:val="00D93C67"/>
    <w:rsid w:val="00D940C5"/>
    <w:rsid w:val="00D95643"/>
    <w:rsid w:val="00D965AA"/>
    <w:rsid w:val="00D96E36"/>
    <w:rsid w:val="00D97253"/>
    <w:rsid w:val="00DA04AF"/>
    <w:rsid w:val="00DA04E6"/>
    <w:rsid w:val="00DA08F9"/>
    <w:rsid w:val="00DA219A"/>
    <w:rsid w:val="00DA31D0"/>
    <w:rsid w:val="00DA3D18"/>
    <w:rsid w:val="00DA62A9"/>
    <w:rsid w:val="00DA6423"/>
    <w:rsid w:val="00DA648A"/>
    <w:rsid w:val="00DA6EC9"/>
    <w:rsid w:val="00DA709A"/>
    <w:rsid w:val="00DA72AE"/>
    <w:rsid w:val="00DA7E5C"/>
    <w:rsid w:val="00DB037D"/>
    <w:rsid w:val="00DB0D7D"/>
    <w:rsid w:val="00DB14CE"/>
    <w:rsid w:val="00DB17AC"/>
    <w:rsid w:val="00DB1B36"/>
    <w:rsid w:val="00DB1B62"/>
    <w:rsid w:val="00DB2030"/>
    <w:rsid w:val="00DB26C5"/>
    <w:rsid w:val="00DB2CD1"/>
    <w:rsid w:val="00DB2EC4"/>
    <w:rsid w:val="00DB2FCB"/>
    <w:rsid w:val="00DB381D"/>
    <w:rsid w:val="00DB3D8E"/>
    <w:rsid w:val="00DB410E"/>
    <w:rsid w:val="00DB4857"/>
    <w:rsid w:val="00DB4A93"/>
    <w:rsid w:val="00DB5BD6"/>
    <w:rsid w:val="00DB5D82"/>
    <w:rsid w:val="00DB5E08"/>
    <w:rsid w:val="00DB6271"/>
    <w:rsid w:val="00DC0052"/>
    <w:rsid w:val="00DC0163"/>
    <w:rsid w:val="00DC13C9"/>
    <w:rsid w:val="00DC1963"/>
    <w:rsid w:val="00DC1AEB"/>
    <w:rsid w:val="00DC234A"/>
    <w:rsid w:val="00DC4493"/>
    <w:rsid w:val="00DC475B"/>
    <w:rsid w:val="00DC4861"/>
    <w:rsid w:val="00DC62F5"/>
    <w:rsid w:val="00DD046B"/>
    <w:rsid w:val="00DD172E"/>
    <w:rsid w:val="00DD1F2A"/>
    <w:rsid w:val="00DD299B"/>
    <w:rsid w:val="00DD2F10"/>
    <w:rsid w:val="00DD3EA3"/>
    <w:rsid w:val="00DD5409"/>
    <w:rsid w:val="00DD5563"/>
    <w:rsid w:val="00DD70AC"/>
    <w:rsid w:val="00DD7682"/>
    <w:rsid w:val="00DD7D87"/>
    <w:rsid w:val="00DD7E23"/>
    <w:rsid w:val="00DD7F89"/>
    <w:rsid w:val="00DE0A32"/>
    <w:rsid w:val="00DE0C58"/>
    <w:rsid w:val="00DE0EA5"/>
    <w:rsid w:val="00DE544F"/>
    <w:rsid w:val="00DE698B"/>
    <w:rsid w:val="00DE77DD"/>
    <w:rsid w:val="00DE797C"/>
    <w:rsid w:val="00DF072D"/>
    <w:rsid w:val="00DF107D"/>
    <w:rsid w:val="00DF1274"/>
    <w:rsid w:val="00DF1296"/>
    <w:rsid w:val="00DF1C83"/>
    <w:rsid w:val="00DF23FF"/>
    <w:rsid w:val="00DF2FBB"/>
    <w:rsid w:val="00DF3232"/>
    <w:rsid w:val="00DF3BC0"/>
    <w:rsid w:val="00DF3C78"/>
    <w:rsid w:val="00DF41BC"/>
    <w:rsid w:val="00DF6911"/>
    <w:rsid w:val="00DF699A"/>
    <w:rsid w:val="00DF7131"/>
    <w:rsid w:val="00DF732F"/>
    <w:rsid w:val="00DF7658"/>
    <w:rsid w:val="00DF7AA2"/>
    <w:rsid w:val="00DF7B03"/>
    <w:rsid w:val="00E017BA"/>
    <w:rsid w:val="00E01BD1"/>
    <w:rsid w:val="00E03027"/>
    <w:rsid w:val="00E03953"/>
    <w:rsid w:val="00E03A88"/>
    <w:rsid w:val="00E03B23"/>
    <w:rsid w:val="00E03D5D"/>
    <w:rsid w:val="00E03F62"/>
    <w:rsid w:val="00E04379"/>
    <w:rsid w:val="00E04EE8"/>
    <w:rsid w:val="00E059BF"/>
    <w:rsid w:val="00E063A2"/>
    <w:rsid w:val="00E068D5"/>
    <w:rsid w:val="00E06B23"/>
    <w:rsid w:val="00E07C5C"/>
    <w:rsid w:val="00E1153A"/>
    <w:rsid w:val="00E11940"/>
    <w:rsid w:val="00E12045"/>
    <w:rsid w:val="00E12665"/>
    <w:rsid w:val="00E12CCA"/>
    <w:rsid w:val="00E12E8F"/>
    <w:rsid w:val="00E13082"/>
    <w:rsid w:val="00E13C96"/>
    <w:rsid w:val="00E14749"/>
    <w:rsid w:val="00E15373"/>
    <w:rsid w:val="00E15430"/>
    <w:rsid w:val="00E15CFD"/>
    <w:rsid w:val="00E1639C"/>
    <w:rsid w:val="00E17766"/>
    <w:rsid w:val="00E17DA2"/>
    <w:rsid w:val="00E17F88"/>
    <w:rsid w:val="00E20444"/>
    <w:rsid w:val="00E2097F"/>
    <w:rsid w:val="00E20995"/>
    <w:rsid w:val="00E211D9"/>
    <w:rsid w:val="00E21BAC"/>
    <w:rsid w:val="00E22EC8"/>
    <w:rsid w:val="00E2378C"/>
    <w:rsid w:val="00E24A0D"/>
    <w:rsid w:val="00E24CD4"/>
    <w:rsid w:val="00E25B51"/>
    <w:rsid w:val="00E2622E"/>
    <w:rsid w:val="00E26859"/>
    <w:rsid w:val="00E27160"/>
    <w:rsid w:val="00E2735E"/>
    <w:rsid w:val="00E27BCD"/>
    <w:rsid w:val="00E303B9"/>
    <w:rsid w:val="00E30927"/>
    <w:rsid w:val="00E30A9A"/>
    <w:rsid w:val="00E31B09"/>
    <w:rsid w:val="00E32145"/>
    <w:rsid w:val="00E32266"/>
    <w:rsid w:val="00E3273A"/>
    <w:rsid w:val="00E329EC"/>
    <w:rsid w:val="00E32F0A"/>
    <w:rsid w:val="00E334EF"/>
    <w:rsid w:val="00E34169"/>
    <w:rsid w:val="00E343D5"/>
    <w:rsid w:val="00E3458A"/>
    <w:rsid w:val="00E3472F"/>
    <w:rsid w:val="00E3508D"/>
    <w:rsid w:val="00E35488"/>
    <w:rsid w:val="00E361AA"/>
    <w:rsid w:val="00E3640E"/>
    <w:rsid w:val="00E368E5"/>
    <w:rsid w:val="00E37541"/>
    <w:rsid w:val="00E37B2F"/>
    <w:rsid w:val="00E40C82"/>
    <w:rsid w:val="00E42584"/>
    <w:rsid w:val="00E42DAD"/>
    <w:rsid w:val="00E43876"/>
    <w:rsid w:val="00E4406B"/>
    <w:rsid w:val="00E4501A"/>
    <w:rsid w:val="00E46EE8"/>
    <w:rsid w:val="00E47125"/>
    <w:rsid w:val="00E471A0"/>
    <w:rsid w:val="00E4731B"/>
    <w:rsid w:val="00E5059D"/>
    <w:rsid w:val="00E5099D"/>
    <w:rsid w:val="00E51E79"/>
    <w:rsid w:val="00E51F0D"/>
    <w:rsid w:val="00E51FD0"/>
    <w:rsid w:val="00E5224E"/>
    <w:rsid w:val="00E52F76"/>
    <w:rsid w:val="00E5350B"/>
    <w:rsid w:val="00E53B62"/>
    <w:rsid w:val="00E54770"/>
    <w:rsid w:val="00E54C25"/>
    <w:rsid w:val="00E55D57"/>
    <w:rsid w:val="00E55E87"/>
    <w:rsid w:val="00E572B6"/>
    <w:rsid w:val="00E60841"/>
    <w:rsid w:val="00E60B5B"/>
    <w:rsid w:val="00E60EE8"/>
    <w:rsid w:val="00E624C1"/>
    <w:rsid w:val="00E6295B"/>
    <w:rsid w:val="00E62BE0"/>
    <w:rsid w:val="00E6345A"/>
    <w:rsid w:val="00E63C81"/>
    <w:rsid w:val="00E642CE"/>
    <w:rsid w:val="00E64D69"/>
    <w:rsid w:val="00E64D74"/>
    <w:rsid w:val="00E651BD"/>
    <w:rsid w:val="00E652F8"/>
    <w:rsid w:val="00E65CD1"/>
    <w:rsid w:val="00E6679E"/>
    <w:rsid w:val="00E71D54"/>
    <w:rsid w:val="00E71EE9"/>
    <w:rsid w:val="00E72707"/>
    <w:rsid w:val="00E72A0A"/>
    <w:rsid w:val="00E7320E"/>
    <w:rsid w:val="00E74958"/>
    <w:rsid w:val="00E74A4C"/>
    <w:rsid w:val="00E75752"/>
    <w:rsid w:val="00E75D5B"/>
    <w:rsid w:val="00E77154"/>
    <w:rsid w:val="00E77BCC"/>
    <w:rsid w:val="00E814E6"/>
    <w:rsid w:val="00E81D98"/>
    <w:rsid w:val="00E82606"/>
    <w:rsid w:val="00E8278A"/>
    <w:rsid w:val="00E82CD1"/>
    <w:rsid w:val="00E82F6B"/>
    <w:rsid w:val="00E8469A"/>
    <w:rsid w:val="00E87BEE"/>
    <w:rsid w:val="00E909D9"/>
    <w:rsid w:val="00E90C64"/>
    <w:rsid w:val="00E91374"/>
    <w:rsid w:val="00E9150D"/>
    <w:rsid w:val="00E9280C"/>
    <w:rsid w:val="00E92A84"/>
    <w:rsid w:val="00E933EC"/>
    <w:rsid w:val="00E934C8"/>
    <w:rsid w:val="00E94D05"/>
    <w:rsid w:val="00E94EDF"/>
    <w:rsid w:val="00E952FB"/>
    <w:rsid w:val="00E95374"/>
    <w:rsid w:val="00E954FD"/>
    <w:rsid w:val="00E97621"/>
    <w:rsid w:val="00EA0DC5"/>
    <w:rsid w:val="00EA1534"/>
    <w:rsid w:val="00EA1E60"/>
    <w:rsid w:val="00EA2705"/>
    <w:rsid w:val="00EA29BE"/>
    <w:rsid w:val="00EA3E94"/>
    <w:rsid w:val="00EA553D"/>
    <w:rsid w:val="00EB0CC2"/>
    <w:rsid w:val="00EB106B"/>
    <w:rsid w:val="00EB2D18"/>
    <w:rsid w:val="00EB2E6F"/>
    <w:rsid w:val="00EB31C6"/>
    <w:rsid w:val="00EB3DCA"/>
    <w:rsid w:val="00EB42FF"/>
    <w:rsid w:val="00EB47FD"/>
    <w:rsid w:val="00EB613D"/>
    <w:rsid w:val="00EB66BE"/>
    <w:rsid w:val="00EB671C"/>
    <w:rsid w:val="00EB6CE2"/>
    <w:rsid w:val="00EB6DF8"/>
    <w:rsid w:val="00EB6FD5"/>
    <w:rsid w:val="00EB7902"/>
    <w:rsid w:val="00EB7E86"/>
    <w:rsid w:val="00EC0568"/>
    <w:rsid w:val="00EC1414"/>
    <w:rsid w:val="00EC1672"/>
    <w:rsid w:val="00EC1E6D"/>
    <w:rsid w:val="00EC2962"/>
    <w:rsid w:val="00EC3416"/>
    <w:rsid w:val="00EC44AC"/>
    <w:rsid w:val="00EC613F"/>
    <w:rsid w:val="00EC63CD"/>
    <w:rsid w:val="00EC6986"/>
    <w:rsid w:val="00ED03E6"/>
    <w:rsid w:val="00ED06E6"/>
    <w:rsid w:val="00ED077F"/>
    <w:rsid w:val="00ED0CE6"/>
    <w:rsid w:val="00ED0DF0"/>
    <w:rsid w:val="00ED14EF"/>
    <w:rsid w:val="00ED1A4D"/>
    <w:rsid w:val="00ED37B5"/>
    <w:rsid w:val="00ED428D"/>
    <w:rsid w:val="00ED5DAD"/>
    <w:rsid w:val="00ED6716"/>
    <w:rsid w:val="00ED6AF8"/>
    <w:rsid w:val="00EE160D"/>
    <w:rsid w:val="00EE24E0"/>
    <w:rsid w:val="00EE2C37"/>
    <w:rsid w:val="00EE2ED2"/>
    <w:rsid w:val="00EE34E3"/>
    <w:rsid w:val="00EE3E6B"/>
    <w:rsid w:val="00EE4ED4"/>
    <w:rsid w:val="00EE59A6"/>
    <w:rsid w:val="00EE5AF4"/>
    <w:rsid w:val="00EE690D"/>
    <w:rsid w:val="00EE7741"/>
    <w:rsid w:val="00EE7BA7"/>
    <w:rsid w:val="00EE7E4B"/>
    <w:rsid w:val="00EF0171"/>
    <w:rsid w:val="00EF077A"/>
    <w:rsid w:val="00EF0BCB"/>
    <w:rsid w:val="00EF2B26"/>
    <w:rsid w:val="00EF307A"/>
    <w:rsid w:val="00EF30AA"/>
    <w:rsid w:val="00EF3AFD"/>
    <w:rsid w:val="00EF47A9"/>
    <w:rsid w:val="00EF4E44"/>
    <w:rsid w:val="00EF5031"/>
    <w:rsid w:val="00EF680D"/>
    <w:rsid w:val="00F00962"/>
    <w:rsid w:val="00F014EF"/>
    <w:rsid w:val="00F016FA"/>
    <w:rsid w:val="00F02D0B"/>
    <w:rsid w:val="00F02E0D"/>
    <w:rsid w:val="00F04995"/>
    <w:rsid w:val="00F06D7C"/>
    <w:rsid w:val="00F06E14"/>
    <w:rsid w:val="00F1065F"/>
    <w:rsid w:val="00F10F5E"/>
    <w:rsid w:val="00F125EC"/>
    <w:rsid w:val="00F12806"/>
    <w:rsid w:val="00F128B7"/>
    <w:rsid w:val="00F12A42"/>
    <w:rsid w:val="00F13CF6"/>
    <w:rsid w:val="00F1464C"/>
    <w:rsid w:val="00F14660"/>
    <w:rsid w:val="00F1543E"/>
    <w:rsid w:val="00F15C7F"/>
    <w:rsid w:val="00F161DE"/>
    <w:rsid w:val="00F16F1C"/>
    <w:rsid w:val="00F175EF"/>
    <w:rsid w:val="00F17E96"/>
    <w:rsid w:val="00F204A9"/>
    <w:rsid w:val="00F20E13"/>
    <w:rsid w:val="00F224D9"/>
    <w:rsid w:val="00F225BC"/>
    <w:rsid w:val="00F22854"/>
    <w:rsid w:val="00F22D03"/>
    <w:rsid w:val="00F22F8E"/>
    <w:rsid w:val="00F237B9"/>
    <w:rsid w:val="00F246B4"/>
    <w:rsid w:val="00F24D99"/>
    <w:rsid w:val="00F2550C"/>
    <w:rsid w:val="00F2614B"/>
    <w:rsid w:val="00F26378"/>
    <w:rsid w:val="00F27228"/>
    <w:rsid w:val="00F27A46"/>
    <w:rsid w:val="00F32DD3"/>
    <w:rsid w:val="00F32F84"/>
    <w:rsid w:val="00F33622"/>
    <w:rsid w:val="00F3443B"/>
    <w:rsid w:val="00F35A83"/>
    <w:rsid w:val="00F36004"/>
    <w:rsid w:val="00F36FEB"/>
    <w:rsid w:val="00F41072"/>
    <w:rsid w:val="00F42054"/>
    <w:rsid w:val="00F42564"/>
    <w:rsid w:val="00F43747"/>
    <w:rsid w:val="00F43EF2"/>
    <w:rsid w:val="00F44A30"/>
    <w:rsid w:val="00F44DA3"/>
    <w:rsid w:val="00F4576C"/>
    <w:rsid w:val="00F45E0F"/>
    <w:rsid w:val="00F46141"/>
    <w:rsid w:val="00F47660"/>
    <w:rsid w:val="00F47D16"/>
    <w:rsid w:val="00F47FBC"/>
    <w:rsid w:val="00F50134"/>
    <w:rsid w:val="00F50775"/>
    <w:rsid w:val="00F50DEB"/>
    <w:rsid w:val="00F51471"/>
    <w:rsid w:val="00F51DFA"/>
    <w:rsid w:val="00F521A2"/>
    <w:rsid w:val="00F52DCD"/>
    <w:rsid w:val="00F52FF8"/>
    <w:rsid w:val="00F5349C"/>
    <w:rsid w:val="00F53513"/>
    <w:rsid w:val="00F536B1"/>
    <w:rsid w:val="00F53CA8"/>
    <w:rsid w:val="00F54036"/>
    <w:rsid w:val="00F54233"/>
    <w:rsid w:val="00F556E9"/>
    <w:rsid w:val="00F55782"/>
    <w:rsid w:val="00F561FC"/>
    <w:rsid w:val="00F56522"/>
    <w:rsid w:val="00F56BCE"/>
    <w:rsid w:val="00F5710F"/>
    <w:rsid w:val="00F571EE"/>
    <w:rsid w:val="00F57D29"/>
    <w:rsid w:val="00F60A0A"/>
    <w:rsid w:val="00F60F0D"/>
    <w:rsid w:val="00F6107B"/>
    <w:rsid w:val="00F6168E"/>
    <w:rsid w:val="00F617BC"/>
    <w:rsid w:val="00F627EC"/>
    <w:rsid w:val="00F62DEA"/>
    <w:rsid w:val="00F63427"/>
    <w:rsid w:val="00F638D7"/>
    <w:rsid w:val="00F63C60"/>
    <w:rsid w:val="00F64424"/>
    <w:rsid w:val="00F6530B"/>
    <w:rsid w:val="00F6603B"/>
    <w:rsid w:val="00F661F9"/>
    <w:rsid w:val="00F6624E"/>
    <w:rsid w:val="00F663B9"/>
    <w:rsid w:val="00F663CF"/>
    <w:rsid w:val="00F671A1"/>
    <w:rsid w:val="00F6799E"/>
    <w:rsid w:val="00F67B37"/>
    <w:rsid w:val="00F7172A"/>
    <w:rsid w:val="00F72B49"/>
    <w:rsid w:val="00F72BE6"/>
    <w:rsid w:val="00F731F7"/>
    <w:rsid w:val="00F748E5"/>
    <w:rsid w:val="00F74CE1"/>
    <w:rsid w:val="00F74F7E"/>
    <w:rsid w:val="00F751C9"/>
    <w:rsid w:val="00F7541E"/>
    <w:rsid w:val="00F75D3B"/>
    <w:rsid w:val="00F7617D"/>
    <w:rsid w:val="00F811DB"/>
    <w:rsid w:val="00F81362"/>
    <w:rsid w:val="00F81C3C"/>
    <w:rsid w:val="00F81E08"/>
    <w:rsid w:val="00F824EB"/>
    <w:rsid w:val="00F8274C"/>
    <w:rsid w:val="00F82DAE"/>
    <w:rsid w:val="00F84B7D"/>
    <w:rsid w:val="00F850E5"/>
    <w:rsid w:val="00F8526D"/>
    <w:rsid w:val="00F861AC"/>
    <w:rsid w:val="00F866CE"/>
    <w:rsid w:val="00F8685C"/>
    <w:rsid w:val="00F86B8E"/>
    <w:rsid w:val="00F87048"/>
    <w:rsid w:val="00F87DEB"/>
    <w:rsid w:val="00F9004D"/>
    <w:rsid w:val="00F90771"/>
    <w:rsid w:val="00F909DA"/>
    <w:rsid w:val="00F90FBF"/>
    <w:rsid w:val="00F911CA"/>
    <w:rsid w:val="00F91933"/>
    <w:rsid w:val="00F91D61"/>
    <w:rsid w:val="00F92999"/>
    <w:rsid w:val="00F93BCD"/>
    <w:rsid w:val="00F9403A"/>
    <w:rsid w:val="00F94354"/>
    <w:rsid w:val="00F94370"/>
    <w:rsid w:val="00F94DEC"/>
    <w:rsid w:val="00F94F0E"/>
    <w:rsid w:val="00F951F1"/>
    <w:rsid w:val="00F9637C"/>
    <w:rsid w:val="00F965A2"/>
    <w:rsid w:val="00F96805"/>
    <w:rsid w:val="00F969A3"/>
    <w:rsid w:val="00F96D24"/>
    <w:rsid w:val="00F97738"/>
    <w:rsid w:val="00F9776D"/>
    <w:rsid w:val="00F97A3B"/>
    <w:rsid w:val="00F97B95"/>
    <w:rsid w:val="00F97C73"/>
    <w:rsid w:val="00FA0AFC"/>
    <w:rsid w:val="00FA0E10"/>
    <w:rsid w:val="00FA0FE3"/>
    <w:rsid w:val="00FA11DF"/>
    <w:rsid w:val="00FA1343"/>
    <w:rsid w:val="00FA13B9"/>
    <w:rsid w:val="00FA1BA1"/>
    <w:rsid w:val="00FA303E"/>
    <w:rsid w:val="00FA3F01"/>
    <w:rsid w:val="00FA5166"/>
    <w:rsid w:val="00FA55A9"/>
    <w:rsid w:val="00FA70A9"/>
    <w:rsid w:val="00FA7A7D"/>
    <w:rsid w:val="00FB0A85"/>
    <w:rsid w:val="00FB0A8D"/>
    <w:rsid w:val="00FB18D4"/>
    <w:rsid w:val="00FB1923"/>
    <w:rsid w:val="00FB19B3"/>
    <w:rsid w:val="00FB1C12"/>
    <w:rsid w:val="00FB1DEB"/>
    <w:rsid w:val="00FB2287"/>
    <w:rsid w:val="00FB24E9"/>
    <w:rsid w:val="00FB2902"/>
    <w:rsid w:val="00FB2D0A"/>
    <w:rsid w:val="00FB3152"/>
    <w:rsid w:val="00FB34FF"/>
    <w:rsid w:val="00FB414D"/>
    <w:rsid w:val="00FB43BB"/>
    <w:rsid w:val="00FB456C"/>
    <w:rsid w:val="00FB6C75"/>
    <w:rsid w:val="00FB6ECE"/>
    <w:rsid w:val="00FB7256"/>
    <w:rsid w:val="00FC03D1"/>
    <w:rsid w:val="00FC13A9"/>
    <w:rsid w:val="00FC1B82"/>
    <w:rsid w:val="00FC1C91"/>
    <w:rsid w:val="00FC373B"/>
    <w:rsid w:val="00FC4519"/>
    <w:rsid w:val="00FC4B5D"/>
    <w:rsid w:val="00FC4DE9"/>
    <w:rsid w:val="00FC63D9"/>
    <w:rsid w:val="00FC7055"/>
    <w:rsid w:val="00FC76C0"/>
    <w:rsid w:val="00FC7E1F"/>
    <w:rsid w:val="00FD0AAC"/>
    <w:rsid w:val="00FD35D6"/>
    <w:rsid w:val="00FD38D6"/>
    <w:rsid w:val="00FD3B69"/>
    <w:rsid w:val="00FD5A73"/>
    <w:rsid w:val="00FD5DA0"/>
    <w:rsid w:val="00FD765E"/>
    <w:rsid w:val="00FD76DB"/>
    <w:rsid w:val="00FE0DA4"/>
    <w:rsid w:val="00FE37C5"/>
    <w:rsid w:val="00FE44DD"/>
    <w:rsid w:val="00FE473E"/>
    <w:rsid w:val="00FE6263"/>
    <w:rsid w:val="00FE6589"/>
    <w:rsid w:val="00FE7864"/>
    <w:rsid w:val="00FE7908"/>
    <w:rsid w:val="00FF13DF"/>
    <w:rsid w:val="00FF18D8"/>
    <w:rsid w:val="00FF1AAB"/>
    <w:rsid w:val="00FF24EF"/>
    <w:rsid w:val="00FF2978"/>
    <w:rsid w:val="00FF355E"/>
    <w:rsid w:val="00FF38E2"/>
    <w:rsid w:val="00FF3AE7"/>
    <w:rsid w:val="00FF512E"/>
    <w:rsid w:val="00FF5930"/>
    <w:rsid w:val="00FF64C6"/>
    <w:rsid w:val="00FF66E1"/>
    <w:rsid w:val="00FF6D99"/>
    <w:rsid w:val="00FF7E2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nod">
    <w:name w:val="naisnod"/>
    <w:basedOn w:val="Normal"/>
    <w:rsid w:val="005331CA"/>
    <w:pPr>
      <w:spacing w:before="100" w:beforeAutospacing="1" w:after="100" w:afterAutospacing="1"/>
    </w:pPr>
  </w:style>
  <w:style w:type="paragraph" w:customStyle="1" w:styleId="naisc">
    <w:name w:val="naisc"/>
    <w:basedOn w:val="Normal"/>
    <w:rsid w:val="005331CA"/>
    <w:pPr>
      <w:spacing w:before="100" w:beforeAutospacing="1" w:after="100" w:afterAutospacing="1"/>
    </w:pPr>
  </w:style>
  <w:style w:type="paragraph" w:customStyle="1" w:styleId="naiskr">
    <w:name w:val="naiskr"/>
    <w:basedOn w:val="Normal"/>
    <w:rsid w:val="005331CA"/>
    <w:pPr>
      <w:spacing w:before="100" w:beforeAutospacing="1" w:after="100" w:afterAutospacing="1"/>
    </w:pPr>
  </w:style>
  <w:style w:type="paragraph" w:customStyle="1" w:styleId="naislab">
    <w:name w:val="naislab"/>
    <w:basedOn w:val="Normal"/>
    <w:rsid w:val="005331CA"/>
    <w:pPr>
      <w:spacing w:before="100" w:beforeAutospacing="1" w:after="100" w:afterAutospacing="1"/>
    </w:pPr>
  </w:style>
  <w:style w:type="paragraph" w:customStyle="1" w:styleId="naisf">
    <w:name w:val="naisf"/>
    <w:basedOn w:val="Normal"/>
    <w:rsid w:val="005331CA"/>
    <w:pPr>
      <w:spacing w:before="100" w:beforeAutospacing="1" w:after="100" w:afterAutospacing="1"/>
    </w:pPr>
  </w:style>
  <w:style w:type="paragraph" w:styleId="BodyText3">
    <w:name w:val="Body Text 3"/>
    <w:basedOn w:val="Normal"/>
    <w:link w:val="BodyText3Char"/>
    <w:rsid w:val="004D60CE"/>
    <w:pPr>
      <w:spacing w:after="120"/>
    </w:pPr>
    <w:rPr>
      <w:sz w:val="16"/>
      <w:szCs w:val="16"/>
    </w:rPr>
  </w:style>
  <w:style w:type="character" w:customStyle="1" w:styleId="BodyText3Char">
    <w:name w:val="Body Text 3 Char"/>
    <w:link w:val="BodyText3"/>
    <w:rsid w:val="004D60CE"/>
    <w:rPr>
      <w:sz w:val="16"/>
      <w:szCs w:val="16"/>
    </w:rPr>
  </w:style>
  <w:style w:type="paragraph" w:styleId="Header">
    <w:name w:val="header"/>
    <w:basedOn w:val="Normal"/>
    <w:link w:val="HeaderChar"/>
    <w:uiPriority w:val="99"/>
    <w:rsid w:val="002B51C0"/>
    <w:pPr>
      <w:tabs>
        <w:tab w:val="center" w:pos="4153"/>
        <w:tab w:val="right" w:pos="8306"/>
      </w:tabs>
    </w:pPr>
  </w:style>
  <w:style w:type="character" w:customStyle="1" w:styleId="HeaderChar">
    <w:name w:val="Header Char"/>
    <w:link w:val="Header"/>
    <w:uiPriority w:val="99"/>
    <w:rsid w:val="002B51C0"/>
    <w:rPr>
      <w:sz w:val="24"/>
      <w:szCs w:val="24"/>
    </w:rPr>
  </w:style>
  <w:style w:type="paragraph" w:styleId="Footer">
    <w:name w:val="footer"/>
    <w:basedOn w:val="Normal"/>
    <w:link w:val="FooterChar"/>
    <w:rsid w:val="002B51C0"/>
    <w:pPr>
      <w:tabs>
        <w:tab w:val="center" w:pos="4153"/>
        <w:tab w:val="right" w:pos="8306"/>
      </w:tabs>
    </w:pPr>
  </w:style>
  <w:style w:type="character" w:customStyle="1" w:styleId="FooterChar">
    <w:name w:val="Footer Char"/>
    <w:link w:val="Footer"/>
    <w:uiPriority w:val="99"/>
    <w:rsid w:val="002B51C0"/>
    <w:rPr>
      <w:sz w:val="24"/>
      <w:szCs w:val="24"/>
    </w:rPr>
  </w:style>
  <w:style w:type="paragraph" w:styleId="BalloonText">
    <w:name w:val="Balloon Text"/>
    <w:basedOn w:val="Normal"/>
    <w:link w:val="BalloonTextChar"/>
    <w:rsid w:val="002B51C0"/>
    <w:rPr>
      <w:rFonts w:ascii="Tahoma" w:hAnsi="Tahoma" w:cs="Tahoma"/>
      <w:sz w:val="16"/>
      <w:szCs w:val="16"/>
    </w:rPr>
  </w:style>
  <w:style w:type="character" w:customStyle="1" w:styleId="BalloonTextChar">
    <w:name w:val="Balloon Text Char"/>
    <w:link w:val="BalloonText"/>
    <w:rsid w:val="002B51C0"/>
    <w:rPr>
      <w:rFonts w:ascii="Tahoma" w:hAnsi="Tahoma" w:cs="Tahoma"/>
      <w:sz w:val="16"/>
      <w:szCs w:val="16"/>
    </w:rPr>
  </w:style>
  <w:style w:type="character" w:styleId="Strong">
    <w:name w:val="Strong"/>
    <w:qFormat/>
    <w:rsid w:val="00F8526D"/>
    <w:rPr>
      <w:b/>
      <w:bCs/>
    </w:rPr>
  </w:style>
  <w:style w:type="paragraph" w:customStyle="1" w:styleId="Heading">
    <w:name w:val="Heading"/>
    <w:basedOn w:val="Normal"/>
    <w:next w:val="BodyText"/>
    <w:rsid w:val="008C30D7"/>
    <w:pPr>
      <w:keepNext/>
      <w:suppressAutoHyphens/>
      <w:spacing w:before="240" w:after="120"/>
    </w:pPr>
    <w:rPr>
      <w:rFonts w:ascii="Arial" w:eastAsia="Lucida Sans Unicode" w:hAnsi="Arial" w:cs="Tahoma"/>
      <w:sz w:val="28"/>
      <w:szCs w:val="28"/>
      <w:lang w:eastAsia="ar-SA"/>
    </w:rPr>
  </w:style>
  <w:style w:type="paragraph" w:styleId="BodyText">
    <w:name w:val="Body Text"/>
    <w:basedOn w:val="Normal"/>
    <w:rsid w:val="008C30D7"/>
    <w:pPr>
      <w:spacing w:after="120"/>
    </w:pPr>
  </w:style>
  <w:style w:type="paragraph" w:styleId="FootnoteText">
    <w:name w:val="footnote text"/>
    <w:basedOn w:val="Normal"/>
    <w:rsid w:val="00F92999"/>
    <w:pPr>
      <w:suppressAutoHyphens/>
    </w:pPr>
    <w:rPr>
      <w:sz w:val="20"/>
      <w:szCs w:val="20"/>
      <w:lang w:eastAsia="ar-SA"/>
    </w:rPr>
  </w:style>
  <w:style w:type="character" w:styleId="Hyperlink">
    <w:name w:val="Hyperlink"/>
    <w:rsid w:val="0017702E"/>
    <w:rPr>
      <w:color w:val="0000FF"/>
      <w:u w:val="single"/>
    </w:rPr>
  </w:style>
  <w:style w:type="paragraph" w:styleId="BodyTextIndent">
    <w:name w:val="Body Text Indent"/>
    <w:basedOn w:val="Normal"/>
    <w:link w:val="BodyTextIndentChar"/>
    <w:rsid w:val="00AB00F4"/>
    <w:pPr>
      <w:spacing w:after="120"/>
      <w:ind w:left="283"/>
    </w:pPr>
  </w:style>
  <w:style w:type="character" w:customStyle="1" w:styleId="BodyTextIndentChar">
    <w:name w:val="Body Text Indent Char"/>
    <w:link w:val="BodyTextIndent"/>
    <w:rsid w:val="00AB00F4"/>
    <w:rPr>
      <w:sz w:val="24"/>
      <w:szCs w:val="24"/>
    </w:rPr>
  </w:style>
  <w:style w:type="character" w:customStyle="1" w:styleId="WW-Absatz-Standardschriftart11">
    <w:name w:val="WW-Absatz-Standardschriftart11"/>
    <w:rsid w:val="00AE251B"/>
  </w:style>
  <w:style w:type="paragraph" w:customStyle="1" w:styleId="tv2071">
    <w:name w:val="tv2071"/>
    <w:basedOn w:val="Normal"/>
    <w:rsid w:val="00D97253"/>
    <w:pPr>
      <w:spacing w:after="567" w:line="360" w:lineRule="auto"/>
      <w:jc w:val="center"/>
    </w:pPr>
    <w:rPr>
      <w:rFonts w:ascii="Verdana" w:hAnsi="Verdana"/>
      <w:b/>
      <w:bCs/>
      <w:sz w:val="27"/>
      <w:szCs w:val="27"/>
    </w:rPr>
  </w:style>
  <w:style w:type="character" w:styleId="CommentReference">
    <w:name w:val="annotation reference"/>
    <w:basedOn w:val="DefaultParagraphFont"/>
    <w:semiHidden/>
    <w:rsid w:val="009B7841"/>
    <w:rPr>
      <w:sz w:val="16"/>
      <w:szCs w:val="16"/>
    </w:rPr>
  </w:style>
  <w:style w:type="paragraph" w:styleId="CommentText">
    <w:name w:val="annotation text"/>
    <w:basedOn w:val="Normal"/>
    <w:semiHidden/>
    <w:rsid w:val="009B7841"/>
    <w:rPr>
      <w:sz w:val="20"/>
      <w:szCs w:val="20"/>
    </w:rPr>
  </w:style>
  <w:style w:type="paragraph" w:styleId="CommentSubject">
    <w:name w:val="annotation subject"/>
    <w:basedOn w:val="CommentText"/>
    <w:next w:val="CommentText"/>
    <w:semiHidden/>
    <w:rsid w:val="009B7841"/>
    <w:rPr>
      <w:b/>
      <w:bCs/>
    </w:rPr>
  </w:style>
  <w:style w:type="paragraph" w:customStyle="1" w:styleId="Sarakstarindkopa1">
    <w:name w:val="Saraksta rindkopa1"/>
    <w:basedOn w:val="Normal"/>
    <w:rsid w:val="00357A10"/>
    <w:pPr>
      <w:spacing w:after="200" w:line="276" w:lineRule="auto"/>
      <w:ind w:left="720"/>
      <w:contextualSpacing/>
    </w:pPr>
    <w:rPr>
      <w:rFonts w:ascii="Calibri" w:hAnsi="Calibri"/>
      <w:sz w:val="22"/>
      <w:szCs w:val="22"/>
      <w:lang w:eastAsia="en-US"/>
    </w:rPr>
  </w:style>
  <w:style w:type="paragraph" w:styleId="ListParagraph">
    <w:name w:val="List Paragraph"/>
    <w:basedOn w:val="Normal"/>
    <w:uiPriority w:val="34"/>
    <w:qFormat/>
    <w:rsid w:val="00FC1C9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nod">
    <w:name w:val="naisnod"/>
    <w:basedOn w:val="Normal"/>
    <w:rsid w:val="005331CA"/>
    <w:pPr>
      <w:spacing w:before="100" w:beforeAutospacing="1" w:after="100" w:afterAutospacing="1"/>
    </w:pPr>
  </w:style>
  <w:style w:type="paragraph" w:customStyle="1" w:styleId="naisc">
    <w:name w:val="naisc"/>
    <w:basedOn w:val="Normal"/>
    <w:rsid w:val="005331CA"/>
    <w:pPr>
      <w:spacing w:before="100" w:beforeAutospacing="1" w:after="100" w:afterAutospacing="1"/>
    </w:pPr>
  </w:style>
  <w:style w:type="paragraph" w:customStyle="1" w:styleId="naiskr">
    <w:name w:val="naiskr"/>
    <w:basedOn w:val="Normal"/>
    <w:rsid w:val="005331CA"/>
    <w:pPr>
      <w:spacing w:before="100" w:beforeAutospacing="1" w:after="100" w:afterAutospacing="1"/>
    </w:pPr>
  </w:style>
  <w:style w:type="paragraph" w:customStyle="1" w:styleId="naislab">
    <w:name w:val="naislab"/>
    <w:basedOn w:val="Normal"/>
    <w:rsid w:val="005331CA"/>
    <w:pPr>
      <w:spacing w:before="100" w:beforeAutospacing="1" w:after="100" w:afterAutospacing="1"/>
    </w:pPr>
  </w:style>
  <w:style w:type="paragraph" w:customStyle="1" w:styleId="naisf">
    <w:name w:val="naisf"/>
    <w:basedOn w:val="Normal"/>
    <w:rsid w:val="005331CA"/>
    <w:pPr>
      <w:spacing w:before="100" w:beforeAutospacing="1" w:after="100" w:afterAutospacing="1"/>
    </w:pPr>
  </w:style>
  <w:style w:type="paragraph" w:styleId="BodyText3">
    <w:name w:val="Body Text 3"/>
    <w:basedOn w:val="Normal"/>
    <w:link w:val="BodyText3Char"/>
    <w:rsid w:val="004D60CE"/>
    <w:pPr>
      <w:spacing w:after="120"/>
    </w:pPr>
    <w:rPr>
      <w:sz w:val="16"/>
      <w:szCs w:val="16"/>
    </w:rPr>
  </w:style>
  <w:style w:type="character" w:customStyle="1" w:styleId="BodyText3Char">
    <w:name w:val="Body Text 3 Char"/>
    <w:link w:val="BodyText3"/>
    <w:rsid w:val="004D60CE"/>
    <w:rPr>
      <w:sz w:val="16"/>
      <w:szCs w:val="16"/>
    </w:rPr>
  </w:style>
  <w:style w:type="paragraph" w:styleId="Header">
    <w:name w:val="header"/>
    <w:basedOn w:val="Normal"/>
    <w:link w:val="HeaderChar"/>
    <w:uiPriority w:val="99"/>
    <w:rsid w:val="002B51C0"/>
    <w:pPr>
      <w:tabs>
        <w:tab w:val="center" w:pos="4153"/>
        <w:tab w:val="right" w:pos="8306"/>
      </w:tabs>
    </w:pPr>
  </w:style>
  <w:style w:type="character" w:customStyle="1" w:styleId="HeaderChar">
    <w:name w:val="Header Char"/>
    <w:link w:val="Header"/>
    <w:uiPriority w:val="99"/>
    <w:rsid w:val="002B51C0"/>
    <w:rPr>
      <w:sz w:val="24"/>
      <w:szCs w:val="24"/>
    </w:rPr>
  </w:style>
  <w:style w:type="paragraph" w:styleId="Footer">
    <w:name w:val="footer"/>
    <w:basedOn w:val="Normal"/>
    <w:link w:val="FooterChar"/>
    <w:rsid w:val="002B51C0"/>
    <w:pPr>
      <w:tabs>
        <w:tab w:val="center" w:pos="4153"/>
        <w:tab w:val="right" w:pos="8306"/>
      </w:tabs>
    </w:pPr>
  </w:style>
  <w:style w:type="character" w:customStyle="1" w:styleId="FooterChar">
    <w:name w:val="Footer Char"/>
    <w:link w:val="Footer"/>
    <w:uiPriority w:val="99"/>
    <w:rsid w:val="002B51C0"/>
    <w:rPr>
      <w:sz w:val="24"/>
      <w:szCs w:val="24"/>
    </w:rPr>
  </w:style>
  <w:style w:type="paragraph" w:styleId="BalloonText">
    <w:name w:val="Balloon Text"/>
    <w:basedOn w:val="Normal"/>
    <w:link w:val="BalloonTextChar"/>
    <w:rsid w:val="002B51C0"/>
    <w:rPr>
      <w:rFonts w:ascii="Tahoma" w:hAnsi="Tahoma" w:cs="Tahoma"/>
      <w:sz w:val="16"/>
      <w:szCs w:val="16"/>
    </w:rPr>
  </w:style>
  <w:style w:type="character" w:customStyle="1" w:styleId="BalloonTextChar">
    <w:name w:val="Balloon Text Char"/>
    <w:link w:val="BalloonText"/>
    <w:rsid w:val="002B51C0"/>
    <w:rPr>
      <w:rFonts w:ascii="Tahoma" w:hAnsi="Tahoma" w:cs="Tahoma"/>
      <w:sz w:val="16"/>
      <w:szCs w:val="16"/>
    </w:rPr>
  </w:style>
  <w:style w:type="character" w:styleId="Strong">
    <w:name w:val="Strong"/>
    <w:qFormat/>
    <w:rsid w:val="00F8526D"/>
    <w:rPr>
      <w:b/>
      <w:bCs/>
    </w:rPr>
  </w:style>
  <w:style w:type="paragraph" w:customStyle="1" w:styleId="Heading">
    <w:name w:val="Heading"/>
    <w:basedOn w:val="Normal"/>
    <w:next w:val="BodyText"/>
    <w:rsid w:val="008C30D7"/>
    <w:pPr>
      <w:keepNext/>
      <w:suppressAutoHyphens/>
      <w:spacing w:before="240" w:after="120"/>
    </w:pPr>
    <w:rPr>
      <w:rFonts w:ascii="Arial" w:eastAsia="Lucida Sans Unicode" w:hAnsi="Arial" w:cs="Tahoma"/>
      <w:sz w:val="28"/>
      <w:szCs w:val="28"/>
      <w:lang w:eastAsia="ar-SA"/>
    </w:rPr>
  </w:style>
  <w:style w:type="paragraph" w:styleId="BodyText">
    <w:name w:val="Body Text"/>
    <w:basedOn w:val="Normal"/>
    <w:rsid w:val="008C30D7"/>
    <w:pPr>
      <w:spacing w:after="120"/>
    </w:pPr>
  </w:style>
  <w:style w:type="paragraph" w:styleId="FootnoteText">
    <w:name w:val="footnote text"/>
    <w:basedOn w:val="Normal"/>
    <w:rsid w:val="00F92999"/>
    <w:pPr>
      <w:suppressAutoHyphens/>
    </w:pPr>
    <w:rPr>
      <w:sz w:val="20"/>
      <w:szCs w:val="20"/>
      <w:lang w:eastAsia="ar-SA"/>
    </w:rPr>
  </w:style>
  <w:style w:type="character" w:styleId="Hyperlink">
    <w:name w:val="Hyperlink"/>
    <w:rsid w:val="0017702E"/>
    <w:rPr>
      <w:color w:val="0000FF"/>
      <w:u w:val="single"/>
    </w:rPr>
  </w:style>
  <w:style w:type="paragraph" w:styleId="BodyTextIndent">
    <w:name w:val="Body Text Indent"/>
    <w:basedOn w:val="Normal"/>
    <w:link w:val="BodyTextIndentChar"/>
    <w:rsid w:val="00AB00F4"/>
    <w:pPr>
      <w:spacing w:after="120"/>
      <w:ind w:left="283"/>
    </w:pPr>
  </w:style>
  <w:style w:type="character" w:customStyle="1" w:styleId="BodyTextIndentChar">
    <w:name w:val="Body Text Indent Char"/>
    <w:link w:val="BodyTextIndent"/>
    <w:rsid w:val="00AB00F4"/>
    <w:rPr>
      <w:sz w:val="24"/>
      <w:szCs w:val="24"/>
    </w:rPr>
  </w:style>
  <w:style w:type="character" w:customStyle="1" w:styleId="WW-Absatz-Standardschriftart11">
    <w:name w:val="WW-Absatz-Standardschriftart11"/>
    <w:rsid w:val="00AE251B"/>
  </w:style>
  <w:style w:type="paragraph" w:customStyle="1" w:styleId="tv2071">
    <w:name w:val="tv2071"/>
    <w:basedOn w:val="Normal"/>
    <w:rsid w:val="00D97253"/>
    <w:pPr>
      <w:spacing w:after="567" w:line="360" w:lineRule="auto"/>
      <w:jc w:val="center"/>
    </w:pPr>
    <w:rPr>
      <w:rFonts w:ascii="Verdana" w:hAnsi="Verdana"/>
      <w:b/>
      <w:bCs/>
      <w:sz w:val="27"/>
      <w:szCs w:val="27"/>
    </w:rPr>
  </w:style>
  <w:style w:type="character" w:styleId="CommentReference">
    <w:name w:val="annotation reference"/>
    <w:basedOn w:val="DefaultParagraphFont"/>
    <w:semiHidden/>
    <w:rsid w:val="009B7841"/>
    <w:rPr>
      <w:sz w:val="16"/>
      <w:szCs w:val="16"/>
    </w:rPr>
  </w:style>
  <w:style w:type="paragraph" w:styleId="CommentText">
    <w:name w:val="annotation text"/>
    <w:basedOn w:val="Normal"/>
    <w:semiHidden/>
    <w:rsid w:val="009B7841"/>
    <w:rPr>
      <w:sz w:val="20"/>
      <w:szCs w:val="20"/>
    </w:rPr>
  </w:style>
  <w:style w:type="paragraph" w:styleId="CommentSubject">
    <w:name w:val="annotation subject"/>
    <w:basedOn w:val="CommentText"/>
    <w:next w:val="CommentText"/>
    <w:semiHidden/>
    <w:rsid w:val="009B7841"/>
    <w:rPr>
      <w:b/>
      <w:bCs/>
    </w:rPr>
  </w:style>
  <w:style w:type="paragraph" w:customStyle="1" w:styleId="Sarakstarindkopa1">
    <w:name w:val="Saraksta rindkopa1"/>
    <w:basedOn w:val="Normal"/>
    <w:rsid w:val="00357A10"/>
    <w:pPr>
      <w:spacing w:after="200" w:line="276" w:lineRule="auto"/>
      <w:ind w:left="720"/>
      <w:contextualSpacing/>
    </w:pPr>
    <w:rPr>
      <w:rFonts w:ascii="Calibri" w:hAnsi="Calibri"/>
      <w:sz w:val="22"/>
      <w:szCs w:val="22"/>
      <w:lang w:eastAsia="en-US"/>
    </w:rPr>
  </w:style>
  <w:style w:type="paragraph" w:styleId="ListParagraph">
    <w:name w:val="List Paragraph"/>
    <w:basedOn w:val="Normal"/>
    <w:uiPriority w:val="34"/>
    <w:qFormat/>
    <w:rsid w:val="00FC1C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92798">
      <w:bodyDiv w:val="1"/>
      <w:marLeft w:val="0"/>
      <w:marRight w:val="0"/>
      <w:marTop w:val="0"/>
      <w:marBottom w:val="0"/>
      <w:divBdr>
        <w:top w:val="none" w:sz="0" w:space="0" w:color="auto"/>
        <w:left w:val="none" w:sz="0" w:space="0" w:color="auto"/>
        <w:bottom w:val="none" w:sz="0" w:space="0" w:color="auto"/>
        <w:right w:val="none" w:sz="0" w:space="0" w:color="auto"/>
      </w:divBdr>
    </w:div>
    <w:div w:id="867720529">
      <w:bodyDiv w:val="1"/>
      <w:marLeft w:val="45"/>
      <w:marRight w:val="45"/>
      <w:marTop w:val="90"/>
      <w:marBottom w:val="90"/>
      <w:divBdr>
        <w:top w:val="none" w:sz="0" w:space="0" w:color="auto"/>
        <w:left w:val="none" w:sz="0" w:space="0" w:color="auto"/>
        <w:bottom w:val="none" w:sz="0" w:space="0" w:color="auto"/>
        <w:right w:val="none" w:sz="0" w:space="0" w:color="auto"/>
      </w:divBdr>
      <w:divsChild>
        <w:div w:id="720324902">
          <w:marLeft w:val="0"/>
          <w:marRight w:val="0"/>
          <w:marTop w:val="480"/>
          <w:marBottom w:val="240"/>
          <w:divBdr>
            <w:top w:val="none" w:sz="0" w:space="0" w:color="auto"/>
            <w:left w:val="none" w:sz="0" w:space="0" w:color="auto"/>
            <w:bottom w:val="none" w:sz="0" w:space="0" w:color="auto"/>
            <w:right w:val="none" w:sz="0" w:space="0" w:color="auto"/>
          </w:divBdr>
        </w:div>
        <w:div w:id="1117606339">
          <w:marLeft w:val="0"/>
          <w:marRight w:val="0"/>
          <w:marTop w:val="0"/>
          <w:marBottom w:val="567"/>
          <w:divBdr>
            <w:top w:val="none" w:sz="0" w:space="0" w:color="auto"/>
            <w:left w:val="none" w:sz="0" w:space="0" w:color="auto"/>
            <w:bottom w:val="none" w:sz="0" w:space="0" w:color="auto"/>
            <w:right w:val="none" w:sz="0" w:space="0" w:color="auto"/>
          </w:divBdr>
        </w:div>
      </w:divsChild>
    </w:div>
    <w:div w:id="1178033749">
      <w:bodyDiv w:val="1"/>
      <w:marLeft w:val="0"/>
      <w:marRight w:val="0"/>
      <w:marTop w:val="0"/>
      <w:marBottom w:val="0"/>
      <w:divBdr>
        <w:top w:val="none" w:sz="0" w:space="0" w:color="auto"/>
        <w:left w:val="none" w:sz="0" w:space="0" w:color="auto"/>
        <w:bottom w:val="none" w:sz="0" w:space="0" w:color="auto"/>
        <w:right w:val="none" w:sz="0" w:space="0" w:color="auto"/>
      </w:divBdr>
      <w:divsChild>
        <w:div w:id="433552591">
          <w:marLeft w:val="0"/>
          <w:marRight w:val="0"/>
          <w:marTop w:val="0"/>
          <w:marBottom w:val="0"/>
          <w:divBdr>
            <w:top w:val="none" w:sz="0" w:space="0" w:color="auto"/>
            <w:left w:val="none" w:sz="0" w:space="0" w:color="auto"/>
            <w:bottom w:val="none" w:sz="0" w:space="0" w:color="auto"/>
            <w:right w:val="none" w:sz="0" w:space="0" w:color="auto"/>
          </w:divBdr>
        </w:div>
      </w:divsChild>
    </w:div>
    <w:div w:id="1351837978">
      <w:bodyDiv w:val="1"/>
      <w:marLeft w:val="0"/>
      <w:marRight w:val="0"/>
      <w:marTop w:val="0"/>
      <w:marBottom w:val="0"/>
      <w:divBdr>
        <w:top w:val="none" w:sz="0" w:space="0" w:color="auto"/>
        <w:left w:val="none" w:sz="0" w:space="0" w:color="auto"/>
        <w:bottom w:val="none" w:sz="0" w:space="0" w:color="auto"/>
        <w:right w:val="none" w:sz="0" w:space="0" w:color="auto"/>
      </w:divBdr>
    </w:div>
    <w:div w:id="1480464071">
      <w:bodyDiv w:val="1"/>
      <w:marLeft w:val="0"/>
      <w:marRight w:val="0"/>
      <w:marTop w:val="0"/>
      <w:marBottom w:val="0"/>
      <w:divBdr>
        <w:top w:val="none" w:sz="0" w:space="0" w:color="auto"/>
        <w:left w:val="none" w:sz="0" w:space="0" w:color="auto"/>
        <w:bottom w:val="none" w:sz="0" w:space="0" w:color="auto"/>
        <w:right w:val="none" w:sz="0" w:space="0" w:color="auto"/>
      </w:divBdr>
    </w:div>
    <w:div w:id="2013725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nalds.petrovskis@iem.gov.lv"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7352</Words>
  <Characters>4192</Characters>
  <Application>Microsoft Office Word</Application>
  <DocSecurity>0</DocSecurity>
  <Lines>34</Lines>
  <Paragraphs>23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Tiesību akta projekta sākotnējās ietekmes novērtējuma ziņojums (anotācija)</vt:lpstr>
      <vt:lpstr>Tiesību akta projekta sākotnējās ietekmes novērtējuma ziņojums (anotācija)</vt:lpstr>
    </vt:vector>
  </TitlesOfParts>
  <Company>VPK</Company>
  <LinksUpToDate>false</LinksUpToDate>
  <CharactersWithSpaces>11521</CharactersWithSpaces>
  <SharedDoc>false</SharedDoc>
  <HLinks>
    <vt:vector size="6" baseType="variant">
      <vt:variant>
        <vt:i4>2883598</vt:i4>
      </vt:variant>
      <vt:variant>
        <vt:i4>3</vt:i4>
      </vt:variant>
      <vt:variant>
        <vt:i4>0</vt:i4>
      </vt:variant>
      <vt:variant>
        <vt:i4>5</vt:i4>
      </vt:variant>
      <vt:variant>
        <vt:lpwstr>mailto:ronalds.petrovskis@iem.gov.lv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projekta sākotnējās ietekmes novērtējuma ziņojums (anotācija)</dc:title>
  <dc:subject/>
  <dc:creator>Inita Dzelme</dc:creator>
  <cp:keywords/>
  <cp:lastModifiedBy>Marika Pudāne</cp:lastModifiedBy>
  <cp:revision>5</cp:revision>
  <cp:lastPrinted>2013-04-25T12:24:00Z</cp:lastPrinted>
  <dcterms:created xsi:type="dcterms:W3CDTF">2013-04-25T06:17:00Z</dcterms:created>
  <dcterms:modified xsi:type="dcterms:W3CDTF">2013-05-07T13:24:00Z</dcterms:modified>
</cp:coreProperties>
</file>