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43A" w:rsidRPr="00534FCB" w:rsidRDefault="0004643A" w:rsidP="0004643A">
      <w:pPr>
        <w:jc w:val="right"/>
        <w:rPr>
          <w:sz w:val="28"/>
          <w:szCs w:val="28"/>
          <w:lang w:val="lv-LV"/>
        </w:rPr>
      </w:pPr>
      <w:r w:rsidRPr="00534FCB">
        <w:rPr>
          <w:sz w:val="28"/>
          <w:szCs w:val="28"/>
          <w:lang w:val="lv-LV"/>
        </w:rPr>
        <w:t xml:space="preserve">Ministru kabineta </w:t>
      </w:r>
    </w:p>
    <w:p w:rsidR="0004643A" w:rsidRPr="00534FCB" w:rsidRDefault="0004643A" w:rsidP="0004643A">
      <w:pPr>
        <w:jc w:val="right"/>
        <w:rPr>
          <w:sz w:val="28"/>
          <w:szCs w:val="28"/>
          <w:lang w:val="lv-LV"/>
        </w:rPr>
      </w:pPr>
      <w:r w:rsidRPr="00534FCB">
        <w:rPr>
          <w:sz w:val="28"/>
          <w:szCs w:val="28"/>
          <w:lang w:val="lv-LV"/>
        </w:rPr>
        <w:t>201</w:t>
      </w:r>
      <w:r w:rsidR="00F23B41" w:rsidRPr="00534FCB">
        <w:rPr>
          <w:sz w:val="28"/>
          <w:szCs w:val="28"/>
          <w:lang w:val="lv-LV"/>
        </w:rPr>
        <w:t>4</w:t>
      </w:r>
      <w:r w:rsidRPr="00534FCB">
        <w:rPr>
          <w:sz w:val="28"/>
          <w:szCs w:val="28"/>
          <w:lang w:val="lv-LV"/>
        </w:rPr>
        <w:t>.gada __.________</w:t>
      </w:r>
    </w:p>
    <w:p w:rsidR="0004643A" w:rsidRPr="00534FCB" w:rsidRDefault="0004643A" w:rsidP="0004643A">
      <w:pPr>
        <w:jc w:val="right"/>
        <w:rPr>
          <w:sz w:val="28"/>
          <w:szCs w:val="28"/>
          <w:lang w:val="lv-LV"/>
        </w:rPr>
      </w:pPr>
      <w:smartTag w:uri="schemas-tilde-lv/tildestengine" w:element="veidnes">
        <w:smartTagPr>
          <w:attr w:name="id" w:val="-1"/>
          <w:attr w:name="baseform" w:val="rīkojums"/>
          <w:attr w:name="text" w:val="rīkojums"/>
        </w:smartTagPr>
        <w:r w:rsidRPr="00534FCB">
          <w:rPr>
            <w:sz w:val="28"/>
            <w:szCs w:val="28"/>
            <w:lang w:val="lv-LV"/>
          </w:rPr>
          <w:t>rīkojums</w:t>
        </w:r>
      </w:smartTag>
      <w:r w:rsidRPr="00534FCB">
        <w:rPr>
          <w:sz w:val="28"/>
          <w:szCs w:val="28"/>
          <w:lang w:val="lv-LV"/>
        </w:rPr>
        <w:t xml:space="preserve"> Nr.___</w:t>
      </w:r>
    </w:p>
    <w:p w:rsidR="0004643A" w:rsidRPr="00534FCB" w:rsidRDefault="0004643A" w:rsidP="0004643A">
      <w:pPr>
        <w:jc w:val="right"/>
        <w:rPr>
          <w:lang w:val="lv-LV"/>
        </w:rPr>
      </w:pPr>
    </w:p>
    <w:p w:rsidR="0004643A" w:rsidRPr="00534FCB" w:rsidRDefault="0004643A" w:rsidP="0004643A">
      <w:pPr>
        <w:jc w:val="right"/>
        <w:rPr>
          <w:lang w:val="lv-LV"/>
        </w:rPr>
      </w:pPr>
    </w:p>
    <w:p w:rsidR="0004643A" w:rsidRPr="00534FCB" w:rsidRDefault="0004643A" w:rsidP="0004643A">
      <w:pPr>
        <w:jc w:val="right"/>
        <w:rPr>
          <w:lang w:val="lv-LV"/>
        </w:rPr>
      </w:pPr>
    </w:p>
    <w:p w:rsidR="0004643A" w:rsidRPr="00534FCB" w:rsidRDefault="0004643A" w:rsidP="0004643A">
      <w:pPr>
        <w:jc w:val="right"/>
        <w:rPr>
          <w:lang w:val="lv-LV"/>
        </w:rPr>
      </w:pPr>
    </w:p>
    <w:p w:rsidR="0004643A" w:rsidRPr="00534FCB" w:rsidRDefault="0004643A" w:rsidP="0004643A">
      <w:pPr>
        <w:jc w:val="right"/>
        <w:rPr>
          <w:lang w:val="lv-LV"/>
        </w:rPr>
      </w:pPr>
    </w:p>
    <w:p w:rsidR="0004643A" w:rsidRPr="00534FCB" w:rsidRDefault="0004643A" w:rsidP="0004643A">
      <w:pPr>
        <w:jc w:val="right"/>
        <w:rPr>
          <w:lang w:val="lv-LV"/>
        </w:rPr>
      </w:pPr>
    </w:p>
    <w:p w:rsidR="0004643A" w:rsidRPr="00534FCB" w:rsidRDefault="0004643A" w:rsidP="0004643A">
      <w:pPr>
        <w:jc w:val="right"/>
        <w:rPr>
          <w:lang w:val="lv-LV"/>
        </w:rPr>
      </w:pPr>
    </w:p>
    <w:p w:rsidR="0004643A" w:rsidRPr="00534FCB" w:rsidRDefault="0004643A" w:rsidP="0004643A">
      <w:pPr>
        <w:jc w:val="center"/>
        <w:rPr>
          <w:b/>
          <w:sz w:val="32"/>
          <w:szCs w:val="32"/>
          <w:lang w:val="lv-LV"/>
        </w:rPr>
      </w:pPr>
      <w:r w:rsidRPr="00534FCB">
        <w:rPr>
          <w:b/>
          <w:sz w:val="32"/>
          <w:szCs w:val="32"/>
          <w:lang w:val="lv-LV"/>
        </w:rPr>
        <w:t>Oficiālās elektroniskās adreses koncepcija</w:t>
      </w: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jc w:val="center"/>
        <w:rPr>
          <w:sz w:val="28"/>
          <w:szCs w:val="28"/>
          <w:lang w:val="lv-LV"/>
        </w:rPr>
      </w:pPr>
      <w:r w:rsidRPr="00534FCB">
        <w:rPr>
          <w:sz w:val="28"/>
          <w:szCs w:val="28"/>
          <w:lang w:val="lv-LV"/>
        </w:rPr>
        <w:br w:type="page"/>
      </w:r>
      <w:r w:rsidRPr="00534FCB">
        <w:rPr>
          <w:sz w:val="28"/>
          <w:szCs w:val="28"/>
          <w:lang w:val="lv-LV"/>
        </w:rPr>
        <w:lastRenderedPageBreak/>
        <w:t>Saturs</w:t>
      </w:r>
    </w:p>
    <w:p w:rsidR="0004643A" w:rsidRPr="00534FCB" w:rsidRDefault="0004643A" w:rsidP="0004643A">
      <w:pPr>
        <w:jc w:val="center"/>
        <w:rPr>
          <w:sz w:val="28"/>
          <w:szCs w:val="28"/>
          <w:lang w:val="lv-LV"/>
        </w:rPr>
      </w:pPr>
    </w:p>
    <w:p w:rsidR="00ED4E03" w:rsidRDefault="00F476C5">
      <w:pPr>
        <w:pStyle w:val="TOC1"/>
        <w:tabs>
          <w:tab w:val="left" w:pos="480"/>
          <w:tab w:val="right" w:leader="dot" w:pos="9209"/>
        </w:tabs>
        <w:rPr>
          <w:rFonts w:asciiTheme="minorHAnsi" w:eastAsiaTheme="minorEastAsia" w:hAnsiTheme="minorHAnsi" w:cstheme="minorBidi"/>
          <w:noProof/>
          <w:sz w:val="22"/>
          <w:szCs w:val="22"/>
          <w:lang w:val="lv-LV" w:eastAsia="lv-LV"/>
        </w:rPr>
      </w:pPr>
      <w:r w:rsidRPr="00534FCB">
        <w:rPr>
          <w:sz w:val="28"/>
          <w:szCs w:val="28"/>
          <w:lang w:val="lv-LV"/>
        </w:rPr>
        <w:fldChar w:fldCharType="begin"/>
      </w:r>
      <w:r w:rsidR="0004643A" w:rsidRPr="00534FCB">
        <w:rPr>
          <w:sz w:val="28"/>
          <w:szCs w:val="28"/>
          <w:lang w:val="lv-LV"/>
        </w:rPr>
        <w:instrText xml:space="preserve"> TOC \o "1-3" \h \z \u </w:instrText>
      </w:r>
      <w:r w:rsidRPr="00534FCB">
        <w:rPr>
          <w:sz w:val="28"/>
          <w:szCs w:val="28"/>
          <w:lang w:val="lv-LV"/>
        </w:rPr>
        <w:fldChar w:fldCharType="separate"/>
      </w:r>
      <w:hyperlink w:anchor="_Toc379272728" w:history="1">
        <w:r w:rsidR="00ED4E03" w:rsidRPr="001E33BA">
          <w:rPr>
            <w:rStyle w:val="Hyperlink"/>
            <w:rFonts w:eastAsiaTheme="majorEastAsia"/>
            <w:noProof/>
          </w:rPr>
          <w:t>1.</w:t>
        </w:r>
        <w:r w:rsidR="00ED4E03">
          <w:rPr>
            <w:rFonts w:asciiTheme="minorHAnsi" w:eastAsiaTheme="minorEastAsia" w:hAnsiTheme="minorHAnsi" w:cstheme="minorBidi"/>
            <w:noProof/>
            <w:sz w:val="22"/>
            <w:szCs w:val="22"/>
            <w:lang w:val="lv-LV" w:eastAsia="lv-LV"/>
          </w:rPr>
          <w:tab/>
        </w:r>
        <w:r w:rsidR="00ED4E03" w:rsidRPr="001E33BA">
          <w:rPr>
            <w:rStyle w:val="Hyperlink"/>
            <w:rFonts w:eastAsiaTheme="majorEastAsia"/>
            <w:noProof/>
          </w:rPr>
          <w:t>Izmantoto terminu un saīsinājumu skaidrojums</w:t>
        </w:r>
        <w:r w:rsidR="00ED4E03">
          <w:rPr>
            <w:noProof/>
            <w:webHidden/>
          </w:rPr>
          <w:tab/>
        </w:r>
        <w:r w:rsidR="00ED4E03">
          <w:rPr>
            <w:noProof/>
            <w:webHidden/>
          </w:rPr>
          <w:fldChar w:fldCharType="begin"/>
        </w:r>
        <w:r w:rsidR="00ED4E03">
          <w:rPr>
            <w:noProof/>
            <w:webHidden/>
          </w:rPr>
          <w:instrText xml:space="preserve"> PAGEREF _Toc379272728 \h </w:instrText>
        </w:r>
        <w:r w:rsidR="00ED4E03">
          <w:rPr>
            <w:noProof/>
            <w:webHidden/>
          </w:rPr>
        </w:r>
        <w:r w:rsidR="00ED4E03">
          <w:rPr>
            <w:noProof/>
            <w:webHidden/>
          </w:rPr>
          <w:fldChar w:fldCharType="separate"/>
        </w:r>
        <w:r w:rsidR="00ED4E03">
          <w:rPr>
            <w:noProof/>
            <w:webHidden/>
          </w:rPr>
          <w:t>3</w:t>
        </w:r>
        <w:r w:rsidR="00ED4E03">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29" w:history="1">
        <w:r w:rsidRPr="001E33BA">
          <w:rPr>
            <w:rStyle w:val="Hyperlink"/>
            <w:rFonts w:eastAsiaTheme="majorEastAsia"/>
            <w:noProof/>
          </w:rPr>
          <w:t>2.</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Problēmas formulējums un detalizēts izklāsts</w:t>
        </w:r>
        <w:r>
          <w:rPr>
            <w:noProof/>
            <w:webHidden/>
          </w:rPr>
          <w:tab/>
        </w:r>
        <w:r>
          <w:rPr>
            <w:noProof/>
            <w:webHidden/>
          </w:rPr>
          <w:fldChar w:fldCharType="begin"/>
        </w:r>
        <w:r>
          <w:rPr>
            <w:noProof/>
            <w:webHidden/>
          </w:rPr>
          <w:instrText xml:space="preserve"> PAGEREF _Toc379272729 \h </w:instrText>
        </w:r>
        <w:r>
          <w:rPr>
            <w:noProof/>
            <w:webHidden/>
          </w:rPr>
        </w:r>
        <w:r>
          <w:rPr>
            <w:noProof/>
            <w:webHidden/>
          </w:rPr>
          <w:fldChar w:fldCharType="separate"/>
        </w:r>
        <w:r>
          <w:rPr>
            <w:noProof/>
            <w:webHidden/>
          </w:rPr>
          <w:t>5</w:t>
        </w:r>
        <w:r>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30" w:history="1">
        <w:r w:rsidRPr="001E33BA">
          <w:rPr>
            <w:rStyle w:val="Hyperlink"/>
            <w:rFonts w:eastAsiaTheme="majorEastAsia"/>
            <w:noProof/>
          </w:rPr>
          <w:t>3.</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Starptautiskā pieredze</w:t>
        </w:r>
        <w:r>
          <w:rPr>
            <w:noProof/>
            <w:webHidden/>
          </w:rPr>
          <w:tab/>
        </w:r>
        <w:r>
          <w:rPr>
            <w:noProof/>
            <w:webHidden/>
          </w:rPr>
          <w:fldChar w:fldCharType="begin"/>
        </w:r>
        <w:r>
          <w:rPr>
            <w:noProof/>
            <w:webHidden/>
          </w:rPr>
          <w:instrText xml:space="preserve"> PAGEREF _Toc379272730 \h </w:instrText>
        </w:r>
        <w:r>
          <w:rPr>
            <w:noProof/>
            <w:webHidden/>
          </w:rPr>
        </w:r>
        <w:r>
          <w:rPr>
            <w:noProof/>
            <w:webHidden/>
          </w:rPr>
          <w:fldChar w:fldCharType="separate"/>
        </w:r>
        <w:r>
          <w:rPr>
            <w:noProof/>
            <w:webHidden/>
          </w:rPr>
          <w:t>9</w:t>
        </w:r>
        <w:r>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31" w:history="1">
        <w:r w:rsidRPr="001E33BA">
          <w:rPr>
            <w:rStyle w:val="Hyperlink"/>
            <w:rFonts w:eastAsiaTheme="majorEastAsia"/>
            <w:noProof/>
          </w:rPr>
          <w:t>4.</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Pamatprincipi e-adreses ieviešanai un izmantošanai</w:t>
        </w:r>
        <w:r>
          <w:rPr>
            <w:noProof/>
            <w:webHidden/>
          </w:rPr>
          <w:tab/>
        </w:r>
        <w:r>
          <w:rPr>
            <w:noProof/>
            <w:webHidden/>
          </w:rPr>
          <w:fldChar w:fldCharType="begin"/>
        </w:r>
        <w:r>
          <w:rPr>
            <w:noProof/>
            <w:webHidden/>
          </w:rPr>
          <w:instrText xml:space="preserve"> PAGEREF _Toc379272731 \h </w:instrText>
        </w:r>
        <w:r>
          <w:rPr>
            <w:noProof/>
            <w:webHidden/>
          </w:rPr>
        </w:r>
        <w:r>
          <w:rPr>
            <w:noProof/>
            <w:webHidden/>
          </w:rPr>
          <w:fldChar w:fldCharType="separate"/>
        </w:r>
        <w:r>
          <w:rPr>
            <w:noProof/>
            <w:webHidden/>
          </w:rPr>
          <w:t>13</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32" w:history="1">
        <w:r w:rsidRPr="001E33BA">
          <w:rPr>
            <w:rStyle w:val="Hyperlink"/>
            <w:rFonts w:eastAsiaTheme="majorEastAsia"/>
            <w:noProof/>
          </w:rPr>
          <w:t>4.1.</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risinājuma izvēle</w:t>
        </w:r>
        <w:r>
          <w:rPr>
            <w:noProof/>
            <w:webHidden/>
          </w:rPr>
          <w:tab/>
        </w:r>
        <w:r>
          <w:rPr>
            <w:noProof/>
            <w:webHidden/>
          </w:rPr>
          <w:fldChar w:fldCharType="begin"/>
        </w:r>
        <w:r>
          <w:rPr>
            <w:noProof/>
            <w:webHidden/>
          </w:rPr>
          <w:instrText xml:space="preserve"> PAGEREF _Toc379272732 \h </w:instrText>
        </w:r>
        <w:r>
          <w:rPr>
            <w:noProof/>
            <w:webHidden/>
          </w:rPr>
        </w:r>
        <w:r>
          <w:rPr>
            <w:noProof/>
            <w:webHidden/>
          </w:rPr>
          <w:fldChar w:fldCharType="separate"/>
        </w:r>
        <w:r>
          <w:rPr>
            <w:noProof/>
            <w:webHidden/>
          </w:rPr>
          <w:t>13</w:t>
        </w:r>
        <w:r>
          <w:rPr>
            <w:noProof/>
            <w:webHidden/>
          </w:rPr>
          <w:fldChar w:fldCharType="end"/>
        </w:r>
      </w:hyperlink>
    </w:p>
    <w:p w:rsidR="00ED4E03" w:rsidRDefault="00ED4E03">
      <w:pPr>
        <w:pStyle w:val="TOC3"/>
        <w:tabs>
          <w:tab w:val="left" w:pos="1320"/>
          <w:tab w:val="right" w:leader="dot" w:pos="9209"/>
        </w:tabs>
        <w:rPr>
          <w:rFonts w:asciiTheme="minorHAnsi" w:eastAsiaTheme="minorEastAsia" w:hAnsiTheme="minorHAnsi" w:cstheme="minorBidi"/>
          <w:noProof/>
          <w:sz w:val="22"/>
          <w:szCs w:val="22"/>
          <w:lang w:val="lv-LV" w:eastAsia="lv-LV"/>
        </w:rPr>
      </w:pPr>
      <w:hyperlink w:anchor="_Toc379272733" w:history="1">
        <w:r w:rsidRPr="001E33BA">
          <w:rPr>
            <w:rStyle w:val="Hyperlink"/>
            <w:rFonts w:eastAsiaTheme="majorEastAsia"/>
            <w:noProof/>
            <w:lang w:val="lv-LV"/>
          </w:rPr>
          <w:t>4.1.1.</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lang w:val="lv-LV"/>
          </w:rPr>
          <w:t>Pirmais risinājuma variants– esošā situācija netiek mainīta</w:t>
        </w:r>
        <w:r>
          <w:rPr>
            <w:noProof/>
            <w:webHidden/>
          </w:rPr>
          <w:tab/>
        </w:r>
        <w:r>
          <w:rPr>
            <w:noProof/>
            <w:webHidden/>
          </w:rPr>
          <w:fldChar w:fldCharType="begin"/>
        </w:r>
        <w:r>
          <w:rPr>
            <w:noProof/>
            <w:webHidden/>
          </w:rPr>
          <w:instrText xml:space="preserve"> PAGEREF _Toc379272733 \h </w:instrText>
        </w:r>
        <w:r>
          <w:rPr>
            <w:noProof/>
            <w:webHidden/>
          </w:rPr>
        </w:r>
        <w:r>
          <w:rPr>
            <w:noProof/>
            <w:webHidden/>
          </w:rPr>
          <w:fldChar w:fldCharType="separate"/>
        </w:r>
        <w:r>
          <w:rPr>
            <w:noProof/>
            <w:webHidden/>
          </w:rPr>
          <w:t>13</w:t>
        </w:r>
        <w:r>
          <w:rPr>
            <w:noProof/>
            <w:webHidden/>
          </w:rPr>
          <w:fldChar w:fldCharType="end"/>
        </w:r>
      </w:hyperlink>
    </w:p>
    <w:p w:rsidR="00ED4E03" w:rsidRDefault="00ED4E03">
      <w:pPr>
        <w:pStyle w:val="TOC3"/>
        <w:tabs>
          <w:tab w:val="left" w:pos="1320"/>
          <w:tab w:val="right" w:leader="dot" w:pos="9209"/>
        </w:tabs>
        <w:rPr>
          <w:rFonts w:asciiTheme="minorHAnsi" w:eastAsiaTheme="minorEastAsia" w:hAnsiTheme="minorHAnsi" w:cstheme="minorBidi"/>
          <w:noProof/>
          <w:sz w:val="22"/>
          <w:szCs w:val="22"/>
          <w:lang w:val="lv-LV" w:eastAsia="lv-LV"/>
        </w:rPr>
      </w:pPr>
      <w:hyperlink w:anchor="_Toc379272734" w:history="1">
        <w:r w:rsidRPr="001E33BA">
          <w:rPr>
            <w:rStyle w:val="Hyperlink"/>
            <w:rFonts w:eastAsiaTheme="majorEastAsia"/>
            <w:noProof/>
            <w:lang w:val="lv-LV"/>
          </w:rPr>
          <w:t>4.1.2.</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lang w:val="lv-LV"/>
          </w:rPr>
          <w:t>Otrais risinājuma variants – tiek ieviesta oficiāla e-adrese</w:t>
        </w:r>
        <w:r>
          <w:rPr>
            <w:noProof/>
            <w:webHidden/>
          </w:rPr>
          <w:tab/>
        </w:r>
        <w:r>
          <w:rPr>
            <w:noProof/>
            <w:webHidden/>
          </w:rPr>
          <w:fldChar w:fldCharType="begin"/>
        </w:r>
        <w:r>
          <w:rPr>
            <w:noProof/>
            <w:webHidden/>
          </w:rPr>
          <w:instrText xml:space="preserve"> PAGEREF _Toc379272734 \h </w:instrText>
        </w:r>
        <w:r>
          <w:rPr>
            <w:noProof/>
            <w:webHidden/>
          </w:rPr>
        </w:r>
        <w:r>
          <w:rPr>
            <w:noProof/>
            <w:webHidden/>
          </w:rPr>
          <w:fldChar w:fldCharType="separate"/>
        </w:r>
        <w:r>
          <w:rPr>
            <w:noProof/>
            <w:webHidden/>
          </w:rPr>
          <w:t>14</w:t>
        </w:r>
        <w:r>
          <w:rPr>
            <w:noProof/>
            <w:webHidden/>
          </w:rPr>
          <w:fldChar w:fldCharType="end"/>
        </w:r>
      </w:hyperlink>
    </w:p>
    <w:p w:rsidR="00ED4E03" w:rsidRDefault="00ED4E03">
      <w:pPr>
        <w:pStyle w:val="TOC3"/>
        <w:tabs>
          <w:tab w:val="left" w:pos="1320"/>
          <w:tab w:val="right" w:leader="dot" w:pos="9209"/>
        </w:tabs>
        <w:rPr>
          <w:rFonts w:asciiTheme="minorHAnsi" w:eastAsiaTheme="minorEastAsia" w:hAnsiTheme="minorHAnsi" w:cstheme="minorBidi"/>
          <w:noProof/>
          <w:sz w:val="22"/>
          <w:szCs w:val="22"/>
          <w:lang w:val="lv-LV" w:eastAsia="lv-LV"/>
        </w:rPr>
      </w:pPr>
      <w:hyperlink w:anchor="_Toc379272735" w:history="1">
        <w:r w:rsidRPr="001E33BA">
          <w:rPr>
            <w:rStyle w:val="Hyperlink"/>
            <w:rFonts w:eastAsiaTheme="majorEastAsia"/>
            <w:noProof/>
            <w:lang w:val="lv-LV"/>
          </w:rPr>
          <w:t>4.1.3.</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lang w:val="lv-LV"/>
          </w:rPr>
          <w:t>E-adreses tehnisko risinājumu salīdzinājums</w:t>
        </w:r>
        <w:r>
          <w:rPr>
            <w:noProof/>
            <w:webHidden/>
          </w:rPr>
          <w:tab/>
        </w:r>
        <w:r>
          <w:rPr>
            <w:noProof/>
            <w:webHidden/>
          </w:rPr>
          <w:fldChar w:fldCharType="begin"/>
        </w:r>
        <w:r>
          <w:rPr>
            <w:noProof/>
            <w:webHidden/>
          </w:rPr>
          <w:instrText xml:space="preserve"> PAGEREF _Toc379272735 \h </w:instrText>
        </w:r>
        <w:r>
          <w:rPr>
            <w:noProof/>
            <w:webHidden/>
          </w:rPr>
        </w:r>
        <w:r>
          <w:rPr>
            <w:noProof/>
            <w:webHidden/>
          </w:rPr>
          <w:fldChar w:fldCharType="separate"/>
        </w:r>
        <w:r>
          <w:rPr>
            <w:noProof/>
            <w:webHidden/>
          </w:rPr>
          <w:t>15</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36" w:history="1">
        <w:r w:rsidRPr="001E33BA">
          <w:rPr>
            <w:rStyle w:val="Hyperlink"/>
            <w:rFonts w:eastAsiaTheme="majorEastAsia"/>
            <w:noProof/>
          </w:rPr>
          <w:t>4.2.</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uzturēšana</w:t>
        </w:r>
        <w:r>
          <w:rPr>
            <w:noProof/>
            <w:webHidden/>
          </w:rPr>
          <w:tab/>
        </w:r>
        <w:r>
          <w:rPr>
            <w:noProof/>
            <w:webHidden/>
          </w:rPr>
          <w:fldChar w:fldCharType="begin"/>
        </w:r>
        <w:r>
          <w:rPr>
            <w:noProof/>
            <w:webHidden/>
          </w:rPr>
          <w:instrText xml:space="preserve"> PAGEREF _Toc379272736 \h </w:instrText>
        </w:r>
        <w:r>
          <w:rPr>
            <w:noProof/>
            <w:webHidden/>
          </w:rPr>
        </w:r>
        <w:r>
          <w:rPr>
            <w:noProof/>
            <w:webHidden/>
          </w:rPr>
          <w:fldChar w:fldCharType="separate"/>
        </w:r>
        <w:r>
          <w:rPr>
            <w:noProof/>
            <w:webHidden/>
          </w:rPr>
          <w:t>23</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37" w:history="1">
        <w:r w:rsidRPr="001E33BA">
          <w:rPr>
            <w:rStyle w:val="Hyperlink"/>
            <w:rFonts w:eastAsiaTheme="majorEastAsia"/>
            <w:noProof/>
          </w:rPr>
          <w:t>4.3.</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Piekļuve e-adreses kontam</w:t>
        </w:r>
        <w:r>
          <w:rPr>
            <w:noProof/>
            <w:webHidden/>
          </w:rPr>
          <w:tab/>
        </w:r>
        <w:r>
          <w:rPr>
            <w:noProof/>
            <w:webHidden/>
          </w:rPr>
          <w:fldChar w:fldCharType="begin"/>
        </w:r>
        <w:r>
          <w:rPr>
            <w:noProof/>
            <w:webHidden/>
          </w:rPr>
          <w:instrText xml:space="preserve"> PAGEREF _Toc379272737 \h </w:instrText>
        </w:r>
        <w:r>
          <w:rPr>
            <w:noProof/>
            <w:webHidden/>
          </w:rPr>
        </w:r>
        <w:r>
          <w:rPr>
            <w:noProof/>
            <w:webHidden/>
          </w:rPr>
          <w:fldChar w:fldCharType="separate"/>
        </w:r>
        <w:r>
          <w:rPr>
            <w:noProof/>
            <w:webHidden/>
          </w:rPr>
          <w:t>32</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38" w:history="1">
        <w:r w:rsidRPr="001E33BA">
          <w:rPr>
            <w:rStyle w:val="Hyperlink"/>
            <w:rFonts w:eastAsiaTheme="majorEastAsia"/>
            <w:noProof/>
          </w:rPr>
          <w:t>4.4.</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un sūtījuma drošības risinājums</w:t>
        </w:r>
        <w:r>
          <w:rPr>
            <w:noProof/>
            <w:webHidden/>
          </w:rPr>
          <w:tab/>
        </w:r>
        <w:r>
          <w:rPr>
            <w:noProof/>
            <w:webHidden/>
          </w:rPr>
          <w:fldChar w:fldCharType="begin"/>
        </w:r>
        <w:r>
          <w:rPr>
            <w:noProof/>
            <w:webHidden/>
          </w:rPr>
          <w:instrText xml:space="preserve"> PAGEREF _Toc379272738 \h </w:instrText>
        </w:r>
        <w:r>
          <w:rPr>
            <w:noProof/>
            <w:webHidden/>
          </w:rPr>
        </w:r>
        <w:r>
          <w:rPr>
            <w:noProof/>
            <w:webHidden/>
          </w:rPr>
          <w:fldChar w:fldCharType="separate"/>
        </w:r>
        <w:r>
          <w:rPr>
            <w:noProof/>
            <w:webHidden/>
          </w:rPr>
          <w:t>34</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39" w:history="1">
        <w:r w:rsidRPr="001E33BA">
          <w:rPr>
            <w:rStyle w:val="Hyperlink"/>
            <w:rFonts w:eastAsiaTheme="majorEastAsia"/>
            <w:noProof/>
          </w:rPr>
          <w:t>4.5.</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identifikators</w:t>
        </w:r>
        <w:r>
          <w:rPr>
            <w:noProof/>
            <w:webHidden/>
          </w:rPr>
          <w:tab/>
        </w:r>
        <w:r>
          <w:rPr>
            <w:noProof/>
            <w:webHidden/>
          </w:rPr>
          <w:fldChar w:fldCharType="begin"/>
        </w:r>
        <w:r>
          <w:rPr>
            <w:noProof/>
            <w:webHidden/>
          </w:rPr>
          <w:instrText xml:space="preserve"> PAGEREF _Toc379272739 \h </w:instrText>
        </w:r>
        <w:r>
          <w:rPr>
            <w:noProof/>
            <w:webHidden/>
          </w:rPr>
        </w:r>
        <w:r>
          <w:rPr>
            <w:noProof/>
            <w:webHidden/>
          </w:rPr>
          <w:fldChar w:fldCharType="separate"/>
        </w:r>
        <w:r>
          <w:rPr>
            <w:noProof/>
            <w:webHidden/>
          </w:rPr>
          <w:t>35</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40" w:history="1">
        <w:r w:rsidRPr="001E33BA">
          <w:rPr>
            <w:rStyle w:val="Hyperlink"/>
            <w:rFonts w:eastAsiaTheme="majorEastAsia"/>
            <w:noProof/>
          </w:rPr>
          <w:t>4.6.</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noskaidrošana un pārbaude</w:t>
        </w:r>
        <w:r>
          <w:rPr>
            <w:noProof/>
            <w:webHidden/>
          </w:rPr>
          <w:tab/>
        </w:r>
        <w:r>
          <w:rPr>
            <w:noProof/>
            <w:webHidden/>
          </w:rPr>
          <w:fldChar w:fldCharType="begin"/>
        </w:r>
        <w:r>
          <w:rPr>
            <w:noProof/>
            <w:webHidden/>
          </w:rPr>
          <w:instrText xml:space="preserve"> PAGEREF _Toc379272740 \h </w:instrText>
        </w:r>
        <w:r>
          <w:rPr>
            <w:noProof/>
            <w:webHidden/>
          </w:rPr>
        </w:r>
        <w:r>
          <w:rPr>
            <w:noProof/>
            <w:webHidden/>
          </w:rPr>
          <w:fldChar w:fldCharType="separate"/>
        </w:r>
        <w:r>
          <w:rPr>
            <w:noProof/>
            <w:webHidden/>
          </w:rPr>
          <w:t>36</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41" w:history="1">
        <w:r w:rsidRPr="001E33BA">
          <w:rPr>
            <w:rStyle w:val="Hyperlink"/>
            <w:rFonts w:eastAsiaTheme="majorEastAsia"/>
            <w:noProof/>
          </w:rPr>
          <w:t>4.7.</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izveidošana, piekļuve un izmantošana</w:t>
        </w:r>
        <w:r>
          <w:rPr>
            <w:noProof/>
            <w:webHidden/>
          </w:rPr>
          <w:tab/>
        </w:r>
        <w:r>
          <w:rPr>
            <w:noProof/>
            <w:webHidden/>
          </w:rPr>
          <w:fldChar w:fldCharType="begin"/>
        </w:r>
        <w:r>
          <w:rPr>
            <w:noProof/>
            <w:webHidden/>
          </w:rPr>
          <w:instrText xml:space="preserve"> PAGEREF _Toc379272741 \h </w:instrText>
        </w:r>
        <w:r>
          <w:rPr>
            <w:noProof/>
            <w:webHidden/>
          </w:rPr>
        </w:r>
        <w:r>
          <w:rPr>
            <w:noProof/>
            <w:webHidden/>
          </w:rPr>
          <w:fldChar w:fldCharType="separate"/>
        </w:r>
        <w:r>
          <w:rPr>
            <w:noProof/>
            <w:webHidden/>
          </w:rPr>
          <w:t>37</w:t>
        </w:r>
        <w:r>
          <w:rPr>
            <w:noProof/>
            <w:webHidden/>
          </w:rPr>
          <w:fldChar w:fldCharType="end"/>
        </w:r>
      </w:hyperlink>
    </w:p>
    <w:p w:rsidR="00ED4E03" w:rsidRDefault="00ED4E03">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9272742" w:history="1">
        <w:r w:rsidRPr="001E33BA">
          <w:rPr>
            <w:rStyle w:val="Hyperlink"/>
            <w:rFonts w:eastAsiaTheme="majorEastAsia"/>
            <w:noProof/>
          </w:rPr>
          <w:t>4.8.</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Principi dokumenta nosūtīšanas veida izvēlē</w:t>
        </w:r>
        <w:r>
          <w:rPr>
            <w:noProof/>
            <w:webHidden/>
          </w:rPr>
          <w:tab/>
        </w:r>
        <w:r>
          <w:rPr>
            <w:noProof/>
            <w:webHidden/>
          </w:rPr>
          <w:fldChar w:fldCharType="begin"/>
        </w:r>
        <w:r>
          <w:rPr>
            <w:noProof/>
            <w:webHidden/>
          </w:rPr>
          <w:instrText xml:space="preserve"> PAGEREF _Toc379272742 \h </w:instrText>
        </w:r>
        <w:r>
          <w:rPr>
            <w:noProof/>
            <w:webHidden/>
          </w:rPr>
        </w:r>
        <w:r>
          <w:rPr>
            <w:noProof/>
            <w:webHidden/>
          </w:rPr>
          <w:fldChar w:fldCharType="separate"/>
        </w:r>
        <w:r>
          <w:rPr>
            <w:noProof/>
            <w:webHidden/>
          </w:rPr>
          <w:t>41</w:t>
        </w:r>
        <w:r>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43" w:history="1">
        <w:r w:rsidRPr="001E33BA">
          <w:rPr>
            <w:rStyle w:val="Hyperlink"/>
            <w:rFonts w:eastAsiaTheme="majorEastAsia"/>
            <w:noProof/>
          </w:rPr>
          <w:t>5.</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ieviešanas tehniskais risinājums</w:t>
        </w:r>
        <w:r>
          <w:rPr>
            <w:noProof/>
            <w:webHidden/>
          </w:rPr>
          <w:tab/>
        </w:r>
        <w:r>
          <w:rPr>
            <w:noProof/>
            <w:webHidden/>
          </w:rPr>
          <w:fldChar w:fldCharType="begin"/>
        </w:r>
        <w:r>
          <w:rPr>
            <w:noProof/>
            <w:webHidden/>
          </w:rPr>
          <w:instrText xml:space="preserve"> PAGEREF _Toc379272743 \h </w:instrText>
        </w:r>
        <w:r>
          <w:rPr>
            <w:noProof/>
            <w:webHidden/>
          </w:rPr>
        </w:r>
        <w:r>
          <w:rPr>
            <w:noProof/>
            <w:webHidden/>
          </w:rPr>
          <w:fldChar w:fldCharType="separate"/>
        </w:r>
        <w:r>
          <w:rPr>
            <w:noProof/>
            <w:webHidden/>
          </w:rPr>
          <w:t>43</w:t>
        </w:r>
        <w:r>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44" w:history="1">
        <w:r w:rsidRPr="001E33BA">
          <w:rPr>
            <w:rStyle w:val="Hyperlink"/>
            <w:rFonts w:eastAsiaTheme="majorEastAsia"/>
            <w:noProof/>
          </w:rPr>
          <w:t>6.</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ieviešanas posmi</w:t>
        </w:r>
        <w:r>
          <w:rPr>
            <w:noProof/>
            <w:webHidden/>
          </w:rPr>
          <w:tab/>
        </w:r>
        <w:r>
          <w:rPr>
            <w:noProof/>
            <w:webHidden/>
          </w:rPr>
          <w:fldChar w:fldCharType="begin"/>
        </w:r>
        <w:r>
          <w:rPr>
            <w:noProof/>
            <w:webHidden/>
          </w:rPr>
          <w:instrText xml:space="preserve"> PAGEREF _Toc379272744 \h </w:instrText>
        </w:r>
        <w:r>
          <w:rPr>
            <w:noProof/>
            <w:webHidden/>
          </w:rPr>
        </w:r>
        <w:r>
          <w:rPr>
            <w:noProof/>
            <w:webHidden/>
          </w:rPr>
          <w:fldChar w:fldCharType="separate"/>
        </w:r>
        <w:r>
          <w:rPr>
            <w:noProof/>
            <w:webHidden/>
          </w:rPr>
          <w:t>49</w:t>
        </w:r>
        <w:r>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45" w:history="1">
        <w:r w:rsidRPr="001E33BA">
          <w:rPr>
            <w:rStyle w:val="Hyperlink"/>
            <w:rFonts w:eastAsiaTheme="majorEastAsia"/>
            <w:noProof/>
          </w:rPr>
          <w:t>7.</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E-adreses ieviešanas finansiālā ietekme</w:t>
        </w:r>
        <w:r>
          <w:rPr>
            <w:noProof/>
            <w:webHidden/>
          </w:rPr>
          <w:tab/>
        </w:r>
        <w:r>
          <w:rPr>
            <w:noProof/>
            <w:webHidden/>
          </w:rPr>
          <w:fldChar w:fldCharType="begin"/>
        </w:r>
        <w:r>
          <w:rPr>
            <w:noProof/>
            <w:webHidden/>
          </w:rPr>
          <w:instrText xml:space="preserve"> PAGEREF _Toc379272745 \h </w:instrText>
        </w:r>
        <w:r>
          <w:rPr>
            <w:noProof/>
            <w:webHidden/>
          </w:rPr>
        </w:r>
        <w:r>
          <w:rPr>
            <w:noProof/>
            <w:webHidden/>
          </w:rPr>
          <w:fldChar w:fldCharType="separate"/>
        </w:r>
        <w:r>
          <w:rPr>
            <w:noProof/>
            <w:webHidden/>
          </w:rPr>
          <w:t>54</w:t>
        </w:r>
        <w:r>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46" w:history="1">
        <w:r w:rsidRPr="001E33BA">
          <w:rPr>
            <w:rStyle w:val="Hyperlink"/>
            <w:rFonts w:eastAsiaTheme="majorEastAsia"/>
            <w:noProof/>
          </w:rPr>
          <w:t>8.</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Turpmākās rīcības plānojums, atbildīgās institūcijas, izpildes termiņi</w:t>
        </w:r>
        <w:r>
          <w:rPr>
            <w:noProof/>
            <w:webHidden/>
          </w:rPr>
          <w:tab/>
        </w:r>
        <w:r>
          <w:rPr>
            <w:noProof/>
            <w:webHidden/>
          </w:rPr>
          <w:fldChar w:fldCharType="begin"/>
        </w:r>
        <w:r>
          <w:rPr>
            <w:noProof/>
            <w:webHidden/>
          </w:rPr>
          <w:instrText xml:space="preserve"> PAGEREF _Toc379272746 \h </w:instrText>
        </w:r>
        <w:r>
          <w:rPr>
            <w:noProof/>
            <w:webHidden/>
          </w:rPr>
        </w:r>
        <w:r>
          <w:rPr>
            <w:noProof/>
            <w:webHidden/>
          </w:rPr>
          <w:fldChar w:fldCharType="separate"/>
        </w:r>
        <w:r>
          <w:rPr>
            <w:noProof/>
            <w:webHidden/>
          </w:rPr>
          <w:t>63</w:t>
        </w:r>
        <w:r>
          <w:rPr>
            <w:noProof/>
            <w:webHidden/>
          </w:rPr>
          <w:fldChar w:fldCharType="end"/>
        </w:r>
      </w:hyperlink>
    </w:p>
    <w:p w:rsidR="00ED4E03" w:rsidRDefault="00ED4E03">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9272747" w:history="1">
        <w:r w:rsidRPr="001E33BA">
          <w:rPr>
            <w:rStyle w:val="Hyperlink"/>
            <w:rFonts w:eastAsiaTheme="majorEastAsia"/>
            <w:noProof/>
          </w:rPr>
          <w:t>9.</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Tiesību akti, kas saistīti ar problēmas risināšanu un nepieciešamo tiesību aktu projektu apraksts</w:t>
        </w:r>
        <w:r>
          <w:rPr>
            <w:noProof/>
            <w:webHidden/>
          </w:rPr>
          <w:tab/>
        </w:r>
        <w:r>
          <w:rPr>
            <w:noProof/>
            <w:webHidden/>
          </w:rPr>
          <w:fldChar w:fldCharType="begin"/>
        </w:r>
        <w:r>
          <w:rPr>
            <w:noProof/>
            <w:webHidden/>
          </w:rPr>
          <w:instrText xml:space="preserve"> PAGEREF _Toc379272747 \h </w:instrText>
        </w:r>
        <w:r>
          <w:rPr>
            <w:noProof/>
            <w:webHidden/>
          </w:rPr>
        </w:r>
        <w:r>
          <w:rPr>
            <w:noProof/>
            <w:webHidden/>
          </w:rPr>
          <w:fldChar w:fldCharType="separate"/>
        </w:r>
        <w:r>
          <w:rPr>
            <w:noProof/>
            <w:webHidden/>
          </w:rPr>
          <w:t>65</w:t>
        </w:r>
        <w:r>
          <w:rPr>
            <w:noProof/>
            <w:webHidden/>
          </w:rPr>
          <w:fldChar w:fldCharType="end"/>
        </w:r>
      </w:hyperlink>
    </w:p>
    <w:p w:rsidR="00ED4E03" w:rsidRDefault="00ED4E03">
      <w:pPr>
        <w:pStyle w:val="TOC1"/>
        <w:tabs>
          <w:tab w:val="left" w:pos="660"/>
          <w:tab w:val="right" w:leader="dot" w:pos="9209"/>
        </w:tabs>
        <w:rPr>
          <w:rFonts w:asciiTheme="minorHAnsi" w:eastAsiaTheme="minorEastAsia" w:hAnsiTheme="minorHAnsi" w:cstheme="minorBidi"/>
          <w:noProof/>
          <w:sz w:val="22"/>
          <w:szCs w:val="22"/>
          <w:lang w:val="lv-LV" w:eastAsia="lv-LV"/>
        </w:rPr>
      </w:pPr>
      <w:hyperlink w:anchor="_Toc379272748" w:history="1">
        <w:r w:rsidRPr="001E33BA">
          <w:rPr>
            <w:rStyle w:val="Hyperlink"/>
            <w:rFonts w:eastAsiaTheme="majorEastAsia"/>
            <w:noProof/>
          </w:rPr>
          <w:t>10.</w:t>
        </w:r>
        <w:r>
          <w:rPr>
            <w:rFonts w:asciiTheme="minorHAnsi" w:eastAsiaTheme="minorEastAsia" w:hAnsiTheme="minorHAnsi" w:cstheme="minorBidi"/>
            <w:noProof/>
            <w:sz w:val="22"/>
            <w:szCs w:val="22"/>
            <w:lang w:val="lv-LV" w:eastAsia="lv-LV"/>
          </w:rPr>
          <w:tab/>
        </w:r>
        <w:r w:rsidRPr="001E33BA">
          <w:rPr>
            <w:rStyle w:val="Hyperlink"/>
            <w:rFonts w:eastAsiaTheme="majorEastAsia"/>
            <w:noProof/>
          </w:rPr>
          <w:t>Sabiedrības iebildumi un priekšlikumi par attīstības plānošanas dokumentu</w:t>
        </w:r>
        <w:r>
          <w:rPr>
            <w:noProof/>
            <w:webHidden/>
          </w:rPr>
          <w:tab/>
        </w:r>
        <w:r>
          <w:rPr>
            <w:noProof/>
            <w:webHidden/>
          </w:rPr>
          <w:fldChar w:fldCharType="begin"/>
        </w:r>
        <w:r>
          <w:rPr>
            <w:noProof/>
            <w:webHidden/>
          </w:rPr>
          <w:instrText xml:space="preserve"> PAGEREF _Toc379272748 \h </w:instrText>
        </w:r>
        <w:r>
          <w:rPr>
            <w:noProof/>
            <w:webHidden/>
          </w:rPr>
        </w:r>
        <w:r>
          <w:rPr>
            <w:noProof/>
            <w:webHidden/>
          </w:rPr>
          <w:fldChar w:fldCharType="separate"/>
        </w:r>
        <w:r>
          <w:rPr>
            <w:noProof/>
            <w:webHidden/>
          </w:rPr>
          <w:t>67</w:t>
        </w:r>
        <w:r>
          <w:rPr>
            <w:noProof/>
            <w:webHidden/>
          </w:rPr>
          <w:fldChar w:fldCharType="end"/>
        </w:r>
      </w:hyperlink>
    </w:p>
    <w:p w:rsidR="0004643A" w:rsidRPr="00534FCB" w:rsidRDefault="00F476C5" w:rsidP="0004643A">
      <w:pPr>
        <w:tabs>
          <w:tab w:val="right" w:leader="dot" w:pos="9360"/>
        </w:tabs>
        <w:ind w:left="360" w:right="-381"/>
        <w:rPr>
          <w:sz w:val="28"/>
          <w:szCs w:val="28"/>
          <w:lang w:val="lv-LV"/>
        </w:rPr>
      </w:pPr>
      <w:r w:rsidRPr="00534FCB">
        <w:rPr>
          <w:sz w:val="28"/>
          <w:szCs w:val="28"/>
          <w:lang w:val="lv-LV"/>
        </w:rPr>
        <w:fldChar w:fldCharType="end"/>
      </w:r>
    </w:p>
    <w:p w:rsidR="0004643A" w:rsidRPr="00534FCB" w:rsidRDefault="0004643A" w:rsidP="0004643A">
      <w:pPr>
        <w:rPr>
          <w:sz w:val="28"/>
          <w:szCs w:val="28"/>
          <w:lang w:val="lv-LV"/>
        </w:rPr>
        <w:sectPr w:rsidR="0004643A" w:rsidRPr="00534FCB" w:rsidSect="0004643A">
          <w:headerReference w:type="even" r:id="rId8"/>
          <w:headerReference w:type="default" r:id="rId9"/>
          <w:footerReference w:type="even" r:id="rId10"/>
          <w:footerReference w:type="default" r:id="rId11"/>
          <w:footerReference w:type="first" r:id="rId12"/>
          <w:pgSz w:w="11907" w:h="16840" w:code="9"/>
          <w:pgMar w:top="1134" w:right="987" w:bottom="1134" w:left="1701" w:header="720" w:footer="720" w:gutter="0"/>
          <w:cols w:space="720"/>
          <w:titlePg/>
          <w:docGrid w:linePitch="360"/>
        </w:sectPr>
      </w:pPr>
    </w:p>
    <w:p w:rsidR="0004643A" w:rsidRPr="00534FCB" w:rsidRDefault="0004643A" w:rsidP="0004643A">
      <w:pPr>
        <w:pStyle w:val="Heading1"/>
        <w:pageBreakBefore w:val="0"/>
        <w:tabs>
          <w:tab w:val="clear" w:pos="792"/>
          <w:tab w:val="left" w:pos="284"/>
        </w:tabs>
        <w:spacing w:before="600" w:after="240"/>
        <w:ind w:left="0" w:firstLine="0"/>
      </w:pPr>
      <w:bookmarkStart w:id="0" w:name="_Toc335125174"/>
      <w:bookmarkStart w:id="1" w:name="_Toc333575650"/>
      <w:bookmarkStart w:id="2" w:name="_Toc379272728"/>
      <w:bookmarkEnd w:id="0"/>
      <w:r w:rsidRPr="00534FCB">
        <w:lastRenderedPageBreak/>
        <w:t>Izmantoto terminu un saīsinājumu skaidrojums</w:t>
      </w:r>
      <w:bookmarkEnd w:id="1"/>
      <w:bookmarkEnd w:id="2"/>
    </w:p>
    <w:tbl>
      <w:tblPr>
        <w:tblW w:w="9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2268"/>
        <w:gridCol w:w="6840"/>
      </w:tblGrid>
      <w:tr w:rsidR="0004643A" w:rsidRPr="00534FCB" w:rsidTr="0004643A">
        <w:tc>
          <w:tcPr>
            <w:tcW w:w="2268" w:type="dxa"/>
          </w:tcPr>
          <w:p w:rsidR="0004643A" w:rsidRPr="00534FCB" w:rsidRDefault="0004643A" w:rsidP="0004643A">
            <w:pPr>
              <w:rPr>
                <w:lang w:val="lv-LV"/>
              </w:rPr>
            </w:pPr>
            <w:r w:rsidRPr="00534FCB">
              <w:rPr>
                <w:lang w:val="lv-LV"/>
              </w:rPr>
              <w:t>autentifikācija</w:t>
            </w:r>
          </w:p>
        </w:tc>
        <w:tc>
          <w:tcPr>
            <w:tcW w:w="6840" w:type="dxa"/>
          </w:tcPr>
          <w:p w:rsidR="0004643A" w:rsidRPr="00534FCB" w:rsidRDefault="0004643A" w:rsidP="0004643A">
            <w:pPr>
              <w:jc w:val="both"/>
              <w:rPr>
                <w:lang w:val="lv-LV"/>
              </w:rPr>
            </w:pPr>
            <w:r w:rsidRPr="00534FCB">
              <w:rPr>
                <w:lang w:val="lv-LV"/>
              </w:rPr>
              <w:t>personas identitātes noskaidrošana (personas identificēšana) elektroniskajā vidē</w:t>
            </w:r>
          </w:p>
        </w:tc>
      </w:tr>
      <w:tr w:rsidR="0004643A" w:rsidRPr="00D1186D" w:rsidTr="0004643A">
        <w:tc>
          <w:tcPr>
            <w:tcW w:w="2268" w:type="dxa"/>
          </w:tcPr>
          <w:p w:rsidR="0004643A" w:rsidRPr="00534FCB" w:rsidRDefault="0004643A" w:rsidP="0004643A">
            <w:pPr>
              <w:rPr>
                <w:lang w:val="lv-LV"/>
              </w:rPr>
            </w:pPr>
            <w:r w:rsidRPr="00534FCB">
              <w:rPr>
                <w:lang w:val="lv-LV"/>
              </w:rPr>
              <w:t>DIV</w:t>
            </w:r>
          </w:p>
        </w:tc>
        <w:tc>
          <w:tcPr>
            <w:tcW w:w="6840" w:type="dxa"/>
          </w:tcPr>
          <w:p w:rsidR="0004643A" w:rsidRPr="00534FCB" w:rsidRDefault="0004643A" w:rsidP="0004643A">
            <w:pPr>
              <w:jc w:val="both"/>
              <w:rPr>
                <w:lang w:val="lv-LV"/>
              </w:rPr>
            </w:pPr>
            <w:r w:rsidRPr="00534FCB">
              <w:rPr>
                <w:lang w:val="lv-LV"/>
              </w:rPr>
              <w:t>Dokumentu integrācijas vide. Publiskās pārvaldes dokumentu pārvaldības sistēmu integrācijas vide, kas atbilstoši Ministru kabineta 2005.gada 28.jūnija noteikumu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14.5.apakšpunktam ir viens no elektronisko dokumentu aprites veidiem</w:t>
            </w:r>
          </w:p>
        </w:tc>
      </w:tr>
      <w:tr w:rsidR="0004643A" w:rsidRPr="00D1186D" w:rsidTr="0004643A">
        <w:tc>
          <w:tcPr>
            <w:tcW w:w="2268" w:type="dxa"/>
          </w:tcPr>
          <w:p w:rsidR="0004643A" w:rsidRPr="00534FCB" w:rsidRDefault="0004643A" w:rsidP="0004643A">
            <w:pPr>
              <w:rPr>
                <w:lang w:val="lv-LV"/>
              </w:rPr>
            </w:pPr>
            <w:r w:rsidRPr="00534FCB">
              <w:rPr>
                <w:lang w:val="lv-LV"/>
              </w:rPr>
              <w:t>DIV portāls</w:t>
            </w:r>
          </w:p>
        </w:tc>
        <w:tc>
          <w:tcPr>
            <w:tcW w:w="6840" w:type="dxa"/>
          </w:tcPr>
          <w:p w:rsidR="0004643A" w:rsidRPr="00534FCB" w:rsidRDefault="0004643A" w:rsidP="00052AC9">
            <w:pPr>
              <w:jc w:val="both"/>
              <w:rPr>
                <w:lang w:val="lv-LV"/>
              </w:rPr>
            </w:pPr>
            <w:r w:rsidRPr="00534FCB">
              <w:rPr>
                <w:lang w:val="lv-LV"/>
              </w:rPr>
              <w:t>E-pakalpojumu koplietošanas platformas ietvaros izstrādāts lietvedības modulis, kas nodrošina dokumentu saņemšanas un nosūtīšanas iespēju un minimālu lietvedības funkcionalitāti tām iestādēm, kurām nav savas lietvedības sistēmas vai kuru lietvedības sistēmas nav integrētas ar DIV (</w:t>
            </w:r>
            <w:r w:rsidR="00D25F01" w:rsidRPr="00534FCB">
              <w:rPr>
                <w:lang w:val="lv-LV"/>
              </w:rPr>
              <w:t xml:space="preserve">DIV portālu plānots realizēt </w:t>
            </w:r>
            <w:r w:rsidR="00E547C7" w:rsidRPr="00534FCB">
              <w:rPr>
                <w:iCs/>
                <w:lang w:val="lv-LV"/>
              </w:rPr>
              <w:t>izmantojot 2014. – 2020.gada struktūrfondu perioda finansējumu</w:t>
            </w:r>
            <w:r w:rsidRPr="00534FCB">
              <w:rPr>
                <w:lang w:val="lv-LV"/>
              </w:rPr>
              <w:t>)</w:t>
            </w:r>
          </w:p>
        </w:tc>
      </w:tr>
      <w:tr w:rsidR="0004643A" w:rsidRPr="00D1186D" w:rsidTr="0004643A">
        <w:tc>
          <w:tcPr>
            <w:tcW w:w="2268" w:type="dxa"/>
          </w:tcPr>
          <w:p w:rsidR="0004643A" w:rsidRPr="00534FCB" w:rsidRDefault="0004643A" w:rsidP="0004643A">
            <w:pPr>
              <w:rPr>
                <w:lang w:val="lv-LV"/>
              </w:rPr>
            </w:pPr>
            <w:r w:rsidRPr="00534FCB">
              <w:rPr>
                <w:lang w:val="lv-LV"/>
              </w:rPr>
              <w:t>DVS</w:t>
            </w:r>
          </w:p>
        </w:tc>
        <w:tc>
          <w:tcPr>
            <w:tcW w:w="6840" w:type="dxa"/>
          </w:tcPr>
          <w:p w:rsidR="0004643A" w:rsidRPr="00534FCB" w:rsidRDefault="0004643A" w:rsidP="0004643A">
            <w:pPr>
              <w:jc w:val="both"/>
              <w:rPr>
                <w:lang w:val="lv-LV"/>
              </w:rPr>
            </w:pPr>
            <w:r w:rsidRPr="00534FCB">
              <w:rPr>
                <w:lang w:val="lv-LV"/>
              </w:rPr>
              <w:t xml:space="preserve">Dokumentu vadības/lietvedības sistēmas (kā DVS var tikt izmantoti arī dažādi privātpersonu uzturēti portāli) </w:t>
            </w:r>
          </w:p>
        </w:tc>
      </w:tr>
      <w:tr w:rsidR="0004643A" w:rsidRPr="00D1186D" w:rsidTr="0004643A">
        <w:tc>
          <w:tcPr>
            <w:tcW w:w="2268" w:type="dxa"/>
          </w:tcPr>
          <w:p w:rsidR="0004643A" w:rsidRPr="00534FCB" w:rsidRDefault="0004643A" w:rsidP="0004643A">
            <w:pPr>
              <w:rPr>
                <w:lang w:val="lv-LV"/>
              </w:rPr>
            </w:pPr>
            <w:r w:rsidRPr="00534FCB">
              <w:rPr>
                <w:lang w:val="lv-LV"/>
              </w:rPr>
              <w:t>ID karte</w:t>
            </w:r>
          </w:p>
        </w:tc>
        <w:tc>
          <w:tcPr>
            <w:tcW w:w="6840" w:type="dxa"/>
          </w:tcPr>
          <w:p w:rsidR="0004643A" w:rsidRPr="00534FCB" w:rsidRDefault="0004643A" w:rsidP="0004643A">
            <w:pPr>
              <w:jc w:val="both"/>
              <w:rPr>
                <w:lang w:val="lv-LV"/>
              </w:rPr>
            </w:pPr>
            <w:r w:rsidRPr="00534FCB">
              <w:rPr>
                <w:lang w:val="lv-LV"/>
              </w:rPr>
              <w:t>elektroniskā identifikācijas karte – personu apliecinošs dokuments viedkartes formātā, kas nodrošina gan iespēju identificēt personu klātienē, gan arī identificēt personu elektroniskajā vidē</w:t>
            </w:r>
          </w:p>
        </w:tc>
      </w:tr>
      <w:tr w:rsidR="0004643A" w:rsidRPr="00534FCB" w:rsidTr="0004643A">
        <w:tc>
          <w:tcPr>
            <w:tcW w:w="2268" w:type="dxa"/>
          </w:tcPr>
          <w:p w:rsidR="0004643A" w:rsidRPr="00534FCB" w:rsidRDefault="0004643A" w:rsidP="0004643A">
            <w:pPr>
              <w:rPr>
                <w:lang w:val="lv-LV"/>
              </w:rPr>
            </w:pPr>
            <w:r w:rsidRPr="00534FCB">
              <w:rPr>
                <w:lang w:val="lv-LV"/>
              </w:rPr>
              <w:t>e-adrese</w:t>
            </w:r>
          </w:p>
        </w:tc>
        <w:tc>
          <w:tcPr>
            <w:tcW w:w="6840" w:type="dxa"/>
          </w:tcPr>
          <w:p w:rsidR="0004643A" w:rsidRPr="00534FCB" w:rsidRDefault="0004643A" w:rsidP="0004643A">
            <w:pPr>
              <w:jc w:val="both"/>
              <w:rPr>
                <w:lang w:val="lv-LV"/>
              </w:rPr>
            </w:pPr>
            <w:r w:rsidRPr="00534FCB">
              <w:rPr>
                <w:lang w:val="lv-LV"/>
              </w:rPr>
              <w:t>oficiālā elektroniskā adrese</w:t>
            </w:r>
          </w:p>
        </w:tc>
      </w:tr>
      <w:tr w:rsidR="0004643A" w:rsidRPr="00D1186D" w:rsidTr="0004643A">
        <w:tc>
          <w:tcPr>
            <w:tcW w:w="2268" w:type="dxa"/>
          </w:tcPr>
          <w:p w:rsidR="0004643A" w:rsidRPr="00534FCB" w:rsidRDefault="0004643A" w:rsidP="0004643A">
            <w:pPr>
              <w:rPr>
                <w:lang w:val="lv-LV"/>
              </w:rPr>
            </w:pPr>
            <w:r w:rsidRPr="00534FCB">
              <w:rPr>
                <w:lang w:val="lv-LV"/>
              </w:rPr>
              <w:t>e-adreses darba vieta</w:t>
            </w:r>
          </w:p>
        </w:tc>
        <w:tc>
          <w:tcPr>
            <w:tcW w:w="6840" w:type="dxa"/>
          </w:tcPr>
          <w:p w:rsidR="0004643A" w:rsidRPr="00534FCB" w:rsidRDefault="0004643A" w:rsidP="0004643A">
            <w:pPr>
              <w:jc w:val="both"/>
              <w:rPr>
                <w:lang w:val="lv-LV"/>
              </w:rPr>
            </w:pPr>
            <w:r w:rsidRPr="00534FCB">
              <w:rPr>
                <w:lang w:val="lv-LV"/>
              </w:rPr>
              <w:t>lietojums (aplikācija), kas nodrošina piekļuvi oficiālajai elektroniskajai adresei</w:t>
            </w:r>
          </w:p>
        </w:tc>
      </w:tr>
      <w:tr w:rsidR="0004643A" w:rsidRPr="00534FCB" w:rsidTr="0004643A">
        <w:tc>
          <w:tcPr>
            <w:tcW w:w="2268" w:type="dxa"/>
          </w:tcPr>
          <w:p w:rsidR="0004643A" w:rsidRPr="00534FCB" w:rsidRDefault="0004643A" w:rsidP="0004643A">
            <w:pPr>
              <w:rPr>
                <w:lang w:val="lv-LV"/>
              </w:rPr>
            </w:pPr>
            <w:r w:rsidRPr="00534FCB">
              <w:rPr>
                <w:lang w:val="lv-LV"/>
              </w:rPr>
              <w:t>e-adreses konts</w:t>
            </w:r>
          </w:p>
        </w:tc>
        <w:tc>
          <w:tcPr>
            <w:tcW w:w="6840" w:type="dxa"/>
          </w:tcPr>
          <w:p w:rsidR="0004643A" w:rsidRPr="00534FCB" w:rsidRDefault="0004643A" w:rsidP="0004643A">
            <w:pPr>
              <w:jc w:val="both"/>
              <w:rPr>
                <w:lang w:val="lv-LV"/>
              </w:rPr>
            </w:pPr>
            <w:r w:rsidRPr="00534FCB">
              <w:rPr>
                <w:lang w:val="lv-LV"/>
              </w:rPr>
              <w:t>e-pakalpojumu koplietošanas platformas ietvaros uzturēti dati par personas oficiālo elektronisko adresi</w:t>
            </w:r>
          </w:p>
        </w:tc>
      </w:tr>
      <w:tr w:rsidR="0004643A" w:rsidRPr="00D1186D" w:rsidTr="0004643A">
        <w:tc>
          <w:tcPr>
            <w:tcW w:w="2268" w:type="dxa"/>
          </w:tcPr>
          <w:p w:rsidR="0004643A" w:rsidRPr="00534FCB" w:rsidRDefault="0004643A" w:rsidP="0004643A">
            <w:pPr>
              <w:rPr>
                <w:lang w:val="lv-LV"/>
              </w:rPr>
            </w:pPr>
            <w:r w:rsidRPr="00534FCB">
              <w:rPr>
                <w:lang w:val="lv-LV"/>
              </w:rPr>
              <w:t>e-pakalpojumu koplietošanas platforma</w:t>
            </w:r>
          </w:p>
        </w:tc>
        <w:tc>
          <w:tcPr>
            <w:tcW w:w="6840" w:type="dxa"/>
          </w:tcPr>
          <w:p w:rsidR="0004643A" w:rsidRPr="00534FCB" w:rsidRDefault="0004643A" w:rsidP="0004643A">
            <w:pPr>
              <w:jc w:val="both"/>
              <w:rPr>
                <w:lang w:val="lv-LV"/>
              </w:rPr>
            </w:pPr>
            <w:r w:rsidRPr="00534FCB">
              <w:rPr>
                <w:lang w:val="lv-LV"/>
              </w:rPr>
              <w:t xml:space="preserve">VRAA pārziņā esoša infrastruktūra, kas nodrošina portāla </w:t>
            </w:r>
            <w:hyperlink r:id="rId13" w:history="1">
              <w:r w:rsidRPr="00534FCB">
                <w:rPr>
                  <w:rStyle w:val="Hyperlink"/>
                  <w:u w:val="none"/>
                  <w:lang w:val="lv-LV"/>
                </w:rPr>
                <w:t>www.latvija.lv</w:t>
              </w:r>
            </w:hyperlink>
            <w:r w:rsidRPr="00534FCB">
              <w:rPr>
                <w:lang w:val="lv-LV"/>
              </w:rPr>
              <w:t>, DIV portāla un VISS darbību</w:t>
            </w:r>
          </w:p>
        </w:tc>
      </w:tr>
      <w:tr w:rsidR="0004643A" w:rsidRPr="00D1186D" w:rsidTr="0004643A">
        <w:tc>
          <w:tcPr>
            <w:tcW w:w="2268" w:type="dxa"/>
          </w:tcPr>
          <w:p w:rsidR="0004643A" w:rsidRPr="00534FCB" w:rsidRDefault="0004643A" w:rsidP="0004643A">
            <w:pPr>
              <w:rPr>
                <w:lang w:val="lv-LV"/>
              </w:rPr>
            </w:pPr>
            <w:r w:rsidRPr="00534FCB">
              <w:rPr>
                <w:lang w:val="lv-LV"/>
              </w:rPr>
              <w:t>e-pasta konts</w:t>
            </w:r>
          </w:p>
        </w:tc>
        <w:tc>
          <w:tcPr>
            <w:tcW w:w="6840" w:type="dxa"/>
          </w:tcPr>
          <w:p w:rsidR="0004643A" w:rsidRPr="00534FCB" w:rsidRDefault="0004643A" w:rsidP="0004643A">
            <w:pPr>
              <w:jc w:val="both"/>
              <w:rPr>
                <w:lang w:val="lv-LV"/>
              </w:rPr>
            </w:pPr>
            <w:r w:rsidRPr="00534FCB">
              <w:rPr>
                <w:lang w:val="lv-LV"/>
              </w:rPr>
              <w:t>elektroniskā pasta pakalpojumu sniedzēja nodrošināts lietojums elektroniskā pasta saņemšanai un nosūtīšanai</w:t>
            </w:r>
          </w:p>
        </w:tc>
      </w:tr>
      <w:tr w:rsidR="0004643A" w:rsidRPr="00534FCB" w:rsidTr="0004643A">
        <w:tc>
          <w:tcPr>
            <w:tcW w:w="2268" w:type="dxa"/>
          </w:tcPr>
          <w:p w:rsidR="0004643A" w:rsidRPr="00534FCB" w:rsidRDefault="0004643A" w:rsidP="0004643A">
            <w:pPr>
              <w:rPr>
                <w:lang w:val="lv-LV"/>
              </w:rPr>
            </w:pPr>
            <w:r w:rsidRPr="00534FCB">
              <w:rPr>
                <w:lang w:val="lv-LV"/>
              </w:rPr>
              <w:t>IeR</w:t>
            </w:r>
          </w:p>
        </w:tc>
        <w:tc>
          <w:tcPr>
            <w:tcW w:w="6840" w:type="dxa"/>
          </w:tcPr>
          <w:p w:rsidR="0004643A" w:rsidRPr="00534FCB" w:rsidRDefault="0004643A" w:rsidP="0004643A">
            <w:pPr>
              <w:jc w:val="both"/>
              <w:rPr>
                <w:lang w:val="lv-LV"/>
              </w:rPr>
            </w:pPr>
            <w:r w:rsidRPr="00534FCB">
              <w:rPr>
                <w:lang w:val="lv-LV"/>
              </w:rPr>
              <w:t>Iedzīvotāju reģistrs</w:t>
            </w:r>
          </w:p>
        </w:tc>
      </w:tr>
      <w:tr w:rsidR="0004643A" w:rsidRPr="00D1186D" w:rsidTr="0004643A">
        <w:tc>
          <w:tcPr>
            <w:tcW w:w="2268" w:type="dxa"/>
          </w:tcPr>
          <w:p w:rsidR="0004643A" w:rsidRPr="00534FCB" w:rsidRDefault="0004643A" w:rsidP="0004643A">
            <w:pPr>
              <w:rPr>
                <w:lang w:val="lv-LV"/>
              </w:rPr>
            </w:pPr>
            <w:r w:rsidRPr="00534FCB">
              <w:rPr>
                <w:lang w:val="lv-LV"/>
              </w:rPr>
              <w:t>iestāde</w:t>
            </w:r>
          </w:p>
        </w:tc>
        <w:tc>
          <w:tcPr>
            <w:tcW w:w="6840" w:type="dxa"/>
          </w:tcPr>
          <w:p w:rsidR="0004643A" w:rsidRPr="00534FCB" w:rsidRDefault="0004643A" w:rsidP="0004643A">
            <w:pPr>
              <w:jc w:val="both"/>
              <w:rPr>
                <w:lang w:val="lv-LV"/>
              </w:rPr>
            </w:pPr>
            <w:r w:rsidRPr="00534FCB">
              <w:rPr>
                <w:lang w:val="lv-LV"/>
              </w:rPr>
              <w:t>valsts pārvaldes iestāde, atvasināta publisko tiesību juridiska persona (pašvaldība, valsts augstskola), valsts varas institūcija (Saeima), tiesu varas institūcija (tiesa, prokuratūra), valsts prezidents, Valsts kanceleja, UNESCO Latvijas Nacionālā komiteja, Valsts kontrole, Ministru prezidenta pārraudzībā esoša iestāde (Sabiedrības integrācijas fonds, Korupcijas novēršanas un apkarošanas birojs, Pārresoru koordinācijas centrs), Latvijas Banka, Tiesībsargs, Centrālā vēlēšanu komisija, Finanšu un kapitāla tirgus komisija, Nacionālā elektronisko plašsaziņas līdzekļu padome, pastarpinātās pārvaldes iestāde (pašvaldības iestāde, pašvaldības aģentūra), publiskais nodibinājums (cita atvasinātās personas izveidota iestāde, cita atvasinātās personas izveidota aģentūra)</w:t>
            </w:r>
          </w:p>
        </w:tc>
      </w:tr>
      <w:tr w:rsidR="0004643A" w:rsidRPr="00534FCB" w:rsidTr="0004643A">
        <w:tc>
          <w:tcPr>
            <w:tcW w:w="2268" w:type="dxa"/>
          </w:tcPr>
          <w:p w:rsidR="0004643A" w:rsidRPr="00534FCB" w:rsidRDefault="0004643A" w:rsidP="0004643A">
            <w:pPr>
              <w:rPr>
                <w:lang w:val="lv-LV"/>
              </w:rPr>
            </w:pPr>
            <w:r w:rsidRPr="00534FCB">
              <w:rPr>
                <w:lang w:val="lv-LV"/>
              </w:rPr>
              <w:t>IKT</w:t>
            </w:r>
          </w:p>
        </w:tc>
        <w:tc>
          <w:tcPr>
            <w:tcW w:w="6840" w:type="dxa"/>
          </w:tcPr>
          <w:p w:rsidR="0004643A" w:rsidRPr="00534FCB" w:rsidRDefault="0004643A" w:rsidP="0004643A">
            <w:pPr>
              <w:jc w:val="both"/>
              <w:rPr>
                <w:lang w:val="lv-LV"/>
              </w:rPr>
            </w:pPr>
            <w:r w:rsidRPr="00534FCB">
              <w:rPr>
                <w:lang w:val="lv-LV"/>
              </w:rPr>
              <w:t>informācijas un komunikāciju tehnoloģijas</w:t>
            </w:r>
          </w:p>
        </w:tc>
      </w:tr>
      <w:tr w:rsidR="0004643A" w:rsidRPr="00D1186D" w:rsidTr="0004643A">
        <w:tc>
          <w:tcPr>
            <w:tcW w:w="2268" w:type="dxa"/>
          </w:tcPr>
          <w:p w:rsidR="0004643A" w:rsidRPr="00534FCB" w:rsidRDefault="0004643A" w:rsidP="0004643A">
            <w:pPr>
              <w:rPr>
                <w:lang w:val="lv-LV"/>
              </w:rPr>
            </w:pPr>
            <w:r w:rsidRPr="00534FCB">
              <w:rPr>
                <w:lang w:val="lv-LV"/>
              </w:rPr>
              <w:t xml:space="preserve">lietotāja konts, </w:t>
            </w:r>
            <w:r w:rsidRPr="00534FCB">
              <w:rPr>
                <w:lang w:val="lv-LV"/>
              </w:rPr>
              <w:lastRenderedPageBreak/>
              <w:t>portāla www.latvija.lv lietotāja konts</w:t>
            </w:r>
          </w:p>
        </w:tc>
        <w:tc>
          <w:tcPr>
            <w:tcW w:w="6840" w:type="dxa"/>
          </w:tcPr>
          <w:p w:rsidR="0004643A" w:rsidRPr="00534FCB" w:rsidRDefault="0004643A" w:rsidP="0004643A">
            <w:pPr>
              <w:jc w:val="both"/>
              <w:rPr>
                <w:lang w:val="lv-LV"/>
              </w:rPr>
            </w:pPr>
            <w:r w:rsidRPr="00534FCB">
              <w:rPr>
                <w:lang w:val="lv-LV"/>
              </w:rPr>
              <w:lastRenderedPageBreak/>
              <w:t xml:space="preserve">e-pakalpojumu koplietošanas platformas ietvaros uzturēti dati par </w:t>
            </w:r>
            <w:r w:rsidRPr="00534FCB">
              <w:rPr>
                <w:lang w:val="lv-LV"/>
              </w:rPr>
              <w:lastRenderedPageBreak/>
              <w:t>portāla www.latvija.lv lietotāju</w:t>
            </w:r>
          </w:p>
        </w:tc>
      </w:tr>
      <w:tr w:rsidR="0004643A" w:rsidRPr="00534FCB" w:rsidTr="0004643A">
        <w:tc>
          <w:tcPr>
            <w:tcW w:w="2268" w:type="dxa"/>
          </w:tcPr>
          <w:p w:rsidR="0004643A" w:rsidRPr="00534FCB" w:rsidRDefault="0004643A" w:rsidP="0004643A">
            <w:pPr>
              <w:rPr>
                <w:lang w:val="lv-LV"/>
              </w:rPr>
            </w:pPr>
            <w:r w:rsidRPr="00534FCB">
              <w:rPr>
                <w:lang w:val="lv-LV"/>
              </w:rPr>
              <w:lastRenderedPageBreak/>
              <w:t>privātpersona</w:t>
            </w:r>
          </w:p>
        </w:tc>
        <w:tc>
          <w:tcPr>
            <w:tcW w:w="6840" w:type="dxa"/>
          </w:tcPr>
          <w:p w:rsidR="0004643A" w:rsidRPr="00534FCB" w:rsidRDefault="0004643A" w:rsidP="0004643A">
            <w:pPr>
              <w:jc w:val="both"/>
              <w:rPr>
                <w:lang w:val="lv-LV"/>
              </w:rPr>
            </w:pPr>
            <w:r w:rsidRPr="00534FCB">
              <w:rPr>
                <w:lang w:val="lv-LV"/>
              </w:rPr>
              <w:t>fiziskā persona, privāto tiesību juridiskā persona vai šādu personu apvienība</w:t>
            </w:r>
          </w:p>
        </w:tc>
      </w:tr>
      <w:tr w:rsidR="0004643A" w:rsidRPr="00534FCB" w:rsidTr="0004643A">
        <w:tc>
          <w:tcPr>
            <w:tcW w:w="2268" w:type="dxa"/>
          </w:tcPr>
          <w:p w:rsidR="0004643A" w:rsidRPr="00534FCB" w:rsidRDefault="0004643A" w:rsidP="0004643A">
            <w:pPr>
              <w:rPr>
                <w:lang w:val="lv-LV"/>
              </w:rPr>
            </w:pPr>
            <w:r w:rsidRPr="00534FCB">
              <w:rPr>
                <w:lang w:val="lv-LV"/>
              </w:rPr>
              <w:t>URR</w:t>
            </w:r>
          </w:p>
        </w:tc>
        <w:tc>
          <w:tcPr>
            <w:tcW w:w="6840" w:type="dxa"/>
          </w:tcPr>
          <w:p w:rsidR="0004643A" w:rsidRPr="00534FCB" w:rsidRDefault="0004643A" w:rsidP="0004643A">
            <w:pPr>
              <w:jc w:val="both"/>
              <w:rPr>
                <w:lang w:val="lv-LV"/>
              </w:rPr>
            </w:pPr>
            <w:r w:rsidRPr="00534FCB">
              <w:rPr>
                <w:lang w:val="lv-LV"/>
              </w:rPr>
              <w:t>Uzņēmumu reģistra reģistri</w:t>
            </w:r>
          </w:p>
        </w:tc>
      </w:tr>
      <w:tr w:rsidR="0004643A" w:rsidRPr="00D1186D" w:rsidTr="0004643A">
        <w:tc>
          <w:tcPr>
            <w:tcW w:w="2268" w:type="dxa"/>
          </w:tcPr>
          <w:p w:rsidR="0004643A" w:rsidRPr="00534FCB" w:rsidRDefault="0004643A" w:rsidP="0004643A">
            <w:pPr>
              <w:rPr>
                <w:lang w:val="lv-LV"/>
              </w:rPr>
            </w:pPr>
            <w:r w:rsidRPr="00534FCB">
              <w:rPr>
                <w:lang w:val="lv-LV"/>
              </w:rPr>
              <w:t>URR reģistrēta privātpersona</w:t>
            </w:r>
          </w:p>
        </w:tc>
        <w:tc>
          <w:tcPr>
            <w:tcW w:w="6840" w:type="dxa"/>
          </w:tcPr>
          <w:p w:rsidR="0004643A" w:rsidRPr="00534FCB" w:rsidRDefault="0004643A" w:rsidP="0004643A">
            <w:pPr>
              <w:jc w:val="both"/>
              <w:rPr>
                <w:lang w:val="lv-LV"/>
              </w:rPr>
            </w:pPr>
            <w:r w:rsidRPr="00534FCB">
              <w:rPr>
                <w:lang w:val="lv-LV"/>
              </w:rPr>
              <w:t>privāto tiesību juridiskās personas un subjekti, kuriem nav noteikts juridiskās personas statuss (piemēram, individuālie komersanti, personu apvienības, ārvalstu komersantu pārstāvniecības), kuri tiek reģistrēti URR</w:t>
            </w:r>
          </w:p>
        </w:tc>
      </w:tr>
      <w:tr w:rsidR="0004643A" w:rsidRPr="00D1186D" w:rsidTr="0004643A">
        <w:tc>
          <w:tcPr>
            <w:tcW w:w="2268" w:type="dxa"/>
          </w:tcPr>
          <w:p w:rsidR="0004643A" w:rsidRPr="00534FCB" w:rsidRDefault="0004643A" w:rsidP="0004643A">
            <w:pPr>
              <w:rPr>
                <w:lang w:val="lv-LV"/>
              </w:rPr>
            </w:pPr>
            <w:r w:rsidRPr="00534FCB">
              <w:rPr>
                <w:lang w:val="lv-LV"/>
              </w:rPr>
              <w:t>URR nereģistrēta privātpersona</w:t>
            </w:r>
          </w:p>
        </w:tc>
        <w:tc>
          <w:tcPr>
            <w:tcW w:w="6840" w:type="dxa"/>
          </w:tcPr>
          <w:p w:rsidR="0004643A" w:rsidRPr="00534FCB" w:rsidRDefault="0004643A" w:rsidP="0004643A">
            <w:pPr>
              <w:jc w:val="both"/>
              <w:rPr>
                <w:lang w:val="lv-LV"/>
              </w:rPr>
            </w:pPr>
            <w:r w:rsidRPr="00534FCB">
              <w:rPr>
                <w:lang w:val="lv-LV"/>
              </w:rPr>
              <w:t>Uzņēmumu reģistra reģistrā nereģistrēta privātpersona (piemēram, zvērināti notāri, zvērināti advokāti, zvērināti tiesu izpildītāji, maksātnespējas administratori)</w:t>
            </w:r>
          </w:p>
        </w:tc>
      </w:tr>
      <w:tr w:rsidR="0004643A" w:rsidRPr="00534FCB" w:rsidTr="0004643A">
        <w:tc>
          <w:tcPr>
            <w:tcW w:w="2268" w:type="dxa"/>
          </w:tcPr>
          <w:p w:rsidR="0004643A" w:rsidRPr="00534FCB" w:rsidRDefault="0004643A" w:rsidP="0004643A">
            <w:pPr>
              <w:rPr>
                <w:lang w:val="lv-LV"/>
              </w:rPr>
            </w:pPr>
            <w:r w:rsidRPr="00534FCB">
              <w:rPr>
                <w:lang w:val="lv-LV"/>
              </w:rPr>
              <w:t>VID</w:t>
            </w:r>
          </w:p>
        </w:tc>
        <w:tc>
          <w:tcPr>
            <w:tcW w:w="6840" w:type="dxa"/>
          </w:tcPr>
          <w:p w:rsidR="0004643A" w:rsidRPr="00534FCB" w:rsidRDefault="0004643A" w:rsidP="0004643A">
            <w:pPr>
              <w:jc w:val="both"/>
              <w:rPr>
                <w:lang w:val="lv-LV"/>
              </w:rPr>
            </w:pPr>
            <w:r w:rsidRPr="00534FCB">
              <w:rPr>
                <w:lang w:val="lv-LV"/>
              </w:rPr>
              <w:t>Valsts ieņēmumu dienests</w:t>
            </w:r>
          </w:p>
        </w:tc>
      </w:tr>
      <w:tr w:rsidR="0004643A" w:rsidRPr="00534FCB" w:rsidTr="0004643A">
        <w:tc>
          <w:tcPr>
            <w:tcW w:w="2268" w:type="dxa"/>
          </w:tcPr>
          <w:p w:rsidR="0004643A" w:rsidRPr="00534FCB" w:rsidRDefault="0004643A" w:rsidP="0004643A">
            <w:pPr>
              <w:rPr>
                <w:lang w:val="lv-LV"/>
              </w:rPr>
            </w:pPr>
            <w:r w:rsidRPr="00534FCB">
              <w:rPr>
                <w:lang w:val="lv-LV"/>
              </w:rPr>
              <w:t>VISS</w:t>
            </w:r>
          </w:p>
        </w:tc>
        <w:tc>
          <w:tcPr>
            <w:tcW w:w="6840" w:type="dxa"/>
          </w:tcPr>
          <w:p w:rsidR="0004643A" w:rsidRPr="00534FCB" w:rsidRDefault="0004643A" w:rsidP="0004643A">
            <w:pPr>
              <w:jc w:val="both"/>
              <w:rPr>
                <w:lang w:val="lv-LV"/>
              </w:rPr>
            </w:pPr>
            <w:r w:rsidRPr="00534FCB">
              <w:rPr>
                <w:lang w:val="lv-LV"/>
              </w:rPr>
              <w:t>Valsts informācijas sistēmu savietotājs</w:t>
            </w:r>
          </w:p>
        </w:tc>
      </w:tr>
      <w:tr w:rsidR="0004643A" w:rsidRPr="00534FCB" w:rsidTr="0004643A">
        <w:tblPrEx>
          <w:tblCellMar>
            <w:left w:w="0" w:type="dxa"/>
            <w:right w:w="0" w:type="dxa"/>
          </w:tblCellMar>
          <w:tblLook w:val="0000"/>
        </w:tblPrEx>
        <w:tc>
          <w:tcPr>
            <w:tcW w:w="2268" w:type="dxa"/>
            <w:tcMar>
              <w:top w:w="0" w:type="dxa"/>
              <w:left w:w="108" w:type="dxa"/>
              <w:bottom w:w="0" w:type="dxa"/>
              <w:right w:w="108" w:type="dxa"/>
            </w:tcMar>
          </w:tcPr>
          <w:p w:rsidR="0004643A" w:rsidRPr="00534FCB" w:rsidRDefault="0004643A" w:rsidP="0004643A">
            <w:pPr>
              <w:rPr>
                <w:lang w:val="lv-LV"/>
              </w:rPr>
            </w:pPr>
            <w:r w:rsidRPr="00534FCB">
              <w:rPr>
                <w:lang w:val="lv-LV"/>
              </w:rPr>
              <w:t>VRAA</w:t>
            </w:r>
          </w:p>
        </w:tc>
        <w:tc>
          <w:tcPr>
            <w:tcW w:w="6840" w:type="dxa"/>
            <w:tcMar>
              <w:top w:w="0" w:type="dxa"/>
              <w:left w:w="108" w:type="dxa"/>
              <w:bottom w:w="0" w:type="dxa"/>
              <w:right w:w="108" w:type="dxa"/>
            </w:tcMar>
          </w:tcPr>
          <w:p w:rsidR="0004643A" w:rsidRPr="00534FCB" w:rsidRDefault="0004643A" w:rsidP="0004643A">
            <w:pPr>
              <w:jc w:val="both"/>
              <w:rPr>
                <w:lang w:val="lv-LV"/>
              </w:rPr>
            </w:pPr>
            <w:r w:rsidRPr="00534FCB">
              <w:rPr>
                <w:lang w:val="lv-LV"/>
              </w:rPr>
              <w:t>Valsts reģionālās attīstības aģentūra</w:t>
            </w:r>
          </w:p>
        </w:tc>
      </w:tr>
      <w:tr w:rsidR="0004643A" w:rsidRPr="00534FCB" w:rsidTr="0004643A">
        <w:tblPrEx>
          <w:tblCellMar>
            <w:left w:w="0" w:type="dxa"/>
            <w:right w:w="0" w:type="dxa"/>
          </w:tblCellMar>
          <w:tblLook w:val="0000"/>
        </w:tblPrEx>
        <w:tc>
          <w:tcPr>
            <w:tcW w:w="2268"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04643A" w:rsidRPr="00534FCB" w:rsidRDefault="0004643A" w:rsidP="0004643A">
            <w:pPr>
              <w:rPr>
                <w:lang w:val="lv-LV"/>
              </w:rPr>
            </w:pPr>
            <w:r w:rsidRPr="00534FCB">
              <w:rPr>
                <w:lang w:val="lv-LV"/>
              </w:rPr>
              <w:t>Web lietojums</w:t>
            </w:r>
          </w:p>
        </w:tc>
        <w:tc>
          <w:tcPr>
            <w:tcW w:w="68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04643A" w:rsidRPr="00534FCB" w:rsidRDefault="0004643A" w:rsidP="0004643A">
            <w:pPr>
              <w:jc w:val="both"/>
              <w:rPr>
                <w:lang w:val="lv-LV"/>
              </w:rPr>
            </w:pPr>
            <w:r w:rsidRPr="00534FCB">
              <w:rPr>
                <w:lang w:val="lv-LV"/>
              </w:rPr>
              <w:t>no tīmekļa pārlūkprogrammas pieejams lietojums (aplikācija)</w:t>
            </w:r>
          </w:p>
        </w:tc>
      </w:tr>
      <w:tr w:rsidR="0004643A" w:rsidRPr="00534FCB" w:rsidTr="0004643A">
        <w:tblPrEx>
          <w:tblCellMar>
            <w:left w:w="0" w:type="dxa"/>
            <w:right w:w="0" w:type="dxa"/>
          </w:tblCellMar>
          <w:tblLook w:val="0000"/>
        </w:tblPrEx>
        <w:tc>
          <w:tcPr>
            <w:tcW w:w="2268"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04643A" w:rsidRPr="00534FCB" w:rsidRDefault="0004643A" w:rsidP="0004643A">
            <w:pPr>
              <w:rPr>
                <w:lang w:val="lv-LV"/>
              </w:rPr>
            </w:pPr>
            <w:r w:rsidRPr="00534FCB">
              <w:rPr>
                <w:lang w:val="lv-LV"/>
              </w:rPr>
              <w:t>www.latvija.lv</w:t>
            </w:r>
          </w:p>
        </w:tc>
        <w:tc>
          <w:tcPr>
            <w:tcW w:w="68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04643A" w:rsidRPr="00534FCB" w:rsidRDefault="0004643A" w:rsidP="0004643A">
            <w:pPr>
              <w:jc w:val="both"/>
              <w:rPr>
                <w:lang w:val="lv-LV"/>
              </w:rPr>
            </w:pPr>
            <w:r w:rsidRPr="00534FCB">
              <w:rPr>
                <w:lang w:val="lv-LV"/>
              </w:rPr>
              <w:t>Valsts un pašvaldību pakalpojumu portāls</w:t>
            </w:r>
          </w:p>
        </w:tc>
      </w:tr>
    </w:tbl>
    <w:p w:rsidR="0004643A" w:rsidRPr="00534FCB" w:rsidRDefault="0004643A" w:rsidP="0004643A">
      <w:pPr>
        <w:pStyle w:val="Heading1"/>
      </w:pPr>
      <w:bookmarkStart w:id="3" w:name="_Toc379272729"/>
      <w:r w:rsidRPr="00534FCB">
        <w:lastRenderedPageBreak/>
        <w:t>Problēmas formulējums un detalizēts izklāsts</w:t>
      </w:r>
      <w:bookmarkEnd w:id="3"/>
    </w:p>
    <w:p w:rsidR="0004643A" w:rsidRPr="00534FCB" w:rsidRDefault="0004643A" w:rsidP="0004643A">
      <w:pPr>
        <w:ind w:firstLine="720"/>
        <w:jc w:val="both"/>
        <w:rPr>
          <w:rStyle w:val="spelle"/>
          <w:sz w:val="28"/>
          <w:szCs w:val="28"/>
          <w:lang w:val="lv-LV"/>
        </w:rPr>
      </w:pPr>
      <w:r w:rsidRPr="00534FCB">
        <w:rPr>
          <w:sz w:val="28"/>
          <w:szCs w:val="28"/>
          <w:lang w:val="lv-LV"/>
        </w:rPr>
        <w:t>Koncepcija izstrādāta saskaņā ar Elektroniskās pārvaldes attīstības plānā 2011.-2013.gadam (apstiprināts ar Ministru kabineta 2011.gada 25.maija rīkojumu Nr.218) iekļauto 4.3.pasākumu — personas deklarētās elektroniskās adreses tiesiskā regulējuma un tehniskā risinājuma ieviešana un saskaņā ar Ministru kabineta 2011.gada 20.decembra sēdes protokola Nr.75 41.</w:t>
      </w:r>
      <w:r w:rsidRPr="00534FCB">
        <w:rPr>
          <w:b/>
          <w:sz w:val="28"/>
          <w:szCs w:val="28"/>
          <w:lang w:val="lv-LV"/>
        </w:rPr>
        <w:t xml:space="preserve"> </w:t>
      </w:r>
      <w:r w:rsidRPr="00534FCB">
        <w:rPr>
          <w:sz w:val="28"/>
          <w:szCs w:val="28"/>
          <w:lang w:val="lv-LV"/>
        </w:rPr>
        <w:t>§</w:t>
      </w:r>
      <w:r w:rsidRPr="00534FCB">
        <w:rPr>
          <w:b/>
          <w:sz w:val="28"/>
          <w:szCs w:val="28"/>
          <w:lang w:val="lv-LV"/>
        </w:rPr>
        <w:t xml:space="preserve"> </w:t>
      </w:r>
      <w:r w:rsidRPr="00534FCB">
        <w:rPr>
          <w:sz w:val="28"/>
          <w:szCs w:val="28"/>
          <w:lang w:val="lv-LV"/>
        </w:rPr>
        <w:t xml:space="preserve">“Informatīvais </w:t>
      </w:r>
      <w:smartTag w:uri="schemas-tilde-lv/tildestengine" w:element="veidnes">
        <w:smartTagPr>
          <w:attr w:name="id" w:val="-1"/>
          <w:attr w:name="baseform" w:val="ziņojums"/>
          <w:attr w:name="text" w:val="ziņojums"/>
        </w:smartTagPr>
        <w:r w:rsidRPr="00534FCB">
          <w:rPr>
            <w:sz w:val="28"/>
            <w:szCs w:val="28"/>
            <w:lang w:val="lv-LV"/>
          </w:rPr>
          <w:t>ziņojums</w:t>
        </w:r>
      </w:smartTag>
      <w:r w:rsidRPr="00534FCB">
        <w:rPr>
          <w:sz w:val="28"/>
          <w:szCs w:val="28"/>
          <w:lang w:val="lv-LV"/>
        </w:rPr>
        <w:t xml:space="preserve"> ”Par priekšlikumiem elektroniskā paraksta plašākas lietošanas nodrošināšanai”” 7.punktu – Iekšlietu ministrijai sadarbībā ar Satiksmes ministriju, Vides aizsardzības un reģionālās attīstības ministriju un VRAA uzdots sagatavot un iekšlietu ministram līdz 2012.gada 31.martam iesniegt Ministru kabinetā noteiktā kārtībā deklarētās elektroniskās adreses koncepcijas projektu. </w:t>
      </w:r>
    </w:p>
    <w:p w:rsidR="0004643A" w:rsidRPr="00534FCB" w:rsidRDefault="0004643A" w:rsidP="0004643A">
      <w:pPr>
        <w:jc w:val="both"/>
        <w:rPr>
          <w:rStyle w:val="spelle"/>
          <w:lang w:val="lv-LV"/>
        </w:rPr>
      </w:pPr>
    </w:p>
    <w:p w:rsidR="0004643A" w:rsidRPr="00534FCB" w:rsidRDefault="0004643A" w:rsidP="0004643A">
      <w:pPr>
        <w:ind w:firstLine="720"/>
        <w:jc w:val="both"/>
        <w:rPr>
          <w:rStyle w:val="spelle"/>
          <w:sz w:val="28"/>
          <w:szCs w:val="28"/>
          <w:lang w:val="lv-LV"/>
        </w:rPr>
      </w:pPr>
      <w:r w:rsidRPr="00534FCB">
        <w:rPr>
          <w:rStyle w:val="spelle"/>
          <w:sz w:val="28"/>
          <w:szCs w:val="28"/>
          <w:lang w:val="lv-LV"/>
        </w:rPr>
        <w:t>Koncepcijas mērķis ir rast risinājumu, lai modernizētu un optimizētu iestāžu darbu saziņas jomā ar privātpersonām, nodrošinot draudzīgu iestāžu pakalpojumu pieejamību.</w:t>
      </w:r>
    </w:p>
    <w:p w:rsidR="0004643A" w:rsidRPr="00534FCB" w:rsidRDefault="0004643A" w:rsidP="0004643A">
      <w:pPr>
        <w:tabs>
          <w:tab w:val="left" w:pos="720"/>
        </w:tabs>
        <w:ind w:firstLine="720"/>
        <w:jc w:val="both"/>
        <w:rPr>
          <w:rStyle w:val="spelle"/>
          <w:lang w:val="lv-LV"/>
        </w:rPr>
      </w:pPr>
      <w:r w:rsidRPr="00534FCB">
        <w:rPr>
          <w:sz w:val="28"/>
          <w:szCs w:val="28"/>
          <w:lang w:val="lv-LV"/>
        </w:rPr>
        <w:t xml:space="preserve">Viens no būtiskākajiem iestādes darba optimizēšanas instrumentiem ir informācijas un komunikāciju tehnoloģiju izmantošana, kas ļauj ievērojami uzlabot iestādes darbu, tai skaitā dokumentu apriti, veidojot uz iedzīvotāju vajadzībām vērstu, demokrātisku un efektīvu valsts pārvaldi, kas spēj nodrošināt Latvijas valsts un tās iedzīvotāju konkurētspēju un labklājību. Tāpat tas ir izšķirošs faktors iedzīvotāju apmierinātības ar iestāžu darbu celšanā. E–adreses tiesiskā regulējuma nostiprināšana un ieviešana nodrošinātu ātrāku, ērtāku un efektīvāku saziņu starp iestādi un privātpersonām. </w:t>
      </w:r>
    </w:p>
    <w:p w:rsidR="0004643A" w:rsidRPr="00534FCB" w:rsidRDefault="0004643A" w:rsidP="0004643A">
      <w:pPr>
        <w:ind w:firstLine="720"/>
        <w:jc w:val="both"/>
        <w:rPr>
          <w:sz w:val="28"/>
          <w:szCs w:val="28"/>
          <w:lang w:val="lv-LV"/>
        </w:rPr>
      </w:pPr>
      <w:r w:rsidRPr="00534FCB">
        <w:rPr>
          <w:sz w:val="28"/>
          <w:szCs w:val="28"/>
          <w:lang w:val="lv-LV"/>
        </w:rPr>
        <w:t>Neskatoties uz salīdzinoši augsto interneta lietotāju skaitu valstī, kā arī interneta pieslēgumu pieejamību un tā lietošanu mājsaimniecībās</w:t>
      </w:r>
      <w:r w:rsidRPr="00534FCB">
        <w:rPr>
          <w:rStyle w:val="FootnoteReference"/>
          <w:sz w:val="28"/>
          <w:szCs w:val="28"/>
          <w:lang w:val="lv-LV"/>
        </w:rPr>
        <w:footnoteReference w:id="1"/>
      </w:r>
      <w:r w:rsidRPr="00534FCB">
        <w:rPr>
          <w:sz w:val="28"/>
          <w:szCs w:val="28"/>
          <w:lang w:val="lv-LV"/>
        </w:rPr>
        <w:t>, kā arī plānoto elektronisko prasmju attīstības virzienu</w:t>
      </w:r>
      <w:r w:rsidRPr="00534FCB">
        <w:rPr>
          <w:rStyle w:val="FootnoteReference"/>
          <w:sz w:val="28"/>
          <w:szCs w:val="28"/>
          <w:lang w:val="lv-LV"/>
        </w:rPr>
        <w:footnoteReference w:id="2"/>
      </w:r>
      <w:r w:rsidRPr="00534FCB">
        <w:rPr>
          <w:sz w:val="28"/>
          <w:szCs w:val="28"/>
          <w:lang w:val="lv-LV"/>
        </w:rPr>
        <w:t xml:space="preserve">, joprojām netiek pilnvērtīgi izmantotas visas priekšrocības, ko sniedz IKT, lai efektivizētu informācijas un dokumentu apriti </w:t>
      </w:r>
      <w:bookmarkStart w:id="4" w:name="OLE_LINK1"/>
      <w:bookmarkStart w:id="5" w:name="OLE_LINK2"/>
      <w:r w:rsidRPr="00534FCB">
        <w:rPr>
          <w:sz w:val="28"/>
          <w:szCs w:val="28"/>
          <w:lang w:val="lv-LV"/>
        </w:rPr>
        <w:t>starp iestādēm un privātpersonām.</w:t>
      </w:r>
      <w:bookmarkEnd w:id="4"/>
      <w:bookmarkEnd w:id="5"/>
    </w:p>
    <w:p w:rsidR="0004643A" w:rsidRPr="00534FCB" w:rsidRDefault="0004643A" w:rsidP="0004643A">
      <w:pPr>
        <w:ind w:firstLine="720"/>
        <w:jc w:val="both"/>
        <w:rPr>
          <w:sz w:val="28"/>
          <w:szCs w:val="28"/>
          <w:lang w:val="lv-LV"/>
        </w:rPr>
      </w:pPr>
      <w:r w:rsidRPr="00534FCB">
        <w:rPr>
          <w:sz w:val="28"/>
          <w:szCs w:val="28"/>
          <w:lang w:val="lv-LV"/>
        </w:rPr>
        <w:t>2011.gada nogalē elektroniski parakstītu un ar laika zīmogu apzīmogotu dokumentu skaits pārsniedza 73 000 mēnesī, kas ir trīs reizes vairāk nekā 2009.gadā vidēji mēnesī. Salīdzinot ar 2010.gadu ir trīskāršojies elektroniski parakstīto dokumentu pārbaužu skaits, pārsniedzot vairāk kā 300 000 pārbaudes vidēji mēnesī.</w:t>
      </w:r>
      <w:r w:rsidRPr="00534FCB">
        <w:rPr>
          <w:rStyle w:val="FootnoteReference"/>
          <w:sz w:val="28"/>
          <w:szCs w:val="28"/>
          <w:lang w:val="lv-LV"/>
        </w:rPr>
        <w:footnoteReference w:id="3"/>
      </w:r>
      <w:r w:rsidRPr="00534FCB">
        <w:rPr>
          <w:sz w:val="28"/>
          <w:szCs w:val="28"/>
          <w:lang w:val="lv-LV"/>
        </w:rPr>
        <w:t xml:space="preserve"> Kopējais dokumentu apjoms, kas tiek pārsūtīts starp iestādēm, iestādēm un privātpersonām ir vairāk kā 13 miljoni dokumentu gadā. Ņemot vērā, ka starp elektroniski parakstītajiem dokumentiem ir arī privātpersonu starpā nosūtīti dokumenti, secināms, ka joprojām tikai neliela daļa no kopējās dokumentu aprites – mazāk kā 1 % ir elektroniskie dokumenti.</w:t>
      </w:r>
      <w:r w:rsidRPr="00534FCB">
        <w:rPr>
          <w:rStyle w:val="FootnoteReference"/>
          <w:sz w:val="28"/>
          <w:szCs w:val="28"/>
          <w:lang w:val="lv-LV"/>
        </w:rPr>
        <w:footnoteReference w:id="4"/>
      </w:r>
    </w:p>
    <w:p w:rsidR="0004643A" w:rsidRPr="00534FCB" w:rsidRDefault="0004643A" w:rsidP="0004643A">
      <w:pPr>
        <w:ind w:firstLine="720"/>
        <w:jc w:val="both"/>
        <w:rPr>
          <w:sz w:val="28"/>
          <w:szCs w:val="28"/>
          <w:lang w:val="lv-LV"/>
        </w:rPr>
      </w:pPr>
      <w:r w:rsidRPr="00534FCB">
        <w:rPr>
          <w:sz w:val="28"/>
          <w:szCs w:val="28"/>
          <w:lang w:val="lv-LV"/>
        </w:rPr>
        <w:lastRenderedPageBreak/>
        <w:t xml:space="preserve">Dokumentu izstrādē un apritē joprojām augsts īpatsvars ir papīra dokumentiem, kuru drukāšanai, pavairošanai (kopēšanai), sūtīšanai, apstrādei un arhivēšanai tiek tērēti ievērojami resursi (tai skaitā, finanšu un personāla), kurus būtu iespējams ietaupīt un izmantot efektīvāk, veicinot plašāku elektronisko dokumentu lietošanas izplatību. Saskaņā ar VRAA un SIA “AA Projekts” 2009.gadā veikto pētījumu viena papīra dokumenta sagatavošanas izmaksas ir </w:t>
      </w:r>
      <w:r w:rsidR="00F667C1">
        <w:rPr>
          <w:sz w:val="28"/>
          <w:szCs w:val="28"/>
          <w:lang w:val="lv-LV"/>
        </w:rPr>
        <w:t xml:space="preserve">5,02 </w:t>
      </w:r>
      <w:r w:rsidR="00F667C1">
        <w:rPr>
          <w:i/>
          <w:sz w:val="28"/>
          <w:szCs w:val="28"/>
          <w:lang w:val="lv-LV"/>
        </w:rPr>
        <w:t>euro</w:t>
      </w:r>
      <w:r w:rsidRPr="00534FCB">
        <w:rPr>
          <w:rStyle w:val="FootnoteReference"/>
          <w:sz w:val="28"/>
          <w:szCs w:val="28"/>
          <w:lang w:val="lv-LV"/>
        </w:rPr>
        <w:footnoteReference w:id="5"/>
      </w:r>
      <w:r w:rsidRPr="00534FCB">
        <w:rPr>
          <w:sz w:val="28"/>
          <w:szCs w:val="28"/>
          <w:lang w:val="lv-LV"/>
        </w:rPr>
        <w:t xml:space="preserve"> plus pasta izdevumi. Kā piemēru nelietderīgi tērētām augstām izmaksām jāmin informatīvo paziņojumu izsūtīšana par vēlēšanu iecirkni pirms pašvaldību vēlēšanām, kā arī pašvaldību sūtītie paziņojumi par nekustamā īpašuma nodokli. Lai arī papīra dokumentu radīšanai un nosūtīšanai tiek tērēti ievērojami līdzekļi, šāda veida saziņa nereti ir neefektīva un ievērojams skaits pasta sūtījumu sūtītājam tiek atgriezti kā nepieprasīti un nesaņemti. Tā, piemēram, Pilsonības un migrācijas lietu pārvaldē no 2011.gadā ierakstītajos pasta sūtījumos nosūtītajiem 37 257 dokumentiem 3087 jeb nepilni 10 % tika saņemti atpakaļ kā nepieprasīti. </w:t>
      </w:r>
    </w:p>
    <w:p w:rsidR="0004643A" w:rsidRPr="00534FCB" w:rsidRDefault="0004643A" w:rsidP="0004643A">
      <w:pPr>
        <w:ind w:firstLine="720"/>
        <w:jc w:val="both"/>
        <w:rPr>
          <w:sz w:val="28"/>
          <w:szCs w:val="28"/>
          <w:lang w:val="lv-LV"/>
        </w:rPr>
      </w:pPr>
      <w:r w:rsidRPr="00534FCB">
        <w:rPr>
          <w:sz w:val="28"/>
          <w:szCs w:val="28"/>
          <w:lang w:val="lv-LV"/>
        </w:rPr>
        <w:t>Papildus iespējai samazināt izmaksas, elektronisko dokumentu lietošana būtiski paaugstina dokumentu aprites ātrumu, kā arī globālā mērogā atstāj pozitīvu ietekmi uz vides aizsardzību un sekmē pāreju uz energoefektīvu ekonomiku, kas rada zemas oglekļa emisijas (mazāk izcirstu koku un piesārņojuma no celulozes un papīra ražošanas procesa). Tomēr šīs koncepcijas ietvaros šis aspekts netiks vērtēts.</w:t>
      </w:r>
    </w:p>
    <w:p w:rsidR="0004643A" w:rsidRPr="00534FCB" w:rsidRDefault="0004643A" w:rsidP="0004643A">
      <w:pPr>
        <w:jc w:val="both"/>
        <w:rPr>
          <w:sz w:val="28"/>
          <w:szCs w:val="28"/>
          <w:lang w:val="lv-LV"/>
        </w:rPr>
      </w:pPr>
    </w:p>
    <w:p w:rsidR="0004643A" w:rsidRPr="00534FCB" w:rsidRDefault="0004643A" w:rsidP="0004643A">
      <w:pPr>
        <w:ind w:firstLine="720"/>
        <w:jc w:val="both"/>
        <w:rPr>
          <w:sz w:val="28"/>
          <w:szCs w:val="28"/>
          <w:lang w:val="lv-LV"/>
        </w:rPr>
      </w:pPr>
      <w:r w:rsidRPr="00534FCB">
        <w:rPr>
          <w:sz w:val="28"/>
          <w:szCs w:val="28"/>
          <w:lang w:val="lv-LV"/>
        </w:rPr>
        <w:t>Kā primārais komunikācijas virziens, izmantojot e-adresi, identificējama dokumentu plūsma no iestādes ar adresātu privātpersonu, bet sekundārais – no privātpersonas ar adresātu iestādi. Papildus iepriekš minētajiem komunikācijas virzieniem, izmantojot izveidoto e-adreses mehānismu, iespējams nodrošināt arī šādus komunikācijas virzienus:</w:t>
      </w:r>
    </w:p>
    <w:p w:rsidR="0004643A" w:rsidRPr="00534FCB" w:rsidRDefault="0004643A" w:rsidP="0004643A">
      <w:pPr>
        <w:ind w:left="360"/>
        <w:jc w:val="both"/>
        <w:rPr>
          <w:sz w:val="28"/>
          <w:szCs w:val="28"/>
          <w:lang w:val="lv-LV"/>
        </w:rPr>
      </w:pPr>
      <w:r w:rsidRPr="00534FCB">
        <w:rPr>
          <w:sz w:val="28"/>
          <w:szCs w:val="28"/>
          <w:lang w:val="lv-LV"/>
        </w:rPr>
        <w:t>1) iestāde – iestāde;</w:t>
      </w:r>
    </w:p>
    <w:p w:rsidR="0004643A" w:rsidRPr="00534FCB" w:rsidRDefault="0004643A" w:rsidP="0004643A">
      <w:pPr>
        <w:ind w:left="360"/>
        <w:jc w:val="both"/>
        <w:rPr>
          <w:sz w:val="28"/>
          <w:szCs w:val="28"/>
          <w:lang w:val="lv-LV"/>
        </w:rPr>
      </w:pPr>
      <w:r w:rsidRPr="00534FCB">
        <w:rPr>
          <w:sz w:val="28"/>
          <w:szCs w:val="28"/>
          <w:lang w:val="lv-LV"/>
        </w:rPr>
        <w:t>2) privātpersona – privātpersona.</w:t>
      </w:r>
    </w:p>
    <w:p w:rsidR="0004643A" w:rsidRPr="00534FCB" w:rsidRDefault="0004643A" w:rsidP="0004643A">
      <w:pPr>
        <w:ind w:left="360"/>
        <w:jc w:val="both"/>
        <w:rPr>
          <w:sz w:val="28"/>
          <w:szCs w:val="28"/>
          <w:lang w:val="lv-LV"/>
        </w:rPr>
      </w:pPr>
    </w:p>
    <w:p w:rsidR="0004643A" w:rsidRPr="00534FCB" w:rsidRDefault="0004643A" w:rsidP="0004643A">
      <w:pPr>
        <w:pStyle w:val="CommentText"/>
        <w:ind w:firstLine="720"/>
        <w:jc w:val="both"/>
        <w:rPr>
          <w:sz w:val="28"/>
          <w:szCs w:val="28"/>
          <w:lang w:val="lv-LV"/>
        </w:rPr>
      </w:pPr>
      <w:r w:rsidRPr="00534FCB">
        <w:rPr>
          <w:sz w:val="28"/>
          <w:szCs w:val="28"/>
          <w:lang w:val="lv-LV"/>
        </w:rPr>
        <w:t>Plašākai elektronisko dokumentu izmantošanai saziņai starp iestādēm un privātpersonām kā būtiskākie šķēršļi minami dokumentu aprites vides ierobežojumi un dokumenta adresāta sasniegšana elektroniskā vidē, jo:</w:t>
      </w:r>
    </w:p>
    <w:p w:rsidR="0004643A" w:rsidRPr="00534FCB" w:rsidRDefault="0004643A" w:rsidP="0004643A">
      <w:pPr>
        <w:pStyle w:val="CommentText"/>
        <w:numPr>
          <w:ilvl w:val="0"/>
          <w:numId w:val="2"/>
        </w:numPr>
        <w:jc w:val="both"/>
        <w:rPr>
          <w:sz w:val="28"/>
          <w:szCs w:val="28"/>
          <w:lang w:val="lv-LV"/>
        </w:rPr>
      </w:pPr>
      <w:r w:rsidRPr="00534FCB">
        <w:rPr>
          <w:sz w:val="28"/>
          <w:szCs w:val="28"/>
          <w:lang w:val="lv-LV"/>
        </w:rPr>
        <w:t>iestādei pamatā nav pieejama oficiāla privātpersonas adrese elektroniskā vidē, līdz ar to praktiski nevar tikt iniciēta dokumentu nosūtīšana no iestādes puses;</w:t>
      </w:r>
    </w:p>
    <w:p w:rsidR="0004643A" w:rsidRPr="00534FCB" w:rsidRDefault="0004643A" w:rsidP="0004643A">
      <w:pPr>
        <w:pStyle w:val="CommentText"/>
        <w:numPr>
          <w:ilvl w:val="0"/>
          <w:numId w:val="2"/>
        </w:numPr>
        <w:jc w:val="both"/>
        <w:rPr>
          <w:sz w:val="28"/>
          <w:szCs w:val="28"/>
          <w:lang w:val="lv-LV"/>
        </w:rPr>
      </w:pPr>
      <w:r w:rsidRPr="00534FCB">
        <w:rPr>
          <w:sz w:val="28"/>
          <w:szCs w:val="28"/>
          <w:lang w:val="lv-LV"/>
        </w:rPr>
        <w:t>pastāv risks attiecībā uz datu, it īpaši fiziskās personas datu drošību, nosūtot elektronisku dokumentu elektroniskā vidē (šis faktors attiecas arī uz pašreizējo elektronisko dokumentu apriti, kuru iniciē privātpersona);</w:t>
      </w:r>
    </w:p>
    <w:p w:rsidR="0004643A" w:rsidRPr="00534FCB" w:rsidRDefault="0004643A" w:rsidP="0004643A">
      <w:pPr>
        <w:pStyle w:val="CommentText"/>
        <w:numPr>
          <w:ilvl w:val="0"/>
          <w:numId w:val="2"/>
        </w:numPr>
        <w:jc w:val="both"/>
        <w:rPr>
          <w:sz w:val="28"/>
          <w:szCs w:val="28"/>
          <w:lang w:val="lv-LV"/>
        </w:rPr>
      </w:pPr>
      <w:r w:rsidRPr="00534FCB">
        <w:rPr>
          <w:sz w:val="28"/>
          <w:szCs w:val="28"/>
          <w:lang w:val="lv-LV"/>
        </w:rPr>
        <w:t xml:space="preserve">vairums privātpersonai nosūtāmo dokumentu satur ierobežotas pieejamības informāciju, tai skaitā fizisko personu datus (vārds, </w:t>
      </w:r>
      <w:r w:rsidRPr="00534FCB">
        <w:rPr>
          <w:sz w:val="28"/>
          <w:szCs w:val="28"/>
          <w:lang w:val="lv-LV"/>
        </w:rPr>
        <w:lastRenderedPageBreak/>
        <w:t xml:space="preserve">uzvārds, adrese, personas kods), līdz ar to nav pieļaujama to sūtīšana pa elektronisko pastu nešifrētā veidā. Atbildot uz Pilsonības un migrācijas lietu pārvaldes jautājumu, Informācijas tehnoloģiju drošības incidentu novēršanas institūcija (CERT.LV) savā 2011.gada 24.februāra vēstulē Nr.1-24/093 „Par elektronisko dokumentu apriti starp valsts iestādēm, fiziskām un juridiskām personām” ir sniegusi skaidrojumu, ka </w:t>
      </w:r>
      <w:r w:rsidRPr="00534FCB">
        <w:rPr>
          <w:b/>
          <w:sz w:val="28"/>
          <w:szCs w:val="28"/>
          <w:lang w:val="lv-LV"/>
        </w:rPr>
        <w:t>elektroniskā pasta sūtījumi bez satura un pielikuma šifrēšanas nav uzskatāmi par drošu informācijas pārsūtīšanas veidu un nav pasargāti no informācijas pārtveršanas vai nonākšanas nepiederošu personu rīcībā</w:t>
      </w:r>
      <w:r w:rsidRPr="00534FCB">
        <w:rPr>
          <w:sz w:val="28"/>
          <w:szCs w:val="28"/>
          <w:lang w:val="lv-LV"/>
        </w:rPr>
        <w:t xml:space="preserve">. Arī Datu valsts inspekcija ir sniegusi viedokli, ka </w:t>
      </w:r>
      <w:r w:rsidRPr="00534FCB">
        <w:rPr>
          <w:b/>
          <w:sz w:val="28"/>
          <w:szCs w:val="28"/>
          <w:lang w:val="lv-LV"/>
        </w:rPr>
        <w:t>elektroniskais pasts ir piemērots risinājums ierobežotas pieejamības informācijas sniegšanai, ja dati ir kriptēti un šifrēti</w:t>
      </w:r>
      <w:r w:rsidRPr="00534FCB">
        <w:rPr>
          <w:sz w:val="28"/>
          <w:szCs w:val="28"/>
          <w:lang w:val="lv-LV"/>
        </w:rPr>
        <w:t>.</w:t>
      </w:r>
      <w:r w:rsidRPr="00534FCB">
        <w:rPr>
          <w:sz w:val="28"/>
          <w:szCs w:val="28"/>
          <w:lang w:val="lv-LV"/>
        </w:rPr>
        <w:br/>
        <w:t>Elektroniskais pasts ir vienīgais plaši pieejamais līdzeklis elektronisko dokumentu apritē. Šobrīd dokumentus, kas satur fizisko personu datus, pa elektronisko pastu pieļaujams sūtīt tikai šifrētā veidā, bet šifrēšanas veikšana vairumam privātpersonu nav pieejama sarežģītības dēļ. Gadījumos, kad tiek šifrēts atsevišķs nosūtāmais dokuments, pusēm pirms dokumenta nosūtīšanas jāvienojas par izmantojamajām šifrēšanas metodēm, kas privātpersonai ar nelielu dokumentu plūsmu ir pārlieku sarežģīti. To, vai elektroniskā pasta ziņojumi tiek šifrēti vai nē, nosaka elektroniskā pasta pakalpojumu sniedzējs. Pat ja tiek šifrēta informācijas pārraide starp elektroniskā pasta serveri un klientu, informācijas pārraide starp elektroniskā pasta serveriem netiek šifrēta. Šifrēšana datu apmaiņā starp elektroniskā pasta serveriem nav iespējama lielā elektroniskā pasta pakalpojumu sniedzēju skaita dēļ un to nav iespējams noteikt par obligātu, īpaši ņemot vērā, ka privātpersona var izmantot arī ārvalstu elektroniskā pasta pakalpojumu sniedzēju pakalpojumus. Līdz ar to praksē lielu daļu no elektroniskajiem pakalpojumiem nav iespējams saņemt elektroniski;</w:t>
      </w:r>
    </w:p>
    <w:p w:rsidR="0004643A" w:rsidRPr="00534FCB" w:rsidRDefault="0004643A" w:rsidP="0004643A">
      <w:pPr>
        <w:pStyle w:val="CommentText"/>
        <w:numPr>
          <w:ilvl w:val="0"/>
          <w:numId w:val="2"/>
        </w:numPr>
        <w:jc w:val="both"/>
        <w:rPr>
          <w:sz w:val="28"/>
          <w:szCs w:val="28"/>
          <w:lang w:val="lv-LV"/>
        </w:rPr>
      </w:pPr>
      <w:r w:rsidRPr="00534FCB">
        <w:rPr>
          <w:sz w:val="28"/>
          <w:szCs w:val="28"/>
          <w:lang w:val="lv-LV"/>
        </w:rPr>
        <w:t>pastāv nepilnības elektronisko dokumentu apritē, izmantojot elektronisko pastu. Elektroniskais pasts nenodrošina garantētu dokumenta piegādi, jo adresāta elektroniskā pasta servera darbības traucējumu vai drošības uzstādījumu dēļ sūtītais elektroniskais pasts var netikt piegādāts. Šobrīd vienīgais risinājums, kā pārliecināties par veiksmīgu dokumenta nosūtīšanu, ir sekot līdzi, vai adresāts atsūta apstiprinājumu par dokumenta saņemšanu, tomēr šādu darbību veikšana rada papildu administratīvo slogu. Turklāt, atbilstoši spēkā esošajam regulējumam, dokuments tiek uzskatīts par paziņotu neatkarīgi no tā, vai tiek saņemts apstiprinājums par saņemšanu;</w:t>
      </w:r>
    </w:p>
    <w:p w:rsidR="0004643A" w:rsidRPr="00534FCB" w:rsidRDefault="0004643A" w:rsidP="0004643A">
      <w:pPr>
        <w:pStyle w:val="CommentText"/>
        <w:numPr>
          <w:ilvl w:val="0"/>
          <w:numId w:val="2"/>
        </w:numPr>
        <w:jc w:val="both"/>
        <w:rPr>
          <w:sz w:val="28"/>
          <w:szCs w:val="28"/>
          <w:lang w:val="lv-LV"/>
        </w:rPr>
      </w:pPr>
      <w:r w:rsidRPr="00534FCB">
        <w:rPr>
          <w:sz w:val="28"/>
          <w:szCs w:val="28"/>
          <w:lang w:val="lv-LV"/>
        </w:rPr>
        <w:lastRenderedPageBreak/>
        <w:t>privātpersonai netiek nodrošināta ērta un droša saņemto un nosūtīto dokumentu uzglabāšanas iespēja, jo, piemēram, elektroniskā pasta pakalpojumu sniedzējs var pārtraukt elektroniskā pasta pakalpojumu sniegšanu, lietotājs var aizmirst savu e-pasta konta paroli u.tml.</w:t>
      </w:r>
    </w:p>
    <w:p w:rsidR="0004643A" w:rsidRPr="00534FCB" w:rsidRDefault="0004643A" w:rsidP="0004643A">
      <w:pPr>
        <w:ind w:firstLine="720"/>
        <w:jc w:val="both"/>
        <w:rPr>
          <w:sz w:val="28"/>
          <w:szCs w:val="28"/>
          <w:lang w:val="lv-LV"/>
        </w:rPr>
      </w:pPr>
      <w:r w:rsidRPr="00534FCB">
        <w:rPr>
          <w:sz w:val="28"/>
          <w:szCs w:val="28"/>
          <w:lang w:val="lv-LV"/>
        </w:rPr>
        <w:t>No minētajiem ierobežojumiem vairums attiecas arī uz dokumentu apriti starp iestādēm. Lai veicinātu dokumentu radīšanu un apriti elektroniskā formā starp iestādēm un risinātu iepriekš minētās problēmas starpiestāžu dokumentu apritē, VRAA veido DIV, kura nodrošina drošu elektronisko dokumentu pārsūtīšanu starp iestādēm. Iestādes dokumentu apmaiņai ar citām iestādēm varēs vai nu integrēt savu DVS ar DIV vai arī izmantot E-pakalpojumu koplietošanas platformas ietvaros esošo DIV portālu (</w:t>
      </w:r>
      <w:r w:rsidR="00D25F01" w:rsidRPr="00534FCB">
        <w:rPr>
          <w:sz w:val="28"/>
          <w:szCs w:val="28"/>
          <w:lang w:val="lv-LV"/>
        </w:rPr>
        <w:t xml:space="preserve">DIV portālu plānots realizēt </w:t>
      </w:r>
      <w:r w:rsidR="00E547C7" w:rsidRPr="00534FCB">
        <w:rPr>
          <w:iCs/>
          <w:sz w:val="28"/>
          <w:szCs w:val="28"/>
          <w:lang w:val="lv-LV"/>
        </w:rPr>
        <w:t>izmantojot 2014. – 2020.gada struktūrfondu perioda finansējumu</w:t>
      </w:r>
      <w:r w:rsidRPr="00534FCB">
        <w:rPr>
          <w:sz w:val="28"/>
          <w:szCs w:val="28"/>
          <w:lang w:val="lv-LV"/>
        </w:rPr>
        <w:t>). Šis DIV risinājums būtībā nodrošinās iestāžu e-adreses funkcijas, tomēr pašlaik nav definēts šīs e-adreses nosaukums/pieraksts. DIV darbību šobrīd nosaka Ministru kabineta 2005.gada 28.jūnija noteikumi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kuri attiecas tikai uz</w:t>
      </w:r>
      <w:bookmarkStart w:id="6" w:name="OLE_LINK3"/>
      <w:bookmarkStart w:id="7" w:name="OLE_LINK4"/>
      <w:r w:rsidRPr="00534FCB">
        <w:rPr>
          <w:sz w:val="28"/>
          <w:szCs w:val="28"/>
          <w:lang w:val="lv-LV"/>
        </w:rPr>
        <w:t xml:space="preserve"> tiešās un pastarpinātās valsts pārvaldes iestādēm, atvasinātām publisko tiesību juridiskām personām (pašvaldības, valsts dibinātas augstskolas, valsts dibināti zinātniskie institūti, brīvo ekonomisko zonu pārvaldes, ostu pārvaldes), pastarpinātās pārvaldes iestādēm (pašvaldības iestādēm, pašvaldības aģentūrām), publiskajiem nodibinājumiem (citas atvasinātas personas izveidota iestāde, cita atvasinātas personas izveidota aģentūra), bet nenodrošina e-adreses funkcijas zvērinātiem notāriem, zvērinātiem advokātiem, zvērinātiem tiesu izpildītājiem, prakses ārstiem, maksātnespējas administratoriem, valsts varas institūcijām (Saeimai), tiesu varas institūcijām (tiesām, prokuratūrai), ārvalstu diplomātiskām un konsulārām pārstāvniecībām, Ministru prezidenta pārraudzībā esošajām iestādēm (Sabiedrības integrācijas fonds, Korupcijas novēršanas un apkarošanas birojs, Pārresoru koordinācijas centrs), Valsts prezidentam, Valsts kontrolei, UNESCO Latvijas Nacionālajai komitejai, Latvijas Bankai, Tiesībsargam, Centrālajai vēlēšanu komisijai, Finanšu un kapitāla tirgus komisijai, Nacionālajai elektronisko plašsaziņas līdzekļu padomei. </w:t>
      </w:r>
      <w:bookmarkEnd w:id="6"/>
      <w:bookmarkEnd w:id="7"/>
      <w:r w:rsidRPr="00534FCB">
        <w:rPr>
          <w:sz w:val="28"/>
          <w:szCs w:val="28"/>
          <w:lang w:val="lv-LV"/>
        </w:rPr>
        <w:t>Normatīvajos aktos paredzot DIV izmantošanu arī minētajām personām, tiktu nodrošināta arī šo personu piekļuve e-adresei.</w:t>
      </w:r>
    </w:p>
    <w:p w:rsidR="0004643A" w:rsidRPr="00534FCB" w:rsidRDefault="0004643A" w:rsidP="0004643A">
      <w:pPr>
        <w:pStyle w:val="CommentText"/>
        <w:ind w:firstLine="720"/>
        <w:jc w:val="both"/>
        <w:rPr>
          <w:sz w:val="28"/>
          <w:szCs w:val="28"/>
          <w:lang w:val="lv-LV"/>
        </w:rPr>
      </w:pPr>
      <w:r w:rsidRPr="00534FCB">
        <w:rPr>
          <w:sz w:val="28"/>
          <w:szCs w:val="28"/>
          <w:lang w:val="lv-LV"/>
        </w:rPr>
        <w:t xml:space="preserve">Atrisinot definētās problēmas arī attiecībā uz dokumentu apriti starp iestādēm un privātpersonām, tiktu novērsti būtiski šķēršļi turpmākai elektronisko dokumentu aprites attīstībai starp iestādēm un privātpersonām. </w:t>
      </w:r>
    </w:p>
    <w:p w:rsidR="0004643A" w:rsidRPr="00534FCB" w:rsidRDefault="0004643A" w:rsidP="0004643A">
      <w:pPr>
        <w:pStyle w:val="CommentText"/>
        <w:jc w:val="both"/>
        <w:rPr>
          <w:sz w:val="28"/>
          <w:szCs w:val="28"/>
          <w:lang w:val="lv-LV"/>
        </w:rPr>
      </w:pPr>
    </w:p>
    <w:p w:rsidR="0004643A" w:rsidRPr="00534FCB" w:rsidRDefault="0004643A" w:rsidP="0004643A">
      <w:pPr>
        <w:pStyle w:val="Heading1"/>
      </w:pPr>
      <w:bookmarkStart w:id="8" w:name="_Toc379272730"/>
      <w:r w:rsidRPr="00534FCB">
        <w:lastRenderedPageBreak/>
        <w:t>Starptautiskā pieredze</w:t>
      </w:r>
      <w:bookmarkEnd w:id="8"/>
    </w:p>
    <w:p w:rsidR="0004643A" w:rsidRPr="00534FCB" w:rsidRDefault="0004643A" w:rsidP="0004643A">
      <w:pPr>
        <w:ind w:firstLine="720"/>
        <w:jc w:val="both"/>
        <w:rPr>
          <w:sz w:val="28"/>
          <w:szCs w:val="28"/>
          <w:lang w:val="lv-LV"/>
        </w:rPr>
      </w:pPr>
      <w:r w:rsidRPr="00534FCB">
        <w:rPr>
          <w:sz w:val="28"/>
          <w:szCs w:val="28"/>
          <w:lang w:val="lv-LV"/>
        </w:rPr>
        <w:t xml:space="preserve">Saskaņā ar Igaunijas ID karšu un elektroniskā paraksta koncepciju, katrā Igaunijas ID kartē iekļautais autentifikācijas sertifikāts ietver arī valdības piešķirtu e-pasta adresi šādā formātā: </w:t>
      </w:r>
      <w:r w:rsidRPr="00534FCB">
        <w:rPr>
          <w:sz w:val="28"/>
          <w:lang w:val="lv-LV"/>
        </w:rPr>
        <w:t>vārds.uzvārds_NNNN@eesti.ee</w:t>
      </w:r>
      <w:r w:rsidRPr="00534FCB">
        <w:rPr>
          <w:sz w:val="28"/>
          <w:szCs w:val="28"/>
          <w:lang w:val="lv-LV"/>
        </w:rPr>
        <w:t>, kur NNNN ir četri gadījuma skaitļi. Gadījuma skaitļi ir nepieciešami, lai nodrošinātu atšķirīgas e-pasta adreses personām ar vienādu vārdu un uzvārdu. Adrese netiek mainīta pat tad, ja tiek izsniegts jauns autentifikācijas sertifikāts vai ID karte, nodrošinot, ka, līdzīgi kā personas kods, piešķirtā e-pasta adrese ir pastāvīga un nemainās personas dzīves laikā. Piešķirtā adrese ir virtuāla un nenodrošina reālu e-pasta servisu, bet pāradresē uz to sūtītos e-pastus uz reālām adresēm (e-pasta kontiem). Katram lietotājam jānokonfigurē pāradresācija, ar šim nolūkam izveidotu tiešsaistes servisu. Oficiālai adresei piesaistītas e-pasta adreses var tikt mainītas bez ierobežojumiem, vienlaicīgi norādot ne vairāk kā 5 e-pasta adreses.</w:t>
      </w:r>
    </w:p>
    <w:p w:rsidR="0004643A" w:rsidRPr="00534FCB" w:rsidRDefault="0004643A" w:rsidP="0004643A">
      <w:pPr>
        <w:ind w:firstLine="720"/>
        <w:jc w:val="both"/>
        <w:rPr>
          <w:sz w:val="28"/>
          <w:szCs w:val="28"/>
          <w:lang w:val="lv-LV"/>
        </w:rPr>
      </w:pPr>
      <w:r w:rsidRPr="00534FCB">
        <w:rPr>
          <w:sz w:val="28"/>
          <w:szCs w:val="28"/>
          <w:lang w:val="lv-LV"/>
        </w:rPr>
        <w:t>Adrese ir paredzēta komunikācijai virzienā: valsts iestāde – privātpersona, bet var tikt izmantotas arī komunikācijā starp fiziskām personām un juridiskām personām, kā arī starp fiziskām personām. Visas oficiālās adreses ir publiski pieejamas sertifikācijas pakalpojumu sniedzēja sertifikātu direktorijā. Adreses var tikt lietotas gan kā vienkāršas e-pasta adreses, gan kombinācijā ar atbilstošo autentifikācijas sertifikātu, lietotāji var elektroniski parakstīt (ar savu privāto atslēgu) un šifrēt savu e-pasta vēstuli (ar adresāta sertifikāta publisko atslēgu). E-pasta elektroniskais paraksts nav juridiski saistošs un netiek regulēts Elektroniskā paraksta likumā, tomēr nodrošina adresātam iespēju papildus pārliecināties par sūtītāja autentiskumu (e-pasta šifrēšana un parakstīšana, lietojot viedkartes sertifikātus ir standarta funkcija e-pasta lietojumiem).</w:t>
      </w:r>
    </w:p>
    <w:p w:rsidR="0004643A" w:rsidRPr="00534FCB" w:rsidRDefault="0004643A" w:rsidP="0004643A">
      <w:pPr>
        <w:ind w:firstLine="720"/>
        <w:jc w:val="both"/>
        <w:rPr>
          <w:sz w:val="28"/>
          <w:szCs w:val="28"/>
          <w:lang w:val="lv-LV"/>
        </w:rPr>
      </w:pPr>
      <w:r w:rsidRPr="00534FCB">
        <w:rPr>
          <w:sz w:val="28"/>
          <w:szCs w:val="28"/>
          <w:lang w:val="lv-LV"/>
        </w:rPr>
        <w:t xml:space="preserve">Pāradresācijas serverim ir nodrošināta aizsardzība pret surogātpastu (spam), jo Igaunijā par surogātpasta sūtīšanu ir paredzēts naudas sods – juridiskām personām līdz </w:t>
      </w:r>
      <w:r w:rsidR="00F667C1">
        <w:rPr>
          <w:sz w:val="28"/>
          <w:szCs w:val="28"/>
          <w:lang w:val="lv-LV"/>
        </w:rPr>
        <w:t xml:space="preserve">3 159 </w:t>
      </w:r>
      <w:r w:rsidR="00F667C1">
        <w:rPr>
          <w:i/>
          <w:sz w:val="28"/>
          <w:szCs w:val="28"/>
          <w:lang w:val="lv-LV"/>
        </w:rPr>
        <w:t>euro</w:t>
      </w:r>
      <w:r w:rsidRPr="00534FCB">
        <w:rPr>
          <w:sz w:val="28"/>
          <w:szCs w:val="28"/>
          <w:lang w:val="lv-LV"/>
        </w:rPr>
        <w:t xml:space="preserve"> un fiziskām personām līdz </w:t>
      </w:r>
      <w:r w:rsidR="00F667C1">
        <w:rPr>
          <w:sz w:val="28"/>
          <w:szCs w:val="28"/>
          <w:lang w:val="lv-LV"/>
        </w:rPr>
        <w:t xml:space="preserve">1 138 </w:t>
      </w:r>
      <w:r w:rsidR="00F667C1">
        <w:rPr>
          <w:i/>
          <w:sz w:val="28"/>
          <w:szCs w:val="28"/>
          <w:lang w:val="lv-LV"/>
        </w:rPr>
        <w:t>euro</w:t>
      </w:r>
      <w:r w:rsidRPr="00534FCB">
        <w:rPr>
          <w:sz w:val="28"/>
          <w:szCs w:val="28"/>
          <w:lang w:val="lv-LV"/>
        </w:rPr>
        <w:t>.</w:t>
      </w:r>
    </w:p>
    <w:p w:rsidR="0004643A" w:rsidRPr="00534FCB" w:rsidRDefault="0004643A" w:rsidP="0004643A">
      <w:pPr>
        <w:rPr>
          <w:b/>
          <w:sz w:val="28"/>
          <w:szCs w:val="28"/>
          <w:lang w:val="lv-LV"/>
        </w:rPr>
      </w:pPr>
    </w:p>
    <w:p w:rsidR="0004643A" w:rsidRPr="00534FCB" w:rsidRDefault="0004643A" w:rsidP="0004643A">
      <w:pPr>
        <w:ind w:firstLine="720"/>
        <w:jc w:val="both"/>
        <w:rPr>
          <w:sz w:val="28"/>
          <w:szCs w:val="28"/>
          <w:lang w:val="lv-LV"/>
        </w:rPr>
      </w:pPr>
      <w:r w:rsidRPr="00534FCB">
        <w:rPr>
          <w:sz w:val="28"/>
          <w:szCs w:val="28"/>
          <w:lang w:val="lv-LV"/>
        </w:rPr>
        <w:t>Somijas pasts nodrošina bezmaksas elektronisko dokumentu piegādi starp valsts iestādi – privātpersonu un privātpersonu – privātpersonu. Šis pakalpojums ir pieejams fiziskām personām, kuras sasniegušas 15 gadu vecumu un kurām ir Somijas sociālās apdrošināšanas numurs.</w:t>
      </w:r>
    </w:p>
    <w:p w:rsidR="0004643A" w:rsidRPr="00534FCB" w:rsidRDefault="0004643A" w:rsidP="0004643A">
      <w:pPr>
        <w:ind w:firstLine="720"/>
        <w:jc w:val="both"/>
        <w:rPr>
          <w:sz w:val="28"/>
          <w:szCs w:val="28"/>
          <w:lang w:val="lv-LV"/>
        </w:rPr>
      </w:pPr>
      <w:r w:rsidRPr="00534FCB">
        <w:rPr>
          <w:sz w:val="28"/>
          <w:szCs w:val="28"/>
          <w:lang w:val="lv-LV"/>
        </w:rPr>
        <w:t>Persona, aktivizējot digitālo pastkasti, var norādīt vai vēlas saņemt tikai elektroniski visu tai adresēto korespondenci vai elektroniski tikai no noteiktiem adresātiem. Elektronisko dokumentu piegāde attiecas uz valsts iestāžu sagatavotiem dokumentiem, rēķiniem, pavadzīmēm, apdrošināšanas līgumiem u.tml., savukārt elektroniskā piegāde neattiecas uz pastkaršu, ielūgumu, reklāmas prospektu u.tml. nosūtīšanu.</w:t>
      </w:r>
    </w:p>
    <w:p w:rsidR="0004643A" w:rsidRPr="00534FCB" w:rsidRDefault="0004643A" w:rsidP="0004643A">
      <w:pPr>
        <w:ind w:firstLine="720"/>
        <w:jc w:val="both"/>
        <w:rPr>
          <w:sz w:val="28"/>
          <w:szCs w:val="28"/>
          <w:lang w:val="lv-LV"/>
        </w:rPr>
      </w:pPr>
      <w:r w:rsidRPr="00534FCB">
        <w:rPr>
          <w:sz w:val="28"/>
          <w:szCs w:val="28"/>
          <w:lang w:val="lv-LV"/>
        </w:rPr>
        <w:t xml:space="preserve">Visa korespondence tiek nosūtīta uz pasta serveri, kur attiecīgi sistēma sašķiro – vai noteiktam adresātam dokuments ir sūtāms tikai elektroniski vai elektroniski un drukātā veidā, vai tikai drukātā veidā (piemēram, </w:t>
      </w:r>
      <w:smartTag w:uri="schemas-tilde-lv/tildestengine" w:element="veidnes">
        <w:smartTagPr>
          <w:attr w:name="id" w:val="-1"/>
          <w:attr w:name="baseform" w:val="ielūgums"/>
          <w:attr w:name="text" w:val="ielūgums"/>
        </w:smartTagPr>
        <w:r w:rsidRPr="00534FCB">
          <w:rPr>
            <w:sz w:val="28"/>
            <w:szCs w:val="28"/>
            <w:lang w:val="lv-LV"/>
          </w:rPr>
          <w:t>ielūgums</w:t>
        </w:r>
      </w:smartTag>
      <w:r w:rsidRPr="00534FCB">
        <w:rPr>
          <w:sz w:val="28"/>
          <w:szCs w:val="28"/>
          <w:lang w:val="lv-LV"/>
        </w:rPr>
        <w:t xml:space="preserve">). Adresāts saņems bezmaksas elektronisku paziņojumu vai maksas mobilā telefona īsziņu, kas tiek iekasēta kopā ar telefonrēķinu, ka viņa </w:t>
      </w:r>
      <w:smartTag w:uri="schemas-tilde-lv/tildestengine" w:element="veidnes">
        <w:smartTagPr>
          <w:attr w:name="id" w:val="-1"/>
          <w:attr w:name="baseform" w:val="vēstule"/>
          <w:attr w:name="text" w:val="vēstule"/>
        </w:smartTagPr>
        <w:r w:rsidRPr="00534FCB">
          <w:rPr>
            <w:sz w:val="28"/>
            <w:szCs w:val="28"/>
            <w:lang w:val="lv-LV"/>
          </w:rPr>
          <w:t>vēstule</w:t>
        </w:r>
      </w:smartTag>
      <w:r w:rsidRPr="00534FCB">
        <w:rPr>
          <w:sz w:val="28"/>
          <w:szCs w:val="28"/>
          <w:lang w:val="lv-LV"/>
        </w:rPr>
        <w:t xml:space="preserve"> tikusi atvērta, noskenēta un PDF formātā nosūtīta uz drošu digitālu pastkasti, kuru </w:t>
      </w:r>
      <w:r w:rsidRPr="00534FCB">
        <w:rPr>
          <w:sz w:val="28"/>
          <w:szCs w:val="28"/>
          <w:lang w:val="lv-LV"/>
        </w:rPr>
        <w:lastRenderedPageBreak/>
        <w:t>varēs atvērt tikai adresāts. Tāpat ir iespēja aktivizēt atgādinājumus (caur e-pastu – bezmaksas, caur telefonu – maksas) par kāda rēķina, kas atrodas digitālajā pastkastē, samaksas termiņu vai termiņu, kādā nepieciešams sniegt atbildi, uz kādu no digitālajā pastkastē esošu dokumentu.</w:t>
      </w:r>
    </w:p>
    <w:p w:rsidR="0004643A" w:rsidRPr="00534FCB" w:rsidRDefault="0004643A" w:rsidP="0004643A">
      <w:pPr>
        <w:ind w:firstLine="720"/>
        <w:jc w:val="both"/>
        <w:rPr>
          <w:sz w:val="28"/>
          <w:szCs w:val="28"/>
          <w:lang w:val="lv-LV"/>
        </w:rPr>
      </w:pPr>
      <w:r w:rsidRPr="00534FCB">
        <w:rPr>
          <w:sz w:val="28"/>
          <w:szCs w:val="28"/>
          <w:lang w:val="lv-LV"/>
        </w:rPr>
        <w:t>Digitālajā pastkastē ir iespējams glabāt dokumentus bezmaksas septiņus gadus, var abonēt elektronisko presi, kā arī atsevišķos gadījumos piekļūt bezmaksas elektroniskajai presei, tāpat caur digitālo pastkasti var izmantot apmēram 7 000 valsts iestāžu un juridisko personu (piemēram, banku) izveidotās iesniegumu, veidlapu formas.</w:t>
      </w:r>
    </w:p>
    <w:p w:rsidR="0004643A" w:rsidRPr="00534FCB" w:rsidRDefault="0004643A" w:rsidP="0004643A">
      <w:pPr>
        <w:jc w:val="both"/>
        <w:rPr>
          <w:sz w:val="28"/>
          <w:szCs w:val="28"/>
          <w:lang w:val="lv-LV"/>
        </w:rPr>
      </w:pPr>
    </w:p>
    <w:p w:rsidR="0004643A" w:rsidRPr="00534FCB" w:rsidRDefault="0004643A" w:rsidP="0004643A">
      <w:pPr>
        <w:pStyle w:val="NormalWeb"/>
        <w:spacing w:before="0" w:beforeAutospacing="0" w:after="0"/>
        <w:ind w:firstLine="720"/>
        <w:jc w:val="both"/>
        <w:rPr>
          <w:rStyle w:val="hps"/>
          <w:sz w:val="28"/>
          <w:szCs w:val="28"/>
        </w:rPr>
      </w:pPr>
      <w:r w:rsidRPr="00534FCB">
        <w:rPr>
          <w:sz w:val="28"/>
          <w:szCs w:val="28"/>
        </w:rPr>
        <w:t>Austrijā dokumenta e</w:t>
      </w:r>
      <w:r w:rsidRPr="00534FCB">
        <w:rPr>
          <w:rStyle w:val="hps"/>
          <w:sz w:val="28"/>
          <w:szCs w:val="28"/>
        </w:rPr>
        <w:t xml:space="preserve">lektroniskās piegādes process virzienā: valsts iestāde un tiesas – privātpersona: </w:t>
      </w:r>
      <w:r w:rsidRPr="00534FCB">
        <w:rPr>
          <w:sz w:val="28"/>
          <w:szCs w:val="28"/>
        </w:rPr>
        <w:t xml:space="preserve">1.Dokuments </w:t>
      </w:r>
      <w:r w:rsidRPr="00534FCB">
        <w:rPr>
          <w:rStyle w:val="hps"/>
          <w:sz w:val="28"/>
          <w:szCs w:val="28"/>
        </w:rPr>
        <w:t>sasniedz</w:t>
      </w:r>
      <w:r w:rsidRPr="00534FCB">
        <w:rPr>
          <w:sz w:val="28"/>
          <w:szCs w:val="28"/>
        </w:rPr>
        <w:t xml:space="preserve"> </w:t>
      </w:r>
      <w:r w:rsidRPr="00534FCB">
        <w:rPr>
          <w:rStyle w:val="hps"/>
          <w:sz w:val="28"/>
          <w:szCs w:val="28"/>
        </w:rPr>
        <w:t>serveri</w:t>
      </w:r>
      <w:r w:rsidRPr="00534FCB">
        <w:rPr>
          <w:sz w:val="28"/>
          <w:szCs w:val="28"/>
        </w:rPr>
        <w:t xml:space="preserve">. </w:t>
      </w:r>
      <w:r w:rsidRPr="00534FCB">
        <w:rPr>
          <w:rStyle w:val="hps"/>
          <w:sz w:val="28"/>
          <w:szCs w:val="28"/>
        </w:rPr>
        <w:t>2</w:t>
      </w:r>
      <w:r w:rsidRPr="00534FCB">
        <w:rPr>
          <w:sz w:val="28"/>
          <w:szCs w:val="28"/>
        </w:rPr>
        <w:t xml:space="preserve">.Persona </w:t>
      </w:r>
      <w:r w:rsidRPr="00534FCB">
        <w:rPr>
          <w:rStyle w:val="hps"/>
          <w:sz w:val="28"/>
          <w:szCs w:val="28"/>
        </w:rPr>
        <w:t>saņem</w:t>
      </w:r>
      <w:r w:rsidRPr="00534FCB">
        <w:rPr>
          <w:sz w:val="28"/>
          <w:szCs w:val="28"/>
        </w:rPr>
        <w:t xml:space="preserve"> </w:t>
      </w:r>
      <w:r w:rsidRPr="00534FCB">
        <w:rPr>
          <w:rStyle w:val="hps"/>
          <w:sz w:val="28"/>
          <w:szCs w:val="28"/>
        </w:rPr>
        <w:t>paziņojumu</w:t>
      </w:r>
      <w:r w:rsidRPr="00534FCB">
        <w:rPr>
          <w:sz w:val="28"/>
          <w:szCs w:val="28"/>
        </w:rPr>
        <w:t xml:space="preserve"> </w:t>
      </w:r>
      <w:r w:rsidRPr="00534FCB">
        <w:rPr>
          <w:rStyle w:val="hps"/>
          <w:sz w:val="28"/>
          <w:szCs w:val="28"/>
        </w:rPr>
        <w:t>par katru</w:t>
      </w:r>
      <w:r w:rsidRPr="00534FCB">
        <w:rPr>
          <w:sz w:val="28"/>
          <w:szCs w:val="28"/>
        </w:rPr>
        <w:t xml:space="preserve"> </w:t>
      </w:r>
      <w:r w:rsidRPr="00534FCB">
        <w:rPr>
          <w:rStyle w:val="hps"/>
          <w:sz w:val="28"/>
          <w:szCs w:val="28"/>
        </w:rPr>
        <w:t>dokumentu uz sevis norādīto e-pasta adresi, kas var būt arī vairākas (paziņojumā jābūt vismaz šādai informācijai: nosūtīšanas datums, interneta adrese, uz kuru nosūtīts dokuments, termiņš, līdz kuram jāsaņem dokuments, norāde par elektroniskā paraksta nepieciešamību, lai ielogotos, un norāde par brīdi, kad piegāde ir stājusies spēkā)</w:t>
      </w:r>
      <w:r w:rsidRPr="00534FCB">
        <w:rPr>
          <w:sz w:val="28"/>
          <w:szCs w:val="28"/>
        </w:rPr>
        <w:t xml:space="preserve">. </w:t>
      </w:r>
      <w:r w:rsidRPr="00534FCB">
        <w:rPr>
          <w:rStyle w:val="hps"/>
          <w:sz w:val="28"/>
          <w:szCs w:val="28"/>
        </w:rPr>
        <w:t>3</w:t>
      </w:r>
      <w:r w:rsidRPr="00534FCB">
        <w:rPr>
          <w:sz w:val="28"/>
          <w:szCs w:val="28"/>
        </w:rPr>
        <w:t xml:space="preserve">.Persona </w:t>
      </w:r>
      <w:r w:rsidRPr="00534FCB">
        <w:rPr>
          <w:rStyle w:val="hps"/>
          <w:sz w:val="28"/>
          <w:szCs w:val="28"/>
        </w:rPr>
        <w:t>izmanto savu</w:t>
      </w:r>
      <w:r w:rsidRPr="00534FCB">
        <w:rPr>
          <w:sz w:val="28"/>
          <w:szCs w:val="28"/>
        </w:rPr>
        <w:t xml:space="preserve"> </w:t>
      </w:r>
      <w:r w:rsidRPr="00534FCB">
        <w:rPr>
          <w:rStyle w:val="hps"/>
          <w:sz w:val="28"/>
          <w:szCs w:val="28"/>
        </w:rPr>
        <w:t>pilsoņa</w:t>
      </w:r>
      <w:r w:rsidRPr="00534FCB">
        <w:rPr>
          <w:sz w:val="28"/>
          <w:szCs w:val="28"/>
        </w:rPr>
        <w:t xml:space="preserve"> </w:t>
      </w:r>
      <w:r w:rsidRPr="00534FCB">
        <w:rPr>
          <w:rStyle w:val="hps"/>
          <w:sz w:val="28"/>
          <w:szCs w:val="28"/>
        </w:rPr>
        <w:t>karti (citizen card)</w:t>
      </w:r>
      <w:r w:rsidRPr="00534FCB">
        <w:rPr>
          <w:sz w:val="28"/>
          <w:szCs w:val="28"/>
        </w:rPr>
        <w:t xml:space="preserve">, lai autentificētos </w:t>
      </w:r>
      <w:r w:rsidRPr="00534FCB">
        <w:rPr>
          <w:rStyle w:val="hps"/>
          <w:sz w:val="28"/>
          <w:szCs w:val="28"/>
        </w:rPr>
        <w:t>un apstiprinātu</w:t>
      </w:r>
      <w:r w:rsidRPr="00534FCB">
        <w:rPr>
          <w:sz w:val="28"/>
          <w:szCs w:val="28"/>
        </w:rPr>
        <w:t xml:space="preserve"> </w:t>
      </w:r>
      <w:r w:rsidRPr="00534FCB">
        <w:rPr>
          <w:rStyle w:val="hps"/>
          <w:sz w:val="28"/>
          <w:szCs w:val="28"/>
        </w:rPr>
        <w:t>saņemšanu</w:t>
      </w:r>
      <w:r w:rsidRPr="00534FCB">
        <w:rPr>
          <w:sz w:val="28"/>
          <w:szCs w:val="28"/>
        </w:rPr>
        <w:t xml:space="preserve">. </w:t>
      </w:r>
      <w:r w:rsidRPr="00534FCB">
        <w:rPr>
          <w:rStyle w:val="hps"/>
          <w:sz w:val="28"/>
          <w:szCs w:val="28"/>
        </w:rPr>
        <w:t>4</w:t>
      </w:r>
      <w:r w:rsidRPr="00534FCB">
        <w:rPr>
          <w:sz w:val="28"/>
          <w:szCs w:val="28"/>
        </w:rPr>
        <w:t xml:space="preserve">.Dokuments </w:t>
      </w:r>
      <w:r w:rsidRPr="00534FCB">
        <w:rPr>
          <w:rStyle w:val="hps"/>
          <w:sz w:val="28"/>
          <w:szCs w:val="28"/>
        </w:rPr>
        <w:t>tiek</w:t>
      </w:r>
      <w:r w:rsidRPr="00534FCB">
        <w:rPr>
          <w:sz w:val="28"/>
          <w:szCs w:val="28"/>
        </w:rPr>
        <w:t xml:space="preserve"> </w:t>
      </w:r>
      <w:r w:rsidRPr="00534FCB">
        <w:rPr>
          <w:rStyle w:val="hps"/>
          <w:sz w:val="28"/>
          <w:szCs w:val="28"/>
        </w:rPr>
        <w:t>piegādāts</w:t>
      </w:r>
      <w:r w:rsidRPr="00534FCB">
        <w:rPr>
          <w:sz w:val="28"/>
          <w:szCs w:val="28"/>
        </w:rPr>
        <w:t xml:space="preserve">. Persona </w:t>
      </w:r>
      <w:r w:rsidRPr="00534FCB">
        <w:rPr>
          <w:rStyle w:val="hps"/>
          <w:sz w:val="28"/>
          <w:szCs w:val="28"/>
        </w:rPr>
        <w:t>var saglabāt</w:t>
      </w:r>
      <w:r w:rsidRPr="00534FCB">
        <w:rPr>
          <w:sz w:val="28"/>
          <w:szCs w:val="28"/>
        </w:rPr>
        <w:t xml:space="preserve"> </w:t>
      </w:r>
      <w:r w:rsidRPr="00534FCB">
        <w:rPr>
          <w:rStyle w:val="hps"/>
          <w:sz w:val="28"/>
          <w:szCs w:val="28"/>
        </w:rPr>
        <w:t>vai</w:t>
      </w:r>
      <w:r w:rsidRPr="00534FCB">
        <w:rPr>
          <w:sz w:val="28"/>
          <w:szCs w:val="28"/>
        </w:rPr>
        <w:t xml:space="preserve"> </w:t>
      </w:r>
      <w:r w:rsidRPr="00534FCB">
        <w:rPr>
          <w:rStyle w:val="hps"/>
          <w:sz w:val="28"/>
          <w:szCs w:val="28"/>
        </w:rPr>
        <w:t>pārsūtīt</w:t>
      </w:r>
      <w:r w:rsidRPr="00534FCB">
        <w:rPr>
          <w:sz w:val="28"/>
          <w:szCs w:val="28"/>
        </w:rPr>
        <w:t xml:space="preserve"> </w:t>
      </w:r>
      <w:r w:rsidRPr="00534FCB">
        <w:rPr>
          <w:rStyle w:val="hps"/>
          <w:sz w:val="28"/>
          <w:szCs w:val="28"/>
        </w:rPr>
        <w:t>saņemto</w:t>
      </w:r>
      <w:r w:rsidRPr="00534FCB">
        <w:rPr>
          <w:sz w:val="28"/>
          <w:szCs w:val="28"/>
        </w:rPr>
        <w:t xml:space="preserve"> </w:t>
      </w:r>
      <w:r w:rsidRPr="00534FCB">
        <w:rPr>
          <w:rStyle w:val="hps"/>
          <w:sz w:val="28"/>
          <w:szCs w:val="28"/>
        </w:rPr>
        <w:t>dokumentu</w:t>
      </w:r>
      <w:r w:rsidRPr="00534FCB">
        <w:rPr>
          <w:sz w:val="28"/>
          <w:szCs w:val="28"/>
        </w:rPr>
        <w:t>.</w:t>
      </w:r>
    </w:p>
    <w:p w:rsidR="0004643A" w:rsidRPr="00534FCB" w:rsidRDefault="0004643A" w:rsidP="0004643A">
      <w:pPr>
        <w:pStyle w:val="NormalWeb"/>
        <w:spacing w:before="0" w:beforeAutospacing="0" w:after="0"/>
        <w:ind w:firstLine="720"/>
        <w:jc w:val="both"/>
      </w:pPr>
      <w:r w:rsidRPr="00534FCB">
        <w:rPr>
          <w:rStyle w:val="hps"/>
          <w:sz w:val="28"/>
          <w:szCs w:val="28"/>
        </w:rPr>
        <w:t>Piegādes apstiprinājums tiek</w:t>
      </w:r>
      <w:r w:rsidRPr="00534FCB">
        <w:t xml:space="preserve"> </w:t>
      </w:r>
      <w:r w:rsidRPr="00534FCB">
        <w:rPr>
          <w:rStyle w:val="hps"/>
          <w:sz w:val="28"/>
          <w:szCs w:val="28"/>
        </w:rPr>
        <w:t>veikts</w:t>
      </w:r>
      <w:r w:rsidRPr="00534FCB">
        <w:t xml:space="preserve"> </w:t>
      </w:r>
      <w:r w:rsidRPr="00534FCB">
        <w:rPr>
          <w:rStyle w:val="hps"/>
          <w:sz w:val="28"/>
          <w:szCs w:val="28"/>
        </w:rPr>
        <w:t>izmantojot elektronisku</w:t>
      </w:r>
      <w:r w:rsidRPr="00534FCB">
        <w:t xml:space="preserve"> </w:t>
      </w:r>
      <w:r w:rsidRPr="00534FCB">
        <w:rPr>
          <w:rStyle w:val="hps"/>
          <w:sz w:val="28"/>
          <w:szCs w:val="28"/>
        </w:rPr>
        <w:t>piegādes pakalpojumu</w:t>
      </w:r>
      <w:r w:rsidRPr="00534FCB">
        <w:t xml:space="preserve">. </w:t>
      </w:r>
      <w:r w:rsidRPr="00534FCB">
        <w:rPr>
          <w:rStyle w:val="hps"/>
          <w:sz w:val="28"/>
          <w:szCs w:val="28"/>
        </w:rPr>
        <w:t>Šis</w:t>
      </w:r>
      <w:r w:rsidRPr="00534FCB">
        <w:t xml:space="preserve"> </w:t>
      </w:r>
      <w:r w:rsidRPr="00534FCB">
        <w:rPr>
          <w:rStyle w:val="hps"/>
          <w:sz w:val="28"/>
          <w:szCs w:val="28"/>
        </w:rPr>
        <w:t>pakalpojums</w:t>
      </w:r>
      <w:r w:rsidRPr="00534FCB">
        <w:t xml:space="preserve"> </w:t>
      </w:r>
      <w:r w:rsidRPr="00534FCB">
        <w:rPr>
          <w:rStyle w:val="hps"/>
          <w:sz w:val="28"/>
          <w:szCs w:val="28"/>
        </w:rPr>
        <w:t>ir</w:t>
      </w:r>
      <w:r w:rsidRPr="00534FCB">
        <w:t xml:space="preserve"> </w:t>
      </w:r>
      <w:r w:rsidRPr="00534FCB">
        <w:rPr>
          <w:rStyle w:val="hps"/>
          <w:sz w:val="28"/>
          <w:szCs w:val="28"/>
        </w:rPr>
        <w:t>pieejams</w:t>
      </w:r>
      <w:r w:rsidRPr="00534FCB">
        <w:t xml:space="preserve"> </w:t>
      </w:r>
      <w:r w:rsidRPr="00534FCB">
        <w:rPr>
          <w:rStyle w:val="hps"/>
          <w:sz w:val="28"/>
          <w:szCs w:val="28"/>
        </w:rPr>
        <w:t>no</w:t>
      </w:r>
      <w:r w:rsidRPr="00534FCB">
        <w:t xml:space="preserve"> </w:t>
      </w:r>
      <w:r w:rsidRPr="00534FCB">
        <w:rPr>
          <w:rStyle w:val="hps"/>
          <w:sz w:val="28"/>
          <w:szCs w:val="28"/>
        </w:rPr>
        <w:t>piegādes pakalpojumu</w:t>
      </w:r>
      <w:r w:rsidRPr="00534FCB">
        <w:t xml:space="preserve"> </w:t>
      </w:r>
      <w:r w:rsidRPr="00534FCB">
        <w:rPr>
          <w:rStyle w:val="hps"/>
          <w:sz w:val="28"/>
          <w:szCs w:val="28"/>
        </w:rPr>
        <w:t>sniedzējiem.</w:t>
      </w:r>
      <w:r w:rsidRPr="00534FCB">
        <w:t xml:space="preserve"> </w:t>
      </w:r>
      <w:r w:rsidRPr="00534FCB">
        <w:rPr>
          <w:rStyle w:val="hps"/>
          <w:sz w:val="28"/>
          <w:szCs w:val="28"/>
        </w:rPr>
        <w:t>Tas</w:t>
      </w:r>
      <w:r w:rsidRPr="00534FCB">
        <w:t xml:space="preserve"> </w:t>
      </w:r>
      <w:r w:rsidRPr="00534FCB">
        <w:rPr>
          <w:rStyle w:val="hps"/>
          <w:sz w:val="28"/>
          <w:szCs w:val="28"/>
        </w:rPr>
        <w:t>ļauj</w:t>
      </w:r>
      <w:r w:rsidRPr="00534FCB">
        <w:t xml:space="preserve"> </w:t>
      </w:r>
      <w:r w:rsidRPr="00534FCB">
        <w:rPr>
          <w:rStyle w:val="hpsatn"/>
          <w:sz w:val="28"/>
          <w:szCs w:val="28"/>
        </w:rPr>
        <w:t>klientiem (</w:t>
      </w:r>
      <w:r w:rsidRPr="00534FCB">
        <w:rPr>
          <w:sz w:val="28"/>
          <w:szCs w:val="28"/>
        </w:rPr>
        <w:t>fiziskām un juridiskām personām) reģistrēties</w:t>
      </w:r>
      <w:r w:rsidRPr="00534FCB">
        <w:t xml:space="preserve"> </w:t>
      </w:r>
      <w:r w:rsidRPr="00534FCB">
        <w:rPr>
          <w:rStyle w:val="hps"/>
          <w:sz w:val="28"/>
          <w:szCs w:val="28"/>
        </w:rPr>
        <w:t>ar savu</w:t>
      </w:r>
      <w:r w:rsidRPr="00534FCB">
        <w:t xml:space="preserve"> </w:t>
      </w:r>
      <w:r w:rsidRPr="00534FCB">
        <w:rPr>
          <w:rStyle w:val="hps"/>
          <w:sz w:val="28"/>
          <w:szCs w:val="28"/>
        </w:rPr>
        <w:t>pilsoņa</w:t>
      </w:r>
      <w:r w:rsidRPr="00534FCB">
        <w:t xml:space="preserve"> </w:t>
      </w:r>
      <w:r w:rsidRPr="00534FCB">
        <w:rPr>
          <w:rStyle w:val="hps"/>
          <w:sz w:val="28"/>
          <w:szCs w:val="28"/>
        </w:rPr>
        <w:t>karti</w:t>
      </w:r>
      <w:r w:rsidRPr="00534FCB">
        <w:t xml:space="preserve">, </w:t>
      </w:r>
      <w:r w:rsidRPr="00534FCB">
        <w:rPr>
          <w:sz w:val="28"/>
          <w:szCs w:val="28"/>
        </w:rPr>
        <w:t>lai apstiprinātu, ka</w:t>
      </w:r>
      <w:r w:rsidRPr="00534FCB">
        <w:t xml:space="preserve"> </w:t>
      </w:r>
      <w:r w:rsidRPr="00534FCB">
        <w:rPr>
          <w:rStyle w:val="hps"/>
          <w:sz w:val="28"/>
          <w:szCs w:val="28"/>
        </w:rPr>
        <w:t>viņi</w:t>
      </w:r>
      <w:r w:rsidRPr="00534FCB">
        <w:t xml:space="preserve"> </w:t>
      </w:r>
      <w:r w:rsidRPr="00534FCB">
        <w:rPr>
          <w:rStyle w:val="hps"/>
          <w:sz w:val="28"/>
          <w:szCs w:val="28"/>
        </w:rPr>
        <w:t>vēlas</w:t>
      </w:r>
      <w:r w:rsidRPr="00534FCB">
        <w:t xml:space="preserve"> </w:t>
      </w:r>
      <w:r w:rsidRPr="00534FCB">
        <w:rPr>
          <w:rStyle w:val="hps"/>
          <w:sz w:val="28"/>
          <w:szCs w:val="28"/>
        </w:rPr>
        <w:t>saņemt</w:t>
      </w:r>
      <w:r w:rsidRPr="00534FCB">
        <w:t xml:space="preserve"> </w:t>
      </w:r>
      <w:r w:rsidRPr="00534FCB">
        <w:rPr>
          <w:rStyle w:val="hps"/>
          <w:sz w:val="28"/>
          <w:szCs w:val="28"/>
        </w:rPr>
        <w:t>dokumentus</w:t>
      </w:r>
      <w:r w:rsidRPr="00534FCB">
        <w:t xml:space="preserve"> </w:t>
      </w:r>
      <w:r w:rsidRPr="00534FCB">
        <w:rPr>
          <w:rStyle w:val="hps"/>
          <w:sz w:val="28"/>
          <w:szCs w:val="28"/>
        </w:rPr>
        <w:t>elektroniski</w:t>
      </w:r>
      <w:r w:rsidRPr="00534FCB">
        <w:t>.</w:t>
      </w:r>
    </w:p>
    <w:p w:rsidR="0004643A" w:rsidRPr="00534FCB" w:rsidRDefault="0004643A" w:rsidP="0004643A">
      <w:pPr>
        <w:pStyle w:val="NormalWeb"/>
        <w:spacing w:before="0" w:beforeAutospacing="0" w:after="0"/>
        <w:ind w:firstLine="720"/>
        <w:jc w:val="both"/>
        <w:rPr>
          <w:sz w:val="28"/>
          <w:szCs w:val="28"/>
        </w:rPr>
      </w:pPr>
      <w:r w:rsidRPr="00534FCB">
        <w:rPr>
          <w:rStyle w:val="hps"/>
          <w:sz w:val="28"/>
          <w:szCs w:val="28"/>
        </w:rPr>
        <w:t>Reģistrēšanās</w:t>
      </w:r>
      <w:r w:rsidRPr="00534FCB">
        <w:rPr>
          <w:sz w:val="28"/>
          <w:szCs w:val="28"/>
        </w:rPr>
        <w:t xml:space="preserve"> </w:t>
      </w:r>
      <w:r w:rsidRPr="00534FCB">
        <w:rPr>
          <w:rStyle w:val="hps"/>
          <w:sz w:val="28"/>
          <w:szCs w:val="28"/>
        </w:rPr>
        <w:t>piegādes</w:t>
      </w:r>
      <w:r w:rsidRPr="00534FCB">
        <w:rPr>
          <w:sz w:val="28"/>
          <w:szCs w:val="28"/>
        </w:rPr>
        <w:t xml:space="preserve"> </w:t>
      </w:r>
      <w:r w:rsidRPr="00534FCB">
        <w:rPr>
          <w:rStyle w:val="hps"/>
          <w:sz w:val="28"/>
          <w:szCs w:val="28"/>
        </w:rPr>
        <w:t>pakalpojumam ir</w:t>
      </w:r>
      <w:r w:rsidRPr="00534FCB">
        <w:rPr>
          <w:sz w:val="28"/>
          <w:szCs w:val="28"/>
        </w:rPr>
        <w:t xml:space="preserve"> </w:t>
      </w:r>
      <w:r w:rsidRPr="00534FCB">
        <w:rPr>
          <w:rStyle w:val="hps"/>
          <w:sz w:val="28"/>
          <w:szCs w:val="28"/>
        </w:rPr>
        <w:t>pietiekams</w:t>
      </w:r>
      <w:r w:rsidRPr="00534FCB">
        <w:rPr>
          <w:sz w:val="28"/>
          <w:szCs w:val="28"/>
        </w:rPr>
        <w:t xml:space="preserve"> </w:t>
      </w:r>
      <w:r w:rsidRPr="00534FCB">
        <w:rPr>
          <w:rStyle w:val="hps"/>
          <w:sz w:val="28"/>
          <w:szCs w:val="28"/>
        </w:rPr>
        <w:t>apstiprinājums</w:t>
      </w:r>
      <w:r w:rsidRPr="00534FCB">
        <w:rPr>
          <w:sz w:val="28"/>
          <w:szCs w:val="28"/>
        </w:rPr>
        <w:t xml:space="preserve">, lai </w:t>
      </w:r>
      <w:r w:rsidRPr="00534FCB">
        <w:rPr>
          <w:rStyle w:val="hps"/>
          <w:sz w:val="28"/>
          <w:szCs w:val="28"/>
        </w:rPr>
        <w:t>saņemtu</w:t>
      </w:r>
      <w:r w:rsidRPr="00534FCB">
        <w:rPr>
          <w:sz w:val="28"/>
          <w:szCs w:val="28"/>
        </w:rPr>
        <w:t xml:space="preserve"> </w:t>
      </w:r>
      <w:r w:rsidRPr="00534FCB">
        <w:rPr>
          <w:rStyle w:val="hps"/>
          <w:sz w:val="28"/>
          <w:szCs w:val="28"/>
        </w:rPr>
        <w:t>dokumentus</w:t>
      </w:r>
      <w:r w:rsidRPr="00534FCB">
        <w:rPr>
          <w:sz w:val="28"/>
          <w:szCs w:val="28"/>
        </w:rPr>
        <w:t xml:space="preserve">. </w:t>
      </w:r>
      <w:r w:rsidRPr="00534FCB">
        <w:rPr>
          <w:rStyle w:val="hps"/>
          <w:sz w:val="28"/>
          <w:szCs w:val="28"/>
        </w:rPr>
        <w:t>Tomēr</w:t>
      </w:r>
      <w:r w:rsidRPr="00534FCB">
        <w:rPr>
          <w:sz w:val="28"/>
          <w:szCs w:val="28"/>
        </w:rPr>
        <w:t xml:space="preserve"> </w:t>
      </w:r>
      <w:r w:rsidRPr="00534FCB">
        <w:rPr>
          <w:rStyle w:val="hps"/>
          <w:sz w:val="28"/>
          <w:szCs w:val="28"/>
        </w:rPr>
        <w:t>ne</w:t>
      </w:r>
      <w:r w:rsidRPr="00534FCB">
        <w:rPr>
          <w:sz w:val="28"/>
          <w:szCs w:val="28"/>
        </w:rPr>
        <w:t xml:space="preserve"> personām, ne </w:t>
      </w:r>
      <w:r w:rsidRPr="00534FCB">
        <w:rPr>
          <w:rStyle w:val="hps"/>
          <w:sz w:val="28"/>
          <w:szCs w:val="28"/>
        </w:rPr>
        <w:t>valsts</w:t>
      </w:r>
      <w:r w:rsidRPr="00534FCB">
        <w:rPr>
          <w:sz w:val="28"/>
          <w:szCs w:val="28"/>
        </w:rPr>
        <w:t xml:space="preserve"> </w:t>
      </w:r>
      <w:r w:rsidRPr="00534FCB">
        <w:rPr>
          <w:rStyle w:val="hps"/>
          <w:sz w:val="28"/>
          <w:szCs w:val="28"/>
        </w:rPr>
        <w:t>iestādēm</w:t>
      </w:r>
      <w:r w:rsidRPr="00534FCB">
        <w:rPr>
          <w:sz w:val="28"/>
          <w:szCs w:val="28"/>
        </w:rPr>
        <w:t xml:space="preserve"> </w:t>
      </w:r>
      <w:r w:rsidRPr="00534FCB">
        <w:rPr>
          <w:rStyle w:val="hps"/>
          <w:sz w:val="28"/>
          <w:szCs w:val="28"/>
        </w:rPr>
        <w:t>nav pienākuma</w:t>
      </w:r>
      <w:r w:rsidRPr="00534FCB">
        <w:rPr>
          <w:sz w:val="28"/>
          <w:szCs w:val="28"/>
        </w:rPr>
        <w:t xml:space="preserve"> </w:t>
      </w:r>
      <w:r w:rsidRPr="00534FCB">
        <w:rPr>
          <w:rStyle w:val="hps"/>
          <w:sz w:val="28"/>
          <w:szCs w:val="28"/>
        </w:rPr>
        <w:t>izmantot</w:t>
      </w:r>
      <w:r w:rsidRPr="00534FCB">
        <w:rPr>
          <w:sz w:val="28"/>
          <w:szCs w:val="28"/>
        </w:rPr>
        <w:t xml:space="preserve"> </w:t>
      </w:r>
      <w:r w:rsidRPr="00534FCB">
        <w:rPr>
          <w:rStyle w:val="hps"/>
          <w:sz w:val="28"/>
          <w:szCs w:val="28"/>
        </w:rPr>
        <w:t>elektronisku piegādes</w:t>
      </w:r>
      <w:r w:rsidRPr="00534FCB">
        <w:rPr>
          <w:sz w:val="28"/>
          <w:szCs w:val="28"/>
        </w:rPr>
        <w:t xml:space="preserve"> </w:t>
      </w:r>
      <w:r w:rsidRPr="00534FCB">
        <w:rPr>
          <w:rStyle w:val="hps"/>
          <w:sz w:val="28"/>
          <w:szCs w:val="28"/>
        </w:rPr>
        <w:t>pakalpojumu, ja</w:t>
      </w:r>
      <w:r w:rsidRPr="00534FCB">
        <w:rPr>
          <w:sz w:val="28"/>
          <w:szCs w:val="28"/>
        </w:rPr>
        <w:t xml:space="preserve"> </w:t>
      </w:r>
      <w:r w:rsidRPr="00534FCB">
        <w:rPr>
          <w:rStyle w:val="hps"/>
          <w:sz w:val="28"/>
          <w:szCs w:val="28"/>
        </w:rPr>
        <w:t>viņi</w:t>
      </w:r>
      <w:r w:rsidRPr="00534FCB">
        <w:rPr>
          <w:sz w:val="28"/>
          <w:szCs w:val="28"/>
        </w:rPr>
        <w:t xml:space="preserve"> to </w:t>
      </w:r>
      <w:r w:rsidRPr="00534FCB">
        <w:rPr>
          <w:rStyle w:val="hps"/>
          <w:sz w:val="28"/>
          <w:szCs w:val="28"/>
        </w:rPr>
        <w:t>nevēlas</w:t>
      </w:r>
      <w:r w:rsidRPr="00534FCB">
        <w:rPr>
          <w:sz w:val="28"/>
          <w:szCs w:val="28"/>
        </w:rPr>
        <w:t xml:space="preserve">. </w:t>
      </w:r>
      <w:r w:rsidRPr="00534FCB">
        <w:rPr>
          <w:rStyle w:val="hps"/>
          <w:sz w:val="28"/>
          <w:szCs w:val="28"/>
        </w:rPr>
        <w:t>Kad</w:t>
      </w:r>
      <w:r w:rsidRPr="00534FCB">
        <w:rPr>
          <w:sz w:val="28"/>
          <w:szCs w:val="28"/>
        </w:rPr>
        <w:t xml:space="preserve"> </w:t>
      </w:r>
      <w:r w:rsidRPr="00534FCB">
        <w:rPr>
          <w:rStyle w:val="hps"/>
          <w:sz w:val="28"/>
          <w:szCs w:val="28"/>
        </w:rPr>
        <w:t xml:space="preserve">iestāde </w:t>
      </w:r>
      <w:r w:rsidRPr="00534FCB">
        <w:rPr>
          <w:sz w:val="28"/>
          <w:szCs w:val="28"/>
        </w:rPr>
        <w:t xml:space="preserve">nosūta </w:t>
      </w:r>
      <w:r w:rsidRPr="00534FCB">
        <w:rPr>
          <w:rStyle w:val="hps"/>
          <w:sz w:val="28"/>
          <w:szCs w:val="28"/>
        </w:rPr>
        <w:t>dokumentu, izmantojot</w:t>
      </w:r>
      <w:r w:rsidRPr="00534FCB">
        <w:rPr>
          <w:sz w:val="28"/>
          <w:szCs w:val="28"/>
        </w:rPr>
        <w:t xml:space="preserve"> </w:t>
      </w:r>
      <w:r w:rsidRPr="00534FCB">
        <w:rPr>
          <w:rStyle w:val="hps"/>
          <w:sz w:val="28"/>
          <w:szCs w:val="28"/>
        </w:rPr>
        <w:t>piegādes</w:t>
      </w:r>
      <w:r w:rsidRPr="00534FCB">
        <w:rPr>
          <w:sz w:val="28"/>
          <w:szCs w:val="28"/>
        </w:rPr>
        <w:t xml:space="preserve"> </w:t>
      </w:r>
      <w:r w:rsidRPr="00534FCB">
        <w:rPr>
          <w:rStyle w:val="hps"/>
          <w:sz w:val="28"/>
          <w:szCs w:val="28"/>
        </w:rPr>
        <w:t>pakalpojumu</w:t>
      </w:r>
      <w:r w:rsidRPr="00534FCB">
        <w:rPr>
          <w:sz w:val="28"/>
          <w:szCs w:val="28"/>
        </w:rPr>
        <w:t xml:space="preserve">, </w:t>
      </w:r>
      <w:r w:rsidRPr="00534FCB">
        <w:rPr>
          <w:rStyle w:val="hps"/>
          <w:sz w:val="28"/>
          <w:szCs w:val="28"/>
        </w:rPr>
        <w:t>adresāts par dokumenta pieejamību tiek</w:t>
      </w:r>
      <w:r w:rsidRPr="00534FCB">
        <w:rPr>
          <w:sz w:val="28"/>
          <w:szCs w:val="28"/>
        </w:rPr>
        <w:t xml:space="preserve"> informēts </w:t>
      </w:r>
      <w:r w:rsidRPr="00534FCB">
        <w:rPr>
          <w:rStyle w:val="hps"/>
          <w:sz w:val="28"/>
          <w:szCs w:val="28"/>
        </w:rPr>
        <w:t>līdz</w:t>
      </w:r>
      <w:r w:rsidRPr="00534FCB">
        <w:rPr>
          <w:sz w:val="28"/>
          <w:szCs w:val="28"/>
        </w:rPr>
        <w:t xml:space="preserve"> </w:t>
      </w:r>
      <w:r w:rsidRPr="00534FCB">
        <w:rPr>
          <w:rStyle w:val="hps"/>
          <w:sz w:val="28"/>
          <w:szCs w:val="28"/>
        </w:rPr>
        <w:t>divām</w:t>
      </w:r>
      <w:r w:rsidRPr="00534FCB">
        <w:rPr>
          <w:sz w:val="28"/>
          <w:szCs w:val="28"/>
        </w:rPr>
        <w:t xml:space="preserve"> </w:t>
      </w:r>
      <w:r w:rsidRPr="00534FCB">
        <w:rPr>
          <w:rStyle w:val="hps"/>
          <w:sz w:val="28"/>
          <w:szCs w:val="28"/>
        </w:rPr>
        <w:t>reizēm</w:t>
      </w:r>
      <w:r w:rsidRPr="00534FCB">
        <w:rPr>
          <w:sz w:val="28"/>
          <w:szCs w:val="28"/>
        </w:rPr>
        <w:t xml:space="preserve"> </w:t>
      </w:r>
      <w:r w:rsidRPr="00534FCB">
        <w:rPr>
          <w:rStyle w:val="hps"/>
          <w:sz w:val="28"/>
          <w:szCs w:val="28"/>
        </w:rPr>
        <w:t xml:space="preserve">(pirmais </w:t>
      </w:r>
      <w:smartTag w:uri="schemas-tilde-lv/tildestengine" w:element="veidnes">
        <w:smartTagPr>
          <w:attr w:name="id" w:val="-1"/>
          <w:attr w:name="baseform" w:val="paziņojums"/>
          <w:attr w:name="text" w:val="paziņojums"/>
        </w:smartTagPr>
        <w:r w:rsidRPr="00534FCB">
          <w:rPr>
            <w:rStyle w:val="hps"/>
            <w:sz w:val="28"/>
            <w:szCs w:val="28"/>
          </w:rPr>
          <w:t>paziņojums</w:t>
        </w:r>
      </w:smartTag>
      <w:r w:rsidRPr="00534FCB">
        <w:rPr>
          <w:rStyle w:val="hps"/>
          <w:sz w:val="28"/>
          <w:szCs w:val="28"/>
        </w:rPr>
        <w:t xml:space="preserve"> uzreiz pēc dokumenta nosūtīšanas, otrais – ja 48 stundu laikā nav apstiprināta saņemšana). Ja piegāde nav apstiprināta turpmāko 24 stundu laikā, trešais</w:t>
      </w:r>
      <w:r w:rsidRPr="00534FCB" w:rsidDel="00AB4D70">
        <w:rPr>
          <w:rStyle w:val="hps"/>
          <w:sz w:val="28"/>
          <w:szCs w:val="28"/>
        </w:rPr>
        <w:t xml:space="preserve"> </w:t>
      </w:r>
      <w:smartTag w:uri="schemas-tilde-lv/tildestengine" w:element="veidnes">
        <w:smartTagPr>
          <w:attr w:name="id" w:val="-1"/>
          <w:attr w:name="baseform" w:val="paziņojums"/>
          <w:attr w:name="text" w:val="paziņojums"/>
        </w:smartTagPr>
        <w:r w:rsidRPr="00534FCB">
          <w:rPr>
            <w:rStyle w:val="hps"/>
            <w:sz w:val="28"/>
            <w:szCs w:val="28"/>
          </w:rPr>
          <w:t>paziņojums</w:t>
        </w:r>
      </w:smartTag>
      <w:r w:rsidRPr="00534FCB">
        <w:rPr>
          <w:sz w:val="28"/>
          <w:szCs w:val="28"/>
        </w:rPr>
        <w:t xml:space="preserve"> </w:t>
      </w:r>
      <w:r w:rsidRPr="00534FCB">
        <w:rPr>
          <w:rStyle w:val="hps"/>
          <w:sz w:val="28"/>
          <w:szCs w:val="28"/>
        </w:rPr>
        <w:t>tiek</w:t>
      </w:r>
      <w:r w:rsidRPr="00534FCB">
        <w:rPr>
          <w:sz w:val="28"/>
          <w:szCs w:val="28"/>
        </w:rPr>
        <w:t xml:space="preserve"> </w:t>
      </w:r>
      <w:r w:rsidRPr="00534FCB">
        <w:rPr>
          <w:rStyle w:val="hps"/>
          <w:sz w:val="28"/>
          <w:szCs w:val="28"/>
        </w:rPr>
        <w:t>izsūtīts</w:t>
      </w:r>
      <w:r w:rsidRPr="00534FCB">
        <w:rPr>
          <w:sz w:val="28"/>
          <w:szCs w:val="28"/>
        </w:rPr>
        <w:t xml:space="preserve"> </w:t>
      </w:r>
      <w:r w:rsidRPr="00534FCB">
        <w:rPr>
          <w:rStyle w:val="hps"/>
          <w:sz w:val="28"/>
          <w:szCs w:val="28"/>
        </w:rPr>
        <w:t>pa pastu</w:t>
      </w:r>
      <w:r w:rsidRPr="00534FCB">
        <w:rPr>
          <w:sz w:val="28"/>
          <w:szCs w:val="28"/>
        </w:rPr>
        <w:t xml:space="preserve">. Piegāde </w:t>
      </w:r>
      <w:r w:rsidRPr="00534FCB">
        <w:rPr>
          <w:rStyle w:val="hps"/>
          <w:sz w:val="28"/>
          <w:szCs w:val="28"/>
        </w:rPr>
        <w:t>ir</w:t>
      </w:r>
      <w:r w:rsidRPr="00534FCB">
        <w:rPr>
          <w:sz w:val="28"/>
          <w:szCs w:val="28"/>
        </w:rPr>
        <w:t xml:space="preserve"> </w:t>
      </w:r>
      <w:r w:rsidRPr="00534FCB">
        <w:rPr>
          <w:rStyle w:val="hps"/>
          <w:sz w:val="28"/>
          <w:szCs w:val="28"/>
        </w:rPr>
        <w:t>apstiprināta</w:t>
      </w:r>
      <w:r w:rsidRPr="00534FCB">
        <w:rPr>
          <w:sz w:val="28"/>
          <w:szCs w:val="28"/>
        </w:rPr>
        <w:t xml:space="preserve"> tiklīdz kā </w:t>
      </w:r>
      <w:r w:rsidRPr="00534FCB">
        <w:rPr>
          <w:rStyle w:val="hps"/>
          <w:sz w:val="28"/>
          <w:szCs w:val="28"/>
        </w:rPr>
        <w:t>adresāts ir</w:t>
      </w:r>
      <w:r w:rsidRPr="00534FCB">
        <w:rPr>
          <w:sz w:val="28"/>
          <w:szCs w:val="28"/>
        </w:rPr>
        <w:t xml:space="preserve"> </w:t>
      </w:r>
      <w:r w:rsidRPr="00534FCB">
        <w:rPr>
          <w:rStyle w:val="hps"/>
          <w:sz w:val="28"/>
          <w:szCs w:val="28"/>
        </w:rPr>
        <w:t>saņēmis dokumentu</w:t>
      </w:r>
      <w:r w:rsidRPr="00534FCB">
        <w:rPr>
          <w:sz w:val="28"/>
          <w:szCs w:val="28"/>
        </w:rPr>
        <w:t xml:space="preserve">. Piegādes pierādījums </w:t>
      </w:r>
      <w:r w:rsidRPr="00534FCB">
        <w:rPr>
          <w:rStyle w:val="hps"/>
          <w:sz w:val="28"/>
          <w:szCs w:val="28"/>
        </w:rPr>
        <w:t>tiek apstiprināts, kad</w:t>
      </w:r>
      <w:r w:rsidRPr="00534FCB">
        <w:rPr>
          <w:sz w:val="28"/>
          <w:szCs w:val="28"/>
        </w:rPr>
        <w:t xml:space="preserve"> </w:t>
      </w:r>
      <w:r w:rsidRPr="00534FCB">
        <w:rPr>
          <w:rStyle w:val="hps"/>
          <w:sz w:val="28"/>
          <w:szCs w:val="28"/>
        </w:rPr>
        <w:t>dokuments</w:t>
      </w:r>
      <w:r w:rsidRPr="00534FCB">
        <w:rPr>
          <w:sz w:val="28"/>
          <w:szCs w:val="28"/>
        </w:rPr>
        <w:t xml:space="preserve"> </w:t>
      </w:r>
      <w:r w:rsidRPr="00534FCB">
        <w:rPr>
          <w:rStyle w:val="hps"/>
          <w:sz w:val="28"/>
          <w:szCs w:val="28"/>
        </w:rPr>
        <w:t>tiek</w:t>
      </w:r>
      <w:r w:rsidRPr="00534FCB">
        <w:rPr>
          <w:sz w:val="28"/>
          <w:szCs w:val="28"/>
        </w:rPr>
        <w:t xml:space="preserve"> </w:t>
      </w:r>
      <w:r w:rsidRPr="00534FCB">
        <w:rPr>
          <w:rStyle w:val="hps"/>
          <w:sz w:val="28"/>
          <w:szCs w:val="28"/>
        </w:rPr>
        <w:t>ielādēts</w:t>
      </w:r>
      <w:r w:rsidRPr="00534FCB">
        <w:rPr>
          <w:sz w:val="28"/>
          <w:szCs w:val="28"/>
        </w:rPr>
        <w:t xml:space="preserve">, izmantojot </w:t>
      </w:r>
      <w:r w:rsidRPr="00534FCB">
        <w:rPr>
          <w:rStyle w:val="hps"/>
          <w:sz w:val="28"/>
          <w:szCs w:val="28"/>
        </w:rPr>
        <w:t>adresāta</w:t>
      </w:r>
      <w:r w:rsidRPr="00534FCB">
        <w:rPr>
          <w:sz w:val="28"/>
          <w:szCs w:val="28"/>
        </w:rPr>
        <w:t xml:space="preserve"> </w:t>
      </w:r>
      <w:r w:rsidRPr="00534FCB">
        <w:rPr>
          <w:rStyle w:val="hps"/>
          <w:sz w:val="28"/>
          <w:szCs w:val="28"/>
        </w:rPr>
        <w:t>pilsoņa</w:t>
      </w:r>
      <w:r w:rsidRPr="00534FCB">
        <w:rPr>
          <w:sz w:val="28"/>
          <w:szCs w:val="28"/>
        </w:rPr>
        <w:t xml:space="preserve"> </w:t>
      </w:r>
      <w:r w:rsidRPr="00534FCB">
        <w:rPr>
          <w:rStyle w:val="hps"/>
          <w:sz w:val="28"/>
          <w:szCs w:val="28"/>
        </w:rPr>
        <w:t>karti</w:t>
      </w:r>
      <w:r w:rsidRPr="00534FCB">
        <w:rPr>
          <w:sz w:val="28"/>
          <w:szCs w:val="28"/>
        </w:rPr>
        <w:t xml:space="preserve">, vai arī kad pastāv </w:t>
      </w:r>
      <w:r w:rsidRPr="00534FCB">
        <w:rPr>
          <w:rStyle w:val="hps"/>
          <w:sz w:val="28"/>
          <w:szCs w:val="28"/>
        </w:rPr>
        <w:t>vienošanās</w:t>
      </w:r>
      <w:r w:rsidRPr="00534FCB">
        <w:rPr>
          <w:sz w:val="28"/>
          <w:szCs w:val="28"/>
        </w:rPr>
        <w:t xml:space="preserve">, kas ļauj </w:t>
      </w:r>
      <w:r w:rsidRPr="00534FCB">
        <w:rPr>
          <w:rStyle w:val="hps"/>
          <w:sz w:val="28"/>
          <w:szCs w:val="28"/>
        </w:rPr>
        <w:t>dokumentu</w:t>
      </w:r>
      <w:r w:rsidRPr="00534FCB">
        <w:rPr>
          <w:sz w:val="28"/>
          <w:szCs w:val="28"/>
        </w:rPr>
        <w:t xml:space="preserve"> </w:t>
      </w:r>
      <w:r w:rsidRPr="00534FCB">
        <w:rPr>
          <w:rStyle w:val="hps"/>
          <w:sz w:val="28"/>
          <w:szCs w:val="28"/>
        </w:rPr>
        <w:t>atvērt</w:t>
      </w:r>
      <w:r w:rsidRPr="00534FCB">
        <w:rPr>
          <w:sz w:val="28"/>
          <w:szCs w:val="28"/>
        </w:rPr>
        <w:t xml:space="preserve"> </w:t>
      </w:r>
      <w:r w:rsidRPr="00534FCB">
        <w:rPr>
          <w:rStyle w:val="hps"/>
          <w:sz w:val="28"/>
          <w:szCs w:val="28"/>
        </w:rPr>
        <w:t>automātiski, izmantojot</w:t>
      </w:r>
      <w:r w:rsidRPr="00534FCB">
        <w:rPr>
          <w:sz w:val="28"/>
          <w:szCs w:val="28"/>
        </w:rPr>
        <w:t xml:space="preserve"> </w:t>
      </w:r>
      <w:r w:rsidRPr="00534FCB">
        <w:rPr>
          <w:rStyle w:val="hps"/>
          <w:sz w:val="28"/>
          <w:szCs w:val="28"/>
        </w:rPr>
        <w:t>automatizētu</w:t>
      </w:r>
      <w:r w:rsidRPr="00534FCB">
        <w:rPr>
          <w:sz w:val="28"/>
          <w:szCs w:val="28"/>
        </w:rPr>
        <w:t xml:space="preserve"> </w:t>
      </w:r>
      <w:r w:rsidRPr="00534FCB">
        <w:rPr>
          <w:rStyle w:val="hps"/>
          <w:sz w:val="28"/>
          <w:szCs w:val="28"/>
        </w:rPr>
        <w:t>parakstu</w:t>
      </w:r>
      <w:r w:rsidRPr="00534FCB">
        <w:rPr>
          <w:sz w:val="28"/>
          <w:szCs w:val="28"/>
        </w:rPr>
        <w:t>. Piegāde tiek a</w:t>
      </w:r>
      <w:r w:rsidRPr="00534FCB">
        <w:rPr>
          <w:rStyle w:val="hps"/>
          <w:sz w:val="28"/>
          <w:szCs w:val="28"/>
        </w:rPr>
        <w:t>pstiprināta arī</w:t>
      </w:r>
      <w:r w:rsidRPr="00534FCB">
        <w:rPr>
          <w:sz w:val="28"/>
          <w:szCs w:val="28"/>
        </w:rPr>
        <w:t xml:space="preserve"> </w:t>
      </w:r>
      <w:r w:rsidRPr="00534FCB">
        <w:rPr>
          <w:rStyle w:val="hps"/>
          <w:sz w:val="28"/>
          <w:szCs w:val="28"/>
        </w:rPr>
        <w:t>tad, ja</w:t>
      </w:r>
      <w:r w:rsidRPr="00534FCB">
        <w:rPr>
          <w:sz w:val="28"/>
          <w:szCs w:val="28"/>
        </w:rPr>
        <w:t xml:space="preserve"> adresāts </w:t>
      </w:r>
      <w:r w:rsidRPr="00534FCB">
        <w:rPr>
          <w:rStyle w:val="hps"/>
          <w:sz w:val="28"/>
          <w:szCs w:val="28"/>
        </w:rPr>
        <w:t>dokumentu</w:t>
      </w:r>
      <w:r w:rsidRPr="00534FCB">
        <w:rPr>
          <w:sz w:val="28"/>
          <w:szCs w:val="28"/>
        </w:rPr>
        <w:t xml:space="preserve"> </w:t>
      </w:r>
      <w:r w:rsidRPr="00534FCB">
        <w:rPr>
          <w:rStyle w:val="hps"/>
          <w:sz w:val="28"/>
          <w:szCs w:val="28"/>
        </w:rPr>
        <w:t>nav</w:t>
      </w:r>
      <w:r w:rsidRPr="00534FCB">
        <w:rPr>
          <w:sz w:val="28"/>
          <w:szCs w:val="28"/>
        </w:rPr>
        <w:t xml:space="preserve"> </w:t>
      </w:r>
      <w:r w:rsidRPr="00534FCB">
        <w:rPr>
          <w:rStyle w:val="hps"/>
          <w:sz w:val="28"/>
          <w:szCs w:val="28"/>
        </w:rPr>
        <w:t>atvēris</w:t>
      </w:r>
      <w:r w:rsidRPr="00534FCB">
        <w:rPr>
          <w:sz w:val="28"/>
          <w:szCs w:val="28"/>
        </w:rPr>
        <w:t>.</w:t>
      </w:r>
    </w:p>
    <w:p w:rsidR="0004643A" w:rsidRPr="00534FCB" w:rsidRDefault="0004643A" w:rsidP="0004643A">
      <w:pPr>
        <w:pStyle w:val="NormalWeb"/>
        <w:spacing w:before="0" w:beforeAutospacing="0" w:after="0"/>
        <w:ind w:firstLine="720"/>
        <w:jc w:val="both"/>
        <w:rPr>
          <w:sz w:val="28"/>
          <w:szCs w:val="28"/>
        </w:rPr>
      </w:pPr>
      <w:r w:rsidRPr="00534FCB">
        <w:rPr>
          <w:sz w:val="28"/>
          <w:szCs w:val="28"/>
        </w:rPr>
        <w:t>Dokuments serverī tiek uzglabāts 14 dienas vai, ja paziņojumā ticis norādīts termiņš, līdz kuram jāsaņem dokuments, tas tiek glabāts visu šo termiņu un papildus vēl 14 dienas, pēc termiņa iztecējuma dokuments tiek iznīcināts.</w:t>
      </w:r>
    </w:p>
    <w:p w:rsidR="0004643A" w:rsidRPr="00534FCB" w:rsidRDefault="0004643A" w:rsidP="0004643A">
      <w:pPr>
        <w:pStyle w:val="NormalWeb"/>
        <w:spacing w:before="0" w:beforeAutospacing="0" w:after="0"/>
        <w:ind w:firstLine="720"/>
        <w:jc w:val="both"/>
        <w:rPr>
          <w:sz w:val="28"/>
          <w:szCs w:val="28"/>
        </w:rPr>
      </w:pPr>
      <w:r w:rsidRPr="00534FCB">
        <w:rPr>
          <w:sz w:val="28"/>
          <w:szCs w:val="28"/>
        </w:rPr>
        <w:t>Dokuments tiek uzskatīts par saņemtu, nākamajā darba dienā pēc otrā paziņojuma par dokumenta pieejamību nosūtīšanas, ja pakalpojuma sniedzējam nav zināma privātpersonas pasta adrese, vai trešajā darba dienā, pēc trešā paziņojuma par dokumenta pieejamību nosūtīšanas uz privātpersonas pasta adresi.</w:t>
      </w:r>
    </w:p>
    <w:p w:rsidR="0004643A" w:rsidRPr="00534FCB" w:rsidRDefault="0004643A" w:rsidP="0004643A">
      <w:pPr>
        <w:pStyle w:val="NormalWeb"/>
        <w:spacing w:before="0" w:beforeAutospacing="0" w:after="0"/>
        <w:ind w:firstLine="720"/>
        <w:jc w:val="both"/>
        <w:rPr>
          <w:sz w:val="28"/>
          <w:szCs w:val="28"/>
        </w:rPr>
      </w:pPr>
      <w:r w:rsidRPr="00534FCB">
        <w:rPr>
          <w:sz w:val="28"/>
          <w:szCs w:val="28"/>
        </w:rPr>
        <w:lastRenderedPageBreak/>
        <w:t xml:space="preserve">Valsts iestādei un tiesai, lai apstiprinātu elektronisko piegādi, tiek nosūtīts </w:t>
      </w:r>
      <w:smartTag w:uri="schemas-tilde-lv/tildestengine" w:element="veidnes">
        <w:smartTagPr>
          <w:attr w:name="id" w:val="-1"/>
          <w:attr w:name="baseform" w:val="ziņojums"/>
          <w:attr w:name="text" w:val="ziņojums"/>
        </w:smartTagPr>
        <w:r w:rsidRPr="00534FCB">
          <w:rPr>
            <w:sz w:val="28"/>
            <w:szCs w:val="28"/>
          </w:rPr>
          <w:t>ziņojums</w:t>
        </w:r>
      </w:smartTag>
      <w:r w:rsidRPr="00534FCB">
        <w:rPr>
          <w:sz w:val="28"/>
          <w:szCs w:val="28"/>
        </w:rPr>
        <w:t xml:space="preserve"> par privātpersonai nosūtītā paziņojuma saturu, informēšanu par pieejamību, piekļuvi.</w:t>
      </w:r>
    </w:p>
    <w:p w:rsidR="0004643A" w:rsidRPr="00534FCB" w:rsidRDefault="0004643A" w:rsidP="0004643A">
      <w:pPr>
        <w:pStyle w:val="NormalWeb"/>
        <w:spacing w:before="0" w:beforeAutospacing="0" w:after="0"/>
        <w:ind w:firstLine="720"/>
        <w:jc w:val="both"/>
        <w:rPr>
          <w:sz w:val="28"/>
          <w:szCs w:val="28"/>
        </w:rPr>
      </w:pPr>
    </w:p>
    <w:p w:rsidR="0004643A" w:rsidRPr="00534FCB" w:rsidRDefault="0004643A" w:rsidP="0004643A">
      <w:pPr>
        <w:ind w:firstLine="720"/>
        <w:jc w:val="both"/>
        <w:rPr>
          <w:sz w:val="28"/>
          <w:szCs w:val="28"/>
          <w:lang w:val="lv-LV"/>
        </w:rPr>
      </w:pPr>
      <w:r w:rsidRPr="00534FCB">
        <w:rPr>
          <w:sz w:val="28"/>
          <w:szCs w:val="28"/>
          <w:lang w:val="lv-LV"/>
        </w:rPr>
        <w:t xml:space="preserve">Norvēģijā ir izveidotas digitālās pastkastes kā papildinājums reālām pastkastēm saziņai ar valsts iestādēm – privātpersonām un privātpersonām – privātpersonām. E-pasta adreses pamatā ir personas dzīvesvietas adrese (kas var tikt mainīta dzīves laikā) un personas identifikācijas numurs (personas kods). Norvēģijā tiek uzskatīts, ka šī kārtība ļauj vieglāk sameklēt adresātu. </w:t>
      </w:r>
    </w:p>
    <w:p w:rsidR="0004643A" w:rsidRPr="00534FCB" w:rsidRDefault="0004643A" w:rsidP="0004643A">
      <w:pPr>
        <w:ind w:firstLine="360"/>
        <w:jc w:val="both"/>
        <w:rPr>
          <w:sz w:val="28"/>
          <w:szCs w:val="28"/>
          <w:lang w:val="lv-LV"/>
        </w:rPr>
      </w:pPr>
      <w:r w:rsidRPr="00534FCB">
        <w:rPr>
          <w:sz w:val="28"/>
          <w:szCs w:val="28"/>
          <w:lang w:val="lv-LV"/>
        </w:rPr>
        <w:tab/>
        <w:t>Digitālai pastkastei tiek nodrošināts tāds pats drošības līmenis kā internetbankām.</w:t>
      </w:r>
    </w:p>
    <w:p w:rsidR="0004643A" w:rsidRPr="00534FCB" w:rsidRDefault="0004643A" w:rsidP="0004643A">
      <w:pPr>
        <w:ind w:firstLine="360"/>
        <w:jc w:val="both"/>
        <w:rPr>
          <w:sz w:val="28"/>
          <w:szCs w:val="28"/>
          <w:lang w:val="lv-LV"/>
        </w:rPr>
      </w:pPr>
    </w:p>
    <w:p w:rsidR="0004643A" w:rsidRPr="00534FCB" w:rsidRDefault="0004643A" w:rsidP="0004643A">
      <w:pPr>
        <w:ind w:firstLine="720"/>
        <w:jc w:val="both"/>
        <w:rPr>
          <w:sz w:val="28"/>
          <w:szCs w:val="28"/>
          <w:lang w:val="lv-LV"/>
        </w:rPr>
      </w:pPr>
      <w:r w:rsidRPr="00534FCB">
        <w:rPr>
          <w:sz w:val="28"/>
          <w:szCs w:val="28"/>
          <w:lang w:val="lv-LV"/>
        </w:rPr>
        <w:t xml:space="preserve">Čehijā elektroniskā dokumentu piegāde darbojas gandrīz kā e-pasts un tiek garantēta piegāde, kas ir līdzvērtīga ierakstīto vēstuļu piegādei. Līdz ar elektronisko dokumentu piegādes akceptēšanu, nav pieļaujama dokumentu piegāde izmantojot pasta pakalpojumus. Elektroniskā dokumentu piegāde sāka darboties 2009.gada 1.jūlijā, kad visām valsts iestādēm bija jāsāk izmanot elektronisko dokumentu piegādi, un no 2009.gada 1.novembra visiem saimnieciskās darbības veicējiem, kas ir reģistrēti Komercreģistrā, tiesu izpildītājiem, maksātnespējas administratoriem un citām personām, kuras veic valsts pārvaldes funkcijas, elektroniskās adreses esamība tika noteikta kā obligāta (zvērinātiem advokātiem, nodokļu iekasētājiem, notāriem elektroniskās adreses obligātums noteikts ar 2012.gada 1.janvāri). Savukārt fiziskām personām un pašnodarbinātām personām ir izvēles brīvība. </w:t>
      </w:r>
    </w:p>
    <w:p w:rsidR="0004643A" w:rsidRPr="00534FCB" w:rsidRDefault="0004643A" w:rsidP="0004643A">
      <w:pPr>
        <w:ind w:firstLine="720"/>
        <w:jc w:val="both"/>
        <w:rPr>
          <w:sz w:val="28"/>
          <w:szCs w:val="28"/>
          <w:lang w:val="lv-LV"/>
        </w:rPr>
      </w:pPr>
      <w:r w:rsidRPr="00534FCB">
        <w:rPr>
          <w:sz w:val="28"/>
          <w:szCs w:val="28"/>
          <w:lang w:val="lv-LV"/>
        </w:rPr>
        <w:t xml:space="preserve">Iekšlietu ministrijai ir jānosūta </w:t>
      </w:r>
      <w:smartTag w:uri="schemas-tilde-lv/tildestengine" w:element="veidnes">
        <w:smartTagPr>
          <w:attr w:name="id" w:val="-1"/>
          <w:attr w:name="baseform" w:val="iesniegums"/>
          <w:attr w:name="text" w:val="iesniegums"/>
        </w:smartTagPr>
        <w:r w:rsidRPr="00534FCB">
          <w:rPr>
            <w:sz w:val="28"/>
            <w:szCs w:val="28"/>
            <w:lang w:val="lv-LV"/>
          </w:rPr>
          <w:t>iesniegums</w:t>
        </w:r>
      </w:smartTag>
      <w:r w:rsidRPr="00534FCB">
        <w:rPr>
          <w:sz w:val="28"/>
          <w:szCs w:val="28"/>
          <w:lang w:val="lv-LV"/>
        </w:rPr>
        <w:t xml:space="preserve">, lai izveidotu elektronisko pastkasti. </w:t>
      </w:r>
      <w:smartTag w:uri="schemas-tilde-lv/tildestengine" w:element="veidnes">
        <w:smartTagPr>
          <w:attr w:name="id" w:val="-1"/>
          <w:attr w:name="baseform" w:val="iesniegums"/>
          <w:attr w:name="text" w:val="iesniegums"/>
        </w:smartTagPr>
        <w:r w:rsidRPr="00534FCB">
          <w:rPr>
            <w:sz w:val="28"/>
            <w:szCs w:val="28"/>
            <w:lang w:val="lv-LV"/>
          </w:rPr>
          <w:t>Iesniegums</w:t>
        </w:r>
      </w:smartTag>
      <w:r w:rsidRPr="00534FCB">
        <w:rPr>
          <w:sz w:val="28"/>
          <w:szCs w:val="28"/>
          <w:lang w:val="lv-LV"/>
        </w:rPr>
        <w:t xml:space="preserve"> tiek izskatīts triju dienu laikā un iestādei, personai tiek nosūtīts lietotājvārds un parole, kas jāaktivizē. Pastkaste ir aktīva līdz ar autorizēšanos, tomēr gadījumā, ja autorizācija nenotiek 15 dienu laikā pēc lietotājvārda un paroles saņemšanas, tiek uzskatīts, ka pastkaste ir aktīva pēc šī termiņa notecējuma.</w:t>
      </w:r>
    </w:p>
    <w:p w:rsidR="0004643A" w:rsidRPr="00534FCB" w:rsidRDefault="0004643A" w:rsidP="0004643A">
      <w:pPr>
        <w:ind w:firstLine="720"/>
        <w:jc w:val="both"/>
        <w:rPr>
          <w:sz w:val="28"/>
          <w:szCs w:val="28"/>
          <w:lang w:val="lv-LV"/>
        </w:rPr>
      </w:pPr>
      <w:r w:rsidRPr="00534FCB">
        <w:rPr>
          <w:sz w:val="28"/>
          <w:szCs w:val="28"/>
          <w:lang w:val="lv-LV"/>
        </w:rPr>
        <w:t xml:space="preserve">Dokumenta nosūtīšana no valsts privātpersonai un otrādi ir bezmaksas, savukārt privātpersona – privātpersonai par katras vēstules nosūtīšana maksā </w:t>
      </w:r>
      <w:r w:rsidR="00B619C3">
        <w:rPr>
          <w:sz w:val="28"/>
          <w:szCs w:val="28"/>
          <w:lang w:val="lv-LV"/>
        </w:rPr>
        <w:t xml:space="preserve">0,60 </w:t>
      </w:r>
      <w:r w:rsidR="00B619C3">
        <w:rPr>
          <w:i/>
          <w:sz w:val="28"/>
          <w:szCs w:val="28"/>
          <w:lang w:val="lv-LV"/>
        </w:rPr>
        <w:t>euro</w:t>
      </w:r>
      <w:r w:rsidRPr="00534FCB">
        <w:rPr>
          <w:sz w:val="28"/>
          <w:szCs w:val="28"/>
          <w:lang w:val="lv-LV"/>
        </w:rPr>
        <w:t xml:space="preserve"> un papildus vēl jāmaksā mēneša maksa, piemēram, </w:t>
      </w:r>
      <w:r w:rsidR="00B619C3">
        <w:rPr>
          <w:sz w:val="28"/>
          <w:szCs w:val="28"/>
          <w:lang w:val="lv-LV"/>
        </w:rPr>
        <w:t xml:space="preserve">0,78 </w:t>
      </w:r>
      <w:r w:rsidR="00B619C3">
        <w:rPr>
          <w:i/>
          <w:sz w:val="28"/>
          <w:szCs w:val="28"/>
          <w:lang w:val="lv-LV"/>
        </w:rPr>
        <w:t>euro</w:t>
      </w:r>
      <w:r w:rsidRPr="00534FCB">
        <w:rPr>
          <w:sz w:val="28"/>
          <w:szCs w:val="28"/>
          <w:lang w:val="lv-LV"/>
        </w:rPr>
        <w:t xml:space="preserve"> par vairāk kā 50 dokumentu nosūtīšanu mēnesī vai </w:t>
      </w:r>
      <w:r w:rsidR="00B619C3">
        <w:rPr>
          <w:sz w:val="28"/>
          <w:szCs w:val="28"/>
          <w:lang w:val="lv-LV"/>
        </w:rPr>
        <w:t xml:space="preserve">1,98 </w:t>
      </w:r>
      <w:r w:rsidR="00B619C3">
        <w:rPr>
          <w:i/>
          <w:sz w:val="28"/>
          <w:szCs w:val="28"/>
          <w:lang w:val="lv-LV"/>
        </w:rPr>
        <w:t>euro</w:t>
      </w:r>
      <w:r w:rsidRPr="00534FCB">
        <w:rPr>
          <w:sz w:val="28"/>
          <w:szCs w:val="28"/>
          <w:lang w:val="lv-LV"/>
        </w:rPr>
        <w:t>, ja sūta mazāk kā 10 dokumentus mēnesī.</w:t>
      </w:r>
    </w:p>
    <w:p w:rsidR="0004643A" w:rsidRPr="00534FCB" w:rsidRDefault="0004643A" w:rsidP="0004643A">
      <w:pPr>
        <w:ind w:firstLine="360"/>
        <w:jc w:val="both"/>
        <w:rPr>
          <w:sz w:val="28"/>
          <w:szCs w:val="28"/>
          <w:lang w:val="lv-LV"/>
        </w:rPr>
      </w:pPr>
      <w:r w:rsidRPr="00534FCB">
        <w:rPr>
          <w:sz w:val="28"/>
          <w:szCs w:val="28"/>
          <w:lang w:val="lv-LV"/>
        </w:rPr>
        <w:tab/>
        <w:t xml:space="preserve">Dokuments tiek uzskatīts par paziņotu 10. dienā pēc nosūtīšanas, ja persona ir autorizējusies ātrāk par 10 dienām, tad dokuments tiek uzskatīts par paziņotu ar autorizācijas brīdi. Elektroniskie dokumenti tiek dzēsti pēc 90 dienām, skaitot no piegādes brīža, ilgāka dokumentu uzglabāšana ir maksas pakalpojums (maksa par gadu): līdz 100 dokumentiem – </w:t>
      </w:r>
      <w:r w:rsidR="00B619C3">
        <w:rPr>
          <w:sz w:val="28"/>
          <w:szCs w:val="28"/>
          <w:lang w:val="lv-LV"/>
        </w:rPr>
        <w:t xml:space="preserve">47 </w:t>
      </w:r>
      <w:r w:rsidR="00B619C3">
        <w:rPr>
          <w:i/>
          <w:sz w:val="28"/>
          <w:szCs w:val="28"/>
          <w:lang w:val="lv-LV"/>
        </w:rPr>
        <w:t>euro</w:t>
      </w:r>
      <w:r w:rsidRPr="00534FCB">
        <w:rPr>
          <w:sz w:val="28"/>
          <w:szCs w:val="28"/>
          <w:lang w:val="lv-LV"/>
        </w:rPr>
        <w:t xml:space="preserve"> (bez PVN), līdz 500 dokumentiem – </w:t>
      </w:r>
      <w:r w:rsidR="00B619C3">
        <w:rPr>
          <w:sz w:val="28"/>
          <w:szCs w:val="28"/>
          <w:lang w:val="lv-LV"/>
        </w:rPr>
        <w:t xml:space="preserve">213 </w:t>
      </w:r>
      <w:r w:rsidR="00B619C3">
        <w:rPr>
          <w:i/>
          <w:sz w:val="28"/>
          <w:szCs w:val="28"/>
          <w:lang w:val="lv-LV"/>
        </w:rPr>
        <w:t>euro</w:t>
      </w:r>
      <w:r w:rsidRPr="00534FCB">
        <w:rPr>
          <w:sz w:val="28"/>
          <w:szCs w:val="28"/>
          <w:lang w:val="lv-LV"/>
        </w:rPr>
        <w:t xml:space="preserve"> (bez PVN), līdz 5000 dokumentiem – </w:t>
      </w:r>
      <w:r w:rsidR="00B619C3">
        <w:rPr>
          <w:sz w:val="28"/>
          <w:szCs w:val="28"/>
          <w:lang w:val="lv-LV"/>
        </w:rPr>
        <w:t xml:space="preserve">1 898 </w:t>
      </w:r>
      <w:r w:rsidR="00B619C3">
        <w:rPr>
          <w:i/>
          <w:sz w:val="28"/>
          <w:szCs w:val="28"/>
          <w:lang w:val="lv-LV"/>
        </w:rPr>
        <w:t>euro</w:t>
      </w:r>
      <w:r w:rsidRPr="00534FCB">
        <w:rPr>
          <w:sz w:val="28"/>
          <w:szCs w:val="28"/>
          <w:lang w:val="lv-LV"/>
        </w:rPr>
        <w:t xml:space="preserve"> (bez PVN).</w:t>
      </w:r>
    </w:p>
    <w:p w:rsidR="0004643A" w:rsidRPr="00534FCB" w:rsidRDefault="0004643A" w:rsidP="0004643A">
      <w:pPr>
        <w:ind w:firstLine="720"/>
        <w:jc w:val="both"/>
        <w:rPr>
          <w:sz w:val="28"/>
          <w:szCs w:val="28"/>
          <w:lang w:val="lv-LV"/>
        </w:rPr>
      </w:pPr>
      <w:r w:rsidRPr="00534FCB">
        <w:rPr>
          <w:sz w:val="28"/>
          <w:szCs w:val="28"/>
          <w:lang w:val="lv-LV"/>
        </w:rPr>
        <w:t xml:space="preserve">Sākotnēji elektroniskā dokumentu piegāde darbojās virzienā valsts iestāde – valsts iestāde, valsts – privātpersona, bet no 2010.gada 1.janvāra privātpersona – privātpersona. Uz komunikāciju privātpersona – privātpersona neattiecas </w:t>
      </w:r>
      <w:r w:rsidRPr="00534FCB">
        <w:rPr>
          <w:sz w:val="28"/>
          <w:szCs w:val="28"/>
          <w:lang w:val="lv-LV"/>
        </w:rPr>
        <w:lastRenderedPageBreak/>
        <w:t>nosacījums, ka dokuments tiek uzskatīts par paziņotu 10 dienā, tas tiek uzskatīts par paziņotu tad, kad dokumenta sūtītājs saņem no adresāta apstiprinājumu par dokumenta saņemšanu (par ko attiecīgi maksā dokumenta sūtītājs). Tāpat sākotnēji no 2010.gada 1.janvāra līdz 2010.gada 1.jūlijam privātpersona – privātpersonai varēja nosūtīt tikai dažāda veida maksājuma dokumentus, rēķinus u.tml., citus dokumentus nedrīkstēja sūtīt.</w:t>
      </w:r>
    </w:p>
    <w:p w:rsidR="0004643A" w:rsidRPr="00534FCB" w:rsidRDefault="0004643A" w:rsidP="0004643A">
      <w:pPr>
        <w:ind w:firstLine="360"/>
        <w:jc w:val="both"/>
        <w:rPr>
          <w:sz w:val="28"/>
          <w:szCs w:val="28"/>
          <w:lang w:val="lv-LV"/>
        </w:rPr>
      </w:pPr>
      <w:r w:rsidRPr="00534FCB">
        <w:rPr>
          <w:sz w:val="28"/>
          <w:szCs w:val="28"/>
          <w:lang w:val="lv-LV"/>
        </w:rPr>
        <w:tab/>
        <w:t xml:space="preserve">Personas var aktivizēt pakalpojumu, ka par katru ienākošo dokumentu tiek nosūtīts </w:t>
      </w:r>
      <w:smartTag w:uri="schemas-tilde-lv/tildestengine" w:element="veidnes">
        <w:smartTagPr>
          <w:attr w:name="id" w:val="-1"/>
          <w:attr w:name="baseform" w:val="paziņojums"/>
          <w:attr w:name="text" w:val="paziņojums"/>
        </w:smartTagPr>
        <w:r w:rsidRPr="00534FCB">
          <w:rPr>
            <w:sz w:val="28"/>
            <w:szCs w:val="28"/>
            <w:lang w:val="lv-LV"/>
          </w:rPr>
          <w:t>paziņojums</w:t>
        </w:r>
      </w:smartTag>
      <w:r w:rsidRPr="00534FCB">
        <w:rPr>
          <w:sz w:val="28"/>
          <w:szCs w:val="28"/>
          <w:lang w:val="lv-LV"/>
        </w:rPr>
        <w:t xml:space="preserve"> uz e-pastu (bezmaksas) vai īsziņa uz telefonu (</w:t>
      </w:r>
      <w:r w:rsidR="00B619C3">
        <w:rPr>
          <w:sz w:val="28"/>
          <w:szCs w:val="28"/>
          <w:lang w:val="lv-LV"/>
        </w:rPr>
        <w:t xml:space="preserve">0,11 </w:t>
      </w:r>
      <w:r w:rsidR="00B619C3">
        <w:rPr>
          <w:i/>
          <w:sz w:val="28"/>
          <w:szCs w:val="28"/>
          <w:lang w:val="lv-LV"/>
        </w:rPr>
        <w:t>euro</w:t>
      </w:r>
      <w:r w:rsidRPr="00534FCB">
        <w:rPr>
          <w:sz w:val="28"/>
          <w:szCs w:val="28"/>
          <w:lang w:val="lv-LV"/>
        </w:rPr>
        <w:t>).</w:t>
      </w:r>
    </w:p>
    <w:p w:rsidR="0004643A" w:rsidRPr="00534FCB" w:rsidRDefault="0004643A" w:rsidP="0004643A">
      <w:pPr>
        <w:ind w:firstLine="360"/>
        <w:jc w:val="both"/>
        <w:rPr>
          <w:sz w:val="28"/>
          <w:szCs w:val="28"/>
          <w:lang w:val="lv-LV"/>
        </w:rPr>
      </w:pPr>
      <w:r w:rsidRPr="00534FCB">
        <w:rPr>
          <w:sz w:val="28"/>
          <w:szCs w:val="28"/>
          <w:lang w:val="lv-LV"/>
        </w:rPr>
        <w:tab/>
        <w:t>Personas nāves, ieslodzījuma, rīcībspējas ierobežojuma gadījumā un pašnodarbinātās personas vai juridiskās personas likvidācijas gadījumā tiek liegta piekļuve pastkastei. Fiziskās personas nāves gadījumā pastkaste tiek likvidēta pēc trīs gadiem skaitot no nāves brīža, tāpat pēc trīs gadiem no juridiskās personas, valsts iestādes, pašnodarbinātās personas likvidēšanas, skaitot no attiecīga ieraksta izdarīšanas reģistros, to pastkastes tiek likvidētas.</w:t>
      </w:r>
    </w:p>
    <w:p w:rsidR="0004643A" w:rsidRPr="00534FCB" w:rsidRDefault="0004643A" w:rsidP="0004643A">
      <w:pPr>
        <w:ind w:firstLine="360"/>
        <w:jc w:val="both"/>
        <w:rPr>
          <w:sz w:val="28"/>
          <w:szCs w:val="28"/>
          <w:lang w:val="lv-LV"/>
        </w:rPr>
      </w:pPr>
    </w:p>
    <w:p w:rsidR="0004643A" w:rsidRPr="00534FCB" w:rsidRDefault="0004643A" w:rsidP="0004643A">
      <w:pPr>
        <w:ind w:firstLine="720"/>
        <w:jc w:val="both"/>
        <w:rPr>
          <w:sz w:val="28"/>
          <w:szCs w:val="28"/>
          <w:lang w:val="lv-LV"/>
        </w:rPr>
      </w:pPr>
      <w:r w:rsidRPr="00534FCB">
        <w:rPr>
          <w:sz w:val="28"/>
          <w:szCs w:val="28"/>
          <w:lang w:val="lv-LV"/>
        </w:rPr>
        <w:t>Itālijā sertificētais e-pasts no 2008.gada novembra tika noteikts par obligātu visiem jauniem komersantiem, savukārt jau esošajiem komersantiem bija jāizveido sertificētais e-pasts līdz 2011.gada novembrim. Savukārt fiziskās personas līdz 2010.gada janvārim sertificētos e-pastus varēja izveidot bezmaksas.</w:t>
      </w:r>
    </w:p>
    <w:p w:rsidR="0004643A" w:rsidRPr="00534FCB" w:rsidRDefault="0004643A" w:rsidP="0004643A">
      <w:pPr>
        <w:ind w:firstLine="360"/>
        <w:jc w:val="both"/>
        <w:rPr>
          <w:sz w:val="28"/>
          <w:szCs w:val="28"/>
          <w:lang w:val="lv-LV"/>
        </w:rPr>
      </w:pPr>
      <w:r w:rsidRPr="00534FCB">
        <w:rPr>
          <w:sz w:val="28"/>
          <w:szCs w:val="28"/>
          <w:lang w:val="lv-LV"/>
        </w:rPr>
        <w:tab/>
        <w:t xml:space="preserve">Sertificēto e-pastu izveide notiek divos posmos sākotnēji tiek elektroniski aizpildīta pieteikuma veidlapa, tad dodas uz tuvāko pastu un, uzrādot personu apliecinošu dokumentu, apliecina savu identitāti. </w:t>
      </w:r>
    </w:p>
    <w:p w:rsidR="0004643A" w:rsidRPr="00534FCB" w:rsidRDefault="0004643A" w:rsidP="0004643A">
      <w:pPr>
        <w:pStyle w:val="NormalWeb"/>
        <w:spacing w:before="0" w:beforeAutospacing="0" w:after="0"/>
        <w:ind w:firstLine="720"/>
        <w:jc w:val="both"/>
        <w:rPr>
          <w:sz w:val="28"/>
          <w:szCs w:val="28"/>
        </w:rPr>
      </w:pPr>
      <w:r w:rsidRPr="00534FCB">
        <w:rPr>
          <w:sz w:val="28"/>
          <w:szCs w:val="28"/>
        </w:rPr>
        <w:t xml:space="preserve">Dokumentu piegāde caur sertificēto e-pastu darbojas kā ierakstītu pasta sūtījumu piegāde, nosūtot dokumentu, sūtītājam tiek nosūtīti divi paziņojumi, pirmais, ka dokuments nosūtīs, otrais, ka dokuments uz norādīto adresi piegādāts (norādot arī laiku). Tomēr netiek sūtīts </w:t>
      </w:r>
      <w:smartTag w:uri="schemas-tilde-lv/tildestengine" w:element="veidnes">
        <w:smartTagPr>
          <w:attr w:name="id" w:val="-1"/>
          <w:attr w:name="baseform" w:val="paziņojums"/>
          <w:attr w:name="text" w:val="paziņojums"/>
        </w:smartTagPr>
        <w:r w:rsidRPr="00534FCB">
          <w:rPr>
            <w:sz w:val="28"/>
            <w:szCs w:val="28"/>
          </w:rPr>
          <w:t>paziņojums</w:t>
        </w:r>
      </w:smartTag>
      <w:r w:rsidRPr="00534FCB">
        <w:rPr>
          <w:sz w:val="28"/>
          <w:szCs w:val="28"/>
        </w:rPr>
        <w:t>, ka dokuments ir izlasīts.</w:t>
      </w:r>
    </w:p>
    <w:p w:rsidR="0004643A" w:rsidRPr="00534FCB" w:rsidRDefault="0004643A" w:rsidP="0004643A">
      <w:pPr>
        <w:pStyle w:val="NormalWeb"/>
        <w:spacing w:before="0" w:beforeAutospacing="0" w:after="0"/>
        <w:ind w:firstLine="720"/>
        <w:jc w:val="both"/>
      </w:pPr>
    </w:p>
    <w:p w:rsidR="0004643A" w:rsidRPr="00534FCB" w:rsidRDefault="0004643A" w:rsidP="0004643A">
      <w:pPr>
        <w:pStyle w:val="Heading1"/>
      </w:pPr>
      <w:bookmarkStart w:id="9" w:name="_Toc379272731"/>
      <w:r w:rsidRPr="00534FCB">
        <w:lastRenderedPageBreak/>
        <w:t>Pamatprincipi e-adreses ieviešanai un izmantošanai</w:t>
      </w:r>
      <w:bookmarkEnd w:id="9"/>
    </w:p>
    <w:p w:rsidR="0004643A" w:rsidRPr="00534FCB" w:rsidRDefault="0004643A" w:rsidP="0004643A">
      <w:pPr>
        <w:pStyle w:val="CommentText"/>
        <w:ind w:firstLine="720"/>
        <w:jc w:val="both"/>
        <w:rPr>
          <w:sz w:val="28"/>
          <w:szCs w:val="28"/>
          <w:lang w:val="lv-LV"/>
        </w:rPr>
      </w:pPr>
      <w:r w:rsidRPr="00534FCB">
        <w:rPr>
          <w:sz w:val="28"/>
          <w:szCs w:val="28"/>
          <w:lang w:val="lv-LV"/>
        </w:rPr>
        <w:t>E–adreses izveidei izvirzāmi šādi pamatprincipi:</w:t>
      </w:r>
    </w:p>
    <w:p w:rsidR="0004643A" w:rsidRPr="00534FCB" w:rsidRDefault="0004643A" w:rsidP="0004643A">
      <w:pPr>
        <w:pStyle w:val="CommentText"/>
        <w:jc w:val="both"/>
        <w:rPr>
          <w:sz w:val="28"/>
          <w:szCs w:val="28"/>
          <w:lang w:val="lv-LV"/>
        </w:rPr>
      </w:pPr>
      <w:r w:rsidRPr="00534FCB">
        <w:rPr>
          <w:sz w:val="28"/>
          <w:szCs w:val="28"/>
          <w:lang w:val="lv-LV"/>
        </w:rPr>
        <w:tab/>
        <w:t>1) skaidra saņēmēja/sūtītāja identitāte;</w:t>
      </w:r>
    </w:p>
    <w:p w:rsidR="0004643A" w:rsidRPr="00534FCB" w:rsidRDefault="0004643A" w:rsidP="0004643A">
      <w:pPr>
        <w:pStyle w:val="CommentText"/>
        <w:jc w:val="both"/>
        <w:rPr>
          <w:sz w:val="28"/>
          <w:szCs w:val="28"/>
          <w:lang w:val="lv-LV"/>
        </w:rPr>
      </w:pPr>
      <w:r w:rsidRPr="00534FCB">
        <w:rPr>
          <w:sz w:val="28"/>
          <w:szCs w:val="28"/>
          <w:lang w:val="lv-LV"/>
        </w:rPr>
        <w:tab/>
        <w:t>2) garantēta sūtījuma piegāde;</w:t>
      </w:r>
    </w:p>
    <w:p w:rsidR="0004643A" w:rsidRPr="00534FCB" w:rsidRDefault="0004643A" w:rsidP="0004643A">
      <w:pPr>
        <w:pStyle w:val="CommentText"/>
        <w:ind w:firstLine="720"/>
        <w:jc w:val="both"/>
        <w:rPr>
          <w:sz w:val="28"/>
          <w:szCs w:val="28"/>
          <w:lang w:val="lv-LV"/>
        </w:rPr>
      </w:pPr>
      <w:r w:rsidRPr="00534FCB">
        <w:rPr>
          <w:sz w:val="28"/>
          <w:szCs w:val="28"/>
          <w:lang w:val="lv-LV"/>
        </w:rPr>
        <w:t>3) e-adreses darba vietā esošo dokumentu nemainība;</w:t>
      </w:r>
    </w:p>
    <w:p w:rsidR="0004643A" w:rsidRPr="00534FCB" w:rsidRDefault="0004643A" w:rsidP="0004643A">
      <w:pPr>
        <w:pStyle w:val="CommentText"/>
        <w:ind w:left="360" w:firstLine="360"/>
        <w:jc w:val="both"/>
        <w:rPr>
          <w:sz w:val="28"/>
          <w:szCs w:val="28"/>
          <w:lang w:val="lv-LV"/>
        </w:rPr>
      </w:pPr>
      <w:r w:rsidRPr="00534FCB">
        <w:rPr>
          <w:sz w:val="28"/>
          <w:szCs w:val="28"/>
          <w:lang w:val="lv-LV"/>
        </w:rPr>
        <w:t xml:space="preserve">4) pilnvērtīga datu aizsardzība; </w:t>
      </w:r>
    </w:p>
    <w:p w:rsidR="0004643A" w:rsidRPr="00534FCB" w:rsidRDefault="0004643A" w:rsidP="0004643A">
      <w:pPr>
        <w:pStyle w:val="CommentText"/>
        <w:ind w:left="360" w:firstLine="360"/>
        <w:jc w:val="both"/>
        <w:rPr>
          <w:sz w:val="28"/>
          <w:szCs w:val="28"/>
          <w:lang w:val="lv-LV"/>
        </w:rPr>
      </w:pPr>
      <w:r w:rsidRPr="00534FCB">
        <w:rPr>
          <w:sz w:val="28"/>
          <w:szCs w:val="28"/>
          <w:lang w:val="lv-LV"/>
        </w:rPr>
        <w:t>5) dokumentu glabāšana un pieejamība e-adreses darba vietā noteiktu laiku;</w:t>
      </w:r>
    </w:p>
    <w:p w:rsidR="0004643A" w:rsidRPr="00534FCB" w:rsidRDefault="0004643A" w:rsidP="0004643A">
      <w:pPr>
        <w:pStyle w:val="CommentText"/>
        <w:ind w:left="360" w:firstLine="360"/>
        <w:jc w:val="both"/>
        <w:rPr>
          <w:sz w:val="28"/>
          <w:szCs w:val="28"/>
          <w:lang w:val="lv-LV"/>
        </w:rPr>
      </w:pPr>
      <w:r w:rsidRPr="00534FCB">
        <w:rPr>
          <w:sz w:val="28"/>
          <w:szCs w:val="28"/>
          <w:lang w:val="lv-LV"/>
        </w:rPr>
        <w:t xml:space="preserve">6) e-adrese netiek noteikta kā vienīgais saziņas veids; </w:t>
      </w:r>
    </w:p>
    <w:p w:rsidR="0004643A" w:rsidRPr="00534FCB" w:rsidRDefault="0004643A" w:rsidP="0004643A">
      <w:pPr>
        <w:pStyle w:val="CommentText"/>
        <w:ind w:left="360" w:firstLine="360"/>
        <w:jc w:val="both"/>
        <w:rPr>
          <w:sz w:val="28"/>
          <w:szCs w:val="28"/>
          <w:lang w:val="lv-LV"/>
        </w:rPr>
      </w:pPr>
      <w:r w:rsidRPr="00534FCB">
        <w:rPr>
          <w:sz w:val="28"/>
          <w:szCs w:val="28"/>
          <w:lang w:val="lv-LV"/>
        </w:rPr>
        <w:t>7) e-adrese paplašina pakalpojumu pieejamību, vienlaicīgi samazinot pakalpojumu sniegšanas izmaksas un uzlabojot pakalpojumu kvalitāti;</w:t>
      </w:r>
    </w:p>
    <w:p w:rsidR="0004643A" w:rsidRPr="00534FCB" w:rsidRDefault="0004643A" w:rsidP="0004643A">
      <w:pPr>
        <w:pStyle w:val="CommentText"/>
        <w:ind w:left="360" w:firstLine="360"/>
        <w:jc w:val="both"/>
        <w:rPr>
          <w:sz w:val="28"/>
          <w:szCs w:val="28"/>
          <w:lang w:val="lv-LV"/>
        </w:rPr>
      </w:pPr>
      <w:r w:rsidRPr="00534FCB">
        <w:rPr>
          <w:sz w:val="28"/>
          <w:szCs w:val="28"/>
          <w:lang w:val="lv-LV"/>
        </w:rPr>
        <w:t>8) pakalpojums ir ērts, saprotams un bezmaksas;</w:t>
      </w:r>
    </w:p>
    <w:p w:rsidR="0004643A" w:rsidRPr="00534FCB" w:rsidRDefault="0004643A" w:rsidP="0004643A">
      <w:pPr>
        <w:pStyle w:val="CommentText"/>
        <w:ind w:left="360" w:firstLine="360"/>
        <w:jc w:val="both"/>
        <w:rPr>
          <w:sz w:val="28"/>
          <w:szCs w:val="28"/>
          <w:lang w:val="lv-LV"/>
        </w:rPr>
      </w:pPr>
      <w:r w:rsidRPr="00534FCB">
        <w:rPr>
          <w:sz w:val="28"/>
          <w:szCs w:val="28"/>
          <w:lang w:val="lv-LV"/>
        </w:rPr>
        <w:t>9) pakalpojuma lietošana ir ekonomiski izdevīga, nodrošina resursu ekonomiju;</w:t>
      </w:r>
    </w:p>
    <w:p w:rsidR="0004643A" w:rsidRPr="00534FCB" w:rsidRDefault="0004643A" w:rsidP="0004643A">
      <w:pPr>
        <w:pStyle w:val="CommentText"/>
        <w:ind w:left="360" w:firstLine="360"/>
        <w:jc w:val="both"/>
        <w:rPr>
          <w:sz w:val="28"/>
          <w:szCs w:val="28"/>
          <w:lang w:val="lv-LV"/>
        </w:rPr>
      </w:pPr>
      <w:r w:rsidRPr="00534FCB">
        <w:rPr>
          <w:sz w:val="28"/>
          <w:szCs w:val="28"/>
          <w:lang w:val="lv-LV"/>
        </w:rPr>
        <w:t>10) obligāta lietošana noteiktās situācijās un lietotāju grupās;</w:t>
      </w:r>
    </w:p>
    <w:p w:rsidR="0004643A" w:rsidRPr="00534FCB" w:rsidRDefault="0004643A" w:rsidP="0004643A">
      <w:pPr>
        <w:pStyle w:val="CommentText"/>
        <w:ind w:left="360" w:firstLine="360"/>
        <w:jc w:val="both"/>
        <w:rPr>
          <w:sz w:val="28"/>
          <w:szCs w:val="28"/>
          <w:lang w:val="lv-LV"/>
        </w:rPr>
      </w:pPr>
      <w:r w:rsidRPr="00534FCB">
        <w:rPr>
          <w:sz w:val="28"/>
          <w:szCs w:val="28"/>
          <w:lang w:val="lv-LV"/>
        </w:rPr>
        <w:t>11) e-adrese primāri paredzēta komunikācijai starp valsti un privātpersonu, to iespējams izmantot arī saziņai starp privātpersonām;</w:t>
      </w:r>
    </w:p>
    <w:p w:rsidR="0004643A" w:rsidRPr="00534FCB" w:rsidRDefault="0004643A" w:rsidP="0004643A">
      <w:pPr>
        <w:pStyle w:val="CommentText"/>
        <w:ind w:left="360" w:firstLine="360"/>
        <w:jc w:val="both"/>
        <w:rPr>
          <w:sz w:val="28"/>
          <w:szCs w:val="28"/>
          <w:lang w:val="lv-LV"/>
        </w:rPr>
      </w:pPr>
      <w:r w:rsidRPr="00534FCB">
        <w:rPr>
          <w:sz w:val="28"/>
          <w:szCs w:val="28"/>
          <w:lang w:val="lv-LV"/>
        </w:rPr>
        <w:t>12) iespēja e-adreses risinājumu integrēt e-adreses turētāja DVS, automatizēt dokumentu apstrādi;</w:t>
      </w:r>
    </w:p>
    <w:p w:rsidR="0004643A" w:rsidRPr="00534FCB" w:rsidRDefault="0004643A" w:rsidP="0004643A">
      <w:pPr>
        <w:pStyle w:val="CommentText"/>
        <w:ind w:left="360" w:firstLine="360"/>
        <w:jc w:val="both"/>
        <w:rPr>
          <w:sz w:val="28"/>
          <w:szCs w:val="28"/>
          <w:lang w:val="lv-LV"/>
        </w:rPr>
      </w:pPr>
      <w:r w:rsidRPr="00534FCB">
        <w:rPr>
          <w:sz w:val="28"/>
          <w:szCs w:val="28"/>
          <w:lang w:val="lv-LV"/>
        </w:rPr>
        <w:t>13) izveidotais risinājums ir ilgtspējīgs un mūsdienīgs.</w:t>
      </w:r>
    </w:p>
    <w:p w:rsidR="0004643A" w:rsidRPr="00534FCB" w:rsidRDefault="0004643A" w:rsidP="0004643A">
      <w:pPr>
        <w:pStyle w:val="CommentText"/>
        <w:jc w:val="both"/>
        <w:rPr>
          <w:sz w:val="28"/>
          <w:szCs w:val="28"/>
          <w:lang w:val="lv-LV"/>
        </w:rPr>
      </w:pPr>
    </w:p>
    <w:p w:rsidR="0004643A" w:rsidRPr="00534FCB" w:rsidRDefault="0004643A" w:rsidP="0004643A">
      <w:pPr>
        <w:pStyle w:val="Heading2"/>
      </w:pPr>
      <w:bookmarkStart w:id="10" w:name="_Toc379272732"/>
      <w:r w:rsidRPr="00534FCB">
        <w:t>E-adreses risinājuma izvēle</w:t>
      </w:r>
      <w:bookmarkEnd w:id="10"/>
    </w:p>
    <w:p w:rsidR="0004643A" w:rsidRPr="00534FCB" w:rsidRDefault="0004643A" w:rsidP="0004643A">
      <w:pPr>
        <w:pStyle w:val="Heading3"/>
        <w:rPr>
          <w:lang w:val="lv-LV"/>
        </w:rPr>
      </w:pPr>
      <w:bookmarkStart w:id="11" w:name="_Toc379272733"/>
      <w:r w:rsidRPr="00534FCB">
        <w:rPr>
          <w:lang w:val="lv-LV"/>
        </w:rPr>
        <w:t>Pirmais risinājuma variants– esošā situācija netiek mainīta</w:t>
      </w:r>
      <w:bookmarkEnd w:id="11"/>
    </w:p>
    <w:p w:rsidR="0004643A" w:rsidRPr="00534FCB" w:rsidRDefault="0004643A" w:rsidP="0004643A">
      <w:pPr>
        <w:ind w:firstLine="720"/>
        <w:jc w:val="both"/>
        <w:rPr>
          <w:rStyle w:val="spelle"/>
          <w:sz w:val="28"/>
          <w:szCs w:val="28"/>
          <w:lang w:val="lv-LV"/>
        </w:rPr>
      </w:pPr>
      <w:r w:rsidRPr="00534FCB">
        <w:rPr>
          <w:sz w:val="28"/>
          <w:szCs w:val="28"/>
          <w:lang w:val="lv-LV"/>
        </w:rPr>
        <w:t xml:space="preserve">Katra iestāde turpina saziņu ar privātpersonām līdz šim ierastajā veidā – ar drukāta dokumenta un pasta pakalpojumu izmantošanas starpniecību, tērējot tam nesamērīgi daudz resursu, turpina praksi elektronisku saziņu ar privātpersonu uzsākt tikai pēc privātpersonas iniciatīvas. Saziņas procesa efektivizēšana un resursu lietderīgāka izmantošana ir atkarīga no katras atsevišķas iestādes iniciatīvas. Elektroniskā saziņa ar privātpersonu tiek veikta pēc dažādām metodoloģijām, netiek organizēta centralizēti. Lai elektroniski sniegtu ierobežotas pieejamības informāciju, joprojām dokumenti būs attiecīgi jāšifrē, un katrā gadījumā iestādei un privātpersonai būs jāvienojas par attiecīgajām šifrēšanas metodēm informācijas apmaiņai. Valstī netiek īstenots vienots tiesiskais regulējums un vienots tehniskais risinājums efektīvai elektroniskai saziņai ar privātpersonām. Nenotiek valsts pārvaldes modernizēšana un optimizēšana, netiek nodrošināta privātpersonai </w:t>
      </w:r>
      <w:r w:rsidRPr="00534FCB">
        <w:rPr>
          <w:rStyle w:val="spelle"/>
          <w:sz w:val="28"/>
          <w:szCs w:val="28"/>
          <w:lang w:val="lv-LV"/>
        </w:rPr>
        <w:t>draudzīga valsts pārvaldes pakalpojumu pieejamība.</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Tā kā šāda situācijas attīstība būtu nelietderīga un nesaprātīga, tad koncepcijas ietvaros tā sīkāk netiks aplūkota.</w:t>
      </w:r>
    </w:p>
    <w:p w:rsidR="0004643A" w:rsidRPr="00534FCB" w:rsidRDefault="0004643A" w:rsidP="0004643A">
      <w:pPr>
        <w:ind w:firstLine="720"/>
        <w:jc w:val="both"/>
        <w:rPr>
          <w:sz w:val="28"/>
          <w:szCs w:val="28"/>
          <w:lang w:val="lv-LV"/>
        </w:rPr>
      </w:pPr>
    </w:p>
    <w:p w:rsidR="0004643A" w:rsidRPr="00534FCB" w:rsidRDefault="0004643A" w:rsidP="0004643A">
      <w:pPr>
        <w:pStyle w:val="Heading3"/>
        <w:rPr>
          <w:lang w:val="lv-LV"/>
        </w:rPr>
      </w:pPr>
      <w:bookmarkStart w:id="12" w:name="_Toc379272734"/>
      <w:r w:rsidRPr="00534FCB">
        <w:rPr>
          <w:lang w:val="lv-LV"/>
        </w:rPr>
        <w:lastRenderedPageBreak/>
        <w:t>Otrais risinājuma variants – tiek ieviesta oficiāla e-adrese</w:t>
      </w:r>
      <w:bookmarkEnd w:id="12"/>
    </w:p>
    <w:p w:rsidR="0004643A" w:rsidRPr="00534FCB" w:rsidRDefault="0004643A" w:rsidP="0004643A">
      <w:pPr>
        <w:ind w:firstLine="720"/>
        <w:jc w:val="both"/>
        <w:rPr>
          <w:sz w:val="28"/>
          <w:szCs w:val="28"/>
          <w:lang w:val="lv-LV"/>
        </w:rPr>
      </w:pPr>
      <w:r w:rsidRPr="00534FCB">
        <w:rPr>
          <w:sz w:val="28"/>
          <w:szCs w:val="28"/>
          <w:lang w:val="lv-LV"/>
        </w:rPr>
        <w:t xml:space="preserve">Izstrādājot koncepcijas projektu, tika apskatīti vairāki iespējamie tehniskie risinājuma varianti e-adreses nodrošināšanai. Kā pirmais – privātpersonai tiek nodrošināta iespēja deklarēt savu e-adresi, norādot e-pasta adresi, uz kuru tā vēlas saņemt paziņojumus un dokumentus no iestādēm. Kā otrs – privātpersonai tiek piešķirta virtuālā e-adrese, uz kuru tā var saņemt paziņojumus un dokumentus no iestādēm, piesaistot virtuālajai e-adresei vienu vai vairākas reālās e-pasta adreses. Šos risinājuma variantus darba grupa neatbalstīja, jo tie nenodrošina definēto pamatprincipu ievērošanu un esošo ierobežojumu elektronisko dokumentu apritei novēršanu (piemēram, droša dokumentu pārsūtīšana, garantēta piegāde, lietotāju autentifikācija, ziņojumu šifrēšanas/atšifrēšanas procedūru neveikšana), tādēļ koncepcijā tie netiek detalizētāk apskatīti. </w:t>
      </w:r>
    </w:p>
    <w:p w:rsidR="0004643A" w:rsidRPr="00534FCB" w:rsidRDefault="0004643A" w:rsidP="0004643A">
      <w:pPr>
        <w:ind w:firstLine="720"/>
        <w:jc w:val="both"/>
        <w:rPr>
          <w:sz w:val="28"/>
          <w:szCs w:val="28"/>
          <w:lang w:val="lv-LV"/>
        </w:rPr>
      </w:pPr>
      <w:r w:rsidRPr="00534FCB">
        <w:rPr>
          <w:sz w:val="28"/>
          <w:szCs w:val="28"/>
          <w:lang w:val="lv-LV"/>
        </w:rPr>
        <w:t xml:space="preserve">Daudzos elektroniskajos pakalpojumos, kurus iniciē privātpersona, tiek veikta elektronisko dokumentu apmaiņa starp privātpersonu un iestādi. Šobrīd daļai </w:t>
      </w:r>
      <w:r w:rsidRPr="00534FCB">
        <w:rPr>
          <w:sz w:val="28"/>
          <w:lang w:val="lv-LV"/>
        </w:rPr>
        <w:t xml:space="preserve">portālā </w:t>
      </w:r>
      <w:hyperlink r:id="rId14" w:history="1">
        <w:r w:rsidRPr="00534FCB">
          <w:rPr>
            <w:rStyle w:val="Hyperlink"/>
            <w:sz w:val="28"/>
            <w:u w:val="none"/>
            <w:lang w:val="lv-LV"/>
          </w:rPr>
          <w:t>www.latvija.lv</w:t>
        </w:r>
      </w:hyperlink>
      <w:r w:rsidRPr="00534FCB">
        <w:rPr>
          <w:sz w:val="28"/>
          <w:lang w:val="lv-LV"/>
        </w:rPr>
        <w:t xml:space="preserve"> pieejamo e-pakalpojumu </w:t>
      </w:r>
      <w:r w:rsidRPr="00534FCB">
        <w:rPr>
          <w:sz w:val="28"/>
          <w:szCs w:val="28"/>
          <w:lang w:val="lv-LV"/>
        </w:rPr>
        <w:t xml:space="preserve">dokumentu aprite e-pakalpojumu ietvaros tiek nodrošināta, izmantojot portālā izveidotu lietotāju kontu. Atbilstoši Iesniegumu likumā paredzētajam, no 2012.gada septembra privātpersonai ir iespējams jebkuru lūgumu, sūdzību, priekšlikumu vai jautājumu (izņemot informācijas pieprasījumus, kas izskatāmi saskaņā ar Informācijas atklātības likumu, un iesniegumus, kuriem saskaņā ar likumu noteikta cita izskatīšanas kārtība) nosūtīt iestādei, izmantojot portālu </w:t>
      </w:r>
      <w:hyperlink r:id="rId15" w:history="1">
        <w:r w:rsidRPr="00534FCB">
          <w:rPr>
            <w:rStyle w:val="Hyperlink"/>
            <w:sz w:val="28"/>
            <w:szCs w:val="28"/>
            <w:u w:val="none"/>
            <w:lang w:val="lv-LV"/>
          </w:rPr>
          <w:t>www.latvija.lv</w:t>
        </w:r>
      </w:hyperlink>
      <w:r w:rsidRPr="00534FCB">
        <w:rPr>
          <w:sz w:val="28"/>
          <w:szCs w:val="28"/>
          <w:lang w:val="lv-LV"/>
        </w:rPr>
        <w:t xml:space="preserve">, līdz ar to tas darbojas kā sava veida universāls e-pakalpojums, kurā privātpersonai ir iespējams pieprasīt praktiski jebkuru pakalpojumu vai nosūtīt iestādei lūgumu, sūdzību, priekšlikumu vai jautājumu. Pēc e-adreses ieviešanas tiks nodrošināta universālā e-pakalpojuma un citu portālā </w:t>
      </w:r>
      <w:hyperlink r:id="rId16" w:history="1">
        <w:r w:rsidRPr="00534FCB">
          <w:rPr>
            <w:rStyle w:val="Hyperlink"/>
            <w:sz w:val="28"/>
            <w:szCs w:val="28"/>
            <w:u w:val="none"/>
            <w:lang w:val="lv-LV"/>
          </w:rPr>
          <w:t>www.latvija.lv</w:t>
        </w:r>
      </w:hyperlink>
      <w:r w:rsidRPr="00534FCB">
        <w:rPr>
          <w:sz w:val="28"/>
          <w:szCs w:val="28"/>
          <w:lang w:val="lv-LV"/>
        </w:rPr>
        <w:t xml:space="preserve"> pieejamo e-pakalpojumu ietvaros sūtīto dokumentu nosūtīšana no/uz e-adresi.</w:t>
      </w:r>
    </w:p>
    <w:p w:rsidR="0004643A" w:rsidRPr="00534FCB" w:rsidRDefault="0004643A" w:rsidP="0004643A">
      <w:pPr>
        <w:ind w:firstLine="720"/>
        <w:jc w:val="both"/>
        <w:rPr>
          <w:sz w:val="28"/>
          <w:szCs w:val="28"/>
          <w:lang w:val="lv-LV"/>
        </w:rPr>
      </w:pPr>
      <w:r w:rsidRPr="00534FCB">
        <w:rPr>
          <w:sz w:val="28"/>
          <w:szCs w:val="28"/>
          <w:lang w:val="lv-LV"/>
        </w:rPr>
        <w:t xml:space="preserve">Portālā </w:t>
      </w:r>
      <w:hyperlink r:id="rId17" w:history="1">
        <w:r w:rsidRPr="00534FCB">
          <w:rPr>
            <w:rStyle w:val="Hyperlink"/>
            <w:sz w:val="28"/>
            <w:szCs w:val="28"/>
            <w:u w:val="none"/>
            <w:lang w:val="lv-LV"/>
          </w:rPr>
          <w:t>www.latvija.lv</w:t>
        </w:r>
      </w:hyperlink>
      <w:r w:rsidRPr="00534FCB">
        <w:rPr>
          <w:sz w:val="28"/>
          <w:szCs w:val="28"/>
          <w:lang w:val="lv-LV"/>
        </w:rPr>
        <w:t xml:space="preserve"> pieejamais lietotāja konts jau šobrīd daļēji nodrošina e-adresei izvirzīto prasību izpildi, piemēram, tiek veikta autentifikācija, nodrošināta dokumentu droša aprite un garantēta dokumentu piegāde. Līdz ar to nebūtu lietderīgi veidot jaunu e-adreses risinājumu, kurš būtu jāintegrē ar esošo e-pakalpojumu pieprasīšanas/saņemšanas procesu, bet jāizmanto esošās iestrādnes un e-adreses risinājumu jāveido uz portāla </w:t>
      </w:r>
      <w:hyperlink r:id="rId18" w:history="1">
        <w:r w:rsidRPr="00534FCB">
          <w:rPr>
            <w:rStyle w:val="Hyperlink"/>
            <w:sz w:val="28"/>
            <w:u w:val="none"/>
            <w:lang w:val="lv-LV"/>
          </w:rPr>
          <w:t>www.latvija.lv</w:t>
        </w:r>
      </w:hyperlink>
      <w:r w:rsidRPr="00534FCB">
        <w:rPr>
          <w:sz w:val="28"/>
          <w:lang w:val="lv-LV"/>
        </w:rPr>
        <w:t xml:space="preserve"> </w:t>
      </w:r>
      <w:r w:rsidRPr="00534FCB">
        <w:rPr>
          <w:sz w:val="28"/>
          <w:szCs w:val="28"/>
          <w:lang w:val="lv-LV"/>
        </w:rPr>
        <w:t xml:space="preserve">bāzes, papildinot to ar tādām nepieciešamajām funkcionalitātēm kā privāto tiesību juridiskas personas lietotāja konts, privāto tiesību juridiskās personas pārstāvju piekļuves kontrole privāto tiesību juridiskās personas lietotāja kontam, dokumenta nosūtīšanas iespēja privātpersonai pēc iestādes iniciatīvas, adresāta e-adreses esamības pārbaude, e-adreses konta pārvaldība (adreses aktivizēšana/deaktivizēšana, uzstādījumu maiņa). </w:t>
      </w:r>
    </w:p>
    <w:p w:rsidR="0004643A" w:rsidRPr="00534FCB" w:rsidRDefault="0004643A" w:rsidP="0004643A">
      <w:pPr>
        <w:ind w:firstLine="720"/>
        <w:jc w:val="both"/>
        <w:rPr>
          <w:sz w:val="28"/>
          <w:szCs w:val="28"/>
          <w:lang w:val="lv-LV"/>
        </w:rPr>
      </w:pPr>
      <w:r w:rsidRPr="00534FCB">
        <w:rPr>
          <w:sz w:val="28"/>
          <w:szCs w:val="28"/>
          <w:lang w:val="lv-LV"/>
        </w:rPr>
        <w:t xml:space="preserve">Izstrādājot koncepciju, tika izvērtēts risinājuma variants, ka privātpersonai bez portālā </w:t>
      </w:r>
      <w:hyperlink r:id="rId19" w:history="1">
        <w:r w:rsidRPr="00534FCB">
          <w:rPr>
            <w:rStyle w:val="Hyperlink"/>
            <w:sz w:val="28"/>
            <w:u w:val="none"/>
            <w:lang w:val="lv-LV"/>
          </w:rPr>
          <w:t>www.latvija.lv</w:t>
        </w:r>
      </w:hyperlink>
      <w:r w:rsidRPr="00534FCB">
        <w:rPr>
          <w:sz w:val="28"/>
          <w:lang w:val="lv-LV"/>
        </w:rPr>
        <w:t xml:space="preserve"> </w:t>
      </w:r>
      <w:r w:rsidRPr="00534FCB">
        <w:rPr>
          <w:sz w:val="28"/>
          <w:szCs w:val="28"/>
          <w:lang w:val="lv-LV"/>
        </w:rPr>
        <w:t xml:space="preserve">esošā e-adreses konta var būt arī viens vai vairāki privāto komersantu uzturēti e-adreses konti ar analogu funkcionalitāti, un visos e-adreses kontos esošā informācija tiek savstarpēji sinhronizēta. Gadījumā, ja </w:t>
      </w:r>
      <w:r w:rsidRPr="00534FCB">
        <w:rPr>
          <w:sz w:val="28"/>
          <w:szCs w:val="28"/>
          <w:lang w:val="lv-LV"/>
        </w:rPr>
        <w:lastRenderedPageBreak/>
        <w:t xml:space="preserve">tiktu izvēlēts risinājums, ka portālā </w:t>
      </w:r>
      <w:hyperlink r:id="rId20" w:history="1">
        <w:r w:rsidRPr="00534FCB">
          <w:rPr>
            <w:rStyle w:val="Hyperlink"/>
            <w:sz w:val="28"/>
            <w:szCs w:val="28"/>
            <w:u w:val="none"/>
            <w:lang w:val="lv-LV"/>
          </w:rPr>
          <w:t>www.latvija.lv</w:t>
        </w:r>
      </w:hyperlink>
      <w:r w:rsidRPr="00534FCB">
        <w:rPr>
          <w:sz w:val="28"/>
          <w:szCs w:val="28"/>
          <w:lang w:val="lv-LV"/>
        </w:rPr>
        <w:t xml:space="preserve"> tiek veikta sarakste starp valsti un privātpersonu, savukārt sarakste privātpersonu starpā tiktu veikta privātā komersanta uzturētā e-adreses kontā, rastos arī problēmas gadījumos, kad adresāts ir gan iestāde, gan privātpersona, jo tādējādi sūtītājam nāktos dokumentu sūtīt divas reizes- no katra e-adreses konta citam adresātam. Lai nodrošinātu e-adreses lietošanas vienkāršību un neradītu privātpersonām neskaidrību par e-adreses darbības principiem saistībā ar vairāku paralēlo e-adreses kontu izmantošanu, koncepcijā šāds risinājuma variants nav apskatīts. Vienlaikus jāuzsver, ka jau šobrīd privātajam sektoram ir iespējams veidot risinājumus sarakstes nodrošināšanai starp privātpersonām un nav nepieciešams šo jautājumu risināt oficiālās e-adreses koncepcijas ietvaros. Koncepcijā paredzēts, ka privātpersonām, izmantojot tīmekļa pakalpes, būs iespējams integrēt e-adreses risinājumu savā vai trešās puses uzturētā DVS (kā DVS var tikt izmantota gan lietvedības sistēma, gan dažādi privātā sektora uzturēti portāli), tādējādi nodrošinot e-adreses turētājam iespēju izvēlēties DVS e-adreses konta izmantošanai (t.i., korespondences saņemšanu un nosūtīšanu) ārpus portāla </w:t>
      </w:r>
      <w:hyperlink r:id="rId21" w:history="1">
        <w:r w:rsidRPr="00534FCB">
          <w:rPr>
            <w:rStyle w:val="Hyperlink"/>
            <w:sz w:val="28"/>
            <w:szCs w:val="28"/>
            <w:u w:val="none"/>
            <w:lang w:val="lv-LV"/>
          </w:rPr>
          <w:t>www.latvija.lv</w:t>
        </w:r>
      </w:hyperlink>
      <w:r w:rsidRPr="00534FCB">
        <w:rPr>
          <w:sz w:val="28"/>
          <w:szCs w:val="28"/>
          <w:lang w:val="lv-LV"/>
        </w:rPr>
        <w:t xml:space="preserve">. </w:t>
      </w:r>
    </w:p>
    <w:p w:rsidR="0004643A" w:rsidRPr="00534FCB" w:rsidRDefault="0004643A" w:rsidP="0004643A">
      <w:pPr>
        <w:ind w:firstLine="720"/>
        <w:jc w:val="both"/>
        <w:rPr>
          <w:sz w:val="28"/>
          <w:szCs w:val="28"/>
          <w:lang w:val="lv-LV"/>
        </w:rPr>
      </w:pPr>
    </w:p>
    <w:p w:rsidR="0004643A" w:rsidRPr="00534FCB" w:rsidRDefault="0004643A" w:rsidP="0004643A">
      <w:pPr>
        <w:pStyle w:val="Heading3"/>
        <w:rPr>
          <w:lang w:val="lv-LV"/>
        </w:rPr>
      </w:pPr>
      <w:bookmarkStart w:id="13" w:name="_Toc379272735"/>
      <w:r w:rsidRPr="00534FCB">
        <w:rPr>
          <w:lang w:val="lv-LV"/>
        </w:rPr>
        <w:t>E-adreses tehnisko risinājumu salīdzinājums</w:t>
      </w:r>
      <w:bookmarkEnd w:id="13"/>
    </w:p>
    <w:p w:rsidR="0004643A" w:rsidRPr="00534FCB" w:rsidRDefault="0004643A" w:rsidP="0004643A">
      <w:pPr>
        <w:ind w:firstLine="720"/>
        <w:jc w:val="both"/>
        <w:rPr>
          <w:rStyle w:val="spelle"/>
          <w:sz w:val="28"/>
          <w:szCs w:val="28"/>
          <w:lang w:val="lv-LV"/>
        </w:rPr>
      </w:pPr>
      <w:r w:rsidRPr="00534FCB">
        <w:rPr>
          <w:rStyle w:val="spelle"/>
          <w:sz w:val="28"/>
          <w:szCs w:val="28"/>
          <w:lang w:val="lv-LV"/>
        </w:rPr>
        <w:t>No lietotāja viedokļa būtiskākais apgrūtinājums e-pasta izmantošanas gadījumā (pirmais risinājuma variants) ir šifrēšanas nepieciešamība.</w:t>
      </w:r>
    </w:p>
    <w:p w:rsidR="0004643A" w:rsidRPr="00534FCB" w:rsidRDefault="0004643A" w:rsidP="0004643A">
      <w:pPr>
        <w:ind w:firstLine="720"/>
        <w:jc w:val="both"/>
        <w:rPr>
          <w:rStyle w:val="spelle"/>
          <w:sz w:val="28"/>
          <w:szCs w:val="28"/>
          <w:lang w:val="lv-LV"/>
        </w:rPr>
      </w:pPr>
      <w:r w:rsidRPr="00534FCB">
        <w:rPr>
          <w:rStyle w:val="spelle"/>
          <w:b/>
          <w:sz w:val="28"/>
          <w:szCs w:val="28"/>
          <w:lang w:val="lv-LV"/>
        </w:rPr>
        <w:t>Lietošanas scenārijs</w:t>
      </w:r>
      <w:r w:rsidRPr="00534FCB">
        <w:rPr>
          <w:rStyle w:val="spelle"/>
          <w:sz w:val="28"/>
          <w:szCs w:val="28"/>
          <w:lang w:val="lv-LV"/>
        </w:rPr>
        <w:t xml:space="preserve"> gadījumā, ja </w:t>
      </w:r>
      <w:r w:rsidRPr="00534FCB">
        <w:rPr>
          <w:rStyle w:val="spelle"/>
          <w:b/>
          <w:sz w:val="28"/>
          <w:szCs w:val="28"/>
          <w:lang w:val="lv-LV"/>
        </w:rPr>
        <w:t>privātpersona</w:t>
      </w:r>
      <w:r w:rsidRPr="00534FCB">
        <w:rPr>
          <w:rStyle w:val="spelle"/>
          <w:sz w:val="28"/>
          <w:szCs w:val="28"/>
          <w:lang w:val="lv-LV"/>
        </w:rPr>
        <w:t xml:space="preserve"> no iestādes vēlas </w:t>
      </w:r>
      <w:r w:rsidRPr="00534FCB">
        <w:rPr>
          <w:rStyle w:val="spelle"/>
          <w:b/>
          <w:sz w:val="28"/>
          <w:szCs w:val="28"/>
          <w:lang w:val="lv-LV"/>
        </w:rPr>
        <w:t>saņemt ierobežotas pieejamības informāciju</w:t>
      </w:r>
      <w:r w:rsidRPr="00534FCB">
        <w:rPr>
          <w:rStyle w:val="spelle"/>
          <w:sz w:val="28"/>
          <w:szCs w:val="28"/>
          <w:lang w:val="lv-LV"/>
        </w:rPr>
        <w:t xml:space="preserve"> vai jebkāda cita veida atbildi, kas satur personas datus, un kā e-adrese tiek izmantots </w:t>
      </w:r>
      <w:r w:rsidRPr="00534FCB">
        <w:rPr>
          <w:rStyle w:val="spelle"/>
          <w:b/>
          <w:sz w:val="28"/>
          <w:szCs w:val="28"/>
          <w:lang w:val="lv-LV"/>
        </w:rPr>
        <w:t>e-pasts</w:t>
      </w:r>
      <w:r w:rsidRPr="00534FCB">
        <w:rPr>
          <w:rStyle w:val="spelle"/>
          <w:sz w:val="28"/>
          <w:szCs w:val="28"/>
          <w:lang w:val="lv-LV"/>
        </w:rPr>
        <w:t>:</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1) privātpersona nosūta iestādei ar drošu elektronisko parakstu parakstītu dokumentu;</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2) iestāde sazinās ar privātpersonu, lai vienotos par izvēlētajām šifrēšanas metodēm un apmainītos ar šifrēšanas atslēgām;</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3) kad ir izdevies vienoties, iestādes darbinieks, izmantojot speciālu programmatūru, veic sagatavotā dokumenta papildus apstrādi, lai to šifrētu (vai arī iestādes lietvedības sistēmā ir iestrādāta funkcionalitāte, kas veic šifrēšanu);</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4) iestādes darbinieks nosūta privātpersonai šifrēto dokumentu;</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5) privātpersona, izmantojot speciālu programmatūru, veic saņemtā šifrētā dokumenta atšifrēšanu.</w:t>
      </w:r>
    </w:p>
    <w:p w:rsidR="0004643A" w:rsidRPr="00534FCB" w:rsidRDefault="0004643A" w:rsidP="0004643A">
      <w:pPr>
        <w:ind w:firstLine="720"/>
        <w:jc w:val="both"/>
        <w:rPr>
          <w:rStyle w:val="spelle"/>
          <w:sz w:val="28"/>
          <w:szCs w:val="28"/>
          <w:lang w:val="lv-LV"/>
        </w:rPr>
      </w:pPr>
      <w:r w:rsidRPr="00534FCB">
        <w:rPr>
          <w:rStyle w:val="spelle"/>
          <w:b/>
          <w:sz w:val="28"/>
          <w:szCs w:val="28"/>
          <w:lang w:val="lv-LV"/>
        </w:rPr>
        <w:t>Lietošanas scenārijs</w:t>
      </w:r>
      <w:r w:rsidRPr="00534FCB">
        <w:rPr>
          <w:rStyle w:val="spelle"/>
          <w:sz w:val="28"/>
          <w:szCs w:val="28"/>
          <w:lang w:val="lv-LV"/>
        </w:rPr>
        <w:t xml:space="preserve"> gadījumā, ja </w:t>
      </w:r>
      <w:r w:rsidRPr="00534FCB">
        <w:rPr>
          <w:rStyle w:val="spelle"/>
          <w:b/>
          <w:sz w:val="28"/>
          <w:szCs w:val="28"/>
          <w:lang w:val="lv-LV"/>
        </w:rPr>
        <w:t>iestāde</w:t>
      </w:r>
      <w:r w:rsidRPr="00534FCB">
        <w:rPr>
          <w:rStyle w:val="spelle"/>
          <w:sz w:val="28"/>
          <w:szCs w:val="28"/>
          <w:lang w:val="lv-LV"/>
        </w:rPr>
        <w:t xml:space="preserve"> vēlas nosūtīt privātpersonai dokumentu/ziņojumu, kas satur personas datus, un kā e-adrese tiek izmantots </w:t>
      </w:r>
      <w:r w:rsidRPr="00534FCB">
        <w:rPr>
          <w:rStyle w:val="spelle"/>
          <w:b/>
          <w:sz w:val="28"/>
          <w:szCs w:val="28"/>
          <w:lang w:val="lv-LV"/>
        </w:rPr>
        <w:t>e-pasts</w:t>
      </w:r>
      <w:r w:rsidRPr="00534FCB">
        <w:rPr>
          <w:rStyle w:val="spelle"/>
          <w:sz w:val="28"/>
          <w:szCs w:val="28"/>
          <w:lang w:val="lv-LV"/>
        </w:rPr>
        <w:t>:</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1) iestāde pārliecinās, vai privātpersonai ir e-pasts;</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2) iestāde sazinās ar privātpersonu, lai vienotos par izvēlētajām šifrēšanas metodēm un apmainītos ar šifrēšanas atslēgām;</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3) kad ir izdevies vienoties, iestādes darbinieks, izmantojot speciālu programmatūru, veic sagatavotā dokumenta/ziņojuma papildus apstrādi, lai to šifrētu (vai arī iestādes lietvedības sistēmā ir iestrādāta funkcionalitāte, kas veic šifrēšanu);</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lastRenderedPageBreak/>
        <w:t>4) iestādes darbinieks nosūta privātpersonai šifrēto dokumentu/ziņojumu;</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5) privātpersona, izmantojot speciālu programmatūru, veic saņemtā šifrētā dokumenta/ziņojuma atšifrēšanu.</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Līdzīgs</w:t>
      </w:r>
      <w:r w:rsidRPr="00534FCB">
        <w:rPr>
          <w:rStyle w:val="spelle"/>
          <w:b/>
          <w:sz w:val="28"/>
          <w:szCs w:val="28"/>
          <w:lang w:val="lv-LV"/>
        </w:rPr>
        <w:t xml:space="preserve"> lietošanas scenārijs</w:t>
      </w:r>
      <w:r w:rsidRPr="00534FCB">
        <w:rPr>
          <w:rStyle w:val="spelle"/>
          <w:sz w:val="28"/>
          <w:szCs w:val="28"/>
          <w:lang w:val="lv-LV"/>
        </w:rPr>
        <w:t xml:space="preserve"> būtu arī gadījumā, ja </w:t>
      </w:r>
      <w:r w:rsidRPr="00534FCB">
        <w:rPr>
          <w:rStyle w:val="spelle"/>
          <w:b/>
          <w:sz w:val="28"/>
          <w:szCs w:val="28"/>
          <w:lang w:val="lv-LV"/>
        </w:rPr>
        <w:t>privātpersona</w:t>
      </w:r>
      <w:r w:rsidRPr="00534FCB">
        <w:rPr>
          <w:rStyle w:val="spelle"/>
          <w:sz w:val="28"/>
          <w:szCs w:val="28"/>
          <w:lang w:val="lv-LV"/>
        </w:rPr>
        <w:t xml:space="preserve"> vēlas nosūtīt iestādei dokumentu/ziņojumu, kas satur personas datus, un veikt tajā iekļauto datu pienācīgu aizsardzību, t.i., pirms dokumenta nosūtīšanas privātpersonai būtu jāvienojas ar iestādi </w:t>
      </w:r>
      <w:r w:rsidR="0000373B" w:rsidRPr="00534FCB">
        <w:rPr>
          <w:rStyle w:val="spelle"/>
          <w:sz w:val="28"/>
          <w:szCs w:val="28"/>
          <w:lang w:val="lv-LV"/>
        </w:rPr>
        <w:t>p</w:t>
      </w:r>
      <w:r w:rsidRPr="00534FCB">
        <w:rPr>
          <w:rStyle w:val="spelle"/>
          <w:sz w:val="28"/>
          <w:szCs w:val="28"/>
          <w:lang w:val="lv-LV"/>
        </w:rPr>
        <w:t>ar šifrēšanas metodēm un atslēgām. Tās privātpersonas, kuras nepārzin</w:t>
      </w:r>
      <w:r w:rsidR="0000373B" w:rsidRPr="00534FCB">
        <w:rPr>
          <w:rStyle w:val="spelle"/>
          <w:sz w:val="28"/>
          <w:szCs w:val="28"/>
          <w:lang w:val="lv-LV"/>
        </w:rPr>
        <w:t>a</w:t>
      </w:r>
      <w:r w:rsidRPr="00534FCB">
        <w:rPr>
          <w:rStyle w:val="spelle"/>
          <w:sz w:val="28"/>
          <w:szCs w:val="28"/>
          <w:lang w:val="lv-LV"/>
        </w:rPr>
        <w:t xml:space="preserve"> šifrēšanas metodes un nepieciešamību</w:t>
      </w:r>
      <w:r w:rsidR="0000373B" w:rsidRPr="00534FCB">
        <w:rPr>
          <w:rStyle w:val="spelle"/>
          <w:sz w:val="28"/>
          <w:szCs w:val="28"/>
          <w:lang w:val="lv-LV"/>
        </w:rPr>
        <w:t>,</w:t>
      </w:r>
      <w:r w:rsidRPr="00534FCB">
        <w:rPr>
          <w:rStyle w:val="spelle"/>
          <w:sz w:val="28"/>
          <w:szCs w:val="28"/>
          <w:lang w:val="lv-LV"/>
        </w:rPr>
        <w:t xml:space="preserve"> un sūtītu savus datus nešifrētā veidā, pakļautu savus datus apdraudējumam.</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Risinājums, kad kā e-adresi izmanto e-pastu, no iestādes darbiniekiem prasa papildu laiku šifrēšanas/atšifrēšanas veikšanai, kā arī privātpersonai nepieciešamas zināšanas un prasmes šifrēšanas/atšifrēšanas veikšanā. Šis risinājums praktiski izslēdz masveida ziņojumu sūtīšanas iespējas, jo vienošanos ar saņēmēju veicama manuāli, turklāt risinājums nav piemērots gadījumā, kad dokumentu/ziņojumu jānosūta operatīvi.</w:t>
      </w:r>
    </w:p>
    <w:p w:rsidR="0004643A" w:rsidRPr="00534FCB" w:rsidRDefault="0004643A" w:rsidP="0004643A">
      <w:pPr>
        <w:ind w:firstLine="720"/>
        <w:jc w:val="both"/>
        <w:rPr>
          <w:rStyle w:val="spelle"/>
          <w:sz w:val="28"/>
          <w:szCs w:val="28"/>
          <w:lang w:val="lv-LV"/>
        </w:rPr>
      </w:pPr>
      <w:r w:rsidRPr="00534FCB">
        <w:rPr>
          <w:rStyle w:val="spelle"/>
          <w:sz w:val="28"/>
          <w:szCs w:val="28"/>
          <w:lang w:val="lv-LV"/>
        </w:rPr>
        <w:t>Igaunijā izmantotajā e-adreses risinājumā ir konstatēts trūkums, ka gadījumos, kad beidzas šifrēšanai izmantotās ID kartes sertifikāta termiņš vai karte ir pazaudēta, sūtīto dokumentu vairs nav iespējams atvērt un piekļūt dokumenta saturam, jo jaunajai ID kartei tiek piešķirts jauns sertifikāts, līdz ar to adresātam var zust piekļuve saviem iepriekš saņemtajiem dokumentiem, ja tie nav tikuši īpaši saglabāti atšifrētā veidā.</w:t>
      </w:r>
    </w:p>
    <w:p w:rsidR="0004643A" w:rsidRPr="00534FCB" w:rsidRDefault="0004643A" w:rsidP="0004643A">
      <w:pPr>
        <w:ind w:firstLine="720"/>
        <w:jc w:val="both"/>
        <w:rPr>
          <w:sz w:val="28"/>
          <w:szCs w:val="28"/>
          <w:lang w:val="lv-LV"/>
        </w:rPr>
      </w:pPr>
    </w:p>
    <w:p w:rsidR="0004643A" w:rsidRPr="00534FCB" w:rsidRDefault="0004643A" w:rsidP="0004643A">
      <w:pPr>
        <w:ind w:firstLine="720"/>
        <w:jc w:val="both"/>
        <w:rPr>
          <w:sz w:val="28"/>
          <w:szCs w:val="28"/>
          <w:lang w:val="lv-LV"/>
        </w:rPr>
      </w:pPr>
      <w:r w:rsidRPr="00534FCB">
        <w:rPr>
          <w:sz w:val="28"/>
          <w:szCs w:val="28"/>
          <w:lang w:val="lv-LV"/>
        </w:rPr>
        <w:t xml:space="preserve">Gadījumā, kad kā e-adreses risinājums tiek izvēlēta </w:t>
      </w:r>
      <w:r w:rsidRPr="00534FCB">
        <w:rPr>
          <w:b/>
          <w:sz w:val="28"/>
          <w:szCs w:val="28"/>
          <w:lang w:val="lv-LV"/>
        </w:rPr>
        <w:t>slēgta sistēma</w:t>
      </w:r>
      <w:r w:rsidRPr="00534FCB">
        <w:rPr>
          <w:sz w:val="28"/>
          <w:szCs w:val="28"/>
          <w:lang w:val="lv-LV"/>
        </w:rPr>
        <w:t xml:space="preserve"> (otrais risinājuma variants), ne iestādei, ne privātpersonai </w:t>
      </w:r>
      <w:r w:rsidRPr="00534FCB">
        <w:rPr>
          <w:b/>
          <w:sz w:val="28"/>
          <w:szCs w:val="28"/>
          <w:lang w:val="lv-LV"/>
        </w:rPr>
        <w:t>nav jāveic šifrēšana/atšifrēšana</w:t>
      </w:r>
      <w:r w:rsidRPr="00534FCB">
        <w:rPr>
          <w:sz w:val="28"/>
          <w:szCs w:val="28"/>
          <w:lang w:val="lv-LV"/>
        </w:rPr>
        <w:t xml:space="preserve"> un pirms sūtīšanas nav jāvienojas par šifrēšanas metodēm un atslēgām- atliek tikai pārliecināties, ka adresātam ir e-adrese, un nosūtīt dokumentu.</w:t>
      </w:r>
    </w:p>
    <w:p w:rsidR="0004643A" w:rsidRPr="00534FCB" w:rsidRDefault="0004643A" w:rsidP="0004643A">
      <w:pPr>
        <w:ind w:firstLine="720"/>
        <w:jc w:val="both"/>
        <w:rPr>
          <w:sz w:val="28"/>
          <w:szCs w:val="28"/>
          <w:lang w:val="lv-LV"/>
        </w:rPr>
      </w:pPr>
    </w:p>
    <w:p w:rsidR="0004643A" w:rsidRPr="00534FCB" w:rsidRDefault="0004643A" w:rsidP="0004643A">
      <w:pPr>
        <w:ind w:firstLine="720"/>
        <w:jc w:val="both"/>
        <w:rPr>
          <w:sz w:val="28"/>
          <w:szCs w:val="28"/>
          <w:lang w:val="lv-LV"/>
        </w:rPr>
      </w:pPr>
      <w:r w:rsidRPr="00534FCB">
        <w:rPr>
          <w:sz w:val="28"/>
          <w:szCs w:val="28"/>
          <w:lang w:val="lv-LV"/>
        </w:rPr>
        <w:t xml:space="preserve">1. un 2.tabulā iekļauts divu tehnisko risinājumu salīdzinājums- risinājums, ka dokumentu apritei tiek izmantots elektroniskais pasts (pirmais risinājuma variants), un risinājums, ka dokumentu aprite notiek slēgtas sistēmas ietvaros (otrais risinājuma variants. Dokumentu sūtītājs un saņēmējs izmanto DIV portālu, portālu </w:t>
      </w:r>
      <w:hyperlink r:id="rId22" w:history="1">
        <w:r w:rsidRPr="00534FCB">
          <w:rPr>
            <w:rStyle w:val="Hyperlink"/>
            <w:sz w:val="28"/>
            <w:szCs w:val="28"/>
            <w:u w:val="none"/>
            <w:lang w:val="lv-LV"/>
          </w:rPr>
          <w:t>www.latvija.lv</w:t>
        </w:r>
      </w:hyperlink>
      <w:r w:rsidRPr="00534FCB">
        <w:rPr>
          <w:sz w:val="28"/>
          <w:szCs w:val="28"/>
          <w:lang w:val="lv-LV"/>
        </w:rPr>
        <w:t xml:space="preserve"> vai DVS. Dokumentu apriti nodrošina DIV).</w:t>
      </w:r>
    </w:p>
    <w:p w:rsidR="0004643A" w:rsidRPr="00534FCB" w:rsidRDefault="0004643A" w:rsidP="0004643A">
      <w:pPr>
        <w:ind w:firstLine="720"/>
        <w:jc w:val="both"/>
        <w:rPr>
          <w:sz w:val="28"/>
          <w:szCs w:val="28"/>
          <w:lang w:val="lv-LV"/>
        </w:rPr>
      </w:pPr>
    </w:p>
    <w:p w:rsidR="0004643A" w:rsidRPr="00534FCB" w:rsidRDefault="0004643A" w:rsidP="0004643A">
      <w:pPr>
        <w:jc w:val="center"/>
        <w:rPr>
          <w:b/>
          <w:sz w:val="28"/>
          <w:szCs w:val="28"/>
          <w:lang w:val="lv-LV"/>
        </w:rPr>
      </w:pPr>
    </w:p>
    <w:p w:rsidR="0004643A" w:rsidRPr="00534FCB" w:rsidRDefault="0004643A" w:rsidP="0004643A">
      <w:pPr>
        <w:jc w:val="center"/>
        <w:rPr>
          <w:b/>
          <w:lang w:val="lv-LV"/>
        </w:rPr>
        <w:sectPr w:rsidR="0004643A" w:rsidRPr="00534FCB" w:rsidSect="0004643A">
          <w:pgSz w:w="11907" w:h="16840" w:code="9"/>
          <w:pgMar w:top="1134" w:right="1134" w:bottom="1134" w:left="1701" w:header="720" w:footer="720" w:gutter="0"/>
          <w:cols w:space="720"/>
          <w:titlePg/>
          <w:docGrid w:linePitch="360"/>
        </w:sectPr>
      </w:pPr>
    </w:p>
    <w:p w:rsidR="0004643A" w:rsidRPr="00534FCB" w:rsidRDefault="0004643A" w:rsidP="0004643A">
      <w:pPr>
        <w:jc w:val="center"/>
        <w:rPr>
          <w:b/>
          <w:sz w:val="28"/>
          <w:szCs w:val="28"/>
          <w:lang w:val="lv-LV"/>
        </w:rPr>
      </w:pPr>
      <w:r w:rsidRPr="00534FCB">
        <w:rPr>
          <w:b/>
          <w:lang w:val="lv-LV"/>
        </w:rPr>
        <w:lastRenderedPageBreak/>
        <w:t>1.tabula. Pamatprincipu</w:t>
      </w:r>
      <w:r w:rsidRPr="00534FCB">
        <w:rPr>
          <w:b/>
          <w:sz w:val="28"/>
          <w:szCs w:val="28"/>
          <w:lang w:val="lv-LV"/>
        </w:rPr>
        <w:t xml:space="preserve"> sasniegšana piedāvātajos tehniskā risinājuma variantos</w:t>
      </w:r>
    </w:p>
    <w:p w:rsidR="0004643A" w:rsidRPr="00534FCB" w:rsidRDefault="0004643A" w:rsidP="0004643A">
      <w:pPr>
        <w:jc w:val="center"/>
        <w:rPr>
          <w:b/>
          <w:sz w:val="28"/>
          <w:szCs w:val="2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04643A" w:rsidRPr="00534FCB" w:rsidTr="0004643A">
        <w:tc>
          <w:tcPr>
            <w:tcW w:w="3096" w:type="dxa"/>
            <w:vAlign w:val="center"/>
          </w:tcPr>
          <w:p w:rsidR="0004643A" w:rsidRPr="00534FCB" w:rsidRDefault="0004643A" w:rsidP="0004643A">
            <w:pPr>
              <w:jc w:val="center"/>
              <w:rPr>
                <w:b/>
                <w:lang w:val="lv-LV"/>
              </w:rPr>
            </w:pPr>
            <w:r w:rsidRPr="00534FCB">
              <w:rPr>
                <w:b/>
                <w:lang w:val="lv-LV"/>
              </w:rPr>
              <w:t>Pamatprincipi</w:t>
            </w:r>
          </w:p>
        </w:tc>
        <w:tc>
          <w:tcPr>
            <w:tcW w:w="3096" w:type="dxa"/>
          </w:tcPr>
          <w:p w:rsidR="0004643A" w:rsidRPr="00534FCB" w:rsidRDefault="0004643A" w:rsidP="0004643A">
            <w:pPr>
              <w:jc w:val="both"/>
              <w:rPr>
                <w:b/>
                <w:lang w:val="lv-LV"/>
              </w:rPr>
            </w:pPr>
            <w:r w:rsidRPr="00534FCB">
              <w:rPr>
                <w:b/>
                <w:lang w:val="lv-LV"/>
              </w:rPr>
              <w:t>Otrais risinājuma variants</w:t>
            </w:r>
          </w:p>
          <w:p w:rsidR="0004643A" w:rsidRPr="00534FCB" w:rsidRDefault="0004643A" w:rsidP="0004643A">
            <w:pPr>
              <w:jc w:val="both"/>
              <w:rPr>
                <w:b/>
                <w:lang w:val="lv-LV"/>
              </w:rPr>
            </w:pPr>
            <w:r w:rsidRPr="00534FCB">
              <w:rPr>
                <w:b/>
                <w:lang w:val="lv-LV"/>
              </w:rPr>
              <w:t xml:space="preserve">(dokumentu aprite notiek slēgtā vidē (DVS, DIV portāls, portāls </w:t>
            </w:r>
            <w:hyperlink r:id="rId23" w:history="1">
              <w:r w:rsidRPr="00534FCB">
                <w:rPr>
                  <w:rStyle w:val="Hyperlink"/>
                  <w:b/>
                  <w:u w:val="none"/>
                  <w:lang w:val="lv-LV"/>
                </w:rPr>
                <w:t>www.latvija.lv</w:t>
              </w:r>
            </w:hyperlink>
            <w:r w:rsidRPr="00534FCB">
              <w:rPr>
                <w:b/>
                <w:lang w:val="lv-LV"/>
              </w:rPr>
              <w:t>, DIV)</w:t>
            </w:r>
          </w:p>
        </w:tc>
        <w:tc>
          <w:tcPr>
            <w:tcW w:w="3096" w:type="dxa"/>
          </w:tcPr>
          <w:p w:rsidR="0004643A" w:rsidRPr="00534FCB" w:rsidRDefault="0004643A" w:rsidP="0004643A">
            <w:pPr>
              <w:jc w:val="both"/>
              <w:rPr>
                <w:b/>
                <w:lang w:val="lv-LV"/>
              </w:rPr>
            </w:pPr>
            <w:r w:rsidRPr="00534FCB">
              <w:rPr>
                <w:b/>
                <w:lang w:val="lv-LV"/>
              </w:rPr>
              <w:t>Pirmais risinājuma variants</w:t>
            </w:r>
          </w:p>
          <w:p w:rsidR="0004643A" w:rsidRPr="00534FCB" w:rsidRDefault="0004643A" w:rsidP="0004643A">
            <w:pPr>
              <w:jc w:val="both"/>
              <w:rPr>
                <w:b/>
                <w:lang w:val="lv-LV"/>
              </w:rPr>
            </w:pPr>
          </w:p>
          <w:p w:rsidR="0004643A" w:rsidRPr="00534FCB" w:rsidRDefault="0004643A" w:rsidP="0004643A">
            <w:pPr>
              <w:jc w:val="both"/>
              <w:rPr>
                <w:b/>
                <w:lang w:val="lv-LV"/>
              </w:rPr>
            </w:pPr>
            <w:r w:rsidRPr="00534FCB">
              <w:rPr>
                <w:b/>
                <w:lang w:val="lv-LV"/>
              </w:rPr>
              <w:t>(dokumentu apritei tiek izmantots e-pasts)</w:t>
            </w:r>
          </w:p>
        </w:tc>
      </w:tr>
      <w:tr w:rsidR="0004643A" w:rsidRPr="00534FCB" w:rsidTr="0004643A">
        <w:tc>
          <w:tcPr>
            <w:tcW w:w="3096" w:type="dxa"/>
          </w:tcPr>
          <w:p w:rsidR="0004643A" w:rsidRPr="00534FCB" w:rsidRDefault="0004643A" w:rsidP="0004643A">
            <w:pPr>
              <w:rPr>
                <w:b/>
                <w:lang w:val="lv-LV"/>
              </w:rPr>
            </w:pPr>
            <w:r w:rsidRPr="00534FCB">
              <w:rPr>
                <w:lang w:val="lv-LV"/>
              </w:rPr>
              <w:t>skaidra saņēmēja/sūtītāja identitāte</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Nē</w:t>
            </w:r>
          </w:p>
        </w:tc>
      </w:tr>
      <w:tr w:rsidR="0004643A" w:rsidRPr="00534FCB" w:rsidTr="0004643A">
        <w:tc>
          <w:tcPr>
            <w:tcW w:w="3096" w:type="dxa"/>
          </w:tcPr>
          <w:p w:rsidR="0004643A" w:rsidRPr="00534FCB" w:rsidRDefault="0004643A" w:rsidP="0004643A">
            <w:pPr>
              <w:rPr>
                <w:b/>
                <w:lang w:val="lv-LV"/>
              </w:rPr>
            </w:pPr>
            <w:r w:rsidRPr="00534FCB">
              <w:rPr>
                <w:lang w:val="lv-LV"/>
              </w:rPr>
              <w:t>garantēta sūtījuma piegāde</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Nē</w:t>
            </w:r>
          </w:p>
        </w:tc>
      </w:tr>
      <w:tr w:rsidR="0004643A" w:rsidRPr="00534FCB" w:rsidTr="0004643A">
        <w:tc>
          <w:tcPr>
            <w:tcW w:w="3096" w:type="dxa"/>
          </w:tcPr>
          <w:p w:rsidR="0004643A" w:rsidRPr="00534FCB" w:rsidRDefault="0004643A" w:rsidP="0004643A">
            <w:pPr>
              <w:rPr>
                <w:b/>
                <w:color w:val="FF0000"/>
                <w:lang w:val="lv-LV"/>
              </w:rPr>
            </w:pPr>
            <w:r w:rsidRPr="00534FCB">
              <w:rPr>
                <w:lang w:val="lv-LV"/>
              </w:rPr>
              <w:t>e-adreses darba vietā esošo dokumentu nemainība</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Daļēji</w:t>
            </w:r>
            <w:r w:rsidRPr="00534FCB">
              <w:rPr>
                <w:rStyle w:val="FootnoteReference"/>
                <w:b/>
                <w:lang w:val="lv-LV"/>
              </w:rPr>
              <w:footnoteReference w:id="6"/>
            </w:r>
          </w:p>
        </w:tc>
      </w:tr>
      <w:tr w:rsidR="0004643A" w:rsidRPr="00534FCB" w:rsidTr="0004643A">
        <w:tc>
          <w:tcPr>
            <w:tcW w:w="3096" w:type="dxa"/>
          </w:tcPr>
          <w:p w:rsidR="0004643A" w:rsidRPr="00534FCB" w:rsidRDefault="0004643A" w:rsidP="0004643A">
            <w:pPr>
              <w:rPr>
                <w:b/>
                <w:lang w:val="lv-LV"/>
              </w:rPr>
            </w:pPr>
            <w:r w:rsidRPr="00534FCB">
              <w:rPr>
                <w:lang w:val="lv-LV"/>
              </w:rPr>
              <w:t>pilnvērtīga datu aizsardzība</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Nē</w:t>
            </w:r>
            <w:r w:rsidRPr="00534FCB">
              <w:rPr>
                <w:rStyle w:val="FootnoteReference"/>
                <w:b/>
                <w:lang w:val="lv-LV"/>
              </w:rPr>
              <w:footnoteReference w:id="7"/>
            </w:r>
          </w:p>
        </w:tc>
      </w:tr>
      <w:tr w:rsidR="0004643A" w:rsidRPr="00534FCB" w:rsidTr="0004643A">
        <w:tc>
          <w:tcPr>
            <w:tcW w:w="3096" w:type="dxa"/>
          </w:tcPr>
          <w:p w:rsidR="0004643A" w:rsidRPr="00534FCB" w:rsidRDefault="0004643A" w:rsidP="0004643A">
            <w:pPr>
              <w:rPr>
                <w:lang w:val="lv-LV"/>
              </w:rPr>
            </w:pPr>
            <w:r w:rsidRPr="00534FCB">
              <w:rPr>
                <w:lang w:val="lv-LV"/>
              </w:rPr>
              <w:t>dokumentu glabāšana un pieejamība e-adreses darba vietā noteiktu laiku</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Daļēji</w:t>
            </w:r>
            <w:r w:rsidRPr="00534FCB">
              <w:rPr>
                <w:rStyle w:val="FootnoteReference"/>
                <w:b/>
                <w:lang w:val="lv-LV"/>
              </w:rPr>
              <w:footnoteReference w:id="8"/>
            </w:r>
          </w:p>
        </w:tc>
      </w:tr>
      <w:tr w:rsidR="0004643A" w:rsidRPr="00534FCB" w:rsidTr="0004643A">
        <w:tc>
          <w:tcPr>
            <w:tcW w:w="3096" w:type="dxa"/>
          </w:tcPr>
          <w:p w:rsidR="0004643A" w:rsidRPr="00534FCB" w:rsidRDefault="0004643A" w:rsidP="0004643A">
            <w:pPr>
              <w:rPr>
                <w:b/>
                <w:lang w:val="lv-LV"/>
              </w:rPr>
            </w:pPr>
            <w:r w:rsidRPr="00534FCB">
              <w:rPr>
                <w:lang w:val="lv-LV"/>
              </w:rPr>
              <w:t>pakalpojums ir ērts, saprotams un bezmaksas</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Daļēji</w:t>
            </w:r>
            <w:r w:rsidRPr="00534FCB">
              <w:rPr>
                <w:rStyle w:val="FootnoteReference"/>
                <w:b/>
                <w:lang w:val="lv-LV"/>
              </w:rPr>
              <w:footnoteReference w:id="9"/>
            </w:r>
          </w:p>
        </w:tc>
      </w:tr>
      <w:tr w:rsidR="0004643A" w:rsidRPr="00534FCB" w:rsidTr="0004643A">
        <w:tc>
          <w:tcPr>
            <w:tcW w:w="3096" w:type="dxa"/>
          </w:tcPr>
          <w:p w:rsidR="0004643A" w:rsidRPr="00534FCB" w:rsidRDefault="0004643A" w:rsidP="0004643A">
            <w:pPr>
              <w:rPr>
                <w:b/>
                <w:lang w:val="lv-LV"/>
              </w:rPr>
            </w:pPr>
            <w:r w:rsidRPr="00534FCB">
              <w:rPr>
                <w:lang w:val="lv-LV"/>
              </w:rPr>
              <w:t>pakalpojuma lietošana ir ekonomiski izdevīga, nodrošina resursu ekonomiju</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Daļēji</w:t>
            </w:r>
            <w:r w:rsidRPr="00534FCB">
              <w:rPr>
                <w:rStyle w:val="FootnoteReference"/>
                <w:b/>
                <w:lang w:val="lv-LV"/>
              </w:rPr>
              <w:footnoteReference w:id="10"/>
            </w:r>
          </w:p>
        </w:tc>
      </w:tr>
      <w:tr w:rsidR="0004643A" w:rsidRPr="00534FCB" w:rsidTr="0004643A">
        <w:tc>
          <w:tcPr>
            <w:tcW w:w="3096" w:type="dxa"/>
          </w:tcPr>
          <w:p w:rsidR="0004643A" w:rsidRPr="00534FCB" w:rsidRDefault="0004643A" w:rsidP="0004643A">
            <w:pPr>
              <w:rPr>
                <w:lang w:val="lv-LV"/>
              </w:rPr>
            </w:pPr>
            <w:r w:rsidRPr="00534FCB">
              <w:rPr>
                <w:lang w:val="lv-LV"/>
              </w:rPr>
              <w:t>iespēja e-adreses risinājumu integrēt e-adreses turētāja DVS, automatizēt dokumentu apstrādi</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Daļēji</w:t>
            </w:r>
          </w:p>
        </w:tc>
      </w:tr>
      <w:tr w:rsidR="0004643A" w:rsidRPr="00534FCB" w:rsidTr="0004643A">
        <w:tc>
          <w:tcPr>
            <w:tcW w:w="3096" w:type="dxa"/>
          </w:tcPr>
          <w:p w:rsidR="0004643A" w:rsidRPr="00534FCB" w:rsidRDefault="0004643A" w:rsidP="0004643A">
            <w:pPr>
              <w:rPr>
                <w:lang w:val="lv-LV"/>
              </w:rPr>
            </w:pPr>
            <w:r w:rsidRPr="00534FCB">
              <w:rPr>
                <w:lang w:val="lv-LV"/>
              </w:rPr>
              <w:t>izveidotais risinājums ir ilgtspējīgs un mūsdienīgs</w:t>
            </w:r>
          </w:p>
        </w:tc>
        <w:tc>
          <w:tcPr>
            <w:tcW w:w="3096" w:type="dxa"/>
          </w:tcPr>
          <w:p w:rsidR="0004643A" w:rsidRPr="00534FCB" w:rsidRDefault="0004643A" w:rsidP="0004643A">
            <w:pPr>
              <w:jc w:val="center"/>
              <w:rPr>
                <w:b/>
                <w:lang w:val="lv-LV"/>
              </w:rPr>
            </w:pPr>
            <w:r w:rsidRPr="00534FCB">
              <w:rPr>
                <w:b/>
                <w:lang w:val="lv-LV"/>
              </w:rPr>
              <w:t>Jā</w:t>
            </w:r>
          </w:p>
        </w:tc>
        <w:tc>
          <w:tcPr>
            <w:tcW w:w="3096" w:type="dxa"/>
          </w:tcPr>
          <w:p w:rsidR="0004643A" w:rsidRPr="00534FCB" w:rsidRDefault="0004643A" w:rsidP="0004643A">
            <w:pPr>
              <w:jc w:val="center"/>
              <w:rPr>
                <w:b/>
                <w:lang w:val="lv-LV"/>
              </w:rPr>
            </w:pPr>
            <w:r w:rsidRPr="00534FCB">
              <w:rPr>
                <w:b/>
                <w:lang w:val="lv-LV"/>
              </w:rPr>
              <w:t>Nē</w:t>
            </w:r>
          </w:p>
        </w:tc>
      </w:tr>
    </w:tbl>
    <w:p w:rsidR="0004643A" w:rsidRPr="00534FCB" w:rsidRDefault="0004643A" w:rsidP="0004643A">
      <w:pPr>
        <w:jc w:val="both"/>
        <w:rPr>
          <w:sz w:val="20"/>
          <w:szCs w:val="20"/>
          <w:lang w:val="lv-LV"/>
        </w:rPr>
      </w:pPr>
    </w:p>
    <w:p w:rsidR="0004643A" w:rsidRPr="00534FCB" w:rsidRDefault="0004643A" w:rsidP="0004643A">
      <w:pPr>
        <w:jc w:val="both"/>
        <w:rPr>
          <w:sz w:val="28"/>
          <w:szCs w:val="28"/>
          <w:lang w:val="lv-LV"/>
        </w:rPr>
      </w:pPr>
    </w:p>
    <w:p w:rsidR="0004643A" w:rsidRPr="00534FCB" w:rsidRDefault="0004643A" w:rsidP="0004643A">
      <w:pPr>
        <w:rPr>
          <w:b/>
          <w:lang w:val="lv-LV"/>
        </w:rPr>
        <w:sectPr w:rsidR="0004643A" w:rsidRPr="00534FCB" w:rsidSect="0004643A">
          <w:pgSz w:w="11907" w:h="16840" w:code="9"/>
          <w:pgMar w:top="1134" w:right="1134" w:bottom="1134" w:left="1701" w:header="720" w:footer="720" w:gutter="0"/>
          <w:cols w:space="720"/>
          <w:titlePg/>
          <w:docGrid w:linePitch="360"/>
        </w:sectPr>
      </w:pPr>
    </w:p>
    <w:p w:rsidR="0004643A" w:rsidRPr="00534FCB" w:rsidRDefault="0004643A" w:rsidP="0004643A">
      <w:pPr>
        <w:jc w:val="center"/>
        <w:rPr>
          <w:b/>
          <w:lang w:val="lv-LV"/>
        </w:rPr>
      </w:pPr>
      <w:r w:rsidRPr="00534FCB">
        <w:rPr>
          <w:b/>
          <w:lang w:val="lv-LV"/>
        </w:rPr>
        <w:lastRenderedPageBreak/>
        <w:t>2.tabula. E-adreses tehnisko risinājumu salīdzinājums</w:t>
      </w:r>
    </w:p>
    <w:p w:rsidR="0004643A" w:rsidRPr="00534FCB" w:rsidRDefault="0004643A" w:rsidP="0004643A">
      <w:pPr>
        <w:jc w:val="center"/>
        <w:rPr>
          <w:sz w:val="28"/>
          <w:szCs w:val="28"/>
          <w:lang w:val="lv-LV"/>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6094"/>
        <w:gridCol w:w="6377"/>
      </w:tblGrid>
      <w:tr w:rsidR="0004643A" w:rsidRPr="00534FCB" w:rsidTr="0004643A">
        <w:trPr>
          <w:cantSplit/>
          <w:tblHeader/>
        </w:trPr>
        <w:tc>
          <w:tcPr>
            <w:tcW w:w="719" w:type="pct"/>
            <w:shd w:val="clear" w:color="000000" w:fill="auto"/>
          </w:tcPr>
          <w:p w:rsidR="0004643A" w:rsidRPr="00534FCB" w:rsidRDefault="0004643A" w:rsidP="0004643A">
            <w:pPr>
              <w:jc w:val="center"/>
              <w:rPr>
                <w:b/>
                <w:sz w:val="14"/>
                <w:szCs w:val="14"/>
                <w:lang w:val="lv-LV"/>
              </w:rPr>
            </w:pPr>
          </w:p>
        </w:tc>
        <w:tc>
          <w:tcPr>
            <w:tcW w:w="2092" w:type="pct"/>
            <w:shd w:val="clear" w:color="000000" w:fill="auto"/>
          </w:tcPr>
          <w:p w:rsidR="0004643A" w:rsidRPr="00534FCB" w:rsidRDefault="0004643A" w:rsidP="0004643A">
            <w:pPr>
              <w:jc w:val="center"/>
              <w:rPr>
                <w:b/>
                <w:sz w:val="14"/>
                <w:szCs w:val="14"/>
                <w:lang w:val="lv-LV"/>
              </w:rPr>
            </w:pPr>
            <w:r w:rsidRPr="00534FCB">
              <w:rPr>
                <w:b/>
                <w:sz w:val="14"/>
                <w:szCs w:val="14"/>
                <w:lang w:val="lv-LV"/>
              </w:rPr>
              <w:t xml:space="preserve">Otrais risinājuma variants- dokumentu aprite notiek slēgtā vidē (DVS, DIV portāls, portāls </w:t>
            </w:r>
            <w:hyperlink r:id="rId24" w:history="1">
              <w:r w:rsidRPr="00534FCB">
                <w:rPr>
                  <w:rStyle w:val="Hyperlink"/>
                  <w:b/>
                  <w:sz w:val="14"/>
                  <w:szCs w:val="14"/>
                  <w:u w:val="none"/>
                  <w:lang w:val="lv-LV"/>
                </w:rPr>
                <w:t>www.latvija.lv</w:t>
              </w:r>
            </w:hyperlink>
            <w:r w:rsidRPr="00534FCB">
              <w:rPr>
                <w:b/>
                <w:sz w:val="14"/>
                <w:szCs w:val="14"/>
                <w:lang w:val="lv-LV"/>
              </w:rPr>
              <w:t>, DIV)</w:t>
            </w:r>
          </w:p>
        </w:tc>
        <w:tc>
          <w:tcPr>
            <w:tcW w:w="2189" w:type="pct"/>
            <w:shd w:val="clear" w:color="000000" w:fill="auto"/>
          </w:tcPr>
          <w:p w:rsidR="0004643A" w:rsidRPr="00534FCB" w:rsidRDefault="0004643A" w:rsidP="0004643A">
            <w:pPr>
              <w:jc w:val="center"/>
              <w:rPr>
                <w:b/>
                <w:sz w:val="14"/>
                <w:szCs w:val="14"/>
                <w:lang w:val="lv-LV"/>
              </w:rPr>
            </w:pPr>
            <w:r w:rsidRPr="00534FCB">
              <w:rPr>
                <w:b/>
                <w:sz w:val="14"/>
                <w:szCs w:val="14"/>
                <w:lang w:val="lv-LV"/>
              </w:rPr>
              <w:t>Pirmais risinājuma variants- dokumentu apritei tiek izmantots e-pasts</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Datu aizsardzība</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Dokumentu pārsūtīšana notiek pa drošiem komunikācijas kanāliem šifrētā veidā, līdz ar to tiek garantēts, ka dokumentā ietvertā informācija nenonāks trešo personu rīcībā, un ir pieļaujams sūtīt dokumentus ar ierobežotas pieejamības informāciju un fizisko personu datiem, lietotājam neveicot papildus šifrēšanu/atšifrēšanu.</w:t>
            </w:r>
          </w:p>
          <w:p w:rsidR="0004643A" w:rsidRPr="00534FCB" w:rsidRDefault="0004643A" w:rsidP="0004643A">
            <w:pPr>
              <w:jc w:val="center"/>
              <w:rPr>
                <w:color w:val="000000"/>
                <w:sz w:val="14"/>
                <w:szCs w:val="14"/>
                <w:lang w:val="lv-LV" w:eastAsia="ru-RU"/>
              </w:rPr>
            </w:pPr>
          </w:p>
          <w:p w:rsidR="0004643A" w:rsidRPr="00534FCB" w:rsidDel="003A23AE" w:rsidRDefault="0004643A" w:rsidP="0004643A">
            <w:pPr>
              <w:jc w:val="center"/>
              <w:rPr>
                <w:b/>
                <w:color w:val="000000"/>
                <w:sz w:val="14"/>
                <w:szCs w:val="14"/>
                <w:lang w:val="lv-LV" w:eastAsia="ru-RU"/>
              </w:rPr>
            </w:pPr>
            <w:r w:rsidRPr="00534FCB">
              <w:rPr>
                <w:b/>
                <w:color w:val="000000"/>
                <w:sz w:val="14"/>
                <w:szCs w:val="14"/>
                <w:lang w:val="lv-LV" w:eastAsia="ru-RU"/>
              </w:rPr>
              <w:t>Lietotājam un iestādei ērtāks risinājums, jo nav jāveic papildus darbības, lai nodrošinātu šifrēšanu/atšifrēšanu.</w:t>
            </w:r>
          </w:p>
        </w:tc>
        <w:tc>
          <w:tcPr>
            <w:tcW w:w="2189" w:type="pct"/>
            <w:shd w:val="clear" w:color="000000" w:fill="auto"/>
          </w:tcPr>
          <w:p w:rsidR="0004643A" w:rsidRPr="00534FCB" w:rsidRDefault="0004643A" w:rsidP="0004643A">
            <w:pPr>
              <w:jc w:val="center"/>
              <w:rPr>
                <w:sz w:val="14"/>
                <w:szCs w:val="14"/>
                <w:lang w:val="lv-LV"/>
              </w:rPr>
            </w:pPr>
            <w:r w:rsidRPr="00534FCB">
              <w:rPr>
                <w:sz w:val="14"/>
                <w:szCs w:val="14"/>
                <w:lang w:val="lv-LV"/>
              </w:rPr>
              <w:t>Vairums privātpersonai nosūtāmo dokumentu satur ierobežotas pieejamības informāciju, tai skaitā fizisko personu datus (vārds, uzvārds, adrese, personas kods, iestādes rīcībā esošā informācija par personu u.tml.), līdz ar to nav pieļaujama dokumenta sūtīšana pa elektronisko pastu nešifrētā veidā, jo šādu dokumentu pārsūtīšanas procesā var „pārtvert” un nolasīt citas personas (CERT.LV un Datu valsts inspekcijas atzinums).</w:t>
            </w:r>
          </w:p>
          <w:p w:rsidR="0004643A" w:rsidRPr="00534FCB" w:rsidRDefault="0004643A" w:rsidP="0004643A">
            <w:pPr>
              <w:jc w:val="center"/>
              <w:rPr>
                <w:sz w:val="14"/>
                <w:szCs w:val="14"/>
                <w:lang w:val="lv-LV"/>
              </w:rPr>
            </w:pPr>
          </w:p>
          <w:p w:rsidR="0004643A" w:rsidRPr="00534FCB" w:rsidRDefault="0004643A" w:rsidP="0004643A">
            <w:pPr>
              <w:jc w:val="center"/>
              <w:rPr>
                <w:sz w:val="14"/>
                <w:szCs w:val="14"/>
                <w:lang w:val="lv-LV"/>
              </w:rPr>
            </w:pPr>
            <w:r w:rsidRPr="00534FCB">
              <w:rPr>
                <w:sz w:val="14"/>
                <w:szCs w:val="14"/>
                <w:lang w:val="lv-LV"/>
              </w:rPr>
              <w:t>Šifrēšanas veikšana vairumam privātpersonu nav pieejama sarežģītības dēļ. Gadījumos, kad tiek šifrēts atsevišķs nosūtāmais dokuments, pusēm pirms dokumenta nosūtīšanas jāvienojas par izmantojamajām šifrēšanas metodēm, kas privātpersonai ar nelielu dokumentu plūsmu ir pārlieku sarežģīti un neērti.</w:t>
            </w:r>
          </w:p>
          <w:p w:rsidR="0004643A" w:rsidRPr="00534FCB" w:rsidRDefault="0004643A" w:rsidP="0004643A">
            <w:pPr>
              <w:jc w:val="center"/>
              <w:rPr>
                <w:sz w:val="14"/>
                <w:szCs w:val="14"/>
                <w:lang w:val="lv-LV"/>
              </w:rPr>
            </w:pPr>
          </w:p>
          <w:p w:rsidR="0004643A" w:rsidRPr="00534FCB" w:rsidRDefault="0004643A" w:rsidP="0004643A">
            <w:pPr>
              <w:jc w:val="center"/>
              <w:rPr>
                <w:sz w:val="14"/>
                <w:szCs w:val="14"/>
                <w:lang w:val="lv-LV"/>
              </w:rPr>
            </w:pPr>
            <w:r w:rsidRPr="00534FCB">
              <w:rPr>
                <w:sz w:val="14"/>
                <w:szCs w:val="14"/>
                <w:lang w:val="lv-LV"/>
              </w:rPr>
              <w:t>Pamatā šifrēšanā izmantotajiem sertifikātiem ir noteikts derīguma termiņš (piemēram, gadījumā, jā šifrēšanai tiktu izmantots eID kartes sertifikāts, tā derīguma termiņš ir 2 gadi). Tas nozīmē, ka pēc sertifikāta derīguma termiņa beigām vai eID kartes pazaudēšanas gadījumā ar šo sertifikātu šifrēto dokumentu vairs nevarēs atvērt (nevarēs atvērt no jauna saņemtos dokumentus. Iepriekšējos dokumentus varēs atvērt tikai gadījumā, ja tie pirms tam tikuši saglabāti atšifrētā veidā kādā datu nesējā).</w:t>
            </w:r>
          </w:p>
          <w:p w:rsidR="0004643A" w:rsidRPr="00534FCB" w:rsidRDefault="0004643A" w:rsidP="0004643A">
            <w:pPr>
              <w:jc w:val="center"/>
              <w:rPr>
                <w:sz w:val="14"/>
                <w:szCs w:val="14"/>
                <w:lang w:val="lv-LV"/>
              </w:rPr>
            </w:pPr>
          </w:p>
          <w:p w:rsidR="0004643A" w:rsidRPr="00534FCB" w:rsidRDefault="0004643A" w:rsidP="0004643A">
            <w:pPr>
              <w:jc w:val="center"/>
              <w:rPr>
                <w:sz w:val="14"/>
                <w:szCs w:val="14"/>
                <w:lang w:val="lv-LV"/>
              </w:rPr>
            </w:pPr>
            <w:r w:rsidRPr="00534FCB">
              <w:rPr>
                <w:sz w:val="14"/>
                <w:szCs w:val="14"/>
                <w:lang w:val="lv-LV"/>
              </w:rPr>
              <w:t>E-pasta izmantošana elektronisko dokumentu apritē ar privātpersonām praksē nozīmēs to, ka vairumu no dokumentiem datu aizsardzības nolūkos nedrīkstēs nosūtīt, līdz ar to privātpersonas ar nelielu dokumentu aprites intensitāti netiks veicinātas veidot e-adreses, un netiks sasniegs mērķis pāriet uz dokumentu apriti elektroniskā formā.</w:t>
            </w:r>
          </w:p>
          <w:p w:rsidR="0004643A" w:rsidRPr="00534FCB" w:rsidRDefault="0004643A" w:rsidP="0004643A">
            <w:pPr>
              <w:jc w:val="center"/>
              <w:rPr>
                <w:sz w:val="14"/>
                <w:szCs w:val="14"/>
                <w:lang w:val="lv-LV"/>
              </w:rPr>
            </w:pPr>
          </w:p>
          <w:p w:rsidR="0004643A" w:rsidRPr="00534FCB" w:rsidRDefault="0004643A" w:rsidP="0004643A">
            <w:pPr>
              <w:jc w:val="center"/>
              <w:rPr>
                <w:sz w:val="14"/>
                <w:szCs w:val="14"/>
                <w:lang w:val="lv-LV"/>
              </w:rPr>
            </w:pPr>
            <w:r w:rsidRPr="00534FCB">
              <w:rPr>
                <w:sz w:val="14"/>
                <w:szCs w:val="14"/>
                <w:lang w:val="lv-LV"/>
              </w:rPr>
              <w:t>Risinājums faktiski izslēdz masveida ziņojumu sūtīšanas iespēju, jo gadījumā, ja tie satur personas datus, ziņojums būs jāšifrē un pirms sūtīšanas sūtītājam un saņēmējam jāvienojas par šifrēšanu.</w:t>
            </w:r>
          </w:p>
          <w:p w:rsidR="0004643A" w:rsidRPr="00534FCB" w:rsidRDefault="0004643A" w:rsidP="0004643A">
            <w:pPr>
              <w:jc w:val="center"/>
              <w:rPr>
                <w:sz w:val="14"/>
                <w:szCs w:val="14"/>
                <w:lang w:val="lv-LV"/>
              </w:rPr>
            </w:pPr>
          </w:p>
          <w:p w:rsidR="0004643A" w:rsidRPr="00534FCB" w:rsidDel="003A23AE" w:rsidRDefault="0004643A" w:rsidP="0004643A">
            <w:pPr>
              <w:jc w:val="center"/>
              <w:rPr>
                <w:b/>
                <w:color w:val="000000"/>
                <w:sz w:val="14"/>
                <w:szCs w:val="14"/>
                <w:lang w:val="lv-LV" w:eastAsia="ru-RU"/>
              </w:rPr>
            </w:pPr>
            <w:r w:rsidRPr="00534FCB">
              <w:rPr>
                <w:b/>
                <w:color w:val="000000"/>
                <w:sz w:val="14"/>
                <w:szCs w:val="14"/>
                <w:lang w:val="lv-LV" w:eastAsia="ru-RU"/>
              </w:rPr>
              <w:t>Lietotājam un iestādei neērtāks risinājums, jo ir jāveic šifrēšana/atšifrēšana.</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lastRenderedPageBreak/>
              <w:t>Piegādes garantēšana</w:t>
            </w:r>
          </w:p>
          <w:p w:rsidR="0004643A" w:rsidRPr="00534FCB" w:rsidRDefault="0004643A" w:rsidP="0004643A">
            <w:pPr>
              <w:rPr>
                <w:b/>
                <w:sz w:val="14"/>
                <w:szCs w:val="14"/>
                <w:lang w:val="lv-LV"/>
              </w:rPr>
            </w:pPr>
            <w:r w:rsidRPr="00534FCB">
              <w:rPr>
                <w:b/>
                <w:sz w:val="14"/>
                <w:szCs w:val="14"/>
                <w:lang w:val="lv-LV"/>
              </w:rPr>
              <w:t>Nosūtīšanas/nesaņemšanas fakta pierādīšana</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Dokumentu pārsūtīšana notiek pa drošiem komunikācijas kanāliem slēgtas sistēmas ietvaros, līdz ar to tiek garantēts, ka dokuments tiek nogādāts adresāta oficiālajā e-adresē. Sūtītājam nav jāpārliecinās, vai dokuments ir saņemts/izlasīts, jo veiksmīgas nosūtīšanas fakts gan tehniski, gan juridiski garantē dokumenta paziņošanu.</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Dokumenta nosūtīšana uz oficiālo e-adresi ir ierakstītas vēstules analogs elektroniskajā vidē, līdz ar to ir piemērojama arī būtiskiem dokumentiem, kuru nesaņemšana adresātam var radīt nopietnas negatīvas tiesiskās vai cita veida neatgriezeniskas sekas.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Dokumentu pārsūtīšana notiek pa drošiem komunikācijas kanāliem slēgtas sistēmas ietvaros, līdz ar to VRAA auditācijas pierakstos ir informācija par nosūtīšanas faktu, un strīdus gadījumā VRAA var izsniegt apliecinājumu.</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Sūtītājam ērtāks risinājums, jo nav jāseko līdzi, vai saņēmējs ziņo par sūtījuma saņemšanu.</w:t>
            </w: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Saņēmējam ērtāks risinājums, jo nav jāziņo sūtītājam par sūtījuma saņemšanu.</w:t>
            </w:r>
          </w:p>
          <w:p w:rsidR="0004643A" w:rsidRPr="00534FCB" w:rsidRDefault="0004643A" w:rsidP="0004643A">
            <w:pPr>
              <w:jc w:val="center"/>
              <w:rPr>
                <w:b/>
                <w:sz w:val="14"/>
                <w:szCs w:val="14"/>
                <w:lang w:val="lv-LV"/>
              </w:rPr>
            </w:pPr>
            <w:r w:rsidRPr="00534FCB">
              <w:rPr>
                <w:b/>
                <w:color w:val="000000"/>
                <w:sz w:val="14"/>
                <w:szCs w:val="14"/>
                <w:lang w:val="lv-LV" w:eastAsia="ru-RU"/>
              </w:rPr>
              <w:t>Saņēmējam drošāks risinājums, tiek garantēta saņemšana.</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Dokumentu pārsūtīšana notiek pa nedrošiem publiskā tīkla segmentiem, nosūtīšanas un saņemšanas procesā var būt iesaistīti dažādi (tai skaitā ārvalstu) nesertificēti elektroniskā pasta pakalpojuma sniedzēji</w:t>
            </w:r>
            <w:r w:rsidR="00814D76" w:rsidRPr="00534FCB">
              <w:rPr>
                <w:color w:val="000000"/>
                <w:sz w:val="14"/>
                <w:szCs w:val="14"/>
                <w:lang w:val="lv-LV" w:eastAsia="ru-RU"/>
              </w:rPr>
              <w:t xml:space="preserve"> (</w:t>
            </w:r>
            <w:r w:rsidR="00814D76" w:rsidRPr="00534FCB">
              <w:rPr>
                <w:sz w:val="14"/>
                <w:szCs w:val="14"/>
                <w:lang w:val="lv-LV"/>
              </w:rPr>
              <w:t>saskaņā ar normatīvajiem aktiem sertifikācija nav noteikta un netiek veikta nevienam elektroniskā pasta pakalpojuma sniedzējam)</w:t>
            </w:r>
            <w:r w:rsidRPr="00534FCB">
              <w:rPr>
                <w:color w:val="000000"/>
                <w:sz w:val="14"/>
                <w:szCs w:val="14"/>
                <w:lang w:val="lv-LV" w:eastAsia="ru-RU"/>
              </w:rPr>
              <w:t>, kuri pakalpojumus vairumā gadījumu sniedz bez maksas un neuzņemas atbildību par pakalpojuma kvalitāti un zaudējumu atlīdzināšanu, līdz ar to netiek garantēts, ka dokuments, kas nosūtīts no sūtītāja e-pasta, tiek saņemts adresāta e-pastā. Praksē mēdz būt gadījumi, kad e-pasts netiek saņemts adresāta e-pasta sistēmas drošības uzstādījumu vai servera darbības traucējumu dēļ. Pastāv iespēja, ka elektroniskā pasta pakalpojuma sniedzējs pēkšņi pārtrauc pakalpojuma sniegšanu un dokuments ir nosūtīts saņēmējam uz likvidētu e-pasta serveri.</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Tāpēc dokumentu pārsūtīšana uz e-pastu nevar tikt pielīdzināta ierakstītas vēstules analogam elektroniskajā vidē, labākajā gadījumā tas var būt analogs parastai neierakstītai vēstulei.</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Prezumpcija, ka pa e-pastu nosūtīts dokuments tiek automātiski uzskatīts par paziņotu un stājas spēkā, un ka adresātam jāpierāda, ja tas dokumentu nav saņēmis, nerisinās problēmu ar tādiem dokumentiem, kuru nesaņemšana adresātam var radīt nopietnas negatīvas tiesiskās vai cita veida neatgriezeniskas sekas. Pat ja adresāts vēlāk pierādīs, ka dokumentu nebija saņēmis, var būt iestājušās jau tādas tiesiskās sekas, kas ir neatgriezeniskas.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Tā kā pastāvēs iespēja, ka adresāts dokumentu var nesaņemt, kas adresātam var radīt negatīvas tiesiskās sekas, šāds risinājums neveicinās e-adreses risinājuma izmantošanu un lielāks skaits adresātu izvēlēsies dokumentus saņemt drošākā veidā- kā ierakstītu vēstuli.</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Privātpersonai pastāv iespēja noliegt dokumenta saņemšanas faktu, tādēļ šāds risinājums var nestrādāt, jo iestādēm nebūs garantijas, ka dokuments ir saņemts.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Ņemot vērā, ka e-pasta pakalpojumu sniedzēji ir dažāda veida un no dažādām valstīm un normatīvajos aktos netiek regulēti to pienākumi, praksē strīdus gadījumā būtu problemātiski nodrošināt apliecinājuma saņemšanu par to, ka dokuments ir ticis nosūtīts vai nav ticis saņemts.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Lai pārliecinātos, vai adresāts dokumentu ir saņēmis, iespējams risinājums, ka adresāts informē sūtītāju, ka dokumentu ir saņēmis. To</w:t>
            </w:r>
            <w:r w:rsidR="008C4A44" w:rsidRPr="00534FCB">
              <w:rPr>
                <w:color w:val="000000"/>
                <w:sz w:val="14"/>
                <w:szCs w:val="14"/>
                <w:lang w:val="lv-LV" w:eastAsia="ru-RU"/>
              </w:rPr>
              <w:t>mēr šāds risinājums rada papildu</w:t>
            </w:r>
            <w:r w:rsidRPr="00534FCB">
              <w:rPr>
                <w:color w:val="000000"/>
                <w:sz w:val="14"/>
                <w:szCs w:val="14"/>
                <w:lang w:val="lv-LV" w:eastAsia="ru-RU"/>
              </w:rPr>
              <w:t xml:space="preserve"> administratīvo slogu sūtītājam, jo jāseko līdzi, vai par katru nosūtīto dokumentu saņemts saņemšanas apstiprinājums, un arī adresātam, jo par katru saņemto dokumentu jāsūta atbilde sūtītājam. Ja no adresāta atbilde netiek saņemta, sūtītājam jāsūta dokuments atkārtoti pa pastu. Šāda risinājuma gadījumā negatīva administratīvā akta gadījumā adresāts ir interesēts neinformēt sūtītāju par dokumenta saņemšanu, lai novilcinātu administratīvā akta spēkā stāšanos.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S</w:t>
            </w:r>
            <w:r w:rsidR="00FE5E1D" w:rsidRPr="00534FCB">
              <w:rPr>
                <w:b/>
                <w:color w:val="000000"/>
                <w:sz w:val="14"/>
                <w:szCs w:val="14"/>
                <w:lang w:val="lv-LV" w:eastAsia="ru-RU"/>
              </w:rPr>
              <w:t>ūtītājam neērtāks risinājums, jo</w:t>
            </w:r>
            <w:r w:rsidRPr="00534FCB">
              <w:rPr>
                <w:b/>
                <w:color w:val="000000"/>
                <w:sz w:val="14"/>
                <w:szCs w:val="14"/>
                <w:lang w:val="lv-LV" w:eastAsia="ru-RU"/>
              </w:rPr>
              <w:t xml:space="preserve"> ir jāseko līdzi, vai saņēmējs ziņo par sūtījuma saņemšanu, un nesaņemšanas gadījumā jāsūta papīra veidā, kas paildzina administratīvā akta paziņošanu un palielina dokumentu apstrādes un sūtīšanas izmaksas.</w:t>
            </w: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S</w:t>
            </w:r>
            <w:r w:rsidR="00FE5E1D" w:rsidRPr="00534FCB">
              <w:rPr>
                <w:b/>
                <w:color w:val="000000"/>
                <w:sz w:val="14"/>
                <w:szCs w:val="14"/>
                <w:lang w:val="lv-LV" w:eastAsia="ru-RU"/>
              </w:rPr>
              <w:t>aņēmējam neērtāks risinājums, jo</w:t>
            </w:r>
            <w:r w:rsidRPr="00534FCB">
              <w:rPr>
                <w:b/>
                <w:color w:val="000000"/>
                <w:sz w:val="14"/>
                <w:szCs w:val="14"/>
                <w:lang w:val="lv-LV" w:eastAsia="ru-RU"/>
              </w:rPr>
              <w:t xml:space="preserve"> ir jāziņo sūtītājam par sūtījuma saņemšanu.</w:t>
            </w:r>
          </w:p>
          <w:p w:rsidR="0004643A" w:rsidRPr="00534FCB" w:rsidRDefault="0004643A" w:rsidP="0004643A">
            <w:pPr>
              <w:jc w:val="center"/>
              <w:rPr>
                <w:b/>
                <w:sz w:val="14"/>
                <w:szCs w:val="14"/>
                <w:lang w:val="lv-LV"/>
              </w:rPr>
            </w:pPr>
            <w:r w:rsidRPr="00534FCB">
              <w:rPr>
                <w:b/>
                <w:color w:val="000000"/>
                <w:sz w:val="14"/>
                <w:szCs w:val="14"/>
                <w:lang w:val="lv-LV" w:eastAsia="ru-RU"/>
              </w:rPr>
              <w:t>Saņēmējam nedrošāks risinājums, jo netiek garantēta saņemšana.</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Iespēja automātiski konstatēt dokumenta atvēršanas faktu (piemēram, tiesas pavēstēm)</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Ir.</w:t>
            </w:r>
          </w:p>
          <w:p w:rsidR="0004643A" w:rsidRPr="00534FCB" w:rsidRDefault="0004643A" w:rsidP="0004643A">
            <w:pPr>
              <w:jc w:val="center"/>
              <w:rPr>
                <w:b/>
                <w:color w:val="000000"/>
                <w:sz w:val="14"/>
                <w:szCs w:val="14"/>
                <w:lang w:val="lv-LV" w:eastAsia="ru-RU"/>
              </w:rPr>
            </w:pPr>
          </w:p>
          <w:p w:rsidR="0004643A" w:rsidRPr="00534FCB" w:rsidDel="003A23AE" w:rsidRDefault="0004643A" w:rsidP="0004643A">
            <w:pPr>
              <w:jc w:val="center"/>
              <w:rPr>
                <w:color w:val="000000"/>
                <w:sz w:val="14"/>
                <w:szCs w:val="14"/>
                <w:lang w:val="lv-LV" w:eastAsia="ru-RU"/>
              </w:rPr>
            </w:pPr>
            <w:r w:rsidRPr="00534FCB">
              <w:rPr>
                <w:b/>
                <w:color w:val="000000"/>
                <w:sz w:val="14"/>
                <w:szCs w:val="14"/>
                <w:lang w:val="lv-LV" w:eastAsia="ru-RU"/>
              </w:rPr>
              <w:t>Ērtāks risinājums iestādēm to dokumentu paziņošanas gadījumiem, kad jāsaņem apstiprinājums par dokumenta atvēršanu (atvēršanas fakts tiek konstatēts un var tikt apstrādāts informācijas sistēmā automātiski).</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Nav.</w:t>
            </w:r>
          </w:p>
          <w:p w:rsidR="0004643A" w:rsidRPr="00534FCB" w:rsidRDefault="0004643A" w:rsidP="0004643A">
            <w:pPr>
              <w:jc w:val="center"/>
              <w:rPr>
                <w:color w:val="000000"/>
                <w:sz w:val="14"/>
                <w:szCs w:val="14"/>
                <w:lang w:val="lv-LV" w:eastAsia="ru-RU"/>
              </w:rPr>
            </w:pPr>
          </w:p>
          <w:p w:rsidR="0004643A" w:rsidRPr="00534FCB" w:rsidDel="003A23AE" w:rsidRDefault="0004643A" w:rsidP="0004643A">
            <w:pPr>
              <w:jc w:val="center"/>
              <w:rPr>
                <w:b/>
                <w:color w:val="000000"/>
                <w:sz w:val="14"/>
                <w:szCs w:val="14"/>
                <w:lang w:val="lv-LV" w:eastAsia="ru-RU"/>
              </w:rPr>
            </w:pPr>
            <w:r w:rsidRPr="00534FCB">
              <w:rPr>
                <w:b/>
                <w:color w:val="000000"/>
                <w:sz w:val="14"/>
                <w:szCs w:val="14"/>
                <w:lang w:val="lv-LV" w:eastAsia="ru-RU"/>
              </w:rPr>
              <w:t>Neērtāks risinājums iestādēm to dokumentu paziņošanas gadījumiem, kad jāsaņem apstiprinājums par dokumenta atvēršanu (ja saņēmējs sniedz atbildi pa e-pastu, tad tā ir jāapstrādā manuāli).</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Saņēmēja/sūtītāja identificēšana, dokumenta aizsardzība pret izmaiņām</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Iespējams no e-adreses nosūtīt neparakstītus vai ar DIV elektronisko parakstu parakstītus dokumentus (gadījumos, kad normatīvie akti neprasa, lai dokuments</w:t>
            </w:r>
            <w:r w:rsidR="00FE5E1D" w:rsidRPr="00534FCB">
              <w:rPr>
                <w:color w:val="000000"/>
                <w:sz w:val="14"/>
                <w:szCs w:val="14"/>
                <w:lang w:val="lv-LV" w:eastAsia="ru-RU"/>
              </w:rPr>
              <w:t xml:space="preserve"> būtu</w:t>
            </w:r>
            <w:r w:rsidRPr="00534FCB">
              <w:rPr>
                <w:color w:val="000000"/>
                <w:sz w:val="14"/>
                <w:szCs w:val="14"/>
                <w:lang w:val="lv-LV" w:eastAsia="ru-RU"/>
              </w:rPr>
              <w:t xml:space="preserve"> parakstīts ar drošu elektronisko parakstu), jo sūtītājs ir identificēts un pārsūtīšanas un glabāšanas procesā tiek garantēta dokumenta aizsardzība pret izmaiņām.</w:t>
            </w:r>
          </w:p>
          <w:p w:rsidR="0004643A" w:rsidRPr="00534FCB" w:rsidRDefault="0004643A" w:rsidP="0004643A">
            <w:pPr>
              <w:jc w:val="center"/>
              <w:rPr>
                <w:color w:val="000000"/>
                <w:sz w:val="14"/>
                <w:szCs w:val="14"/>
                <w:lang w:val="lv-LV" w:eastAsia="ru-RU"/>
              </w:rPr>
            </w:pPr>
          </w:p>
          <w:p w:rsidR="0004643A" w:rsidRPr="00534FCB" w:rsidDel="003A23AE" w:rsidRDefault="0004643A" w:rsidP="0004643A">
            <w:pPr>
              <w:jc w:val="center"/>
              <w:rPr>
                <w:b/>
                <w:color w:val="000000"/>
                <w:sz w:val="14"/>
                <w:szCs w:val="14"/>
                <w:lang w:val="lv-LV" w:eastAsia="ru-RU"/>
              </w:rPr>
            </w:pPr>
            <w:r w:rsidRPr="00534FCB">
              <w:rPr>
                <w:b/>
                <w:color w:val="000000"/>
                <w:sz w:val="14"/>
                <w:szCs w:val="14"/>
                <w:lang w:val="lv-LV" w:eastAsia="ru-RU"/>
              </w:rPr>
              <w:t>Sūtītājam ērtāks risinājums, jo ir iespējams sūtīt neparakstītus dokumentus.</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No e-pasta nav iespējams nosūtīt neparakstītus dokumentus veidā, kas ļautu privātpersonu identificēt  (uzrādītā sūtītāja e-pasta adrese negarantē, ka sūtīšana notikusi no šīs adreses) un pārsūtīšanas un glabāšanas procesā netiek garantēta dokumenta aizsardzība pret izmaiņām.</w:t>
            </w:r>
          </w:p>
          <w:p w:rsidR="0004643A" w:rsidRPr="00534FCB" w:rsidRDefault="0004643A" w:rsidP="0004643A">
            <w:pPr>
              <w:jc w:val="center"/>
              <w:rPr>
                <w:color w:val="000000"/>
                <w:sz w:val="14"/>
                <w:szCs w:val="14"/>
                <w:lang w:val="lv-LV" w:eastAsia="ru-RU"/>
              </w:rPr>
            </w:pPr>
          </w:p>
          <w:p w:rsidR="0004643A" w:rsidRPr="00534FCB" w:rsidDel="003A23AE" w:rsidRDefault="0004643A" w:rsidP="0004643A">
            <w:pPr>
              <w:jc w:val="center"/>
              <w:rPr>
                <w:b/>
                <w:color w:val="000000"/>
                <w:sz w:val="14"/>
                <w:szCs w:val="14"/>
                <w:lang w:val="lv-LV" w:eastAsia="ru-RU"/>
              </w:rPr>
            </w:pPr>
            <w:r w:rsidRPr="00534FCB">
              <w:rPr>
                <w:b/>
                <w:color w:val="000000"/>
                <w:sz w:val="14"/>
                <w:szCs w:val="14"/>
                <w:lang w:val="lv-LV" w:eastAsia="ru-RU"/>
              </w:rPr>
              <w:t>Sūtītājam neērtāks risinājums, jo nav iespējams sūtīt neparakstītus dokumentus.</w:t>
            </w:r>
          </w:p>
        </w:tc>
      </w:tr>
      <w:tr w:rsidR="0004643A" w:rsidRPr="00534FCB"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lastRenderedPageBreak/>
              <w:t>Aizsardzība pret surogātpastu</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Normatīvajos aktos</w:t>
            </w:r>
            <w:r w:rsidR="00F91A55" w:rsidRPr="00534FCB">
              <w:rPr>
                <w:color w:val="000000"/>
                <w:sz w:val="14"/>
                <w:szCs w:val="14"/>
                <w:lang w:val="lv-LV" w:eastAsia="ru-RU"/>
              </w:rPr>
              <w:t xml:space="preserve"> (Latvijas Administratīv</w:t>
            </w:r>
            <w:r w:rsidR="00DC1A9A" w:rsidRPr="00534FCB">
              <w:rPr>
                <w:color w:val="000000"/>
                <w:sz w:val="14"/>
                <w:szCs w:val="14"/>
                <w:lang w:val="lv-LV" w:eastAsia="ru-RU"/>
              </w:rPr>
              <w:t>o</w:t>
            </w:r>
            <w:r w:rsidR="00325A93" w:rsidRPr="00534FCB">
              <w:rPr>
                <w:color w:val="000000"/>
                <w:sz w:val="14"/>
                <w:szCs w:val="14"/>
                <w:lang w:val="lv-LV" w:eastAsia="ru-RU"/>
              </w:rPr>
              <w:t xml:space="preserve"> pārkāpumu</w:t>
            </w:r>
            <w:r w:rsidR="00F91A55" w:rsidRPr="00534FCB">
              <w:rPr>
                <w:color w:val="000000"/>
                <w:sz w:val="14"/>
                <w:szCs w:val="14"/>
                <w:lang w:val="lv-LV" w:eastAsia="ru-RU"/>
              </w:rPr>
              <w:t xml:space="preserve"> kodeksā) </w:t>
            </w:r>
            <w:r w:rsidRPr="00534FCB">
              <w:rPr>
                <w:color w:val="000000"/>
                <w:sz w:val="14"/>
                <w:szCs w:val="14"/>
                <w:lang w:val="lv-LV" w:eastAsia="ru-RU"/>
              </w:rPr>
              <w:t xml:space="preserve"> tiks noteikts aizliegums un soda sankcijas</w:t>
            </w:r>
            <w:r w:rsidR="00EE577F" w:rsidRPr="00534FCB">
              <w:rPr>
                <w:color w:val="000000"/>
                <w:sz w:val="14"/>
                <w:szCs w:val="14"/>
                <w:lang w:val="lv-LV" w:eastAsia="ru-RU"/>
              </w:rPr>
              <w:t xml:space="preserve"> </w:t>
            </w:r>
            <w:r w:rsidRPr="00534FCB">
              <w:rPr>
                <w:color w:val="000000"/>
                <w:sz w:val="14"/>
                <w:szCs w:val="14"/>
                <w:lang w:val="lv-LV" w:eastAsia="ru-RU"/>
              </w:rPr>
              <w:t>par surogātpasta un nevēlamu komerciālu piedāvājumu sūtīšanu uz oficiālo e-adresi.</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Tā kā dokumentu aprite notiek slēgtas sistēmas ietvaros, kurā darbojas identificētas un autentificētas personas, sūdzību gadījumā VRAA auditācijas pierakstos būs informācija par surogātpasta/nevēlama komerciāla piedāvājuma sūtītāju.</w:t>
            </w:r>
          </w:p>
          <w:p w:rsidR="0004643A" w:rsidRPr="00534FCB" w:rsidRDefault="0004643A" w:rsidP="0004643A">
            <w:pPr>
              <w:jc w:val="center"/>
              <w:rPr>
                <w:color w:val="000000"/>
                <w:sz w:val="14"/>
                <w:szCs w:val="14"/>
                <w:lang w:val="lv-LV" w:eastAsia="ru-RU"/>
              </w:rPr>
            </w:pPr>
          </w:p>
          <w:p w:rsidR="0004643A" w:rsidRPr="00534FCB" w:rsidDel="003A23AE" w:rsidRDefault="0004643A" w:rsidP="0004643A">
            <w:pPr>
              <w:jc w:val="center"/>
              <w:rPr>
                <w:color w:val="000000"/>
                <w:sz w:val="14"/>
                <w:szCs w:val="14"/>
                <w:lang w:val="lv-LV" w:eastAsia="ru-RU"/>
              </w:rPr>
            </w:pPr>
            <w:r w:rsidRPr="00534FCB">
              <w:rPr>
                <w:b/>
                <w:color w:val="000000"/>
                <w:sz w:val="14"/>
                <w:szCs w:val="14"/>
                <w:lang w:val="lv-LV" w:eastAsia="ru-RU"/>
              </w:rPr>
              <w:t>E-adreses turētājam ērtāks risinājums, jo tiek nodrošināta aizsardzība pret surogātpastu.</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Ņemot vērā, ka visas e-adreses būs pieejamas katalogā un e-pasta nosūtītāji netiek identificēti (attiecīgi ir problemātiska to sodīšana), var pieaugt surogātpastu un nevēlamu komerciālu piedāvāju apjoms. Tas samazinās uzticību e-adresei un privātpersonu vēlmi e-adresi izmantot.</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Liela apjoma surogātpastu un nevēlamu komerciālu piedāvājumu gadījumā pieaug iespēja, ka lietotājs lielajā ziņojumu apjomā nepamana saņemto dokumentu un to nejauši izdzēš.</w:t>
            </w:r>
          </w:p>
          <w:p w:rsidR="0004643A" w:rsidRPr="00534FCB" w:rsidRDefault="0004643A" w:rsidP="0004643A">
            <w:pPr>
              <w:jc w:val="center"/>
              <w:rPr>
                <w:color w:val="000000"/>
                <w:sz w:val="14"/>
                <w:szCs w:val="14"/>
                <w:lang w:val="lv-LV" w:eastAsia="ru-RU"/>
              </w:rPr>
            </w:pPr>
          </w:p>
          <w:p w:rsidR="0004643A" w:rsidRPr="00534FCB" w:rsidDel="003A23AE" w:rsidRDefault="0004643A" w:rsidP="0004643A">
            <w:pPr>
              <w:jc w:val="center"/>
              <w:rPr>
                <w:b/>
                <w:color w:val="000000"/>
                <w:sz w:val="14"/>
                <w:szCs w:val="14"/>
                <w:lang w:val="lv-LV" w:eastAsia="ru-RU"/>
              </w:rPr>
            </w:pPr>
            <w:r w:rsidRPr="00534FCB">
              <w:rPr>
                <w:b/>
                <w:color w:val="000000"/>
                <w:sz w:val="14"/>
                <w:szCs w:val="14"/>
                <w:lang w:val="lv-LV" w:eastAsia="ru-RU"/>
              </w:rPr>
              <w:t>E-adreses turētājam neērtāks risinājums, jo var pieaugt surogātpasta apjoms.</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SMS notifikācija</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Iespējams saņemt SMS (vai e-pasta) paziņojumu, ka e-adresē ir saņemts jauns dokuments, līdz ar to nav nepieciešams regulāri pārbaudīt e-adresi.</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E-adreses turētājam ērtāks risinājums, jo tiek nodrošinātas daudzveidīgākas paziņojumu saņemšanas iespējas par to, ka ir iesūtīts jauns dokuments.</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Vairums e- pasta pakalpojumu sniedzēju nenodrošina SMS notifikācijas nosūtīšanu par saņemtu jaunu dokumentu, līdz ar to personai, kas ikdienā e-pastu neizmanto un ir aktivizējusi e-adresi, būs regulāri jāpārbauda e-pasts, lai pārliecinātos, vai nav saņemts jauns dokuments.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E-adreses turētājam neērtāks risinājums, jo netiek nodrošinātas daudzveidīgas paziņojumu saņemšanas iespējas par to, ka ir iesūtīts jauns dokuments.</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E-adreses datu izmaiņas</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E-adrese tiek veidota vienreiz un ir nemainīga, līdz ar to nepastāv risks aizmirst aktualizēt adresi tās maiņas gadījumā.</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Piekļuvei pie e-adreses tiek izmantoti vispāratzīti autentifikācijas līdzekļi (piemēram, eID karte vai internetbanka), līdz ar to nepastāv risks aizmirst piekļuves datus un nebūs liegta piekļuve saņemtajiem dokumentiem.</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E-adreses turētājam ērtāks un drošāks risinājums, jo piekļūt e-adresei var ar vispāratzītiem autentifikācijas līdzekļiem.</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Personai laika gaitā e-pasta adreses var mainīties, līdz ar to pastāv risks, ka pēc e-pasta adreses maiņas persona aizmirst aktualizēt e-adresi, un tā nesaņems uz veco adresi nosūtītos dokumentus (piemēram, ja persona norādījusi darba vietas e-pasta adresi un maina darba vietu), kas personai var radīt negatīvas tiesiskās sekas.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Ja persona aizmirst e-pasta piekļuves datus, tā nespēs piekļūt saņemtajiem dokumentiem, kas personai var radīt negatīvas tiesiskās sekas.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E-adreses turētājam neērtāks un nedrošāks risinājums, jo gadījumā, ja e-pasta piekļuves dati aizmirsti, piekļūt e-adresei nevar ar vispāratzītiem autentifikācijas līdzekļiem. Ja mainīta e-pasta adrese un lietotājs to nav aktualizējis kā savu jauno e-adresi, tas nevarēs piekļūt saņemtajiem dokumentiem.</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Deleģēšana un darbs ar vairākiem kontiem</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Juridi</w:t>
            </w:r>
            <w:r w:rsidR="00C422A6" w:rsidRPr="00534FCB">
              <w:rPr>
                <w:color w:val="000000"/>
                <w:sz w:val="14"/>
                <w:szCs w:val="14"/>
                <w:lang w:val="lv-LV" w:eastAsia="ru-RU"/>
              </w:rPr>
              <w:t>skā persona var deleģēt piekļuv</w:t>
            </w:r>
            <w:r w:rsidRPr="00534FCB">
              <w:rPr>
                <w:color w:val="000000"/>
                <w:sz w:val="14"/>
                <w:szCs w:val="14"/>
                <w:lang w:val="lv-LV" w:eastAsia="ru-RU"/>
              </w:rPr>
              <w:t>i kontam vairākiem darbiniekiem ar atšķirīgiem tiesību apjomiem (lasīt, nosūtīt ziņojumus).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Lietotājs var ar vienu autentifikāciju piekļūt vairākiem sev pieejamajiem kontiem (fiziskās personas konts, pārstāvēto juridisko personu konti).</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E-adreses turētājam ērtāks risinājums ar plašākām iespējām.</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Juridiskā persona nevar deleģēt piekļuvi kontam vairākiem darbiniekiem ar atšķirīgiem tiesību apjomiem, visi iegūst pilnas tiesības.</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Lietotājam piekļuvei pie katra e-pasta konta jāizmanto atšķirīgi autentifikācijas līdzekļi.</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E-adreses turētājam neērtāks risinājums ar šaurākām iespējām.</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Dokumentu apstrādes automatizācijas iespējas</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Tā kā visi dokumenti tiek nosūtīti, strukturētā veidā aizpildot dokumenta metadatus (piemēram, iesniedzēja dati, iesniedzēja reģistrācijas datums un numurs, adresāts, tēma), tie saņēmēji- iestādes un juridiskas personas, kas izmanto DVS, var nodrošināt automātisku dokumenta reģistrēšanu DVS, jo saņemtie metadati nav DVS jāievada manuāli.</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E-adreses turētājam ērtāks risinājums, jo lielākas dokumentu apstrādes automatizācijas iespējas, kas īpaši būtiski ir iestādēm un juridiskām personām ar lielu dokumentu apjomu.</w:t>
            </w:r>
          </w:p>
        </w:tc>
        <w:tc>
          <w:tcPr>
            <w:tcW w:w="2189"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Tā kā nosūtītajiem dokumentiem netiek pievienoti automātiski apstrādājami metadati, saņēmēji- iestādes un juridiskas personas, kas izmanto DVS, var nodrošināt tikai automātisku saņemtās datnes reģistrēšanu DVS, pārējie dati jāievada manuāli.</w:t>
            </w:r>
          </w:p>
          <w:p w:rsidR="0004643A" w:rsidRPr="00534FCB" w:rsidRDefault="0004643A" w:rsidP="0004643A">
            <w:pPr>
              <w:jc w:val="center"/>
              <w:rPr>
                <w:color w:val="000000"/>
                <w:sz w:val="14"/>
                <w:szCs w:val="14"/>
                <w:lang w:val="lv-LV" w:eastAsia="ru-RU"/>
              </w:rPr>
            </w:pPr>
          </w:p>
          <w:p w:rsidR="0004643A" w:rsidRPr="00534FCB" w:rsidDel="003A23AE" w:rsidRDefault="0004643A" w:rsidP="0004643A">
            <w:pPr>
              <w:jc w:val="center"/>
              <w:rPr>
                <w:color w:val="000000"/>
                <w:sz w:val="14"/>
                <w:szCs w:val="14"/>
                <w:lang w:val="lv-LV" w:eastAsia="ru-RU"/>
              </w:rPr>
            </w:pPr>
            <w:r w:rsidRPr="00534FCB">
              <w:rPr>
                <w:b/>
                <w:color w:val="000000"/>
                <w:sz w:val="14"/>
                <w:szCs w:val="14"/>
                <w:lang w:val="lv-LV" w:eastAsia="ru-RU"/>
              </w:rPr>
              <w:t>E-adreses turētājam neērtāks risinājums, jo mazākas dokumentu apstrādes automatizācijas iespējas, kas īpaši būtiski ir iestādēm un juridiskām personām ar lielu dokumentu apjomu.</w:t>
            </w:r>
          </w:p>
        </w:tc>
      </w:tr>
      <w:tr w:rsidR="0004643A" w:rsidRPr="00D1186D" w:rsidTr="0004643A">
        <w:trPr>
          <w:cantSplit/>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lastRenderedPageBreak/>
              <w:t>Dokumentu aprites un adresācijas sistēmas vienotība</w:t>
            </w:r>
          </w:p>
        </w:tc>
        <w:tc>
          <w:tcPr>
            <w:tcW w:w="2092" w:type="pct"/>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VRAA jau šobrīd ir izstrādājusi DIV, kas paredzēta iestāžu DVS savietošanai (dokumentu nosūtīšanu no vienas iestādes DVS uz otras iestādes DVS), un būtībā nodrošina e-adreses funkcionalitāti iestāžu starpā.</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Veidojot DVS, būtībā jau ir notikusi izšķiršanās par to, ka dokumentu apritē netiek izmantots e-pasts, un ka dokumentu aprite notiek slēgtas sistēmas ietvaros, līdz ar to būtu loģiski izveidoto sistēmu izmantot tālākā elektronisko dokumentu aprites attīstībā.</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 xml:space="preserve">Koncepcijā piedāvātajā risinājumā tiek piedāvāts pie DIV pieslēgt papildus arī privātpersonu DVS (privātpersonām, kurām ir sava DVS) vai privātpersonas darba vietu portālā </w:t>
            </w:r>
            <w:hyperlink r:id="rId25" w:history="1">
              <w:r w:rsidRPr="00534FCB">
                <w:rPr>
                  <w:rStyle w:val="Hyperlink"/>
                  <w:sz w:val="14"/>
                  <w:szCs w:val="14"/>
                  <w:u w:val="none"/>
                  <w:lang w:val="lv-LV" w:eastAsia="ru-RU"/>
                </w:rPr>
                <w:t>www.latvija.lv</w:t>
              </w:r>
            </w:hyperlink>
            <w:r w:rsidRPr="00534FCB">
              <w:rPr>
                <w:color w:val="000000"/>
                <w:sz w:val="14"/>
                <w:szCs w:val="14"/>
                <w:lang w:val="lv-LV" w:eastAsia="ru-RU"/>
              </w:rPr>
              <w:t xml:space="preserve"> (privātpersonām, kurām nav sava DVS), kā arī papildus iestādēm un privātpersonām piešķirt e-adreses identifikatoru.</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VRAA jau šobrīd ir izstrādājusi e-pakalpojumu „E-iesniegums iestādei” (atbilstoši Iesniegumu likumā paredzētajam), kas nodrošina dokumenta nosūtīšanu no privātpersonas iestādei. Pašlaik iestādes šos iesniegumus apstrādā VRAA uzturētā portālā, bet potenciāli paredzēta integrācija ar iestāžu DVS, lai iesniegtais iesniegums automātiski tiktu nosūtīts uz iestādes DVS.</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Veidojot šo e-pakalpojumu, būtībā jau ir notikusi izšķiršanās par to, ka dokumentu apritē virzienā privātpersona-iestāde netiek izmantots e-pasts, un ka dokumentu aprite notiek slēgtas sistēmas ietvaros, un būtu loģiski izveidoto sistēmu izmantot arī dokumentu apritei pretējā virzienā, t.i., iestāde-privātpersona</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E-adreses risinājuma veidošana uz DIV bāzes nodrošinās:</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esošā izveidotā risinājuma un infrastruktūras izmantošanu;</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ērtāku risinājumu iestāžu darbiniekiem, jo dokumentu aprite ar visiem adresātiem notiks pa vienu kanālu (DIV);</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vienkāršāka iestāžu DVS funkcionalitāte, jo jāuztur tikai viens dokumentu aprites risinājums (datu apmaiņa ar DIV);</w:t>
            </w:r>
          </w:p>
          <w:p w:rsidR="0004643A" w:rsidRPr="00534FCB" w:rsidRDefault="0004643A" w:rsidP="0004643A">
            <w:pPr>
              <w:numPr>
                <w:ilvl w:val="0"/>
                <w:numId w:val="34"/>
              </w:numPr>
              <w:jc w:val="center"/>
              <w:rPr>
                <w:color w:val="000000"/>
                <w:sz w:val="14"/>
                <w:szCs w:val="14"/>
                <w:lang w:val="lv-LV" w:eastAsia="ru-RU"/>
              </w:rPr>
            </w:pPr>
            <w:r w:rsidRPr="00534FCB">
              <w:rPr>
                <w:b/>
                <w:color w:val="000000"/>
                <w:sz w:val="14"/>
                <w:szCs w:val="14"/>
                <w:lang w:val="lv-LV" w:eastAsia="ru-RU"/>
              </w:rPr>
              <w:t>vienāda adresācijas sistēma un e-adreses identifikators visiem adresātiem;</w:t>
            </w:r>
          </w:p>
          <w:p w:rsidR="0004643A" w:rsidRPr="00534FCB" w:rsidRDefault="0004643A" w:rsidP="0004643A">
            <w:pPr>
              <w:numPr>
                <w:ilvl w:val="0"/>
                <w:numId w:val="34"/>
              </w:numPr>
              <w:jc w:val="center"/>
              <w:rPr>
                <w:color w:val="000000"/>
                <w:sz w:val="14"/>
                <w:szCs w:val="14"/>
                <w:lang w:val="lv-LV" w:eastAsia="ru-RU"/>
              </w:rPr>
            </w:pPr>
            <w:r w:rsidRPr="00534FCB">
              <w:rPr>
                <w:b/>
                <w:color w:val="000000"/>
                <w:sz w:val="14"/>
                <w:szCs w:val="14"/>
                <w:lang w:val="lv-LV" w:eastAsia="ru-RU"/>
              </w:rPr>
              <w:t xml:space="preserve">skaidrāka dokumentu aprite privātpersonai, jo dokumentu nosūtīšana iestādei un saņemšana no iestādes notiek vienā veidā- privātpersonas darba vietu portālā </w:t>
            </w:r>
            <w:hyperlink r:id="rId26" w:history="1">
              <w:r w:rsidRPr="00534FCB">
                <w:rPr>
                  <w:rStyle w:val="Hyperlink"/>
                  <w:b/>
                  <w:sz w:val="14"/>
                  <w:szCs w:val="14"/>
                  <w:u w:val="none"/>
                  <w:lang w:val="lv-LV" w:eastAsia="ru-RU"/>
                </w:rPr>
                <w:t>www.latvija.lv</w:t>
              </w:r>
            </w:hyperlink>
            <w:r w:rsidRPr="00534FCB">
              <w:rPr>
                <w:b/>
                <w:color w:val="000000"/>
                <w:sz w:val="14"/>
                <w:szCs w:val="14"/>
                <w:lang w:val="lv-LV" w:eastAsia="ru-RU"/>
              </w:rPr>
              <w:t xml:space="preserve"> (privātpersonām, kurām nav sava DVS) vai privātpersonas DVS (privātpersonām, kurām ir sava DVS).</w:t>
            </w:r>
          </w:p>
        </w:tc>
        <w:tc>
          <w:tcPr>
            <w:tcW w:w="2189" w:type="pct"/>
            <w:shd w:val="clear" w:color="000000" w:fill="auto"/>
          </w:tcPr>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E-pasta izmantošanas gadījumā:</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netiek pilnvērtīgi izmantota esošā DIV un izveidotā infrastruktūra;</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neērtāks risinājums iestāžu darbiniekiem, jo dokumentu aprite ar dažādiem adresātiem notiks pa dažādiem kanāliem (ar iestādēm-DIV. Ar privātpersonām- e-pasts);</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iestāžu DVS jāuztur funkcionalitāte diviem dokumentu aprites risinājumiem (datu apmaiņa ar DIV par iestāžu dokumentiem; e-pasta nosūtīšana privātpersonām un datnes augšupielāde DVS no e-pasta);</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dažāda adresācijas sistēma un e-adreses identifikatori iestādēm (e-pasta adrese sarakstē ar privātpersonām. Sarakstē starp iestādēm- izvēle no iestāžu saraksta) un privātpersonām (e-pasta adrese);</w:t>
            </w:r>
          </w:p>
          <w:p w:rsidR="0004643A" w:rsidRPr="00534FCB" w:rsidRDefault="0004643A" w:rsidP="0004643A">
            <w:pPr>
              <w:numPr>
                <w:ilvl w:val="0"/>
                <w:numId w:val="34"/>
              </w:numPr>
              <w:jc w:val="center"/>
              <w:rPr>
                <w:b/>
                <w:color w:val="000000"/>
                <w:sz w:val="14"/>
                <w:szCs w:val="14"/>
                <w:lang w:val="lv-LV" w:eastAsia="ru-RU"/>
              </w:rPr>
            </w:pPr>
            <w:r w:rsidRPr="00534FCB">
              <w:rPr>
                <w:b/>
                <w:color w:val="000000"/>
                <w:sz w:val="14"/>
                <w:szCs w:val="14"/>
                <w:lang w:val="lv-LV" w:eastAsia="ru-RU"/>
              </w:rPr>
              <w:t xml:space="preserve">neskaidrāka dokumentu aprite un e-adreses darbības principi privātpersonai, jo dokumentu nosūtīšana iestādei un saņemšana no iestādes notiek dažādos veidos- nosūtīšana no portāla </w:t>
            </w:r>
            <w:hyperlink r:id="rId27" w:history="1">
              <w:r w:rsidRPr="00534FCB">
                <w:rPr>
                  <w:rStyle w:val="Hyperlink"/>
                  <w:b/>
                  <w:sz w:val="14"/>
                  <w:szCs w:val="14"/>
                  <w:u w:val="none"/>
                  <w:lang w:val="lv-LV" w:eastAsia="ru-RU"/>
                </w:rPr>
                <w:t>www.latvija.lv</w:t>
              </w:r>
            </w:hyperlink>
            <w:r w:rsidRPr="00534FCB">
              <w:rPr>
                <w:b/>
                <w:color w:val="000000"/>
                <w:sz w:val="14"/>
                <w:szCs w:val="14"/>
                <w:lang w:val="lv-LV" w:eastAsia="ru-RU"/>
              </w:rPr>
              <w:t>, saņemšana e-pastā vai e-pastā un portālā (ja dokuments ir atbilde uz portālā pieprasītu pakalpojumu).</w:t>
            </w:r>
          </w:p>
        </w:tc>
      </w:tr>
      <w:tr w:rsidR="0004643A" w:rsidRPr="00D1186D" w:rsidTr="0004643A">
        <w:trPr>
          <w:cantSplit/>
          <w:trHeight w:val="798"/>
        </w:trPr>
        <w:tc>
          <w:tcPr>
            <w:tcW w:w="719" w:type="pct"/>
            <w:shd w:val="clear" w:color="000000" w:fill="auto"/>
          </w:tcPr>
          <w:p w:rsidR="0004643A" w:rsidRPr="00534FCB" w:rsidRDefault="0004643A" w:rsidP="0004643A">
            <w:pPr>
              <w:rPr>
                <w:b/>
                <w:sz w:val="14"/>
                <w:szCs w:val="14"/>
                <w:lang w:val="lv-LV"/>
              </w:rPr>
            </w:pPr>
            <w:r w:rsidRPr="00534FCB">
              <w:rPr>
                <w:b/>
                <w:sz w:val="14"/>
                <w:szCs w:val="14"/>
                <w:lang w:val="lv-LV"/>
              </w:rPr>
              <w:t>Starptautiskā pieredze</w:t>
            </w:r>
            <w:r w:rsidRPr="00534FCB" w:rsidDel="003E5FE6">
              <w:rPr>
                <w:b/>
                <w:sz w:val="14"/>
                <w:szCs w:val="14"/>
                <w:lang w:val="lv-LV"/>
              </w:rPr>
              <w:t xml:space="preserve"> </w:t>
            </w:r>
          </w:p>
        </w:tc>
        <w:tc>
          <w:tcPr>
            <w:tcW w:w="2092" w:type="pct"/>
            <w:tcBorders>
              <w:top w:val="single" w:sz="2" w:space="0" w:color="auto"/>
              <w:bottom w:val="single" w:sz="2"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Valstis, kas izmanto:</w:t>
            </w:r>
          </w:p>
          <w:p w:rsidR="0004643A" w:rsidRPr="00534FCB" w:rsidRDefault="0004643A" w:rsidP="0004643A">
            <w:pPr>
              <w:numPr>
                <w:ilvl w:val="0"/>
                <w:numId w:val="32"/>
              </w:numPr>
              <w:jc w:val="center"/>
              <w:rPr>
                <w:color w:val="000000"/>
                <w:sz w:val="14"/>
                <w:szCs w:val="14"/>
                <w:lang w:val="lv-LV" w:eastAsia="ru-RU"/>
              </w:rPr>
            </w:pPr>
            <w:r w:rsidRPr="00534FCB">
              <w:rPr>
                <w:color w:val="000000"/>
                <w:sz w:val="14"/>
                <w:szCs w:val="14"/>
                <w:lang w:val="lv-LV" w:eastAsia="ru-RU"/>
              </w:rPr>
              <w:t>Somija</w:t>
            </w:r>
          </w:p>
          <w:p w:rsidR="0004643A" w:rsidRPr="00534FCB" w:rsidRDefault="0004643A" w:rsidP="0004643A">
            <w:pPr>
              <w:numPr>
                <w:ilvl w:val="0"/>
                <w:numId w:val="32"/>
              </w:numPr>
              <w:jc w:val="center"/>
              <w:rPr>
                <w:color w:val="000000"/>
                <w:sz w:val="14"/>
                <w:szCs w:val="14"/>
                <w:lang w:val="lv-LV" w:eastAsia="ru-RU"/>
              </w:rPr>
            </w:pPr>
            <w:r w:rsidRPr="00534FCB">
              <w:rPr>
                <w:color w:val="000000"/>
                <w:sz w:val="14"/>
                <w:szCs w:val="14"/>
                <w:lang w:val="lv-LV" w:eastAsia="ru-RU"/>
              </w:rPr>
              <w:t>Austrija</w:t>
            </w:r>
          </w:p>
          <w:p w:rsidR="0004643A" w:rsidRPr="00534FCB" w:rsidRDefault="0004643A" w:rsidP="0004643A">
            <w:pPr>
              <w:numPr>
                <w:ilvl w:val="0"/>
                <w:numId w:val="32"/>
              </w:numPr>
              <w:jc w:val="center"/>
              <w:rPr>
                <w:color w:val="000000"/>
                <w:sz w:val="14"/>
                <w:szCs w:val="14"/>
                <w:lang w:val="lv-LV" w:eastAsia="ru-RU"/>
              </w:rPr>
            </w:pPr>
            <w:r w:rsidRPr="00534FCB">
              <w:rPr>
                <w:color w:val="000000"/>
                <w:sz w:val="14"/>
                <w:szCs w:val="14"/>
                <w:lang w:val="lv-LV" w:eastAsia="ru-RU"/>
              </w:rPr>
              <w:t xml:space="preserve">Norvēģija </w:t>
            </w:r>
          </w:p>
          <w:p w:rsidR="0004643A" w:rsidRPr="00534FCB" w:rsidRDefault="0004643A" w:rsidP="0004643A">
            <w:pPr>
              <w:numPr>
                <w:ilvl w:val="0"/>
                <w:numId w:val="32"/>
              </w:numPr>
              <w:jc w:val="center"/>
              <w:rPr>
                <w:color w:val="000000"/>
                <w:sz w:val="14"/>
                <w:szCs w:val="14"/>
                <w:lang w:val="lv-LV" w:eastAsia="ru-RU"/>
              </w:rPr>
            </w:pPr>
            <w:r w:rsidRPr="00534FCB">
              <w:rPr>
                <w:color w:val="000000"/>
                <w:sz w:val="14"/>
                <w:szCs w:val="14"/>
                <w:lang w:val="lv-LV" w:eastAsia="ru-RU"/>
              </w:rPr>
              <w:t xml:space="preserve">Čehija </w:t>
            </w:r>
          </w:p>
          <w:p w:rsidR="0004643A" w:rsidRPr="00534FCB" w:rsidRDefault="0004643A" w:rsidP="0004643A">
            <w:pPr>
              <w:numPr>
                <w:ilvl w:val="0"/>
                <w:numId w:val="32"/>
              </w:numPr>
              <w:jc w:val="center"/>
              <w:rPr>
                <w:color w:val="000000"/>
                <w:sz w:val="14"/>
                <w:szCs w:val="14"/>
                <w:lang w:val="lv-LV" w:eastAsia="ru-RU"/>
              </w:rPr>
            </w:pPr>
            <w:r w:rsidRPr="00534FCB">
              <w:rPr>
                <w:color w:val="000000"/>
                <w:sz w:val="14"/>
                <w:szCs w:val="14"/>
                <w:lang w:val="lv-LV" w:eastAsia="ru-RU"/>
              </w:rPr>
              <w:t xml:space="preserve">Itālija </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Slēgtas vides gan Latvijā, gan ārvalstīs tiek izmantotas arī internetbanku pakalpojumos un dažādos klientu pakalpojumu portālos (piemēram, Elektroniskās deklarēšanas sistēma), tai skaitā sarakstes nodrošināšanai starp pakalpojumu sniedzēju un klientu.</w:t>
            </w:r>
          </w:p>
          <w:p w:rsidR="0004643A" w:rsidRPr="00534FCB" w:rsidRDefault="0004643A" w:rsidP="0004643A">
            <w:pPr>
              <w:jc w:val="center"/>
              <w:rPr>
                <w:color w:val="000000"/>
                <w:sz w:val="14"/>
                <w:szCs w:val="14"/>
                <w:lang w:val="lv-LV" w:eastAsia="ru-RU"/>
              </w:rPr>
            </w:pP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Risinājums, ko izmanto vairums no ES valstīm, par kurām bija pieejama informācija. Starptautiskās pieredzes izpēte liecina, ka pamatā valstis, kas oficiālās elektroniskās adreses ieviesušas pēdējos gados, izvēlējušās slēgtas sistēmas risinājumu.</w:t>
            </w: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Plašāk izplatīta risinājuma izmantošana nākotnē nepieciešamības gadījumā var atvieglot e-adreses savietošanu ar citu Eiropas valstu e-adrešu sistēmām.</w:t>
            </w:r>
          </w:p>
        </w:tc>
        <w:tc>
          <w:tcPr>
            <w:tcW w:w="2189" w:type="pct"/>
            <w:tcBorders>
              <w:top w:val="single" w:sz="2" w:space="0" w:color="auto"/>
              <w:bottom w:val="single" w:sz="2"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Valstis, kas izmanto:</w:t>
            </w:r>
          </w:p>
          <w:p w:rsidR="0004643A" w:rsidRPr="00534FCB" w:rsidRDefault="0004643A" w:rsidP="0004643A">
            <w:pPr>
              <w:numPr>
                <w:ilvl w:val="0"/>
                <w:numId w:val="32"/>
              </w:numPr>
              <w:jc w:val="center"/>
              <w:rPr>
                <w:color w:val="000000"/>
                <w:sz w:val="14"/>
                <w:szCs w:val="14"/>
                <w:lang w:val="lv-LV" w:eastAsia="ru-RU"/>
              </w:rPr>
            </w:pPr>
            <w:r w:rsidRPr="00534FCB">
              <w:rPr>
                <w:color w:val="000000"/>
                <w:sz w:val="14"/>
                <w:szCs w:val="14"/>
                <w:lang w:val="lv-LV" w:eastAsia="ru-RU"/>
              </w:rPr>
              <w:t xml:space="preserve">Igaunija </w:t>
            </w:r>
          </w:p>
          <w:p w:rsidR="0004643A" w:rsidRPr="00534FCB" w:rsidRDefault="0004643A" w:rsidP="0004643A">
            <w:pPr>
              <w:ind w:left="360"/>
              <w:rPr>
                <w:color w:val="000000"/>
                <w:sz w:val="14"/>
                <w:szCs w:val="14"/>
                <w:lang w:val="lv-LV" w:eastAsia="ru-RU"/>
              </w:rPr>
            </w:pPr>
          </w:p>
          <w:p w:rsidR="0004643A" w:rsidRPr="00534FCB" w:rsidRDefault="0004643A" w:rsidP="0004643A">
            <w:pPr>
              <w:jc w:val="center"/>
              <w:rPr>
                <w:b/>
                <w:color w:val="000000"/>
                <w:sz w:val="14"/>
                <w:szCs w:val="14"/>
                <w:lang w:val="lv-LV" w:eastAsia="ru-RU"/>
              </w:rPr>
            </w:pPr>
            <w:r w:rsidRPr="00534FCB">
              <w:rPr>
                <w:b/>
                <w:color w:val="000000"/>
                <w:sz w:val="14"/>
                <w:szCs w:val="14"/>
                <w:lang w:val="lv-LV" w:eastAsia="ru-RU"/>
              </w:rPr>
              <w:t>Risinājums, ko izmanto mazākums no ES valstīm, par kurām bija pieejama informācija. Starptautiskās pieredzes izpēte liecina, ka pamatā e-pastu izmanto valstis, kas oficiālās elektroniskās e-adreses ieviesušas senāk.</w:t>
            </w:r>
          </w:p>
          <w:p w:rsidR="0004643A" w:rsidRPr="00534FCB" w:rsidRDefault="0004643A" w:rsidP="0004643A">
            <w:pPr>
              <w:jc w:val="center"/>
              <w:rPr>
                <w:color w:val="000000"/>
                <w:sz w:val="14"/>
                <w:szCs w:val="14"/>
                <w:lang w:val="lv-LV" w:eastAsia="ru-RU"/>
              </w:rPr>
            </w:pPr>
            <w:r w:rsidRPr="00534FCB">
              <w:rPr>
                <w:b/>
                <w:color w:val="000000"/>
                <w:sz w:val="14"/>
                <w:szCs w:val="14"/>
                <w:lang w:val="lv-LV" w:eastAsia="ru-RU"/>
              </w:rPr>
              <w:t>Mazāk izplatīta risinājuma izmantošana nākotnē nepieciešamības gadījumā var apgrūtināt un sadārdzināt e-adreses savietošanu ar citu Eiropas valstu e-adrešu sistēmām.</w:t>
            </w:r>
          </w:p>
        </w:tc>
      </w:tr>
      <w:tr w:rsidR="0004643A" w:rsidRPr="00D1186D" w:rsidTr="0004643A">
        <w:trPr>
          <w:cantSplit/>
          <w:trHeight w:val="798"/>
        </w:trPr>
        <w:tc>
          <w:tcPr>
            <w:tcW w:w="719" w:type="pct"/>
            <w:tcBorders>
              <w:top w:val="single" w:sz="4" w:space="0" w:color="auto"/>
              <w:left w:val="single" w:sz="4" w:space="0" w:color="auto"/>
              <w:bottom w:val="single" w:sz="4" w:space="0" w:color="auto"/>
              <w:right w:val="single" w:sz="4" w:space="0" w:color="auto"/>
            </w:tcBorders>
            <w:shd w:val="clear" w:color="000000" w:fill="auto"/>
          </w:tcPr>
          <w:p w:rsidR="0004643A" w:rsidRPr="00534FCB" w:rsidRDefault="0004643A" w:rsidP="0004643A">
            <w:pPr>
              <w:rPr>
                <w:b/>
                <w:sz w:val="14"/>
                <w:szCs w:val="14"/>
                <w:lang w:val="lv-LV"/>
              </w:rPr>
            </w:pPr>
            <w:r w:rsidRPr="00534FCB">
              <w:rPr>
                <w:b/>
                <w:sz w:val="14"/>
                <w:szCs w:val="14"/>
                <w:lang w:val="lv-LV"/>
              </w:rPr>
              <w:t>Pilnvarojumu reģistrs, servisi un pilnvarošanas e-pakalpojums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 xml:space="preserve">Ir nepieciešams (tiks izmantots, lai URR reģistrēta persona piešķirtu fiziskajai personai tiesības gan piekļūt e-adresei, gan pieprasīt e-pakalpojumus) </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 xml:space="preserve">E-adreses darbības nodrošināšanai nav nepieciešams. </w:t>
            </w:r>
          </w:p>
          <w:p w:rsidR="0004643A" w:rsidRPr="00534FCB" w:rsidRDefault="0004643A" w:rsidP="00244CB4">
            <w:pPr>
              <w:jc w:val="center"/>
              <w:rPr>
                <w:color w:val="000000"/>
                <w:sz w:val="14"/>
                <w:szCs w:val="14"/>
                <w:lang w:val="lv-LV" w:eastAsia="ru-RU"/>
              </w:rPr>
            </w:pPr>
            <w:r w:rsidRPr="00534FCB">
              <w:rPr>
                <w:color w:val="000000"/>
                <w:sz w:val="14"/>
                <w:szCs w:val="14"/>
                <w:lang w:val="lv-LV" w:eastAsia="ru-RU"/>
              </w:rPr>
              <w:t>Tomēr šī funkcionalitāte ir nepieciešama e-pakalpojumu darbības nodrošināšanai, lai veicinātu e-pakalpojumu pieejamību un lietošana</w:t>
            </w:r>
            <w:r w:rsidR="00244CB4" w:rsidRPr="00534FCB">
              <w:rPr>
                <w:color w:val="000000"/>
                <w:sz w:val="14"/>
                <w:szCs w:val="14"/>
                <w:lang w:val="lv-LV" w:eastAsia="ru-RU"/>
              </w:rPr>
              <w:t>s</w:t>
            </w:r>
            <w:r w:rsidRPr="00534FCB">
              <w:rPr>
                <w:color w:val="000000"/>
                <w:sz w:val="14"/>
                <w:szCs w:val="14"/>
                <w:lang w:val="lv-LV" w:eastAsia="ru-RU"/>
              </w:rPr>
              <w:t xml:space="preserve"> paplašināšanu, līdz ar to šī funkcionalitāte tāpat ir nepieciešama un attiecīgais finansējums būs jāpiesaista cita projekta ietvaros</w:t>
            </w:r>
            <w:r w:rsidR="00687A82" w:rsidRPr="00534FCB">
              <w:rPr>
                <w:color w:val="000000"/>
                <w:sz w:val="14"/>
                <w:szCs w:val="14"/>
                <w:lang w:val="lv-LV" w:eastAsia="ru-RU"/>
              </w:rPr>
              <w:t xml:space="preserve">. </w:t>
            </w:r>
          </w:p>
        </w:tc>
      </w:tr>
      <w:tr w:rsidR="0004643A" w:rsidRPr="00D1186D" w:rsidTr="0004643A">
        <w:trPr>
          <w:cantSplit/>
          <w:trHeight w:val="798"/>
        </w:trPr>
        <w:tc>
          <w:tcPr>
            <w:tcW w:w="719" w:type="pct"/>
            <w:tcBorders>
              <w:top w:val="single" w:sz="4" w:space="0" w:color="auto"/>
              <w:left w:val="single" w:sz="4" w:space="0" w:color="auto"/>
              <w:bottom w:val="single" w:sz="4" w:space="0" w:color="auto"/>
              <w:right w:val="single" w:sz="4" w:space="0" w:color="auto"/>
            </w:tcBorders>
            <w:shd w:val="clear" w:color="000000" w:fill="auto"/>
          </w:tcPr>
          <w:p w:rsidR="0004643A" w:rsidRPr="00534FCB" w:rsidRDefault="0004643A" w:rsidP="0004643A">
            <w:pPr>
              <w:rPr>
                <w:b/>
                <w:sz w:val="14"/>
                <w:szCs w:val="14"/>
                <w:lang w:val="lv-LV"/>
              </w:rPr>
            </w:pPr>
            <w:r w:rsidRPr="00534FCB">
              <w:rPr>
                <w:b/>
                <w:sz w:val="14"/>
                <w:szCs w:val="14"/>
                <w:lang w:val="lv-LV"/>
              </w:rPr>
              <w:lastRenderedPageBreak/>
              <w:t>Vienots adresātu katalogs, servisi, adresāta meklēšanas e-pakalpojums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Ir nepieciešams. Adresātu katalogs nodrošina centralizētu adresātu un e-adrešu uzturēšanu un meklēšanu, nevēršoties katru reizi pie IeR/URR, tai skaitā arī URR nereģistrēto subjektu adreses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Ir nepieciešams. Adresātu katalogs nodrošina centralizētu adresātu un e-adrešu uzturēšanu un meklēšanu, nevēršoties katru reizi pie IeR/URR, tai skaitā arī URR nereģistrēto subjektu adreses</w:t>
            </w:r>
          </w:p>
        </w:tc>
      </w:tr>
      <w:tr w:rsidR="0004643A" w:rsidRPr="00D1186D" w:rsidTr="0004643A">
        <w:trPr>
          <w:cantSplit/>
          <w:trHeight w:val="798"/>
        </w:trPr>
        <w:tc>
          <w:tcPr>
            <w:tcW w:w="719" w:type="pct"/>
            <w:tcBorders>
              <w:top w:val="single" w:sz="4" w:space="0" w:color="auto"/>
              <w:left w:val="single" w:sz="4" w:space="0" w:color="auto"/>
              <w:bottom w:val="single" w:sz="4" w:space="0" w:color="auto"/>
              <w:right w:val="single" w:sz="4" w:space="0" w:color="auto"/>
            </w:tcBorders>
            <w:shd w:val="clear" w:color="000000" w:fill="auto"/>
          </w:tcPr>
          <w:p w:rsidR="0004643A" w:rsidRPr="00534FCB" w:rsidRDefault="0004643A" w:rsidP="0004643A">
            <w:pPr>
              <w:rPr>
                <w:b/>
                <w:sz w:val="14"/>
                <w:szCs w:val="14"/>
                <w:lang w:val="lv-LV"/>
              </w:rPr>
            </w:pPr>
            <w:r w:rsidRPr="00534FCB">
              <w:rPr>
                <w:b/>
                <w:sz w:val="14"/>
                <w:szCs w:val="14"/>
                <w:lang w:val="lv-LV"/>
              </w:rPr>
              <w:t>Dokumentu šifrēšanas risinājuma integrēšana iestāžu lietvedības sistēmās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Nav nepieciešams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Ir nepieciešams, ja iestādei liels šifrējamo dokumentu apjoms. Jāiestrādā katras iestādes lietvedības sistēmā atsevišķi</w:t>
            </w:r>
          </w:p>
        </w:tc>
      </w:tr>
      <w:tr w:rsidR="0004643A" w:rsidRPr="00534FCB" w:rsidTr="0004643A">
        <w:trPr>
          <w:cantSplit/>
          <w:trHeight w:val="798"/>
        </w:trPr>
        <w:tc>
          <w:tcPr>
            <w:tcW w:w="719" w:type="pct"/>
            <w:vMerge w:val="restart"/>
            <w:tcBorders>
              <w:top w:val="single" w:sz="4" w:space="0" w:color="auto"/>
              <w:left w:val="single" w:sz="4" w:space="0" w:color="auto"/>
              <w:right w:val="single" w:sz="4" w:space="0" w:color="auto"/>
            </w:tcBorders>
            <w:shd w:val="clear" w:color="000000" w:fill="auto"/>
          </w:tcPr>
          <w:p w:rsidR="0004643A" w:rsidRPr="00534FCB" w:rsidRDefault="0004643A" w:rsidP="0004643A">
            <w:pPr>
              <w:rPr>
                <w:b/>
                <w:sz w:val="14"/>
                <w:szCs w:val="14"/>
                <w:lang w:val="lv-LV"/>
              </w:rPr>
            </w:pPr>
            <w:r w:rsidRPr="00534FCB">
              <w:rPr>
                <w:b/>
                <w:sz w:val="14"/>
                <w:szCs w:val="14"/>
                <w:lang w:val="lv-LV"/>
              </w:rPr>
              <w:t>Izmaksas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IeR un PADIS pielāgošanai- 30 </w:t>
            </w:r>
            <w:r w:rsidR="00E40786">
              <w:rPr>
                <w:color w:val="000000"/>
                <w:sz w:val="14"/>
                <w:szCs w:val="14"/>
                <w:lang w:val="lv-LV" w:eastAsia="ru-RU"/>
              </w:rPr>
              <w:t>153</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(ES finansējums)</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IeR un PADIS programmatūras papildinājumu izstrādei- 3 01</w:t>
            </w:r>
            <w:r w:rsidR="00E40786">
              <w:rPr>
                <w:color w:val="000000"/>
                <w:sz w:val="14"/>
                <w:szCs w:val="14"/>
                <w:lang w:val="lv-LV" w:eastAsia="ru-RU"/>
              </w:rPr>
              <w:t>5</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ik gadu (valsts budžeta finansējums)</w:t>
            </w:r>
          </w:p>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 xml:space="preserve">URR pielāgošanai- Ls </w:t>
            </w:r>
            <w:r w:rsidR="00E40786">
              <w:rPr>
                <w:color w:val="000000"/>
                <w:sz w:val="14"/>
                <w:szCs w:val="14"/>
                <w:lang w:val="lv-LV" w:eastAsia="ru-RU"/>
              </w:rPr>
              <w:t>28 140</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(ES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IeR un PADIS pielāgošanai- 30 1</w:t>
            </w:r>
            <w:r w:rsidR="00E40786">
              <w:rPr>
                <w:color w:val="000000"/>
                <w:sz w:val="14"/>
                <w:szCs w:val="14"/>
                <w:lang w:val="lv-LV" w:eastAsia="ru-RU"/>
              </w:rPr>
              <w:t>53</w:t>
            </w:r>
            <w:r w:rsidRPr="00534FCB">
              <w:rPr>
                <w:color w:val="000000"/>
                <w:sz w:val="14"/>
                <w:szCs w:val="14"/>
                <w:lang w:val="lv-LV" w:eastAsia="ru-RU"/>
              </w:rPr>
              <w:t xml:space="preserve"> </w:t>
            </w:r>
            <w:r w:rsidRPr="00534FCB">
              <w:rPr>
                <w:i/>
                <w:color w:val="000000"/>
                <w:sz w:val="14"/>
                <w:szCs w:val="14"/>
                <w:lang w:val="lv-LV" w:eastAsia="ru-RU"/>
              </w:rPr>
              <w:t>euro</w:t>
            </w:r>
            <w:r w:rsidR="00E40786">
              <w:rPr>
                <w:color w:val="000000"/>
                <w:sz w:val="14"/>
                <w:szCs w:val="14"/>
                <w:lang w:val="lv-LV" w:eastAsia="ru-RU"/>
              </w:rPr>
              <w:t xml:space="preserve"> </w:t>
            </w:r>
            <w:r w:rsidRPr="00534FCB">
              <w:rPr>
                <w:color w:val="000000"/>
                <w:sz w:val="14"/>
                <w:szCs w:val="14"/>
                <w:lang w:val="lv-LV" w:eastAsia="ru-RU"/>
              </w:rPr>
              <w:t>(ES finansējums)</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IeR un PADIS programmatūras papildinājumu izstrādei- 3 01</w:t>
            </w:r>
            <w:r w:rsidR="00E40786">
              <w:rPr>
                <w:color w:val="000000"/>
                <w:sz w:val="14"/>
                <w:szCs w:val="14"/>
                <w:lang w:val="lv-LV" w:eastAsia="ru-RU"/>
              </w:rPr>
              <w:t>5</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ik gadu(valsts budžeta finansējums)</w:t>
            </w:r>
          </w:p>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 xml:space="preserve">URR pielāgošanai- </w:t>
            </w:r>
            <w:r w:rsidR="00E40786">
              <w:rPr>
                <w:color w:val="000000"/>
                <w:sz w:val="14"/>
                <w:szCs w:val="14"/>
                <w:lang w:val="lv-LV" w:eastAsia="ru-RU"/>
              </w:rPr>
              <w:t>28 140</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(ES finansējums)</w:t>
            </w:r>
          </w:p>
        </w:tc>
      </w:tr>
      <w:tr w:rsidR="0004643A" w:rsidRPr="00534FCB" w:rsidTr="0004643A">
        <w:trPr>
          <w:cantSplit/>
          <w:trHeight w:val="798"/>
        </w:trPr>
        <w:tc>
          <w:tcPr>
            <w:tcW w:w="719" w:type="pct"/>
            <w:vMerge/>
            <w:tcBorders>
              <w:left w:val="single" w:sz="4" w:space="0" w:color="auto"/>
              <w:right w:val="single" w:sz="4" w:space="0" w:color="auto"/>
            </w:tcBorders>
            <w:shd w:val="clear" w:color="000000" w:fill="auto"/>
          </w:tcPr>
          <w:p w:rsidR="0004643A" w:rsidRPr="00534FCB" w:rsidRDefault="0004643A" w:rsidP="0004643A">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 xml:space="preserve">VRAA e-adreses risinājuma ieviešana- </w:t>
            </w:r>
            <w:r w:rsidR="00687A82" w:rsidRPr="00534FCB">
              <w:rPr>
                <w:color w:val="000000"/>
                <w:sz w:val="14"/>
                <w:szCs w:val="14"/>
                <w:lang w:val="lv-LV" w:eastAsia="ru-RU"/>
              </w:rPr>
              <w:t xml:space="preserve">1 134 698 </w:t>
            </w:r>
            <w:r w:rsidR="00687A82" w:rsidRPr="00534FCB">
              <w:rPr>
                <w:i/>
                <w:color w:val="000000"/>
                <w:sz w:val="14"/>
                <w:szCs w:val="14"/>
                <w:lang w:val="lv-LV" w:eastAsia="ru-RU"/>
              </w:rPr>
              <w:t>euro</w:t>
            </w:r>
            <w:r w:rsidR="00687A82" w:rsidRPr="00534FCB">
              <w:rPr>
                <w:color w:val="000000"/>
                <w:sz w:val="14"/>
                <w:szCs w:val="14"/>
                <w:lang w:val="lv-LV" w:eastAsia="ru-RU"/>
              </w:rPr>
              <w:t xml:space="preserve"> (</w:t>
            </w:r>
            <w:r w:rsidRPr="00534FCB">
              <w:rPr>
                <w:color w:val="000000"/>
                <w:sz w:val="14"/>
                <w:szCs w:val="14"/>
                <w:lang w:val="lv-LV" w:eastAsia="ru-RU"/>
              </w:rPr>
              <w:t>ES finansējums):</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w:t>
            </w:r>
            <w:r w:rsidRPr="00534FCB">
              <w:rPr>
                <w:color w:val="000000"/>
                <w:sz w:val="14"/>
                <w:szCs w:val="14"/>
                <w:lang w:val="lv-LV" w:eastAsia="ru-RU"/>
              </w:rPr>
              <w:tab/>
              <w:t>e-pakalpojums e-adreses aktivizēšanai</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nepieciešamās infrastruktūras izmaksas</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w:t>
            </w:r>
            <w:r w:rsidRPr="00534FCB">
              <w:rPr>
                <w:color w:val="000000"/>
                <w:sz w:val="14"/>
                <w:szCs w:val="14"/>
                <w:lang w:val="lv-LV" w:eastAsia="ru-RU"/>
              </w:rPr>
              <w:tab/>
              <w:t xml:space="preserve">drošas dokumentu aprites un glabāšanas risinājums e-adreses vajadzībām (esošās iedzīvotāja darbavietas un iestādes darbinieka darbavietas pilnveide) </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w:t>
            </w:r>
            <w:r w:rsidRPr="00534FCB">
              <w:rPr>
                <w:color w:val="000000"/>
                <w:sz w:val="14"/>
                <w:szCs w:val="14"/>
                <w:lang w:val="lv-LV" w:eastAsia="ru-RU"/>
              </w:rPr>
              <w:tab/>
              <w:t>paziņojumu servisa izveide (iedzīvotāja informēšanai par saņemtu ziņojumu)</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w:t>
            </w:r>
            <w:r w:rsidRPr="00534FCB">
              <w:rPr>
                <w:color w:val="000000"/>
                <w:sz w:val="14"/>
                <w:szCs w:val="14"/>
                <w:lang w:val="lv-LV" w:eastAsia="ru-RU"/>
              </w:rPr>
              <w:tab/>
              <w:t>saskarnes lietvedības sistēmu pieslēgšanai e adreses risinājumam</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w:t>
            </w:r>
            <w:r w:rsidRPr="00534FCB">
              <w:rPr>
                <w:color w:val="000000"/>
                <w:sz w:val="14"/>
                <w:szCs w:val="14"/>
                <w:lang w:val="lv-LV" w:eastAsia="ru-RU"/>
              </w:rPr>
              <w:tab/>
              <w:t>auditācijas un drošības risinājuma pilnveide e-adreses vajadzībām</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 xml:space="preserve">VRAA e-adreses risinājuma ieviešana- 924 867 </w:t>
            </w:r>
            <w:r w:rsidRPr="00534FCB">
              <w:rPr>
                <w:i/>
                <w:color w:val="000000"/>
                <w:sz w:val="14"/>
                <w:szCs w:val="14"/>
                <w:lang w:val="lv-LV" w:eastAsia="ru-RU"/>
              </w:rPr>
              <w:t>euro</w:t>
            </w:r>
            <w:r w:rsidRPr="00534FCB">
              <w:rPr>
                <w:color w:val="000000"/>
                <w:sz w:val="14"/>
                <w:szCs w:val="14"/>
                <w:lang w:val="lv-LV" w:eastAsia="ru-RU"/>
              </w:rPr>
              <w:t xml:space="preserve"> (ES finansējums):</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w:t>
            </w:r>
            <w:r w:rsidRPr="00534FCB">
              <w:rPr>
                <w:color w:val="000000"/>
                <w:sz w:val="14"/>
                <w:szCs w:val="14"/>
                <w:lang w:val="lv-LV" w:eastAsia="ru-RU"/>
              </w:rPr>
              <w:tab/>
              <w:t>e-pakalpojums e-adreses reģistrēšanai</w:t>
            </w:r>
            <w:r w:rsidRPr="00534FCB" w:rsidDel="00B069B1">
              <w:rPr>
                <w:color w:val="000000"/>
                <w:sz w:val="14"/>
                <w:szCs w:val="14"/>
                <w:lang w:val="lv-LV" w:eastAsia="ru-RU"/>
              </w:rPr>
              <w:t xml:space="preserve"> </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nepieciešamās infrastruktūras izmaksas</w:t>
            </w:r>
          </w:p>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w:t>
            </w:r>
            <w:r w:rsidRPr="00534FCB">
              <w:rPr>
                <w:color w:val="000000"/>
                <w:sz w:val="14"/>
                <w:szCs w:val="14"/>
                <w:lang w:val="lv-LV" w:eastAsia="ru-RU"/>
              </w:rPr>
              <w:tab/>
              <w:t>ārējā dokumentu šifrēšanas risinājuma integrēšana www.latvija.lv infrastruktūrā</w:t>
            </w:r>
          </w:p>
        </w:tc>
      </w:tr>
      <w:tr w:rsidR="0004643A" w:rsidRPr="00D1186D" w:rsidTr="0004643A">
        <w:trPr>
          <w:cantSplit/>
          <w:trHeight w:val="798"/>
        </w:trPr>
        <w:tc>
          <w:tcPr>
            <w:tcW w:w="719" w:type="pct"/>
            <w:vMerge/>
            <w:tcBorders>
              <w:left w:val="single" w:sz="4" w:space="0" w:color="auto"/>
              <w:right w:val="single" w:sz="4" w:space="0" w:color="auto"/>
            </w:tcBorders>
            <w:shd w:val="clear" w:color="000000" w:fill="auto"/>
          </w:tcPr>
          <w:p w:rsidR="0004643A" w:rsidRPr="00534FCB" w:rsidRDefault="0004643A" w:rsidP="0004643A">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 xml:space="preserve">VRAA e-adreses risinājuma uzturēšanai (e-pakalpojumi e-adreses aktivizēšanai, deaktivizēšanai, e-adreses servisi, droša dokumentu glabāšana)- 55 654 </w:t>
            </w:r>
            <w:r w:rsidRPr="00534FCB">
              <w:rPr>
                <w:i/>
                <w:color w:val="000000"/>
                <w:sz w:val="14"/>
                <w:szCs w:val="14"/>
                <w:lang w:val="lv-LV" w:eastAsia="ru-RU"/>
              </w:rPr>
              <w:t>euro</w:t>
            </w:r>
            <w:r w:rsidRPr="00534FCB">
              <w:rPr>
                <w:color w:val="000000"/>
                <w:sz w:val="14"/>
                <w:szCs w:val="14"/>
                <w:lang w:val="lv-LV" w:eastAsia="ru-RU"/>
              </w:rPr>
              <w:t xml:space="preserve"> ik gadu</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04643A">
            <w:pPr>
              <w:jc w:val="center"/>
              <w:rPr>
                <w:color w:val="000000"/>
                <w:sz w:val="14"/>
                <w:szCs w:val="14"/>
                <w:lang w:val="lv-LV" w:eastAsia="ru-RU"/>
              </w:rPr>
            </w:pPr>
            <w:r w:rsidRPr="00534FCB">
              <w:rPr>
                <w:color w:val="000000"/>
                <w:sz w:val="14"/>
                <w:szCs w:val="14"/>
                <w:lang w:val="lv-LV" w:eastAsia="ru-RU"/>
              </w:rPr>
              <w:t xml:space="preserve">VRAA e-adreses risinājuma uzturēšanai (e-pakalpojumi e-adreses aktivizēšanai, deaktivizēšanai, e-adreses servisi)- 49 018 </w:t>
            </w:r>
            <w:r w:rsidRPr="00534FCB">
              <w:rPr>
                <w:i/>
                <w:color w:val="000000"/>
                <w:sz w:val="14"/>
                <w:szCs w:val="14"/>
                <w:lang w:val="lv-LV" w:eastAsia="ru-RU"/>
              </w:rPr>
              <w:t>euro</w:t>
            </w:r>
            <w:r w:rsidRPr="00534FCB">
              <w:rPr>
                <w:color w:val="000000"/>
                <w:sz w:val="14"/>
                <w:szCs w:val="14"/>
                <w:lang w:val="lv-LV" w:eastAsia="ru-RU"/>
              </w:rPr>
              <w:t xml:space="preserve"> ik gadu</w:t>
            </w:r>
          </w:p>
          <w:p w:rsidR="0004643A" w:rsidRPr="00534FCB" w:rsidRDefault="0004643A" w:rsidP="0004643A">
            <w:pPr>
              <w:jc w:val="center"/>
              <w:rPr>
                <w:color w:val="000000"/>
                <w:sz w:val="14"/>
                <w:szCs w:val="14"/>
                <w:lang w:val="lv-LV" w:eastAsia="ru-RU"/>
              </w:rPr>
            </w:pPr>
          </w:p>
        </w:tc>
      </w:tr>
      <w:tr w:rsidR="0004643A" w:rsidRPr="00534FCB" w:rsidTr="0004643A">
        <w:trPr>
          <w:cantSplit/>
          <w:trHeight w:val="798"/>
        </w:trPr>
        <w:tc>
          <w:tcPr>
            <w:tcW w:w="719" w:type="pct"/>
            <w:vMerge/>
            <w:tcBorders>
              <w:left w:val="single" w:sz="4" w:space="0" w:color="auto"/>
              <w:right w:val="single" w:sz="4" w:space="0" w:color="auto"/>
            </w:tcBorders>
            <w:shd w:val="clear" w:color="000000" w:fill="auto"/>
          </w:tcPr>
          <w:p w:rsidR="0004643A" w:rsidRPr="00534FCB" w:rsidRDefault="0004643A" w:rsidP="0004643A">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Pilnvarojumu reģistra un e-adreses kataloga izveide, saistītie servisi 213 488</w:t>
            </w:r>
            <w:r w:rsidRPr="00534FCB">
              <w:rPr>
                <w:i/>
                <w:color w:val="000000"/>
                <w:sz w:val="14"/>
                <w:szCs w:val="14"/>
                <w:lang w:val="lv-LV" w:eastAsia="ru-RU"/>
              </w:rPr>
              <w:t xml:space="preserve"> euro</w:t>
            </w:r>
            <w:r w:rsidRPr="00534FCB">
              <w:rPr>
                <w:color w:val="000000"/>
                <w:sz w:val="14"/>
                <w:szCs w:val="14"/>
                <w:lang w:val="lv-LV" w:eastAsia="ru-RU"/>
              </w:rPr>
              <w:t xml:space="preserve"> (ES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Pilnvarojumu reģistra un e-adreses kataloga izveide, saistītie servisi 213 488</w:t>
            </w:r>
            <w:r w:rsidRPr="00534FCB">
              <w:rPr>
                <w:i/>
                <w:color w:val="000000"/>
                <w:sz w:val="14"/>
                <w:szCs w:val="14"/>
                <w:lang w:val="lv-LV" w:eastAsia="ru-RU"/>
              </w:rPr>
              <w:t xml:space="preserve"> euro</w:t>
            </w:r>
            <w:r w:rsidRPr="00534FCB">
              <w:rPr>
                <w:color w:val="000000"/>
                <w:sz w:val="14"/>
                <w:szCs w:val="14"/>
                <w:lang w:val="lv-LV" w:eastAsia="ru-RU"/>
              </w:rPr>
              <w:t xml:space="preserve"> (ES finansējums)</w:t>
            </w:r>
          </w:p>
        </w:tc>
      </w:tr>
      <w:tr w:rsidR="0004643A" w:rsidRPr="00534FCB" w:rsidTr="0004643A">
        <w:trPr>
          <w:cantSplit/>
          <w:trHeight w:val="798"/>
        </w:trPr>
        <w:tc>
          <w:tcPr>
            <w:tcW w:w="719" w:type="pct"/>
            <w:vMerge/>
            <w:tcBorders>
              <w:left w:val="single" w:sz="4" w:space="0" w:color="auto"/>
              <w:right w:val="single" w:sz="4" w:space="0" w:color="auto"/>
            </w:tcBorders>
            <w:shd w:val="clear" w:color="000000" w:fill="auto"/>
          </w:tcPr>
          <w:p w:rsidR="0004643A" w:rsidRPr="00534FCB" w:rsidRDefault="0004643A" w:rsidP="0004643A">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9A318B" w:rsidRDefault="0004643A" w:rsidP="0004643A">
            <w:pPr>
              <w:jc w:val="center"/>
              <w:rPr>
                <w:color w:val="000000"/>
                <w:sz w:val="14"/>
                <w:szCs w:val="14"/>
                <w:lang w:val="lv-LV" w:eastAsia="ru-RU"/>
              </w:rPr>
            </w:pPr>
            <w:r w:rsidRPr="009A318B">
              <w:rPr>
                <w:color w:val="000000"/>
                <w:sz w:val="14"/>
                <w:szCs w:val="14"/>
                <w:lang w:val="lv-LV" w:eastAsia="ru-RU"/>
              </w:rPr>
              <w:t>VRAA e-adreses risinājuma uzturēšanai (e-pakalpojumi e-adreses aktivizēšanai, deaktivizēšanai, e-pakalpojums e-adreses un DVS konfigurēšanai, adresātu katalogs, dokumentu transportēšana):</w:t>
            </w:r>
          </w:p>
          <w:p w:rsidR="0004643A" w:rsidRPr="009A318B" w:rsidRDefault="0004643A" w:rsidP="0004643A">
            <w:pPr>
              <w:numPr>
                <w:ilvl w:val="0"/>
                <w:numId w:val="32"/>
              </w:numPr>
              <w:jc w:val="center"/>
              <w:rPr>
                <w:color w:val="000000"/>
                <w:sz w:val="14"/>
                <w:szCs w:val="14"/>
                <w:lang w:val="lv-LV" w:eastAsia="ru-RU"/>
              </w:rPr>
            </w:pPr>
            <w:r w:rsidRPr="009A318B">
              <w:rPr>
                <w:color w:val="000000"/>
                <w:sz w:val="14"/>
                <w:szCs w:val="14"/>
                <w:lang w:val="lv-LV" w:eastAsia="ru-RU"/>
              </w:rPr>
              <w:t>5 darba vietu iekārtošana- 13 87</w:t>
            </w:r>
            <w:r w:rsidR="00E40786">
              <w:rPr>
                <w:color w:val="000000"/>
                <w:sz w:val="14"/>
                <w:szCs w:val="14"/>
                <w:lang w:val="lv-LV" w:eastAsia="ru-RU"/>
              </w:rPr>
              <w:t>5</w:t>
            </w:r>
            <w:r w:rsidRPr="009A318B">
              <w:rPr>
                <w:color w:val="000000"/>
                <w:sz w:val="14"/>
                <w:szCs w:val="14"/>
                <w:lang w:val="lv-LV" w:eastAsia="ru-RU"/>
              </w:rPr>
              <w:t xml:space="preserve"> </w:t>
            </w:r>
            <w:r w:rsidRPr="009A318B">
              <w:rPr>
                <w:i/>
                <w:color w:val="000000"/>
                <w:sz w:val="14"/>
                <w:szCs w:val="14"/>
                <w:lang w:val="lv-LV" w:eastAsia="ru-RU"/>
              </w:rPr>
              <w:t>euro</w:t>
            </w:r>
            <w:r w:rsidRPr="009A318B">
              <w:rPr>
                <w:color w:val="000000"/>
                <w:sz w:val="14"/>
                <w:szCs w:val="14"/>
                <w:lang w:val="lv-LV" w:eastAsia="ru-RU"/>
              </w:rPr>
              <w:t xml:space="preserve"> (valsts budžeta finansējums)</w:t>
            </w:r>
          </w:p>
          <w:p w:rsidR="0004643A" w:rsidRPr="009A318B" w:rsidRDefault="0004643A" w:rsidP="0004643A">
            <w:pPr>
              <w:numPr>
                <w:ilvl w:val="0"/>
                <w:numId w:val="32"/>
              </w:numPr>
              <w:jc w:val="center"/>
              <w:rPr>
                <w:color w:val="000000"/>
                <w:sz w:val="14"/>
                <w:szCs w:val="14"/>
                <w:lang w:val="lv-LV" w:eastAsia="ru-RU"/>
              </w:rPr>
            </w:pPr>
            <w:r w:rsidRPr="009A318B">
              <w:rPr>
                <w:color w:val="000000"/>
                <w:sz w:val="14"/>
                <w:szCs w:val="14"/>
                <w:lang w:val="lv-LV" w:eastAsia="ru-RU"/>
              </w:rPr>
              <w:t xml:space="preserve">5 darba vietu uzturēšana- </w:t>
            </w:r>
            <w:r w:rsidR="009352F2" w:rsidRPr="009A318B">
              <w:rPr>
                <w:color w:val="000000"/>
                <w:sz w:val="14"/>
                <w:szCs w:val="14"/>
                <w:lang w:val="lv-LV" w:eastAsia="ru-RU"/>
              </w:rPr>
              <w:t>11 805</w:t>
            </w:r>
            <w:r w:rsidRPr="009A318B">
              <w:rPr>
                <w:color w:val="000000"/>
                <w:sz w:val="14"/>
                <w:szCs w:val="14"/>
                <w:lang w:val="lv-LV" w:eastAsia="ru-RU"/>
              </w:rPr>
              <w:t xml:space="preserve"> </w:t>
            </w:r>
            <w:r w:rsidRPr="009A318B">
              <w:rPr>
                <w:i/>
                <w:color w:val="000000"/>
                <w:sz w:val="14"/>
                <w:szCs w:val="14"/>
                <w:lang w:val="lv-LV" w:eastAsia="ru-RU"/>
              </w:rPr>
              <w:t>euro</w:t>
            </w:r>
            <w:r w:rsidRPr="009A318B">
              <w:rPr>
                <w:color w:val="000000"/>
                <w:sz w:val="14"/>
                <w:szCs w:val="14"/>
                <w:lang w:val="lv-LV" w:eastAsia="ru-RU"/>
              </w:rPr>
              <w:t xml:space="preserve"> ik gadu (valsts budžeta finansējums)</w:t>
            </w:r>
          </w:p>
          <w:p w:rsidR="0004643A" w:rsidRPr="009A318B" w:rsidRDefault="0004643A" w:rsidP="00E40786">
            <w:pPr>
              <w:numPr>
                <w:ilvl w:val="0"/>
                <w:numId w:val="32"/>
              </w:numPr>
              <w:jc w:val="center"/>
              <w:rPr>
                <w:color w:val="000000"/>
                <w:sz w:val="14"/>
                <w:szCs w:val="14"/>
                <w:lang w:val="lv-LV" w:eastAsia="ru-RU"/>
              </w:rPr>
            </w:pPr>
            <w:r w:rsidRPr="009A318B">
              <w:rPr>
                <w:color w:val="000000"/>
                <w:sz w:val="14"/>
                <w:szCs w:val="14"/>
                <w:lang w:val="lv-LV" w:eastAsia="ru-RU"/>
              </w:rPr>
              <w:t xml:space="preserve">5 darbinieku atlīdzībai- </w:t>
            </w:r>
            <w:r w:rsidR="00B81BFC" w:rsidRPr="009A318B">
              <w:rPr>
                <w:color w:val="000000"/>
                <w:sz w:val="14"/>
                <w:szCs w:val="14"/>
                <w:lang w:val="lv-LV" w:eastAsia="ru-RU"/>
              </w:rPr>
              <w:t>87 057</w:t>
            </w:r>
            <w:r w:rsidRPr="009A318B">
              <w:rPr>
                <w:color w:val="000000"/>
                <w:sz w:val="14"/>
                <w:szCs w:val="14"/>
                <w:lang w:val="lv-LV" w:eastAsia="ru-RU"/>
              </w:rPr>
              <w:t xml:space="preserve"> </w:t>
            </w:r>
            <w:r w:rsidRPr="009A318B">
              <w:rPr>
                <w:i/>
                <w:color w:val="000000"/>
                <w:sz w:val="14"/>
                <w:szCs w:val="14"/>
                <w:lang w:val="lv-LV" w:eastAsia="ru-RU"/>
              </w:rPr>
              <w:t>euro</w:t>
            </w:r>
            <w:r w:rsidRPr="009A318B">
              <w:rPr>
                <w:color w:val="000000"/>
                <w:sz w:val="14"/>
                <w:szCs w:val="14"/>
                <w:lang w:val="lv-LV" w:eastAsia="ru-RU"/>
              </w:rPr>
              <w:t xml:space="preserve"> ik gadu (valsts budžeta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9A318B" w:rsidRDefault="0004643A" w:rsidP="0004643A">
            <w:pPr>
              <w:jc w:val="center"/>
              <w:rPr>
                <w:color w:val="000000"/>
                <w:sz w:val="14"/>
                <w:szCs w:val="14"/>
                <w:lang w:val="lv-LV" w:eastAsia="ru-RU"/>
              </w:rPr>
            </w:pPr>
            <w:r w:rsidRPr="009A318B">
              <w:rPr>
                <w:color w:val="000000"/>
                <w:sz w:val="14"/>
                <w:szCs w:val="14"/>
                <w:lang w:val="lv-LV" w:eastAsia="ru-RU"/>
              </w:rPr>
              <w:t>VRAA e-adreses risinājuma uzturēšanai (e-pakalpojumi e-adreses aktivizēšanai, deaktivizēšanai, adresātu katalogs):</w:t>
            </w:r>
          </w:p>
          <w:p w:rsidR="0004643A" w:rsidRPr="009A318B" w:rsidRDefault="0004643A" w:rsidP="0004643A">
            <w:pPr>
              <w:numPr>
                <w:ilvl w:val="0"/>
                <w:numId w:val="32"/>
              </w:numPr>
              <w:jc w:val="center"/>
              <w:rPr>
                <w:color w:val="000000"/>
                <w:sz w:val="14"/>
                <w:szCs w:val="14"/>
                <w:lang w:val="lv-LV" w:eastAsia="ru-RU"/>
              </w:rPr>
            </w:pPr>
            <w:r w:rsidRPr="009A318B">
              <w:rPr>
                <w:color w:val="000000"/>
                <w:sz w:val="14"/>
                <w:szCs w:val="14"/>
                <w:lang w:val="lv-LV" w:eastAsia="ru-RU"/>
              </w:rPr>
              <w:t>5 darba vietu iekārtošana- 13 87</w:t>
            </w:r>
            <w:r w:rsidR="00E40786">
              <w:rPr>
                <w:color w:val="000000"/>
                <w:sz w:val="14"/>
                <w:szCs w:val="14"/>
                <w:lang w:val="lv-LV" w:eastAsia="ru-RU"/>
              </w:rPr>
              <w:t>5</w:t>
            </w:r>
            <w:r w:rsidRPr="009A318B">
              <w:rPr>
                <w:color w:val="000000"/>
                <w:sz w:val="14"/>
                <w:szCs w:val="14"/>
                <w:lang w:val="lv-LV" w:eastAsia="ru-RU"/>
              </w:rPr>
              <w:t xml:space="preserve"> </w:t>
            </w:r>
            <w:r w:rsidRPr="009A318B">
              <w:rPr>
                <w:i/>
                <w:color w:val="000000"/>
                <w:sz w:val="14"/>
                <w:szCs w:val="14"/>
                <w:lang w:val="lv-LV" w:eastAsia="ru-RU"/>
              </w:rPr>
              <w:t>euro</w:t>
            </w:r>
            <w:r w:rsidRPr="009A318B">
              <w:rPr>
                <w:color w:val="000000"/>
                <w:sz w:val="14"/>
                <w:szCs w:val="14"/>
                <w:lang w:val="lv-LV" w:eastAsia="ru-RU"/>
              </w:rPr>
              <w:t xml:space="preserve"> (valsts budžeta finansējums)</w:t>
            </w:r>
          </w:p>
          <w:p w:rsidR="0004643A" w:rsidRPr="009A318B" w:rsidRDefault="0004643A" w:rsidP="0004643A">
            <w:pPr>
              <w:numPr>
                <w:ilvl w:val="0"/>
                <w:numId w:val="32"/>
              </w:numPr>
              <w:jc w:val="center"/>
              <w:rPr>
                <w:color w:val="000000"/>
                <w:sz w:val="14"/>
                <w:szCs w:val="14"/>
                <w:lang w:val="lv-LV" w:eastAsia="ru-RU"/>
              </w:rPr>
            </w:pPr>
            <w:r w:rsidRPr="009A318B">
              <w:rPr>
                <w:color w:val="000000"/>
                <w:sz w:val="14"/>
                <w:szCs w:val="14"/>
                <w:lang w:val="lv-LV" w:eastAsia="ru-RU"/>
              </w:rPr>
              <w:t xml:space="preserve">5 darba vietu uzturēšana- </w:t>
            </w:r>
            <w:r w:rsidR="009352F2" w:rsidRPr="009A318B">
              <w:rPr>
                <w:color w:val="000000"/>
                <w:sz w:val="14"/>
                <w:szCs w:val="14"/>
                <w:lang w:val="lv-LV" w:eastAsia="ru-RU"/>
              </w:rPr>
              <w:t>11 805</w:t>
            </w:r>
            <w:r w:rsidRPr="009A318B">
              <w:rPr>
                <w:color w:val="000000"/>
                <w:sz w:val="14"/>
                <w:szCs w:val="14"/>
                <w:lang w:val="lv-LV" w:eastAsia="ru-RU"/>
              </w:rPr>
              <w:t xml:space="preserve"> </w:t>
            </w:r>
            <w:r w:rsidRPr="009A318B">
              <w:rPr>
                <w:i/>
                <w:color w:val="000000"/>
                <w:sz w:val="14"/>
                <w:szCs w:val="14"/>
                <w:lang w:val="lv-LV" w:eastAsia="ru-RU"/>
              </w:rPr>
              <w:t>euro</w:t>
            </w:r>
            <w:r w:rsidRPr="009A318B">
              <w:rPr>
                <w:color w:val="000000"/>
                <w:sz w:val="14"/>
                <w:szCs w:val="14"/>
                <w:lang w:val="lv-LV" w:eastAsia="ru-RU"/>
              </w:rPr>
              <w:t xml:space="preserve"> ik gadu (valsts budžeta finansējums)</w:t>
            </w:r>
          </w:p>
          <w:p w:rsidR="0004643A" w:rsidRPr="009A318B" w:rsidRDefault="0004643A" w:rsidP="00E40786">
            <w:pPr>
              <w:numPr>
                <w:ilvl w:val="0"/>
                <w:numId w:val="32"/>
              </w:numPr>
              <w:jc w:val="center"/>
              <w:rPr>
                <w:color w:val="000000"/>
                <w:sz w:val="14"/>
                <w:szCs w:val="14"/>
                <w:lang w:val="lv-LV" w:eastAsia="ru-RU"/>
              </w:rPr>
            </w:pPr>
            <w:r w:rsidRPr="009A318B">
              <w:rPr>
                <w:color w:val="000000"/>
                <w:sz w:val="14"/>
                <w:szCs w:val="14"/>
                <w:lang w:val="lv-LV" w:eastAsia="ru-RU"/>
              </w:rPr>
              <w:t xml:space="preserve">5 darbinieku atlīdzībai- </w:t>
            </w:r>
            <w:r w:rsidR="00B81BFC" w:rsidRPr="009A318B">
              <w:rPr>
                <w:color w:val="000000"/>
                <w:sz w:val="14"/>
                <w:szCs w:val="14"/>
                <w:lang w:val="lv-LV" w:eastAsia="ru-RU"/>
              </w:rPr>
              <w:t>87 057</w:t>
            </w:r>
            <w:r w:rsidRPr="009A318B">
              <w:rPr>
                <w:color w:val="000000"/>
                <w:sz w:val="14"/>
                <w:szCs w:val="14"/>
                <w:lang w:val="lv-LV" w:eastAsia="ru-RU"/>
              </w:rPr>
              <w:t xml:space="preserve"> </w:t>
            </w:r>
            <w:r w:rsidRPr="009A318B">
              <w:rPr>
                <w:i/>
                <w:color w:val="000000"/>
                <w:sz w:val="14"/>
                <w:szCs w:val="14"/>
                <w:lang w:val="lv-LV" w:eastAsia="ru-RU"/>
              </w:rPr>
              <w:t>euro</w:t>
            </w:r>
            <w:r w:rsidRPr="009A318B">
              <w:rPr>
                <w:color w:val="000000"/>
                <w:sz w:val="14"/>
                <w:szCs w:val="14"/>
                <w:lang w:val="lv-LV" w:eastAsia="ru-RU"/>
              </w:rPr>
              <w:t xml:space="preserve"> ik gadu (valsts budžeta finansējums)</w:t>
            </w:r>
          </w:p>
        </w:tc>
      </w:tr>
      <w:tr w:rsidR="0004643A" w:rsidRPr="00D1186D" w:rsidTr="0004643A">
        <w:trPr>
          <w:cantSplit/>
          <w:trHeight w:val="798"/>
        </w:trPr>
        <w:tc>
          <w:tcPr>
            <w:tcW w:w="719" w:type="pct"/>
            <w:vMerge/>
            <w:tcBorders>
              <w:left w:val="single" w:sz="4" w:space="0" w:color="auto"/>
              <w:right w:val="single" w:sz="4" w:space="0" w:color="auto"/>
            </w:tcBorders>
            <w:shd w:val="clear" w:color="000000" w:fill="auto"/>
          </w:tcPr>
          <w:p w:rsidR="0004643A" w:rsidRPr="00534FCB" w:rsidRDefault="0004643A" w:rsidP="0004643A">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Valsts iestāžu darbinieku apmācības 113 </w:t>
            </w:r>
            <w:r w:rsidR="00E40786">
              <w:rPr>
                <w:color w:val="000000"/>
                <w:sz w:val="14"/>
                <w:szCs w:val="14"/>
                <w:lang w:val="lv-LV" w:eastAsia="ru-RU"/>
              </w:rPr>
              <w:t>600</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(e-adreses izmantošana, e-adrešu kataloga izmantošana) (valsts budžeta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Valsts iestāžu darbinieku apmācības 113 </w:t>
            </w:r>
            <w:r w:rsidR="00E40786">
              <w:rPr>
                <w:color w:val="000000"/>
                <w:sz w:val="14"/>
                <w:szCs w:val="14"/>
                <w:lang w:val="lv-LV" w:eastAsia="ru-RU"/>
              </w:rPr>
              <w:t>600</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(dokumentu šifrēšana, atšifrēšana, e-adreses izmantošana, e-adrešu kataloga izmantošana) (valsts budžeta finansējums)</w:t>
            </w:r>
          </w:p>
        </w:tc>
      </w:tr>
      <w:tr w:rsidR="0004643A" w:rsidRPr="00534FCB" w:rsidTr="0004643A">
        <w:trPr>
          <w:cantSplit/>
          <w:trHeight w:val="461"/>
        </w:trPr>
        <w:tc>
          <w:tcPr>
            <w:tcW w:w="719" w:type="pct"/>
            <w:vMerge/>
            <w:tcBorders>
              <w:left w:val="single" w:sz="4" w:space="0" w:color="auto"/>
              <w:bottom w:val="single" w:sz="4" w:space="0" w:color="auto"/>
              <w:right w:val="single" w:sz="4" w:space="0" w:color="auto"/>
            </w:tcBorders>
            <w:shd w:val="clear" w:color="000000" w:fill="auto"/>
          </w:tcPr>
          <w:p w:rsidR="0004643A" w:rsidRPr="00534FCB" w:rsidRDefault="0004643A" w:rsidP="0004643A">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Valsts iestāžu administratoru apmācības 28 4</w:t>
            </w:r>
            <w:r w:rsidR="00E40786">
              <w:rPr>
                <w:color w:val="000000"/>
                <w:sz w:val="14"/>
                <w:szCs w:val="14"/>
                <w:lang w:val="lv-LV" w:eastAsia="ru-RU"/>
              </w:rPr>
              <w:t>00</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(e-adreses izmantošana) (ES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04643A" w:rsidRPr="00534FCB" w:rsidRDefault="0004643A" w:rsidP="00E40786">
            <w:pPr>
              <w:jc w:val="center"/>
              <w:rPr>
                <w:color w:val="000000"/>
                <w:sz w:val="14"/>
                <w:szCs w:val="14"/>
                <w:lang w:val="lv-LV" w:eastAsia="ru-RU"/>
              </w:rPr>
            </w:pPr>
            <w:r w:rsidRPr="00534FCB">
              <w:rPr>
                <w:color w:val="000000"/>
                <w:sz w:val="14"/>
                <w:szCs w:val="14"/>
                <w:lang w:val="lv-LV" w:eastAsia="ru-RU"/>
              </w:rPr>
              <w:t>Valsts iestāžu administratoru apmācības 28 4</w:t>
            </w:r>
            <w:r w:rsidR="00E40786">
              <w:rPr>
                <w:color w:val="000000"/>
                <w:sz w:val="14"/>
                <w:szCs w:val="14"/>
                <w:lang w:val="lv-LV" w:eastAsia="ru-RU"/>
              </w:rPr>
              <w:t>00</w:t>
            </w:r>
            <w:r w:rsidRPr="00534FCB">
              <w:rPr>
                <w:color w:val="000000"/>
                <w:sz w:val="14"/>
                <w:szCs w:val="14"/>
                <w:lang w:val="lv-LV" w:eastAsia="ru-RU"/>
              </w:rPr>
              <w:t xml:space="preserve"> </w:t>
            </w:r>
            <w:r w:rsidRPr="00534FCB">
              <w:rPr>
                <w:i/>
                <w:color w:val="000000"/>
                <w:sz w:val="14"/>
                <w:szCs w:val="14"/>
                <w:lang w:val="lv-LV" w:eastAsia="ru-RU"/>
              </w:rPr>
              <w:t>euro</w:t>
            </w:r>
            <w:r w:rsidRPr="00534FCB">
              <w:rPr>
                <w:color w:val="000000"/>
                <w:sz w:val="14"/>
                <w:szCs w:val="14"/>
                <w:lang w:val="lv-LV" w:eastAsia="ru-RU"/>
              </w:rPr>
              <w:t xml:space="preserve"> (e-adreses izmantošana) (ES finansējums)</w:t>
            </w:r>
          </w:p>
        </w:tc>
      </w:tr>
    </w:tbl>
    <w:p w:rsidR="0004643A" w:rsidRPr="00534FCB" w:rsidRDefault="0004643A" w:rsidP="0004643A">
      <w:pPr>
        <w:rPr>
          <w:lang w:val="lv-LV"/>
        </w:rPr>
      </w:pPr>
    </w:p>
    <w:p w:rsidR="0004643A" w:rsidRPr="00534FCB" w:rsidRDefault="0004643A" w:rsidP="0004643A">
      <w:pPr>
        <w:pStyle w:val="Heading2"/>
        <w:sectPr w:rsidR="0004643A" w:rsidRPr="00534FCB" w:rsidSect="0004643A">
          <w:pgSz w:w="16840" w:h="11907" w:orient="landscape" w:code="9"/>
          <w:pgMar w:top="1701" w:right="1134" w:bottom="1134" w:left="1134" w:header="720" w:footer="720" w:gutter="0"/>
          <w:cols w:space="720"/>
          <w:titlePg/>
          <w:docGrid w:linePitch="360"/>
        </w:sectPr>
      </w:pPr>
    </w:p>
    <w:p w:rsidR="0004643A" w:rsidRPr="00534FCB" w:rsidRDefault="0004643A" w:rsidP="0004643A">
      <w:pPr>
        <w:pStyle w:val="Heading2"/>
      </w:pPr>
      <w:bookmarkStart w:id="14" w:name="_Toc379272736"/>
      <w:r w:rsidRPr="00534FCB">
        <w:lastRenderedPageBreak/>
        <w:t>E-adreses uzturēšana</w:t>
      </w:r>
      <w:bookmarkEnd w:id="14"/>
    </w:p>
    <w:p w:rsidR="0004643A" w:rsidRPr="00534FCB" w:rsidRDefault="0004643A" w:rsidP="0004643A">
      <w:pPr>
        <w:ind w:firstLine="561"/>
        <w:jc w:val="both"/>
        <w:rPr>
          <w:sz w:val="28"/>
          <w:szCs w:val="28"/>
          <w:lang w:val="lv-LV"/>
        </w:rPr>
      </w:pPr>
      <w:r w:rsidRPr="00534FCB">
        <w:rPr>
          <w:sz w:val="28"/>
          <w:szCs w:val="28"/>
          <w:lang w:val="lv-LV"/>
        </w:rPr>
        <w:t xml:space="preserve">E-adrese varēs tikt izveidota fiziskām personām, par kurām dati ir iekļauti IeR, un </w:t>
      </w:r>
      <w:bookmarkStart w:id="15" w:name="OLE_LINK5"/>
      <w:bookmarkStart w:id="16" w:name="OLE_LINK6"/>
      <w:r w:rsidRPr="00534FCB">
        <w:rPr>
          <w:sz w:val="28"/>
          <w:szCs w:val="28"/>
          <w:lang w:val="lv-LV"/>
        </w:rPr>
        <w:t>privāto tiesību juridiskām personām un subjektiem, kuriem nav noteikts juridiskās personas statuss (piemēram, individuālie komersanti, personu apvienības, ārvalstu komersantu pārstāvniecības)</w:t>
      </w:r>
      <w:bookmarkEnd w:id="15"/>
      <w:bookmarkEnd w:id="16"/>
      <w:r w:rsidRPr="00534FCB">
        <w:rPr>
          <w:sz w:val="28"/>
          <w:szCs w:val="28"/>
          <w:lang w:val="lv-LV"/>
        </w:rPr>
        <w:t xml:space="preserve">, par kuriem dati ir iekļauti URR. Šo personu e-adreses kontus varēs izveidot un izmantot portālā </w:t>
      </w:r>
      <w:hyperlink r:id="rId28" w:history="1">
        <w:r w:rsidRPr="00534FCB">
          <w:rPr>
            <w:rStyle w:val="Hyperlink"/>
            <w:sz w:val="28"/>
            <w:szCs w:val="28"/>
            <w:u w:val="none"/>
            <w:lang w:val="lv-LV"/>
          </w:rPr>
          <w:t>www.latvija.lv</w:t>
        </w:r>
      </w:hyperlink>
      <w:r w:rsidRPr="00534FCB">
        <w:rPr>
          <w:sz w:val="28"/>
          <w:szCs w:val="28"/>
          <w:lang w:val="lv-LV"/>
        </w:rPr>
        <w:t xml:space="preserve"> ar iespēju integrēt e-adreses risinājumu ar savu DVS.</w:t>
      </w:r>
    </w:p>
    <w:p w:rsidR="0004643A" w:rsidRPr="00534FCB" w:rsidRDefault="0004643A" w:rsidP="0004643A">
      <w:pPr>
        <w:ind w:firstLine="561"/>
        <w:jc w:val="both"/>
        <w:rPr>
          <w:sz w:val="28"/>
          <w:szCs w:val="28"/>
          <w:lang w:val="lv-LV"/>
        </w:rPr>
      </w:pPr>
      <w:r w:rsidRPr="00534FCB">
        <w:rPr>
          <w:sz w:val="28"/>
          <w:szCs w:val="28"/>
          <w:lang w:val="lv-LV"/>
        </w:rPr>
        <w:t>Gadījumos, kad IeR reģistrētā persona būs reģistrējusies arī URR, piemēram, kā individuālais komersants, IeR un URR reģistrētajām personām būs atsevišķi lietotāja un e-adreses konti, lai nodalītu korespondenci personas privātajos un ar komercdarbību saistītajos jautājumos. Tas nodrošinās arī iespēju katram no e-adreses kontiem piesaistīt atšķirīgu personu loku, kuras tiesīgas piekļūt kontam, kā arī e-pakalpojumus pieprasīt no tā konta, kura turētāja vārdā portāla lietotājs darbojas.</w:t>
      </w:r>
    </w:p>
    <w:p w:rsidR="0004643A" w:rsidRPr="00534FCB" w:rsidRDefault="0004643A" w:rsidP="0004643A">
      <w:pPr>
        <w:ind w:firstLine="561"/>
        <w:jc w:val="both"/>
        <w:rPr>
          <w:sz w:val="28"/>
          <w:szCs w:val="28"/>
          <w:lang w:val="lv-LV"/>
        </w:rPr>
      </w:pPr>
      <w:r w:rsidRPr="00534FCB">
        <w:rPr>
          <w:sz w:val="28"/>
          <w:szCs w:val="28"/>
          <w:lang w:val="lv-LV"/>
        </w:rPr>
        <w:t>Atbilstoši koncepcijai „Koncepcija par vienotu institucionālo vienību un saimnieciskās darbības veicēju reģistrāciju” URR tiks reģistrētas arī valsts un pašvaldību iestādes. Arī šīm URR reģistrētajām iestādēm tiks izveidota e-adrese. Šo iestāžu e-adreses kontus izveidos VRAA DIV portālā ar iespēju integrēt e-adreses risinājumu ar iestādes DVS. E-adreses risinājumu būs iespējams integrēt gan iestādes lietvedības sistēmā, gan arī valsts informācijas sistēmā (piemēram, Tiesu informācijas sistēmā, Valsts vienotajā datorizētajā zemesgrāmatā), ja attiecīgā iestāde kā dokumentu vadības sistēmu izmanto valsts informācijas sistēmu un korespondenci vēlas saņemt un nosūtīt no attiecīgās sistēmas.</w:t>
      </w:r>
    </w:p>
    <w:p w:rsidR="0004643A" w:rsidRPr="00534FCB" w:rsidRDefault="0004643A" w:rsidP="0004643A">
      <w:pPr>
        <w:ind w:firstLine="561"/>
        <w:jc w:val="both"/>
        <w:rPr>
          <w:sz w:val="28"/>
          <w:szCs w:val="28"/>
          <w:lang w:val="lv-LV"/>
        </w:rPr>
      </w:pPr>
      <w:r w:rsidRPr="00534FCB">
        <w:rPr>
          <w:sz w:val="28"/>
          <w:szCs w:val="28"/>
          <w:lang w:val="lv-LV"/>
        </w:rPr>
        <w:t xml:space="preserve">E-adrese varēs tikt piešķirta gan privātpersonām, kuras darbojas portālā </w:t>
      </w:r>
      <w:hyperlink r:id="rId29" w:history="1">
        <w:r w:rsidRPr="00534FCB">
          <w:rPr>
            <w:rStyle w:val="Hyperlink"/>
            <w:sz w:val="28"/>
            <w:szCs w:val="28"/>
            <w:u w:val="none"/>
            <w:lang w:val="lv-LV"/>
          </w:rPr>
          <w:t>www.latvija.lv</w:t>
        </w:r>
      </w:hyperlink>
      <w:r w:rsidRPr="00534FCB">
        <w:rPr>
          <w:sz w:val="28"/>
          <w:szCs w:val="28"/>
          <w:lang w:val="lv-LV"/>
        </w:rPr>
        <w:t xml:space="preserve"> vai ar e-adreses risinājumu integrētā DVS, gan iestādēm, kuras darbojas DIV portālā vai ar e-adreses risinājumu integrētā DVS, lai nodrošinātu vienādu adresācijas sistēmu visiem sūtījumiem uz/no e-adreses, kā arī ērtāku un vienveidīgāku adresāta norādīšanu gadījumos, kad privātpersona nezina saņēmēja veidu (iestāde vai privāto tiesību juridiskā persona).</w:t>
      </w:r>
    </w:p>
    <w:p w:rsidR="0004643A" w:rsidRPr="00534FCB" w:rsidRDefault="0004643A" w:rsidP="0004643A">
      <w:pPr>
        <w:ind w:firstLine="561"/>
        <w:jc w:val="both"/>
        <w:rPr>
          <w:sz w:val="28"/>
          <w:szCs w:val="28"/>
          <w:lang w:val="lv-LV"/>
        </w:rPr>
      </w:pPr>
      <w:r w:rsidRPr="00534FCB">
        <w:rPr>
          <w:sz w:val="28"/>
          <w:szCs w:val="28"/>
          <w:lang w:val="lv-LV"/>
        </w:rPr>
        <w:t xml:space="preserve">IeR un URR reģistrētās privātpersonas e-adresi elektroniski reģistrēs portālā </w:t>
      </w:r>
      <w:hyperlink r:id="rId30" w:history="1">
        <w:r w:rsidRPr="00534FCB">
          <w:rPr>
            <w:rStyle w:val="Hyperlink"/>
            <w:sz w:val="28"/>
            <w:szCs w:val="28"/>
            <w:u w:val="none"/>
            <w:lang w:val="lv-LV"/>
          </w:rPr>
          <w:t>www.latvija.lv</w:t>
        </w:r>
      </w:hyperlink>
      <w:r w:rsidR="00B7438A" w:rsidRPr="00534FCB">
        <w:rPr>
          <w:lang w:val="lv-LV"/>
        </w:rPr>
        <w:t xml:space="preserve">. </w:t>
      </w:r>
      <w:r w:rsidR="000E0631" w:rsidRPr="009A318B">
        <w:rPr>
          <w:sz w:val="28"/>
          <w:szCs w:val="28"/>
          <w:lang w:val="lv-LV"/>
        </w:rPr>
        <w:t xml:space="preserve">Persona, par kuru ziņas iekļautas IeR </w:t>
      </w:r>
      <w:r w:rsidR="009A318B" w:rsidRPr="009A318B">
        <w:rPr>
          <w:sz w:val="28"/>
          <w:szCs w:val="28"/>
          <w:lang w:val="lv-LV"/>
        </w:rPr>
        <w:t>vai</w:t>
      </w:r>
      <w:r w:rsidR="000E0631" w:rsidRPr="009A318B">
        <w:rPr>
          <w:sz w:val="28"/>
          <w:szCs w:val="28"/>
          <w:lang w:val="lv-LV"/>
        </w:rPr>
        <w:t xml:space="preserve"> par kuru nav iekļautas ziņas IeR,</w:t>
      </w:r>
      <w:r w:rsidR="00B7438A" w:rsidRPr="009A318B">
        <w:rPr>
          <w:sz w:val="28"/>
          <w:szCs w:val="28"/>
          <w:lang w:val="lv-LV"/>
        </w:rPr>
        <w:t xml:space="preserve"> e-</w:t>
      </w:r>
      <w:r w:rsidR="00B7438A" w:rsidRPr="00534FCB">
        <w:rPr>
          <w:sz w:val="28"/>
          <w:szCs w:val="28"/>
          <w:lang w:val="lv-LV"/>
        </w:rPr>
        <w:t>adresi varēs izveidot</w:t>
      </w:r>
      <w:r w:rsidRPr="00534FCB">
        <w:rPr>
          <w:sz w:val="28"/>
          <w:szCs w:val="28"/>
          <w:lang w:val="lv-LV"/>
        </w:rPr>
        <w:t xml:space="preserve"> klātienē, vēršoties Pilsonības un migrācijas lietu pārvaldē. E-adreses reģistrēšana rakstveidā pa pastu nav paredzēta, jo nav iespējams pārliecināties par iesniedzēja identitāti. Ja personai ir autentifikācijas līdzekļi un iespējas izmantot e-adresi, tad personai nav šķēršļu un daudz ērtāk par pasta pakalpojumu izmantošanu būs e-adreses reģistrēšana elektroniski. IeR tiks saglabāta informācija par e-adreses statusu (aktīva/neaktīva), e-adreses identifikatoru (tikai IeR, jo URR personām sakritīs ar reģistrācijas numuru), atļautajām sūtītāju grupām un jomām (sūtītāju grupas un jomas būs paredzētas tikai IeR reģistrētajām personām un saglabātas tikai IeR), kā arī tiks atjaunota informācija sūtītāju grupu un jomu maiņas vai e-adreses deaktivizēšanas un atjaunošanas gadījumā. Iestādēm e-adreses</w:t>
      </w:r>
      <w:r w:rsidR="009A318B">
        <w:rPr>
          <w:sz w:val="28"/>
          <w:szCs w:val="28"/>
          <w:lang w:val="lv-LV"/>
        </w:rPr>
        <w:t xml:space="preserve"> tiks reģistrētas automātiski</w:t>
      </w:r>
      <w:r w:rsidRPr="00534FCB">
        <w:rPr>
          <w:sz w:val="28"/>
          <w:szCs w:val="28"/>
          <w:lang w:val="lv-LV"/>
        </w:rPr>
        <w:t xml:space="preserve"> un piekļuves tiesības administrēs VRAA (skatīt 3.tabulu).</w:t>
      </w:r>
    </w:p>
    <w:p w:rsidR="0004643A" w:rsidRPr="00534FCB" w:rsidRDefault="0004643A" w:rsidP="0004643A">
      <w:pPr>
        <w:ind w:firstLine="561"/>
        <w:jc w:val="both"/>
        <w:rPr>
          <w:sz w:val="28"/>
          <w:szCs w:val="28"/>
          <w:lang w:val="lv-LV"/>
        </w:rPr>
      </w:pPr>
      <w:r w:rsidRPr="00534FCB">
        <w:rPr>
          <w:sz w:val="28"/>
          <w:szCs w:val="28"/>
          <w:lang w:val="lv-LV"/>
        </w:rPr>
        <w:lastRenderedPageBreak/>
        <w:t xml:space="preserve">VRAA e-pakalpojumu koplietošanas platformas ietvaros tiks uzturēts vienots privātpersonu un iestāžu e-adrešu katalogs, kurā iekļauta informācija par privātpersonu un iestāžu e-adresēm (e-adreses identifikators, personas kods vai reģistrācijas numurs, nosaukums vai vārds/uzvārds, atļautās sūtītāju grupas un jomas, privāto tiesību juridiskās personas veids vai iestādes veids, pazīme vai adrese ir aktīva) un norāde par e-adreses izmantošanas kanālu/saskarni (DIV portāla grafiskā saskarne, ar e-adreses risinājumu integrēta DVS, portāla </w:t>
      </w:r>
      <w:hyperlink r:id="rId31" w:history="1">
        <w:r w:rsidRPr="00534FCB">
          <w:rPr>
            <w:rStyle w:val="Hyperlink"/>
            <w:sz w:val="28"/>
            <w:szCs w:val="28"/>
            <w:u w:val="none"/>
            <w:lang w:val="lv-LV"/>
          </w:rPr>
          <w:t>www.latvija.lv</w:t>
        </w:r>
      </w:hyperlink>
      <w:r w:rsidRPr="00534FCB">
        <w:rPr>
          <w:sz w:val="28"/>
          <w:szCs w:val="28"/>
          <w:lang w:val="lv-LV"/>
        </w:rPr>
        <w:t xml:space="preserve"> grafiskā saskarne). Datu IeR un URR maiņas gadījumā (piemēram, mainās personas kods, vārds, uzvārds, nosaukums vai privāto tiesību juridiskās personas veids vai iestādes veids) e-adreses konta dati katalogā tiks automātiski atjaunoti. </w:t>
      </w:r>
      <w:r w:rsidR="0097552E" w:rsidRPr="00926DCF">
        <w:rPr>
          <w:sz w:val="28"/>
          <w:szCs w:val="28"/>
          <w:lang w:val="lv-LV"/>
        </w:rPr>
        <w:t>IeR reģistrētās personas nāves gadījumā e-adrese tiks automātiski deaktivizēta, izmantojot servisus, kas IeR veic attiecīgo datu izmaiņu monitorēšanu. Savukārt URR reģistrētās personas maksātnespējas vai likvidācijas gadījumā piekļūt e-adresei varēs URR reģistrētās personas saistību pārņēmēji, izmantojot servisus, kas URR veic atti</w:t>
      </w:r>
      <w:r w:rsidR="00926DCF" w:rsidRPr="00926DCF">
        <w:rPr>
          <w:sz w:val="28"/>
          <w:szCs w:val="28"/>
          <w:lang w:val="lv-LV"/>
        </w:rPr>
        <w:t>ecīgo datu izmaiņu monitorēšanu.</w:t>
      </w:r>
      <w:r w:rsidR="0097552E" w:rsidRPr="00926DCF">
        <w:rPr>
          <w:sz w:val="28"/>
          <w:szCs w:val="28"/>
          <w:lang w:val="lv-LV"/>
        </w:rPr>
        <w:t xml:space="preserve"> </w:t>
      </w:r>
      <w:r w:rsidR="00926DCF" w:rsidRPr="00F46801">
        <w:rPr>
          <w:sz w:val="28"/>
          <w:szCs w:val="28"/>
          <w:lang w:val="lv-LV"/>
        </w:rPr>
        <w:t>Pēc URR reģistrētās personas izslēgšanas no reģistra URR reģistrētās personas e-adrese tiks deaktivizēta</w:t>
      </w:r>
      <w:r w:rsidR="0097552E" w:rsidRPr="00F46801">
        <w:rPr>
          <w:sz w:val="28"/>
          <w:szCs w:val="28"/>
          <w:lang w:val="lv-LV"/>
        </w:rPr>
        <w:t>.</w:t>
      </w:r>
    </w:p>
    <w:p w:rsidR="0004643A" w:rsidRPr="00534FCB" w:rsidRDefault="0004643A" w:rsidP="0004643A">
      <w:pPr>
        <w:ind w:firstLine="561"/>
        <w:jc w:val="both"/>
        <w:rPr>
          <w:sz w:val="28"/>
          <w:szCs w:val="28"/>
          <w:lang w:val="lv-LV"/>
        </w:rPr>
      </w:pPr>
      <w:r w:rsidRPr="00534FCB">
        <w:rPr>
          <w:sz w:val="28"/>
          <w:szCs w:val="28"/>
          <w:lang w:val="lv-LV"/>
        </w:rPr>
        <w:t>Pastāv personu loks, kas nav reģistrēts nevienā no šiem reģistriem (IeR, URR), piemēram, zvērināti notāri, zvērināti advokāti, zvērināti tiesu izpildītāji, prakses ārsti, maksātnespējas administratori, Saeima, tiesas, prokuratūras, ārvalstu diplomātiskās un konsulārās pārstāvniecības, un kam nebūs iespējams izveidot e-adresi un saņemt vai nosūtīt no tās dokumentus.</w:t>
      </w:r>
    </w:p>
    <w:p w:rsidR="0004643A" w:rsidRPr="00534FCB" w:rsidRDefault="0004643A" w:rsidP="0004643A">
      <w:pPr>
        <w:ind w:firstLine="561"/>
        <w:jc w:val="both"/>
        <w:rPr>
          <w:sz w:val="28"/>
          <w:szCs w:val="28"/>
          <w:lang w:val="lv-LV"/>
        </w:rPr>
      </w:pPr>
      <w:r w:rsidRPr="00534FCB">
        <w:rPr>
          <w:sz w:val="28"/>
          <w:szCs w:val="28"/>
          <w:lang w:val="lv-LV"/>
        </w:rPr>
        <w:t>Lai gan tādas personas kā zvērināti notāri, zvērināti advokāti un to biroji, zvērināti revidenti, prakses ārsti, zvērināti tiesu izpildītāji un maksātnespējas administratori ir reģistrēti IeR un tiem varēs būt izveidots lietotāja un e-adreses konts kā fiziskai personai, šajā kontā nebūs paredzēts veikt saraksti un pieprasīt e-pakalpojumus ar profesionālo darbību saistītajos jautājumos. Korespondencei, kas tiek sūtīta privātajos jautājumos, jābūt nodalītai no korespondences ar amata pienākumu izpildi saistītajos jautājumos (analogi kā pasta adresei – ir atsevišķa deklarētā dzīvesvietas adrese un atsevišķa juridiskā adrese), turklāt piekļuvi personas privātā lietotāja un e-adreses konta izmantošanai nevarēs dot attiecīgās personas darbiniekam, piemēram, zvērināta notāra palīgs drīkst saņemt un nosūtīt dokumentus ar zvērināta notāra profesionālo darbību saistītajos jautājumos, bet nedrīkst saņemt un nosūtīt dokumentus, kas attiecas uz zvērināta notāra privātajiem jautājumiem. Līdz ar to šīm personām ir jābūt iespējai izmantot atsevišķu lietotāja un e-adreses kontu sarakstei ar profesionālo darbību saistītajos jautājumos.</w:t>
      </w:r>
    </w:p>
    <w:p w:rsidR="0004643A" w:rsidRPr="00534FCB" w:rsidRDefault="0004643A" w:rsidP="0004643A">
      <w:pPr>
        <w:ind w:firstLine="561"/>
        <w:jc w:val="both"/>
        <w:rPr>
          <w:sz w:val="28"/>
          <w:szCs w:val="28"/>
          <w:lang w:val="lv-LV"/>
        </w:rPr>
      </w:pPr>
      <w:r w:rsidRPr="00534FCB">
        <w:rPr>
          <w:sz w:val="28"/>
          <w:szCs w:val="28"/>
          <w:lang w:val="lv-LV"/>
        </w:rPr>
        <w:t xml:space="preserve">Darba grupa ir izskatījusi iespēju URR nereģistrēto personu datus saņemt no VID informācijas sistēmas un/vai no kāda specializēta reģistra (piemēram, Zvērinātu notāru padomes uzturēts zvērinātu notāru saraksts, Tieslietu ministrijas uzturēts Zvērinātu tiesu izpildītāju saraksts) un secinājusi, ka, lai nodrošinātu iespēju izmantot VID informācijas sistēmā iekļautos datus, būtu jāmaina VID uzkrājamās informācijas datu struktūra, jo šobrīd VID reģistrētajām personām nav strukturētā veidā norādīts saimnieciskās darbības veicēja veids, ne visiem saimnieciskās darbības veicējiem tiek norādīti dati par </w:t>
      </w:r>
      <w:r w:rsidRPr="00534FCB">
        <w:rPr>
          <w:sz w:val="28"/>
          <w:szCs w:val="28"/>
          <w:lang w:val="lv-LV"/>
        </w:rPr>
        <w:lastRenderedPageBreak/>
        <w:t xml:space="preserve">personām, kas tiesīgas pārstāvēt attiecīgo URR nereģistrēto personu, tādas personas kā zvērināti notāri tiek reģistrēti ar personas kodu un nav sasaistes starp zvērinātu notāru un zvērināta notāra prakses vietu. Turklāt VID norādīja, ka datu apmaiņai ar e-adreses risinājumu esošās VID infrastruktūras kapacitāte ir nepietiekama un būs nepieciešams to palielināt. Lai nodrošinātu informācijas saņemšanu no specializētajiem reģistriem, attiecīgajos reģistros būtu jānodrošina e-adresei nepieciešamo datu strukturēta uzturēšana un automatizēta apstrādājamība (daļa no specializētajiem reģistriem šobrīd nav veidoti kā informācijas sistēmas, bet gan strukturētā vai nestrukturētā veidā uzturēti saraksti), attiecīgajos reģistros būtu jāveido starpsistēmu saskarnes datu apmaiņai ar e-adreses risinājumu un izmaiņu reģistra datos monitorēšana, un izmaksu apjoms šādai reģistru funkcionalitātei, ņemot vērā nelielo šajos reģistros reģistrēto subjektu loku, būtu nesamērīgi liels attiecībā pret ieguvumiem. </w:t>
      </w:r>
    </w:p>
    <w:p w:rsidR="0004643A" w:rsidRPr="00534FCB" w:rsidRDefault="0004643A" w:rsidP="0004643A">
      <w:pPr>
        <w:ind w:firstLine="561"/>
        <w:jc w:val="both"/>
        <w:rPr>
          <w:sz w:val="28"/>
          <w:szCs w:val="28"/>
          <w:lang w:val="lv-LV"/>
        </w:rPr>
      </w:pPr>
      <w:r w:rsidRPr="00534FCB">
        <w:rPr>
          <w:sz w:val="28"/>
          <w:szCs w:val="28"/>
          <w:lang w:val="lv-LV"/>
        </w:rPr>
        <w:t>Ja e-adreses risinājumam jānodrošina datu apmaiņa un atjaunošana gan ar URR, gan ar VID informācijas sistēmu un citiem reģistriem, šāds risinājums ir daudz sarežģītāks par viena centralizēta reģistra izmantošanu. Attiecīgi šāda risinājuma gadījumā e-adreses izveidošana klātienē būtu jānodrošina arī VID un pie attiecīgā reģistra turētāja. Līdz ar to VID un citu reģistru datu izmantošana e-adreses risinājumā ievērojami sadārdzinātu gan e-adreses ieviešanu, gan arī turpmāko uzturēšanu un administrēšanu. Tāpēc ir izvēlēts risinājums, ka e-adreses varēs tikt izveidotas tikai IeR un URR reģistrētām personām, tādējādi nodrošinot universālu pieeju personu elektronisko adrešu uzturēšanai.</w:t>
      </w:r>
    </w:p>
    <w:p w:rsidR="0004643A" w:rsidRPr="00534FCB" w:rsidRDefault="0004643A" w:rsidP="0004643A">
      <w:pPr>
        <w:ind w:firstLine="561"/>
        <w:jc w:val="both"/>
        <w:rPr>
          <w:sz w:val="28"/>
          <w:szCs w:val="28"/>
          <w:lang w:val="lv-LV"/>
        </w:rPr>
      </w:pPr>
      <w:r w:rsidRPr="00534FCB">
        <w:rPr>
          <w:sz w:val="28"/>
          <w:szCs w:val="28"/>
          <w:lang w:val="lv-LV"/>
        </w:rPr>
        <w:t>Izstrādājot tiesisko regulējumu par URR reģistrējamo personu loka paplašināšanu, būtu jāizvērtē URR reģistrējamo personu loku paplašināšana attiecībā pret koncepcijā „Koncepcija par vienotu institucionālo vienību un saimnieciskās darbības veicēju reģistrāciju” paredzēto, lai visām personām būtu iespējams izveidot un izmantot e-adresi. Īpaši būtiski ir, lai e-adreses būtu izveidotas tādām personām kā tiesas, zvērināti notāri un zvērināti tiesu izpildītāji. Izvērtējot personu loku, kuras būtu reģistrējamas URR, iespējams noteikt kritērijus personām, kuras paliek reģistrētas tikai VID, piemēram, fiziskās personas, kuras VID tiek reģistrētas ar IeR personas kodu, kuras nepieder reglamentētajām profesijām un nenodarbina citas personas. URR reģistrējamo personu loka iespējamā paplašināšana nenozīmē, ka dati būs jāievada divās sistēmās vai klientam jāvēršas divās iestādēs, jo ir iespējams izveidot automātisku datu apmaiņu starp URR un VID informācijas sistēmām, nodrošinot, ka pēc personas reģistrēšanas vienā informācijas sistēmā dati tiek automātiski iereģistrēti arī otrā informācijas sistēmā un ne iestādei, ne personai netiek uzlikts papildu slogs.</w:t>
      </w:r>
    </w:p>
    <w:p w:rsidR="0004643A" w:rsidRPr="00534FCB" w:rsidRDefault="0004643A" w:rsidP="0004643A">
      <w:pPr>
        <w:ind w:firstLine="561"/>
        <w:jc w:val="both"/>
        <w:rPr>
          <w:sz w:val="28"/>
          <w:szCs w:val="28"/>
          <w:lang w:val="lv-LV"/>
        </w:rPr>
      </w:pPr>
      <w:r w:rsidRPr="00534FCB">
        <w:rPr>
          <w:sz w:val="28"/>
          <w:szCs w:val="28"/>
          <w:lang w:val="lv-LV"/>
        </w:rPr>
        <w:t xml:space="preserve">URR reģistrējamo personu loka paplašināšana nodrošinātu ne tikai e-adreses piešķiršanu, bet arī atvieglotu datu iegūšanu un pārbaudi valsts reģistru lietotājiem, kā arī automatizētajos e-pakalpojumos. Šobrīd iestādes un citi reģistru lietotāji saskaras ar problēmām, jo decentralizēti reģistrētajām personām reģistrācijas principi nav vienādi, datu aktualizācija ir neregulāra, nav zināms, kurā reģistrā dati aktuāli, informācija nav publiski pieejama vai ir pieejama </w:t>
      </w:r>
      <w:r w:rsidRPr="00534FCB">
        <w:rPr>
          <w:sz w:val="28"/>
          <w:szCs w:val="28"/>
          <w:lang w:val="lv-LV"/>
        </w:rPr>
        <w:lastRenderedPageBreak/>
        <w:t>nepietiekamā apjomā, informācija nav pieejama automatizētā režīmā ar starpsistēmu saskarnēm. VID informācijas sistēmās reģistrēto personu dati šobrīd nav publiski pieejami, specializētajos reģistros pieejamais datu apjoms ne vienmēr ir pietiekams (piemēram, nav pieejama juridiskā adrese, reģistrācijas numurs vai paraksttiesīgo personu/pārstāvju personas kodi, kas īpaši būtiski ir elektroniski parakstītu dokumentu gadījumā un automatizēti sniegtajos e-pakalpojumos). Personām, kuras ir reģistrētas URR, tiek nodrošināta gan datu aktualitāte un ticamība, gan pietiekams informācijas apjoms, gan informācijas publiska pieejamība, tai skaitā automatizētā režīmā ar starpsistēmu saskarnēm.</w:t>
      </w:r>
    </w:p>
    <w:p w:rsidR="0004643A" w:rsidRPr="00534FCB" w:rsidRDefault="0004643A" w:rsidP="0004643A">
      <w:pPr>
        <w:ind w:firstLine="561"/>
        <w:jc w:val="both"/>
        <w:rPr>
          <w:sz w:val="28"/>
          <w:szCs w:val="28"/>
          <w:lang w:val="lv-LV"/>
        </w:rPr>
      </w:pPr>
      <w:r w:rsidRPr="00534FCB">
        <w:rPr>
          <w:sz w:val="28"/>
          <w:szCs w:val="28"/>
          <w:lang w:val="lv-LV"/>
        </w:rPr>
        <w:t>Integrācijas iespējamība ar specializētajiem reģistriem, kuros tiek reģistrēti IeR un URR nereģistrētie e-adrešu turētāji, un lietderība ir izvērtējama e-adreses risinājuma otrajā kārtā, kad būs arī zināms, kuras personas netiks reģistrētas URR. Ņemot vērā nelielo šajos reģistros iekļauto personu skaitu, ir jāizvērtē:</w:t>
      </w:r>
    </w:p>
    <w:p w:rsidR="0004643A" w:rsidRPr="00534FCB" w:rsidRDefault="0004643A" w:rsidP="0004643A">
      <w:pPr>
        <w:numPr>
          <w:ilvl w:val="0"/>
          <w:numId w:val="31"/>
        </w:numPr>
        <w:tabs>
          <w:tab w:val="clear" w:pos="1446"/>
          <w:tab w:val="num" w:pos="1080"/>
        </w:tabs>
        <w:ind w:left="1080" w:hanging="360"/>
        <w:jc w:val="both"/>
        <w:rPr>
          <w:sz w:val="28"/>
          <w:szCs w:val="28"/>
          <w:lang w:val="lv-LV"/>
        </w:rPr>
      </w:pPr>
      <w:r w:rsidRPr="00534FCB">
        <w:rPr>
          <w:sz w:val="28"/>
          <w:szCs w:val="28"/>
          <w:lang w:val="lv-LV"/>
        </w:rPr>
        <w:t>vai sasaistes izveide un uzturēšana starp e-adrešu katalogu un katru no reģistriem izmaksu ziņā būs lētāka kā izmaiņu rakstiska paziņošana VRAA;</w:t>
      </w:r>
    </w:p>
    <w:p w:rsidR="0004643A" w:rsidRPr="00534FCB" w:rsidRDefault="0004643A" w:rsidP="0004643A">
      <w:pPr>
        <w:numPr>
          <w:ilvl w:val="0"/>
          <w:numId w:val="31"/>
        </w:numPr>
        <w:tabs>
          <w:tab w:val="clear" w:pos="1446"/>
          <w:tab w:val="num" w:pos="1080"/>
        </w:tabs>
        <w:ind w:left="1080" w:hanging="360"/>
        <w:jc w:val="both"/>
        <w:rPr>
          <w:sz w:val="28"/>
          <w:szCs w:val="28"/>
          <w:lang w:val="lv-LV"/>
        </w:rPr>
      </w:pPr>
      <w:r w:rsidRPr="00534FCB">
        <w:rPr>
          <w:sz w:val="28"/>
          <w:szCs w:val="28"/>
          <w:lang w:val="lv-LV"/>
        </w:rPr>
        <w:t>vai nav lietderīgi visu iepriekš minēto reģistru uzturēšanu nodot Uzņēmumu reģistram, nodrošinot to, ka tiek uzturēta viena saskarne starp e-adrešu katalogu un e-adrešu turētāju reģistru, nevis vairākas saskarnes ar vairākiem nelieliem reģistriem.</w:t>
      </w:r>
    </w:p>
    <w:p w:rsidR="0004643A" w:rsidRPr="00534FCB" w:rsidRDefault="0004643A" w:rsidP="0004643A">
      <w:pPr>
        <w:ind w:firstLine="561"/>
        <w:jc w:val="both"/>
        <w:rPr>
          <w:sz w:val="28"/>
          <w:szCs w:val="28"/>
          <w:lang w:val="lv-LV"/>
        </w:rPr>
      </w:pPr>
      <w:r w:rsidRPr="00534FCB">
        <w:rPr>
          <w:sz w:val="28"/>
          <w:szCs w:val="28"/>
          <w:lang w:val="lv-LV"/>
        </w:rPr>
        <w:t>Neveicot URR reģistrējamo personu loku paplašināšanu attiecībā pret koncepcijā „Koncepcija par vienotu institucionālo vienību un saimnieciskās darbības veicēju reģistrāciju” paredzēto, lai nodrošinātu iespēju izmantot e-adresi URR nereģistrētajām privātpersonām (zvērinātiem notāriem, zvērinātiem tiesu izpildītājiem, zvērinātiem advokātiem, maksātnespējas administratoriem) un iestādēm (valsts varas institūcijām (Saeimai), tiesu varas institūcijām (tiesām, prokuratūrai), ārvalstu diplomātiskām un konsulārām pārstāvniecībām, Ministru prezidenta pārraudzībā esošajām iestādēm (Sabiedrības integrācijas fonds, Korupcijas novēršanas un apkarošanas birojs, Pārresoru koordinācijas centrs), Valsts prezidentam, Valsts kontrolei, UNESCO Latvijas Nacionālajai komitejai, Latvijas Bankai, Tiesībsargam, Centrālajai vēlēšanu komisijai, Finanšu un kapitāla tirgus komisijai, Nacionālajai elektronisko plašsaziņas līdzekļu padomei), ir iespējams paredzēt alternatīvu risinājumu, ka dati par šiem adresātiem tiek iekļauti tikai katalogā un URR netiek iekļauti. Šāda risinājuma gadījumā būtu jānosaka atbildīgā institūcija, kura paziņos VRAA par nepieciešamību iekļaut attiecīgā adresāta datus vienotajā adresātu katalogā (izveidot un aktivizēt e-adresi), izslēgt adresātu no kataloga (deaktivizēt e-adresi) vai aktualizēt adresāta datus (nosaukums, veids, paraksttiesīgās/pilnvarotās personas) katalogā. Attiecīgi VRAA manuāli veiktu attiecīgās izmaiņas katalogā. Izvēloties šādu risinājuma variantu, atbildīgās institūcijas par datu sniegšanu VRAA būs:</w:t>
      </w:r>
    </w:p>
    <w:p w:rsidR="0004643A" w:rsidRPr="00534FCB" w:rsidRDefault="0004643A" w:rsidP="0004643A">
      <w:pPr>
        <w:numPr>
          <w:ilvl w:val="0"/>
          <w:numId w:val="22"/>
        </w:numPr>
        <w:jc w:val="both"/>
        <w:rPr>
          <w:sz w:val="28"/>
          <w:szCs w:val="28"/>
          <w:lang w:val="lv-LV"/>
        </w:rPr>
      </w:pPr>
      <w:r w:rsidRPr="00534FCB">
        <w:rPr>
          <w:sz w:val="28"/>
          <w:szCs w:val="28"/>
          <w:lang w:val="lv-LV"/>
        </w:rPr>
        <w:t>Latvijas Republikas Ģenerālprokuratūra- par Latvijas Republikas Prokuratūras iestādēm (struktūrvienībām);</w:t>
      </w:r>
    </w:p>
    <w:p w:rsidR="0004643A" w:rsidRPr="00534FCB" w:rsidRDefault="0004643A" w:rsidP="0004643A">
      <w:pPr>
        <w:numPr>
          <w:ilvl w:val="0"/>
          <w:numId w:val="22"/>
        </w:numPr>
        <w:jc w:val="both"/>
        <w:rPr>
          <w:sz w:val="28"/>
          <w:szCs w:val="28"/>
          <w:lang w:val="lv-LV"/>
        </w:rPr>
      </w:pPr>
      <w:r w:rsidRPr="00534FCB">
        <w:rPr>
          <w:sz w:val="28"/>
          <w:szCs w:val="28"/>
          <w:lang w:val="lv-LV"/>
        </w:rPr>
        <w:t>Tieslietu ministrija- par zvērinātu tiesu izpildītāju iecirkņiem un tiem piesaistītajiem zvērinātiem tiesu izpildītājiem;</w:t>
      </w:r>
    </w:p>
    <w:p w:rsidR="0004643A" w:rsidRPr="00534FCB" w:rsidRDefault="0004643A" w:rsidP="0004643A">
      <w:pPr>
        <w:numPr>
          <w:ilvl w:val="0"/>
          <w:numId w:val="22"/>
        </w:numPr>
        <w:jc w:val="both"/>
        <w:rPr>
          <w:sz w:val="28"/>
          <w:szCs w:val="28"/>
          <w:lang w:val="lv-LV"/>
        </w:rPr>
      </w:pPr>
      <w:r w:rsidRPr="00534FCB">
        <w:rPr>
          <w:sz w:val="28"/>
          <w:szCs w:val="28"/>
          <w:lang w:val="lv-LV"/>
        </w:rPr>
        <w:lastRenderedPageBreak/>
        <w:t>Latvijas Zvērinātu notāru padome- par zvērinātiem notāriem;</w:t>
      </w:r>
    </w:p>
    <w:p w:rsidR="0004643A" w:rsidRPr="00534FCB" w:rsidRDefault="0004643A" w:rsidP="0004643A">
      <w:pPr>
        <w:numPr>
          <w:ilvl w:val="0"/>
          <w:numId w:val="22"/>
        </w:numPr>
        <w:jc w:val="both"/>
        <w:rPr>
          <w:sz w:val="28"/>
          <w:szCs w:val="28"/>
          <w:lang w:val="lv-LV"/>
        </w:rPr>
      </w:pPr>
      <w:r w:rsidRPr="00534FCB">
        <w:rPr>
          <w:sz w:val="28"/>
          <w:szCs w:val="28"/>
          <w:lang w:val="lv-LV"/>
        </w:rPr>
        <w:t>Latvijas Zvērinātu advokātu padome- par zvērinātiem advokātiem;</w:t>
      </w:r>
    </w:p>
    <w:p w:rsidR="0004643A" w:rsidRPr="00534FCB" w:rsidRDefault="0004643A" w:rsidP="0004643A">
      <w:pPr>
        <w:numPr>
          <w:ilvl w:val="0"/>
          <w:numId w:val="22"/>
        </w:numPr>
        <w:jc w:val="both"/>
        <w:rPr>
          <w:sz w:val="28"/>
          <w:szCs w:val="28"/>
          <w:lang w:val="lv-LV"/>
        </w:rPr>
      </w:pPr>
      <w:r w:rsidRPr="00534FCB">
        <w:rPr>
          <w:sz w:val="28"/>
          <w:szCs w:val="28"/>
          <w:lang w:val="lv-LV"/>
        </w:rPr>
        <w:t>Tieslietu ministrijas Dzimtsarakstu departaments- par dzimtsarakstu nodaļām;</w:t>
      </w:r>
    </w:p>
    <w:p w:rsidR="0004643A" w:rsidRPr="00534FCB" w:rsidRDefault="0004643A" w:rsidP="0004643A">
      <w:pPr>
        <w:numPr>
          <w:ilvl w:val="0"/>
          <w:numId w:val="22"/>
        </w:numPr>
        <w:jc w:val="both"/>
        <w:rPr>
          <w:sz w:val="28"/>
          <w:szCs w:val="28"/>
          <w:lang w:val="lv-LV"/>
        </w:rPr>
      </w:pPr>
      <w:r w:rsidRPr="00534FCB">
        <w:rPr>
          <w:sz w:val="28"/>
          <w:szCs w:val="28"/>
          <w:lang w:val="lv-LV"/>
        </w:rPr>
        <w:t>Tiesu administrācija- par tiesām;</w:t>
      </w:r>
    </w:p>
    <w:p w:rsidR="0004643A" w:rsidRPr="00534FCB" w:rsidRDefault="00EC0EB7" w:rsidP="0004643A">
      <w:pPr>
        <w:numPr>
          <w:ilvl w:val="0"/>
          <w:numId w:val="22"/>
        </w:numPr>
        <w:jc w:val="both"/>
        <w:rPr>
          <w:sz w:val="28"/>
          <w:szCs w:val="28"/>
          <w:lang w:val="lv-LV"/>
        </w:rPr>
      </w:pPr>
      <w:r w:rsidRPr="00F46801">
        <w:rPr>
          <w:sz w:val="28"/>
          <w:szCs w:val="28"/>
          <w:lang w:val="lv-LV"/>
        </w:rPr>
        <w:t xml:space="preserve">Uzņēmumu reģistrs no maksātnespējas reģistra </w:t>
      </w:r>
      <w:r w:rsidR="0004643A" w:rsidRPr="00F46801">
        <w:rPr>
          <w:sz w:val="28"/>
          <w:szCs w:val="28"/>
          <w:lang w:val="lv-LV"/>
        </w:rPr>
        <w:t>-</w:t>
      </w:r>
      <w:r w:rsidR="0004643A" w:rsidRPr="00534FCB">
        <w:rPr>
          <w:sz w:val="28"/>
          <w:szCs w:val="28"/>
          <w:lang w:val="lv-LV"/>
        </w:rPr>
        <w:t xml:space="preserve"> par maksātnespējas administratoriem.</w:t>
      </w:r>
    </w:p>
    <w:p w:rsidR="0004643A" w:rsidRPr="00534FCB" w:rsidRDefault="0004643A" w:rsidP="0004643A">
      <w:pPr>
        <w:ind w:firstLine="561"/>
        <w:jc w:val="both"/>
        <w:rPr>
          <w:sz w:val="28"/>
          <w:szCs w:val="28"/>
          <w:lang w:val="lv-LV"/>
        </w:rPr>
      </w:pPr>
      <w:r w:rsidRPr="00534FCB">
        <w:rPr>
          <w:sz w:val="28"/>
          <w:szCs w:val="28"/>
          <w:lang w:val="lv-LV"/>
        </w:rPr>
        <w:t>Šāda risinājuma priekšrocības salīdzinājumā ar variantu, ja visas privātpersonas un iestādes tiek reģistrētas URR:</w:t>
      </w:r>
    </w:p>
    <w:p w:rsidR="0004643A" w:rsidRPr="00534FCB" w:rsidRDefault="0004643A" w:rsidP="0004643A">
      <w:pPr>
        <w:ind w:left="720"/>
        <w:jc w:val="both"/>
        <w:rPr>
          <w:sz w:val="28"/>
          <w:szCs w:val="28"/>
          <w:lang w:val="lv-LV"/>
        </w:rPr>
      </w:pPr>
      <w:r w:rsidRPr="00534FCB">
        <w:rPr>
          <w:sz w:val="28"/>
          <w:szCs w:val="28"/>
          <w:lang w:val="lv-LV"/>
        </w:rPr>
        <w:t>- daļa iestāžu un privātpersonu var palikt nereģistrētas URR.</w:t>
      </w:r>
    </w:p>
    <w:p w:rsidR="0004643A" w:rsidRPr="00534FCB" w:rsidRDefault="0004643A" w:rsidP="0004643A">
      <w:pPr>
        <w:ind w:firstLine="561"/>
        <w:jc w:val="both"/>
        <w:rPr>
          <w:sz w:val="28"/>
          <w:szCs w:val="28"/>
          <w:lang w:val="lv-LV"/>
        </w:rPr>
      </w:pPr>
      <w:r w:rsidRPr="00534FCB">
        <w:rPr>
          <w:sz w:val="28"/>
          <w:szCs w:val="28"/>
          <w:lang w:val="lv-LV"/>
        </w:rPr>
        <w:t>Šāda risinājuma trūkumi salīdzinājumā ar variantu, ja visas privātpersonas un iestādes tiek reģistrētas URR:</w:t>
      </w:r>
    </w:p>
    <w:p w:rsidR="0004643A" w:rsidRPr="00534FCB" w:rsidRDefault="0004643A" w:rsidP="0004643A">
      <w:pPr>
        <w:numPr>
          <w:ilvl w:val="0"/>
          <w:numId w:val="23"/>
        </w:numPr>
        <w:jc w:val="both"/>
        <w:rPr>
          <w:sz w:val="28"/>
          <w:szCs w:val="28"/>
          <w:lang w:val="lv-LV"/>
        </w:rPr>
      </w:pPr>
      <w:r w:rsidRPr="00534FCB">
        <w:rPr>
          <w:sz w:val="28"/>
          <w:szCs w:val="28"/>
          <w:lang w:val="lv-LV"/>
        </w:rPr>
        <w:t>atbildīgajai institūcijai jāseko līdzi un jāziņo VRAA par nepieciešamību URR nereģistrētām personām iekļaut attiecīgā adresāta datus vienotajā adresātu katalogā (izveidot un aktivizēt e-adresi), izslēgt adresātu no kataloga (deaktivizēt e-adresi) vai aktualizēt datus (paraksttiesīgās/pilnvarotās personas) katalogā, kas nozīmē papildu laika patēriņu attiecīgās institūcijas darbiniekiem;</w:t>
      </w:r>
    </w:p>
    <w:p w:rsidR="0004643A" w:rsidRPr="00534FCB" w:rsidRDefault="0004643A" w:rsidP="0004643A">
      <w:pPr>
        <w:numPr>
          <w:ilvl w:val="0"/>
          <w:numId w:val="23"/>
        </w:numPr>
        <w:jc w:val="both"/>
        <w:rPr>
          <w:sz w:val="28"/>
          <w:szCs w:val="28"/>
          <w:lang w:val="lv-LV"/>
        </w:rPr>
      </w:pPr>
      <w:r w:rsidRPr="00534FCB">
        <w:rPr>
          <w:sz w:val="28"/>
          <w:szCs w:val="28"/>
          <w:lang w:val="lv-LV"/>
        </w:rPr>
        <w:t>tā kā atbildīgajai institūcijai jāziņo VRAA par datu izmaiņām, šai institūcijai nav ieguvumu un nesamazinās administratīvais slogs salīdzinājumā ar situāciju, ja attiecīgā informācija tiktu paziņota Uzņēmumu reģistram un reģistrēta URR;</w:t>
      </w:r>
    </w:p>
    <w:p w:rsidR="0004643A" w:rsidRPr="00534FCB" w:rsidRDefault="0004643A" w:rsidP="0004643A">
      <w:pPr>
        <w:numPr>
          <w:ilvl w:val="0"/>
          <w:numId w:val="23"/>
        </w:numPr>
        <w:jc w:val="both"/>
        <w:rPr>
          <w:sz w:val="28"/>
          <w:szCs w:val="28"/>
          <w:lang w:val="lv-LV"/>
        </w:rPr>
      </w:pPr>
      <w:r w:rsidRPr="00534FCB">
        <w:rPr>
          <w:sz w:val="28"/>
          <w:szCs w:val="28"/>
          <w:lang w:val="lv-LV"/>
        </w:rPr>
        <w:t>VRAA nepieciešams manuāli veikt attiecīgās izmaiņas (pievienošana, izslēgšana, datu aktualizēšana) katalogā par URR nereģistrētajām personām, kas nozīmē papildu laika patēriņu VRAA darbiniekiem;</w:t>
      </w:r>
    </w:p>
    <w:p w:rsidR="0004643A" w:rsidRPr="00534FCB" w:rsidRDefault="0004643A" w:rsidP="0004643A">
      <w:pPr>
        <w:numPr>
          <w:ilvl w:val="0"/>
          <w:numId w:val="23"/>
        </w:numPr>
        <w:jc w:val="both"/>
        <w:rPr>
          <w:sz w:val="28"/>
          <w:szCs w:val="28"/>
          <w:lang w:val="lv-LV"/>
        </w:rPr>
      </w:pPr>
      <w:r w:rsidRPr="00534FCB">
        <w:rPr>
          <w:sz w:val="28"/>
          <w:szCs w:val="28"/>
          <w:lang w:val="lv-LV"/>
        </w:rPr>
        <w:t>tā kā informācija tiek nosūtīta un apstrādāta manuāli, dati katalogā tiks ievadīti ar laika nobīdi, tas nozīmē, ka katalogā informācija kādu laiku var būt neaktuāla, kas īpaši būtiski ir gadījumā, ja tiek aktualizēti adresāta dati vai deaktivizēta e-adrese;</w:t>
      </w:r>
    </w:p>
    <w:p w:rsidR="0004643A" w:rsidRPr="00534FCB" w:rsidRDefault="0004643A" w:rsidP="0004643A">
      <w:pPr>
        <w:numPr>
          <w:ilvl w:val="0"/>
          <w:numId w:val="23"/>
        </w:numPr>
        <w:jc w:val="both"/>
        <w:rPr>
          <w:sz w:val="28"/>
          <w:szCs w:val="28"/>
          <w:lang w:val="lv-LV"/>
        </w:rPr>
      </w:pPr>
      <w:r w:rsidRPr="00534FCB">
        <w:rPr>
          <w:sz w:val="28"/>
          <w:szCs w:val="28"/>
          <w:lang w:val="lv-LV"/>
        </w:rPr>
        <w:t>nedaudz sarežģītāka e-adreses darbības nodrošināšanai nepieciešamās programmatūras izstrāde, jo visa informācija nevar tikt saņemta no valsts reģistriem automātiski un noteiktam adresātu lokam jāparedz funkcionalitāte manuālai datu uzturēšanai katalogā;</w:t>
      </w:r>
    </w:p>
    <w:p w:rsidR="0004643A" w:rsidRPr="00534FCB" w:rsidRDefault="0004643A" w:rsidP="0004643A">
      <w:pPr>
        <w:numPr>
          <w:ilvl w:val="0"/>
          <w:numId w:val="23"/>
        </w:numPr>
        <w:jc w:val="both"/>
        <w:rPr>
          <w:sz w:val="28"/>
          <w:szCs w:val="28"/>
          <w:lang w:val="lv-LV"/>
        </w:rPr>
      </w:pPr>
      <w:r w:rsidRPr="00534FCB">
        <w:rPr>
          <w:sz w:val="28"/>
          <w:szCs w:val="28"/>
          <w:lang w:val="lv-LV"/>
        </w:rPr>
        <w:t>URR nereģistrēto personu reģistrācijas numurus nebūs iespējams noskaidrot vienotā reģistrā, kā tas ir pārējām URR personām, līdz ar to sūtītajam nedaudz paildzināsies e-adreses identifikatora noskaidrošanas laiks, jo adresātu vajadzēs meklēt vienotajā adresātu katalogā pēc nosaukuma;</w:t>
      </w:r>
    </w:p>
    <w:p w:rsidR="0004643A" w:rsidRPr="00534FCB" w:rsidRDefault="0004643A" w:rsidP="0004643A">
      <w:pPr>
        <w:numPr>
          <w:ilvl w:val="0"/>
          <w:numId w:val="23"/>
        </w:numPr>
        <w:jc w:val="both"/>
        <w:rPr>
          <w:sz w:val="28"/>
          <w:szCs w:val="28"/>
          <w:lang w:val="lv-LV"/>
        </w:rPr>
      </w:pPr>
      <w:r w:rsidRPr="00534FCB">
        <w:rPr>
          <w:sz w:val="28"/>
          <w:szCs w:val="28"/>
          <w:lang w:val="lv-LV"/>
        </w:rPr>
        <w:t>valsts reģistru lietotājiem nav vienkopus valsts reģistrā pieejama pilnīga, aktuāla, ticama un automatizēti apstrādājama informācija par visām personām, to juridiskajām adresēm, e-adresēm un paraksttiesīgajām personām;</w:t>
      </w:r>
    </w:p>
    <w:p w:rsidR="0004643A" w:rsidRPr="009733A2" w:rsidRDefault="0004643A" w:rsidP="0004643A">
      <w:pPr>
        <w:numPr>
          <w:ilvl w:val="0"/>
          <w:numId w:val="23"/>
        </w:numPr>
        <w:ind w:left="720"/>
        <w:jc w:val="both"/>
        <w:rPr>
          <w:sz w:val="28"/>
          <w:szCs w:val="28"/>
          <w:lang w:val="lv-LV"/>
        </w:rPr>
      </w:pPr>
      <w:r w:rsidRPr="009733A2">
        <w:rPr>
          <w:sz w:val="28"/>
          <w:szCs w:val="28"/>
          <w:lang w:val="lv-LV"/>
        </w:rPr>
        <w:t>informācija par URR nereģistrētajām personām tiek uzturēta fragmentāri vairākās sistēmās/vietnēs, kas ir neefektīvāk salīdzinājumā ar elektronisku informācijas apstrādi valsts reģistra – URR ietvaros.</w:t>
      </w:r>
    </w:p>
    <w:p w:rsidR="0004643A" w:rsidRPr="00534FCB" w:rsidRDefault="0004643A" w:rsidP="0004643A">
      <w:pPr>
        <w:jc w:val="both"/>
        <w:rPr>
          <w:lang w:val="lv-LV"/>
        </w:rPr>
        <w:sectPr w:rsidR="0004643A" w:rsidRPr="00534FCB" w:rsidSect="0004643A">
          <w:pgSz w:w="11907" w:h="16840" w:code="9"/>
          <w:pgMar w:top="1134" w:right="1134" w:bottom="1134" w:left="1701" w:header="720" w:footer="720" w:gutter="0"/>
          <w:cols w:space="720"/>
          <w:titlePg/>
          <w:docGrid w:linePitch="360"/>
        </w:sectPr>
      </w:pPr>
    </w:p>
    <w:p w:rsidR="0004643A" w:rsidRPr="00534FCB" w:rsidRDefault="0004643A" w:rsidP="0004643A">
      <w:pPr>
        <w:jc w:val="center"/>
        <w:rPr>
          <w:b/>
          <w:lang w:val="lv-LV"/>
        </w:rPr>
      </w:pPr>
      <w:r w:rsidRPr="00534FCB">
        <w:rPr>
          <w:b/>
          <w:lang w:val="lv-LV"/>
        </w:rPr>
        <w:lastRenderedPageBreak/>
        <w:t>3.tabula. Pārskats par e-adreses veidiem, kontiem un to izmantošanas veidiem</w:t>
      </w:r>
    </w:p>
    <w:p w:rsidR="0004643A" w:rsidRPr="00534FCB" w:rsidRDefault="0004643A" w:rsidP="0004643A">
      <w:pPr>
        <w:jc w:val="center"/>
        <w:rPr>
          <w:sz w:val="28"/>
          <w:szCs w:val="28"/>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0"/>
        <w:gridCol w:w="3855"/>
        <w:gridCol w:w="3857"/>
        <w:gridCol w:w="4626"/>
      </w:tblGrid>
      <w:tr w:rsidR="0004643A" w:rsidRPr="00534FCB" w:rsidTr="0004643A">
        <w:tc>
          <w:tcPr>
            <w:tcW w:w="828" w:type="pct"/>
            <w:shd w:val="clear" w:color="000000" w:fill="auto"/>
          </w:tcPr>
          <w:p w:rsidR="0004643A" w:rsidRPr="00534FCB" w:rsidRDefault="0004643A" w:rsidP="0004643A">
            <w:pPr>
              <w:jc w:val="center"/>
              <w:rPr>
                <w:b/>
                <w:sz w:val="20"/>
                <w:szCs w:val="20"/>
                <w:lang w:val="lv-LV"/>
              </w:rPr>
            </w:pPr>
          </w:p>
        </w:tc>
        <w:tc>
          <w:tcPr>
            <w:tcW w:w="1303" w:type="pct"/>
            <w:shd w:val="clear" w:color="000000" w:fill="auto"/>
          </w:tcPr>
          <w:p w:rsidR="0004643A" w:rsidRPr="00534FCB" w:rsidRDefault="0004643A" w:rsidP="0004643A">
            <w:pPr>
              <w:jc w:val="center"/>
              <w:rPr>
                <w:b/>
                <w:sz w:val="20"/>
                <w:szCs w:val="20"/>
                <w:lang w:val="lv-LV"/>
              </w:rPr>
            </w:pPr>
            <w:r w:rsidRPr="00534FCB">
              <w:rPr>
                <w:b/>
                <w:sz w:val="20"/>
                <w:szCs w:val="20"/>
                <w:lang w:val="lv-LV"/>
              </w:rPr>
              <w:t>IeR reģistrēta fiziskā persona</w:t>
            </w:r>
          </w:p>
        </w:tc>
        <w:tc>
          <w:tcPr>
            <w:tcW w:w="1304" w:type="pct"/>
            <w:shd w:val="clear" w:color="000000" w:fill="auto"/>
          </w:tcPr>
          <w:p w:rsidR="0004643A" w:rsidRPr="00534FCB" w:rsidRDefault="0004643A" w:rsidP="0004643A">
            <w:pPr>
              <w:jc w:val="center"/>
              <w:rPr>
                <w:b/>
                <w:sz w:val="20"/>
                <w:szCs w:val="20"/>
                <w:lang w:val="lv-LV"/>
              </w:rPr>
            </w:pPr>
            <w:r w:rsidRPr="00534FCB">
              <w:rPr>
                <w:b/>
                <w:sz w:val="20"/>
                <w:szCs w:val="20"/>
                <w:lang w:val="lv-LV"/>
              </w:rPr>
              <w:t>URR reģistrēta privātpersona</w:t>
            </w:r>
          </w:p>
        </w:tc>
        <w:tc>
          <w:tcPr>
            <w:tcW w:w="1564" w:type="pct"/>
            <w:shd w:val="clear" w:color="000000" w:fill="auto"/>
          </w:tcPr>
          <w:p w:rsidR="0004643A" w:rsidRPr="00534FCB" w:rsidRDefault="0004643A" w:rsidP="0004643A">
            <w:pPr>
              <w:jc w:val="center"/>
              <w:rPr>
                <w:b/>
                <w:sz w:val="20"/>
                <w:szCs w:val="20"/>
                <w:lang w:val="lv-LV"/>
              </w:rPr>
            </w:pPr>
            <w:r w:rsidRPr="00534FCB">
              <w:rPr>
                <w:b/>
                <w:sz w:val="20"/>
                <w:szCs w:val="20"/>
                <w:lang w:val="lv-LV"/>
              </w:rPr>
              <w:t>URR reģistrēta iestāde</w:t>
            </w:r>
          </w:p>
        </w:tc>
      </w:tr>
      <w:tr w:rsidR="0004643A" w:rsidRPr="00534FCB" w:rsidTr="0004643A">
        <w:tc>
          <w:tcPr>
            <w:tcW w:w="828" w:type="pct"/>
            <w:shd w:val="clear" w:color="000000" w:fill="auto"/>
          </w:tcPr>
          <w:p w:rsidR="0004643A" w:rsidRPr="00534FCB" w:rsidRDefault="0004643A" w:rsidP="0004643A">
            <w:pPr>
              <w:rPr>
                <w:b/>
                <w:sz w:val="20"/>
                <w:szCs w:val="20"/>
                <w:lang w:val="lv-LV"/>
              </w:rPr>
            </w:pPr>
            <w:r w:rsidRPr="00534FCB">
              <w:rPr>
                <w:b/>
                <w:sz w:val="16"/>
                <w:szCs w:val="16"/>
                <w:lang w:val="lv-LV"/>
              </w:rPr>
              <w:t>E-adreses obligātums</w:t>
            </w:r>
          </w:p>
        </w:tc>
        <w:tc>
          <w:tcPr>
            <w:tcW w:w="1303" w:type="pct"/>
            <w:shd w:val="clear" w:color="000000" w:fill="auto"/>
          </w:tcPr>
          <w:p w:rsidR="0004643A" w:rsidRPr="00534FCB" w:rsidRDefault="0004643A" w:rsidP="0004643A">
            <w:pPr>
              <w:jc w:val="center"/>
              <w:rPr>
                <w:sz w:val="16"/>
                <w:szCs w:val="20"/>
                <w:lang w:val="lv-LV"/>
              </w:rPr>
            </w:pPr>
            <w:r w:rsidRPr="00534FCB">
              <w:rPr>
                <w:sz w:val="16"/>
                <w:szCs w:val="20"/>
                <w:lang w:val="lv-LV"/>
              </w:rPr>
              <w:t>neobligāta</w:t>
            </w:r>
          </w:p>
          <w:p w:rsidR="0004643A" w:rsidRPr="00534FCB" w:rsidRDefault="0004643A" w:rsidP="0004643A">
            <w:pPr>
              <w:jc w:val="center"/>
              <w:rPr>
                <w:sz w:val="16"/>
                <w:szCs w:val="20"/>
                <w:lang w:val="lv-LV"/>
              </w:rPr>
            </w:pPr>
          </w:p>
          <w:p w:rsidR="0004643A" w:rsidRPr="00534FCB" w:rsidRDefault="0004643A" w:rsidP="0004643A">
            <w:pPr>
              <w:jc w:val="center"/>
              <w:rPr>
                <w:sz w:val="16"/>
                <w:szCs w:val="20"/>
                <w:lang w:val="lv-LV"/>
              </w:rPr>
            </w:pPr>
            <w:r w:rsidRPr="00534FCB">
              <w:rPr>
                <w:sz w:val="16"/>
                <w:szCs w:val="20"/>
                <w:lang w:val="lv-LV"/>
              </w:rPr>
              <w:t xml:space="preserve">E-adrese būs obligāta, ja persona vēlēsies no iestādes saņemt elektroniskā formā tādu dokumentu, kas satur personu datus, vai izmantot noteikta veida e-pakalpojumus, kuru izpildes rezultātā personai tiek nosūtīts personas datus saturošs dokuments vai </w:t>
            </w:r>
            <w:smartTag w:uri="schemas-tilde-lv/tildestengine" w:element="veidnes">
              <w:smartTagPr>
                <w:attr w:name="id" w:val="-1"/>
                <w:attr w:name="baseform" w:val="paziņojums"/>
                <w:attr w:name="text" w:val="paziņojums"/>
              </w:smartTagPr>
              <w:r w:rsidRPr="00534FCB">
                <w:rPr>
                  <w:sz w:val="16"/>
                  <w:szCs w:val="20"/>
                  <w:lang w:val="lv-LV"/>
                </w:rPr>
                <w:t>paziņojums</w:t>
              </w:r>
            </w:smartTag>
            <w:r w:rsidRPr="00534FCB">
              <w:rPr>
                <w:sz w:val="16"/>
                <w:szCs w:val="20"/>
                <w:lang w:val="lv-LV"/>
              </w:rPr>
              <w:t>.</w:t>
            </w:r>
          </w:p>
        </w:tc>
        <w:tc>
          <w:tcPr>
            <w:tcW w:w="1304" w:type="pct"/>
            <w:shd w:val="clear" w:color="000000" w:fill="auto"/>
          </w:tcPr>
          <w:p w:rsidR="0004643A" w:rsidRPr="00534FCB" w:rsidRDefault="0004643A" w:rsidP="0004643A">
            <w:pPr>
              <w:jc w:val="center"/>
              <w:rPr>
                <w:sz w:val="16"/>
                <w:szCs w:val="20"/>
                <w:lang w:val="lv-LV"/>
              </w:rPr>
            </w:pPr>
            <w:r w:rsidRPr="00534FCB">
              <w:rPr>
                <w:sz w:val="16"/>
                <w:szCs w:val="20"/>
                <w:lang w:val="lv-LV"/>
              </w:rPr>
              <w:t>obligāta komersantiem, pārējām URR personām neobligāta</w:t>
            </w:r>
          </w:p>
          <w:p w:rsidR="0004643A" w:rsidRPr="00534FCB" w:rsidRDefault="0004643A" w:rsidP="0004643A">
            <w:pPr>
              <w:jc w:val="center"/>
              <w:rPr>
                <w:sz w:val="16"/>
                <w:szCs w:val="16"/>
                <w:lang w:val="lv-LV"/>
              </w:rPr>
            </w:pPr>
            <w:r w:rsidRPr="00534FCB">
              <w:rPr>
                <w:color w:val="000000"/>
                <w:sz w:val="16"/>
                <w:szCs w:val="16"/>
                <w:lang w:val="lv-LV" w:eastAsia="ru-RU"/>
              </w:rPr>
              <w:t xml:space="preserve">No privātpersonām, kuras netiks reģistrētas URR, </w:t>
            </w:r>
            <w:r w:rsidRPr="009733A2">
              <w:rPr>
                <w:color w:val="000000"/>
                <w:sz w:val="16"/>
                <w:szCs w:val="16"/>
                <w:lang w:val="lv-LV" w:eastAsia="ru-RU"/>
              </w:rPr>
              <w:t>obligātums attieksies uz zvērinātiem</w:t>
            </w:r>
            <w:r w:rsidRPr="00534FCB">
              <w:rPr>
                <w:color w:val="000000"/>
                <w:sz w:val="16"/>
                <w:szCs w:val="16"/>
                <w:lang w:val="lv-LV" w:eastAsia="ru-RU"/>
              </w:rPr>
              <w:t xml:space="preserve"> notāriem, </w:t>
            </w:r>
            <w:r w:rsidRPr="00534FCB">
              <w:rPr>
                <w:sz w:val="16"/>
                <w:szCs w:val="16"/>
                <w:lang w:val="lv-LV"/>
              </w:rPr>
              <w:t>zvērinātiem advokātiem, maksātnespējas administratoriem</w:t>
            </w:r>
          </w:p>
          <w:p w:rsidR="0004643A" w:rsidRPr="00534FCB" w:rsidRDefault="0004643A" w:rsidP="0004643A">
            <w:pPr>
              <w:jc w:val="center"/>
              <w:rPr>
                <w:sz w:val="16"/>
                <w:szCs w:val="16"/>
                <w:lang w:val="lv-LV"/>
              </w:rPr>
            </w:pPr>
          </w:p>
          <w:p w:rsidR="0004643A" w:rsidRPr="00534FCB" w:rsidRDefault="0004643A" w:rsidP="0004643A">
            <w:pPr>
              <w:jc w:val="center"/>
              <w:rPr>
                <w:sz w:val="16"/>
                <w:szCs w:val="20"/>
                <w:lang w:val="lv-LV"/>
              </w:rPr>
            </w:pPr>
            <w:r w:rsidRPr="00534FCB">
              <w:rPr>
                <w:sz w:val="16"/>
                <w:szCs w:val="20"/>
                <w:lang w:val="lv-LV"/>
              </w:rPr>
              <w:t xml:space="preserve">E-adrese būs obligāta, ja persona vēlēsies no iestādes saņemt elektroniskā formā tādu dokumentu, kas satur personu datus, vai izmantot noteikta veida e-pakalpojumus, kuru izpildes rezultātā personai tiek nosūtīts personas datus saturošs dokuments vai </w:t>
            </w:r>
            <w:smartTag w:uri="schemas-tilde-lv/tildestengine" w:element="veidnes">
              <w:smartTagPr>
                <w:attr w:name="id" w:val="-1"/>
                <w:attr w:name="baseform" w:val="paziņojums"/>
                <w:attr w:name="text" w:val="paziņojums"/>
              </w:smartTagPr>
              <w:r w:rsidRPr="00534FCB">
                <w:rPr>
                  <w:sz w:val="16"/>
                  <w:szCs w:val="20"/>
                  <w:lang w:val="lv-LV"/>
                </w:rPr>
                <w:t>paziņojums</w:t>
              </w:r>
            </w:smartTag>
            <w:r w:rsidRPr="00534FCB">
              <w:rPr>
                <w:sz w:val="16"/>
                <w:szCs w:val="20"/>
                <w:lang w:val="lv-LV"/>
              </w:rPr>
              <w:t>.</w:t>
            </w:r>
          </w:p>
        </w:tc>
        <w:tc>
          <w:tcPr>
            <w:tcW w:w="1564" w:type="pct"/>
            <w:shd w:val="clear" w:color="000000" w:fill="auto"/>
          </w:tcPr>
          <w:p w:rsidR="0004643A" w:rsidRPr="00534FCB" w:rsidRDefault="0004643A" w:rsidP="0004643A">
            <w:pPr>
              <w:jc w:val="center"/>
              <w:rPr>
                <w:sz w:val="16"/>
                <w:szCs w:val="20"/>
                <w:lang w:val="lv-LV"/>
              </w:rPr>
            </w:pPr>
            <w:r w:rsidRPr="00534FCB">
              <w:rPr>
                <w:sz w:val="16"/>
                <w:szCs w:val="20"/>
                <w:lang w:val="lv-LV"/>
              </w:rPr>
              <w:t>obligāta</w:t>
            </w:r>
          </w:p>
        </w:tc>
      </w:tr>
      <w:tr w:rsidR="0004643A" w:rsidRPr="00534FCB" w:rsidTr="0004643A">
        <w:tc>
          <w:tcPr>
            <w:tcW w:w="828" w:type="pct"/>
            <w:shd w:val="clear" w:color="000000" w:fill="auto"/>
          </w:tcPr>
          <w:p w:rsidR="0004643A" w:rsidRPr="00534FCB" w:rsidRDefault="0004643A" w:rsidP="0004643A">
            <w:pPr>
              <w:rPr>
                <w:b/>
                <w:sz w:val="16"/>
                <w:szCs w:val="16"/>
                <w:lang w:val="lv-LV"/>
              </w:rPr>
            </w:pPr>
            <w:r w:rsidRPr="00534FCB">
              <w:rPr>
                <w:b/>
                <w:sz w:val="16"/>
                <w:szCs w:val="16"/>
                <w:lang w:val="lv-LV"/>
              </w:rPr>
              <w:t>E-adreses  izveides vieta elektroniski</w:t>
            </w:r>
          </w:p>
        </w:tc>
        <w:tc>
          <w:tcPr>
            <w:tcW w:w="1303" w:type="pct"/>
            <w:shd w:val="clear" w:color="000000" w:fill="auto"/>
          </w:tcPr>
          <w:p w:rsidR="0004643A" w:rsidRPr="00534FCB" w:rsidRDefault="0004643A" w:rsidP="0004643A">
            <w:pPr>
              <w:jc w:val="center"/>
              <w:rPr>
                <w:b/>
                <w:sz w:val="20"/>
                <w:szCs w:val="20"/>
                <w:lang w:val="lv-LV"/>
              </w:rPr>
            </w:pPr>
            <w:r w:rsidRPr="00534FCB">
              <w:rPr>
                <w:color w:val="000000"/>
                <w:sz w:val="16"/>
                <w:szCs w:val="16"/>
                <w:lang w:val="lv-LV" w:eastAsia="ru-RU"/>
              </w:rPr>
              <w:t xml:space="preserve">portāls </w:t>
            </w:r>
            <w:hyperlink r:id="rId32"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tc>
        <w:tc>
          <w:tcPr>
            <w:tcW w:w="130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portāls </w:t>
            </w:r>
            <w:hyperlink r:id="rId33"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p w:rsidR="0004643A" w:rsidRPr="00534FCB" w:rsidRDefault="0004643A" w:rsidP="0004643A">
            <w:pPr>
              <w:jc w:val="center"/>
              <w:rPr>
                <w:b/>
                <w:sz w:val="20"/>
                <w:szCs w:val="20"/>
                <w:lang w:val="lv-LV"/>
              </w:rPr>
            </w:pPr>
            <w:r w:rsidRPr="00534FCB">
              <w:rPr>
                <w:color w:val="000000"/>
                <w:sz w:val="16"/>
                <w:szCs w:val="16"/>
                <w:lang w:val="lv-LV" w:eastAsia="ru-RU"/>
              </w:rPr>
              <w:t xml:space="preserve">Privātpersonām, kuras netiks reģistrētas URR, piemēram, zvērināti notāri, </w:t>
            </w:r>
            <w:r w:rsidRPr="00534FCB">
              <w:rPr>
                <w:sz w:val="16"/>
                <w:szCs w:val="16"/>
                <w:lang w:val="lv-LV"/>
              </w:rPr>
              <w:t>zvērināti tiesu izpildītāji, zvērināti advokāti, maksātnespējas administratori,</w:t>
            </w:r>
            <w:r w:rsidRPr="00534FCB" w:rsidDel="00422DA8">
              <w:rPr>
                <w:color w:val="000000"/>
                <w:sz w:val="16"/>
                <w:szCs w:val="16"/>
                <w:lang w:val="lv-LV" w:eastAsia="ru-RU"/>
              </w:rPr>
              <w:t xml:space="preserve"> </w:t>
            </w:r>
            <w:r w:rsidRPr="00534FCB">
              <w:rPr>
                <w:color w:val="000000"/>
                <w:sz w:val="16"/>
                <w:szCs w:val="16"/>
                <w:lang w:val="lv-LV" w:eastAsia="ru-RU"/>
              </w:rPr>
              <w:t>nebūs paredzēta iespēja e-adresi izveidot elektroniski.</w:t>
            </w:r>
          </w:p>
        </w:tc>
        <w:tc>
          <w:tcPr>
            <w:tcW w:w="1564" w:type="pct"/>
            <w:shd w:val="clear" w:color="000000" w:fill="auto"/>
          </w:tcPr>
          <w:p w:rsidR="0004643A" w:rsidRPr="00534FCB" w:rsidRDefault="0004643A" w:rsidP="0004643A">
            <w:pPr>
              <w:jc w:val="center"/>
              <w:rPr>
                <w:b/>
                <w:sz w:val="20"/>
                <w:szCs w:val="20"/>
                <w:lang w:val="lv-LV"/>
              </w:rPr>
            </w:pPr>
            <w:r w:rsidRPr="00534FCB">
              <w:rPr>
                <w:color w:val="000000"/>
                <w:sz w:val="16"/>
                <w:szCs w:val="16"/>
                <w:lang w:val="lv-LV" w:eastAsia="ru-RU"/>
              </w:rPr>
              <w:t>-</w:t>
            </w:r>
          </w:p>
        </w:tc>
      </w:tr>
      <w:tr w:rsidR="0004643A" w:rsidRPr="00D1186D" w:rsidTr="0004643A">
        <w:tc>
          <w:tcPr>
            <w:tcW w:w="828" w:type="pct"/>
            <w:shd w:val="clear" w:color="000000" w:fill="auto"/>
          </w:tcPr>
          <w:p w:rsidR="0004643A" w:rsidRPr="00534FCB" w:rsidRDefault="0004643A" w:rsidP="0004643A">
            <w:pPr>
              <w:rPr>
                <w:b/>
                <w:sz w:val="16"/>
                <w:szCs w:val="16"/>
                <w:lang w:val="lv-LV"/>
              </w:rPr>
            </w:pPr>
            <w:r w:rsidRPr="00534FCB">
              <w:rPr>
                <w:b/>
                <w:bCs/>
                <w:color w:val="000000"/>
                <w:sz w:val="16"/>
                <w:szCs w:val="16"/>
                <w:lang w:val="lv-LV" w:eastAsia="ru-RU"/>
              </w:rPr>
              <w:t>Kas veic e-adreses izveidi klātienē</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Pilsonības un migrācijas lietu pārvalde</w:t>
            </w:r>
          </w:p>
        </w:tc>
        <w:tc>
          <w:tcPr>
            <w:tcW w:w="1304" w:type="pct"/>
            <w:shd w:val="clear" w:color="000000" w:fill="auto"/>
          </w:tcPr>
          <w:p w:rsidR="0004643A" w:rsidRPr="00534FCB" w:rsidRDefault="00B7438A" w:rsidP="0004643A">
            <w:pPr>
              <w:jc w:val="center"/>
              <w:rPr>
                <w:color w:val="000000"/>
                <w:sz w:val="16"/>
                <w:szCs w:val="16"/>
                <w:lang w:val="lv-LV" w:eastAsia="ru-RU"/>
              </w:rPr>
            </w:pPr>
            <w:r w:rsidRPr="00534FCB">
              <w:rPr>
                <w:color w:val="000000"/>
                <w:sz w:val="16"/>
                <w:szCs w:val="16"/>
                <w:lang w:val="lv-LV" w:eastAsia="ru-RU"/>
              </w:rPr>
              <w:t>VRAA (nosūtot elektroniski parakstītu dokumentu).</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Privātpersonām, kuras netiks reģistrētas URR, piemēram, zvērināti notāri, </w:t>
            </w:r>
            <w:r w:rsidRPr="00534FCB">
              <w:rPr>
                <w:sz w:val="16"/>
                <w:szCs w:val="16"/>
                <w:lang w:val="lv-LV"/>
              </w:rPr>
              <w:t>zvērināti tiesu izpildītāji, zvērināti advokāti, maksātnespējas administratori,</w:t>
            </w:r>
            <w:r w:rsidRPr="00534FCB">
              <w:rPr>
                <w:color w:val="000000"/>
                <w:sz w:val="16"/>
                <w:szCs w:val="16"/>
                <w:lang w:val="lv-LV" w:eastAsia="ru-RU"/>
              </w:rPr>
              <w:t xml:space="preserve"> reģistrāciju veiks VRAA.</w:t>
            </w:r>
          </w:p>
        </w:tc>
        <w:tc>
          <w:tcPr>
            <w:tcW w:w="1564" w:type="pct"/>
            <w:shd w:val="clear" w:color="000000" w:fill="auto"/>
          </w:tcPr>
          <w:p w:rsidR="0004643A" w:rsidRPr="00534FCB" w:rsidRDefault="009733A2" w:rsidP="0004643A">
            <w:pPr>
              <w:jc w:val="center"/>
              <w:rPr>
                <w:color w:val="000000"/>
                <w:sz w:val="16"/>
                <w:szCs w:val="16"/>
                <w:lang w:val="lv-LV" w:eastAsia="ru-RU"/>
              </w:rPr>
            </w:pPr>
            <w:r>
              <w:rPr>
                <w:color w:val="000000"/>
                <w:sz w:val="16"/>
                <w:szCs w:val="16"/>
                <w:lang w:val="lv-LV" w:eastAsia="ru-RU"/>
              </w:rPr>
              <w:t>Automātiski līdz ar iestādes reģistrēšanu URR.</w:t>
            </w:r>
            <w:r w:rsidR="0004643A" w:rsidRPr="00534FCB">
              <w:rPr>
                <w:color w:val="000000"/>
                <w:sz w:val="16"/>
                <w:szCs w:val="16"/>
                <w:lang w:val="lv-LV" w:eastAsia="ru-RU"/>
              </w:rPr>
              <w:t>.</w:t>
            </w:r>
          </w:p>
          <w:p w:rsidR="0004643A" w:rsidRPr="00534FCB" w:rsidDel="00D70785" w:rsidRDefault="0004643A" w:rsidP="0004643A">
            <w:pPr>
              <w:jc w:val="center"/>
              <w:rPr>
                <w:color w:val="000000"/>
                <w:sz w:val="16"/>
                <w:szCs w:val="16"/>
                <w:lang w:val="lv-LV" w:eastAsia="ru-RU"/>
              </w:rPr>
            </w:pPr>
            <w:r w:rsidRPr="00534FCB">
              <w:rPr>
                <w:color w:val="000000"/>
                <w:sz w:val="16"/>
                <w:szCs w:val="16"/>
                <w:lang w:val="lv-LV" w:eastAsia="ru-RU"/>
              </w:rPr>
              <w:t>Izvērtējama iespēja e-adresi veidot automātiski, URR reģistrējot jaunu iestādi.</w:t>
            </w:r>
          </w:p>
        </w:tc>
      </w:tr>
      <w:tr w:rsidR="0004643A" w:rsidRPr="00D1186D" w:rsidTr="0004643A">
        <w:trPr>
          <w:trHeight w:val="1361"/>
        </w:trPr>
        <w:tc>
          <w:tcPr>
            <w:tcW w:w="828" w:type="pct"/>
            <w:shd w:val="clear" w:color="000000" w:fill="auto"/>
          </w:tcPr>
          <w:p w:rsidR="0004643A" w:rsidRPr="00534FCB" w:rsidRDefault="0004643A" w:rsidP="0004643A">
            <w:pPr>
              <w:rPr>
                <w:b/>
                <w:sz w:val="16"/>
                <w:szCs w:val="16"/>
                <w:lang w:val="lv-LV"/>
              </w:rPr>
            </w:pPr>
            <w:r w:rsidRPr="00534FCB">
              <w:rPr>
                <w:b/>
                <w:bCs/>
                <w:color w:val="000000"/>
                <w:sz w:val="16"/>
                <w:szCs w:val="16"/>
                <w:lang w:val="lv-LV" w:eastAsia="ru-RU"/>
              </w:rPr>
              <w:t>Valsts reģistrs, kurā iekļauj adreses datus</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IeR</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(datu apjoms- e-adreses identifikators, atļautās sūtītāju grupas un jomas)</w:t>
            </w:r>
          </w:p>
        </w:tc>
        <w:tc>
          <w:tcPr>
            <w:tcW w:w="1304" w:type="pct"/>
            <w:shd w:val="clear" w:color="000000" w:fill="auto"/>
          </w:tcPr>
          <w:p w:rsidR="0004643A" w:rsidRPr="00534FCB" w:rsidRDefault="00D34BF2" w:rsidP="0004643A">
            <w:pPr>
              <w:jc w:val="center"/>
              <w:rPr>
                <w:color w:val="000000"/>
                <w:sz w:val="16"/>
                <w:szCs w:val="16"/>
                <w:lang w:val="lv-LV" w:eastAsia="ru-RU"/>
              </w:rPr>
            </w:pPr>
            <w:r w:rsidRPr="00534FCB">
              <w:rPr>
                <w:color w:val="000000"/>
                <w:sz w:val="16"/>
                <w:szCs w:val="16"/>
                <w:lang w:val="lv-LV" w:eastAsia="ru-RU"/>
              </w:rPr>
              <w:t>Vienotais adresātu katalogs</w:t>
            </w:r>
          </w:p>
          <w:p w:rsidR="00D34BF2" w:rsidRPr="00534FCB" w:rsidRDefault="00D34BF2" w:rsidP="0004643A">
            <w:pPr>
              <w:jc w:val="center"/>
              <w:rPr>
                <w:color w:val="000000"/>
                <w:sz w:val="16"/>
                <w:szCs w:val="16"/>
                <w:lang w:val="lv-LV" w:eastAsia="ru-RU"/>
              </w:rPr>
            </w:pP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Privātpersonām, kuras netiks reģistrētas URR, piemēram, zvērināti notāri, </w:t>
            </w:r>
            <w:r w:rsidRPr="00534FCB">
              <w:rPr>
                <w:sz w:val="16"/>
                <w:szCs w:val="16"/>
                <w:lang w:val="lv-LV"/>
              </w:rPr>
              <w:t>zvērināti tiesu izpildītāji, zvērināti advokāti, maksātnespējas administratori</w:t>
            </w:r>
            <w:r w:rsidRPr="00534FCB">
              <w:rPr>
                <w:color w:val="000000"/>
                <w:sz w:val="16"/>
                <w:szCs w:val="16"/>
                <w:lang w:val="lv-LV" w:eastAsia="ru-RU"/>
              </w:rPr>
              <w:t>, dati netiks reģistrēti nevienā valsts reģistrā un būs uzturēti tikai vienotajā adresātu katalogā.</w:t>
            </w:r>
          </w:p>
        </w:tc>
        <w:tc>
          <w:tcPr>
            <w:tcW w:w="1564" w:type="pct"/>
            <w:shd w:val="clear" w:color="000000" w:fill="auto"/>
          </w:tcPr>
          <w:p w:rsidR="00D34BF2" w:rsidRPr="00534FCB" w:rsidRDefault="00D34BF2" w:rsidP="00D34BF2">
            <w:pPr>
              <w:jc w:val="center"/>
              <w:rPr>
                <w:color w:val="000000"/>
                <w:sz w:val="16"/>
                <w:szCs w:val="16"/>
                <w:lang w:val="lv-LV" w:eastAsia="ru-RU"/>
              </w:rPr>
            </w:pPr>
            <w:r w:rsidRPr="00534FCB">
              <w:rPr>
                <w:color w:val="000000"/>
                <w:sz w:val="16"/>
                <w:szCs w:val="16"/>
                <w:lang w:val="lv-LV" w:eastAsia="ru-RU"/>
              </w:rPr>
              <w:t>Vienotais adresātu katalogs</w:t>
            </w:r>
          </w:p>
          <w:p w:rsidR="0004643A" w:rsidRPr="00534FCB" w:rsidRDefault="00D34BF2" w:rsidP="0004643A">
            <w:pPr>
              <w:jc w:val="center"/>
              <w:rPr>
                <w:color w:val="000000"/>
                <w:sz w:val="16"/>
                <w:szCs w:val="16"/>
                <w:lang w:val="lv-LV" w:eastAsia="ru-RU"/>
              </w:rPr>
            </w:pPr>
            <w:r w:rsidRPr="00534FCB" w:rsidDel="00D34BF2">
              <w:rPr>
                <w:color w:val="000000"/>
                <w:sz w:val="16"/>
                <w:szCs w:val="16"/>
                <w:lang w:val="lv-LV" w:eastAsia="ru-RU"/>
              </w:rPr>
              <w:t xml:space="preserve"> </w:t>
            </w:r>
          </w:p>
          <w:p w:rsidR="00D34BF2" w:rsidRPr="00534FCB" w:rsidRDefault="00D34BF2" w:rsidP="0004643A">
            <w:pPr>
              <w:jc w:val="center"/>
              <w:rPr>
                <w:color w:val="000000"/>
                <w:sz w:val="16"/>
                <w:szCs w:val="16"/>
                <w:lang w:val="lv-LV" w:eastAsia="ru-RU"/>
              </w:rPr>
            </w:pP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Iestādēm, kuras netiks reģistrētas URR, piemēram, tiesas, prokuratūras, Saeima, dati netiks reģistrēti nevienā valsts reģistrā un būs uzturēti tikai vienotajā adresātu katalogā.</w:t>
            </w:r>
          </w:p>
        </w:tc>
      </w:tr>
      <w:tr w:rsidR="0004643A" w:rsidRPr="00D1186D"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Valsts reģistra nodrošinātie servisi un funkcionalitāte</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servisi, kas nodrošina VRAA iespēju saņemt informāciju no IeR par konkrētu personu pēc personas koda- aktuālais personas kods, vārds(i), uzvārds, vecums, miršanas fakts (jau eksistējoši servisi)</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servisi, kas nodrošina VRAA iespēju saņemt informāciju no IeR par personām, kurām mainījies personas kods, vārds(i), uzvārds vai kuras mirušas (jau eksistējoši servisi)</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iespēja no IeR, izmantojot VRAA nodrošinātos servisus, no VRAA saņemt informāciju par e-adreses aktivizēšanu, deaktivizēšanu un sūtītāju grupu un jomu </w:t>
            </w:r>
            <w:r w:rsidRPr="00534FCB">
              <w:rPr>
                <w:color w:val="000000"/>
                <w:sz w:val="16"/>
                <w:szCs w:val="16"/>
                <w:lang w:val="lv-LV" w:eastAsia="ru-RU"/>
              </w:rPr>
              <w:lastRenderedPageBreak/>
              <w:t>izmaiņām</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iespēja no IeR, izmantojot VRAA nodrošinātos servisus, nosūtīt VRAA informāciju adresāta un e-adreses pievienošanai vienotajā adresātu katalogā (datu apjoms- personas kods, vārds, uzvārds, atļautās sūtītāju grupas un jomas, norāde vai vēlas saņemt no portāla www.latvija.lv e-pasta un/vai SMS notifikācijas un e-pasta adrese/mob.tālr.nr notifikāciju saņemšanai)</w:t>
            </w:r>
          </w:p>
        </w:tc>
        <w:tc>
          <w:tcPr>
            <w:tcW w:w="130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lastRenderedPageBreak/>
              <w:t>servisi, kas nodrošina VRAA iespēju saņemt informāciju no URR par konkrētu personu pēc reģistrācijas numura- nosaukums, veids, likvidēšanas/izslēgšanas no URR fakts, amatpersonu personas kodi (jau eksistējoši servisi)</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servisi, kas nodrošina VRAA iespēju saņemt informāciju no URR par personām, kurām mainījies veids vai nosaukums vai kuras likvidētas </w:t>
            </w:r>
            <w:r w:rsidR="005B284C" w:rsidRPr="00534FCB">
              <w:rPr>
                <w:color w:val="000000"/>
                <w:sz w:val="16"/>
                <w:szCs w:val="16"/>
                <w:lang w:val="lv-LV" w:eastAsia="ru-RU"/>
              </w:rPr>
              <w:t>, vai kurām sākts maksātnespējas process</w:t>
            </w:r>
          </w:p>
          <w:p w:rsidR="0004643A" w:rsidRPr="00534FCB" w:rsidRDefault="0004643A" w:rsidP="0004643A">
            <w:pPr>
              <w:rPr>
                <w:color w:val="000000"/>
                <w:sz w:val="16"/>
                <w:szCs w:val="16"/>
                <w:lang w:val="lv-LV" w:eastAsia="ru-RU"/>
              </w:rPr>
            </w:pPr>
          </w:p>
          <w:p w:rsidR="0004643A" w:rsidRPr="00534FCB" w:rsidDel="00FF524D" w:rsidRDefault="0004643A" w:rsidP="005B284C">
            <w:pPr>
              <w:jc w:val="center"/>
              <w:rPr>
                <w:color w:val="000000"/>
                <w:sz w:val="16"/>
                <w:szCs w:val="16"/>
                <w:lang w:val="lv-LV" w:eastAsia="ru-RU"/>
              </w:rPr>
            </w:pPr>
            <w:r w:rsidRPr="00534FCB">
              <w:rPr>
                <w:color w:val="000000"/>
                <w:sz w:val="16"/>
                <w:szCs w:val="16"/>
                <w:lang w:val="lv-LV" w:eastAsia="ru-RU"/>
              </w:rPr>
              <w:t xml:space="preserve">Par privātpersonām, kuras netiks reģistrētas URR, </w:t>
            </w:r>
            <w:r w:rsidRPr="00534FCB">
              <w:rPr>
                <w:color w:val="000000"/>
                <w:sz w:val="16"/>
                <w:szCs w:val="16"/>
                <w:lang w:val="lv-LV" w:eastAsia="ru-RU"/>
              </w:rPr>
              <w:lastRenderedPageBreak/>
              <w:t xml:space="preserve">piemēram, zvērināti notāri, </w:t>
            </w:r>
            <w:r w:rsidRPr="00534FCB">
              <w:rPr>
                <w:sz w:val="16"/>
                <w:szCs w:val="16"/>
                <w:lang w:val="lv-LV"/>
              </w:rPr>
              <w:t xml:space="preserve">zvērināti tiesu izpildītāji, zvērināti advokāti, </w:t>
            </w:r>
            <w:r w:rsidRPr="00534FCB">
              <w:rPr>
                <w:color w:val="000000"/>
                <w:sz w:val="16"/>
                <w:szCs w:val="16"/>
                <w:lang w:val="lv-LV" w:eastAsia="ru-RU"/>
              </w:rPr>
              <w:t>datu izmaiņas netiks saņemtas no URR, bet izmaiņas reģistrēs manuāli VRAA, saņemot informāciju no atbildīgās institūcijas.</w:t>
            </w:r>
          </w:p>
        </w:tc>
        <w:tc>
          <w:tcPr>
            <w:tcW w:w="156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lastRenderedPageBreak/>
              <w:t>servisi, kas nodrošina VRAA iespēju saņemt informāciju no URR par konkrētu iestādi pēc reģistrācijas numura- nosaukums, veids, likvidēšanas/izslēgšanas no URR fakts (jau eksistējoši servisi)</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servisi, kas nodrošina VRAA iespēju saņemt informāciju no URR par iestādēm, kurām mainījies veids vai nosaukums vai kuras likvidētas/izslēgtas no URR</w:t>
            </w:r>
          </w:p>
          <w:p w:rsidR="0004643A" w:rsidRPr="00534FCB" w:rsidRDefault="0004643A" w:rsidP="0004643A">
            <w:pPr>
              <w:rPr>
                <w:color w:val="000000"/>
                <w:sz w:val="16"/>
                <w:szCs w:val="16"/>
                <w:lang w:val="lv-LV" w:eastAsia="ru-RU"/>
              </w:rPr>
            </w:pP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Iestādēm, kuras netiks reģistrētas URR, piemēram, tiesas, prokuratūras, Saeima, datu izmaiņas netiks saņemtas no URR, bet izmaiņas reģistrēs manuāli VRAA, saņemot informāciju no atbildīgās institūcijas.</w:t>
            </w:r>
          </w:p>
        </w:tc>
      </w:tr>
      <w:tr w:rsidR="0004643A" w:rsidRPr="00D1186D"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lastRenderedPageBreak/>
              <w:t>Vai tiek iekļauts vienotajā adresātu katalogā</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jā</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(datu apjoms- IeR personas kods, vārds(i), uzvārds e-adreses identifikators, atļautās sūtītāju grupas un jomas, pazīme vai e-adrese ir aktīva)</w:t>
            </w:r>
          </w:p>
        </w:tc>
        <w:tc>
          <w:tcPr>
            <w:tcW w:w="1304" w:type="pct"/>
            <w:shd w:val="clear" w:color="000000" w:fill="auto"/>
          </w:tcPr>
          <w:p w:rsidR="0004643A" w:rsidRPr="009733A2" w:rsidRDefault="0004643A" w:rsidP="0004643A">
            <w:pPr>
              <w:jc w:val="center"/>
              <w:rPr>
                <w:color w:val="000000"/>
                <w:sz w:val="16"/>
                <w:szCs w:val="16"/>
                <w:lang w:val="lv-LV" w:eastAsia="ru-RU"/>
              </w:rPr>
            </w:pPr>
            <w:r w:rsidRPr="009733A2">
              <w:rPr>
                <w:color w:val="000000"/>
                <w:sz w:val="16"/>
                <w:szCs w:val="16"/>
                <w:lang w:val="lv-LV" w:eastAsia="ru-RU"/>
              </w:rPr>
              <w:t>jā</w:t>
            </w:r>
          </w:p>
          <w:p w:rsidR="0004643A" w:rsidRPr="009733A2" w:rsidRDefault="0004643A" w:rsidP="0004643A">
            <w:pPr>
              <w:jc w:val="center"/>
              <w:rPr>
                <w:color w:val="000000"/>
                <w:sz w:val="16"/>
                <w:szCs w:val="16"/>
                <w:lang w:val="lv-LV" w:eastAsia="ru-RU"/>
              </w:rPr>
            </w:pPr>
            <w:r w:rsidRPr="009733A2">
              <w:rPr>
                <w:color w:val="000000"/>
                <w:sz w:val="16"/>
                <w:szCs w:val="16"/>
                <w:lang w:val="lv-LV" w:eastAsia="ru-RU"/>
              </w:rPr>
              <w:t>(datu apjoms- URR reģistrācijas numurs, nosaukums, personas veids, pazīme vai e-adrese ir aktīva).</w:t>
            </w:r>
          </w:p>
          <w:p w:rsidR="0004643A" w:rsidRPr="009733A2" w:rsidRDefault="0004643A" w:rsidP="0097552E">
            <w:pPr>
              <w:jc w:val="center"/>
              <w:rPr>
                <w:color w:val="000000"/>
                <w:sz w:val="16"/>
                <w:szCs w:val="16"/>
                <w:lang w:val="lv-LV" w:eastAsia="ru-RU"/>
              </w:rPr>
            </w:pPr>
            <w:r w:rsidRPr="009733A2">
              <w:rPr>
                <w:color w:val="000000"/>
                <w:sz w:val="16"/>
                <w:szCs w:val="16"/>
                <w:lang w:val="lv-LV" w:eastAsia="ru-RU"/>
              </w:rPr>
              <w:t xml:space="preserve">Privātpersonām, kuras netiks reģistrētas URR, piemēram, zvērināti notāri, </w:t>
            </w:r>
            <w:r w:rsidRPr="009733A2">
              <w:rPr>
                <w:sz w:val="16"/>
                <w:szCs w:val="16"/>
                <w:lang w:val="lv-LV"/>
              </w:rPr>
              <w:t>zvērināti tiesu izpildītāji, zvērināti advokāti, maksātnespējas administratori</w:t>
            </w:r>
            <w:r w:rsidRPr="009733A2">
              <w:rPr>
                <w:color w:val="000000"/>
                <w:sz w:val="16"/>
                <w:szCs w:val="16"/>
                <w:lang w:val="lv-LV" w:eastAsia="ru-RU"/>
              </w:rPr>
              <w:t>, URR reģistrācijas numura vietā tiks norādīts VID piešķirtais nodokļu maksātāja numurs.</w:t>
            </w: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jā</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(datu apjoms- URR reģistrācijas numurs, nosaukums, iestādes veids, pazīme vai e-adrese ir aktīva, iestādes struktūrvienību saraksts).</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Iestādēm, kuras netiks reģistrētas URR, piemēram, tiesas, prokuratūras, Saeima, URR reģistrācijas numura vietā tiks norādīts VID piešķirtais nodokļu maksātāja numurs.</w:t>
            </w:r>
          </w:p>
        </w:tc>
      </w:tr>
      <w:tr w:rsidR="0004643A" w:rsidRPr="00D1186D"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VRAA papildus uzkrātie dati par lietotāja un e-adreses kontu</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citas fiziskās personas, kuras portālā </w:t>
            </w:r>
            <w:hyperlink r:id="rId34"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tiesīgas piekļūt saņemtajiem ziņojumiem</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izmantošanas kanāls (DVS gadījumā arī lietotājvārds un parole, ko DVS izmanto pieslēgumam pie DIV)</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norāde, vai vēlas saņemt e-pasta notifikācijas par saņemto dokumentu (pieejams tikai lietotājiem, kuri kā e-adreses kanālu izmanto portālu </w:t>
            </w:r>
            <w:hyperlink r:id="rId35"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norāde, vai vēlas saņemt SMS notifikācijas par saņemto dokumentu (pieejams tikai lietotājiem, kuri kā e-adreses kanālu izmanto portālu </w:t>
            </w:r>
            <w:hyperlink r:id="rId36"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tc>
        <w:tc>
          <w:tcPr>
            <w:tcW w:w="1304" w:type="pct"/>
            <w:shd w:val="clear" w:color="000000" w:fill="auto"/>
          </w:tcPr>
          <w:p w:rsidR="0004643A" w:rsidRPr="009733A2" w:rsidRDefault="0004643A" w:rsidP="0004643A">
            <w:pPr>
              <w:numPr>
                <w:ilvl w:val="0"/>
                <w:numId w:val="16"/>
              </w:numPr>
              <w:rPr>
                <w:color w:val="000000"/>
                <w:sz w:val="16"/>
                <w:szCs w:val="16"/>
                <w:lang w:val="lv-LV" w:eastAsia="ru-RU"/>
              </w:rPr>
            </w:pPr>
            <w:r w:rsidRPr="009733A2">
              <w:rPr>
                <w:color w:val="000000"/>
                <w:sz w:val="16"/>
                <w:szCs w:val="16"/>
                <w:lang w:val="lv-LV" w:eastAsia="ru-RU"/>
              </w:rPr>
              <w:t xml:space="preserve">fiziskās personas, kuras portālā </w:t>
            </w:r>
            <w:hyperlink r:id="rId37" w:history="1">
              <w:r w:rsidRPr="009733A2">
                <w:rPr>
                  <w:rStyle w:val="Hyperlink"/>
                  <w:sz w:val="16"/>
                  <w:szCs w:val="16"/>
                  <w:u w:val="none"/>
                  <w:lang w:val="lv-LV" w:eastAsia="ru-RU"/>
                </w:rPr>
                <w:t>www.latvija.lv</w:t>
              </w:r>
            </w:hyperlink>
            <w:r w:rsidRPr="009733A2">
              <w:rPr>
                <w:color w:val="000000"/>
                <w:sz w:val="16"/>
                <w:szCs w:val="16"/>
                <w:lang w:val="lv-LV" w:eastAsia="ru-RU"/>
              </w:rPr>
              <w:t xml:space="preserve"> tiesīgas piekļūt kontam un tiesību apjoms</w:t>
            </w:r>
          </w:p>
          <w:p w:rsidR="0004643A" w:rsidRPr="009733A2" w:rsidRDefault="0004643A" w:rsidP="0004643A">
            <w:pPr>
              <w:numPr>
                <w:ilvl w:val="0"/>
                <w:numId w:val="16"/>
              </w:numPr>
              <w:rPr>
                <w:color w:val="000000"/>
                <w:sz w:val="16"/>
                <w:szCs w:val="16"/>
                <w:lang w:val="lv-LV" w:eastAsia="ru-RU"/>
              </w:rPr>
            </w:pPr>
            <w:r w:rsidRPr="009733A2">
              <w:rPr>
                <w:color w:val="000000"/>
                <w:sz w:val="16"/>
                <w:szCs w:val="16"/>
                <w:lang w:val="lv-LV" w:eastAsia="ru-RU"/>
              </w:rPr>
              <w:t xml:space="preserve">fiziskās personas, kuras tiesības pieprasīt e-pakalpojumus portālā </w:t>
            </w:r>
            <w:hyperlink r:id="rId38" w:history="1">
              <w:r w:rsidRPr="009733A2">
                <w:rPr>
                  <w:rStyle w:val="Hyperlink"/>
                  <w:sz w:val="16"/>
                  <w:szCs w:val="16"/>
                  <w:u w:val="none"/>
                  <w:lang w:val="lv-LV" w:eastAsia="ru-RU"/>
                </w:rPr>
                <w:t>www.latvija.lv</w:t>
              </w:r>
            </w:hyperlink>
            <w:r w:rsidRPr="009733A2">
              <w:rPr>
                <w:color w:val="000000"/>
                <w:sz w:val="16"/>
                <w:szCs w:val="16"/>
                <w:lang w:val="lv-LV" w:eastAsia="ru-RU"/>
              </w:rPr>
              <w:t xml:space="preserve"> </w:t>
            </w:r>
          </w:p>
          <w:p w:rsidR="0004643A" w:rsidRPr="009733A2" w:rsidRDefault="0004643A" w:rsidP="0004643A">
            <w:pPr>
              <w:numPr>
                <w:ilvl w:val="0"/>
                <w:numId w:val="16"/>
              </w:numPr>
              <w:rPr>
                <w:color w:val="000000"/>
                <w:sz w:val="16"/>
                <w:szCs w:val="16"/>
                <w:lang w:val="lv-LV" w:eastAsia="ru-RU"/>
              </w:rPr>
            </w:pPr>
            <w:r w:rsidRPr="009733A2">
              <w:rPr>
                <w:color w:val="000000"/>
                <w:sz w:val="16"/>
                <w:szCs w:val="16"/>
                <w:lang w:val="lv-LV" w:eastAsia="ru-RU"/>
              </w:rPr>
              <w:t>e-adreses izmantošanas kanāls (DVS gadījumā arī lietotājvārds un parole, ko DVS izmanto pieslēgumam pie DIV)</w:t>
            </w:r>
          </w:p>
          <w:p w:rsidR="0004643A" w:rsidRPr="009733A2" w:rsidRDefault="0004643A" w:rsidP="0004643A">
            <w:pPr>
              <w:numPr>
                <w:ilvl w:val="0"/>
                <w:numId w:val="16"/>
              </w:numPr>
              <w:rPr>
                <w:color w:val="000000"/>
                <w:sz w:val="16"/>
                <w:szCs w:val="16"/>
                <w:lang w:val="lv-LV" w:eastAsia="ru-RU"/>
              </w:rPr>
            </w:pPr>
            <w:r w:rsidRPr="009733A2">
              <w:rPr>
                <w:color w:val="000000"/>
                <w:sz w:val="16"/>
                <w:szCs w:val="16"/>
                <w:lang w:val="lv-LV" w:eastAsia="ru-RU"/>
              </w:rPr>
              <w:t xml:space="preserve">norāde, vai vēlas saņemt e-pasta notifikācijas par saņemto dokumentu (pieejams tikai lietotājiem, kuri kā e-adreses kanālu izmanto portālu </w:t>
            </w:r>
            <w:hyperlink r:id="rId39" w:history="1">
              <w:r w:rsidRPr="009733A2">
                <w:rPr>
                  <w:rStyle w:val="Hyperlink"/>
                  <w:sz w:val="16"/>
                  <w:szCs w:val="16"/>
                  <w:u w:val="none"/>
                  <w:lang w:val="lv-LV" w:eastAsia="ru-RU"/>
                </w:rPr>
                <w:t>www.latvija.lv</w:t>
              </w:r>
            </w:hyperlink>
            <w:r w:rsidRPr="009733A2">
              <w:rPr>
                <w:color w:val="000000"/>
                <w:sz w:val="16"/>
                <w:szCs w:val="16"/>
                <w:lang w:val="lv-LV" w:eastAsia="ru-RU"/>
              </w:rPr>
              <w:t xml:space="preserve">) </w:t>
            </w:r>
          </w:p>
          <w:p w:rsidR="0004643A" w:rsidRPr="009733A2" w:rsidRDefault="0004643A" w:rsidP="0004643A">
            <w:pPr>
              <w:numPr>
                <w:ilvl w:val="0"/>
                <w:numId w:val="16"/>
              </w:numPr>
              <w:rPr>
                <w:color w:val="000000"/>
                <w:sz w:val="16"/>
                <w:szCs w:val="16"/>
                <w:lang w:val="lv-LV" w:eastAsia="ru-RU"/>
              </w:rPr>
            </w:pPr>
            <w:r w:rsidRPr="009733A2">
              <w:rPr>
                <w:color w:val="000000"/>
                <w:sz w:val="16"/>
                <w:szCs w:val="16"/>
                <w:lang w:val="lv-LV" w:eastAsia="ru-RU"/>
              </w:rPr>
              <w:t xml:space="preserve">norāde, vai vēlas saņemt SMS notifikācijas par saņemto dokumentu (pieejams tikai lietotājiem, kuri kā e-adreses kanālu izmanto portālu </w:t>
            </w:r>
            <w:hyperlink r:id="rId40" w:history="1">
              <w:r w:rsidRPr="009733A2">
                <w:rPr>
                  <w:rStyle w:val="Hyperlink"/>
                  <w:sz w:val="16"/>
                  <w:szCs w:val="16"/>
                  <w:u w:val="none"/>
                  <w:lang w:val="lv-LV" w:eastAsia="ru-RU"/>
                </w:rPr>
                <w:t>www.latvija.lv</w:t>
              </w:r>
            </w:hyperlink>
            <w:r w:rsidRPr="009733A2">
              <w:rPr>
                <w:color w:val="000000"/>
                <w:sz w:val="16"/>
                <w:szCs w:val="16"/>
                <w:lang w:val="lv-LV" w:eastAsia="ru-RU"/>
              </w:rPr>
              <w:t xml:space="preserve">) </w:t>
            </w:r>
          </w:p>
        </w:tc>
        <w:tc>
          <w:tcPr>
            <w:tcW w:w="156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fiziskās personas, kuras DIV portālā tiesīgas piekļūt kontam, un tiesību apjoms</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fiziskās personas, kuras tiesības pieprasīt e-pakalpojumus portālā </w:t>
            </w:r>
            <w:hyperlink r:id="rId41"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izmantošanas kanāls (DVS gadījumā arī lietotājvārds un parole, ko DVS izmanto pieslēgumam pie DIV)</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norāde, vai vēlas saņemt e-pasta notifikācijas par saņemto dokumentu (pieejams tikai lietotājiem, kuri kā e-adreses kanālu izmanto DIV portālu)</w:t>
            </w:r>
          </w:p>
        </w:tc>
      </w:tr>
      <w:tr w:rsidR="0004643A" w:rsidRPr="00D1186D"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E-adreses identifikators</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Sistēmas ģenerēta simbolu virkne.</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Tiks piešķirts neatkarīgi no e-adreses izmantošanas kanāla.</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Dokumentu varēs nosūtīt, identifikatora vietā norādot arī personas kodu</w:t>
            </w:r>
          </w:p>
        </w:tc>
        <w:tc>
          <w:tcPr>
            <w:tcW w:w="1304" w:type="pct"/>
            <w:shd w:val="clear" w:color="000000" w:fill="auto"/>
          </w:tcPr>
          <w:p w:rsidR="0004643A" w:rsidRPr="009733A2" w:rsidRDefault="0004643A" w:rsidP="0004643A">
            <w:pPr>
              <w:jc w:val="center"/>
              <w:rPr>
                <w:color w:val="000000"/>
                <w:sz w:val="16"/>
                <w:szCs w:val="16"/>
                <w:lang w:val="lv-LV" w:eastAsia="ru-RU"/>
              </w:rPr>
            </w:pPr>
            <w:r w:rsidRPr="009733A2">
              <w:rPr>
                <w:color w:val="000000"/>
                <w:sz w:val="16"/>
                <w:szCs w:val="16"/>
                <w:lang w:val="lv-LV" w:eastAsia="ru-RU"/>
              </w:rPr>
              <w:t>URR reģistrācijas numurs. Tiks piešķirts neatkarīgi no e-adreses izmantošanas kanāla.</w:t>
            </w:r>
          </w:p>
          <w:p w:rsidR="0004643A" w:rsidRPr="009733A2" w:rsidRDefault="0004643A" w:rsidP="0097552E">
            <w:pPr>
              <w:jc w:val="center"/>
              <w:rPr>
                <w:color w:val="000000"/>
                <w:sz w:val="16"/>
                <w:szCs w:val="16"/>
                <w:lang w:val="lv-LV" w:eastAsia="ru-RU"/>
              </w:rPr>
            </w:pPr>
            <w:r w:rsidRPr="009733A2">
              <w:rPr>
                <w:color w:val="000000"/>
                <w:sz w:val="16"/>
                <w:szCs w:val="16"/>
                <w:lang w:val="lv-LV" w:eastAsia="ru-RU"/>
              </w:rPr>
              <w:t xml:space="preserve">Privātpersonām, kuras netiks reģistrētas URR, piemēram, zvērināti notāri, </w:t>
            </w:r>
            <w:r w:rsidRPr="009733A2">
              <w:rPr>
                <w:sz w:val="16"/>
                <w:szCs w:val="16"/>
                <w:lang w:val="lv-LV"/>
              </w:rPr>
              <w:t>zvērināti tiesu izpildītāji, zvērināti advokāti, maksātnespējas administratori</w:t>
            </w:r>
            <w:r w:rsidRPr="009733A2">
              <w:rPr>
                <w:color w:val="000000"/>
                <w:sz w:val="16"/>
                <w:szCs w:val="16"/>
                <w:lang w:val="lv-LV" w:eastAsia="ru-RU"/>
              </w:rPr>
              <w:t>, URR reģistrācijas numura vietā tiks norādīts VID piešķirtais nodokļu maksātāja numurs.</w:t>
            </w: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URR reģistrācijas numurs.</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Tiks piešķirts neatkarīgi no e-adreses izmantošanas kanāla.</w:t>
            </w:r>
          </w:p>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Iestādēm, kuras netiks reģistrētas URR, piemēram, tiesas, prokuratūras, Saeima,  URR reģistrācijas numura vietā tiks norādīts VID piešķirtais nodokļu maksātāja numurs.</w:t>
            </w:r>
          </w:p>
        </w:tc>
      </w:tr>
      <w:tr w:rsidR="0004643A" w:rsidRPr="00534FCB"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Iespēja mainīt atļauto sūtītāju grupas un jomas</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 portālā </w:t>
            </w:r>
            <w:hyperlink r:id="rId42"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(iestādes būs „obligāta” sūtītāju grupā)</w:t>
            </w:r>
          </w:p>
        </w:tc>
        <w:tc>
          <w:tcPr>
            <w:tcW w:w="1304" w:type="pct"/>
            <w:shd w:val="clear" w:color="000000" w:fill="auto"/>
          </w:tcPr>
          <w:p w:rsidR="0004643A" w:rsidRPr="009733A2" w:rsidRDefault="0004643A" w:rsidP="0004643A">
            <w:pPr>
              <w:jc w:val="center"/>
              <w:rPr>
                <w:color w:val="000000"/>
                <w:sz w:val="16"/>
                <w:szCs w:val="16"/>
                <w:lang w:val="lv-LV" w:eastAsia="ru-RU"/>
              </w:rPr>
            </w:pPr>
            <w:r w:rsidRPr="009733A2">
              <w:rPr>
                <w:color w:val="000000"/>
                <w:sz w:val="16"/>
                <w:szCs w:val="16"/>
                <w:lang w:val="lv-LV" w:eastAsia="ru-RU"/>
              </w:rPr>
              <w:t>nē, visas sūtītāju grupas un jomas būs „obligātas”</w:t>
            </w: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nē, visas sūtītāju grupas un jomas būs „obligātas”</w:t>
            </w:r>
          </w:p>
        </w:tc>
      </w:tr>
      <w:tr w:rsidR="0004643A" w:rsidRPr="00D1186D"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Iespēja norādīt/mainīt e-adreses izmantošanas kanālus</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 (jāizvērtē, vai izvēloties kanālu DVS, paredzēt to veikt portālā </w:t>
            </w:r>
            <w:hyperlink r:id="rId43"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vai arī vēršoties VRAA)</w:t>
            </w:r>
          </w:p>
        </w:tc>
        <w:tc>
          <w:tcPr>
            <w:tcW w:w="130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 portālā </w:t>
            </w:r>
            <w:hyperlink r:id="rId44"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(jāizvērtē, vai izvēloties kanālu DVS, paredzēt to veikt portālā </w:t>
            </w:r>
            <w:hyperlink r:id="rId45"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vai arī vēršoties VRAA)</w:t>
            </w: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jā, VRAA (nosūtot uz VRAA elektroniski parakstītu dokumentu)</w:t>
            </w:r>
          </w:p>
        </w:tc>
      </w:tr>
      <w:tr w:rsidR="0004643A" w:rsidRPr="00534FCB"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 xml:space="preserve">Lietotāja rekvizītu saņemšana gadījumā, ja izvēlētais kanāls ir </w:t>
            </w:r>
            <w:r w:rsidRPr="00534FCB">
              <w:rPr>
                <w:b/>
                <w:bCs/>
                <w:color w:val="000000"/>
                <w:sz w:val="16"/>
                <w:szCs w:val="16"/>
                <w:lang w:val="lv-LV" w:eastAsia="ru-RU"/>
              </w:rPr>
              <w:lastRenderedPageBreak/>
              <w:t>DVS</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lastRenderedPageBreak/>
              <w:t xml:space="preserve">jāizvērtē, vai saņemt tos elektroniski portālā </w:t>
            </w:r>
            <w:hyperlink r:id="rId46"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vai VRAA</w:t>
            </w:r>
          </w:p>
        </w:tc>
        <w:tc>
          <w:tcPr>
            <w:tcW w:w="130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jāizvērtē, vai saņemt tos elektroniski portālā </w:t>
            </w:r>
            <w:hyperlink r:id="rId47"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vai VRAA</w:t>
            </w: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VRAA</w:t>
            </w:r>
          </w:p>
        </w:tc>
      </w:tr>
      <w:tr w:rsidR="0004643A" w:rsidRPr="00D1186D"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lastRenderedPageBreak/>
              <w:t>Iespēja norādīt, kuras fiziskās personas ir pilnvarotas darboties e-adreses kontā</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 portālā </w:t>
            </w:r>
            <w:hyperlink r:id="rId48"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(tikai attiecībā uz piekļuvi e-adresē saņemtajiem dokumentiem. Nav pieejams, ja e-adreses kanāls ir personas DVS)</w:t>
            </w:r>
          </w:p>
        </w:tc>
        <w:tc>
          <w:tcPr>
            <w:tcW w:w="130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 portālā </w:t>
            </w:r>
            <w:hyperlink r:id="rId49"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(ja e-adreses kanāls ir personas DVS, tad nav pieejams pilnvarojums saņemt un nosūtīt dokumentus e-adresē)</w:t>
            </w: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jā, VRAA (izveidojot e-adresi) vai elektroniski DIV portālā (jau izveidotai adresei)</w:t>
            </w:r>
          </w:p>
        </w:tc>
      </w:tr>
      <w:tr w:rsidR="0004643A" w:rsidRPr="00534FCB" w:rsidTr="0004643A">
        <w:trPr>
          <w:trHeight w:val="164"/>
        </w:trPr>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Iespējamie kanālu veidi e-adreses izmantošanai</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0"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w:t>
            </w:r>
          </w:p>
        </w:tc>
        <w:tc>
          <w:tcPr>
            <w:tcW w:w="130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1"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w:t>
            </w:r>
          </w:p>
        </w:tc>
        <w:tc>
          <w:tcPr>
            <w:tcW w:w="156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DIV portāls</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w:t>
            </w:r>
          </w:p>
        </w:tc>
      </w:tr>
      <w:tr w:rsidR="0004643A" w:rsidRPr="00D1186D" w:rsidTr="0004643A">
        <w:trPr>
          <w:trHeight w:val="164"/>
        </w:trPr>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E-adreses autentifikācija un piekļuves tiesību pārbaude (atkarībā no e-adreses kanāla)</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2"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r w:rsidRPr="00534FCB">
              <w:rPr>
                <w:color w:val="000000"/>
                <w:sz w:val="16"/>
                <w:szCs w:val="16"/>
                <w:lang w:val="lv-LV" w:eastAsia="ru-RU"/>
              </w:rPr>
              <w:br/>
              <w:t>- autentifikācijas līdzekļi piekļuvei e-adresei tiks noteikti Oficiālās elektroniskās adreses likumā, balstoties uz Fizisko personu elektroniskās identifikācijas likumā paredzētajiem, un kuri nodrošina vismaz divu faktoru autentifikāciju</w:t>
            </w:r>
            <w:r w:rsidRPr="00534FCB">
              <w:rPr>
                <w:color w:val="000000"/>
                <w:sz w:val="16"/>
                <w:szCs w:val="16"/>
                <w:lang w:val="lv-LV" w:eastAsia="ru-RU"/>
              </w:rPr>
              <w:br/>
              <w:t>- piekļuves tiesību pārbaude VRAA reģistrā (vai ir tiesības piekļūt citas personas saņemtajiem dokumentiem)</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w:t>
            </w:r>
            <w:r w:rsidRPr="00534FCB">
              <w:rPr>
                <w:color w:val="000000"/>
                <w:sz w:val="16"/>
                <w:szCs w:val="16"/>
                <w:lang w:val="lv-LV" w:eastAsia="ru-RU"/>
              </w:rPr>
              <w:br/>
              <w:t>- DVS tiek identificēta pēc tai piešķirtajiem autentifikācijas līdzekļiem (lietotājvārds, parole)</w:t>
            </w:r>
            <w:r w:rsidRPr="00534FCB">
              <w:rPr>
                <w:color w:val="000000"/>
                <w:sz w:val="16"/>
                <w:szCs w:val="16"/>
                <w:lang w:val="lv-LV" w:eastAsia="ru-RU"/>
              </w:rPr>
              <w:br/>
              <w:t>- gala lietotāju autentifikāciju un piekļuves tiesību pārbaudi nodrošina DVS turētājs</w:t>
            </w:r>
          </w:p>
        </w:tc>
        <w:tc>
          <w:tcPr>
            <w:tcW w:w="130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3"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r w:rsidRPr="00534FCB">
              <w:rPr>
                <w:color w:val="000000"/>
                <w:sz w:val="16"/>
                <w:szCs w:val="16"/>
                <w:lang w:val="lv-LV" w:eastAsia="ru-RU"/>
              </w:rPr>
              <w:br/>
              <w:t>- autentifikācijas līdzekļi piekļuvei e-adresei tiks noteikti Oficiālās elektroniskās adreses likumā, balstoties uz Fizisko personu elektroniskās identifikācijas likumā paredzētajiem, un kuri nodrošina vismaz divu faktoru autentifikāciju</w:t>
            </w:r>
            <w:r w:rsidRPr="00534FCB">
              <w:rPr>
                <w:color w:val="000000"/>
                <w:sz w:val="16"/>
                <w:szCs w:val="16"/>
                <w:lang w:val="lv-LV" w:eastAsia="ru-RU"/>
              </w:rPr>
              <w:br/>
              <w:t>- piekļuves tiesību pārbaude VRAA reģistrā (vai ir tiesības piekļūt e-adreses kontam  un kādā apjomā)</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w:t>
            </w:r>
            <w:r w:rsidRPr="00534FCB">
              <w:rPr>
                <w:color w:val="000000"/>
                <w:sz w:val="16"/>
                <w:szCs w:val="16"/>
                <w:lang w:val="lv-LV" w:eastAsia="ru-RU"/>
              </w:rPr>
              <w:br/>
              <w:t>- DVS tiek identificēta pēc tai piešķirtajiem autentifikācijas līdzekļiem  (lietotājvārds, parole)</w:t>
            </w:r>
            <w:r w:rsidRPr="00534FCB">
              <w:rPr>
                <w:color w:val="000000"/>
                <w:sz w:val="16"/>
                <w:szCs w:val="16"/>
                <w:lang w:val="lv-LV" w:eastAsia="ru-RU"/>
              </w:rPr>
              <w:br/>
              <w:t>- gala lietotāju autentifikāciju un piekļuves tiesību pārbaudi nodrošina DVS turētājs</w:t>
            </w:r>
          </w:p>
        </w:tc>
        <w:tc>
          <w:tcPr>
            <w:tcW w:w="156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DIV portāls:</w:t>
            </w:r>
            <w:r w:rsidRPr="00534FCB">
              <w:rPr>
                <w:color w:val="000000"/>
                <w:sz w:val="16"/>
                <w:szCs w:val="16"/>
                <w:lang w:val="lv-LV" w:eastAsia="ru-RU"/>
              </w:rPr>
              <w:br/>
              <w:t xml:space="preserve">- autentifikācija ar </w:t>
            </w:r>
            <w:r w:rsidRPr="00534FCB">
              <w:rPr>
                <w:sz w:val="16"/>
                <w:szCs w:val="16"/>
                <w:lang w:val="lv-LV"/>
              </w:rPr>
              <w:t>VRAA izsniegtu lietotājvārdu un paroli vai eID kartē iekļauto autentifikācijas sertifikātu</w:t>
            </w:r>
            <w:r w:rsidRPr="00534FCB">
              <w:rPr>
                <w:color w:val="000000"/>
                <w:sz w:val="16"/>
                <w:szCs w:val="16"/>
                <w:lang w:val="lv-LV" w:eastAsia="ru-RU"/>
              </w:rPr>
              <w:br/>
              <w:t>- piekļuves tiesību pārbaude VRAA reģistrā (vai ir tiesības piekļūt e-adreses kontam  un kādā apjomā)</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w:t>
            </w:r>
            <w:r w:rsidRPr="00534FCB">
              <w:rPr>
                <w:color w:val="000000"/>
                <w:sz w:val="16"/>
                <w:szCs w:val="16"/>
                <w:lang w:val="lv-LV" w:eastAsia="ru-RU"/>
              </w:rPr>
              <w:br/>
              <w:t>- DVS tiek identificēta pēc tai piešķirtajiem autentifikācijas līdzekļiem  (lietotājvārds, parole)</w:t>
            </w:r>
            <w:r w:rsidRPr="00534FCB">
              <w:rPr>
                <w:color w:val="000000"/>
                <w:sz w:val="16"/>
                <w:szCs w:val="16"/>
                <w:lang w:val="lv-LV" w:eastAsia="ru-RU"/>
              </w:rPr>
              <w:br/>
              <w:t>- gala lietotāju autentifikāciju un piekļuves tiesību pārbaudi nodrošina DVS turētājs</w:t>
            </w:r>
          </w:p>
        </w:tc>
      </w:tr>
      <w:tr w:rsidR="0004643A" w:rsidRPr="00534FCB" w:rsidTr="0004643A">
        <w:trPr>
          <w:trHeight w:val="164"/>
        </w:trPr>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E-adreses saņemto un nosūtīto dokumentu uzglabāšana (atkarībā no e-adreses kanāla)</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4" w:history="1">
              <w:r w:rsidRPr="00534FCB">
                <w:rPr>
                  <w:rStyle w:val="Hyperlink"/>
                  <w:sz w:val="16"/>
                  <w:szCs w:val="16"/>
                  <w:u w:val="none"/>
                  <w:lang w:val="lv-LV" w:eastAsia="ru-RU"/>
                </w:rPr>
                <w:t>www.latvija.lv</w:t>
              </w:r>
            </w:hyperlink>
            <w:r w:rsidRPr="00534FCB">
              <w:rPr>
                <w:color w:val="000000"/>
                <w:sz w:val="16"/>
                <w:szCs w:val="16"/>
                <w:lang w:val="lv-LV" w:eastAsia="ru-RU"/>
              </w:rPr>
              <w:t>- e-pakalpojumu koplietošanas platforma</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 DVS</w:t>
            </w:r>
          </w:p>
        </w:tc>
        <w:tc>
          <w:tcPr>
            <w:tcW w:w="130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5" w:history="1">
              <w:r w:rsidRPr="00534FCB">
                <w:rPr>
                  <w:rStyle w:val="Hyperlink"/>
                  <w:sz w:val="16"/>
                  <w:szCs w:val="16"/>
                  <w:u w:val="none"/>
                  <w:lang w:val="lv-LV" w:eastAsia="ru-RU"/>
                </w:rPr>
                <w:t>www.latvija.lv</w:t>
              </w:r>
            </w:hyperlink>
            <w:r w:rsidRPr="00534FCB">
              <w:rPr>
                <w:color w:val="000000"/>
                <w:sz w:val="16"/>
                <w:szCs w:val="16"/>
                <w:lang w:val="lv-LV" w:eastAsia="ru-RU"/>
              </w:rPr>
              <w:t>- e-pakalpojumu koplietošanas platforma</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e-adreses turētāja DVS- DVS</w:t>
            </w:r>
          </w:p>
        </w:tc>
        <w:tc>
          <w:tcPr>
            <w:tcW w:w="156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DIV portāls- e-pakalpojumu koplietošanas platforma</w:t>
            </w:r>
          </w:p>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iestādes DVS- DVS</w:t>
            </w:r>
          </w:p>
        </w:tc>
      </w:tr>
      <w:tr w:rsidR="0004643A" w:rsidRPr="00534FCB" w:rsidTr="0004643A">
        <w:trPr>
          <w:trHeight w:val="164"/>
        </w:trPr>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Kanālu veidi, kuriem pieejama e-pasta notifikāciju saņemšanas iespēja par jaunu dokumentu e-adresē</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6"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tc>
        <w:tc>
          <w:tcPr>
            <w:tcW w:w="130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7"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tc>
        <w:tc>
          <w:tcPr>
            <w:tcW w:w="156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DIV portāls</w:t>
            </w:r>
          </w:p>
        </w:tc>
      </w:tr>
      <w:tr w:rsidR="0004643A" w:rsidRPr="00534FCB" w:rsidTr="0004643A">
        <w:trPr>
          <w:trHeight w:val="164"/>
        </w:trPr>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Kanālu veidi, kuriem pieejama SMS notifikāciju saņemšanas iespēja par jaunu dokumentu e-adresē</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8"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p w:rsidR="0004643A" w:rsidRPr="00534FCB" w:rsidRDefault="0004643A" w:rsidP="0004643A">
            <w:pPr>
              <w:jc w:val="center"/>
              <w:rPr>
                <w:color w:val="000000"/>
                <w:sz w:val="16"/>
                <w:szCs w:val="16"/>
                <w:lang w:val="lv-LV" w:eastAsia="ru-RU"/>
              </w:rPr>
            </w:pPr>
          </w:p>
        </w:tc>
        <w:tc>
          <w:tcPr>
            <w:tcW w:w="130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 xml:space="preserve">portāls </w:t>
            </w:r>
            <w:hyperlink r:id="rId59"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p w:rsidR="0004643A" w:rsidRPr="00534FCB" w:rsidRDefault="0004643A" w:rsidP="0004643A">
            <w:pPr>
              <w:jc w:val="center"/>
              <w:rPr>
                <w:color w:val="000000"/>
                <w:sz w:val="16"/>
                <w:szCs w:val="16"/>
                <w:lang w:val="lv-LV" w:eastAsia="ru-RU"/>
              </w:rPr>
            </w:pP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w:t>
            </w:r>
          </w:p>
        </w:tc>
      </w:tr>
      <w:tr w:rsidR="0004643A" w:rsidRPr="00534FCB" w:rsidTr="0004643A">
        <w:trPr>
          <w:trHeight w:val="164"/>
        </w:trPr>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 xml:space="preserve">Kanāls portāla </w:t>
            </w:r>
            <w:hyperlink r:id="rId60" w:history="1">
              <w:r w:rsidRPr="00534FCB">
                <w:rPr>
                  <w:rStyle w:val="Hyperlink"/>
                  <w:b/>
                  <w:bCs/>
                  <w:sz w:val="16"/>
                  <w:szCs w:val="16"/>
                  <w:u w:val="none"/>
                  <w:lang w:val="lv-LV" w:eastAsia="ru-RU"/>
                </w:rPr>
                <w:t>www.latvija.lv</w:t>
              </w:r>
            </w:hyperlink>
            <w:r w:rsidRPr="00534FCB">
              <w:rPr>
                <w:b/>
                <w:bCs/>
                <w:color w:val="000000"/>
                <w:sz w:val="16"/>
                <w:szCs w:val="16"/>
                <w:lang w:val="lv-LV" w:eastAsia="ru-RU"/>
              </w:rPr>
              <w:t xml:space="preserve"> e-pakalpojumu pieprasīšanai</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portāls </w:t>
            </w:r>
            <w:hyperlink r:id="rId61"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tc>
        <w:tc>
          <w:tcPr>
            <w:tcW w:w="130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portāls </w:t>
            </w:r>
            <w:hyperlink r:id="rId62"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portāls </w:t>
            </w:r>
            <w:hyperlink r:id="rId63"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w:t>
            </w:r>
          </w:p>
        </w:tc>
      </w:tr>
      <w:tr w:rsidR="0004643A" w:rsidRPr="00534FCB" w:rsidTr="0004643A">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 xml:space="preserve">Iespēja norādīt, kuras fiziskās personas ir pilnvarotas darboties lietotāja kontā personas vārdā kā e-pakalpojumu pieprasītāji portālā </w:t>
            </w:r>
            <w:hyperlink r:id="rId64" w:history="1">
              <w:r w:rsidRPr="00534FCB">
                <w:rPr>
                  <w:rStyle w:val="Hyperlink"/>
                  <w:b/>
                  <w:bCs/>
                  <w:sz w:val="16"/>
                  <w:szCs w:val="16"/>
                  <w:u w:val="none"/>
                  <w:lang w:val="lv-LV" w:eastAsia="ru-RU"/>
                </w:rPr>
                <w:t>www.latvija.lv</w:t>
              </w:r>
            </w:hyperlink>
            <w:r w:rsidRPr="00534FCB">
              <w:rPr>
                <w:b/>
                <w:bCs/>
                <w:color w:val="000000"/>
                <w:sz w:val="16"/>
                <w:szCs w:val="16"/>
                <w:lang w:val="lv-LV" w:eastAsia="ru-RU"/>
              </w:rPr>
              <w:t xml:space="preserve"> </w:t>
            </w:r>
          </w:p>
        </w:tc>
        <w:tc>
          <w:tcPr>
            <w:tcW w:w="1303"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nē </w:t>
            </w:r>
          </w:p>
        </w:tc>
        <w:tc>
          <w:tcPr>
            <w:tcW w:w="130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 portālā </w:t>
            </w:r>
            <w:hyperlink r:id="rId65" w:history="1">
              <w:r w:rsidRPr="00534FCB">
                <w:rPr>
                  <w:rStyle w:val="Hyperlink"/>
                  <w:sz w:val="16"/>
                  <w:szCs w:val="16"/>
                  <w:u w:val="none"/>
                  <w:lang w:val="lv-LV" w:eastAsia="ru-RU"/>
                </w:rPr>
                <w:t>www.latvija.lv</w:t>
              </w:r>
            </w:hyperlink>
          </w:p>
        </w:tc>
        <w:tc>
          <w:tcPr>
            <w:tcW w:w="1564" w:type="pct"/>
            <w:shd w:val="clear" w:color="000000" w:fill="auto"/>
          </w:tcPr>
          <w:p w:rsidR="0004643A" w:rsidRPr="00534FCB" w:rsidRDefault="0004643A" w:rsidP="0004643A">
            <w:pPr>
              <w:jc w:val="center"/>
              <w:rPr>
                <w:color w:val="000000"/>
                <w:sz w:val="16"/>
                <w:szCs w:val="16"/>
                <w:lang w:val="lv-LV" w:eastAsia="ru-RU"/>
              </w:rPr>
            </w:pPr>
            <w:r w:rsidRPr="00534FCB">
              <w:rPr>
                <w:color w:val="000000"/>
                <w:sz w:val="16"/>
                <w:szCs w:val="16"/>
                <w:lang w:val="lv-LV" w:eastAsia="ru-RU"/>
              </w:rPr>
              <w:t xml:space="preserve">jā, portālā </w:t>
            </w:r>
            <w:hyperlink r:id="rId66" w:history="1">
              <w:r w:rsidRPr="00534FCB">
                <w:rPr>
                  <w:rStyle w:val="Hyperlink"/>
                  <w:sz w:val="16"/>
                  <w:szCs w:val="16"/>
                  <w:u w:val="none"/>
                  <w:lang w:val="lv-LV" w:eastAsia="ru-RU"/>
                </w:rPr>
                <w:t>www.latvija.lv</w:t>
              </w:r>
            </w:hyperlink>
            <w:r w:rsidRPr="00534FCB">
              <w:rPr>
                <w:color w:val="000000"/>
                <w:sz w:val="16"/>
                <w:szCs w:val="16"/>
                <w:lang w:val="lv-LV" w:eastAsia="ru-RU"/>
              </w:rPr>
              <w:t xml:space="preserve">  vai DIV portālā</w:t>
            </w:r>
          </w:p>
        </w:tc>
      </w:tr>
      <w:tr w:rsidR="0004643A" w:rsidRPr="00D1186D" w:rsidTr="0004643A">
        <w:trPr>
          <w:trHeight w:val="164"/>
        </w:trPr>
        <w:tc>
          <w:tcPr>
            <w:tcW w:w="828" w:type="pct"/>
            <w:shd w:val="clear" w:color="000000" w:fill="auto"/>
          </w:tcPr>
          <w:p w:rsidR="0004643A" w:rsidRPr="00534FCB" w:rsidRDefault="0004643A" w:rsidP="0004643A">
            <w:pPr>
              <w:rPr>
                <w:b/>
                <w:bCs/>
                <w:color w:val="000000"/>
                <w:sz w:val="16"/>
                <w:szCs w:val="16"/>
                <w:lang w:val="lv-LV" w:eastAsia="ru-RU"/>
              </w:rPr>
            </w:pPr>
            <w:r w:rsidRPr="00534FCB">
              <w:rPr>
                <w:b/>
                <w:bCs/>
                <w:color w:val="000000"/>
                <w:sz w:val="16"/>
                <w:szCs w:val="16"/>
                <w:lang w:val="lv-LV" w:eastAsia="ru-RU"/>
              </w:rPr>
              <w:t xml:space="preserve">E-pakalpojuma pieprasītāja portālā </w:t>
            </w:r>
            <w:hyperlink r:id="rId67" w:history="1">
              <w:r w:rsidRPr="00534FCB">
                <w:rPr>
                  <w:rStyle w:val="Hyperlink"/>
                  <w:b/>
                  <w:bCs/>
                  <w:sz w:val="16"/>
                  <w:szCs w:val="16"/>
                  <w:u w:val="none"/>
                  <w:lang w:val="lv-LV" w:eastAsia="ru-RU"/>
                </w:rPr>
                <w:t>www.latvija.lv</w:t>
              </w:r>
            </w:hyperlink>
            <w:r w:rsidRPr="00534FCB">
              <w:rPr>
                <w:b/>
                <w:bCs/>
                <w:color w:val="000000"/>
                <w:sz w:val="16"/>
                <w:szCs w:val="16"/>
                <w:lang w:val="lv-LV" w:eastAsia="ru-RU"/>
              </w:rPr>
              <w:t xml:space="preserve"> autentifikācija un piekļuves tiesību pārbaude</w:t>
            </w:r>
          </w:p>
        </w:tc>
        <w:tc>
          <w:tcPr>
            <w:tcW w:w="1303"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autentifikācijas līdzekļi piekļuvei e-adresei tiks noteikti Oficiālās elektroniskās adreses likumā, balstoties uz Fizisko personu elektroniskās identifikācijas likumā paredzētajiem, un kuri nodrošina vismaz divu faktoru autentifikāciju</w:t>
            </w:r>
          </w:p>
        </w:tc>
        <w:tc>
          <w:tcPr>
            <w:tcW w:w="130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t>autentifikācijas līdzekļi piekļuvei e-adresei tiks noteikti Oficiālās elektroniskās adreses likumā, balstoties uz Fizisko personu elektroniskās identifikācijas likumā paredzētajiem, un kuri nodrošina vismaz divu faktoru autentifikāciju</w:t>
            </w:r>
          </w:p>
          <w:p w:rsidR="0004643A" w:rsidRPr="00534FCB" w:rsidRDefault="0004643A" w:rsidP="009A5A64">
            <w:pPr>
              <w:numPr>
                <w:ilvl w:val="0"/>
                <w:numId w:val="16"/>
              </w:numPr>
              <w:rPr>
                <w:color w:val="000000"/>
                <w:sz w:val="16"/>
                <w:szCs w:val="16"/>
                <w:lang w:val="lv-LV" w:eastAsia="ru-RU"/>
              </w:rPr>
            </w:pPr>
            <w:r w:rsidRPr="00534FCB">
              <w:rPr>
                <w:color w:val="000000"/>
                <w:sz w:val="16"/>
                <w:szCs w:val="16"/>
                <w:lang w:val="lv-LV" w:eastAsia="ru-RU"/>
              </w:rPr>
              <w:t xml:space="preserve">piekļuves tiesību pārbaude VRAA reģistrā </w:t>
            </w:r>
            <w:r w:rsidRPr="00534FCB">
              <w:rPr>
                <w:color w:val="000000"/>
                <w:sz w:val="16"/>
                <w:szCs w:val="16"/>
                <w:lang w:val="lv-LV" w:eastAsia="ru-RU"/>
              </w:rPr>
              <w:lastRenderedPageBreak/>
              <w:t>(tiesības pieprasīt e-pakalpojumus URR reģistrētās privātpersonas vārdā)</w:t>
            </w:r>
          </w:p>
        </w:tc>
        <w:tc>
          <w:tcPr>
            <w:tcW w:w="1564" w:type="pct"/>
            <w:shd w:val="clear" w:color="000000" w:fill="auto"/>
          </w:tcPr>
          <w:p w:rsidR="0004643A" w:rsidRPr="00534FCB" w:rsidRDefault="0004643A" w:rsidP="0004643A">
            <w:pPr>
              <w:numPr>
                <w:ilvl w:val="0"/>
                <w:numId w:val="16"/>
              </w:numPr>
              <w:rPr>
                <w:color w:val="000000"/>
                <w:sz w:val="16"/>
                <w:szCs w:val="16"/>
                <w:lang w:val="lv-LV" w:eastAsia="ru-RU"/>
              </w:rPr>
            </w:pPr>
            <w:r w:rsidRPr="00534FCB">
              <w:rPr>
                <w:color w:val="000000"/>
                <w:sz w:val="16"/>
                <w:szCs w:val="16"/>
                <w:lang w:val="lv-LV" w:eastAsia="ru-RU"/>
              </w:rPr>
              <w:lastRenderedPageBreak/>
              <w:t>autentifikācijas līdzekļi piekļuvei e-adresei tiks noteikti Oficiālās elektroniskās adreses likumā, balstoties uz Fizisko personu elektroniskās identifikācijas likumā paredzētajiem, un kuri nodrošina vismaz divu faktoru autentifikāciju</w:t>
            </w:r>
          </w:p>
          <w:p w:rsidR="0004643A" w:rsidRPr="00534FCB" w:rsidRDefault="0004643A" w:rsidP="009A5A64">
            <w:pPr>
              <w:numPr>
                <w:ilvl w:val="0"/>
                <w:numId w:val="16"/>
              </w:numPr>
              <w:rPr>
                <w:color w:val="000000"/>
                <w:sz w:val="16"/>
                <w:szCs w:val="16"/>
                <w:lang w:val="lv-LV" w:eastAsia="ru-RU"/>
              </w:rPr>
            </w:pPr>
            <w:r w:rsidRPr="00534FCB">
              <w:rPr>
                <w:color w:val="000000"/>
                <w:sz w:val="16"/>
                <w:szCs w:val="16"/>
                <w:lang w:val="lv-LV" w:eastAsia="ru-RU"/>
              </w:rPr>
              <w:t>piekļuves tiesību pārbaude VRAA reģistrā (tiesības pieprasīt e-pakalpojumus iestādes vārdā)</w:t>
            </w:r>
          </w:p>
        </w:tc>
      </w:tr>
    </w:tbl>
    <w:p w:rsidR="0004643A" w:rsidRPr="00534FCB" w:rsidRDefault="0004643A" w:rsidP="0004643A">
      <w:pPr>
        <w:jc w:val="both"/>
        <w:rPr>
          <w:lang w:val="lv-LV"/>
        </w:rPr>
      </w:pPr>
    </w:p>
    <w:p w:rsidR="0004643A" w:rsidRPr="00534FCB" w:rsidRDefault="0004643A" w:rsidP="0004643A">
      <w:pPr>
        <w:jc w:val="both"/>
        <w:rPr>
          <w:lang w:val="lv-LV"/>
        </w:rPr>
        <w:sectPr w:rsidR="0004643A" w:rsidRPr="00534FCB" w:rsidSect="0004643A">
          <w:pgSz w:w="16840" w:h="11907" w:orient="landscape" w:code="9"/>
          <w:pgMar w:top="1701" w:right="1134" w:bottom="1134" w:left="1134" w:header="720" w:footer="720" w:gutter="0"/>
          <w:cols w:space="720"/>
          <w:titlePg/>
          <w:docGrid w:linePitch="360"/>
        </w:sectPr>
      </w:pPr>
    </w:p>
    <w:p w:rsidR="0004643A" w:rsidRPr="00534FCB" w:rsidRDefault="0004643A" w:rsidP="0004643A">
      <w:pPr>
        <w:pStyle w:val="Heading2"/>
      </w:pPr>
      <w:bookmarkStart w:id="17" w:name="_Toc379272737"/>
      <w:r w:rsidRPr="00534FCB">
        <w:lastRenderedPageBreak/>
        <w:t>Piekļuve e-adreses kontam</w:t>
      </w:r>
      <w:bookmarkEnd w:id="17"/>
    </w:p>
    <w:p w:rsidR="0004643A" w:rsidRPr="00534FCB" w:rsidRDefault="0004643A" w:rsidP="0004643A">
      <w:pPr>
        <w:pStyle w:val="Style14ptJustifiedFirstline063cm"/>
        <w:rPr>
          <w:lang w:val="lv-LV"/>
        </w:rPr>
      </w:pPr>
      <w:r w:rsidRPr="00534FCB">
        <w:rPr>
          <w:lang w:val="lv-LV"/>
        </w:rPr>
        <w:t xml:space="preserve">Lai nodrošinātu tikai autorizētu fizisko personu (vienas vai vairāku) piekļūšanu </w:t>
      </w:r>
      <w:r w:rsidRPr="00534FCB">
        <w:rPr>
          <w:szCs w:val="28"/>
          <w:lang w:val="lv-LV"/>
        </w:rPr>
        <w:t>privāto tiesību URR reģistrētas privāt</w:t>
      </w:r>
      <w:r w:rsidRPr="00534FCB">
        <w:rPr>
          <w:lang w:val="lv-LV"/>
        </w:rPr>
        <w:t xml:space="preserve">personas vai iestādes e-adreses kontam un lai dokumentus saņemtu/nosūtītu tikai autorizēti </w:t>
      </w:r>
      <w:r w:rsidRPr="00534FCB">
        <w:rPr>
          <w:szCs w:val="28"/>
          <w:lang w:val="lv-LV"/>
        </w:rPr>
        <w:t>URR reģistrētas privāt</w:t>
      </w:r>
      <w:r w:rsidRPr="00534FCB">
        <w:rPr>
          <w:lang w:val="lv-LV"/>
        </w:rPr>
        <w:t xml:space="preserve">personas vai iestādes pārstāvji, ir svarīgs jautājums par fiziskās – </w:t>
      </w:r>
      <w:r w:rsidRPr="00534FCB">
        <w:rPr>
          <w:szCs w:val="28"/>
          <w:lang w:val="lv-LV"/>
        </w:rPr>
        <w:t>URR reģistrētas privāt</w:t>
      </w:r>
      <w:r w:rsidRPr="00534FCB">
        <w:rPr>
          <w:lang w:val="lv-LV"/>
        </w:rPr>
        <w:t xml:space="preserve">personas vai iestādes saikni. Vienam e-adreses kontam piesaistīto lietotāju skaits ir viena no galvenajām atšķirībām fiziskās personas un </w:t>
      </w:r>
      <w:r w:rsidRPr="00534FCB">
        <w:rPr>
          <w:szCs w:val="28"/>
          <w:lang w:val="lv-LV"/>
        </w:rPr>
        <w:t>URR reģistrētas privāt</w:t>
      </w:r>
      <w:r w:rsidRPr="00534FCB">
        <w:rPr>
          <w:lang w:val="lv-LV"/>
        </w:rPr>
        <w:t xml:space="preserve">personas un iestādes e-adreses risinājumos. Piekļuve pie </w:t>
      </w:r>
      <w:r w:rsidRPr="00534FCB">
        <w:rPr>
          <w:szCs w:val="28"/>
          <w:lang w:val="lv-LV"/>
        </w:rPr>
        <w:t>URR reģistrētas privāt</w:t>
      </w:r>
      <w:r w:rsidRPr="00534FCB">
        <w:rPr>
          <w:lang w:val="lv-LV"/>
        </w:rPr>
        <w:t xml:space="preserve">personas e-adreses konta portālā </w:t>
      </w:r>
      <w:hyperlink r:id="rId68" w:history="1">
        <w:r w:rsidR="0035614B" w:rsidRPr="00534FCB">
          <w:rPr>
            <w:rStyle w:val="Hyperlink"/>
            <w:u w:val="none"/>
            <w:lang w:val="lv-LV"/>
          </w:rPr>
          <w:t>www.latvija.lv</w:t>
        </w:r>
      </w:hyperlink>
      <w:r w:rsidR="0035614B" w:rsidRPr="00534FCB">
        <w:rPr>
          <w:lang w:val="lv-LV"/>
        </w:rPr>
        <w:t xml:space="preserve"> </w:t>
      </w:r>
      <w:r w:rsidRPr="00534FCB">
        <w:rPr>
          <w:lang w:val="lv-LV"/>
        </w:rPr>
        <w:t>būs URR reģistrētajām amatpersonām, kurām ir personas kods</w:t>
      </w:r>
      <w:r w:rsidR="005C2B61" w:rsidRPr="00534FCB">
        <w:rPr>
          <w:lang w:val="lv-LV"/>
        </w:rPr>
        <w:t xml:space="preserve"> (tas neattieksies uz </w:t>
      </w:r>
      <w:r w:rsidR="005C2B61" w:rsidRPr="00534FCB">
        <w:rPr>
          <w:szCs w:val="28"/>
          <w:lang w:val="lv-LV"/>
        </w:rPr>
        <w:t>URR reģistrētām privātpersonām, kuru vienīgais valdes loceklis ir ārzemnieks bez Latvijā piešķirtā personas koda, un kurš varēs piekļūt e-adreses kontam ar autentifikācijas līdzekļiem, kas tiks noteikti</w:t>
      </w:r>
      <w:r w:rsidR="00AD45E1" w:rsidRPr="00534FCB">
        <w:rPr>
          <w:color w:val="000000"/>
          <w:szCs w:val="28"/>
          <w:lang w:val="lv-LV" w:eastAsia="ru-RU"/>
        </w:rPr>
        <w:t>, balstoties uz Fizisko personu elektroniskās identifikācijas likumā paredzētajiem, un kuri nodrošina vismaz divu faktoru autentifikāciju</w:t>
      </w:r>
      <w:r w:rsidR="005C2B61" w:rsidRPr="00534FCB">
        <w:rPr>
          <w:color w:val="000000"/>
          <w:szCs w:val="28"/>
          <w:lang w:val="lv-LV" w:eastAsia="ru-RU"/>
        </w:rPr>
        <w:t>)</w:t>
      </w:r>
      <w:r w:rsidRPr="00534FCB">
        <w:rPr>
          <w:szCs w:val="28"/>
          <w:lang w:val="lv-LV"/>
        </w:rPr>
        <w:t>. Papildus šīm amatpersonām būs iespēja elektroniski administrēt citu fizisko</w:t>
      </w:r>
      <w:r w:rsidRPr="00534FCB">
        <w:rPr>
          <w:lang w:val="lv-LV"/>
        </w:rPr>
        <w:t xml:space="preserve"> personu tiesības piekļūt un veikt noteiktas darbības (piemēram, lasīt saņemtos dokumentus, nosūtīt dokumentu, administrēt e-adreses kontu, izveidot/aktivizēt/deaktivizēt e-adresi, mainīt e-adreses izmantošanas kanālu, pārvaldīt </w:t>
      </w:r>
      <w:r w:rsidRPr="00534FCB">
        <w:rPr>
          <w:szCs w:val="28"/>
          <w:lang w:val="lv-LV"/>
        </w:rPr>
        <w:t>URR reģistrētās privāt</w:t>
      </w:r>
      <w:r w:rsidRPr="00534FCB">
        <w:rPr>
          <w:lang w:val="lv-LV"/>
        </w:rPr>
        <w:t xml:space="preserve">personas lietotāja un e-adreses konta lietotājus un to tiesības, pieprasīt e-pakalpojumus) e-adreses kontā. URR reģistrēto iestāžu gadījumā piekļūt e-adresei DIV portālā un administrēt lietotājus varēs fiziskās personas, kuras VRAA būs reģistrētas kā attiecīgās iestādes lietotājus un kuriem būs piešķirtas atbilstošas tiesības. Ja tiks izvēlēts risinājums, ka daļa privātpersonu paliek nereģistrētas URR, tad attiecīgo URR nereģistrēto privātpersonu lietotāja un e-adreses kontam portālā </w:t>
      </w:r>
      <w:hyperlink r:id="rId69" w:history="1">
        <w:r w:rsidRPr="00534FCB">
          <w:rPr>
            <w:rStyle w:val="Hyperlink"/>
            <w:u w:val="none"/>
            <w:lang w:val="lv-LV"/>
          </w:rPr>
          <w:t>www.latvija.lv</w:t>
        </w:r>
      </w:hyperlink>
      <w:r w:rsidRPr="00534FCB">
        <w:rPr>
          <w:lang w:val="lv-LV"/>
        </w:rPr>
        <w:t xml:space="preserve"> varēs piekļūt personas, kuras VRAA vienotajā adresātu katalogā būs reģistrētas kā paraksttiesīgās/pilnvarotās personas.</w:t>
      </w:r>
    </w:p>
    <w:p w:rsidR="0004643A" w:rsidRPr="00534FCB" w:rsidRDefault="0004643A" w:rsidP="0004643A">
      <w:pPr>
        <w:pStyle w:val="Style14ptJustifiedFirstline063cm"/>
        <w:rPr>
          <w:lang w:val="lv-LV"/>
        </w:rPr>
      </w:pPr>
      <w:r w:rsidRPr="00534FCB">
        <w:rPr>
          <w:lang w:val="lv-LV"/>
        </w:rPr>
        <w:t>Gadījumos, kad iestādes vai privātpersonas DVS būs integrēta ar e-adreses risinājumu, gala lietotāju piekļuves tiesības noteiks un nodrošinās attiecīgās DVS turētājs.</w:t>
      </w:r>
    </w:p>
    <w:p w:rsidR="0004643A" w:rsidRPr="00534FCB" w:rsidRDefault="0004643A" w:rsidP="0004643A">
      <w:pPr>
        <w:pStyle w:val="Style14ptJustifiedFirstline063cm"/>
        <w:rPr>
          <w:lang w:val="lv-LV"/>
        </w:rPr>
      </w:pPr>
      <w:r w:rsidRPr="00534FCB">
        <w:rPr>
          <w:lang w:val="lv-LV"/>
        </w:rPr>
        <w:t>Būtiski ir arī pārliecināties par elektronisko dokumentu parakstījušās fiziskās personas tiesībām darboties konkrētās URR reģistrētās privātpersonas vai iestādes vārdā. Šobrīd nav iespējams pārliecināties par tiem parakstītājiem, kuri nav iekļauti URR kā amatpersonas, piemēram, pilnvarotās personas. E-adreses risinājums šo problēmu pilnībā nerisinās, bet nodrošinās vismaz iespēju pārliecināties, ka dokumenta sūtītājs ir attiecīgās URR reģistrētās privātpersonas vai iestādes pārstāvis, kā arī URR reģistrētai privātpersonai vai iestādei būs iespējams kontrolēt, kādi dokumenti tās vārdā ir tikuši nosūtīti.</w:t>
      </w:r>
    </w:p>
    <w:p w:rsidR="0004643A" w:rsidRPr="00534FCB" w:rsidRDefault="0004643A" w:rsidP="0004643A">
      <w:pPr>
        <w:pStyle w:val="Style14ptJustifiedFirstline063cm"/>
        <w:rPr>
          <w:lang w:val="lv-LV"/>
        </w:rPr>
      </w:pPr>
      <w:r w:rsidRPr="00534FCB">
        <w:rPr>
          <w:lang w:val="lv-LV"/>
        </w:rPr>
        <w:t xml:space="preserve">Vienlaicīgi tiks paredzēts arī risinājums, ka arī fiziska persona, piemēram, plānotas prombūtnes gadījumā, var elektroniski, izmantojot </w:t>
      </w:r>
      <w:hyperlink r:id="rId70" w:history="1">
        <w:r w:rsidRPr="00534FCB">
          <w:rPr>
            <w:rStyle w:val="Hyperlink"/>
            <w:u w:val="none"/>
            <w:lang w:val="lv-LV"/>
          </w:rPr>
          <w:t>www.latvija.lv</w:t>
        </w:r>
      </w:hyperlink>
      <w:r w:rsidRPr="00534FCB">
        <w:rPr>
          <w:lang w:val="lv-LV"/>
        </w:rPr>
        <w:t xml:space="preserve"> izstrādāto funkcionalitāti, pilnvarot citu fizisko personu piekļūt savā portāla </w:t>
      </w:r>
      <w:hyperlink r:id="rId71" w:history="1">
        <w:r w:rsidRPr="00534FCB">
          <w:rPr>
            <w:rStyle w:val="Hyperlink"/>
            <w:u w:val="none"/>
            <w:lang w:val="lv-LV"/>
          </w:rPr>
          <w:t>www.latvija.lv</w:t>
        </w:r>
      </w:hyperlink>
      <w:r w:rsidRPr="00534FCB">
        <w:rPr>
          <w:lang w:val="lv-LV"/>
        </w:rPr>
        <w:t xml:space="preserve"> e-adreses kontā saņemtajiem ziņojumiem. Šī piekļuve neparedzēs iespēju pārstāvētās personas vārdā sūtīt ziņojumus vai pieprasīt </w:t>
      </w:r>
      <w:r w:rsidRPr="00534FCB">
        <w:rPr>
          <w:lang w:val="lv-LV"/>
        </w:rPr>
        <w:lastRenderedPageBreak/>
        <w:t>pakalpojumus, jo attiecīgi, lai persona varētu pārstāvēt citas personas intereses, saskaņā ar normatīvajos aktos noteikto, ir jābūt pilnvarai, līdz ar to šāda persona var sūtīt ziņojumus vai pieprasīt pakalpojumus citas personas vārdā no sava e-adreses konta.</w:t>
      </w:r>
    </w:p>
    <w:p w:rsidR="0004643A" w:rsidRPr="00534FCB" w:rsidRDefault="0004643A" w:rsidP="0004643A">
      <w:pPr>
        <w:pStyle w:val="Style14ptJustifiedFirstline063cm"/>
        <w:rPr>
          <w:lang w:val="lv-LV"/>
        </w:rPr>
      </w:pPr>
      <w:r w:rsidRPr="00534FCB">
        <w:rPr>
          <w:lang w:val="lv-LV"/>
        </w:rPr>
        <w:t xml:space="preserve">Ņemot vērā, ka lielā skaitā gadījumu e-adrese ir saistīta ar e-pakalpojumu pieprasīšanas procesu, tiks nodrošināta iespēja arī administrēt lietotājus, kuri attiecīgās URR reģistrētās privātpersonas vai iestādes vārdā tiesīgi izmantot portālā </w:t>
      </w:r>
      <w:hyperlink r:id="rId72" w:history="1">
        <w:r w:rsidRPr="00534FCB">
          <w:rPr>
            <w:rStyle w:val="Hyperlink"/>
            <w:u w:val="none"/>
            <w:lang w:val="lv-LV"/>
          </w:rPr>
          <w:t>www.latvija.lv</w:t>
        </w:r>
      </w:hyperlink>
      <w:r w:rsidRPr="00534FCB">
        <w:rPr>
          <w:lang w:val="lv-LV"/>
        </w:rPr>
        <w:t xml:space="preserve"> pieejamos e-pakalpojumus.</w:t>
      </w:r>
    </w:p>
    <w:p w:rsidR="0004643A" w:rsidRPr="00534FCB" w:rsidRDefault="0004643A" w:rsidP="0004643A">
      <w:pPr>
        <w:pStyle w:val="Style14ptJustifiedFirstline063cm"/>
        <w:rPr>
          <w:lang w:val="lv-LV"/>
        </w:rPr>
      </w:pPr>
      <w:r w:rsidRPr="00534FCB">
        <w:rPr>
          <w:lang w:val="lv-LV"/>
        </w:rPr>
        <w:t xml:space="preserve">Fiziskajai personai, kura ir autentificējusies portālā </w:t>
      </w:r>
      <w:hyperlink r:id="rId73" w:history="1">
        <w:r w:rsidRPr="00534FCB">
          <w:rPr>
            <w:rStyle w:val="Hyperlink"/>
            <w:u w:val="none"/>
            <w:lang w:val="lv-LV"/>
          </w:rPr>
          <w:t>www.latvija.lv</w:t>
        </w:r>
      </w:hyperlink>
      <w:r w:rsidRPr="00534FCB">
        <w:rPr>
          <w:lang w:val="lv-LV"/>
        </w:rPr>
        <w:t xml:space="preserve">, būs iespējai izvēlēties no sev piesaistīto lietotāju un e-adrešu kontu saraksta (piemēram, personīgais e-adreses konts, darba devēja – URR reģistrētās privātpersonas vai iestādes e-adreses konts; citas fiziskās personas e-adreses konts, kura pilnvarojusi piekļūt saņemtajiem dokumentiem), lai norādītu, kura lietotāja konta ietvaros attiecīgās darbības (piemēram, dokumenta nosūtīšana vai pakalpojuma pieprasīšana) portāla ietvaros tiek veiktas, tas ir, portālā </w:t>
      </w:r>
      <w:hyperlink r:id="rId74" w:history="1">
        <w:r w:rsidRPr="00534FCB">
          <w:rPr>
            <w:rStyle w:val="Hyperlink"/>
            <w:u w:val="none"/>
            <w:lang w:val="lv-LV"/>
          </w:rPr>
          <w:t>www.latvija.lv</w:t>
        </w:r>
      </w:hyperlink>
      <w:r w:rsidRPr="00534FCB">
        <w:rPr>
          <w:lang w:val="lv-LV"/>
        </w:rPr>
        <w:t>, vienreiz veicot autentifikāciju, būs iespējams strādāt ar vairākiem sev pieejamajiem lietotāja kontiem.</w:t>
      </w:r>
    </w:p>
    <w:p w:rsidR="0004643A" w:rsidRPr="00534FCB" w:rsidRDefault="0004643A" w:rsidP="0004643A">
      <w:pPr>
        <w:pStyle w:val="Style14ptJustifiedFirstline063cm"/>
        <w:rPr>
          <w:lang w:val="lv-LV"/>
        </w:rPr>
      </w:pPr>
      <w:r w:rsidRPr="00534FCB">
        <w:rPr>
          <w:lang w:val="lv-LV"/>
        </w:rPr>
        <w:t xml:space="preserve">Privātpersonām, kuras e-adreses kontu izmantos portālā </w:t>
      </w:r>
      <w:hyperlink r:id="rId75" w:history="1">
        <w:r w:rsidRPr="00534FCB">
          <w:rPr>
            <w:rStyle w:val="Hyperlink"/>
            <w:u w:val="none"/>
            <w:lang w:val="lv-LV"/>
          </w:rPr>
          <w:t>www.latvija.lv</w:t>
        </w:r>
      </w:hyperlink>
      <w:r w:rsidRPr="00534FCB">
        <w:rPr>
          <w:lang w:val="lv-LV"/>
        </w:rPr>
        <w:t xml:space="preserve">, būs iespējams saņemt no portāla e-pasta paziņojumus par jauna dokumenta saņemšanu. E-pasts saturēs saiti uz saņemto dokumentu portālā </w:t>
      </w:r>
      <w:hyperlink r:id="rId76" w:history="1">
        <w:r w:rsidRPr="00534FCB">
          <w:rPr>
            <w:rStyle w:val="Hyperlink"/>
            <w:u w:val="none"/>
            <w:lang w:val="lv-LV"/>
          </w:rPr>
          <w:t>www.latvija.lv</w:t>
        </w:r>
      </w:hyperlink>
      <w:r w:rsidRPr="00534FCB">
        <w:rPr>
          <w:lang w:val="lv-LV"/>
        </w:rPr>
        <w:t>, kuram varēs piekļūt, veicot autentifikāciju.</w:t>
      </w:r>
    </w:p>
    <w:p w:rsidR="0004643A" w:rsidRPr="00534FCB" w:rsidRDefault="0004643A" w:rsidP="0004643A">
      <w:pPr>
        <w:pStyle w:val="Style14ptJustifiedFirstline063cm"/>
        <w:rPr>
          <w:lang w:val="lv-LV"/>
        </w:rPr>
      </w:pPr>
      <w:r w:rsidRPr="00534FCB">
        <w:rPr>
          <w:lang w:val="lv-LV"/>
        </w:rPr>
        <w:t xml:space="preserve">Lai nodrošinātu skaidru e-adreses konta izmantošanas kārtību, neradītu neskaidrības e-adreses izmantošanas kārtībā un datu atšķirības, piekļūstot e-adreses kontam vienlaicīgi no vairākām saskarnēm, jānodrošina, lai katras e-adreses piekļuvei tiktu izmantots tikai viens kanāls. Tas nozīmē, ka e-adreses turētājs, kuram ir izveidots e-adreses konts DIV portālā, nevar vienlaicīgi lietot šo e-adreses kontu portālā </w:t>
      </w:r>
      <w:hyperlink r:id="rId77" w:history="1">
        <w:r w:rsidRPr="00534FCB">
          <w:rPr>
            <w:rStyle w:val="Hyperlink"/>
            <w:u w:val="none"/>
            <w:lang w:val="lv-LV"/>
          </w:rPr>
          <w:t>www.latvija.lv</w:t>
        </w:r>
      </w:hyperlink>
      <w:r w:rsidRPr="00534FCB">
        <w:rPr>
          <w:lang w:val="lv-LV"/>
        </w:rPr>
        <w:t xml:space="preserve"> vai DVS un otrādi, ar iespēju nepieciešamības gadījumā mainīt e-adreses izmantošanas kanālu. Kā izņēmums būs gadījumi, kad e-adreses turētājs, kuram e-adreses kanāls ir DIV portāls vai DVS, portālā </w:t>
      </w:r>
      <w:hyperlink r:id="rId78" w:history="1">
        <w:r w:rsidRPr="00534FCB">
          <w:rPr>
            <w:rStyle w:val="Hyperlink"/>
            <w:u w:val="none"/>
            <w:lang w:val="lv-LV"/>
          </w:rPr>
          <w:t>www.latvija.lv</w:t>
        </w:r>
      </w:hyperlink>
      <w:r w:rsidRPr="00534FCB">
        <w:rPr>
          <w:lang w:val="lv-LV"/>
        </w:rPr>
        <w:t xml:space="preserve"> veiks e-pakalpojumu pieprasīšanu, kā arī noteiktas e-adreses konta administrēšanas darbības portālā </w:t>
      </w:r>
      <w:hyperlink r:id="rId79" w:history="1">
        <w:r w:rsidRPr="00534FCB">
          <w:rPr>
            <w:rStyle w:val="Hyperlink"/>
            <w:u w:val="none"/>
            <w:lang w:val="lv-LV"/>
          </w:rPr>
          <w:t>www.latvija.lv</w:t>
        </w:r>
      </w:hyperlink>
      <w:r w:rsidRPr="00534FCB">
        <w:rPr>
          <w:lang w:val="lv-LV"/>
        </w:rPr>
        <w:t xml:space="preserve">. Ir e-pakalpojumi, kuri pieejami gan privātpersonām, gan iestādēm, un kuru pieprasīšanai jāaizpilda speciālas tiešsaistes formas, kas no DVS nav iespējams, piemēram, ielūguma noformēšana ārzemnieka uzaicināšanai. Tiks nodrošināts, ka gadījumā, kad attiecīgais pakalpojuma pieprasītājs (privātpersona vai iestāde) pieprasa pakalpojumu portālā </w:t>
      </w:r>
      <w:hyperlink r:id="rId80" w:history="1">
        <w:r w:rsidRPr="00534FCB">
          <w:rPr>
            <w:rStyle w:val="Hyperlink"/>
            <w:u w:val="none"/>
            <w:lang w:val="lv-LV"/>
          </w:rPr>
          <w:t>www.latvija.lv</w:t>
        </w:r>
      </w:hyperlink>
      <w:r w:rsidRPr="00534FCB">
        <w:rPr>
          <w:lang w:val="lv-LV"/>
        </w:rPr>
        <w:t>, attiecīgais iesniegtais dokuments un pakalpojuma rezultāts tiek nogādāts un reģistrēts arī e-adreses turētāja e-adresē (e-adresē kādā no portāliem vai DVS), nodrošinot visu saņemto un nosūtīto elektronisko dokumentu uzskaiti vienā e-adresē. Tā kā iestādes un URR reģistrētās privātpersonas gadījumā nosūtītajam dokumentam jāsatur nosūtāmā dokumenta reģistrācijas numurs, e-pakalpojuma pieprasīšanas procesā, kuri paredz dokumenta veidošanu/iesniegšanu, tiks nodrošināta iespēja automātiski saņemt nosūtāmā dokumenta reģistrācijas numuru no attiecīgā e-adreses turētāja DVS vai DIV portāla, ja turētājs tādu izmanto.</w:t>
      </w:r>
    </w:p>
    <w:p w:rsidR="0004643A" w:rsidRPr="00534FCB" w:rsidRDefault="0004643A" w:rsidP="0004643A">
      <w:pPr>
        <w:jc w:val="both"/>
        <w:rPr>
          <w:sz w:val="28"/>
          <w:szCs w:val="28"/>
          <w:lang w:val="lv-LV"/>
        </w:rPr>
      </w:pPr>
    </w:p>
    <w:p w:rsidR="0004643A" w:rsidRPr="00534FCB" w:rsidRDefault="0004643A" w:rsidP="0004643A">
      <w:pPr>
        <w:pStyle w:val="Heading2"/>
      </w:pPr>
      <w:bookmarkStart w:id="18" w:name="_Toc379272738"/>
      <w:r w:rsidRPr="00534FCB">
        <w:lastRenderedPageBreak/>
        <w:t>E-adreses un sūtījuma drošības risinājums</w:t>
      </w:r>
      <w:bookmarkEnd w:id="18"/>
    </w:p>
    <w:p w:rsidR="0004643A" w:rsidRPr="00534FCB" w:rsidRDefault="0004643A" w:rsidP="0004643A">
      <w:pPr>
        <w:pStyle w:val="naisf"/>
        <w:spacing w:before="0" w:beforeAutospacing="0" w:after="0" w:afterAutospacing="0"/>
        <w:ind w:firstLine="720"/>
        <w:jc w:val="both"/>
        <w:rPr>
          <w:sz w:val="28"/>
          <w:szCs w:val="28"/>
        </w:rPr>
      </w:pPr>
      <w:r w:rsidRPr="00534FCB">
        <w:rPr>
          <w:rStyle w:val="Stylenaisf14ptChar"/>
        </w:rPr>
        <w:t xml:space="preserve">Ņemot vērā to, ka faktiski visa sarakste starp iestādi un privātpersonu satur ierobežotas pieejamības informāciju (piemēram, saņēmēja vārds, uzvārds, adrese, personas kods utt.), lai nodrošinātu no satura viedokļa aizsargājamu dokumentu drošu nosūtīšanu un saņemšanu, ir jānodrošina saņēmēja </w:t>
      </w:r>
      <w:r w:rsidRPr="00534FCB">
        <w:rPr>
          <w:sz w:val="28"/>
          <w:szCs w:val="28"/>
        </w:rPr>
        <w:t>autentifikācija</w:t>
      </w:r>
      <w:r w:rsidRPr="00534FCB">
        <w:rPr>
          <w:rStyle w:val="Stylenaisf14ptChar"/>
        </w:rPr>
        <w:t xml:space="preserve">. Autentifikācijas līdzekļi lietotājiem, kuri e-adreses kontu izmantos portālā </w:t>
      </w:r>
      <w:hyperlink r:id="rId81" w:history="1">
        <w:r w:rsidRPr="00534FCB">
          <w:rPr>
            <w:rStyle w:val="Hyperlink"/>
            <w:sz w:val="28"/>
            <w:u w:val="none"/>
          </w:rPr>
          <w:t>www.latvija.lv</w:t>
        </w:r>
      </w:hyperlink>
      <w:r w:rsidRPr="00534FCB">
        <w:rPr>
          <w:rStyle w:val="Stylenaisf14ptChar"/>
        </w:rPr>
        <w:t>, tiks noteikti Oficiālās elektroniskās adreses likumā, balstoties uz Fizisko personu elektroniskās identifikācijas likumā paredzētajiem, un kuri nodrošina vismaz divu faktoru autentifikāciju</w:t>
      </w:r>
      <w:r w:rsidRPr="00534FCB">
        <w:rPr>
          <w:sz w:val="28"/>
          <w:szCs w:val="28"/>
        </w:rPr>
        <w:t>.</w:t>
      </w:r>
    </w:p>
    <w:p w:rsidR="0004643A" w:rsidRPr="00534FCB" w:rsidRDefault="0004643A" w:rsidP="0004643A">
      <w:pPr>
        <w:pStyle w:val="naisf"/>
        <w:spacing w:before="0" w:beforeAutospacing="0" w:after="0" w:afterAutospacing="0"/>
        <w:ind w:firstLine="720"/>
        <w:jc w:val="both"/>
        <w:rPr>
          <w:sz w:val="28"/>
          <w:szCs w:val="28"/>
        </w:rPr>
      </w:pPr>
      <w:r w:rsidRPr="00534FCB">
        <w:rPr>
          <w:sz w:val="28"/>
          <w:szCs w:val="28"/>
        </w:rPr>
        <w:t xml:space="preserve">Privātpersonām un iestādēm, kuras e-adreses risinājumu integrēs savās DVS, attiecīgā DVS un saistītās e-adreses turētājs tiks identificēts pēc DVS piešķirtajiem autentifikācijas līdzekļiem (lietotājvārds un parole), savukārt DVS ietvaros gala lietotāju autentifikāciju nodrošinās attiecīgās DVS turētājs. Autentifikācijas līdzekļus DVS pieslēgumam pie DIV (piemēram, lietotājvārds un parole) privātpersonām būs iespējams saņemt/norādīt elektroniski portālā </w:t>
      </w:r>
      <w:hyperlink r:id="rId82" w:history="1">
        <w:r w:rsidRPr="00534FCB">
          <w:rPr>
            <w:rStyle w:val="Hyperlink"/>
            <w:sz w:val="28"/>
            <w:szCs w:val="28"/>
            <w:u w:val="none"/>
          </w:rPr>
          <w:t>www.latvija.lv</w:t>
        </w:r>
      </w:hyperlink>
      <w:r w:rsidRPr="00534FCB">
        <w:rPr>
          <w:sz w:val="28"/>
          <w:szCs w:val="28"/>
        </w:rPr>
        <w:t xml:space="preserve"> e-adreses konta datos, bet iestādēm tos piešķirs VRAA.</w:t>
      </w:r>
    </w:p>
    <w:p w:rsidR="0004643A" w:rsidRPr="00534FCB" w:rsidRDefault="0004643A" w:rsidP="0004643A">
      <w:pPr>
        <w:ind w:firstLine="720"/>
        <w:jc w:val="both"/>
        <w:rPr>
          <w:sz w:val="28"/>
          <w:szCs w:val="28"/>
          <w:lang w:val="lv-LV"/>
        </w:rPr>
      </w:pPr>
      <w:r w:rsidRPr="00534FCB">
        <w:rPr>
          <w:sz w:val="28"/>
          <w:szCs w:val="28"/>
          <w:lang w:val="lv-LV"/>
        </w:rPr>
        <w:t>Konfidencialitātes nodrošināšanai tiks veidots risinājums, ka dokuments netiek pārsūtīts pa nedrošiem publiskā tīkla segmentiem, bet tiek apstrādāts slēgtas sistēmas ietvaros, kurā tiek nodrošināta datu loģiskā un fiziskā aizsardzība un piekļuve centrālai sistēmai iespējama tikai autentificējoties un izveidojot drošu komunikācijas kanālu starp dokumentu uzglabāšanai izmantojamo vidi un datu augšupielādēšanai, lejupielādēšanai un aplūkošanai attālināti izmantojamo infrastruktūru (pārlūku, darbstaciju u.tml.). Veidojot dokumentu apriti slēgtas sistēmas ietvaros, kur datu pārraide notiek šifrētā veidā, pārsūtīšanas procesā tiek garantēta ziņojumu aizsardzība pret nesankcionētu piekļuvi.</w:t>
      </w:r>
    </w:p>
    <w:p w:rsidR="0004643A" w:rsidRPr="00534FCB" w:rsidRDefault="0004643A" w:rsidP="0004643A">
      <w:pPr>
        <w:ind w:firstLine="720"/>
        <w:jc w:val="both"/>
        <w:rPr>
          <w:sz w:val="28"/>
          <w:szCs w:val="28"/>
          <w:lang w:val="lv-LV"/>
        </w:rPr>
      </w:pPr>
      <w:r w:rsidRPr="00534FCB">
        <w:rPr>
          <w:sz w:val="28"/>
          <w:szCs w:val="28"/>
          <w:lang w:val="lv-LV"/>
        </w:rPr>
        <w:t>Tāpat dokumentiem, kas tiks nosūtīti, izmantojot e-adresi, sūtītājs noteiks konfidencialitātes līmeni, tas ir, vai nosūtāmais dokuments ir vispārējā informācija vai ierobežotas pieejamības informācija. Ierobežotas pieejamības dokumenti, pārsūtot un uzglabājot VRAA infrastruktūras ietvaros, būs šifrēti ar universālu atslēgu, kura glabāsies virtuālā vidē VRAA. Atslēga tiks izmantota ziņojumu šifrēšanai un atšifrēšanai, un tā nebūs pieejama VRAA sistēmas administratoriem. Dokumentu šifrēšanu un atšifrēšanu ar universālo atslēgu sistēma veiks automātiski, un lietotājam nebūs jāveic papildu darbības dokumenta nosūtīšanas vai izlasīšanas laikā. Papildus VRAA infrastruktūras nodrošinātajai šifrēšanas iespējai ir atļauts un netiek izslēgta iespēja, pusēm vienojoties, izmantot papildus individualizētus šifrēšanas risinājumus, piemēram, šifrēt nosūtāmo dokumentu ar saņēmēja personas apliecībā iekļauto sertifikāta publisko atslēgu vai izmantot PGP šifrēšanu.</w:t>
      </w:r>
    </w:p>
    <w:p w:rsidR="0004643A" w:rsidRPr="00534FCB" w:rsidRDefault="0004643A" w:rsidP="0004643A">
      <w:pPr>
        <w:ind w:firstLine="720"/>
        <w:jc w:val="both"/>
        <w:rPr>
          <w:sz w:val="28"/>
          <w:szCs w:val="28"/>
          <w:lang w:val="lv-LV"/>
        </w:rPr>
      </w:pPr>
      <w:r w:rsidRPr="00534FCB">
        <w:rPr>
          <w:sz w:val="28"/>
          <w:szCs w:val="28"/>
          <w:lang w:val="lv-LV"/>
        </w:rPr>
        <w:t xml:space="preserve">Integritātes nodrošināšanai tiks veidots risinājums, kas nodrošina, ka dokuments pārsūtīšanas procesā nav mainīts. Tiks nodrošināta dokumenta aizsardzība pret nesankcionētu piekļuvi, tai skaitā, lai e-adreses risinājumā iesaistītajām sistēmām varētu piekļūt tikai autorizēti un autentificēti sistēmas lietotāji. Kā līdzekli aizsardzībai pret dokumenta nesankcionētu izmainīšanu </w:t>
      </w:r>
      <w:r w:rsidRPr="00534FCB">
        <w:rPr>
          <w:sz w:val="28"/>
          <w:szCs w:val="28"/>
          <w:lang w:val="lv-LV"/>
        </w:rPr>
        <w:lastRenderedPageBreak/>
        <w:t xml:space="preserve">iespējams izmantot iespēju parakstīt dokumentu ar drošu elektronisko parakstu, kurš ir piesaistīts konkrētai fiziskajai personai. Kā alternatīvs, bet zemāka drošības līmeņa risinājums, būs elektroniskais paraksts, ko ģenerē DIV, kurš nav piesaistīts konkrētai fiziskajai personai. DIV ģenerēta paraksta gadījumā tiks nodrošināts risinājums, kas dod iespēju veikt dokumenta integritātes pārbaudi arī saņēmēja DVS un ārpus tās (piemēram, līdzīga lietojumprogramma kā e-Parakstītājs un/vai </w:t>
      </w:r>
      <w:smartTag w:uri="schemas-tilde-lv/tildestengine" w:element="veidnes">
        <w:smartTagPr>
          <w:attr w:name="id" w:val="-1"/>
          <w:attr w:name="baseform" w:val="speciāla"/>
          <w:attr w:name="text" w:val="speciāla"/>
        </w:smartTagPr>
        <w:r w:rsidRPr="00534FCB">
          <w:rPr>
            <w:sz w:val="28"/>
            <w:szCs w:val="28"/>
            <w:lang w:val="lv-LV"/>
          </w:rPr>
          <w:t>speciāla</w:t>
        </w:r>
      </w:smartTag>
      <w:r w:rsidRPr="00534FCB">
        <w:rPr>
          <w:sz w:val="28"/>
          <w:szCs w:val="28"/>
          <w:lang w:val="lv-LV"/>
        </w:rPr>
        <w:t xml:space="preserve"> tīmekļa pakalpe). </w:t>
      </w:r>
    </w:p>
    <w:p w:rsidR="0004643A" w:rsidRPr="00534FCB" w:rsidRDefault="0004643A" w:rsidP="0004643A">
      <w:pPr>
        <w:jc w:val="both"/>
        <w:rPr>
          <w:sz w:val="28"/>
          <w:szCs w:val="28"/>
          <w:lang w:val="lv-LV"/>
        </w:rPr>
      </w:pPr>
      <w:r w:rsidRPr="00534FCB">
        <w:rPr>
          <w:lang w:val="lv-LV"/>
        </w:rPr>
        <w:tab/>
      </w:r>
      <w:r w:rsidRPr="00534FCB">
        <w:rPr>
          <w:sz w:val="28"/>
          <w:szCs w:val="28"/>
          <w:lang w:val="lv-LV"/>
        </w:rPr>
        <w:t>Tiks nodrošināts, lai sarakstes partneri nevarētu noliegt savu dalību sarakstē:</w:t>
      </w:r>
    </w:p>
    <w:p w:rsidR="0004643A" w:rsidRPr="00534FCB" w:rsidRDefault="0004643A" w:rsidP="0004643A">
      <w:pPr>
        <w:ind w:firstLine="720"/>
        <w:jc w:val="both"/>
        <w:rPr>
          <w:sz w:val="28"/>
          <w:szCs w:val="28"/>
          <w:lang w:val="lv-LV"/>
        </w:rPr>
      </w:pPr>
      <w:r w:rsidRPr="00534FCB">
        <w:rPr>
          <w:sz w:val="28"/>
          <w:szCs w:val="28"/>
          <w:lang w:val="lv-LV"/>
        </w:rPr>
        <w:t>1) noliegt, ka dokuments ir nosūtīts;</w:t>
      </w:r>
    </w:p>
    <w:p w:rsidR="0004643A" w:rsidRPr="00534FCB" w:rsidRDefault="0004643A" w:rsidP="0004643A">
      <w:pPr>
        <w:ind w:firstLine="720"/>
        <w:jc w:val="both"/>
        <w:rPr>
          <w:sz w:val="28"/>
          <w:szCs w:val="28"/>
          <w:lang w:val="lv-LV"/>
        </w:rPr>
      </w:pPr>
      <w:r w:rsidRPr="00534FCB">
        <w:rPr>
          <w:sz w:val="28"/>
          <w:szCs w:val="28"/>
          <w:lang w:val="lv-LV"/>
        </w:rPr>
        <w:t>2) noliegt, ka dokuments ir saņemts.</w:t>
      </w:r>
    </w:p>
    <w:p w:rsidR="0004643A" w:rsidRPr="00534FCB" w:rsidRDefault="0004643A" w:rsidP="0004643A">
      <w:pPr>
        <w:ind w:firstLine="720"/>
        <w:jc w:val="both"/>
        <w:rPr>
          <w:sz w:val="28"/>
          <w:szCs w:val="28"/>
          <w:lang w:val="lv-LV"/>
        </w:rPr>
      </w:pPr>
      <w:r w:rsidRPr="00534FCB">
        <w:rPr>
          <w:sz w:val="28"/>
          <w:szCs w:val="28"/>
          <w:lang w:val="lv-LV"/>
        </w:rPr>
        <w:t xml:space="preserve">Paredzot, ka dokumentu aprite notiek slēgtas sistēmas ietvaros, kurā tiek veikta droša autentifikācija un lietotāju pārvaldība, kā arī auditēta dokumentu aprite, tiek nodrošināta garantēta dokumenta piegāde, dokumenta nosūtīšanas/ saņemšanas nenoliedzamības ievērošana un pierādāmība. E-adreses risinājuma pārzinis – VRAA – strīdus gadījumā izsniegs apliecinājumu par sūtījuma nogādāšanas faktu. Attiecībā uz saņemšanas fakta nenoliedzamību, Paziņošanas likumā tiks paredzēts, ka dokuments, kas nosūtīts no e-adreses uz e-adresi ir uzskatāms par </w:t>
      </w:r>
      <w:r w:rsidRPr="009733A2">
        <w:rPr>
          <w:sz w:val="28"/>
          <w:szCs w:val="28"/>
          <w:lang w:val="lv-LV"/>
        </w:rPr>
        <w:t xml:space="preserve">paziņotu </w:t>
      </w:r>
      <w:r w:rsidR="0097552E" w:rsidRPr="009733A2">
        <w:rPr>
          <w:sz w:val="28"/>
          <w:szCs w:val="28"/>
          <w:lang w:val="lv-LV"/>
        </w:rPr>
        <w:t>otrajā darba dienā pēc tā nosūtīšanas</w:t>
      </w:r>
      <w:r w:rsidRPr="00534FCB">
        <w:rPr>
          <w:sz w:val="28"/>
          <w:szCs w:val="28"/>
          <w:lang w:val="lv-LV"/>
        </w:rPr>
        <w:t>. Līdz ar to sūtītājam nebūs jāpārbauda, vai saņēmējs dokumentu ir atvēris/izlasījis un nebūs jāsūta dokumentu atkārtoti.</w:t>
      </w:r>
    </w:p>
    <w:p w:rsidR="0004643A" w:rsidRPr="00534FCB" w:rsidRDefault="0004643A" w:rsidP="0004643A">
      <w:pPr>
        <w:jc w:val="both"/>
        <w:rPr>
          <w:sz w:val="28"/>
          <w:szCs w:val="28"/>
          <w:lang w:val="lv-LV"/>
        </w:rPr>
      </w:pPr>
    </w:p>
    <w:p w:rsidR="0004643A" w:rsidRPr="00534FCB" w:rsidRDefault="0004643A" w:rsidP="0004643A">
      <w:pPr>
        <w:pStyle w:val="Heading2"/>
      </w:pPr>
      <w:bookmarkStart w:id="19" w:name="_Toc379272739"/>
      <w:r w:rsidRPr="00534FCB">
        <w:t>E-adreses identifikators</w:t>
      </w:r>
      <w:bookmarkEnd w:id="19"/>
    </w:p>
    <w:p w:rsidR="0004643A" w:rsidRPr="00534FCB" w:rsidRDefault="0004643A" w:rsidP="0004643A">
      <w:pPr>
        <w:pStyle w:val="Style14ptJustifiedFirstline063cm"/>
        <w:rPr>
          <w:lang w:val="lv-LV"/>
        </w:rPr>
      </w:pPr>
      <w:r w:rsidRPr="00534FCB">
        <w:rPr>
          <w:lang w:val="lv-LV"/>
        </w:rPr>
        <w:t xml:space="preserve">Lai nosūtītu dokumentu uz fiziskās personas e-adresi, varēs izmantot personas kodu vai īpašu e-adreses konta identifikatoru. E-adreses konta identifikators būs unikāla sistēmas ģenerēta simbolu virkne, kura nesaturēs personas datus un saglabāsies nemainīga gan vārda/uzvārda, gan personas koda maiņas gadījumā. Šāda kārtība nodrošinās iespēju sūtītāju informēt par personas e-adresi, vienlaikus neizpaužot personas kodu, kurš satur ierobežotas pieejamības informāciju </w:t>
      </w:r>
      <w:r w:rsidRPr="00534FCB">
        <w:rPr>
          <w:szCs w:val="28"/>
          <w:lang w:val="lv-LV"/>
        </w:rPr>
        <w:t>–</w:t>
      </w:r>
      <w:r w:rsidRPr="00534FCB">
        <w:rPr>
          <w:lang w:val="lv-LV"/>
        </w:rPr>
        <w:t xml:space="preserve"> personas dzimšanas datumu. Tiks nodrošināts, ka gadījumos, kad tiek mainīts personas kods, personai tiek saglabāts līdzšinējais e-adreses konts un tā identifikators, savukārt dokumentu nosūtīšanai pēc personas koda varēs izmantot personas aktuālo kodu.</w:t>
      </w:r>
    </w:p>
    <w:p w:rsidR="0004643A" w:rsidRPr="00534FCB" w:rsidRDefault="0004643A" w:rsidP="0004643A">
      <w:pPr>
        <w:pStyle w:val="Style14ptJustifiedFirstline063cm"/>
        <w:rPr>
          <w:lang w:val="lv-LV"/>
        </w:rPr>
      </w:pPr>
      <w:r w:rsidRPr="00534FCB">
        <w:rPr>
          <w:lang w:val="lv-LV"/>
        </w:rPr>
        <w:t>Tā kā visām URR reģistrētajām personām ir unikāls nemainīgs reģistrācijas numurs un tas nesatur personas datus, kā URR reģistrētās privātpersonas un iestādes e-adreses identifikators tiks izmantots URR reģistrācijas numurs.</w:t>
      </w:r>
    </w:p>
    <w:p w:rsidR="0004643A" w:rsidRPr="00534FCB" w:rsidRDefault="0004643A" w:rsidP="0004643A">
      <w:pPr>
        <w:pStyle w:val="Style14ptJustifiedFirstline063cm"/>
        <w:rPr>
          <w:lang w:val="lv-LV"/>
        </w:rPr>
      </w:pPr>
      <w:r w:rsidRPr="00534FCB">
        <w:rPr>
          <w:lang w:val="lv-LV"/>
        </w:rPr>
        <w:t xml:space="preserve">Ja tiks izvēlēts risinājums, ka daļa privātpersonu un iestāžu paliek nereģistrētas URR, tad attiecīgajām personām kā identifikators tiks izmantots </w:t>
      </w:r>
      <w:r w:rsidRPr="009733A2">
        <w:rPr>
          <w:lang w:val="lv-LV"/>
        </w:rPr>
        <w:t>VID piešķirtais nodokļu maksātāja numurs.</w:t>
      </w:r>
    </w:p>
    <w:p w:rsidR="0004643A" w:rsidRPr="009733A2" w:rsidRDefault="0004643A" w:rsidP="0004643A">
      <w:pPr>
        <w:jc w:val="both"/>
        <w:rPr>
          <w:b/>
          <w:sz w:val="28"/>
          <w:szCs w:val="28"/>
          <w:lang w:val="lv-LV"/>
        </w:rPr>
      </w:pPr>
    </w:p>
    <w:p w:rsidR="0004643A" w:rsidRPr="00534FCB" w:rsidRDefault="0004643A" w:rsidP="0004643A">
      <w:pPr>
        <w:pStyle w:val="Heading2"/>
      </w:pPr>
      <w:bookmarkStart w:id="20" w:name="_Toc379272740"/>
      <w:r w:rsidRPr="00534FCB">
        <w:lastRenderedPageBreak/>
        <w:t>E-adreses noskaidrošana un pārbaude</w:t>
      </w:r>
      <w:bookmarkEnd w:id="20"/>
    </w:p>
    <w:p w:rsidR="0004643A" w:rsidRPr="00534FCB" w:rsidRDefault="0004643A" w:rsidP="0004643A">
      <w:pPr>
        <w:pStyle w:val="Style14ptJustifiedFirstline063cm"/>
        <w:rPr>
          <w:lang w:val="lv-LV"/>
        </w:rPr>
      </w:pPr>
      <w:r w:rsidRPr="00534FCB">
        <w:rPr>
          <w:lang w:val="lv-LV"/>
        </w:rPr>
        <w:t xml:space="preserve">Sūtītājam būs iespēja gan dokumenta sagatavošanas procesā (izmantojot portālā </w:t>
      </w:r>
      <w:hyperlink r:id="rId83" w:history="1">
        <w:r w:rsidRPr="00534FCB">
          <w:rPr>
            <w:rStyle w:val="Hyperlink"/>
            <w:u w:val="none"/>
            <w:lang w:val="lv-LV"/>
          </w:rPr>
          <w:t>www.latvija.lv</w:t>
        </w:r>
      </w:hyperlink>
      <w:r w:rsidRPr="00534FCB">
        <w:rPr>
          <w:lang w:val="lv-LV"/>
        </w:rPr>
        <w:t xml:space="preserve"> pieejamu e-pakalpojumu), gan nosūtīšanas brīdī portālā </w:t>
      </w:r>
      <w:hyperlink r:id="rId84" w:history="1">
        <w:r w:rsidRPr="00534FCB">
          <w:rPr>
            <w:rStyle w:val="Hyperlink"/>
            <w:u w:val="none"/>
            <w:lang w:val="lv-LV"/>
          </w:rPr>
          <w:t>www.latvija.lv</w:t>
        </w:r>
      </w:hyperlink>
      <w:r w:rsidRPr="00534FCB">
        <w:rPr>
          <w:lang w:val="lv-LV"/>
        </w:rPr>
        <w:t>, kā arī ar tīmekļa pakalpju starpniecību vienotā privātpersonu un iestāžu adresātu katalogā bez maksas pārbaudīt/uzzināt e-adresi:</w:t>
      </w:r>
    </w:p>
    <w:p w:rsidR="0004643A" w:rsidRPr="00534FCB" w:rsidRDefault="0004643A" w:rsidP="0004643A">
      <w:pPr>
        <w:pStyle w:val="Style14ptJustifiedFirstline063cm"/>
        <w:rPr>
          <w:lang w:val="lv-LV"/>
        </w:rPr>
      </w:pPr>
      <w:r w:rsidRPr="00534FCB">
        <w:rPr>
          <w:lang w:val="lv-LV"/>
        </w:rPr>
        <w:t>1) norādot adresāta e-adreses konta identifikatoru vai personas kodu/reģistrācijas numuru, elektroniski pārbaudīt, vai interesējošajai privātpersonai vai iestādei ir aktīva e-adrese un kādām personu grupām un kādās sarakstes jomās ir atļauta dokumentu sūtīšana;</w:t>
      </w:r>
    </w:p>
    <w:p w:rsidR="0004643A" w:rsidRPr="00534FCB" w:rsidRDefault="0004643A" w:rsidP="0004643A">
      <w:pPr>
        <w:pStyle w:val="Style14ptJustifiedFirstline063cm"/>
        <w:rPr>
          <w:lang w:val="lv-LV"/>
        </w:rPr>
      </w:pPr>
      <w:r w:rsidRPr="00534FCB">
        <w:rPr>
          <w:lang w:val="lv-LV"/>
        </w:rPr>
        <w:t>2) norādot adresāta personas kodu/reģistrācijas numuru, elektroniski uzzināt privātpersonas vai iestādes e-adreses identifikatoru;</w:t>
      </w:r>
    </w:p>
    <w:p w:rsidR="0004643A" w:rsidRPr="00534FCB" w:rsidRDefault="0004643A" w:rsidP="0004643A">
      <w:pPr>
        <w:pStyle w:val="Style14ptJustifiedFirstline063cm"/>
        <w:rPr>
          <w:szCs w:val="28"/>
          <w:lang w:val="lv-LV"/>
        </w:rPr>
      </w:pPr>
      <w:r w:rsidRPr="00534FCB">
        <w:rPr>
          <w:lang w:val="lv-LV"/>
        </w:rPr>
        <w:t xml:space="preserve">3) sūtītājam būs iespēja atrast/izvēlēties saņēmēju arī gadījumā, ja zināms tikai </w:t>
      </w:r>
      <w:r w:rsidRPr="00534FCB">
        <w:rPr>
          <w:szCs w:val="28"/>
          <w:lang w:val="lv-LV"/>
        </w:rPr>
        <w:t>URR reģistrētās privāt</w:t>
      </w:r>
      <w:r w:rsidRPr="00534FCB">
        <w:rPr>
          <w:lang w:val="lv-LV"/>
        </w:rPr>
        <w:t>personas vai iestādes nosaukums.</w:t>
      </w:r>
    </w:p>
    <w:p w:rsidR="0004643A" w:rsidRPr="00534FCB" w:rsidRDefault="0004643A" w:rsidP="0004643A">
      <w:pPr>
        <w:pStyle w:val="Style14ptJustifiedFirstline063cm"/>
        <w:rPr>
          <w:lang w:val="lv-LV"/>
        </w:rPr>
      </w:pPr>
      <w:r w:rsidRPr="00534FCB">
        <w:rPr>
          <w:lang w:val="lv-LV"/>
        </w:rPr>
        <w:t xml:space="preserve">Nosūtot dokumentu no e-adreses, saņēmēja norādīšana būs </w:t>
      </w:r>
      <w:smartTag w:uri="schemas-tilde-lv/tildestengine" w:element="veidnes">
        <w:smartTagPr>
          <w:attr w:name="text" w:val="universāla"/>
          <w:attr w:name="baseform" w:val="universāla"/>
          <w:attr w:name="id" w:val="-1"/>
        </w:smartTagPr>
        <w:r w:rsidRPr="00534FCB">
          <w:rPr>
            <w:lang w:val="lv-LV"/>
          </w:rPr>
          <w:t>universāla</w:t>
        </w:r>
      </w:smartTag>
      <w:r w:rsidRPr="00534FCB">
        <w:rPr>
          <w:lang w:val="lv-LV"/>
        </w:rPr>
        <w:t xml:space="preserve">, lai būtu iespējams pārbaudīt e-adresi un nosūtīt ziņojumu arī gadījumā, ja nav zināms, vai attiecīgais subjekts ir </w:t>
      </w:r>
      <w:r w:rsidRPr="00534FCB">
        <w:rPr>
          <w:szCs w:val="28"/>
          <w:lang w:val="lv-LV"/>
        </w:rPr>
        <w:t>URR reģistrēta</w:t>
      </w:r>
      <w:r w:rsidRPr="00534FCB">
        <w:rPr>
          <w:lang w:val="lv-LV"/>
        </w:rPr>
        <w:t xml:space="preserve"> privātpersona vai iestāde, kā arī ja nav zināms adresāta reģistrācijas numurs. Iestādēm, kurām ir struktūrvienības, kuras var veikt pastāvīgu saraksti, tiks paredzēta iespēja ziņojumā kā adresāta papildu atribūtu norādīt iestādes struktūrvienību, lai iestādēm ar lielu sarakstes intensitāti nebūtu jāveic centralizēta manuāla dokumentu apstrāde un sadalīšana pa struktūrvienībām.</w:t>
      </w:r>
    </w:p>
    <w:p w:rsidR="0004643A" w:rsidRPr="00534FCB" w:rsidRDefault="0004643A" w:rsidP="0004643A">
      <w:pPr>
        <w:pStyle w:val="Style14ptJustifiedFirstline063cm"/>
        <w:rPr>
          <w:lang w:val="lv-LV"/>
        </w:rPr>
      </w:pPr>
      <w:r w:rsidRPr="00534FCB">
        <w:rPr>
          <w:lang w:val="lv-LV"/>
        </w:rPr>
        <w:t>E-adreses noskaidrošanai tiks nodrošināta fiziskās personas datu aizsardzība, neizpaužot fiziskās personas personas kodu sūtītājam, kuram tas nav bijis zināms. Tāpat IeR reģistrētās personas katalogā nevarēs meklēt pēc vārda un uzvārda, tas ir, personai uz e-adresi ziņojumu varēs nosūtīt tikai sūtītāji, kuriem būs zināms saņēmēja personas kods vai e-adreses identifikators, lai izvairītos no situācijām, kad sabiedrībā zināmām personām tiek sūtīti nepamatoti ziņojumi.</w:t>
      </w:r>
    </w:p>
    <w:p w:rsidR="0004643A" w:rsidRPr="00534FCB" w:rsidRDefault="0004643A" w:rsidP="0004643A">
      <w:pPr>
        <w:pStyle w:val="Style14ptJustifiedFirstline063cm"/>
        <w:rPr>
          <w:lang w:val="lv-LV"/>
        </w:rPr>
      </w:pPr>
      <w:r w:rsidRPr="00534FCB">
        <w:rPr>
          <w:lang w:val="lv-LV"/>
        </w:rPr>
        <w:t xml:space="preserve">URR reģistrēto personu reģistrācijas numuri un nosaukumi ir publiski bez maksas pieejami Uzņēmumu reģistra interneta vietnē </w:t>
      </w:r>
      <w:hyperlink r:id="rId85" w:history="1">
        <w:r w:rsidRPr="00534FCB">
          <w:rPr>
            <w:rStyle w:val="Hyperlink"/>
            <w:u w:val="none"/>
            <w:lang w:val="lv-LV"/>
          </w:rPr>
          <w:t>www.ur.gov.lv</w:t>
        </w:r>
      </w:hyperlink>
      <w:r w:rsidRPr="00534FCB">
        <w:rPr>
          <w:lang w:val="lv-LV"/>
        </w:rPr>
        <w:t>. Fiziskā persona var pati darīt zināmus dokumenta nosūtītājam savus datus – personas kodu vai e-adreses konta identifikatoru. Gadījumos, kad sūtītājam nav zināms adresāta personas kods, sūtītājs varēs vērsties Pilsonības un migrācijas lietu pārvaldē Ministru kabineta 2011.gada 15.februāra noteikumos Nr.130 „Iedzīvotāju reģistra iekļauto ziņu izsniegšanas kārtība” noteiktajā kārtībā, norādot saziņas iemeslu, un gadījumos, ja fiziskajai personai ir aktīva e-adrese, kurai ir atļauta sūtījumu saņemšana no privātpersonām, saņemt fiziskās personas e-adreses identifikatoru. Šajā gadījumā sūtītājam tiks izsniegts e-adreses konta identifikators, neizpaužot personas kodu.</w:t>
      </w:r>
    </w:p>
    <w:p w:rsidR="0004643A" w:rsidRPr="00534FCB" w:rsidRDefault="0004643A" w:rsidP="0004643A">
      <w:pPr>
        <w:pStyle w:val="Style14ptJustifiedFirstline063cm"/>
        <w:rPr>
          <w:lang w:val="lv-LV"/>
        </w:rPr>
      </w:pPr>
      <w:r w:rsidRPr="00534FCB">
        <w:rPr>
          <w:lang w:val="lv-LV"/>
        </w:rPr>
        <w:t>Iestādēm, kurām ir piekļuve IeR datiem un URR datiem, e-adreses identifikatoru būs iespējams pārbaudīt/noskaidrot arī attiecīgajā reģistrā. Iestādēm, kurām ir attiecīgās piekļuves tiesības, IeR ir iespējams atrast arī fizisku personu, kuras personas kods nav zināms, meklējot pēc vārda un uzvārda, un noskaidrot šīs fiziskās personas e-adresi.</w:t>
      </w:r>
    </w:p>
    <w:p w:rsidR="0004643A" w:rsidRPr="00534FCB" w:rsidRDefault="0004643A" w:rsidP="0004643A">
      <w:pPr>
        <w:pStyle w:val="Style14ptJustifiedFirstline063cm"/>
        <w:rPr>
          <w:lang w:val="lv-LV"/>
        </w:rPr>
      </w:pPr>
      <w:r w:rsidRPr="00534FCB">
        <w:rPr>
          <w:lang w:val="lv-LV"/>
        </w:rPr>
        <w:lastRenderedPageBreak/>
        <w:t>Ja tiks izvēlēts risinājums, ka daļa privātpersonu un iestāžu paliek nereģistrētas URR, tad šo personu reģistrācijas numurus pašlaik vienotā reģistrā nav iespējams noskaidrot, jo VID interneta vietnē netiek nodrošināta iespēja šādu informāciju meklēt. Šīs personas būs iespējams meklēt vienotajā adresātu katalogā pēc nosaukuma.</w:t>
      </w:r>
    </w:p>
    <w:p w:rsidR="0004643A" w:rsidRPr="00534FCB" w:rsidRDefault="0004643A" w:rsidP="0004643A">
      <w:pPr>
        <w:jc w:val="both"/>
        <w:rPr>
          <w:sz w:val="28"/>
          <w:szCs w:val="28"/>
          <w:lang w:val="lv-LV"/>
        </w:rPr>
      </w:pPr>
    </w:p>
    <w:p w:rsidR="0004643A" w:rsidRPr="00534FCB" w:rsidRDefault="0004643A" w:rsidP="0004643A">
      <w:pPr>
        <w:pStyle w:val="Heading2"/>
      </w:pPr>
      <w:bookmarkStart w:id="21" w:name="_Toc379272741"/>
      <w:r w:rsidRPr="00534FCB">
        <w:t>E-adreses izveidošana, piekļuve un izmantošana</w:t>
      </w:r>
      <w:bookmarkEnd w:id="21"/>
    </w:p>
    <w:p w:rsidR="0004643A" w:rsidRPr="00534FCB" w:rsidRDefault="0004643A" w:rsidP="0004643A">
      <w:pPr>
        <w:pStyle w:val="Style14ptJustifiedFirstline063cm"/>
        <w:rPr>
          <w:lang w:val="lv-LV"/>
        </w:rPr>
      </w:pPr>
      <w:r w:rsidRPr="00534FCB">
        <w:rPr>
          <w:lang w:val="lv-LV"/>
        </w:rPr>
        <w:t xml:space="preserve">E-adreses konti portālā </w:t>
      </w:r>
      <w:hyperlink r:id="rId86" w:history="1">
        <w:r w:rsidR="00052AC9" w:rsidRPr="00534FCB">
          <w:rPr>
            <w:rStyle w:val="Hyperlink"/>
            <w:u w:val="none"/>
            <w:lang w:val="lv-LV"/>
          </w:rPr>
          <w:t>www.latvija.lv</w:t>
        </w:r>
      </w:hyperlink>
      <w:r w:rsidR="00052AC9" w:rsidRPr="00534FCB">
        <w:rPr>
          <w:lang w:val="lv-LV"/>
        </w:rPr>
        <w:t xml:space="preserve"> </w:t>
      </w:r>
      <w:r w:rsidRPr="00534FCB">
        <w:rPr>
          <w:lang w:val="lv-LV"/>
        </w:rPr>
        <w:t>varēs tikt izveidoti un aktivizēti visām fiziskajām personām, par kurām dati ir iekļauti IeR. Fiziskai personai jāatbilst šādiem kritērijiem:</w:t>
      </w:r>
    </w:p>
    <w:p w:rsidR="0004643A" w:rsidRPr="00534FCB" w:rsidRDefault="0004643A" w:rsidP="0004643A">
      <w:pPr>
        <w:ind w:left="1080"/>
        <w:jc w:val="both"/>
        <w:rPr>
          <w:bCs/>
          <w:sz w:val="28"/>
          <w:szCs w:val="28"/>
          <w:lang w:val="lv-LV"/>
        </w:rPr>
      </w:pPr>
      <w:r w:rsidRPr="00534FCB">
        <w:rPr>
          <w:bCs/>
          <w:sz w:val="28"/>
          <w:szCs w:val="28"/>
          <w:lang w:val="lv-LV"/>
        </w:rPr>
        <w:t>1) persona ir pilngadīga;</w:t>
      </w:r>
    </w:p>
    <w:p w:rsidR="0004643A" w:rsidRPr="00534FCB" w:rsidRDefault="0004643A" w:rsidP="0004643A">
      <w:pPr>
        <w:ind w:left="1080"/>
        <w:jc w:val="both"/>
        <w:rPr>
          <w:bCs/>
          <w:sz w:val="28"/>
          <w:szCs w:val="28"/>
          <w:lang w:val="lv-LV"/>
        </w:rPr>
      </w:pPr>
      <w:r w:rsidRPr="00534FCB">
        <w:rPr>
          <w:bCs/>
          <w:sz w:val="28"/>
          <w:szCs w:val="28"/>
          <w:lang w:val="lv-LV"/>
        </w:rPr>
        <w:t>2) nav ziņas par personas miršanu;</w:t>
      </w:r>
    </w:p>
    <w:p w:rsidR="0004643A" w:rsidRPr="00534FCB" w:rsidRDefault="0004643A" w:rsidP="0004643A">
      <w:pPr>
        <w:ind w:left="1080"/>
        <w:jc w:val="both"/>
        <w:rPr>
          <w:bCs/>
          <w:sz w:val="28"/>
          <w:szCs w:val="28"/>
          <w:lang w:val="lv-LV"/>
        </w:rPr>
      </w:pPr>
      <w:r w:rsidRPr="00534FCB">
        <w:rPr>
          <w:bCs/>
          <w:sz w:val="28"/>
          <w:szCs w:val="28"/>
          <w:lang w:val="lv-LV"/>
        </w:rPr>
        <w:t>3) personas kods ir aktuāls/spēkā esošs.</w:t>
      </w:r>
    </w:p>
    <w:p w:rsidR="0004643A" w:rsidRPr="00534FCB" w:rsidRDefault="0004643A" w:rsidP="0004643A">
      <w:pPr>
        <w:pStyle w:val="ListParagraph"/>
        <w:suppressAutoHyphens/>
        <w:ind w:left="0" w:firstLine="720"/>
        <w:jc w:val="both"/>
        <w:rPr>
          <w:sz w:val="28"/>
          <w:szCs w:val="28"/>
        </w:rPr>
      </w:pPr>
      <w:r w:rsidRPr="00534FCB">
        <w:rPr>
          <w:sz w:val="28"/>
          <w:szCs w:val="28"/>
        </w:rPr>
        <w:t>URR reģistrētā privāt</w:t>
      </w:r>
      <w:r w:rsidRPr="00534FCB">
        <w:rPr>
          <w:bCs/>
          <w:sz w:val="28"/>
          <w:szCs w:val="28"/>
        </w:rPr>
        <w:t xml:space="preserve">persona var izveidot un aktivizēt e-adreses kontu portālā </w:t>
      </w:r>
      <w:hyperlink r:id="rId87" w:history="1">
        <w:r w:rsidRPr="00534FCB">
          <w:rPr>
            <w:rStyle w:val="Hyperlink"/>
            <w:bCs/>
            <w:sz w:val="28"/>
            <w:szCs w:val="28"/>
            <w:u w:val="none"/>
          </w:rPr>
          <w:t>www.latvija.lv</w:t>
        </w:r>
      </w:hyperlink>
      <w:r w:rsidRPr="00534FCB">
        <w:rPr>
          <w:bCs/>
          <w:sz w:val="28"/>
          <w:szCs w:val="28"/>
        </w:rPr>
        <w:t>, ja tās reģistrācija URR</w:t>
      </w:r>
      <w:r w:rsidRPr="00534FCB">
        <w:rPr>
          <w:sz w:val="28"/>
          <w:szCs w:val="28"/>
        </w:rPr>
        <w:t xml:space="preserve"> ir spēkā un ja attiecīgā persona nav iestāde, kuras dokumentu apriti paredzēts veikt DIV portālā. URR reģistrētās privātpersonas vārdā e-adreses kontu </w:t>
      </w:r>
      <w:r w:rsidRPr="00534FCB">
        <w:rPr>
          <w:bCs/>
          <w:sz w:val="28"/>
          <w:szCs w:val="28"/>
        </w:rPr>
        <w:t xml:space="preserve">portālā </w:t>
      </w:r>
      <w:hyperlink r:id="rId88" w:history="1">
        <w:r w:rsidRPr="00534FCB">
          <w:rPr>
            <w:rStyle w:val="Hyperlink"/>
            <w:bCs/>
            <w:sz w:val="28"/>
            <w:szCs w:val="28"/>
            <w:u w:val="none"/>
          </w:rPr>
          <w:t>www.latvija.lv</w:t>
        </w:r>
      </w:hyperlink>
      <w:r w:rsidRPr="00534FCB">
        <w:rPr>
          <w:bCs/>
          <w:sz w:val="28"/>
          <w:szCs w:val="28"/>
        </w:rPr>
        <w:t xml:space="preserve"> </w:t>
      </w:r>
      <w:r w:rsidRPr="00534FCB">
        <w:rPr>
          <w:sz w:val="28"/>
          <w:szCs w:val="28"/>
        </w:rPr>
        <w:t>var izveidot un aktivizēt, deaktivizēt un administrēt tāda fiziskā persona, kura atbilst tiem pašiem nosacījumiem, kas izvirzīti personai, kura izveido un aktivizē fiziskās personas e-adreses kontu</w:t>
      </w:r>
      <w:r w:rsidR="00B0630C" w:rsidRPr="00534FCB">
        <w:rPr>
          <w:sz w:val="28"/>
          <w:szCs w:val="28"/>
        </w:rPr>
        <w:t xml:space="preserve"> (3.punktā izvirzītais kritērijs var neattiekties uz URR reģistrētām privātpersonām, kuru vienīgais valdes loceklis ir ārzemnieks bez Latvijā piešķirtā personas koda)</w:t>
      </w:r>
      <w:r w:rsidRPr="00534FCB">
        <w:rPr>
          <w:sz w:val="28"/>
          <w:szCs w:val="28"/>
        </w:rPr>
        <w:t>.</w:t>
      </w:r>
    </w:p>
    <w:p w:rsidR="0004643A" w:rsidRPr="00534FCB" w:rsidRDefault="0004643A" w:rsidP="0004643A">
      <w:pPr>
        <w:pStyle w:val="ListParagraph"/>
        <w:suppressAutoHyphens/>
        <w:ind w:left="0" w:firstLine="720"/>
        <w:jc w:val="both"/>
        <w:rPr>
          <w:sz w:val="28"/>
          <w:szCs w:val="28"/>
        </w:rPr>
      </w:pPr>
      <w:r w:rsidRPr="00534FCB">
        <w:rPr>
          <w:sz w:val="28"/>
          <w:szCs w:val="28"/>
        </w:rPr>
        <w:t>Gadījumā, ja e-adresi izveido un aktivizē visas fiziskās personas, kuras atbilst augstāk minētiem kritērijiem, tiktu izveidotas 1 830 779 e-adreses, tomēr ņemot vērā, ka pēc „DNB Latvijas barometra”</w:t>
      </w:r>
      <w:r w:rsidRPr="00534FCB">
        <w:rPr>
          <w:rStyle w:val="FootnoteReference"/>
          <w:sz w:val="28"/>
          <w:szCs w:val="28"/>
        </w:rPr>
        <w:footnoteReference w:id="11"/>
      </w:r>
      <w:r w:rsidRPr="00534FCB">
        <w:rPr>
          <w:sz w:val="28"/>
          <w:szCs w:val="28"/>
        </w:rPr>
        <w:t xml:space="preserve"> sniegtajām ziņām 56 % personu izmanto e-pakalpojumus, tad aptuvenais fizisko personu izveidotais e-adrešu skaits varētu būt 1 025 236.</w:t>
      </w:r>
    </w:p>
    <w:p w:rsidR="0004643A" w:rsidRPr="00534FCB" w:rsidRDefault="0004643A" w:rsidP="0004643A">
      <w:pPr>
        <w:pStyle w:val="ListParagraph"/>
        <w:suppressAutoHyphens/>
        <w:ind w:left="0" w:firstLine="720"/>
        <w:jc w:val="both"/>
        <w:rPr>
          <w:sz w:val="28"/>
          <w:szCs w:val="28"/>
        </w:rPr>
      </w:pPr>
      <w:r w:rsidRPr="00534FCB">
        <w:rPr>
          <w:sz w:val="28"/>
          <w:szCs w:val="28"/>
        </w:rPr>
        <w:t xml:space="preserve">Savukārt, ja e-adresi izveido visas IeR nereģistrētās personas – 215 250 URR reģistrētās privātpersonas (tai skaitā visas publiskas personas un iestādes (tas ir, 1360), kas saskaņā ar koncepcijas projektu „Koncepcija par vienotu institucionālo vienību un saimnieciskās darbības veicēju reģistrāciju” tiks iekļautas URR), 115 zvērināti notāri, 1098 zvērināti advokāti un 237 zvērinātu advokātu biroji (skaits ir aptuvens, neņemot vērā, zvērinātus advokātus, kas apturējuši savu darbību), 42 tiesas, Saeima, 46 prokuratūras (tai skaitā Ģenerālprokuratūra, tiesu apgabalu prokuratūras, specializētās prokuratūras), 116 zvērinātu tiesu izpildītāji, tad izveidotais e-adrešu skaits varētu būt 216 905. </w:t>
      </w:r>
    </w:p>
    <w:p w:rsidR="0004643A" w:rsidRPr="00534FCB" w:rsidRDefault="0004643A" w:rsidP="0004643A">
      <w:pPr>
        <w:pStyle w:val="ListParagraph"/>
        <w:suppressAutoHyphens/>
        <w:ind w:left="0" w:firstLine="720"/>
        <w:jc w:val="both"/>
        <w:rPr>
          <w:sz w:val="28"/>
          <w:szCs w:val="28"/>
        </w:rPr>
      </w:pPr>
      <w:r w:rsidRPr="00534FCB">
        <w:rPr>
          <w:sz w:val="28"/>
          <w:szCs w:val="28"/>
        </w:rPr>
        <w:t xml:space="preserve">URR reģistrētās privātpersonas e-adresi elektroniski izveidos, aktivizēs, deaktivizēs URR reģistrētās privātpersonas amatpersonas ar pārstāvības tiesībām (turpmāk – amatpersonas), kas reģistrētas URR. Šīm amatpersonām būs tiesības veikt URR reģistrētās privātpersonas e-adreses kontam piesaistīto lietotāju </w:t>
      </w:r>
      <w:r w:rsidRPr="00534FCB">
        <w:rPr>
          <w:sz w:val="28"/>
          <w:szCs w:val="28"/>
        </w:rPr>
        <w:lastRenderedPageBreak/>
        <w:t xml:space="preserve">pārvaldību, norādot, kurām fiziskajām personām ir piekļuve kontam un kādas ir piekļuves tiesības (administrēšana, ziņojumu lasīšana, ziņojumu sūtīšana, lietotāju pārvaldība, e-pakalpojumu pieprasīšana). Ja tiks izvēlēts risinājums, ka daļa privātpersonu paliek nereģistrētas URR, tad attiecīgo personu lietotāja kontam portālā </w:t>
      </w:r>
      <w:hyperlink r:id="rId89" w:history="1">
        <w:r w:rsidRPr="00534FCB">
          <w:rPr>
            <w:rStyle w:val="Hyperlink"/>
            <w:sz w:val="28"/>
            <w:szCs w:val="28"/>
            <w:u w:val="none"/>
          </w:rPr>
          <w:t>www.latvija.lv</w:t>
        </w:r>
      </w:hyperlink>
      <w:r w:rsidRPr="00534FCB">
        <w:rPr>
          <w:sz w:val="28"/>
          <w:szCs w:val="28"/>
        </w:rPr>
        <w:t xml:space="preserve"> varēs piekļūt vienotajā adresātu katalogā norādītās paraksttiesīgās/pilnvarotās personas.</w:t>
      </w:r>
    </w:p>
    <w:p w:rsidR="0004643A" w:rsidRPr="00534FCB" w:rsidRDefault="0004643A" w:rsidP="0004643A">
      <w:pPr>
        <w:ind w:firstLine="720"/>
        <w:jc w:val="both"/>
        <w:rPr>
          <w:sz w:val="28"/>
          <w:szCs w:val="28"/>
          <w:lang w:val="lv-LV"/>
        </w:rPr>
      </w:pPr>
      <w:r w:rsidRPr="00534FCB">
        <w:rPr>
          <w:sz w:val="28"/>
          <w:szCs w:val="28"/>
          <w:lang w:val="lv-LV"/>
        </w:rPr>
        <w:t xml:space="preserve">Fiziskās personas nāves </w:t>
      </w:r>
      <w:r w:rsidR="00AA68C4" w:rsidRPr="00534FCB">
        <w:rPr>
          <w:sz w:val="28"/>
          <w:szCs w:val="28"/>
          <w:lang w:val="lv-LV"/>
        </w:rPr>
        <w:t xml:space="preserve">gadījumā </w:t>
      </w:r>
      <w:r w:rsidRPr="00534FCB">
        <w:rPr>
          <w:sz w:val="28"/>
          <w:szCs w:val="28"/>
          <w:lang w:val="lv-LV"/>
        </w:rPr>
        <w:t>e-adreses konts un piekļuve tam tiks automātiski deaktivizēta (tiek bloķēta gan piekļuve kontam, gan ziņojumu saņemšanas iespēja, jo uz deaktivizētu kontu nebūs iespējams nosūtīt ziņojumu), bet dokumenti/ziņojumi dzēsti netiks, jo, ievērojot tiesību aktos noteikto, piekļūt e-adreses kontiem un tos deaktivizēt varēs attiecīgi  mantinieki. Tomēr, lai izvairītos no gadījumiem, kad mantinieki nepiesakās un tiek uzturēts deaktivizēts e-adreses konts, tiesību aktos ir jāparedz, ka šādos gadījumos deaktivizētā e-adreses kontā dokumenti tiek glabāti piecus gadus un pēc tam tie tiek dzēsti. Tiks paredzēti servisi, kas IeR veic attiecīgo faktu monitorēšanu.</w:t>
      </w:r>
      <w:r w:rsidR="00D772C4">
        <w:rPr>
          <w:sz w:val="28"/>
          <w:szCs w:val="28"/>
          <w:lang w:val="lv-LV"/>
        </w:rPr>
        <w:t xml:space="preserve"> </w:t>
      </w:r>
      <w:r w:rsidR="00D772C4" w:rsidRPr="00812620">
        <w:rPr>
          <w:sz w:val="28"/>
          <w:szCs w:val="28"/>
          <w:lang w:val="lv-LV"/>
        </w:rPr>
        <w:t>Savukārt URR reģistrētās personas maksātnespējas vai likvidācijas gadījumā piekļūt e-adresei varēs URR reģistrētās personas saistību pārņēmēji, izmantojot servisus, kas URR veic attiecīgo datu izmaiņu monitorēšanu</w:t>
      </w:r>
      <w:r w:rsidR="00812620" w:rsidRPr="00812620">
        <w:rPr>
          <w:sz w:val="28"/>
          <w:szCs w:val="28"/>
          <w:lang w:val="lv-LV"/>
        </w:rPr>
        <w:t>.</w:t>
      </w:r>
      <w:r w:rsidR="00D772C4" w:rsidRPr="00812620">
        <w:rPr>
          <w:sz w:val="28"/>
          <w:szCs w:val="28"/>
          <w:lang w:val="lv-LV"/>
        </w:rPr>
        <w:t xml:space="preserve"> </w:t>
      </w:r>
      <w:r w:rsidR="00812620" w:rsidRPr="00F46801">
        <w:rPr>
          <w:sz w:val="28"/>
          <w:szCs w:val="28"/>
          <w:lang w:val="lv-LV"/>
        </w:rPr>
        <w:t>Pēc URR reģistrētās personas izslēgšanas no reģistra URR reģistrētās personas e-adrese tiks deaktivizēta.</w:t>
      </w:r>
      <w:r w:rsidRPr="00F46801">
        <w:rPr>
          <w:sz w:val="28"/>
          <w:szCs w:val="28"/>
          <w:lang w:val="lv-LV"/>
        </w:rPr>
        <w:t xml:space="preserve"> Ja tiks izvēlēts risinājums, ka daļa privātpersonu</w:t>
      </w:r>
      <w:r w:rsidRPr="00534FCB">
        <w:rPr>
          <w:sz w:val="28"/>
          <w:szCs w:val="28"/>
          <w:lang w:val="lv-LV"/>
        </w:rPr>
        <w:t xml:space="preserve"> paliek nereģistrētas URR, tad tiks noteikta kompetentā institūcija, kura attiecīgās personas likvidācijas/darbības izbeigšanas gadījumā ziņos VRAA par nepieciešamību deaktivizēt e-adresi</w:t>
      </w:r>
      <w:r w:rsidR="000427BF">
        <w:rPr>
          <w:sz w:val="28"/>
          <w:szCs w:val="28"/>
          <w:lang w:val="lv-LV"/>
        </w:rPr>
        <w:t xml:space="preserve"> vai nodrošināt tai piekļuvi saistību pārņēmējam</w:t>
      </w:r>
      <w:r w:rsidRPr="00534FCB">
        <w:rPr>
          <w:sz w:val="28"/>
          <w:szCs w:val="28"/>
          <w:lang w:val="lv-LV"/>
        </w:rPr>
        <w:t>.</w:t>
      </w:r>
    </w:p>
    <w:p w:rsidR="0004643A" w:rsidRPr="00534FCB" w:rsidRDefault="0004643A" w:rsidP="0004643A">
      <w:pPr>
        <w:ind w:firstLine="720"/>
        <w:jc w:val="both"/>
        <w:rPr>
          <w:sz w:val="28"/>
          <w:szCs w:val="28"/>
          <w:lang w:val="lv-LV"/>
        </w:rPr>
      </w:pPr>
      <w:r w:rsidRPr="00534FCB">
        <w:rPr>
          <w:sz w:val="28"/>
          <w:szCs w:val="28"/>
          <w:lang w:val="lv-LV"/>
        </w:rPr>
        <w:t>Persona, kurai e-adreses izmantošana nav obligāta, varēs deaktivizēt e-adresi, ja tā kādu apsvērumu dēļ to vairs nevēlas izmantot vai arī plāno prombūtni, kuras laikā nevarēs piekļūt e-adresei, kā arī pēc laika nepieciešamības gadījumā to atjaunot (atkārtoti aktivizēt). Deaktivizēšana nodrošinās, ka uz e-adreses kontu nevarēs nosūtīt ziņojumus un no e-adreses konta nevarēs nosūtīt ziņojumus, bet esošie ziņojumi dzēsti netiks.</w:t>
      </w:r>
    </w:p>
    <w:p w:rsidR="0004643A" w:rsidRPr="00534FCB" w:rsidRDefault="0004643A" w:rsidP="0004643A">
      <w:pPr>
        <w:pStyle w:val="ListParagraph"/>
        <w:suppressAutoHyphens/>
        <w:ind w:left="0" w:firstLine="720"/>
        <w:jc w:val="both"/>
        <w:rPr>
          <w:sz w:val="28"/>
          <w:szCs w:val="28"/>
        </w:rPr>
      </w:pPr>
      <w:r w:rsidRPr="00534FCB">
        <w:rPr>
          <w:sz w:val="28"/>
          <w:szCs w:val="28"/>
        </w:rPr>
        <w:t xml:space="preserve">E-adresi portālā </w:t>
      </w:r>
      <w:hyperlink r:id="rId90" w:history="1">
        <w:r w:rsidRPr="00534FCB">
          <w:rPr>
            <w:rStyle w:val="Hyperlink"/>
            <w:sz w:val="28"/>
            <w:szCs w:val="28"/>
            <w:u w:val="none"/>
          </w:rPr>
          <w:t>www.latvija.lv</w:t>
        </w:r>
      </w:hyperlink>
      <w:r w:rsidRPr="00534FCB">
        <w:rPr>
          <w:sz w:val="28"/>
          <w:szCs w:val="28"/>
        </w:rPr>
        <w:t xml:space="preserve"> var izveidot un uzreiz to aktivizēt, deaktivizēt, atjaunot deaktivizētu e-adresi (atkārtoti aktivizēt) un mainīt tās uzstādījumus gan elektroniski, gan klātienē</w:t>
      </w:r>
      <w:r w:rsidR="00CC4E9A" w:rsidRPr="00534FCB">
        <w:rPr>
          <w:sz w:val="28"/>
          <w:szCs w:val="28"/>
        </w:rPr>
        <w:t xml:space="preserve"> (tikai fiziskās personas savus e-adreses kontus – Pilsonības un migrācijas lietu pārvaldē)</w:t>
      </w:r>
      <w:r w:rsidRPr="00534FCB">
        <w:rPr>
          <w:sz w:val="28"/>
          <w:szCs w:val="28"/>
        </w:rPr>
        <w:t xml:space="preserve">. Fiziska persona e-adresi klātienē varēs izveidot un uzreiz to aktivizēt Pilsonības un migrācijas lietu pārvaldē vienlaicīgi ar personu apliecinoša dokumenta saņemšanu, bet URR </w:t>
      </w:r>
      <w:r w:rsidR="008B3403" w:rsidRPr="00534FCB">
        <w:rPr>
          <w:sz w:val="28"/>
          <w:szCs w:val="28"/>
        </w:rPr>
        <w:t xml:space="preserve">reģistrētai </w:t>
      </w:r>
      <w:r w:rsidRPr="00534FCB">
        <w:rPr>
          <w:sz w:val="28"/>
          <w:szCs w:val="28"/>
        </w:rPr>
        <w:t>privātpersona</w:t>
      </w:r>
      <w:r w:rsidR="008B3403" w:rsidRPr="00534FCB">
        <w:rPr>
          <w:sz w:val="28"/>
          <w:szCs w:val="28"/>
        </w:rPr>
        <w:t>i</w:t>
      </w:r>
      <w:r w:rsidRPr="00534FCB">
        <w:rPr>
          <w:sz w:val="28"/>
          <w:szCs w:val="28"/>
        </w:rPr>
        <w:t xml:space="preserve"> </w:t>
      </w:r>
      <w:r w:rsidR="008B3403" w:rsidRPr="00534FCB">
        <w:rPr>
          <w:sz w:val="28"/>
          <w:szCs w:val="28"/>
        </w:rPr>
        <w:t xml:space="preserve">e-adrese tiks izveidota un automātiski aktivizēta </w:t>
      </w:r>
      <w:r w:rsidRPr="00534FCB">
        <w:rPr>
          <w:sz w:val="28"/>
          <w:szCs w:val="28"/>
        </w:rPr>
        <w:t>vienlaicīgi ar privātpersonas reģistrēšanu URR. Deaktivizēt e-adresi nevarēs personas, kurām e-adreses izmantošana ir obligāta.</w:t>
      </w:r>
    </w:p>
    <w:p w:rsidR="0004643A" w:rsidRPr="00534FCB" w:rsidRDefault="0004643A" w:rsidP="0004643A">
      <w:pPr>
        <w:ind w:firstLine="720"/>
        <w:jc w:val="both"/>
        <w:rPr>
          <w:sz w:val="28"/>
          <w:szCs w:val="28"/>
          <w:lang w:val="lv-LV"/>
        </w:rPr>
      </w:pPr>
      <w:r w:rsidRPr="00534FCB">
        <w:rPr>
          <w:sz w:val="28"/>
          <w:szCs w:val="28"/>
          <w:lang w:val="lv-LV"/>
        </w:rPr>
        <w:t xml:space="preserve">E-adreses konta turētājam – IeR reģistrētai fiziskai personai – portālā </w:t>
      </w:r>
      <w:hyperlink r:id="rId91" w:history="1">
        <w:r w:rsidRPr="00534FCB">
          <w:rPr>
            <w:rStyle w:val="Hyperlink"/>
            <w:sz w:val="28"/>
            <w:szCs w:val="28"/>
            <w:u w:val="none"/>
            <w:lang w:val="lv-LV"/>
          </w:rPr>
          <w:t>www.latvija.lv</w:t>
        </w:r>
      </w:hyperlink>
      <w:r w:rsidRPr="00534FCB">
        <w:rPr>
          <w:sz w:val="28"/>
          <w:szCs w:val="28"/>
          <w:lang w:val="lv-LV"/>
        </w:rPr>
        <w:t xml:space="preserve"> būs tiesības definēt subjektu grupas, no kurām tā piekrīt saņemt elektroniskus dokumentus savā e-adresē, pieņemot, ka iestādes pēc noklusējuma iekļaujamas „obligāto” komunikācijas partneru grupā, kā arī atļautās sarakstes jomas sūtījumu saņemšanai no citām privātpersonām, piemēram, aizliedzot komerciālu sūtījumu saņemšanu. Iestādēm un URR reģistrētajām </w:t>
      </w:r>
      <w:r w:rsidRPr="00534FCB">
        <w:rPr>
          <w:sz w:val="28"/>
          <w:szCs w:val="28"/>
          <w:lang w:val="lv-LV"/>
        </w:rPr>
        <w:lastRenderedPageBreak/>
        <w:t>privātpersonām nebūs paredzēta sarakstes jomu un sūtītāju grupu ierobežošanas iespēja. Ja tiks izvēlēts risinājums, ka daļa privātpersonu paliek nereģistrētas URR, tad arī šīm personām nebūs paredzēta sarakstes jomu un sūtītāju grupu ierobežošanas iespēja. Izstrādājot likumprojektu „Oficiālās elektroniskās adreses likums”, tiks definētas subjektu grupas, kā arī, lai izvairītos no surogātpasta (spam) saņemšanas un ierobežojumu pārkāpšanas, tiks paredzēts Latvijas Administratīvo pārkāpumu kodeksā sods par e-adreses konta norādītās sarakstes jomas pārkāpumu.</w:t>
      </w:r>
    </w:p>
    <w:p w:rsidR="0004643A" w:rsidRPr="00534FCB" w:rsidRDefault="0004643A" w:rsidP="0004643A">
      <w:pPr>
        <w:ind w:firstLine="720"/>
        <w:jc w:val="both"/>
        <w:rPr>
          <w:sz w:val="28"/>
          <w:szCs w:val="28"/>
          <w:lang w:val="lv-LV"/>
        </w:rPr>
      </w:pPr>
      <w:r w:rsidRPr="00534FCB">
        <w:rPr>
          <w:sz w:val="28"/>
          <w:szCs w:val="28"/>
          <w:lang w:val="lv-LV"/>
        </w:rPr>
        <w:t>DIV ietvaros būs paredzēta masveida ziņojumu nosūtīšanas iespēja gadījumos, kad iestādei nepieciešams izsūtīt lielam skaitam adresātu vienādus vai individualizētus paziņojumus, piemēram, par vēlēšanām vai nekustamā īpašuma nodokli. Iestādei būs iespējams ielādēt DIV iepriekš sagatavotu strukturētā veidā noformētu adresātu sarakstu ar katram adresātam nosūtāmo ziņojumu vai dokumentu/datni. DIV automātiski izsūtīs adresātiem paredzētos ziņojumus.</w:t>
      </w:r>
    </w:p>
    <w:p w:rsidR="0004643A" w:rsidRPr="00534FCB" w:rsidRDefault="0004643A" w:rsidP="0004643A">
      <w:pPr>
        <w:ind w:firstLine="720"/>
        <w:jc w:val="both"/>
        <w:rPr>
          <w:sz w:val="28"/>
          <w:szCs w:val="28"/>
          <w:lang w:val="lv-LV"/>
        </w:rPr>
      </w:pPr>
      <w:r w:rsidRPr="00534FCB">
        <w:rPr>
          <w:sz w:val="28"/>
          <w:szCs w:val="28"/>
          <w:lang w:val="lv-LV"/>
        </w:rPr>
        <w:t>E-adreses turētājiem, kuri vēlēsies e-adresi integrēt savā DVS, ir nepieciešams saņemt DVS autentifikācijas līdzekļus pieslēgumam pie e-adreses risinājuma. Šobrīd Ministru kabineta 2012.gada 24.jūlija instrukcijā Nr.9 „Kārtība, kādā notiek elektronisko dokumentu aprite Publiskās pārvaldes dokumentu pārvaldības sistēmu integrācijas vidē” noteikts, ka iestādei, kas vēlas kļūt par DIV lietotāju, jānoslēdz vienošanās ar VRAA. Izstrādājot likumprojektu „Oficiālās elektroniskās adreses likums” ir jāizvērtē, vai attiecināt šādu pašu kārtību arī uz privātpersonām, kuras e-adreses risinājumu vēlēsies integrēt savā DVS. Ir iespējami vairāki risinājuma varianti:</w:t>
      </w:r>
    </w:p>
    <w:p w:rsidR="0004643A" w:rsidRPr="00534FCB" w:rsidRDefault="0004643A" w:rsidP="0004643A">
      <w:pPr>
        <w:tabs>
          <w:tab w:val="left" w:pos="1401"/>
        </w:tabs>
        <w:ind w:firstLine="720"/>
        <w:jc w:val="both"/>
        <w:rPr>
          <w:sz w:val="28"/>
          <w:szCs w:val="28"/>
          <w:lang w:val="lv-LV"/>
        </w:rPr>
      </w:pPr>
      <w:r w:rsidRPr="00534FCB">
        <w:rPr>
          <w:sz w:val="28"/>
          <w:szCs w:val="28"/>
          <w:lang w:val="lv-LV"/>
        </w:rPr>
        <w:t>1.variants- privātpersonām, kuras e-adresi vēlēsies integrēt savā vai trešās puses uzturētā DVS, slēdz līgumu ar VRAA un saņem no VRAA lietotājvārdu un paroli DVS pieslēgumam pie DIV. Šāda risinājuma priekšrocība ir tā, ka VRAA un DVS turētājs pirms DVS pieslēgšanas DIV būs veikuši savstarpējo datu apmaiņas testēšanu un pārliecinājušies, ka notiek dokumentu saņemšana un nosūtīšana. Risinājuma trūkums ir, ka būtiski tiek palielināts VRAA darba apjoms, un VRAA nepieciešami papildu darbinieki, kas veic testēšanas organizēšanu, lietotāja rekvizītu izsniegšanu un vienošanās slēgšanu, kā arī rada papildu administratīvo slogu privātpersonai. Turklāt šāda risinājuma gadījumā privātpersonām, kuras lieto vienu un to pašu DVS, katrai jāveic atkārtota testēšana. Neskatoties uz to, ka sākotnēji tikusi veikta datu apmaiņas testēšana, tas negarantē, ka DVS turētāja sistēmas traucējumu, kļūdas vai izmaiņu dēļ nerodas problēmas datu apmaiņā.</w:t>
      </w:r>
    </w:p>
    <w:p w:rsidR="0004643A" w:rsidRPr="00534FCB" w:rsidRDefault="0004643A" w:rsidP="0004643A">
      <w:pPr>
        <w:tabs>
          <w:tab w:val="left" w:pos="1401"/>
        </w:tabs>
        <w:ind w:firstLine="720"/>
        <w:jc w:val="both"/>
        <w:rPr>
          <w:sz w:val="28"/>
          <w:szCs w:val="28"/>
          <w:lang w:val="lv-LV"/>
        </w:rPr>
      </w:pPr>
      <w:r w:rsidRPr="00534FCB">
        <w:rPr>
          <w:sz w:val="28"/>
          <w:szCs w:val="28"/>
          <w:lang w:val="lv-LV"/>
        </w:rPr>
        <w:t xml:space="preserve">2.variants- privātpersonām, kuras e-adresi vēlēsies integrēt savā vai trešās puses uzturētā DVS, piesakās pieslēgumam pie DIV, elektroniski aizpildot speciālu tiešsaistes formu portālā </w:t>
      </w:r>
      <w:hyperlink r:id="rId92" w:history="1">
        <w:r w:rsidRPr="00534FCB">
          <w:rPr>
            <w:rStyle w:val="Hyperlink"/>
            <w:sz w:val="28"/>
            <w:szCs w:val="28"/>
            <w:u w:val="none"/>
            <w:lang w:val="lv-LV"/>
          </w:rPr>
          <w:t>www.latvija.lv</w:t>
        </w:r>
      </w:hyperlink>
      <w:r w:rsidRPr="00534FCB">
        <w:rPr>
          <w:sz w:val="28"/>
          <w:szCs w:val="28"/>
          <w:lang w:val="lv-LV"/>
        </w:rPr>
        <w:t xml:space="preserve">, kurā apliecina, ka sistēmu sadarbspēja ir pārbaudīta, un portālā www.latvija.lv elektroniski saņem/norāda lietotājvārdu/paroli DVS pieslēgumam pie DIV. Tiek nodrošināta iespēja pirms tam veikt pieslēguma testēšanu VRAA nodrošinātā testa vidē, bet testēšanas procesā VRAA netiek iesaistīta un neveic testēšanas rezultātu kontroli. VRAA nodrošina iespēju veikt testēšanu bez tiešas VRAA iesaistes. Šāda risinājuma </w:t>
      </w:r>
      <w:r w:rsidRPr="00534FCB">
        <w:rPr>
          <w:sz w:val="28"/>
          <w:szCs w:val="28"/>
          <w:lang w:val="lv-LV"/>
        </w:rPr>
        <w:lastRenderedPageBreak/>
        <w:t>priekšrocība ir ērtā un ātrā DVS pieslēgšanās pie DVS, kas veicinās privātpersonu DVS integrēšanu ar DIV un līdz ar to arī e-adreses lietotāju apmierinātību ar e-adreses funkcionalitāti, tādējādi palielinot e-adreses lietošanas popularitāti. Privātpersonām, kuras lieto vienu un to pašu DVS, katrai nebūs jāveic atkārtota testēšana, ja attiecīgās DVS izstrādātājs/uzturētājs ir pārbaudījis un garantē korektu datu apmaiņu starp DVS un DIV. Kā arī netiks palielināts VRAA darba apjoms. Risinājuma trūkums ir, ka privātpersonas DVS sadarbspēja ar DIV ir privātpersonas atbildībā, līdz ar to gadījumos, ja privātpersonas būs bijušas neapzinīgas un nebūs veikušas testēšanu pirms DVS pieslēgšanās pie DIV, pastāv lielāka iespējamība, ka datu apmaiņā būs kļūdas.</w:t>
      </w:r>
    </w:p>
    <w:p w:rsidR="0004643A" w:rsidRPr="00534FCB" w:rsidRDefault="0004643A" w:rsidP="0004643A">
      <w:pPr>
        <w:ind w:firstLine="720"/>
        <w:jc w:val="both"/>
        <w:rPr>
          <w:sz w:val="28"/>
          <w:szCs w:val="28"/>
          <w:lang w:val="lv-LV"/>
        </w:rPr>
      </w:pPr>
      <w:r w:rsidRPr="00534FCB">
        <w:rPr>
          <w:sz w:val="28"/>
          <w:szCs w:val="28"/>
          <w:lang w:val="lv-LV"/>
        </w:rPr>
        <w:t>Iestādes lietotāja rekvizītus DVS pieslēgumam pie DIV saņems līdzšinējā kārtībā- slēdzot vienošanos ar VRAA.</w:t>
      </w:r>
    </w:p>
    <w:p w:rsidR="0004643A" w:rsidRPr="00534FCB" w:rsidRDefault="0004643A" w:rsidP="0004643A">
      <w:pPr>
        <w:ind w:firstLine="720"/>
        <w:jc w:val="both"/>
        <w:rPr>
          <w:sz w:val="28"/>
          <w:szCs w:val="28"/>
          <w:lang w:val="lv-LV"/>
        </w:rPr>
      </w:pPr>
      <w:r w:rsidRPr="00534FCB">
        <w:rPr>
          <w:sz w:val="28"/>
          <w:szCs w:val="28"/>
          <w:lang w:val="lv-LV"/>
        </w:rPr>
        <w:t>E-adreses konta turētājam būs iespēja ziņojumu adresēt gan vienai, gan vairākiem adresātiem.</w:t>
      </w:r>
    </w:p>
    <w:p w:rsidR="000427BF" w:rsidRPr="009733A2" w:rsidRDefault="0004643A" w:rsidP="0004643A">
      <w:pPr>
        <w:pStyle w:val="ListParagraph"/>
        <w:suppressAutoHyphens/>
        <w:ind w:left="0" w:firstLine="720"/>
        <w:jc w:val="both"/>
        <w:rPr>
          <w:sz w:val="28"/>
          <w:szCs w:val="28"/>
        </w:rPr>
      </w:pPr>
      <w:r w:rsidRPr="00534FCB">
        <w:rPr>
          <w:sz w:val="28"/>
          <w:szCs w:val="28"/>
        </w:rPr>
        <w:t>Visām iestādēm un URR reģistrētiem komersantiem tiks izveidotas un vienlaicīgi aktivizētas e-adreses. Tā kā visi komersanti jau šobrīd iesniedz dokumentus VID, izmantojot Elektroniskās deklarēšanas sistēmu</w:t>
      </w:r>
      <w:r w:rsidR="00585611" w:rsidRPr="00534FCB">
        <w:rPr>
          <w:rStyle w:val="FootnoteReference"/>
          <w:sz w:val="28"/>
          <w:szCs w:val="28"/>
        </w:rPr>
        <w:footnoteReference w:id="12"/>
      </w:r>
      <w:r w:rsidRPr="00534FCB">
        <w:rPr>
          <w:sz w:val="28"/>
          <w:szCs w:val="28"/>
        </w:rPr>
        <w:t>, tiem nebūs šķēršļu e-adreses izmantošanai</w:t>
      </w:r>
      <w:r w:rsidRPr="009733A2">
        <w:rPr>
          <w:sz w:val="28"/>
          <w:szCs w:val="28"/>
        </w:rPr>
        <w:t xml:space="preserve">. E-adrese būs obligāti jālieto arī zvērinātiem notāriem, zvērinātiem </w:t>
      </w:r>
      <w:r w:rsidR="000427BF" w:rsidRPr="009733A2">
        <w:rPr>
          <w:sz w:val="28"/>
          <w:szCs w:val="28"/>
        </w:rPr>
        <w:t xml:space="preserve">advokātiem, </w:t>
      </w:r>
      <w:r w:rsidRPr="009733A2">
        <w:rPr>
          <w:sz w:val="28"/>
          <w:szCs w:val="28"/>
        </w:rPr>
        <w:t xml:space="preserve">maksātnespējas administratoriem. </w:t>
      </w:r>
    </w:p>
    <w:p w:rsidR="0004643A" w:rsidRPr="009733A2" w:rsidRDefault="0004643A" w:rsidP="0004643A">
      <w:pPr>
        <w:pStyle w:val="ListParagraph"/>
        <w:suppressAutoHyphens/>
        <w:ind w:left="0" w:firstLine="720"/>
        <w:jc w:val="both"/>
        <w:rPr>
          <w:sz w:val="28"/>
          <w:szCs w:val="28"/>
        </w:rPr>
      </w:pPr>
      <w:r w:rsidRPr="009733A2">
        <w:rPr>
          <w:sz w:val="28"/>
          <w:szCs w:val="28"/>
        </w:rPr>
        <w:t>URR reģistrētajām personām</w:t>
      </w:r>
      <w:r w:rsidR="000427BF" w:rsidRPr="009733A2">
        <w:rPr>
          <w:sz w:val="28"/>
          <w:szCs w:val="28"/>
        </w:rPr>
        <w:t>, izņemot iestādes un komersantus,</w:t>
      </w:r>
      <w:r w:rsidRPr="009733A2">
        <w:rPr>
          <w:sz w:val="28"/>
          <w:szCs w:val="28"/>
        </w:rPr>
        <w:t xml:space="preserve"> e-adreses lietošana nebūs obligāta.</w:t>
      </w:r>
      <w:r w:rsidR="008B3403" w:rsidRPr="009733A2">
        <w:rPr>
          <w:sz w:val="28"/>
          <w:szCs w:val="28"/>
        </w:rPr>
        <w:t xml:space="preserve"> Gadījumā, ja URR reģistrētā persona, kurai e-adreses izveide nebūs obligāta, gribēs aktivizēt e-adresi, tā to varēs izdarīt izmantojot portālu </w:t>
      </w:r>
      <w:hyperlink r:id="rId93" w:history="1">
        <w:r w:rsidR="000427BF" w:rsidRPr="009733A2">
          <w:rPr>
            <w:rStyle w:val="Hyperlink"/>
            <w:sz w:val="28"/>
            <w:szCs w:val="28"/>
          </w:rPr>
          <w:t>www.latvija.lv</w:t>
        </w:r>
      </w:hyperlink>
      <w:r w:rsidR="008B3403" w:rsidRPr="009733A2">
        <w:rPr>
          <w:sz w:val="28"/>
          <w:szCs w:val="28"/>
        </w:rPr>
        <w:t>.</w:t>
      </w:r>
    </w:p>
    <w:p w:rsidR="000427BF" w:rsidRPr="00534FCB" w:rsidRDefault="000427BF" w:rsidP="0004643A">
      <w:pPr>
        <w:pStyle w:val="ListParagraph"/>
        <w:suppressAutoHyphens/>
        <w:ind w:left="0" w:firstLine="720"/>
        <w:jc w:val="both"/>
        <w:rPr>
          <w:sz w:val="28"/>
          <w:szCs w:val="28"/>
        </w:rPr>
      </w:pPr>
      <w:r w:rsidRPr="009733A2">
        <w:rPr>
          <w:sz w:val="28"/>
          <w:szCs w:val="28"/>
        </w:rPr>
        <w:t>Attiecībā uz e-adreses izveidi un lietošanu zvērinātiem tiesu izpildītājiem, tika nolemts, ka</w:t>
      </w:r>
      <w:r w:rsidR="00F46801">
        <w:rPr>
          <w:sz w:val="28"/>
          <w:szCs w:val="28"/>
        </w:rPr>
        <w:t xml:space="preserve"> zvērinātiem tiesu izpildītājiem e-adreses lietošana nebūs obligāta, bet</w:t>
      </w:r>
      <w:r w:rsidRPr="009733A2">
        <w:rPr>
          <w:sz w:val="28"/>
          <w:szCs w:val="28"/>
        </w:rPr>
        <w:t xml:space="preserve"> Vides aizs</w:t>
      </w:r>
      <w:r w:rsidR="00EC0EB7" w:rsidRPr="009733A2">
        <w:rPr>
          <w:sz w:val="28"/>
          <w:szCs w:val="28"/>
        </w:rPr>
        <w:t>ar</w:t>
      </w:r>
      <w:r w:rsidRPr="009733A2">
        <w:rPr>
          <w:sz w:val="28"/>
          <w:szCs w:val="28"/>
        </w:rPr>
        <w:t xml:space="preserve">dzības un reģionālās attīstības ministrija pēc e-adreses pirmās kārtas ieviešanas, rakstot informatīvo ziņojumu, izvērtēs iespēju sasaistīt </w:t>
      </w:r>
      <w:r w:rsidR="007B5ACB">
        <w:rPr>
          <w:sz w:val="28"/>
          <w:szCs w:val="28"/>
        </w:rPr>
        <w:t>I</w:t>
      </w:r>
      <w:r w:rsidRPr="009733A2">
        <w:rPr>
          <w:sz w:val="28"/>
          <w:szCs w:val="28"/>
        </w:rPr>
        <w:t>zpildu lietu reģistru ar e-adrese izveidoto tehnisko risinājumu.</w:t>
      </w:r>
    </w:p>
    <w:p w:rsidR="0004643A" w:rsidRPr="00534FCB" w:rsidRDefault="0004643A" w:rsidP="0004643A">
      <w:pPr>
        <w:pStyle w:val="ListParagraph"/>
        <w:suppressAutoHyphens/>
        <w:ind w:left="0" w:firstLine="720"/>
        <w:jc w:val="both"/>
        <w:rPr>
          <w:sz w:val="28"/>
          <w:szCs w:val="28"/>
        </w:rPr>
      </w:pPr>
      <w:r w:rsidRPr="00534FCB">
        <w:rPr>
          <w:sz w:val="28"/>
          <w:szCs w:val="28"/>
        </w:rPr>
        <w:t xml:space="preserve">Savukārt IeR reģistrētajām personām būs izvēles brīvība – veidot vai neveidot e-adresi. Tomēr, lai mudinātu fiziskās personas izveidot un vienlaicīgi aktivizēt e-adresi, tiks izmantoti masu saziņas līdzekļi, iesaistīto iestāžu mājas lapās tiks izvietoti informatīvi materiāli un saites uz </w:t>
      </w:r>
      <w:hyperlink r:id="rId94" w:history="1">
        <w:r w:rsidRPr="00534FCB">
          <w:rPr>
            <w:rStyle w:val="Hyperlink"/>
            <w:sz w:val="28"/>
            <w:szCs w:val="28"/>
            <w:u w:val="none"/>
          </w:rPr>
          <w:t>www.latvija.lv</w:t>
        </w:r>
      </w:hyperlink>
      <w:r w:rsidRPr="00534FCB">
        <w:rPr>
          <w:sz w:val="28"/>
          <w:szCs w:val="28"/>
        </w:rPr>
        <w:t xml:space="preserve">, vēršoties jebkurā no iestādēm vai pieprasot e-pakalpojumus, personām tiks norādīts, ka persona var izveidot e-adresi un tādējādi arī ātrāk un ērtāk saņemt atbildi no iestādes, kā arī paredzot, ka uz elektroniskā veidā, izmantojot tiešsaistes formu portālā </w:t>
      </w:r>
      <w:hyperlink r:id="rId95" w:history="1">
        <w:r w:rsidRPr="00534FCB">
          <w:rPr>
            <w:rStyle w:val="Hyperlink"/>
            <w:sz w:val="28"/>
            <w:szCs w:val="28"/>
            <w:u w:val="none"/>
          </w:rPr>
          <w:t>www.latvija.lv</w:t>
        </w:r>
      </w:hyperlink>
      <w:r w:rsidRPr="00534FCB">
        <w:rPr>
          <w:sz w:val="28"/>
          <w:szCs w:val="28"/>
        </w:rPr>
        <w:t xml:space="preserve">, iesniegtu iesniegumu atbildi gadījumā, ja klients to vēlas saņem elektroniski, sniedz tikai uz personas e-adresi. Tāpat tiks nodrošināta funkcionalitāte, ka uz personas e-adresi tiks nosūtīts </w:t>
      </w:r>
      <w:smartTag w:uri="schemas-tilde-lv/tildestengine" w:element="veidnes">
        <w:smartTagPr>
          <w:attr w:name="id" w:val="-1"/>
          <w:attr w:name="baseform" w:val="paziņojums"/>
          <w:attr w:name="text" w:val="paziņojums"/>
        </w:smartTagPr>
        <w:r w:rsidRPr="00534FCB">
          <w:rPr>
            <w:sz w:val="28"/>
            <w:szCs w:val="28"/>
          </w:rPr>
          <w:t>paziņojums</w:t>
        </w:r>
      </w:smartTag>
      <w:r w:rsidRPr="00534FCB">
        <w:rPr>
          <w:sz w:val="28"/>
          <w:szCs w:val="28"/>
        </w:rPr>
        <w:t xml:space="preserve">, ja kāds deklarēsies personai piederošajā nekustamajā īpašumā. E-adrese būs obligāta, ja persona vēlēsies no iestādes saņemt elektroniskā formā tādu dokumentu, kas </w:t>
      </w:r>
      <w:r w:rsidRPr="00534FCB">
        <w:rPr>
          <w:sz w:val="28"/>
          <w:szCs w:val="28"/>
        </w:rPr>
        <w:lastRenderedPageBreak/>
        <w:t xml:space="preserve">satur personu datus, vai izmantot noteikta veida e-pakalpojumus, kuru izpildes rezultātā personai tiek nosūtīts personas datus saturošs dokuments vai </w:t>
      </w:r>
      <w:smartTag w:uri="schemas-tilde-lv/tildestengine" w:element="veidnes">
        <w:smartTagPr>
          <w:attr w:name="id" w:val="-1"/>
          <w:attr w:name="baseform" w:val="paziņojums"/>
          <w:attr w:name="text" w:val="paziņojums"/>
        </w:smartTagPr>
        <w:r w:rsidRPr="00534FCB">
          <w:rPr>
            <w:sz w:val="28"/>
            <w:szCs w:val="28"/>
          </w:rPr>
          <w:t>paziņojums</w:t>
        </w:r>
      </w:smartTag>
      <w:r w:rsidRPr="00534FCB">
        <w:rPr>
          <w:sz w:val="28"/>
          <w:szCs w:val="28"/>
        </w:rPr>
        <w:t>.</w:t>
      </w:r>
    </w:p>
    <w:p w:rsidR="0004643A" w:rsidRPr="00534FCB" w:rsidRDefault="0004643A" w:rsidP="0004643A">
      <w:pPr>
        <w:pStyle w:val="ListParagraph"/>
        <w:suppressAutoHyphens/>
        <w:ind w:left="0" w:firstLine="720"/>
        <w:jc w:val="both"/>
        <w:rPr>
          <w:sz w:val="28"/>
          <w:szCs w:val="28"/>
        </w:rPr>
      </w:pPr>
      <w:r w:rsidRPr="00534FCB">
        <w:rPr>
          <w:sz w:val="28"/>
          <w:szCs w:val="28"/>
        </w:rPr>
        <w:t>E-adreses izveidi, aktivizēšanu, deaktivizēšanu, parametru un uzstādījumu maiņu, pilnvarošanu varēs veikt, izmantojot portālā www.latvija.lv pieejamu e-pakalpojumu(us).</w:t>
      </w:r>
    </w:p>
    <w:p w:rsidR="0004643A" w:rsidRPr="00534FCB" w:rsidRDefault="0004643A" w:rsidP="0004643A">
      <w:pPr>
        <w:pStyle w:val="ListParagraph"/>
        <w:suppressAutoHyphens/>
        <w:ind w:left="0" w:firstLine="720"/>
        <w:jc w:val="both"/>
        <w:rPr>
          <w:sz w:val="28"/>
          <w:szCs w:val="28"/>
        </w:rPr>
      </w:pPr>
      <w:r w:rsidRPr="00534FCB">
        <w:rPr>
          <w:sz w:val="28"/>
          <w:szCs w:val="28"/>
        </w:rPr>
        <w:t>Saziņā ar iestādēm un privātpersonām e-adreses izmantošana būs bez maksas. Lai veicinātu e-adreses izmantošanu arī savstarpējā saziņā starp privātpersonām, e-adreses izmantošana sākotnēji būs bez maksas. Pieaugot e-adreses lietošanas intensitātei, ja tiks novērota intensīva e-adreses izmantošana saziņai starp privātpersonām un pieaugoša informācijas sistēmu noslodze, izvērtējot arī izmaksas, kas saistītas ar maksājumu administrēšanu, var tikt ieviests maksājums par e-adreses izmantošanu saziņā starp privātpersonām, piemēram, privātpersonai ir noteikts pieejamais bezmaksas ziņojumu skaits gadā saziņai ar citām privātpersonām, kuru pārsniedzot, privātpersonai par turpmākajiem privātpersonām adresētajiem ziņojumiem ir jāmaksā.</w:t>
      </w:r>
    </w:p>
    <w:p w:rsidR="0004643A" w:rsidRPr="00534FCB" w:rsidRDefault="0004643A" w:rsidP="0004643A">
      <w:pPr>
        <w:pStyle w:val="ListParagraph"/>
        <w:suppressAutoHyphens/>
        <w:ind w:left="0" w:firstLine="720"/>
        <w:jc w:val="both"/>
        <w:rPr>
          <w:sz w:val="28"/>
          <w:szCs w:val="28"/>
        </w:rPr>
      </w:pPr>
      <w:r w:rsidRPr="00534FCB">
        <w:rPr>
          <w:sz w:val="28"/>
          <w:szCs w:val="28"/>
        </w:rPr>
        <w:t xml:space="preserve">Privātpersonām, kas kā e-adreses kanālu izmantos portālu </w:t>
      </w:r>
      <w:hyperlink r:id="rId96" w:history="1">
        <w:r w:rsidRPr="00534FCB">
          <w:rPr>
            <w:rStyle w:val="Hyperlink"/>
            <w:sz w:val="28"/>
            <w:szCs w:val="28"/>
            <w:u w:val="none"/>
          </w:rPr>
          <w:t>www.latvija.lv</w:t>
        </w:r>
      </w:hyperlink>
      <w:r w:rsidRPr="00534FCB">
        <w:rPr>
          <w:sz w:val="28"/>
          <w:szCs w:val="28"/>
        </w:rPr>
        <w:t>, dokumentu uzglabāšana tiks nodrošināta VRAA e-pakalpojumu koplietošanas infrastruktūras ietvaros. Pieaugot e-adreses lietošanas intensitātei un uzkrātajam dokumentu apjomam, izvērtējot arī izmaksas, kas saistītas ar maksājumu administrēšanu, var tikt ieviests maksājums par dokumentu glabāšanu e-adreses kontā, piemēram, ir noteikts termiņš, kādā saņemtie un nosūtītie dokumenti tiek uzglabāti bez maksas. Paejot noteiktajam termiņam, ja kontā uzkrāto dokumentu apjoms pārsniedz noteikto bezmaksas limitu, privātpersonai par turpmāku dokumentu uzglabāšanu ir jāmaksā.</w:t>
      </w:r>
    </w:p>
    <w:p w:rsidR="0004643A" w:rsidRPr="00534FCB" w:rsidRDefault="0004643A" w:rsidP="0004643A">
      <w:pPr>
        <w:pStyle w:val="ListParagraph"/>
        <w:suppressAutoHyphens/>
        <w:ind w:left="0" w:firstLine="720"/>
        <w:jc w:val="both"/>
        <w:rPr>
          <w:sz w:val="28"/>
          <w:szCs w:val="28"/>
        </w:rPr>
      </w:pPr>
    </w:p>
    <w:p w:rsidR="0004643A" w:rsidRPr="00534FCB" w:rsidRDefault="0004643A" w:rsidP="0004643A">
      <w:pPr>
        <w:pStyle w:val="Heading2"/>
      </w:pPr>
      <w:bookmarkStart w:id="22" w:name="_Toc321121522"/>
      <w:bookmarkStart w:id="23" w:name="_Toc321121523"/>
      <w:bookmarkStart w:id="24" w:name="_Toc321121524"/>
      <w:bookmarkStart w:id="25" w:name="_Toc321121525"/>
      <w:bookmarkStart w:id="26" w:name="_Toc321121526"/>
      <w:bookmarkStart w:id="27" w:name="_Toc321121527"/>
      <w:bookmarkStart w:id="28" w:name="_Toc379272742"/>
      <w:bookmarkEnd w:id="22"/>
      <w:bookmarkEnd w:id="23"/>
      <w:bookmarkEnd w:id="24"/>
      <w:bookmarkEnd w:id="25"/>
      <w:bookmarkEnd w:id="26"/>
      <w:bookmarkEnd w:id="27"/>
      <w:r w:rsidRPr="00534FCB">
        <w:t>Principi dokumenta nosūtīšanas veida izvēlē</w:t>
      </w:r>
      <w:bookmarkEnd w:id="28"/>
    </w:p>
    <w:p w:rsidR="0004643A" w:rsidRPr="00534FCB" w:rsidRDefault="0004643A" w:rsidP="0004643A">
      <w:pPr>
        <w:pStyle w:val="Style14ptJustifiedFirstline063cm"/>
        <w:rPr>
          <w:lang w:val="lv-LV"/>
        </w:rPr>
      </w:pPr>
      <w:r w:rsidRPr="00534FCB">
        <w:rPr>
          <w:lang w:val="lv-LV"/>
        </w:rPr>
        <w:t xml:space="preserve">Šobrīd iestāde </w:t>
      </w:r>
      <w:r w:rsidR="003233EC">
        <w:rPr>
          <w:lang w:val="lv-LV"/>
        </w:rPr>
        <w:t>galvenokārt</w:t>
      </w:r>
      <w:r w:rsidRPr="00534FCB">
        <w:rPr>
          <w:lang w:val="lv-LV"/>
        </w:rPr>
        <w:t xml:space="preserve"> atbild elektroniski uz elektroniski saņemtu iesniegumu, kā arī gadījumos, kad privātpersona piekrīt, ka tai tiks atbildēts elektroniskā formā. Ja privātpersona iesniedz iesniegumu papīra dokumenta veidā, tad šādā formā tai arī jāatbild. Tiesību aktos paredzot pienākumu privātpersonai, kurai ir e-adrese, saņemt sūtījumus savā e-adresē, nebūtu nepieciešams sūtīt šo pašu sūtījumu papīra formā pa pastu uz privātpersonas deklarēto dzīvesvietu vai juridisko adresi. </w:t>
      </w:r>
    </w:p>
    <w:p w:rsidR="0004643A" w:rsidRPr="00534FCB" w:rsidRDefault="0004643A" w:rsidP="0004643A">
      <w:pPr>
        <w:ind w:firstLine="720"/>
        <w:jc w:val="both"/>
        <w:rPr>
          <w:sz w:val="28"/>
          <w:szCs w:val="28"/>
          <w:lang w:val="lv-LV"/>
        </w:rPr>
      </w:pPr>
      <w:r w:rsidRPr="00534FCB">
        <w:rPr>
          <w:sz w:val="28"/>
          <w:szCs w:val="28"/>
          <w:lang w:val="lv-LV"/>
        </w:rPr>
        <w:t>Turpmāk, izvēloties dokumentu nosūtīšanas veidu, jāpiemēro šādi pamatprincipi:</w:t>
      </w:r>
    </w:p>
    <w:p w:rsidR="0004643A" w:rsidRPr="00534FCB" w:rsidRDefault="0004643A" w:rsidP="0004643A">
      <w:pPr>
        <w:ind w:left="720"/>
        <w:jc w:val="both"/>
        <w:rPr>
          <w:sz w:val="28"/>
          <w:szCs w:val="28"/>
          <w:lang w:val="lv-LV"/>
        </w:rPr>
      </w:pPr>
      <w:r w:rsidRPr="00534FCB">
        <w:rPr>
          <w:sz w:val="28"/>
          <w:szCs w:val="28"/>
          <w:lang w:val="lv-LV"/>
        </w:rPr>
        <w:t>1) ja privātpersonai ir reģistrēta aktīva e-adrese, dokumentu sūta uz e-adresi, ja vien privātpersona nav lūgusi dokumentu paziņot citā veidā;</w:t>
      </w:r>
    </w:p>
    <w:p w:rsidR="0004643A" w:rsidRPr="00534FCB" w:rsidRDefault="0004643A" w:rsidP="0004643A">
      <w:pPr>
        <w:ind w:left="720"/>
        <w:jc w:val="both"/>
        <w:rPr>
          <w:sz w:val="28"/>
          <w:szCs w:val="28"/>
          <w:lang w:val="lv-LV"/>
        </w:rPr>
      </w:pPr>
      <w:r w:rsidRPr="00534FCB">
        <w:rPr>
          <w:sz w:val="28"/>
          <w:szCs w:val="28"/>
          <w:lang w:val="lv-LV"/>
        </w:rPr>
        <w:t>2) ja privātpersonai nav reģistrētas aktīvas e-adreses, dokumentu nosūta normatīvajos aktos noteiktajā kārtībā;</w:t>
      </w:r>
    </w:p>
    <w:p w:rsidR="0004643A" w:rsidRPr="00534FCB" w:rsidRDefault="0004643A" w:rsidP="0004643A">
      <w:pPr>
        <w:ind w:left="720"/>
        <w:jc w:val="both"/>
        <w:rPr>
          <w:sz w:val="28"/>
          <w:szCs w:val="28"/>
          <w:lang w:val="lv-LV"/>
        </w:rPr>
      </w:pPr>
      <w:r w:rsidRPr="00534FCB">
        <w:rPr>
          <w:sz w:val="28"/>
          <w:szCs w:val="28"/>
          <w:lang w:val="lv-LV"/>
        </w:rPr>
        <w:t>3) ja dokuments nosūtīts uz e-adresi, tad pēc privātpersonas lūguma izsniedz dokumenta atvasinājumu papīra dokumenta formā;</w:t>
      </w:r>
    </w:p>
    <w:p w:rsidR="0004643A" w:rsidRPr="00534FCB" w:rsidRDefault="0004643A" w:rsidP="0004643A">
      <w:pPr>
        <w:ind w:left="720"/>
        <w:jc w:val="both"/>
        <w:rPr>
          <w:sz w:val="28"/>
          <w:szCs w:val="28"/>
          <w:lang w:val="lv-LV"/>
        </w:rPr>
      </w:pPr>
      <w:r w:rsidRPr="00534FCB">
        <w:rPr>
          <w:sz w:val="28"/>
          <w:szCs w:val="28"/>
          <w:lang w:val="lv-LV"/>
        </w:rPr>
        <w:lastRenderedPageBreak/>
        <w:t xml:space="preserve">4) ja privātpersona izteikusi tādu vēlmi, dokumentu nosūta pa e-pastu, ar nosacījumu, ka privātpersona ir tikusi identificēta un netiek nosūtīti personu dati. </w:t>
      </w:r>
    </w:p>
    <w:p w:rsidR="0004643A" w:rsidRPr="00534FCB" w:rsidRDefault="0004643A" w:rsidP="0004643A">
      <w:pPr>
        <w:pStyle w:val="Style14ptJustifiedFirstline063cm"/>
        <w:rPr>
          <w:lang w:val="lv-LV"/>
        </w:rPr>
      </w:pPr>
      <w:r w:rsidRPr="00534FCB">
        <w:rPr>
          <w:lang w:val="lv-LV"/>
        </w:rPr>
        <w:t>Privātpersonas savstarpējā komunikācijā var brīvi izvēlēties dokumentu nosūtīšanas veidu- pa pastu, e-adrese, e-pasts u.c.</w:t>
      </w:r>
    </w:p>
    <w:p w:rsidR="0004643A" w:rsidRPr="00534FCB" w:rsidRDefault="0004643A" w:rsidP="0004643A">
      <w:pPr>
        <w:rPr>
          <w:b/>
          <w:lang w:val="lv-LV"/>
        </w:rPr>
      </w:pPr>
    </w:p>
    <w:p w:rsidR="0004643A" w:rsidRPr="00534FCB" w:rsidRDefault="0004643A" w:rsidP="0004643A">
      <w:pPr>
        <w:pStyle w:val="Heading1"/>
      </w:pPr>
      <w:bookmarkStart w:id="29" w:name="_Toc379272743"/>
      <w:r w:rsidRPr="00534FCB">
        <w:lastRenderedPageBreak/>
        <w:t>E-adreses ieviešanas tehniskais risinājums</w:t>
      </w:r>
      <w:bookmarkEnd w:id="29"/>
    </w:p>
    <w:p w:rsidR="0004643A" w:rsidRPr="00534FCB" w:rsidRDefault="0004643A" w:rsidP="0004643A">
      <w:pPr>
        <w:ind w:firstLine="720"/>
        <w:jc w:val="both"/>
        <w:rPr>
          <w:b/>
          <w:sz w:val="28"/>
          <w:szCs w:val="28"/>
          <w:lang w:val="lv-LV"/>
        </w:rPr>
      </w:pPr>
      <w:r w:rsidRPr="00534FCB">
        <w:rPr>
          <w:b/>
          <w:sz w:val="28"/>
          <w:szCs w:val="28"/>
          <w:lang w:val="lv-LV"/>
        </w:rPr>
        <w:t xml:space="preserve">IeR un URR reģistrētās privātpersonas e-adreses kontu lietos, izmantojot portāla </w:t>
      </w:r>
      <w:hyperlink r:id="rId97" w:history="1">
        <w:r w:rsidRPr="00534FCB">
          <w:rPr>
            <w:rStyle w:val="Hyperlink"/>
            <w:b/>
            <w:sz w:val="28"/>
            <w:szCs w:val="28"/>
            <w:u w:val="none"/>
            <w:lang w:val="lv-LV"/>
          </w:rPr>
          <w:t>www.latvija.lv</w:t>
        </w:r>
      </w:hyperlink>
      <w:r w:rsidRPr="00534FCB">
        <w:rPr>
          <w:b/>
          <w:sz w:val="28"/>
          <w:szCs w:val="28"/>
          <w:lang w:val="lv-LV"/>
        </w:rPr>
        <w:t xml:space="preserve"> grafisko saskarni vai ar e-adreses risinājumu integrētu DVS. Šo privātpersonu e-adrešu reģistru vedīs Pilsonības un migrācijas lietu pārvalde fiziskajām personām IeR</w:t>
      </w:r>
      <w:r w:rsidR="00CC4E9A" w:rsidRPr="00534FCB">
        <w:rPr>
          <w:b/>
          <w:sz w:val="28"/>
          <w:szCs w:val="28"/>
          <w:lang w:val="lv-LV"/>
        </w:rPr>
        <w:t>.</w:t>
      </w:r>
      <w:r w:rsidRPr="00534FCB">
        <w:rPr>
          <w:b/>
          <w:sz w:val="28"/>
          <w:szCs w:val="28"/>
          <w:lang w:val="lv-LV"/>
        </w:rPr>
        <w:t xml:space="preserve"> </w:t>
      </w:r>
    </w:p>
    <w:p w:rsidR="0004643A" w:rsidRPr="00534FCB" w:rsidRDefault="0004643A" w:rsidP="0004643A">
      <w:pPr>
        <w:ind w:firstLine="720"/>
        <w:jc w:val="both"/>
        <w:rPr>
          <w:b/>
          <w:sz w:val="28"/>
          <w:szCs w:val="28"/>
          <w:lang w:val="lv-LV"/>
        </w:rPr>
      </w:pPr>
      <w:r w:rsidRPr="00534FCB">
        <w:rPr>
          <w:b/>
          <w:sz w:val="28"/>
          <w:szCs w:val="28"/>
          <w:lang w:val="lv-LV"/>
        </w:rPr>
        <w:t xml:space="preserve">Iestādes e-adreses kontu lietos, izmantojot DIV portāla grafisko saskarni vai ar e-adreses risinājumu (DIV) integrētu DVS. </w:t>
      </w:r>
    </w:p>
    <w:p w:rsidR="0004643A" w:rsidRPr="00534FCB" w:rsidRDefault="0004643A" w:rsidP="0004643A">
      <w:pPr>
        <w:ind w:firstLine="720"/>
        <w:jc w:val="both"/>
        <w:rPr>
          <w:b/>
          <w:sz w:val="28"/>
          <w:szCs w:val="28"/>
          <w:lang w:val="lv-LV"/>
        </w:rPr>
      </w:pPr>
      <w:r w:rsidRPr="00534FCB">
        <w:rPr>
          <w:b/>
          <w:sz w:val="28"/>
          <w:szCs w:val="28"/>
          <w:lang w:val="lv-LV"/>
        </w:rPr>
        <w:t>Visu privātpersonu un iestāžu e-adreses tiks apkopotas vienotā e-adrešu katalogā VRAA E-pakalpojumu koplietošanas platformas ietvaros (skatīt 1.attēlu).</w:t>
      </w:r>
    </w:p>
    <w:p w:rsidR="0004643A" w:rsidRPr="00534FCB" w:rsidRDefault="0004643A" w:rsidP="0004643A">
      <w:pPr>
        <w:jc w:val="both"/>
        <w:rPr>
          <w:sz w:val="28"/>
          <w:szCs w:val="28"/>
          <w:lang w:val="lv-LV"/>
        </w:rPr>
      </w:pPr>
    </w:p>
    <w:p w:rsidR="0004643A" w:rsidRPr="00534FCB" w:rsidRDefault="0004643A" w:rsidP="0004643A">
      <w:pPr>
        <w:ind w:firstLine="720"/>
        <w:jc w:val="both"/>
        <w:rPr>
          <w:sz w:val="28"/>
          <w:szCs w:val="28"/>
          <w:lang w:val="lv-LV"/>
        </w:rPr>
      </w:pPr>
      <w:r w:rsidRPr="00534FCB">
        <w:rPr>
          <w:sz w:val="28"/>
          <w:szCs w:val="28"/>
          <w:lang w:val="lv-LV"/>
        </w:rPr>
        <w:t>E-adreses risinājums komunikācijas nodrošināšanā publisko tiesību un privāttiesību jomā nodrošinās vismaz šādu funkcionalitāti:</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lietotāju autentifikācija portālā </w:t>
      </w:r>
      <w:hyperlink r:id="rId98" w:history="1">
        <w:r w:rsidRPr="00534FCB">
          <w:rPr>
            <w:rStyle w:val="Hyperlink"/>
            <w:sz w:val="28"/>
            <w:szCs w:val="28"/>
            <w:u w:val="none"/>
            <w:lang w:val="lv-LV"/>
          </w:rPr>
          <w:t>www.latvija.lv</w:t>
        </w:r>
      </w:hyperlink>
      <w:r w:rsidRPr="00534FCB">
        <w:rPr>
          <w:sz w:val="28"/>
          <w:szCs w:val="28"/>
          <w:lang w:val="lv-LV"/>
        </w:rPr>
        <w:t>, izmantojot Fizisko personu elektroniskās identifikācijas likumā, noteiktos autentifikācijas līdzekļus;</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privātpersonas e-adreses darba vietas uzturēšana portālā </w:t>
      </w:r>
      <w:hyperlink r:id="rId99" w:history="1">
        <w:r w:rsidRPr="00534FCB">
          <w:rPr>
            <w:rStyle w:val="Hyperlink"/>
            <w:sz w:val="28"/>
            <w:szCs w:val="28"/>
            <w:u w:val="none"/>
            <w:lang w:val="lv-LV"/>
          </w:rPr>
          <w:t>www.latvija.lv</w:t>
        </w:r>
      </w:hyperlink>
      <w:r w:rsidRPr="00534FCB">
        <w:rPr>
          <w:sz w:val="28"/>
          <w:szCs w:val="28"/>
          <w:lang w:val="lv-LV"/>
        </w:rPr>
        <w:t xml:space="preserve">; </w:t>
      </w:r>
    </w:p>
    <w:p w:rsidR="0004643A" w:rsidRPr="00534FCB" w:rsidRDefault="0004643A" w:rsidP="0004643A">
      <w:pPr>
        <w:numPr>
          <w:ilvl w:val="0"/>
          <w:numId w:val="1"/>
        </w:numPr>
        <w:jc w:val="both"/>
        <w:rPr>
          <w:sz w:val="28"/>
          <w:szCs w:val="28"/>
          <w:lang w:val="lv-LV"/>
        </w:rPr>
      </w:pPr>
      <w:r w:rsidRPr="00534FCB">
        <w:rPr>
          <w:sz w:val="28"/>
          <w:szCs w:val="28"/>
          <w:lang w:val="lv-LV"/>
        </w:rPr>
        <w:t>iestāžu darba vietas uzturēšana DIV portālā;</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piekļuve URR reģistrētās privātpersonas e-adreses kontam portālā </w:t>
      </w:r>
      <w:hyperlink r:id="rId100" w:history="1">
        <w:r w:rsidRPr="00534FCB">
          <w:rPr>
            <w:rStyle w:val="Hyperlink"/>
            <w:sz w:val="28"/>
            <w:szCs w:val="28"/>
            <w:u w:val="none"/>
            <w:lang w:val="lv-LV"/>
          </w:rPr>
          <w:t>www.latvija.lv</w:t>
        </w:r>
      </w:hyperlink>
      <w:r w:rsidRPr="00534FCB">
        <w:rPr>
          <w:sz w:val="28"/>
          <w:szCs w:val="28"/>
          <w:lang w:val="lv-LV"/>
        </w:rPr>
        <w:t xml:space="preserve"> URR reģistrētām amatpersonām un URR reģistrētās privātpersonas pilnvarotajām personām;</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iespēja administrēt citus URR reģistrētās privātpersonas pārstāvjus, kuri tiesīgi piekļūt tās e-adreses kontam portālā </w:t>
      </w:r>
      <w:hyperlink r:id="rId101" w:history="1">
        <w:r w:rsidRPr="00534FCB">
          <w:rPr>
            <w:rStyle w:val="Hyperlink"/>
            <w:sz w:val="28"/>
            <w:szCs w:val="28"/>
            <w:u w:val="none"/>
            <w:lang w:val="lv-LV"/>
          </w:rPr>
          <w:t>www.latvija.lv</w:t>
        </w:r>
      </w:hyperlink>
      <w:r w:rsidRPr="00534FCB">
        <w:rPr>
          <w:sz w:val="28"/>
          <w:szCs w:val="28"/>
          <w:lang w:val="lv-LV"/>
        </w:rPr>
        <w:t>, norādot arī piekļuves līmeni (saņemto dokumentu apskate, dokumentu nosūtīšana, administrēšana, lietotāju pārvaldība, e-pakalpojumu pieprasīšana);</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iespēja norādīt citu fizisko personu, kurai atļauta piekļuve fiziskas personas saņemtajiem dokumentiem portālā </w:t>
      </w:r>
      <w:hyperlink r:id="rId102" w:history="1">
        <w:r w:rsidRPr="00534FCB">
          <w:rPr>
            <w:rStyle w:val="Hyperlink"/>
            <w:sz w:val="28"/>
            <w:szCs w:val="28"/>
            <w:u w:val="none"/>
            <w:lang w:val="lv-LV"/>
          </w:rPr>
          <w:t>www.latvija.lv</w:t>
        </w:r>
      </w:hyperlink>
      <w:r w:rsidRPr="00534FCB">
        <w:rPr>
          <w:sz w:val="28"/>
          <w:szCs w:val="28"/>
          <w:lang w:val="lv-LV"/>
        </w:rPr>
        <w:t xml:space="preserve">; </w:t>
      </w:r>
    </w:p>
    <w:p w:rsidR="0004643A" w:rsidRPr="00534FCB" w:rsidRDefault="0004643A" w:rsidP="0004643A">
      <w:pPr>
        <w:numPr>
          <w:ilvl w:val="0"/>
          <w:numId w:val="1"/>
        </w:numPr>
        <w:jc w:val="both"/>
        <w:rPr>
          <w:sz w:val="28"/>
          <w:szCs w:val="28"/>
          <w:lang w:val="lv-LV"/>
        </w:rPr>
      </w:pPr>
      <w:r w:rsidRPr="00534FCB">
        <w:rPr>
          <w:sz w:val="28"/>
          <w:szCs w:val="28"/>
          <w:lang w:val="lv-LV"/>
        </w:rPr>
        <w:t>iespēja izveidot un aktivizēt/deaktivizēt e-adreses kontu;</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portāla </w:t>
      </w:r>
      <w:hyperlink r:id="rId103" w:history="1">
        <w:r w:rsidRPr="00534FCB">
          <w:rPr>
            <w:rStyle w:val="Hyperlink"/>
            <w:sz w:val="28"/>
            <w:szCs w:val="28"/>
            <w:u w:val="none"/>
            <w:lang w:val="lv-LV"/>
          </w:rPr>
          <w:t>www.latvija.lv</w:t>
        </w:r>
      </w:hyperlink>
      <w:r w:rsidRPr="00534FCB">
        <w:rPr>
          <w:sz w:val="28"/>
          <w:szCs w:val="28"/>
          <w:lang w:val="lv-LV"/>
        </w:rPr>
        <w:t xml:space="preserve"> e-adreses kontā iespēja uzstādīt un mainīt subjektu loku, no kuriem vēlas saņemt korespondenci – iespēja atļaut vai aizliegt saņemt korespondenci no IeR reģistrētajām privātpersonām un URR reģistrētajām privātpersonām;</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par jaunu portāla </w:t>
      </w:r>
      <w:hyperlink r:id="rId104" w:history="1">
        <w:r w:rsidRPr="00534FCB">
          <w:rPr>
            <w:rStyle w:val="Hyperlink"/>
            <w:sz w:val="28"/>
            <w:szCs w:val="28"/>
            <w:u w:val="none"/>
            <w:lang w:val="lv-LV"/>
          </w:rPr>
          <w:t>www.latvija.lv</w:t>
        </w:r>
      </w:hyperlink>
      <w:r w:rsidRPr="00534FCB">
        <w:rPr>
          <w:sz w:val="28"/>
          <w:szCs w:val="28"/>
          <w:lang w:val="lv-LV"/>
        </w:rPr>
        <w:t xml:space="preserve"> e-adreses kontā pieejamu (saņemtu) dokumentu privātpersona var saņemt paziņojumu ar e-pasta un/vai SMS ziņojuma palīdzību;</w:t>
      </w:r>
    </w:p>
    <w:p w:rsidR="0004643A" w:rsidRPr="00534FCB" w:rsidRDefault="0004643A" w:rsidP="0004643A">
      <w:pPr>
        <w:numPr>
          <w:ilvl w:val="0"/>
          <w:numId w:val="1"/>
        </w:numPr>
        <w:jc w:val="both"/>
        <w:rPr>
          <w:sz w:val="28"/>
          <w:szCs w:val="28"/>
          <w:lang w:val="lv-LV"/>
        </w:rPr>
      </w:pPr>
      <w:r w:rsidRPr="00534FCB">
        <w:rPr>
          <w:sz w:val="28"/>
          <w:szCs w:val="28"/>
          <w:lang w:val="lv-LV"/>
        </w:rPr>
        <w:t>iespēja piesaistīt, mainīt notifikāciju sūtīšanas kanālus (e-pasts, SMS</w:t>
      </w:r>
      <w:r w:rsidR="00CC4E9A" w:rsidRPr="00534FCB">
        <w:rPr>
          <w:rStyle w:val="FootnoteReference"/>
          <w:sz w:val="28"/>
          <w:szCs w:val="28"/>
          <w:lang w:val="lv-LV"/>
        </w:rPr>
        <w:footnoteReference w:id="13"/>
      </w:r>
      <w:r w:rsidRPr="00534FCB">
        <w:rPr>
          <w:sz w:val="28"/>
          <w:szCs w:val="28"/>
          <w:lang w:val="lv-LV"/>
        </w:rPr>
        <w:t>);</w:t>
      </w:r>
    </w:p>
    <w:p w:rsidR="0004643A" w:rsidRPr="00534FCB" w:rsidRDefault="0004643A" w:rsidP="0004643A">
      <w:pPr>
        <w:numPr>
          <w:ilvl w:val="0"/>
          <w:numId w:val="1"/>
        </w:numPr>
        <w:jc w:val="both"/>
        <w:rPr>
          <w:sz w:val="28"/>
          <w:szCs w:val="28"/>
          <w:lang w:val="lv-LV"/>
        </w:rPr>
      </w:pPr>
      <w:r w:rsidRPr="00534FCB">
        <w:rPr>
          <w:sz w:val="28"/>
          <w:lang w:val="lv-LV"/>
        </w:rPr>
        <w:t>iespēju saņēmējam pārliecināties par dokumenta sūtītāja identitāti, kā arī iespēju viennozīmīgi identificēt dokumenta saņēmēju;</w:t>
      </w:r>
    </w:p>
    <w:p w:rsidR="0004643A" w:rsidRPr="00534FCB" w:rsidRDefault="0004643A" w:rsidP="0004643A">
      <w:pPr>
        <w:numPr>
          <w:ilvl w:val="0"/>
          <w:numId w:val="1"/>
        </w:numPr>
        <w:jc w:val="both"/>
        <w:rPr>
          <w:sz w:val="28"/>
          <w:szCs w:val="28"/>
          <w:lang w:val="lv-LV"/>
        </w:rPr>
      </w:pPr>
      <w:r w:rsidRPr="00534FCB">
        <w:rPr>
          <w:sz w:val="28"/>
          <w:szCs w:val="28"/>
          <w:lang w:val="lv-LV"/>
        </w:rPr>
        <w:t>neiespējamība noliegt ziņojuma nosūtīšanu/saņemšanu;</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droša elektronisko dokumentu aprite – dokumenti </w:t>
      </w:r>
      <w:r w:rsidRPr="00534FCB">
        <w:rPr>
          <w:sz w:val="28"/>
          <w:lang w:val="lv-LV"/>
        </w:rPr>
        <w:t>visu laiku atradīsies kontrolētā vidē un netiks pārsūtīt</w:t>
      </w:r>
      <w:r w:rsidR="00DD249D" w:rsidRPr="00534FCB">
        <w:rPr>
          <w:sz w:val="28"/>
          <w:lang w:val="lv-LV"/>
        </w:rPr>
        <w:t>i</w:t>
      </w:r>
      <w:r w:rsidRPr="00534FCB">
        <w:rPr>
          <w:sz w:val="28"/>
          <w:lang w:val="lv-LV"/>
        </w:rPr>
        <w:t xml:space="preserve"> pa nedrošiem publiskā tīkla segmentiem</w:t>
      </w:r>
      <w:r w:rsidRPr="00534FCB">
        <w:rPr>
          <w:sz w:val="28"/>
          <w:szCs w:val="28"/>
          <w:lang w:val="lv-LV"/>
        </w:rPr>
        <w:t>;</w:t>
      </w:r>
    </w:p>
    <w:p w:rsidR="0004643A" w:rsidRPr="00534FCB" w:rsidRDefault="0004643A" w:rsidP="0004643A">
      <w:pPr>
        <w:numPr>
          <w:ilvl w:val="0"/>
          <w:numId w:val="1"/>
        </w:numPr>
        <w:jc w:val="both"/>
        <w:rPr>
          <w:sz w:val="28"/>
          <w:szCs w:val="28"/>
          <w:lang w:val="lv-LV"/>
        </w:rPr>
      </w:pPr>
      <w:r w:rsidRPr="00534FCB">
        <w:rPr>
          <w:sz w:val="28"/>
          <w:szCs w:val="28"/>
          <w:lang w:val="lv-LV"/>
        </w:rPr>
        <w:t>iespēja iepazīties ar saņemtajiem ziņojumiem;</w:t>
      </w:r>
    </w:p>
    <w:p w:rsidR="0004643A" w:rsidRPr="00534FCB" w:rsidRDefault="0004643A" w:rsidP="0004643A">
      <w:pPr>
        <w:numPr>
          <w:ilvl w:val="0"/>
          <w:numId w:val="1"/>
        </w:numPr>
        <w:jc w:val="both"/>
        <w:rPr>
          <w:sz w:val="28"/>
          <w:szCs w:val="28"/>
          <w:lang w:val="lv-LV"/>
        </w:rPr>
      </w:pPr>
      <w:r w:rsidRPr="00534FCB">
        <w:rPr>
          <w:sz w:val="28"/>
          <w:szCs w:val="28"/>
          <w:lang w:val="lv-LV"/>
        </w:rPr>
        <w:t>ziņojumu nosūtīšanas iespēja;</w:t>
      </w:r>
    </w:p>
    <w:p w:rsidR="0004643A" w:rsidRPr="00534FCB" w:rsidRDefault="0004643A" w:rsidP="0004643A">
      <w:pPr>
        <w:numPr>
          <w:ilvl w:val="0"/>
          <w:numId w:val="1"/>
        </w:numPr>
        <w:jc w:val="both"/>
        <w:rPr>
          <w:sz w:val="28"/>
          <w:szCs w:val="28"/>
          <w:lang w:val="lv-LV"/>
        </w:rPr>
      </w:pPr>
      <w:r w:rsidRPr="00534FCB">
        <w:rPr>
          <w:sz w:val="28"/>
          <w:szCs w:val="28"/>
          <w:lang w:val="lv-LV"/>
        </w:rPr>
        <w:lastRenderedPageBreak/>
        <w:t>iespēja redzēt ziņojuma sūtītāja/adresāta pamatdatus;</w:t>
      </w:r>
    </w:p>
    <w:p w:rsidR="0004643A" w:rsidRPr="00534FCB" w:rsidRDefault="0004643A" w:rsidP="0004643A">
      <w:pPr>
        <w:numPr>
          <w:ilvl w:val="0"/>
          <w:numId w:val="1"/>
        </w:numPr>
        <w:jc w:val="both"/>
        <w:rPr>
          <w:sz w:val="28"/>
          <w:szCs w:val="28"/>
          <w:lang w:val="lv-LV"/>
        </w:rPr>
      </w:pPr>
      <w:r w:rsidRPr="00534FCB">
        <w:rPr>
          <w:sz w:val="28"/>
          <w:szCs w:val="28"/>
          <w:lang w:val="lv-LV"/>
        </w:rPr>
        <w:t>e-adreses aktivizēšana un sinhronizēšana ar attiecīgajiem valsts reģistriem;</w:t>
      </w:r>
    </w:p>
    <w:p w:rsidR="0004643A" w:rsidRPr="00534FCB" w:rsidRDefault="0004643A" w:rsidP="0004643A">
      <w:pPr>
        <w:numPr>
          <w:ilvl w:val="0"/>
          <w:numId w:val="1"/>
        </w:numPr>
        <w:jc w:val="both"/>
        <w:rPr>
          <w:sz w:val="28"/>
          <w:szCs w:val="28"/>
          <w:lang w:val="lv-LV"/>
        </w:rPr>
      </w:pPr>
      <w:r w:rsidRPr="00534FCB">
        <w:rPr>
          <w:sz w:val="28"/>
          <w:szCs w:val="28"/>
          <w:lang w:val="lv-LV"/>
        </w:rPr>
        <w:t>iespēja veikt dokumentu apstrādi (lejupielādēt, drukāt, apskatīt, u.c.);</w:t>
      </w:r>
    </w:p>
    <w:p w:rsidR="0004643A" w:rsidRPr="00534FCB" w:rsidRDefault="0004643A" w:rsidP="0004643A">
      <w:pPr>
        <w:numPr>
          <w:ilvl w:val="0"/>
          <w:numId w:val="1"/>
        </w:numPr>
        <w:jc w:val="both"/>
        <w:rPr>
          <w:sz w:val="28"/>
          <w:szCs w:val="28"/>
          <w:lang w:val="lv-LV"/>
        </w:rPr>
      </w:pPr>
      <w:r w:rsidRPr="00534FCB">
        <w:rPr>
          <w:sz w:val="28"/>
          <w:szCs w:val="28"/>
          <w:lang w:val="lv-LV"/>
        </w:rPr>
        <w:t>droša dokumentu uzglabāšana;</w:t>
      </w:r>
    </w:p>
    <w:p w:rsidR="0004643A" w:rsidRPr="00534FCB" w:rsidRDefault="0004643A" w:rsidP="0004643A">
      <w:pPr>
        <w:numPr>
          <w:ilvl w:val="0"/>
          <w:numId w:val="1"/>
        </w:numPr>
        <w:jc w:val="both"/>
        <w:rPr>
          <w:sz w:val="28"/>
          <w:szCs w:val="28"/>
          <w:lang w:val="lv-LV"/>
        </w:rPr>
      </w:pPr>
      <w:r w:rsidRPr="00534FCB">
        <w:rPr>
          <w:sz w:val="28"/>
          <w:szCs w:val="28"/>
          <w:lang w:val="lv-LV"/>
        </w:rPr>
        <w:t>auditācijas nodrošināšana;</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pārbaude valsts reģistros un VRAA uzturētā reģistrā, vai fiziskā persona tiesīga aktivizēt/piekļūt pārstāvētās privātpersonas e-adreses kontam portālā </w:t>
      </w:r>
      <w:hyperlink r:id="rId105" w:history="1">
        <w:r w:rsidRPr="00534FCB">
          <w:rPr>
            <w:rStyle w:val="Hyperlink"/>
            <w:sz w:val="28"/>
            <w:szCs w:val="28"/>
            <w:u w:val="none"/>
            <w:lang w:val="lv-LV"/>
          </w:rPr>
          <w:t>www.latvija.lv</w:t>
        </w:r>
      </w:hyperlink>
      <w:r w:rsidRPr="00534FCB">
        <w:rPr>
          <w:sz w:val="28"/>
          <w:szCs w:val="28"/>
          <w:lang w:val="lv-LV"/>
        </w:rPr>
        <w:t xml:space="preserve">; </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iespēja sūtītājam portālā </w:t>
      </w:r>
      <w:hyperlink r:id="rId106" w:history="1">
        <w:r w:rsidRPr="00534FCB">
          <w:rPr>
            <w:rStyle w:val="Hyperlink"/>
            <w:sz w:val="28"/>
            <w:szCs w:val="28"/>
            <w:u w:val="none"/>
            <w:lang w:val="lv-LV"/>
          </w:rPr>
          <w:t>www.latvija.lv</w:t>
        </w:r>
      </w:hyperlink>
      <w:r w:rsidRPr="00534FCB">
        <w:rPr>
          <w:sz w:val="28"/>
          <w:szCs w:val="28"/>
          <w:lang w:val="lv-LV"/>
        </w:rPr>
        <w:t xml:space="preserve"> un ar tīmekļa pakalpēm pirms dokumenta sūtīšanas pārbaudīt, vai adresātam ir aktivizēta e-adrese un no kādām personu grupām ir atļauta dokumentu saņemšana, kā arī noskaidrot e-adreses identifikatoru;</w:t>
      </w:r>
    </w:p>
    <w:p w:rsidR="0004643A" w:rsidRPr="00534FCB" w:rsidRDefault="0004643A" w:rsidP="0004643A">
      <w:pPr>
        <w:numPr>
          <w:ilvl w:val="0"/>
          <w:numId w:val="1"/>
        </w:numPr>
        <w:jc w:val="both"/>
        <w:rPr>
          <w:sz w:val="28"/>
          <w:szCs w:val="28"/>
          <w:lang w:val="lv-LV"/>
        </w:rPr>
      </w:pPr>
      <w:r w:rsidRPr="00534FCB">
        <w:rPr>
          <w:sz w:val="28"/>
          <w:szCs w:val="28"/>
          <w:lang w:val="lv-LV"/>
        </w:rPr>
        <w:t xml:space="preserve">iespēja fiziskajām personām, kas autentificējušās izmantojot Fizisko personu elektroniskās identifikācijas likumā, noteikto autentifikācijas līdzekli aktivizēt e-adresi elektroniski, izmantojot portālā </w:t>
      </w:r>
      <w:hyperlink r:id="rId107" w:history="1">
        <w:r w:rsidRPr="00534FCB">
          <w:rPr>
            <w:rStyle w:val="Hyperlink"/>
            <w:sz w:val="28"/>
            <w:szCs w:val="28"/>
            <w:u w:val="none"/>
            <w:lang w:val="lv-LV"/>
          </w:rPr>
          <w:t>www.latvija.lv</w:t>
        </w:r>
      </w:hyperlink>
      <w:r w:rsidRPr="00534FCB">
        <w:rPr>
          <w:sz w:val="28"/>
          <w:szCs w:val="28"/>
          <w:lang w:val="lv-LV"/>
        </w:rPr>
        <w:t xml:space="preserve"> pieejamu pakalpojumu;</w:t>
      </w:r>
    </w:p>
    <w:p w:rsidR="0004643A" w:rsidRPr="00534FCB" w:rsidRDefault="0004643A" w:rsidP="0004643A">
      <w:pPr>
        <w:numPr>
          <w:ilvl w:val="0"/>
          <w:numId w:val="1"/>
        </w:numPr>
        <w:jc w:val="both"/>
        <w:rPr>
          <w:sz w:val="28"/>
          <w:szCs w:val="28"/>
          <w:lang w:val="lv-LV"/>
        </w:rPr>
      </w:pPr>
      <w:r w:rsidRPr="00534FCB">
        <w:rPr>
          <w:sz w:val="28"/>
          <w:szCs w:val="28"/>
          <w:lang w:val="lv-LV"/>
        </w:rPr>
        <w:t>iespēja aktivizēt, deaktivizēt e-adreses kontu un mainīt tā parametrus iestādē (Pilsonības un migrācijas lietu pārvaldē) klātienē, izmantojot VISS tīmekļa pakalpes;</w:t>
      </w:r>
    </w:p>
    <w:p w:rsidR="0004643A" w:rsidRPr="00534FCB" w:rsidRDefault="0004643A" w:rsidP="0004643A">
      <w:pPr>
        <w:numPr>
          <w:ilvl w:val="0"/>
          <w:numId w:val="1"/>
        </w:numPr>
        <w:jc w:val="both"/>
        <w:rPr>
          <w:sz w:val="28"/>
          <w:szCs w:val="28"/>
          <w:lang w:val="lv-LV"/>
        </w:rPr>
      </w:pPr>
      <w:r w:rsidRPr="00534FCB">
        <w:rPr>
          <w:sz w:val="28"/>
          <w:szCs w:val="28"/>
          <w:lang w:val="lv-LV"/>
        </w:rPr>
        <w:t>iestādēm iespēja nosūtīt privātpersonām adresētus masveida paziņojumus/dokumentus, piemēram, par vēlēšanām, nekustamā īpašuma nodokli.</w:t>
      </w:r>
    </w:p>
    <w:p w:rsidR="0004643A" w:rsidRPr="00534FCB" w:rsidRDefault="0004643A" w:rsidP="0004643A">
      <w:pPr>
        <w:ind w:firstLine="720"/>
        <w:jc w:val="both"/>
        <w:rPr>
          <w:sz w:val="28"/>
          <w:szCs w:val="28"/>
          <w:lang w:val="lv-LV"/>
        </w:rPr>
      </w:pPr>
      <w:r w:rsidRPr="00534FCB">
        <w:rPr>
          <w:sz w:val="28"/>
          <w:szCs w:val="28"/>
          <w:lang w:val="lv-LV"/>
        </w:rPr>
        <w:t>Kopējā modelī e-adreses risinājuma realizēšanu nodrošina šādi elementi (skatīt 1.attēlu):</w:t>
      </w:r>
    </w:p>
    <w:p w:rsidR="0004643A" w:rsidRPr="00534FCB" w:rsidRDefault="0004643A" w:rsidP="0004643A">
      <w:pPr>
        <w:numPr>
          <w:ilvl w:val="0"/>
          <w:numId w:val="6"/>
        </w:numPr>
        <w:jc w:val="both"/>
        <w:rPr>
          <w:sz w:val="28"/>
          <w:szCs w:val="28"/>
          <w:lang w:val="lv-LV"/>
        </w:rPr>
      </w:pPr>
      <w:r w:rsidRPr="00534FCB">
        <w:rPr>
          <w:sz w:val="28"/>
          <w:szCs w:val="28"/>
          <w:lang w:val="lv-LV"/>
        </w:rPr>
        <w:t xml:space="preserve">VRAA </w:t>
      </w:r>
      <w:r w:rsidRPr="00534FCB">
        <w:rPr>
          <w:b/>
          <w:sz w:val="28"/>
          <w:szCs w:val="28"/>
          <w:lang w:val="lv-LV"/>
        </w:rPr>
        <w:t>e-pakalpojumu koplietošanas platforma</w:t>
      </w:r>
      <w:r w:rsidRPr="00534FCB">
        <w:rPr>
          <w:sz w:val="28"/>
          <w:szCs w:val="28"/>
          <w:lang w:val="lv-LV"/>
        </w:rPr>
        <w:t>, kas nodrošina komunikāciju publisko un privāto tiesību jomā un sastāv no šādiem apakš elementiem:</w:t>
      </w:r>
    </w:p>
    <w:p w:rsidR="0004643A" w:rsidRPr="00534FCB" w:rsidRDefault="0004643A" w:rsidP="0004643A">
      <w:pPr>
        <w:ind w:left="374"/>
        <w:jc w:val="both"/>
        <w:rPr>
          <w:sz w:val="28"/>
          <w:szCs w:val="28"/>
          <w:lang w:val="lv-LV"/>
        </w:rPr>
      </w:pPr>
      <w:r w:rsidRPr="00534FCB">
        <w:rPr>
          <w:b/>
          <w:sz w:val="28"/>
          <w:szCs w:val="28"/>
          <w:lang w:val="lv-LV"/>
        </w:rPr>
        <w:t xml:space="preserve">1.1. Portāls </w:t>
      </w:r>
      <w:hyperlink r:id="rId108" w:history="1">
        <w:r w:rsidRPr="00534FCB">
          <w:rPr>
            <w:rStyle w:val="Hyperlink"/>
            <w:sz w:val="28"/>
            <w:szCs w:val="28"/>
            <w:u w:val="none"/>
            <w:lang w:val="lv-LV"/>
          </w:rPr>
          <w:t>www.latvija.lv</w:t>
        </w:r>
      </w:hyperlink>
      <w:r w:rsidRPr="00534FCB">
        <w:rPr>
          <w:sz w:val="28"/>
          <w:szCs w:val="28"/>
          <w:lang w:val="lv-LV"/>
        </w:rPr>
        <w:t xml:space="preserve"> </w:t>
      </w:r>
    </w:p>
    <w:p w:rsidR="0004643A" w:rsidRPr="00534FCB" w:rsidRDefault="0004643A" w:rsidP="0004643A">
      <w:pPr>
        <w:jc w:val="both"/>
        <w:rPr>
          <w:sz w:val="28"/>
          <w:szCs w:val="28"/>
          <w:lang w:val="lv-LV"/>
        </w:rPr>
      </w:pPr>
      <w:r w:rsidRPr="00534FCB">
        <w:rPr>
          <w:sz w:val="28"/>
          <w:szCs w:val="28"/>
          <w:lang w:val="lv-LV"/>
        </w:rPr>
        <w:t>Portāls ir web lietojums privātpersonām e-adreses risinājuma ietvaros saņemtu ziņojumu apskatei un ziņojumu nosūtīšanai, kur</w:t>
      </w:r>
      <w:r w:rsidR="00DD249D" w:rsidRPr="00534FCB">
        <w:rPr>
          <w:sz w:val="28"/>
          <w:szCs w:val="28"/>
          <w:lang w:val="lv-LV"/>
        </w:rPr>
        <w:t>š</w:t>
      </w:r>
      <w:r w:rsidRPr="00534FCB">
        <w:rPr>
          <w:sz w:val="28"/>
          <w:szCs w:val="28"/>
          <w:lang w:val="lv-LV"/>
        </w:rPr>
        <w:t xml:space="preserve"> nodrošina šādas iespējas:</w:t>
      </w:r>
    </w:p>
    <w:p w:rsidR="0004643A" w:rsidRPr="00534FCB" w:rsidRDefault="0004643A" w:rsidP="0004643A">
      <w:pPr>
        <w:jc w:val="both"/>
        <w:rPr>
          <w:sz w:val="28"/>
          <w:szCs w:val="28"/>
          <w:lang w:val="lv-LV"/>
        </w:rPr>
      </w:pPr>
      <w:r w:rsidRPr="00534FCB">
        <w:rPr>
          <w:sz w:val="28"/>
          <w:szCs w:val="28"/>
          <w:lang w:val="lv-LV"/>
        </w:rPr>
        <w:t xml:space="preserve">1.1.1. iespēja IeR un URR reģistrētām privātpersonām elektroniski izveidot un aktivizēt/deaktivizēt e-adreses kontu (IeR un URR nodrošināti servisi, kuri portāla </w:t>
      </w:r>
      <w:hyperlink r:id="rId109" w:history="1">
        <w:r w:rsidRPr="00534FCB">
          <w:rPr>
            <w:rStyle w:val="Hyperlink"/>
            <w:sz w:val="28"/>
            <w:szCs w:val="28"/>
            <w:u w:val="none"/>
            <w:lang w:val="lv-LV"/>
          </w:rPr>
          <w:t>www.latvija.lv</w:t>
        </w:r>
      </w:hyperlink>
      <w:r w:rsidRPr="00534FCB">
        <w:rPr>
          <w:sz w:val="28"/>
          <w:szCs w:val="28"/>
          <w:lang w:val="lv-LV"/>
        </w:rPr>
        <w:t xml:space="preserve"> ietvaros realizēti kā e-pakalpojums),</w:t>
      </w:r>
    </w:p>
    <w:p w:rsidR="0004643A" w:rsidRPr="00534FCB" w:rsidRDefault="0004643A" w:rsidP="0004643A">
      <w:pPr>
        <w:jc w:val="both"/>
        <w:rPr>
          <w:sz w:val="28"/>
          <w:szCs w:val="28"/>
          <w:lang w:val="lv-LV"/>
        </w:rPr>
      </w:pPr>
      <w:r w:rsidRPr="00534FCB">
        <w:rPr>
          <w:sz w:val="28"/>
          <w:szCs w:val="28"/>
          <w:lang w:val="lv-LV"/>
        </w:rPr>
        <w:t xml:space="preserve">1.1.2. iespēja uzstādīt un mainīt personu grupas, no kurām atļauta dokumentu saņemšana, kā arī atļautās sarakstes jomas (portāla </w:t>
      </w:r>
      <w:hyperlink r:id="rId110" w:history="1">
        <w:r w:rsidRPr="00534FCB">
          <w:rPr>
            <w:rStyle w:val="Hyperlink"/>
            <w:sz w:val="28"/>
            <w:szCs w:val="28"/>
            <w:u w:val="none"/>
            <w:lang w:val="lv-LV"/>
          </w:rPr>
          <w:t>www.latvija.lv</w:t>
        </w:r>
      </w:hyperlink>
      <w:r w:rsidRPr="00534FCB">
        <w:rPr>
          <w:sz w:val="28"/>
          <w:szCs w:val="28"/>
          <w:lang w:val="lv-LV"/>
        </w:rPr>
        <w:t xml:space="preserve"> ietvaros realizēts kā e-pakalpojums),</w:t>
      </w:r>
    </w:p>
    <w:p w:rsidR="0004643A" w:rsidRPr="00534FCB" w:rsidRDefault="0004643A" w:rsidP="0004643A">
      <w:pPr>
        <w:jc w:val="both"/>
        <w:rPr>
          <w:sz w:val="28"/>
          <w:szCs w:val="28"/>
          <w:lang w:val="lv-LV"/>
        </w:rPr>
      </w:pPr>
      <w:r w:rsidRPr="00534FCB">
        <w:rPr>
          <w:sz w:val="28"/>
          <w:szCs w:val="28"/>
          <w:lang w:val="lv-LV"/>
        </w:rPr>
        <w:t xml:space="preserve">1.1.3. iespēja uzturēt to personu sarakstu, kurām atļauta piekļuve privātpersonas e-adreses kontam (portāla </w:t>
      </w:r>
      <w:hyperlink r:id="rId111" w:history="1">
        <w:r w:rsidRPr="00534FCB">
          <w:rPr>
            <w:rStyle w:val="Hyperlink"/>
            <w:sz w:val="28"/>
            <w:szCs w:val="28"/>
            <w:u w:val="none"/>
            <w:lang w:val="lv-LV"/>
          </w:rPr>
          <w:t>www.latvija.lv</w:t>
        </w:r>
      </w:hyperlink>
      <w:r w:rsidRPr="00534FCB">
        <w:rPr>
          <w:sz w:val="28"/>
          <w:szCs w:val="28"/>
          <w:lang w:val="lv-LV"/>
        </w:rPr>
        <w:t xml:space="preserve"> ietvaros realizēts kā e-pakalpojums),</w:t>
      </w:r>
    </w:p>
    <w:p w:rsidR="0004643A" w:rsidRPr="00534FCB" w:rsidRDefault="0004643A" w:rsidP="0004643A">
      <w:pPr>
        <w:jc w:val="both"/>
        <w:rPr>
          <w:sz w:val="28"/>
          <w:szCs w:val="28"/>
          <w:lang w:val="lv-LV"/>
        </w:rPr>
      </w:pPr>
      <w:r w:rsidRPr="00534FCB">
        <w:rPr>
          <w:sz w:val="28"/>
          <w:szCs w:val="28"/>
          <w:lang w:val="lv-LV"/>
        </w:rPr>
        <w:t xml:space="preserve">1.1.4. iespēja uzturēt to personu sarakstu, kurām e-adreses turētāja vārdā atļauta piekļuve portāla </w:t>
      </w:r>
      <w:hyperlink r:id="rId112" w:history="1">
        <w:r w:rsidRPr="00534FCB">
          <w:rPr>
            <w:rStyle w:val="Hyperlink"/>
            <w:sz w:val="28"/>
            <w:szCs w:val="28"/>
            <w:u w:val="none"/>
            <w:lang w:val="lv-LV"/>
          </w:rPr>
          <w:t>www.latvija.lv</w:t>
        </w:r>
      </w:hyperlink>
      <w:r w:rsidRPr="00534FCB">
        <w:rPr>
          <w:sz w:val="28"/>
          <w:szCs w:val="28"/>
          <w:lang w:val="lv-LV"/>
        </w:rPr>
        <w:t xml:space="preserve"> e-pakalpojumiem (portāla </w:t>
      </w:r>
      <w:hyperlink r:id="rId113" w:history="1">
        <w:r w:rsidRPr="00534FCB">
          <w:rPr>
            <w:rStyle w:val="Hyperlink"/>
            <w:sz w:val="28"/>
            <w:szCs w:val="28"/>
            <w:u w:val="none"/>
            <w:lang w:val="lv-LV"/>
          </w:rPr>
          <w:t>www.latvija.lv</w:t>
        </w:r>
      </w:hyperlink>
      <w:r w:rsidRPr="00534FCB">
        <w:rPr>
          <w:sz w:val="28"/>
          <w:szCs w:val="28"/>
          <w:lang w:val="lv-LV"/>
        </w:rPr>
        <w:t xml:space="preserve"> ietvaros realizēts kā e-pakalpojums),</w:t>
      </w:r>
    </w:p>
    <w:p w:rsidR="0004643A" w:rsidRPr="00534FCB" w:rsidRDefault="0004643A" w:rsidP="0004643A">
      <w:pPr>
        <w:jc w:val="both"/>
        <w:rPr>
          <w:sz w:val="28"/>
          <w:szCs w:val="28"/>
          <w:lang w:val="lv-LV"/>
        </w:rPr>
      </w:pPr>
      <w:r w:rsidRPr="00534FCB">
        <w:rPr>
          <w:sz w:val="28"/>
          <w:szCs w:val="28"/>
          <w:lang w:val="lv-LV"/>
        </w:rPr>
        <w:t>1.1.5. iespēja URR reģistrētās privātpersonas pārstāvjiem piekļūt URR reģistrētās privātpersonas e-adreses kontam,</w:t>
      </w:r>
    </w:p>
    <w:p w:rsidR="0004643A" w:rsidRPr="00534FCB" w:rsidRDefault="0004643A" w:rsidP="0004643A">
      <w:pPr>
        <w:jc w:val="both"/>
        <w:rPr>
          <w:sz w:val="28"/>
          <w:szCs w:val="28"/>
          <w:lang w:val="lv-LV"/>
        </w:rPr>
      </w:pPr>
      <w:r w:rsidRPr="00534FCB">
        <w:rPr>
          <w:sz w:val="28"/>
          <w:szCs w:val="28"/>
          <w:lang w:val="lv-LV"/>
        </w:rPr>
        <w:lastRenderedPageBreak/>
        <w:t>1.1.6. iespēja URR reģistrētās privātpersonas un iestādes pārstāvjiem pieprasīt e-pakalpojumus URR reģistrētās privātpersonas vai iestādes vārdā,</w:t>
      </w:r>
    </w:p>
    <w:p w:rsidR="0004643A" w:rsidRPr="00534FCB" w:rsidRDefault="0004643A" w:rsidP="0004643A">
      <w:pPr>
        <w:jc w:val="both"/>
        <w:rPr>
          <w:sz w:val="28"/>
          <w:szCs w:val="28"/>
          <w:lang w:val="lv-LV"/>
        </w:rPr>
      </w:pPr>
      <w:r w:rsidRPr="00534FCB">
        <w:rPr>
          <w:sz w:val="28"/>
          <w:szCs w:val="28"/>
          <w:lang w:val="lv-LV"/>
        </w:rPr>
        <w:t xml:space="preserve">1.1.7. iespēja piesaistīt, mainīt notifikāciju sūtīšanas kanālus (e-pasts, SMS) (portāla </w:t>
      </w:r>
      <w:hyperlink r:id="rId114" w:history="1">
        <w:r w:rsidR="008468F0" w:rsidRPr="00534FCB">
          <w:rPr>
            <w:rStyle w:val="Hyperlink"/>
            <w:sz w:val="28"/>
            <w:szCs w:val="28"/>
            <w:u w:val="none"/>
            <w:lang w:val="lv-LV"/>
          </w:rPr>
          <w:t>www.latvija.lv</w:t>
        </w:r>
      </w:hyperlink>
      <w:r w:rsidR="008468F0" w:rsidRPr="00534FCB">
        <w:rPr>
          <w:sz w:val="28"/>
          <w:szCs w:val="28"/>
          <w:lang w:val="lv-LV"/>
        </w:rPr>
        <w:t xml:space="preserve"> </w:t>
      </w:r>
      <w:r w:rsidRPr="00534FCB">
        <w:rPr>
          <w:sz w:val="28"/>
          <w:szCs w:val="28"/>
          <w:lang w:val="lv-LV"/>
        </w:rPr>
        <w:t>ietvaros realizēts kā e-pakalpojums),</w:t>
      </w:r>
    </w:p>
    <w:p w:rsidR="0004643A" w:rsidRPr="00534FCB" w:rsidRDefault="0004643A" w:rsidP="0004643A">
      <w:pPr>
        <w:jc w:val="both"/>
        <w:rPr>
          <w:sz w:val="28"/>
          <w:szCs w:val="28"/>
          <w:lang w:val="lv-LV"/>
        </w:rPr>
      </w:pPr>
      <w:r w:rsidRPr="00534FCB">
        <w:rPr>
          <w:sz w:val="28"/>
          <w:szCs w:val="28"/>
          <w:lang w:val="lv-LV"/>
        </w:rPr>
        <w:t>1.1.8. iespēja iepazīties ar saņemtajiem ziņojumiem,</w:t>
      </w:r>
    </w:p>
    <w:p w:rsidR="0004643A" w:rsidRPr="00534FCB" w:rsidRDefault="0004643A" w:rsidP="0004643A">
      <w:pPr>
        <w:jc w:val="both"/>
        <w:rPr>
          <w:sz w:val="28"/>
          <w:szCs w:val="28"/>
          <w:lang w:val="lv-LV"/>
        </w:rPr>
      </w:pPr>
      <w:r w:rsidRPr="00534FCB">
        <w:rPr>
          <w:sz w:val="28"/>
          <w:szCs w:val="28"/>
          <w:lang w:val="lv-LV"/>
        </w:rPr>
        <w:t>1.1.9. iespēja veikt dokumentu apstrādi (lejupielādēt, drukāt, apskatīt, u.c.),</w:t>
      </w:r>
    </w:p>
    <w:p w:rsidR="0004643A" w:rsidRPr="00534FCB" w:rsidRDefault="0004643A" w:rsidP="0004643A">
      <w:pPr>
        <w:jc w:val="both"/>
        <w:rPr>
          <w:sz w:val="28"/>
          <w:szCs w:val="28"/>
          <w:lang w:val="lv-LV"/>
        </w:rPr>
      </w:pPr>
      <w:r w:rsidRPr="00534FCB">
        <w:rPr>
          <w:sz w:val="28"/>
          <w:szCs w:val="28"/>
          <w:lang w:val="lv-LV"/>
        </w:rPr>
        <w:t>1.1.10. iespēja nosūtīt ziņojumu,</w:t>
      </w:r>
    </w:p>
    <w:p w:rsidR="0004643A" w:rsidRPr="00534FCB" w:rsidRDefault="0004643A" w:rsidP="0004643A">
      <w:pPr>
        <w:jc w:val="both"/>
        <w:rPr>
          <w:sz w:val="28"/>
          <w:szCs w:val="28"/>
          <w:lang w:val="lv-LV"/>
        </w:rPr>
      </w:pPr>
      <w:r w:rsidRPr="00534FCB">
        <w:rPr>
          <w:sz w:val="28"/>
          <w:szCs w:val="28"/>
          <w:lang w:val="lv-LV"/>
        </w:rPr>
        <w:t xml:space="preserve">1.1.11. iespēja e-pakalpojumā noskaidrot/pārbaudīt adresāta e-adresi (portāla </w:t>
      </w:r>
      <w:hyperlink r:id="rId115" w:history="1">
        <w:r w:rsidRPr="00534FCB">
          <w:rPr>
            <w:rStyle w:val="Hyperlink"/>
            <w:sz w:val="28"/>
            <w:szCs w:val="28"/>
            <w:u w:val="none"/>
            <w:lang w:val="lv-LV"/>
          </w:rPr>
          <w:t>www.latvija.lv</w:t>
        </w:r>
      </w:hyperlink>
      <w:r w:rsidRPr="00534FCB">
        <w:rPr>
          <w:sz w:val="28"/>
          <w:szCs w:val="28"/>
          <w:lang w:val="lv-LV"/>
        </w:rPr>
        <w:t xml:space="preserve"> ietvaros realizēts kā e-pakalpojums),</w:t>
      </w:r>
    </w:p>
    <w:p w:rsidR="0004643A" w:rsidRPr="00534FCB" w:rsidRDefault="0004643A" w:rsidP="0004643A">
      <w:pPr>
        <w:jc w:val="both"/>
        <w:rPr>
          <w:sz w:val="28"/>
          <w:szCs w:val="28"/>
          <w:lang w:val="lv-LV"/>
        </w:rPr>
      </w:pPr>
      <w:r w:rsidRPr="00534FCB">
        <w:rPr>
          <w:sz w:val="28"/>
          <w:szCs w:val="28"/>
          <w:lang w:val="lv-LV"/>
        </w:rPr>
        <w:t>1.1.12. piekļuve Portālā izvietotajiem iestāžu e-pakalpojumiem un to ietvaros saņemtajiem rezultātiem.</w:t>
      </w:r>
    </w:p>
    <w:p w:rsidR="0004643A" w:rsidRPr="00534FCB" w:rsidRDefault="0004643A" w:rsidP="0004643A">
      <w:pPr>
        <w:ind w:left="374"/>
        <w:jc w:val="both"/>
        <w:rPr>
          <w:sz w:val="28"/>
          <w:szCs w:val="28"/>
          <w:lang w:val="lv-LV"/>
        </w:rPr>
      </w:pPr>
    </w:p>
    <w:p w:rsidR="0004643A" w:rsidRPr="00534FCB" w:rsidRDefault="0004643A" w:rsidP="0004643A">
      <w:pPr>
        <w:ind w:left="374"/>
        <w:jc w:val="both"/>
        <w:rPr>
          <w:sz w:val="28"/>
          <w:szCs w:val="28"/>
          <w:lang w:val="lv-LV"/>
        </w:rPr>
      </w:pPr>
      <w:r w:rsidRPr="00534FCB">
        <w:rPr>
          <w:b/>
          <w:sz w:val="28"/>
          <w:szCs w:val="28"/>
          <w:lang w:val="lv-LV"/>
        </w:rPr>
        <w:t>1.2. DIV</w:t>
      </w:r>
    </w:p>
    <w:p w:rsidR="0004643A" w:rsidRPr="00534FCB" w:rsidRDefault="0004643A" w:rsidP="0004643A">
      <w:pPr>
        <w:jc w:val="both"/>
        <w:rPr>
          <w:sz w:val="28"/>
          <w:szCs w:val="28"/>
          <w:lang w:val="lv-LV"/>
        </w:rPr>
      </w:pPr>
      <w:r w:rsidRPr="00534FCB">
        <w:rPr>
          <w:sz w:val="28"/>
          <w:szCs w:val="28"/>
          <w:lang w:val="lv-LV"/>
        </w:rPr>
        <w:t>Izstrādāts IKT risinājums, kurš būs dokumentu transportēšanas vide elektronisko dokumentu aprites nodrošināšanai starp iestādēm, starp privātpersonām, un iestādēm un privātpersonām. DIV ir VISS sastāvdaļa. DIV nodrošinās šādas iespējas:</w:t>
      </w:r>
    </w:p>
    <w:p w:rsidR="0004643A" w:rsidRPr="00534FCB" w:rsidRDefault="0004643A" w:rsidP="0004643A">
      <w:pPr>
        <w:pStyle w:val="ListParagraph"/>
        <w:ind w:left="0"/>
        <w:jc w:val="both"/>
        <w:rPr>
          <w:sz w:val="28"/>
          <w:szCs w:val="28"/>
        </w:rPr>
      </w:pPr>
      <w:r w:rsidRPr="00534FCB">
        <w:rPr>
          <w:sz w:val="28"/>
          <w:szCs w:val="28"/>
        </w:rPr>
        <w:t>1.2.1. droša ziņojumu maršrutēšana,</w:t>
      </w:r>
    </w:p>
    <w:p w:rsidR="0004643A" w:rsidRPr="00534FCB" w:rsidRDefault="0004643A" w:rsidP="0004643A">
      <w:pPr>
        <w:pStyle w:val="ListParagraph"/>
        <w:ind w:left="0"/>
        <w:jc w:val="both"/>
        <w:rPr>
          <w:sz w:val="28"/>
          <w:szCs w:val="28"/>
        </w:rPr>
      </w:pPr>
      <w:r w:rsidRPr="00534FCB">
        <w:rPr>
          <w:sz w:val="28"/>
          <w:szCs w:val="28"/>
        </w:rPr>
        <w:t>1.2.2. garantēta ziņojumu piegāde,</w:t>
      </w:r>
    </w:p>
    <w:p w:rsidR="0004643A" w:rsidRPr="00534FCB" w:rsidRDefault="0004643A" w:rsidP="0004643A">
      <w:pPr>
        <w:pStyle w:val="ListParagraph"/>
        <w:ind w:left="0"/>
        <w:jc w:val="both"/>
        <w:rPr>
          <w:sz w:val="28"/>
          <w:szCs w:val="28"/>
        </w:rPr>
      </w:pPr>
      <w:r w:rsidRPr="00534FCB">
        <w:rPr>
          <w:sz w:val="28"/>
          <w:szCs w:val="28"/>
        </w:rPr>
        <w:t xml:space="preserve">1.2.3. ziņojumu pastkastītes funkcijas nodrošināšana (ziņojumu uzglabāšana līdz ziņojumu nolasīšanai; pēc ziņojuma nolasīšanas </w:t>
      </w:r>
      <w:smartTag w:uri="schemas-tilde-lv/tildestengine" w:element="veidnes">
        <w:smartTagPr>
          <w:attr w:name="id" w:val="-1"/>
          <w:attr w:name="baseform" w:val="ziņojums"/>
          <w:attr w:name="text" w:val="ziņojums"/>
        </w:smartTagPr>
        <w:r w:rsidRPr="00534FCB">
          <w:rPr>
            <w:sz w:val="28"/>
            <w:szCs w:val="28"/>
          </w:rPr>
          <w:t>ziņojums</w:t>
        </w:r>
      </w:smartTag>
      <w:r w:rsidRPr="00534FCB">
        <w:rPr>
          <w:sz w:val="28"/>
          <w:szCs w:val="28"/>
        </w:rPr>
        <w:t xml:space="preserve"> tiks saglabāts VISS e-dokumentu krātuvē. Nosūtītais dokuments VISS e-dokumentu krātuvē tiek saglabāts, ja sūtītājs vai saņēmējs kā e-adreses kanālu izmanto DIV portālu vai portālu </w:t>
      </w:r>
      <w:hyperlink r:id="rId116" w:history="1">
        <w:r w:rsidRPr="00534FCB">
          <w:rPr>
            <w:rStyle w:val="Hyperlink"/>
            <w:sz w:val="28"/>
            <w:szCs w:val="28"/>
            <w:u w:val="none"/>
          </w:rPr>
          <w:t>www.latvija.lv</w:t>
        </w:r>
      </w:hyperlink>
      <w:r w:rsidRPr="00534FCB">
        <w:rPr>
          <w:sz w:val="28"/>
          <w:szCs w:val="28"/>
        </w:rPr>
        <w:t>),</w:t>
      </w:r>
    </w:p>
    <w:p w:rsidR="0004643A" w:rsidRPr="00534FCB" w:rsidRDefault="0004643A" w:rsidP="0004643A">
      <w:pPr>
        <w:pStyle w:val="ListParagraph"/>
        <w:ind w:left="0"/>
        <w:jc w:val="both"/>
        <w:rPr>
          <w:sz w:val="28"/>
          <w:szCs w:val="28"/>
        </w:rPr>
      </w:pPr>
      <w:r w:rsidRPr="00534FCB">
        <w:rPr>
          <w:sz w:val="28"/>
          <w:szCs w:val="28"/>
        </w:rPr>
        <w:t>1.2.4. iespēja veikt ziņojumu šifrēšanu/atšifrēšanu (to nodrošina DIV bibliotēkas un Portāla adapteris),</w:t>
      </w:r>
    </w:p>
    <w:p w:rsidR="0004643A" w:rsidRPr="00534FCB" w:rsidRDefault="0004643A" w:rsidP="0004643A">
      <w:pPr>
        <w:pStyle w:val="ListParagraph"/>
        <w:ind w:left="0"/>
        <w:jc w:val="both"/>
        <w:rPr>
          <w:sz w:val="28"/>
          <w:szCs w:val="28"/>
        </w:rPr>
      </w:pPr>
      <w:r w:rsidRPr="00534FCB">
        <w:rPr>
          <w:sz w:val="28"/>
          <w:szCs w:val="28"/>
        </w:rPr>
        <w:t>1.2.5. notifikāciju sniegšana DVS un Portālam par nosūtītiem (piegādātiem), saņemtiem un pieņemtiem ziņojumiem,</w:t>
      </w:r>
    </w:p>
    <w:p w:rsidR="0004643A" w:rsidRPr="00534FCB" w:rsidRDefault="0004643A" w:rsidP="0004643A">
      <w:pPr>
        <w:pStyle w:val="ListParagraph"/>
        <w:ind w:left="0"/>
        <w:jc w:val="both"/>
        <w:rPr>
          <w:sz w:val="28"/>
          <w:szCs w:val="28"/>
        </w:rPr>
      </w:pPr>
      <w:r w:rsidRPr="00534FCB">
        <w:rPr>
          <w:sz w:val="28"/>
          <w:szCs w:val="28"/>
        </w:rPr>
        <w:t>1.2.6. veikto darbību (t.sk. nosūtīto ziņojumu) auditēšana (audita dati tiks saglabāti VISS),</w:t>
      </w:r>
    </w:p>
    <w:p w:rsidR="0004643A" w:rsidRPr="00534FCB" w:rsidRDefault="0004643A" w:rsidP="003F055F">
      <w:pPr>
        <w:pStyle w:val="ListParagraph"/>
        <w:ind w:left="0"/>
        <w:jc w:val="both"/>
        <w:rPr>
          <w:sz w:val="28"/>
          <w:szCs w:val="28"/>
        </w:rPr>
      </w:pPr>
      <w:r w:rsidRPr="00534FCB">
        <w:rPr>
          <w:sz w:val="28"/>
          <w:szCs w:val="28"/>
        </w:rPr>
        <w:t>1.2.7. tīmekļa pakalpes, ar kurām varēs tikt nodrošināta DVS integrācija ar e-adreses kontu,</w:t>
      </w:r>
    </w:p>
    <w:p w:rsidR="0004643A" w:rsidRPr="00534FCB" w:rsidRDefault="0004643A" w:rsidP="0004643A">
      <w:pPr>
        <w:pStyle w:val="ListParagraph"/>
        <w:ind w:left="0"/>
        <w:jc w:val="both"/>
        <w:rPr>
          <w:sz w:val="28"/>
          <w:szCs w:val="28"/>
        </w:rPr>
      </w:pPr>
      <w:r w:rsidRPr="00534FCB">
        <w:rPr>
          <w:sz w:val="28"/>
          <w:szCs w:val="28"/>
        </w:rPr>
        <w:t>1.2.8. masveida paziņojumu/dokumentu nosūtīšana uz norādīto adresātu e-adrešu kontiem.</w:t>
      </w:r>
    </w:p>
    <w:p w:rsidR="0004643A" w:rsidRPr="00534FCB" w:rsidRDefault="0004643A" w:rsidP="0004643A">
      <w:pPr>
        <w:ind w:left="374"/>
        <w:jc w:val="both"/>
        <w:rPr>
          <w:sz w:val="28"/>
          <w:szCs w:val="28"/>
          <w:lang w:val="lv-LV"/>
        </w:rPr>
      </w:pPr>
    </w:p>
    <w:p w:rsidR="0004643A" w:rsidRPr="00534FCB" w:rsidRDefault="0004643A" w:rsidP="0004643A">
      <w:pPr>
        <w:ind w:left="374"/>
        <w:jc w:val="both"/>
        <w:rPr>
          <w:sz w:val="28"/>
          <w:szCs w:val="28"/>
          <w:lang w:val="lv-LV"/>
        </w:rPr>
      </w:pPr>
      <w:r w:rsidRPr="00534FCB">
        <w:rPr>
          <w:b/>
          <w:sz w:val="28"/>
          <w:szCs w:val="28"/>
          <w:lang w:val="lv-LV"/>
        </w:rPr>
        <w:t>1.3. DIV portāls</w:t>
      </w:r>
    </w:p>
    <w:p w:rsidR="0004643A" w:rsidRPr="00534FCB" w:rsidRDefault="0004643A" w:rsidP="0004643A">
      <w:pPr>
        <w:jc w:val="both"/>
        <w:rPr>
          <w:sz w:val="28"/>
          <w:szCs w:val="28"/>
          <w:lang w:val="lv-LV"/>
        </w:rPr>
      </w:pPr>
      <w:r w:rsidRPr="00534FCB">
        <w:rPr>
          <w:sz w:val="28"/>
          <w:szCs w:val="28"/>
          <w:lang w:val="lv-LV"/>
        </w:rPr>
        <w:t>Web lietojums iestādēm, kurām nav DVS. DIV portāls nodrošinās šādas iespējas:</w:t>
      </w:r>
    </w:p>
    <w:p w:rsidR="0004643A" w:rsidRPr="00534FCB" w:rsidRDefault="0004643A" w:rsidP="0004643A">
      <w:pPr>
        <w:jc w:val="both"/>
        <w:rPr>
          <w:sz w:val="28"/>
          <w:szCs w:val="28"/>
          <w:lang w:val="lv-LV"/>
        </w:rPr>
      </w:pPr>
      <w:r w:rsidRPr="00534FCB">
        <w:rPr>
          <w:sz w:val="28"/>
          <w:szCs w:val="28"/>
          <w:lang w:val="lv-LV"/>
        </w:rPr>
        <w:t>1.3.1. standarta DVS minimāla funkcionalitāte (piemēram, numurēšana, kārtošana un deleģēšana),</w:t>
      </w:r>
    </w:p>
    <w:p w:rsidR="0004643A" w:rsidRPr="00534FCB" w:rsidRDefault="0004643A" w:rsidP="0004643A">
      <w:pPr>
        <w:jc w:val="both"/>
        <w:rPr>
          <w:sz w:val="28"/>
          <w:szCs w:val="28"/>
          <w:lang w:val="lv-LV"/>
        </w:rPr>
      </w:pPr>
      <w:r w:rsidRPr="00534FCB">
        <w:rPr>
          <w:sz w:val="28"/>
          <w:szCs w:val="28"/>
          <w:lang w:val="lv-LV"/>
        </w:rPr>
        <w:t>1.3.2. notifikāciju saņemšana no DIV,</w:t>
      </w:r>
    </w:p>
    <w:p w:rsidR="0004643A" w:rsidRPr="00534FCB" w:rsidRDefault="0004643A" w:rsidP="0004643A">
      <w:pPr>
        <w:jc w:val="both"/>
        <w:rPr>
          <w:sz w:val="28"/>
          <w:szCs w:val="28"/>
          <w:lang w:val="lv-LV"/>
        </w:rPr>
      </w:pPr>
      <w:r w:rsidRPr="00534FCB">
        <w:rPr>
          <w:sz w:val="28"/>
          <w:szCs w:val="28"/>
          <w:lang w:val="lv-LV"/>
        </w:rPr>
        <w:t>1.3.3. dokumentu saņemšanas un nosūtīšanas funkcionalitāte,</w:t>
      </w:r>
    </w:p>
    <w:p w:rsidR="0004643A" w:rsidRPr="00534FCB" w:rsidRDefault="0004643A" w:rsidP="0004643A">
      <w:pPr>
        <w:jc w:val="both"/>
        <w:rPr>
          <w:sz w:val="28"/>
          <w:szCs w:val="28"/>
          <w:lang w:val="lv-LV"/>
        </w:rPr>
      </w:pPr>
      <w:r w:rsidRPr="00534FCB">
        <w:rPr>
          <w:sz w:val="28"/>
          <w:szCs w:val="28"/>
          <w:lang w:val="lv-LV"/>
        </w:rPr>
        <w:t>1.3.4. adresāta e-adreses noskaidrošana/pārbaude.</w:t>
      </w:r>
    </w:p>
    <w:p w:rsidR="0004643A" w:rsidRPr="00534FCB" w:rsidRDefault="0004643A" w:rsidP="0004643A">
      <w:pPr>
        <w:ind w:left="374"/>
        <w:jc w:val="both"/>
        <w:rPr>
          <w:sz w:val="28"/>
          <w:szCs w:val="28"/>
          <w:lang w:val="lv-LV"/>
        </w:rPr>
      </w:pPr>
    </w:p>
    <w:p w:rsidR="0004643A" w:rsidRPr="00534FCB" w:rsidRDefault="0004643A" w:rsidP="0004643A">
      <w:pPr>
        <w:ind w:left="374"/>
        <w:jc w:val="both"/>
        <w:rPr>
          <w:sz w:val="28"/>
          <w:szCs w:val="28"/>
          <w:lang w:val="lv-LV"/>
        </w:rPr>
      </w:pPr>
      <w:r w:rsidRPr="00534FCB">
        <w:rPr>
          <w:b/>
          <w:sz w:val="28"/>
          <w:szCs w:val="28"/>
          <w:lang w:val="lv-LV"/>
        </w:rPr>
        <w:t>1.4. VISS</w:t>
      </w:r>
      <w:r w:rsidRPr="00534FCB">
        <w:rPr>
          <w:sz w:val="28"/>
          <w:szCs w:val="28"/>
          <w:lang w:val="lv-LV"/>
        </w:rPr>
        <w:t xml:space="preserve"> </w:t>
      </w:r>
    </w:p>
    <w:p w:rsidR="0004643A" w:rsidRPr="00534FCB" w:rsidRDefault="0004643A" w:rsidP="0004643A">
      <w:pPr>
        <w:jc w:val="both"/>
        <w:rPr>
          <w:sz w:val="28"/>
          <w:szCs w:val="28"/>
          <w:lang w:val="lv-LV"/>
        </w:rPr>
      </w:pPr>
      <w:r w:rsidRPr="00534FCB">
        <w:rPr>
          <w:sz w:val="28"/>
          <w:szCs w:val="28"/>
          <w:lang w:val="lv-LV"/>
        </w:rPr>
        <w:lastRenderedPageBreak/>
        <w:t>VRAA pārziņā esošs IKT risinājums, kurš nodrošina šādas iespējas:</w:t>
      </w:r>
    </w:p>
    <w:p w:rsidR="0004643A" w:rsidRPr="00534FCB" w:rsidRDefault="0004643A" w:rsidP="0004643A">
      <w:pPr>
        <w:jc w:val="both"/>
        <w:rPr>
          <w:sz w:val="28"/>
          <w:szCs w:val="28"/>
          <w:lang w:val="lv-LV"/>
        </w:rPr>
      </w:pPr>
      <w:r w:rsidRPr="00534FCB">
        <w:rPr>
          <w:sz w:val="28"/>
          <w:szCs w:val="28"/>
          <w:lang w:val="lv-LV"/>
        </w:rPr>
        <w:t xml:space="preserve">1.4.1. portāla </w:t>
      </w:r>
      <w:hyperlink r:id="rId117" w:history="1">
        <w:r w:rsidRPr="00534FCB">
          <w:rPr>
            <w:rStyle w:val="Hyperlink"/>
            <w:sz w:val="28"/>
            <w:szCs w:val="28"/>
            <w:u w:val="none"/>
            <w:lang w:val="lv-LV"/>
          </w:rPr>
          <w:t>www.latvija.lv</w:t>
        </w:r>
      </w:hyperlink>
      <w:r w:rsidRPr="00534FCB">
        <w:rPr>
          <w:sz w:val="28"/>
          <w:szCs w:val="28"/>
          <w:lang w:val="lv-LV"/>
        </w:rPr>
        <w:t xml:space="preserve"> lietotāju autentifikācija, Fizisko personu elektroniskās identifikācijas likumā, noteiktos autentifikācijas līdzekļus,</w:t>
      </w:r>
    </w:p>
    <w:p w:rsidR="0004643A" w:rsidRPr="00534FCB" w:rsidRDefault="0004643A" w:rsidP="0004643A">
      <w:pPr>
        <w:jc w:val="both"/>
        <w:rPr>
          <w:sz w:val="28"/>
          <w:szCs w:val="28"/>
          <w:lang w:val="lv-LV"/>
        </w:rPr>
      </w:pPr>
      <w:r w:rsidRPr="00534FCB">
        <w:rPr>
          <w:sz w:val="28"/>
          <w:szCs w:val="28"/>
          <w:lang w:val="lv-LV"/>
        </w:rPr>
        <w:t>1.4.2. DIV portāla lietotāju autentifikācija, izmantojot VRAA izsniegtus lietotāja rekvizītus vai autentifikācijas sertifikātu,</w:t>
      </w:r>
    </w:p>
    <w:p w:rsidR="0004643A" w:rsidRPr="00534FCB" w:rsidRDefault="0004643A" w:rsidP="0004643A">
      <w:pPr>
        <w:jc w:val="both"/>
        <w:rPr>
          <w:sz w:val="28"/>
          <w:szCs w:val="28"/>
          <w:lang w:val="lv-LV"/>
        </w:rPr>
      </w:pPr>
      <w:r w:rsidRPr="00534FCB">
        <w:rPr>
          <w:sz w:val="28"/>
          <w:szCs w:val="28"/>
          <w:lang w:val="lv-LV"/>
        </w:rPr>
        <w:t>1.4.3. iestāžu un privātpersonu DVS autentifikācija, izmantojot izsniegtos lietotāja rekvizītus,</w:t>
      </w:r>
    </w:p>
    <w:p w:rsidR="0004643A" w:rsidRPr="00534FCB" w:rsidRDefault="0004643A" w:rsidP="0004643A">
      <w:pPr>
        <w:jc w:val="both"/>
        <w:rPr>
          <w:sz w:val="28"/>
          <w:szCs w:val="28"/>
          <w:lang w:val="lv-LV"/>
        </w:rPr>
      </w:pPr>
      <w:r w:rsidRPr="00534FCB">
        <w:rPr>
          <w:sz w:val="28"/>
          <w:szCs w:val="28"/>
          <w:lang w:val="lv-LV"/>
        </w:rPr>
        <w:t xml:space="preserve">1.4.4. auditācijas nodrošināšana, t.sk. portāla </w:t>
      </w:r>
      <w:hyperlink r:id="rId118" w:history="1">
        <w:r w:rsidRPr="00534FCB">
          <w:rPr>
            <w:rStyle w:val="Hyperlink"/>
            <w:sz w:val="28"/>
            <w:szCs w:val="28"/>
            <w:u w:val="none"/>
            <w:lang w:val="lv-LV"/>
          </w:rPr>
          <w:t>www.latvija.lv</w:t>
        </w:r>
      </w:hyperlink>
      <w:r w:rsidRPr="00534FCB">
        <w:rPr>
          <w:sz w:val="28"/>
          <w:szCs w:val="28"/>
          <w:lang w:val="lv-LV"/>
        </w:rPr>
        <w:t xml:space="preserve"> un DIV ietvaros veiktās auditācijas uzglabāšana,</w:t>
      </w:r>
    </w:p>
    <w:p w:rsidR="0004643A" w:rsidRPr="00534FCB" w:rsidRDefault="0004643A" w:rsidP="0004643A">
      <w:pPr>
        <w:jc w:val="both"/>
        <w:rPr>
          <w:sz w:val="28"/>
          <w:szCs w:val="28"/>
          <w:lang w:val="lv-LV"/>
        </w:rPr>
      </w:pPr>
      <w:r w:rsidRPr="00534FCB">
        <w:rPr>
          <w:sz w:val="28"/>
          <w:szCs w:val="28"/>
          <w:lang w:val="lv-LV"/>
        </w:rPr>
        <w:t xml:space="preserve">1.4.5. droša dokumentu uzglabāšana (e-dokumentu krātuve). Krātuvē tiks saglabāti gan DIV portāla ietvaros portāla </w:t>
      </w:r>
      <w:hyperlink r:id="rId119" w:history="1">
        <w:r w:rsidRPr="00534FCB">
          <w:rPr>
            <w:rStyle w:val="Hyperlink"/>
            <w:sz w:val="28"/>
            <w:szCs w:val="28"/>
            <w:u w:val="none"/>
            <w:lang w:val="lv-LV"/>
          </w:rPr>
          <w:t>www.latvija.lv</w:t>
        </w:r>
      </w:hyperlink>
      <w:r w:rsidRPr="00534FCB">
        <w:rPr>
          <w:sz w:val="28"/>
          <w:szCs w:val="28"/>
          <w:lang w:val="lv-LV"/>
        </w:rPr>
        <w:t xml:space="preserve"> lietotāja saņemtie (nolasītie) un nosūtītie ziņojumi, gan portālā </w:t>
      </w:r>
      <w:hyperlink r:id="rId120" w:history="1">
        <w:r w:rsidRPr="00534FCB">
          <w:rPr>
            <w:rStyle w:val="Hyperlink"/>
            <w:sz w:val="28"/>
            <w:szCs w:val="28"/>
            <w:u w:val="none"/>
            <w:lang w:val="lv-LV"/>
          </w:rPr>
          <w:t>www.latvija.lv</w:t>
        </w:r>
      </w:hyperlink>
      <w:r w:rsidRPr="00534FCB">
        <w:rPr>
          <w:sz w:val="28"/>
          <w:szCs w:val="28"/>
          <w:lang w:val="lv-LV"/>
        </w:rPr>
        <w:t xml:space="preserve"> pieejamo e-pakalpojumu rezultātā saņemtie/nosūtītie dokumenti (izņemot gadījumus, kad e-adreses turētājs izmanto ar DIV integrētu DVS),</w:t>
      </w:r>
    </w:p>
    <w:p w:rsidR="0004643A" w:rsidRPr="00534FCB" w:rsidRDefault="0004643A" w:rsidP="0004643A">
      <w:pPr>
        <w:jc w:val="both"/>
        <w:rPr>
          <w:sz w:val="28"/>
          <w:szCs w:val="28"/>
          <w:lang w:val="lv-LV"/>
        </w:rPr>
      </w:pPr>
      <w:r w:rsidRPr="00534FCB">
        <w:rPr>
          <w:sz w:val="28"/>
          <w:szCs w:val="28"/>
          <w:lang w:val="lv-LV"/>
        </w:rPr>
        <w:t>1.4.6. DIV administrēšana,</w:t>
      </w:r>
    </w:p>
    <w:p w:rsidR="0004643A" w:rsidRPr="00534FCB" w:rsidRDefault="0004643A" w:rsidP="0004643A">
      <w:pPr>
        <w:jc w:val="both"/>
        <w:rPr>
          <w:sz w:val="28"/>
          <w:szCs w:val="28"/>
          <w:lang w:val="lv-LV"/>
        </w:rPr>
      </w:pPr>
      <w:r w:rsidRPr="00534FCB">
        <w:rPr>
          <w:sz w:val="28"/>
          <w:szCs w:val="28"/>
          <w:lang w:val="lv-LV"/>
        </w:rPr>
        <w:t>1.4.7. lietotāju pārvaldība (DVS pieslēgumu pārvaldība, DIV portāla un VISS lietotāju pārvaldība),</w:t>
      </w:r>
    </w:p>
    <w:p w:rsidR="0004643A" w:rsidRPr="00534FCB" w:rsidRDefault="0004643A" w:rsidP="0004643A">
      <w:pPr>
        <w:jc w:val="both"/>
        <w:rPr>
          <w:sz w:val="28"/>
          <w:szCs w:val="28"/>
          <w:lang w:val="lv-LV"/>
        </w:rPr>
      </w:pPr>
      <w:r w:rsidRPr="00534FCB">
        <w:rPr>
          <w:sz w:val="28"/>
          <w:szCs w:val="28"/>
          <w:lang w:val="lv-LV"/>
        </w:rPr>
        <w:t xml:space="preserve">1.4.8. saskarņu un </w:t>
      </w:r>
      <w:r w:rsidR="00217045">
        <w:rPr>
          <w:sz w:val="28"/>
          <w:szCs w:val="28"/>
          <w:lang w:val="lv-LV"/>
        </w:rPr>
        <w:t>informācijas sistēmu</w:t>
      </w:r>
      <w:r w:rsidRPr="00534FCB">
        <w:rPr>
          <w:sz w:val="28"/>
          <w:szCs w:val="28"/>
          <w:lang w:val="lv-LV"/>
        </w:rPr>
        <w:t xml:space="preserve"> servisu publicēšana informācijas sistēmu integrācijas nodrošināšanai ar e-pakalpojumu koplietošanas platformas elementiem (DIV, VISS u.c.),</w:t>
      </w:r>
    </w:p>
    <w:p w:rsidR="0004643A" w:rsidRPr="00534FCB" w:rsidRDefault="0004643A" w:rsidP="0004643A">
      <w:pPr>
        <w:jc w:val="both"/>
        <w:rPr>
          <w:sz w:val="28"/>
          <w:szCs w:val="28"/>
          <w:lang w:val="lv-LV"/>
        </w:rPr>
      </w:pPr>
      <w:r w:rsidRPr="00534FCB">
        <w:rPr>
          <w:sz w:val="28"/>
          <w:szCs w:val="28"/>
          <w:lang w:val="lv-LV"/>
        </w:rPr>
        <w:t>1.4.9. e-adreses aktivizēšana/deaktivizēšana un sinhronizēšana ar attiecīgiem valsts reģistriem,</w:t>
      </w:r>
    </w:p>
    <w:p w:rsidR="0004643A" w:rsidRPr="00534FCB" w:rsidRDefault="0004643A" w:rsidP="0004643A">
      <w:pPr>
        <w:pStyle w:val="ListParagraph"/>
        <w:ind w:left="0"/>
        <w:jc w:val="both"/>
        <w:rPr>
          <w:sz w:val="28"/>
          <w:szCs w:val="28"/>
        </w:rPr>
      </w:pPr>
      <w:r w:rsidRPr="00534FCB">
        <w:rPr>
          <w:sz w:val="28"/>
          <w:szCs w:val="28"/>
        </w:rPr>
        <w:t>1.4.10. nodrošina vienotā iestāžu un privātpersonu katalogā bezmaksas pārbaudes servisu par e-adreses konta esamību, atļautajiem sūtītājiem un sūtījumu jomām, e-adreses identifikatora noskaidrošanu,</w:t>
      </w:r>
    </w:p>
    <w:p w:rsidR="0004643A" w:rsidRPr="00534FCB" w:rsidRDefault="0004643A" w:rsidP="0004643A">
      <w:pPr>
        <w:jc w:val="both"/>
        <w:rPr>
          <w:sz w:val="28"/>
          <w:szCs w:val="28"/>
          <w:lang w:val="lv-LV"/>
        </w:rPr>
      </w:pPr>
      <w:r w:rsidRPr="00534FCB">
        <w:rPr>
          <w:sz w:val="28"/>
          <w:szCs w:val="28"/>
          <w:lang w:val="lv-LV"/>
        </w:rPr>
        <w:t>1.4.11. pārbaude valsts reģistros, vai nav šķēršļu e-adreses aktivizēšanai vai jau izveidotas e-adreses piekļuvei,</w:t>
      </w:r>
    </w:p>
    <w:p w:rsidR="0004643A" w:rsidRPr="00534FCB" w:rsidRDefault="0004643A" w:rsidP="0004643A">
      <w:pPr>
        <w:jc w:val="both"/>
        <w:rPr>
          <w:sz w:val="28"/>
          <w:szCs w:val="28"/>
          <w:lang w:val="lv-LV"/>
        </w:rPr>
      </w:pPr>
      <w:r w:rsidRPr="00534FCB">
        <w:rPr>
          <w:sz w:val="28"/>
          <w:szCs w:val="28"/>
          <w:lang w:val="lv-LV"/>
        </w:rPr>
        <w:t>1.4.12. datu izmaiņu monitorēšana valsts reģistros un e-adreses datu atjaunošana atbilstoši valsts reģistros aktualizētajai informācijai,</w:t>
      </w:r>
    </w:p>
    <w:p w:rsidR="0004643A" w:rsidRPr="00534FCB" w:rsidRDefault="0004643A" w:rsidP="0004643A">
      <w:pPr>
        <w:jc w:val="both"/>
        <w:rPr>
          <w:sz w:val="28"/>
          <w:szCs w:val="28"/>
          <w:lang w:val="lv-LV"/>
        </w:rPr>
      </w:pPr>
      <w:r w:rsidRPr="00534FCB">
        <w:rPr>
          <w:sz w:val="28"/>
          <w:szCs w:val="28"/>
          <w:lang w:val="lv-LV"/>
        </w:rPr>
        <w:t>1.4.13. iespēja iestādei, kurā privātpersona vēršas, izmantojot savu informācijas sistēmu, aktivizēt/deaktivizēt e-adreses kontu (VISS nodrošināts serviss),</w:t>
      </w:r>
    </w:p>
    <w:p w:rsidR="0004643A" w:rsidRPr="00534FCB" w:rsidRDefault="0004643A" w:rsidP="0004643A">
      <w:pPr>
        <w:jc w:val="both"/>
        <w:rPr>
          <w:sz w:val="28"/>
          <w:szCs w:val="28"/>
          <w:lang w:val="lv-LV"/>
        </w:rPr>
      </w:pPr>
      <w:r w:rsidRPr="00534FCB">
        <w:rPr>
          <w:sz w:val="28"/>
          <w:szCs w:val="28"/>
          <w:lang w:val="lv-LV"/>
        </w:rPr>
        <w:t xml:space="preserve">1.4.14. iespēja vienotā iestāžu un privātpersonu katalogā pārbaudīt e-adreses konta esamību, atļautos sūtītājus un sūtījumu jomas, noskaidrot e-adreses identifikatoru (VISS nodrošināts serviss. Portāla </w:t>
      </w:r>
      <w:hyperlink r:id="rId121" w:history="1">
        <w:r w:rsidRPr="00534FCB">
          <w:rPr>
            <w:rStyle w:val="Hyperlink"/>
            <w:sz w:val="28"/>
            <w:szCs w:val="28"/>
            <w:u w:val="none"/>
            <w:lang w:val="lv-LV"/>
          </w:rPr>
          <w:t>www.latvija.lv</w:t>
        </w:r>
      </w:hyperlink>
      <w:r w:rsidRPr="00534FCB">
        <w:rPr>
          <w:sz w:val="28"/>
          <w:szCs w:val="28"/>
          <w:lang w:val="lv-LV"/>
        </w:rPr>
        <w:t xml:space="preserve"> ietvaros realizēts kā atsevišķs e-pakalpojums),</w:t>
      </w:r>
    </w:p>
    <w:p w:rsidR="0004643A" w:rsidRPr="00534FCB" w:rsidRDefault="0004643A" w:rsidP="0004643A">
      <w:pPr>
        <w:jc w:val="both"/>
        <w:rPr>
          <w:sz w:val="28"/>
          <w:szCs w:val="28"/>
          <w:lang w:val="lv-LV"/>
        </w:rPr>
      </w:pPr>
      <w:r w:rsidRPr="00534FCB">
        <w:rPr>
          <w:sz w:val="28"/>
          <w:szCs w:val="28"/>
          <w:lang w:val="lv-LV"/>
        </w:rPr>
        <w:t>1.4.15. ja tiks izvēlēts risinājums, ka daļa privātpersonu paliek nereģistrētas URR, tad tiks paredzēta funkcionalitāte, kas dos iespēju VRAA manuāl</w:t>
      </w:r>
      <w:r w:rsidR="00872F6F" w:rsidRPr="00534FCB">
        <w:rPr>
          <w:sz w:val="28"/>
          <w:szCs w:val="28"/>
          <w:lang w:val="lv-LV"/>
        </w:rPr>
        <w:t>i izveidot un aktivizēt e-adres</w:t>
      </w:r>
      <w:r w:rsidRPr="00534FCB">
        <w:rPr>
          <w:sz w:val="28"/>
          <w:szCs w:val="28"/>
          <w:lang w:val="lv-LV"/>
        </w:rPr>
        <w:t>i, aktualizēt adresāta datus (veids, nosaukums, paraksttiesīgās/pilnvarotās personas) un deaktivizēt e-adresi šīm personām.</w:t>
      </w:r>
    </w:p>
    <w:p w:rsidR="0004643A" w:rsidRPr="00534FCB" w:rsidRDefault="0004643A" w:rsidP="0004643A">
      <w:pPr>
        <w:ind w:left="374"/>
        <w:jc w:val="both"/>
        <w:rPr>
          <w:sz w:val="28"/>
          <w:szCs w:val="28"/>
          <w:lang w:val="lv-LV"/>
        </w:rPr>
      </w:pPr>
    </w:p>
    <w:p w:rsidR="0004643A" w:rsidRPr="007B5ACB" w:rsidRDefault="0004643A" w:rsidP="0004643A">
      <w:pPr>
        <w:ind w:left="374"/>
        <w:jc w:val="both"/>
        <w:rPr>
          <w:sz w:val="28"/>
          <w:szCs w:val="28"/>
          <w:lang w:val="lv-LV"/>
        </w:rPr>
      </w:pPr>
      <w:r w:rsidRPr="00534FCB">
        <w:rPr>
          <w:b/>
          <w:sz w:val="28"/>
          <w:szCs w:val="28"/>
          <w:lang w:val="lv-LV"/>
        </w:rPr>
        <w:t>1.5. VRAA uzturētie katalogi</w:t>
      </w:r>
      <w:r w:rsidR="00162C6B">
        <w:rPr>
          <w:b/>
          <w:sz w:val="28"/>
          <w:szCs w:val="28"/>
          <w:lang w:val="lv-LV"/>
        </w:rPr>
        <w:t xml:space="preserve"> </w:t>
      </w:r>
      <w:r w:rsidR="00162C6B" w:rsidRPr="007B5ACB">
        <w:rPr>
          <w:b/>
          <w:sz w:val="28"/>
          <w:szCs w:val="28"/>
          <w:lang w:val="lv-LV"/>
        </w:rPr>
        <w:t>un valsts reģistri</w:t>
      </w:r>
    </w:p>
    <w:p w:rsidR="0004643A" w:rsidRPr="00162C6B" w:rsidRDefault="0004643A" w:rsidP="0004643A">
      <w:pPr>
        <w:jc w:val="both"/>
        <w:rPr>
          <w:sz w:val="28"/>
          <w:szCs w:val="28"/>
          <w:lang w:val="lv-LV"/>
        </w:rPr>
      </w:pPr>
      <w:r w:rsidRPr="007B5ACB">
        <w:rPr>
          <w:sz w:val="28"/>
          <w:szCs w:val="28"/>
          <w:lang w:val="lv-LV"/>
        </w:rPr>
        <w:t>VRAA e-adreses risinājuma nodrošināšanai uzturēs šādus reģistrus</w:t>
      </w:r>
      <w:r w:rsidR="00162C6B" w:rsidRPr="007B5ACB">
        <w:rPr>
          <w:sz w:val="28"/>
          <w:szCs w:val="28"/>
          <w:lang w:val="lv-LV"/>
        </w:rPr>
        <w:t xml:space="preserve"> (detalizēta Valsts reģistru un VRAA katalogu funkcionalitāte un saturs tiks identificēt sistēmanalīzes laikā, veicot tiesību aktu izstrādi un sistēmas projektēšanu)</w:t>
      </w:r>
      <w:r w:rsidRPr="007B5ACB">
        <w:rPr>
          <w:sz w:val="28"/>
          <w:szCs w:val="28"/>
          <w:lang w:val="lv-LV"/>
        </w:rPr>
        <w:t>:</w:t>
      </w:r>
    </w:p>
    <w:p w:rsidR="0004643A" w:rsidRPr="00534FCB" w:rsidRDefault="0004643A" w:rsidP="0004643A">
      <w:pPr>
        <w:jc w:val="both"/>
        <w:rPr>
          <w:sz w:val="28"/>
          <w:szCs w:val="28"/>
          <w:lang w:val="lv-LV"/>
        </w:rPr>
      </w:pPr>
      <w:r w:rsidRPr="00534FCB">
        <w:rPr>
          <w:sz w:val="28"/>
          <w:szCs w:val="28"/>
          <w:lang w:val="lv-LV"/>
        </w:rPr>
        <w:lastRenderedPageBreak/>
        <w:t>1.5.1. vienots e-adrešu turētāju (iestāžu, privātpersonu) adresātu katalogs, nodrošinot pazīmi par e-adreses konta izmantošanas kanālu (</w:t>
      </w:r>
      <w:hyperlink r:id="rId122" w:history="1">
        <w:r w:rsidRPr="00534FCB">
          <w:rPr>
            <w:rStyle w:val="Hyperlink"/>
            <w:sz w:val="28"/>
            <w:szCs w:val="28"/>
            <w:u w:val="none"/>
            <w:lang w:val="lv-LV"/>
          </w:rPr>
          <w:t>www.latvija.lv</w:t>
        </w:r>
      </w:hyperlink>
      <w:r w:rsidRPr="00534FCB">
        <w:rPr>
          <w:sz w:val="28"/>
          <w:szCs w:val="28"/>
          <w:lang w:val="lv-LV"/>
        </w:rPr>
        <w:t>, DIV portāls, ar DIV integrēta DVS),</w:t>
      </w:r>
    </w:p>
    <w:p w:rsidR="0004643A" w:rsidRPr="00534FCB" w:rsidRDefault="0004643A" w:rsidP="0004643A">
      <w:pPr>
        <w:jc w:val="both"/>
        <w:rPr>
          <w:sz w:val="28"/>
          <w:szCs w:val="28"/>
          <w:lang w:val="lv-LV"/>
        </w:rPr>
      </w:pPr>
      <w:r w:rsidRPr="00534FCB">
        <w:rPr>
          <w:sz w:val="28"/>
          <w:szCs w:val="28"/>
          <w:lang w:val="lv-LV"/>
        </w:rPr>
        <w:t>1.5.2. e-adreses konta piekļuves/izmantošanas tiesību/pilnvarojumu uzskaites reģistrs,</w:t>
      </w:r>
    </w:p>
    <w:p w:rsidR="0004643A" w:rsidRPr="00534FCB" w:rsidRDefault="0004643A" w:rsidP="0004643A">
      <w:pPr>
        <w:jc w:val="both"/>
        <w:rPr>
          <w:sz w:val="28"/>
          <w:szCs w:val="28"/>
          <w:lang w:val="lv-LV"/>
        </w:rPr>
      </w:pPr>
      <w:r w:rsidRPr="00534FCB">
        <w:rPr>
          <w:sz w:val="28"/>
          <w:szCs w:val="28"/>
          <w:lang w:val="lv-LV"/>
        </w:rPr>
        <w:t>1.5.3. e-adrešu kontu uzturēšana.</w:t>
      </w:r>
    </w:p>
    <w:p w:rsidR="0004643A" w:rsidRPr="00534FCB" w:rsidRDefault="0004643A" w:rsidP="0004643A">
      <w:pPr>
        <w:ind w:left="374"/>
        <w:jc w:val="both"/>
        <w:rPr>
          <w:sz w:val="28"/>
          <w:szCs w:val="28"/>
          <w:lang w:val="lv-LV"/>
        </w:rPr>
      </w:pPr>
    </w:p>
    <w:p w:rsidR="0004643A" w:rsidRPr="00534FCB" w:rsidRDefault="0004643A" w:rsidP="0004643A">
      <w:pPr>
        <w:numPr>
          <w:ilvl w:val="0"/>
          <w:numId w:val="5"/>
        </w:numPr>
        <w:ind w:left="374" w:firstLine="0"/>
        <w:jc w:val="both"/>
        <w:rPr>
          <w:sz w:val="28"/>
          <w:szCs w:val="28"/>
          <w:lang w:val="lv-LV"/>
        </w:rPr>
      </w:pPr>
      <w:r w:rsidRPr="00534FCB">
        <w:rPr>
          <w:b/>
          <w:sz w:val="28"/>
          <w:szCs w:val="28"/>
          <w:lang w:val="lv-LV"/>
        </w:rPr>
        <w:t>Iestāžu</w:t>
      </w:r>
      <w:r w:rsidRPr="00534FCB">
        <w:rPr>
          <w:sz w:val="28"/>
          <w:szCs w:val="28"/>
          <w:lang w:val="lv-LV"/>
        </w:rPr>
        <w:t xml:space="preserve"> </w:t>
      </w:r>
      <w:r w:rsidRPr="00534FCB">
        <w:rPr>
          <w:b/>
          <w:sz w:val="28"/>
          <w:szCs w:val="28"/>
          <w:lang w:val="lv-LV"/>
        </w:rPr>
        <w:t>dokumentu pārvaldības sistēmas</w:t>
      </w:r>
      <w:r w:rsidRPr="00534FCB">
        <w:rPr>
          <w:sz w:val="28"/>
          <w:szCs w:val="28"/>
          <w:lang w:val="lv-LV"/>
        </w:rPr>
        <w:t xml:space="preserve"> (</w:t>
      </w:r>
      <w:r w:rsidRPr="00534FCB">
        <w:rPr>
          <w:b/>
          <w:sz w:val="28"/>
          <w:szCs w:val="28"/>
          <w:lang w:val="lv-LV"/>
        </w:rPr>
        <w:t>DVS-I</w:t>
      </w:r>
      <w:r w:rsidRPr="00534FCB">
        <w:rPr>
          <w:sz w:val="28"/>
          <w:szCs w:val="28"/>
          <w:lang w:val="lv-LV"/>
        </w:rPr>
        <w:t>)</w:t>
      </w:r>
    </w:p>
    <w:p w:rsidR="0004643A" w:rsidRPr="00534FCB" w:rsidRDefault="0004643A" w:rsidP="0004643A">
      <w:pPr>
        <w:jc w:val="both"/>
        <w:rPr>
          <w:sz w:val="28"/>
          <w:szCs w:val="28"/>
          <w:lang w:val="lv-LV"/>
        </w:rPr>
      </w:pPr>
      <w:r w:rsidRPr="00534FCB">
        <w:rPr>
          <w:sz w:val="28"/>
          <w:szCs w:val="28"/>
          <w:lang w:val="lv-LV"/>
        </w:rPr>
        <w:t>Iestāžu pārziņā esošās DVS pamatā nodrošina dokumentu pārvaldības sistēmām raksturīgās funkcijas un var būt integrētas ar DIV. Ja iestādes DVS ir integrēta ar DIV, iestāžu DVS nodrošina integrāciju ar iestādes e-adreses kontu.</w:t>
      </w:r>
    </w:p>
    <w:p w:rsidR="0004643A" w:rsidRPr="00534FCB" w:rsidRDefault="0004643A" w:rsidP="0004643A">
      <w:pPr>
        <w:jc w:val="both"/>
        <w:rPr>
          <w:sz w:val="28"/>
          <w:szCs w:val="28"/>
          <w:lang w:val="lv-LV"/>
        </w:rPr>
      </w:pPr>
    </w:p>
    <w:p w:rsidR="00136D34" w:rsidRPr="007B5ACB" w:rsidRDefault="00136D34" w:rsidP="00136D34">
      <w:pPr>
        <w:ind w:firstLine="426"/>
        <w:jc w:val="both"/>
        <w:rPr>
          <w:sz w:val="28"/>
          <w:szCs w:val="28"/>
          <w:lang w:val="lv-LV" w:eastAsia="lv-LV"/>
        </w:rPr>
      </w:pPr>
      <w:r w:rsidRPr="007B5ACB">
        <w:rPr>
          <w:bCs/>
          <w:iCs/>
          <w:sz w:val="28"/>
          <w:szCs w:val="28"/>
          <w:lang w:val="lv-LV" w:eastAsia="lv-LV"/>
        </w:rPr>
        <w:t>3)</w:t>
      </w:r>
      <w:r w:rsidRPr="007B5ACB">
        <w:rPr>
          <w:b/>
          <w:bCs/>
          <w:iCs/>
          <w:sz w:val="28"/>
          <w:szCs w:val="28"/>
          <w:lang w:val="lv-LV" w:eastAsia="lv-LV"/>
        </w:rPr>
        <w:t xml:space="preserve"> Valsts reģistri</w:t>
      </w:r>
    </w:p>
    <w:p w:rsidR="00136D34" w:rsidRPr="007B5ACB" w:rsidRDefault="00136D34" w:rsidP="00136D34">
      <w:pPr>
        <w:jc w:val="both"/>
        <w:rPr>
          <w:sz w:val="28"/>
          <w:szCs w:val="28"/>
          <w:lang w:val="lv-LV" w:eastAsia="lv-LV"/>
        </w:rPr>
      </w:pPr>
      <w:r w:rsidRPr="007B5ACB">
        <w:rPr>
          <w:iCs/>
          <w:sz w:val="28"/>
          <w:szCs w:val="28"/>
          <w:lang w:val="lv-LV" w:eastAsia="lv-LV"/>
        </w:rPr>
        <w:t>            Valsts iestāžu vestie reģistri nodrošina:</w:t>
      </w:r>
    </w:p>
    <w:p w:rsidR="00136D34" w:rsidRPr="007B5ACB" w:rsidRDefault="00136D34" w:rsidP="00136D34">
      <w:pPr>
        <w:jc w:val="both"/>
        <w:rPr>
          <w:sz w:val="28"/>
          <w:szCs w:val="28"/>
          <w:lang w:val="lv-LV" w:eastAsia="lv-LV"/>
        </w:rPr>
      </w:pPr>
      <w:r w:rsidRPr="007B5ACB">
        <w:rPr>
          <w:iCs/>
          <w:sz w:val="28"/>
          <w:szCs w:val="28"/>
          <w:lang w:val="lv-LV" w:eastAsia="lv-LV"/>
        </w:rPr>
        <w:t>            3.1. IeR: nodrošina fizisko personu e-adreses datu uzturēšanu:</w:t>
      </w:r>
    </w:p>
    <w:p w:rsidR="00136D34" w:rsidRPr="007B5ACB" w:rsidRDefault="00136D34" w:rsidP="00136D34">
      <w:pPr>
        <w:jc w:val="both"/>
        <w:rPr>
          <w:sz w:val="28"/>
          <w:szCs w:val="28"/>
          <w:lang w:val="lv-LV" w:eastAsia="lv-LV"/>
        </w:rPr>
      </w:pPr>
      <w:r w:rsidRPr="007B5ACB">
        <w:rPr>
          <w:iCs/>
          <w:sz w:val="28"/>
          <w:szCs w:val="28"/>
          <w:lang w:val="lv-LV" w:eastAsia="lv-LV"/>
        </w:rPr>
        <w:t>            a. nodrošina privātpersonu e-adrešu reģistra vešanu (uzglabā šādu informāciju- e-adreses identifikators, atļautās sūtītāju grupas un jomas, adreses spēkā esamības periodi),</w:t>
      </w:r>
    </w:p>
    <w:p w:rsidR="00136D34" w:rsidRPr="007B5ACB" w:rsidRDefault="00136D34" w:rsidP="00136D34">
      <w:pPr>
        <w:jc w:val="both"/>
        <w:rPr>
          <w:sz w:val="28"/>
          <w:szCs w:val="28"/>
          <w:lang w:val="lv-LV" w:eastAsia="lv-LV"/>
        </w:rPr>
      </w:pPr>
      <w:r w:rsidRPr="007B5ACB">
        <w:rPr>
          <w:iCs/>
          <w:sz w:val="28"/>
          <w:szCs w:val="28"/>
          <w:lang w:val="lv-LV" w:eastAsia="lv-LV"/>
        </w:rPr>
        <w:t>            b. nodrošina pārbaudes servisus, lai pārbaudītu privātpersonas tiesības aktivizēt/lietot e-adresi,</w:t>
      </w:r>
    </w:p>
    <w:p w:rsidR="00136D34" w:rsidRPr="007B5ACB" w:rsidRDefault="00136D34" w:rsidP="00136D34">
      <w:pPr>
        <w:jc w:val="both"/>
        <w:rPr>
          <w:sz w:val="28"/>
          <w:szCs w:val="28"/>
          <w:lang w:val="lv-LV" w:eastAsia="lv-LV"/>
        </w:rPr>
      </w:pPr>
      <w:r w:rsidRPr="007B5ACB">
        <w:rPr>
          <w:iCs/>
          <w:sz w:val="28"/>
          <w:szCs w:val="28"/>
          <w:lang w:val="lv-LV" w:eastAsia="lv-LV"/>
        </w:rPr>
        <w:t>            c. nodrošina servisus privātpersonas pamatdatu saņemšanai un sinhronizēšanai.</w:t>
      </w:r>
    </w:p>
    <w:p w:rsidR="00136D34" w:rsidRPr="007B5ACB" w:rsidRDefault="00136D34" w:rsidP="00136D34">
      <w:pPr>
        <w:jc w:val="both"/>
        <w:rPr>
          <w:sz w:val="28"/>
          <w:szCs w:val="28"/>
          <w:lang w:val="lv-LV" w:eastAsia="lv-LV"/>
        </w:rPr>
      </w:pPr>
      <w:r w:rsidRPr="007B5ACB">
        <w:rPr>
          <w:iCs/>
          <w:sz w:val="28"/>
          <w:szCs w:val="28"/>
          <w:lang w:val="lv-LV" w:eastAsia="lv-LV"/>
        </w:rPr>
        <w:t xml:space="preserve">             3.2. URR: nodrošina URR reģistrēto privātpersonu un iestāžu e-adreses datu uzturēšanu: </w:t>
      </w:r>
    </w:p>
    <w:p w:rsidR="00136D34" w:rsidRPr="007B5ACB" w:rsidRDefault="00136D34" w:rsidP="00136D34">
      <w:pPr>
        <w:jc w:val="both"/>
        <w:rPr>
          <w:sz w:val="28"/>
          <w:szCs w:val="28"/>
          <w:lang w:val="lv-LV" w:eastAsia="lv-LV"/>
        </w:rPr>
      </w:pPr>
      <w:r w:rsidRPr="007B5ACB">
        <w:rPr>
          <w:iCs/>
          <w:sz w:val="28"/>
          <w:szCs w:val="28"/>
          <w:lang w:val="lv-LV" w:eastAsia="lv-LV"/>
        </w:rPr>
        <w:t>            a. uzglabā informāciju par e-adreses identifikatoru (sakrīt ar URR reģistrēto privātpersonu un iestāžu reģistrācijas numuru) un nodrošina informāciju par e-adreses statusu (aktīvs/neaktīvs);</w:t>
      </w:r>
    </w:p>
    <w:p w:rsidR="00136D34" w:rsidRPr="007B5ACB" w:rsidRDefault="00136D34" w:rsidP="00136D34">
      <w:pPr>
        <w:jc w:val="both"/>
        <w:rPr>
          <w:sz w:val="28"/>
          <w:szCs w:val="28"/>
          <w:lang w:val="lv-LV" w:eastAsia="lv-LV"/>
        </w:rPr>
      </w:pPr>
      <w:r w:rsidRPr="007B5ACB">
        <w:rPr>
          <w:iCs/>
          <w:sz w:val="28"/>
          <w:szCs w:val="28"/>
          <w:lang w:val="lv-LV" w:eastAsia="lv-LV"/>
        </w:rPr>
        <w:t>            b. nodrošina datu nodošanu par reģistru ierakstiem par URR reģistrēto privātpersonu pārstāvēt tiesīgajām personām (sinhronizācijas ietvaros);</w:t>
      </w:r>
    </w:p>
    <w:p w:rsidR="00136D34" w:rsidRPr="00136D34" w:rsidRDefault="00136D34" w:rsidP="00136D34">
      <w:pPr>
        <w:jc w:val="both"/>
        <w:rPr>
          <w:sz w:val="28"/>
          <w:szCs w:val="28"/>
          <w:lang w:val="lv-LV"/>
        </w:rPr>
      </w:pPr>
      <w:r w:rsidRPr="007B5ACB">
        <w:rPr>
          <w:iCs/>
          <w:sz w:val="28"/>
          <w:szCs w:val="28"/>
          <w:lang w:val="lv-LV" w:eastAsia="lv-LV"/>
        </w:rPr>
        <w:t xml:space="preserve">           c. nodrošina servisus URR reģistrēto privātpersonu un iestāžu pamatdatu saņemšanai un sinhronizēšanai.</w:t>
      </w:r>
    </w:p>
    <w:p w:rsidR="0004643A" w:rsidRPr="00534FCB" w:rsidRDefault="0004643A" w:rsidP="0004643A">
      <w:pPr>
        <w:jc w:val="both"/>
        <w:rPr>
          <w:lang w:val="lv-LV"/>
        </w:rPr>
      </w:pPr>
    </w:p>
    <w:p w:rsidR="0004643A" w:rsidRPr="00534FCB" w:rsidRDefault="00136D34" w:rsidP="00136D34">
      <w:pPr>
        <w:ind w:firstLine="426"/>
        <w:jc w:val="both"/>
        <w:rPr>
          <w:sz w:val="28"/>
          <w:szCs w:val="28"/>
          <w:lang w:val="lv-LV"/>
        </w:rPr>
      </w:pPr>
      <w:r w:rsidRPr="00136D34">
        <w:rPr>
          <w:sz w:val="28"/>
          <w:szCs w:val="28"/>
          <w:lang w:val="lv-LV"/>
        </w:rPr>
        <w:t>4)</w:t>
      </w:r>
      <w:r>
        <w:rPr>
          <w:b/>
          <w:sz w:val="28"/>
          <w:szCs w:val="28"/>
          <w:lang w:val="lv-LV"/>
        </w:rPr>
        <w:t xml:space="preserve"> </w:t>
      </w:r>
      <w:r w:rsidR="0004643A" w:rsidRPr="00534FCB">
        <w:rPr>
          <w:b/>
          <w:sz w:val="28"/>
          <w:szCs w:val="28"/>
          <w:lang w:val="lv-LV"/>
        </w:rPr>
        <w:t>privātpersonu</w:t>
      </w:r>
      <w:r w:rsidR="0004643A" w:rsidRPr="00534FCB">
        <w:rPr>
          <w:sz w:val="28"/>
          <w:szCs w:val="28"/>
          <w:lang w:val="lv-LV"/>
        </w:rPr>
        <w:t xml:space="preserve"> </w:t>
      </w:r>
      <w:r w:rsidR="0004643A" w:rsidRPr="00534FCB">
        <w:rPr>
          <w:b/>
          <w:sz w:val="28"/>
          <w:szCs w:val="28"/>
          <w:lang w:val="lv-LV"/>
        </w:rPr>
        <w:t>dokumentu pārvaldības sistēmas</w:t>
      </w:r>
      <w:r w:rsidR="0004643A" w:rsidRPr="00534FCB">
        <w:rPr>
          <w:sz w:val="28"/>
          <w:szCs w:val="28"/>
          <w:lang w:val="lv-LV"/>
        </w:rPr>
        <w:t xml:space="preserve"> (</w:t>
      </w:r>
      <w:r w:rsidR="0004643A" w:rsidRPr="00534FCB">
        <w:rPr>
          <w:b/>
          <w:sz w:val="28"/>
          <w:szCs w:val="28"/>
          <w:lang w:val="lv-LV"/>
        </w:rPr>
        <w:t>DVS-P</w:t>
      </w:r>
      <w:r w:rsidR="0004643A" w:rsidRPr="00534FCB">
        <w:rPr>
          <w:sz w:val="28"/>
          <w:szCs w:val="28"/>
          <w:lang w:val="lv-LV"/>
        </w:rPr>
        <w:t>)</w:t>
      </w:r>
    </w:p>
    <w:p w:rsidR="0004643A" w:rsidRPr="00534FCB" w:rsidRDefault="0004643A" w:rsidP="0004643A">
      <w:pPr>
        <w:jc w:val="both"/>
        <w:rPr>
          <w:sz w:val="28"/>
          <w:szCs w:val="28"/>
          <w:lang w:val="lv-LV"/>
        </w:rPr>
      </w:pPr>
      <w:r w:rsidRPr="00534FCB">
        <w:rPr>
          <w:sz w:val="28"/>
          <w:szCs w:val="28"/>
          <w:lang w:val="lv-LV"/>
        </w:rPr>
        <w:t>To privātpersonu, kuras e-adreses risinājumu integrējušas savā DVS, pārziņā esošās DVS pamatā nodrošina dokumentu pārvaldības sistēmām raksturīgās funkcijas un ir integrētas ar DIV. Tās nodrošina integrāciju ar e-adreses kontu.</w:t>
      </w:r>
    </w:p>
    <w:p w:rsidR="0004643A" w:rsidRPr="00534FCB" w:rsidRDefault="0004643A" w:rsidP="0004643A">
      <w:pPr>
        <w:pStyle w:val="ListParagraph"/>
        <w:jc w:val="both"/>
        <w:rPr>
          <w:sz w:val="28"/>
          <w:szCs w:val="28"/>
        </w:rPr>
        <w:sectPr w:rsidR="0004643A" w:rsidRPr="00534FCB" w:rsidSect="0004643A">
          <w:pgSz w:w="11907" w:h="16840" w:code="9"/>
          <w:pgMar w:top="1134" w:right="1134" w:bottom="1134" w:left="1701" w:header="720" w:footer="720" w:gutter="0"/>
          <w:cols w:space="720"/>
          <w:titlePg/>
          <w:docGrid w:linePitch="360"/>
        </w:sectPr>
      </w:pPr>
    </w:p>
    <w:p w:rsidR="0004643A" w:rsidRPr="00534FCB" w:rsidRDefault="0004643A" w:rsidP="0004643A">
      <w:pPr>
        <w:jc w:val="center"/>
        <w:rPr>
          <w:b/>
          <w:sz w:val="28"/>
          <w:szCs w:val="28"/>
          <w:lang w:val="lv-LV"/>
        </w:rPr>
      </w:pPr>
      <w:r w:rsidRPr="00534FCB">
        <w:rPr>
          <w:b/>
          <w:sz w:val="28"/>
          <w:szCs w:val="28"/>
          <w:lang w:val="lv-LV"/>
        </w:rPr>
        <w:lastRenderedPageBreak/>
        <w:t>1.attēls. E-adreses konceptuālais risinājums – Otrā kārta</w:t>
      </w:r>
    </w:p>
    <w:p w:rsidR="0004643A" w:rsidRPr="00534FCB" w:rsidRDefault="0004643A" w:rsidP="0004643A">
      <w:pPr>
        <w:jc w:val="both"/>
        <w:rPr>
          <w:lang w:val="lv-LV"/>
        </w:rPr>
        <w:sectPr w:rsidR="0004643A" w:rsidRPr="00534FCB" w:rsidSect="0004643A">
          <w:pgSz w:w="16840" w:h="11907" w:orient="landscape" w:code="9"/>
          <w:pgMar w:top="1701" w:right="1134" w:bottom="1134" w:left="1134" w:header="720" w:footer="720" w:gutter="0"/>
          <w:cols w:space="720"/>
          <w:docGrid w:linePitch="360"/>
        </w:sectPr>
      </w:pPr>
      <w:r w:rsidRPr="00534FCB">
        <w:rPr>
          <w:lang w:val="lv-LV"/>
        </w:rPr>
        <w:object w:dxaOrig="30264" w:dyaOrig="19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5pt;height:434.25pt" o:ole="">
            <v:imagedata r:id="rId123" o:title=""/>
          </v:shape>
          <o:OLEObject Type="Embed" ProgID="Visio.Drawing.11" ShapeID="_x0000_i1025" DrawAspect="Content" ObjectID="_1453014601" r:id="rId124"/>
        </w:object>
      </w:r>
    </w:p>
    <w:p w:rsidR="0004643A" w:rsidRPr="00534FCB" w:rsidRDefault="0004643A" w:rsidP="0004643A">
      <w:pPr>
        <w:pStyle w:val="Heading1"/>
      </w:pPr>
      <w:bookmarkStart w:id="30" w:name="_Toc379272744"/>
      <w:r w:rsidRPr="00534FCB">
        <w:lastRenderedPageBreak/>
        <w:t>E-adreses ieviešanas posmi</w:t>
      </w:r>
      <w:bookmarkEnd w:id="30"/>
    </w:p>
    <w:p w:rsidR="0004643A" w:rsidRPr="00534FCB" w:rsidRDefault="0004643A" w:rsidP="0004643A">
      <w:pPr>
        <w:ind w:firstLine="720"/>
        <w:jc w:val="both"/>
        <w:rPr>
          <w:sz w:val="28"/>
          <w:szCs w:val="28"/>
          <w:lang w:val="lv-LV"/>
        </w:rPr>
      </w:pPr>
      <w:r w:rsidRPr="00534FCB">
        <w:rPr>
          <w:sz w:val="28"/>
          <w:szCs w:val="28"/>
          <w:lang w:val="lv-LV"/>
        </w:rPr>
        <w:t>Projekta „Publiskās pārvaldes dokumentu pārvaldības sistēmu integrācijas vides izveide” ietvaros paredzēts izstrādāt nepieciešamās komponentes datu transportam starp iestādi un privātpersonu. Eiropas reģionālās attīstības fonda projektu ietvaros pašlaik nav pieejams finansējums e-adreses nodrošināšanai sarakstei starp privātpersonām.</w:t>
      </w:r>
    </w:p>
    <w:p w:rsidR="0004643A" w:rsidRPr="00534FCB" w:rsidRDefault="0004643A" w:rsidP="0004643A">
      <w:pPr>
        <w:ind w:firstLine="720"/>
        <w:jc w:val="both"/>
        <w:rPr>
          <w:sz w:val="28"/>
          <w:szCs w:val="28"/>
          <w:lang w:val="lv-LV"/>
        </w:rPr>
      </w:pPr>
      <w:r w:rsidRPr="00534FCB">
        <w:rPr>
          <w:sz w:val="28"/>
          <w:szCs w:val="28"/>
          <w:lang w:val="lv-LV"/>
        </w:rPr>
        <w:t>Līdz ar to, ņemot vērā Vides aizsardzības un reģionālās attīstības ministrijas viedokli, ir paredzēts e-adreses risinājumu ieviest divās kārtās:</w:t>
      </w:r>
    </w:p>
    <w:p w:rsidR="0004643A" w:rsidRPr="007B5ACB" w:rsidRDefault="0004643A" w:rsidP="0004643A">
      <w:pPr>
        <w:numPr>
          <w:ilvl w:val="0"/>
          <w:numId w:val="25"/>
        </w:numPr>
        <w:tabs>
          <w:tab w:val="clear" w:pos="5160"/>
        </w:tabs>
        <w:ind w:left="720" w:hanging="480"/>
        <w:jc w:val="both"/>
        <w:rPr>
          <w:sz w:val="28"/>
          <w:szCs w:val="28"/>
          <w:lang w:val="lv-LV"/>
        </w:rPr>
      </w:pPr>
      <w:r w:rsidRPr="00534FCB">
        <w:rPr>
          <w:b/>
          <w:sz w:val="28"/>
          <w:szCs w:val="28"/>
          <w:lang w:val="lv-LV"/>
        </w:rPr>
        <w:t>pirmajā</w:t>
      </w:r>
      <w:r w:rsidRPr="00534FCB">
        <w:rPr>
          <w:sz w:val="28"/>
          <w:szCs w:val="28"/>
          <w:lang w:val="lv-LV"/>
        </w:rPr>
        <w:t xml:space="preserve"> </w:t>
      </w:r>
      <w:r w:rsidRPr="00534FCB">
        <w:rPr>
          <w:b/>
          <w:sz w:val="28"/>
          <w:szCs w:val="28"/>
          <w:lang w:val="lv-LV"/>
        </w:rPr>
        <w:t>kārtā</w:t>
      </w:r>
      <w:r w:rsidRPr="00534FCB">
        <w:rPr>
          <w:sz w:val="28"/>
          <w:szCs w:val="28"/>
          <w:lang w:val="lv-LV"/>
        </w:rPr>
        <w:t xml:space="preserve"> </w:t>
      </w:r>
      <w:r w:rsidR="00926DCF" w:rsidRPr="00926DCF">
        <w:rPr>
          <w:sz w:val="28"/>
          <w:szCs w:val="28"/>
          <w:lang w:val="lv-LV"/>
        </w:rPr>
        <w:t xml:space="preserve">paredzēts izstrādāt e-adreses risinājumu, kas nodrošina </w:t>
      </w:r>
      <w:r w:rsidR="00926DCF" w:rsidRPr="007B5ACB">
        <w:rPr>
          <w:sz w:val="28"/>
          <w:szCs w:val="28"/>
          <w:lang w:val="lv-LV"/>
        </w:rPr>
        <w:t>saziņu starp valsti (iestādēm) un privātpersonām, par kurām tiks iekļautas ziņas vienotā e-adrešu katalogā (proti, privātpersonas, kuras reģistrētas IeR vai URR, zvērināti notāri, zvērināti advokāti, maksātnespējas administratori), lai gūtu pieredzi e-adreses darbības nodrošināšanā</w:t>
      </w:r>
      <w:r w:rsidRPr="007B5ACB">
        <w:rPr>
          <w:sz w:val="28"/>
          <w:szCs w:val="28"/>
          <w:lang w:val="lv-LV"/>
        </w:rPr>
        <w:t>;</w:t>
      </w:r>
    </w:p>
    <w:p w:rsidR="0004643A" w:rsidRPr="00534FCB" w:rsidRDefault="0004643A" w:rsidP="0004643A">
      <w:pPr>
        <w:numPr>
          <w:ilvl w:val="0"/>
          <w:numId w:val="25"/>
        </w:numPr>
        <w:tabs>
          <w:tab w:val="clear" w:pos="5160"/>
        </w:tabs>
        <w:ind w:left="720" w:hanging="480"/>
        <w:jc w:val="both"/>
        <w:rPr>
          <w:sz w:val="28"/>
          <w:szCs w:val="28"/>
          <w:lang w:val="lv-LV"/>
        </w:rPr>
      </w:pPr>
      <w:r w:rsidRPr="007B5ACB">
        <w:rPr>
          <w:sz w:val="28"/>
          <w:szCs w:val="28"/>
          <w:lang w:val="lv-LV"/>
        </w:rPr>
        <w:t>pēc tam, ņemot vērā</w:t>
      </w:r>
      <w:r w:rsidRPr="00534FCB">
        <w:rPr>
          <w:sz w:val="28"/>
          <w:szCs w:val="28"/>
          <w:lang w:val="lv-LV"/>
        </w:rPr>
        <w:t xml:space="preserve"> iegūto pieredzi, tiks pieņemts </w:t>
      </w:r>
      <w:smartTag w:uri="schemas-tilde-lv/tildestengine" w:element="veidnes">
        <w:smartTagPr>
          <w:attr w:name="id" w:val="-1"/>
          <w:attr w:name="baseform" w:val="lēmums"/>
          <w:attr w:name="text" w:val="lēmums"/>
        </w:smartTagPr>
        <w:r w:rsidRPr="00534FCB">
          <w:rPr>
            <w:sz w:val="28"/>
            <w:szCs w:val="28"/>
            <w:lang w:val="lv-LV"/>
          </w:rPr>
          <w:t>lēmums</w:t>
        </w:r>
      </w:smartTag>
      <w:r w:rsidRPr="00534FCB">
        <w:rPr>
          <w:sz w:val="28"/>
          <w:szCs w:val="28"/>
          <w:lang w:val="lv-LV"/>
        </w:rPr>
        <w:t xml:space="preserve"> par risinājumu </w:t>
      </w:r>
      <w:r w:rsidRPr="00534FCB">
        <w:rPr>
          <w:b/>
          <w:sz w:val="28"/>
          <w:szCs w:val="28"/>
          <w:lang w:val="lv-LV"/>
        </w:rPr>
        <w:t>otrajai kārtai</w:t>
      </w:r>
      <w:r w:rsidRPr="00534FCB">
        <w:rPr>
          <w:sz w:val="28"/>
          <w:szCs w:val="28"/>
          <w:lang w:val="lv-LV"/>
        </w:rPr>
        <w:t>, kas nodrošinās saziņu privātpersonu starpā. Ir tikušas izvērtētas iespējas par privātā sektora iesaisti e-adreses risinājuma otrās kārtas nodrošināšanā, un identificētas divas pamata alternatīvas:</w:t>
      </w:r>
    </w:p>
    <w:p w:rsidR="0004643A" w:rsidRPr="00534FCB" w:rsidRDefault="0004643A" w:rsidP="0004643A">
      <w:pPr>
        <w:numPr>
          <w:ilvl w:val="1"/>
          <w:numId w:val="25"/>
        </w:numPr>
        <w:tabs>
          <w:tab w:val="clear" w:pos="5592"/>
        </w:tabs>
        <w:ind w:left="1080" w:hanging="600"/>
        <w:jc w:val="both"/>
        <w:rPr>
          <w:sz w:val="28"/>
          <w:szCs w:val="28"/>
          <w:lang w:val="lv-LV"/>
        </w:rPr>
      </w:pPr>
      <w:r w:rsidRPr="00534FCB">
        <w:rPr>
          <w:sz w:val="28"/>
          <w:szCs w:val="28"/>
          <w:lang w:val="lv-LV"/>
        </w:rPr>
        <w:t xml:space="preserve">atbilstoši šajā koncepcijā paredzētajam, valsts nodrošina saziņas e-adreses ietvaros pamata infrastruktūru. Privātais sektors var piedāvāt e-adrešu turētājiem- privātpersonām dažādas DVS e-adreses konta izmantošanai ārpus portāla </w:t>
      </w:r>
      <w:hyperlink r:id="rId125" w:history="1">
        <w:r w:rsidRPr="00534FCB">
          <w:rPr>
            <w:rStyle w:val="Hyperlink"/>
            <w:sz w:val="28"/>
            <w:szCs w:val="28"/>
            <w:u w:val="none"/>
            <w:lang w:val="lv-LV"/>
          </w:rPr>
          <w:t>www.latvija.lv</w:t>
        </w:r>
      </w:hyperlink>
      <w:r w:rsidRPr="00534FCB">
        <w:rPr>
          <w:sz w:val="28"/>
          <w:szCs w:val="28"/>
          <w:lang w:val="lv-LV"/>
        </w:rPr>
        <w:t>, izmantojot DIV nodrošinātu saskarni (kā DVS var tikt izmantoti arī dažādi privātpersonu uzturēti portāli un lietvedības sistēmas);</w:t>
      </w:r>
    </w:p>
    <w:p w:rsidR="0004643A" w:rsidRPr="00534FCB" w:rsidRDefault="0004643A" w:rsidP="0004643A">
      <w:pPr>
        <w:numPr>
          <w:ilvl w:val="1"/>
          <w:numId w:val="25"/>
        </w:numPr>
        <w:tabs>
          <w:tab w:val="clear" w:pos="5592"/>
        </w:tabs>
        <w:ind w:left="1080" w:hanging="600"/>
        <w:jc w:val="both"/>
        <w:rPr>
          <w:sz w:val="28"/>
          <w:szCs w:val="28"/>
          <w:lang w:val="lv-LV"/>
        </w:rPr>
      </w:pPr>
      <w:r w:rsidRPr="00534FCB">
        <w:rPr>
          <w:sz w:val="28"/>
          <w:szCs w:val="28"/>
          <w:lang w:val="lv-LV"/>
        </w:rPr>
        <w:t>e-adreses risinājumu nodrošina ar dalītu infrastruktūru, privātpersonu savstarpējās saziņas nodrošināšanu e-adreses ietvaros nododot privātajam sektoram. Šajā gadījumā komunikāciju privātpersonu starpā nodrošina privātais sektors- sertificēts(i) e-adreses pakalpojumu sniedzējs(i) un privātpersonas savstarpējai komunikācijai izmanto sertificēta e-adreses pakalpojumu sniedzēja portālu. Tāpat kā 2.A.risinājuma gadījumā, privātais sektors var piedāvāt e-adrešu turētājiem- privātpersonām dažādas DVS e-adreses konta izmantošanai ārpus portāla www.latvija.lv un ārpus sertificēta e-adreses pakalpojumu sniedzēja portāla (kā DVS var tikt izmantoti arī dažādi privātpersonu uzturēti portāli un lietvedības sistēmas).</w:t>
      </w:r>
    </w:p>
    <w:p w:rsidR="0004643A" w:rsidRPr="00534FCB" w:rsidRDefault="0004643A" w:rsidP="0004643A">
      <w:pPr>
        <w:ind w:firstLine="720"/>
        <w:jc w:val="both"/>
        <w:rPr>
          <w:sz w:val="28"/>
          <w:szCs w:val="28"/>
          <w:lang w:val="lv-LV"/>
        </w:rPr>
      </w:pPr>
      <w:r w:rsidRPr="00534FCB">
        <w:rPr>
          <w:sz w:val="28"/>
          <w:szCs w:val="28"/>
          <w:lang w:val="lv-LV"/>
        </w:rPr>
        <w:t xml:space="preserve">Gadījumā, kad tiek izvēlēts 2.B.risinājums, lietotājiem, kuri neizmanto DVS, nodrošināma ērta un saprotama divu paralēlo e-adreses darba vietu (portālā </w:t>
      </w:r>
      <w:hyperlink r:id="rId126" w:history="1">
        <w:r w:rsidRPr="00534FCB">
          <w:rPr>
            <w:rStyle w:val="Hyperlink"/>
            <w:sz w:val="28"/>
            <w:szCs w:val="28"/>
            <w:u w:val="none"/>
            <w:lang w:val="lv-LV"/>
          </w:rPr>
          <w:t>www.latvija.lv</w:t>
        </w:r>
      </w:hyperlink>
      <w:r w:rsidRPr="00534FCB">
        <w:rPr>
          <w:sz w:val="28"/>
          <w:szCs w:val="28"/>
          <w:lang w:val="lv-LV"/>
        </w:rPr>
        <w:t xml:space="preserve"> un e-adreses pakalpojuma sniedzēja portālā) izmantošana. Būs paredzēta iespēja no jebkuras darba vietas (gan portālā </w:t>
      </w:r>
      <w:hyperlink r:id="rId127" w:history="1">
        <w:r w:rsidRPr="00534FCB">
          <w:rPr>
            <w:rStyle w:val="Hyperlink"/>
            <w:sz w:val="28"/>
            <w:szCs w:val="28"/>
            <w:u w:val="none"/>
            <w:lang w:val="lv-LV"/>
          </w:rPr>
          <w:t>www.latvija.lv</w:t>
        </w:r>
      </w:hyperlink>
      <w:r w:rsidRPr="00534FCB">
        <w:rPr>
          <w:sz w:val="28"/>
          <w:szCs w:val="28"/>
          <w:lang w:val="lv-LV"/>
        </w:rPr>
        <w:t xml:space="preserve">, gan e-adreses pakalpojuma sniedzēja portālā) nosūtīt ziņojumu jebkuram adresātam (t.i., arī no sertificēta e-adreses pakalpojumu sniedzēja portāla nosūtīt ziņojumu iestādei un no portāla </w:t>
      </w:r>
      <w:hyperlink r:id="rId128" w:history="1">
        <w:r w:rsidRPr="00534FCB">
          <w:rPr>
            <w:rStyle w:val="Hyperlink"/>
            <w:sz w:val="28"/>
            <w:szCs w:val="28"/>
            <w:u w:val="none"/>
            <w:lang w:val="lv-LV"/>
          </w:rPr>
          <w:t>www.latvija.lv</w:t>
        </w:r>
      </w:hyperlink>
      <w:r w:rsidRPr="00534FCB">
        <w:rPr>
          <w:sz w:val="28"/>
          <w:szCs w:val="28"/>
          <w:lang w:val="lv-LV"/>
        </w:rPr>
        <w:t xml:space="preserve"> nosūtīt ziņojumu privātpersonai). Saņemtos un nosūtītos ziņojumus būs iespējams izlasīt/apskatīt no abām darba vietām neatkarīgi no sūtītāja (privātpersona vai iestāde), t.i., tiks </w:t>
      </w:r>
      <w:r w:rsidRPr="00534FCB">
        <w:rPr>
          <w:sz w:val="28"/>
          <w:szCs w:val="28"/>
          <w:lang w:val="lv-LV"/>
        </w:rPr>
        <w:lastRenderedPageBreak/>
        <w:t xml:space="preserve">veikta visu ziņojumu sinhronizāciju starp portālu </w:t>
      </w:r>
      <w:hyperlink r:id="rId129" w:history="1">
        <w:r w:rsidRPr="00534FCB">
          <w:rPr>
            <w:rStyle w:val="Hyperlink"/>
            <w:sz w:val="28"/>
            <w:szCs w:val="28"/>
            <w:u w:val="none"/>
            <w:lang w:val="lv-LV"/>
          </w:rPr>
          <w:t>www.latvija.lv</w:t>
        </w:r>
      </w:hyperlink>
      <w:r w:rsidRPr="00534FCB">
        <w:rPr>
          <w:sz w:val="28"/>
          <w:szCs w:val="28"/>
          <w:lang w:val="lv-LV"/>
        </w:rPr>
        <w:t xml:space="preserve"> un sertificēta e-adreses pakalpojuma sniedzēja portālu.</w:t>
      </w:r>
    </w:p>
    <w:p w:rsidR="0004643A" w:rsidRPr="00534FCB" w:rsidRDefault="0004643A" w:rsidP="0004643A">
      <w:pPr>
        <w:ind w:firstLine="720"/>
        <w:jc w:val="both"/>
        <w:rPr>
          <w:sz w:val="28"/>
          <w:szCs w:val="28"/>
          <w:lang w:val="lv-LV"/>
        </w:rPr>
      </w:pPr>
      <w:r w:rsidRPr="00534FCB">
        <w:rPr>
          <w:sz w:val="28"/>
          <w:szCs w:val="28"/>
          <w:lang w:val="lv-LV"/>
        </w:rPr>
        <w:t xml:space="preserve">Papildus ir identificēta iespēja otrajā kārtā iesaistīt privāto sektoru, kas nodrošinātu e-adreses kontā esošo dokumentu ilgtermiņa uzglabāšanu. Šī iesaiste iespējama gan 2.A.risinājuma, gan 2.B.risinājuma gadījumā. Šāds pakalpojums būs aktuāls tiem lietotājiem, kuri e-adreses kontu izmantos portālā </w:t>
      </w:r>
      <w:hyperlink r:id="rId130" w:history="1">
        <w:r w:rsidRPr="00534FCB">
          <w:rPr>
            <w:rStyle w:val="Hyperlink"/>
            <w:sz w:val="28"/>
            <w:szCs w:val="28"/>
            <w:u w:val="none"/>
            <w:lang w:val="lv-LV"/>
          </w:rPr>
          <w:t>www.latvija.lv</w:t>
        </w:r>
      </w:hyperlink>
      <w:r w:rsidRPr="00534FCB">
        <w:rPr>
          <w:sz w:val="28"/>
          <w:szCs w:val="28"/>
          <w:lang w:val="lv-LV"/>
        </w:rPr>
        <w:t xml:space="preserve"> un kuri veiks intensīvu komunikāciju e-adreses ietvaros, jo lietotājiem, kuri e-adreses kontu izmantos savā DVS, dokumentu uzglabāšana notiks attiecīgajā DVS.</w:t>
      </w:r>
    </w:p>
    <w:p w:rsidR="0004643A" w:rsidRPr="00534FCB" w:rsidRDefault="0004643A" w:rsidP="0004643A">
      <w:pPr>
        <w:ind w:firstLine="720"/>
        <w:jc w:val="both"/>
        <w:rPr>
          <w:sz w:val="28"/>
          <w:szCs w:val="28"/>
          <w:lang w:val="lv-LV"/>
        </w:rPr>
      </w:pPr>
      <w:r w:rsidRPr="00534FCB">
        <w:rPr>
          <w:sz w:val="28"/>
          <w:szCs w:val="28"/>
          <w:lang w:val="lv-LV"/>
        </w:rPr>
        <w:t>Tādējādi e-adreses ieviešana notiks divās kārtās. Pirmajā kārtā tiks izstrādāta e-adreses adresācijas bāzes infrastruktūra un e-adreses bāzes risinājums, kas nodrošina saziņu valsts un privātpersonas starpā. Pirmajā kārtā privātpersonai, kurai būs izveidota e-adrese, būs iespējams komunicēt ar iestādēm, bet komunikācija starp divām privātpersonām, kurām abām izveidota e-adrese, nebūs iespējama. Otrajā kārtā tiks izvēlēts un ieviests risinājums, kas nodrošina saziņu privātpersonu starpā.</w:t>
      </w:r>
    </w:p>
    <w:p w:rsidR="0004643A" w:rsidRPr="00534FCB" w:rsidRDefault="0004643A" w:rsidP="0004643A">
      <w:pPr>
        <w:ind w:firstLine="720"/>
        <w:jc w:val="both"/>
        <w:rPr>
          <w:sz w:val="28"/>
          <w:szCs w:val="28"/>
          <w:lang w:val="lv-LV"/>
        </w:rPr>
      </w:pPr>
      <w:r w:rsidRPr="00534FCB">
        <w:rPr>
          <w:b/>
          <w:sz w:val="28"/>
          <w:szCs w:val="28"/>
          <w:lang w:val="lv-LV"/>
        </w:rPr>
        <w:t>Pirmajā kārtā</w:t>
      </w:r>
      <w:r w:rsidRPr="00534FCB">
        <w:rPr>
          <w:sz w:val="28"/>
          <w:szCs w:val="28"/>
          <w:lang w:val="lv-LV"/>
        </w:rPr>
        <w:t xml:space="preserve"> tiks realizēta koncepcijā paredzētā funkcionalitāte, izņemot komunikāciju privātpersonu starpā, šādā apjomā:</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e-adreses piešķiršana, aktivizēšana un deaktivizēšana portālā </w:t>
      </w:r>
      <w:hyperlink r:id="rId131" w:history="1">
        <w:r w:rsidRPr="00534FCB">
          <w:rPr>
            <w:rStyle w:val="Hyperlink"/>
            <w:sz w:val="28"/>
            <w:szCs w:val="28"/>
            <w:u w:val="none"/>
            <w:lang w:val="lv-LV"/>
          </w:rPr>
          <w:t>www.latvija.lv</w:t>
        </w:r>
      </w:hyperlink>
      <w:r w:rsidRPr="00534FCB">
        <w:rPr>
          <w:sz w:val="28"/>
          <w:szCs w:val="28"/>
          <w:lang w:val="lv-LV"/>
        </w:rPr>
        <w:t xml:space="preserve"> IeR reģistrētajām fiziskajām personām un URR reģistrētajām personām;</w:t>
      </w:r>
    </w:p>
    <w:p w:rsidR="0004643A" w:rsidRPr="00534FCB" w:rsidRDefault="0004643A" w:rsidP="0004643A">
      <w:pPr>
        <w:numPr>
          <w:ilvl w:val="1"/>
          <w:numId w:val="1"/>
        </w:numPr>
        <w:jc w:val="both"/>
        <w:rPr>
          <w:sz w:val="28"/>
          <w:szCs w:val="28"/>
          <w:lang w:val="lv-LV"/>
        </w:rPr>
      </w:pPr>
      <w:r w:rsidRPr="00534FCB">
        <w:rPr>
          <w:sz w:val="28"/>
          <w:szCs w:val="28"/>
          <w:lang w:val="lv-LV"/>
        </w:rPr>
        <w:t>e-adreses datu iekļaušana IeR;</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iespēja portālā </w:t>
      </w:r>
      <w:hyperlink r:id="rId132" w:history="1">
        <w:r w:rsidRPr="00534FCB">
          <w:rPr>
            <w:rStyle w:val="Hyperlink"/>
            <w:sz w:val="28"/>
            <w:szCs w:val="28"/>
            <w:u w:val="none"/>
            <w:lang w:val="lv-LV"/>
          </w:rPr>
          <w:t>www.latvija.lv</w:t>
        </w:r>
      </w:hyperlink>
      <w:r w:rsidRPr="00534FCB">
        <w:rPr>
          <w:sz w:val="28"/>
          <w:szCs w:val="28"/>
          <w:lang w:val="lv-LV"/>
        </w:rPr>
        <w:t xml:space="preserve"> IeR reģistrētajām personām norādīt un mainīt atļautās sūtītāju grupas un jomas;</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iespēja privātpersonai portālā </w:t>
      </w:r>
      <w:hyperlink r:id="rId133" w:history="1">
        <w:r w:rsidRPr="00534FCB">
          <w:rPr>
            <w:rStyle w:val="Hyperlink"/>
            <w:sz w:val="28"/>
            <w:szCs w:val="28"/>
            <w:u w:val="none"/>
            <w:lang w:val="lv-LV"/>
          </w:rPr>
          <w:t>www.latvija.lv</w:t>
        </w:r>
      </w:hyperlink>
      <w:r w:rsidRPr="00534FCB">
        <w:rPr>
          <w:sz w:val="28"/>
          <w:szCs w:val="28"/>
          <w:lang w:val="lv-LV"/>
        </w:rPr>
        <w:t xml:space="preserve"> saņemt no iestādes dokumentu;</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iespēja privātpersonai portālā </w:t>
      </w:r>
      <w:hyperlink r:id="rId134" w:history="1">
        <w:r w:rsidRPr="00534FCB">
          <w:rPr>
            <w:rStyle w:val="Hyperlink"/>
            <w:sz w:val="28"/>
            <w:szCs w:val="28"/>
            <w:u w:val="none"/>
            <w:lang w:val="lv-LV"/>
          </w:rPr>
          <w:t>www.latvija.lv</w:t>
        </w:r>
      </w:hyperlink>
      <w:r w:rsidRPr="00534FCB">
        <w:rPr>
          <w:sz w:val="28"/>
          <w:szCs w:val="28"/>
          <w:lang w:val="lv-LV"/>
        </w:rPr>
        <w:t xml:space="preserve"> nosūtīt iestādei(ēm) dokumentu;</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saņemt e-pasta un SMS notifikāciju par portālā </w:t>
      </w:r>
      <w:hyperlink r:id="rId135" w:history="1">
        <w:r w:rsidRPr="00534FCB">
          <w:rPr>
            <w:rStyle w:val="Hyperlink"/>
            <w:sz w:val="28"/>
            <w:szCs w:val="28"/>
            <w:u w:val="none"/>
            <w:lang w:val="lv-LV"/>
          </w:rPr>
          <w:t>www.latvija.lv</w:t>
        </w:r>
      </w:hyperlink>
      <w:r w:rsidRPr="00534FCB">
        <w:rPr>
          <w:sz w:val="28"/>
          <w:szCs w:val="28"/>
          <w:lang w:val="lv-LV"/>
        </w:rPr>
        <w:t xml:space="preserve"> saņemtu dokumentu un portālā www.latvija.lv e-adreses kontā konfigurēt attiecīgos uzstādījumus;</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portālā </w:t>
      </w:r>
      <w:hyperlink r:id="rId136" w:history="1">
        <w:r w:rsidRPr="00534FCB">
          <w:rPr>
            <w:rStyle w:val="Hyperlink"/>
            <w:sz w:val="28"/>
            <w:szCs w:val="28"/>
            <w:u w:val="none"/>
            <w:lang w:val="lv-LV"/>
          </w:rPr>
          <w:t>www.latvija.lv</w:t>
        </w:r>
      </w:hyperlink>
      <w:r w:rsidRPr="00534FCB">
        <w:rPr>
          <w:sz w:val="28"/>
          <w:szCs w:val="28"/>
          <w:lang w:val="lv-LV"/>
        </w:rPr>
        <w:t xml:space="preserve"> pieprasīto e-pakalpojumu ietvaros iesniegto dokumentu nogādāšana un reģistrēšana e-adreses kontā;</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portālā </w:t>
      </w:r>
      <w:hyperlink r:id="rId137" w:history="1">
        <w:r w:rsidRPr="00534FCB">
          <w:rPr>
            <w:rStyle w:val="Hyperlink"/>
            <w:sz w:val="28"/>
            <w:szCs w:val="28"/>
            <w:u w:val="none"/>
            <w:lang w:val="lv-LV"/>
          </w:rPr>
          <w:t>www.latvija.lv</w:t>
        </w:r>
      </w:hyperlink>
      <w:r w:rsidRPr="00534FCB">
        <w:rPr>
          <w:sz w:val="28"/>
          <w:szCs w:val="28"/>
          <w:lang w:val="lv-LV"/>
        </w:rPr>
        <w:t xml:space="preserve"> pieprasīto e-pakalpojumu ietvaros saņemto dokumentu nogādāšana un reģistrēšana e-adreses kontā;</w:t>
      </w:r>
    </w:p>
    <w:p w:rsidR="0004643A" w:rsidRPr="00534FCB" w:rsidRDefault="0004643A" w:rsidP="0004643A">
      <w:pPr>
        <w:numPr>
          <w:ilvl w:val="1"/>
          <w:numId w:val="1"/>
        </w:numPr>
        <w:jc w:val="both"/>
        <w:rPr>
          <w:sz w:val="28"/>
          <w:szCs w:val="28"/>
          <w:lang w:val="lv-LV"/>
        </w:rPr>
      </w:pPr>
      <w:r w:rsidRPr="00534FCB">
        <w:rPr>
          <w:sz w:val="28"/>
          <w:szCs w:val="28"/>
          <w:lang w:val="lv-LV"/>
        </w:rPr>
        <w:t>dokumentiem, kas tiks nosūtīti, izmantojot e-adresi, iespēja noteikt konfidencialitātes līmeni. Ierobežotas pieejamības dokumenti, pārsūtot un uzglabājot VRAA infrastruktūras ietvaros, būs šifrēti ar universālu atslēgu, kura glabāsies virtuālā vidē VRAA. Dokumentu šifrēšanu un atšifrēšanu ar universālo atslēgu sistēma veiks automātiski;</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IeR reģistrētajai personai portālā </w:t>
      </w:r>
      <w:hyperlink r:id="rId138" w:history="1">
        <w:r w:rsidRPr="00534FCB">
          <w:rPr>
            <w:rStyle w:val="Hyperlink"/>
            <w:sz w:val="28"/>
            <w:szCs w:val="28"/>
            <w:u w:val="none"/>
            <w:lang w:val="lv-LV"/>
          </w:rPr>
          <w:t>www.latvija.lv</w:t>
        </w:r>
      </w:hyperlink>
      <w:r w:rsidRPr="00534FCB">
        <w:rPr>
          <w:sz w:val="28"/>
          <w:szCs w:val="28"/>
          <w:lang w:val="lv-LV"/>
        </w:rPr>
        <w:t>, vienreiz veicot autentifikāciju, iespēja strādāt ar vairākiem sev pieejamajiem e-adreses kontiem, izvēloties kontu no pieejamo kontu saraksta;</w:t>
      </w:r>
    </w:p>
    <w:p w:rsidR="0004643A" w:rsidRPr="00534FCB" w:rsidRDefault="0004643A" w:rsidP="0004643A">
      <w:pPr>
        <w:numPr>
          <w:ilvl w:val="1"/>
          <w:numId w:val="1"/>
        </w:numPr>
        <w:jc w:val="both"/>
        <w:rPr>
          <w:sz w:val="28"/>
          <w:szCs w:val="28"/>
          <w:lang w:val="lv-LV"/>
        </w:rPr>
      </w:pPr>
      <w:r w:rsidRPr="00534FCB">
        <w:rPr>
          <w:sz w:val="28"/>
          <w:szCs w:val="28"/>
          <w:lang w:val="lv-LV"/>
        </w:rPr>
        <w:lastRenderedPageBreak/>
        <w:t>saskarnes ar privātpersonu DVS dokumentu saņemšanai un nosūtīšanai e-adreses ietvaros (tai skaitā e-pakalpojumu ietvaros iesniegto un saņemto dokumentu reģistrēšanai DVS);</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iespēja privātpersonai portālā </w:t>
      </w:r>
      <w:hyperlink r:id="rId139" w:history="1">
        <w:r w:rsidRPr="00534FCB">
          <w:rPr>
            <w:rStyle w:val="Hyperlink"/>
            <w:sz w:val="28"/>
            <w:szCs w:val="28"/>
            <w:u w:val="none"/>
            <w:lang w:val="lv-LV"/>
          </w:rPr>
          <w:t>www.latvija.lv</w:t>
        </w:r>
      </w:hyperlink>
      <w:r w:rsidRPr="00534FCB">
        <w:rPr>
          <w:sz w:val="28"/>
          <w:szCs w:val="28"/>
          <w:lang w:val="lv-LV"/>
        </w:rPr>
        <w:t xml:space="preserve"> norādīt, ka tā vēlas izmantot DVS, un portālā </w:t>
      </w:r>
      <w:hyperlink r:id="rId140" w:history="1">
        <w:r w:rsidRPr="00534FCB">
          <w:rPr>
            <w:rStyle w:val="Hyperlink"/>
            <w:sz w:val="28"/>
            <w:szCs w:val="28"/>
            <w:u w:val="none"/>
            <w:lang w:val="lv-LV"/>
          </w:rPr>
          <w:t>www.latvija.lv</w:t>
        </w:r>
      </w:hyperlink>
      <w:r w:rsidRPr="00534FCB">
        <w:rPr>
          <w:sz w:val="28"/>
          <w:szCs w:val="28"/>
          <w:lang w:val="lv-LV"/>
        </w:rPr>
        <w:t xml:space="preserve"> saņemt/norādīt autentifikācijas līdzekļus DVS pieslēgumam pie DIV (piemēram, lietotājvārds un parole);</w:t>
      </w:r>
    </w:p>
    <w:p w:rsidR="0004643A" w:rsidRPr="00534FCB" w:rsidRDefault="0004643A" w:rsidP="0004643A">
      <w:pPr>
        <w:numPr>
          <w:ilvl w:val="1"/>
          <w:numId w:val="1"/>
        </w:numPr>
        <w:jc w:val="both"/>
        <w:rPr>
          <w:sz w:val="28"/>
          <w:szCs w:val="28"/>
          <w:lang w:val="lv-LV"/>
        </w:rPr>
      </w:pPr>
      <w:r w:rsidRPr="00534FCB">
        <w:rPr>
          <w:sz w:val="28"/>
          <w:szCs w:val="28"/>
          <w:lang w:val="lv-LV"/>
        </w:rPr>
        <w:t>vienots privātpersonu un iestāžu e-adrešu katalogs;</w:t>
      </w:r>
    </w:p>
    <w:p w:rsidR="0004643A" w:rsidRPr="00534FCB" w:rsidRDefault="0004643A" w:rsidP="0004643A">
      <w:pPr>
        <w:numPr>
          <w:ilvl w:val="1"/>
          <w:numId w:val="1"/>
        </w:numPr>
        <w:jc w:val="both"/>
        <w:rPr>
          <w:sz w:val="28"/>
          <w:szCs w:val="28"/>
          <w:lang w:val="lv-LV"/>
        </w:rPr>
      </w:pPr>
      <w:r w:rsidRPr="00534FCB">
        <w:rPr>
          <w:sz w:val="28"/>
          <w:szCs w:val="28"/>
          <w:lang w:val="lv-LV"/>
        </w:rPr>
        <w:t>gadījumos, kad klients Pilsonības un migrācijas lietu pārvaldē saņem pakalpojumus, izveidotās e-adreses iekļaušana vienotajā adresātu katalogā;</w:t>
      </w:r>
    </w:p>
    <w:p w:rsidR="0004643A" w:rsidRPr="00534FCB" w:rsidRDefault="0004643A" w:rsidP="0004643A">
      <w:pPr>
        <w:numPr>
          <w:ilvl w:val="1"/>
          <w:numId w:val="1"/>
        </w:numPr>
        <w:jc w:val="both"/>
        <w:rPr>
          <w:sz w:val="28"/>
          <w:szCs w:val="28"/>
          <w:lang w:val="lv-LV"/>
        </w:rPr>
      </w:pPr>
      <w:r w:rsidRPr="00534FCB">
        <w:rPr>
          <w:sz w:val="28"/>
          <w:szCs w:val="28"/>
          <w:lang w:val="lv-LV"/>
        </w:rPr>
        <w:t>adreses datu sinhronizēšana starp IeR/URR un vienoto adresātu katalogu;</w:t>
      </w:r>
    </w:p>
    <w:p w:rsidR="0004643A" w:rsidRPr="00534FCB" w:rsidRDefault="0004643A" w:rsidP="0004643A">
      <w:pPr>
        <w:numPr>
          <w:ilvl w:val="1"/>
          <w:numId w:val="1"/>
        </w:numPr>
        <w:jc w:val="both"/>
        <w:rPr>
          <w:sz w:val="28"/>
          <w:szCs w:val="28"/>
          <w:lang w:val="lv-LV"/>
        </w:rPr>
      </w:pPr>
      <w:r w:rsidRPr="00534FCB">
        <w:rPr>
          <w:sz w:val="28"/>
          <w:szCs w:val="28"/>
          <w:lang w:val="lv-LV"/>
        </w:rPr>
        <w:t>funkcionalitāte, kas nodrošina VRAA iespēju katalogā iekļaut un aktualizēt URR nereģistrētās privātpersonas un iestādes;</w:t>
      </w:r>
    </w:p>
    <w:p w:rsidR="0004643A" w:rsidRPr="00534FCB" w:rsidRDefault="0004643A" w:rsidP="0004643A">
      <w:pPr>
        <w:numPr>
          <w:ilvl w:val="1"/>
          <w:numId w:val="1"/>
        </w:numPr>
        <w:jc w:val="both"/>
        <w:rPr>
          <w:sz w:val="28"/>
          <w:szCs w:val="28"/>
          <w:lang w:val="lv-LV"/>
        </w:rPr>
      </w:pPr>
      <w:r w:rsidRPr="00534FCB">
        <w:rPr>
          <w:sz w:val="28"/>
          <w:szCs w:val="28"/>
          <w:lang w:val="lv-LV"/>
        </w:rPr>
        <w:t>iespēja portālā www.latvija.lv URR reģistrētajām privātpersonām pilnvarot fiziskās personas piekļūt un veikt noteikta veida darbības e-adreses kontā un pieprasīt e-pakalpojumus;</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iespēja portālā </w:t>
      </w:r>
      <w:hyperlink r:id="rId141" w:history="1">
        <w:r w:rsidRPr="00534FCB">
          <w:rPr>
            <w:rStyle w:val="Hyperlink"/>
            <w:sz w:val="28"/>
            <w:szCs w:val="28"/>
            <w:u w:val="none"/>
            <w:lang w:val="lv-LV"/>
          </w:rPr>
          <w:t>www.latvija.lv</w:t>
        </w:r>
      </w:hyperlink>
      <w:r w:rsidRPr="00534FCB">
        <w:rPr>
          <w:sz w:val="28"/>
          <w:szCs w:val="28"/>
          <w:lang w:val="lv-LV"/>
        </w:rPr>
        <w:t xml:space="preserve"> vai DIV portālā iestādēm pilnvarot fiziskās personas pieprasīt e-pakalpojumus;</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iespēja privātpersonai portālā </w:t>
      </w:r>
      <w:hyperlink r:id="rId142" w:history="1">
        <w:r w:rsidRPr="00534FCB">
          <w:rPr>
            <w:rStyle w:val="Hyperlink"/>
            <w:sz w:val="28"/>
            <w:szCs w:val="28"/>
            <w:u w:val="none"/>
            <w:lang w:val="lv-LV"/>
          </w:rPr>
          <w:t>www.latvija.lv</w:t>
        </w:r>
      </w:hyperlink>
      <w:r w:rsidRPr="00534FCB">
        <w:rPr>
          <w:sz w:val="28"/>
          <w:szCs w:val="28"/>
          <w:lang w:val="lv-LV"/>
        </w:rPr>
        <w:t xml:space="preserve"> vienotajā e-adrešu katalogā atrast adresātu(us)- iestādi(es) un nosūtīt dokumentu;</w:t>
      </w:r>
    </w:p>
    <w:p w:rsidR="0004643A" w:rsidRPr="00534FCB" w:rsidRDefault="0004643A" w:rsidP="0004643A">
      <w:pPr>
        <w:numPr>
          <w:ilvl w:val="1"/>
          <w:numId w:val="1"/>
        </w:numPr>
        <w:jc w:val="both"/>
        <w:rPr>
          <w:sz w:val="28"/>
          <w:szCs w:val="28"/>
          <w:lang w:val="lv-LV"/>
        </w:rPr>
      </w:pPr>
      <w:r w:rsidRPr="00534FCB">
        <w:rPr>
          <w:sz w:val="28"/>
          <w:szCs w:val="28"/>
          <w:lang w:val="lv-LV"/>
        </w:rPr>
        <w:t>iespēja iestādei DIV portālā vai DVS, izmantojot tīmekļa pakalpi, vienotajā e-adrešu katalogā atrast adresātu(us)- iestādi(es) un/vai privātpersonu un nosūtīt dokumentu;</w:t>
      </w:r>
    </w:p>
    <w:p w:rsidR="0004643A" w:rsidRPr="00534FCB" w:rsidRDefault="0004643A" w:rsidP="0004643A">
      <w:pPr>
        <w:numPr>
          <w:ilvl w:val="1"/>
          <w:numId w:val="1"/>
        </w:numPr>
        <w:jc w:val="both"/>
        <w:rPr>
          <w:sz w:val="28"/>
          <w:szCs w:val="28"/>
          <w:lang w:val="lv-LV"/>
        </w:rPr>
      </w:pPr>
      <w:r w:rsidRPr="00534FCB">
        <w:rPr>
          <w:sz w:val="28"/>
          <w:szCs w:val="28"/>
          <w:lang w:val="lv-LV"/>
        </w:rPr>
        <w:t>iespēja privātpersonai DVS, izmantojot tīmekļa pakalpi, vienotajā e-adrešu katalogā atrast adresātu(us)- iestādi(es) un/vai privātpersonu(as) un nosūtīt adresātam(iem) dokumentu.</w:t>
      </w:r>
    </w:p>
    <w:p w:rsidR="0004643A" w:rsidRPr="00534FCB" w:rsidRDefault="0004643A" w:rsidP="0004643A">
      <w:pPr>
        <w:ind w:firstLine="720"/>
        <w:jc w:val="both"/>
        <w:rPr>
          <w:sz w:val="28"/>
          <w:szCs w:val="28"/>
          <w:lang w:val="lv-LV"/>
        </w:rPr>
      </w:pPr>
      <w:r w:rsidRPr="00534FCB">
        <w:rPr>
          <w:b/>
          <w:sz w:val="28"/>
          <w:szCs w:val="28"/>
          <w:lang w:val="lv-LV"/>
        </w:rPr>
        <w:t>Otrajā kārtā</w:t>
      </w:r>
      <w:r w:rsidRPr="00534FCB">
        <w:rPr>
          <w:sz w:val="28"/>
          <w:szCs w:val="28"/>
          <w:lang w:val="lv-LV"/>
        </w:rPr>
        <w:t xml:space="preserve"> tiks realizēta koncepcijā paredzētā funkcionalitāte, kas nav izstrādāta pirmajā kārtā:</w:t>
      </w:r>
    </w:p>
    <w:p w:rsidR="0004643A" w:rsidRPr="00534FCB" w:rsidRDefault="0004643A" w:rsidP="0004643A">
      <w:pPr>
        <w:numPr>
          <w:ilvl w:val="1"/>
          <w:numId w:val="1"/>
        </w:numPr>
        <w:jc w:val="both"/>
        <w:rPr>
          <w:sz w:val="28"/>
          <w:szCs w:val="28"/>
          <w:lang w:val="lv-LV"/>
        </w:rPr>
      </w:pPr>
      <w:r w:rsidRPr="00534FCB">
        <w:rPr>
          <w:sz w:val="28"/>
          <w:szCs w:val="28"/>
          <w:lang w:val="lv-LV"/>
        </w:rPr>
        <w:t>masveida ziņojumu nosūtīšanas iespēja DIV ietvaros gadījumos, kad iestādei nepieciešams izsūtīt lielam skaitam adresātu vienādus vai individualizētus paziņojumus, piemēram, par vēlēšanām vai nekustamā īpašuma nodokli;</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iespēja privātpersonai portālā </w:t>
      </w:r>
      <w:hyperlink r:id="rId143" w:history="1">
        <w:r w:rsidRPr="00534FCB">
          <w:rPr>
            <w:rStyle w:val="Hyperlink"/>
            <w:sz w:val="28"/>
            <w:szCs w:val="28"/>
            <w:u w:val="none"/>
            <w:lang w:val="lv-LV"/>
          </w:rPr>
          <w:t>www.latvija.lv</w:t>
        </w:r>
      </w:hyperlink>
      <w:r w:rsidRPr="00534FCB">
        <w:rPr>
          <w:sz w:val="28"/>
          <w:szCs w:val="28"/>
          <w:lang w:val="lv-LV"/>
        </w:rPr>
        <w:t xml:space="preserve"> (vai, izmantojot savu DVS, ja DVS integrēta ar e-adreses risinājumu) saņemt un nosūtīt dokumentus saziņā ar privātpersonām;</w:t>
      </w:r>
    </w:p>
    <w:p w:rsidR="0004643A" w:rsidRPr="00534FCB" w:rsidRDefault="0004643A" w:rsidP="0004643A">
      <w:pPr>
        <w:numPr>
          <w:ilvl w:val="1"/>
          <w:numId w:val="1"/>
        </w:numPr>
        <w:jc w:val="both"/>
        <w:rPr>
          <w:sz w:val="28"/>
          <w:szCs w:val="28"/>
          <w:lang w:val="lv-LV"/>
        </w:rPr>
      </w:pPr>
      <w:r w:rsidRPr="00534FCB">
        <w:rPr>
          <w:sz w:val="28"/>
          <w:szCs w:val="28"/>
          <w:lang w:val="lv-LV"/>
        </w:rPr>
        <w:t>e-pakalpojumiem, kuri paredz dokumenta veidošanu/iesniegšanu, pakalpojuma pieprasīšanas procesā portālā www.latvija.lv, tiks nodrošināta iespēja automātiski saņemt nosūtāmā dokumenta reģistrācijas numuru no attiecīgā e-adreses turētāja DVS, ja turētājs tādu izmanto;</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risinājums, kas dod iespēju veikt dokumenta, kurš nav parakstīts ar drošu elektronisko parakstu, integritātes pārbaudi arī saņēmēja </w:t>
      </w:r>
      <w:r w:rsidRPr="00534FCB">
        <w:rPr>
          <w:sz w:val="28"/>
          <w:szCs w:val="28"/>
          <w:lang w:val="lv-LV"/>
        </w:rPr>
        <w:lastRenderedPageBreak/>
        <w:t xml:space="preserve">DVS un ārpus tās (līdzīga lietojumprogramma kā e-Parakstītājs un/vai </w:t>
      </w:r>
      <w:smartTag w:uri="schemas-tilde-lv/tildestengine" w:element="veidnes">
        <w:smartTagPr>
          <w:attr w:name="id" w:val="-1"/>
          <w:attr w:name="baseform" w:val="speciāla"/>
          <w:attr w:name="text" w:val="speciāla"/>
        </w:smartTagPr>
        <w:r w:rsidRPr="00534FCB">
          <w:rPr>
            <w:sz w:val="28"/>
            <w:szCs w:val="28"/>
            <w:lang w:val="lv-LV"/>
          </w:rPr>
          <w:t>speciāla</w:t>
        </w:r>
      </w:smartTag>
      <w:r w:rsidRPr="00534FCB">
        <w:rPr>
          <w:sz w:val="28"/>
          <w:szCs w:val="28"/>
          <w:lang w:val="lv-LV"/>
        </w:rPr>
        <w:t xml:space="preserve"> tīmekļa pakalpe).</w:t>
      </w:r>
    </w:p>
    <w:p w:rsidR="0004643A" w:rsidRPr="00534FCB" w:rsidRDefault="0004643A" w:rsidP="0004643A">
      <w:pPr>
        <w:ind w:firstLine="720"/>
        <w:jc w:val="both"/>
        <w:rPr>
          <w:sz w:val="28"/>
          <w:szCs w:val="28"/>
          <w:lang w:val="lv-LV"/>
        </w:rPr>
      </w:pPr>
      <w:r w:rsidRPr="00534FCB">
        <w:rPr>
          <w:sz w:val="28"/>
          <w:szCs w:val="28"/>
          <w:lang w:val="lv-LV"/>
        </w:rPr>
        <w:t>Tā kā otrajā kārtā var tikt izvēlēts gan risinājums, ka korespondences pārsūtīšanu privātpersonu starpā nodrošina VRAA, gan risinājums, ka korespondences pārsūtīšanu privātpersonu starpā nodrošina privātais sektors, pirmajā kārtā izveidotajiem risinājumiem un servisiem jābūt iespējami universāliem un elastīgiem, lai neatkarīgi no otrajā kārtā izvēlētajiem risinājumiem būtu jāveic iespējami mazāk izmaiņas pirmajā kārtā izveidotajā risinājumā:</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portālā </w:t>
      </w:r>
      <w:hyperlink r:id="rId144" w:history="1">
        <w:r w:rsidRPr="00534FCB">
          <w:rPr>
            <w:rStyle w:val="Hyperlink"/>
            <w:sz w:val="28"/>
            <w:szCs w:val="28"/>
            <w:u w:val="none"/>
            <w:lang w:val="lv-LV"/>
          </w:rPr>
          <w:t>www.latvija.lv</w:t>
        </w:r>
      </w:hyperlink>
      <w:r w:rsidRPr="00534FCB">
        <w:rPr>
          <w:sz w:val="28"/>
          <w:szCs w:val="28"/>
          <w:lang w:val="lv-LV"/>
        </w:rPr>
        <w:t xml:space="preserve"> izveidotajai sadaļai, kura nodrošina dokumenta nosūtīšanu adresātam, jāparedz iespēja kā adresātu norādīt ne tikai iestādi, bet atrast jebkuru personu no adresātu kataloga (tai skaitā arī privātpersonu). Privātpersonas gadījumā jānodrošina iespēja apskatīt atļautās sūtījumu jomas un sūtītāju grupas;</w:t>
      </w:r>
    </w:p>
    <w:p w:rsidR="0004643A" w:rsidRPr="00534FCB" w:rsidRDefault="0004643A" w:rsidP="0004643A">
      <w:pPr>
        <w:numPr>
          <w:ilvl w:val="1"/>
          <w:numId w:val="1"/>
        </w:numPr>
        <w:jc w:val="both"/>
        <w:rPr>
          <w:sz w:val="28"/>
          <w:szCs w:val="28"/>
          <w:lang w:val="lv-LV"/>
        </w:rPr>
      </w:pPr>
      <w:r w:rsidRPr="00534FCB">
        <w:rPr>
          <w:sz w:val="28"/>
          <w:szCs w:val="28"/>
          <w:lang w:val="lv-LV"/>
        </w:rPr>
        <w:t xml:space="preserve">portāla </w:t>
      </w:r>
      <w:hyperlink r:id="rId145" w:history="1">
        <w:r w:rsidRPr="00534FCB">
          <w:rPr>
            <w:rStyle w:val="Hyperlink"/>
            <w:sz w:val="28"/>
            <w:szCs w:val="28"/>
            <w:u w:val="none"/>
            <w:lang w:val="lv-LV"/>
          </w:rPr>
          <w:t>www.latvija.lv</w:t>
        </w:r>
      </w:hyperlink>
      <w:r w:rsidRPr="00534FCB">
        <w:rPr>
          <w:sz w:val="28"/>
          <w:szCs w:val="28"/>
          <w:lang w:val="lv-LV"/>
        </w:rPr>
        <w:t xml:space="preserve"> sadaļā, kura nodrošina dokumentu saņemšanu un saņemto dokumentu apskati, jānodrošina iespēja saņemt un apskatīt saņemtos dokumentus neatkarīgi no adresāta veida (iestāde vai privātpersona);</w:t>
      </w:r>
    </w:p>
    <w:p w:rsidR="0004643A" w:rsidRPr="00534FCB" w:rsidRDefault="0004643A" w:rsidP="0004643A">
      <w:pPr>
        <w:numPr>
          <w:ilvl w:val="1"/>
          <w:numId w:val="1"/>
        </w:numPr>
        <w:jc w:val="both"/>
        <w:rPr>
          <w:sz w:val="28"/>
          <w:szCs w:val="28"/>
          <w:lang w:val="lv-LV"/>
        </w:rPr>
      </w:pPr>
      <w:r w:rsidRPr="00534FCB">
        <w:rPr>
          <w:sz w:val="28"/>
          <w:szCs w:val="28"/>
          <w:lang w:val="lv-LV"/>
        </w:rPr>
        <w:t>privātpersonām, kuras vēlas integrēt savas DVS ar e-adreses risinājumu, jānodrošina iespēja, izmantojot vienu un to pašu pakalpi, veikt gan komunikāciju ar iestādēm, gan ar privātpersonām.</w:t>
      </w:r>
    </w:p>
    <w:p w:rsidR="0004643A" w:rsidRPr="007572CE" w:rsidRDefault="007572CE" w:rsidP="0004643A">
      <w:pPr>
        <w:ind w:firstLine="720"/>
        <w:jc w:val="both"/>
        <w:rPr>
          <w:sz w:val="28"/>
          <w:szCs w:val="28"/>
          <w:lang w:val="lv-LV"/>
        </w:rPr>
      </w:pPr>
      <w:r w:rsidRPr="00EC0EB7">
        <w:rPr>
          <w:sz w:val="28"/>
          <w:szCs w:val="28"/>
          <w:lang w:val="lv-LV"/>
        </w:rPr>
        <w:t>Vides aizsardzības un reģionālās attīstības ministrijai desmit mēnešu laikā pēc elektroniskās adreses pirmās kārtas tehniskā risinājuma ieviešanas izstrādāt un iesniegt noteiktā kārtībā Ministru kabinetā informatīvo ziņojumu par pirmajā kārtā ieviestā oficiālās elektroniskās adreses risinājuma izvērtējumu</w:t>
      </w:r>
      <w:r w:rsidRPr="00926DCF">
        <w:rPr>
          <w:sz w:val="28"/>
          <w:szCs w:val="28"/>
          <w:lang w:val="lv-LV"/>
        </w:rPr>
        <w:t>, tai skaitā izvērtējot iespēju sasaistīt izpildu lietu reģistru ar oficiālās elektroniskās adreses izveidoto tehnisko risinājumu, kā arī gadījumā, ja tiks secināts, ka nepieciešams nodrošināt saraksti starp privātpersonām, piedāvāt modeli, kādā realizēt</w:t>
      </w:r>
      <w:r w:rsidRPr="00EC0EB7">
        <w:rPr>
          <w:sz w:val="28"/>
          <w:szCs w:val="28"/>
          <w:lang w:val="lv-LV"/>
        </w:rPr>
        <w:t xml:space="preserve"> e-adreses risinājuma otro kārtu sarakstes nodrošināšanai starp privātpersonām, nosakot termiņus likumprojekta „Grozījumi Oficiālās elektroniskās adreses likumā” izstrādei un otrās kārtas tehniskā risinājuma ieviešanai.</w:t>
      </w:r>
    </w:p>
    <w:p w:rsidR="0004643A" w:rsidRPr="00534FCB" w:rsidRDefault="0004643A" w:rsidP="0004643A">
      <w:pPr>
        <w:jc w:val="both"/>
        <w:rPr>
          <w:b/>
          <w:sz w:val="28"/>
          <w:szCs w:val="28"/>
          <w:lang w:val="lv-LV"/>
        </w:rPr>
      </w:pPr>
    </w:p>
    <w:p w:rsidR="0004643A" w:rsidRPr="00534FCB" w:rsidRDefault="0004643A" w:rsidP="0004643A">
      <w:pPr>
        <w:jc w:val="center"/>
        <w:rPr>
          <w:b/>
          <w:sz w:val="28"/>
          <w:szCs w:val="28"/>
          <w:lang w:val="lv-LV"/>
        </w:rPr>
        <w:sectPr w:rsidR="0004643A" w:rsidRPr="00534FCB" w:rsidSect="0004643A">
          <w:pgSz w:w="11907" w:h="16840" w:code="9"/>
          <w:pgMar w:top="1134" w:right="1134" w:bottom="1134" w:left="1701" w:header="720" w:footer="720" w:gutter="0"/>
          <w:cols w:space="720"/>
          <w:docGrid w:linePitch="360"/>
        </w:sectPr>
      </w:pPr>
    </w:p>
    <w:p w:rsidR="0004643A" w:rsidRPr="00534FCB" w:rsidRDefault="0004643A" w:rsidP="0004643A">
      <w:pPr>
        <w:jc w:val="center"/>
        <w:rPr>
          <w:b/>
          <w:sz w:val="28"/>
          <w:szCs w:val="28"/>
          <w:lang w:val="lv-LV"/>
        </w:rPr>
      </w:pPr>
      <w:r w:rsidRPr="00534FCB">
        <w:rPr>
          <w:b/>
          <w:sz w:val="28"/>
          <w:szCs w:val="28"/>
          <w:lang w:val="lv-LV"/>
        </w:rPr>
        <w:lastRenderedPageBreak/>
        <w:t>2.attēls. E-adreses konceptuālais risinājums – Pirmā kārta</w:t>
      </w:r>
    </w:p>
    <w:p w:rsidR="0004643A" w:rsidRPr="00534FCB" w:rsidRDefault="0004643A" w:rsidP="0004643A">
      <w:pPr>
        <w:ind w:firstLine="720"/>
        <w:jc w:val="both"/>
        <w:rPr>
          <w:lang w:val="lv-LV"/>
        </w:rPr>
      </w:pPr>
      <w:r w:rsidRPr="00534FCB">
        <w:rPr>
          <w:lang w:val="lv-LV"/>
        </w:rPr>
        <w:object w:dxaOrig="30264" w:dyaOrig="19658">
          <v:shape id="_x0000_i1026" type="#_x0000_t75" style="width:670.5pt;height:434.25pt" o:ole="">
            <v:imagedata r:id="rId146" o:title=""/>
          </v:shape>
          <o:OLEObject Type="Embed" ProgID="Visio.Drawing.11" ShapeID="_x0000_i1026" DrawAspect="Content" ObjectID="_1453014602" r:id="rId147"/>
        </w:object>
      </w:r>
    </w:p>
    <w:p w:rsidR="0004643A" w:rsidRPr="00534FCB" w:rsidRDefault="0004643A" w:rsidP="0004643A">
      <w:pPr>
        <w:ind w:firstLine="720"/>
        <w:jc w:val="both"/>
        <w:sectPr w:rsidR="0004643A" w:rsidRPr="00534FCB" w:rsidSect="0004643A">
          <w:pgSz w:w="16840" w:h="11907" w:orient="landscape" w:code="9"/>
          <w:pgMar w:top="1701" w:right="1134" w:bottom="1134" w:left="1134" w:header="720" w:footer="720" w:gutter="0"/>
          <w:cols w:space="720"/>
          <w:docGrid w:linePitch="360"/>
        </w:sectPr>
      </w:pPr>
    </w:p>
    <w:p w:rsidR="0004643A" w:rsidRPr="00534FCB" w:rsidRDefault="0004643A" w:rsidP="0004643A">
      <w:pPr>
        <w:pStyle w:val="Heading1"/>
      </w:pPr>
      <w:bookmarkStart w:id="31" w:name="_Toc379272745"/>
      <w:r w:rsidRPr="00534FCB">
        <w:lastRenderedPageBreak/>
        <w:t>E-adreses ieviešanas finansiālā ietekme</w:t>
      </w:r>
      <w:bookmarkEnd w:id="31"/>
    </w:p>
    <w:p w:rsidR="00A531F4" w:rsidRPr="00534FCB" w:rsidRDefault="00A531F4" w:rsidP="0004643A">
      <w:pPr>
        <w:pStyle w:val="NoSpacing"/>
        <w:ind w:firstLine="720"/>
        <w:jc w:val="both"/>
        <w:rPr>
          <w:rFonts w:ascii="Times New Roman" w:hAnsi="Times New Roman"/>
          <w:sz w:val="28"/>
          <w:szCs w:val="28"/>
        </w:rPr>
      </w:pPr>
      <w:r w:rsidRPr="00534FCB">
        <w:rPr>
          <w:rFonts w:ascii="Times New Roman" w:hAnsi="Times New Roman"/>
          <w:sz w:val="28"/>
          <w:szCs w:val="28"/>
        </w:rPr>
        <w:t>Oficiālās elektroniskās adreses koncepcija atbilst Informācijas sabiedrības attīstības pamatnostādnēm 2014.-2020.gadam noteiktajam attiecībā uz identificētajām vajadzībām informācijas un komunikācijas tehnoloģiju jomā.</w:t>
      </w:r>
    </w:p>
    <w:p w:rsidR="0004643A" w:rsidRPr="00534FCB" w:rsidRDefault="0004643A" w:rsidP="0004643A">
      <w:pPr>
        <w:pStyle w:val="NoSpacing"/>
        <w:ind w:firstLine="720"/>
        <w:jc w:val="both"/>
        <w:rPr>
          <w:rFonts w:ascii="Times New Roman" w:hAnsi="Times New Roman"/>
          <w:sz w:val="28"/>
          <w:szCs w:val="28"/>
        </w:rPr>
      </w:pPr>
      <w:r w:rsidRPr="00534FCB">
        <w:rPr>
          <w:rFonts w:ascii="Times New Roman" w:hAnsi="Times New Roman"/>
          <w:sz w:val="28"/>
          <w:szCs w:val="28"/>
        </w:rPr>
        <w:t xml:space="preserve">Pirmās kārtas e-adreses modeļa realizēšanai nepieciešamās komponentes VRAA e-pakalpojumu koplietošanas platformas ietvaros </w:t>
      </w:r>
      <w:r w:rsidR="0035614B" w:rsidRPr="00534FCB">
        <w:rPr>
          <w:rFonts w:ascii="Times New Roman" w:hAnsi="Times New Roman"/>
          <w:sz w:val="28"/>
          <w:szCs w:val="28"/>
        </w:rPr>
        <w:t>plānots</w:t>
      </w:r>
      <w:r w:rsidRPr="00534FCB">
        <w:rPr>
          <w:rFonts w:ascii="Times New Roman" w:hAnsi="Times New Roman"/>
          <w:sz w:val="28"/>
          <w:szCs w:val="28"/>
        </w:rPr>
        <w:t xml:space="preserve"> realizēt </w:t>
      </w:r>
      <w:r w:rsidR="00E547C7" w:rsidRPr="00534FCB">
        <w:rPr>
          <w:rFonts w:ascii="Times New Roman" w:hAnsi="Times New Roman"/>
          <w:iCs/>
          <w:sz w:val="28"/>
          <w:szCs w:val="28"/>
        </w:rPr>
        <w:t>izmantojot 2014. – 2020.gada struktūrfondu perioda finansējumu</w:t>
      </w:r>
      <w:r w:rsidR="00215D27" w:rsidRPr="00534FCB">
        <w:rPr>
          <w:rFonts w:ascii="Times New Roman" w:hAnsi="Times New Roman"/>
          <w:iCs/>
          <w:sz w:val="28"/>
          <w:szCs w:val="28"/>
        </w:rPr>
        <w:t>, ja izstrādātais projekts atbildīs Eiropas Savienības fondu darbības programmas „Izaugsme un nodarbinātība</w:t>
      </w:r>
      <w:r w:rsidR="00A85B7E" w:rsidRPr="00534FCB">
        <w:rPr>
          <w:rFonts w:ascii="Times New Roman" w:hAnsi="Times New Roman"/>
          <w:iCs/>
          <w:sz w:val="28"/>
          <w:szCs w:val="28"/>
        </w:rPr>
        <w:t>”</w:t>
      </w:r>
      <w:r w:rsidR="00215D27" w:rsidRPr="00534FCB">
        <w:rPr>
          <w:rFonts w:ascii="Times New Roman" w:hAnsi="Times New Roman"/>
          <w:iCs/>
          <w:sz w:val="28"/>
          <w:szCs w:val="28"/>
        </w:rPr>
        <w:t>, kā arī Ministru kabineta noteikumiem par attiecīgā specifiskā atbalsta mērķa īstenošanu nosacījumiem.</w:t>
      </w:r>
      <w:r w:rsidR="00E547C7" w:rsidRPr="00534FCB">
        <w:rPr>
          <w:rFonts w:ascii="Times New Roman" w:hAnsi="Times New Roman"/>
          <w:iCs/>
          <w:sz w:val="28"/>
          <w:szCs w:val="28"/>
        </w:rPr>
        <w:t xml:space="preserve"> I</w:t>
      </w:r>
      <w:r w:rsidRPr="00534FCB">
        <w:rPr>
          <w:rFonts w:ascii="Times New Roman" w:hAnsi="Times New Roman"/>
          <w:sz w:val="28"/>
          <w:szCs w:val="28"/>
        </w:rPr>
        <w:t xml:space="preserve">eviesējs un finansējuma saņēmējs </w:t>
      </w:r>
      <w:r w:rsidR="0035614B" w:rsidRPr="00534FCB">
        <w:rPr>
          <w:rFonts w:ascii="Times New Roman" w:hAnsi="Times New Roman"/>
          <w:sz w:val="28"/>
          <w:szCs w:val="28"/>
        </w:rPr>
        <w:t>būs</w:t>
      </w:r>
      <w:r w:rsidRPr="00534FCB">
        <w:rPr>
          <w:rFonts w:ascii="Times New Roman" w:hAnsi="Times New Roman"/>
          <w:sz w:val="28"/>
          <w:szCs w:val="28"/>
        </w:rPr>
        <w:t xml:space="preserve"> VRAA.</w:t>
      </w:r>
    </w:p>
    <w:p w:rsidR="0004643A" w:rsidRPr="00534FCB" w:rsidRDefault="0004643A" w:rsidP="0004643A">
      <w:pPr>
        <w:pStyle w:val="NoSpacing"/>
        <w:ind w:firstLine="720"/>
        <w:jc w:val="both"/>
        <w:rPr>
          <w:rFonts w:ascii="Times New Roman" w:hAnsi="Times New Roman"/>
          <w:sz w:val="28"/>
          <w:szCs w:val="28"/>
        </w:rPr>
      </w:pPr>
      <w:r w:rsidRPr="00534FCB">
        <w:rPr>
          <w:rFonts w:ascii="Times New Roman" w:hAnsi="Times New Roman"/>
          <w:sz w:val="28"/>
          <w:szCs w:val="28"/>
        </w:rPr>
        <w:t>Vienotā adresātu kataloga un pilnvarojuma reģistra izveid</w:t>
      </w:r>
      <w:r w:rsidR="0035614B" w:rsidRPr="00534FCB">
        <w:rPr>
          <w:rFonts w:ascii="Times New Roman" w:hAnsi="Times New Roman"/>
          <w:sz w:val="28"/>
          <w:szCs w:val="28"/>
        </w:rPr>
        <w:t>i</w:t>
      </w:r>
      <w:r w:rsidRPr="00534FCB">
        <w:rPr>
          <w:rFonts w:ascii="Times New Roman" w:hAnsi="Times New Roman"/>
          <w:sz w:val="28"/>
          <w:szCs w:val="28"/>
        </w:rPr>
        <w:t xml:space="preserve"> (orientējošais nepieciešamā finansējuma apjoms 213 488 </w:t>
      </w:r>
      <w:r w:rsidRPr="00534FCB">
        <w:rPr>
          <w:rFonts w:ascii="Times New Roman" w:hAnsi="Times New Roman"/>
          <w:i/>
          <w:sz w:val="28"/>
          <w:szCs w:val="28"/>
        </w:rPr>
        <w:t>euro</w:t>
      </w:r>
      <w:r w:rsidRPr="00534FCB">
        <w:rPr>
          <w:rFonts w:ascii="Times New Roman" w:hAnsi="Times New Roman"/>
          <w:sz w:val="28"/>
          <w:szCs w:val="28"/>
        </w:rPr>
        <w:t xml:space="preserve"> 201</w:t>
      </w:r>
      <w:r w:rsidR="00E547C7" w:rsidRPr="00534FCB">
        <w:rPr>
          <w:rFonts w:ascii="Times New Roman" w:hAnsi="Times New Roman"/>
          <w:sz w:val="28"/>
          <w:szCs w:val="28"/>
        </w:rPr>
        <w:t>5</w:t>
      </w:r>
      <w:r w:rsidRPr="00534FCB">
        <w:rPr>
          <w:rFonts w:ascii="Times New Roman" w:hAnsi="Times New Roman"/>
          <w:sz w:val="28"/>
          <w:szCs w:val="28"/>
        </w:rPr>
        <w:t xml:space="preserve">.gadā) </w:t>
      </w:r>
      <w:r w:rsidR="0035614B" w:rsidRPr="00534FCB">
        <w:rPr>
          <w:rFonts w:ascii="Times New Roman" w:hAnsi="Times New Roman"/>
          <w:sz w:val="28"/>
          <w:szCs w:val="28"/>
        </w:rPr>
        <w:t>plānots realizēt</w:t>
      </w:r>
      <w:r w:rsidRPr="00534FCB">
        <w:rPr>
          <w:rFonts w:ascii="Times New Roman" w:hAnsi="Times New Roman"/>
          <w:sz w:val="28"/>
          <w:szCs w:val="28"/>
        </w:rPr>
        <w:t xml:space="preserve"> </w:t>
      </w:r>
      <w:r w:rsidR="00E547C7" w:rsidRPr="00534FCB">
        <w:rPr>
          <w:rFonts w:ascii="Times New Roman" w:hAnsi="Times New Roman"/>
          <w:iCs/>
          <w:sz w:val="28"/>
          <w:szCs w:val="28"/>
        </w:rPr>
        <w:t>izmantojot 2014. – 2020.gada struktūrfondu perioda finansējumu</w:t>
      </w:r>
      <w:r w:rsidRPr="00534FCB">
        <w:rPr>
          <w:rFonts w:ascii="Times New Roman" w:hAnsi="Times New Roman"/>
          <w:sz w:val="28"/>
          <w:szCs w:val="28"/>
        </w:rPr>
        <w:t>, tāpēc šai aktivitātei nepieciešamais finansējums koncepcijā pie nepieciešamā finansējuma netiek norādīts.</w:t>
      </w:r>
    </w:p>
    <w:p w:rsidR="0004643A" w:rsidRPr="00534FCB" w:rsidRDefault="00466102" w:rsidP="0004643A">
      <w:pPr>
        <w:ind w:left="40" w:right="74" w:firstLine="680"/>
        <w:jc w:val="both"/>
        <w:rPr>
          <w:color w:val="000000"/>
          <w:sz w:val="28"/>
          <w:szCs w:val="28"/>
          <w:lang w:val="lv-LV"/>
        </w:rPr>
      </w:pPr>
      <w:r w:rsidRPr="00534FCB">
        <w:rPr>
          <w:iCs/>
          <w:sz w:val="28"/>
          <w:szCs w:val="28"/>
          <w:lang w:val="lv-LV"/>
        </w:rPr>
        <w:t xml:space="preserve">2014. – 2020.gada struktūrfondu perioda finansējumu </w:t>
      </w:r>
      <w:r w:rsidR="0035614B" w:rsidRPr="00534FCB">
        <w:rPr>
          <w:iCs/>
          <w:sz w:val="28"/>
          <w:szCs w:val="28"/>
          <w:lang w:val="lv-LV"/>
        </w:rPr>
        <w:t>plānots</w:t>
      </w:r>
      <w:r w:rsidR="00BF10F5" w:rsidRPr="00534FCB">
        <w:rPr>
          <w:iCs/>
          <w:sz w:val="28"/>
          <w:szCs w:val="28"/>
          <w:lang w:val="lv-LV"/>
        </w:rPr>
        <w:t xml:space="preserve"> piesaistīt</w:t>
      </w:r>
      <w:r w:rsidR="0004643A" w:rsidRPr="00534FCB">
        <w:rPr>
          <w:color w:val="000000"/>
          <w:sz w:val="28"/>
          <w:szCs w:val="28"/>
          <w:lang w:val="lv-LV"/>
        </w:rPr>
        <w:t xml:space="preserve">, lai nodrošinātu e-pakalpojumu koplietošanas platformas ietvaros vienota privātpersonu un iestāžu e-adrešu kataloga ieviešanu, un e-adreses izmantošanas kanālu/saskarni oficiālās elektroniskās adreses ieviešanai un nodrošināšanai, atbilstoši Valdības rīcības plāna 104.7. uzdevumam „Izveidot drošu vidi personas deklarētās elektroniskās adreses funkcionalitātes nodrošināšanai, kā arī izveidot iespēju iedzīvotājiem elektroniski saņemt tiešsaistes konsultācijas par valsts sniegtajiem pakalpojumiem un ar tiem saistītajiem biežāk uzdotajiem jautājumiem vienotajā valsts un pašvaldību pakalpojumu portālā </w:t>
      </w:r>
      <w:hyperlink r:id="rId148" w:history="1">
        <w:r w:rsidR="0004643A" w:rsidRPr="00534FCB">
          <w:rPr>
            <w:rStyle w:val="Hyperlink"/>
            <w:rFonts w:eastAsiaTheme="majorEastAsia"/>
            <w:sz w:val="28"/>
            <w:szCs w:val="28"/>
            <w:u w:val="none"/>
            <w:lang w:val="lv-LV"/>
          </w:rPr>
          <w:t>www.latvija.lv</w:t>
        </w:r>
      </w:hyperlink>
      <w:r w:rsidR="0004643A" w:rsidRPr="00534FCB">
        <w:rPr>
          <w:color w:val="000000"/>
          <w:sz w:val="28"/>
          <w:szCs w:val="28"/>
          <w:lang w:val="lv-LV"/>
        </w:rPr>
        <w:t>”, t.sk.:</w:t>
      </w:r>
    </w:p>
    <w:p w:rsidR="0004643A" w:rsidRPr="00534FCB" w:rsidRDefault="0004643A" w:rsidP="0004643A">
      <w:pPr>
        <w:ind w:left="39" w:right="74" w:firstLine="681"/>
        <w:jc w:val="both"/>
        <w:rPr>
          <w:color w:val="000000"/>
          <w:sz w:val="28"/>
          <w:szCs w:val="28"/>
          <w:lang w:val="lv-LV"/>
        </w:rPr>
      </w:pPr>
      <w:r w:rsidRPr="00534FCB">
        <w:rPr>
          <w:color w:val="000000"/>
          <w:sz w:val="28"/>
          <w:szCs w:val="28"/>
          <w:lang w:val="lv-LV"/>
        </w:rPr>
        <w:t>a) Pilsonības un migrācijas lietu pārvaldes pārziņā esošo Vienotās migrācijas informācijas sistēmas un Personu apliecinošu dokumentu informācijas sistēmas pielāgošanai oficiālās elektroniskās adreses ieviešanai, kā arī ārējo saskarņu izveidei;</w:t>
      </w:r>
    </w:p>
    <w:p w:rsidR="0004643A" w:rsidRPr="00534FCB" w:rsidRDefault="0004643A" w:rsidP="0004643A">
      <w:pPr>
        <w:ind w:left="39" w:right="74" w:firstLine="681"/>
        <w:jc w:val="both"/>
        <w:rPr>
          <w:color w:val="000000"/>
          <w:sz w:val="28"/>
          <w:szCs w:val="28"/>
          <w:lang w:val="lv-LV"/>
        </w:rPr>
      </w:pPr>
      <w:r w:rsidRPr="00534FCB">
        <w:rPr>
          <w:color w:val="000000"/>
          <w:sz w:val="28"/>
          <w:szCs w:val="28"/>
          <w:lang w:val="lv-LV"/>
        </w:rPr>
        <w:t>b)Uzņēmuma reģistra pārziņā esošās Uzņēmumu reģistra informācijas sistēmas pielāgošanai oficiālās elektroniskās adreses ieviešanai, kā arī ārējo saskarņu izveidei, lai nodrošinātu monitoringu un datu sinhronizēšanu, kā arī datu ievadi par jauna adresāta ieviešanu un šo datu nodošanu VRAA e-adrešu katalogam oficiālās elektroniskās adreses ieviešanai;</w:t>
      </w:r>
    </w:p>
    <w:p w:rsidR="0004643A" w:rsidRPr="00534FCB" w:rsidRDefault="0004643A" w:rsidP="0004643A">
      <w:pPr>
        <w:ind w:left="39" w:right="74" w:firstLine="681"/>
        <w:jc w:val="both"/>
        <w:rPr>
          <w:color w:val="000000"/>
          <w:sz w:val="28"/>
          <w:szCs w:val="28"/>
          <w:lang w:val="lv-LV"/>
        </w:rPr>
      </w:pPr>
      <w:r w:rsidRPr="00534FCB">
        <w:rPr>
          <w:color w:val="000000"/>
          <w:sz w:val="28"/>
          <w:szCs w:val="28"/>
          <w:lang w:val="lv-LV"/>
        </w:rPr>
        <w:t>c) administratoru apmācībai.</w:t>
      </w:r>
    </w:p>
    <w:p w:rsidR="00D74E52" w:rsidRPr="006B02F7" w:rsidRDefault="00D74E52" w:rsidP="0004643A">
      <w:pPr>
        <w:pStyle w:val="NoSpacing"/>
        <w:ind w:firstLine="720"/>
        <w:jc w:val="both"/>
        <w:rPr>
          <w:rFonts w:ascii="Times New Roman" w:hAnsi="Times New Roman"/>
          <w:sz w:val="28"/>
          <w:szCs w:val="28"/>
        </w:rPr>
      </w:pPr>
      <w:r w:rsidRPr="006B02F7">
        <w:rPr>
          <w:rFonts w:ascii="Times New Roman" w:hAnsi="Times New Roman"/>
          <w:sz w:val="28"/>
          <w:szCs w:val="28"/>
        </w:rPr>
        <w:t>Valsts reģionālās attīstības aģentūrai, lai izstrādātu un ieviestu e-adreses 1.kārtas tehnisko risinājumu, nodrošinātu atbalsta funkcijas (sistēmas uzturēšana, programmēšana), izstrādātu un ieviestu 2.kārtas tehnisko risinājumu, 2015.gadā nepieciešami divi sistēmu analītiķi un no 2016.gada un turpmāk ik gadu papildus nepieciešami viens sistēmu analītiķis un divi sistēmu administratori.</w:t>
      </w:r>
    </w:p>
    <w:p w:rsidR="00D74E52" w:rsidRPr="006B02F7" w:rsidRDefault="00D74E52" w:rsidP="00D74E52">
      <w:pPr>
        <w:ind w:firstLine="720"/>
        <w:jc w:val="both"/>
        <w:rPr>
          <w:sz w:val="28"/>
          <w:szCs w:val="28"/>
          <w:lang w:val="lv-LV"/>
        </w:rPr>
      </w:pPr>
      <w:r w:rsidRPr="006B02F7">
        <w:rPr>
          <w:iCs/>
          <w:sz w:val="28"/>
          <w:szCs w:val="28"/>
          <w:lang w:val="lv-LV"/>
        </w:rPr>
        <w:t xml:space="preserve">5 amata vietas ir nepieciešamas ņemot vērā līdzšinējo pieredzi projektu ieviešanā un projekta apjomu, kas sevī ietver sarežģītas informācijas sistēmas </w:t>
      </w:r>
      <w:r w:rsidRPr="006B02F7">
        <w:rPr>
          <w:iCs/>
          <w:sz w:val="28"/>
          <w:szCs w:val="28"/>
          <w:lang w:val="lv-LV"/>
        </w:rPr>
        <w:lastRenderedPageBreak/>
        <w:t xml:space="preserve">izveidi, ieviešanu un nepārtrauktas ekspluatācijas nodrošināšanu (t.sk. nodrošinot darbinieku aizvietojamību). </w:t>
      </w:r>
    </w:p>
    <w:p w:rsidR="00D74E52" w:rsidRPr="006B02F7" w:rsidRDefault="00D74E52" w:rsidP="00D74E52">
      <w:pPr>
        <w:ind w:firstLine="720"/>
        <w:jc w:val="both"/>
        <w:rPr>
          <w:sz w:val="28"/>
          <w:szCs w:val="28"/>
          <w:lang w:val="lv-LV"/>
        </w:rPr>
      </w:pPr>
      <w:r w:rsidRPr="006B02F7">
        <w:rPr>
          <w:iCs/>
          <w:sz w:val="28"/>
          <w:szCs w:val="28"/>
          <w:lang w:val="lv-LV"/>
        </w:rPr>
        <w:t>Konkrētie amati ietvers šādus pienākumus, kas viennozīmīgi ietvers arī projektu un darba grupu vadību:</w:t>
      </w:r>
    </w:p>
    <w:p w:rsidR="00D74E52" w:rsidRPr="006B02F7" w:rsidRDefault="00D74E52" w:rsidP="00D74E52">
      <w:pPr>
        <w:shd w:val="clear" w:color="auto" w:fill="FFFFFF"/>
        <w:ind w:firstLine="360"/>
        <w:jc w:val="both"/>
        <w:rPr>
          <w:sz w:val="28"/>
          <w:szCs w:val="28"/>
          <w:lang w:val="lv-LV"/>
        </w:rPr>
      </w:pPr>
      <w:r w:rsidRPr="006B02F7">
        <w:rPr>
          <w:iCs/>
          <w:color w:val="0F0F0F"/>
          <w:sz w:val="28"/>
          <w:szCs w:val="28"/>
          <w:lang w:val="lv-LV"/>
        </w:rPr>
        <w:t>Sistēmu analītiķis – atbild un vada informācijas sistēmas biznesa procesu izpēti un nepieciešamo prasību definēšanu un iestrādāšanu informācijas sistēmas (turpmāk – IS) funkcionalitātē:</w:t>
      </w:r>
    </w:p>
    <w:p w:rsidR="00D74E52" w:rsidRPr="006B02F7" w:rsidRDefault="00D74E52" w:rsidP="00D74E52">
      <w:pPr>
        <w:numPr>
          <w:ilvl w:val="0"/>
          <w:numId w:val="35"/>
        </w:numPr>
        <w:shd w:val="clear" w:color="auto" w:fill="FFFFFF"/>
        <w:jc w:val="both"/>
        <w:rPr>
          <w:color w:val="0F0F0F"/>
          <w:sz w:val="28"/>
          <w:szCs w:val="28"/>
          <w:lang w:val="lv-LV"/>
        </w:rPr>
      </w:pPr>
      <w:r w:rsidRPr="006B02F7">
        <w:rPr>
          <w:iCs/>
          <w:color w:val="0F0F0F"/>
          <w:sz w:val="28"/>
          <w:szCs w:val="28"/>
          <w:lang w:val="lv-LV"/>
        </w:rPr>
        <w:t>vada sistēmas tehnisko un biznesa procesu prasības izstrādi – vada izveidojamās programmatūras vajadzību izpēti un apkopo tehniskās prasības pakalpojuma izveidei;</w:t>
      </w:r>
    </w:p>
    <w:p w:rsidR="00D74E52" w:rsidRPr="006B02F7" w:rsidRDefault="00D74E52" w:rsidP="00D74E52">
      <w:pPr>
        <w:numPr>
          <w:ilvl w:val="0"/>
          <w:numId w:val="35"/>
        </w:numPr>
        <w:shd w:val="clear" w:color="auto" w:fill="FFFFFF"/>
        <w:jc w:val="both"/>
        <w:rPr>
          <w:color w:val="0F0F0F"/>
          <w:sz w:val="28"/>
          <w:szCs w:val="28"/>
          <w:lang w:val="lv-LV"/>
        </w:rPr>
      </w:pPr>
      <w:r w:rsidRPr="006B02F7">
        <w:rPr>
          <w:iCs/>
          <w:color w:val="0F0F0F"/>
          <w:sz w:val="28"/>
          <w:szCs w:val="28"/>
          <w:lang w:val="lv-LV"/>
        </w:rPr>
        <w:t>piedalās un vada izveidojamās programmatūras vajadzību izpētē un tehnisko prasību programmatūras izveidē izstrādē;</w:t>
      </w:r>
    </w:p>
    <w:p w:rsidR="00D74E52" w:rsidRPr="006B02F7" w:rsidRDefault="00D74E52" w:rsidP="00D74E52">
      <w:pPr>
        <w:numPr>
          <w:ilvl w:val="0"/>
          <w:numId w:val="35"/>
        </w:numPr>
        <w:shd w:val="clear" w:color="auto" w:fill="FFFFFF"/>
        <w:jc w:val="both"/>
        <w:rPr>
          <w:color w:val="0F0F0F"/>
          <w:sz w:val="28"/>
          <w:szCs w:val="28"/>
          <w:lang w:val="lv-LV"/>
        </w:rPr>
      </w:pPr>
      <w:r w:rsidRPr="006B02F7">
        <w:rPr>
          <w:iCs/>
          <w:color w:val="0F0F0F"/>
          <w:sz w:val="28"/>
          <w:szCs w:val="28"/>
          <w:lang w:val="lv-LV"/>
        </w:rPr>
        <w:t>piedalās ar IS izveidi un darbību saistīto organizatorisko modeļu izveidē, kā arī plāno un organizē to izveidi un ieviešanu;</w:t>
      </w:r>
    </w:p>
    <w:p w:rsidR="00D74E52" w:rsidRPr="006B02F7" w:rsidRDefault="00D74E52" w:rsidP="00D74E52">
      <w:pPr>
        <w:numPr>
          <w:ilvl w:val="0"/>
          <w:numId w:val="35"/>
        </w:numPr>
        <w:shd w:val="clear" w:color="auto" w:fill="FFFFFF"/>
        <w:jc w:val="both"/>
        <w:rPr>
          <w:color w:val="0F0F0F"/>
          <w:sz w:val="28"/>
          <w:szCs w:val="28"/>
          <w:lang w:val="lv-LV"/>
        </w:rPr>
      </w:pPr>
      <w:r w:rsidRPr="006B02F7">
        <w:rPr>
          <w:iCs/>
          <w:color w:val="0F0F0F"/>
          <w:sz w:val="28"/>
          <w:szCs w:val="28"/>
          <w:lang w:val="lv-LV"/>
        </w:rPr>
        <w:t>piedalās un sniedz priekšlikumus par koplietošanas komponenšu, e-pakalpojumu un IS iespēju izmantošanu IS īstenošanā;</w:t>
      </w:r>
    </w:p>
    <w:p w:rsidR="00D74E52" w:rsidRPr="006B02F7" w:rsidRDefault="00D74E52" w:rsidP="00D74E52">
      <w:pPr>
        <w:numPr>
          <w:ilvl w:val="0"/>
          <w:numId w:val="35"/>
        </w:numPr>
        <w:shd w:val="clear" w:color="auto" w:fill="FFFFFF"/>
        <w:jc w:val="both"/>
        <w:rPr>
          <w:color w:val="0F0F0F"/>
          <w:sz w:val="28"/>
          <w:szCs w:val="28"/>
          <w:lang w:val="lv-LV"/>
        </w:rPr>
      </w:pPr>
      <w:r w:rsidRPr="006B02F7">
        <w:rPr>
          <w:iCs/>
          <w:color w:val="0F0F0F"/>
          <w:sz w:val="28"/>
          <w:szCs w:val="28"/>
          <w:lang w:val="lv-LV"/>
        </w:rPr>
        <w:t>izskata, sniedz atzinumus un pieņem ārpakalpojumu sniedzēju iesniegtos nodevumus (dokumentus un lietojumus), novērtē to atbilstību visām izteiktajām prasībām;</w:t>
      </w:r>
    </w:p>
    <w:p w:rsidR="00D74E52" w:rsidRPr="006B02F7" w:rsidRDefault="00D74E52" w:rsidP="00D74E52">
      <w:pPr>
        <w:numPr>
          <w:ilvl w:val="0"/>
          <w:numId w:val="35"/>
        </w:numPr>
        <w:shd w:val="clear" w:color="auto" w:fill="FFFFFF"/>
        <w:jc w:val="both"/>
        <w:rPr>
          <w:color w:val="0F0F0F"/>
          <w:sz w:val="28"/>
          <w:szCs w:val="28"/>
          <w:lang w:val="lv-LV"/>
        </w:rPr>
      </w:pPr>
      <w:r w:rsidRPr="006B02F7">
        <w:rPr>
          <w:iCs/>
          <w:color w:val="0F0F0F"/>
          <w:sz w:val="28"/>
          <w:szCs w:val="28"/>
          <w:lang w:val="lv-LV"/>
        </w:rPr>
        <w:t>vada IS testēšanu un akcepttestēšanu.</w:t>
      </w:r>
    </w:p>
    <w:p w:rsidR="00D74E52" w:rsidRPr="006B02F7" w:rsidRDefault="00D74E52" w:rsidP="00D74E52">
      <w:pPr>
        <w:shd w:val="clear" w:color="auto" w:fill="FFFFFF"/>
        <w:ind w:left="720"/>
        <w:jc w:val="both"/>
        <w:rPr>
          <w:sz w:val="28"/>
          <w:szCs w:val="28"/>
          <w:lang w:val="lv-LV"/>
        </w:rPr>
      </w:pPr>
      <w:r w:rsidRPr="006B02F7">
        <w:rPr>
          <w:iCs/>
          <w:color w:val="0F0F0F"/>
          <w:sz w:val="28"/>
          <w:szCs w:val="28"/>
          <w:lang w:val="lv-LV"/>
        </w:rPr>
        <w:t> Sistēmu administrators:</w:t>
      </w:r>
    </w:p>
    <w:p w:rsidR="00D74E52" w:rsidRPr="006B02F7" w:rsidRDefault="00D74E52" w:rsidP="00D74E52">
      <w:pPr>
        <w:numPr>
          <w:ilvl w:val="0"/>
          <w:numId w:val="36"/>
        </w:numPr>
        <w:shd w:val="clear" w:color="auto" w:fill="FFFFFF"/>
        <w:jc w:val="both"/>
        <w:rPr>
          <w:color w:val="0F0F0F"/>
          <w:sz w:val="28"/>
          <w:szCs w:val="28"/>
          <w:lang w:val="lv-LV"/>
        </w:rPr>
      </w:pPr>
      <w:r w:rsidRPr="006B02F7">
        <w:rPr>
          <w:iCs/>
          <w:color w:val="0F0F0F"/>
          <w:sz w:val="28"/>
          <w:szCs w:val="28"/>
          <w:lang w:val="lv-LV"/>
        </w:rPr>
        <w:t>nodrošina IS un tās informācijas tehnoloģijas (turpmāk – IT) infrastruktūras sagatavošanu, funkcionēšanu, programmatūras uzstādīšanu, administrēšanu un uzturēšanu;</w:t>
      </w:r>
    </w:p>
    <w:p w:rsidR="00D74E52" w:rsidRPr="006B02F7" w:rsidRDefault="00D74E52" w:rsidP="00D74E52">
      <w:pPr>
        <w:numPr>
          <w:ilvl w:val="0"/>
          <w:numId w:val="36"/>
        </w:numPr>
        <w:shd w:val="clear" w:color="auto" w:fill="FFFFFF"/>
        <w:jc w:val="both"/>
        <w:rPr>
          <w:color w:val="0F0F0F"/>
          <w:sz w:val="28"/>
          <w:szCs w:val="28"/>
          <w:lang w:val="lv-LV"/>
        </w:rPr>
      </w:pPr>
      <w:r w:rsidRPr="006B02F7">
        <w:rPr>
          <w:iCs/>
          <w:color w:val="0F0F0F"/>
          <w:sz w:val="28"/>
          <w:szCs w:val="28"/>
          <w:lang w:val="lv-LV"/>
        </w:rPr>
        <w:t>uzrauga un analizē IS un tās IT infrastruktūras tehnisko darbību, nodrošina tās nepārtrauktu darbību;</w:t>
      </w:r>
    </w:p>
    <w:p w:rsidR="00D74E52" w:rsidRPr="006B02F7" w:rsidRDefault="00D74E52" w:rsidP="00D74E52">
      <w:pPr>
        <w:numPr>
          <w:ilvl w:val="0"/>
          <w:numId w:val="36"/>
        </w:numPr>
        <w:shd w:val="clear" w:color="auto" w:fill="FFFFFF"/>
        <w:jc w:val="both"/>
        <w:rPr>
          <w:color w:val="0F0F0F"/>
          <w:sz w:val="28"/>
          <w:szCs w:val="28"/>
          <w:lang w:val="lv-LV"/>
        </w:rPr>
      </w:pPr>
      <w:r w:rsidRPr="006B02F7">
        <w:rPr>
          <w:iCs/>
          <w:color w:val="0F0F0F"/>
          <w:sz w:val="28"/>
          <w:szCs w:val="28"/>
          <w:lang w:val="lv-LV"/>
        </w:rPr>
        <w:t>veic IS (IT infrastruktūras, datu bāzu, operētājsistēmu, lietojumprogrammatūras) un datu rezerves kopēšanu, nepieciešamības gadījumā veic to darbības atjaunošanu no rezerves kopijām;</w:t>
      </w:r>
    </w:p>
    <w:p w:rsidR="00D74E52" w:rsidRPr="006B02F7" w:rsidRDefault="00D74E52" w:rsidP="00D74E52">
      <w:pPr>
        <w:numPr>
          <w:ilvl w:val="0"/>
          <w:numId w:val="36"/>
        </w:numPr>
        <w:shd w:val="clear" w:color="auto" w:fill="FFFFFF"/>
        <w:jc w:val="both"/>
        <w:rPr>
          <w:color w:val="0F0F0F"/>
          <w:sz w:val="28"/>
          <w:szCs w:val="28"/>
          <w:lang w:val="lv-LV"/>
        </w:rPr>
      </w:pPr>
      <w:r w:rsidRPr="006B02F7">
        <w:rPr>
          <w:iCs/>
          <w:color w:val="0F0F0F"/>
          <w:sz w:val="28"/>
          <w:szCs w:val="28"/>
          <w:lang w:val="lv-LV"/>
        </w:rPr>
        <w:t>administrē IS lietotājus;</w:t>
      </w:r>
    </w:p>
    <w:p w:rsidR="00D74E52" w:rsidRPr="006B02F7" w:rsidRDefault="00D74E52" w:rsidP="00D74E52">
      <w:pPr>
        <w:numPr>
          <w:ilvl w:val="0"/>
          <w:numId w:val="36"/>
        </w:numPr>
        <w:shd w:val="clear" w:color="auto" w:fill="FFFFFF"/>
        <w:jc w:val="both"/>
        <w:rPr>
          <w:color w:val="0F0F0F"/>
          <w:sz w:val="28"/>
          <w:szCs w:val="28"/>
          <w:lang w:val="lv-LV"/>
        </w:rPr>
      </w:pPr>
      <w:r w:rsidRPr="006B02F7">
        <w:rPr>
          <w:iCs/>
          <w:sz w:val="28"/>
          <w:szCs w:val="28"/>
          <w:lang w:val="lv-LV"/>
        </w:rPr>
        <w:t>nodrošina IS nepārtrauktas darbības un atjaunošanas plāna izstrādi un veic pasākumus tā nodrošināšanā</w:t>
      </w:r>
      <w:r w:rsidRPr="006B02F7">
        <w:rPr>
          <w:iCs/>
          <w:color w:val="0F0F0F"/>
          <w:sz w:val="28"/>
          <w:szCs w:val="28"/>
          <w:lang w:val="lv-LV"/>
        </w:rPr>
        <w:t>;</w:t>
      </w:r>
    </w:p>
    <w:p w:rsidR="00D74E52" w:rsidRPr="006B02F7" w:rsidRDefault="00D74E52" w:rsidP="00D74E52">
      <w:pPr>
        <w:numPr>
          <w:ilvl w:val="0"/>
          <w:numId w:val="36"/>
        </w:numPr>
        <w:shd w:val="clear" w:color="auto" w:fill="FFFFFF"/>
        <w:jc w:val="both"/>
        <w:rPr>
          <w:color w:val="0F0F0F"/>
          <w:sz w:val="28"/>
          <w:szCs w:val="28"/>
          <w:lang w:val="lv-LV"/>
        </w:rPr>
      </w:pPr>
      <w:r w:rsidRPr="006B02F7">
        <w:rPr>
          <w:iCs/>
          <w:color w:val="0F0F0F"/>
          <w:sz w:val="28"/>
          <w:szCs w:val="28"/>
          <w:lang w:val="lv-LV"/>
        </w:rPr>
        <w:t>nodrošina IS un tās infrastruktūras drošības, tehnisko un funkcionālo prasību izpildi, izstrādā priekšlikumus par šo prasību izpildes nodrošināšanai nepieciešamajiem pasākumiem;</w:t>
      </w:r>
    </w:p>
    <w:p w:rsidR="00D74E52" w:rsidRPr="006B02F7" w:rsidRDefault="00D74E52" w:rsidP="00D74E52">
      <w:pPr>
        <w:numPr>
          <w:ilvl w:val="0"/>
          <w:numId w:val="36"/>
        </w:numPr>
        <w:shd w:val="clear" w:color="auto" w:fill="FFFFFF"/>
        <w:jc w:val="both"/>
        <w:rPr>
          <w:color w:val="0F0F0F"/>
          <w:sz w:val="28"/>
          <w:szCs w:val="28"/>
          <w:lang w:val="lv-LV"/>
        </w:rPr>
      </w:pPr>
      <w:r w:rsidRPr="006B02F7">
        <w:rPr>
          <w:iCs/>
          <w:color w:val="0F0F0F"/>
          <w:sz w:val="28"/>
          <w:szCs w:val="28"/>
          <w:lang w:val="lv-LV"/>
        </w:rPr>
        <w:t>sniedz konsultācijas un praktisku palīdzību IS attīstības plānošanā un ieviešanā.</w:t>
      </w:r>
    </w:p>
    <w:p w:rsidR="0004643A" w:rsidRPr="00534FCB" w:rsidRDefault="0004643A" w:rsidP="0004643A">
      <w:pPr>
        <w:pStyle w:val="NoSpacing"/>
        <w:ind w:firstLine="720"/>
        <w:jc w:val="both"/>
        <w:rPr>
          <w:rFonts w:ascii="Times New Roman" w:hAnsi="Times New Roman"/>
          <w:sz w:val="28"/>
          <w:szCs w:val="28"/>
        </w:rPr>
      </w:pPr>
      <w:r w:rsidRPr="006B02F7">
        <w:rPr>
          <w:rFonts w:ascii="Times New Roman" w:hAnsi="Times New Roman"/>
          <w:sz w:val="28"/>
          <w:szCs w:val="28"/>
        </w:rPr>
        <w:t>Valsts reģionālās attīstības</w:t>
      </w:r>
      <w:r w:rsidRPr="00534FCB">
        <w:rPr>
          <w:rFonts w:ascii="Times New Roman" w:hAnsi="Times New Roman"/>
          <w:sz w:val="28"/>
          <w:szCs w:val="28"/>
        </w:rPr>
        <w:t xml:space="preserve"> aģentūrai nepieciešams valsts budžeta finansējums divu darba vietu iekārtošanai un datorkomplektu iegādei 5 5</w:t>
      </w:r>
      <w:r w:rsidR="009A22C7">
        <w:rPr>
          <w:rFonts w:ascii="Times New Roman" w:hAnsi="Times New Roman"/>
          <w:sz w:val="28"/>
          <w:szCs w:val="28"/>
        </w:rPr>
        <w:t>50</w:t>
      </w:r>
      <w:r w:rsidRPr="00534FCB">
        <w:rPr>
          <w:rFonts w:ascii="Times New Roman" w:hAnsi="Times New Roman"/>
          <w:sz w:val="28"/>
          <w:szCs w:val="28"/>
        </w:rPr>
        <w:t xml:space="preserve"> </w:t>
      </w:r>
      <w:r w:rsidRPr="00534FCB">
        <w:rPr>
          <w:rFonts w:ascii="Times New Roman" w:hAnsi="Times New Roman"/>
          <w:i/>
          <w:sz w:val="28"/>
          <w:szCs w:val="28"/>
        </w:rPr>
        <w:t>euro</w:t>
      </w:r>
      <w:r w:rsidRPr="00534FCB">
        <w:rPr>
          <w:rFonts w:ascii="Times New Roman" w:hAnsi="Times New Roman"/>
          <w:sz w:val="28"/>
          <w:szCs w:val="28"/>
        </w:rPr>
        <w:t xml:space="preserve"> apmērā 2015.gadā, trīs darba vietu iekārtošanai un datorkomplektu iegādei 8 32</w:t>
      </w:r>
      <w:r w:rsidR="009A22C7">
        <w:rPr>
          <w:rFonts w:ascii="Times New Roman" w:hAnsi="Times New Roman"/>
          <w:sz w:val="28"/>
          <w:szCs w:val="28"/>
        </w:rPr>
        <w:t>5</w:t>
      </w:r>
      <w:r w:rsidRPr="00534FCB">
        <w:rPr>
          <w:rFonts w:ascii="Times New Roman" w:hAnsi="Times New Roman"/>
          <w:sz w:val="28"/>
          <w:szCs w:val="28"/>
        </w:rPr>
        <w:t xml:space="preserve"> </w:t>
      </w:r>
      <w:r w:rsidRPr="00534FCB">
        <w:rPr>
          <w:rFonts w:ascii="Times New Roman" w:hAnsi="Times New Roman"/>
          <w:i/>
          <w:sz w:val="28"/>
          <w:szCs w:val="28"/>
        </w:rPr>
        <w:t>euro</w:t>
      </w:r>
      <w:r w:rsidRPr="00534FCB">
        <w:rPr>
          <w:rFonts w:ascii="Times New Roman" w:hAnsi="Times New Roman"/>
          <w:sz w:val="28"/>
          <w:szCs w:val="28"/>
        </w:rPr>
        <w:t xml:space="preserve"> apmērā 2016.gadā un valsts iestāžu darbinieku apmācībām oficiālās elektroniskās adrese izmantošanā 42 6</w:t>
      </w:r>
      <w:r w:rsidR="009A22C7">
        <w:rPr>
          <w:rFonts w:ascii="Times New Roman" w:hAnsi="Times New Roman"/>
          <w:sz w:val="28"/>
          <w:szCs w:val="28"/>
        </w:rPr>
        <w:t>00</w:t>
      </w:r>
      <w:r w:rsidRPr="00534FCB">
        <w:rPr>
          <w:rFonts w:ascii="Times New Roman" w:hAnsi="Times New Roman"/>
          <w:sz w:val="28"/>
          <w:szCs w:val="28"/>
        </w:rPr>
        <w:t xml:space="preserve"> </w:t>
      </w:r>
      <w:r w:rsidRPr="00534FCB">
        <w:rPr>
          <w:rFonts w:ascii="Times New Roman" w:hAnsi="Times New Roman"/>
          <w:i/>
          <w:sz w:val="28"/>
          <w:szCs w:val="28"/>
        </w:rPr>
        <w:t>euro</w:t>
      </w:r>
      <w:r w:rsidRPr="00534FCB">
        <w:rPr>
          <w:rFonts w:ascii="Times New Roman" w:hAnsi="Times New Roman"/>
          <w:sz w:val="28"/>
          <w:szCs w:val="28"/>
        </w:rPr>
        <w:t xml:space="preserve"> apmērā 2016.gadā un 71 </w:t>
      </w:r>
      <w:r w:rsidR="009A22C7">
        <w:rPr>
          <w:rFonts w:ascii="Times New Roman" w:hAnsi="Times New Roman"/>
          <w:sz w:val="28"/>
          <w:szCs w:val="28"/>
        </w:rPr>
        <w:t>000</w:t>
      </w:r>
      <w:r w:rsidRPr="00534FCB">
        <w:rPr>
          <w:rFonts w:ascii="Times New Roman" w:hAnsi="Times New Roman"/>
          <w:sz w:val="28"/>
          <w:szCs w:val="28"/>
        </w:rPr>
        <w:t xml:space="preserve"> </w:t>
      </w:r>
      <w:r w:rsidRPr="00534FCB">
        <w:rPr>
          <w:rFonts w:ascii="Times New Roman" w:hAnsi="Times New Roman"/>
          <w:i/>
          <w:sz w:val="28"/>
          <w:szCs w:val="28"/>
        </w:rPr>
        <w:t>euro</w:t>
      </w:r>
      <w:r w:rsidRPr="00534FCB">
        <w:rPr>
          <w:rFonts w:ascii="Times New Roman" w:hAnsi="Times New Roman"/>
          <w:sz w:val="28"/>
          <w:szCs w:val="28"/>
        </w:rPr>
        <w:t xml:space="preserve"> apmērā 2017.gadā.</w:t>
      </w:r>
    </w:p>
    <w:p w:rsidR="0004643A" w:rsidRPr="00534FCB" w:rsidRDefault="0004643A" w:rsidP="0004643A">
      <w:pPr>
        <w:pStyle w:val="NoSpacing"/>
        <w:ind w:firstLine="720"/>
        <w:jc w:val="both"/>
        <w:rPr>
          <w:rFonts w:ascii="Times New Roman" w:hAnsi="Times New Roman"/>
          <w:sz w:val="28"/>
          <w:szCs w:val="28"/>
        </w:rPr>
      </w:pPr>
      <w:r w:rsidRPr="00534FCB">
        <w:rPr>
          <w:rFonts w:ascii="Times New Roman" w:hAnsi="Times New Roman"/>
          <w:sz w:val="28"/>
          <w:szCs w:val="28"/>
        </w:rPr>
        <w:t>Tāpat nepieciešams valsts budžeta finansējums ikgadējiem izdevumiem:</w:t>
      </w:r>
    </w:p>
    <w:p w:rsidR="0004643A" w:rsidRPr="00534FCB" w:rsidRDefault="0004643A" w:rsidP="0004643A">
      <w:pPr>
        <w:pStyle w:val="NoSpacing"/>
        <w:ind w:firstLine="720"/>
        <w:jc w:val="both"/>
        <w:rPr>
          <w:rFonts w:ascii="Times New Roman" w:hAnsi="Times New Roman"/>
          <w:sz w:val="28"/>
          <w:szCs w:val="28"/>
        </w:rPr>
      </w:pPr>
      <w:r w:rsidRPr="00534FCB">
        <w:rPr>
          <w:rFonts w:ascii="Times New Roman" w:hAnsi="Times New Roman"/>
          <w:sz w:val="28"/>
          <w:szCs w:val="28"/>
        </w:rPr>
        <w:lastRenderedPageBreak/>
        <w:t>- IeR informācijas sistēmas</w:t>
      </w:r>
      <w:r w:rsidRPr="00534FCB">
        <w:t xml:space="preserve"> </w:t>
      </w:r>
      <w:r w:rsidRPr="00534FCB">
        <w:rPr>
          <w:rFonts w:ascii="Times New Roman" w:hAnsi="Times New Roman"/>
          <w:sz w:val="28"/>
          <w:szCs w:val="28"/>
        </w:rPr>
        <w:t xml:space="preserve">un Personu apliecinošu dokumentu informācijas sistēmas programmatūras papildinājumu izstrādei 10 % apmērā, tas ir, ik gadus </w:t>
      </w:r>
      <w:r w:rsidRPr="00534FCB">
        <w:rPr>
          <w:rFonts w:ascii="Times New Roman" w:hAnsi="Times New Roman"/>
          <w:bCs/>
          <w:iCs/>
          <w:sz w:val="28"/>
          <w:szCs w:val="28"/>
        </w:rPr>
        <w:t>3 01</w:t>
      </w:r>
      <w:r w:rsidR="009A22C7">
        <w:rPr>
          <w:rFonts w:ascii="Times New Roman" w:hAnsi="Times New Roman"/>
          <w:bCs/>
          <w:iCs/>
          <w:sz w:val="28"/>
          <w:szCs w:val="28"/>
        </w:rPr>
        <w:t>5</w:t>
      </w:r>
      <w:r w:rsidRPr="00534FCB">
        <w:rPr>
          <w:rFonts w:ascii="Times New Roman" w:hAnsi="Times New Roman"/>
          <w:bCs/>
          <w:iCs/>
          <w:sz w:val="28"/>
          <w:szCs w:val="28"/>
        </w:rPr>
        <w:t xml:space="preserve"> </w:t>
      </w:r>
      <w:r w:rsidRPr="00534FCB">
        <w:rPr>
          <w:rFonts w:ascii="Times New Roman" w:hAnsi="Times New Roman"/>
          <w:bCs/>
          <w:i/>
          <w:iCs/>
          <w:sz w:val="28"/>
          <w:szCs w:val="28"/>
        </w:rPr>
        <w:t>euro</w:t>
      </w:r>
      <w:r w:rsidRPr="00534FCB">
        <w:rPr>
          <w:rFonts w:ascii="Times New Roman" w:hAnsi="Times New Roman"/>
          <w:sz w:val="28"/>
          <w:szCs w:val="28"/>
        </w:rPr>
        <w:t xml:space="preserve"> apmērā;</w:t>
      </w:r>
    </w:p>
    <w:p w:rsidR="0004643A" w:rsidRPr="00534FCB" w:rsidRDefault="0004643A" w:rsidP="0004643A">
      <w:pPr>
        <w:pStyle w:val="NoSpacing"/>
        <w:ind w:firstLine="720"/>
        <w:jc w:val="both"/>
        <w:rPr>
          <w:rFonts w:ascii="Times New Roman" w:hAnsi="Times New Roman"/>
          <w:sz w:val="28"/>
          <w:szCs w:val="28"/>
        </w:rPr>
      </w:pPr>
      <w:r w:rsidRPr="00534FCB">
        <w:rPr>
          <w:rFonts w:ascii="Times New Roman" w:hAnsi="Times New Roman"/>
          <w:sz w:val="28"/>
          <w:szCs w:val="28"/>
        </w:rPr>
        <w:t xml:space="preserve">- VRAA e-adreses modeļa izveides atbalstam 5,3 % apmērā no e-adreses infrastruktūras izveides izmaksām, tas ir, ik gadu 55 654 </w:t>
      </w:r>
      <w:r w:rsidRPr="00534FCB">
        <w:rPr>
          <w:rFonts w:ascii="Times New Roman" w:hAnsi="Times New Roman"/>
          <w:i/>
          <w:sz w:val="28"/>
          <w:szCs w:val="28"/>
        </w:rPr>
        <w:t>euro</w:t>
      </w:r>
      <w:r w:rsidRPr="00534FCB">
        <w:rPr>
          <w:rFonts w:ascii="Times New Roman" w:hAnsi="Times New Roman"/>
          <w:sz w:val="28"/>
          <w:szCs w:val="28"/>
        </w:rPr>
        <w:t xml:space="preserve"> apmērā;</w:t>
      </w:r>
    </w:p>
    <w:p w:rsidR="0004643A" w:rsidRPr="006B02F7" w:rsidRDefault="0004643A" w:rsidP="0004643A">
      <w:pPr>
        <w:pStyle w:val="NoSpacing"/>
        <w:ind w:firstLine="720"/>
        <w:jc w:val="both"/>
        <w:rPr>
          <w:rFonts w:ascii="Times New Roman" w:hAnsi="Times New Roman"/>
          <w:sz w:val="28"/>
          <w:szCs w:val="28"/>
        </w:rPr>
      </w:pPr>
      <w:r w:rsidRPr="00534FCB">
        <w:rPr>
          <w:rFonts w:ascii="Times New Roman" w:hAnsi="Times New Roman"/>
          <w:sz w:val="28"/>
          <w:szCs w:val="28"/>
        </w:rPr>
        <w:t xml:space="preserve">- koncepcijas pirmajā </w:t>
      </w:r>
      <w:r w:rsidRPr="006B02F7">
        <w:rPr>
          <w:rFonts w:ascii="Times New Roman" w:hAnsi="Times New Roman"/>
          <w:sz w:val="28"/>
          <w:szCs w:val="28"/>
        </w:rPr>
        <w:t xml:space="preserve">kārtā izveidotā risinājuma darbības nodrošināšanai VRAA divu darba vietu uzturēšanai </w:t>
      </w:r>
      <w:r w:rsidR="00052815" w:rsidRPr="006B02F7">
        <w:rPr>
          <w:rFonts w:ascii="Times New Roman" w:hAnsi="Times New Roman"/>
          <w:sz w:val="28"/>
          <w:szCs w:val="28"/>
        </w:rPr>
        <w:t>4 722</w:t>
      </w:r>
      <w:r w:rsidRPr="006B02F7">
        <w:rPr>
          <w:rFonts w:ascii="Times New Roman" w:hAnsi="Times New Roman"/>
          <w:sz w:val="28"/>
          <w:szCs w:val="28"/>
        </w:rPr>
        <w:t xml:space="preserve"> </w:t>
      </w:r>
      <w:r w:rsidRPr="006B02F7">
        <w:rPr>
          <w:rFonts w:ascii="Times New Roman" w:hAnsi="Times New Roman"/>
          <w:i/>
          <w:sz w:val="28"/>
          <w:szCs w:val="28"/>
        </w:rPr>
        <w:t>euro</w:t>
      </w:r>
      <w:r w:rsidRPr="006B02F7">
        <w:rPr>
          <w:rFonts w:ascii="Times New Roman" w:hAnsi="Times New Roman"/>
          <w:sz w:val="28"/>
          <w:szCs w:val="28"/>
        </w:rPr>
        <w:t xml:space="preserve"> apmērā 2015.gadā, piecu darba vietu uzturēšanai </w:t>
      </w:r>
      <w:r w:rsidR="00052815" w:rsidRPr="006B02F7">
        <w:rPr>
          <w:rFonts w:ascii="Times New Roman" w:hAnsi="Times New Roman"/>
          <w:sz w:val="28"/>
          <w:szCs w:val="28"/>
        </w:rPr>
        <w:t>11 805</w:t>
      </w:r>
      <w:r w:rsidRPr="006B02F7">
        <w:rPr>
          <w:rFonts w:ascii="Times New Roman" w:hAnsi="Times New Roman"/>
          <w:sz w:val="28"/>
          <w:szCs w:val="28"/>
        </w:rPr>
        <w:t xml:space="preserve"> </w:t>
      </w:r>
      <w:r w:rsidRPr="006B02F7">
        <w:rPr>
          <w:rFonts w:ascii="Times New Roman" w:hAnsi="Times New Roman"/>
          <w:i/>
          <w:sz w:val="28"/>
          <w:szCs w:val="28"/>
        </w:rPr>
        <w:t>euro</w:t>
      </w:r>
      <w:r w:rsidRPr="006B02F7">
        <w:rPr>
          <w:rFonts w:ascii="Times New Roman" w:hAnsi="Times New Roman"/>
          <w:sz w:val="28"/>
          <w:szCs w:val="28"/>
        </w:rPr>
        <w:t xml:space="preserve"> apmērā 2016.gadā un turpmāk ik gadu, darbinieku atlīdzībai </w:t>
      </w:r>
      <w:r w:rsidR="00052815" w:rsidRPr="006B02F7">
        <w:rPr>
          <w:rFonts w:ascii="Times New Roman" w:hAnsi="Times New Roman"/>
          <w:sz w:val="28"/>
          <w:szCs w:val="28"/>
        </w:rPr>
        <w:t>34 823</w:t>
      </w:r>
      <w:r w:rsidRPr="006B02F7">
        <w:rPr>
          <w:rFonts w:ascii="Times New Roman" w:hAnsi="Times New Roman"/>
          <w:sz w:val="28"/>
          <w:szCs w:val="28"/>
        </w:rPr>
        <w:t xml:space="preserve"> </w:t>
      </w:r>
      <w:r w:rsidRPr="006B02F7">
        <w:rPr>
          <w:rFonts w:ascii="Times New Roman" w:hAnsi="Times New Roman"/>
          <w:i/>
          <w:sz w:val="28"/>
          <w:szCs w:val="28"/>
        </w:rPr>
        <w:t>euro</w:t>
      </w:r>
      <w:r w:rsidRPr="006B02F7">
        <w:rPr>
          <w:rFonts w:ascii="Times New Roman" w:hAnsi="Times New Roman"/>
          <w:sz w:val="28"/>
          <w:szCs w:val="28"/>
        </w:rPr>
        <w:t xml:space="preserve"> apmērā 2015.gadā un </w:t>
      </w:r>
      <w:r w:rsidR="00052815" w:rsidRPr="006B02F7">
        <w:rPr>
          <w:rFonts w:ascii="Times New Roman" w:hAnsi="Times New Roman"/>
          <w:sz w:val="28"/>
          <w:szCs w:val="28"/>
        </w:rPr>
        <w:t>87 057</w:t>
      </w:r>
      <w:r w:rsidRPr="006B02F7">
        <w:rPr>
          <w:rFonts w:ascii="Times New Roman" w:hAnsi="Times New Roman"/>
          <w:sz w:val="28"/>
          <w:szCs w:val="28"/>
        </w:rPr>
        <w:t xml:space="preserve"> </w:t>
      </w:r>
      <w:r w:rsidRPr="006B02F7">
        <w:rPr>
          <w:rFonts w:ascii="Times New Roman" w:hAnsi="Times New Roman"/>
          <w:i/>
          <w:sz w:val="28"/>
          <w:szCs w:val="28"/>
        </w:rPr>
        <w:t>euro</w:t>
      </w:r>
      <w:r w:rsidRPr="006B02F7">
        <w:rPr>
          <w:rFonts w:ascii="Times New Roman" w:hAnsi="Times New Roman"/>
          <w:sz w:val="28"/>
          <w:szCs w:val="28"/>
        </w:rPr>
        <w:t xml:space="preserve"> apmērā 2016.gadā un turpmāk ik gadu.</w:t>
      </w:r>
    </w:p>
    <w:p w:rsidR="006307AC" w:rsidRPr="006B02F7" w:rsidRDefault="00DF048C" w:rsidP="0004643A">
      <w:pPr>
        <w:pStyle w:val="NoSpacing"/>
        <w:ind w:firstLine="720"/>
        <w:jc w:val="both"/>
        <w:rPr>
          <w:rFonts w:ascii="Times New Roman" w:hAnsi="Times New Roman"/>
          <w:sz w:val="28"/>
          <w:szCs w:val="28"/>
        </w:rPr>
      </w:pPr>
      <w:r w:rsidRPr="006B02F7">
        <w:rPr>
          <w:rFonts w:ascii="Times New Roman" w:hAnsi="Times New Roman"/>
          <w:sz w:val="28"/>
          <w:szCs w:val="28"/>
        </w:rPr>
        <w:t>I</w:t>
      </w:r>
      <w:r w:rsidR="0004643A" w:rsidRPr="006B02F7">
        <w:rPr>
          <w:rFonts w:ascii="Times New Roman" w:hAnsi="Times New Roman"/>
          <w:sz w:val="28"/>
          <w:szCs w:val="28"/>
        </w:rPr>
        <w:t>estādēm pakāpeniski būs jānodrošina sistēmu integrācija ar e-adreses risinājumu</w:t>
      </w:r>
      <w:r w:rsidR="00052AC9" w:rsidRPr="006B02F7">
        <w:rPr>
          <w:rFonts w:ascii="Times New Roman" w:hAnsi="Times New Roman"/>
          <w:sz w:val="28"/>
          <w:szCs w:val="28"/>
        </w:rPr>
        <w:t>.</w:t>
      </w:r>
      <w:r w:rsidR="0004643A" w:rsidRPr="006B02F7">
        <w:rPr>
          <w:rFonts w:ascii="Times New Roman" w:hAnsi="Times New Roman"/>
          <w:sz w:val="28"/>
          <w:szCs w:val="28"/>
        </w:rPr>
        <w:t xml:space="preserve"> Līdz savu DVS integrēšanai iestādes e-adreses funkciju nodrošināšanai izmantos DIV portālu.</w:t>
      </w:r>
      <w:r w:rsidR="00585611" w:rsidRPr="006B02F7">
        <w:rPr>
          <w:rFonts w:ascii="Times New Roman" w:hAnsi="Times New Roman"/>
          <w:sz w:val="28"/>
          <w:szCs w:val="28"/>
        </w:rPr>
        <w:t xml:space="preserve"> Izmaksas DIV integrācijai ar iestāžu DVS e-adreses risinājuma izmantošanai </w:t>
      </w:r>
      <w:r w:rsidR="00694C6C" w:rsidRPr="006B02F7">
        <w:rPr>
          <w:rFonts w:ascii="Times New Roman" w:hAnsi="Times New Roman"/>
          <w:bCs/>
          <w:iCs/>
          <w:sz w:val="28"/>
          <w:szCs w:val="28"/>
        </w:rPr>
        <w:t>varētu tikt</w:t>
      </w:r>
      <w:r w:rsidR="00585611" w:rsidRPr="006B02F7">
        <w:rPr>
          <w:rFonts w:ascii="Times New Roman" w:hAnsi="Times New Roman"/>
          <w:bCs/>
          <w:iCs/>
          <w:sz w:val="28"/>
          <w:szCs w:val="28"/>
        </w:rPr>
        <w:t xml:space="preserve"> segtas</w:t>
      </w:r>
      <w:r w:rsidR="009352F2" w:rsidRPr="006B02F7">
        <w:rPr>
          <w:rFonts w:ascii="Times New Roman" w:hAnsi="Times New Roman"/>
          <w:bCs/>
          <w:iCs/>
          <w:sz w:val="28"/>
          <w:szCs w:val="28"/>
        </w:rPr>
        <w:t xml:space="preserve"> Eiropas reģionālās attīstības fonda ieviešanas ietvaros, izvērtējot iespēju iekļaut to plānotajās pasākumu aktivitātēs,</w:t>
      </w:r>
      <w:r w:rsidR="00585611" w:rsidRPr="006B02F7">
        <w:rPr>
          <w:rFonts w:ascii="Times New Roman" w:hAnsi="Times New Roman"/>
          <w:bCs/>
          <w:iCs/>
          <w:sz w:val="28"/>
          <w:szCs w:val="28"/>
        </w:rPr>
        <w:t xml:space="preserve"> piesaistot </w:t>
      </w:r>
      <w:r w:rsidR="00585611" w:rsidRPr="006B02F7">
        <w:rPr>
          <w:rFonts w:ascii="Times New Roman" w:hAnsi="Times New Roman"/>
          <w:iCs/>
          <w:sz w:val="28"/>
          <w:szCs w:val="28"/>
        </w:rPr>
        <w:t>2014. – 2020.gada struktūrfondu perioda finansējumu</w:t>
      </w:r>
      <w:r w:rsidR="00585611" w:rsidRPr="006B02F7">
        <w:rPr>
          <w:rFonts w:ascii="Times New Roman" w:hAnsi="Times New Roman"/>
          <w:sz w:val="28"/>
          <w:szCs w:val="28"/>
        </w:rPr>
        <w:t>.</w:t>
      </w:r>
    </w:p>
    <w:p w:rsidR="0004643A" w:rsidRPr="00534FCB" w:rsidRDefault="0004643A" w:rsidP="0004643A">
      <w:pPr>
        <w:pStyle w:val="NoSpacing"/>
        <w:ind w:firstLine="720"/>
        <w:jc w:val="both"/>
        <w:rPr>
          <w:rFonts w:ascii="Times New Roman" w:hAnsi="Times New Roman"/>
          <w:sz w:val="28"/>
          <w:szCs w:val="28"/>
        </w:rPr>
      </w:pPr>
      <w:r w:rsidRPr="006B02F7">
        <w:rPr>
          <w:rFonts w:ascii="Times New Roman" w:hAnsi="Times New Roman"/>
          <w:sz w:val="28"/>
          <w:szCs w:val="28"/>
        </w:rPr>
        <w:t>Privātpersonām, kas vēlēsies savas DVS integrēt ar e-adreses risinājumu</w:t>
      </w:r>
      <w:r w:rsidRPr="00534FCB">
        <w:rPr>
          <w:rFonts w:ascii="Times New Roman" w:hAnsi="Times New Roman"/>
          <w:sz w:val="28"/>
          <w:szCs w:val="28"/>
        </w:rPr>
        <w:t>, būs pašām jāveic izmaiņas savā DVS un jānodrošina finansējums šo izmaiņu veikšanai.</w:t>
      </w:r>
    </w:p>
    <w:p w:rsidR="0004643A" w:rsidRPr="00534FCB" w:rsidRDefault="0004643A" w:rsidP="0004643A">
      <w:pPr>
        <w:pStyle w:val="NoSpacing"/>
        <w:ind w:firstLine="720"/>
        <w:jc w:val="both"/>
        <w:rPr>
          <w:rFonts w:ascii="Times New Roman" w:hAnsi="Times New Roman"/>
          <w:sz w:val="28"/>
          <w:szCs w:val="28"/>
        </w:rPr>
      </w:pPr>
    </w:p>
    <w:p w:rsidR="0004643A" w:rsidRPr="00534FCB" w:rsidRDefault="0004643A" w:rsidP="0004643A">
      <w:pPr>
        <w:pStyle w:val="NoSpacing"/>
        <w:ind w:firstLine="720"/>
        <w:jc w:val="both"/>
        <w:rPr>
          <w:rFonts w:ascii="Times New Roman" w:hAnsi="Times New Roman"/>
          <w:sz w:val="28"/>
          <w:szCs w:val="28"/>
        </w:rPr>
      </w:pPr>
    </w:p>
    <w:p w:rsidR="0004643A" w:rsidRPr="00534FCB" w:rsidRDefault="0004643A" w:rsidP="0004643A">
      <w:pPr>
        <w:pStyle w:val="NoSpacing"/>
        <w:ind w:firstLine="720"/>
        <w:jc w:val="center"/>
        <w:rPr>
          <w:rFonts w:ascii="Times New Roman" w:hAnsi="Times New Roman"/>
          <w:sz w:val="28"/>
          <w:szCs w:val="28"/>
        </w:rPr>
      </w:pPr>
    </w:p>
    <w:p w:rsidR="0004643A" w:rsidRPr="00534FCB" w:rsidRDefault="0004643A" w:rsidP="0004643A">
      <w:pPr>
        <w:pStyle w:val="naisf"/>
        <w:spacing w:before="0" w:beforeAutospacing="0" w:after="0" w:afterAutospacing="0"/>
        <w:ind w:firstLine="720"/>
        <w:jc w:val="center"/>
        <w:rPr>
          <w:sz w:val="28"/>
          <w:szCs w:val="28"/>
        </w:rPr>
      </w:pPr>
      <w:r w:rsidRPr="00534FCB">
        <w:rPr>
          <w:sz w:val="28"/>
          <w:szCs w:val="28"/>
        </w:rPr>
        <w:t>Koncepcijas ietekme uz valsts un pašvaldību budžetiem</w:t>
      </w:r>
    </w:p>
    <w:p w:rsidR="0004643A" w:rsidRPr="00534FCB" w:rsidRDefault="0004643A" w:rsidP="0004643A">
      <w:pPr>
        <w:pStyle w:val="naisf"/>
        <w:spacing w:before="0" w:beforeAutospacing="0" w:after="0" w:afterAutospacing="0"/>
        <w:ind w:firstLine="720"/>
        <w:jc w:val="center"/>
        <w:rPr>
          <w:sz w:val="28"/>
          <w:szCs w:val="28"/>
        </w:rPr>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4097"/>
        <w:gridCol w:w="1779"/>
        <w:gridCol w:w="1779"/>
        <w:gridCol w:w="1447"/>
      </w:tblGrid>
      <w:tr w:rsidR="0004643A" w:rsidRPr="00534FCB" w:rsidTr="0035614B">
        <w:trPr>
          <w:trHeight w:val="450"/>
        </w:trPr>
        <w:tc>
          <w:tcPr>
            <w:tcW w:w="2251" w:type="pct"/>
            <w:vMerge w:val="restar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rPr>
                <w:lang w:val="lv-LV"/>
              </w:rPr>
            </w:pPr>
            <w:r w:rsidRPr="00534FCB">
              <w:rPr>
                <w:lang w:val="lv-LV"/>
              </w:rPr>
              <w:t> </w:t>
            </w:r>
          </w:p>
        </w:tc>
        <w:tc>
          <w:tcPr>
            <w:tcW w:w="2749" w:type="pct"/>
            <w:gridSpan w:val="3"/>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before="100" w:beforeAutospacing="1" w:after="100" w:afterAutospacing="1"/>
              <w:jc w:val="center"/>
              <w:rPr>
                <w:lang w:val="lv-LV"/>
              </w:rPr>
            </w:pPr>
            <w:r w:rsidRPr="00534FCB">
              <w:rPr>
                <w:lang w:val="lv-LV"/>
              </w:rPr>
              <w:t xml:space="preserve">Turpmākie trīs gadi (tūkst. </w:t>
            </w:r>
            <w:r w:rsidRPr="00534FCB">
              <w:rPr>
                <w:i/>
                <w:lang w:val="lv-LV"/>
              </w:rPr>
              <w:t>euro</w:t>
            </w:r>
            <w:r w:rsidRPr="00534FCB">
              <w:rPr>
                <w:lang w:val="lv-LV"/>
              </w:rPr>
              <w:t>)</w:t>
            </w:r>
          </w:p>
        </w:tc>
      </w:tr>
      <w:tr w:rsidR="0004643A" w:rsidRPr="00534FCB" w:rsidTr="0035614B">
        <w:trPr>
          <w:trHeight w:val="450"/>
        </w:trPr>
        <w:tc>
          <w:tcPr>
            <w:tcW w:w="2251" w:type="pct"/>
            <w:vMerge/>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rPr>
                <w:lang w:val="lv-LV"/>
              </w:rPr>
            </w:pPr>
          </w:p>
        </w:tc>
        <w:tc>
          <w:tcPr>
            <w:tcW w:w="977"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before="100" w:beforeAutospacing="1" w:after="100" w:afterAutospacing="1"/>
              <w:rPr>
                <w:lang w:val="lv-LV"/>
              </w:rPr>
            </w:pPr>
            <w:r w:rsidRPr="00534FCB">
              <w:rPr>
                <w:lang w:val="lv-LV"/>
              </w:rPr>
              <w:t>2014</w:t>
            </w:r>
          </w:p>
        </w:tc>
        <w:tc>
          <w:tcPr>
            <w:tcW w:w="977"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before="100" w:beforeAutospacing="1" w:after="100" w:afterAutospacing="1"/>
              <w:rPr>
                <w:lang w:val="lv-LV"/>
              </w:rPr>
            </w:pPr>
            <w:r w:rsidRPr="00534FCB">
              <w:rPr>
                <w:lang w:val="lv-LV"/>
              </w:rPr>
              <w:t>2015</w:t>
            </w:r>
          </w:p>
        </w:tc>
        <w:tc>
          <w:tcPr>
            <w:tcW w:w="795"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before="100" w:beforeAutospacing="1" w:after="100" w:afterAutospacing="1"/>
              <w:rPr>
                <w:lang w:val="lv-LV"/>
              </w:rPr>
            </w:pPr>
            <w:r w:rsidRPr="00534FCB">
              <w:rPr>
                <w:lang w:val="lv-LV"/>
              </w:rPr>
              <w:t>2016</w:t>
            </w:r>
          </w:p>
        </w:tc>
      </w:tr>
      <w:tr w:rsidR="0004643A" w:rsidRPr="00534FCB" w:rsidTr="0035614B">
        <w:trPr>
          <w:trHeight w:val="255"/>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rPr>
                <w:lang w:val="lv-LV"/>
              </w:rPr>
            </w:pPr>
            <w:r w:rsidRPr="00534FCB">
              <w:rPr>
                <w:lang w:val="lv-LV"/>
              </w:rPr>
              <w:t>Kopējās izmaiņas budžeta ieņēmumos t.sk.:</w:t>
            </w:r>
          </w:p>
        </w:tc>
        <w:tc>
          <w:tcPr>
            <w:tcW w:w="977"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line="360" w:lineRule="auto"/>
              <w:rPr>
                <w:lang w:val="lv-LV"/>
              </w:rPr>
            </w:pPr>
            <w:r w:rsidRPr="00534FCB">
              <w:rPr>
                <w:lang w:val="lv-LV"/>
              </w:rPr>
              <w:t> </w:t>
            </w:r>
          </w:p>
        </w:tc>
        <w:tc>
          <w:tcPr>
            <w:tcW w:w="977"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line="360" w:lineRule="auto"/>
              <w:rPr>
                <w:lang w:val="lv-LV"/>
              </w:rPr>
            </w:pPr>
            <w:r w:rsidRPr="00534FCB">
              <w:rPr>
                <w:lang w:val="lv-LV"/>
              </w:rPr>
              <w:t> </w:t>
            </w:r>
          </w:p>
        </w:tc>
        <w:tc>
          <w:tcPr>
            <w:tcW w:w="795"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line="360" w:lineRule="auto"/>
              <w:rPr>
                <w:lang w:val="lv-LV"/>
              </w:rPr>
            </w:pPr>
            <w:r w:rsidRPr="00534FCB">
              <w:rPr>
                <w:lang w:val="lv-LV"/>
              </w:rPr>
              <w:t> </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before="100" w:beforeAutospacing="1" w:after="100" w:afterAutospacing="1" w:line="60" w:lineRule="atLeast"/>
              <w:rPr>
                <w:lang w:val="lv-LV"/>
              </w:rPr>
            </w:pPr>
            <w:r w:rsidRPr="00534FCB">
              <w:rPr>
                <w:lang w:val="lv-LV"/>
              </w:rPr>
              <w:t>Izmaiņas valsts budžeta ieņēmumos</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  </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  </w:t>
            </w:r>
          </w:p>
        </w:tc>
        <w:tc>
          <w:tcPr>
            <w:tcW w:w="795"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  </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Izmaiņas pašvaldību budžeta ieņēmumos</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  </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  </w:t>
            </w:r>
          </w:p>
        </w:tc>
        <w:tc>
          <w:tcPr>
            <w:tcW w:w="795"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  </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Kopējās izmaiņas budžeta izdevumos t.sk.:</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line="60" w:lineRule="atLeast"/>
              <w:rPr>
                <w:lang w:val="lv-LV"/>
              </w:rPr>
            </w:pPr>
          </w:p>
        </w:tc>
        <w:tc>
          <w:tcPr>
            <w:tcW w:w="977" w:type="pct"/>
            <w:tcBorders>
              <w:top w:val="single" w:sz="6" w:space="0" w:color="auto"/>
              <w:left w:val="single" w:sz="6" w:space="0" w:color="auto"/>
              <w:bottom w:val="single" w:sz="6" w:space="0" w:color="auto"/>
              <w:right w:val="single" w:sz="6" w:space="0" w:color="auto"/>
            </w:tcBorders>
          </w:tcPr>
          <w:p w:rsidR="0004643A" w:rsidRPr="006B02F7" w:rsidRDefault="00550076" w:rsidP="0004643A">
            <w:pPr>
              <w:spacing w:line="60" w:lineRule="atLeast"/>
              <w:rPr>
                <w:lang w:val="lv-LV"/>
              </w:rPr>
            </w:pPr>
            <w:r w:rsidRPr="006B02F7">
              <w:rPr>
                <w:lang w:val="lv-LV"/>
              </w:rPr>
              <w:t>45,1</w:t>
            </w:r>
          </w:p>
        </w:tc>
        <w:tc>
          <w:tcPr>
            <w:tcW w:w="795" w:type="pct"/>
            <w:tcBorders>
              <w:top w:val="single" w:sz="6" w:space="0" w:color="auto"/>
              <w:left w:val="single" w:sz="6" w:space="0" w:color="auto"/>
              <w:bottom w:val="single" w:sz="6" w:space="0" w:color="auto"/>
              <w:right w:val="single" w:sz="6" w:space="0" w:color="auto"/>
            </w:tcBorders>
          </w:tcPr>
          <w:p w:rsidR="0004643A" w:rsidRPr="006B02F7" w:rsidRDefault="00550076" w:rsidP="0004643A">
            <w:pPr>
              <w:spacing w:line="60" w:lineRule="atLeast"/>
              <w:rPr>
                <w:lang w:val="lv-LV"/>
              </w:rPr>
            </w:pPr>
            <w:r w:rsidRPr="006B02F7">
              <w:rPr>
                <w:lang w:val="lv-LV"/>
              </w:rPr>
              <w:t>208,5</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vAlign w:val="center"/>
          </w:tcPr>
          <w:p w:rsidR="0004643A" w:rsidRPr="00534FCB" w:rsidRDefault="0004643A" w:rsidP="0004643A">
            <w:pPr>
              <w:spacing w:before="100" w:beforeAutospacing="1" w:after="100" w:afterAutospacing="1" w:line="60" w:lineRule="atLeast"/>
              <w:rPr>
                <w:lang w:val="lv-LV"/>
              </w:rPr>
            </w:pPr>
            <w:r w:rsidRPr="00534FCB">
              <w:rPr>
                <w:lang w:val="lv-LV"/>
              </w:rPr>
              <w:t>Izmaiņas valsts budžeta izdevumos</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line="60" w:lineRule="atLeast"/>
              <w:rPr>
                <w:lang w:val="lv-LV"/>
              </w:rPr>
            </w:pPr>
          </w:p>
        </w:tc>
        <w:tc>
          <w:tcPr>
            <w:tcW w:w="977" w:type="pct"/>
            <w:tcBorders>
              <w:top w:val="single" w:sz="6" w:space="0" w:color="auto"/>
              <w:left w:val="single" w:sz="6" w:space="0" w:color="auto"/>
              <w:bottom w:val="single" w:sz="6" w:space="0" w:color="auto"/>
              <w:right w:val="single" w:sz="6" w:space="0" w:color="auto"/>
            </w:tcBorders>
          </w:tcPr>
          <w:p w:rsidR="0004643A" w:rsidRPr="006B02F7" w:rsidRDefault="00550076" w:rsidP="0004643A">
            <w:pPr>
              <w:spacing w:line="60" w:lineRule="atLeast"/>
              <w:rPr>
                <w:lang w:val="lv-LV"/>
              </w:rPr>
            </w:pPr>
            <w:r w:rsidRPr="006B02F7">
              <w:rPr>
                <w:lang w:val="lv-LV"/>
              </w:rPr>
              <w:t>45,1</w:t>
            </w:r>
          </w:p>
        </w:tc>
        <w:tc>
          <w:tcPr>
            <w:tcW w:w="795" w:type="pct"/>
            <w:tcBorders>
              <w:top w:val="single" w:sz="6" w:space="0" w:color="auto"/>
              <w:left w:val="single" w:sz="6" w:space="0" w:color="auto"/>
              <w:bottom w:val="single" w:sz="6" w:space="0" w:color="auto"/>
              <w:right w:val="single" w:sz="6" w:space="0" w:color="auto"/>
            </w:tcBorders>
          </w:tcPr>
          <w:p w:rsidR="0004643A" w:rsidRPr="006B02F7" w:rsidRDefault="00550076" w:rsidP="0004643A">
            <w:pPr>
              <w:spacing w:line="60" w:lineRule="atLeast"/>
              <w:rPr>
                <w:lang w:val="lv-LV"/>
              </w:rPr>
            </w:pPr>
            <w:r w:rsidRPr="006B02F7">
              <w:rPr>
                <w:lang w:val="lv-LV"/>
              </w:rPr>
              <w:t>208,5</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Izmaiņas pašvaldību budžeta izdevumos</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line="60" w:lineRule="atLeast"/>
              <w:rPr>
                <w:lang w:val="lv-LV"/>
              </w:rPr>
            </w:pPr>
          </w:p>
        </w:tc>
        <w:tc>
          <w:tcPr>
            <w:tcW w:w="977" w:type="pct"/>
            <w:tcBorders>
              <w:top w:val="single" w:sz="6" w:space="0" w:color="auto"/>
              <w:left w:val="single" w:sz="6" w:space="0" w:color="auto"/>
              <w:bottom w:val="single" w:sz="6" w:space="0" w:color="auto"/>
              <w:right w:val="single" w:sz="6" w:space="0" w:color="auto"/>
            </w:tcBorders>
          </w:tcPr>
          <w:p w:rsidR="0004643A" w:rsidRPr="006B02F7" w:rsidRDefault="0004643A" w:rsidP="0004643A">
            <w:pPr>
              <w:spacing w:line="60" w:lineRule="atLeast"/>
              <w:rPr>
                <w:lang w:val="lv-LV"/>
              </w:rPr>
            </w:pPr>
            <w:r w:rsidRPr="006B02F7">
              <w:rPr>
                <w:lang w:val="lv-LV"/>
              </w:rPr>
              <w:t> </w:t>
            </w:r>
          </w:p>
        </w:tc>
        <w:tc>
          <w:tcPr>
            <w:tcW w:w="795" w:type="pct"/>
            <w:tcBorders>
              <w:top w:val="single" w:sz="6" w:space="0" w:color="auto"/>
              <w:left w:val="single" w:sz="6" w:space="0" w:color="auto"/>
              <w:bottom w:val="single" w:sz="6" w:space="0" w:color="auto"/>
              <w:right w:val="single" w:sz="6" w:space="0" w:color="auto"/>
            </w:tcBorders>
          </w:tcPr>
          <w:p w:rsidR="0004643A" w:rsidRPr="006B02F7" w:rsidRDefault="0004643A" w:rsidP="0004643A">
            <w:pPr>
              <w:spacing w:line="60" w:lineRule="atLeast"/>
              <w:rPr>
                <w:lang w:val="lv-LV"/>
              </w:rPr>
            </w:pPr>
            <w:r w:rsidRPr="006B02F7">
              <w:rPr>
                <w:lang w:val="lv-LV"/>
              </w:rPr>
              <w:t> </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Kopējā finansiālā ietekme:</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line="60" w:lineRule="atLeast"/>
              <w:rPr>
                <w:lang w:val="lv-LV"/>
              </w:rPr>
            </w:pPr>
          </w:p>
        </w:tc>
        <w:tc>
          <w:tcPr>
            <w:tcW w:w="977" w:type="pct"/>
            <w:tcBorders>
              <w:top w:val="single" w:sz="6" w:space="0" w:color="auto"/>
              <w:left w:val="single" w:sz="6" w:space="0" w:color="auto"/>
              <w:bottom w:val="single" w:sz="6" w:space="0" w:color="auto"/>
              <w:right w:val="single" w:sz="6" w:space="0" w:color="auto"/>
            </w:tcBorders>
          </w:tcPr>
          <w:p w:rsidR="0004643A" w:rsidRPr="006B02F7" w:rsidRDefault="0004643A" w:rsidP="00550076">
            <w:pPr>
              <w:spacing w:line="60" w:lineRule="atLeast"/>
              <w:rPr>
                <w:lang w:val="lv-LV"/>
              </w:rPr>
            </w:pPr>
            <w:r w:rsidRPr="006B02F7">
              <w:rPr>
                <w:lang w:val="lv-LV"/>
              </w:rPr>
              <w:t xml:space="preserve">- </w:t>
            </w:r>
            <w:r w:rsidR="00550076" w:rsidRPr="006B02F7">
              <w:rPr>
                <w:lang w:val="lv-LV"/>
              </w:rPr>
              <w:t>45,1</w:t>
            </w:r>
          </w:p>
        </w:tc>
        <w:tc>
          <w:tcPr>
            <w:tcW w:w="795" w:type="pct"/>
            <w:tcBorders>
              <w:top w:val="single" w:sz="6" w:space="0" w:color="auto"/>
              <w:left w:val="single" w:sz="6" w:space="0" w:color="auto"/>
              <w:bottom w:val="single" w:sz="6" w:space="0" w:color="auto"/>
              <w:right w:val="single" w:sz="6" w:space="0" w:color="auto"/>
            </w:tcBorders>
          </w:tcPr>
          <w:p w:rsidR="0004643A" w:rsidRPr="006B02F7" w:rsidRDefault="0004643A" w:rsidP="00550076">
            <w:pPr>
              <w:spacing w:line="60" w:lineRule="atLeast"/>
              <w:rPr>
                <w:lang w:val="lv-LV"/>
              </w:rPr>
            </w:pPr>
            <w:r w:rsidRPr="006B02F7">
              <w:rPr>
                <w:lang w:val="lv-LV"/>
              </w:rPr>
              <w:t xml:space="preserve">- </w:t>
            </w:r>
            <w:r w:rsidR="00550076" w:rsidRPr="006B02F7">
              <w:rPr>
                <w:lang w:val="lv-LV"/>
              </w:rPr>
              <w:t>208,5</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Finansiālā ietekme uz valsts budžetu</w:t>
            </w:r>
          </w:p>
        </w:tc>
        <w:tc>
          <w:tcPr>
            <w:tcW w:w="977"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line="60" w:lineRule="atLeast"/>
              <w:rPr>
                <w:lang w:val="lv-LV"/>
              </w:rPr>
            </w:pPr>
          </w:p>
        </w:tc>
        <w:tc>
          <w:tcPr>
            <w:tcW w:w="977" w:type="pct"/>
            <w:tcBorders>
              <w:top w:val="single" w:sz="6" w:space="0" w:color="auto"/>
              <w:left w:val="single" w:sz="6" w:space="0" w:color="auto"/>
              <w:bottom w:val="single" w:sz="6" w:space="0" w:color="auto"/>
              <w:right w:val="single" w:sz="6" w:space="0" w:color="auto"/>
            </w:tcBorders>
          </w:tcPr>
          <w:p w:rsidR="0004643A" w:rsidRPr="006B02F7" w:rsidRDefault="0004643A" w:rsidP="00550076">
            <w:pPr>
              <w:spacing w:line="60" w:lineRule="atLeast"/>
              <w:rPr>
                <w:lang w:val="lv-LV"/>
              </w:rPr>
            </w:pPr>
            <w:r w:rsidRPr="006B02F7">
              <w:rPr>
                <w:lang w:val="lv-LV"/>
              </w:rPr>
              <w:t xml:space="preserve">- </w:t>
            </w:r>
            <w:r w:rsidR="00550076" w:rsidRPr="006B02F7">
              <w:rPr>
                <w:lang w:val="lv-LV"/>
              </w:rPr>
              <w:t>45,1</w:t>
            </w:r>
          </w:p>
        </w:tc>
        <w:tc>
          <w:tcPr>
            <w:tcW w:w="795" w:type="pct"/>
            <w:tcBorders>
              <w:top w:val="single" w:sz="6" w:space="0" w:color="auto"/>
              <w:left w:val="single" w:sz="6" w:space="0" w:color="auto"/>
              <w:bottom w:val="single" w:sz="6" w:space="0" w:color="auto"/>
              <w:right w:val="single" w:sz="6" w:space="0" w:color="auto"/>
            </w:tcBorders>
          </w:tcPr>
          <w:p w:rsidR="0004643A" w:rsidRPr="006B02F7" w:rsidRDefault="0004643A" w:rsidP="00550076">
            <w:pPr>
              <w:spacing w:line="60" w:lineRule="atLeast"/>
              <w:rPr>
                <w:lang w:val="lv-LV"/>
              </w:rPr>
            </w:pPr>
            <w:r w:rsidRPr="006B02F7">
              <w:rPr>
                <w:lang w:val="lv-LV"/>
              </w:rPr>
              <w:t xml:space="preserve">- </w:t>
            </w:r>
            <w:r w:rsidR="00550076" w:rsidRPr="006B02F7">
              <w:rPr>
                <w:lang w:val="lv-LV"/>
              </w:rPr>
              <w:t>208,5</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t>Finansiālā ietekme uz pašvaldību budžetu</w:t>
            </w:r>
          </w:p>
        </w:tc>
        <w:tc>
          <w:tcPr>
            <w:tcW w:w="2749" w:type="pct"/>
            <w:gridSpan w:val="3"/>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line="60" w:lineRule="atLeast"/>
              <w:rPr>
                <w:lang w:val="lv-LV"/>
              </w:rPr>
            </w:pPr>
            <w:r w:rsidRPr="00534FCB">
              <w:rPr>
                <w:lang w:val="lv-LV"/>
              </w:rPr>
              <w:t> </w:t>
            </w:r>
          </w:p>
        </w:tc>
      </w:tr>
      <w:tr w:rsidR="0004643A" w:rsidRPr="00D1186D" w:rsidTr="0035614B">
        <w:trPr>
          <w:trHeight w:val="84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rPr>
                <w:lang w:val="lv-LV"/>
              </w:rPr>
            </w:pPr>
            <w:r w:rsidRPr="00534FCB">
              <w:rPr>
                <w:lang w:val="lv-LV"/>
              </w:rPr>
              <w:t>Detalizēts ieņēmumu un izdevumu aprēķins (ja nepieciešams, detalizētu ieņēmumu un izdevumu aprēķinu pievieno politikas plānošanas dokumenta pielikumā. Ietekmi uz valsts un pašvaldību budžetiem norāda atsevišķi valsts un pašvaldību budžetam)</w:t>
            </w:r>
          </w:p>
        </w:tc>
        <w:tc>
          <w:tcPr>
            <w:tcW w:w="2749" w:type="pct"/>
            <w:gridSpan w:val="3"/>
            <w:tcBorders>
              <w:top w:val="single" w:sz="6" w:space="0" w:color="auto"/>
              <w:left w:val="single" w:sz="6" w:space="0" w:color="auto"/>
              <w:bottom w:val="single" w:sz="6" w:space="0" w:color="auto"/>
              <w:right w:val="single" w:sz="6" w:space="0" w:color="auto"/>
            </w:tcBorders>
          </w:tcPr>
          <w:p w:rsidR="0004643A" w:rsidRPr="0033334E" w:rsidRDefault="0004643A" w:rsidP="0004643A">
            <w:pPr>
              <w:jc w:val="both"/>
              <w:rPr>
                <w:bCs/>
                <w:iCs/>
                <w:lang w:val="lv-LV"/>
              </w:rPr>
            </w:pPr>
            <w:r w:rsidRPr="0033334E">
              <w:rPr>
                <w:bCs/>
                <w:iCs/>
                <w:lang w:val="lv-LV"/>
              </w:rPr>
              <w:t>1.kārtas e-adreses pieteikšanās elektroniskais pakalpojums un darba vietas ziņojumu saņemšana</w:t>
            </w:r>
            <w:r w:rsidR="0035614B" w:rsidRPr="0033334E">
              <w:rPr>
                <w:bCs/>
                <w:iCs/>
                <w:lang w:val="lv-LV"/>
              </w:rPr>
              <w:t>s</w:t>
            </w:r>
            <w:r w:rsidRPr="0033334E">
              <w:rPr>
                <w:bCs/>
                <w:iCs/>
                <w:lang w:val="lv-LV"/>
              </w:rPr>
              <w:t xml:space="preserve"> izmaksas </w:t>
            </w:r>
            <w:r w:rsidR="0035614B" w:rsidRPr="0033334E">
              <w:rPr>
                <w:bCs/>
                <w:iCs/>
                <w:lang w:val="lv-LV"/>
              </w:rPr>
              <w:t>plānots</w:t>
            </w:r>
            <w:r w:rsidRPr="0033334E">
              <w:rPr>
                <w:bCs/>
                <w:iCs/>
                <w:lang w:val="lv-LV"/>
              </w:rPr>
              <w:t xml:space="preserve"> segt</w:t>
            </w:r>
            <w:r w:rsidR="0035614B" w:rsidRPr="0033334E">
              <w:rPr>
                <w:bCs/>
                <w:iCs/>
                <w:lang w:val="lv-LV"/>
              </w:rPr>
              <w:t xml:space="preserve"> piesaistot</w:t>
            </w:r>
            <w:r w:rsidRPr="0033334E">
              <w:rPr>
                <w:bCs/>
                <w:iCs/>
                <w:lang w:val="lv-LV"/>
              </w:rPr>
              <w:t xml:space="preserve"> </w:t>
            </w:r>
            <w:r w:rsidR="005041A9" w:rsidRPr="0033334E">
              <w:rPr>
                <w:iCs/>
                <w:lang w:val="lv-LV"/>
              </w:rPr>
              <w:t xml:space="preserve">2014. – 2020.gada struktūrfondu perioda finansējumu </w:t>
            </w:r>
            <w:r w:rsidR="0035614B" w:rsidRPr="0033334E">
              <w:rPr>
                <w:iCs/>
                <w:lang w:val="lv-LV"/>
              </w:rPr>
              <w:t>šādā apmērā</w:t>
            </w:r>
            <w:r w:rsidR="0035614B" w:rsidRPr="0033334E">
              <w:rPr>
                <w:bCs/>
                <w:iCs/>
                <w:lang w:val="lv-LV"/>
              </w:rPr>
              <w:t>:</w:t>
            </w:r>
          </w:p>
          <w:p w:rsidR="00BF10F5" w:rsidRPr="0033334E" w:rsidRDefault="00575B8C" w:rsidP="00BF10F5">
            <w:pPr>
              <w:rPr>
                <w:lang w:val="lv-LV"/>
              </w:rPr>
            </w:pPr>
            <w:r w:rsidRPr="00BA7E42">
              <w:rPr>
                <w:lang w:val="lv-LV"/>
              </w:rPr>
              <w:t>1</w:t>
            </w:r>
            <w:r w:rsidR="00BA7E42" w:rsidRPr="00BA7E42">
              <w:rPr>
                <w:lang w:val="lv-LV"/>
              </w:rPr>
              <w:t> 13</w:t>
            </w:r>
            <w:r w:rsidR="001A31AB">
              <w:rPr>
                <w:lang w:val="lv-LV"/>
              </w:rPr>
              <w:t>4</w:t>
            </w:r>
            <w:r w:rsidR="00BA7E42" w:rsidRPr="00BA7E42">
              <w:rPr>
                <w:lang w:val="lv-LV"/>
              </w:rPr>
              <w:t xml:space="preserve"> </w:t>
            </w:r>
            <w:r w:rsidR="001A31AB">
              <w:rPr>
                <w:lang w:val="lv-LV"/>
              </w:rPr>
              <w:t>698</w:t>
            </w:r>
            <w:r w:rsidRPr="00BA7E42">
              <w:rPr>
                <w:lang w:val="lv-LV"/>
              </w:rPr>
              <w:t xml:space="preserve"> </w:t>
            </w:r>
            <w:r w:rsidRPr="00BA7E42">
              <w:rPr>
                <w:i/>
                <w:lang w:val="lv-LV"/>
              </w:rPr>
              <w:t>eur</w:t>
            </w:r>
            <w:r w:rsidR="00C21171" w:rsidRPr="00BA7E42">
              <w:rPr>
                <w:i/>
                <w:lang w:val="lv-LV"/>
              </w:rPr>
              <w:t>o</w:t>
            </w:r>
            <w:r w:rsidR="00BF10F5" w:rsidRPr="00BA7E42">
              <w:rPr>
                <w:lang w:val="lv-LV"/>
              </w:rPr>
              <w:t>:</w:t>
            </w:r>
          </w:p>
          <w:p w:rsidR="00BF10F5" w:rsidRPr="0033334E" w:rsidRDefault="005041A9" w:rsidP="00BF10F5">
            <w:pPr>
              <w:jc w:val="both"/>
              <w:rPr>
                <w:color w:val="000000"/>
                <w:lang w:val="lv-LV" w:eastAsia="ru-RU"/>
              </w:rPr>
            </w:pPr>
            <w:r w:rsidRPr="0033334E">
              <w:rPr>
                <w:lang w:val="lv-LV"/>
              </w:rPr>
              <w:t xml:space="preserve"> </w:t>
            </w:r>
            <w:r w:rsidR="00BF10F5" w:rsidRPr="0033334E">
              <w:rPr>
                <w:color w:val="000000"/>
                <w:lang w:val="lv-LV" w:eastAsia="ru-RU"/>
              </w:rPr>
              <w:t>-</w:t>
            </w:r>
            <w:r w:rsidR="00BF10F5" w:rsidRPr="0033334E">
              <w:rPr>
                <w:color w:val="000000"/>
                <w:lang w:val="lv-LV" w:eastAsia="ru-RU"/>
              </w:rPr>
              <w:tab/>
              <w:t>e-pakalpojums e-adreses aktivizēšanai</w:t>
            </w:r>
            <w:r w:rsidR="00C21171">
              <w:rPr>
                <w:color w:val="000000"/>
                <w:lang w:val="lv-LV" w:eastAsia="ru-RU"/>
              </w:rPr>
              <w:t xml:space="preserve"> </w:t>
            </w:r>
            <w:r w:rsidR="00BF10F5" w:rsidRPr="0033334E">
              <w:rPr>
                <w:color w:val="000000"/>
                <w:lang w:val="lv-LV" w:eastAsia="ru-RU"/>
              </w:rPr>
              <w:t>nepieciešamās infrastruktūras izmaksas;</w:t>
            </w:r>
          </w:p>
          <w:p w:rsidR="00BF10F5" w:rsidRPr="0033334E" w:rsidRDefault="00BF10F5" w:rsidP="00BF10F5">
            <w:pPr>
              <w:jc w:val="both"/>
              <w:rPr>
                <w:color w:val="000000"/>
                <w:lang w:val="lv-LV" w:eastAsia="ru-RU"/>
              </w:rPr>
            </w:pPr>
            <w:r w:rsidRPr="0033334E">
              <w:rPr>
                <w:color w:val="000000"/>
                <w:lang w:val="lv-LV" w:eastAsia="ru-RU"/>
              </w:rPr>
              <w:t>-</w:t>
            </w:r>
            <w:r w:rsidRPr="0033334E">
              <w:rPr>
                <w:color w:val="000000"/>
                <w:lang w:val="lv-LV" w:eastAsia="ru-RU"/>
              </w:rPr>
              <w:tab/>
              <w:t xml:space="preserve">drošas dokumentu aprites un glabāšanas </w:t>
            </w:r>
            <w:r w:rsidRPr="0033334E">
              <w:rPr>
                <w:color w:val="000000"/>
                <w:lang w:val="lv-LV" w:eastAsia="ru-RU"/>
              </w:rPr>
              <w:lastRenderedPageBreak/>
              <w:t>risinājums e-adreses vajadzībām (esošās iedzīvotāja darbavietas un iestādes darbinieka darbavietas pilnveide);</w:t>
            </w:r>
          </w:p>
          <w:p w:rsidR="00BF10F5" w:rsidRPr="0033334E" w:rsidRDefault="00BF10F5" w:rsidP="00BF10F5">
            <w:pPr>
              <w:jc w:val="both"/>
              <w:rPr>
                <w:color w:val="000000"/>
                <w:lang w:val="lv-LV" w:eastAsia="ru-RU"/>
              </w:rPr>
            </w:pPr>
            <w:r w:rsidRPr="0033334E">
              <w:rPr>
                <w:color w:val="000000"/>
                <w:lang w:val="lv-LV" w:eastAsia="ru-RU"/>
              </w:rPr>
              <w:t>-</w:t>
            </w:r>
            <w:r w:rsidRPr="0033334E">
              <w:rPr>
                <w:color w:val="000000"/>
                <w:lang w:val="lv-LV" w:eastAsia="ru-RU"/>
              </w:rPr>
              <w:tab/>
              <w:t>paziņojumu servisa izveide (iedzīvotāja informēšanai par saņemtu ziņojumu);</w:t>
            </w:r>
          </w:p>
          <w:p w:rsidR="00BF10F5" w:rsidRPr="0033334E" w:rsidRDefault="00BF10F5" w:rsidP="00BF10F5">
            <w:pPr>
              <w:jc w:val="both"/>
              <w:rPr>
                <w:color w:val="000000"/>
                <w:lang w:val="lv-LV" w:eastAsia="ru-RU"/>
              </w:rPr>
            </w:pPr>
            <w:r w:rsidRPr="0033334E">
              <w:rPr>
                <w:color w:val="000000"/>
                <w:lang w:val="lv-LV" w:eastAsia="ru-RU"/>
              </w:rPr>
              <w:t>-</w:t>
            </w:r>
            <w:r w:rsidRPr="0033334E">
              <w:rPr>
                <w:color w:val="000000"/>
                <w:lang w:val="lv-LV" w:eastAsia="ru-RU"/>
              </w:rPr>
              <w:tab/>
              <w:t>saskarnes lietvedības sistēmu pieslēgšanai e adreses risinājumam;</w:t>
            </w:r>
          </w:p>
          <w:p w:rsidR="00BF10F5" w:rsidRPr="0033334E" w:rsidRDefault="00BF10F5" w:rsidP="00BF10F5">
            <w:pPr>
              <w:jc w:val="both"/>
              <w:rPr>
                <w:color w:val="000000"/>
                <w:lang w:val="lv-LV" w:eastAsia="ru-RU"/>
              </w:rPr>
            </w:pPr>
            <w:r w:rsidRPr="0033334E">
              <w:rPr>
                <w:color w:val="000000"/>
                <w:lang w:val="lv-LV" w:eastAsia="ru-RU"/>
              </w:rPr>
              <w:t>-</w:t>
            </w:r>
            <w:r w:rsidRPr="0033334E">
              <w:rPr>
                <w:color w:val="000000"/>
                <w:lang w:val="lv-LV" w:eastAsia="ru-RU"/>
              </w:rPr>
              <w:tab/>
              <w:t>auditācijas un drošības risinājuma pilnveide e-adreses vajadzībām.</w:t>
            </w:r>
          </w:p>
          <w:p w:rsidR="0004643A" w:rsidRPr="0033334E" w:rsidRDefault="0004643A" w:rsidP="0004643A">
            <w:pPr>
              <w:jc w:val="both"/>
              <w:rPr>
                <w:bCs/>
                <w:iCs/>
                <w:lang w:val="lv-LV"/>
              </w:rPr>
            </w:pPr>
          </w:p>
          <w:p w:rsidR="00BF10F5" w:rsidRPr="0033334E" w:rsidRDefault="00BF10F5" w:rsidP="0004643A">
            <w:pPr>
              <w:jc w:val="both"/>
              <w:rPr>
                <w:iCs/>
                <w:lang w:val="lv-LV"/>
              </w:rPr>
            </w:pPr>
            <w:r w:rsidRPr="0033334E">
              <w:rPr>
                <w:iCs/>
                <w:lang w:val="lv-LV"/>
              </w:rPr>
              <w:t xml:space="preserve">2014. – 2020.gada struktūrfondu perioda finansējumu </w:t>
            </w:r>
            <w:r w:rsidR="0035614B" w:rsidRPr="0033334E">
              <w:rPr>
                <w:iCs/>
                <w:lang w:val="lv-LV"/>
              </w:rPr>
              <w:t xml:space="preserve">plānots piesaistīt arī </w:t>
            </w:r>
            <w:r w:rsidRPr="0033334E">
              <w:rPr>
                <w:iCs/>
                <w:lang w:val="lv-LV"/>
              </w:rPr>
              <w:t>šād</w:t>
            </w:r>
            <w:r w:rsidR="0035614B" w:rsidRPr="0033334E">
              <w:rPr>
                <w:iCs/>
                <w:lang w:val="lv-LV"/>
              </w:rPr>
              <w:t>u</w:t>
            </w:r>
            <w:r w:rsidRPr="0033334E">
              <w:rPr>
                <w:iCs/>
                <w:lang w:val="lv-LV"/>
              </w:rPr>
              <w:t xml:space="preserve"> izmaks</w:t>
            </w:r>
            <w:r w:rsidR="0035614B" w:rsidRPr="0033334E">
              <w:rPr>
                <w:iCs/>
                <w:lang w:val="lv-LV"/>
              </w:rPr>
              <w:t>u segšanai</w:t>
            </w:r>
            <w:r w:rsidRPr="0033334E">
              <w:rPr>
                <w:iCs/>
                <w:lang w:val="lv-LV"/>
              </w:rPr>
              <w:t>:</w:t>
            </w:r>
          </w:p>
          <w:p w:rsidR="0004643A" w:rsidRPr="0033334E" w:rsidRDefault="0004643A" w:rsidP="0004643A">
            <w:pPr>
              <w:ind w:left="99"/>
              <w:jc w:val="both"/>
              <w:rPr>
                <w:bCs/>
                <w:iCs/>
                <w:lang w:val="lv-LV"/>
              </w:rPr>
            </w:pPr>
            <w:r w:rsidRPr="0033334E">
              <w:rPr>
                <w:bCs/>
                <w:iCs/>
                <w:lang w:val="lv-LV"/>
              </w:rPr>
              <w:t xml:space="preserve">- Vienotās migrācijas informācijas sistēmas un Personu apliecinošu dokumentu informācijas sistēmas pielāgošana 30 </w:t>
            </w:r>
            <w:r w:rsidR="00BA7E42">
              <w:rPr>
                <w:bCs/>
                <w:iCs/>
                <w:lang w:val="lv-LV"/>
              </w:rPr>
              <w:t>153</w:t>
            </w:r>
            <w:r w:rsidRPr="0033334E">
              <w:rPr>
                <w:bCs/>
                <w:iCs/>
                <w:lang w:val="lv-LV"/>
              </w:rPr>
              <w:t xml:space="preserve"> </w:t>
            </w:r>
            <w:r w:rsidRPr="0033334E">
              <w:rPr>
                <w:bCs/>
                <w:i/>
                <w:iCs/>
                <w:lang w:val="lv-LV"/>
              </w:rPr>
              <w:t>euro</w:t>
            </w:r>
            <w:r w:rsidRPr="0033334E">
              <w:rPr>
                <w:bCs/>
                <w:iCs/>
                <w:lang w:val="lv-LV"/>
              </w:rPr>
              <w:t xml:space="preserve"> apmērā 2015.gadā.</w:t>
            </w:r>
          </w:p>
          <w:p w:rsidR="0004643A" w:rsidRPr="0033334E" w:rsidRDefault="0004643A" w:rsidP="0004643A">
            <w:pPr>
              <w:ind w:left="99"/>
              <w:jc w:val="both"/>
              <w:rPr>
                <w:bCs/>
                <w:iCs/>
                <w:lang w:val="lv-LV"/>
              </w:rPr>
            </w:pPr>
            <w:r w:rsidRPr="0033334E">
              <w:rPr>
                <w:lang w:val="lv-LV"/>
              </w:rPr>
              <w:tab/>
              <w:t>Vienotās migrācijas informācijas sistēmas un Personu apliecinošu dokumentu informācijas sistēmas pielāgošanai ir nepieciešamas 70 darba dienas (apjoms noteikts, vadoties no iepriekš veiktajiem Iedzīvotāju reģistra programmatūras izstrādes un uzlabošanas darbu veikšanai nepieciešamajiem laika, darba un izmaksu apjomiem). Samaksa par vienu darba dienu –</w:t>
            </w:r>
            <w:r w:rsidR="00BA7E42">
              <w:rPr>
                <w:lang w:val="lv-LV"/>
              </w:rPr>
              <w:t xml:space="preserve"> </w:t>
            </w:r>
            <w:r w:rsidR="00BA7E42" w:rsidRPr="0033334E">
              <w:rPr>
                <w:lang w:val="lv-LV"/>
              </w:rPr>
              <w:t xml:space="preserve">356 </w:t>
            </w:r>
            <w:r w:rsidR="00BA7E42" w:rsidRPr="0033334E">
              <w:rPr>
                <w:i/>
                <w:lang w:val="lv-LV"/>
              </w:rPr>
              <w:t>euro</w:t>
            </w:r>
            <w:r w:rsidRPr="0033334E">
              <w:rPr>
                <w:lang w:val="lv-LV"/>
              </w:rPr>
              <w:t xml:space="preserve"> </w:t>
            </w:r>
            <w:r w:rsidR="00BA7E42">
              <w:rPr>
                <w:lang w:val="lv-LV"/>
              </w:rPr>
              <w:t>(bez PVN)</w:t>
            </w:r>
            <w:r w:rsidRPr="0033334E">
              <w:rPr>
                <w:lang w:val="lv-LV"/>
              </w:rPr>
              <w:t xml:space="preserve"> (pēc vidējās tirgus cenas) (ņemot vērā, ka šobrīd nav zināms precīzs e-adreses reģistrēšanas tehniskais risinājums, precīzu darbietilpību nav iespējams noteikt un norādīts prognozētais darbu apjoms)</w:t>
            </w:r>
            <w:r w:rsidRPr="0033334E">
              <w:rPr>
                <w:lang w:val="lv-LV"/>
              </w:rPr>
              <w:br/>
              <w:t xml:space="preserve">70 darba dienas x </w:t>
            </w:r>
            <w:r w:rsidR="0057267E" w:rsidRPr="00BA7E42">
              <w:rPr>
                <w:lang w:val="lv-LV"/>
              </w:rPr>
              <w:t>35</w:t>
            </w:r>
            <w:r w:rsidR="00BA7E42">
              <w:rPr>
                <w:lang w:val="lv-LV"/>
              </w:rPr>
              <w:t>6</w:t>
            </w:r>
            <w:r w:rsidRPr="00BA7E42">
              <w:rPr>
                <w:lang w:val="lv-LV"/>
              </w:rPr>
              <w:t xml:space="preserve"> </w:t>
            </w:r>
            <w:r w:rsidRPr="00BA7E42">
              <w:rPr>
                <w:i/>
                <w:lang w:val="lv-LV"/>
              </w:rPr>
              <w:t>eur</w:t>
            </w:r>
            <w:r w:rsidR="00BA7E42">
              <w:rPr>
                <w:i/>
                <w:lang w:val="lv-LV"/>
              </w:rPr>
              <w:t>o</w:t>
            </w:r>
            <w:r w:rsidRPr="00BA7E42">
              <w:rPr>
                <w:lang w:val="lv-LV"/>
              </w:rPr>
              <w:t xml:space="preserve"> = 24 9</w:t>
            </w:r>
            <w:r w:rsidR="00BA7E42">
              <w:rPr>
                <w:lang w:val="lv-LV"/>
              </w:rPr>
              <w:t>20</w:t>
            </w:r>
            <w:r w:rsidRPr="00BA7E42">
              <w:rPr>
                <w:lang w:val="lv-LV"/>
              </w:rPr>
              <w:t xml:space="preserve"> </w:t>
            </w:r>
            <w:r w:rsidRPr="00BA7E42">
              <w:rPr>
                <w:i/>
                <w:lang w:val="lv-LV"/>
              </w:rPr>
              <w:t>euro</w:t>
            </w:r>
            <w:r w:rsidRPr="00BA7E42">
              <w:rPr>
                <w:lang w:val="lv-LV"/>
              </w:rPr>
              <w:t xml:space="preserve"> x 1,21 (PVN)</w:t>
            </w:r>
            <w:r w:rsidR="00D57991">
              <w:rPr>
                <w:lang w:val="lv-LV"/>
              </w:rPr>
              <w:t xml:space="preserve"> </w:t>
            </w:r>
            <w:r w:rsidRPr="00BA7E42">
              <w:rPr>
                <w:lang w:val="lv-LV"/>
              </w:rPr>
              <w:t>= 30 </w:t>
            </w:r>
            <w:r w:rsidR="00BA7E42">
              <w:rPr>
                <w:lang w:val="lv-LV"/>
              </w:rPr>
              <w:t>153</w:t>
            </w:r>
            <w:r w:rsidRPr="00BA7E42">
              <w:rPr>
                <w:lang w:val="lv-LV"/>
              </w:rPr>
              <w:t xml:space="preserve"> </w:t>
            </w:r>
            <w:r w:rsidRPr="00BA7E42">
              <w:rPr>
                <w:i/>
                <w:lang w:val="lv-LV"/>
              </w:rPr>
              <w:t>euro</w:t>
            </w:r>
            <w:r w:rsidRPr="0033334E">
              <w:rPr>
                <w:b/>
                <w:lang w:val="lv-LV"/>
              </w:rPr>
              <w:t xml:space="preserve"> </w:t>
            </w:r>
            <w:r w:rsidRPr="0033334E">
              <w:rPr>
                <w:lang w:val="lv-LV"/>
              </w:rPr>
              <w:t>(EKK 5121 – datorprogrammas)</w:t>
            </w:r>
            <w:r w:rsidRPr="0033334E">
              <w:rPr>
                <w:bCs/>
                <w:iCs/>
                <w:lang w:val="lv-LV"/>
              </w:rPr>
              <w:t>;</w:t>
            </w:r>
          </w:p>
          <w:p w:rsidR="0004643A" w:rsidRPr="0033334E" w:rsidRDefault="0004643A" w:rsidP="0004643A">
            <w:pPr>
              <w:jc w:val="both"/>
              <w:rPr>
                <w:lang w:val="lv-LV"/>
              </w:rPr>
            </w:pPr>
            <w:r w:rsidRPr="0033334E">
              <w:rPr>
                <w:bCs/>
                <w:iCs/>
                <w:lang w:val="lv-LV"/>
              </w:rPr>
              <w:t xml:space="preserve">- Uzņēmumu reģistra informācijas sistēmas pielāgošana </w:t>
            </w:r>
            <w:r w:rsidR="001B3FA9" w:rsidRPr="0033334E">
              <w:rPr>
                <w:bCs/>
                <w:iCs/>
                <w:lang w:val="lv-LV"/>
              </w:rPr>
              <w:t xml:space="preserve">28 </w:t>
            </w:r>
            <w:r w:rsidR="00BA7E42">
              <w:rPr>
                <w:bCs/>
                <w:iCs/>
                <w:lang w:val="lv-LV"/>
              </w:rPr>
              <w:t>140</w:t>
            </w:r>
            <w:r w:rsidRPr="0033334E">
              <w:rPr>
                <w:bCs/>
                <w:iCs/>
                <w:lang w:val="lv-LV"/>
              </w:rPr>
              <w:t xml:space="preserve"> </w:t>
            </w:r>
            <w:r w:rsidRPr="0033334E">
              <w:rPr>
                <w:bCs/>
                <w:i/>
                <w:iCs/>
                <w:lang w:val="lv-LV"/>
              </w:rPr>
              <w:t>euro</w:t>
            </w:r>
            <w:r w:rsidRPr="0033334E">
              <w:rPr>
                <w:bCs/>
                <w:iCs/>
                <w:lang w:val="lv-LV"/>
              </w:rPr>
              <w:t xml:space="preserve"> apmērā 2015.gadā:</w:t>
            </w:r>
            <w:r w:rsidRPr="0033334E">
              <w:rPr>
                <w:bCs/>
                <w:iCs/>
                <w:lang w:val="lv-LV"/>
              </w:rPr>
              <w:br/>
            </w:r>
            <w:r w:rsidRPr="0033334E">
              <w:rPr>
                <w:lang w:val="lv-LV"/>
              </w:rPr>
              <w:tab/>
              <w:t xml:space="preserve">Uzņēmumu reģistra informācijas sistēmas pielāgošanai, lai nodrošinātu monitoringu un datu sinhronizēšanu ar VRAA e-adrešu katalogu, ir nepieciešamas </w:t>
            </w:r>
            <w:r w:rsidR="001B3FA9" w:rsidRPr="0033334E">
              <w:rPr>
                <w:lang w:val="lv-LV"/>
              </w:rPr>
              <w:t>66</w:t>
            </w:r>
            <w:r w:rsidRPr="0033334E">
              <w:rPr>
                <w:lang w:val="lv-LV"/>
              </w:rPr>
              <w:t xml:space="preserve"> cilvēkdienas, samaksa par vienu cilvēkdienu - 171 </w:t>
            </w:r>
            <w:r w:rsidRPr="0033334E">
              <w:rPr>
                <w:i/>
                <w:lang w:val="lv-LV"/>
              </w:rPr>
              <w:t>euro</w:t>
            </w:r>
            <w:r w:rsidRPr="0033334E">
              <w:rPr>
                <w:lang w:val="lv-LV"/>
              </w:rPr>
              <w:t xml:space="preserve"> ( bez PVN).</w:t>
            </w:r>
          </w:p>
          <w:p w:rsidR="0004643A" w:rsidRPr="0033334E" w:rsidRDefault="001B3FA9" w:rsidP="0004643A">
            <w:pPr>
              <w:jc w:val="both"/>
              <w:rPr>
                <w:lang w:val="lv-LV"/>
              </w:rPr>
            </w:pPr>
            <w:r w:rsidRPr="0033334E">
              <w:rPr>
                <w:lang w:val="lv-LV"/>
              </w:rPr>
              <w:t>66</w:t>
            </w:r>
            <w:r w:rsidR="0004643A" w:rsidRPr="0033334E">
              <w:rPr>
                <w:lang w:val="lv-LV"/>
              </w:rPr>
              <w:t xml:space="preserve"> cilvēkdienas x 171 </w:t>
            </w:r>
            <w:r w:rsidR="0004643A" w:rsidRPr="0033334E">
              <w:rPr>
                <w:i/>
                <w:lang w:val="lv-LV"/>
              </w:rPr>
              <w:t>euro</w:t>
            </w:r>
            <w:r w:rsidR="0004643A" w:rsidRPr="0033334E">
              <w:rPr>
                <w:lang w:val="lv-LV"/>
              </w:rPr>
              <w:t xml:space="preserve"> = </w:t>
            </w:r>
            <w:r w:rsidRPr="0033334E">
              <w:rPr>
                <w:lang w:val="lv-LV"/>
              </w:rPr>
              <w:t>11 2</w:t>
            </w:r>
            <w:r w:rsidR="00BA7E42">
              <w:rPr>
                <w:lang w:val="lv-LV"/>
              </w:rPr>
              <w:t>86</w:t>
            </w:r>
            <w:r w:rsidR="0004643A" w:rsidRPr="0033334E">
              <w:rPr>
                <w:lang w:val="lv-LV"/>
              </w:rPr>
              <w:t xml:space="preserve"> </w:t>
            </w:r>
            <w:r w:rsidR="0004643A" w:rsidRPr="0033334E">
              <w:rPr>
                <w:i/>
                <w:lang w:val="lv-LV"/>
              </w:rPr>
              <w:t>euro</w:t>
            </w:r>
            <w:r w:rsidR="0004643A" w:rsidRPr="0033334E">
              <w:rPr>
                <w:lang w:val="lv-LV"/>
              </w:rPr>
              <w:t xml:space="preserve"> x 1,21 (PVN) = </w:t>
            </w:r>
            <w:r w:rsidR="00BA7E42">
              <w:rPr>
                <w:lang w:val="lv-LV"/>
              </w:rPr>
              <w:t>13 656</w:t>
            </w:r>
            <w:r w:rsidR="0004643A" w:rsidRPr="0033334E">
              <w:rPr>
                <w:lang w:val="lv-LV"/>
              </w:rPr>
              <w:t xml:space="preserve"> </w:t>
            </w:r>
            <w:r w:rsidR="0004643A" w:rsidRPr="0033334E">
              <w:rPr>
                <w:i/>
                <w:lang w:val="lv-LV"/>
              </w:rPr>
              <w:t>euro</w:t>
            </w:r>
            <w:r w:rsidR="0004643A" w:rsidRPr="0033334E">
              <w:rPr>
                <w:lang w:val="lv-LV"/>
              </w:rPr>
              <w:t xml:space="preserve"> (EKK 5121 – datorprogrammas);</w:t>
            </w:r>
          </w:p>
          <w:p w:rsidR="0004643A" w:rsidRPr="0033334E" w:rsidRDefault="0004643A" w:rsidP="0004643A">
            <w:pPr>
              <w:jc w:val="both"/>
              <w:rPr>
                <w:lang w:val="lv-LV"/>
              </w:rPr>
            </w:pPr>
            <w:r w:rsidRPr="0033334E">
              <w:rPr>
                <w:lang w:val="lv-LV"/>
              </w:rPr>
              <w:tab/>
              <w:t xml:space="preserve">Uzņēmumu reģistra informācijas sistēmas pielāgošanai, lai nodrošinātu datu ievadi par jauna adresāta ieviešanu un šo datu nodošanu VRAA e-adrešu katalogam, ir nepieciešamas 70 cilvēkdienas, samaksa par vienu cilvēkdienu - 171 </w:t>
            </w:r>
            <w:r w:rsidRPr="0033334E">
              <w:rPr>
                <w:i/>
                <w:lang w:val="lv-LV"/>
              </w:rPr>
              <w:t>euro</w:t>
            </w:r>
            <w:r w:rsidRPr="0033334E">
              <w:rPr>
                <w:lang w:val="lv-LV"/>
              </w:rPr>
              <w:t xml:space="preserve"> ( bez PVN) (ņemot vērā, ka šobrīd nav zināms precīzs e-adreses reģistrēšanas tehniskais risinājums, precīzu darbietilpību nav iespējams noteikt un norādīts prognozētais darbu apjoms).</w:t>
            </w:r>
          </w:p>
          <w:p w:rsidR="0004643A" w:rsidRPr="0033334E" w:rsidRDefault="0004643A" w:rsidP="0004643A">
            <w:pPr>
              <w:jc w:val="both"/>
              <w:rPr>
                <w:bCs/>
                <w:iCs/>
                <w:lang w:val="lv-LV"/>
              </w:rPr>
            </w:pPr>
            <w:r w:rsidRPr="0033334E">
              <w:rPr>
                <w:lang w:val="lv-LV"/>
              </w:rPr>
              <w:lastRenderedPageBreak/>
              <w:t xml:space="preserve">70 cilvēkdienas x 171 </w:t>
            </w:r>
            <w:r w:rsidRPr="0033334E">
              <w:rPr>
                <w:i/>
                <w:lang w:val="lv-LV"/>
              </w:rPr>
              <w:t>euro</w:t>
            </w:r>
            <w:r w:rsidRPr="0033334E">
              <w:rPr>
                <w:lang w:val="lv-LV"/>
              </w:rPr>
              <w:t xml:space="preserve"> = 11 9</w:t>
            </w:r>
            <w:r w:rsidR="00BA7E42">
              <w:rPr>
                <w:lang w:val="lv-LV"/>
              </w:rPr>
              <w:t>70</w:t>
            </w:r>
            <w:r w:rsidRPr="0033334E">
              <w:rPr>
                <w:lang w:val="lv-LV"/>
              </w:rPr>
              <w:t xml:space="preserve"> </w:t>
            </w:r>
            <w:r w:rsidRPr="0033334E">
              <w:rPr>
                <w:i/>
                <w:lang w:val="lv-LV"/>
              </w:rPr>
              <w:t>euro</w:t>
            </w:r>
            <w:r w:rsidRPr="0033334E">
              <w:rPr>
                <w:lang w:val="lv-LV"/>
              </w:rPr>
              <w:t xml:space="preserve"> x 1,21 (PVN)</w:t>
            </w:r>
            <w:r w:rsidR="00D57991">
              <w:rPr>
                <w:lang w:val="lv-LV"/>
              </w:rPr>
              <w:t xml:space="preserve"> </w:t>
            </w:r>
            <w:r w:rsidRPr="0033334E">
              <w:rPr>
                <w:lang w:val="lv-LV"/>
              </w:rPr>
              <w:t>= 14 4</w:t>
            </w:r>
            <w:r w:rsidR="00BA7E42">
              <w:rPr>
                <w:lang w:val="lv-LV"/>
              </w:rPr>
              <w:t>84</w:t>
            </w:r>
            <w:r w:rsidRPr="0033334E">
              <w:rPr>
                <w:lang w:val="lv-LV"/>
              </w:rPr>
              <w:t xml:space="preserve"> </w:t>
            </w:r>
            <w:r w:rsidRPr="0033334E">
              <w:rPr>
                <w:i/>
                <w:lang w:val="lv-LV"/>
              </w:rPr>
              <w:t>euro</w:t>
            </w:r>
            <w:r w:rsidRPr="0033334E">
              <w:rPr>
                <w:lang w:val="lv-LV"/>
              </w:rPr>
              <w:t xml:space="preserve"> (EKK 5121 – datorprogrammas);</w:t>
            </w:r>
          </w:p>
          <w:p w:rsidR="0004643A" w:rsidRPr="0033334E" w:rsidRDefault="0004643A" w:rsidP="0004643A">
            <w:pPr>
              <w:jc w:val="both"/>
              <w:rPr>
                <w:bCs/>
                <w:iCs/>
                <w:lang w:val="lv-LV"/>
              </w:rPr>
            </w:pPr>
            <w:r w:rsidRPr="0033334E">
              <w:rPr>
                <w:bCs/>
                <w:iCs/>
                <w:lang w:val="lv-LV"/>
              </w:rPr>
              <w:t>- iestāžu administratoru apmācībām oficiālās elektroniskās adreses izmantošanā 2015.gadā:</w:t>
            </w:r>
            <w:r w:rsidRPr="0033334E">
              <w:rPr>
                <w:bCs/>
                <w:iCs/>
                <w:lang w:val="lv-LV"/>
              </w:rPr>
              <w:br/>
            </w:r>
            <w:r w:rsidRPr="0033334E">
              <w:rPr>
                <w:bCs/>
                <w:iCs/>
                <w:lang w:val="lv-LV"/>
              </w:rPr>
              <w:tab/>
              <w:t xml:space="preserve">400 cilvēkstundas </w:t>
            </w:r>
            <w:r w:rsidRPr="0033334E">
              <w:rPr>
                <w:lang w:val="lv-LV"/>
              </w:rPr>
              <w:t xml:space="preserve">(norādīts kopējais stundu skaits, kas tiek sadalīts ar apmācāmo skaitu un vienas apmācības garumu; apjoms ietver apmācību satura, nodrošinājuma un infrastruktūras izmaksas - noteiktas, vadoties no iepriekšējas pieredzes ar līdzīga apjoma sistēmas ieviešanu) x 71 </w:t>
            </w:r>
            <w:r w:rsidRPr="0033334E">
              <w:rPr>
                <w:i/>
                <w:lang w:val="lv-LV"/>
              </w:rPr>
              <w:t>euro</w:t>
            </w:r>
            <w:r w:rsidRPr="0033334E">
              <w:rPr>
                <w:lang w:val="lv-LV"/>
              </w:rPr>
              <w:t xml:space="preserve"> (pēc vidējās tirgus cenas) (ar PVN) = </w:t>
            </w:r>
            <w:r w:rsidR="00BA7E42">
              <w:rPr>
                <w:lang w:val="lv-LV"/>
              </w:rPr>
              <w:t>28 400</w:t>
            </w:r>
            <w:r w:rsidRPr="0033334E">
              <w:rPr>
                <w:lang w:val="lv-LV"/>
              </w:rPr>
              <w:t xml:space="preserve"> </w:t>
            </w:r>
            <w:r w:rsidRPr="0033334E">
              <w:rPr>
                <w:i/>
                <w:lang w:val="lv-LV"/>
              </w:rPr>
              <w:t>euro</w:t>
            </w:r>
            <w:r w:rsidRPr="0033334E">
              <w:rPr>
                <w:lang w:val="lv-LV"/>
              </w:rPr>
              <w:t>.</w:t>
            </w:r>
          </w:p>
          <w:p w:rsidR="0004643A" w:rsidRPr="0033334E" w:rsidRDefault="0004643A" w:rsidP="0004643A">
            <w:pPr>
              <w:jc w:val="both"/>
              <w:rPr>
                <w:bCs/>
                <w:iCs/>
                <w:lang w:val="lv-LV"/>
              </w:rPr>
            </w:pPr>
          </w:p>
          <w:p w:rsidR="0004643A" w:rsidRPr="0033334E" w:rsidRDefault="0004643A" w:rsidP="0004643A">
            <w:pPr>
              <w:jc w:val="both"/>
              <w:rPr>
                <w:bCs/>
                <w:iCs/>
                <w:lang w:val="lv-LV"/>
              </w:rPr>
            </w:pPr>
            <w:r w:rsidRPr="0033334E">
              <w:rPr>
                <w:bCs/>
                <w:iCs/>
                <w:lang w:val="lv-LV"/>
              </w:rPr>
              <w:t>No valsts budžeta nepieciešamie līdzekļi:</w:t>
            </w:r>
          </w:p>
          <w:p w:rsidR="0004643A" w:rsidRPr="0033334E" w:rsidRDefault="0004643A" w:rsidP="0004643A">
            <w:pPr>
              <w:jc w:val="both"/>
              <w:rPr>
                <w:lang w:val="lv-LV"/>
              </w:rPr>
            </w:pPr>
            <w:r w:rsidRPr="0033334E">
              <w:rPr>
                <w:bCs/>
                <w:iCs/>
                <w:lang w:val="lv-LV"/>
              </w:rPr>
              <w:t xml:space="preserve">1. </w:t>
            </w:r>
            <w:r w:rsidRPr="0033334E">
              <w:rPr>
                <w:lang w:val="lv-LV"/>
              </w:rPr>
              <w:t>Iekšlietu ministrijas budžeta programmā 11.00.00 „Pilsonības un migrācijas lietas”</w:t>
            </w:r>
            <w:r w:rsidRPr="0033334E">
              <w:rPr>
                <w:bCs/>
                <w:iCs/>
                <w:lang w:val="lv-LV"/>
              </w:rPr>
              <w:t xml:space="preserve"> sistēmas izveides atbalstam 3 01</w:t>
            </w:r>
            <w:r w:rsidR="001A31AB">
              <w:rPr>
                <w:bCs/>
                <w:iCs/>
                <w:lang w:val="lv-LV"/>
              </w:rPr>
              <w:t>5</w:t>
            </w:r>
            <w:r w:rsidRPr="0033334E">
              <w:rPr>
                <w:bCs/>
                <w:iCs/>
                <w:lang w:val="lv-LV"/>
              </w:rPr>
              <w:t xml:space="preserve"> </w:t>
            </w:r>
            <w:r w:rsidRPr="0033334E">
              <w:rPr>
                <w:bCs/>
                <w:i/>
                <w:iCs/>
                <w:lang w:val="lv-LV"/>
              </w:rPr>
              <w:t>euro</w:t>
            </w:r>
            <w:r w:rsidRPr="0033334E">
              <w:rPr>
                <w:bCs/>
                <w:iCs/>
                <w:lang w:val="lv-LV"/>
              </w:rPr>
              <w:t xml:space="preserve"> </w:t>
            </w:r>
            <w:r w:rsidRPr="0033334E">
              <w:rPr>
                <w:lang w:val="lv-LV"/>
              </w:rPr>
              <w:t>ik gadu, sākot no 2016.gada:</w:t>
            </w:r>
          </w:p>
          <w:p w:rsidR="0004643A" w:rsidRPr="0033334E" w:rsidRDefault="0004643A" w:rsidP="0004643A">
            <w:pPr>
              <w:ind w:left="99"/>
              <w:jc w:val="both"/>
              <w:rPr>
                <w:lang w:val="lv-LV"/>
              </w:rPr>
            </w:pPr>
            <w:r w:rsidRPr="0033334E">
              <w:rPr>
                <w:lang w:val="lv-LV"/>
              </w:rPr>
              <w:t xml:space="preserve">1.1. </w:t>
            </w:r>
            <w:r w:rsidRPr="0033334E">
              <w:rPr>
                <w:bCs/>
                <w:iCs/>
                <w:lang w:val="lv-LV"/>
              </w:rPr>
              <w:t>3 01</w:t>
            </w:r>
            <w:r w:rsidR="001A31AB">
              <w:rPr>
                <w:bCs/>
                <w:iCs/>
                <w:lang w:val="lv-LV"/>
              </w:rPr>
              <w:t>5</w:t>
            </w:r>
            <w:r w:rsidRPr="0033334E">
              <w:rPr>
                <w:bCs/>
                <w:iCs/>
                <w:lang w:val="lv-LV"/>
              </w:rPr>
              <w:t xml:space="preserve"> </w:t>
            </w:r>
            <w:r w:rsidRPr="0033334E">
              <w:rPr>
                <w:bCs/>
                <w:i/>
                <w:iCs/>
                <w:lang w:val="lv-LV"/>
              </w:rPr>
              <w:t>euro</w:t>
            </w:r>
            <w:r w:rsidRPr="0033334E">
              <w:rPr>
                <w:bCs/>
                <w:iCs/>
                <w:lang w:val="lv-LV"/>
              </w:rPr>
              <w:t xml:space="preserve"> (Preces un pakalpojumi - kods 2000)</w:t>
            </w:r>
            <w:r w:rsidRPr="0033334E">
              <w:rPr>
                <w:lang w:val="lv-LV"/>
              </w:rPr>
              <w:t>:</w:t>
            </w:r>
          </w:p>
          <w:p w:rsidR="0004643A" w:rsidRPr="0033334E" w:rsidRDefault="0004643A" w:rsidP="0004643A">
            <w:pPr>
              <w:jc w:val="both"/>
              <w:rPr>
                <w:lang w:val="lv-LV"/>
              </w:rPr>
            </w:pPr>
            <w:r w:rsidRPr="0033334E">
              <w:rPr>
                <w:lang w:val="lv-LV"/>
              </w:rPr>
              <w:t xml:space="preserve">Vienotās migrācijas informācijas sistēmas un Personu apliecinošo dokumentu informācijas sistēmas programmatūras papildinājumu izstrādei (programmēšanas darbi) turpmāk ik gadu, sākot no 2016.gada, </w:t>
            </w:r>
            <w:r w:rsidRPr="0033334E">
              <w:rPr>
                <w:bCs/>
                <w:iCs/>
                <w:lang w:val="lv-LV"/>
              </w:rPr>
              <w:t>3 01</w:t>
            </w:r>
            <w:r w:rsidR="001A31AB">
              <w:rPr>
                <w:bCs/>
                <w:iCs/>
                <w:lang w:val="lv-LV"/>
              </w:rPr>
              <w:t>5</w:t>
            </w:r>
            <w:r w:rsidRPr="0033334E">
              <w:rPr>
                <w:bCs/>
                <w:iCs/>
                <w:lang w:val="lv-LV"/>
              </w:rPr>
              <w:t xml:space="preserve"> </w:t>
            </w:r>
            <w:r w:rsidRPr="0033334E">
              <w:rPr>
                <w:bCs/>
                <w:i/>
                <w:iCs/>
                <w:lang w:val="lv-LV"/>
              </w:rPr>
              <w:t>euro</w:t>
            </w:r>
            <w:r w:rsidRPr="0033334E">
              <w:rPr>
                <w:lang w:val="lv-LV"/>
              </w:rPr>
              <w:t xml:space="preserve"> (EKK 2251 – informācijas sistēmas uzturēšana), jeb 10% (apmērs noteikts vadoties no iepriekš izstrādāto sistēmu izveides atbalsta izmaksām) no pilnveidošanas izmaksām (</w:t>
            </w:r>
            <w:r w:rsidR="001A31AB">
              <w:rPr>
                <w:bCs/>
                <w:iCs/>
                <w:lang w:val="lv-LV"/>
              </w:rPr>
              <w:t>30 153</w:t>
            </w:r>
            <w:r w:rsidRPr="0033334E">
              <w:rPr>
                <w:bCs/>
                <w:iCs/>
                <w:lang w:val="lv-LV"/>
              </w:rPr>
              <w:t xml:space="preserve"> </w:t>
            </w:r>
            <w:r w:rsidRPr="0033334E">
              <w:rPr>
                <w:bCs/>
                <w:i/>
                <w:iCs/>
                <w:lang w:val="lv-LV"/>
              </w:rPr>
              <w:t>euro</w:t>
            </w:r>
            <w:r w:rsidR="001A31AB">
              <w:rPr>
                <w:bCs/>
                <w:iCs/>
                <w:lang w:val="lv-LV"/>
              </w:rPr>
              <w:t>)</w:t>
            </w:r>
            <w:r w:rsidRPr="0033334E">
              <w:rPr>
                <w:lang w:val="lv-LV"/>
              </w:rPr>
              <w:t>.</w:t>
            </w:r>
          </w:p>
          <w:p w:rsidR="0004643A" w:rsidRPr="0033334E" w:rsidRDefault="0004643A" w:rsidP="0004643A">
            <w:pPr>
              <w:rPr>
                <w:bCs/>
                <w:iCs/>
                <w:lang w:val="lv-LV"/>
              </w:rPr>
            </w:pPr>
          </w:p>
          <w:p w:rsidR="0004643A" w:rsidRPr="0033334E" w:rsidRDefault="0004643A" w:rsidP="0004643A">
            <w:pPr>
              <w:jc w:val="both"/>
              <w:rPr>
                <w:lang w:val="lv-LV"/>
              </w:rPr>
            </w:pPr>
            <w:r w:rsidRPr="0033334E">
              <w:rPr>
                <w:lang w:val="lv-LV"/>
              </w:rPr>
              <w:t xml:space="preserve">2. Vides aizsardzības un reģionālās attīstības ministrijai </w:t>
            </w:r>
            <w:r w:rsidRPr="00BD79B5">
              <w:rPr>
                <w:lang w:val="lv-LV"/>
              </w:rPr>
              <w:t xml:space="preserve">(Valsts reģionālās attīstības aģentūrai) nepieciešami </w:t>
            </w:r>
            <w:r w:rsidR="00E10A83" w:rsidRPr="00BD79B5">
              <w:rPr>
                <w:lang w:val="lv-LV"/>
              </w:rPr>
              <w:t>45 09</w:t>
            </w:r>
            <w:r w:rsidR="00BD79B5">
              <w:rPr>
                <w:lang w:val="lv-LV"/>
              </w:rPr>
              <w:t>5</w:t>
            </w:r>
            <w:r w:rsidRPr="00BD79B5">
              <w:rPr>
                <w:lang w:val="lv-LV"/>
              </w:rPr>
              <w:t xml:space="preserve"> </w:t>
            </w:r>
            <w:r w:rsidRPr="00BD79B5">
              <w:rPr>
                <w:i/>
                <w:lang w:val="lv-LV"/>
              </w:rPr>
              <w:t>euro</w:t>
            </w:r>
            <w:r w:rsidRPr="00BD79B5">
              <w:rPr>
                <w:lang w:val="lv-LV"/>
              </w:rPr>
              <w:t xml:space="preserve"> 2015.gadā, </w:t>
            </w:r>
            <w:r w:rsidR="00E10A83" w:rsidRPr="00BD79B5">
              <w:rPr>
                <w:lang w:val="lv-LV"/>
              </w:rPr>
              <w:t xml:space="preserve">205 </w:t>
            </w:r>
            <w:r w:rsidR="00BD79B5">
              <w:rPr>
                <w:lang w:val="lv-LV"/>
              </w:rPr>
              <w:t>441</w:t>
            </w:r>
            <w:r w:rsidRPr="00BD79B5">
              <w:rPr>
                <w:lang w:val="lv-LV"/>
              </w:rPr>
              <w:t xml:space="preserve"> </w:t>
            </w:r>
            <w:r w:rsidRPr="00BD79B5">
              <w:rPr>
                <w:i/>
                <w:lang w:val="lv-LV"/>
              </w:rPr>
              <w:t>euro</w:t>
            </w:r>
            <w:r w:rsidRPr="00BD79B5">
              <w:rPr>
                <w:lang w:val="lv-LV"/>
              </w:rPr>
              <w:t xml:space="preserve"> 2016.gadā</w:t>
            </w:r>
            <w:r w:rsidR="003B1795" w:rsidRPr="00BD79B5">
              <w:rPr>
                <w:lang w:val="lv-LV"/>
              </w:rPr>
              <w:t xml:space="preserve">; </w:t>
            </w:r>
            <w:r w:rsidR="00E10A83" w:rsidRPr="00BD79B5">
              <w:rPr>
                <w:lang w:val="lv-LV"/>
              </w:rPr>
              <w:t xml:space="preserve">225 </w:t>
            </w:r>
            <w:r w:rsidR="00BD79B5">
              <w:rPr>
                <w:lang w:val="lv-LV"/>
              </w:rPr>
              <w:t>516</w:t>
            </w:r>
            <w:r w:rsidR="003B1795" w:rsidRPr="00BD79B5">
              <w:rPr>
                <w:lang w:val="lv-LV"/>
              </w:rPr>
              <w:t xml:space="preserve"> </w:t>
            </w:r>
            <w:r w:rsidR="003B1795" w:rsidRPr="00BD79B5">
              <w:rPr>
                <w:i/>
                <w:lang w:val="lv-LV"/>
              </w:rPr>
              <w:t>euro</w:t>
            </w:r>
            <w:r w:rsidR="003B1795" w:rsidRPr="00BD79B5">
              <w:rPr>
                <w:lang w:val="lv-LV"/>
              </w:rPr>
              <w:t xml:space="preserve"> 2017.gadā</w:t>
            </w:r>
            <w:r w:rsidRPr="00BD79B5">
              <w:rPr>
                <w:lang w:val="lv-LV"/>
              </w:rPr>
              <w:t xml:space="preserve"> un </w:t>
            </w:r>
            <w:r w:rsidR="00E10A83" w:rsidRPr="00BD79B5">
              <w:rPr>
                <w:lang w:val="lv-LV"/>
              </w:rPr>
              <w:t>154 516</w:t>
            </w:r>
            <w:r w:rsidR="002E68F8" w:rsidRPr="00BD79B5">
              <w:rPr>
                <w:lang w:val="lv-LV"/>
              </w:rPr>
              <w:t xml:space="preserve"> </w:t>
            </w:r>
            <w:r w:rsidRPr="00BD79B5">
              <w:rPr>
                <w:i/>
                <w:lang w:val="lv-LV"/>
              </w:rPr>
              <w:t>euro</w:t>
            </w:r>
            <w:r w:rsidRPr="00BD79B5">
              <w:rPr>
                <w:lang w:val="lv-LV"/>
              </w:rPr>
              <w:t xml:space="preserve"> </w:t>
            </w:r>
            <w:r w:rsidR="003B1795" w:rsidRPr="00BD79B5">
              <w:rPr>
                <w:lang w:val="lv-LV"/>
              </w:rPr>
              <w:t>2018</w:t>
            </w:r>
            <w:r w:rsidRPr="0033334E">
              <w:rPr>
                <w:lang w:val="lv-LV"/>
              </w:rPr>
              <w:t>.gadā un turpmāk ik gadu:</w:t>
            </w:r>
          </w:p>
          <w:p w:rsidR="0004643A" w:rsidRPr="0033334E" w:rsidRDefault="0004643A" w:rsidP="0004643A">
            <w:pPr>
              <w:jc w:val="both"/>
              <w:rPr>
                <w:sz w:val="12"/>
                <w:lang w:val="lv-LV"/>
              </w:rPr>
            </w:pPr>
          </w:p>
          <w:p w:rsidR="0004643A" w:rsidRPr="0033334E" w:rsidRDefault="0004643A" w:rsidP="0004643A">
            <w:pPr>
              <w:pStyle w:val="naisf"/>
              <w:spacing w:before="0" w:beforeAutospacing="0" w:after="0" w:afterAutospacing="0"/>
              <w:jc w:val="both"/>
            </w:pPr>
            <w:r w:rsidRPr="0033334E">
              <w:t xml:space="preserve">2.1. atalgojumam un darba devēja valsts sociālās apdrošināšanas obligāto iemaksu veikšanai 2015.gadā </w:t>
            </w:r>
            <w:r w:rsidR="00E04332" w:rsidRPr="0033334E">
              <w:t>34 823</w:t>
            </w:r>
            <w:r w:rsidRPr="0033334E">
              <w:t xml:space="preserve"> </w:t>
            </w:r>
            <w:r w:rsidRPr="0033334E">
              <w:rPr>
                <w:i/>
              </w:rPr>
              <w:t>euro</w:t>
            </w:r>
            <w:r w:rsidRPr="0033334E">
              <w:t xml:space="preserve"> (atlīdzība EKK 1000): </w:t>
            </w:r>
          </w:p>
          <w:p w:rsidR="0004643A" w:rsidRPr="0033334E" w:rsidRDefault="0004643A" w:rsidP="0004643A">
            <w:pPr>
              <w:pStyle w:val="naisf"/>
              <w:spacing w:before="0" w:beforeAutospacing="0" w:after="0" w:afterAutospacing="0"/>
              <w:jc w:val="both"/>
            </w:pPr>
            <w:r w:rsidRPr="0033334E">
              <w:t xml:space="preserve">2.1.1. atalgojums diviem sistēmu analītiķiem (kuri izstrādās un ieviesīs e-adreses 1.kārtas tehnisko risinājumu, nodrošinās atbalsta funkcijas (sistēmas uzturēšana, programmēšana), izstrādās un ieviesīs 2.kārtas tehnisko risinājumu), </w:t>
            </w:r>
            <w:r w:rsidR="00E04332" w:rsidRPr="0033334E">
              <w:t>28 176</w:t>
            </w:r>
            <w:r w:rsidRPr="0033334E">
              <w:t xml:space="preserve"> </w:t>
            </w:r>
            <w:r w:rsidRPr="0033334E">
              <w:rPr>
                <w:i/>
              </w:rPr>
              <w:t>euro</w:t>
            </w:r>
            <w:r w:rsidRPr="0033334E">
              <w:t xml:space="preserve">  (EKK – 1100):</w:t>
            </w:r>
          </w:p>
          <w:p w:rsidR="0004643A" w:rsidRPr="0033334E" w:rsidRDefault="00C77AC3" w:rsidP="0004643A">
            <w:pPr>
              <w:pStyle w:val="naisf"/>
              <w:spacing w:before="0" w:beforeAutospacing="0" w:after="0" w:afterAutospacing="0"/>
            </w:pPr>
            <w:r w:rsidRPr="0033334E">
              <w:t>1 174</w:t>
            </w:r>
            <w:r w:rsidR="0004643A" w:rsidRPr="0033334E">
              <w:t xml:space="preserve"> </w:t>
            </w:r>
            <w:r w:rsidR="0004643A" w:rsidRPr="0033334E">
              <w:rPr>
                <w:i/>
              </w:rPr>
              <w:t>euro</w:t>
            </w:r>
            <w:r w:rsidR="0004643A" w:rsidRPr="0033334E">
              <w:t xml:space="preserve"> (amata saime 19.</w:t>
            </w:r>
            <w:r w:rsidRPr="0033334E">
              <w:t>5</w:t>
            </w:r>
            <w:r w:rsidR="0004643A" w:rsidRPr="0033334E">
              <w:t>, amata līmenis II</w:t>
            </w:r>
            <w:r w:rsidRPr="0033334E">
              <w:t>I</w:t>
            </w:r>
            <w:r w:rsidR="0004643A" w:rsidRPr="0033334E">
              <w:t>, mēnešalgu grupa 1</w:t>
            </w:r>
            <w:r w:rsidRPr="0033334E">
              <w:t>0</w:t>
            </w:r>
            <w:r w:rsidR="0004643A" w:rsidRPr="0033334E">
              <w:t xml:space="preserve">, alga </w:t>
            </w:r>
            <w:r w:rsidRPr="0033334E">
              <w:t>1</w:t>
            </w:r>
            <w:r w:rsidR="00E04332" w:rsidRPr="0033334E">
              <w:t> </w:t>
            </w:r>
            <w:r w:rsidRPr="0033334E">
              <w:t>174</w:t>
            </w:r>
            <w:r w:rsidR="00E04332" w:rsidRPr="0033334E">
              <w:t xml:space="preserve"> </w:t>
            </w:r>
            <w:r w:rsidR="00E04332" w:rsidRPr="0033334E">
              <w:rPr>
                <w:i/>
              </w:rPr>
              <w:t>euro</w:t>
            </w:r>
            <w:r w:rsidR="0004643A" w:rsidRPr="0033334E">
              <w:t xml:space="preserve">) x 12 x 2 = </w:t>
            </w:r>
            <w:r w:rsidR="00E04332" w:rsidRPr="0033334E">
              <w:t>28 176</w:t>
            </w:r>
            <w:r w:rsidR="0004643A" w:rsidRPr="0033334E">
              <w:t xml:space="preserve"> </w:t>
            </w:r>
            <w:r w:rsidR="0004643A" w:rsidRPr="0033334E">
              <w:rPr>
                <w:i/>
              </w:rPr>
              <w:t>euro</w:t>
            </w:r>
          </w:p>
          <w:p w:rsidR="0004643A" w:rsidRPr="0033334E" w:rsidRDefault="0004643A" w:rsidP="0004643A">
            <w:pPr>
              <w:pStyle w:val="naisf"/>
              <w:spacing w:before="0" w:beforeAutospacing="0" w:after="0" w:afterAutospacing="0"/>
              <w:jc w:val="both"/>
            </w:pPr>
            <w:r w:rsidRPr="0033334E">
              <w:t xml:space="preserve">2.1.2. darba devēja valsts sociālās apdrošināšanas obligātās iemaksas, sociāla rakstura pabalsti un kompensācijas, </w:t>
            </w:r>
            <w:r w:rsidR="00E04332" w:rsidRPr="0033334E">
              <w:t>6 647</w:t>
            </w:r>
            <w:r w:rsidRPr="0033334E">
              <w:t xml:space="preserve"> </w:t>
            </w:r>
            <w:r w:rsidRPr="0033334E">
              <w:rPr>
                <w:i/>
              </w:rPr>
              <w:t>euro</w:t>
            </w:r>
            <w:r w:rsidRPr="0033334E">
              <w:t xml:space="preserve"> (EKK – 1200):</w:t>
            </w:r>
          </w:p>
          <w:p w:rsidR="0004643A" w:rsidRPr="0033334E" w:rsidRDefault="0004643A" w:rsidP="0004643A">
            <w:pPr>
              <w:jc w:val="both"/>
              <w:rPr>
                <w:lang w:val="lv-LV"/>
              </w:rPr>
            </w:pPr>
            <w:r w:rsidRPr="0033334E">
              <w:rPr>
                <w:lang w:val="lv-LV"/>
              </w:rPr>
              <w:t xml:space="preserve">darba devēja valsts sociālās apdrošināšanas obligātās iemaksas </w:t>
            </w:r>
            <w:r w:rsidR="00E04332" w:rsidRPr="0033334E">
              <w:rPr>
                <w:lang w:val="lv-LV"/>
              </w:rPr>
              <w:t>6 647</w:t>
            </w:r>
            <w:r w:rsidRPr="0033334E">
              <w:rPr>
                <w:lang w:val="lv-LV"/>
              </w:rPr>
              <w:t xml:space="preserve"> </w:t>
            </w:r>
            <w:r w:rsidRPr="0033334E">
              <w:rPr>
                <w:i/>
                <w:lang w:val="lv-LV"/>
              </w:rPr>
              <w:t>euro</w:t>
            </w:r>
            <w:r w:rsidRPr="0033334E">
              <w:rPr>
                <w:lang w:val="lv-LV"/>
              </w:rPr>
              <w:t xml:space="preserve"> (EKK – 1210):</w:t>
            </w:r>
          </w:p>
          <w:p w:rsidR="0004643A" w:rsidRPr="0033334E" w:rsidRDefault="00E04332" w:rsidP="0004643A">
            <w:pPr>
              <w:jc w:val="both"/>
              <w:rPr>
                <w:lang w:val="lv-LV"/>
              </w:rPr>
            </w:pPr>
            <w:r w:rsidRPr="0033334E">
              <w:rPr>
                <w:lang w:val="lv-LV"/>
              </w:rPr>
              <w:lastRenderedPageBreak/>
              <w:t>28 176</w:t>
            </w:r>
            <w:r w:rsidR="0004643A" w:rsidRPr="0033334E">
              <w:rPr>
                <w:lang w:val="lv-LV"/>
              </w:rPr>
              <w:t xml:space="preserve"> </w:t>
            </w:r>
            <w:r w:rsidR="0004643A" w:rsidRPr="0033334E">
              <w:rPr>
                <w:i/>
                <w:lang w:val="lv-LV"/>
              </w:rPr>
              <w:t>euro</w:t>
            </w:r>
            <w:r w:rsidR="0004643A" w:rsidRPr="0033334E">
              <w:rPr>
                <w:lang w:val="lv-LV"/>
              </w:rPr>
              <w:t xml:space="preserve"> (2 sistēmu analītiķu mēneša amatalgu summa gadā) x 0,2359 (darba devēja sociālās iemaksas 23,59%) = </w:t>
            </w:r>
            <w:r w:rsidRPr="0033334E">
              <w:rPr>
                <w:lang w:val="lv-LV"/>
              </w:rPr>
              <w:t>6 647</w:t>
            </w:r>
            <w:r w:rsidR="0004643A" w:rsidRPr="0033334E">
              <w:rPr>
                <w:lang w:val="lv-LV"/>
              </w:rPr>
              <w:t xml:space="preserve"> </w:t>
            </w:r>
            <w:r w:rsidR="0004643A" w:rsidRPr="0033334E">
              <w:rPr>
                <w:i/>
                <w:lang w:val="lv-LV"/>
              </w:rPr>
              <w:t>euro</w:t>
            </w:r>
            <w:r w:rsidR="0004643A" w:rsidRPr="0033334E">
              <w:rPr>
                <w:lang w:val="lv-LV"/>
              </w:rPr>
              <w:t>;</w:t>
            </w:r>
          </w:p>
          <w:p w:rsidR="0004643A" w:rsidRPr="0033334E" w:rsidRDefault="0004643A" w:rsidP="0004643A">
            <w:pPr>
              <w:jc w:val="both"/>
              <w:rPr>
                <w:lang w:val="lv-LV"/>
              </w:rPr>
            </w:pPr>
          </w:p>
          <w:p w:rsidR="0004643A" w:rsidRPr="0033334E" w:rsidRDefault="0004643A" w:rsidP="0004643A">
            <w:pPr>
              <w:pStyle w:val="naisf"/>
              <w:spacing w:before="0" w:beforeAutospacing="0" w:after="0" w:afterAutospacing="0"/>
              <w:jc w:val="both"/>
            </w:pPr>
            <w:r w:rsidRPr="0033334E">
              <w:t xml:space="preserve">2.2. atalgojumam un darba devēja valsts sociālās apdrošināšanas obligāto iemaksu veikšanai 2016.gadā un turpmāk ik gadu </w:t>
            </w:r>
            <w:r w:rsidR="00B3386E" w:rsidRPr="0033334E">
              <w:t>87 057</w:t>
            </w:r>
            <w:r w:rsidRPr="0033334E">
              <w:t xml:space="preserve"> </w:t>
            </w:r>
            <w:r w:rsidRPr="0033334E">
              <w:rPr>
                <w:i/>
              </w:rPr>
              <w:t>euro</w:t>
            </w:r>
            <w:r w:rsidRPr="0033334E">
              <w:t xml:space="preserve"> (atlīdzība EKK 1000): </w:t>
            </w:r>
          </w:p>
          <w:p w:rsidR="0004643A" w:rsidRPr="0033334E" w:rsidRDefault="0004643A" w:rsidP="0004643A">
            <w:pPr>
              <w:pStyle w:val="naisf"/>
              <w:spacing w:before="0" w:beforeAutospacing="0" w:after="0" w:afterAutospacing="0"/>
              <w:jc w:val="both"/>
            </w:pPr>
            <w:r w:rsidRPr="0033334E">
              <w:t>2.1.1. atalgojums trim sistēmu analītiķiem un diviem sistēmu administratoriem</w:t>
            </w:r>
            <w:r w:rsidR="00816BEE" w:rsidRPr="0033334E">
              <w:t xml:space="preserve"> </w:t>
            </w:r>
            <w:r w:rsidRPr="0033334E">
              <w:t xml:space="preserve">(kuri izstrādās un ieviesīs e-adreses 1.kārtas tehnisko risinājumu, nodrošinās atbalsta funkcijas (sistēmas uzturēšana, programmēšana), izstrādās un ieviesīs 2.kārtas tehnisko risinājumu), sākot no 2016.gada, </w:t>
            </w:r>
            <w:r w:rsidR="00B3386E" w:rsidRPr="0033334E">
              <w:t>70 440</w:t>
            </w:r>
            <w:r w:rsidRPr="0033334E">
              <w:t xml:space="preserve"> </w:t>
            </w:r>
            <w:r w:rsidRPr="0033334E">
              <w:rPr>
                <w:i/>
              </w:rPr>
              <w:t>euro</w:t>
            </w:r>
            <w:r w:rsidRPr="0033334E">
              <w:t xml:space="preserve"> (EKK – 1100):</w:t>
            </w:r>
          </w:p>
          <w:p w:rsidR="0004643A" w:rsidRPr="0033334E" w:rsidRDefault="00B3386E" w:rsidP="0004643A">
            <w:pPr>
              <w:pStyle w:val="naisf"/>
              <w:spacing w:before="0" w:beforeAutospacing="0" w:after="0" w:afterAutospacing="0"/>
            </w:pPr>
            <w:r w:rsidRPr="0033334E">
              <w:t xml:space="preserve">1 174 </w:t>
            </w:r>
            <w:r w:rsidR="0004643A" w:rsidRPr="0033334E">
              <w:rPr>
                <w:i/>
              </w:rPr>
              <w:t>euro</w:t>
            </w:r>
            <w:r w:rsidR="0004643A" w:rsidRPr="0033334E">
              <w:t xml:space="preserve"> (amata saime 19.</w:t>
            </w:r>
            <w:r w:rsidRPr="0033334E">
              <w:t>5</w:t>
            </w:r>
            <w:r w:rsidR="0004643A" w:rsidRPr="0033334E">
              <w:t>, amata līmenis II</w:t>
            </w:r>
            <w:r w:rsidRPr="0033334E">
              <w:t>I</w:t>
            </w:r>
            <w:r w:rsidR="0004643A" w:rsidRPr="0033334E">
              <w:t>, mēnešalgu grupa 1</w:t>
            </w:r>
            <w:r w:rsidRPr="0033334E">
              <w:t>0</w:t>
            </w:r>
            <w:r w:rsidR="0004643A" w:rsidRPr="0033334E">
              <w:t xml:space="preserve">, alga </w:t>
            </w:r>
            <w:r w:rsidRPr="0033334E">
              <w:t>1 174</w:t>
            </w:r>
            <w:r w:rsidR="0004643A" w:rsidRPr="0033334E">
              <w:t xml:space="preserve"> </w:t>
            </w:r>
            <w:r w:rsidR="0004643A" w:rsidRPr="0033334E">
              <w:rPr>
                <w:i/>
              </w:rPr>
              <w:t>euro</w:t>
            </w:r>
            <w:r w:rsidR="0004643A" w:rsidRPr="0033334E">
              <w:t xml:space="preserve">) x 12 x 5 = </w:t>
            </w:r>
            <w:r w:rsidRPr="0033334E">
              <w:t>70 440</w:t>
            </w:r>
            <w:r w:rsidR="0004643A" w:rsidRPr="0033334E">
              <w:t xml:space="preserve"> </w:t>
            </w:r>
            <w:r w:rsidR="0004643A" w:rsidRPr="0033334E">
              <w:rPr>
                <w:i/>
              </w:rPr>
              <w:t>euro</w:t>
            </w:r>
          </w:p>
          <w:p w:rsidR="0004643A" w:rsidRPr="0033334E" w:rsidRDefault="0004643A" w:rsidP="0004643A">
            <w:pPr>
              <w:pStyle w:val="naisf"/>
              <w:spacing w:before="0" w:beforeAutospacing="0" w:after="0" w:afterAutospacing="0"/>
              <w:jc w:val="both"/>
            </w:pPr>
            <w:r w:rsidRPr="0033334E">
              <w:t xml:space="preserve">2.1.2. darba devēja valsts sociālās apdrošināšanas obligātās iemaksas, sociāla rakstura pabalsti un kompensācijas, sākot no 2016.gada, </w:t>
            </w:r>
            <w:r w:rsidR="00B3386E" w:rsidRPr="0033334E">
              <w:t>16 617</w:t>
            </w:r>
            <w:r w:rsidRPr="0033334E">
              <w:t xml:space="preserve"> </w:t>
            </w:r>
            <w:r w:rsidRPr="0033334E">
              <w:rPr>
                <w:i/>
              </w:rPr>
              <w:t>euro</w:t>
            </w:r>
            <w:r w:rsidRPr="0033334E">
              <w:t xml:space="preserve"> (EKK – 1200):</w:t>
            </w:r>
          </w:p>
          <w:p w:rsidR="0004643A" w:rsidRPr="0033334E" w:rsidRDefault="0004643A" w:rsidP="0004643A">
            <w:pPr>
              <w:jc w:val="both"/>
              <w:rPr>
                <w:lang w:val="lv-LV"/>
              </w:rPr>
            </w:pPr>
            <w:r w:rsidRPr="0033334E">
              <w:rPr>
                <w:lang w:val="lv-LV"/>
              </w:rPr>
              <w:t xml:space="preserve">darba devēja valsts sociālās apdrošināšanas obligātās iemaksas </w:t>
            </w:r>
            <w:r w:rsidR="00B3386E" w:rsidRPr="0033334E">
              <w:rPr>
                <w:lang w:val="lv-LV"/>
              </w:rPr>
              <w:t>16 617</w:t>
            </w:r>
            <w:r w:rsidRPr="0033334E">
              <w:rPr>
                <w:lang w:val="lv-LV"/>
              </w:rPr>
              <w:t xml:space="preserve"> </w:t>
            </w:r>
            <w:r w:rsidRPr="0033334E">
              <w:rPr>
                <w:i/>
                <w:lang w:val="lv-LV"/>
              </w:rPr>
              <w:t>euro</w:t>
            </w:r>
            <w:r w:rsidRPr="0033334E">
              <w:rPr>
                <w:lang w:val="lv-LV"/>
              </w:rPr>
              <w:t xml:space="preserve"> (EKK – 1210):</w:t>
            </w:r>
          </w:p>
          <w:p w:rsidR="0004643A" w:rsidRPr="0033334E" w:rsidRDefault="00B3386E" w:rsidP="0004643A">
            <w:pPr>
              <w:jc w:val="both"/>
              <w:rPr>
                <w:lang w:val="lv-LV"/>
              </w:rPr>
            </w:pPr>
            <w:r w:rsidRPr="0033334E">
              <w:rPr>
                <w:lang w:val="lv-LV"/>
              </w:rPr>
              <w:t>70 440</w:t>
            </w:r>
            <w:r w:rsidR="0004643A" w:rsidRPr="0033334E">
              <w:rPr>
                <w:lang w:val="lv-LV"/>
              </w:rPr>
              <w:t xml:space="preserve"> </w:t>
            </w:r>
            <w:r w:rsidR="0004643A" w:rsidRPr="0033334E">
              <w:rPr>
                <w:i/>
                <w:lang w:val="lv-LV"/>
              </w:rPr>
              <w:t>euro</w:t>
            </w:r>
            <w:r w:rsidR="0004643A" w:rsidRPr="0033334E">
              <w:rPr>
                <w:lang w:val="lv-LV"/>
              </w:rPr>
              <w:t xml:space="preserve">  (2 sistēmu administratoru un 3 sistēmu analītiķu mēneša amatalgu summa gadā) x 0,2359 (darba devēja sociālās iemaksas 23,59%) = </w:t>
            </w:r>
            <w:r w:rsidRPr="0033334E">
              <w:rPr>
                <w:lang w:val="lv-LV"/>
              </w:rPr>
              <w:t>16 617</w:t>
            </w:r>
            <w:r w:rsidR="0004643A" w:rsidRPr="0033334E">
              <w:rPr>
                <w:lang w:val="lv-LV"/>
              </w:rPr>
              <w:t xml:space="preserve"> </w:t>
            </w:r>
            <w:r w:rsidR="0004643A" w:rsidRPr="0033334E">
              <w:rPr>
                <w:i/>
                <w:lang w:val="lv-LV"/>
              </w:rPr>
              <w:t>euro</w:t>
            </w:r>
            <w:r w:rsidR="0004643A" w:rsidRPr="0033334E">
              <w:rPr>
                <w:lang w:val="lv-LV"/>
              </w:rPr>
              <w:t>;</w:t>
            </w:r>
          </w:p>
          <w:p w:rsidR="0004643A" w:rsidRPr="0033334E" w:rsidRDefault="0004643A" w:rsidP="0004643A">
            <w:pPr>
              <w:jc w:val="both"/>
              <w:rPr>
                <w:sz w:val="12"/>
                <w:lang w:val="lv-LV"/>
              </w:rPr>
            </w:pPr>
          </w:p>
          <w:p w:rsidR="00B3386E" w:rsidRPr="0033334E" w:rsidRDefault="0004643A" w:rsidP="0004643A">
            <w:pPr>
              <w:pStyle w:val="naisf"/>
              <w:spacing w:before="0" w:beforeAutospacing="0" w:after="0" w:afterAutospacing="0"/>
              <w:jc w:val="both"/>
            </w:pPr>
            <w:r w:rsidRPr="0033334E">
              <w:t xml:space="preserve">2.3. divu darba vietu uzturēšanas izmaksas 2015.gadā </w:t>
            </w:r>
            <w:r w:rsidR="00336CB7" w:rsidRPr="0033334E">
              <w:t>4 722</w:t>
            </w:r>
            <w:r w:rsidRPr="0033334E">
              <w:t xml:space="preserve"> </w:t>
            </w:r>
            <w:r w:rsidRPr="0033334E">
              <w:rPr>
                <w:i/>
              </w:rPr>
              <w:t>euro</w:t>
            </w:r>
            <w:r w:rsidRPr="0033334E" w:rsidDel="000B2EB5">
              <w:t xml:space="preserve"> </w:t>
            </w:r>
            <w:r w:rsidRPr="0033334E">
              <w:t>(preces un pakalpojumi EKK 2000)</w:t>
            </w:r>
            <w:r w:rsidR="00B3386E" w:rsidRPr="0033334E">
              <w:t xml:space="preserve"> (izmaksas aprēķinātas, ņemot vērā Valsts reģionālās attīstības aģentūras vidējās uzturēšanās izmaksas uz 1 darbinieku 2012.gadā, tai skaitā:</w:t>
            </w:r>
          </w:p>
          <w:p w:rsidR="00B3386E" w:rsidRPr="0033334E" w:rsidRDefault="00B3386E" w:rsidP="00B3386E">
            <w:pPr>
              <w:ind w:left="14"/>
              <w:rPr>
                <w:lang w:val="lv-LV"/>
              </w:rPr>
            </w:pPr>
            <w:r w:rsidRPr="0033334E">
              <w:rPr>
                <w:iCs/>
                <w:lang w:val="lv-LV"/>
              </w:rPr>
              <w:t xml:space="preserve">206 </w:t>
            </w:r>
            <w:r w:rsidRPr="0033334E">
              <w:rPr>
                <w:i/>
                <w:iCs/>
                <w:lang w:val="lv-LV"/>
              </w:rPr>
              <w:t>euro</w:t>
            </w:r>
            <w:r w:rsidRPr="0033334E">
              <w:rPr>
                <w:iCs/>
                <w:lang w:val="lv-LV"/>
              </w:rPr>
              <w:t xml:space="preserve"> vietējie komandējumi (EKK 2110)</w:t>
            </w:r>
          </w:p>
          <w:p w:rsidR="00B3386E" w:rsidRPr="0033334E" w:rsidRDefault="00B3386E" w:rsidP="00B3386E">
            <w:pPr>
              <w:ind w:left="14"/>
              <w:rPr>
                <w:lang w:val="lv-LV"/>
              </w:rPr>
            </w:pPr>
            <w:r w:rsidRPr="0033334E">
              <w:rPr>
                <w:iCs/>
                <w:lang w:val="lv-LV"/>
              </w:rPr>
              <w:t xml:space="preserve">160 </w:t>
            </w:r>
            <w:r w:rsidRPr="0033334E">
              <w:rPr>
                <w:i/>
                <w:iCs/>
                <w:lang w:val="lv-LV"/>
              </w:rPr>
              <w:t>euro</w:t>
            </w:r>
            <w:r w:rsidRPr="0033334E">
              <w:rPr>
                <w:iCs/>
                <w:lang w:val="lv-LV"/>
              </w:rPr>
              <w:t xml:space="preserve"> pasts, internets, telefons (EKK 2219)</w:t>
            </w:r>
          </w:p>
          <w:p w:rsidR="00B3386E" w:rsidRPr="0033334E" w:rsidRDefault="00B3386E" w:rsidP="00B3386E">
            <w:pPr>
              <w:ind w:left="14"/>
              <w:rPr>
                <w:lang w:val="lv-LV"/>
              </w:rPr>
            </w:pPr>
            <w:r w:rsidRPr="0033334E">
              <w:rPr>
                <w:iCs/>
                <w:lang w:val="lv-LV"/>
              </w:rPr>
              <w:t xml:space="preserve">306 </w:t>
            </w:r>
            <w:r w:rsidR="00336CB7" w:rsidRPr="0033334E">
              <w:rPr>
                <w:i/>
                <w:iCs/>
                <w:lang w:val="lv-LV"/>
              </w:rPr>
              <w:t>euro</w:t>
            </w:r>
            <w:r w:rsidR="00336CB7" w:rsidRPr="0033334E">
              <w:rPr>
                <w:iCs/>
                <w:lang w:val="lv-LV"/>
              </w:rPr>
              <w:t xml:space="preserve"> elektrība (EKK 2223)</w:t>
            </w:r>
          </w:p>
          <w:p w:rsidR="00B3386E" w:rsidRPr="0033334E" w:rsidRDefault="00B3386E" w:rsidP="00B3386E">
            <w:pPr>
              <w:ind w:left="14"/>
              <w:rPr>
                <w:lang w:val="lv-LV"/>
              </w:rPr>
            </w:pPr>
            <w:r w:rsidRPr="0033334E">
              <w:rPr>
                <w:iCs/>
                <w:lang w:val="lv-LV"/>
              </w:rPr>
              <w:t xml:space="preserve">455 </w:t>
            </w:r>
            <w:r w:rsidR="00336CB7" w:rsidRPr="0033334E">
              <w:rPr>
                <w:i/>
                <w:iCs/>
                <w:lang w:val="lv-LV"/>
              </w:rPr>
              <w:t>euro</w:t>
            </w:r>
            <w:r w:rsidR="00336CB7" w:rsidRPr="0033334E">
              <w:rPr>
                <w:iCs/>
                <w:lang w:val="lv-LV"/>
              </w:rPr>
              <w:t xml:space="preserve"> komunālie pakalpojumi (EKK 2229)</w:t>
            </w:r>
          </w:p>
          <w:p w:rsidR="00B3386E" w:rsidRPr="0033334E" w:rsidRDefault="00B3386E" w:rsidP="00B3386E">
            <w:pPr>
              <w:ind w:left="14"/>
              <w:rPr>
                <w:lang w:val="lv-LV"/>
              </w:rPr>
            </w:pPr>
            <w:r w:rsidRPr="0033334E">
              <w:rPr>
                <w:iCs/>
                <w:lang w:val="lv-LV"/>
              </w:rPr>
              <w:t xml:space="preserve">221 </w:t>
            </w:r>
            <w:r w:rsidR="00336CB7" w:rsidRPr="0033334E">
              <w:rPr>
                <w:i/>
                <w:iCs/>
                <w:lang w:val="lv-LV"/>
              </w:rPr>
              <w:t>euro</w:t>
            </w:r>
            <w:r w:rsidR="00336CB7" w:rsidRPr="0033334E">
              <w:rPr>
                <w:iCs/>
                <w:lang w:val="lv-LV"/>
              </w:rPr>
              <w:t xml:space="preserve"> administratīvie izdevumi (EKK 2230)</w:t>
            </w:r>
          </w:p>
          <w:p w:rsidR="00B3386E" w:rsidRPr="0033334E" w:rsidRDefault="00B3386E" w:rsidP="00B3386E">
            <w:pPr>
              <w:ind w:left="14"/>
              <w:rPr>
                <w:lang w:val="lv-LV"/>
              </w:rPr>
            </w:pPr>
            <w:r w:rsidRPr="0033334E">
              <w:rPr>
                <w:iCs/>
                <w:lang w:val="lv-LV"/>
              </w:rPr>
              <w:t>505</w:t>
            </w:r>
            <w:r w:rsidR="00336CB7" w:rsidRPr="0033334E">
              <w:rPr>
                <w:iCs/>
                <w:lang w:val="lv-LV"/>
              </w:rPr>
              <w:t xml:space="preserve"> </w:t>
            </w:r>
            <w:r w:rsidR="00336CB7" w:rsidRPr="0033334E">
              <w:rPr>
                <w:i/>
                <w:iCs/>
                <w:lang w:val="lv-LV"/>
              </w:rPr>
              <w:t>euro</w:t>
            </w:r>
            <w:r w:rsidR="00336CB7" w:rsidRPr="0033334E">
              <w:rPr>
                <w:iCs/>
                <w:lang w:val="lv-LV"/>
              </w:rPr>
              <w:t xml:space="preserve"> tehnikas remonts, telpu uzturēšana (EKK 2240)</w:t>
            </w:r>
          </w:p>
          <w:p w:rsidR="00B3386E" w:rsidRPr="0033334E" w:rsidRDefault="00B3386E" w:rsidP="00B3386E">
            <w:pPr>
              <w:ind w:left="14"/>
              <w:rPr>
                <w:lang w:val="lv-LV"/>
              </w:rPr>
            </w:pPr>
            <w:r w:rsidRPr="0033334E">
              <w:rPr>
                <w:iCs/>
                <w:lang w:val="lv-LV"/>
              </w:rPr>
              <w:t xml:space="preserve">216 </w:t>
            </w:r>
            <w:r w:rsidR="00336CB7" w:rsidRPr="0033334E">
              <w:rPr>
                <w:i/>
                <w:iCs/>
                <w:lang w:val="lv-LV"/>
              </w:rPr>
              <w:t>euro</w:t>
            </w:r>
            <w:r w:rsidR="00336CB7" w:rsidRPr="0033334E">
              <w:rPr>
                <w:iCs/>
                <w:lang w:val="lv-LV"/>
              </w:rPr>
              <w:t xml:space="preserve"> auto īre (EKK 2260)</w:t>
            </w:r>
          </w:p>
          <w:p w:rsidR="00B3386E" w:rsidRPr="0033334E" w:rsidRDefault="00B3386E" w:rsidP="00B3386E">
            <w:pPr>
              <w:ind w:left="14"/>
              <w:rPr>
                <w:lang w:val="lv-LV"/>
              </w:rPr>
            </w:pPr>
            <w:r w:rsidRPr="0033334E">
              <w:rPr>
                <w:iCs/>
                <w:lang w:val="lv-LV"/>
              </w:rPr>
              <w:t xml:space="preserve">132 </w:t>
            </w:r>
            <w:r w:rsidR="00336CB7" w:rsidRPr="0033334E">
              <w:rPr>
                <w:i/>
                <w:iCs/>
                <w:lang w:val="lv-LV"/>
              </w:rPr>
              <w:t>euro</w:t>
            </w:r>
            <w:r w:rsidR="00336CB7" w:rsidRPr="0033334E">
              <w:rPr>
                <w:iCs/>
                <w:lang w:val="lv-LV"/>
              </w:rPr>
              <w:t xml:space="preserve"> biroja preces un inventārs (EKK 2310)</w:t>
            </w:r>
          </w:p>
          <w:p w:rsidR="00B3386E" w:rsidRPr="0033334E" w:rsidRDefault="00B3386E" w:rsidP="00B3386E">
            <w:pPr>
              <w:ind w:left="14"/>
              <w:rPr>
                <w:lang w:val="lv-LV"/>
              </w:rPr>
            </w:pPr>
            <w:r w:rsidRPr="0033334E">
              <w:rPr>
                <w:iCs/>
                <w:lang w:val="lv-LV"/>
              </w:rPr>
              <w:t xml:space="preserve">86 </w:t>
            </w:r>
            <w:r w:rsidR="00336CB7" w:rsidRPr="0033334E">
              <w:rPr>
                <w:i/>
                <w:iCs/>
                <w:lang w:val="lv-LV"/>
              </w:rPr>
              <w:t>euro</w:t>
            </w:r>
            <w:r w:rsidR="00336CB7" w:rsidRPr="0033334E">
              <w:rPr>
                <w:iCs/>
                <w:lang w:val="lv-LV"/>
              </w:rPr>
              <w:t xml:space="preserve"> degviela (EKK 2322)</w:t>
            </w:r>
          </w:p>
          <w:p w:rsidR="0004643A" w:rsidRPr="0033334E" w:rsidRDefault="00B3386E" w:rsidP="00336CB7">
            <w:r w:rsidRPr="0033334E">
              <w:rPr>
                <w:iCs/>
                <w:lang w:val="lv-LV"/>
              </w:rPr>
              <w:t xml:space="preserve">74 </w:t>
            </w:r>
            <w:r w:rsidR="00336CB7" w:rsidRPr="0033334E">
              <w:rPr>
                <w:i/>
                <w:iCs/>
                <w:lang w:val="lv-LV"/>
              </w:rPr>
              <w:t>euro</w:t>
            </w:r>
            <w:r w:rsidR="00336CB7" w:rsidRPr="0033334E">
              <w:rPr>
                <w:iCs/>
                <w:lang w:val="lv-LV"/>
              </w:rPr>
              <w:t xml:space="preserve"> saimniecības preces (EKK 2350))</w:t>
            </w:r>
            <w:r w:rsidR="0004643A" w:rsidRPr="0033334E">
              <w:t>:</w:t>
            </w:r>
          </w:p>
          <w:p w:rsidR="00336CB7" w:rsidRPr="0033334E" w:rsidRDefault="00336CB7" w:rsidP="00336CB7"/>
          <w:p w:rsidR="0004643A" w:rsidRPr="0033334E" w:rsidRDefault="00B3386E" w:rsidP="0004643A">
            <w:pPr>
              <w:pStyle w:val="naisf"/>
              <w:spacing w:before="0" w:beforeAutospacing="0" w:after="0" w:afterAutospacing="0"/>
              <w:jc w:val="both"/>
            </w:pPr>
            <w:r w:rsidRPr="0033334E">
              <w:t>2 361</w:t>
            </w:r>
            <w:r w:rsidR="0004643A" w:rsidRPr="0033334E">
              <w:t xml:space="preserve"> </w:t>
            </w:r>
            <w:r w:rsidR="0004643A" w:rsidRPr="0033334E">
              <w:rPr>
                <w:i/>
              </w:rPr>
              <w:t>euro</w:t>
            </w:r>
            <w:r w:rsidR="0004643A" w:rsidRPr="0033334E">
              <w:t xml:space="preserve"> x 2 = </w:t>
            </w:r>
            <w:r w:rsidR="00336CB7" w:rsidRPr="0033334E">
              <w:t>4 722</w:t>
            </w:r>
            <w:r w:rsidR="0004643A" w:rsidRPr="0033334E">
              <w:t xml:space="preserve"> </w:t>
            </w:r>
            <w:r w:rsidR="0004643A" w:rsidRPr="0033334E">
              <w:rPr>
                <w:i/>
              </w:rPr>
              <w:t>euro</w:t>
            </w:r>
            <w:r w:rsidR="0004643A" w:rsidRPr="0033334E">
              <w:t>;</w:t>
            </w:r>
          </w:p>
          <w:p w:rsidR="0004643A" w:rsidRPr="0033334E" w:rsidRDefault="0004643A" w:rsidP="0004643A">
            <w:pPr>
              <w:pStyle w:val="naisf"/>
              <w:spacing w:before="0" w:beforeAutospacing="0" w:after="0" w:afterAutospacing="0"/>
              <w:jc w:val="both"/>
            </w:pPr>
          </w:p>
          <w:p w:rsidR="00336CB7" w:rsidRPr="0033334E" w:rsidRDefault="0004643A" w:rsidP="00336CB7">
            <w:pPr>
              <w:pStyle w:val="naisf"/>
              <w:spacing w:before="0" w:beforeAutospacing="0" w:after="0" w:afterAutospacing="0"/>
              <w:jc w:val="both"/>
            </w:pPr>
            <w:r w:rsidRPr="0033334E">
              <w:t xml:space="preserve">2.4. piecu darba vietu uzturēšanas izmaksas no 2016.gada ik gadu </w:t>
            </w:r>
            <w:r w:rsidR="00336CB7" w:rsidRPr="0033334E">
              <w:t>11 805</w:t>
            </w:r>
            <w:r w:rsidRPr="0033334E">
              <w:t xml:space="preserve"> </w:t>
            </w:r>
            <w:r w:rsidRPr="0033334E">
              <w:rPr>
                <w:i/>
              </w:rPr>
              <w:t>euro</w:t>
            </w:r>
            <w:r w:rsidRPr="0033334E" w:rsidDel="000B2EB5">
              <w:t xml:space="preserve"> </w:t>
            </w:r>
            <w:r w:rsidRPr="0033334E">
              <w:t>(preces un pakalpojumi EKK 2000)</w:t>
            </w:r>
            <w:r w:rsidR="00336CB7" w:rsidRPr="0033334E">
              <w:t xml:space="preserve"> (izmaksas aprēķinātas, ņemot vērā Valsts reģionālās attīstības aģentūras vidējās uzturēšanās izmaksas uz 1 darbinieku </w:t>
            </w:r>
            <w:r w:rsidR="00336CB7" w:rsidRPr="0033334E">
              <w:lastRenderedPageBreak/>
              <w:t>2012.gadā, tai skaitā:</w:t>
            </w:r>
          </w:p>
          <w:p w:rsidR="00336CB7" w:rsidRPr="0033334E" w:rsidRDefault="00336CB7" w:rsidP="00336CB7">
            <w:pPr>
              <w:ind w:left="14"/>
              <w:rPr>
                <w:lang w:val="lv-LV"/>
              </w:rPr>
            </w:pPr>
            <w:r w:rsidRPr="0033334E">
              <w:rPr>
                <w:iCs/>
                <w:lang w:val="lv-LV"/>
              </w:rPr>
              <w:t xml:space="preserve">206 </w:t>
            </w:r>
            <w:r w:rsidRPr="0033334E">
              <w:rPr>
                <w:i/>
                <w:iCs/>
                <w:lang w:val="lv-LV"/>
              </w:rPr>
              <w:t>euro</w:t>
            </w:r>
            <w:r w:rsidRPr="0033334E">
              <w:rPr>
                <w:iCs/>
                <w:lang w:val="lv-LV"/>
              </w:rPr>
              <w:t xml:space="preserve"> vietējie komandējumi (EKK 2110)</w:t>
            </w:r>
          </w:p>
          <w:p w:rsidR="00336CB7" w:rsidRPr="0033334E" w:rsidRDefault="00336CB7" w:rsidP="00336CB7">
            <w:pPr>
              <w:ind w:left="14"/>
              <w:rPr>
                <w:lang w:val="lv-LV"/>
              </w:rPr>
            </w:pPr>
            <w:r w:rsidRPr="0033334E">
              <w:rPr>
                <w:iCs/>
                <w:lang w:val="lv-LV"/>
              </w:rPr>
              <w:t xml:space="preserve">160 </w:t>
            </w:r>
            <w:r w:rsidRPr="0033334E">
              <w:rPr>
                <w:i/>
                <w:iCs/>
                <w:lang w:val="lv-LV"/>
              </w:rPr>
              <w:t>euro</w:t>
            </w:r>
            <w:r w:rsidRPr="0033334E">
              <w:rPr>
                <w:iCs/>
                <w:lang w:val="lv-LV"/>
              </w:rPr>
              <w:t xml:space="preserve"> pasts, internets, telefons (EKK 2219)</w:t>
            </w:r>
          </w:p>
          <w:p w:rsidR="00336CB7" w:rsidRPr="0033334E" w:rsidRDefault="00336CB7" w:rsidP="00336CB7">
            <w:pPr>
              <w:ind w:left="14"/>
              <w:rPr>
                <w:lang w:val="lv-LV"/>
              </w:rPr>
            </w:pPr>
            <w:r w:rsidRPr="0033334E">
              <w:rPr>
                <w:iCs/>
                <w:lang w:val="lv-LV"/>
              </w:rPr>
              <w:t xml:space="preserve">306 </w:t>
            </w:r>
            <w:r w:rsidRPr="0033334E">
              <w:rPr>
                <w:i/>
                <w:iCs/>
                <w:lang w:val="lv-LV"/>
              </w:rPr>
              <w:t>euro</w:t>
            </w:r>
            <w:r w:rsidRPr="0033334E">
              <w:rPr>
                <w:iCs/>
                <w:lang w:val="lv-LV"/>
              </w:rPr>
              <w:t xml:space="preserve"> elektrība (EKK 2223)</w:t>
            </w:r>
          </w:p>
          <w:p w:rsidR="00336CB7" w:rsidRPr="0033334E" w:rsidRDefault="00336CB7" w:rsidP="00336CB7">
            <w:pPr>
              <w:ind w:left="14"/>
              <w:rPr>
                <w:lang w:val="lv-LV"/>
              </w:rPr>
            </w:pPr>
            <w:r w:rsidRPr="0033334E">
              <w:rPr>
                <w:iCs/>
                <w:lang w:val="lv-LV"/>
              </w:rPr>
              <w:t xml:space="preserve">455 </w:t>
            </w:r>
            <w:r w:rsidRPr="0033334E">
              <w:rPr>
                <w:i/>
                <w:iCs/>
                <w:lang w:val="lv-LV"/>
              </w:rPr>
              <w:t>euro</w:t>
            </w:r>
            <w:r w:rsidRPr="0033334E">
              <w:rPr>
                <w:iCs/>
                <w:lang w:val="lv-LV"/>
              </w:rPr>
              <w:t xml:space="preserve"> komunālie pakalpojumi (EKK 2229)</w:t>
            </w:r>
          </w:p>
          <w:p w:rsidR="00336CB7" w:rsidRPr="0033334E" w:rsidRDefault="00336CB7" w:rsidP="00336CB7">
            <w:pPr>
              <w:ind w:left="14"/>
              <w:rPr>
                <w:lang w:val="lv-LV"/>
              </w:rPr>
            </w:pPr>
            <w:r w:rsidRPr="0033334E">
              <w:rPr>
                <w:iCs/>
                <w:lang w:val="lv-LV"/>
              </w:rPr>
              <w:t xml:space="preserve">221 </w:t>
            </w:r>
            <w:r w:rsidRPr="0033334E">
              <w:rPr>
                <w:i/>
                <w:iCs/>
                <w:lang w:val="lv-LV"/>
              </w:rPr>
              <w:t>euro</w:t>
            </w:r>
            <w:r w:rsidRPr="0033334E">
              <w:rPr>
                <w:iCs/>
                <w:lang w:val="lv-LV"/>
              </w:rPr>
              <w:t xml:space="preserve"> administratīvie izdevumi (EKK 2230)</w:t>
            </w:r>
          </w:p>
          <w:p w:rsidR="00336CB7" w:rsidRPr="0033334E" w:rsidRDefault="00336CB7" w:rsidP="00336CB7">
            <w:pPr>
              <w:ind w:left="14"/>
              <w:rPr>
                <w:lang w:val="lv-LV"/>
              </w:rPr>
            </w:pPr>
            <w:r w:rsidRPr="0033334E">
              <w:rPr>
                <w:iCs/>
                <w:lang w:val="lv-LV"/>
              </w:rPr>
              <w:t xml:space="preserve">505 </w:t>
            </w:r>
            <w:r w:rsidRPr="0033334E">
              <w:rPr>
                <w:i/>
                <w:iCs/>
                <w:lang w:val="lv-LV"/>
              </w:rPr>
              <w:t>euro</w:t>
            </w:r>
            <w:r w:rsidRPr="0033334E">
              <w:rPr>
                <w:iCs/>
                <w:lang w:val="lv-LV"/>
              </w:rPr>
              <w:t xml:space="preserve"> tehnikas remonts, telpu uzturēšana (EKK 2240)</w:t>
            </w:r>
          </w:p>
          <w:p w:rsidR="00336CB7" w:rsidRPr="0033334E" w:rsidRDefault="00336CB7" w:rsidP="00336CB7">
            <w:pPr>
              <w:ind w:left="14"/>
              <w:rPr>
                <w:lang w:val="lv-LV"/>
              </w:rPr>
            </w:pPr>
            <w:r w:rsidRPr="0033334E">
              <w:rPr>
                <w:iCs/>
                <w:lang w:val="lv-LV"/>
              </w:rPr>
              <w:t xml:space="preserve">216 </w:t>
            </w:r>
            <w:r w:rsidRPr="0033334E">
              <w:rPr>
                <w:i/>
                <w:iCs/>
                <w:lang w:val="lv-LV"/>
              </w:rPr>
              <w:t>euro</w:t>
            </w:r>
            <w:r w:rsidRPr="0033334E">
              <w:rPr>
                <w:iCs/>
                <w:lang w:val="lv-LV"/>
              </w:rPr>
              <w:t xml:space="preserve"> auto īre (EKK 2260)</w:t>
            </w:r>
          </w:p>
          <w:p w:rsidR="00336CB7" w:rsidRPr="0033334E" w:rsidRDefault="00336CB7" w:rsidP="00336CB7">
            <w:pPr>
              <w:ind w:left="14"/>
              <w:rPr>
                <w:lang w:val="lv-LV"/>
              </w:rPr>
            </w:pPr>
            <w:r w:rsidRPr="0033334E">
              <w:rPr>
                <w:iCs/>
                <w:lang w:val="lv-LV"/>
              </w:rPr>
              <w:t xml:space="preserve">132 </w:t>
            </w:r>
            <w:r w:rsidRPr="0033334E">
              <w:rPr>
                <w:i/>
                <w:iCs/>
                <w:lang w:val="lv-LV"/>
              </w:rPr>
              <w:t>euro</w:t>
            </w:r>
            <w:r w:rsidRPr="0033334E">
              <w:rPr>
                <w:iCs/>
                <w:lang w:val="lv-LV"/>
              </w:rPr>
              <w:t xml:space="preserve"> biroja preces un inventārs (EKK 2310)</w:t>
            </w:r>
          </w:p>
          <w:p w:rsidR="00336CB7" w:rsidRPr="0033334E" w:rsidRDefault="00336CB7" w:rsidP="00336CB7">
            <w:pPr>
              <w:ind w:left="14"/>
              <w:rPr>
                <w:lang w:val="lv-LV"/>
              </w:rPr>
            </w:pPr>
            <w:r w:rsidRPr="0033334E">
              <w:rPr>
                <w:iCs/>
                <w:lang w:val="lv-LV"/>
              </w:rPr>
              <w:t xml:space="preserve">86 </w:t>
            </w:r>
            <w:r w:rsidRPr="0033334E">
              <w:rPr>
                <w:i/>
                <w:iCs/>
                <w:lang w:val="lv-LV"/>
              </w:rPr>
              <w:t>euro</w:t>
            </w:r>
            <w:r w:rsidRPr="0033334E">
              <w:rPr>
                <w:iCs/>
                <w:lang w:val="lv-LV"/>
              </w:rPr>
              <w:t xml:space="preserve"> degviela (EKK 2322)</w:t>
            </w:r>
          </w:p>
          <w:p w:rsidR="0004643A" w:rsidRPr="0033334E" w:rsidRDefault="00336CB7" w:rsidP="00336CB7">
            <w:pPr>
              <w:pStyle w:val="naisf"/>
              <w:spacing w:before="0" w:beforeAutospacing="0" w:after="0" w:afterAutospacing="0"/>
              <w:jc w:val="both"/>
            </w:pPr>
            <w:r w:rsidRPr="0033334E">
              <w:rPr>
                <w:iCs/>
              </w:rPr>
              <w:t xml:space="preserve">74 </w:t>
            </w:r>
            <w:r w:rsidRPr="0033334E">
              <w:rPr>
                <w:i/>
                <w:iCs/>
              </w:rPr>
              <w:t>euro</w:t>
            </w:r>
            <w:r w:rsidRPr="0033334E">
              <w:rPr>
                <w:iCs/>
              </w:rPr>
              <w:t xml:space="preserve"> saimniecības preces (EKK 2350))</w:t>
            </w:r>
            <w:r w:rsidRPr="0033334E">
              <w:t>:</w:t>
            </w:r>
          </w:p>
          <w:p w:rsidR="00336CB7" w:rsidRPr="0033334E" w:rsidRDefault="00336CB7" w:rsidP="00336CB7">
            <w:pPr>
              <w:pStyle w:val="naisf"/>
              <w:spacing w:before="0" w:beforeAutospacing="0" w:after="0" w:afterAutospacing="0"/>
              <w:jc w:val="both"/>
            </w:pPr>
          </w:p>
          <w:p w:rsidR="0004643A" w:rsidRPr="0033334E" w:rsidRDefault="00336CB7" w:rsidP="0004643A">
            <w:pPr>
              <w:pStyle w:val="naisf"/>
              <w:spacing w:before="0" w:beforeAutospacing="0" w:after="0" w:afterAutospacing="0"/>
              <w:jc w:val="both"/>
            </w:pPr>
            <w:r w:rsidRPr="0033334E">
              <w:t>2 361</w:t>
            </w:r>
            <w:r w:rsidR="0004643A" w:rsidRPr="0033334E">
              <w:t xml:space="preserve"> </w:t>
            </w:r>
            <w:r w:rsidR="0004643A" w:rsidRPr="0033334E">
              <w:rPr>
                <w:i/>
              </w:rPr>
              <w:t>euro</w:t>
            </w:r>
            <w:r w:rsidR="0004643A" w:rsidRPr="0033334E">
              <w:t xml:space="preserve"> x 5 = </w:t>
            </w:r>
            <w:r w:rsidRPr="0033334E">
              <w:t>11 805</w:t>
            </w:r>
            <w:r w:rsidR="0004643A" w:rsidRPr="0033334E">
              <w:t xml:space="preserve"> </w:t>
            </w:r>
            <w:r w:rsidR="0004643A" w:rsidRPr="0033334E">
              <w:rPr>
                <w:i/>
              </w:rPr>
              <w:t>euro</w:t>
            </w:r>
            <w:r w:rsidR="0004643A" w:rsidRPr="0033334E">
              <w:t>;</w:t>
            </w:r>
          </w:p>
          <w:p w:rsidR="0004643A" w:rsidRPr="0033334E" w:rsidRDefault="0004643A" w:rsidP="0004643A">
            <w:pPr>
              <w:jc w:val="both"/>
              <w:rPr>
                <w:sz w:val="12"/>
                <w:lang w:val="lv-LV"/>
              </w:rPr>
            </w:pPr>
          </w:p>
          <w:p w:rsidR="0004643A" w:rsidRPr="0033334E" w:rsidRDefault="0004643A" w:rsidP="0004643A">
            <w:pPr>
              <w:pStyle w:val="naisf"/>
              <w:spacing w:before="0" w:beforeAutospacing="0" w:after="0" w:afterAutospacing="0"/>
              <w:jc w:val="both"/>
            </w:pPr>
            <w:r w:rsidRPr="0033334E">
              <w:t>2.5. divu datortehnikas komplektu izmaksas 2015.gadā 4 55</w:t>
            </w:r>
            <w:r w:rsidR="001A31AB">
              <w:t>4</w:t>
            </w:r>
            <w:r w:rsidRPr="0033334E">
              <w:t xml:space="preserve"> </w:t>
            </w:r>
            <w:r w:rsidRPr="0033334E">
              <w:rPr>
                <w:i/>
              </w:rPr>
              <w:t>euro</w:t>
            </w:r>
            <w:r w:rsidRPr="0033334E">
              <w:t xml:space="preserve"> (datortehnika EKK 5238):</w:t>
            </w:r>
          </w:p>
          <w:p w:rsidR="0004643A" w:rsidRPr="0033334E" w:rsidRDefault="0004643A" w:rsidP="0004643A">
            <w:pPr>
              <w:pStyle w:val="naisf"/>
              <w:spacing w:before="0" w:beforeAutospacing="0" w:after="0" w:afterAutospacing="0"/>
              <w:jc w:val="both"/>
            </w:pPr>
            <w:r w:rsidRPr="0033334E">
              <w:t xml:space="preserve">2 277 </w:t>
            </w:r>
            <w:r w:rsidRPr="0033334E">
              <w:rPr>
                <w:i/>
              </w:rPr>
              <w:t>euro</w:t>
            </w:r>
            <w:r w:rsidRPr="0033334E">
              <w:t xml:space="preserve"> x 2 = </w:t>
            </w:r>
            <w:r w:rsidR="001A31AB">
              <w:t>4 554</w:t>
            </w:r>
            <w:r w:rsidRPr="0033334E">
              <w:t xml:space="preserve"> </w:t>
            </w:r>
            <w:r w:rsidRPr="0033334E">
              <w:rPr>
                <w:i/>
              </w:rPr>
              <w:t>euro</w:t>
            </w:r>
            <w:r w:rsidRPr="0033334E">
              <w:t>;</w:t>
            </w:r>
          </w:p>
          <w:p w:rsidR="0004643A" w:rsidRPr="0033334E" w:rsidRDefault="0004643A" w:rsidP="0004643A">
            <w:pPr>
              <w:pStyle w:val="naisf"/>
              <w:spacing w:before="0" w:beforeAutospacing="0" w:after="0" w:afterAutospacing="0"/>
              <w:jc w:val="both"/>
            </w:pPr>
          </w:p>
          <w:p w:rsidR="0004643A" w:rsidRPr="0033334E" w:rsidRDefault="0004643A" w:rsidP="0004643A">
            <w:pPr>
              <w:pStyle w:val="naisf"/>
              <w:spacing w:before="0" w:beforeAutospacing="0" w:after="0" w:afterAutospacing="0"/>
              <w:jc w:val="both"/>
            </w:pPr>
            <w:r w:rsidRPr="0033334E">
              <w:t>2.6. trīs datortehnikas komplektu izmaksas 2016.gadā 6 83</w:t>
            </w:r>
            <w:r w:rsidR="00771463">
              <w:t>1</w:t>
            </w:r>
            <w:r w:rsidRPr="0033334E">
              <w:t xml:space="preserve"> </w:t>
            </w:r>
            <w:r w:rsidRPr="0033334E">
              <w:rPr>
                <w:i/>
              </w:rPr>
              <w:t>euro</w:t>
            </w:r>
            <w:r w:rsidR="001A31AB">
              <w:t xml:space="preserve"> </w:t>
            </w:r>
            <w:r w:rsidRPr="0033334E">
              <w:t>(datortehnika EKK 5238):</w:t>
            </w:r>
          </w:p>
          <w:p w:rsidR="0004643A" w:rsidRPr="0033334E" w:rsidRDefault="0004643A" w:rsidP="0004643A">
            <w:pPr>
              <w:pStyle w:val="naisf"/>
              <w:spacing w:before="0" w:beforeAutospacing="0" w:after="0" w:afterAutospacing="0"/>
              <w:jc w:val="both"/>
            </w:pPr>
            <w:r w:rsidRPr="0033334E">
              <w:t xml:space="preserve">2 277 </w:t>
            </w:r>
            <w:r w:rsidRPr="0033334E">
              <w:rPr>
                <w:i/>
              </w:rPr>
              <w:t>euro</w:t>
            </w:r>
            <w:r w:rsidRPr="0033334E">
              <w:t xml:space="preserve">  x 3 = 6 83</w:t>
            </w:r>
            <w:r w:rsidR="001A31AB">
              <w:t>1</w:t>
            </w:r>
            <w:r w:rsidRPr="0033334E">
              <w:t xml:space="preserve"> </w:t>
            </w:r>
            <w:r w:rsidRPr="0033334E">
              <w:rPr>
                <w:i/>
              </w:rPr>
              <w:t>euro</w:t>
            </w:r>
            <w:r w:rsidRPr="0033334E">
              <w:t>;</w:t>
            </w:r>
          </w:p>
          <w:p w:rsidR="0004643A" w:rsidRPr="0033334E" w:rsidRDefault="0004643A" w:rsidP="0004643A">
            <w:pPr>
              <w:jc w:val="both"/>
              <w:rPr>
                <w:sz w:val="12"/>
                <w:lang w:val="lv-LV"/>
              </w:rPr>
            </w:pPr>
          </w:p>
          <w:p w:rsidR="0004643A" w:rsidRPr="0033334E" w:rsidRDefault="0004643A" w:rsidP="0004643A">
            <w:pPr>
              <w:pStyle w:val="naisf"/>
              <w:spacing w:before="0" w:beforeAutospacing="0" w:after="0" w:afterAutospacing="0"/>
              <w:jc w:val="both"/>
            </w:pPr>
            <w:r w:rsidRPr="0033334E">
              <w:t xml:space="preserve">2.7. divu darba vietu iekārtošanas izmaksas (galds un krēsls) 2015.gadā 996 </w:t>
            </w:r>
            <w:r w:rsidRPr="0033334E">
              <w:rPr>
                <w:i/>
              </w:rPr>
              <w:t>euro</w:t>
            </w:r>
            <w:r w:rsidRPr="0033334E">
              <w:t xml:space="preserve"> (saimniecības pamatlīdzekļi EKK 5232):</w:t>
            </w:r>
          </w:p>
          <w:p w:rsidR="0004643A" w:rsidRPr="0033334E" w:rsidRDefault="0004643A" w:rsidP="0004643A">
            <w:pPr>
              <w:pStyle w:val="naisf"/>
              <w:spacing w:before="0" w:beforeAutospacing="0" w:after="0" w:afterAutospacing="0"/>
              <w:jc w:val="both"/>
            </w:pPr>
            <w:r w:rsidRPr="0033334E">
              <w:t xml:space="preserve">498 </w:t>
            </w:r>
            <w:r w:rsidRPr="0033334E">
              <w:rPr>
                <w:i/>
              </w:rPr>
              <w:t>euro</w:t>
            </w:r>
            <w:r w:rsidRPr="0033334E">
              <w:t xml:space="preserve"> x 2 = 996 </w:t>
            </w:r>
            <w:r w:rsidRPr="0033334E">
              <w:rPr>
                <w:i/>
              </w:rPr>
              <w:t>euro</w:t>
            </w:r>
            <w:r w:rsidRPr="0033334E">
              <w:t>;</w:t>
            </w:r>
          </w:p>
          <w:p w:rsidR="0004643A" w:rsidRPr="0033334E" w:rsidRDefault="0004643A" w:rsidP="0004643A">
            <w:pPr>
              <w:pStyle w:val="naisf"/>
              <w:spacing w:before="0" w:beforeAutospacing="0" w:after="0" w:afterAutospacing="0"/>
              <w:jc w:val="both"/>
            </w:pPr>
          </w:p>
          <w:p w:rsidR="0004643A" w:rsidRPr="0033334E" w:rsidRDefault="0004643A" w:rsidP="0004643A">
            <w:pPr>
              <w:pStyle w:val="naisf"/>
              <w:spacing w:before="0" w:beforeAutospacing="0" w:after="0" w:afterAutospacing="0"/>
              <w:jc w:val="both"/>
            </w:pPr>
            <w:r w:rsidRPr="0033334E">
              <w:t xml:space="preserve">2.8. trīs darba vietu iekārtošanas izmaksas (galds un krēsls) 2016.gadā 1 494 </w:t>
            </w:r>
            <w:r w:rsidRPr="0033334E">
              <w:rPr>
                <w:i/>
              </w:rPr>
              <w:t>euro</w:t>
            </w:r>
            <w:r w:rsidRPr="0033334E">
              <w:t xml:space="preserve"> (saimniecības pamatlīdzekļi EKK 5232):</w:t>
            </w:r>
          </w:p>
          <w:p w:rsidR="0004643A" w:rsidRPr="0033334E" w:rsidRDefault="0004643A" w:rsidP="0004643A">
            <w:pPr>
              <w:pStyle w:val="naisf"/>
              <w:spacing w:before="0" w:beforeAutospacing="0" w:after="0" w:afterAutospacing="0"/>
              <w:jc w:val="both"/>
            </w:pPr>
            <w:r w:rsidRPr="0033334E">
              <w:t xml:space="preserve">498 </w:t>
            </w:r>
            <w:r w:rsidRPr="0033334E">
              <w:rPr>
                <w:i/>
              </w:rPr>
              <w:t>euro</w:t>
            </w:r>
            <w:r w:rsidRPr="0033334E">
              <w:t xml:space="preserve"> x 3 = 1 494 </w:t>
            </w:r>
            <w:r w:rsidRPr="0033334E">
              <w:rPr>
                <w:i/>
              </w:rPr>
              <w:t>euro</w:t>
            </w:r>
            <w:r w:rsidRPr="0033334E">
              <w:t>;</w:t>
            </w:r>
          </w:p>
          <w:p w:rsidR="0004643A" w:rsidRPr="0033334E" w:rsidRDefault="0004643A" w:rsidP="0004643A">
            <w:pPr>
              <w:jc w:val="both"/>
              <w:rPr>
                <w:sz w:val="12"/>
                <w:lang w:val="lv-LV"/>
              </w:rPr>
            </w:pPr>
          </w:p>
          <w:p w:rsidR="0004643A" w:rsidRPr="0033334E" w:rsidRDefault="0004643A" w:rsidP="0004643A">
            <w:pPr>
              <w:pStyle w:val="naisf"/>
              <w:spacing w:before="0" w:beforeAutospacing="0" w:after="0" w:afterAutospacing="0"/>
              <w:jc w:val="both"/>
            </w:pPr>
            <w:r w:rsidRPr="0033334E">
              <w:t xml:space="preserve">2.9. sistēmas izveides atbalsta izmaksas ik gadu, sākot no 2016.gada, 55 654 </w:t>
            </w:r>
            <w:r w:rsidRPr="0033334E">
              <w:rPr>
                <w:i/>
              </w:rPr>
              <w:t>euro</w:t>
            </w:r>
            <w:r w:rsidRPr="0033334E">
              <w:t xml:space="preserve"> (preces un pakalpojumi EKK 2000):</w:t>
            </w:r>
          </w:p>
          <w:p w:rsidR="0004643A" w:rsidRPr="0033334E" w:rsidRDefault="0004643A" w:rsidP="0004643A">
            <w:pPr>
              <w:pStyle w:val="naisf"/>
              <w:spacing w:before="0" w:beforeAutospacing="0" w:after="0" w:afterAutospacing="0"/>
              <w:jc w:val="both"/>
            </w:pPr>
            <w:r w:rsidRPr="0033334E">
              <w:t xml:space="preserve">1 050 079 </w:t>
            </w:r>
            <w:r w:rsidRPr="0033334E">
              <w:rPr>
                <w:i/>
              </w:rPr>
              <w:t>euro</w:t>
            </w:r>
            <w:r w:rsidRPr="0033334E">
              <w:t xml:space="preserve"> (e-adreses infrastruktūras izveides izmaksas) x 0,053 (5,3 %)</w:t>
            </w:r>
            <w:r w:rsidR="00816BEE" w:rsidRPr="0033334E">
              <w:t xml:space="preserve"> (</w:t>
            </w:r>
            <w:r w:rsidR="00666143" w:rsidRPr="0033334E">
              <w:rPr>
                <w:iCs/>
              </w:rPr>
              <w:t xml:space="preserve">izmaksas uzturēšanai ir noteiktas vadoties no līdzšinējās pieredzes un standarta IT nozares prakses, kas nosaka, IS uzturēšanai gadā ir jāplāno orientējoši no 5 līdz pat 25% gadā no sākotnējiem ieguldījumiem. Piemēram, ORACLE standartprogrammatūras ražotājs ir noteicis, ka uzturēšanas izmaksas gadā ir 22% no standarprogrammatūras iegādes cenas. Šajā gadījumā 5,3% ir noteikti tīri matemātiski, ņemot vērā aprēķinus cik gadā būs nepieciešamas izveidotā risinājuma uzturēšanai, t.i., ja gadā ir nepieciešami </w:t>
            </w:r>
            <w:r w:rsidR="001A31AB">
              <w:rPr>
                <w:iCs/>
              </w:rPr>
              <w:t xml:space="preserve">55 654 </w:t>
            </w:r>
            <w:r w:rsidR="001A31AB">
              <w:rPr>
                <w:i/>
                <w:iCs/>
              </w:rPr>
              <w:t>euro</w:t>
            </w:r>
            <w:r w:rsidR="00666143" w:rsidRPr="0033334E">
              <w:rPr>
                <w:iCs/>
              </w:rPr>
              <w:t>, tad tas sastāda 5,3% no IS un infrastruktūras izveides izmaksām</w:t>
            </w:r>
            <w:r w:rsidR="00816BEE" w:rsidRPr="0033334E">
              <w:t>)</w:t>
            </w:r>
            <w:r w:rsidRPr="0033334E">
              <w:t xml:space="preserve"> = 55 654 </w:t>
            </w:r>
            <w:r w:rsidRPr="0033334E">
              <w:rPr>
                <w:i/>
              </w:rPr>
              <w:t>euro</w:t>
            </w:r>
            <w:r w:rsidRPr="0033334E">
              <w:t>.</w:t>
            </w:r>
          </w:p>
          <w:p w:rsidR="0004643A" w:rsidRPr="0033334E" w:rsidRDefault="0004643A" w:rsidP="0004643A">
            <w:pPr>
              <w:pStyle w:val="naisf"/>
              <w:spacing w:before="0" w:beforeAutospacing="0" w:after="0" w:afterAutospacing="0"/>
              <w:jc w:val="both"/>
            </w:pPr>
          </w:p>
          <w:p w:rsidR="0004643A" w:rsidRPr="0033334E" w:rsidRDefault="003B1795" w:rsidP="0004643A">
            <w:pPr>
              <w:pStyle w:val="naisf"/>
              <w:spacing w:before="0" w:beforeAutospacing="0" w:after="0" w:afterAutospacing="0"/>
              <w:jc w:val="both"/>
            </w:pPr>
            <w:r w:rsidRPr="0033334E">
              <w:t>2.10.</w:t>
            </w:r>
            <w:r w:rsidR="0004643A" w:rsidRPr="0033334E">
              <w:t xml:space="preserve"> Vides aizsardzības un reģionālās attīstības ministrijai (Valsts reģionālās attīstības aģentūrai) </w:t>
            </w:r>
            <w:r w:rsidR="0004643A" w:rsidRPr="0033334E">
              <w:lastRenderedPageBreak/>
              <w:t>nepieciešami 42 6</w:t>
            </w:r>
            <w:r w:rsidR="001A31AB">
              <w:t>00</w:t>
            </w:r>
            <w:r w:rsidR="0004643A" w:rsidRPr="0033334E">
              <w:t xml:space="preserve"> </w:t>
            </w:r>
            <w:r w:rsidR="0004643A" w:rsidRPr="0033334E">
              <w:rPr>
                <w:i/>
              </w:rPr>
              <w:t>euro</w:t>
            </w:r>
            <w:r w:rsidR="0004643A" w:rsidRPr="0033334E">
              <w:t xml:space="preserve"> 2016.gadā un 71 </w:t>
            </w:r>
            <w:r w:rsidR="009A22C7">
              <w:t>000</w:t>
            </w:r>
            <w:r w:rsidR="0004643A" w:rsidRPr="0033334E">
              <w:t xml:space="preserve"> </w:t>
            </w:r>
            <w:r w:rsidR="0004643A" w:rsidRPr="0033334E">
              <w:rPr>
                <w:i/>
              </w:rPr>
              <w:t>euro</w:t>
            </w:r>
            <w:r w:rsidR="0004643A" w:rsidRPr="0033334E">
              <w:t xml:space="preserve"> 2017.gadā:</w:t>
            </w:r>
          </w:p>
          <w:p w:rsidR="0004643A" w:rsidRPr="0033334E" w:rsidRDefault="0004643A" w:rsidP="0004643A">
            <w:pPr>
              <w:pStyle w:val="naisf"/>
              <w:spacing w:before="0" w:beforeAutospacing="0" w:after="0" w:afterAutospacing="0"/>
              <w:jc w:val="both"/>
              <w:rPr>
                <w:bCs/>
                <w:iCs/>
              </w:rPr>
            </w:pPr>
            <w:r w:rsidRPr="0033334E">
              <w:rPr>
                <w:color w:val="000000"/>
                <w:lang w:eastAsia="ru-RU"/>
              </w:rPr>
              <w:t xml:space="preserve">3.1. Valsts iestāžu darbinieku apmācības </w:t>
            </w:r>
            <w:r w:rsidRPr="0033334E">
              <w:rPr>
                <w:bCs/>
                <w:iCs/>
              </w:rPr>
              <w:t>oficiālās elektroniskās adreses izmantošanā</w:t>
            </w:r>
            <w:r w:rsidRPr="0033334E">
              <w:rPr>
                <w:color w:val="000000"/>
                <w:lang w:eastAsia="ru-RU"/>
              </w:rPr>
              <w:t xml:space="preserve"> (e-adreses izmantošana, e-adrešu kataloga izmantošana) 2016.gadā</w:t>
            </w:r>
            <w:r w:rsidRPr="0033334E">
              <w:rPr>
                <w:bCs/>
                <w:iCs/>
              </w:rPr>
              <w:t>:</w:t>
            </w:r>
          </w:p>
          <w:p w:rsidR="0004643A" w:rsidRPr="0033334E" w:rsidRDefault="0004643A" w:rsidP="0004643A">
            <w:pPr>
              <w:pStyle w:val="naisf"/>
              <w:spacing w:before="0" w:beforeAutospacing="0" w:after="0" w:afterAutospacing="0"/>
              <w:jc w:val="both"/>
            </w:pPr>
            <w:r w:rsidRPr="0033334E">
              <w:rPr>
                <w:bCs/>
                <w:iCs/>
              </w:rPr>
              <w:tab/>
              <w:t xml:space="preserve">600 cilvēkstundas </w:t>
            </w:r>
            <w:r w:rsidRPr="0033334E">
              <w:t xml:space="preserve">(norādīts kopējais stundu skaits, kas tiek sadalīts ar apmācāmo skaitu un vienas apmācības garumu; apjoms ietver apmācību satura, nodrošinājuma un infrastruktūras izmaksas - noteiktas, vadoties no iepriekšējas pieredzes ar līdzīga apjoma sistēmas ieviešanu) x 71 </w:t>
            </w:r>
            <w:r w:rsidRPr="0033334E">
              <w:rPr>
                <w:i/>
              </w:rPr>
              <w:t>euro</w:t>
            </w:r>
            <w:r w:rsidRPr="0033334E">
              <w:t xml:space="preserve"> (pēc vidējās tirgus cenas) (ar PVN) = 42 6</w:t>
            </w:r>
            <w:r w:rsidR="001A31AB">
              <w:t>00</w:t>
            </w:r>
            <w:r w:rsidRPr="0033334E">
              <w:t xml:space="preserve"> </w:t>
            </w:r>
            <w:r w:rsidRPr="0033334E">
              <w:rPr>
                <w:i/>
              </w:rPr>
              <w:t>eur</w:t>
            </w:r>
            <w:r w:rsidR="001A31AB">
              <w:rPr>
                <w:i/>
              </w:rPr>
              <w:t>o</w:t>
            </w:r>
            <w:r w:rsidRPr="0033334E">
              <w:t>.</w:t>
            </w:r>
          </w:p>
          <w:p w:rsidR="003B1795" w:rsidRPr="0033334E" w:rsidRDefault="003B1795" w:rsidP="0004643A">
            <w:pPr>
              <w:pStyle w:val="naisf"/>
              <w:spacing w:before="0" w:beforeAutospacing="0" w:after="0" w:afterAutospacing="0"/>
              <w:jc w:val="both"/>
            </w:pPr>
          </w:p>
          <w:p w:rsidR="0004643A" w:rsidRPr="0033334E" w:rsidRDefault="003B1795" w:rsidP="0004643A">
            <w:pPr>
              <w:pStyle w:val="naisf"/>
              <w:spacing w:before="0" w:beforeAutospacing="0" w:after="0" w:afterAutospacing="0"/>
              <w:jc w:val="both"/>
              <w:rPr>
                <w:bCs/>
                <w:iCs/>
              </w:rPr>
            </w:pPr>
            <w:r w:rsidRPr="0033334E">
              <w:t>2.11.</w:t>
            </w:r>
            <w:r w:rsidR="0004643A" w:rsidRPr="0033334E">
              <w:t xml:space="preserve"> </w:t>
            </w:r>
            <w:r w:rsidR="0004643A" w:rsidRPr="0033334E">
              <w:rPr>
                <w:color w:val="000000"/>
                <w:lang w:eastAsia="ru-RU"/>
              </w:rPr>
              <w:t xml:space="preserve">Valsts iestāžu darbinieku apmācības </w:t>
            </w:r>
            <w:r w:rsidR="0004643A" w:rsidRPr="0033334E">
              <w:rPr>
                <w:bCs/>
                <w:iCs/>
              </w:rPr>
              <w:t>oficiālās elektroniskās adreses izmantošanā</w:t>
            </w:r>
            <w:r w:rsidR="0004643A" w:rsidRPr="0033334E">
              <w:rPr>
                <w:color w:val="000000"/>
                <w:lang w:eastAsia="ru-RU"/>
              </w:rPr>
              <w:t xml:space="preserve"> (e-adreses izmantošana, e-adrešu kataloga izmantošana) 2017.gadā</w:t>
            </w:r>
            <w:r w:rsidR="0004643A" w:rsidRPr="0033334E">
              <w:rPr>
                <w:bCs/>
                <w:iCs/>
              </w:rPr>
              <w:t>:</w:t>
            </w:r>
          </w:p>
          <w:p w:rsidR="0004643A" w:rsidRPr="0033334E" w:rsidRDefault="0004643A" w:rsidP="009A22C7">
            <w:pPr>
              <w:pStyle w:val="naisf"/>
              <w:spacing w:before="0" w:beforeAutospacing="0" w:after="0" w:afterAutospacing="0"/>
              <w:jc w:val="both"/>
              <w:rPr>
                <w:bCs/>
                <w:iCs/>
              </w:rPr>
            </w:pPr>
            <w:r w:rsidRPr="0033334E">
              <w:rPr>
                <w:bCs/>
                <w:iCs/>
              </w:rPr>
              <w:tab/>
              <w:t xml:space="preserve">1000 cilvēkstundas </w:t>
            </w:r>
            <w:r w:rsidRPr="0033334E">
              <w:t xml:space="preserve">(norādīts kopējais stundu skaits, kas tiek sadalīts ar apmācāmo skaitu un vienas apmācības garumu; apjoms ietver apmācību satura, nodrošinājuma un infrastruktūras izmaksas - noteiktas, vadoties no iepriekšējas pieredzes ar līdzīga apjoma sistēmas ieviešanu) x 71 </w:t>
            </w:r>
            <w:r w:rsidRPr="0033334E">
              <w:rPr>
                <w:i/>
              </w:rPr>
              <w:t>euro</w:t>
            </w:r>
            <w:r w:rsidRPr="0033334E">
              <w:t xml:space="preserve"> (pēc vidējās tirgus cenas) (ar PVN) = 71 </w:t>
            </w:r>
            <w:r w:rsidR="009A22C7">
              <w:t>000</w:t>
            </w:r>
            <w:r w:rsidRPr="0033334E">
              <w:t xml:space="preserve"> </w:t>
            </w:r>
            <w:r w:rsidRPr="0033334E">
              <w:rPr>
                <w:i/>
              </w:rPr>
              <w:t>euro</w:t>
            </w:r>
            <w:r w:rsidRPr="0033334E">
              <w:t>.</w:t>
            </w:r>
          </w:p>
        </w:tc>
      </w:tr>
      <w:tr w:rsidR="0004643A" w:rsidRPr="00534FCB"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lastRenderedPageBreak/>
              <w:t>Cita informācija</w:t>
            </w:r>
          </w:p>
        </w:tc>
        <w:tc>
          <w:tcPr>
            <w:tcW w:w="2749" w:type="pct"/>
            <w:gridSpan w:val="3"/>
            <w:tcBorders>
              <w:top w:val="single" w:sz="6" w:space="0" w:color="auto"/>
              <w:left w:val="single" w:sz="6" w:space="0" w:color="auto"/>
              <w:bottom w:val="single" w:sz="6" w:space="0" w:color="auto"/>
              <w:right w:val="single" w:sz="6" w:space="0" w:color="auto"/>
            </w:tcBorders>
          </w:tcPr>
          <w:p w:rsidR="0004643A" w:rsidRPr="0033334E" w:rsidRDefault="0004643A" w:rsidP="0004643A">
            <w:pPr>
              <w:jc w:val="both"/>
              <w:rPr>
                <w:lang w:val="lv-LV"/>
              </w:rPr>
            </w:pPr>
            <w:r w:rsidRPr="0033334E">
              <w:rPr>
                <w:lang w:val="lv-LV"/>
              </w:rPr>
              <w:t> Jautājumu par papildu līdzekļu piešķiršanu:</w:t>
            </w:r>
          </w:p>
          <w:p w:rsidR="0004643A" w:rsidRPr="0033334E" w:rsidRDefault="0004643A" w:rsidP="0004643A">
            <w:pPr>
              <w:jc w:val="both"/>
              <w:rPr>
                <w:lang w:val="lv-LV"/>
              </w:rPr>
            </w:pPr>
            <w:r w:rsidRPr="0033334E">
              <w:rPr>
                <w:lang w:val="lv-LV"/>
              </w:rPr>
              <w:t xml:space="preserve">1. Iekšlietu ministrijai (Pilsonības un migrācijas lietu pārvaldes Vienotās migrācijas informācijas sistēmas un Personu apliecinošo dokumentu informācijas sistēmas programmatūras papildinājumu izstrādei) 2016.gadā un turpmāk ik gadu bāzes izdevumu palielināšanai </w:t>
            </w:r>
            <w:r w:rsidRPr="0033334E">
              <w:rPr>
                <w:bCs/>
                <w:iCs/>
                <w:lang w:val="lv-LV"/>
              </w:rPr>
              <w:t>3 01</w:t>
            </w:r>
            <w:r w:rsidR="009A22C7">
              <w:rPr>
                <w:bCs/>
                <w:iCs/>
                <w:lang w:val="lv-LV"/>
              </w:rPr>
              <w:t>5</w:t>
            </w:r>
            <w:r w:rsidRPr="0033334E">
              <w:rPr>
                <w:bCs/>
                <w:iCs/>
                <w:lang w:val="lv-LV"/>
              </w:rPr>
              <w:t xml:space="preserve"> </w:t>
            </w:r>
            <w:r w:rsidRPr="0033334E">
              <w:rPr>
                <w:bCs/>
                <w:i/>
                <w:iCs/>
                <w:lang w:val="lv-LV"/>
              </w:rPr>
              <w:t>euro</w:t>
            </w:r>
            <w:r w:rsidRPr="0033334E">
              <w:rPr>
                <w:lang w:val="lv-LV"/>
              </w:rPr>
              <w:t xml:space="preserve"> apmērā;</w:t>
            </w:r>
          </w:p>
          <w:p w:rsidR="00436327" w:rsidRPr="0033334E" w:rsidRDefault="0004643A" w:rsidP="00436327">
            <w:pPr>
              <w:pStyle w:val="NoSpacing"/>
              <w:jc w:val="both"/>
              <w:rPr>
                <w:rFonts w:ascii="Times New Roman" w:hAnsi="Times New Roman"/>
                <w:sz w:val="24"/>
                <w:szCs w:val="24"/>
              </w:rPr>
            </w:pPr>
            <w:r w:rsidRPr="0033334E">
              <w:rPr>
                <w:rFonts w:ascii="Times New Roman" w:hAnsi="Times New Roman"/>
                <w:sz w:val="24"/>
                <w:szCs w:val="24"/>
              </w:rPr>
              <w:t xml:space="preserve">2. </w:t>
            </w:r>
            <w:r w:rsidR="00436327" w:rsidRPr="0033334E">
              <w:rPr>
                <w:rFonts w:ascii="Times New Roman" w:hAnsi="Times New Roman"/>
                <w:sz w:val="24"/>
                <w:szCs w:val="24"/>
              </w:rPr>
              <w:t xml:space="preserve">Vides aizsardzības un reģionālās attīstības ministrijai (Valsts reģionālās attīstības aģentūrai): </w:t>
            </w:r>
          </w:p>
          <w:p w:rsidR="00436327" w:rsidRPr="0033334E" w:rsidRDefault="00436327" w:rsidP="00436327">
            <w:pPr>
              <w:ind w:firstLine="709"/>
              <w:jc w:val="both"/>
              <w:rPr>
                <w:lang w:val="lv-LV"/>
              </w:rPr>
            </w:pPr>
            <w:r w:rsidRPr="0033334E">
              <w:rPr>
                <w:lang w:val="lv-LV"/>
              </w:rPr>
              <w:t xml:space="preserve">1) </w:t>
            </w:r>
            <w:r w:rsidR="00CA5A6D" w:rsidRPr="0033334E">
              <w:rPr>
                <w:lang w:val="lv-LV"/>
              </w:rPr>
              <w:t>45 09</w:t>
            </w:r>
            <w:r w:rsidR="008F00B0">
              <w:rPr>
                <w:lang w:val="lv-LV"/>
              </w:rPr>
              <w:t>5</w:t>
            </w:r>
            <w:r w:rsidRPr="0033334E">
              <w:rPr>
                <w:lang w:val="lv-LV"/>
              </w:rPr>
              <w:t xml:space="preserve"> </w:t>
            </w:r>
            <w:r w:rsidRPr="0033334E">
              <w:rPr>
                <w:i/>
                <w:lang w:val="lv-LV"/>
              </w:rPr>
              <w:t>euro</w:t>
            </w:r>
            <w:r w:rsidRPr="0033334E">
              <w:rPr>
                <w:lang w:val="lv-LV"/>
              </w:rPr>
              <w:t xml:space="preserve"> (divu darba vietu iekārtošanai un datorkomplektu iegādei 5 5</w:t>
            </w:r>
            <w:r w:rsidR="008F00B0">
              <w:rPr>
                <w:lang w:val="lv-LV"/>
              </w:rPr>
              <w:t>50</w:t>
            </w:r>
            <w:r w:rsidRPr="0033334E">
              <w:rPr>
                <w:lang w:val="lv-LV"/>
              </w:rPr>
              <w:t xml:space="preserve"> </w:t>
            </w:r>
            <w:r w:rsidRPr="0033334E">
              <w:rPr>
                <w:i/>
                <w:lang w:val="lv-LV"/>
              </w:rPr>
              <w:t>euro</w:t>
            </w:r>
            <w:r w:rsidRPr="0033334E">
              <w:rPr>
                <w:lang w:val="lv-LV"/>
              </w:rPr>
              <w:t xml:space="preserve">; divu darba vietu uzturēšanai </w:t>
            </w:r>
            <w:r w:rsidR="00CA5A6D" w:rsidRPr="0033334E">
              <w:rPr>
                <w:lang w:val="lv-LV"/>
              </w:rPr>
              <w:t>4 722</w:t>
            </w:r>
            <w:r w:rsidRPr="0033334E">
              <w:rPr>
                <w:lang w:val="lv-LV"/>
              </w:rPr>
              <w:t xml:space="preserve"> </w:t>
            </w:r>
            <w:r w:rsidRPr="0033334E">
              <w:rPr>
                <w:i/>
                <w:lang w:val="lv-LV"/>
              </w:rPr>
              <w:t>euro</w:t>
            </w:r>
            <w:r w:rsidRPr="0033334E">
              <w:rPr>
                <w:lang w:val="lv-LV"/>
              </w:rPr>
              <w:t xml:space="preserve">; divu darbinieku atlīdzībai </w:t>
            </w:r>
            <w:r w:rsidR="00CA5A6D" w:rsidRPr="0033334E">
              <w:rPr>
                <w:lang w:val="lv-LV"/>
              </w:rPr>
              <w:t>34 823</w:t>
            </w:r>
            <w:r w:rsidRPr="0033334E">
              <w:rPr>
                <w:lang w:val="lv-LV"/>
              </w:rPr>
              <w:t xml:space="preserve"> </w:t>
            </w:r>
            <w:r w:rsidRPr="0033334E">
              <w:rPr>
                <w:i/>
                <w:lang w:val="lv-LV"/>
              </w:rPr>
              <w:t>euro</w:t>
            </w:r>
            <w:r w:rsidRPr="0033334E">
              <w:rPr>
                <w:lang w:val="lv-LV"/>
              </w:rPr>
              <w:t>) apmērā 2015.gadā;</w:t>
            </w:r>
          </w:p>
          <w:p w:rsidR="00436327" w:rsidRPr="0033334E" w:rsidRDefault="00436327" w:rsidP="00436327">
            <w:pPr>
              <w:ind w:firstLine="709"/>
              <w:jc w:val="both"/>
              <w:rPr>
                <w:color w:val="000000"/>
                <w:lang w:val="lv-LV" w:eastAsia="ru-RU"/>
              </w:rPr>
            </w:pPr>
            <w:r w:rsidRPr="0033334E">
              <w:rPr>
                <w:lang w:val="lv-LV"/>
              </w:rPr>
              <w:t xml:space="preserve">2) </w:t>
            </w:r>
            <w:r w:rsidR="00CA5A6D" w:rsidRPr="0033334E">
              <w:rPr>
                <w:lang w:val="lv-LV"/>
              </w:rPr>
              <w:t xml:space="preserve">205 </w:t>
            </w:r>
            <w:r w:rsidR="008F00B0">
              <w:rPr>
                <w:lang w:val="lv-LV"/>
              </w:rPr>
              <w:t>441</w:t>
            </w:r>
            <w:r w:rsidRPr="0033334E">
              <w:rPr>
                <w:lang w:val="lv-LV"/>
              </w:rPr>
              <w:t xml:space="preserve"> </w:t>
            </w:r>
            <w:r w:rsidRPr="0033334E">
              <w:rPr>
                <w:i/>
                <w:lang w:val="lv-LV"/>
              </w:rPr>
              <w:t>euro</w:t>
            </w:r>
            <w:r w:rsidRPr="0033334E">
              <w:rPr>
                <w:lang w:val="lv-LV"/>
              </w:rPr>
              <w:t xml:space="preserve"> (trīs darba vietu iekārtošanai un datorkomplektu iegādei 8 32</w:t>
            </w:r>
            <w:r w:rsidR="008F00B0">
              <w:rPr>
                <w:lang w:val="lv-LV"/>
              </w:rPr>
              <w:t>5</w:t>
            </w:r>
            <w:r w:rsidRPr="0033334E">
              <w:rPr>
                <w:lang w:val="lv-LV"/>
              </w:rPr>
              <w:t xml:space="preserve"> </w:t>
            </w:r>
            <w:r w:rsidRPr="0033334E">
              <w:rPr>
                <w:i/>
                <w:lang w:val="lv-LV"/>
              </w:rPr>
              <w:t>euro</w:t>
            </w:r>
            <w:r w:rsidRPr="0033334E">
              <w:rPr>
                <w:lang w:val="lv-LV"/>
              </w:rPr>
              <w:t xml:space="preserve">; piecu darba vietu uzturēšanai </w:t>
            </w:r>
            <w:r w:rsidR="00CA5A6D" w:rsidRPr="0033334E">
              <w:rPr>
                <w:lang w:val="lv-LV"/>
              </w:rPr>
              <w:t>11 805</w:t>
            </w:r>
            <w:r w:rsidRPr="0033334E">
              <w:rPr>
                <w:lang w:val="lv-LV"/>
              </w:rPr>
              <w:t xml:space="preserve"> </w:t>
            </w:r>
            <w:r w:rsidRPr="0033334E">
              <w:rPr>
                <w:i/>
                <w:lang w:val="lv-LV"/>
              </w:rPr>
              <w:t>euro</w:t>
            </w:r>
            <w:r w:rsidRPr="0033334E">
              <w:rPr>
                <w:lang w:val="lv-LV"/>
              </w:rPr>
              <w:t xml:space="preserve">; piecu darbinieku atlīdzībai </w:t>
            </w:r>
            <w:r w:rsidR="00CA5A6D" w:rsidRPr="0033334E">
              <w:rPr>
                <w:lang w:val="lv-LV"/>
              </w:rPr>
              <w:t>87 057</w:t>
            </w:r>
            <w:r w:rsidRPr="0033334E">
              <w:rPr>
                <w:lang w:val="lv-LV"/>
              </w:rPr>
              <w:t xml:space="preserve"> </w:t>
            </w:r>
            <w:r w:rsidRPr="0033334E">
              <w:rPr>
                <w:i/>
                <w:lang w:val="lv-LV"/>
              </w:rPr>
              <w:t>euro</w:t>
            </w:r>
            <w:r w:rsidRPr="0033334E">
              <w:rPr>
                <w:lang w:val="lv-LV"/>
              </w:rPr>
              <w:t xml:space="preserve">; e-adreses infrastruktūras atbalstam 55 654 </w:t>
            </w:r>
            <w:r w:rsidRPr="0033334E">
              <w:rPr>
                <w:i/>
                <w:lang w:val="lv-LV"/>
              </w:rPr>
              <w:t>euro</w:t>
            </w:r>
            <w:r w:rsidRPr="0033334E">
              <w:rPr>
                <w:lang w:val="lv-LV"/>
              </w:rPr>
              <w:t xml:space="preserve">; </w:t>
            </w:r>
            <w:r w:rsidRPr="0033334E">
              <w:rPr>
                <w:color w:val="000000"/>
                <w:lang w:val="lv-LV" w:eastAsia="ru-RU"/>
              </w:rPr>
              <w:t xml:space="preserve">Valsts iestāžu darbinieku apmācībām </w:t>
            </w:r>
            <w:r w:rsidRPr="0033334E">
              <w:rPr>
                <w:bCs/>
                <w:iCs/>
                <w:lang w:val="lv-LV"/>
              </w:rPr>
              <w:t xml:space="preserve">oficiālās elektroniskās adreses izmantošanā </w:t>
            </w:r>
            <w:r w:rsidRPr="0033334E">
              <w:rPr>
                <w:color w:val="000000"/>
                <w:lang w:val="lv-LV" w:eastAsia="ru-RU"/>
              </w:rPr>
              <w:t>42 6</w:t>
            </w:r>
            <w:r w:rsidR="008F00B0">
              <w:rPr>
                <w:color w:val="000000"/>
                <w:lang w:val="lv-LV" w:eastAsia="ru-RU"/>
              </w:rPr>
              <w:t>00</w:t>
            </w:r>
            <w:r w:rsidRPr="0033334E">
              <w:rPr>
                <w:color w:val="000000"/>
                <w:lang w:val="lv-LV" w:eastAsia="ru-RU"/>
              </w:rPr>
              <w:t xml:space="preserve"> </w:t>
            </w:r>
            <w:r w:rsidRPr="0033334E">
              <w:rPr>
                <w:i/>
                <w:color w:val="000000"/>
                <w:lang w:val="lv-LV" w:eastAsia="ru-RU"/>
              </w:rPr>
              <w:t>euro</w:t>
            </w:r>
            <w:r w:rsidRPr="0033334E">
              <w:rPr>
                <w:color w:val="000000"/>
                <w:lang w:val="lv-LV" w:eastAsia="ru-RU"/>
              </w:rPr>
              <w:t>) apmērā 2016.gadā;</w:t>
            </w:r>
          </w:p>
          <w:p w:rsidR="00436327" w:rsidRPr="0033334E" w:rsidRDefault="00436327" w:rsidP="00436327">
            <w:pPr>
              <w:ind w:firstLine="709"/>
              <w:jc w:val="both"/>
              <w:rPr>
                <w:color w:val="000000"/>
                <w:lang w:val="lv-LV" w:eastAsia="ru-RU"/>
              </w:rPr>
            </w:pPr>
            <w:r w:rsidRPr="0033334E">
              <w:rPr>
                <w:color w:val="000000"/>
                <w:lang w:val="lv-LV" w:eastAsia="ru-RU"/>
              </w:rPr>
              <w:t xml:space="preserve">3) </w:t>
            </w:r>
            <w:r w:rsidR="00CA5A6D" w:rsidRPr="0033334E">
              <w:rPr>
                <w:color w:val="000000"/>
                <w:lang w:val="lv-LV" w:eastAsia="ru-RU"/>
              </w:rPr>
              <w:t xml:space="preserve">225 </w:t>
            </w:r>
            <w:r w:rsidR="008F00B0">
              <w:rPr>
                <w:color w:val="000000"/>
                <w:lang w:val="lv-LV" w:eastAsia="ru-RU"/>
              </w:rPr>
              <w:t>516</w:t>
            </w:r>
            <w:r w:rsidRPr="0033334E">
              <w:rPr>
                <w:color w:val="000000"/>
                <w:lang w:val="lv-LV" w:eastAsia="ru-RU"/>
              </w:rPr>
              <w:t xml:space="preserve"> </w:t>
            </w:r>
            <w:r w:rsidRPr="0033334E">
              <w:rPr>
                <w:i/>
                <w:color w:val="000000"/>
                <w:lang w:val="lv-LV" w:eastAsia="ru-RU"/>
              </w:rPr>
              <w:t>euro</w:t>
            </w:r>
            <w:r w:rsidRPr="0033334E">
              <w:rPr>
                <w:color w:val="000000"/>
                <w:lang w:val="lv-LV" w:eastAsia="ru-RU"/>
              </w:rPr>
              <w:t xml:space="preserve"> (</w:t>
            </w:r>
            <w:r w:rsidRPr="0033334E">
              <w:rPr>
                <w:lang w:val="lv-LV"/>
              </w:rPr>
              <w:t xml:space="preserve">piecu darba vietu uzturēšanai </w:t>
            </w:r>
            <w:r w:rsidR="00CA5A6D" w:rsidRPr="0033334E">
              <w:rPr>
                <w:lang w:val="lv-LV"/>
              </w:rPr>
              <w:t>11 805</w:t>
            </w:r>
            <w:r w:rsidRPr="0033334E">
              <w:rPr>
                <w:lang w:val="lv-LV"/>
              </w:rPr>
              <w:t xml:space="preserve"> </w:t>
            </w:r>
            <w:r w:rsidRPr="0033334E">
              <w:rPr>
                <w:i/>
                <w:lang w:val="lv-LV"/>
              </w:rPr>
              <w:t>euro</w:t>
            </w:r>
            <w:r w:rsidRPr="0033334E">
              <w:rPr>
                <w:lang w:val="lv-LV"/>
              </w:rPr>
              <w:t xml:space="preserve">; piecu darbinieku atlīdzībai </w:t>
            </w:r>
            <w:r w:rsidR="00CA5A6D" w:rsidRPr="0033334E">
              <w:rPr>
                <w:lang w:val="lv-LV"/>
              </w:rPr>
              <w:t>87 057</w:t>
            </w:r>
            <w:r w:rsidRPr="0033334E">
              <w:rPr>
                <w:lang w:val="lv-LV"/>
              </w:rPr>
              <w:t xml:space="preserve"> </w:t>
            </w:r>
            <w:r w:rsidRPr="0033334E">
              <w:rPr>
                <w:i/>
                <w:lang w:val="lv-LV"/>
              </w:rPr>
              <w:t>euro</w:t>
            </w:r>
            <w:r w:rsidRPr="0033334E">
              <w:rPr>
                <w:lang w:val="lv-LV"/>
              </w:rPr>
              <w:t xml:space="preserve">; e-adreses infrastruktūras </w:t>
            </w:r>
            <w:r w:rsidRPr="0033334E">
              <w:rPr>
                <w:lang w:val="lv-LV"/>
              </w:rPr>
              <w:lastRenderedPageBreak/>
              <w:t xml:space="preserve">atbalstam 55 654 </w:t>
            </w:r>
            <w:r w:rsidRPr="0033334E">
              <w:rPr>
                <w:i/>
                <w:lang w:val="lv-LV"/>
              </w:rPr>
              <w:t>euro</w:t>
            </w:r>
            <w:r w:rsidRPr="0033334E">
              <w:rPr>
                <w:lang w:val="lv-LV"/>
              </w:rPr>
              <w:t xml:space="preserve">; </w:t>
            </w:r>
            <w:r w:rsidRPr="0033334E">
              <w:rPr>
                <w:color w:val="000000"/>
                <w:lang w:val="lv-LV" w:eastAsia="ru-RU"/>
              </w:rPr>
              <w:t xml:space="preserve">Valsts iestāžu darbinieku apmācībām </w:t>
            </w:r>
            <w:r w:rsidRPr="0033334E">
              <w:rPr>
                <w:bCs/>
                <w:iCs/>
                <w:lang w:val="lv-LV"/>
              </w:rPr>
              <w:t xml:space="preserve">oficiālās elektroniskās adreses izmantošanā </w:t>
            </w:r>
            <w:r w:rsidRPr="0033334E">
              <w:rPr>
                <w:color w:val="000000"/>
                <w:lang w:val="lv-LV" w:eastAsia="ru-RU"/>
              </w:rPr>
              <w:t xml:space="preserve">71 </w:t>
            </w:r>
            <w:r w:rsidR="008F00B0">
              <w:rPr>
                <w:color w:val="000000"/>
                <w:lang w:val="lv-LV" w:eastAsia="ru-RU"/>
              </w:rPr>
              <w:t>000</w:t>
            </w:r>
            <w:r w:rsidRPr="0033334E">
              <w:rPr>
                <w:color w:val="000000"/>
                <w:lang w:val="lv-LV" w:eastAsia="ru-RU"/>
              </w:rPr>
              <w:t xml:space="preserve"> </w:t>
            </w:r>
            <w:r w:rsidRPr="0033334E">
              <w:rPr>
                <w:i/>
                <w:color w:val="000000"/>
                <w:lang w:val="lv-LV" w:eastAsia="ru-RU"/>
              </w:rPr>
              <w:t>euro</w:t>
            </w:r>
            <w:r w:rsidRPr="0033334E">
              <w:rPr>
                <w:color w:val="000000"/>
                <w:lang w:val="lv-LV" w:eastAsia="ru-RU"/>
              </w:rPr>
              <w:t>) apmērā 2017.gadā.</w:t>
            </w:r>
          </w:p>
          <w:p w:rsidR="0004643A" w:rsidRPr="0033334E" w:rsidRDefault="0004643A" w:rsidP="0004643A">
            <w:pPr>
              <w:jc w:val="both"/>
              <w:rPr>
                <w:lang w:val="lv-LV"/>
              </w:rPr>
            </w:pPr>
            <w:r w:rsidRPr="0033334E">
              <w:rPr>
                <w:lang w:val="lv-LV"/>
              </w:rPr>
              <w:t>izskatīt Ministru kabinetā likumprojekta „Par vidēja termiņa budžeta ietvaru 2015., 2016. un 2017.gadam” sagatavošanas procesā.</w:t>
            </w:r>
          </w:p>
        </w:tc>
      </w:tr>
      <w:tr w:rsidR="0004643A" w:rsidRPr="00D1186D" w:rsidTr="0035614B">
        <w:trPr>
          <w:trHeight w:val="60"/>
        </w:trPr>
        <w:tc>
          <w:tcPr>
            <w:tcW w:w="2251" w:type="pct"/>
            <w:tcBorders>
              <w:top w:val="single" w:sz="6" w:space="0" w:color="auto"/>
              <w:left w:val="single" w:sz="6" w:space="0" w:color="auto"/>
              <w:bottom w:val="single" w:sz="6" w:space="0" w:color="auto"/>
              <w:right w:val="single" w:sz="6" w:space="0" w:color="auto"/>
            </w:tcBorders>
          </w:tcPr>
          <w:p w:rsidR="0004643A" w:rsidRPr="00534FCB" w:rsidRDefault="0004643A" w:rsidP="0004643A">
            <w:pPr>
              <w:spacing w:before="100" w:beforeAutospacing="1" w:after="100" w:afterAutospacing="1" w:line="60" w:lineRule="atLeast"/>
              <w:rPr>
                <w:lang w:val="lv-LV"/>
              </w:rPr>
            </w:pPr>
            <w:r w:rsidRPr="00534FCB">
              <w:rPr>
                <w:lang w:val="lv-LV"/>
              </w:rPr>
              <w:lastRenderedPageBreak/>
              <w:t>Izmaiņas budžeta izdevumos no N+4 līdz N+7 gadiem*</w:t>
            </w:r>
          </w:p>
        </w:tc>
        <w:tc>
          <w:tcPr>
            <w:tcW w:w="2749" w:type="pct"/>
            <w:gridSpan w:val="3"/>
            <w:tcBorders>
              <w:top w:val="single" w:sz="6" w:space="0" w:color="auto"/>
              <w:left w:val="single" w:sz="6" w:space="0" w:color="auto"/>
              <w:bottom w:val="single" w:sz="6" w:space="0" w:color="auto"/>
              <w:right w:val="single" w:sz="6" w:space="0" w:color="auto"/>
            </w:tcBorders>
          </w:tcPr>
          <w:p w:rsidR="0004643A" w:rsidRPr="0033334E" w:rsidRDefault="0004643A" w:rsidP="0004643A">
            <w:pPr>
              <w:spacing w:line="60" w:lineRule="atLeast"/>
              <w:jc w:val="both"/>
              <w:rPr>
                <w:lang w:val="lv-LV"/>
              </w:rPr>
            </w:pPr>
            <w:r w:rsidRPr="0033334E">
              <w:rPr>
                <w:lang w:val="lv-LV"/>
              </w:rPr>
              <w:t xml:space="preserve"> Nepieciešams finansējums ik gadu </w:t>
            </w:r>
            <w:r w:rsidR="00CA5A6D" w:rsidRPr="0033334E">
              <w:rPr>
                <w:lang w:val="lv-LV"/>
              </w:rPr>
              <w:t>157 53</w:t>
            </w:r>
            <w:r w:rsidR="008F00B0">
              <w:rPr>
                <w:lang w:val="lv-LV"/>
              </w:rPr>
              <w:t>1</w:t>
            </w:r>
            <w:r w:rsidRPr="0033334E">
              <w:rPr>
                <w:lang w:val="lv-LV"/>
              </w:rPr>
              <w:t xml:space="preserve"> </w:t>
            </w:r>
            <w:r w:rsidRPr="0033334E">
              <w:rPr>
                <w:i/>
                <w:lang w:val="lv-LV"/>
              </w:rPr>
              <w:t>euro</w:t>
            </w:r>
            <w:r w:rsidRPr="0033334E">
              <w:rPr>
                <w:lang w:val="lv-LV"/>
              </w:rPr>
              <w:t>:</w:t>
            </w:r>
          </w:p>
          <w:p w:rsidR="0004643A" w:rsidRPr="0033334E" w:rsidRDefault="0004643A" w:rsidP="0004643A">
            <w:pPr>
              <w:spacing w:line="60" w:lineRule="atLeast"/>
              <w:jc w:val="both"/>
              <w:rPr>
                <w:lang w:val="lv-LV"/>
              </w:rPr>
            </w:pPr>
            <w:r w:rsidRPr="0033334E">
              <w:rPr>
                <w:lang w:val="lv-LV"/>
              </w:rPr>
              <w:t xml:space="preserve">- Iekšlietu ministrijai (Pilsonības un migrācijas lietu pārvaldei) sistēmas programmatūras papildinājumu izstrādei </w:t>
            </w:r>
            <w:r w:rsidRPr="0033334E">
              <w:rPr>
                <w:bCs/>
                <w:iCs/>
                <w:lang w:val="lv-LV"/>
              </w:rPr>
              <w:t>3 01</w:t>
            </w:r>
            <w:r w:rsidR="008F00B0">
              <w:rPr>
                <w:bCs/>
                <w:iCs/>
                <w:lang w:val="lv-LV"/>
              </w:rPr>
              <w:t>5</w:t>
            </w:r>
            <w:r w:rsidRPr="0033334E">
              <w:rPr>
                <w:bCs/>
                <w:iCs/>
                <w:lang w:val="lv-LV"/>
              </w:rPr>
              <w:t xml:space="preserve"> </w:t>
            </w:r>
            <w:r w:rsidRPr="0033334E">
              <w:rPr>
                <w:bCs/>
                <w:i/>
                <w:iCs/>
                <w:lang w:val="lv-LV"/>
              </w:rPr>
              <w:t>euro</w:t>
            </w:r>
            <w:r w:rsidRPr="0033334E">
              <w:rPr>
                <w:lang w:val="lv-LV"/>
              </w:rPr>
              <w:t>;</w:t>
            </w:r>
          </w:p>
          <w:p w:rsidR="0004643A" w:rsidRPr="0033334E" w:rsidRDefault="0004643A" w:rsidP="008F00B0">
            <w:pPr>
              <w:jc w:val="both"/>
              <w:rPr>
                <w:lang w:val="lv-LV"/>
              </w:rPr>
            </w:pPr>
            <w:r w:rsidRPr="0033334E">
              <w:rPr>
                <w:lang w:val="lv-LV"/>
              </w:rPr>
              <w:t xml:space="preserve">- Vides aizsardzības un reģionālās attīstības ministrijai (Valsts reģionālās attīstības aģentūrai) </w:t>
            </w:r>
            <w:r w:rsidR="00CA5A6D" w:rsidRPr="0033334E">
              <w:rPr>
                <w:lang w:val="lv-LV"/>
              </w:rPr>
              <w:t>154 516</w:t>
            </w:r>
            <w:r w:rsidR="00436327" w:rsidRPr="0033334E">
              <w:rPr>
                <w:lang w:val="lv-LV"/>
              </w:rPr>
              <w:t xml:space="preserve"> </w:t>
            </w:r>
            <w:r w:rsidR="00436327" w:rsidRPr="0033334E">
              <w:rPr>
                <w:i/>
                <w:lang w:val="lv-LV"/>
              </w:rPr>
              <w:t>euro</w:t>
            </w:r>
            <w:r w:rsidR="00436327" w:rsidRPr="0033334E">
              <w:rPr>
                <w:lang w:val="lv-LV"/>
              </w:rPr>
              <w:t xml:space="preserve"> </w:t>
            </w:r>
            <w:r w:rsidR="00436327" w:rsidRPr="0033334E">
              <w:rPr>
                <w:color w:val="000000"/>
                <w:lang w:val="lv-LV" w:eastAsia="ru-RU"/>
              </w:rPr>
              <w:t>(</w:t>
            </w:r>
            <w:r w:rsidR="00436327" w:rsidRPr="0033334E">
              <w:rPr>
                <w:lang w:val="lv-LV"/>
              </w:rPr>
              <w:t xml:space="preserve">piecu darba vietu uzturēšanai </w:t>
            </w:r>
            <w:r w:rsidR="00CA5A6D" w:rsidRPr="0033334E">
              <w:rPr>
                <w:lang w:val="lv-LV"/>
              </w:rPr>
              <w:t>11 805</w:t>
            </w:r>
            <w:r w:rsidR="00436327" w:rsidRPr="0033334E">
              <w:rPr>
                <w:lang w:val="lv-LV"/>
              </w:rPr>
              <w:t xml:space="preserve"> </w:t>
            </w:r>
            <w:r w:rsidR="00436327" w:rsidRPr="0033334E">
              <w:rPr>
                <w:i/>
                <w:lang w:val="lv-LV"/>
              </w:rPr>
              <w:t>euro</w:t>
            </w:r>
            <w:r w:rsidR="00436327" w:rsidRPr="0033334E">
              <w:rPr>
                <w:lang w:val="lv-LV"/>
              </w:rPr>
              <w:t xml:space="preserve">; piecu darbinieku atlīdzībai </w:t>
            </w:r>
            <w:r w:rsidR="00CA5A6D" w:rsidRPr="0033334E">
              <w:rPr>
                <w:lang w:val="lv-LV"/>
              </w:rPr>
              <w:t>87 057</w:t>
            </w:r>
            <w:r w:rsidR="00436327" w:rsidRPr="0033334E">
              <w:rPr>
                <w:lang w:val="lv-LV"/>
              </w:rPr>
              <w:t xml:space="preserve"> </w:t>
            </w:r>
            <w:r w:rsidR="00436327" w:rsidRPr="0033334E">
              <w:rPr>
                <w:i/>
                <w:lang w:val="lv-LV"/>
              </w:rPr>
              <w:t>euro</w:t>
            </w:r>
            <w:r w:rsidR="00436327" w:rsidRPr="0033334E">
              <w:rPr>
                <w:lang w:val="lv-LV"/>
              </w:rPr>
              <w:t xml:space="preserve">; e-adreses infrastruktūras atbalstam 55 654 </w:t>
            </w:r>
            <w:r w:rsidR="00436327" w:rsidRPr="0033334E">
              <w:rPr>
                <w:i/>
                <w:lang w:val="lv-LV"/>
              </w:rPr>
              <w:t>euro</w:t>
            </w:r>
            <w:r w:rsidR="00436327" w:rsidRPr="0033334E">
              <w:rPr>
                <w:lang w:val="lv-LV"/>
              </w:rPr>
              <w:t>).</w:t>
            </w:r>
          </w:p>
        </w:tc>
      </w:tr>
    </w:tbl>
    <w:p w:rsidR="0004643A" w:rsidRPr="00534FCB" w:rsidRDefault="0004643A" w:rsidP="0004643A">
      <w:pPr>
        <w:pStyle w:val="NoSpacing"/>
        <w:ind w:firstLine="720"/>
        <w:jc w:val="both"/>
        <w:rPr>
          <w:rFonts w:ascii="Times New Roman" w:hAnsi="Times New Roman"/>
          <w:sz w:val="28"/>
          <w:szCs w:val="28"/>
        </w:rPr>
      </w:pPr>
    </w:p>
    <w:p w:rsidR="0004643A" w:rsidRPr="00534FCB" w:rsidRDefault="0004643A" w:rsidP="0004643A">
      <w:pPr>
        <w:pStyle w:val="Heading1"/>
      </w:pPr>
      <w:bookmarkStart w:id="32" w:name="_Toc379272746"/>
      <w:r w:rsidRPr="00534FCB">
        <w:lastRenderedPageBreak/>
        <w:t>Turpmākās rīcības plānojums, atbildīgās institūcijas, izpildes termiņi</w:t>
      </w:r>
      <w:bookmarkEnd w:id="32"/>
    </w:p>
    <w:p w:rsidR="0004643A" w:rsidRPr="00534FCB" w:rsidRDefault="0004643A" w:rsidP="0004643A">
      <w:pPr>
        <w:rPr>
          <w:lang w:val="lv-LV"/>
        </w:rPr>
      </w:pPr>
    </w:p>
    <w:p w:rsidR="0004643A" w:rsidRPr="00534FCB" w:rsidRDefault="0004643A" w:rsidP="0004643A">
      <w:pPr>
        <w:rPr>
          <w:lang w:val="lv-LV"/>
        </w:rPr>
      </w:pPr>
    </w:p>
    <w:p w:rsidR="0004643A" w:rsidRPr="00534FCB" w:rsidRDefault="0004643A" w:rsidP="0004643A">
      <w:pPr>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3096"/>
        <w:gridCol w:w="3096"/>
      </w:tblGrid>
      <w:tr w:rsidR="0004643A" w:rsidRPr="00534FCB" w:rsidTr="0004643A">
        <w:tc>
          <w:tcPr>
            <w:tcW w:w="3096" w:type="dxa"/>
          </w:tcPr>
          <w:p w:rsidR="0004643A" w:rsidRPr="00534FCB" w:rsidRDefault="0004643A" w:rsidP="0004643A">
            <w:pPr>
              <w:jc w:val="center"/>
              <w:rPr>
                <w:b/>
                <w:sz w:val="28"/>
                <w:szCs w:val="28"/>
                <w:lang w:val="lv-LV"/>
              </w:rPr>
            </w:pPr>
            <w:r w:rsidRPr="00534FCB">
              <w:rPr>
                <w:b/>
                <w:sz w:val="28"/>
                <w:szCs w:val="28"/>
                <w:lang w:val="lv-LV"/>
              </w:rPr>
              <w:t>Plānotā rīcība</w:t>
            </w:r>
          </w:p>
        </w:tc>
        <w:tc>
          <w:tcPr>
            <w:tcW w:w="3096" w:type="dxa"/>
          </w:tcPr>
          <w:p w:rsidR="0004643A" w:rsidRPr="00534FCB" w:rsidRDefault="0004643A" w:rsidP="0004643A">
            <w:pPr>
              <w:jc w:val="center"/>
              <w:rPr>
                <w:b/>
                <w:sz w:val="28"/>
                <w:szCs w:val="28"/>
                <w:lang w:val="lv-LV"/>
              </w:rPr>
            </w:pPr>
            <w:r w:rsidRPr="00534FCB">
              <w:rPr>
                <w:b/>
                <w:sz w:val="28"/>
                <w:szCs w:val="28"/>
                <w:lang w:val="lv-LV"/>
              </w:rPr>
              <w:t>Atbildīgā institūcija</w:t>
            </w:r>
          </w:p>
        </w:tc>
        <w:tc>
          <w:tcPr>
            <w:tcW w:w="3096" w:type="dxa"/>
          </w:tcPr>
          <w:p w:rsidR="0004643A" w:rsidRPr="00534FCB" w:rsidRDefault="0004643A" w:rsidP="0004643A">
            <w:pPr>
              <w:jc w:val="center"/>
              <w:rPr>
                <w:b/>
                <w:sz w:val="28"/>
                <w:szCs w:val="28"/>
                <w:lang w:val="lv-LV"/>
              </w:rPr>
            </w:pPr>
            <w:r w:rsidRPr="00534FCB">
              <w:rPr>
                <w:b/>
                <w:sz w:val="28"/>
                <w:szCs w:val="28"/>
                <w:lang w:val="lv-LV"/>
              </w:rPr>
              <w:t>Termiņš</w:t>
            </w:r>
          </w:p>
        </w:tc>
      </w:tr>
      <w:tr w:rsidR="0004643A" w:rsidRPr="00534FCB" w:rsidTr="0004643A">
        <w:tc>
          <w:tcPr>
            <w:tcW w:w="3096" w:type="dxa"/>
            <w:vAlign w:val="center"/>
          </w:tcPr>
          <w:p w:rsidR="0004643A" w:rsidRPr="00534FCB" w:rsidRDefault="0004643A" w:rsidP="0004643A">
            <w:pPr>
              <w:jc w:val="both"/>
              <w:rPr>
                <w:sz w:val="28"/>
                <w:szCs w:val="28"/>
                <w:lang w:val="lv-LV"/>
              </w:rPr>
            </w:pPr>
            <w:r w:rsidRPr="00534FCB">
              <w:rPr>
                <w:sz w:val="28"/>
                <w:szCs w:val="28"/>
                <w:lang w:val="lv-LV"/>
              </w:rPr>
              <w:t>Likumprojekta „Oficiālās elektroniskās adreses likums” iesniegšana Ministru kabinetā (likumprojektā paredzot saraksti starp valsti un privātpersonu)</w:t>
            </w:r>
          </w:p>
        </w:tc>
        <w:tc>
          <w:tcPr>
            <w:tcW w:w="3096" w:type="dxa"/>
            <w:vAlign w:val="center"/>
          </w:tcPr>
          <w:p w:rsidR="0004643A" w:rsidRPr="00534FCB" w:rsidRDefault="0004643A" w:rsidP="0004643A">
            <w:pPr>
              <w:rPr>
                <w:sz w:val="28"/>
                <w:szCs w:val="28"/>
                <w:lang w:val="lv-LV"/>
              </w:rPr>
            </w:pPr>
            <w:r w:rsidRPr="00534FCB">
              <w:rPr>
                <w:sz w:val="28"/>
                <w:szCs w:val="28"/>
                <w:lang w:val="lv-LV"/>
              </w:rPr>
              <w:t>Iekšlietu ministrija</w:t>
            </w:r>
          </w:p>
        </w:tc>
        <w:tc>
          <w:tcPr>
            <w:tcW w:w="3096" w:type="dxa"/>
            <w:vAlign w:val="center"/>
          </w:tcPr>
          <w:p w:rsidR="0004643A" w:rsidRPr="00534FCB" w:rsidRDefault="0004643A" w:rsidP="0004643A">
            <w:pPr>
              <w:rPr>
                <w:sz w:val="28"/>
                <w:szCs w:val="28"/>
                <w:lang w:val="lv-LV"/>
              </w:rPr>
            </w:pPr>
            <w:r w:rsidRPr="00534FCB">
              <w:rPr>
                <w:sz w:val="28"/>
                <w:szCs w:val="28"/>
                <w:lang w:val="lv-LV"/>
              </w:rPr>
              <w:t>2014.gada 1.novembris</w:t>
            </w:r>
          </w:p>
        </w:tc>
      </w:tr>
      <w:tr w:rsidR="0004643A" w:rsidRPr="00534FCB" w:rsidTr="0004643A">
        <w:tc>
          <w:tcPr>
            <w:tcW w:w="3096" w:type="dxa"/>
            <w:vAlign w:val="center"/>
          </w:tcPr>
          <w:p w:rsidR="0004643A" w:rsidRPr="007B5ACB" w:rsidRDefault="0004643A" w:rsidP="0033334E">
            <w:pPr>
              <w:jc w:val="both"/>
              <w:rPr>
                <w:sz w:val="28"/>
                <w:szCs w:val="28"/>
                <w:lang w:val="lv-LV"/>
              </w:rPr>
            </w:pPr>
            <w:r w:rsidRPr="007B5ACB">
              <w:rPr>
                <w:sz w:val="28"/>
                <w:szCs w:val="28"/>
                <w:lang w:val="lv-LV"/>
              </w:rPr>
              <w:t>Koncepcijas 9.sadaļas 2.-1</w:t>
            </w:r>
            <w:r w:rsidR="0033334E" w:rsidRPr="007B5ACB">
              <w:rPr>
                <w:sz w:val="28"/>
                <w:szCs w:val="28"/>
                <w:lang w:val="lv-LV"/>
              </w:rPr>
              <w:t>3</w:t>
            </w:r>
            <w:r w:rsidRPr="007B5ACB">
              <w:rPr>
                <w:sz w:val="28"/>
                <w:szCs w:val="28"/>
                <w:lang w:val="lv-LV"/>
              </w:rPr>
              <w:t>.punktā minēto tiesību aktu iesniegšana Ministru kabinetā</w:t>
            </w:r>
          </w:p>
        </w:tc>
        <w:tc>
          <w:tcPr>
            <w:tcW w:w="3096" w:type="dxa"/>
            <w:vAlign w:val="center"/>
          </w:tcPr>
          <w:p w:rsidR="0004643A" w:rsidRPr="00534FCB" w:rsidRDefault="0004643A" w:rsidP="0004643A">
            <w:pPr>
              <w:rPr>
                <w:sz w:val="28"/>
                <w:szCs w:val="28"/>
                <w:lang w:val="lv-LV"/>
              </w:rPr>
            </w:pPr>
            <w:r w:rsidRPr="00534FCB">
              <w:rPr>
                <w:sz w:val="28"/>
                <w:szCs w:val="28"/>
                <w:lang w:val="lv-LV"/>
              </w:rPr>
              <w:t>Iekšlietu ministrija un Tieslietu ministrija</w:t>
            </w:r>
          </w:p>
        </w:tc>
        <w:tc>
          <w:tcPr>
            <w:tcW w:w="3096" w:type="dxa"/>
            <w:vAlign w:val="center"/>
          </w:tcPr>
          <w:p w:rsidR="0004643A" w:rsidRPr="00534FCB" w:rsidRDefault="0004643A" w:rsidP="0004643A">
            <w:pPr>
              <w:rPr>
                <w:sz w:val="28"/>
                <w:szCs w:val="28"/>
                <w:lang w:val="lv-LV"/>
              </w:rPr>
            </w:pPr>
            <w:r w:rsidRPr="00534FCB">
              <w:rPr>
                <w:sz w:val="28"/>
                <w:szCs w:val="28"/>
                <w:lang w:val="lv-LV"/>
              </w:rPr>
              <w:t xml:space="preserve">2015.gada 1.novembris  </w:t>
            </w:r>
          </w:p>
        </w:tc>
      </w:tr>
      <w:tr w:rsidR="0004643A" w:rsidRPr="00534FCB" w:rsidTr="0004643A">
        <w:tc>
          <w:tcPr>
            <w:tcW w:w="3096" w:type="dxa"/>
            <w:vAlign w:val="center"/>
          </w:tcPr>
          <w:p w:rsidR="0004643A" w:rsidRPr="007B5ACB" w:rsidRDefault="0004643A" w:rsidP="0004643A">
            <w:pPr>
              <w:jc w:val="both"/>
              <w:rPr>
                <w:sz w:val="28"/>
                <w:szCs w:val="28"/>
                <w:lang w:val="lv-LV"/>
              </w:rPr>
            </w:pPr>
            <w:r w:rsidRPr="007B5ACB">
              <w:rPr>
                <w:sz w:val="28"/>
                <w:szCs w:val="28"/>
                <w:lang w:val="lv-LV"/>
              </w:rPr>
              <w:t>Tiesību aktu izvērtēšana un grozījumu izstrāde paredzot saziņas nodrošināšanai starp iestādi un privātpersonu izmantot e-adresi, kā arī dokumentu izstrādāšanā un noformēšanā paredzēt iespēju pasta adreses vietā norādīt e-adresi.</w:t>
            </w:r>
          </w:p>
        </w:tc>
        <w:tc>
          <w:tcPr>
            <w:tcW w:w="3096" w:type="dxa"/>
            <w:vAlign w:val="center"/>
          </w:tcPr>
          <w:p w:rsidR="0004643A" w:rsidRPr="00534FCB" w:rsidRDefault="0004643A" w:rsidP="0004643A">
            <w:pPr>
              <w:rPr>
                <w:sz w:val="28"/>
                <w:szCs w:val="28"/>
                <w:lang w:val="lv-LV"/>
              </w:rPr>
            </w:pPr>
            <w:r w:rsidRPr="00534FCB">
              <w:rPr>
                <w:sz w:val="28"/>
                <w:szCs w:val="28"/>
                <w:lang w:val="lv-LV"/>
              </w:rPr>
              <w:t>Visas ministrijas</w:t>
            </w:r>
          </w:p>
        </w:tc>
        <w:tc>
          <w:tcPr>
            <w:tcW w:w="3096" w:type="dxa"/>
            <w:vAlign w:val="center"/>
          </w:tcPr>
          <w:p w:rsidR="0004643A" w:rsidRPr="00534FCB" w:rsidRDefault="008468F0" w:rsidP="00202108">
            <w:pPr>
              <w:rPr>
                <w:sz w:val="28"/>
                <w:szCs w:val="28"/>
                <w:lang w:val="lv-LV"/>
              </w:rPr>
            </w:pPr>
            <w:r w:rsidRPr="00534FCB">
              <w:rPr>
                <w:sz w:val="28"/>
                <w:szCs w:val="28"/>
                <w:lang w:val="lv-LV"/>
              </w:rPr>
              <w:t>2016</w:t>
            </w:r>
            <w:r w:rsidR="0004643A" w:rsidRPr="00534FCB">
              <w:rPr>
                <w:sz w:val="28"/>
                <w:szCs w:val="28"/>
                <w:lang w:val="lv-LV"/>
              </w:rPr>
              <w:t>.gada 1</w:t>
            </w:r>
            <w:r w:rsidRPr="00534FCB">
              <w:rPr>
                <w:sz w:val="28"/>
                <w:szCs w:val="28"/>
                <w:lang w:val="lv-LV"/>
              </w:rPr>
              <w:t>.</w:t>
            </w:r>
            <w:r w:rsidR="00202108" w:rsidRPr="00534FCB">
              <w:rPr>
                <w:sz w:val="28"/>
                <w:szCs w:val="28"/>
                <w:lang w:val="lv-LV"/>
              </w:rPr>
              <w:t>februāris</w:t>
            </w:r>
            <w:r w:rsidR="0004643A" w:rsidRPr="00534FCB">
              <w:rPr>
                <w:sz w:val="28"/>
                <w:szCs w:val="28"/>
                <w:lang w:val="lv-LV"/>
              </w:rPr>
              <w:t xml:space="preserve">  </w:t>
            </w:r>
          </w:p>
        </w:tc>
      </w:tr>
      <w:tr w:rsidR="0004643A" w:rsidRPr="00534FCB" w:rsidTr="0004643A">
        <w:tc>
          <w:tcPr>
            <w:tcW w:w="3096" w:type="dxa"/>
            <w:vAlign w:val="center"/>
          </w:tcPr>
          <w:p w:rsidR="0004643A" w:rsidRPr="007B5ACB" w:rsidRDefault="0004643A" w:rsidP="0004643A">
            <w:pPr>
              <w:jc w:val="both"/>
              <w:rPr>
                <w:sz w:val="28"/>
                <w:szCs w:val="28"/>
                <w:lang w:val="lv-LV"/>
              </w:rPr>
            </w:pPr>
            <w:r w:rsidRPr="007B5ACB">
              <w:rPr>
                <w:sz w:val="28"/>
                <w:szCs w:val="28"/>
                <w:lang w:val="lv-LV"/>
              </w:rPr>
              <w:t xml:space="preserve">E-adreses tehniskā risinājuma 1.kārtas ieviešana (sarakste starp </w:t>
            </w:r>
            <w:r w:rsidR="00926DCF" w:rsidRPr="007B5ACB">
              <w:rPr>
                <w:sz w:val="28"/>
                <w:szCs w:val="28"/>
                <w:lang w:val="lv-LV"/>
              </w:rPr>
              <w:t>valsti (iestādēm) un privātpersonām, par kurām tiks iekļautas ziņas vienotā e-adrešu katalogā (proti, privātpersonas, kuras reģistrētas IeR vai URR, zvērināti notāri, zvērināti advokāti, maksātnespējas administratori),</w:t>
            </w:r>
            <w:r w:rsidRPr="007B5ACB">
              <w:rPr>
                <w:sz w:val="28"/>
                <w:szCs w:val="28"/>
                <w:lang w:val="lv-LV"/>
              </w:rPr>
              <w:t>)</w:t>
            </w:r>
          </w:p>
        </w:tc>
        <w:tc>
          <w:tcPr>
            <w:tcW w:w="3096" w:type="dxa"/>
            <w:vAlign w:val="center"/>
          </w:tcPr>
          <w:p w:rsidR="0004643A" w:rsidRPr="00534FCB" w:rsidRDefault="0004643A" w:rsidP="0004643A">
            <w:pPr>
              <w:rPr>
                <w:sz w:val="28"/>
                <w:szCs w:val="28"/>
                <w:lang w:val="lv-LV"/>
              </w:rPr>
            </w:pPr>
            <w:r w:rsidRPr="00534FCB">
              <w:rPr>
                <w:sz w:val="28"/>
                <w:szCs w:val="28"/>
                <w:lang w:val="lv-LV"/>
              </w:rPr>
              <w:t>Iekšlietu ministrija, Tieslietu ministrija un Vides aizsardzības un reģionālās attīstības ministrija</w:t>
            </w:r>
          </w:p>
        </w:tc>
        <w:tc>
          <w:tcPr>
            <w:tcW w:w="3096" w:type="dxa"/>
            <w:vAlign w:val="center"/>
          </w:tcPr>
          <w:p w:rsidR="0004643A" w:rsidRPr="00534FCB" w:rsidRDefault="0004643A" w:rsidP="0004643A">
            <w:pPr>
              <w:rPr>
                <w:sz w:val="28"/>
                <w:szCs w:val="28"/>
                <w:lang w:val="lv-LV"/>
              </w:rPr>
            </w:pPr>
            <w:r w:rsidRPr="00534FCB">
              <w:rPr>
                <w:sz w:val="28"/>
                <w:szCs w:val="28"/>
                <w:lang w:val="lv-LV"/>
              </w:rPr>
              <w:t>2017.gada 1.janvāris</w:t>
            </w:r>
          </w:p>
        </w:tc>
      </w:tr>
      <w:tr w:rsidR="0004643A" w:rsidRPr="00534FCB" w:rsidTr="0004643A">
        <w:tc>
          <w:tcPr>
            <w:tcW w:w="3096" w:type="dxa"/>
            <w:vAlign w:val="center"/>
          </w:tcPr>
          <w:p w:rsidR="0004643A" w:rsidRPr="00534FCB" w:rsidRDefault="0004643A" w:rsidP="00BA586E">
            <w:pPr>
              <w:jc w:val="both"/>
              <w:rPr>
                <w:sz w:val="28"/>
                <w:szCs w:val="28"/>
                <w:lang w:val="lv-LV"/>
              </w:rPr>
            </w:pPr>
            <w:r w:rsidRPr="00534FCB">
              <w:rPr>
                <w:sz w:val="28"/>
                <w:szCs w:val="28"/>
                <w:lang w:val="lv-LV"/>
              </w:rPr>
              <w:t xml:space="preserve">Informatīvā ziņojuma iesniegšana Ministru kabinetā par pirmajā kārtā ieviestā oficiālās </w:t>
            </w:r>
            <w:r w:rsidRPr="00534FCB">
              <w:rPr>
                <w:sz w:val="28"/>
                <w:szCs w:val="28"/>
                <w:lang w:val="lv-LV"/>
              </w:rPr>
              <w:lastRenderedPageBreak/>
              <w:t xml:space="preserve">elektroniskās adreses </w:t>
            </w:r>
            <w:r w:rsidRPr="00BA586E">
              <w:rPr>
                <w:sz w:val="28"/>
                <w:szCs w:val="28"/>
                <w:lang w:val="lv-LV"/>
              </w:rPr>
              <w:t>risinājuma izvērtējumu,</w:t>
            </w:r>
            <w:r w:rsidR="00BA586E" w:rsidRPr="00BA586E">
              <w:rPr>
                <w:sz w:val="28"/>
                <w:szCs w:val="28"/>
                <w:lang w:val="lv-LV"/>
              </w:rPr>
              <w:t xml:space="preserve"> </w:t>
            </w:r>
            <w:r w:rsidR="00BA586E" w:rsidRPr="00EC0EB7">
              <w:rPr>
                <w:sz w:val="28"/>
                <w:szCs w:val="28"/>
                <w:lang w:val="lv-LV"/>
              </w:rPr>
              <w:t>tai skaitā izvērtējot iespēju sasaistīt izpildu lietu reģistru ar oficiālās elektroniskās adreses izveidoto tehnisko risinājumu, kā arī gadījumā, ja tiks secināts, ka nepieciešams nodrošināt saraksti starp privātpersonām, piedāvāt modeli,</w:t>
            </w:r>
            <w:r w:rsidRPr="00EC0EB7">
              <w:rPr>
                <w:sz w:val="28"/>
                <w:szCs w:val="28"/>
                <w:lang w:val="lv-LV"/>
              </w:rPr>
              <w:t xml:space="preserve"> kādā</w:t>
            </w:r>
            <w:r w:rsidRPr="00BA586E">
              <w:rPr>
                <w:sz w:val="28"/>
                <w:szCs w:val="28"/>
                <w:lang w:val="lv-LV"/>
              </w:rPr>
              <w:t xml:space="preserve"> realizēt e-</w:t>
            </w:r>
            <w:r w:rsidRPr="00534FCB">
              <w:rPr>
                <w:sz w:val="28"/>
                <w:szCs w:val="28"/>
                <w:lang w:val="lv-LV"/>
              </w:rPr>
              <w:t>adreses risinājuma otro kārtu sarakstes nodrošināšanai starp privātpersonām, kā arī nosakot termiņus likumprojekta „Grozījumi Oficiālās elektroniskās adreses likumā” izstrādei un otrās kārtas tehniskā risinājuma ieviešanai</w:t>
            </w:r>
          </w:p>
        </w:tc>
        <w:tc>
          <w:tcPr>
            <w:tcW w:w="3096" w:type="dxa"/>
            <w:vAlign w:val="center"/>
          </w:tcPr>
          <w:p w:rsidR="0004643A" w:rsidRPr="00534FCB" w:rsidRDefault="0004643A" w:rsidP="0004643A">
            <w:pPr>
              <w:rPr>
                <w:sz w:val="28"/>
                <w:szCs w:val="28"/>
                <w:lang w:val="lv-LV"/>
              </w:rPr>
            </w:pPr>
            <w:r w:rsidRPr="00534FCB">
              <w:rPr>
                <w:sz w:val="28"/>
                <w:szCs w:val="28"/>
                <w:lang w:val="lv-LV"/>
              </w:rPr>
              <w:lastRenderedPageBreak/>
              <w:t>Vides aizsardzības un reģionālās attīstības ministrija</w:t>
            </w:r>
          </w:p>
        </w:tc>
        <w:tc>
          <w:tcPr>
            <w:tcW w:w="3096" w:type="dxa"/>
            <w:vAlign w:val="center"/>
          </w:tcPr>
          <w:p w:rsidR="0004643A" w:rsidRPr="00534FCB" w:rsidRDefault="0004643A" w:rsidP="00BA586E">
            <w:pPr>
              <w:rPr>
                <w:sz w:val="28"/>
                <w:szCs w:val="28"/>
                <w:lang w:val="lv-LV"/>
              </w:rPr>
            </w:pPr>
            <w:r w:rsidRPr="00534FCB">
              <w:rPr>
                <w:sz w:val="28"/>
                <w:szCs w:val="28"/>
                <w:lang w:val="lv-LV"/>
              </w:rPr>
              <w:t>2017.gada 1.</w:t>
            </w:r>
            <w:r w:rsidR="00BA586E">
              <w:rPr>
                <w:sz w:val="28"/>
                <w:szCs w:val="28"/>
                <w:lang w:val="lv-LV"/>
              </w:rPr>
              <w:t>novembris</w:t>
            </w:r>
          </w:p>
        </w:tc>
      </w:tr>
    </w:tbl>
    <w:p w:rsidR="0004643A" w:rsidRPr="00534FCB" w:rsidRDefault="0004643A" w:rsidP="0004643A">
      <w:pPr>
        <w:rPr>
          <w:lang w:val="lv-LV"/>
        </w:rPr>
      </w:pPr>
    </w:p>
    <w:p w:rsidR="0004643A" w:rsidRPr="00534FCB" w:rsidRDefault="0004643A" w:rsidP="0004643A">
      <w:pPr>
        <w:pStyle w:val="Heading1"/>
        <w:ind w:left="360" w:firstLine="0"/>
      </w:pPr>
      <w:bookmarkStart w:id="33" w:name="_Toc320218069"/>
      <w:bookmarkStart w:id="34" w:name="_Toc320218070"/>
      <w:bookmarkStart w:id="35" w:name="_Toc320218071"/>
      <w:bookmarkStart w:id="36" w:name="_Toc320218072"/>
      <w:bookmarkStart w:id="37" w:name="_Toc320218073"/>
      <w:bookmarkStart w:id="38" w:name="_Toc320218074"/>
      <w:bookmarkStart w:id="39" w:name="_Toc320218075"/>
      <w:bookmarkStart w:id="40" w:name="_Toc379272747"/>
      <w:bookmarkEnd w:id="33"/>
      <w:bookmarkEnd w:id="34"/>
      <w:bookmarkEnd w:id="35"/>
      <w:bookmarkEnd w:id="36"/>
      <w:bookmarkEnd w:id="37"/>
      <w:bookmarkEnd w:id="38"/>
      <w:bookmarkEnd w:id="39"/>
      <w:r w:rsidRPr="00534FCB">
        <w:lastRenderedPageBreak/>
        <w:t>Tiesību akti, kas saistīti ar problēmas risināšanu un nepieciešamo tiesību aktu projektu apraksts</w:t>
      </w:r>
      <w:bookmarkEnd w:id="40"/>
    </w:p>
    <w:p w:rsidR="0004643A" w:rsidRPr="00534FCB" w:rsidRDefault="0004643A" w:rsidP="0004643A">
      <w:pPr>
        <w:rPr>
          <w:sz w:val="28"/>
          <w:szCs w:val="28"/>
          <w:lang w:val="lv-LV"/>
        </w:rPr>
      </w:pP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Likumprojekts „Oficiālās elektroniskās adreses likums”, tajā paredzot e-adreses piešķiršanas un izmantošanas kārtību.</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 xml:space="preserve">Grozījumi Iesniegumu likumā, paredzot, ka personai, kurai aktivizēta e-adrese, arī uz papīrā saņemtu iesniegumu sniegt atbildi elektroniski, izņemot, ja persona izteikusi lūgumu atbildi saņemt papīra dokumenta formā, kā arī ka uz elektroniskā veidā, izmantojot tiešsaistes formu, kas pieejama </w:t>
      </w:r>
      <w:hyperlink r:id="rId149" w:history="1">
        <w:r w:rsidRPr="00534FCB">
          <w:rPr>
            <w:rStyle w:val="Hyperlink"/>
            <w:sz w:val="28"/>
            <w:szCs w:val="28"/>
            <w:u w:val="none"/>
            <w:lang w:val="lv-LV"/>
          </w:rPr>
          <w:t>www.latvija.lv</w:t>
        </w:r>
      </w:hyperlink>
      <w:r w:rsidRPr="00534FCB">
        <w:rPr>
          <w:sz w:val="28"/>
          <w:szCs w:val="28"/>
          <w:lang w:val="lv-LV"/>
        </w:rPr>
        <w:t>, iesniegtu iesniegumu atbildi gadījumā, ja klients to vēlas saņem elektroniski, sniegt tikai uz personas e-adresi un izvērtējot iespēju iesniegumā adreses un juridiskās adreses vietā norādīt e-adresi.</w:t>
      </w:r>
    </w:p>
    <w:p w:rsidR="0004643A" w:rsidRPr="007B5ACB" w:rsidRDefault="0004643A" w:rsidP="0004643A">
      <w:pPr>
        <w:numPr>
          <w:ilvl w:val="0"/>
          <w:numId w:val="15"/>
        </w:numPr>
        <w:suppressAutoHyphens/>
        <w:jc w:val="both"/>
        <w:rPr>
          <w:sz w:val="28"/>
          <w:szCs w:val="28"/>
          <w:lang w:val="lv-LV"/>
        </w:rPr>
      </w:pPr>
      <w:r w:rsidRPr="007B5ACB">
        <w:rPr>
          <w:sz w:val="28"/>
          <w:szCs w:val="28"/>
          <w:lang w:val="lv-LV"/>
        </w:rPr>
        <w:t>Grozījumi Paziņošanas likumā</w:t>
      </w:r>
      <w:r w:rsidR="00A06BB2" w:rsidRPr="007B5ACB">
        <w:rPr>
          <w:sz w:val="28"/>
          <w:szCs w:val="28"/>
          <w:lang w:val="lv-LV"/>
        </w:rPr>
        <w:t>, ietverot elektroniskās paziņošanas, izmantojot e-adresi, prioritātes principu, tai skaitā</w:t>
      </w:r>
      <w:r w:rsidRPr="007B5ACB">
        <w:rPr>
          <w:sz w:val="28"/>
          <w:szCs w:val="28"/>
          <w:lang w:val="lv-LV"/>
        </w:rPr>
        <w:t xml:space="preserve"> paredzot, ka ja personai ir aktīva e-adrese, arī uz papīrā saņemtu iesniegumu iestāde ir tiesīga atbildēt elektroniski (izņemot, ja persona izteikusi lūgumu atbildi saņemt papīra dokumenta formā)</w:t>
      </w:r>
      <w:r w:rsidR="001B3FA9" w:rsidRPr="007B5ACB">
        <w:rPr>
          <w:sz w:val="28"/>
          <w:szCs w:val="28"/>
          <w:lang w:val="lv-LV"/>
        </w:rPr>
        <w:t>.</w:t>
      </w:r>
      <w:r w:rsidRPr="007B5ACB">
        <w:rPr>
          <w:sz w:val="28"/>
          <w:szCs w:val="28"/>
          <w:lang w:val="lv-LV"/>
        </w:rPr>
        <w:t xml:space="preserve"> </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 xml:space="preserve">Grozījumi Informācijas atklātības likumā, paredzot iespēju pieprasīt ierobežotas pieejamības informāciju arī, izmantojot e-adresi, un sniegt pieprasīto ierobežotās pieejamības informāciju elektroniski personas e-adresē, izņemot, ja persona izteikusi lūgumu atbildi saņemt papīra dokumenta formā. </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Grozījumi Iedzīvotāju reģistra likumā, paredzot paplašināt Iedzīvotāju reģistrā uzkrāto ziņu apjomu.</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Grozījumi Ministru kabineta 2011.gada 15.februāra noteikumos Nr.131 „Iedzīvotāju reģistrā iekļauto ziņu aktualizēšanas kārtība”, paredzot e-adreses aktualizēšanas kārtību Iedzīvotāju reģistrā.</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Grozījumi Ministru kabineta 2009.gada 10.marta n</w:t>
      </w:r>
      <w:r w:rsidRPr="00534FCB">
        <w:rPr>
          <w:bCs/>
          <w:sz w:val="28"/>
          <w:szCs w:val="28"/>
          <w:lang w:val="lv-LV" w:eastAsia="lv-LV"/>
        </w:rPr>
        <w:t>oteikumos Nr.225 „Noteikumi par Iedzīvotāju reģistra pirmuzskaites veidlapas paraugu un tās aizpildīšanas kārtību”, precizējot veidlapā iekļaujamo ziņu apjomu.</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 xml:space="preserve"> Grozījumi Ministru kabineta 2011.gada 15.februāra noteikumos Nr.130 „Iedzīvotāju reģistrā iekļauto ziņu izsniegšanas kārtība”, paredzot kārtību datu par e-adresi izsniegšanai.</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 xml:space="preserve"> Grozījumi Ministru kabineta 2010.gada 28.septembra noteikumos Nr.916 „</w:t>
      </w:r>
      <w:r w:rsidRPr="00534FCB">
        <w:rPr>
          <w:bCs/>
          <w:sz w:val="28"/>
          <w:szCs w:val="28"/>
          <w:lang w:val="lv-LV" w:eastAsia="lv-LV"/>
        </w:rPr>
        <w:t>Dokumentu izstrādāšanas un noformēšanas kārtība”, paredzot veidlapas rekvizītu zonā norādīt arī e-adresi. Gadījumos, kad sūtītājam ir e-adrese, sūtītājs papildus savai deklarētajai vai juridiskajai adresei vai tās vietā varētu norādīt e-adresi. Gadījumos, kad sūtījums tiek sūtīts uz e-adresi, saņēmēja deklarētās vai juridiskās adreses vietā būtu norādāma saņēmēja e-adrese.</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 xml:space="preserve"> Grozījumi Civilprocesa likumā, paredzot iespēju prasības pieteikumā norādīt personas e-adresi, nosūtīt prasības pieteikumu, izmantojot e-adresi, sūtīt pavēsti un sprieduma norakstu uz personas e-adresi (ja tā ir </w:t>
      </w:r>
      <w:r w:rsidRPr="00534FCB">
        <w:rPr>
          <w:sz w:val="28"/>
          <w:szCs w:val="28"/>
          <w:lang w:val="lv-LV"/>
        </w:rPr>
        <w:lastRenderedPageBreak/>
        <w:t>aktīva un ja persona nav izteikusi lūgumu atbildi saņemt papīra dokumenta formā).</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 xml:space="preserve"> Grozījumi Latvijas Administratīvo pārkāpumu kodeksā, paredzot sūtīt administratīvā pārkāpuma protokolu, paziņojumu par administratīvā pārkāpuma lietas izskatīšanu, pieņemto lēmumu administratīvā pārkāpuma lietā un lēmumu, kas pieņemts par sūdzību vai protestu administratīvā pārkāpuma lietā uz e-adresi, ja privātpersonai ir aktīva e-adrese un ja persona nav izteikusi lūgumu atbildi saņemt papīra dokumenta formā, šādā gadījumā protokolā dzīvesvietas vai juridiskās adreses vietā būtu jānorāda e-adrese, kā arī izvērtējot iespēju paredzēt sodu un tā apmēru par to, ka ir saņemts dokuments tādā jomā, ko privātpersona ir norādījusi kā jomu, par kuru nav atļauta dokumentu saņemšana (piemēram, komerciāli piedāvājumi). </w:t>
      </w:r>
    </w:p>
    <w:p w:rsidR="0004643A" w:rsidRPr="0033334E" w:rsidRDefault="0004643A" w:rsidP="0004643A">
      <w:pPr>
        <w:numPr>
          <w:ilvl w:val="0"/>
          <w:numId w:val="15"/>
        </w:numPr>
        <w:suppressAutoHyphens/>
        <w:jc w:val="both"/>
        <w:rPr>
          <w:sz w:val="28"/>
          <w:szCs w:val="28"/>
          <w:lang w:val="lv-LV"/>
        </w:rPr>
      </w:pPr>
      <w:r w:rsidRPr="00534FCB">
        <w:rPr>
          <w:sz w:val="28"/>
          <w:szCs w:val="28"/>
          <w:lang w:val="lv-LV"/>
        </w:rPr>
        <w:t xml:space="preserve"> </w:t>
      </w:r>
      <w:r w:rsidRPr="0033334E">
        <w:rPr>
          <w:sz w:val="28"/>
          <w:szCs w:val="28"/>
          <w:lang w:val="lv-LV"/>
        </w:rPr>
        <w:t>Grozījumi Administratīvā procesa likumā, izvērtējot iespēju norādīt iesniegumā, administratīvajā aktā adreses vietā e-adresi.</w:t>
      </w:r>
    </w:p>
    <w:p w:rsidR="0004643A" w:rsidRPr="00534FCB" w:rsidRDefault="0004643A" w:rsidP="0004643A">
      <w:pPr>
        <w:numPr>
          <w:ilvl w:val="0"/>
          <w:numId w:val="15"/>
        </w:numPr>
        <w:suppressAutoHyphens/>
        <w:jc w:val="both"/>
        <w:rPr>
          <w:sz w:val="28"/>
          <w:szCs w:val="28"/>
          <w:lang w:val="lv-LV"/>
        </w:rPr>
      </w:pPr>
      <w:r w:rsidRPr="00534FCB">
        <w:rPr>
          <w:sz w:val="28"/>
          <w:szCs w:val="28"/>
          <w:lang w:val="lv-LV"/>
        </w:rPr>
        <w:t xml:space="preserve"> Grozījumi Kriminālprocesa likumā, paredzot iespēju sūtīt personai adresētos sūtījumus, nolēmumu vai paziņojumu par pieņemto nolēmumu, pavēsti uz personas e-adresi (ja tā ir aktīva un ja persona nav izteikusi lūgumu atbildi saņemt papīra dokumenta formā), kā arī izvērtējot iespēju paredzēt, ka gadījumā, ja personai ir e-adrese, tai nav pienākums paziņot par dzīvesvietas maiņu. </w:t>
      </w:r>
    </w:p>
    <w:p w:rsidR="0004643A" w:rsidRPr="00534FCB" w:rsidRDefault="0004643A" w:rsidP="0004643A">
      <w:pPr>
        <w:rPr>
          <w:b/>
          <w:sz w:val="28"/>
          <w:szCs w:val="28"/>
          <w:lang w:val="lv-LV"/>
        </w:rPr>
      </w:pPr>
    </w:p>
    <w:p w:rsidR="0004643A" w:rsidRPr="00534FCB" w:rsidRDefault="0004643A" w:rsidP="0004643A">
      <w:pPr>
        <w:ind w:firstLine="360"/>
        <w:jc w:val="both"/>
        <w:rPr>
          <w:b/>
          <w:sz w:val="28"/>
          <w:szCs w:val="28"/>
          <w:lang w:val="lv-LV"/>
        </w:rPr>
      </w:pPr>
      <w:r w:rsidRPr="007B5ACB">
        <w:rPr>
          <w:b/>
          <w:sz w:val="28"/>
          <w:szCs w:val="28"/>
          <w:lang w:val="lv-LV"/>
        </w:rPr>
        <w:t xml:space="preserve">1., 2., </w:t>
      </w:r>
      <w:r w:rsidR="0033334E" w:rsidRPr="007B5ACB">
        <w:rPr>
          <w:b/>
          <w:sz w:val="28"/>
          <w:szCs w:val="28"/>
          <w:lang w:val="lv-LV"/>
        </w:rPr>
        <w:t>4</w:t>
      </w:r>
      <w:r w:rsidRPr="007B5ACB">
        <w:rPr>
          <w:b/>
          <w:sz w:val="28"/>
          <w:szCs w:val="28"/>
          <w:lang w:val="lv-LV"/>
        </w:rPr>
        <w:t xml:space="preserve">., </w:t>
      </w:r>
      <w:r w:rsidR="0033334E" w:rsidRPr="007B5ACB">
        <w:rPr>
          <w:b/>
          <w:sz w:val="28"/>
          <w:szCs w:val="28"/>
          <w:lang w:val="lv-LV"/>
        </w:rPr>
        <w:t>5</w:t>
      </w:r>
      <w:r w:rsidRPr="007B5ACB">
        <w:rPr>
          <w:b/>
          <w:sz w:val="28"/>
          <w:szCs w:val="28"/>
          <w:lang w:val="lv-LV"/>
        </w:rPr>
        <w:t xml:space="preserve">., </w:t>
      </w:r>
      <w:r w:rsidR="0033334E" w:rsidRPr="007B5ACB">
        <w:rPr>
          <w:b/>
          <w:sz w:val="28"/>
          <w:szCs w:val="28"/>
          <w:lang w:val="lv-LV"/>
        </w:rPr>
        <w:t>6</w:t>
      </w:r>
      <w:r w:rsidRPr="007B5ACB">
        <w:rPr>
          <w:b/>
          <w:sz w:val="28"/>
          <w:szCs w:val="28"/>
          <w:lang w:val="lv-LV"/>
        </w:rPr>
        <w:t xml:space="preserve">., </w:t>
      </w:r>
      <w:r w:rsidR="0033334E" w:rsidRPr="007B5ACB">
        <w:rPr>
          <w:b/>
          <w:sz w:val="28"/>
          <w:szCs w:val="28"/>
          <w:lang w:val="lv-LV"/>
        </w:rPr>
        <w:t>7</w:t>
      </w:r>
      <w:r w:rsidRPr="007B5ACB">
        <w:rPr>
          <w:b/>
          <w:sz w:val="28"/>
          <w:szCs w:val="28"/>
          <w:lang w:val="lv-LV"/>
        </w:rPr>
        <w:t xml:space="preserve">. un </w:t>
      </w:r>
      <w:r w:rsidR="0033334E" w:rsidRPr="007B5ACB">
        <w:rPr>
          <w:b/>
          <w:sz w:val="28"/>
          <w:szCs w:val="28"/>
          <w:lang w:val="lv-LV"/>
        </w:rPr>
        <w:t>8</w:t>
      </w:r>
      <w:r w:rsidRPr="007B5ACB">
        <w:rPr>
          <w:b/>
          <w:sz w:val="28"/>
          <w:szCs w:val="28"/>
          <w:lang w:val="lv-LV"/>
        </w:rPr>
        <w:t xml:space="preserve">.punktā minētos tiesību aktu projektus izstrādās Iekšlietu ministrija. </w:t>
      </w:r>
      <w:r w:rsidR="00A95987" w:rsidRPr="007B5ACB">
        <w:rPr>
          <w:b/>
          <w:sz w:val="28"/>
          <w:szCs w:val="28"/>
          <w:lang w:val="lv-LV"/>
        </w:rPr>
        <w:t xml:space="preserve">3., </w:t>
      </w:r>
      <w:r w:rsidR="0033334E" w:rsidRPr="007B5ACB">
        <w:rPr>
          <w:b/>
          <w:sz w:val="28"/>
          <w:szCs w:val="28"/>
          <w:lang w:val="lv-LV"/>
        </w:rPr>
        <w:t>9</w:t>
      </w:r>
      <w:r w:rsidRPr="007B5ACB">
        <w:rPr>
          <w:b/>
          <w:sz w:val="28"/>
          <w:szCs w:val="28"/>
          <w:lang w:val="lv-LV"/>
        </w:rPr>
        <w:t>., 1</w:t>
      </w:r>
      <w:r w:rsidR="0033334E" w:rsidRPr="007B5ACB">
        <w:rPr>
          <w:b/>
          <w:sz w:val="28"/>
          <w:szCs w:val="28"/>
          <w:lang w:val="lv-LV"/>
        </w:rPr>
        <w:t>0</w:t>
      </w:r>
      <w:r w:rsidRPr="007B5ACB">
        <w:rPr>
          <w:b/>
          <w:sz w:val="28"/>
          <w:szCs w:val="28"/>
          <w:lang w:val="lv-LV"/>
        </w:rPr>
        <w:t>., 1</w:t>
      </w:r>
      <w:r w:rsidR="0033334E" w:rsidRPr="007B5ACB">
        <w:rPr>
          <w:b/>
          <w:sz w:val="28"/>
          <w:szCs w:val="28"/>
          <w:lang w:val="lv-LV"/>
        </w:rPr>
        <w:t>1</w:t>
      </w:r>
      <w:r w:rsidRPr="007B5ACB">
        <w:rPr>
          <w:b/>
          <w:sz w:val="28"/>
          <w:szCs w:val="28"/>
          <w:lang w:val="lv-LV"/>
        </w:rPr>
        <w:t>., 1</w:t>
      </w:r>
      <w:r w:rsidR="0033334E" w:rsidRPr="007B5ACB">
        <w:rPr>
          <w:b/>
          <w:sz w:val="28"/>
          <w:szCs w:val="28"/>
          <w:lang w:val="lv-LV"/>
        </w:rPr>
        <w:t>2</w:t>
      </w:r>
      <w:r w:rsidRPr="007B5ACB">
        <w:rPr>
          <w:b/>
          <w:sz w:val="28"/>
          <w:szCs w:val="28"/>
          <w:lang w:val="lv-LV"/>
        </w:rPr>
        <w:t>. un 1</w:t>
      </w:r>
      <w:r w:rsidR="0033334E" w:rsidRPr="007B5ACB">
        <w:rPr>
          <w:b/>
          <w:sz w:val="28"/>
          <w:szCs w:val="28"/>
          <w:lang w:val="lv-LV"/>
        </w:rPr>
        <w:t>3</w:t>
      </w:r>
      <w:r w:rsidRPr="007B5ACB">
        <w:rPr>
          <w:b/>
          <w:sz w:val="28"/>
          <w:szCs w:val="28"/>
          <w:lang w:val="lv-LV"/>
        </w:rPr>
        <w:t>.punktā minētos tiesību aktus</w:t>
      </w:r>
      <w:r w:rsidRPr="00534FCB">
        <w:rPr>
          <w:b/>
          <w:sz w:val="28"/>
          <w:szCs w:val="28"/>
          <w:lang w:val="lv-LV"/>
        </w:rPr>
        <w:t xml:space="preserve"> izstrādās Tieslietu ministrija.</w:t>
      </w:r>
    </w:p>
    <w:p w:rsidR="0004643A" w:rsidRPr="00534FCB" w:rsidRDefault="0004643A" w:rsidP="0004643A">
      <w:pPr>
        <w:rPr>
          <w:b/>
          <w:sz w:val="28"/>
          <w:szCs w:val="28"/>
          <w:lang w:val="lv-LV"/>
        </w:rPr>
        <w:sectPr w:rsidR="0004643A" w:rsidRPr="00534FCB" w:rsidSect="0004643A">
          <w:pgSz w:w="11907" w:h="16840" w:code="9"/>
          <w:pgMar w:top="1134" w:right="1134" w:bottom="1134" w:left="1701" w:header="720" w:footer="720" w:gutter="0"/>
          <w:cols w:space="720"/>
          <w:docGrid w:linePitch="360"/>
        </w:sectPr>
      </w:pPr>
    </w:p>
    <w:p w:rsidR="0004643A" w:rsidRPr="00534FCB" w:rsidRDefault="0004643A" w:rsidP="0004643A">
      <w:pPr>
        <w:pStyle w:val="Heading1"/>
      </w:pPr>
      <w:bookmarkStart w:id="41" w:name="_Toc379272748"/>
      <w:r w:rsidRPr="00534FCB">
        <w:lastRenderedPageBreak/>
        <w:t>Sabiedrības iebildumi un priekšlikumi par attīstības plānošanas dokumentu</w:t>
      </w:r>
      <w:bookmarkEnd w:id="41"/>
    </w:p>
    <w:p w:rsidR="0004643A" w:rsidRPr="00534FCB" w:rsidRDefault="0004643A" w:rsidP="0004643A">
      <w:pPr>
        <w:rPr>
          <w:lang w:val="lv-LV"/>
        </w:rPr>
      </w:pPr>
    </w:p>
    <w:tbl>
      <w:tblPr>
        <w:tblW w:w="15828"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3240"/>
        <w:gridCol w:w="4200"/>
        <w:gridCol w:w="2218"/>
        <w:gridCol w:w="5582"/>
      </w:tblGrid>
      <w:tr w:rsidR="0004643A" w:rsidRPr="00D1186D" w:rsidTr="0004643A">
        <w:tc>
          <w:tcPr>
            <w:tcW w:w="588" w:type="dxa"/>
            <w:vAlign w:val="center"/>
          </w:tcPr>
          <w:p w:rsidR="0004643A" w:rsidRPr="00534FCB" w:rsidRDefault="0004643A" w:rsidP="0004643A">
            <w:pPr>
              <w:jc w:val="center"/>
              <w:rPr>
                <w:lang w:val="lv-LV"/>
              </w:rPr>
            </w:pPr>
            <w:r w:rsidRPr="00534FCB">
              <w:rPr>
                <w:lang w:val="lv-LV"/>
              </w:rPr>
              <w:t>Nr.</w:t>
            </w:r>
          </w:p>
          <w:p w:rsidR="0004643A" w:rsidRPr="00534FCB" w:rsidRDefault="0004643A" w:rsidP="0004643A">
            <w:pPr>
              <w:rPr>
                <w:lang w:val="lv-LV"/>
              </w:rPr>
            </w:pPr>
            <w:r w:rsidRPr="00534FCB">
              <w:rPr>
                <w:lang w:val="lv-LV"/>
              </w:rPr>
              <w:t>p.k.</w:t>
            </w:r>
          </w:p>
        </w:tc>
        <w:tc>
          <w:tcPr>
            <w:tcW w:w="3240" w:type="dxa"/>
            <w:vAlign w:val="center"/>
          </w:tcPr>
          <w:p w:rsidR="0004643A" w:rsidRPr="00534FCB" w:rsidRDefault="0004643A" w:rsidP="0004643A">
            <w:pPr>
              <w:jc w:val="center"/>
              <w:rPr>
                <w:lang w:val="lv-LV"/>
              </w:rPr>
            </w:pPr>
            <w:r w:rsidRPr="00534FCB">
              <w:rPr>
                <w:lang w:val="lv-LV"/>
              </w:rPr>
              <w:t>Iebilduma/priekšlikuma iesniedzējs</w:t>
            </w:r>
          </w:p>
        </w:tc>
        <w:tc>
          <w:tcPr>
            <w:tcW w:w="4200" w:type="dxa"/>
            <w:vAlign w:val="center"/>
          </w:tcPr>
          <w:p w:rsidR="0004643A" w:rsidRPr="00534FCB" w:rsidRDefault="0004643A" w:rsidP="0004643A">
            <w:pPr>
              <w:rPr>
                <w:lang w:val="lv-LV"/>
              </w:rPr>
            </w:pPr>
            <w:r w:rsidRPr="00534FCB">
              <w:rPr>
                <w:lang w:val="lv-LV"/>
              </w:rPr>
              <w:t>Iebilduma/priekšlikuma būtība</w:t>
            </w:r>
          </w:p>
        </w:tc>
        <w:tc>
          <w:tcPr>
            <w:tcW w:w="2218" w:type="dxa"/>
            <w:vAlign w:val="center"/>
          </w:tcPr>
          <w:p w:rsidR="0004643A" w:rsidRPr="00534FCB" w:rsidRDefault="0004643A" w:rsidP="0004643A">
            <w:pPr>
              <w:jc w:val="center"/>
              <w:rPr>
                <w:lang w:val="lv-LV"/>
              </w:rPr>
            </w:pPr>
            <w:r w:rsidRPr="00534FCB">
              <w:rPr>
                <w:lang w:val="lv-LV"/>
              </w:rPr>
              <w:t>Ņemts vērā/nav ņemts vērā</w:t>
            </w:r>
          </w:p>
        </w:tc>
        <w:tc>
          <w:tcPr>
            <w:tcW w:w="5582" w:type="dxa"/>
            <w:vAlign w:val="center"/>
          </w:tcPr>
          <w:p w:rsidR="0004643A" w:rsidRPr="00534FCB" w:rsidRDefault="0004643A" w:rsidP="0004643A">
            <w:pPr>
              <w:rPr>
                <w:lang w:val="lv-LV"/>
              </w:rPr>
            </w:pPr>
            <w:r w:rsidRPr="00534FCB">
              <w:rPr>
                <w:lang w:val="lv-LV"/>
              </w:rPr>
              <w:t>Pamatojums, ja iebildums/priekšlikums nav ņemts vērā</w:t>
            </w:r>
          </w:p>
        </w:tc>
      </w:tr>
      <w:tr w:rsidR="0004643A" w:rsidRPr="00D1186D" w:rsidTr="0004643A">
        <w:tc>
          <w:tcPr>
            <w:tcW w:w="588" w:type="dxa"/>
          </w:tcPr>
          <w:p w:rsidR="0004643A" w:rsidRPr="00534FCB" w:rsidRDefault="0004643A" w:rsidP="0004643A">
            <w:pPr>
              <w:rPr>
                <w:lang w:val="lv-LV"/>
              </w:rPr>
            </w:pPr>
            <w:r w:rsidRPr="00534FCB">
              <w:rPr>
                <w:lang w:val="lv-LV"/>
              </w:rPr>
              <w:t>1.</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tabs>
                <w:tab w:val="left" w:pos="9214"/>
              </w:tabs>
              <w:spacing w:after="120"/>
              <w:jc w:val="both"/>
              <w:rPr>
                <w:lang w:val="lv-LV"/>
              </w:rPr>
            </w:pPr>
            <w:r w:rsidRPr="00534FCB">
              <w:rPr>
                <w:lang w:val="lv-LV"/>
              </w:rPr>
              <w:t>Vēršam uzmanību, ka e-adreses funkcionalitātes ieviešana ir viens no nepieciešamiem priekšnosacījumiem vienotas izpratnes veidošanai par personas identificēšanu, dažādu darbību autorizēšanu un oficiālu, neapstrīdamu dokumentu plūsmu elektroniskajā vidē. Līdz ar to ir svarīgi nodrošināt, ka e-adreses funkcionalitāte vienlīdz labi tiek nodrošināta gan publiskajā sektorā (sarakstē valsts – privātpersona un sarakstē valsts − valsts), gan privātajā sektorā (sarakstē privātpersona − privātpersona). Atzīmējams, ka privātajā sektorā sarakstē tiek veikta ar tik pat lielu, ja pat ne lielāku intensitāti kā valsts sektorā, līdz ar to e-adreses funkcionalitāte pienācīgā kārtā ir jānodrošina arī privātajam sektoram.</w:t>
            </w:r>
          </w:p>
          <w:p w:rsidR="0004643A" w:rsidRPr="00534FCB" w:rsidRDefault="0004643A" w:rsidP="0004643A">
            <w:pPr>
              <w:tabs>
                <w:tab w:val="left" w:pos="9214"/>
              </w:tabs>
              <w:spacing w:after="120"/>
              <w:jc w:val="both"/>
              <w:rPr>
                <w:lang w:val="lv-LV"/>
              </w:rPr>
            </w:pPr>
            <w:r w:rsidRPr="00534FCB">
              <w:rPr>
                <w:lang w:val="lv-LV"/>
              </w:rPr>
              <w:t xml:space="preserve">Kaut arī koncepcijā ir uzsvērts, ka tās mērķis ir radīt e-adreses lietojuma vienkāršumu, netiek skaidrots, kur un kā privātpersona varēs pierādāmi sazināties ar citu privātpersonu. Mūsuprāt situācija, kur fiziskai personai oficiālā sarakstes vieta ar valsti un oficiālā sarakstes vieta </w:t>
            </w:r>
            <w:r w:rsidRPr="00534FCB">
              <w:rPr>
                <w:lang w:val="lv-LV"/>
              </w:rPr>
              <w:lastRenderedPageBreak/>
              <w:t>starp privātpersonām atšķirsies, radīs lietotājos neizpratni un neskaidrību.</w:t>
            </w:r>
          </w:p>
          <w:p w:rsidR="0004643A" w:rsidRPr="00534FCB" w:rsidRDefault="0004643A" w:rsidP="0004643A">
            <w:pPr>
              <w:tabs>
                <w:tab w:val="left" w:pos="9214"/>
              </w:tabs>
              <w:spacing w:after="120"/>
              <w:jc w:val="both"/>
              <w:rPr>
                <w:lang w:val="lv-LV"/>
              </w:rPr>
            </w:pPr>
            <w:r w:rsidRPr="00534FCB">
              <w:rPr>
                <w:lang w:val="lv-LV"/>
              </w:rPr>
              <w:t xml:space="preserve">Nav saprotams koncepcijas autoru secinājums, ka koncepcija nav jāapskata variants, ka </w:t>
            </w:r>
            <w:r w:rsidRPr="00534FCB">
              <w:rPr>
                <w:iCs/>
                <w:lang w:val="lv-LV"/>
              </w:rPr>
              <w:t xml:space="preserve">bez portālā </w:t>
            </w:r>
            <w:hyperlink r:id="rId150" w:history="1">
              <w:r w:rsidRPr="00534FCB">
                <w:rPr>
                  <w:rStyle w:val="Hyperlink"/>
                  <w:iCs/>
                  <w:u w:val="none"/>
                  <w:lang w:val="lv-LV"/>
                </w:rPr>
                <w:t>www.latvija.lv</w:t>
              </w:r>
            </w:hyperlink>
            <w:r w:rsidRPr="00534FCB">
              <w:rPr>
                <w:iCs/>
                <w:lang w:val="lv-LV"/>
              </w:rPr>
              <w:t xml:space="preserve"> esošā konta var būt arī viens vai vairāki privāto komersantu uzturēti e-adreses konti ar analogu funkcionalitāti.</w:t>
            </w:r>
            <w:r w:rsidRPr="00534FCB">
              <w:rPr>
                <w:lang w:val="lv-LV"/>
              </w:rPr>
              <w:t xml:space="preserve"> Atzīmējams, ka portāla </w:t>
            </w:r>
            <w:hyperlink r:id="rId151" w:history="1">
              <w:r w:rsidRPr="00534FCB">
                <w:rPr>
                  <w:rStyle w:val="Hyperlink"/>
                  <w:u w:val="none"/>
                  <w:lang w:val="lv-LV"/>
                </w:rPr>
                <w:t>www.latvija.lv</w:t>
              </w:r>
            </w:hyperlink>
            <w:r w:rsidRPr="00534FCB">
              <w:rPr>
                <w:lang w:val="lv-LV"/>
              </w:rPr>
              <w:t xml:space="preserve"> galvenais mērķis ir nodrošināt vienotu kontaktpunktu privātpersonas saziņai ar valsti, līdz ar to nav saskatāms pamatojums ieviest risinājumu, ka, privātpersonu savstarpēju saziņu nav iespējams izdarīt bez valsts iesaistes. </w:t>
            </w:r>
          </w:p>
          <w:p w:rsidR="0004643A" w:rsidRPr="00534FCB" w:rsidRDefault="0004643A" w:rsidP="0004643A">
            <w:pPr>
              <w:jc w:val="both"/>
              <w:rPr>
                <w:lang w:val="lv-LV"/>
              </w:rPr>
            </w:pPr>
            <w:r w:rsidRPr="00534FCB">
              <w:rPr>
                <w:lang w:val="lv-LV"/>
              </w:rPr>
              <w:t xml:space="preserve">Uzskatām, ka koncepcijā ir nepieciešams aplūkot arī tādu variantu, ka </w:t>
            </w:r>
            <w:r w:rsidRPr="00534FCB">
              <w:rPr>
                <w:iCs/>
                <w:lang w:val="lv-LV"/>
              </w:rPr>
              <w:t xml:space="preserve">bez portālā </w:t>
            </w:r>
            <w:hyperlink r:id="rId152" w:history="1">
              <w:r w:rsidRPr="00534FCB">
                <w:rPr>
                  <w:rStyle w:val="Hyperlink"/>
                  <w:iCs/>
                  <w:u w:val="none"/>
                  <w:lang w:val="lv-LV"/>
                </w:rPr>
                <w:t>www.latvija.lv</w:t>
              </w:r>
            </w:hyperlink>
            <w:r w:rsidRPr="00534FCB">
              <w:rPr>
                <w:iCs/>
                <w:lang w:val="lv-LV"/>
              </w:rPr>
              <w:t xml:space="preserve"> esošā konta var būt arī viens vai vairāki privāto komersantu uzturēti e-adreses konti ar analogu funkcionalitāti.</w:t>
            </w:r>
          </w:p>
        </w:tc>
        <w:tc>
          <w:tcPr>
            <w:tcW w:w="2218" w:type="dxa"/>
          </w:tcPr>
          <w:p w:rsidR="0004643A" w:rsidRPr="00534FCB" w:rsidRDefault="0004643A" w:rsidP="0004643A">
            <w:pPr>
              <w:rPr>
                <w:lang w:val="lv-LV"/>
              </w:rPr>
            </w:pPr>
            <w:r w:rsidRPr="00534FCB">
              <w:rPr>
                <w:lang w:val="lv-LV"/>
              </w:rPr>
              <w:lastRenderedPageBreak/>
              <w:t>Panākta vienošanās starpministriju (starpinstitūciju) sanāksmē</w:t>
            </w:r>
          </w:p>
        </w:tc>
        <w:tc>
          <w:tcPr>
            <w:tcW w:w="5582" w:type="dxa"/>
          </w:tcPr>
          <w:p w:rsidR="0004643A" w:rsidRPr="00534FCB" w:rsidRDefault="0004643A" w:rsidP="0004643A">
            <w:pPr>
              <w:pStyle w:val="BodyText"/>
              <w:tabs>
                <w:tab w:val="left" w:pos="720"/>
              </w:tabs>
              <w:jc w:val="both"/>
              <w:rPr>
                <w:rStyle w:val="spelle"/>
                <w:lang w:val="lv-LV"/>
              </w:rPr>
            </w:pPr>
            <w:r w:rsidRPr="00534FCB">
              <w:rPr>
                <w:lang w:val="lv-LV"/>
              </w:rPr>
              <w:t xml:space="preserve">Koncepcijas mērķis ir </w:t>
            </w:r>
            <w:r w:rsidRPr="00534FCB">
              <w:rPr>
                <w:rStyle w:val="spelle"/>
                <w:lang w:val="lv-LV"/>
              </w:rPr>
              <w:t xml:space="preserve">rast risinājumu, lai modernizētu un optimizētu iestāžu darbu saziņas jomā ar privātpersonām, nodrošinot draudzīgu iestāžu pakalpojumu pieejamību. </w:t>
            </w:r>
          </w:p>
          <w:p w:rsidR="0004643A" w:rsidRPr="00534FCB" w:rsidRDefault="0004643A" w:rsidP="0004643A">
            <w:pPr>
              <w:pStyle w:val="BodyText"/>
              <w:tabs>
                <w:tab w:val="left" w:pos="720"/>
              </w:tabs>
              <w:jc w:val="both"/>
              <w:rPr>
                <w:lang w:val="lv-LV"/>
              </w:rPr>
            </w:pPr>
            <w:r w:rsidRPr="00534FCB">
              <w:rPr>
                <w:rStyle w:val="spelle"/>
                <w:lang w:val="lv-LV"/>
              </w:rPr>
              <w:t xml:space="preserve">Koncepcijā piedāvātais risinājums ir </w:t>
            </w:r>
            <w:r w:rsidRPr="00534FCB">
              <w:rPr>
                <w:lang w:val="lv-LV"/>
              </w:rPr>
              <w:t xml:space="preserve">izmantot esošās iestrādnes un e-adreses risinājumu veidot uz portāla </w:t>
            </w:r>
            <w:hyperlink r:id="rId153" w:history="1">
              <w:r w:rsidRPr="00534FCB">
                <w:rPr>
                  <w:rStyle w:val="Hyperlink"/>
                  <w:u w:val="none"/>
                  <w:lang w:val="lv-LV"/>
                </w:rPr>
                <w:t>www.latvija.lv</w:t>
              </w:r>
            </w:hyperlink>
            <w:r w:rsidRPr="00534FCB">
              <w:rPr>
                <w:lang w:val="lv-LV"/>
              </w:rPr>
              <w:t xml:space="preserve"> bāzes, papildinot to ar tādām nepieciešamajām funkcionalitātēm kā privāto tiesību juridiskas personas konts, privāto tiesību juridiskās personas pārstāvju piekļuves kontrole privāto tiesību juridiskās personas kontam, dokumenta nosūtīšanas iespēja privātpersonai pēc iestādes iniciatīvas, adresāta e-adreses esamības pārbaude, e-adreses konta pārvaldība (adreses aktivizēšana/ deaktivizēšana, parametru maiņa). Privātpersonas dokumentu nosūtīšanai un saņemšanai e-adresē gan saziņā ar iestādēm, gan citām privātpersonām izmantos portālu </w:t>
            </w:r>
            <w:hyperlink r:id="rId154" w:history="1">
              <w:r w:rsidRPr="00534FCB">
                <w:rPr>
                  <w:rStyle w:val="Hyperlink"/>
                  <w:u w:val="none"/>
                  <w:lang w:val="lv-LV"/>
                </w:rPr>
                <w:t>www.latvija.lv</w:t>
              </w:r>
            </w:hyperlink>
            <w:r w:rsidRPr="00534FCB">
              <w:rPr>
                <w:lang w:val="lv-LV"/>
              </w:rPr>
              <w:t xml:space="preserve">.   Privātpersonai būs iespējams integrēt savu vai trešās puses uzturētu dokumentu vadības sistēmu ar e-adreses risinājumu un dokumentu saņemšanu un nosūtīšanu veikt no dokumentu vadības sistēmas. Privātpersonai būs viena oficiālā e-adrese, kuru tā izmantos gan saziņai ar iestādēm, gan citām privātpersonām. Atšķirsies tikai privātpersonas izvēlētais e-adreses izmantošanas kanāls (portāls </w:t>
            </w:r>
            <w:hyperlink r:id="rId155" w:history="1">
              <w:r w:rsidRPr="00534FCB">
                <w:rPr>
                  <w:rStyle w:val="Hyperlink"/>
                  <w:u w:val="none"/>
                  <w:lang w:val="lv-LV"/>
                </w:rPr>
                <w:t>www.latvija.lv</w:t>
              </w:r>
            </w:hyperlink>
            <w:r w:rsidRPr="00534FCB">
              <w:rPr>
                <w:lang w:val="lv-LV"/>
              </w:rPr>
              <w:t xml:space="preserve"> vai dokumentu vadības sistēma).</w:t>
            </w:r>
          </w:p>
          <w:p w:rsidR="0004643A" w:rsidRPr="00534FCB" w:rsidRDefault="0004643A" w:rsidP="0004643A">
            <w:pPr>
              <w:pStyle w:val="BodyText"/>
              <w:tabs>
                <w:tab w:val="left" w:pos="720"/>
              </w:tabs>
              <w:jc w:val="both"/>
              <w:rPr>
                <w:lang w:val="lv-LV"/>
              </w:rPr>
            </w:pPr>
            <w:r w:rsidRPr="00534FCB">
              <w:rPr>
                <w:lang w:val="lv-LV"/>
              </w:rPr>
              <w:lastRenderedPageBreak/>
              <w:t xml:space="preserve">Ievērojot minēto, e-adreses būtība ir valsts oficiālā elektroniskā piegāde. Tādējādi valsts nodrošina un finansē šāda risinājuma ieviešanu, paredzot iespēju, ka e-adreses funkcionalitāti varēs izmantot arī privātais sektors savā sarakstē. </w:t>
            </w:r>
          </w:p>
          <w:p w:rsidR="0004643A" w:rsidRPr="00534FCB" w:rsidRDefault="0004643A" w:rsidP="0004643A">
            <w:pPr>
              <w:pStyle w:val="BodyText"/>
              <w:tabs>
                <w:tab w:val="left" w:pos="720"/>
              </w:tabs>
              <w:jc w:val="both"/>
              <w:rPr>
                <w:lang w:val="lv-LV"/>
              </w:rPr>
            </w:pPr>
            <w:r w:rsidRPr="00534FCB">
              <w:rPr>
                <w:lang w:val="lv-LV"/>
              </w:rPr>
              <w:t xml:space="preserve">Minētais risinājuma variants neizslēdz iespēju, ka privātpersonām varēs būt viena vai vairākas e-pasta adreses vai konti citos e-piegādes portālos, kuras varēs izmantot savā starpā sazināšanās nolūkā. </w:t>
            </w:r>
          </w:p>
          <w:p w:rsidR="0004643A" w:rsidRPr="00534FCB" w:rsidRDefault="0004643A" w:rsidP="0004643A">
            <w:pPr>
              <w:pStyle w:val="BodyText"/>
              <w:tabs>
                <w:tab w:val="left" w:pos="720"/>
              </w:tabs>
              <w:jc w:val="both"/>
              <w:rPr>
                <w:lang w:val="lv-LV"/>
              </w:rPr>
            </w:pPr>
            <w:r w:rsidRPr="00534FCB">
              <w:rPr>
                <w:lang w:val="lv-LV"/>
              </w:rPr>
              <w:t>Tā kā e-adreses risinājums nodrošinās saskarnes e-adreses izmantošanai jebkādā dokumentu vadības sistēmā, jebkuram privātajam komersantam būs iespējams piedāvāt e-adreses turētājiem izmantot savu e-adreses kontu privātā komersanta uzturētajā risinājumā.</w:t>
            </w:r>
          </w:p>
          <w:p w:rsidR="0004643A" w:rsidRPr="00534FCB" w:rsidRDefault="0004643A" w:rsidP="0004643A">
            <w:pPr>
              <w:pStyle w:val="BodyText"/>
              <w:tabs>
                <w:tab w:val="left" w:pos="720"/>
              </w:tabs>
              <w:jc w:val="both"/>
              <w:rPr>
                <w:lang w:val="lv-LV"/>
              </w:rPr>
            </w:pPr>
            <w:r w:rsidRPr="00534FCB">
              <w:rPr>
                <w:lang w:val="lv-LV"/>
              </w:rPr>
              <w:t>Ievērojot to, ka tiesību aktos tiks paredzēts, ka visi dokumenti, kas tiks nosūtīti uz personas e-adresi, būs uzskatāmi par saņemtajiem, privātpersonas varēs izmantot šo saziņas veidu, lai pierādāmi sazinātos ar citu privātpersonu.</w:t>
            </w:r>
          </w:p>
        </w:tc>
      </w:tr>
      <w:tr w:rsidR="0004643A" w:rsidRPr="00D1186D" w:rsidTr="0004643A">
        <w:tc>
          <w:tcPr>
            <w:tcW w:w="588" w:type="dxa"/>
          </w:tcPr>
          <w:p w:rsidR="0004643A" w:rsidRPr="00534FCB" w:rsidRDefault="0004643A" w:rsidP="0004643A">
            <w:pPr>
              <w:rPr>
                <w:lang w:val="lv-LV"/>
              </w:rPr>
            </w:pPr>
            <w:r w:rsidRPr="00534FCB">
              <w:rPr>
                <w:lang w:val="lv-LV"/>
              </w:rPr>
              <w:lastRenderedPageBreak/>
              <w:t>2.</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tabs>
                <w:tab w:val="left" w:pos="9214"/>
              </w:tabs>
              <w:spacing w:after="120"/>
              <w:jc w:val="both"/>
              <w:rPr>
                <w:lang w:val="lv-LV"/>
              </w:rPr>
            </w:pPr>
            <w:r w:rsidRPr="00534FCB">
              <w:rPr>
                <w:lang w:val="lv-LV"/>
              </w:rPr>
              <w:t xml:space="preserve">Norādām, ka e-adrese ir jāpiešķir ikvienai privātpersonai un valsts pārvaldes iestādei, neatkarīgi no tā, vai tā darbojas portālā </w:t>
            </w:r>
            <w:hyperlink r:id="rId156" w:history="1">
              <w:r w:rsidRPr="00534FCB">
                <w:rPr>
                  <w:rStyle w:val="Hyperlink"/>
                  <w:u w:val="none"/>
                  <w:lang w:val="lv-LV"/>
                </w:rPr>
                <w:t>www.latvija.lv</w:t>
              </w:r>
            </w:hyperlink>
            <w:r w:rsidRPr="00534FCB">
              <w:rPr>
                <w:lang w:val="lv-LV"/>
              </w:rPr>
              <w:t xml:space="preserve"> vai DIV. E-adreses funkcionalitāte ir pielīdzināma fiziskās personas deklarētajai dzīvesvietai vai juridiskās personas juridiskai adresei virtuālajā vidē, līdz ar to tā ir jāpiešķir jebkuram subjektam, neatkarīgi no vides, kurā tas darbojas. </w:t>
            </w:r>
            <w:r w:rsidRPr="00534FCB">
              <w:rPr>
                <w:lang w:val="lv-LV"/>
              </w:rPr>
              <w:lastRenderedPageBreak/>
              <w:t xml:space="preserve">Turklāt nav pieļaujama tāda priekšnosacījuma izveidošana, ka privātpersonai nav tiesību uz e-adresi, ja tā nav reģistrējusies portālā </w:t>
            </w:r>
            <w:hyperlink r:id="rId157" w:history="1">
              <w:r w:rsidRPr="00534FCB">
                <w:rPr>
                  <w:rStyle w:val="Hyperlink"/>
                  <w:u w:val="none"/>
                  <w:lang w:val="lv-LV"/>
                </w:rPr>
                <w:t>www.latvija.lv</w:t>
              </w:r>
            </w:hyperlink>
            <w:r w:rsidRPr="00534FCB">
              <w:rPr>
                <w:lang w:val="lv-LV"/>
              </w:rPr>
              <w:t>.</w:t>
            </w:r>
          </w:p>
          <w:p w:rsidR="0004643A" w:rsidRPr="00534FCB" w:rsidRDefault="0004643A" w:rsidP="0004643A">
            <w:pPr>
              <w:tabs>
                <w:tab w:val="left" w:pos="9214"/>
              </w:tabs>
              <w:spacing w:after="120"/>
              <w:jc w:val="both"/>
              <w:rPr>
                <w:lang w:val="lv-LV"/>
              </w:rPr>
            </w:pPr>
            <w:r w:rsidRPr="00534FCB">
              <w:rPr>
                <w:lang w:val="lv-LV"/>
              </w:rPr>
              <w:t>Tāpat no Koncepcijas izriet, ka DIV paredzēta standarta DVS minimāla funkcionalitāte, notifikāciju saņemšana no DIV, dokumentu saņemšanas un nosūtīšanas funkcionalitāte un adresāta e-adreses noskaidrošana/pārbaude. Koncepcijā norādīts, ka piekļuve DIV tiks nodrošināta, izmantojot VRAA izsniegtus lietotāja rekvizītus. No tā var secināt, ka DIV lietotāju administrēšanu veiks VRAA un autentifikācijā netiks izmantoti www.latvija.lv jau izstrādātie risinājumi. Mūsuprāt ir jāprecizē, vai šāda lietotāja rekvizītu piešķiršana no VRAA papildus ir nepieciešama. Tāpat no Koncepcijas nav skaidri saprotams, vai DIV portāls arī būs kā bezmaksas risinājums. Ja jā, jāvērtē, kā šāds publiskās pārvaldes izveidots tehnisks risinājums – tā izveide, uzturēšana − saskan ar tirgus liberalizācijas principiem, t.i. vai šī funkcija ir jāizstrādā un jāuztur publiskajam sektoram par budžeta līdzekļiem.</w:t>
            </w:r>
          </w:p>
          <w:p w:rsidR="0004643A" w:rsidRPr="00534FCB" w:rsidRDefault="0004643A" w:rsidP="0004643A">
            <w:pPr>
              <w:jc w:val="both"/>
              <w:rPr>
                <w:lang w:val="lv-LV"/>
              </w:rPr>
            </w:pPr>
            <w:r w:rsidRPr="00534FCB">
              <w:rPr>
                <w:lang w:val="lv-LV"/>
              </w:rPr>
              <w:t>Ņemot vērā minēto, lūdzam atbilstoši papildināt un precizēt koncepciju.</w:t>
            </w:r>
          </w:p>
        </w:tc>
        <w:tc>
          <w:tcPr>
            <w:tcW w:w="2218" w:type="dxa"/>
          </w:tcPr>
          <w:p w:rsidR="0004643A" w:rsidRPr="00534FCB" w:rsidRDefault="0004643A" w:rsidP="0004643A">
            <w:pPr>
              <w:rPr>
                <w:lang w:val="lv-LV"/>
              </w:rPr>
            </w:pPr>
            <w:r w:rsidRPr="00534FCB">
              <w:rPr>
                <w:lang w:val="lv-LV"/>
              </w:rPr>
              <w:lastRenderedPageBreak/>
              <w:t>Panākta vienošanās starpministriju (starpinstitūciju) sanāksmē</w:t>
            </w:r>
          </w:p>
        </w:tc>
        <w:tc>
          <w:tcPr>
            <w:tcW w:w="5582" w:type="dxa"/>
          </w:tcPr>
          <w:p w:rsidR="0004643A" w:rsidRPr="00534FCB" w:rsidRDefault="0004643A" w:rsidP="0004643A">
            <w:pPr>
              <w:pStyle w:val="BodyText"/>
              <w:tabs>
                <w:tab w:val="left" w:pos="720"/>
              </w:tabs>
              <w:jc w:val="both"/>
              <w:rPr>
                <w:lang w:val="lv-LV"/>
              </w:rPr>
            </w:pPr>
            <w:r w:rsidRPr="00534FCB">
              <w:rPr>
                <w:lang w:val="lv-LV"/>
              </w:rPr>
              <w:t xml:space="preserve">Privātpersonas dokumentu nosūtīšanai un saņemšanai e-adresē gan saziņā ar iestādēm, gan citām privātpersonām izmantos portālu </w:t>
            </w:r>
            <w:hyperlink r:id="rId158" w:history="1">
              <w:r w:rsidRPr="00534FCB">
                <w:rPr>
                  <w:rStyle w:val="Hyperlink"/>
                  <w:u w:val="none"/>
                  <w:lang w:val="lv-LV"/>
                </w:rPr>
                <w:t>www.latvija.lv</w:t>
              </w:r>
            </w:hyperlink>
            <w:r w:rsidRPr="00534FCB">
              <w:rPr>
                <w:lang w:val="lv-LV"/>
              </w:rPr>
              <w:t xml:space="preserve">.   Privātpersonai būs iespējams integrēt savu vai trešās puses uzturētu dokumentu vadības sistēmu ar e-adreses risinājumu un dokumentu saņemšanu un nosūtīšanu veikt no dokumentu vadības sistēmas. Privātpersonai būs viena oficiālā e-adrese, kuru tā izmantos gan saziņai ar iestādēm, gan citām privātpersonām. Atšķirsies tikai privātpersonas izvēlētais e-adreses </w:t>
            </w:r>
            <w:r w:rsidRPr="00534FCB">
              <w:rPr>
                <w:lang w:val="lv-LV"/>
              </w:rPr>
              <w:lastRenderedPageBreak/>
              <w:t xml:space="preserve">izmantošanas kanāls (portāls </w:t>
            </w:r>
            <w:hyperlink r:id="rId159" w:history="1">
              <w:r w:rsidRPr="00534FCB">
                <w:rPr>
                  <w:rStyle w:val="Hyperlink"/>
                  <w:u w:val="none"/>
                  <w:lang w:val="lv-LV"/>
                </w:rPr>
                <w:t>www.latvija.lv</w:t>
              </w:r>
            </w:hyperlink>
            <w:r w:rsidRPr="00534FCB">
              <w:rPr>
                <w:lang w:val="lv-LV"/>
              </w:rPr>
              <w:t xml:space="preserve"> vai dokumentu vadības sistēma). Neatkarīgi no izvēlētā kanāla privātpersonas e-adresei būs piešķirts e-adreses konta identifikators.</w:t>
            </w:r>
          </w:p>
          <w:p w:rsidR="0004643A" w:rsidRPr="00534FCB" w:rsidRDefault="0004643A" w:rsidP="0004643A">
            <w:pPr>
              <w:pStyle w:val="BodyText"/>
              <w:tabs>
                <w:tab w:val="left" w:pos="720"/>
              </w:tabs>
              <w:jc w:val="both"/>
              <w:rPr>
                <w:lang w:val="lv-LV"/>
              </w:rPr>
            </w:pPr>
            <w:r w:rsidRPr="00534FCB">
              <w:rPr>
                <w:lang w:val="lv-LV"/>
              </w:rPr>
              <w:t xml:space="preserve">Lai privātpersona (vai tās pārstāvis) varētu izveidot/aktivizēt savu e-adresi, privātpersonai būs jāizmanto portālā </w:t>
            </w:r>
            <w:hyperlink r:id="rId160" w:history="1">
              <w:r w:rsidRPr="00534FCB">
                <w:rPr>
                  <w:rStyle w:val="Hyperlink"/>
                  <w:u w:val="none"/>
                  <w:lang w:val="lv-LV"/>
                </w:rPr>
                <w:t>www.latvija.lv</w:t>
              </w:r>
            </w:hyperlink>
            <w:r w:rsidRPr="00534FCB">
              <w:rPr>
                <w:lang w:val="lv-LV"/>
              </w:rPr>
              <w:t xml:space="preserve"> pieejams e-pakalpojums vai jāvēršas klātienē Pilsonības un migrācijas lietu pārvaldē vai Uzņēmumu reģistrā.</w:t>
            </w:r>
          </w:p>
          <w:p w:rsidR="0004643A" w:rsidRPr="00534FCB" w:rsidRDefault="0004643A" w:rsidP="0004643A">
            <w:pPr>
              <w:pStyle w:val="BodyText"/>
              <w:tabs>
                <w:tab w:val="left" w:pos="720"/>
              </w:tabs>
              <w:jc w:val="both"/>
              <w:rPr>
                <w:lang w:val="lv-LV"/>
              </w:rPr>
            </w:pPr>
            <w:r w:rsidRPr="00534FCB">
              <w:rPr>
                <w:lang w:val="lv-LV"/>
              </w:rPr>
              <w:t xml:space="preserve">Izmantojot portālā </w:t>
            </w:r>
            <w:hyperlink r:id="rId161" w:history="1">
              <w:r w:rsidRPr="00534FCB">
                <w:rPr>
                  <w:rStyle w:val="Hyperlink"/>
                  <w:u w:val="none"/>
                  <w:lang w:val="lv-LV"/>
                </w:rPr>
                <w:t>www.latvija.lv</w:t>
              </w:r>
            </w:hyperlink>
            <w:r w:rsidRPr="00534FCB">
              <w:rPr>
                <w:lang w:val="lv-LV"/>
              </w:rPr>
              <w:t xml:space="preserve"> pieejamu e-pakalpojumu, privātpersona varēs mainīt e-adreses konta uzstādījumus, tai skaitā e-adreses izmantošanas kanālu. Tādējādi, ja privātpersona e-adreses funkcijas vēlēsies izmantot dokumentu vadības sistēmā, tad privātpersona, izmantojot portālā </w:t>
            </w:r>
            <w:hyperlink r:id="rId162" w:history="1">
              <w:r w:rsidRPr="00534FCB">
                <w:rPr>
                  <w:rStyle w:val="Hyperlink"/>
                  <w:u w:val="none"/>
                  <w:lang w:val="lv-LV"/>
                </w:rPr>
                <w:t>www.latvija.lv</w:t>
              </w:r>
            </w:hyperlink>
            <w:r w:rsidRPr="00534FCB">
              <w:rPr>
                <w:lang w:val="lv-LV"/>
              </w:rPr>
              <w:t xml:space="preserve"> pieejamo e-pakalpojumu, norādīs e-adreses izmantošanas kanālu un iegūs autentifikācijas rekvizītus dokumentu vadības sistēmas pieslēgumam pie e-adreses risinājuma.</w:t>
            </w:r>
          </w:p>
          <w:p w:rsidR="0004643A" w:rsidRPr="00534FCB" w:rsidRDefault="0004643A" w:rsidP="0004643A">
            <w:pPr>
              <w:jc w:val="both"/>
              <w:rPr>
                <w:lang w:val="lv-LV"/>
              </w:rPr>
            </w:pPr>
            <w:r w:rsidRPr="00534FCB">
              <w:rPr>
                <w:lang w:val="lv-LV"/>
              </w:rPr>
              <w:t>Iestādes dokumentu nosūtīšanai un saņemšanai e-adresē gan saziņā ar iestādēm, gan privātpersonām izmantos DIV portālu. Iestādēm būs iespējams integrēt savu dokumentu vadības sistēmu ar e-adreses risinājumu un dokumentu saņemšanu un nosūtīšanu veikt no dokumentu vadības sistēmas. Iestādei būs viena oficiālā e-adrese, kuru tā izmantos gan saziņai ar iestādēm, gan privātpersonām. Atšķirsies tikai iestādes izvēlētais e-adreses izmantošanas kanāls (DIV portāls vai dokumentu vadības sistēma). Neatkarīgi no izvēlētā kanāla iestādes e-adresei būs piešķirts e-adreses konta identifikators.</w:t>
            </w:r>
          </w:p>
        </w:tc>
      </w:tr>
      <w:tr w:rsidR="0004643A" w:rsidRPr="00D1186D" w:rsidTr="0004643A">
        <w:tc>
          <w:tcPr>
            <w:tcW w:w="588" w:type="dxa"/>
          </w:tcPr>
          <w:p w:rsidR="0004643A" w:rsidRPr="00534FCB" w:rsidRDefault="0004643A" w:rsidP="0004643A">
            <w:pPr>
              <w:rPr>
                <w:lang w:val="lv-LV"/>
              </w:rPr>
            </w:pPr>
            <w:r w:rsidRPr="00534FCB">
              <w:rPr>
                <w:lang w:val="lv-LV"/>
              </w:rPr>
              <w:lastRenderedPageBreak/>
              <w:t>3.</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jc w:val="both"/>
              <w:rPr>
                <w:lang w:val="lv-LV"/>
              </w:rPr>
            </w:pPr>
            <w:r w:rsidRPr="00534FCB">
              <w:rPr>
                <w:lang w:val="lv-LV"/>
              </w:rPr>
              <w:t>Koncepcijas ietvaros ir jāaplūko risinājums, kad oficiālās juridiskās adreses lietotājam ir iespēja izmantot oficiālajā elektroniskajā adresē saņemtās korespondences pārsūtīšanas iespēju uz lietotāja norādīto elektroniskā pasta adresi. Uzskatām, ka šādā veidā varētu tikt palielinātas oficiālās elektroniskās adreses izmantošanas iespējas un funkcionalitāte.</w:t>
            </w:r>
          </w:p>
        </w:tc>
        <w:tc>
          <w:tcPr>
            <w:tcW w:w="2218" w:type="dxa"/>
          </w:tcPr>
          <w:p w:rsidR="0004643A" w:rsidRPr="00534FCB" w:rsidRDefault="0004643A" w:rsidP="0004643A">
            <w:pPr>
              <w:rPr>
                <w:lang w:val="lv-LV"/>
              </w:rPr>
            </w:pPr>
            <w:r w:rsidRPr="00534FCB">
              <w:rPr>
                <w:lang w:val="lv-LV"/>
              </w:rPr>
              <w:t>Panākta vienošanās starpministriju (starpinstitūciju) sanāksmē</w:t>
            </w:r>
          </w:p>
        </w:tc>
        <w:tc>
          <w:tcPr>
            <w:tcW w:w="5582" w:type="dxa"/>
          </w:tcPr>
          <w:p w:rsidR="0004643A" w:rsidRPr="00534FCB" w:rsidRDefault="0004643A" w:rsidP="0004643A">
            <w:pPr>
              <w:pStyle w:val="BodyText"/>
              <w:tabs>
                <w:tab w:val="left" w:pos="720"/>
              </w:tabs>
              <w:jc w:val="both"/>
              <w:rPr>
                <w:lang w:val="lv-LV"/>
              </w:rPr>
            </w:pPr>
            <w:r w:rsidRPr="00534FCB">
              <w:rPr>
                <w:lang w:val="lv-LV"/>
              </w:rPr>
              <w:t xml:space="preserve">Šāds risinājuma variants nespētu nodrošināt sūtījumu drošumu, jo informācija no e-adreses uz e-pastu tiks pārraidīta nešifrētā viedā, kas nav pieļaujams, jo </w:t>
            </w:r>
            <w:smartTag w:uri="schemas-tilde-lv/tildestengine" w:element="veidnes">
              <w:smartTagPr>
                <w:attr w:name="id" w:val="-1"/>
                <w:attr w:name="baseform" w:val="ziņojums"/>
                <w:attr w:name="text" w:val="ziņojums"/>
              </w:smartTagPr>
              <w:r w:rsidRPr="00534FCB">
                <w:rPr>
                  <w:lang w:val="lv-LV"/>
                </w:rPr>
                <w:t>ziņojums</w:t>
              </w:r>
            </w:smartTag>
            <w:r w:rsidRPr="00534FCB">
              <w:rPr>
                <w:lang w:val="lv-LV"/>
              </w:rPr>
              <w:t xml:space="preserve"> var saturēt personas datus.</w:t>
            </w:r>
          </w:p>
          <w:p w:rsidR="0004643A" w:rsidRPr="00534FCB" w:rsidRDefault="0004643A" w:rsidP="0004643A">
            <w:pPr>
              <w:pStyle w:val="BodyText"/>
              <w:tabs>
                <w:tab w:val="left" w:pos="720"/>
              </w:tabs>
              <w:jc w:val="both"/>
              <w:rPr>
                <w:lang w:val="lv-LV"/>
              </w:rPr>
            </w:pPr>
            <w:r w:rsidRPr="00534FCB">
              <w:rPr>
                <w:lang w:val="lv-LV"/>
              </w:rPr>
              <w:t xml:space="preserve">Privātpersonām, kuras e-adreses kontu izmantos portālā </w:t>
            </w:r>
            <w:hyperlink r:id="rId163" w:history="1">
              <w:r w:rsidRPr="00534FCB">
                <w:rPr>
                  <w:rStyle w:val="Hyperlink"/>
                  <w:u w:val="none"/>
                  <w:lang w:val="lv-LV"/>
                </w:rPr>
                <w:t>www.latvija.lv</w:t>
              </w:r>
            </w:hyperlink>
            <w:r w:rsidRPr="00534FCB">
              <w:rPr>
                <w:lang w:val="lv-LV"/>
              </w:rPr>
              <w:t xml:space="preserve">, būs iespējams saņemt no portāla e-pasta paziņojumus par jauna dokumenta saņemšanu. E-pasts saturēs saiti uz saņemto dokumentu portālā </w:t>
            </w:r>
            <w:hyperlink r:id="rId164" w:history="1">
              <w:r w:rsidRPr="00534FCB">
                <w:rPr>
                  <w:rStyle w:val="Hyperlink"/>
                  <w:u w:val="none"/>
                  <w:lang w:val="lv-LV"/>
                </w:rPr>
                <w:t>www.latvija.lv</w:t>
              </w:r>
            </w:hyperlink>
            <w:r w:rsidRPr="00534FCB">
              <w:rPr>
                <w:lang w:val="lv-LV"/>
              </w:rPr>
              <w:t>, kuram varēs piekļūt, veicot autentifikāciju.</w:t>
            </w:r>
          </w:p>
          <w:p w:rsidR="0004643A" w:rsidRPr="00534FCB" w:rsidRDefault="0004643A" w:rsidP="0004643A">
            <w:pPr>
              <w:jc w:val="both"/>
              <w:rPr>
                <w:lang w:val="lv-LV"/>
              </w:rPr>
            </w:pPr>
            <w:r w:rsidRPr="00534FCB">
              <w:rPr>
                <w:lang w:val="lv-LV"/>
              </w:rPr>
              <w:t>Privātpersonas, kuras e-adreses kontu izmantos dokumentu vadības sistēmā, varēs izmantot dokumentu vadības sistēmas piedāvāto funkcionalitāti ērtākai dokumentu apstrādei.</w:t>
            </w:r>
          </w:p>
        </w:tc>
      </w:tr>
      <w:tr w:rsidR="0004643A" w:rsidRPr="00534FCB" w:rsidTr="0004643A">
        <w:tc>
          <w:tcPr>
            <w:tcW w:w="588" w:type="dxa"/>
          </w:tcPr>
          <w:p w:rsidR="0004643A" w:rsidRPr="00534FCB" w:rsidRDefault="0004643A" w:rsidP="0004643A">
            <w:pPr>
              <w:rPr>
                <w:lang w:val="lv-LV"/>
              </w:rPr>
            </w:pPr>
            <w:r w:rsidRPr="00534FCB">
              <w:rPr>
                <w:lang w:val="lv-LV"/>
              </w:rPr>
              <w:t>4.</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tabs>
                <w:tab w:val="left" w:pos="9214"/>
              </w:tabs>
              <w:spacing w:after="120"/>
              <w:jc w:val="both"/>
              <w:rPr>
                <w:lang w:val="lv-LV"/>
              </w:rPr>
            </w:pPr>
            <w:r w:rsidRPr="00534FCB">
              <w:rPr>
                <w:lang w:val="lv-LV"/>
              </w:rPr>
              <w:t>Ir nepieciešams koncepcijā precizēt, kas tiks uzskatīti par e-adreses risinājuma autentifikācijas līdzekļiem katra lietotāja lietvedības sistēmai, kā arī koncepcijas ietvaros ir jāizvērtē minēto autentifikācijas līdzekļu drošības līmenis. Mūsuprāt autentifikācijas mehānismi jānosaka atbilstoši Autentifikācijas likumā noteiktajam.</w:t>
            </w:r>
          </w:p>
          <w:p w:rsidR="0004643A" w:rsidRPr="00534FCB" w:rsidRDefault="0004643A" w:rsidP="0004643A">
            <w:pPr>
              <w:tabs>
                <w:tab w:val="left" w:pos="9214"/>
              </w:tabs>
              <w:spacing w:after="120"/>
              <w:jc w:val="both"/>
              <w:rPr>
                <w:lang w:val="lv-LV"/>
              </w:rPr>
            </w:pPr>
            <w:r w:rsidRPr="00534FCB">
              <w:rPr>
                <w:lang w:val="lv-LV"/>
              </w:rPr>
              <w:t>Ņemot vērā minēto, lūdzam atbilstoši papildināt koncepciju.</w:t>
            </w:r>
          </w:p>
          <w:p w:rsidR="0004643A" w:rsidRPr="00534FCB" w:rsidRDefault="0004643A" w:rsidP="0004643A">
            <w:pPr>
              <w:tabs>
                <w:tab w:val="left" w:pos="9214"/>
              </w:tabs>
              <w:spacing w:after="120"/>
              <w:jc w:val="both"/>
              <w:rPr>
                <w:lang w:val="lv-LV"/>
              </w:rPr>
            </w:pPr>
            <w:r w:rsidRPr="00534FCB">
              <w:rPr>
                <w:lang w:val="lv-LV"/>
              </w:rPr>
              <w:t xml:space="preserve">Formulēt 3.4. sadaļā E-adreses un sūtījumu drošības risinājums ar visiem autentifikācijas līdzekļiem, kas pieejami tirgū un atbildīs Autentifikācijas likumprojekta iekļautajiem kritērijiem, kas nozīmē šo sadaļu papildināt ar </w:t>
            </w:r>
            <w:r w:rsidRPr="00534FCB">
              <w:rPr>
                <w:lang w:val="lv-LV"/>
              </w:rPr>
              <w:lastRenderedPageBreak/>
              <w:t>MobilaisID.</w:t>
            </w:r>
          </w:p>
        </w:tc>
        <w:tc>
          <w:tcPr>
            <w:tcW w:w="2218" w:type="dxa"/>
          </w:tcPr>
          <w:p w:rsidR="0004643A" w:rsidRPr="00534FCB" w:rsidRDefault="0004643A" w:rsidP="0004643A">
            <w:pPr>
              <w:rPr>
                <w:lang w:val="lv-LV"/>
              </w:rPr>
            </w:pPr>
            <w:r w:rsidRPr="00534FCB">
              <w:rPr>
                <w:lang w:val="lv-LV"/>
              </w:rPr>
              <w:lastRenderedPageBreak/>
              <w:t>Ņemts vērā</w:t>
            </w:r>
          </w:p>
        </w:tc>
        <w:tc>
          <w:tcPr>
            <w:tcW w:w="5582" w:type="dxa"/>
          </w:tcPr>
          <w:p w:rsidR="0004643A" w:rsidRPr="00534FCB" w:rsidRDefault="0004643A" w:rsidP="0004643A">
            <w:pPr>
              <w:rPr>
                <w:lang w:val="lv-LV"/>
              </w:rPr>
            </w:pPr>
          </w:p>
        </w:tc>
      </w:tr>
      <w:tr w:rsidR="0004643A" w:rsidRPr="00534FCB" w:rsidTr="0004643A">
        <w:tc>
          <w:tcPr>
            <w:tcW w:w="588" w:type="dxa"/>
          </w:tcPr>
          <w:p w:rsidR="0004643A" w:rsidRPr="00534FCB" w:rsidRDefault="0004643A" w:rsidP="0004643A">
            <w:pPr>
              <w:rPr>
                <w:lang w:val="lv-LV"/>
              </w:rPr>
            </w:pPr>
            <w:r w:rsidRPr="00534FCB">
              <w:rPr>
                <w:lang w:val="lv-LV"/>
              </w:rPr>
              <w:lastRenderedPageBreak/>
              <w:t>5.</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jc w:val="both"/>
              <w:rPr>
                <w:lang w:val="lv-LV"/>
              </w:rPr>
            </w:pPr>
            <w:r w:rsidRPr="00534FCB">
              <w:rPr>
                <w:lang w:val="lv-LV"/>
              </w:rPr>
              <w:t>Uzskatām, ka Koncepcijas 2. sadaļa ir jāpapildina ar starptautiskās pieredzes detalizētāku analīzi, jo tā nesatur datus par lietotāju skaitu no kopējā pakalpojumu lietotāja skaita, kā arī datus par risinājuma ieviešanas laiku katrā konkrētajā valsīt, to izmaksas un risinājumu finansēšanas modeli. Uzskatām, ka starptautiskās pieredzes apzināšana ir priekšnosacījums, lai izveidotu lietotājiem draudzīgu risinājumu, kas veicinās lietotāju un sabiedrības plašu atbalstu izvēlētajam risinājumam.</w:t>
            </w:r>
          </w:p>
        </w:tc>
        <w:tc>
          <w:tcPr>
            <w:tcW w:w="2218" w:type="dxa"/>
          </w:tcPr>
          <w:p w:rsidR="0004643A" w:rsidRPr="00534FCB" w:rsidRDefault="0004643A" w:rsidP="0004643A">
            <w:pPr>
              <w:rPr>
                <w:lang w:val="lv-LV"/>
              </w:rPr>
            </w:pPr>
            <w:r w:rsidRPr="00534FCB">
              <w:rPr>
                <w:lang w:val="lv-LV"/>
              </w:rPr>
              <w:t>Ņemts vērā</w:t>
            </w:r>
          </w:p>
        </w:tc>
        <w:tc>
          <w:tcPr>
            <w:tcW w:w="5582" w:type="dxa"/>
          </w:tcPr>
          <w:p w:rsidR="0004643A" w:rsidRPr="00534FCB" w:rsidRDefault="0004643A" w:rsidP="0004643A">
            <w:pPr>
              <w:rPr>
                <w:lang w:val="lv-LV"/>
              </w:rPr>
            </w:pPr>
          </w:p>
        </w:tc>
      </w:tr>
      <w:tr w:rsidR="0004643A" w:rsidRPr="00534FCB" w:rsidTr="0004643A">
        <w:tc>
          <w:tcPr>
            <w:tcW w:w="588" w:type="dxa"/>
          </w:tcPr>
          <w:p w:rsidR="0004643A" w:rsidRPr="00534FCB" w:rsidRDefault="0004643A" w:rsidP="0004643A">
            <w:pPr>
              <w:rPr>
                <w:lang w:val="lv-LV"/>
              </w:rPr>
            </w:pPr>
            <w:r w:rsidRPr="00534FCB">
              <w:rPr>
                <w:lang w:val="lv-LV"/>
              </w:rPr>
              <w:t>6.</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tabs>
                <w:tab w:val="left" w:pos="9214"/>
              </w:tabs>
              <w:spacing w:after="120"/>
              <w:jc w:val="both"/>
              <w:rPr>
                <w:lang w:val="lv-LV"/>
              </w:rPr>
            </w:pPr>
            <w:r w:rsidRPr="00534FCB">
              <w:rPr>
                <w:lang w:val="lv-LV"/>
              </w:rPr>
              <w:t>Vēršam uzmanību, ka projekta „Centralizēts iesniegums (jautājums) valsts pārvaldes iestādei vai pašvaldībai, izmantojot portālu www.latvija.lv” izstrādes pamatojums ir 2012.gada 15.marta likums „Grozījumi Iesniegumu likumā”, kas paredz, ka sākot no 2012.gada 1.septembra iesniegumu var iesniegt, izmantojot tiešsaistes formas, kuras pieejamas Vienotajā valsts un pašvaldību pakalpojumu portālā (</w:t>
            </w:r>
            <w:hyperlink r:id="rId165" w:history="1">
              <w:r w:rsidRPr="00534FCB">
                <w:rPr>
                  <w:rStyle w:val="Hyperlink"/>
                  <w:u w:val="none"/>
                  <w:lang w:val="lv-LV"/>
                </w:rPr>
                <w:t>www.latvija.lv</w:t>
              </w:r>
            </w:hyperlink>
            <w:r w:rsidRPr="00534FCB">
              <w:rPr>
                <w:lang w:val="lv-LV"/>
              </w:rPr>
              <w:t xml:space="preserve">). Norādām, ka saskaņā ar Iesniegumu likuma 2.panta otro daļu Iesniegumu likums neattiecas uz informācijas pieprasījumiem, kas izskatāmi saskaņā ar </w:t>
            </w:r>
            <w:hyperlink r:id="rId166" w:tgtFrame="_blank" w:history="1">
              <w:r w:rsidRPr="00534FCB">
                <w:rPr>
                  <w:rStyle w:val="Hyperlink"/>
                  <w:u w:val="none"/>
                  <w:lang w:val="lv-LV"/>
                </w:rPr>
                <w:t>Informācijas atklātības likumu</w:t>
              </w:r>
            </w:hyperlink>
            <w:r w:rsidRPr="00534FCB">
              <w:rPr>
                <w:lang w:val="lv-LV"/>
              </w:rPr>
              <w:t xml:space="preserve">, kā arī uz </w:t>
            </w:r>
            <w:r w:rsidRPr="00534FCB">
              <w:rPr>
                <w:lang w:val="lv-LV"/>
              </w:rPr>
              <w:lastRenderedPageBreak/>
              <w:t xml:space="preserve">iesniegumiem, kuriem saskaņā ar likumu noteikta cita izskatīšanas kārtība. Vienlaikus vēršam uzmanību, ka normatīvais regulējums nedod skaidru atbildi, kad </w:t>
            </w:r>
            <w:smartTag w:uri="schemas-tilde-lv/tildestengine" w:element="veidnes">
              <w:smartTagPr>
                <w:attr w:name="id" w:val="-1"/>
                <w:attr w:name="baseform" w:val="iesniegums"/>
                <w:attr w:name="text" w:val="iesniegums"/>
              </w:smartTagPr>
              <w:r w:rsidRPr="00534FCB">
                <w:rPr>
                  <w:lang w:val="lv-LV"/>
                </w:rPr>
                <w:t>iesniegums</w:t>
              </w:r>
            </w:smartTag>
            <w:r w:rsidRPr="00534FCB">
              <w:rPr>
                <w:lang w:val="lv-LV"/>
              </w:rPr>
              <w:t xml:space="preserve"> ir uzskatāms par iesniegumu Administratīvā procesa likuma izpratnē, un kad par iesniegumu Iesniegumu likuma izpratnē.</w:t>
            </w:r>
          </w:p>
          <w:p w:rsidR="0004643A" w:rsidRPr="00534FCB" w:rsidRDefault="0004643A" w:rsidP="0004643A">
            <w:pPr>
              <w:jc w:val="both"/>
              <w:rPr>
                <w:lang w:val="lv-LV"/>
              </w:rPr>
            </w:pPr>
            <w:r w:rsidRPr="00534FCB">
              <w:rPr>
                <w:lang w:val="lv-LV"/>
              </w:rPr>
              <w:t xml:space="preserve">Ņemot vērā minēto, lūdzam atbilstoši precizēt koncepciju par portāla </w:t>
            </w:r>
            <w:hyperlink r:id="rId167" w:history="1">
              <w:r w:rsidRPr="00534FCB">
                <w:rPr>
                  <w:rStyle w:val="Hyperlink"/>
                  <w:u w:val="none"/>
                  <w:lang w:val="lv-LV"/>
                </w:rPr>
                <w:t>www.latvija.lv</w:t>
              </w:r>
            </w:hyperlink>
            <w:r w:rsidRPr="00534FCB">
              <w:rPr>
                <w:lang w:val="lv-LV"/>
              </w:rPr>
              <w:t xml:space="preserve"> funkcionalitāti pēc 2012.gada 15.marta likuma „Grozījumi Iesniegumu likumā” spēkā stāšanās.</w:t>
            </w:r>
          </w:p>
        </w:tc>
        <w:tc>
          <w:tcPr>
            <w:tcW w:w="2218" w:type="dxa"/>
          </w:tcPr>
          <w:p w:rsidR="0004643A" w:rsidRPr="00534FCB" w:rsidRDefault="0004643A" w:rsidP="0004643A">
            <w:pPr>
              <w:rPr>
                <w:lang w:val="lv-LV"/>
              </w:rPr>
            </w:pPr>
            <w:r w:rsidRPr="00534FCB">
              <w:rPr>
                <w:lang w:val="lv-LV"/>
              </w:rPr>
              <w:lastRenderedPageBreak/>
              <w:t>Ņemts vērā</w:t>
            </w:r>
          </w:p>
        </w:tc>
        <w:tc>
          <w:tcPr>
            <w:tcW w:w="5582" w:type="dxa"/>
          </w:tcPr>
          <w:p w:rsidR="0004643A" w:rsidRPr="00534FCB" w:rsidRDefault="0004643A" w:rsidP="0004643A">
            <w:pPr>
              <w:rPr>
                <w:lang w:val="lv-LV"/>
              </w:rPr>
            </w:pPr>
          </w:p>
        </w:tc>
      </w:tr>
      <w:tr w:rsidR="0004643A" w:rsidRPr="00D1186D" w:rsidTr="0004643A">
        <w:tc>
          <w:tcPr>
            <w:tcW w:w="588" w:type="dxa"/>
          </w:tcPr>
          <w:p w:rsidR="0004643A" w:rsidRPr="00534FCB" w:rsidRDefault="0004643A" w:rsidP="0004643A">
            <w:pPr>
              <w:rPr>
                <w:lang w:val="lv-LV"/>
              </w:rPr>
            </w:pPr>
            <w:r w:rsidRPr="00534FCB">
              <w:rPr>
                <w:lang w:val="lv-LV"/>
              </w:rPr>
              <w:lastRenderedPageBreak/>
              <w:t>7.</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jc w:val="both"/>
              <w:rPr>
                <w:lang w:val="lv-LV"/>
              </w:rPr>
            </w:pPr>
            <w:r w:rsidRPr="00534FCB">
              <w:rPr>
                <w:lang w:val="lv-LV"/>
              </w:rPr>
              <w:t xml:space="preserve">No koncepcijas nav saprotams, vai e-adresi būs iespējams pārbaudīt tikai portālā </w:t>
            </w:r>
            <w:hyperlink r:id="rId168" w:history="1">
              <w:r w:rsidRPr="00534FCB">
                <w:rPr>
                  <w:rStyle w:val="Hyperlink"/>
                  <w:u w:val="none"/>
                  <w:lang w:val="lv-LV"/>
                </w:rPr>
                <w:t>www.latvija.lv</w:t>
              </w:r>
            </w:hyperlink>
            <w:r w:rsidRPr="00534FCB">
              <w:rPr>
                <w:lang w:val="lv-LV"/>
              </w:rPr>
              <w:t>. Ja e-adrese tiek reģistrēta valsts reģistros (IeR, URR), tad šādu ziņu par reģistrēto e-adresi likumā noteiktajos gadījumos jāspēj saņemt arī no attiecīgā valsts reģistra – komercreģistra, Uzņēmumu reģistra. Tādēļ uzskatām, ka Koncepcijā jānosaka tiesiskais regulējums oficiālās e-adreses publiskai pieejamībai.</w:t>
            </w:r>
          </w:p>
        </w:tc>
        <w:tc>
          <w:tcPr>
            <w:tcW w:w="2218" w:type="dxa"/>
          </w:tcPr>
          <w:p w:rsidR="0004643A" w:rsidRPr="00534FCB" w:rsidRDefault="0004643A" w:rsidP="0004643A">
            <w:pPr>
              <w:rPr>
                <w:lang w:val="lv-LV"/>
              </w:rPr>
            </w:pPr>
            <w:r w:rsidRPr="00534FCB">
              <w:rPr>
                <w:lang w:val="lv-LV"/>
              </w:rPr>
              <w:t>Ņemts vērā</w:t>
            </w:r>
          </w:p>
        </w:tc>
        <w:tc>
          <w:tcPr>
            <w:tcW w:w="5582" w:type="dxa"/>
          </w:tcPr>
          <w:p w:rsidR="0004643A" w:rsidRPr="00534FCB" w:rsidRDefault="0004643A" w:rsidP="0004643A">
            <w:pPr>
              <w:pStyle w:val="BodyText"/>
              <w:tabs>
                <w:tab w:val="left" w:pos="720"/>
              </w:tabs>
              <w:jc w:val="both"/>
              <w:rPr>
                <w:lang w:val="lv-LV"/>
              </w:rPr>
            </w:pPr>
            <w:r w:rsidRPr="00534FCB">
              <w:rPr>
                <w:lang w:val="lv-LV"/>
              </w:rPr>
              <w:t xml:space="preserve">VRAA e-pakalpojumu koplietošanas platformas ietvaros tiks uzturēts vienots privātpersonu un iestāžu e-adrešu katalogs, kurā iekļauta informācija par privātpersonas un iestādes e-adresi (e-adreses identifikators, personas kods vai reģistrācijas numurs, nosaukums vai vārds/uzvārds, atļautās sūtītāju grupas un jomas, privāto tiesību juridiskās personas veids vai iestādes veids) un norāde par e-adreses izmantošanas kanālu/saskarni (DIV portāla grafiskā saskarne, ar e-adreses risinājumu integrēta lietvedības sistēma, portāla </w:t>
            </w:r>
            <w:hyperlink r:id="rId169" w:history="1">
              <w:r w:rsidRPr="00534FCB">
                <w:rPr>
                  <w:rStyle w:val="Hyperlink"/>
                  <w:u w:val="none"/>
                  <w:lang w:val="lv-LV"/>
                </w:rPr>
                <w:t>www.latvija.lv</w:t>
              </w:r>
            </w:hyperlink>
            <w:r w:rsidRPr="00534FCB">
              <w:rPr>
                <w:lang w:val="lv-LV"/>
              </w:rPr>
              <w:t xml:space="preserve"> grafiskā saskarne). Katalogs nodrošinās bezmaksas e-adreses publisku pieejamību.</w:t>
            </w:r>
          </w:p>
          <w:p w:rsidR="0004643A" w:rsidRPr="00534FCB" w:rsidRDefault="0004643A" w:rsidP="0004643A">
            <w:pPr>
              <w:jc w:val="both"/>
              <w:rPr>
                <w:lang w:val="lv-LV"/>
              </w:rPr>
            </w:pPr>
            <w:r w:rsidRPr="00534FCB">
              <w:rPr>
                <w:lang w:val="lv-LV"/>
              </w:rPr>
              <w:t>Tā kā e-adreses tiks iekļautas arī Iedzīvotāju reģistrā un URR, tad šādu informāciju nepieciešamības gadījumā lietotāji, kam ir piekļuve attiecīgajiem reģistriem, varēs saņemt arī no minētajiem reģistriem.</w:t>
            </w:r>
          </w:p>
        </w:tc>
      </w:tr>
      <w:tr w:rsidR="0004643A" w:rsidRPr="00534FCB" w:rsidTr="0004643A">
        <w:tc>
          <w:tcPr>
            <w:tcW w:w="588" w:type="dxa"/>
          </w:tcPr>
          <w:p w:rsidR="0004643A" w:rsidRPr="00534FCB" w:rsidRDefault="0004643A" w:rsidP="0004643A">
            <w:pPr>
              <w:rPr>
                <w:lang w:val="lv-LV"/>
              </w:rPr>
            </w:pPr>
            <w:r w:rsidRPr="00534FCB">
              <w:rPr>
                <w:lang w:val="lv-LV"/>
              </w:rPr>
              <w:t>8.</w:t>
            </w:r>
          </w:p>
        </w:tc>
        <w:tc>
          <w:tcPr>
            <w:tcW w:w="3240" w:type="dxa"/>
          </w:tcPr>
          <w:p w:rsidR="0004643A" w:rsidRPr="00534FCB" w:rsidRDefault="0004643A" w:rsidP="0004643A">
            <w:pPr>
              <w:jc w:val="both"/>
              <w:rPr>
                <w:lang w:val="lv-LV"/>
              </w:rPr>
            </w:pPr>
            <w:r w:rsidRPr="00534FCB">
              <w:rPr>
                <w:lang w:val="lv-LV"/>
              </w:rPr>
              <w:t xml:space="preserve">Latvijas Informācijas un komunikācijas tehnoloģijas </w:t>
            </w:r>
            <w:r w:rsidRPr="00534FCB">
              <w:rPr>
                <w:lang w:val="lv-LV"/>
              </w:rPr>
              <w:lastRenderedPageBreak/>
              <w:t>asociācija un Latvijas Tirdzniecības un rūpniecības kamera</w:t>
            </w:r>
          </w:p>
        </w:tc>
        <w:tc>
          <w:tcPr>
            <w:tcW w:w="4200" w:type="dxa"/>
          </w:tcPr>
          <w:p w:rsidR="0004643A" w:rsidRPr="00534FCB" w:rsidRDefault="0004643A" w:rsidP="0004643A">
            <w:pPr>
              <w:jc w:val="both"/>
              <w:rPr>
                <w:lang w:val="lv-LV"/>
              </w:rPr>
            </w:pPr>
            <w:r w:rsidRPr="00534FCB">
              <w:rPr>
                <w:lang w:val="lv-LV"/>
              </w:rPr>
              <w:lastRenderedPageBreak/>
              <w:t xml:space="preserve">Uzskatām, ka sadaļas teksts ir neskaidrs, jo datu pārraide šifrētā veidā ir </w:t>
            </w:r>
            <w:r w:rsidRPr="00534FCB">
              <w:rPr>
                <w:lang w:val="lv-LV"/>
              </w:rPr>
              <w:lastRenderedPageBreak/>
              <w:t>nodrošināma arī pa publiskā tīkla segmentiem. Nav izprotama tekstā minētā nedroša publiskā tīkla kritēriji.</w:t>
            </w:r>
          </w:p>
          <w:p w:rsidR="0004643A" w:rsidRPr="00534FCB" w:rsidRDefault="0004643A" w:rsidP="0004643A">
            <w:pPr>
              <w:tabs>
                <w:tab w:val="left" w:pos="9214"/>
              </w:tabs>
              <w:spacing w:after="120"/>
              <w:jc w:val="both"/>
              <w:rPr>
                <w:lang w:val="lv-LV"/>
              </w:rPr>
            </w:pPr>
            <w:r w:rsidRPr="00534FCB">
              <w:rPr>
                <w:lang w:val="lv-LV"/>
              </w:rPr>
              <w:t xml:space="preserve">No minētā izriet, ka pats e-adreses risinājuma ietvaros pārsūtītais </w:t>
            </w:r>
            <w:smartTag w:uri="schemas-tilde-lv/tildestengine" w:element="veidnes">
              <w:smartTagPr>
                <w:attr w:name="id" w:val="-1"/>
                <w:attr w:name="baseform" w:val="ziņojums"/>
                <w:attr w:name="text" w:val="ziņojums"/>
              </w:smartTagPr>
              <w:r w:rsidRPr="00534FCB">
                <w:rPr>
                  <w:lang w:val="lv-LV"/>
                </w:rPr>
                <w:t>ziņojums</w:t>
              </w:r>
            </w:smartTag>
            <w:r w:rsidRPr="00534FCB">
              <w:rPr>
                <w:lang w:val="lv-LV"/>
              </w:rPr>
              <w:t xml:space="preserve"> pats par sevi netiek šifrēts. Vēršam uzmanību, ka nešifrējot ziņojumus nevar novērst, ka tos spēj atvērt citi darbinieki, piemēram, sistēmas administratori. Turklāt sistēmas drošības pārkāpuma gadījumā (neautorizētā piekļuve), būs iespēja iepazīties ar visu tajā ievietoto dokumentu saturu.</w:t>
            </w:r>
          </w:p>
          <w:p w:rsidR="0004643A" w:rsidRPr="00534FCB" w:rsidRDefault="0004643A" w:rsidP="0004643A">
            <w:pPr>
              <w:jc w:val="both"/>
              <w:rPr>
                <w:lang w:val="lv-LV"/>
              </w:rPr>
            </w:pPr>
            <w:r w:rsidRPr="00534FCB">
              <w:rPr>
                <w:lang w:val="lv-LV"/>
              </w:rPr>
              <w:t>Vēršam uzmanību, ka šifrēšanas iespēja ir it īpaši aktuāla gadījumos, kad sistēmas ietvaros pārsūtītie ziņojumi satur personas datus, sensitīvu informāciju vai komercnoslēpumu. Ņemot vērā minēto, koncepcijā ir nepieciešams aplūkot risinājumu, kas paredz sistēmas ietvaros pārsūtīto ziņojumu šifrēšanu gadījumos, kad tas nepieciešams, līdz ar to lūdzam atbilstoši precizēt koncepciju.</w:t>
            </w:r>
          </w:p>
        </w:tc>
        <w:tc>
          <w:tcPr>
            <w:tcW w:w="2218" w:type="dxa"/>
          </w:tcPr>
          <w:p w:rsidR="0004643A" w:rsidRPr="00534FCB" w:rsidRDefault="0004643A" w:rsidP="0004643A">
            <w:pPr>
              <w:rPr>
                <w:lang w:val="lv-LV"/>
              </w:rPr>
            </w:pPr>
            <w:r w:rsidRPr="00534FCB">
              <w:rPr>
                <w:lang w:val="lv-LV"/>
              </w:rPr>
              <w:lastRenderedPageBreak/>
              <w:t>Ņemts vērā</w:t>
            </w:r>
          </w:p>
        </w:tc>
        <w:tc>
          <w:tcPr>
            <w:tcW w:w="5582" w:type="dxa"/>
          </w:tcPr>
          <w:p w:rsidR="0004643A" w:rsidRPr="00534FCB" w:rsidRDefault="0004643A" w:rsidP="0004643A">
            <w:pPr>
              <w:rPr>
                <w:lang w:val="lv-LV"/>
              </w:rPr>
            </w:pPr>
          </w:p>
        </w:tc>
      </w:tr>
      <w:tr w:rsidR="0004643A" w:rsidRPr="00534FCB" w:rsidTr="0004643A">
        <w:tc>
          <w:tcPr>
            <w:tcW w:w="588" w:type="dxa"/>
          </w:tcPr>
          <w:p w:rsidR="0004643A" w:rsidRPr="00534FCB" w:rsidRDefault="0004643A" w:rsidP="0004643A">
            <w:pPr>
              <w:rPr>
                <w:lang w:val="lv-LV"/>
              </w:rPr>
            </w:pPr>
            <w:r w:rsidRPr="00534FCB">
              <w:rPr>
                <w:lang w:val="lv-LV"/>
              </w:rPr>
              <w:lastRenderedPageBreak/>
              <w:t>9.</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tabs>
                <w:tab w:val="left" w:pos="9214"/>
              </w:tabs>
              <w:spacing w:after="120"/>
              <w:jc w:val="both"/>
              <w:rPr>
                <w:lang w:val="lv-LV"/>
              </w:rPr>
            </w:pPr>
            <w:r w:rsidRPr="00534FCB">
              <w:rPr>
                <w:lang w:val="lv-LV"/>
              </w:rPr>
              <w:t xml:space="preserve">Lūdzam papildināt minēto sadaļu, jo šobrīd nav pilnībā skaidrs Koncepcijā iecerētais ziņojumu nosūtīšanas/saņemšanas/ziņojumu atvēršanas risinājums, kā arī nav iekļauts risinājums tam, lai saņēmējam nepastāvētu iespēja izdzēst sev nevēlamos ziņojumus. Vienlaikus </w:t>
            </w:r>
            <w:r w:rsidRPr="00534FCB">
              <w:rPr>
                <w:lang w:val="lv-LV"/>
              </w:rPr>
              <w:lastRenderedPageBreak/>
              <w:t xml:space="preserve">norādām, ka apliecinājumu par sūtījuma nogādāšanas faktu izsniegšanu ir automātiski jānodrošina pašai sistēmai, nevis tās pārzinim. Tāpat uzskatām, ka tekstā izvirzītās prasības ir jāsaskaņo ar Paziņošanas likuma 8.panta normām. Papildus lūdzam sniegt skaidrojumu arī par slēgtas sistēmas ietvara definīciju. </w:t>
            </w:r>
          </w:p>
          <w:p w:rsidR="0004643A" w:rsidRPr="00534FCB" w:rsidRDefault="0004643A" w:rsidP="0004643A">
            <w:pPr>
              <w:jc w:val="both"/>
              <w:rPr>
                <w:lang w:val="lv-LV"/>
              </w:rPr>
            </w:pPr>
            <w:r w:rsidRPr="00534FCB">
              <w:rPr>
                <w:lang w:val="lv-LV"/>
              </w:rPr>
              <w:t>Uzskatām, ka oficiālās elektroniskās adreses funkcionalitātei ir jānodrošina personu paļāvību un tiesisko noteiktību attiecībā uz sarakti elektroniskajā vidē, līdz ar to ir nepieciešams izveidot tādu risinājumu, kas varēs nodrošināt šo prasību izpildi.</w:t>
            </w:r>
          </w:p>
        </w:tc>
        <w:tc>
          <w:tcPr>
            <w:tcW w:w="2218" w:type="dxa"/>
          </w:tcPr>
          <w:p w:rsidR="0004643A" w:rsidRPr="00534FCB" w:rsidRDefault="0004643A" w:rsidP="0004643A">
            <w:pPr>
              <w:rPr>
                <w:lang w:val="lv-LV"/>
              </w:rPr>
            </w:pPr>
            <w:r w:rsidRPr="00534FCB">
              <w:rPr>
                <w:lang w:val="lv-LV"/>
              </w:rPr>
              <w:lastRenderedPageBreak/>
              <w:t>Ņemts vērā</w:t>
            </w:r>
          </w:p>
        </w:tc>
        <w:tc>
          <w:tcPr>
            <w:tcW w:w="5582" w:type="dxa"/>
          </w:tcPr>
          <w:p w:rsidR="0004643A" w:rsidRPr="00534FCB" w:rsidRDefault="0004643A" w:rsidP="0004643A">
            <w:pPr>
              <w:rPr>
                <w:lang w:val="lv-LV"/>
              </w:rPr>
            </w:pPr>
          </w:p>
        </w:tc>
      </w:tr>
      <w:tr w:rsidR="0004643A" w:rsidRPr="00534FCB" w:rsidTr="0004643A">
        <w:tc>
          <w:tcPr>
            <w:tcW w:w="588" w:type="dxa"/>
          </w:tcPr>
          <w:p w:rsidR="0004643A" w:rsidRPr="00534FCB" w:rsidRDefault="0004643A" w:rsidP="0004643A">
            <w:pPr>
              <w:rPr>
                <w:lang w:val="lv-LV"/>
              </w:rPr>
            </w:pPr>
            <w:r w:rsidRPr="00534FCB">
              <w:rPr>
                <w:lang w:val="lv-LV"/>
              </w:rPr>
              <w:lastRenderedPageBreak/>
              <w:t>10.</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tabs>
                <w:tab w:val="left" w:pos="9214"/>
              </w:tabs>
              <w:spacing w:after="120"/>
              <w:jc w:val="both"/>
              <w:rPr>
                <w:lang w:val="lv-LV"/>
              </w:rPr>
            </w:pPr>
            <w:r w:rsidRPr="00534FCB">
              <w:rPr>
                <w:lang w:val="lv-LV"/>
              </w:rPr>
              <w:t>Koncepcijā ir nepieciešams skaidri definēt oficiālās elektroniskās adreses obligātuma aspektus. No pašreizējās koncepcijas redakcijas nav iespējams izdarīt viennozīmīgu secinājumu, vai oficiālā elektroniskā adrese ir obligāta ikvienai privātpersonai.</w:t>
            </w:r>
          </w:p>
          <w:p w:rsidR="0004643A" w:rsidRPr="00534FCB" w:rsidRDefault="0004643A" w:rsidP="0004643A">
            <w:pPr>
              <w:tabs>
                <w:tab w:val="left" w:pos="9214"/>
              </w:tabs>
              <w:spacing w:after="120"/>
              <w:jc w:val="both"/>
              <w:rPr>
                <w:lang w:val="lv-LV"/>
              </w:rPr>
            </w:pPr>
            <w:r w:rsidRPr="00534FCB">
              <w:rPr>
                <w:lang w:val="lv-LV"/>
              </w:rPr>
              <w:t xml:space="preserve">Mūsu ieskatā oficiālā elektroniskā adrese būtu nosakāma par obligātu juridiskajām personām, taču tajā pašā laikā ir vērtējams jautājums par tās obligātumu fiziskajām personām. Nosakot oficiālo juridisko adresi par obligātu prasību juridiskajām personām ir svarīgi nodrošināt vairākus aspektus – oficiālās elektroniskās adreses savietojamība ar </w:t>
            </w:r>
            <w:r w:rsidRPr="00534FCB">
              <w:rPr>
                <w:lang w:val="lv-LV"/>
              </w:rPr>
              <w:lastRenderedPageBreak/>
              <w:t>juridisko personu uzturētajām lietvedības sistēmām, jārisina piekļuves jautājumi, kā arī jautājumi par oficiālajā elektroniskajā adresē esošo dokumentu arhivēšanu un pieejamo apjomu tajā saņemto elektronisko dokumentu glabāšanai. Atzīmējams, ka gadījumā, ja valsts oficiālo elektronisko adresi uzliek par obligātu, tad valstij ir jānodrošina tās funkcionalitāte par brīvu, bez lieka administratīvā sloga un papildus izdevumiem oficiālās elektroniskās adreses lietotājiem.</w:t>
            </w:r>
          </w:p>
          <w:p w:rsidR="0004643A" w:rsidRPr="00534FCB" w:rsidRDefault="0004643A" w:rsidP="0004643A">
            <w:pPr>
              <w:tabs>
                <w:tab w:val="left" w:pos="9214"/>
              </w:tabs>
              <w:spacing w:after="120"/>
              <w:jc w:val="both"/>
              <w:rPr>
                <w:lang w:val="lv-LV"/>
              </w:rPr>
            </w:pPr>
            <w:r w:rsidRPr="00534FCB">
              <w:rPr>
                <w:lang w:val="lv-LV"/>
              </w:rPr>
              <w:t>Vienlaikus norādām uz nepieciešamību nodrošināt samērīgu pārejas periodu oficiālās elektroniskās adreses ieviešanai, kā arī skaidri definēt, kādas tiesiskās sekas rada oficiālās elektroniskās adreses funkcionalitātes izmantošana privātpersonu starpā (sarakstē privātpersona – privātpersona).</w:t>
            </w:r>
          </w:p>
          <w:p w:rsidR="0004643A" w:rsidRPr="00534FCB" w:rsidRDefault="0004643A" w:rsidP="0004643A">
            <w:pPr>
              <w:jc w:val="both"/>
              <w:rPr>
                <w:lang w:val="lv-LV"/>
              </w:rPr>
            </w:pPr>
            <w:r w:rsidRPr="00534FCB">
              <w:rPr>
                <w:lang w:val="lv-LV"/>
              </w:rPr>
              <w:t>Ņemot vērā iepriekšminēto, lūdzam attiecīgi precizēt Koncepcijas 3.punkta astoto apakšpunktu, kas paredz e-adreses obligātu lietošanu noteiktās situācijās un lietotāju grupās ieviešanu.</w:t>
            </w:r>
          </w:p>
        </w:tc>
        <w:tc>
          <w:tcPr>
            <w:tcW w:w="2218" w:type="dxa"/>
          </w:tcPr>
          <w:p w:rsidR="0004643A" w:rsidRPr="00534FCB" w:rsidRDefault="0004643A" w:rsidP="0004643A">
            <w:pPr>
              <w:rPr>
                <w:lang w:val="lv-LV"/>
              </w:rPr>
            </w:pPr>
            <w:r w:rsidRPr="00534FCB">
              <w:rPr>
                <w:lang w:val="lv-LV"/>
              </w:rPr>
              <w:lastRenderedPageBreak/>
              <w:t>Ņemts vērā</w:t>
            </w:r>
          </w:p>
        </w:tc>
        <w:tc>
          <w:tcPr>
            <w:tcW w:w="5582" w:type="dxa"/>
          </w:tcPr>
          <w:p w:rsidR="0004643A" w:rsidRPr="00534FCB" w:rsidRDefault="0004643A" w:rsidP="0004643A">
            <w:pPr>
              <w:rPr>
                <w:lang w:val="lv-LV"/>
              </w:rPr>
            </w:pPr>
          </w:p>
        </w:tc>
      </w:tr>
      <w:tr w:rsidR="0004643A" w:rsidRPr="00534FCB" w:rsidTr="0004643A">
        <w:tc>
          <w:tcPr>
            <w:tcW w:w="588" w:type="dxa"/>
          </w:tcPr>
          <w:p w:rsidR="0004643A" w:rsidRPr="00534FCB" w:rsidRDefault="0004643A" w:rsidP="0004643A">
            <w:pPr>
              <w:rPr>
                <w:lang w:val="lv-LV"/>
              </w:rPr>
            </w:pPr>
            <w:r w:rsidRPr="00534FCB">
              <w:rPr>
                <w:lang w:val="lv-LV"/>
              </w:rPr>
              <w:lastRenderedPageBreak/>
              <w:t>11.</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jc w:val="both"/>
              <w:rPr>
                <w:lang w:val="lv-LV"/>
              </w:rPr>
            </w:pPr>
            <w:r w:rsidRPr="00534FCB">
              <w:rPr>
                <w:lang w:val="lv-LV"/>
              </w:rPr>
              <w:t xml:space="preserve">Vēršam uzmanību uz to, ka, lai varētu sekmīgi ieviest koncepcijā paredzēto risinājumu universālu pieeju visu personu elektronisko adrešu izveidei un uzturēšanai, nepieciešams savlaicīgi </w:t>
            </w:r>
            <w:r w:rsidRPr="00534FCB">
              <w:rPr>
                <w:lang w:val="lv-LV"/>
              </w:rPr>
              <w:lastRenderedPageBreak/>
              <w:t>realizēt projektu „Koncepcija par vienotu institucionālo vienību un saimnieciskās darbības veicēju reģistrāciju”. Šobrīd ir vairākas juridisko personu grupas (valsts iestādes, tiešās pakļautības iestādes, zvērināti notāri, zvērināti tiesu izpildītāji u.c.), kuras tiek reģistrētas decentralizēti, reģistrācijas principi nav vienādi, datu aktualizācija neregulāra.</w:t>
            </w:r>
          </w:p>
        </w:tc>
        <w:tc>
          <w:tcPr>
            <w:tcW w:w="2218" w:type="dxa"/>
          </w:tcPr>
          <w:p w:rsidR="0004643A" w:rsidRPr="00534FCB" w:rsidRDefault="0004643A" w:rsidP="0004643A">
            <w:pPr>
              <w:rPr>
                <w:lang w:val="lv-LV"/>
              </w:rPr>
            </w:pPr>
            <w:r w:rsidRPr="00534FCB">
              <w:rPr>
                <w:lang w:val="lv-LV"/>
              </w:rPr>
              <w:lastRenderedPageBreak/>
              <w:t>Ņemts vērā</w:t>
            </w:r>
          </w:p>
        </w:tc>
        <w:tc>
          <w:tcPr>
            <w:tcW w:w="5582" w:type="dxa"/>
          </w:tcPr>
          <w:p w:rsidR="0004643A" w:rsidRPr="00534FCB" w:rsidRDefault="0004643A" w:rsidP="0004643A">
            <w:pPr>
              <w:rPr>
                <w:lang w:val="lv-LV"/>
              </w:rPr>
            </w:pPr>
          </w:p>
        </w:tc>
      </w:tr>
      <w:tr w:rsidR="0004643A" w:rsidRPr="00D1186D" w:rsidTr="0004643A">
        <w:tc>
          <w:tcPr>
            <w:tcW w:w="588" w:type="dxa"/>
          </w:tcPr>
          <w:p w:rsidR="0004643A" w:rsidRPr="00534FCB" w:rsidRDefault="0004643A" w:rsidP="0004643A">
            <w:pPr>
              <w:rPr>
                <w:lang w:val="lv-LV"/>
              </w:rPr>
            </w:pPr>
            <w:r w:rsidRPr="00534FCB">
              <w:rPr>
                <w:lang w:val="lv-LV"/>
              </w:rPr>
              <w:lastRenderedPageBreak/>
              <w:t>12.</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pStyle w:val="BodyTextIndent"/>
              <w:ind w:firstLine="0"/>
            </w:pPr>
            <w:r w:rsidRPr="00534FCB">
              <w:t>Aplūkojot piekļuves aspektus e-adreses kontam, jāņem vērā, ka šobrīd Latvijā ir vairāk nekā 14 tūkst. juridiskās personas, kurām kā amatpersona ir reģistrēts ārvalstnieks, kuram nav personas koda. Šādas personas kopskaitā ir ap 18 tūkst., kas nozīmē, ka šo personu autentifikāciju un piekļuves nodrošināšanu juridiskās personas oficiālajai e-adresei pēc koncepcijā aprakstītā modeļa nebūs iespējams veikt. Tāpat ir nepieciešams apskatīt gadījumus un izstrādāt risinājumu, kā notiks piekļuves nodrošināšana e-adreses kontam situācijās, kad juridiskas personas e-adreses kontam ir piesaistīts tikai viens lietotājs un IeR fiksēts šīs personas miršanas fakts, proti, kādas darbības veicamas šādos gadījumos.</w:t>
            </w:r>
          </w:p>
          <w:p w:rsidR="0004643A" w:rsidRPr="00534FCB" w:rsidRDefault="0004643A" w:rsidP="0004643A">
            <w:pPr>
              <w:jc w:val="both"/>
              <w:rPr>
                <w:lang w:val="lv-LV"/>
              </w:rPr>
            </w:pPr>
            <w:r w:rsidRPr="00534FCB">
              <w:rPr>
                <w:lang w:val="lv-LV"/>
              </w:rPr>
              <w:t xml:space="preserve">Nosakot e-adreses identifikatoru, mūsuprāt ir jāparedz kārtība, kā notiek korespondences pārņemšana juridiskas personas reorganizācijas gadījumos </w:t>
            </w:r>
            <w:r w:rsidRPr="00534FCB">
              <w:rPr>
                <w:lang w:val="lv-LV"/>
              </w:rPr>
              <w:lastRenderedPageBreak/>
              <w:t>(uzņēmumiem apvienojoties, sadaloties u.tml.).</w:t>
            </w:r>
          </w:p>
        </w:tc>
        <w:tc>
          <w:tcPr>
            <w:tcW w:w="2218" w:type="dxa"/>
          </w:tcPr>
          <w:p w:rsidR="0004643A" w:rsidRPr="00534FCB" w:rsidRDefault="0004643A" w:rsidP="0004643A">
            <w:pPr>
              <w:rPr>
                <w:lang w:val="lv-LV"/>
              </w:rPr>
            </w:pPr>
            <w:r w:rsidRPr="00534FCB">
              <w:rPr>
                <w:lang w:val="lv-LV"/>
              </w:rPr>
              <w:lastRenderedPageBreak/>
              <w:t>Panākta vienošanās starpministriju (starpinstitūciju) sanāksmē</w:t>
            </w:r>
          </w:p>
        </w:tc>
        <w:tc>
          <w:tcPr>
            <w:tcW w:w="5582" w:type="dxa"/>
          </w:tcPr>
          <w:p w:rsidR="0004643A" w:rsidRPr="00534FCB" w:rsidRDefault="0004643A" w:rsidP="0004643A">
            <w:pPr>
              <w:pStyle w:val="BodyText"/>
              <w:tabs>
                <w:tab w:val="left" w:pos="720"/>
              </w:tabs>
              <w:jc w:val="both"/>
              <w:rPr>
                <w:lang w:val="lv-LV"/>
              </w:rPr>
            </w:pPr>
            <w:r w:rsidRPr="00534FCB">
              <w:rPr>
                <w:lang w:val="lv-LV"/>
              </w:rPr>
              <w:t>Attiecībā uz ārzemniekiem, kuriem Latvijā nav piešķirta personas koda un kuri ir juridiskās personas amatpersonas, Iekšlietu ministrija ir izstrādājusi koncepcijas projektu „Fizisko personu reģistrs”, kurā ir paredzēts, ka šādām personām turpmāk tiks piešķirts personas kods, līdz ar to tām varēs būt arī e-adrese.</w:t>
            </w:r>
          </w:p>
          <w:p w:rsidR="0004643A" w:rsidRPr="00534FCB" w:rsidRDefault="0004643A" w:rsidP="0004643A">
            <w:pPr>
              <w:pStyle w:val="BodyText"/>
              <w:tabs>
                <w:tab w:val="left" w:pos="720"/>
              </w:tabs>
              <w:jc w:val="both"/>
              <w:rPr>
                <w:lang w:val="lv-LV"/>
              </w:rPr>
            </w:pPr>
          </w:p>
          <w:p w:rsidR="0004643A" w:rsidRPr="00534FCB" w:rsidRDefault="0004643A" w:rsidP="0004643A">
            <w:pPr>
              <w:jc w:val="both"/>
              <w:rPr>
                <w:lang w:val="lv-LV"/>
              </w:rPr>
            </w:pPr>
            <w:r w:rsidRPr="00534FCB">
              <w:rPr>
                <w:lang w:val="lv-LV"/>
              </w:rPr>
              <w:t>Reorganizācijas gadījumā tāpat kā juridiskās personas vienīgās amatpersonas miršanas gadījumā, ievērojot normatīvajos aktos noteikto, e-adreses lietošanas tiesības pāriet uz konkrētās juridiskās personas saistību pārņēmējiem. Ja reorganizācijas gadījumā reģistrācijas numurs tiek saglabāts, tad tiek turpināts izmantot esošo e-adreses kontu. Ja reorganizācijas gadījumā URR reģistrētā persona tiek izslēgta no URR, tad pirms likvidācijas dokumenti no e-adreses konta normatīvo aktu noteiktajā kārtībā būtu nododami arhīvam.</w:t>
            </w:r>
          </w:p>
        </w:tc>
      </w:tr>
      <w:tr w:rsidR="0004643A" w:rsidRPr="00534FCB" w:rsidTr="0004643A">
        <w:tc>
          <w:tcPr>
            <w:tcW w:w="588" w:type="dxa"/>
          </w:tcPr>
          <w:p w:rsidR="0004643A" w:rsidRPr="00534FCB" w:rsidRDefault="0004643A" w:rsidP="0004643A">
            <w:pPr>
              <w:rPr>
                <w:lang w:val="lv-LV"/>
              </w:rPr>
            </w:pPr>
            <w:r w:rsidRPr="00534FCB">
              <w:rPr>
                <w:lang w:val="lv-LV"/>
              </w:rPr>
              <w:lastRenderedPageBreak/>
              <w:t>13.</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jc w:val="both"/>
              <w:rPr>
                <w:lang w:val="lv-LV"/>
              </w:rPr>
            </w:pPr>
            <w:r w:rsidRPr="00534FCB">
              <w:rPr>
                <w:lang w:val="lv-LV"/>
              </w:rPr>
              <w:t xml:space="preserve">Koncepcija paredz ievērojamu VRAA iesaisti (DVI lietotāju administrēšana, publisko subjektu, valsts pārvaldes iestāžu e-adreses reģistrēšanu/aktivizēšanu, deaktivizēšanu, atjaunošanu utt.). </w:t>
            </w:r>
            <w:smartTag w:uri="schemas-tilde-lv/tildestengine" w:element="veidnes">
              <w:smartTagPr>
                <w:attr w:name="id" w:val="-1"/>
                <w:attr w:name="baseform" w:val="Lūgums"/>
                <w:attr w:name="text" w:val="Lūgums"/>
              </w:smartTagPr>
              <w:r w:rsidRPr="00534FCB">
                <w:rPr>
                  <w:lang w:val="lv-LV"/>
                </w:rPr>
                <w:t>Lūgums</w:t>
              </w:r>
            </w:smartTag>
            <w:r w:rsidRPr="00534FCB">
              <w:rPr>
                <w:lang w:val="lv-LV"/>
              </w:rPr>
              <w:t xml:space="preserve"> Koncepcijā sniegt informāciju, kā tā tiks realizēta attiecībā uz nepieciešamajiem resursiem, kapacitāti un kompetenci. Vēršam uzmanību arī uz to, ka MK rīkojuma projektā nav norādīts koncepcijas realizācijai nepieciešamais finansējums, lūdzam to attiecīgi precizēt.</w:t>
            </w:r>
          </w:p>
        </w:tc>
        <w:tc>
          <w:tcPr>
            <w:tcW w:w="2218" w:type="dxa"/>
          </w:tcPr>
          <w:p w:rsidR="0004643A" w:rsidRPr="00534FCB" w:rsidRDefault="0004643A" w:rsidP="0004643A">
            <w:pPr>
              <w:rPr>
                <w:lang w:val="lv-LV"/>
              </w:rPr>
            </w:pPr>
            <w:r w:rsidRPr="00534FCB">
              <w:rPr>
                <w:lang w:val="lv-LV"/>
              </w:rPr>
              <w:t>Panākta vienošanās starpministriju (starpinstitūciju) sanāksmē</w:t>
            </w:r>
          </w:p>
        </w:tc>
        <w:tc>
          <w:tcPr>
            <w:tcW w:w="5582" w:type="dxa"/>
          </w:tcPr>
          <w:p w:rsidR="0004643A" w:rsidRPr="00534FCB" w:rsidRDefault="0004643A" w:rsidP="0004643A">
            <w:pPr>
              <w:pStyle w:val="BodyText"/>
              <w:tabs>
                <w:tab w:val="left" w:pos="720"/>
              </w:tabs>
              <w:jc w:val="both"/>
              <w:rPr>
                <w:lang w:val="lv-LV"/>
              </w:rPr>
            </w:pPr>
            <w:r w:rsidRPr="00534FCB">
              <w:rPr>
                <w:lang w:val="lv-LV"/>
              </w:rPr>
              <w:t>VARAM (VRAA) ir sniedzis atzinumu par koncepcijas projektu un nav norādījis, ka trūks resursu, kapacitātes un kompetences. Līdz ar to secināms, ka ir nepieciešamie resursi, kapacitāte un kompetence un nav nepieciešams to izvērtēt un atbilstoši papildināt koncepciju.</w:t>
            </w:r>
          </w:p>
          <w:p w:rsidR="0004643A" w:rsidRPr="00534FCB" w:rsidRDefault="0004643A" w:rsidP="0004643A">
            <w:pPr>
              <w:pStyle w:val="BodyText"/>
              <w:tabs>
                <w:tab w:val="left" w:pos="720"/>
              </w:tabs>
              <w:jc w:val="both"/>
              <w:rPr>
                <w:lang w:val="lv-LV"/>
              </w:rPr>
            </w:pPr>
          </w:p>
          <w:p w:rsidR="0004643A" w:rsidRPr="00534FCB" w:rsidRDefault="0004643A" w:rsidP="0004643A">
            <w:pPr>
              <w:jc w:val="both"/>
              <w:rPr>
                <w:lang w:val="lv-LV"/>
              </w:rPr>
            </w:pPr>
            <w:r w:rsidRPr="00534FCB">
              <w:rPr>
                <w:lang w:val="lv-LV"/>
              </w:rPr>
              <w:t>Koncepcijas projekta 6.sadaļa ir papildināta.</w:t>
            </w:r>
          </w:p>
        </w:tc>
      </w:tr>
      <w:tr w:rsidR="0004643A" w:rsidRPr="00534FCB" w:rsidTr="0004643A">
        <w:tc>
          <w:tcPr>
            <w:tcW w:w="588" w:type="dxa"/>
          </w:tcPr>
          <w:p w:rsidR="0004643A" w:rsidRPr="00534FCB" w:rsidRDefault="0004643A" w:rsidP="0004643A">
            <w:pPr>
              <w:rPr>
                <w:lang w:val="lv-LV"/>
              </w:rPr>
            </w:pPr>
            <w:r w:rsidRPr="00534FCB">
              <w:rPr>
                <w:lang w:val="lv-LV"/>
              </w:rPr>
              <w:t>14.</w:t>
            </w:r>
          </w:p>
        </w:tc>
        <w:tc>
          <w:tcPr>
            <w:tcW w:w="3240" w:type="dxa"/>
          </w:tcPr>
          <w:p w:rsidR="0004643A" w:rsidRPr="00534FCB" w:rsidRDefault="0004643A" w:rsidP="0004643A">
            <w:pPr>
              <w:jc w:val="both"/>
              <w:rPr>
                <w:lang w:val="lv-LV"/>
              </w:rPr>
            </w:pPr>
            <w:r w:rsidRPr="00534FCB">
              <w:rPr>
                <w:lang w:val="lv-LV"/>
              </w:rPr>
              <w:t>Latvijas Informācijas un komunikācijas tehnoloģijas asociācija un Latvijas Tirdzniecības un rūpniecības kamera</w:t>
            </w:r>
          </w:p>
        </w:tc>
        <w:tc>
          <w:tcPr>
            <w:tcW w:w="4200" w:type="dxa"/>
          </w:tcPr>
          <w:p w:rsidR="0004643A" w:rsidRPr="00534FCB" w:rsidRDefault="0004643A" w:rsidP="0004643A">
            <w:pPr>
              <w:jc w:val="both"/>
              <w:rPr>
                <w:lang w:val="lv-LV"/>
              </w:rPr>
            </w:pPr>
            <w:r w:rsidRPr="00534FCB">
              <w:rPr>
                <w:lang w:val="lv-LV"/>
              </w:rPr>
              <w:t>Tāpat uzskatām, ka nepieciešams papildināt koncepciju ar sadaļu, kas analizē kopējo nepieciešamo oficiālo elektronisko adrešu skaitu un sadaļu, kas analizē korespondenci, kas tiks sūtīta izmantojot oficiālo elektronisko adresi.</w:t>
            </w:r>
          </w:p>
        </w:tc>
        <w:tc>
          <w:tcPr>
            <w:tcW w:w="2218" w:type="dxa"/>
          </w:tcPr>
          <w:p w:rsidR="0004643A" w:rsidRPr="00534FCB" w:rsidRDefault="0004643A" w:rsidP="0004643A">
            <w:pPr>
              <w:rPr>
                <w:lang w:val="lv-LV"/>
              </w:rPr>
            </w:pPr>
            <w:r w:rsidRPr="00534FCB">
              <w:rPr>
                <w:lang w:val="lv-LV"/>
              </w:rPr>
              <w:t>Ņemts vērā</w:t>
            </w:r>
          </w:p>
        </w:tc>
        <w:tc>
          <w:tcPr>
            <w:tcW w:w="5582" w:type="dxa"/>
          </w:tcPr>
          <w:p w:rsidR="0004643A" w:rsidRPr="00534FCB" w:rsidRDefault="0004643A" w:rsidP="0004643A">
            <w:pPr>
              <w:rPr>
                <w:lang w:val="lv-LV"/>
              </w:rPr>
            </w:pPr>
          </w:p>
        </w:tc>
      </w:tr>
    </w:tbl>
    <w:p w:rsidR="0004643A" w:rsidRPr="00534FCB" w:rsidRDefault="0004643A" w:rsidP="0004643A">
      <w:pPr>
        <w:rPr>
          <w:lang w:val="lv-LV"/>
        </w:rPr>
      </w:pPr>
    </w:p>
    <w:p w:rsidR="0004643A" w:rsidRPr="00534FCB" w:rsidRDefault="0004643A" w:rsidP="0004643A">
      <w:pPr>
        <w:rPr>
          <w:b/>
          <w:sz w:val="28"/>
          <w:szCs w:val="28"/>
          <w:lang w:val="lv-LV"/>
        </w:rPr>
      </w:pPr>
    </w:p>
    <w:p w:rsidR="0004643A" w:rsidRPr="00534FCB" w:rsidRDefault="0004643A" w:rsidP="0004643A">
      <w:pPr>
        <w:rPr>
          <w:b/>
          <w:sz w:val="28"/>
          <w:szCs w:val="28"/>
          <w:lang w:val="lv-LV"/>
        </w:rPr>
      </w:pPr>
    </w:p>
    <w:p w:rsidR="0004643A" w:rsidRPr="00534FCB" w:rsidRDefault="0004643A" w:rsidP="0004643A">
      <w:pPr>
        <w:ind w:firstLine="709"/>
        <w:jc w:val="both"/>
        <w:rPr>
          <w:sz w:val="28"/>
          <w:szCs w:val="28"/>
          <w:lang w:val="lv-LV"/>
        </w:rPr>
      </w:pPr>
      <w:r w:rsidRPr="00534FCB">
        <w:rPr>
          <w:sz w:val="28"/>
          <w:szCs w:val="28"/>
          <w:lang w:val="lv-LV"/>
        </w:rPr>
        <w:tab/>
        <w:t>Iekšlietu ministrs</w:t>
      </w:r>
      <w:r w:rsidRPr="00534FCB">
        <w:rPr>
          <w:sz w:val="28"/>
          <w:szCs w:val="28"/>
          <w:lang w:val="lv-LV"/>
        </w:rPr>
        <w:tab/>
      </w:r>
      <w:r w:rsidRPr="00534FCB">
        <w:rPr>
          <w:sz w:val="28"/>
          <w:szCs w:val="28"/>
          <w:lang w:val="lv-LV"/>
        </w:rPr>
        <w:tab/>
      </w:r>
      <w:r w:rsidRPr="00534FCB">
        <w:rPr>
          <w:sz w:val="28"/>
          <w:szCs w:val="28"/>
          <w:lang w:val="lv-LV"/>
        </w:rPr>
        <w:tab/>
      </w:r>
      <w:r w:rsidRPr="00534FCB">
        <w:rPr>
          <w:sz w:val="28"/>
          <w:szCs w:val="28"/>
          <w:lang w:val="lv-LV"/>
        </w:rPr>
        <w:tab/>
      </w:r>
      <w:r w:rsidRPr="00534FCB">
        <w:rPr>
          <w:sz w:val="28"/>
          <w:szCs w:val="28"/>
          <w:lang w:val="lv-LV"/>
        </w:rPr>
        <w:tab/>
        <w:t>R.Kozlovskis</w:t>
      </w:r>
    </w:p>
    <w:p w:rsidR="0004643A" w:rsidRPr="00534FCB" w:rsidRDefault="0004643A" w:rsidP="0004643A">
      <w:pPr>
        <w:jc w:val="both"/>
        <w:rPr>
          <w:sz w:val="28"/>
          <w:szCs w:val="28"/>
          <w:lang w:val="lv-LV"/>
        </w:rPr>
      </w:pPr>
    </w:p>
    <w:p w:rsidR="0004643A" w:rsidRPr="00534FCB" w:rsidRDefault="0004643A" w:rsidP="0004643A">
      <w:pPr>
        <w:jc w:val="both"/>
        <w:rPr>
          <w:sz w:val="28"/>
          <w:szCs w:val="28"/>
          <w:lang w:val="lv-LV"/>
        </w:rPr>
      </w:pPr>
    </w:p>
    <w:p w:rsidR="0004643A" w:rsidRPr="00534FCB" w:rsidRDefault="0004643A" w:rsidP="0004643A">
      <w:pPr>
        <w:jc w:val="both"/>
        <w:rPr>
          <w:sz w:val="28"/>
          <w:szCs w:val="28"/>
          <w:lang w:val="lv-LV"/>
        </w:rPr>
      </w:pPr>
    </w:p>
    <w:p w:rsidR="0004643A" w:rsidRPr="00534FCB" w:rsidRDefault="0004643A" w:rsidP="0004643A">
      <w:pPr>
        <w:jc w:val="both"/>
        <w:rPr>
          <w:sz w:val="28"/>
          <w:szCs w:val="28"/>
          <w:lang w:val="lv-LV"/>
        </w:rPr>
      </w:pPr>
      <w:r w:rsidRPr="00534FCB">
        <w:rPr>
          <w:sz w:val="28"/>
          <w:szCs w:val="28"/>
          <w:lang w:val="lv-LV"/>
        </w:rPr>
        <w:tab/>
        <w:t>Valsts sekretāre</w:t>
      </w:r>
      <w:r w:rsidRPr="00534FCB">
        <w:rPr>
          <w:sz w:val="28"/>
          <w:szCs w:val="28"/>
          <w:lang w:val="lv-LV"/>
        </w:rPr>
        <w:tab/>
      </w:r>
      <w:r w:rsidRPr="00534FCB">
        <w:rPr>
          <w:sz w:val="28"/>
          <w:szCs w:val="28"/>
          <w:lang w:val="lv-LV"/>
        </w:rPr>
        <w:tab/>
      </w:r>
      <w:r w:rsidRPr="00534FCB">
        <w:rPr>
          <w:sz w:val="28"/>
          <w:szCs w:val="28"/>
          <w:lang w:val="lv-LV"/>
        </w:rPr>
        <w:tab/>
      </w:r>
      <w:r w:rsidRPr="00534FCB">
        <w:rPr>
          <w:sz w:val="28"/>
          <w:szCs w:val="28"/>
          <w:lang w:val="lv-LV"/>
        </w:rPr>
        <w:tab/>
      </w:r>
      <w:r w:rsidRPr="00534FCB">
        <w:rPr>
          <w:sz w:val="28"/>
          <w:szCs w:val="28"/>
          <w:lang w:val="lv-LV"/>
        </w:rPr>
        <w:tab/>
        <w:t>I.Pētersone-Godmane</w:t>
      </w:r>
    </w:p>
    <w:p w:rsidR="0004643A" w:rsidRPr="00534FCB" w:rsidRDefault="0004643A" w:rsidP="0004643A">
      <w:pPr>
        <w:jc w:val="both"/>
        <w:rPr>
          <w:lang w:val="lv-LV"/>
        </w:rPr>
      </w:pPr>
    </w:p>
    <w:p w:rsidR="0004643A" w:rsidRPr="00534FCB" w:rsidRDefault="0004643A" w:rsidP="0004643A">
      <w:pPr>
        <w:rPr>
          <w:b/>
          <w:sz w:val="28"/>
          <w:szCs w:val="28"/>
          <w:lang w:val="lv-LV"/>
        </w:rPr>
      </w:pPr>
    </w:p>
    <w:p w:rsidR="0004643A" w:rsidRPr="00534FCB" w:rsidRDefault="0004643A" w:rsidP="0004643A">
      <w:pPr>
        <w:jc w:val="both"/>
        <w:rPr>
          <w:lang w:val="lv-LV"/>
        </w:rPr>
      </w:pPr>
    </w:p>
    <w:p w:rsidR="0004643A" w:rsidRPr="00534FCB" w:rsidRDefault="00B619C3" w:rsidP="0004643A">
      <w:pPr>
        <w:rPr>
          <w:sz w:val="20"/>
          <w:lang w:val="lv-LV"/>
        </w:rPr>
      </w:pPr>
      <w:r>
        <w:rPr>
          <w:sz w:val="20"/>
          <w:lang w:val="lv-LV"/>
        </w:rPr>
        <w:t>04.02</w:t>
      </w:r>
      <w:r w:rsidR="00654B7B" w:rsidRPr="00534FCB">
        <w:rPr>
          <w:sz w:val="20"/>
          <w:lang w:val="lv-LV"/>
        </w:rPr>
        <w:t>.2014</w:t>
      </w:r>
      <w:r w:rsidR="0004643A" w:rsidRPr="00534FCB">
        <w:rPr>
          <w:sz w:val="20"/>
          <w:lang w:val="lv-LV"/>
        </w:rPr>
        <w:t xml:space="preserve">. </w:t>
      </w:r>
      <w:r>
        <w:rPr>
          <w:sz w:val="20"/>
          <w:lang w:val="lv-LV"/>
        </w:rPr>
        <w:t>10:17</w:t>
      </w:r>
    </w:p>
    <w:p w:rsidR="00B619C3" w:rsidRDefault="00B619C3" w:rsidP="0004643A">
      <w:pPr>
        <w:rPr>
          <w:sz w:val="20"/>
          <w:szCs w:val="20"/>
          <w:lang w:val="lv-LV"/>
        </w:rPr>
      </w:pPr>
    </w:p>
    <w:p w:rsidR="0004643A" w:rsidRPr="00534FCB" w:rsidRDefault="0004643A" w:rsidP="0004643A">
      <w:pPr>
        <w:rPr>
          <w:sz w:val="20"/>
          <w:szCs w:val="20"/>
          <w:lang w:val="lv-LV"/>
        </w:rPr>
      </w:pPr>
      <w:r w:rsidRPr="00534FCB">
        <w:rPr>
          <w:sz w:val="20"/>
          <w:szCs w:val="20"/>
          <w:lang w:val="lv-LV"/>
        </w:rPr>
        <w:t>Treiguts, 67219556</w:t>
      </w:r>
    </w:p>
    <w:p w:rsidR="0004643A" w:rsidRPr="00534FCB" w:rsidRDefault="0004643A" w:rsidP="0004643A">
      <w:pPr>
        <w:rPr>
          <w:sz w:val="20"/>
          <w:szCs w:val="20"/>
          <w:lang w:val="lv-LV"/>
        </w:rPr>
      </w:pPr>
      <w:r w:rsidRPr="00534FCB">
        <w:rPr>
          <w:sz w:val="20"/>
          <w:szCs w:val="20"/>
          <w:lang w:val="lv-LV"/>
        </w:rPr>
        <w:t>inguss.treiguts@pmlp.gov.lv</w:t>
      </w:r>
    </w:p>
    <w:p w:rsidR="0004643A" w:rsidRPr="00534FCB" w:rsidRDefault="0004643A" w:rsidP="0004643A">
      <w:pPr>
        <w:rPr>
          <w:sz w:val="20"/>
          <w:szCs w:val="20"/>
          <w:lang w:val="lv-LV"/>
        </w:rPr>
      </w:pPr>
    </w:p>
    <w:p w:rsidR="0004643A" w:rsidRPr="00534FCB" w:rsidRDefault="0004643A" w:rsidP="0004643A">
      <w:pPr>
        <w:rPr>
          <w:sz w:val="20"/>
          <w:szCs w:val="20"/>
          <w:lang w:val="lv-LV"/>
        </w:rPr>
      </w:pPr>
      <w:r w:rsidRPr="00534FCB">
        <w:rPr>
          <w:sz w:val="20"/>
          <w:szCs w:val="20"/>
          <w:lang w:val="lv-LV"/>
        </w:rPr>
        <w:t>Apsītis, 67829700</w:t>
      </w:r>
    </w:p>
    <w:p w:rsidR="0004643A" w:rsidRPr="00534FCB" w:rsidRDefault="0004643A" w:rsidP="0004643A">
      <w:pPr>
        <w:rPr>
          <w:sz w:val="20"/>
          <w:szCs w:val="20"/>
          <w:lang w:val="lv-LV"/>
        </w:rPr>
      </w:pPr>
      <w:r w:rsidRPr="00534FCB">
        <w:rPr>
          <w:sz w:val="20"/>
          <w:szCs w:val="20"/>
          <w:lang w:val="lv-LV"/>
        </w:rPr>
        <w:t>uldis.apsitis@pmlp.gov.lv</w:t>
      </w:r>
    </w:p>
    <w:p w:rsidR="0004643A" w:rsidRPr="00534FCB" w:rsidRDefault="0004643A" w:rsidP="0004643A">
      <w:pPr>
        <w:rPr>
          <w:sz w:val="20"/>
          <w:szCs w:val="20"/>
          <w:lang w:val="lv-LV"/>
        </w:rPr>
      </w:pPr>
    </w:p>
    <w:p w:rsidR="0004643A" w:rsidRPr="00534FCB" w:rsidRDefault="0004643A" w:rsidP="0004643A">
      <w:pPr>
        <w:rPr>
          <w:sz w:val="20"/>
          <w:szCs w:val="20"/>
          <w:lang w:val="lv-LV"/>
        </w:rPr>
      </w:pPr>
      <w:r w:rsidRPr="00534FCB">
        <w:rPr>
          <w:sz w:val="20"/>
          <w:szCs w:val="20"/>
          <w:lang w:val="lv-LV"/>
        </w:rPr>
        <w:t>Citskovskis, 67219583</w:t>
      </w:r>
    </w:p>
    <w:p w:rsidR="0004643A" w:rsidRPr="00534FCB" w:rsidRDefault="0004643A" w:rsidP="0004643A">
      <w:pPr>
        <w:rPr>
          <w:sz w:val="20"/>
          <w:szCs w:val="20"/>
          <w:lang w:val="lv-LV"/>
        </w:rPr>
      </w:pPr>
      <w:r w:rsidRPr="00534FCB">
        <w:rPr>
          <w:sz w:val="20"/>
          <w:szCs w:val="20"/>
          <w:lang w:val="lv-LV"/>
        </w:rPr>
        <w:t>janis.citskovskis@pmlp.gov.lv</w:t>
      </w:r>
    </w:p>
    <w:p w:rsidR="0004643A" w:rsidRPr="00534FCB" w:rsidRDefault="0004643A" w:rsidP="0004643A">
      <w:pPr>
        <w:rPr>
          <w:sz w:val="20"/>
          <w:szCs w:val="20"/>
          <w:lang w:val="lv-LV"/>
        </w:rPr>
      </w:pPr>
    </w:p>
    <w:p w:rsidR="0004643A" w:rsidRPr="00534FCB" w:rsidRDefault="0004643A" w:rsidP="0004643A">
      <w:pPr>
        <w:rPr>
          <w:sz w:val="20"/>
          <w:szCs w:val="20"/>
          <w:lang w:val="lv-LV"/>
        </w:rPr>
      </w:pPr>
      <w:r w:rsidRPr="00534FCB">
        <w:rPr>
          <w:sz w:val="20"/>
          <w:szCs w:val="20"/>
          <w:lang w:val="lv-LV"/>
        </w:rPr>
        <w:t>Zvaune, 67219163</w:t>
      </w:r>
    </w:p>
    <w:p w:rsidR="0004643A" w:rsidRPr="00534FCB" w:rsidRDefault="00F476C5" w:rsidP="0004643A">
      <w:pPr>
        <w:rPr>
          <w:sz w:val="20"/>
          <w:szCs w:val="20"/>
          <w:lang w:val="lv-LV"/>
        </w:rPr>
      </w:pPr>
      <w:hyperlink r:id="rId170" w:history="1">
        <w:r w:rsidR="0004643A" w:rsidRPr="00534FCB">
          <w:rPr>
            <w:rStyle w:val="Hyperlink"/>
            <w:color w:val="auto"/>
            <w:sz w:val="20"/>
            <w:szCs w:val="20"/>
            <w:u w:val="none"/>
            <w:lang w:val="lv-LV"/>
          </w:rPr>
          <w:t>marta.zvaune@pmlp.gov.lv</w:t>
        </w:r>
      </w:hyperlink>
    </w:p>
    <w:p w:rsidR="0004643A" w:rsidRPr="00534FCB" w:rsidRDefault="0004643A" w:rsidP="0004643A">
      <w:pPr>
        <w:rPr>
          <w:sz w:val="20"/>
          <w:szCs w:val="20"/>
          <w:lang w:val="lv-LV"/>
        </w:rPr>
      </w:pPr>
    </w:p>
    <w:p w:rsidR="0004643A" w:rsidRPr="00534FCB" w:rsidRDefault="0004643A" w:rsidP="0004643A">
      <w:pPr>
        <w:rPr>
          <w:sz w:val="20"/>
          <w:szCs w:val="20"/>
          <w:lang w:val="lv-LV"/>
        </w:rPr>
      </w:pPr>
      <w:r w:rsidRPr="00534FCB">
        <w:rPr>
          <w:sz w:val="20"/>
          <w:szCs w:val="20"/>
          <w:lang w:val="lv-LV"/>
        </w:rPr>
        <w:t>Stone, 67219425</w:t>
      </w:r>
    </w:p>
    <w:p w:rsidR="0004643A" w:rsidRPr="00534FCB" w:rsidRDefault="0004643A" w:rsidP="0004643A">
      <w:pPr>
        <w:rPr>
          <w:sz w:val="20"/>
          <w:szCs w:val="20"/>
          <w:lang w:val="lv-LV"/>
        </w:rPr>
      </w:pPr>
      <w:r w:rsidRPr="00534FCB">
        <w:rPr>
          <w:sz w:val="20"/>
          <w:szCs w:val="20"/>
          <w:lang w:val="lv-LV"/>
        </w:rPr>
        <w:t>kristine.stone@pmlp.gov.lv</w:t>
      </w:r>
    </w:p>
    <w:p w:rsidR="0004643A" w:rsidRPr="00534FCB" w:rsidRDefault="0004643A" w:rsidP="0004643A"/>
    <w:p w:rsidR="00D13CB5" w:rsidRPr="00534FCB" w:rsidRDefault="00D13CB5"/>
    <w:sectPr w:rsidR="00D13CB5" w:rsidRPr="00534FCB" w:rsidSect="0004643A">
      <w:pgSz w:w="16840" w:h="11907" w:orient="landscape" w:code="9"/>
      <w:pgMar w:top="1701"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99B" w:rsidRDefault="001B199B" w:rsidP="0004643A">
      <w:r>
        <w:separator/>
      </w:r>
    </w:p>
  </w:endnote>
  <w:endnote w:type="continuationSeparator" w:id="0">
    <w:p w:rsidR="001B199B" w:rsidRDefault="001B199B" w:rsidP="000464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6D" w:rsidRDefault="00D1186D" w:rsidP="000464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D1186D" w:rsidRDefault="00D118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6D" w:rsidRPr="00991DB2" w:rsidRDefault="00D1186D" w:rsidP="0004643A">
    <w:pPr>
      <w:pStyle w:val="Footer"/>
      <w:rPr>
        <w:sz w:val="20"/>
        <w:szCs w:val="20"/>
        <w:lang w:val="pt-BR"/>
      </w:rPr>
    </w:pPr>
    <w:r>
      <w:rPr>
        <w:sz w:val="20"/>
        <w:szCs w:val="20"/>
      </w:rPr>
      <w:t>IEMKonc_</w:t>
    </w:r>
    <w:r>
      <w:rPr>
        <w:sz w:val="20"/>
        <w:szCs w:val="20"/>
        <w:lang w:val="lv-LV"/>
      </w:rPr>
      <w:t>040214</w:t>
    </w:r>
    <w:r>
      <w:rPr>
        <w:sz w:val="20"/>
        <w:szCs w:val="20"/>
      </w:rPr>
      <w:t>_eadrese</w:t>
    </w:r>
    <w:r w:rsidRPr="00347A1D">
      <w:rPr>
        <w:sz w:val="20"/>
        <w:szCs w:val="20"/>
        <w:lang w:val="pt-BR"/>
      </w:rPr>
      <w:t>;</w:t>
    </w:r>
    <w:r w:rsidRPr="003D5D4C">
      <w:rPr>
        <w:sz w:val="20"/>
        <w:szCs w:val="20"/>
        <w:lang w:val="pt-BR"/>
      </w:rPr>
      <w:t xml:space="preserve"> </w:t>
    </w:r>
    <w:r w:rsidRPr="003D5D4C">
      <w:rPr>
        <w:sz w:val="20"/>
        <w:szCs w:val="20"/>
        <w:lang w:val="lv-LV"/>
      </w:rPr>
      <w:t>Oficiālās elektroniskās adreses koncepcija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6D" w:rsidRPr="003D5D4C" w:rsidRDefault="00D1186D" w:rsidP="0004643A">
    <w:pPr>
      <w:pStyle w:val="Footer"/>
      <w:rPr>
        <w:sz w:val="20"/>
        <w:szCs w:val="20"/>
        <w:lang w:val="pt-BR"/>
      </w:rPr>
    </w:pPr>
    <w:r>
      <w:rPr>
        <w:sz w:val="20"/>
        <w:szCs w:val="20"/>
      </w:rPr>
      <w:t>IEMKonc_</w:t>
    </w:r>
    <w:r>
      <w:rPr>
        <w:sz w:val="20"/>
        <w:szCs w:val="20"/>
        <w:lang w:val="lv-LV"/>
      </w:rPr>
      <w:t>040214</w:t>
    </w:r>
    <w:r>
      <w:rPr>
        <w:sz w:val="20"/>
        <w:szCs w:val="20"/>
      </w:rPr>
      <w:t>_eadrese</w:t>
    </w:r>
    <w:r w:rsidRPr="00347A1D">
      <w:rPr>
        <w:sz w:val="20"/>
        <w:szCs w:val="20"/>
        <w:lang w:val="pt-BR"/>
      </w:rPr>
      <w:t>;</w:t>
    </w:r>
    <w:r w:rsidRPr="003D5D4C">
      <w:rPr>
        <w:sz w:val="20"/>
        <w:szCs w:val="20"/>
        <w:lang w:val="pt-BR"/>
      </w:rPr>
      <w:t xml:space="preserve"> </w:t>
    </w:r>
    <w:r w:rsidRPr="003D5D4C">
      <w:rPr>
        <w:sz w:val="20"/>
        <w:szCs w:val="20"/>
        <w:lang w:val="lv-LV"/>
      </w:rPr>
      <w:t>Oficiālās elektroniskās adreses koncepcija</w:t>
    </w:r>
  </w:p>
  <w:p w:rsidR="00D1186D" w:rsidRPr="00A3794F" w:rsidRDefault="00D1186D">
    <w:pPr>
      <w:pStyle w:val="Foo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99B" w:rsidRDefault="001B199B" w:rsidP="0004643A">
      <w:r>
        <w:separator/>
      </w:r>
    </w:p>
  </w:footnote>
  <w:footnote w:type="continuationSeparator" w:id="0">
    <w:p w:rsidR="001B199B" w:rsidRDefault="001B199B" w:rsidP="0004643A">
      <w:r>
        <w:continuationSeparator/>
      </w:r>
    </w:p>
  </w:footnote>
  <w:footnote w:id="1">
    <w:p w:rsidR="00D1186D" w:rsidRPr="001D6965" w:rsidRDefault="00D1186D" w:rsidP="0004643A">
      <w:pPr>
        <w:jc w:val="both"/>
        <w:rPr>
          <w:sz w:val="20"/>
          <w:szCs w:val="20"/>
        </w:rPr>
      </w:pPr>
      <w:r w:rsidRPr="001D6965">
        <w:rPr>
          <w:rStyle w:val="FootnoteReference"/>
          <w:sz w:val="20"/>
          <w:szCs w:val="20"/>
        </w:rPr>
        <w:footnoteRef/>
      </w:r>
      <w:r w:rsidRPr="001D6965">
        <w:rPr>
          <w:sz w:val="20"/>
          <w:szCs w:val="20"/>
        </w:rPr>
        <w:t>http://www.csb.gov.lv/statistikas-temas/informacijas-tehnologijas-galvenie-raditaji-30332.html</w:t>
      </w:r>
    </w:p>
  </w:footnote>
  <w:footnote w:id="2">
    <w:p w:rsidR="00D1186D" w:rsidRPr="001D6965" w:rsidRDefault="00D1186D" w:rsidP="0004643A">
      <w:pPr>
        <w:jc w:val="both"/>
        <w:rPr>
          <w:sz w:val="20"/>
          <w:szCs w:val="20"/>
        </w:rPr>
      </w:pPr>
      <w:r w:rsidRPr="001D6965">
        <w:rPr>
          <w:rStyle w:val="FootnoteReference"/>
          <w:sz w:val="20"/>
          <w:szCs w:val="20"/>
        </w:rPr>
        <w:footnoteRef/>
      </w:r>
      <w:r w:rsidRPr="001D6965">
        <w:rPr>
          <w:sz w:val="20"/>
          <w:szCs w:val="20"/>
        </w:rPr>
        <w:t>http://www.mk.gov.lv/lv/mk/tap/?dateFrom=2009-01-01&amp;dateTo=2012-03-05&amp;text=Elektronisko+prasmju+att%C4%ABst%C4%ABbas&amp;org=0&amp;area=0&amp;type=0</w:t>
      </w:r>
    </w:p>
  </w:footnote>
  <w:footnote w:id="3">
    <w:p w:rsidR="00D1186D" w:rsidRDefault="00D1186D" w:rsidP="0004643A">
      <w:pPr>
        <w:jc w:val="both"/>
      </w:pPr>
      <w:r w:rsidRPr="001D6965">
        <w:rPr>
          <w:rStyle w:val="FootnoteReference"/>
          <w:sz w:val="20"/>
          <w:szCs w:val="20"/>
        </w:rPr>
        <w:footnoteRef/>
      </w:r>
      <w:r w:rsidRPr="001D6965">
        <w:rPr>
          <w:sz w:val="20"/>
          <w:szCs w:val="20"/>
        </w:rPr>
        <w:t xml:space="preserve"> http://www.lvrtc.lv/lat/par_mums/medijiem/pazinojumi/?doc=606</w:t>
      </w:r>
    </w:p>
  </w:footnote>
  <w:footnote w:id="4">
    <w:p w:rsidR="00D1186D" w:rsidRPr="00AE369E" w:rsidRDefault="00D1186D" w:rsidP="0004643A">
      <w:pPr>
        <w:pStyle w:val="FootnoteText"/>
        <w:rPr>
          <w:lang w:val="pt-BR"/>
        </w:rPr>
      </w:pPr>
      <w:r>
        <w:rPr>
          <w:rStyle w:val="FootnoteReference"/>
        </w:rPr>
        <w:footnoteRef/>
      </w:r>
      <w:r w:rsidRPr="00E55D5D">
        <w:rPr>
          <w:lang w:val="pt-BR"/>
        </w:rPr>
        <w:t xml:space="preserve"> Dati par 2008.gadu, saskaņā ar SIA “AA Projekts” veikto pētījumu 2009.g</w:t>
      </w:r>
      <w:r>
        <w:rPr>
          <w:lang w:val="pt-BR"/>
        </w:rPr>
        <w:t xml:space="preserve">ada </w:t>
      </w:r>
      <w:r w:rsidRPr="00E55D5D">
        <w:rPr>
          <w:lang w:val="pt-BR"/>
        </w:rPr>
        <w:t xml:space="preserve">jūlijā, http://www.vraa.gov.lv/uploads/petnieciba/petijumi/Edokumentu%20projekts_Anketesanas%20rezultati.pdf </w:t>
      </w:r>
    </w:p>
  </w:footnote>
  <w:footnote w:id="5">
    <w:p w:rsidR="00D1186D" w:rsidRPr="00152EB7" w:rsidRDefault="00D1186D" w:rsidP="0004643A">
      <w:pPr>
        <w:pStyle w:val="FootnoteText"/>
        <w:rPr>
          <w:lang w:val="pt-BR"/>
        </w:rPr>
      </w:pPr>
      <w:r w:rsidRPr="00DC2F47">
        <w:rPr>
          <w:rStyle w:val="FootnoteReference"/>
        </w:rPr>
        <w:footnoteRef/>
      </w:r>
      <w:r w:rsidRPr="00DC2F47">
        <w:rPr>
          <w:lang w:val="pt-BR"/>
        </w:rPr>
        <w:t xml:space="preserve"> Dati par 2008.gadu, saskaņā ar SIA “AA Projekts” veikto pētījumu 2009.gada jūlijā, http://www.vraa.gov.lv/uploads/petnieciba/petijumi/Edokumentu%20projekts_Anketesanas%20rezultati.pdf</w:t>
      </w:r>
    </w:p>
  </w:footnote>
  <w:footnote w:id="6">
    <w:p w:rsidR="00D1186D" w:rsidRPr="003E7145" w:rsidRDefault="00D1186D" w:rsidP="0004643A">
      <w:pPr>
        <w:pStyle w:val="FootnoteText"/>
        <w:rPr>
          <w:lang w:val="pt-BR"/>
        </w:rPr>
      </w:pPr>
      <w:r w:rsidRPr="003E7145">
        <w:rPr>
          <w:rStyle w:val="FootnoteReference"/>
        </w:rPr>
        <w:footnoteRef/>
      </w:r>
      <w:r w:rsidRPr="003E7145">
        <w:rPr>
          <w:lang w:val="pt-BR"/>
        </w:rPr>
        <w:t xml:space="preserve"> </w:t>
      </w:r>
      <w:r w:rsidRPr="003E7145">
        <w:rPr>
          <w:lang w:val="lv-LV"/>
        </w:rPr>
        <w:t>dokumentus, kas nav parakstīti ar drošu elektronisko parakstu, iespējams pārsūtīšanas procesā izmainīt</w:t>
      </w:r>
    </w:p>
  </w:footnote>
  <w:footnote w:id="7">
    <w:p w:rsidR="00D1186D" w:rsidRPr="003E7145" w:rsidRDefault="00D1186D" w:rsidP="0004643A">
      <w:pPr>
        <w:pStyle w:val="FootnoteText"/>
        <w:rPr>
          <w:lang w:val="lv-LV"/>
        </w:rPr>
      </w:pPr>
      <w:r w:rsidRPr="003E7145">
        <w:rPr>
          <w:rStyle w:val="FootnoteReference"/>
        </w:rPr>
        <w:footnoteRef/>
      </w:r>
      <w:r w:rsidRPr="003E7145">
        <w:rPr>
          <w:lang w:val="pt-BR"/>
        </w:rPr>
        <w:t xml:space="preserve"> </w:t>
      </w:r>
      <w:r w:rsidRPr="003E7145">
        <w:rPr>
          <w:lang w:val="lv-LV"/>
        </w:rPr>
        <w:t>lai nodrošinātu pilnvērtīgu personas datu aizsardzību, jāveic papildu šifrēšana</w:t>
      </w:r>
    </w:p>
  </w:footnote>
  <w:footnote w:id="8">
    <w:p w:rsidR="00D1186D" w:rsidRPr="003E7145" w:rsidRDefault="00D1186D" w:rsidP="0004643A">
      <w:pPr>
        <w:pStyle w:val="FootnoteText"/>
        <w:rPr>
          <w:lang w:val="lv-LV"/>
        </w:rPr>
      </w:pPr>
      <w:r w:rsidRPr="003E7145">
        <w:rPr>
          <w:rStyle w:val="FootnoteReference"/>
        </w:rPr>
        <w:footnoteRef/>
      </w:r>
      <w:r w:rsidRPr="003E7145">
        <w:t xml:space="preserve"> </w:t>
      </w:r>
      <w:r w:rsidRPr="003E7145">
        <w:rPr>
          <w:lang w:val="lv-LV"/>
        </w:rPr>
        <w:t>šifrētais dokuments var nebūt pieejams, ja beidzies sertifikāta termiņš. Privātie e-pasta pakalpojuma sniedzēji pakalpojumu parasti sniedz bez maksas un neuzņemas pieejamības garantēšanu</w:t>
      </w:r>
    </w:p>
  </w:footnote>
  <w:footnote w:id="9">
    <w:p w:rsidR="00D1186D" w:rsidRPr="003E7145" w:rsidRDefault="00D1186D" w:rsidP="0004643A">
      <w:pPr>
        <w:pStyle w:val="FootnoteText"/>
        <w:rPr>
          <w:lang w:val="lv-LV"/>
        </w:rPr>
      </w:pPr>
      <w:r w:rsidRPr="003E7145">
        <w:rPr>
          <w:rStyle w:val="FootnoteReference"/>
        </w:rPr>
        <w:footnoteRef/>
      </w:r>
      <w:r w:rsidRPr="003E7145">
        <w:rPr>
          <w:lang w:val="lv-LV"/>
        </w:rPr>
        <w:t xml:space="preserve"> dokumenti, kas satur ierobežotas pieejamības informāciju, personai tiek sūtīti šifrēti vai kriptēti, līdz ar to personai šāda dokumenta atvēršana un atšifrēšana ir sarežģīta un nav ērta. Gadījumos, kad lietotājam jāstrādā ar vairākiem kontiem (fiziskās personas konts, vairāki pārstāvēto juridisko personu konti), nav pieejama piekļuve ar vienotu autentifikāciju</w:t>
      </w:r>
    </w:p>
  </w:footnote>
  <w:footnote w:id="10">
    <w:p w:rsidR="00D1186D" w:rsidRPr="003E7145" w:rsidRDefault="00D1186D" w:rsidP="0004643A">
      <w:pPr>
        <w:pStyle w:val="FootnoteText"/>
        <w:rPr>
          <w:lang w:val="lv-LV"/>
        </w:rPr>
      </w:pPr>
      <w:r w:rsidRPr="003E7145">
        <w:rPr>
          <w:rStyle w:val="FootnoteReference"/>
        </w:rPr>
        <w:footnoteRef/>
      </w:r>
      <w:r w:rsidRPr="003E7145">
        <w:rPr>
          <w:lang w:val="lv-LV"/>
        </w:rPr>
        <w:t xml:space="preserve"> dokumenti, kas satur ierobežotas pieejamības informāciju, jāšifrē, tai skaitā jāvienojas ar saņēmēju par šifrēšanas metodēm un atslēgām, kas palielina iestādes darbinieka darba apjomu</w:t>
      </w:r>
    </w:p>
  </w:footnote>
  <w:footnote w:id="11">
    <w:p w:rsidR="00D1186D" w:rsidRPr="00E53011" w:rsidRDefault="00D1186D" w:rsidP="0004643A">
      <w:pPr>
        <w:pStyle w:val="FootnoteText"/>
        <w:rPr>
          <w:lang w:val="pt-BR"/>
        </w:rPr>
      </w:pPr>
      <w:r>
        <w:rPr>
          <w:rStyle w:val="FootnoteReference"/>
        </w:rPr>
        <w:footnoteRef/>
      </w:r>
      <w:r w:rsidRPr="00E53011">
        <w:rPr>
          <w:lang w:val="pt-BR"/>
        </w:rPr>
        <w:t xml:space="preserve"> 2011.gada decembra pētījums par to vai pēdējo 12 mēnešu laikā lietotos kāds no e-pakalpojumiem (2012.gada „DNB Latvijas barometrs” Nr.44 - </w:t>
      </w:r>
      <w:hyperlink r:id="rId1" w:history="1">
        <w:r w:rsidRPr="00E53011">
          <w:rPr>
            <w:rStyle w:val="Hyperlink"/>
            <w:lang w:val="pt-BR"/>
          </w:rPr>
          <w:t>https://www.dnb.lv/sites/default/files/dnb_latvian_barometer/documents/2012/918.DNB-Latvijas-barometrs-petijums-Nr44.pdf</w:t>
        </w:r>
      </w:hyperlink>
      <w:r w:rsidRPr="00E53011">
        <w:rPr>
          <w:lang w:val="pt-BR"/>
        </w:rPr>
        <w:t xml:space="preserve"> )</w:t>
      </w:r>
    </w:p>
  </w:footnote>
  <w:footnote w:id="12">
    <w:p w:rsidR="00D1186D" w:rsidRPr="00217045" w:rsidRDefault="00D1186D" w:rsidP="00CC4E9A">
      <w:pPr>
        <w:pStyle w:val="FootnoteText"/>
        <w:rPr>
          <w:lang w:val="pt-BR"/>
        </w:rPr>
      </w:pPr>
      <w:r w:rsidRPr="00217045">
        <w:rPr>
          <w:rStyle w:val="FootnoteReference"/>
        </w:rPr>
        <w:footnoteRef/>
      </w:r>
      <w:r w:rsidRPr="00217045">
        <w:rPr>
          <w:lang w:val="pt-BR"/>
        </w:rPr>
        <w:t xml:space="preserve"> </w:t>
      </w:r>
      <w:r w:rsidRPr="00217045">
        <w:rPr>
          <w:lang w:val="lv-LV"/>
        </w:rPr>
        <w:t>Likuma “Par nodokļiem un nodevām” 7.</w:t>
      </w:r>
      <w:r w:rsidRPr="00217045">
        <w:rPr>
          <w:vertAlign w:val="superscript"/>
          <w:lang w:val="lv-LV"/>
        </w:rPr>
        <w:t>2</w:t>
      </w:r>
      <w:r w:rsidRPr="00217045">
        <w:rPr>
          <w:lang w:val="lv-LV"/>
        </w:rPr>
        <w:t>panta pirmajā daļā noteikts, ka Valsts ieņēmumu dienests izdoto administratīvo aktu (arī nelabvēlīgu administratīvo aktu) un citus lēmumus, dokumentus un informāciju nodokļu maksātājam, kurš ir Valsts ieņēmumu dienesta elektroniskās deklarēšanas sistēmas lietotājs, paziņo, izmantojot Valsts ieņēmumu dienesta elektroniskās deklarēšanas sistēmu, vienlaikus par to nosūtot informāciju uz nodokļu maksātāja elektroniskās deklarēšanas sistēmā norādīto elektroniskā pasta adresi.</w:t>
      </w:r>
    </w:p>
  </w:footnote>
  <w:footnote w:id="13">
    <w:p w:rsidR="00D1186D" w:rsidRPr="00217045" w:rsidRDefault="00D1186D">
      <w:pPr>
        <w:pStyle w:val="FootnoteText"/>
        <w:rPr>
          <w:lang w:val="lv-LV"/>
        </w:rPr>
      </w:pPr>
      <w:r w:rsidRPr="00217045">
        <w:rPr>
          <w:rStyle w:val="FootnoteReference"/>
        </w:rPr>
        <w:footnoteRef/>
      </w:r>
      <w:r w:rsidRPr="00217045">
        <w:rPr>
          <w:lang w:val="pt-BR"/>
        </w:rPr>
        <w:t xml:space="preserve"> E</w:t>
      </w:r>
      <w:r w:rsidRPr="00217045">
        <w:rPr>
          <w:lang w:val="lv-LV"/>
        </w:rPr>
        <w:t xml:space="preserve">-adreses kontā varēs precizēt telefona numuru, gadījumā, ja tas būs norādīts neprecīzi vai ir mainīts.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6D" w:rsidRDefault="00D1186D" w:rsidP="000464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D1186D" w:rsidRDefault="00D118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6D" w:rsidRDefault="00D1186D" w:rsidP="000464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4E03">
      <w:rPr>
        <w:rStyle w:val="PageNumber"/>
        <w:noProof/>
      </w:rPr>
      <w:t>2</w:t>
    </w:r>
    <w:r>
      <w:rPr>
        <w:rStyle w:val="PageNumber"/>
      </w:rPr>
      <w:fldChar w:fldCharType="end"/>
    </w:r>
  </w:p>
  <w:p w:rsidR="00D1186D" w:rsidRDefault="00D118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923E9"/>
    <w:multiLevelType w:val="hybridMultilevel"/>
    <w:tmpl w:val="B4A0DB22"/>
    <w:lvl w:ilvl="0" w:tplc="04260011">
      <w:start w:val="1"/>
      <w:numFmt w:val="decimal"/>
      <w:lvlText w:val="%1)"/>
      <w:lvlJc w:val="left"/>
      <w:pPr>
        <w:tabs>
          <w:tab w:val="num" w:pos="1080"/>
        </w:tabs>
        <w:ind w:left="1080" w:hanging="360"/>
      </w:p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1">
    <w:nsid w:val="0BF31120"/>
    <w:multiLevelType w:val="hybridMultilevel"/>
    <w:tmpl w:val="AABA1A14"/>
    <w:lvl w:ilvl="0" w:tplc="EA8A4240">
      <w:start w:val="1"/>
      <w:numFmt w:val="decimal"/>
      <w:lvlText w:val="%1."/>
      <w:lvlJc w:val="left"/>
      <w:pPr>
        <w:tabs>
          <w:tab w:val="num" w:pos="539"/>
        </w:tabs>
        <w:ind w:left="539" w:firstLine="0"/>
      </w:pPr>
      <w:rPr>
        <w:rFonts w:hint="default"/>
      </w:rPr>
    </w:lvl>
    <w:lvl w:ilvl="1" w:tplc="0426000F">
      <w:start w:val="1"/>
      <w:numFmt w:val="decimal"/>
      <w:lvlText w:val="%2."/>
      <w:lvlJc w:val="left"/>
      <w:pPr>
        <w:tabs>
          <w:tab w:val="num" w:pos="1979"/>
        </w:tabs>
        <w:ind w:left="1979" w:hanging="360"/>
      </w:pPr>
      <w:rPr>
        <w:rFonts w:hint="default"/>
      </w:rPr>
    </w:lvl>
    <w:lvl w:ilvl="2" w:tplc="0426001B" w:tentative="1">
      <w:start w:val="1"/>
      <w:numFmt w:val="lowerRoman"/>
      <w:lvlText w:val="%3."/>
      <w:lvlJc w:val="right"/>
      <w:pPr>
        <w:tabs>
          <w:tab w:val="num" w:pos="2699"/>
        </w:tabs>
        <w:ind w:left="2699" w:hanging="180"/>
      </w:pPr>
    </w:lvl>
    <w:lvl w:ilvl="3" w:tplc="0426000F" w:tentative="1">
      <w:start w:val="1"/>
      <w:numFmt w:val="decimal"/>
      <w:lvlText w:val="%4."/>
      <w:lvlJc w:val="left"/>
      <w:pPr>
        <w:tabs>
          <w:tab w:val="num" w:pos="3419"/>
        </w:tabs>
        <w:ind w:left="3419" w:hanging="360"/>
      </w:pPr>
    </w:lvl>
    <w:lvl w:ilvl="4" w:tplc="04260019" w:tentative="1">
      <w:start w:val="1"/>
      <w:numFmt w:val="lowerLetter"/>
      <w:lvlText w:val="%5."/>
      <w:lvlJc w:val="left"/>
      <w:pPr>
        <w:tabs>
          <w:tab w:val="num" w:pos="4139"/>
        </w:tabs>
        <w:ind w:left="4139" w:hanging="360"/>
      </w:pPr>
    </w:lvl>
    <w:lvl w:ilvl="5" w:tplc="0426001B" w:tentative="1">
      <w:start w:val="1"/>
      <w:numFmt w:val="lowerRoman"/>
      <w:lvlText w:val="%6."/>
      <w:lvlJc w:val="right"/>
      <w:pPr>
        <w:tabs>
          <w:tab w:val="num" w:pos="4859"/>
        </w:tabs>
        <w:ind w:left="4859" w:hanging="180"/>
      </w:pPr>
    </w:lvl>
    <w:lvl w:ilvl="6" w:tplc="0426000F" w:tentative="1">
      <w:start w:val="1"/>
      <w:numFmt w:val="decimal"/>
      <w:lvlText w:val="%7."/>
      <w:lvlJc w:val="left"/>
      <w:pPr>
        <w:tabs>
          <w:tab w:val="num" w:pos="5579"/>
        </w:tabs>
        <w:ind w:left="5579" w:hanging="360"/>
      </w:pPr>
    </w:lvl>
    <w:lvl w:ilvl="7" w:tplc="04260019" w:tentative="1">
      <w:start w:val="1"/>
      <w:numFmt w:val="lowerLetter"/>
      <w:lvlText w:val="%8."/>
      <w:lvlJc w:val="left"/>
      <w:pPr>
        <w:tabs>
          <w:tab w:val="num" w:pos="6299"/>
        </w:tabs>
        <w:ind w:left="6299" w:hanging="360"/>
      </w:pPr>
    </w:lvl>
    <w:lvl w:ilvl="8" w:tplc="0426001B" w:tentative="1">
      <w:start w:val="1"/>
      <w:numFmt w:val="lowerRoman"/>
      <w:lvlText w:val="%9."/>
      <w:lvlJc w:val="right"/>
      <w:pPr>
        <w:tabs>
          <w:tab w:val="num" w:pos="7019"/>
        </w:tabs>
        <w:ind w:left="7019" w:hanging="180"/>
      </w:pPr>
    </w:lvl>
  </w:abstractNum>
  <w:abstractNum w:abstractNumId="2">
    <w:nsid w:val="13A71F19"/>
    <w:multiLevelType w:val="multilevel"/>
    <w:tmpl w:val="2E3E6C14"/>
    <w:lvl w:ilvl="0">
      <w:start w:val="1"/>
      <w:numFmt w:val="decimal"/>
      <w:lvlText w:val="%1."/>
      <w:lvlJc w:val="left"/>
      <w:pPr>
        <w:tabs>
          <w:tab w:val="num" w:pos="5160"/>
        </w:tabs>
        <w:ind w:left="5160" w:hanging="360"/>
      </w:pPr>
      <w:rPr>
        <w:rFonts w:hint="default"/>
      </w:rPr>
    </w:lvl>
    <w:lvl w:ilvl="1">
      <w:start w:val="1"/>
      <w:numFmt w:val="decimal"/>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3">
    <w:nsid w:val="17D75252"/>
    <w:multiLevelType w:val="hybridMultilevel"/>
    <w:tmpl w:val="A2507138"/>
    <w:lvl w:ilvl="0" w:tplc="04260011">
      <w:start w:val="1"/>
      <w:numFmt w:val="decimal"/>
      <w:lvlText w:val="%1)"/>
      <w:lvlJc w:val="left"/>
      <w:pPr>
        <w:tabs>
          <w:tab w:val="num" w:pos="1080"/>
        </w:tabs>
        <w:ind w:left="1080" w:hanging="360"/>
      </w:p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4">
    <w:nsid w:val="17F703DA"/>
    <w:multiLevelType w:val="hybridMultilevel"/>
    <w:tmpl w:val="633A2278"/>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
    <w:nsid w:val="2472759C"/>
    <w:multiLevelType w:val="hybridMultilevel"/>
    <w:tmpl w:val="8F286520"/>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29444F00"/>
    <w:multiLevelType w:val="hybridMultilevel"/>
    <w:tmpl w:val="D89EBAFC"/>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7">
    <w:nsid w:val="2C4805CD"/>
    <w:multiLevelType w:val="hybridMultilevel"/>
    <w:tmpl w:val="03E6D72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30E44C9A"/>
    <w:multiLevelType w:val="hybridMultilevel"/>
    <w:tmpl w:val="8DE612DE"/>
    <w:lvl w:ilvl="0" w:tplc="EE888DF6">
      <w:start w:val="2"/>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9">
    <w:nsid w:val="338C377B"/>
    <w:multiLevelType w:val="hybridMultilevel"/>
    <w:tmpl w:val="CD2EF8F8"/>
    <w:lvl w:ilvl="0" w:tplc="9A680694">
      <w:start w:val="1"/>
      <w:numFmt w:val="lowerLetter"/>
      <w:lvlText w:val="%1)"/>
      <w:lvlJc w:val="left"/>
      <w:pPr>
        <w:tabs>
          <w:tab w:val="num" w:pos="1323"/>
        </w:tabs>
        <w:ind w:left="1323" w:hanging="363"/>
      </w:pPr>
      <w:rPr>
        <w:rFonts w:hint="default"/>
        <w:b w:val="0"/>
      </w:rPr>
    </w:lvl>
    <w:lvl w:ilvl="1" w:tplc="D850EF4C">
      <w:start w:val="1"/>
      <w:numFmt w:val="decimal"/>
      <w:lvlText w:val="%2."/>
      <w:lvlJc w:val="left"/>
      <w:pPr>
        <w:tabs>
          <w:tab w:val="num" w:pos="1589"/>
        </w:tabs>
        <w:ind w:left="1589" w:hanging="360"/>
      </w:pPr>
      <w:rPr>
        <w:rFonts w:hint="default"/>
      </w:rPr>
    </w:lvl>
    <w:lvl w:ilvl="2" w:tplc="0426001B" w:tentative="1">
      <w:start w:val="1"/>
      <w:numFmt w:val="lowerRoman"/>
      <w:lvlText w:val="%3."/>
      <w:lvlJc w:val="right"/>
      <w:pPr>
        <w:tabs>
          <w:tab w:val="num" w:pos="2309"/>
        </w:tabs>
        <w:ind w:left="2309" w:hanging="180"/>
      </w:pPr>
    </w:lvl>
    <w:lvl w:ilvl="3" w:tplc="0426000F" w:tentative="1">
      <w:start w:val="1"/>
      <w:numFmt w:val="decimal"/>
      <w:lvlText w:val="%4."/>
      <w:lvlJc w:val="left"/>
      <w:pPr>
        <w:tabs>
          <w:tab w:val="num" w:pos="3029"/>
        </w:tabs>
        <w:ind w:left="3029" w:hanging="360"/>
      </w:pPr>
    </w:lvl>
    <w:lvl w:ilvl="4" w:tplc="04260019" w:tentative="1">
      <w:start w:val="1"/>
      <w:numFmt w:val="lowerLetter"/>
      <w:lvlText w:val="%5."/>
      <w:lvlJc w:val="left"/>
      <w:pPr>
        <w:tabs>
          <w:tab w:val="num" w:pos="3749"/>
        </w:tabs>
        <w:ind w:left="3749" w:hanging="360"/>
      </w:pPr>
    </w:lvl>
    <w:lvl w:ilvl="5" w:tplc="0426001B" w:tentative="1">
      <w:start w:val="1"/>
      <w:numFmt w:val="lowerRoman"/>
      <w:lvlText w:val="%6."/>
      <w:lvlJc w:val="right"/>
      <w:pPr>
        <w:tabs>
          <w:tab w:val="num" w:pos="4469"/>
        </w:tabs>
        <w:ind w:left="4469" w:hanging="180"/>
      </w:pPr>
    </w:lvl>
    <w:lvl w:ilvl="6" w:tplc="0426000F" w:tentative="1">
      <w:start w:val="1"/>
      <w:numFmt w:val="decimal"/>
      <w:lvlText w:val="%7."/>
      <w:lvlJc w:val="left"/>
      <w:pPr>
        <w:tabs>
          <w:tab w:val="num" w:pos="5189"/>
        </w:tabs>
        <w:ind w:left="5189" w:hanging="360"/>
      </w:pPr>
    </w:lvl>
    <w:lvl w:ilvl="7" w:tplc="04260019" w:tentative="1">
      <w:start w:val="1"/>
      <w:numFmt w:val="lowerLetter"/>
      <w:lvlText w:val="%8."/>
      <w:lvlJc w:val="left"/>
      <w:pPr>
        <w:tabs>
          <w:tab w:val="num" w:pos="5909"/>
        </w:tabs>
        <w:ind w:left="5909" w:hanging="360"/>
      </w:pPr>
    </w:lvl>
    <w:lvl w:ilvl="8" w:tplc="0426001B" w:tentative="1">
      <w:start w:val="1"/>
      <w:numFmt w:val="lowerRoman"/>
      <w:lvlText w:val="%9."/>
      <w:lvlJc w:val="right"/>
      <w:pPr>
        <w:tabs>
          <w:tab w:val="num" w:pos="6629"/>
        </w:tabs>
        <w:ind w:left="6629" w:hanging="180"/>
      </w:pPr>
    </w:lvl>
  </w:abstractNum>
  <w:abstractNum w:abstractNumId="10">
    <w:nsid w:val="3BE0434D"/>
    <w:multiLevelType w:val="hybridMultilevel"/>
    <w:tmpl w:val="3AAEA600"/>
    <w:lvl w:ilvl="0" w:tplc="657E2C0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BFD29C7"/>
    <w:multiLevelType w:val="hybridMultilevel"/>
    <w:tmpl w:val="01D6A970"/>
    <w:lvl w:ilvl="0" w:tplc="CBC4DB96">
      <w:numFmt w:val="none"/>
      <w:lvlText w:val=""/>
      <w:lvlJc w:val="left"/>
      <w:pPr>
        <w:tabs>
          <w:tab w:val="num" w:pos="360"/>
        </w:tabs>
      </w:pPr>
    </w:lvl>
    <w:lvl w:ilvl="1" w:tplc="CCF436F8" w:tentative="1">
      <w:start w:val="1"/>
      <w:numFmt w:val="lowerLetter"/>
      <w:lvlText w:val="%2."/>
      <w:lvlJc w:val="left"/>
      <w:pPr>
        <w:ind w:left="1440" w:hanging="360"/>
      </w:pPr>
      <w:rPr>
        <w:rFonts w:cs="Times New Roman"/>
      </w:rPr>
    </w:lvl>
    <w:lvl w:ilvl="2" w:tplc="590EF998" w:tentative="1">
      <w:start w:val="1"/>
      <w:numFmt w:val="lowerRoman"/>
      <w:lvlText w:val="%3."/>
      <w:lvlJc w:val="right"/>
      <w:pPr>
        <w:ind w:left="2160" w:hanging="180"/>
      </w:pPr>
      <w:rPr>
        <w:rFonts w:cs="Times New Roman"/>
      </w:rPr>
    </w:lvl>
    <w:lvl w:ilvl="3" w:tplc="E4B239E0" w:tentative="1">
      <w:start w:val="1"/>
      <w:numFmt w:val="decimal"/>
      <w:lvlText w:val="%4."/>
      <w:lvlJc w:val="left"/>
      <w:pPr>
        <w:ind w:left="2880" w:hanging="360"/>
      </w:pPr>
      <w:rPr>
        <w:rFonts w:cs="Times New Roman"/>
      </w:rPr>
    </w:lvl>
    <w:lvl w:ilvl="4" w:tplc="C6A8B42A" w:tentative="1">
      <w:start w:val="1"/>
      <w:numFmt w:val="lowerLetter"/>
      <w:lvlText w:val="%5."/>
      <w:lvlJc w:val="left"/>
      <w:pPr>
        <w:ind w:left="3600" w:hanging="360"/>
      </w:pPr>
      <w:rPr>
        <w:rFonts w:cs="Times New Roman"/>
      </w:rPr>
    </w:lvl>
    <w:lvl w:ilvl="5" w:tplc="5CFE1868" w:tentative="1">
      <w:start w:val="1"/>
      <w:numFmt w:val="lowerRoman"/>
      <w:lvlText w:val="%6."/>
      <w:lvlJc w:val="right"/>
      <w:pPr>
        <w:ind w:left="4320" w:hanging="180"/>
      </w:pPr>
      <w:rPr>
        <w:rFonts w:cs="Times New Roman"/>
      </w:rPr>
    </w:lvl>
    <w:lvl w:ilvl="6" w:tplc="A2AAED52" w:tentative="1">
      <w:start w:val="1"/>
      <w:numFmt w:val="decimal"/>
      <w:lvlText w:val="%7."/>
      <w:lvlJc w:val="left"/>
      <w:pPr>
        <w:ind w:left="5040" w:hanging="360"/>
      </w:pPr>
      <w:rPr>
        <w:rFonts w:cs="Times New Roman"/>
      </w:rPr>
    </w:lvl>
    <w:lvl w:ilvl="7" w:tplc="E210FE70" w:tentative="1">
      <w:start w:val="1"/>
      <w:numFmt w:val="lowerLetter"/>
      <w:lvlText w:val="%8."/>
      <w:lvlJc w:val="left"/>
      <w:pPr>
        <w:ind w:left="5760" w:hanging="360"/>
      </w:pPr>
      <w:rPr>
        <w:rFonts w:cs="Times New Roman"/>
      </w:rPr>
    </w:lvl>
    <w:lvl w:ilvl="8" w:tplc="96129636" w:tentative="1">
      <w:start w:val="1"/>
      <w:numFmt w:val="lowerRoman"/>
      <w:lvlText w:val="%9."/>
      <w:lvlJc w:val="right"/>
      <w:pPr>
        <w:ind w:left="6480" w:hanging="180"/>
      </w:pPr>
      <w:rPr>
        <w:rFonts w:cs="Times New Roman"/>
      </w:rPr>
    </w:lvl>
  </w:abstractNum>
  <w:abstractNum w:abstractNumId="12">
    <w:nsid w:val="3C5675DA"/>
    <w:multiLevelType w:val="hybridMultilevel"/>
    <w:tmpl w:val="0E846362"/>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3">
    <w:nsid w:val="3E7B3B8E"/>
    <w:multiLevelType w:val="hybridMultilevel"/>
    <w:tmpl w:val="B7BAEAA0"/>
    <w:lvl w:ilvl="0" w:tplc="AA90FF0A">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F6A756C"/>
    <w:multiLevelType w:val="multilevel"/>
    <w:tmpl w:val="B78CECE0"/>
    <w:lvl w:ilvl="0">
      <w:start w:val="1"/>
      <w:numFmt w:val="decimal"/>
      <w:lvlText w:val="%1."/>
      <w:lvlJc w:val="left"/>
      <w:pPr>
        <w:tabs>
          <w:tab w:val="num" w:pos="792"/>
        </w:tabs>
        <w:ind w:left="792" w:hanging="432"/>
      </w:pPr>
      <w:rPr>
        <w:rFonts w:cs="Times New Roman" w:hint="default"/>
      </w:rPr>
    </w:lvl>
    <w:lvl w:ilvl="1">
      <w:start w:val="1"/>
      <w:numFmt w:val="decimal"/>
      <w:lvlText w:val="%1.%2"/>
      <w:lvlJc w:val="left"/>
      <w:pPr>
        <w:tabs>
          <w:tab w:val="num" w:pos="936"/>
        </w:tabs>
        <w:ind w:left="936" w:hanging="576"/>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15">
    <w:nsid w:val="40F131E1"/>
    <w:multiLevelType w:val="hybridMultilevel"/>
    <w:tmpl w:val="EF44CD62"/>
    <w:lvl w:ilvl="0" w:tplc="0426000F">
      <w:start w:val="1"/>
      <w:numFmt w:val="decimal"/>
      <w:lvlText w:val="%1."/>
      <w:lvlJc w:val="left"/>
      <w:pPr>
        <w:tabs>
          <w:tab w:val="num" w:pos="720"/>
        </w:tabs>
        <w:ind w:left="720" w:hanging="360"/>
      </w:pPr>
      <w:rPr>
        <w:rFonts w:cs="Times New Roman" w:hint="default"/>
      </w:rPr>
    </w:lvl>
    <w:lvl w:ilvl="1" w:tplc="04260019">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6">
    <w:nsid w:val="42032470"/>
    <w:multiLevelType w:val="hybridMultilevel"/>
    <w:tmpl w:val="2EA48F8C"/>
    <w:lvl w:ilvl="0" w:tplc="04260019">
      <w:start w:val="1"/>
      <w:numFmt w:val="lowerLetter"/>
      <w:lvlText w:val="%1."/>
      <w:lvlJc w:val="left"/>
      <w:pPr>
        <w:tabs>
          <w:tab w:val="num" w:pos="1800"/>
        </w:tabs>
        <w:ind w:left="1800" w:hanging="360"/>
      </w:pPr>
    </w:lvl>
    <w:lvl w:ilvl="1" w:tplc="04260019" w:tentative="1">
      <w:start w:val="1"/>
      <w:numFmt w:val="lowerLetter"/>
      <w:lvlText w:val="%2."/>
      <w:lvlJc w:val="left"/>
      <w:pPr>
        <w:tabs>
          <w:tab w:val="num" w:pos="2520"/>
        </w:tabs>
        <w:ind w:left="2520" w:hanging="360"/>
      </w:pPr>
    </w:lvl>
    <w:lvl w:ilvl="2" w:tplc="0426001B" w:tentative="1">
      <w:start w:val="1"/>
      <w:numFmt w:val="lowerRoman"/>
      <w:lvlText w:val="%3."/>
      <w:lvlJc w:val="right"/>
      <w:pPr>
        <w:tabs>
          <w:tab w:val="num" w:pos="3240"/>
        </w:tabs>
        <w:ind w:left="3240" w:hanging="180"/>
      </w:pPr>
    </w:lvl>
    <w:lvl w:ilvl="3" w:tplc="0426000F" w:tentative="1">
      <w:start w:val="1"/>
      <w:numFmt w:val="decimal"/>
      <w:lvlText w:val="%4."/>
      <w:lvlJc w:val="left"/>
      <w:pPr>
        <w:tabs>
          <w:tab w:val="num" w:pos="3960"/>
        </w:tabs>
        <w:ind w:left="3960" w:hanging="360"/>
      </w:pPr>
    </w:lvl>
    <w:lvl w:ilvl="4" w:tplc="04260019" w:tentative="1">
      <w:start w:val="1"/>
      <w:numFmt w:val="lowerLetter"/>
      <w:lvlText w:val="%5."/>
      <w:lvlJc w:val="left"/>
      <w:pPr>
        <w:tabs>
          <w:tab w:val="num" w:pos="4680"/>
        </w:tabs>
        <w:ind w:left="4680" w:hanging="360"/>
      </w:pPr>
    </w:lvl>
    <w:lvl w:ilvl="5" w:tplc="0426001B" w:tentative="1">
      <w:start w:val="1"/>
      <w:numFmt w:val="lowerRoman"/>
      <w:lvlText w:val="%6."/>
      <w:lvlJc w:val="right"/>
      <w:pPr>
        <w:tabs>
          <w:tab w:val="num" w:pos="5400"/>
        </w:tabs>
        <w:ind w:left="5400" w:hanging="180"/>
      </w:pPr>
    </w:lvl>
    <w:lvl w:ilvl="6" w:tplc="0426000F" w:tentative="1">
      <w:start w:val="1"/>
      <w:numFmt w:val="decimal"/>
      <w:lvlText w:val="%7."/>
      <w:lvlJc w:val="left"/>
      <w:pPr>
        <w:tabs>
          <w:tab w:val="num" w:pos="6120"/>
        </w:tabs>
        <w:ind w:left="6120" w:hanging="360"/>
      </w:pPr>
    </w:lvl>
    <w:lvl w:ilvl="7" w:tplc="04260019" w:tentative="1">
      <w:start w:val="1"/>
      <w:numFmt w:val="lowerLetter"/>
      <w:lvlText w:val="%8."/>
      <w:lvlJc w:val="left"/>
      <w:pPr>
        <w:tabs>
          <w:tab w:val="num" w:pos="6840"/>
        </w:tabs>
        <w:ind w:left="6840" w:hanging="360"/>
      </w:pPr>
    </w:lvl>
    <w:lvl w:ilvl="8" w:tplc="0426001B" w:tentative="1">
      <w:start w:val="1"/>
      <w:numFmt w:val="lowerRoman"/>
      <w:lvlText w:val="%9."/>
      <w:lvlJc w:val="right"/>
      <w:pPr>
        <w:tabs>
          <w:tab w:val="num" w:pos="7560"/>
        </w:tabs>
        <w:ind w:left="7560" w:hanging="180"/>
      </w:pPr>
    </w:lvl>
  </w:abstractNum>
  <w:abstractNum w:abstractNumId="17">
    <w:nsid w:val="43A71CB3"/>
    <w:multiLevelType w:val="hybridMultilevel"/>
    <w:tmpl w:val="49E8CA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nsid w:val="45B33570"/>
    <w:multiLevelType w:val="multilevel"/>
    <w:tmpl w:val="28328E58"/>
    <w:lvl w:ilvl="0">
      <w:start w:val="1"/>
      <w:numFmt w:val="decimal"/>
      <w:lvlText w:val="%1."/>
      <w:lvlJc w:val="left"/>
      <w:pPr>
        <w:tabs>
          <w:tab w:val="num" w:pos="5160"/>
        </w:tabs>
        <w:ind w:left="5160" w:hanging="360"/>
      </w:pPr>
      <w:rPr>
        <w:rFonts w:hint="default"/>
      </w:rPr>
    </w:lvl>
    <w:lvl w:ilvl="1">
      <w:start w:val="1"/>
      <w:numFmt w:val="upperLetter"/>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19">
    <w:nsid w:val="4D115A4A"/>
    <w:multiLevelType w:val="multilevel"/>
    <w:tmpl w:val="707493B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D96329B"/>
    <w:multiLevelType w:val="hybridMultilevel"/>
    <w:tmpl w:val="E440E7DC"/>
    <w:lvl w:ilvl="0" w:tplc="AACABB2A">
      <w:start w:val="1"/>
      <w:numFmt w:val="decimal"/>
      <w:lvlText w:val="%1)"/>
      <w:lvlJc w:val="left"/>
      <w:pPr>
        <w:tabs>
          <w:tab w:val="num" w:pos="1446"/>
        </w:tabs>
        <w:ind w:left="1446" w:hanging="885"/>
      </w:pPr>
      <w:rPr>
        <w:rFonts w:hint="default"/>
      </w:rPr>
    </w:lvl>
    <w:lvl w:ilvl="1" w:tplc="04260019" w:tentative="1">
      <w:start w:val="1"/>
      <w:numFmt w:val="lowerLetter"/>
      <w:lvlText w:val="%2."/>
      <w:lvlJc w:val="left"/>
      <w:pPr>
        <w:tabs>
          <w:tab w:val="num" w:pos="1641"/>
        </w:tabs>
        <w:ind w:left="1641" w:hanging="360"/>
      </w:pPr>
    </w:lvl>
    <w:lvl w:ilvl="2" w:tplc="0426001B" w:tentative="1">
      <w:start w:val="1"/>
      <w:numFmt w:val="lowerRoman"/>
      <w:lvlText w:val="%3."/>
      <w:lvlJc w:val="right"/>
      <w:pPr>
        <w:tabs>
          <w:tab w:val="num" w:pos="2361"/>
        </w:tabs>
        <w:ind w:left="2361" w:hanging="180"/>
      </w:pPr>
    </w:lvl>
    <w:lvl w:ilvl="3" w:tplc="0426000F" w:tentative="1">
      <w:start w:val="1"/>
      <w:numFmt w:val="decimal"/>
      <w:lvlText w:val="%4."/>
      <w:lvlJc w:val="left"/>
      <w:pPr>
        <w:tabs>
          <w:tab w:val="num" w:pos="3081"/>
        </w:tabs>
        <w:ind w:left="3081" w:hanging="360"/>
      </w:pPr>
    </w:lvl>
    <w:lvl w:ilvl="4" w:tplc="04260019" w:tentative="1">
      <w:start w:val="1"/>
      <w:numFmt w:val="lowerLetter"/>
      <w:lvlText w:val="%5."/>
      <w:lvlJc w:val="left"/>
      <w:pPr>
        <w:tabs>
          <w:tab w:val="num" w:pos="3801"/>
        </w:tabs>
        <w:ind w:left="3801" w:hanging="360"/>
      </w:pPr>
    </w:lvl>
    <w:lvl w:ilvl="5" w:tplc="0426001B" w:tentative="1">
      <w:start w:val="1"/>
      <w:numFmt w:val="lowerRoman"/>
      <w:lvlText w:val="%6."/>
      <w:lvlJc w:val="right"/>
      <w:pPr>
        <w:tabs>
          <w:tab w:val="num" w:pos="4521"/>
        </w:tabs>
        <w:ind w:left="4521" w:hanging="180"/>
      </w:pPr>
    </w:lvl>
    <w:lvl w:ilvl="6" w:tplc="0426000F" w:tentative="1">
      <w:start w:val="1"/>
      <w:numFmt w:val="decimal"/>
      <w:lvlText w:val="%7."/>
      <w:lvlJc w:val="left"/>
      <w:pPr>
        <w:tabs>
          <w:tab w:val="num" w:pos="5241"/>
        </w:tabs>
        <w:ind w:left="5241" w:hanging="360"/>
      </w:pPr>
    </w:lvl>
    <w:lvl w:ilvl="7" w:tplc="04260019" w:tentative="1">
      <w:start w:val="1"/>
      <w:numFmt w:val="lowerLetter"/>
      <w:lvlText w:val="%8."/>
      <w:lvlJc w:val="left"/>
      <w:pPr>
        <w:tabs>
          <w:tab w:val="num" w:pos="5961"/>
        </w:tabs>
        <w:ind w:left="5961" w:hanging="360"/>
      </w:pPr>
    </w:lvl>
    <w:lvl w:ilvl="8" w:tplc="0426001B" w:tentative="1">
      <w:start w:val="1"/>
      <w:numFmt w:val="lowerRoman"/>
      <w:lvlText w:val="%9."/>
      <w:lvlJc w:val="right"/>
      <w:pPr>
        <w:tabs>
          <w:tab w:val="num" w:pos="6681"/>
        </w:tabs>
        <w:ind w:left="6681" w:hanging="180"/>
      </w:pPr>
    </w:lvl>
  </w:abstractNum>
  <w:abstractNum w:abstractNumId="21">
    <w:nsid w:val="519B77C6"/>
    <w:multiLevelType w:val="hybridMultilevel"/>
    <w:tmpl w:val="8DE612DE"/>
    <w:lvl w:ilvl="0" w:tplc="EE888DF6">
      <w:start w:val="2"/>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22">
    <w:nsid w:val="520974E2"/>
    <w:multiLevelType w:val="multilevel"/>
    <w:tmpl w:val="76A62E68"/>
    <w:lvl w:ilvl="0">
      <w:start w:val="1"/>
      <w:numFmt w:val="decimal"/>
      <w:lvlText w:val="%1."/>
      <w:lvlJc w:val="left"/>
      <w:pPr>
        <w:ind w:left="1785" w:hanging="1065"/>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532F6A20"/>
    <w:multiLevelType w:val="hybridMultilevel"/>
    <w:tmpl w:val="DBD4F60A"/>
    <w:lvl w:ilvl="0" w:tplc="04260011">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4">
    <w:nsid w:val="53BF2098"/>
    <w:multiLevelType w:val="multilevel"/>
    <w:tmpl w:val="1D22E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533F8C"/>
    <w:multiLevelType w:val="hybridMultilevel"/>
    <w:tmpl w:val="4E36EEEA"/>
    <w:lvl w:ilvl="0" w:tplc="04260011">
      <w:start w:val="1"/>
      <w:numFmt w:val="decimal"/>
      <w:lvlText w:val="%1)"/>
      <w:lvlJc w:val="left"/>
      <w:pPr>
        <w:tabs>
          <w:tab w:val="num" w:pos="547"/>
        </w:tabs>
        <w:ind w:left="547" w:hanging="360"/>
      </w:pPr>
      <w:rPr>
        <w:rFonts w:cs="Times New Roman" w:hint="default"/>
      </w:rPr>
    </w:lvl>
    <w:lvl w:ilvl="1" w:tplc="4D763702">
      <w:start w:val="11"/>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6">
    <w:nsid w:val="58824CCB"/>
    <w:multiLevelType w:val="hybridMultilevel"/>
    <w:tmpl w:val="F0D2637C"/>
    <w:lvl w:ilvl="0" w:tplc="04260011">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5062148">
      <w:start w:val="3"/>
      <w:numFmt w:val="decimal"/>
      <w:lvlText w:val="%4."/>
      <w:lvlJc w:val="left"/>
      <w:pPr>
        <w:tabs>
          <w:tab w:val="num" w:pos="2880"/>
        </w:tabs>
        <w:ind w:left="2880" w:hanging="360"/>
      </w:pPr>
      <w:rPr>
        <w:rFonts w:cs="Times New Roman" w:hint="default"/>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nsid w:val="589E662A"/>
    <w:multiLevelType w:val="hybridMultilevel"/>
    <w:tmpl w:val="55A04512"/>
    <w:lvl w:ilvl="0" w:tplc="04260011">
      <w:start w:val="1"/>
      <w:numFmt w:val="decimal"/>
      <w:lvlText w:val="%1)"/>
      <w:lvlJc w:val="left"/>
      <w:pPr>
        <w:tabs>
          <w:tab w:val="num" w:pos="1080"/>
        </w:tabs>
        <w:ind w:left="1080" w:hanging="360"/>
      </w:p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8">
    <w:nsid w:val="65A12AFC"/>
    <w:multiLevelType w:val="hybridMultilevel"/>
    <w:tmpl w:val="C19405AA"/>
    <w:lvl w:ilvl="0" w:tplc="27902818">
      <w:start w:val="1"/>
      <w:numFmt w:val="lowerLetter"/>
      <w:lvlText w:val="%1."/>
      <w:lvlJc w:val="left"/>
      <w:pPr>
        <w:tabs>
          <w:tab w:val="num" w:pos="720"/>
        </w:tabs>
        <w:ind w:left="720" w:hanging="360"/>
      </w:pPr>
      <w:rPr>
        <w:rFonts w:cs="Times New Roman" w:hint="default"/>
        <w:u w:val="none"/>
      </w:rPr>
    </w:lvl>
    <w:lvl w:ilvl="1" w:tplc="04260005">
      <w:start w:val="1"/>
      <w:numFmt w:val="bullet"/>
      <w:lvlText w:val=""/>
      <w:lvlJc w:val="left"/>
      <w:pPr>
        <w:tabs>
          <w:tab w:val="num" w:pos="1440"/>
        </w:tabs>
        <w:ind w:left="1440" w:hanging="360"/>
      </w:pPr>
      <w:rPr>
        <w:rFonts w:ascii="Wingdings" w:hAnsi="Wingdings" w:hint="default"/>
        <w:u w:val="none"/>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9">
    <w:nsid w:val="6BD0667C"/>
    <w:multiLevelType w:val="multilevel"/>
    <w:tmpl w:val="707493B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FC1209A"/>
    <w:multiLevelType w:val="multilevel"/>
    <w:tmpl w:val="C178B1E8"/>
    <w:lvl w:ilvl="0">
      <w:start w:val="1"/>
      <w:numFmt w:val="decimal"/>
      <w:pStyle w:val="Heading1"/>
      <w:lvlText w:val="%1."/>
      <w:lvlJc w:val="left"/>
      <w:pPr>
        <w:tabs>
          <w:tab w:val="num" w:pos="792"/>
        </w:tabs>
        <w:ind w:left="792" w:hanging="432"/>
      </w:pPr>
      <w:rPr>
        <w:rFonts w:cs="Times New Roman" w:hint="default"/>
      </w:rPr>
    </w:lvl>
    <w:lvl w:ilvl="1">
      <w:start w:val="1"/>
      <w:numFmt w:val="decimal"/>
      <w:pStyle w:val="Heading2"/>
      <w:lvlText w:val="%1.%2."/>
      <w:lvlJc w:val="left"/>
      <w:pPr>
        <w:tabs>
          <w:tab w:val="num" w:pos="936"/>
        </w:tabs>
        <w:ind w:left="936" w:hanging="576"/>
      </w:pPr>
      <w:rPr>
        <w:rFonts w:cs="Times New Roman" w:hint="default"/>
      </w:rPr>
    </w:lvl>
    <w:lvl w:ilvl="2">
      <w:start w:val="1"/>
      <w:numFmt w:val="decimal"/>
      <w:pStyle w:val="Heading3"/>
      <w:lvlText w:val="%1.%2.%3."/>
      <w:lvlJc w:val="left"/>
      <w:pPr>
        <w:tabs>
          <w:tab w:val="num" w:pos="1080"/>
        </w:tabs>
        <w:ind w:left="1080" w:hanging="720"/>
      </w:pPr>
      <w:rPr>
        <w:rFonts w:cs="Times New Roman" w:hint="default"/>
      </w:rPr>
    </w:lvl>
    <w:lvl w:ilvl="3">
      <w:start w:val="1"/>
      <w:numFmt w:val="decimal"/>
      <w:pStyle w:val="Heading4"/>
      <w:lvlText w:val="%1.%2.%3.%4"/>
      <w:lvlJc w:val="left"/>
      <w:pPr>
        <w:tabs>
          <w:tab w:val="num" w:pos="1224"/>
        </w:tabs>
        <w:ind w:left="1224" w:hanging="864"/>
      </w:pPr>
      <w:rPr>
        <w:rFonts w:cs="Times New Roman" w:hint="default"/>
      </w:rPr>
    </w:lvl>
    <w:lvl w:ilvl="4">
      <w:start w:val="1"/>
      <w:numFmt w:val="decimal"/>
      <w:pStyle w:val="Heading5"/>
      <w:lvlText w:val="%1.%2.%3.%4.%5"/>
      <w:lvlJc w:val="left"/>
      <w:pPr>
        <w:tabs>
          <w:tab w:val="num" w:pos="1368"/>
        </w:tabs>
        <w:ind w:left="1368" w:hanging="1008"/>
      </w:pPr>
      <w:rPr>
        <w:rFonts w:cs="Times New Roman" w:hint="default"/>
      </w:rPr>
    </w:lvl>
    <w:lvl w:ilvl="5">
      <w:start w:val="1"/>
      <w:numFmt w:val="decimal"/>
      <w:pStyle w:val="Heading6"/>
      <w:lvlText w:val="%1.%2.%3.%4.%5.%6"/>
      <w:lvlJc w:val="left"/>
      <w:pPr>
        <w:tabs>
          <w:tab w:val="num" w:pos="1512"/>
        </w:tabs>
        <w:ind w:left="1512" w:hanging="1152"/>
      </w:pPr>
      <w:rPr>
        <w:rFonts w:cs="Times New Roman" w:hint="default"/>
      </w:rPr>
    </w:lvl>
    <w:lvl w:ilvl="6">
      <w:start w:val="1"/>
      <w:numFmt w:val="decimal"/>
      <w:pStyle w:val="Heading7"/>
      <w:lvlText w:val="%1.%2.%3.%4.%5.%6.%7"/>
      <w:lvlJc w:val="left"/>
      <w:pPr>
        <w:tabs>
          <w:tab w:val="num" w:pos="1656"/>
        </w:tabs>
        <w:ind w:left="1656" w:hanging="1296"/>
      </w:pPr>
      <w:rPr>
        <w:rFonts w:cs="Times New Roman" w:hint="default"/>
      </w:rPr>
    </w:lvl>
    <w:lvl w:ilvl="7">
      <w:start w:val="1"/>
      <w:numFmt w:val="decimal"/>
      <w:pStyle w:val="Heading8"/>
      <w:lvlText w:val="%1.%2.%3.%4.%5.%6.%7.%8"/>
      <w:lvlJc w:val="left"/>
      <w:pPr>
        <w:tabs>
          <w:tab w:val="num" w:pos="1800"/>
        </w:tabs>
        <w:ind w:left="1800" w:hanging="1440"/>
      </w:pPr>
      <w:rPr>
        <w:rFonts w:cs="Times New Roman" w:hint="default"/>
      </w:rPr>
    </w:lvl>
    <w:lvl w:ilvl="8">
      <w:start w:val="1"/>
      <w:numFmt w:val="decimal"/>
      <w:pStyle w:val="Heading9"/>
      <w:lvlText w:val="%1.%2.%3.%4.%5.%6.%7.%8.%9"/>
      <w:lvlJc w:val="left"/>
      <w:pPr>
        <w:tabs>
          <w:tab w:val="num" w:pos="1944"/>
        </w:tabs>
        <w:ind w:left="1944" w:hanging="1584"/>
      </w:pPr>
      <w:rPr>
        <w:rFonts w:cs="Times New Roman" w:hint="default"/>
      </w:rPr>
    </w:lvl>
  </w:abstractNum>
  <w:abstractNum w:abstractNumId="31">
    <w:nsid w:val="71255C1A"/>
    <w:multiLevelType w:val="multilevel"/>
    <w:tmpl w:val="28328E58"/>
    <w:lvl w:ilvl="0">
      <w:start w:val="1"/>
      <w:numFmt w:val="decimal"/>
      <w:lvlText w:val="%1."/>
      <w:lvlJc w:val="left"/>
      <w:pPr>
        <w:tabs>
          <w:tab w:val="num" w:pos="5160"/>
        </w:tabs>
        <w:ind w:left="5160" w:hanging="360"/>
      </w:pPr>
      <w:rPr>
        <w:rFonts w:hint="default"/>
      </w:rPr>
    </w:lvl>
    <w:lvl w:ilvl="1">
      <w:start w:val="1"/>
      <w:numFmt w:val="upperLetter"/>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32">
    <w:nsid w:val="72A27682"/>
    <w:multiLevelType w:val="hybridMultilevel"/>
    <w:tmpl w:val="6AA47FB8"/>
    <w:lvl w:ilvl="0" w:tplc="18B68102">
      <w:start w:val="1"/>
      <w:numFmt w:val="decimal"/>
      <w:lvlText w:val="%1)"/>
      <w:lvlJc w:val="left"/>
      <w:pPr>
        <w:tabs>
          <w:tab w:val="num" w:pos="1440"/>
        </w:tabs>
        <w:ind w:left="1440" w:hanging="360"/>
      </w:pPr>
      <w:rPr>
        <w:rFonts w:ascii="Times New Roman" w:eastAsia="Times New Roman" w:hAnsi="Times New Roman" w:cs="Times New Roman"/>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3">
    <w:nsid w:val="73764CD5"/>
    <w:multiLevelType w:val="multilevel"/>
    <w:tmpl w:val="28328E58"/>
    <w:lvl w:ilvl="0">
      <w:start w:val="1"/>
      <w:numFmt w:val="decimal"/>
      <w:lvlText w:val="%1."/>
      <w:lvlJc w:val="left"/>
      <w:pPr>
        <w:tabs>
          <w:tab w:val="num" w:pos="5160"/>
        </w:tabs>
        <w:ind w:left="5160" w:hanging="360"/>
      </w:pPr>
      <w:rPr>
        <w:rFonts w:hint="default"/>
      </w:rPr>
    </w:lvl>
    <w:lvl w:ilvl="1">
      <w:start w:val="1"/>
      <w:numFmt w:val="upperLetter"/>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34">
    <w:nsid w:val="76A01EC2"/>
    <w:multiLevelType w:val="multilevel"/>
    <w:tmpl w:val="46189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1D6AE8"/>
    <w:multiLevelType w:val="hybridMultilevel"/>
    <w:tmpl w:val="108AE07A"/>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6">
    <w:nsid w:val="7C7A1CBC"/>
    <w:multiLevelType w:val="hybridMultilevel"/>
    <w:tmpl w:val="9F120458"/>
    <w:lvl w:ilvl="0" w:tplc="10029166">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17"/>
  </w:num>
  <w:num w:numId="4">
    <w:abstractNumId w:val="26"/>
  </w:num>
  <w:num w:numId="5">
    <w:abstractNumId w:val="21"/>
  </w:num>
  <w:num w:numId="6">
    <w:abstractNumId w:val="23"/>
  </w:num>
  <w:num w:numId="7">
    <w:abstractNumId w:val="28"/>
  </w:num>
  <w:num w:numId="8">
    <w:abstractNumId w:val="14"/>
  </w:num>
  <w:num w:numId="9">
    <w:abstractNumId w:val="30"/>
  </w:num>
  <w:num w:numId="10">
    <w:abstractNumId w:val="4"/>
  </w:num>
  <w:num w:numId="11">
    <w:abstractNumId w:val="6"/>
  </w:num>
  <w:num w:numId="12">
    <w:abstractNumId w:val="35"/>
  </w:num>
  <w:num w:numId="13">
    <w:abstractNumId w:val="11"/>
  </w:num>
  <w:num w:numId="14">
    <w:abstractNumId w:val="12"/>
  </w:num>
  <w:num w:numId="15">
    <w:abstractNumId w:val="15"/>
  </w:num>
  <w:num w:numId="16">
    <w:abstractNumId w:val="5"/>
  </w:num>
  <w:num w:numId="17">
    <w:abstractNumId w:val="19"/>
  </w:num>
  <w:num w:numId="18">
    <w:abstractNumId w:val="9"/>
    <w:lvlOverride w:ilvl="0">
      <w:startOverride w:val="1"/>
    </w:lvlOverride>
  </w:num>
  <w:num w:numId="19">
    <w:abstractNumId w:val="9"/>
  </w:num>
  <w:num w:numId="20">
    <w:abstractNumId w:val="7"/>
  </w:num>
  <w:num w:numId="21">
    <w:abstractNumId w:val="29"/>
  </w:num>
  <w:num w:numId="22">
    <w:abstractNumId w:val="0"/>
  </w:num>
  <w:num w:numId="23">
    <w:abstractNumId w:val="27"/>
  </w:num>
  <w:num w:numId="24">
    <w:abstractNumId w:val="3"/>
  </w:num>
  <w:num w:numId="25">
    <w:abstractNumId w:val="18"/>
  </w:num>
  <w:num w:numId="26">
    <w:abstractNumId w:val="16"/>
  </w:num>
  <w:num w:numId="27">
    <w:abstractNumId w:val="22"/>
  </w:num>
  <w:num w:numId="28">
    <w:abstractNumId w:val="2"/>
  </w:num>
  <w:num w:numId="29">
    <w:abstractNumId w:val="33"/>
  </w:num>
  <w:num w:numId="30">
    <w:abstractNumId w:val="31"/>
  </w:num>
  <w:num w:numId="31">
    <w:abstractNumId w:val="20"/>
  </w:num>
  <w:num w:numId="32">
    <w:abstractNumId w:val="10"/>
  </w:num>
  <w:num w:numId="33">
    <w:abstractNumId w:val="36"/>
  </w:num>
  <w:num w:numId="34">
    <w:abstractNumId w:val="13"/>
  </w:num>
  <w:num w:numId="35">
    <w:abstractNumId w:val="34"/>
  </w:num>
  <w:num w:numId="36">
    <w:abstractNumId w:val="24"/>
  </w:num>
  <w:num w:numId="37">
    <w:abstractNumId w:val="1"/>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04643A"/>
    <w:rsid w:val="0000373B"/>
    <w:rsid w:val="00005191"/>
    <w:rsid w:val="000427BF"/>
    <w:rsid w:val="00042D41"/>
    <w:rsid w:val="0004643A"/>
    <w:rsid w:val="00052815"/>
    <w:rsid w:val="00052AC9"/>
    <w:rsid w:val="000C40DD"/>
    <w:rsid w:val="000E0631"/>
    <w:rsid w:val="00120073"/>
    <w:rsid w:val="00125558"/>
    <w:rsid w:val="00136D34"/>
    <w:rsid w:val="00151B8A"/>
    <w:rsid w:val="00153017"/>
    <w:rsid w:val="0015602D"/>
    <w:rsid w:val="00162C6B"/>
    <w:rsid w:val="001979C9"/>
    <w:rsid w:val="001A31AB"/>
    <w:rsid w:val="001B199B"/>
    <w:rsid w:val="001B3FA9"/>
    <w:rsid w:val="001C00A3"/>
    <w:rsid w:val="001D749B"/>
    <w:rsid w:val="00202108"/>
    <w:rsid w:val="00215D27"/>
    <w:rsid w:val="00217045"/>
    <w:rsid w:val="00237017"/>
    <w:rsid w:val="00244CB4"/>
    <w:rsid w:val="002E68F8"/>
    <w:rsid w:val="00304CF0"/>
    <w:rsid w:val="003233EC"/>
    <w:rsid w:val="00325A93"/>
    <w:rsid w:val="0033334E"/>
    <w:rsid w:val="00333AA4"/>
    <w:rsid w:val="00336CB7"/>
    <w:rsid w:val="0034542A"/>
    <w:rsid w:val="0035614B"/>
    <w:rsid w:val="00357C8E"/>
    <w:rsid w:val="003B0D64"/>
    <w:rsid w:val="003B1795"/>
    <w:rsid w:val="003E4261"/>
    <w:rsid w:val="003F055F"/>
    <w:rsid w:val="003F4F4A"/>
    <w:rsid w:val="003F7995"/>
    <w:rsid w:val="00431C85"/>
    <w:rsid w:val="00436327"/>
    <w:rsid w:val="00466102"/>
    <w:rsid w:val="005041A9"/>
    <w:rsid w:val="00512AB6"/>
    <w:rsid w:val="00534FCB"/>
    <w:rsid w:val="00550076"/>
    <w:rsid w:val="00551AA1"/>
    <w:rsid w:val="00557139"/>
    <w:rsid w:val="0057267E"/>
    <w:rsid w:val="00575B8C"/>
    <w:rsid w:val="00585611"/>
    <w:rsid w:val="00590163"/>
    <w:rsid w:val="005B284C"/>
    <w:rsid w:val="005C1C67"/>
    <w:rsid w:val="005C2B61"/>
    <w:rsid w:val="005C691B"/>
    <w:rsid w:val="005F411B"/>
    <w:rsid w:val="006307AC"/>
    <w:rsid w:val="00654B7B"/>
    <w:rsid w:val="006644AD"/>
    <w:rsid w:val="00666143"/>
    <w:rsid w:val="00687A82"/>
    <w:rsid w:val="00694C6C"/>
    <w:rsid w:val="006953FE"/>
    <w:rsid w:val="006B02F7"/>
    <w:rsid w:val="006F36CF"/>
    <w:rsid w:val="006F6D72"/>
    <w:rsid w:val="0070302A"/>
    <w:rsid w:val="007050BA"/>
    <w:rsid w:val="007067E3"/>
    <w:rsid w:val="007572CE"/>
    <w:rsid w:val="00771463"/>
    <w:rsid w:val="007B5ACB"/>
    <w:rsid w:val="007C5D85"/>
    <w:rsid w:val="00812620"/>
    <w:rsid w:val="00814D76"/>
    <w:rsid w:val="00816BEE"/>
    <w:rsid w:val="008468F0"/>
    <w:rsid w:val="008713F1"/>
    <w:rsid w:val="00872F6F"/>
    <w:rsid w:val="008A0D8B"/>
    <w:rsid w:val="008A6C8F"/>
    <w:rsid w:val="008B3403"/>
    <w:rsid w:val="008C36DD"/>
    <w:rsid w:val="008C4A44"/>
    <w:rsid w:val="008F00B0"/>
    <w:rsid w:val="008F00C4"/>
    <w:rsid w:val="00926DCF"/>
    <w:rsid w:val="009352F2"/>
    <w:rsid w:val="0095508F"/>
    <w:rsid w:val="009733A2"/>
    <w:rsid w:val="0097552E"/>
    <w:rsid w:val="009A22C7"/>
    <w:rsid w:val="009A318B"/>
    <w:rsid w:val="009A5A64"/>
    <w:rsid w:val="009D36B5"/>
    <w:rsid w:val="00A06BB2"/>
    <w:rsid w:val="00A20658"/>
    <w:rsid w:val="00A531F4"/>
    <w:rsid w:val="00A531F7"/>
    <w:rsid w:val="00A6530A"/>
    <w:rsid w:val="00A65F30"/>
    <w:rsid w:val="00A85B7E"/>
    <w:rsid w:val="00A92FB0"/>
    <w:rsid w:val="00A95987"/>
    <w:rsid w:val="00AA68C4"/>
    <w:rsid w:val="00AD0F6A"/>
    <w:rsid w:val="00AD45E1"/>
    <w:rsid w:val="00AE06E9"/>
    <w:rsid w:val="00B0630C"/>
    <w:rsid w:val="00B3386E"/>
    <w:rsid w:val="00B619C3"/>
    <w:rsid w:val="00B7438A"/>
    <w:rsid w:val="00B81BFC"/>
    <w:rsid w:val="00BA586E"/>
    <w:rsid w:val="00BA7E42"/>
    <w:rsid w:val="00BD79B5"/>
    <w:rsid w:val="00BF10F5"/>
    <w:rsid w:val="00C21171"/>
    <w:rsid w:val="00C422A6"/>
    <w:rsid w:val="00C77AC3"/>
    <w:rsid w:val="00CA3C41"/>
    <w:rsid w:val="00CA5A6D"/>
    <w:rsid w:val="00CC4E9A"/>
    <w:rsid w:val="00CF1935"/>
    <w:rsid w:val="00CF2C3A"/>
    <w:rsid w:val="00CF5787"/>
    <w:rsid w:val="00D1186D"/>
    <w:rsid w:val="00D13CB5"/>
    <w:rsid w:val="00D25F01"/>
    <w:rsid w:val="00D34BF2"/>
    <w:rsid w:val="00D369D2"/>
    <w:rsid w:val="00D41012"/>
    <w:rsid w:val="00D4544D"/>
    <w:rsid w:val="00D57991"/>
    <w:rsid w:val="00D74E52"/>
    <w:rsid w:val="00D772C4"/>
    <w:rsid w:val="00D91330"/>
    <w:rsid w:val="00DA1DC7"/>
    <w:rsid w:val="00DC1A9A"/>
    <w:rsid w:val="00DD249D"/>
    <w:rsid w:val="00DE52C5"/>
    <w:rsid w:val="00DF048C"/>
    <w:rsid w:val="00E04332"/>
    <w:rsid w:val="00E10A83"/>
    <w:rsid w:val="00E36904"/>
    <w:rsid w:val="00E40786"/>
    <w:rsid w:val="00E547C7"/>
    <w:rsid w:val="00E86E47"/>
    <w:rsid w:val="00E9222F"/>
    <w:rsid w:val="00EC0EB7"/>
    <w:rsid w:val="00ED4E03"/>
    <w:rsid w:val="00EE577F"/>
    <w:rsid w:val="00F23B41"/>
    <w:rsid w:val="00F46801"/>
    <w:rsid w:val="00F476C5"/>
    <w:rsid w:val="00F667C1"/>
    <w:rsid w:val="00F91A55"/>
    <w:rsid w:val="00FB3683"/>
    <w:rsid w:val="00FE5E1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43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1"/>
    <w:qFormat/>
    <w:rsid w:val="0004643A"/>
    <w:pPr>
      <w:keepNext/>
      <w:pageBreakBefore/>
      <w:numPr>
        <w:numId w:val="9"/>
      </w:numPr>
      <w:spacing w:before="240" w:after="120"/>
      <w:jc w:val="center"/>
      <w:outlineLvl w:val="0"/>
    </w:pPr>
    <w:rPr>
      <w:rFonts w:cs="Arial"/>
      <w:b/>
      <w:bCs/>
      <w:kern w:val="32"/>
      <w:sz w:val="28"/>
      <w:szCs w:val="32"/>
      <w:lang w:val="lv-LV"/>
    </w:rPr>
  </w:style>
  <w:style w:type="paragraph" w:styleId="Heading2">
    <w:name w:val="heading 2"/>
    <w:basedOn w:val="Normal"/>
    <w:next w:val="Normal"/>
    <w:link w:val="Heading2Char1"/>
    <w:qFormat/>
    <w:rsid w:val="0004643A"/>
    <w:pPr>
      <w:keepNext/>
      <w:numPr>
        <w:ilvl w:val="1"/>
        <w:numId w:val="9"/>
      </w:numPr>
      <w:spacing w:before="240" w:after="120"/>
      <w:jc w:val="center"/>
      <w:outlineLvl w:val="1"/>
    </w:pPr>
    <w:rPr>
      <w:rFonts w:cs="Arial"/>
      <w:b/>
      <w:bCs/>
      <w:iCs/>
      <w:sz w:val="28"/>
      <w:szCs w:val="28"/>
      <w:lang w:val="lv-LV"/>
    </w:rPr>
  </w:style>
  <w:style w:type="paragraph" w:styleId="Heading3">
    <w:name w:val="heading 3"/>
    <w:basedOn w:val="Normal"/>
    <w:next w:val="Normal"/>
    <w:link w:val="Heading3Char"/>
    <w:qFormat/>
    <w:rsid w:val="0004643A"/>
    <w:pPr>
      <w:keepNext/>
      <w:numPr>
        <w:ilvl w:val="2"/>
        <w:numId w:val="9"/>
      </w:numPr>
      <w:spacing w:before="240" w:after="120"/>
      <w:jc w:val="center"/>
      <w:outlineLvl w:val="2"/>
    </w:pPr>
    <w:rPr>
      <w:rFonts w:cs="Arial"/>
      <w:b/>
      <w:bCs/>
      <w:sz w:val="28"/>
      <w:szCs w:val="26"/>
    </w:rPr>
  </w:style>
  <w:style w:type="paragraph" w:styleId="Heading4">
    <w:name w:val="heading 4"/>
    <w:basedOn w:val="Normal"/>
    <w:next w:val="Normal"/>
    <w:link w:val="Heading4Char"/>
    <w:qFormat/>
    <w:rsid w:val="0004643A"/>
    <w:pPr>
      <w:keepNext/>
      <w:numPr>
        <w:ilvl w:val="3"/>
        <w:numId w:val="9"/>
      </w:numPr>
      <w:spacing w:before="240" w:after="60"/>
      <w:outlineLvl w:val="3"/>
    </w:pPr>
    <w:rPr>
      <w:b/>
      <w:bCs/>
      <w:sz w:val="28"/>
      <w:szCs w:val="28"/>
    </w:rPr>
  </w:style>
  <w:style w:type="paragraph" w:styleId="Heading5">
    <w:name w:val="heading 5"/>
    <w:basedOn w:val="Normal"/>
    <w:next w:val="Normal"/>
    <w:link w:val="Heading5Char"/>
    <w:qFormat/>
    <w:rsid w:val="0004643A"/>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04643A"/>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04643A"/>
    <w:pPr>
      <w:numPr>
        <w:ilvl w:val="6"/>
        <w:numId w:val="9"/>
      </w:numPr>
      <w:spacing w:before="240" w:after="60"/>
      <w:outlineLvl w:val="6"/>
    </w:pPr>
  </w:style>
  <w:style w:type="paragraph" w:styleId="Heading8">
    <w:name w:val="heading 8"/>
    <w:basedOn w:val="Normal"/>
    <w:next w:val="Normal"/>
    <w:link w:val="Heading8Char"/>
    <w:qFormat/>
    <w:rsid w:val="0004643A"/>
    <w:pPr>
      <w:numPr>
        <w:ilvl w:val="7"/>
        <w:numId w:val="9"/>
      </w:numPr>
      <w:spacing w:before="240" w:after="60"/>
      <w:outlineLvl w:val="7"/>
    </w:pPr>
    <w:rPr>
      <w:i/>
      <w:iCs/>
    </w:rPr>
  </w:style>
  <w:style w:type="paragraph" w:styleId="Heading9">
    <w:name w:val="heading 9"/>
    <w:basedOn w:val="Normal"/>
    <w:next w:val="Normal"/>
    <w:link w:val="Heading9Char"/>
    <w:qFormat/>
    <w:rsid w:val="0004643A"/>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04643A"/>
    <w:rPr>
      <w:rFonts w:ascii="Times New Roman" w:eastAsia="Times New Roman" w:hAnsi="Times New Roman" w:cs="Arial"/>
      <w:b/>
      <w:bCs/>
      <w:kern w:val="32"/>
      <w:sz w:val="28"/>
      <w:szCs w:val="32"/>
    </w:rPr>
  </w:style>
  <w:style w:type="character" w:customStyle="1" w:styleId="Heading2Char1">
    <w:name w:val="Heading 2 Char1"/>
    <w:link w:val="Heading2"/>
    <w:locked/>
    <w:rsid w:val="0004643A"/>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04643A"/>
    <w:rPr>
      <w:rFonts w:ascii="Times New Roman" w:eastAsia="Times New Roman" w:hAnsi="Times New Roman" w:cs="Arial"/>
      <w:b/>
      <w:bCs/>
      <w:sz w:val="28"/>
      <w:szCs w:val="26"/>
      <w:lang w:val="en-US"/>
    </w:rPr>
  </w:style>
  <w:style w:type="character" w:customStyle="1" w:styleId="Heading4Char">
    <w:name w:val="Heading 4 Char"/>
    <w:basedOn w:val="DefaultParagraphFont"/>
    <w:link w:val="Heading4"/>
    <w:rsid w:val="0004643A"/>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04643A"/>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04643A"/>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04643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04643A"/>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04643A"/>
    <w:rPr>
      <w:rFonts w:ascii="Arial" w:eastAsia="Times New Roman" w:hAnsi="Arial" w:cs="Arial"/>
      <w:lang w:val="en-US"/>
    </w:rPr>
  </w:style>
  <w:style w:type="character" w:customStyle="1" w:styleId="Heading1Char">
    <w:name w:val="Heading 1 Char"/>
    <w:basedOn w:val="DefaultParagraphFont"/>
    <w:link w:val="Heading1"/>
    <w:rsid w:val="0004643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semiHidden/>
    <w:rsid w:val="0004643A"/>
    <w:rPr>
      <w:rFonts w:asciiTheme="majorHAnsi" w:eastAsiaTheme="majorEastAsia" w:hAnsiTheme="majorHAnsi" w:cstheme="majorBidi"/>
      <w:b/>
      <w:bCs/>
      <w:color w:val="4F81BD" w:themeColor="accent1"/>
      <w:sz w:val="26"/>
      <w:szCs w:val="26"/>
      <w:lang w:val="en-US"/>
    </w:rPr>
  </w:style>
  <w:style w:type="character" w:customStyle="1" w:styleId="BalloonTextChar">
    <w:name w:val="Balloon Text Char"/>
    <w:basedOn w:val="DefaultParagraphFont"/>
    <w:link w:val="BalloonText"/>
    <w:semiHidden/>
    <w:rsid w:val="0004643A"/>
    <w:rPr>
      <w:rFonts w:ascii="Times New Roman" w:eastAsia="Times New Roman" w:hAnsi="Times New Roman" w:cs="Times New Roman"/>
      <w:sz w:val="20"/>
      <w:szCs w:val="20"/>
      <w:lang w:val="en-US"/>
    </w:rPr>
  </w:style>
  <w:style w:type="paragraph" w:styleId="BalloonText">
    <w:name w:val="Balloon Text"/>
    <w:basedOn w:val="Normal"/>
    <w:link w:val="BalloonTextChar"/>
    <w:semiHidden/>
    <w:rsid w:val="0004643A"/>
    <w:rPr>
      <w:sz w:val="20"/>
      <w:szCs w:val="20"/>
    </w:rPr>
  </w:style>
  <w:style w:type="paragraph" w:styleId="CommentText">
    <w:name w:val="annotation text"/>
    <w:basedOn w:val="Normal"/>
    <w:link w:val="CommentTextChar"/>
    <w:semiHidden/>
    <w:rsid w:val="0004643A"/>
    <w:rPr>
      <w:sz w:val="20"/>
      <w:szCs w:val="20"/>
    </w:rPr>
  </w:style>
  <w:style w:type="character" w:customStyle="1" w:styleId="CommentTextChar">
    <w:name w:val="Comment Text Char"/>
    <w:basedOn w:val="DefaultParagraphFont"/>
    <w:link w:val="CommentText"/>
    <w:semiHidden/>
    <w:rsid w:val="0004643A"/>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semiHidden/>
    <w:rsid w:val="0004643A"/>
    <w:rPr>
      <w:b/>
      <w:bCs/>
    </w:rPr>
  </w:style>
  <w:style w:type="paragraph" w:styleId="CommentSubject">
    <w:name w:val="annotation subject"/>
    <w:basedOn w:val="CommentText"/>
    <w:next w:val="CommentText"/>
    <w:link w:val="CommentSubjectChar"/>
    <w:semiHidden/>
    <w:rsid w:val="0004643A"/>
    <w:rPr>
      <w:b/>
      <w:bCs/>
    </w:rPr>
  </w:style>
  <w:style w:type="character" w:styleId="Hyperlink">
    <w:name w:val="Hyperlink"/>
    <w:uiPriority w:val="99"/>
    <w:rsid w:val="0004643A"/>
    <w:rPr>
      <w:rFonts w:cs="Times New Roman"/>
      <w:color w:val="0000FF"/>
      <w:u w:val="single"/>
    </w:rPr>
  </w:style>
  <w:style w:type="paragraph" w:styleId="FootnoteText">
    <w:name w:val="footnote text"/>
    <w:basedOn w:val="Normal"/>
    <w:link w:val="FootnoteTextChar"/>
    <w:semiHidden/>
    <w:rsid w:val="0004643A"/>
    <w:rPr>
      <w:sz w:val="20"/>
      <w:szCs w:val="20"/>
    </w:rPr>
  </w:style>
  <w:style w:type="character" w:customStyle="1" w:styleId="FootnoteTextChar">
    <w:name w:val="Footnote Text Char"/>
    <w:basedOn w:val="DefaultParagraphFont"/>
    <w:link w:val="FootnoteText"/>
    <w:semiHidden/>
    <w:rsid w:val="0004643A"/>
    <w:rPr>
      <w:rFonts w:ascii="Times New Roman" w:eastAsia="Times New Roman" w:hAnsi="Times New Roman" w:cs="Times New Roman"/>
      <w:sz w:val="20"/>
      <w:szCs w:val="20"/>
      <w:lang w:val="en-US"/>
    </w:rPr>
  </w:style>
  <w:style w:type="character" w:styleId="FootnoteReference">
    <w:name w:val="footnote reference"/>
    <w:semiHidden/>
    <w:rsid w:val="0004643A"/>
    <w:rPr>
      <w:rFonts w:cs="Times New Roman"/>
      <w:vertAlign w:val="superscript"/>
    </w:rPr>
  </w:style>
  <w:style w:type="paragraph" w:styleId="Footer">
    <w:name w:val="footer"/>
    <w:basedOn w:val="Normal"/>
    <w:link w:val="FooterChar"/>
    <w:rsid w:val="0004643A"/>
    <w:pPr>
      <w:tabs>
        <w:tab w:val="center" w:pos="4153"/>
        <w:tab w:val="right" w:pos="8306"/>
      </w:tabs>
    </w:pPr>
  </w:style>
  <w:style w:type="character" w:customStyle="1" w:styleId="FooterChar">
    <w:name w:val="Footer Char"/>
    <w:basedOn w:val="DefaultParagraphFont"/>
    <w:link w:val="Footer"/>
    <w:rsid w:val="0004643A"/>
    <w:rPr>
      <w:rFonts w:ascii="Times New Roman" w:eastAsia="Times New Roman" w:hAnsi="Times New Roman" w:cs="Times New Roman"/>
      <w:sz w:val="24"/>
      <w:szCs w:val="24"/>
      <w:lang w:val="en-US"/>
    </w:rPr>
  </w:style>
  <w:style w:type="character" w:styleId="PageNumber">
    <w:name w:val="page number"/>
    <w:rsid w:val="0004643A"/>
    <w:rPr>
      <w:rFonts w:cs="Times New Roman"/>
    </w:rPr>
  </w:style>
  <w:style w:type="paragraph" w:styleId="Title">
    <w:name w:val="Title"/>
    <w:basedOn w:val="Normal"/>
    <w:link w:val="TitleChar"/>
    <w:qFormat/>
    <w:rsid w:val="0004643A"/>
    <w:pPr>
      <w:jc w:val="center"/>
    </w:pPr>
    <w:rPr>
      <w:b/>
      <w:szCs w:val="20"/>
    </w:rPr>
  </w:style>
  <w:style w:type="character" w:customStyle="1" w:styleId="TitleChar">
    <w:name w:val="Title Char"/>
    <w:basedOn w:val="DefaultParagraphFont"/>
    <w:link w:val="Title"/>
    <w:rsid w:val="0004643A"/>
    <w:rPr>
      <w:rFonts w:ascii="Times New Roman" w:eastAsia="Times New Roman" w:hAnsi="Times New Roman" w:cs="Times New Roman"/>
      <w:b/>
      <w:sz w:val="24"/>
      <w:szCs w:val="20"/>
      <w:lang w:val="en-US"/>
    </w:rPr>
  </w:style>
  <w:style w:type="character" w:customStyle="1" w:styleId="spelle">
    <w:name w:val="spelle"/>
    <w:rsid w:val="0004643A"/>
    <w:rPr>
      <w:rFonts w:cs="Times New Roman"/>
    </w:rPr>
  </w:style>
  <w:style w:type="paragraph" w:styleId="ListParagraph">
    <w:name w:val="List Paragraph"/>
    <w:basedOn w:val="Normal"/>
    <w:qFormat/>
    <w:rsid w:val="0004643A"/>
    <w:pPr>
      <w:ind w:left="720"/>
      <w:contextualSpacing/>
    </w:pPr>
    <w:rPr>
      <w:lang w:val="lv-LV" w:eastAsia="lv-LV"/>
    </w:rPr>
  </w:style>
  <w:style w:type="character" w:styleId="FollowedHyperlink">
    <w:name w:val="FollowedHyperlink"/>
    <w:rsid w:val="0004643A"/>
    <w:rPr>
      <w:rFonts w:cs="Times New Roman"/>
      <w:color w:val="800080"/>
      <w:u w:val="single"/>
    </w:rPr>
  </w:style>
  <w:style w:type="paragraph" w:styleId="Header">
    <w:name w:val="header"/>
    <w:basedOn w:val="Normal"/>
    <w:link w:val="HeaderChar"/>
    <w:rsid w:val="0004643A"/>
    <w:pPr>
      <w:tabs>
        <w:tab w:val="center" w:pos="4153"/>
        <w:tab w:val="right" w:pos="8306"/>
      </w:tabs>
    </w:pPr>
  </w:style>
  <w:style w:type="character" w:customStyle="1" w:styleId="HeaderChar">
    <w:name w:val="Header Char"/>
    <w:basedOn w:val="DefaultParagraphFont"/>
    <w:link w:val="Header"/>
    <w:rsid w:val="0004643A"/>
    <w:rPr>
      <w:rFonts w:ascii="Times New Roman" w:eastAsia="Times New Roman" w:hAnsi="Times New Roman" w:cs="Times New Roman"/>
      <w:sz w:val="24"/>
      <w:szCs w:val="24"/>
      <w:lang w:val="en-US"/>
    </w:rPr>
  </w:style>
  <w:style w:type="paragraph" w:styleId="NormalWeb">
    <w:name w:val="Normal (Web)"/>
    <w:basedOn w:val="Normal"/>
    <w:rsid w:val="0004643A"/>
    <w:pPr>
      <w:spacing w:before="100" w:beforeAutospacing="1" w:after="119"/>
    </w:pPr>
    <w:rPr>
      <w:lang w:val="lv-LV" w:eastAsia="lv-LV"/>
    </w:rPr>
  </w:style>
  <w:style w:type="paragraph" w:styleId="BodyTextIndent">
    <w:name w:val="Body Text Indent"/>
    <w:basedOn w:val="Normal"/>
    <w:link w:val="BodyTextIndentChar1"/>
    <w:rsid w:val="0004643A"/>
    <w:pPr>
      <w:suppressAutoHyphens/>
      <w:ind w:firstLine="720"/>
      <w:jc w:val="both"/>
    </w:pPr>
    <w:rPr>
      <w:lang w:val="lv-LV" w:eastAsia="ar-SA"/>
    </w:rPr>
  </w:style>
  <w:style w:type="character" w:customStyle="1" w:styleId="BodyTextIndentChar1">
    <w:name w:val="Body Text Indent Char1"/>
    <w:link w:val="BodyTextIndent"/>
    <w:locked/>
    <w:rsid w:val="0004643A"/>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semiHidden/>
    <w:rsid w:val="0004643A"/>
    <w:rPr>
      <w:rFonts w:ascii="Times New Roman" w:eastAsia="Times New Roman" w:hAnsi="Times New Roman" w:cs="Times New Roman"/>
      <w:sz w:val="24"/>
      <w:szCs w:val="24"/>
      <w:lang w:val="en-US"/>
    </w:rPr>
  </w:style>
  <w:style w:type="character" w:styleId="Emphasis">
    <w:name w:val="Emphasis"/>
    <w:qFormat/>
    <w:rsid w:val="0004643A"/>
    <w:rPr>
      <w:rFonts w:cs="Times New Roman"/>
      <w:i/>
      <w:iCs/>
    </w:rPr>
  </w:style>
  <w:style w:type="paragraph" w:styleId="BodyText">
    <w:name w:val="Body Text"/>
    <w:basedOn w:val="Normal"/>
    <w:link w:val="BodyTextChar"/>
    <w:rsid w:val="0004643A"/>
    <w:pPr>
      <w:spacing w:after="120"/>
    </w:pPr>
  </w:style>
  <w:style w:type="character" w:customStyle="1" w:styleId="BodyTextChar">
    <w:name w:val="Body Text Char"/>
    <w:basedOn w:val="DefaultParagraphFont"/>
    <w:link w:val="BodyText"/>
    <w:rsid w:val="0004643A"/>
    <w:rPr>
      <w:rFonts w:ascii="Times New Roman" w:eastAsia="Times New Roman" w:hAnsi="Times New Roman" w:cs="Times New Roman"/>
      <w:sz w:val="24"/>
      <w:szCs w:val="24"/>
      <w:lang w:val="en-US"/>
    </w:rPr>
  </w:style>
  <w:style w:type="paragraph" w:styleId="NoSpacing">
    <w:name w:val="No Spacing"/>
    <w:qFormat/>
    <w:rsid w:val="0004643A"/>
    <w:pPr>
      <w:spacing w:after="0" w:line="240" w:lineRule="auto"/>
    </w:pPr>
    <w:rPr>
      <w:rFonts w:ascii="Calibri" w:eastAsia="Times New Roman" w:hAnsi="Calibri" w:cs="Times New Roman"/>
      <w:lang w:eastAsia="lv-LV"/>
    </w:rPr>
  </w:style>
  <w:style w:type="paragraph" w:customStyle="1" w:styleId="naisf">
    <w:name w:val="naisf"/>
    <w:basedOn w:val="Normal"/>
    <w:link w:val="naisfChar"/>
    <w:rsid w:val="0004643A"/>
    <w:pPr>
      <w:spacing w:before="100" w:beforeAutospacing="1" w:after="100" w:afterAutospacing="1"/>
    </w:pPr>
    <w:rPr>
      <w:lang w:val="lv-LV" w:eastAsia="lv-LV"/>
    </w:rPr>
  </w:style>
  <w:style w:type="character" w:customStyle="1" w:styleId="naisfChar">
    <w:name w:val="naisf Char"/>
    <w:link w:val="naisf"/>
    <w:rsid w:val="0004643A"/>
    <w:rPr>
      <w:rFonts w:ascii="Times New Roman" w:eastAsia="Times New Roman" w:hAnsi="Times New Roman" w:cs="Times New Roman"/>
      <w:sz w:val="24"/>
      <w:szCs w:val="24"/>
      <w:lang w:eastAsia="lv-LV"/>
    </w:rPr>
  </w:style>
  <w:style w:type="paragraph" w:styleId="TOC1">
    <w:name w:val="toc 1"/>
    <w:basedOn w:val="Normal"/>
    <w:next w:val="Normal"/>
    <w:autoRedefine/>
    <w:uiPriority w:val="39"/>
    <w:rsid w:val="0004643A"/>
  </w:style>
  <w:style w:type="paragraph" w:styleId="TOC2">
    <w:name w:val="toc 2"/>
    <w:basedOn w:val="Normal"/>
    <w:next w:val="Normal"/>
    <w:autoRedefine/>
    <w:uiPriority w:val="39"/>
    <w:rsid w:val="0004643A"/>
    <w:pPr>
      <w:ind w:left="240"/>
    </w:pPr>
  </w:style>
  <w:style w:type="paragraph" w:styleId="TOC3">
    <w:name w:val="toc 3"/>
    <w:basedOn w:val="Normal"/>
    <w:next w:val="Normal"/>
    <w:autoRedefine/>
    <w:uiPriority w:val="39"/>
    <w:rsid w:val="0004643A"/>
    <w:pPr>
      <w:ind w:left="480"/>
    </w:pPr>
  </w:style>
  <w:style w:type="paragraph" w:customStyle="1" w:styleId="StyleHeading1LeftLeft063cmFirstline0cm">
    <w:name w:val="Style Heading 1 + Left Left:  0.63 cm First line:  0 cm"/>
    <w:basedOn w:val="Heading1"/>
    <w:rsid w:val="0004643A"/>
    <w:pPr>
      <w:numPr>
        <w:numId w:val="0"/>
      </w:numPr>
      <w:tabs>
        <w:tab w:val="num" w:pos="792"/>
      </w:tabs>
      <w:ind w:left="792" w:hanging="432"/>
    </w:pPr>
    <w:rPr>
      <w:rFonts w:cs="Times New Roman"/>
      <w:szCs w:val="20"/>
    </w:rPr>
  </w:style>
  <w:style w:type="character" w:customStyle="1" w:styleId="hps">
    <w:name w:val="hps"/>
    <w:rsid w:val="0004643A"/>
    <w:rPr>
      <w:rFonts w:cs="Times New Roman"/>
    </w:rPr>
  </w:style>
  <w:style w:type="character" w:customStyle="1" w:styleId="hpsatn">
    <w:name w:val="hps atn"/>
    <w:rsid w:val="0004643A"/>
    <w:rPr>
      <w:rFonts w:cs="Times New Roman"/>
    </w:rPr>
  </w:style>
  <w:style w:type="paragraph" w:customStyle="1" w:styleId="Style14ptJustifiedFirstline063cm">
    <w:name w:val="Style 14 pt Justified First line:  0.63 cm"/>
    <w:basedOn w:val="Normal"/>
    <w:rsid w:val="0004643A"/>
    <w:pPr>
      <w:ind w:firstLine="709"/>
      <w:jc w:val="both"/>
    </w:pPr>
    <w:rPr>
      <w:sz w:val="28"/>
      <w:szCs w:val="20"/>
    </w:rPr>
  </w:style>
  <w:style w:type="paragraph" w:customStyle="1" w:styleId="Stylenaisf14pt">
    <w:name w:val="Style naisf + 14 pt"/>
    <w:basedOn w:val="naisf"/>
    <w:link w:val="Stylenaisf14ptChar"/>
    <w:autoRedefine/>
    <w:rsid w:val="0004643A"/>
    <w:pPr>
      <w:ind w:firstLine="714"/>
    </w:pPr>
    <w:rPr>
      <w:sz w:val="28"/>
    </w:rPr>
  </w:style>
  <w:style w:type="character" w:customStyle="1" w:styleId="Stylenaisf14ptChar">
    <w:name w:val="Style naisf + 14 pt Char"/>
    <w:link w:val="Stylenaisf14pt"/>
    <w:rsid w:val="0004643A"/>
    <w:rPr>
      <w:rFonts w:ascii="Times New Roman" w:eastAsia="Times New Roman" w:hAnsi="Times New Roman" w:cs="Times New Roman"/>
      <w:sz w:val="28"/>
      <w:szCs w:val="24"/>
      <w:lang w:eastAsia="lv-LV"/>
    </w:rPr>
  </w:style>
  <w:style w:type="paragraph" w:customStyle="1" w:styleId="StylenaisfJustifiedFirstline063cmBeforeAutoAfter">
    <w:name w:val="Style naisf + Justified First line:  0.63 cm Before:  Auto After..."/>
    <w:basedOn w:val="naisf"/>
    <w:rsid w:val="0004643A"/>
    <w:pPr>
      <w:spacing w:before="0" w:beforeAutospacing="0" w:after="0" w:afterAutospacing="0"/>
      <w:ind w:firstLine="720"/>
      <w:jc w:val="both"/>
    </w:pPr>
    <w:rPr>
      <w:szCs w:val="20"/>
    </w:rPr>
  </w:style>
  <w:style w:type="paragraph" w:customStyle="1" w:styleId="ABC">
    <w:name w:val="ABC"/>
    <w:basedOn w:val="Normal"/>
    <w:rsid w:val="0004643A"/>
    <w:pPr>
      <w:tabs>
        <w:tab w:val="num" w:pos="1323"/>
      </w:tabs>
      <w:ind w:left="1323" w:hanging="363"/>
      <w:jc w:val="both"/>
    </w:pPr>
    <w:rPr>
      <w:sz w:val="28"/>
      <w:szCs w:val="28"/>
      <w:lang w:val="lv-LV" w:eastAsia="lv-LV"/>
    </w:rPr>
  </w:style>
  <w:style w:type="paragraph" w:styleId="DocumentMap">
    <w:name w:val="Document Map"/>
    <w:basedOn w:val="Normal"/>
    <w:link w:val="DocumentMapChar"/>
    <w:rsid w:val="0004643A"/>
    <w:rPr>
      <w:rFonts w:ascii="Tahoma" w:hAnsi="Tahoma"/>
      <w:sz w:val="16"/>
      <w:szCs w:val="16"/>
    </w:rPr>
  </w:style>
  <w:style w:type="character" w:customStyle="1" w:styleId="DocumentMapChar">
    <w:name w:val="Document Map Char"/>
    <w:basedOn w:val="DefaultParagraphFont"/>
    <w:link w:val="DocumentMap"/>
    <w:rsid w:val="0004643A"/>
    <w:rPr>
      <w:rFonts w:ascii="Tahoma" w:eastAsia="Times New Roman" w:hAnsi="Tahoma" w:cs="Times New Roman"/>
      <w:sz w:val="16"/>
      <w:szCs w:val="16"/>
      <w:lang w:val="en-US"/>
    </w:rPr>
  </w:style>
  <w:style w:type="paragraph" w:styleId="EndnoteText">
    <w:name w:val="endnote text"/>
    <w:basedOn w:val="Normal"/>
    <w:link w:val="EndnoteTextChar"/>
    <w:rsid w:val="0004643A"/>
    <w:rPr>
      <w:sz w:val="20"/>
      <w:szCs w:val="20"/>
    </w:rPr>
  </w:style>
  <w:style w:type="character" w:customStyle="1" w:styleId="EndnoteTextChar">
    <w:name w:val="Endnote Text Char"/>
    <w:basedOn w:val="DefaultParagraphFont"/>
    <w:link w:val="EndnoteText"/>
    <w:rsid w:val="0004643A"/>
    <w:rPr>
      <w:rFonts w:ascii="Times New Roman" w:eastAsia="Times New Roman" w:hAnsi="Times New Roman" w:cs="Times New Roman"/>
      <w:sz w:val="20"/>
      <w:szCs w:val="20"/>
      <w:lang w:val="en-US"/>
    </w:rPr>
  </w:style>
  <w:style w:type="character" w:styleId="EndnoteReference">
    <w:name w:val="endnote reference"/>
    <w:basedOn w:val="DefaultParagraphFont"/>
    <w:rsid w:val="0004643A"/>
    <w:rPr>
      <w:vertAlign w:val="superscript"/>
    </w:rPr>
  </w:style>
  <w:style w:type="character" w:styleId="CommentReference">
    <w:name w:val="annotation reference"/>
    <w:basedOn w:val="DefaultParagraphFont"/>
    <w:semiHidden/>
    <w:unhideWhenUsed/>
    <w:rsid w:val="00551AA1"/>
    <w:rPr>
      <w:sz w:val="16"/>
      <w:szCs w:val="16"/>
    </w:rPr>
  </w:style>
</w:styles>
</file>

<file path=word/webSettings.xml><?xml version="1.0" encoding="utf-8"?>
<w:webSettings xmlns:r="http://schemas.openxmlformats.org/officeDocument/2006/relationships" xmlns:w="http://schemas.openxmlformats.org/wordprocessingml/2006/main">
  <w:divs>
    <w:div w:id="330984586">
      <w:bodyDiv w:val="1"/>
      <w:marLeft w:val="0"/>
      <w:marRight w:val="0"/>
      <w:marTop w:val="0"/>
      <w:marBottom w:val="0"/>
      <w:divBdr>
        <w:top w:val="none" w:sz="0" w:space="0" w:color="auto"/>
        <w:left w:val="none" w:sz="0" w:space="0" w:color="auto"/>
        <w:bottom w:val="none" w:sz="0" w:space="0" w:color="auto"/>
        <w:right w:val="none" w:sz="0" w:space="0" w:color="auto"/>
      </w:divBdr>
    </w:div>
    <w:div w:id="57810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tvija.lv" TargetMode="External"/><Relationship Id="rId117" Type="http://schemas.openxmlformats.org/officeDocument/2006/relationships/hyperlink" Target="http://www.latvija.lv" TargetMode="External"/><Relationship Id="rId21" Type="http://schemas.openxmlformats.org/officeDocument/2006/relationships/hyperlink" Target="http://www.latvija.lv" TargetMode="External"/><Relationship Id="rId42" Type="http://schemas.openxmlformats.org/officeDocument/2006/relationships/hyperlink" Target="http://www.latvija.lv" TargetMode="External"/><Relationship Id="rId47" Type="http://schemas.openxmlformats.org/officeDocument/2006/relationships/hyperlink" Target="http://www.latvija.lv" TargetMode="External"/><Relationship Id="rId63" Type="http://schemas.openxmlformats.org/officeDocument/2006/relationships/hyperlink" Target="http://www.latvija.lv" TargetMode="External"/><Relationship Id="rId68" Type="http://schemas.openxmlformats.org/officeDocument/2006/relationships/hyperlink" Target="http://www.latvija.lv" TargetMode="External"/><Relationship Id="rId84" Type="http://schemas.openxmlformats.org/officeDocument/2006/relationships/hyperlink" Target="http://www.latvija.lv" TargetMode="External"/><Relationship Id="rId89" Type="http://schemas.openxmlformats.org/officeDocument/2006/relationships/hyperlink" Target="http://www.latvija.lv" TargetMode="External"/><Relationship Id="rId112" Type="http://schemas.openxmlformats.org/officeDocument/2006/relationships/hyperlink" Target="http://www.latvija.lv" TargetMode="External"/><Relationship Id="rId133" Type="http://schemas.openxmlformats.org/officeDocument/2006/relationships/hyperlink" Target="http://www.latvija.lv" TargetMode="External"/><Relationship Id="rId138" Type="http://schemas.openxmlformats.org/officeDocument/2006/relationships/hyperlink" Target="http://www.latvija.lv" TargetMode="External"/><Relationship Id="rId154" Type="http://schemas.openxmlformats.org/officeDocument/2006/relationships/hyperlink" Target="http://www.latvija.lv" TargetMode="External"/><Relationship Id="rId159" Type="http://schemas.openxmlformats.org/officeDocument/2006/relationships/hyperlink" Target="http://www.latvija.lv" TargetMode="External"/><Relationship Id="rId170" Type="http://schemas.openxmlformats.org/officeDocument/2006/relationships/hyperlink" Target="mailto:marta.zvaune@pmlp.gov.lv" TargetMode="External"/><Relationship Id="rId16" Type="http://schemas.openxmlformats.org/officeDocument/2006/relationships/hyperlink" Target="http://www.latvija.lv" TargetMode="External"/><Relationship Id="rId107" Type="http://schemas.openxmlformats.org/officeDocument/2006/relationships/hyperlink" Target="http://www.latvija.lv" TargetMode="External"/><Relationship Id="rId11" Type="http://schemas.openxmlformats.org/officeDocument/2006/relationships/footer" Target="footer2.xml"/><Relationship Id="rId32" Type="http://schemas.openxmlformats.org/officeDocument/2006/relationships/hyperlink" Target="http://www.latvija.lv" TargetMode="External"/><Relationship Id="rId37" Type="http://schemas.openxmlformats.org/officeDocument/2006/relationships/hyperlink" Target="http://www.latvija.lv" TargetMode="External"/><Relationship Id="rId53" Type="http://schemas.openxmlformats.org/officeDocument/2006/relationships/hyperlink" Target="http://www.latvija.lv" TargetMode="External"/><Relationship Id="rId58" Type="http://schemas.openxmlformats.org/officeDocument/2006/relationships/hyperlink" Target="http://www.latvija.lv" TargetMode="External"/><Relationship Id="rId74" Type="http://schemas.openxmlformats.org/officeDocument/2006/relationships/hyperlink" Target="http://www.latvija.lv" TargetMode="External"/><Relationship Id="rId79" Type="http://schemas.openxmlformats.org/officeDocument/2006/relationships/hyperlink" Target="http://www.latvija.lv" TargetMode="External"/><Relationship Id="rId102" Type="http://schemas.openxmlformats.org/officeDocument/2006/relationships/hyperlink" Target="http://www.latvija.lv" TargetMode="External"/><Relationship Id="rId123" Type="http://schemas.openxmlformats.org/officeDocument/2006/relationships/image" Target="media/image1.emf"/><Relationship Id="rId128" Type="http://schemas.openxmlformats.org/officeDocument/2006/relationships/hyperlink" Target="http://www.latvija.lv" TargetMode="External"/><Relationship Id="rId144" Type="http://schemas.openxmlformats.org/officeDocument/2006/relationships/hyperlink" Target="http://www.latvija.lv" TargetMode="External"/><Relationship Id="rId149" Type="http://schemas.openxmlformats.org/officeDocument/2006/relationships/hyperlink" Target="http://www.latvija.lv" TargetMode="External"/><Relationship Id="rId5" Type="http://schemas.openxmlformats.org/officeDocument/2006/relationships/webSettings" Target="webSettings.xml"/><Relationship Id="rId90" Type="http://schemas.openxmlformats.org/officeDocument/2006/relationships/hyperlink" Target="http://www.latvija.lv" TargetMode="External"/><Relationship Id="rId95" Type="http://schemas.openxmlformats.org/officeDocument/2006/relationships/hyperlink" Target="http://www.latvija.lv" TargetMode="External"/><Relationship Id="rId160" Type="http://schemas.openxmlformats.org/officeDocument/2006/relationships/hyperlink" Target="http://www.latvija.lv" TargetMode="External"/><Relationship Id="rId165" Type="http://schemas.openxmlformats.org/officeDocument/2006/relationships/hyperlink" Target="http://www.latvija.lv" TargetMode="External"/><Relationship Id="rId22" Type="http://schemas.openxmlformats.org/officeDocument/2006/relationships/hyperlink" Target="http://www.latvija.lv" TargetMode="External"/><Relationship Id="rId27" Type="http://schemas.openxmlformats.org/officeDocument/2006/relationships/hyperlink" Target="http://www.latvija.lv" TargetMode="External"/><Relationship Id="rId43" Type="http://schemas.openxmlformats.org/officeDocument/2006/relationships/hyperlink" Target="http://www.latvija.lv" TargetMode="External"/><Relationship Id="rId48" Type="http://schemas.openxmlformats.org/officeDocument/2006/relationships/hyperlink" Target="http://www.latvija.lv" TargetMode="External"/><Relationship Id="rId64" Type="http://schemas.openxmlformats.org/officeDocument/2006/relationships/hyperlink" Target="http://www.latvija.lv" TargetMode="External"/><Relationship Id="rId69" Type="http://schemas.openxmlformats.org/officeDocument/2006/relationships/hyperlink" Target="http://www.latvija.lv" TargetMode="External"/><Relationship Id="rId113" Type="http://schemas.openxmlformats.org/officeDocument/2006/relationships/hyperlink" Target="http://www.latvija.lv" TargetMode="External"/><Relationship Id="rId118" Type="http://schemas.openxmlformats.org/officeDocument/2006/relationships/hyperlink" Target="http://www.latvija.lv" TargetMode="External"/><Relationship Id="rId134" Type="http://schemas.openxmlformats.org/officeDocument/2006/relationships/hyperlink" Target="http://www.latvija.lv" TargetMode="External"/><Relationship Id="rId139" Type="http://schemas.openxmlformats.org/officeDocument/2006/relationships/hyperlink" Target="http://www.latvija.lv" TargetMode="External"/><Relationship Id="rId80" Type="http://schemas.openxmlformats.org/officeDocument/2006/relationships/hyperlink" Target="http://www.latvija.lv" TargetMode="External"/><Relationship Id="rId85" Type="http://schemas.openxmlformats.org/officeDocument/2006/relationships/hyperlink" Target="http://www.ur.gov.lv" TargetMode="External"/><Relationship Id="rId150" Type="http://schemas.openxmlformats.org/officeDocument/2006/relationships/hyperlink" Target="http://www.latvija.lv" TargetMode="External"/><Relationship Id="rId155" Type="http://schemas.openxmlformats.org/officeDocument/2006/relationships/hyperlink" Target="http://www.latvija.lv" TargetMode="External"/><Relationship Id="rId171"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hyperlink" Target="http://www.latvija.lv" TargetMode="External"/><Relationship Id="rId33" Type="http://schemas.openxmlformats.org/officeDocument/2006/relationships/hyperlink" Target="http://www.latvija.lv" TargetMode="External"/><Relationship Id="rId38" Type="http://schemas.openxmlformats.org/officeDocument/2006/relationships/hyperlink" Target="http://www.latvija.lv" TargetMode="External"/><Relationship Id="rId59" Type="http://schemas.openxmlformats.org/officeDocument/2006/relationships/hyperlink" Target="http://www.latvija.lv" TargetMode="External"/><Relationship Id="rId103" Type="http://schemas.openxmlformats.org/officeDocument/2006/relationships/hyperlink" Target="http://www.latvija.lv" TargetMode="External"/><Relationship Id="rId108" Type="http://schemas.openxmlformats.org/officeDocument/2006/relationships/hyperlink" Target="http://www.latvija.lv" TargetMode="External"/><Relationship Id="rId124" Type="http://schemas.openxmlformats.org/officeDocument/2006/relationships/oleObject" Target="embeddings/oleObject1.bin"/><Relationship Id="rId129" Type="http://schemas.openxmlformats.org/officeDocument/2006/relationships/hyperlink" Target="http://www.latvija.lv" TargetMode="External"/><Relationship Id="rId54" Type="http://schemas.openxmlformats.org/officeDocument/2006/relationships/hyperlink" Target="http://www.latvija.lv" TargetMode="External"/><Relationship Id="rId70" Type="http://schemas.openxmlformats.org/officeDocument/2006/relationships/hyperlink" Target="http://www.latvija.lv" TargetMode="External"/><Relationship Id="rId75" Type="http://schemas.openxmlformats.org/officeDocument/2006/relationships/hyperlink" Target="http://www.latvija.lv" TargetMode="External"/><Relationship Id="rId91" Type="http://schemas.openxmlformats.org/officeDocument/2006/relationships/hyperlink" Target="http://www.latvija.lv" TargetMode="External"/><Relationship Id="rId96" Type="http://schemas.openxmlformats.org/officeDocument/2006/relationships/hyperlink" Target="http://www.latvija.lv" TargetMode="External"/><Relationship Id="rId140" Type="http://schemas.openxmlformats.org/officeDocument/2006/relationships/hyperlink" Target="http://www.latvija.lv" TargetMode="External"/><Relationship Id="rId145" Type="http://schemas.openxmlformats.org/officeDocument/2006/relationships/hyperlink" Target="http://www.latvija.lv" TargetMode="External"/><Relationship Id="rId161" Type="http://schemas.openxmlformats.org/officeDocument/2006/relationships/hyperlink" Target="http://www.latvija.lv" TargetMode="External"/><Relationship Id="rId166" Type="http://schemas.openxmlformats.org/officeDocument/2006/relationships/hyperlink" Target="http://www.likumi.lv/doc.php?id=5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tvija.lv" TargetMode="External"/><Relationship Id="rId23" Type="http://schemas.openxmlformats.org/officeDocument/2006/relationships/hyperlink" Target="http://www.latvija.lv" TargetMode="External"/><Relationship Id="rId28" Type="http://schemas.openxmlformats.org/officeDocument/2006/relationships/hyperlink" Target="http://www.latvija.lv" TargetMode="External"/><Relationship Id="rId36" Type="http://schemas.openxmlformats.org/officeDocument/2006/relationships/hyperlink" Target="http://www.latvija.lv" TargetMode="External"/><Relationship Id="rId49" Type="http://schemas.openxmlformats.org/officeDocument/2006/relationships/hyperlink" Target="http://www.latvija.lv" TargetMode="External"/><Relationship Id="rId57" Type="http://schemas.openxmlformats.org/officeDocument/2006/relationships/hyperlink" Target="http://www.latvija.lv" TargetMode="External"/><Relationship Id="rId106" Type="http://schemas.openxmlformats.org/officeDocument/2006/relationships/hyperlink" Target="http://www.latvija.lv" TargetMode="External"/><Relationship Id="rId114" Type="http://schemas.openxmlformats.org/officeDocument/2006/relationships/hyperlink" Target="http://www.latvija.lv" TargetMode="External"/><Relationship Id="rId119" Type="http://schemas.openxmlformats.org/officeDocument/2006/relationships/hyperlink" Target="http://www.latvija.lv" TargetMode="External"/><Relationship Id="rId127" Type="http://schemas.openxmlformats.org/officeDocument/2006/relationships/hyperlink" Target="http://www.latvija.lv" TargetMode="External"/><Relationship Id="rId10" Type="http://schemas.openxmlformats.org/officeDocument/2006/relationships/footer" Target="footer1.xml"/><Relationship Id="rId31" Type="http://schemas.openxmlformats.org/officeDocument/2006/relationships/hyperlink" Target="http://www.latvija.lv" TargetMode="External"/><Relationship Id="rId44" Type="http://schemas.openxmlformats.org/officeDocument/2006/relationships/hyperlink" Target="http://www.latvija.lv" TargetMode="External"/><Relationship Id="rId52" Type="http://schemas.openxmlformats.org/officeDocument/2006/relationships/hyperlink" Target="http://www.latvija.lv" TargetMode="External"/><Relationship Id="rId60" Type="http://schemas.openxmlformats.org/officeDocument/2006/relationships/hyperlink" Target="http://www.latvija.lv" TargetMode="External"/><Relationship Id="rId65" Type="http://schemas.openxmlformats.org/officeDocument/2006/relationships/hyperlink" Target="http://www.latvija.lv" TargetMode="External"/><Relationship Id="rId73" Type="http://schemas.openxmlformats.org/officeDocument/2006/relationships/hyperlink" Target="http://www.latvija.lv" TargetMode="External"/><Relationship Id="rId78" Type="http://schemas.openxmlformats.org/officeDocument/2006/relationships/hyperlink" Target="http://www.latvija.lv" TargetMode="External"/><Relationship Id="rId81" Type="http://schemas.openxmlformats.org/officeDocument/2006/relationships/hyperlink" Target="http://www.latvija.lv" TargetMode="External"/><Relationship Id="rId86" Type="http://schemas.openxmlformats.org/officeDocument/2006/relationships/hyperlink" Target="http://www.latvija.lv" TargetMode="External"/><Relationship Id="rId94" Type="http://schemas.openxmlformats.org/officeDocument/2006/relationships/hyperlink" Target="http://www.latvija.lv" TargetMode="External"/><Relationship Id="rId99" Type="http://schemas.openxmlformats.org/officeDocument/2006/relationships/hyperlink" Target="http://www.latvija.lv" TargetMode="External"/><Relationship Id="rId101" Type="http://schemas.openxmlformats.org/officeDocument/2006/relationships/hyperlink" Target="http://www.latvija.lv" TargetMode="External"/><Relationship Id="rId122" Type="http://schemas.openxmlformats.org/officeDocument/2006/relationships/hyperlink" Target="http://www.latvija.lv" TargetMode="External"/><Relationship Id="rId130" Type="http://schemas.openxmlformats.org/officeDocument/2006/relationships/hyperlink" Target="http://www.latvija.lv" TargetMode="External"/><Relationship Id="rId135" Type="http://schemas.openxmlformats.org/officeDocument/2006/relationships/hyperlink" Target="http://www.latvija.lv" TargetMode="External"/><Relationship Id="rId143" Type="http://schemas.openxmlformats.org/officeDocument/2006/relationships/hyperlink" Target="http://www.latvija.lv" TargetMode="External"/><Relationship Id="rId148" Type="http://schemas.openxmlformats.org/officeDocument/2006/relationships/hyperlink" Target="http://www.latvija.lv" TargetMode="External"/><Relationship Id="rId151" Type="http://schemas.openxmlformats.org/officeDocument/2006/relationships/hyperlink" Target="http://www.latvija.lv" TargetMode="External"/><Relationship Id="rId156" Type="http://schemas.openxmlformats.org/officeDocument/2006/relationships/hyperlink" Target="http://www.latvija.lv" TargetMode="External"/><Relationship Id="rId164" Type="http://schemas.openxmlformats.org/officeDocument/2006/relationships/hyperlink" Target="http://www.latvija.lv" TargetMode="External"/><Relationship Id="rId169" Type="http://schemas.openxmlformats.org/officeDocument/2006/relationships/hyperlink" Target="http://www.latvija.lv" TargetMode="Externa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theme" Target="theme/theme1.xml"/><Relationship Id="rId13" Type="http://schemas.openxmlformats.org/officeDocument/2006/relationships/hyperlink" Target="http://www.latvija.lv" TargetMode="External"/><Relationship Id="rId18" Type="http://schemas.openxmlformats.org/officeDocument/2006/relationships/hyperlink" Target="http://www.latvija.lv" TargetMode="External"/><Relationship Id="rId39" Type="http://schemas.openxmlformats.org/officeDocument/2006/relationships/hyperlink" Target="http://www.latvija.lv" TargetMode="External"/><Relationship Id="rId109" Type="http://schemas.openxmlformats.org/officeDocument/2006/relationships/hyperlink" Target="http://www.latvija.lv" TargetMode="External"/><Relationship Id="rId34" Type="http://schemas.openxmlformats.org/officeDocument/2006/relationships/hyperlink" Target="http://www.latvija.lv" TargetMode="External"/><Relationship Id="rId50" Type="http://schemas.openxmlformats.org/officeDocument/2006/relationships/hyperlink" Target="http://www.latvija.lv" TargetMode="External"/><Relationship Id="rId55" Type="http://schemas.openxmlformats.org/officeDocument/2006/relationships/hyperlink" Target="http://www.latvija.lv" TargetMode="External"/><Relationship Id="rId76" Type="http://schemas.openxmlformats.org/officeDocument/2006/relationships/hyperlink" Target="http://www.latvija.lv" TargetMode="External"/><Relationship Id="rId97" Type="http://schemas.openxmlformats.org/officeDocument/2006/relationships/hyperlink" Target="http://www.latvija.lv" TargetMode="External"/><Relationship Id="rId104" Type="http://schemas.openxmlformats.org/officeDocument/2006/relationships/hyperlink" Target="http://www.latvija.lv" TargetMode="External"/><Relationship Id="rId120" Type="http://schemas.openxmlformats.org/officeDocument/2006/relationships/hyperlink" Target="http://www.latvija.lv" TargetMode="External"/><Relationship Id="rId125" Type="http://schemas.openxmlformats.org/officeDocument/2006/relationships/hyperlink" Target="http://www.latvija.lv" TargetMode="External"/><Relationship Id="rId141" Type="http://schemas.openxmlformats.org/officeDocument/2006/relationships/hyperlink" Target="http://www.latvija.lv" TargetMode="External"/><Relationship Id="rId146" Type="http://schemas.openxmlformats.org/officeDocument/2006/relationships/image" Target="media/image2.emf"/><Relationship Id="rId167" Type="http://schemas.openxmlformats.org/officeDocument/2006/relationships/hyperlink" Target="http://www.latvija.lv" TargetMode="External"/><Relationship Id="rId7" Type="http://schemas.openxmlformats.org/officeDocument/2006/relationships/endnotes" Target="endnotes.xml"/><Relationship Id="rId71" Type="http://schemas.openxmlformats.org/officeDocument/2006/relationships/hyperlink" Target="http://www.latvija.lv" TargetMode="External"/><Relationship Id="rId92" Type="http://schemas.openxmlformats.org/officeDocument/2006/relationships/hyperlink" Target="http://www.latvija.lv" TargetMode="External"/><Relationship Id="rId162" Type="http://schemas.openxmlformats.org/officeDocument/2006/relationships/hyperlink" Target="http://www.latvija.lv" TargetMode="External"/><Relationship Id="rId2" Type="http://schemas.openxmlformats.org/officeDocument/2006/relationships/numbering" Target="numbering.xml"/><Relationship Id="rId29" Type="http://schemas.openxmlformats.org/officeDocument/2006/relationships/hyperlink" Target="http://www.latvija.lv" TargetMode="External"/><Relationship Id="rId24" Type="http://schemas.openxmlformats.org/officeDocument/2006/relationships/hyperlink" Target="http://www.latvija.lv" TargetMode="External"/><Relationship Id="rId40" Type="http://schemas.openxmlformats.org/officeDocument/2006/relationships/hyperlink" Target="http://www.latvija.lv" TargetMode="External"/><Relationship Id="rId45" Type="http://schemas.openxmlformats.org/officeDocument/2006/relationships/hyperlink" Target="http://www.latvija.lv" TargetMode="External"/><Relationship Id="rId66" Type="http://schemas.openxmlformats.org/officeDocument/2006/relationships/hyperlink" Target="http://www.latvija.lv" TargetMode="External"/><Relationship Id="rId87" Type="http://schemas.openxmlformats.org/officeDocument/2006/relationships/hyperlink" Target="http://www.latvija.lv" TargetMode="External"/><Relationship Id="rId110" Type="http://schemas.openxmlformats.org/officeDocument/2006/relationships/hyperlink" Target="http://www.latvija.lv" TargetMode="External"/><Relationship Id="rId115" Type="http://schemas.openxmlformats.org/officeDocument/2006/relationships/hyperlink" Target="http://www.latvija.lv" TargetMode="External"/><Relationship Id="rId131" Type="http://schemas.openxmlformats.org/officeDocument/2006/relationships/hyperlink" Target="http://www.latvija.lv" TargetMode="External"/><Relationship Id="rId136" Type="http://schemas.openxmlformats.org/officeDocument/2006/relationships/hyperlink" Target="http://www.latvija.lv" TargetMode="External"/><Relationship Id="rId157" Type="http://schemas.openxmlformats.org/officeDocument/2006/relationships/hyperlink" Target="http://www.latvija.lv" TargetMode="External"/><Relationship Id="rId61" Type="http://schemas.openxmlformats.org/officeDocument/2006/relationships/hyperlink" Target="http://www.latvija.lv" TargetMode="External"/><Relationship Id="rId82" Type="http://schemas.openxmlformats.org/officeDocument/2006/relationships/hyperlink" Target="http://www.latvija.lv" TargetMode="External"/><Relationship Id="rId152" Type="http://schemas.openxmlformats.org/officeDocument/2006/relationships/hyperlink" Target="http://www.latvija.lv" TargetMode="External"/><Relationship Id="rId19" Type="http://schemas.openxmlformats.org/officeDocument/2006/relationships/hyperlink" Target="http://www.latvija.lv" TargetMode="External"/><Relationship Id="rId14" Type="http://schemas.openxmlformats.org/officeDocument/2006/relationships/hyperlink" Target="http://www.latvija.lv" TargetMode="External"/><Relationship Id="rId30" Type="http://schemas.openxmlformats.org/officeDocument/2006/relationships/hyperlink" Target="http://www.latvija.lv" TargetMode="External"/><Relationship Id="rId35" Type="http://schemas.openxmlformats.org/officeDocument/2006/relationships/hyperlink" Target="http://www.latvija.lv" TargetMode="External"/><Relationship Id="rId56" Type="http://schemas.openxmlformats.org/officeDocument/2006/relationships/hyperlink" Target="http://www.latvija.lv" TargetMode="External"/><Relationship Id="rId77" Type="http://schemas.openxmlformats.org/officeDocument/2006/relationships/hyperlink" Target="http://www.latvija.lv" TargetMode="External"/><Relationship Id="rId100" Type="http://schemas.openxmlformats.org/officeDocument/2006/relationships/hyperlink" Target="http://www.latvija.lv" TargetMode="External"/><Relationship Id="rId105" Type="http://schemas.openxmlformats.org/officeDocument/2006/relationships/hyperlink" Target="http://www.latvija.lv" TargetMode="External"/><Relationship Id="rId126" Type="http://schemas.openxmlformats.org/officeDocument/2006/relationships/hyperlink" Target="http://www.latvija.lv" TargetMode="External"/><Relationship Id="rId147" Type="http://schemas.openxmlformats.org/officeDocument/2006/relationships/oleObject" Target="embeddings/oleObject2.bin"/><Relationship Id="rId168" Type="http://schemas.openxmlformats.org/officeDocument/2006/relationships/hyperlink" Target="http://www.latvija.lv" TargetMode="External"/><Relationship Id="rId8" Type="http://schemas.openxmlformats.org/officeDocument/2006/relationships/header" Target="header1.xml"/><Relationship Id="rId51" Type="http://schemas.openxmlformats.org/officeDocument/2006/relationships/hyperlink" Target="http://www.latvija.lv" TargetMode="External"/><Relationship Id="rId72" Type="http://schemas.openxmlformats.org/officeDocument/2006/relationships/hyperlink" Target="http://www.latvija.lv" TargetMode="External"/><Relationship Id="rId93" Type="http://schemas.openxmlformats.org/officeDocument/2006/relationships/hyperlink" Target="http://www.latvija.lv" TargetMode="External"/><Relationship Id="rId98" Type="http://schemas.openxmlformats.org/officeDocument/2006/relationships/hyperlink" Target="http://www.latvija.lv" TargetMode="External"/><Relationship Id="rId121" Type="http://schemas.openxmlformats.org/officeDocument/2006/relationships/hyperlink" Target="http://www.latvija.lv" TargetMode="External"/><Relationship Id="rId142" Type="http://schemas.openxmlformats.org/officeDocument/2006/relationships/hyperlink" Target="http://www.latvija.lv" TargetMode="External"/><Relationship Id="rId163" Type="http://schemas.openxmlformats.org/officeDocument/2006/relationships/hyperlink" Target="http://www.latvija.lv" TargetMode="External"/><Relationship Id="rId3" Type="http://schemas.openxmlformats.org/officeDocument/2006/relationships/styles" Target="styles.xml"/><Relationship Id="rId25" Type="http://schemas.openxmlformats.org/officeDocument/2006/relationships/hyperlink" Target="http://www.latvija.lv" TargetMode="External"/><Relationship Id="rId46" Type="http://schemas.openxmlformats.org/officeDocument/2006/relationships/hyperlink" Target="http://www.latvija.lv" TargetMode="External"/><Relationship Id="rId67" Type="http://schemas.openxmlformats.org/officeDocument/2006/relationships/hyperlink" Target="http://www.latvija.lv" TargetMode="External"/><Relationship Id="rId116" Type="http://schemas.openxmlformats.org/officeDocument/2006/relationships/hyperlink" Target="http://www.latvija.lv" TargetMode="External"/><Relationship Id="rId137" Type="http://schemas.openxmlformats.org/officeDocument/2006/relationships/hyperlink" Target="http://www.latvija.lv" TargetMode="External"/><Relationship Id="rId158" Type="http://schemas.openxmlformats.org/officeDocument/2006/relationships/hyperlink" Target="http://www.latvija.lv" TargetMode="External"/><Relationship Id="rId20" Type="http://schemas.openxmlformats.org/officeDocument/2006/relationships/hyperlink" Target="http://www.latvija.lv" TargetMode="External"/><Relationship Id="rId41" Type="http://schemas.openxmlformats.org/officeDocument/2006/relationships/hyperlink" Target="http://www.latvija.lv" TargetMode="External"/><Relationship Id="rId62" Type="http://schemas.openxmlformats.org/officeDocument/2006/relationships/hyperlink" Target="http://www.latvija.lv" TargetMode="External"/><Relationship Id="rId83" Type="http://schemas.openxmlformats.org/officeDocument/2006/relationships/hyperlink" Target="http://www.latvija.lv" TargetMode="External"/><Relationship Id="rId88" Type="http://schemas.openxmlformats.org/officeDocument/2006/relationships/hyperlink" Target="http://www.latvija.lv" TargetMode="External"/><Relationship Id="rId111" Type="http://schemas.openxmlformats.org/officeDocument/2006/relationships/hyperlink" Target="http://www.latvija.lv" TargetMode="External"/><Relationship Id="rId132" Type="http://schemas.openxmlformats.org/officeDocument/2006/relationships/hyperlink" Target="http://www.latvija.lv" TargetMode="External"/><Relationship Id="rId153" Type="http://schemas.openxmlformats.org/officeDocument/2006/relationships/hyperlink" Target="http://www.latvij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nb.lv/sites/default/files/dnb_latvian_barometer/documents/2012/918.DNB-Latvijas-barometrs-petijums-Nr4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420B-A4D0-4800-AE2D-A8518B76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78</Pages>
  <Words>122550</Words>
  <Characters>69854</Characters>
  <Application>Microsoft Office Word</Application>
  <DocSecurity>0</DocSecurity>
  <Lines>582</Lines>
  <Paragraphs>384</Paragraphs>
  <ScaleCrop>false</ScaleCrop>
  <HeadingPairs>
    <vt:vector size="2" baseType="variant">
      <vt:variant>
        <vt:lpstr>Title</vt:lpstr>
      </vt:variant>
      <vt:variant>
        <vt:i4>1</vt:i4>
      </vt:variant>
    </vt:vector>
  </HeadingPairs>
  <TitlesOfParts>
    <vt:vector size="1" baseType="lpstr">
      <vt:lpstr/>
    </vt:vector>
  </TitlesOfParts>
  <Company>pmlp</Company>
  <LinksUpToDate>false</LinksUpToDate>
  <CharactersWithSpaces>192020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Stone</dc:creator>
  <cp:keywords/>
  <dc:description/>
  <cp:lastModifiedBy>Kristine Stone</cp:lastModifiedBy>
  <cp:revision>78</cp:revision>
  <cp:lastPrinted>2014-02-04T08:18:00Z</cp:lastPrinted>
  <dcterms:created xsi:type="dcterms:W3CDTF">2013-11-29T07:10:00Z</dcterms:created>
  <dcterms:modified xsi:type="dcterms:W3CDTF">2014-02-04T08:23:00Z</dcterms:modified>
</cp:coreProperties>
</file>