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1E" w:rsidRDefault="008E561E" w:rsidP="008E561E">
      <w:pPr>
        <w:pStyle w:val="Heading2"/>
        <w:rPr>
          <w:lang w:val="lv-LV"/>
        </w:rPr>
      </w:pPr>
      <w:r>
        <w:rPr>
          <w:lang w:val="lv-LV"/>
        </w:rPr>
        <w:t>Projekts</w:t>
      </w:r>
    </w:p>
    <w:p w:rsidR="008E561E" w:rsidRDefault="008E561E" w:rsidP="008E561E">
      <w:pPr>
        <w:jc w:val="both"/>
      </w:pPr>
    </w:p>
    <w:p w:rsidR="008E561E" w:rsidRDefault="008E561E" w:rsidP="008E561E">
      <w:pPr>
        <w:pStyle w:val="Heading1"/>
        <w:rPr>
          <w:szCs w:val="24"/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176530</wp:posOffset>
                </wp:positionV>
                <wp:extent cx="5943600" cy="0"/>
                <wp:effectExtent l="8255" t="5080" r="10795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13.9pt" to="473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6xg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"/>
            </w:pict>
          </mc:Fallback>
        </mc:AlternateContent>
      </w:r>
      <w:r>
        <w:rPr>
          <w:szCs w:val="24"/>
          <w:lang w:val="lv-LV"/>
        </w:rPr>
        <w:t>LATVIJAS REPUBLIKAS MINISTRU KABINETA SĒDES PROTOKOLLĒMUMS</w:t>
      </w:r>
    </w:p>
    <w:p w:rsidR="008E561E" w:rsidRDefault="008E561E" w:rsidP="008E561E">
      <w:pPr>
        <w:jc w:val="both"/>
      </w:pPr>
    </w:p>
    <w:p w:rsidR="008E561E" w:rsidRDefault="008E561E" w:rsidP="008E561E">
      <w:pPr>
        <w:jc w:val="both"/>
      </w:pPr>
    </w:p>
    <w:p w:rsidR="008E561E" w:rsidRDefault="008E561E" w:rsidP="008E561E">
      <w:pPr>
        <w:jc w:val="both"/>
      </w:pPr>
    </w:p>
    <w:p w:rsidR="008E561E" w:rsidRDefault="000E4964" w:rsidP="008E561E">
      <w:pPr>
        <w:jc w:val="both"/>
      </w:pPr>
      <w:r>
        <w:t>Rīgā</w:t>
      </w:r>
      <w:r>
        <w:tab/>
      </w:r>
      <w:r>
        <w:tab/>
      </w:r>
      <w:r>
        <w:tab/>
      </w:r>
      <w:r>
        <w:tab/>
      </w:r>
      <w:r>
        <w:tab/>
      </w:r>
      <w:r>
        <w:tab/>
        <w:t>Nr.</w:t>
      </w:r>
      <w:r>
        <w:tab/>
      </w:r>
      <w:r>
        <w:tab/>
      </w:r>
      <w:r>
        <w:tab/>
      </w:r>
      <w:r>
        <w:tab/>
      </w:r>
      <w:r w:rsidR="005E0008">
        <w:tab/>
      </w:r>
      <w:r>
        <w:t>2012</w:t>
      </w:r>
      <w:r w:rsidR="008E561E">
        <w:t>.gada</w:t>
      </w:r>
    </w:p>
    <w:p w:rsidR="008E561E" w:rsidRDefault="008E561E" w:rsidP="008E561E">
      <w:pPr>
        <w:jc w:val="both"/>
      </w:pPr>
    </w:p>
    <w:p w:rsidR="008E561E" w:rsidRDefault="008E561E" w:rsidP="008E561E">
      <w:pPr>
        <w:jc w:val="center"/>
        <w:rPr>
          <w:color w:val="FF0000"/>
        </w:rPr>
      </w:pPr>
      <w:r>
        <w:t xml:space="preserve">           .§</w:t>
      </w:r>
    </w:p>
    <w:p w:rsidR="008E561E" w:rsidRDefault="008E561E" w:rsidP="008E561E">
      <w:pPr>
        <w:jc w:val="both"/>
      </w:pPr>
    </w:p>
    <w:p w:rsidR="003220F0" w:rsidRPr="003220F0" w:rsidRDefault="000E4964" w:rsidP="003220F0">
      <w:pPr>
        <w:jc w:val="center"/>
        <w:rPr>
          <w:b/>
        </w:rPr>
      </w:pPr>
      <w:r>
        <w:rPr>
          <w:b/>
        </w:rPr>
        <w:t>Informatīvais ziņojums „</w:t>
      </w:r>
      <w:r w:rsidR="008E561E" w:rsidRPr="00D878A4">
        <w:rPr>
          <w:b/>
        </w:rPr>
        <w:t xml:space="preserve">Par Latvijas Republikas </w:t>
      </w:r>
      <w:r w:rsidR="00D878A4" w:rsidRPr="00D878A4">
        <w:rPr>
          <w:b/>
        </w:rPr>
        <w:t xml:space="preserve">sākotnējo ziņojumu par Konvencijas par bērna tiesībām papildu protokola par tirdzniecību ar bērniem, bērna prostitūciju un bērna pornogrāfiju </w:t>
      </w:r>
      <w:r w:rsidR="003220F0" w:rsidRPr="003220F0">
        <w:rPr>
          <w:b/>
        </w:rPr>
        <w:t>izpildi no 2006.gada līdz 2010.gadam</w:t>
      </w:r>
      <w:r>
        <w:rPr>
          <w:b/>
        </w:rPr>
        <w:t>”</w:t>
      </w:r>
    </w:p>
    <w:p w:rsidR="008E561E" w:rsidRDefault="008E561E" w:rsidP="003220F0">
      <w:pPr>
        <w:pStyle w:val="BodyText"/>
        <w:jc w:val="left"/>
        <w:rPr>
          <w:i/>
          <w:sz w:val="24"/>
          <w:szCs w:val="24"/>
          <w:lang w:val="lv-LV"/>
        </w:rPr>
      </w:pPr>
    </w:p>
    <w:p w:rsidR="008E561E" w:rsidRDefault="008E561E" w:rsidP="008E561E">
      <w:pPr>
        <w:pStyle w:val="BodyText"/>
        <w:jc w:val="left"/>
        <w:rPr>
          <w:iCs/>
          <w:color w:val="FF0000"/>
          <w:sz w:val="24"/>
          <w:szCs w:val="24"/>
          <w:lang w:val="lv-LV"/>
        </w:rPr>
      </w:pPr>
      <w:r>
        <w:rPr>
          <w:iCs/>
          <w:sz w:val="24"/>
          <w:szCs w:val="24"/>
          <w:lang w:val="lv-LV"/>
        </w:rPr>
        <w:t>TA-</w:t>
      </w:r>
    </w:p>
    <w:p w:rsidR="008E561E" w:rsidRDefault="008E561E" w:rsidP="008E561E">
      <w:pPr>
        <w:jc w:val="both"/>
      </w:pPr>
    </w:p>
    <w:p w:rsidR="008E561E" w:rsidRDefault="008E561E" w:rsidP="008E561E">
      <w:pPr>
        <w:jc w:val="both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00D0D1" wp14:editId="2657CD13">
                <wp:simplePos x="0" y="0"/>
                <wp:positionH relativeFrom="column">
                  <wp:posOffset>-48895</wp:posOffset>
                </wp:positionH>
                <wp:positionV relativeFrom="paragraph">
                  <wp:posOffset>48260</wp:posOffset>
                </wp:positionV>
                <wp:extent cx="6172200" cy="0"/>
                <wp:effectExtent l="8255" t="10160" r="1079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3.8pt" to="482.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72B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"/>
            </w:pict>
          </mc:Fallback>
        </mc:AlternateContent>
      </w:r>
    </w:p>
    <w:p w:rsidR="008E561E" w:rsidRDefault="008E561E" w:rsidP="008E561E">
      <w:pPr>
        <w:ind w:left="360"/>
        <w:jc w:val="center"/>
      </w:pPr>
      <w:r>
        <w:t>(…)</w:t>
      </w:r>
    </w:p>
    <w:p w:rsidR="008E561E" w:rsidRDefault="008E561E" w:rsidP="008E561E"/>
    <w:p w:rsidR="003220F0" w:rsidRPr="003220F0" w:rsidRDefault="000E4964" w:rsidP="003220F0">
      <w:pPr>
        <w:numPr>
          <w:ilvl w:val="0"/>
          <w:numId w:val="1"/>
        </w:numPr>
        <w:jc w:val="both"/>
      </w:pPr>
      <w:r>
        <w:t>Apstiprināt</w:t>
      </w:r>
      <w:r w:rsidR="008E561E">
        <w:t xml:space="preserve"> Latvijas Republikas </w:t>
      </w:r>
      <w:r w:rsidR="00F308E7" w:rsidRPr="00F308E7">
        <w:t xml:space="preserve">sākotnējo ziņojumu par Konvencijas par bērna tiesībām papildu protokola par tirdzniecību ar bērniem, bērna prostitūciju un bērna pornogrāfiju </w:t>
      </w:r>
      <w:r w:rsidR="003220F0" w:rsidRPr="003220F0">
        <w:t>izpildi no 2006.gada līdz 2010.gadam</w:t>
      </w:r>
      <w:r w:rsidR="003220F0">
        <w:t>.</w:t>
      </w:r>
    </w:p>
    <w:p w:rsidR="008E561E" w:rsidRDefault="008E561E" w:rsidP="008E561E">
      <w:pPr>
        <w:ind w:left="360"/>
        <w:jc w:val="both"/>
      </w:pPr>
    </w:p>
    <w:p w:rsidR="008E561E" w:rsidRDefault="000E4964" w:rsidP="008E561E">
      <w:pPr>
        <w:numPr>
          <w:ilvl w:val="0"/>
          <w:numId w:val="1"/>
        </w:numPr>
        <w:jc w:val="both"/>
      </w:pPr>
      <w:r>
        <w:t>Iekšlietu</w:t>
      </w:r>
      <w:r w:rsidR="008E561E">
        <w:t xml:space="preserve"> ministrijai nodrošināt </w:t>
      </w:r>
      <w:r>
        <w:t xml:space="preserve">Latvijas Republikas </w:t>
      </w:r>
      <w:r>
        <w:t>sākotnējā ziņojuma</w:t>
      </w:r>
      <w:r w:rsidRPr="00F308E7">
        <w:t xml:space="preserve"> par Konvencijas par bērna tiesībām papildu protokola par tirdzniecību ar bērniem, bērna prostitūciju un bērna pornogrāfiju </w:t>
      </w:r>
      <w:r w:rsidRPr="003220F0">
        <w:t>izpildi no 2006.gada līdz 2010.gadam</w:t>
      </w:r>
      <w:r w:rsidR="008E561E">
        <w:t xml:space="preserve"> tulkošanu angļu valodā un iesniegt ziņoju</w:t>
      </w:r>
      <w:r w:rsidR="00F308E7">
        <w:t>mu Apvienoto Nāciju Organizācijas Bērnu tiesību komitejā</w:t>
      </w:r>
      <w:r w:rsidR="008E561E">
        <w:t>.</w:t>
      </w:r>
    </w:p>
    <w:p w:rsidR="008E561E" w:rsidRDefault="008E561E" w:rsidP="008E561E">
      <w:pPr>
        <w:ind w:left="360"/>
        <w:jc w:val="center"/>
      </w:pPr>
    </w:p>
    <w:p w:rsidR="008E561E" w:rsidRDefault="008E561E" w:rsidP="008E561E">
      <w:pPr>
        <w:ind w:left="360"/>
        <w:jc w:val="center"/>
      </w:pPr>
    </w:p>
    <w:p w:rsidR="008E561E" w:rsidRDefault="008E561E" w:rsidP="008E561E">
      <w:pPr>
        <w:ind w:left="120"/>
        <w:jc w:val="both"/>
      </w:pPr>
      <w:r>
        <w:t>Ministru prezidents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V.Dombrovskis</w:t>
      </w:r>
    </w:p>
    <w:p w:rsidR="008E561E" w:rsidRDefault="008E561E" w:rsidP="008E561E">
      <w:pPr>
        <w:ind w:left="120"/>
        <w:jc w:val="both"/>
      </w:pPr>
    </w:p>
    <w:p w:rsidR="008E561E" w:rsidRDefault="008E561E" w:rsidP="008E561E">
      <w:pPr>
        <w:ind w:left="120"/>
        <w:jc w:val="both"/>
      </w:pPr>
      <w:r>
        <w:t>Valsts kancelejas direktors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           </w:t>
      </w:r>
      <w:proofErr w:type="gramEnd"/>
      <w:r w:rsidR="00F308E7">
        <w:t>E.Dreimane</w:t>
      </w:r>
    </w:p>
    <w:p w:rsidR="008E561E" w:rsidRDefault="008E561E" w:rsidP="008E561E"/>
    <w:p w:rsidR="008E561E" w:rsidRDefault="008E561E" w:rsidP="008E561E"/>
    <w:p w:rsidR="008E561E" w:rsidRDefault="008E561E" w:rsidP="008E561E">
      <w:pPr>
        <w:jc w:val="center"/>
        <w:rPr>
          <w:sz w:val="20"/>
          <w:szCs w:val="20"/>
        </w:rPr>
      </w:pPr>
    </w:p>
    <w:p w:rsidR="008E561E" w:rsidRDefault="008E561E" w:rsidP="008E561E">
      <w:r>
        <w:t xml:space="preserve">Iesniedz: </w:t>
      </w:r>
      <w:r w:rsidR="00F308E7">
        <w:t>iekšlietu</w:t>
      </w:r>
      <w:r>
        <w:t xml:space="preserve"> ministrs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08E7">
        <w:t>R.Kozlovskis</w:t>
      </w:r>
    </w:p>
    <w:p w:rsidR="008E561E" w:rsidRDefault="008E561E" w:rsidP="008E561E">
      <w:pPr>
        <w:rPr>
          <w:sz w:val="20"/>
          <w:szCs w:val="20"/>
        </w:rPr>
      </w:pPr>
    </w:p>
    <w:p w:rsidR="008E561E" w:rsidRDefault="008E561E" w:rsidP="008E561E">
      <w:pPr>
        <w:rPr>
          <w:sz w:val="20"/>
          <w:szCs w:val="20"/>
        </w:rPr>
      </w:pPr>
    </w:p>
    <w:p w:rsidR="008E561E" w:rsidRDefault="00F308E7" w:rsidP="008E561E">
      <w:r>
        <w:t>Vīzē: valsts sekretāre</w:t>
      </w:r>
      <w:r w:rsidR="008E561E">
        <w:t xml:space="preserve"> </w:t>
      </w:r>
      <w:r w:rsidR="008E561E">
        <w:tab/>
      </w:r>
      <w:r w:rsidR="008E561E">
        <w:tab/>
      </w:r>
      <w:r w:rsidR="008E561E">
        <w:tab/>
      </w:r>
      <w:r w:rsidR="008E561E">
        <w:tab/>
      </w:r>
      <w:r w:rsidR="008E561E">
        <w:tab/>
      </w:r>
      <w:r w:rsidR="008E561E">
        <w:tab/>
      </w:r>
      <w:proofErr w:type="gramStart"/>
      <w:r>
        <w:t xml:space="preserve">      </w:t>
      </w:r>
      <w:r w:rsidR="008A1750">
        <w:t xml:space="preserve">     </w:t>
      </w:r>
      <w:r>
        <w:t xml:space="preserve"> </w:t>
      </w:r>
      <w:proofErr w:type="gramEnd"/>
      <w:r>
        <w:t>I.Pētersone-Godmane</w:t>
      </w:r>
    </w:p>
    <w:p w:rsidR="008E561E" w:rsidRDefault="008E561E" w:rsidP="008E561E">
      <w:pPr>
        <w:rPr>
          <w:sz w:val="20"/>
          <w:szCs w:val="20"/>
        </w:rPr>
      </w:pPr>
    </w:p>
    <w:p w:rsidR="008E561E" w:rsidRDefault="008E561E" w:rsidP="008E561E">
      <w:pPr>
        <w:rPr>
          <w:sz w:val="20"/>
          <w:szCs w:val="20"/>
        </w:rPr>
      </w:pPr>
    </w:p>
    <w:p w:rsidR="009A7456" w:rsidRDefault="009A7456" w:rsidP="008E561E">
      <w:pPr>
        <w:rPr>
          <w:sz w:val="20"/>
          <w:szCs w:val="20"/>
        </w:rPr>
      </w:pPr>
    </w:p>
    <w:p w:rsidR="009A7456" w:rsidRDefault="009A7456" w:rsidP="008E561E">
      <w:pPr>
        <w:rPr>
          <w:sz w:val="20"/>
          <w:szCs w:val="20"/>
        </w:rPr>
      </w:pPr>
    </w:p>
    <w:p w:rsidR="008E561E" w:rsidRDefault="009A7456" w:rsidP="008E561E">
      <w:pPr>
        <w:rPr>
          <w:sz w:val="20"/>
          <w:szCs w:val="20"/>
        </w:rPr>
      </w:pPr>
      <w:r>
        <w:rPr>
          <w:sz w:val="20"/>
          <w:szCs w:val="20"/>
        </w:rPr>
        <w:t>28</w:t>
      </w:r>
      <w:r w:rsidR="008E561E">
        <w:rPr>
          <w:sz w:val="20"/>
          <w:szCs w:val="20"/>
        </w:rPr>
        <w:t>.1</w:t>
      </w:r>
      <w:r w:rsidR="00F308E7">
        <w:rPr>
          <w:sz w:val="20"/>
          <w:szCs w:val="20"/>
        </w:rPr>
        <w:t>1.2012</w:t>
      </w:r>
      <w:r>
        <w:rPr>
          <w:sz w:val="20"/>
          <w:szCs w:val="20"/>
        </w:rPr>
        <w:t>. 10:00</w:t>
      </w:r>
    </w:p>
    <w:p w:rsidR="009A7456" w:rsidRDefault="00D62040" w:rsidP="00F308E7">
      <w:pPr>
        <w:tabs>
          <w:tab w:val="left" w:pos="7513"/>
        </w:tabs>
        <w:rPr>
          <w:sz w:val="20"/>
          <w:szCs w:val="20"/>
        </w:rPr>
      </w:pPr>
      <w:r>
        <w:rPr>
          <w:sz w:val="20"/>
          <w:szCs w:val="20"/>
        </w:rPr>
        <w:t>142</w:t>
      </w:r>
    </w:p>
    <w:p w:rsidR="008E561E" w:rsidRDefault="009A7456" w:rsidP="008E561E">
      <w:pPr>
        <w:rPr>
          <w:sz w:val="20"/>
          <w:szCs w:val="20"/>
        </w:rPr>
      </w:pPr>
      <w:r>
        <w:rPr>
          <w:sz w:val="20"/>
          <w:szCs w:val="20"/>
        </w:rPr>
        <w:t xml:space="preserve">Lāsma </w:t>
      </w:r>
      <w:r w:rsidR="00F308E7">
        <w:rPr>
          <w:sz w:val="20"/>
          <w:szCs w:val="20"/>
        </w:rPr>
        <w:t>Stabiņa</w:t>
      </w:r>
    </w:p>
    <w:p w:rsidR="009A7456" w:rsidRDefault="009A7456" w:rsidP="008E561E">
      <w:pPr>
        <w:rPr>
          <w:sz w:val="20"/>
          <w:szCs w:val="20"/>
        </w:rPr>
      </w:pPr>
      <w:r>
        <w:rPr>
          <w:sz w:val="20"/>
          <w:szCs w:val="20"/>
        </w:rPr>
        <w:t>Iekšlietu ministrijas Nozares politikas departamenta</w:t>
      </w:r>
    </w:p>
    <w:p w:rsidR="009A7456" w:rsidRDefault="009A7456" w:rsidP="008E561E">
      <w:pPr>
        <w:rPr>
          <w:sz w:val="20"/>
          <w:szCs w:val="20"/>
        </w:rPr>
      </w:pPr>
      <w:r>
        <w:rPr>
          <w:sz w:val="20"/>
          <w:szCs w:val="20"/>
        </w:rPr>
        <w:t>Politikas ieviešanas nodaļas vecākā referente</w:t>
      </w:r>
    </w:p>
    <w:p w:rsidR="00BA4759" w:rsidRPr="009A7456" w:rsidRDefault="008A1750" w:rsidP="009A7456">
      <w:pPr>
        <w:rPr>
          <w:sz w:val="20"/>
          <w:szCs w:val="20"/>
        </w:rPr>
      </w:pPr>
      <w:r>
        <w:rPr>
          <w:sz w:val="20"/>
          <w:szCs w:val="20"/>
        </w:rPr>
        <w:t xml:space="preserve">tālr. </w:t>
      </w:r>
      <w:r w:rsidR="00F308E7">
        <w:rPr>
          <w:sz w:val="20"/>
          <w:szCs w:val="20"/>
        </w:rPr>
        <w:t>67829674, lasma.stabina@iem.gov.lv</w:t>
      </w:r>
      <w:bookmarkStart w:id="0" w:name="_GoBack"/>
      <w:bookmarkEnd w:id="0"/>
    </w:p>
    <w:sectPr w:rsidR="00BA4759" w:rsidRPr="009A7456" w:rsidSect="005E0008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5D5" w:rsidRDefault="00F235D5" w:rsidP="000D6BFB">
      <w:r>
        <w:separator/>
      </w:r>
    </w:p>
  </w:endnote>
  <w:endnote w:type="continuationSeparator" w:id="0">
    <w:p w:rsidR="00F235D5" w:rsidRDefault="00F235D5" w:rsidP="000D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BFB" w:rsidRPr="000D6BFB" w:rsidRDefault="000D6BFB" w:rsidP="000D6BFB">
    <w:pPr>
      <w:pStyle w:val="Footer"/>
      <w:jc w:val="both"/>
      <w:rPr>
        <w:sz w:val="20"/>
        <w:szCs w:val="20"/>
      </w:rPr>
    </w:pPr>
    <w:r>
      <w:rPr>
        <w:sz w:val="20"/>
        <w:szCs w:val="20"/>
      </w:rPr>
      <w:t xml:space="preserve">IEMProt_281112_CRC_OP; Informatīvais ziņojums „Par </w:t>
    </w:r>
    <w:r w:rsidRPr="000D6BFB">
      <w:rPr>
        <w:sz w:val="20"/>
        <w:szCs w:val="20"/>
      </w:rPr>
      <w:t>Latvijas Republikas sākotnējo ziņojumu par Konvencijas par bērna tiesībām papildu protokola par tirdzniecību ar bērniem, bērna prostitūciju un bērna pornogrāfiju izpildi no 2006.gada līdz 2010.gadam</w:t>
    </w:r>
    <w:r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5D5" w:rsidRDefault="00F235D5" w:rsidP="000D6BFB">
      <w:r>
        <w:separator/>
      </w:r>
    </w:p>
  </w:footnote>
  <w:footnote w:type="continuationSeparator" w:id="0">
    <w:p w:rsidR="00F235D5" w:rsidRDefault="00F235D5" w:rsidP="000D6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7858"/>
    <w:multiLevelType w:val="hybridMultilevel"/>
    <w:tmpl w:val="E4ECE5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1E"/>
    <w:rsid w:val="000D6BFB"/>
    <w:rsid w:val="000E4964"/>
    <w:rsid w:val="001E64AE"/>
    <w:rsid w:val="003220F0"/>
    <w:rsid w:val="005E0008"/>
    <w:rsid w:val="008A1750"/>
    <w:rsid w:val="008E561E"/>
    <w:rsid w:val="008F3882"/>
    <w:rsid w:val="009A7456"/>
    <w:rsid w:val="00BA4759"/>
    <w:rsid w:val="00D62040"/>
    <w:rsid w:val="00D878A4"/>
    <w:rsid w:val="00F235D5"/>
    <w:rsid w:val="00F3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61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E561E"/>
    <w:pPr>
      <w:keepNext/>
      <w:jc w:val="center"/>
      <w:outlineLvl w:val="0"/>
    </w:pPr>
    <w:rPr>
      <w:rFonts w:eastAsia="Times New Roman"/>
      <w:b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E561E"/>
    <w:pPr>
      <w:keepNext/>
      <w:jc w:val="right"/>
      <w:outlineLvl w:val="1"/>
    </w:pPr>
    <w:rPr>
      <w:rFonts w:eastAsia="Times New Roman"/>
      <w:i/>
      <w:smallCaps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561E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8E561E"/>
    <w:rPr>
      <w:rFonts w:ascii="Times New Roman" w:eastAsia="Times New Roman" w:hAnsi="Times New Roman" w:cs="Times New Roman"/>
      <w:i/>
      <w:smallCaps/>
      <w:sz w:val="20"/>
      <w:szCs w:val="20"/>
      <w:lang w:val="en-GB"/>
    </w:rPr>
  </w:style>
  <w:style w:type="paragraph" w:styleId="BodyText">
    <w:name w:val="Body Text"/>
    <w:basedOn w:val="Normal"/>
    <w:link w:val="BodyTextChar"/>
    <w:semiHidden/>
    <w:unhideWhenUsed/>
    <w:rsid w:val="008E561E"/>
    <w:pPr>
      <w:jc w:val="center"/>
    </w:pPr>
    <w:rPr>
      <w:rFonts w:eastAsia="Times New Roman"/>
      <w:b/>
      <w:sz w:val="26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8E561E"/>
    <w:rPr>
      <w:rFonts w:ascii="Times New Roman" w:eastAsia="Times New Roman" w:hAnsi="Times New Roman" w:cs="Times New Roman"/>
      <w:b/>
      <w:sz w:val="2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220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B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BF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D6B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BF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BFB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61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E561E"/>
    <w:pPr>
      <w:keepNext/>
      <w:jc w:val="center"/>
      <w:outlineLvl w:val="0"/>
    </w:pPr>
    <w:rPr>
      <w:rFonts w:eastAsia="Times New Roman"/>
      <w:b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E561E"/>
    <w:pPr>
      <w:keepNext/>
      <w:jc w:val="right"/>
      <w:outlineLvl w:val="1"/>
    </w:pPr>
    <w:rPr>
      <w:rFonts w:eastAsia="Times New Roman"/>
      <w:i/>
      <w:smallCaps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561E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8E561E"/>
    <w:rPr>
      <w:rFonts w:ascii="Times New Roman" w:eastAsia="Times New Roman" w:hAnsi="Times New Roman" w:cs="Times New Roman"/>
      <w:i/>
      <w:smallCaps/>
      <w:sz w:val="20"/>
      <w:szCs w:val="20"/>
      <w:lang w:val="en-GB"/>
    </w:rPr>
  </w:style>
  <w:style w:type="paragraph" w:styleId="BodyText">
    <w:name w:val="Body Text"/>
    <w:basedOn w:val="Normal"/>
    <w:link w:val="BodyTextChar"/>
    <w:semiHidden/>
    <w:unhideWhenUsed/>
    <w:rsid w:val="008E561E"/>
    <w:pPr>
      <w:jc w:val="center"/>
    </w:pPr>
    <w:rPr>
      <w:rFonts w:eastAsia="Times New Roman"/>
      <w:b/>
      <w:sz w:val="26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8E561E"/>
    <w:rPr>
      <w:rFonts w:ascii="Times New Roman" w:eastAsia="Times New Roman" w:hAnsi="Times New Roman" w:cs="Times New Roman"/>
      <w:b/>
      <w:sz w:val="2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220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B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BF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D6B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BF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BFB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823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Lāsma Stabiņa</dc:creator>
  <cp:lastModifiedBy>Lāsma Stabiņa </cp:lastModifiedBy>
  <cp:revision>6</cp:revision>
  <cp:lastPrinted>2012-11-28T07:38:00Z</cp:lastPrinted>
  <dcterms:created xsi:type="dcterms:W3CDTF">2012-11-28T07:10:00Z</dcterms:created>
  <dcterms:modified xsi:type="dcterms:W3CDTF">2012-11-28T07:41:00Z</dcterms:modified>
</cp:coreProperties>
</file>