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E1" w:rsidRPr="00F47271" w:rsidRDefault="00EA20E1" w:rsidP="00EA20E1">
      <w:pPr>
        <w:pStyle w:val="Style6"/>
        <w:widowControl/>
        <w:spacing w:before="132" w:line="240" w:lineRule="auto"/>
        <w:ind w:firstLine="567"/>
        <w:jc w:val="right"/>
        <w:rPr>
          <w:rStyle w:val="FontStyle13"/>
          <w:lang w:val="ru-RU" w:eastAsia="ru-RU"/>
        </w:rPr>
      </w:pPr>
      <w:r w:rsidRPr="00F47271">
        <w:rPr>
          <w:rStyle w:val="FontStyle13"/>
          <w:lang w:val="ru-RU" w:eastAsia="ru-RU"/>
        </w:rPr>
        <w:t>Проект</w:t>
      </w:r>
    </w:p>
    <w:p w:rsidR="00EA20E1" w:rsidRPr="00F47271" w:rsidRDefault="00EA20E1" w:rsidP="00EA20E1">
      <w:pPr>
        <w:pStyle w:val="Style6"/>
        <w:widowControl/>
        <w:spacing w:before="132" w:line="240" w:lineRule="auto"/>
        <w:ind w:firstLine="567"/>
        <w:rPr>
          <w:rStyle w:val="FontStyle13"/>
          <w:lang w:val="ru-RU" w:eastAsia="ru-RU"/>
        </w:rPr>
      </w:pPr>
      <w:r w:rsidRPr="00F47271">
        <w:rPr>
          <w:rStyle w:val="FontStyle13"/>
          <w:lang w:val="ru-RU" w:eastAsia="ru-RU"/>
        </w:rPr>
        <w:t>Соглашение</w:t>
      </w:r>
    </w:p>
    <w:p w:rsidR="00EA20E1" w:rsidRPr="00F47271" w:rsidRDefault="00EA20E1" w:rsidP="00EA20E1">
      <w:pPr>
        <w:pStyle w:val="Style6"/>
        <w:widowControl/>
        <w:spacing w:line="310" w:lineRule="exact"/>
        <w:ind w:firstLine="567"/>
        <w:rPr>
          <w:rStyle w:val="FontStyle13"/>
          <w:lang w:val="ru-RU" w:eastAsia="ru-RU"/>
        </w:rPr>
      </w:pPr>
      <w:r w:rsidRPr="00F47271">
        <w:rPr>
          <w:rStyle w:val="FontStyle13"/>
          <w:lang w:val="ru-RU" w:eastAsia="ru-RU"/>
        </w:rPr>
        <w:t>между Правительством Латвийской Республики и Правительством Российской Федерации о пунктах пропуска через латвийско - российскую государственную границу</w:t>
      </w:r>
    </w:p>
    <w:p w:rsidR="00EA20E1" w:rsidRPr="00F47271" w:rsidRDefault="00EA20E1" w:rsidP="00EA20E1">
      <w:pPr>
        <w:pStyle w:val="Style7"/>
        <w:widowControl/>
        <w:spacing w:line="240" w:lineRule="exact"/>
        <w:ind w:firstLine="567"/>
        <w:rPr>
          <w:rFonts w:ascii="Times New Roman" w:hAnsi="Times New Roman" w:cs="Times New Roman"/>
          <w:sz w:val="20"/>
          <w:szCs w:val="20"/>
          <w:lang w:val="ru-RU"/>
        </w:rPr>
      </w:pPr>
    </w:p>
    <w:p w:rsidR="00EA20E1" w:rsidRPr="00F47271" w:rsidRDefault="00EA20E1" w:rsidP="00EA20E1">
      <w:pPr>
        <w:pStyle w:val="Style7"/>
        <w:widowControl/>
        <w:spacing w:before="41"/>
        <w:ind w:firstLine="567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Правительство Латвийской Республики и Правительство Российской Федерации, в дальнейшем именуемые Сторонами,</w:t>
      </w:r>
    </w:p>
    <w:p w:rsidR="00EA20E1" w:rsidRPr="00F47271" w:rsidRDefault="00EA20E1" w:rsidP="00EA20E1">
      <w:pPr>
        <w:pStyle w:val="Style7"/>
        <w:widowControl/>
        <w:spacing w:line="240" w:lineRule="auto"/>
        <w:ind w:firstLine="567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 xml:space="preserve">принимая во внимание Договор между Латвийской Республикой и Российской Федерацией о латвийско - российской государственной границе, подписанный 27 марта 2007 г., </w:t>
      </w:r>
    </w:p>
    <w:p w:rsidR="00EA20E1" w:rsidRPr="00F47271" w:rsidRDefault="00EA20E1" w:rsidP="00EA20E1">
      <w:pPr>
        <w:pStyle w:val="Style7"/>
        <w:widowControl/>
        <w:spacing w:line="310" w:lineRule="exact"/>
        <w:ind w:firstLine="567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желая совершенствовать условия для развития международного сообщения между Латвийской Республикой и Российской Федерацией,</w:t>
      </w:r>
    </w:p>
    <w:p w:rsidR="00EA20E1" w:rsidRPr="00F47271" w:rsidRDefault="00EA20E1" w:rsidP="00EA20E1">
      <w:pPr>
        <w:pStyle w:val="Style7"/>
        <w:widowControl/>
        <w:spacing w:line="240" w:lineRule="auto"/>
        <w:ind w:firstLine="567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учитывая</w:t>
      </w:r>
      <w:r w:rsidR="008B15C9" w:rsidRPr="00F47271">
        <w:rPr>
          <w:rStyle w:val="FontStyle14"/>
          <w:spacing w:val="0"/>
          <w:lang w:val="ru-RU" w:eastAsia="ru-RU"/>
        </w:rPr>
        <w:t xml:space="preserve"> </w:t>
      </w:r>
      <w:r w:rsidRPr="00F47271">
        <w:rPr>
          <w:rStyle w:val="FontStyle14"/>
          <w:spacing w:val="0"/>
          <w:lang w:val="ru-RU" w:eastAsia="ru-RU"/>
        </w:rPr>
        <w:t>необходимость усовершенствования организации пересечения латвийско - российской государственной границы лицами и транспортными средствами, а также перемещения грузов, товаров и животных,</w:t>
      </w:r>
    </w:p>
    <w:p w:rsidR="00EA20E1" w:rsidRPr="00F47271" w:rsidRDefault="00EA20E1" w:rsidP="00EA20E1">
      <w:pPr>
        <w:pStyle w:val="Style7"/>
        <w:widowControl/>
        <w:spacing w:line="240" w:lineRule="auto"/>
        <w:ind w:firstLine="567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стремясь к</w:t>
      </w:r>
      <w:r w:rsidRPr="00F47271">
        <w:rPr>
          <w:rStyle w:val="FontStyle14"/>
          <w:b/>
          <w:spacing w:val="0"/>
          <w:lang w:val="ru-RU" w:eastAsia="ru-RU"/>
        </w:rPr>
        <w:t xml:space="preserve"> </w:t>
      </w:r>
      <w:r w:rsidRPr="00F47271">
        <w:rPr>
          <w:rStyle w:val="FontStyle14"/>
          <w:spacing w:val="0"/>
          <w:lang w:val="ru-RU" w:eastAsia="ru-RU"/>
        </w:rPr>
        <w:t>дальнейшему укреплению и развитию отношений добрососедства, дружбы и сотрудничества на основе принципов равноправия и взаимной выгоды,</w:t>
      </w:r>
    </w:p>
    <w:p w:rsidR="00EA20E1" w:rsidRPr="00F47271" w:rsidRDefault="00EA20E1" w:rsidP="00EA20E1">
      <w:pPr>
        <w:pStyle w:val="Style7"/>
        <w:widowControl/>
        <w:spacing w:line="310" w:lineRule="exact"/>
        <w:ind w:firstLine="567"/>
        <w:jc w:val="left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согласились о нижеследующем:</w:t>
      </w:r>
    </w:p>
    <w:p w:rsidR="00EA20E1" w:rsidRPr="00F47271" w:rsidRDefault="00EA20E1" w:rsidP="00EA20E1">
      <w:pPr>
        <w:pStyle w:val="Style6"/>
        <w:widowControl/>
        <w:spacing w:line="240" w:lineRule="exact"/>
        <w:ind w:firstLine="567"/>
        <w:rPr>
          <w:rFonts w:ascii="Times New Roman" w:hAnsi="Times New Roman" w:cs="Times New Roman"/>
          <w:sz w:val="20"/>
          <w:szCs w:val="20"/>
          <w:lang w:val="ru-RU"/>
        </w:rPr>
      </w:pPr>
    </w:p>
    <w:p w:rsidR="00EA20E1" w:rsidRPr="00F47271" w:rsidRDefault="00EA20E1" w:rsidP="00EA20E1">
      <w:pPr>
        <w:pStyle w:val="Style6"/>
        <w:widowControl/>
        <w:spacing w:before="7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47271">
        <w:rPr>
          <w:rStyle w:val="FontStyle13"/>
          <w:lang w:val="ru-RU" w:eastAsia="ru-RU"/>
        </w:rPr>
        <w:t>Статья 1</w:t>
      </w:r>
    </w:p>
    <w:p w:rsidR="00EA20E1" w:rsidRPr="00F47271" w:rsidRDefault="008B15C9" w:rsidP="00EA20E1">
      <w:pPr>
        <w:pStyle w:val="Style7"/>
        <w:widowControl/>
        <w:spacing w:before="62" w:line="317" w:lineRule="exact"/>
        <w:ind w:firstLine="567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Для целей настоящего Соглашения</w:t>
      </w:r>
      <w:r w:rsidR="00EA20E1" w:rsidRPr="00F47271">
        <w:rPr>
          <w:rStyle w:val="FontStyle14"/>
          <w:spacing w:val="0"/>
          <w:lang w:val="ru-RU" w:eastAsia="ru-RU"/>
        </w:rPr>
        <w:t xml:space="preserve"> используемые понятия означают следующее:</w:t>
      </w:r>
    </w:p>
    <w:p w:rsidR="00EA20E1" w:rsidRPr="00F47271" w:rsidRDefault="00EA20E1" w:rsidP="00EA20E1">
      <w:pPr>
        <w:pStyle w:val="Style10"/>
        <w:widowControl/>
        <w:ind w:firstLine="567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1) „</w:t>
      </w:r>
      <w:r w:rsidRPr="00F47271">
        <w:rPr>
          <w:rFonts w:ascii="Times New Roman" w:hAnsi="Times New Roman" w:cs="Times New Roman"/>
          <w:sz w:val="28"/>
          <w:szCs w:val="28"/>
          <w:lang w:val="ru-RU"/>
        </w:rPr>
        <w:t xml:space="preserve">грузопассажирский </w:t>
      </w:r>
      <w:r w:rsidRPr="00F47271">
        <w:rPr>
          <w:rStyle w:val="FontStyle14"/>
          <w:spacing w:val="0"/>
          <w:lang w:val="ru-RU" w:eastAsia="ru-RU"/>
        </w:rPr>
        <w:t>пункт пропуска</w:t>
      </w:r>
      <w:r w:rsidRPr="00F47271">
        <w:rPr>
          <w:rFonts w:ascii="Times New Roman" w:hAnsi="Times New Roman" w:cs="Times New Roman"/>
          <w:sz w:val="28"/>
          <w:szCs w:val="28"/>
          <w:lang w:val="ru-RU"/>
        </w:rPr>
        <w:t xml:space="preserve">” – </w:t>
      </w:r>
      <w:r w:rsidRPr="00F47271">
        <w:rPr>
          <w:rStyle w:val="FontStyle14"/>
          <w:spacing w:val="0"/>
          <w:lang w:val="ru-RU" w:eastAsia="ru-RU"/>
        </w:rPr>
        <w:t>специально оборудованная часть автомобильной дороги с прилегающим участком мест</w:t>
      </w:r>
      <w:bookmarkStart w:id="0" w:name="_GoBack"/>
      <w:bookmarkEnd w:id="0"/>
      <w:r w:rsidRPr="00F47271">
        <w:rPr>
          <w:rStyle w:val="FontStyle14"/>
          <w:spacing w:val="0"/>
          <w:lang w:val="ru-RU" w:eastAsia="ru-RU"/>
        </w:rPr>
        <w:t>ности</w:t>
      </w:r>
      <w:r w:rsidRPr="00F47271">
        <w:rPr>
          <w:rStyle w:val="FontStyle14"/>
          <w:b/>
          <w:spacing w:val="0"/>
          <w:lang w:val="ru-RU" w:eastAsia="ru-RU"/>
        </w:rPr>
        <w:t xml:space="preserve"> </w:t>
      </w:r>
      <w:r w:rsidRPr="00F47271">
        <w:rPr>
          <w:rStyle w:val="FontStyle14"/>
          <w:spacing w:val="0"/>
          <w:lang w:val="ru-RU" w:eastAsia="ru-RU"/>
        </w:rPr>
        <w:t>в непосредственной близости от латвийско - российской государственной границы или часть железнодорожной станции, где круглосуточно разрешены пропуск через государственную границу лиц независимо от их гражданства (подданства), перемещение транспортных средств, грузов, товаров, животных и осуществляются пограничный, таможенный и иные виды контроля, предусмотренные законодательством государств Сторон и их международными обязательствами;</w:t>
      </w:r>
    </w:p>
    <w:p w:rsidR="00EA20E1" w:rsidRPr="00F47271" w:rsidRDefault="00EA20E1" w:rsidP="00EA20E1">
      <w:pPr>
        <w:pStyle w:val="Style10"/>
        <w:widowControl/>
        <w:ind w:firstLine="567"/>
        <w:rPr>
          <w:rStyle w:val="FontStyle14"/>
          <w:b/>
          <w:spacing w:val="0"/>
          <w:lang w:val="ru-RU" w:eastAsia="ru-RU"/>
        </w:rPr>
      </w:pPr>
      <w:r w:rsidRPr="00F47271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F47271">
        <w:rPr>
          <w:rStyle w:val="FontStyle14"/>
          <w:spacing w:val="0"/>
          <w:lang w:val="ru-RU" w:eastAsia="ru-RU"/>
        </w:rPr>
        <w:t>„</w:t>
      </w:r>
      <w:r w:rsidRPr="00F47271">
        <w:rPr>
          <w:rFonts w:ascii="Times New Roman" w:hAnsi="Times New Roman" w:cs="Times New Roman"/>
          <w:sz w:val="28"/>
          <w:szCs w:val="28"/>
          <w:lang w:val="ru-RU"/>
        </w:rPr>
        <w:t>пассажирский</w:t>
      </w:r>
      <w:r w:rsidRPr="00F47271">
        <w:rPr>
          <w:rStyle w:val="FontStyle14"/>
          <w:spacing w:val="0"/>
          <w:lang w:val="ru-RU" w:eastAsia="ru-RU"/>
        </w:rPr>
        <w:t xml:space="preserve"> пункт пропуска</w:t>
      </w:r>
      <w:r w:rsidRPr="00F47271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F47271">
        <w:rPr>
          <w:rStyle w:val="FontStyle14"/>
          <w:spacing w:val="0"/>
          <w:lang w:val="ru-RU" w:eastAsia="ru-RU"/>
        </w:rPr>
        <w:t xml:space="preserve"> – специально оборудованная частъ автомобильной дороги с прилегающим участком местности</w:t>
      </w:r>
      <w:r w:rsidRPr="00F47271">
        <w:rPr>
          <w:rStyle w:val="FontStyle14"/>
          <w:b/>
          <w:spacing w:val="0"/>
          <w:lang w:val="ru-RU" w:eastAsia="ru-RU"/>
        </w:rPr>
        <w:t xml:space="preserve"> </w:t>
      </w:r>
      <w:r w:rsidRPr="00F47271">
        <w:rPr>
          <w:rStyle w:val="FontStyle14"/>
          <w:spacing w:val="0"/>
          <w:lang w:val="ru-RU" w:eastAsia="ru-RU"/>
        </w:rPr>
        <w:t>в непосредственной близости от латвийско-российской государственной границы, где в установленное компетентными органами государств Сторон время разрешены пропуск через государственную границу лиц независимо от их гражданства (подданства),</w:t>
      </w:r>
      <w:r w:rsidRPr="00F47271">
        <w:rPr>
          <w:rFonts w:ascii="Times New Roman" w:hAnsi="Times New Roman" w:cs="Times New Roman"/>
          <w:sz w:val="28"/>
          <w:szCs w:val="28"/>
          <w:lang w:val="ru-RU"/>
        </w:rPr>
        <w:t xml:space="preserve"> перемещение через </w:t>
      </w:r>
      <w:r w:rsidRPr="00F47271">
        <w:rPr>
          <w:rStyle w:val="FontStyle14"/>
          <w:spacing w:val="0"/>
          <w:lang w:val="ru-RU" w:eastAsia="ru-RU"/>
        </w:rPr>
        <w:t>государственную границу</w:t>
      </w:r>
      <w:r w:rsidRPr="00F47271"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принадлежащих им или находящихся в их пользовании транспортных средств, полная масса которых не превышает 3,5 тонны, а также транспортных средств, используемых для регулярных международных пассажирских перевозок, товаров, освобожденных от </w:t>
      </w:r>
      <w:r w:rsidRPr="00F4727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уплаты таможенных платежей, установленных законодательством государств Сторон, и </w:t>
      </w:r>
      <w:r w:rsidRPr="00F47271">
        <w:rPr>
          <w:rStyle w:val="FontStyle14"/>
          <w:spacing w:val="0"/>
          <w:lang w:val="ru-RU" w:eastAsia="ru-RU"/>
        </w:rPr>
        <w:t>осуществляются</w:t>
      </w:r>
      <w:r w:rsidRPr="00F472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271">
        <w:rPr>
          <w:rStyle w:val="FontStyle14"/>
          <w:spacing w:val="0"/>
          <w:lang w:val="ru-RU" w:eastAsia="ru-RU"/>
        </w:rPr>
        <w:t>пограничный и иные виды контроля, предусмотренные законодательством государств Сторон и их международными обязательствами;</w:t>
      </w:r>
    </w:p>
    <w:p w:rsidR="00EA20E1" w:rsidRPr="00F47271" w:rsidRDefault="00EA20E1" w:rsidP="00EA20E1">
      <w:pPr>
        <w:pStyle w:val="Style10"/>
        <w:widowControl/>
        <w:ind w:firstLine="567"/>
        <w:rPr>
          <w:rStyle w:val="FontStyle14"/>
          <w:spacing w:val="0"/>
          <w:lang w:val="ru-RU" w:eastAsia="ru-RU"/>
        </w:rPr>
      </w:pPr>
    </w:p>
    <w:p w:rsidR="00EA20E1" w:rsidRPr="00F47271" w:rsidRDefault="00EA20E1" w:rsidP="00EA20E1">
      <w:pPr>
        <w:pStyle w:val="Style8"/>
        <w:widowControl/>
        <w:spacing w:line="310" w:lineRule="exact"/>
        <w:ind w:firstLine="567"/>
        <w:jc w:val="both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 xml:space="preserve">   3)  „компетентные органы государств Сторон” – органы государства каждой из Сторон, осуществляющие полномочия по реализации настоящего Соглашения в пределах своей компетенции, установленной законодательством государства каждой из Сторон.</w:t>
      </w:r>
    </w:p>
    <w:p w:rsidR="00EA20E1" w:rsidRPr="00F47271" w:rsidRDefault="00EA20E1" w:rsidP="00EA20E1">
      <w:pPr>
        <w:pStyle w:val="Style6"/>
        <w:widowControl/>
        <w:spacing w:before="72" w:line="240" w:lineRule="auto"/>
        <w:jc w:val="left"/>
        <w:rPr>
          <w:rStyle w:val="FontStyle13"/>
          <w:sz w:val="12"/>
          <w:szCs w:val="12"/>
          <w:lang w:val="ru-RU" w:eastAsia="ru-RU"/>
        </w:rPr>
      </w:pPr>
    </w:p>
    <w:p w:rsidR="00EA20E1" w:rsidRPr="00F47271" w:rsidRDefault="00EA20E1" w:rsidP="00EA20E1">
      <w:pPr>
        <w:pStyle w:val="Style6"/>
        <w:widowControl/>
        <w:spacing w:before="72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47271">
        <w:rPr>
          <w:rStyle w:val="FontStyle13"/>
          <w:lang w:val="ru-RU" w:eastAsia="ru-RU"/>
        </w:rPr>
        <w:t>Статья 2</w:t>
      </w:r>
    </w:p>
    <w:p w:rsidR="00EA20E1" w:rsidRPr="00F47271" w:rsidRDefault="00EA20E1" w:rsidP="00EA20E1">
      <w:pPr>
        <w:pStyle w:val="Style7"/>
        <w:widowControl/>
        <w:spacing w:before="62" w:line="310" w:lineRule="exact"/>
        <w:ind w:firstLine="567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1. Стороны устанавливают пункты пропуска на латвийско -российской государственной границе, наименования, местоположение и классификация которых указаны в Приложении к настоящему Соглашению, являющемся его неотъемлемой частью.</w:t>
      </w:r>
    </w:p>
    <w:p w:rsidR="00EA20E1" w:rsidRPr="00F47271" w:rsidRDefault="00EA20E1" w:rsidP="00EA20E1">
      <w:pPr>
        <w:pStyle w:val="Style4"/>
        <w:widowControl/>
        <w:spacing w:before="84"/>
        <w:ind w:firstLine="567"/>
        <w:rPr>
          <w:rStyle w:val="FontStyle13"/>
          <w:b w:val="0"/>
          <w:lang w:val="ru-RU" w:eastAsia="ru-RU"/>
        </w:rPr>
      </w:pPr>
      <w:r w:rsidRPr="00F47271">
        <w:rPr>
          <w:rStyle w:val="FontStyle13"/>
          <w:b w:val="0"/>
          <w:lang w:val="ru-RU" w:eastAsia="ru-RU"/>
        </w:rPr>
        <w:t xml:space="preserve">2. Открытие новых </w:t>
      </w:r>
      <w:r w:rsidRPr="00F47271">
        <w:rPr>
          <w:rStyle w:val="FontStyle14"/>
          <w:spacing w:val="0"/>
          <w:lang w:val="ru-RU" w:eastAsia="ru-RU"/>
        </w:rPr>
        <w:t>пункт</w:t>
      </w:r>
      <w:r w:rsidRPr="00F47271">
        <w:rPr>
          <w:rStyle w:val="FontStyle13"/>
          <w:b w:val="0"/>
          <w:lang w:val="ru-RU" w:eastAsia="ru-RU"/>
        </w:rPr>
        <w:t>ов</w:t>
      </w:r>
      <w:r w:rsidRPr="00F47271">
        <w:rPr>
          <w:rStyle w:val="FontStyle14"/>
          <w:spacing w:val="0"/>
          <w:lang w:val="ru-RU" w:eastAsia="ru-RU"/>
        </w:rPr>
        <w:t xml:space="preserve"> пропуска</w:t>
      </w:r>
      <w:r w:rsidRPr="00F47271">
        <w:rPr>
          <w:rStyle w:val="FontStyle13"/>
          <w:b w:val="0"/>
          <w:lang w:val="ru-RU" w:eastAsia="ru-RU"/>
        </w:rPr>
        <w:t xml:space="preserve"> осуществляется после комплексного завершения их строительства (реконструкции), обустройства, технического оснащения, создания транспортной и инженерной инфраструктуры в соответствии с законодательством государства каждой из Сторон. Сроки открытия новых пунктов пропуска Стороны определяют на основании договоренности путем обмена нотами.</w:t>
      </w:r>
    </w:p>
    <w:p w:rsidR="00EA20E1" w:rsidRPr="00F47271" w:rsidRDefault="00EA20E1" w:rsidP="00EA20E1">
      <w:pPr>
        <w:pStyle w:val="Style4"/>
        <w:widowControl/>
        <w:spacing w:before="84"/>
        <w:ind w:firstLine="567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F47271">
        <w:rPr>
          <w:rStyle w:val="FontStyle13"/>
          <w:b w:val="0"/>
          <w:lang w:val="ru-RU" w:eastAsia="ru-RU"/>
        </w:rPr>
        <w:t>3. Закрытие и изменение классификации пунктов пропуска осуществляются Сторонами на основе договоренности путем обмена нотами.</w:t>
      </w:r>
    </w:p>
    <w:p w:rsidR="00EA20E1" w:rsidRPr="00F47271" w:rsidRDefault="00EA20E1" w:rsidP="00EA20E1">
      <w:pPr>
        <w:pStyle w:val="Style6"/>
        <w:widowControl/>
        <w:spacing w:before="70" w:line="240" w:lineRule="auto"/>
        <w:ind w:firstLine="567"/>
        <w:rPr>
          <w:rStyle w:val="FontStyle13"/>
          <w:lang w:val="ru-RU" w:eastAsia="ru-RU"/>
        </w:rPr>
      </w:pPr>
      <w:r w:rsidRPr="00F47271">
        <w:rPr>
          <w:rStyle w:val="FontStyle13"/>
          <w:lang w:val="ru-RU" w:eastAsia="ru-RU"/>
        </w:rPr>
        <w:t>Статья 3</w:t>
      </w:r>
    </w:p>
    <w:p w:rsidR="00EA20E1" w:rsidRPr="00F47271" w:rsidRDefault="00EA20E1" w:rsidP="00EA20E1">
      <w:pPr>
        <w:pStyle w:val="Style7"/>
        <w:widowControl/>
        <w:spacing w:before="62" w:line="310" w:lineRule="exact"/>
        <w:ind w:firstLine="567"/>
        <w:rPr>
          <w:rStyle w:val="FontStyle14"/>
          <w:spacing w:val="0"/>
          <w:u w:val="single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 xml:space="preserve">Компетентные органы государств Сторон информируют друг друга о проектах строительства и обустройства объектов пункта пропуска с учетом перспектив их развития, возрастания потоков движения лиц, транспортных средств, товаров, грузов и животных, следующих через латвийско-российскую государственную границу.  </w:t>
      </w:r>
    </w:p>
    <w:p w:rsidR="00EA20E1" w:rsidRPr="00F47271" w:rsidRDefault="00EA20E1" w:rsidP="00EA20E1">
      <w:pPr>
        <w:pStyle w:val="Style6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EA20E1" w:rsidRPr="00F47271" w:rsidRDefault="00EA20E1" w:rsidP="00EA20E1">
      <w:pPr>
        <w:pStyle w:val="Style6"/>
        <w:widowControl/>
        <w:spacing w:before="7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47271">
        <w:rPr>
          <w:rStyle w:val="FontStyle13"/>
          <w:lang w:val="ru-RU" w:eastAsia="ru-RU"/>
        </w:rPr>
        <w:t>Статья 4</w:t>
      </w:r>
    </w:p>
    <w:p w:rsidR="00EA20E1" w:rsidRPr="00F47271" w:rsidRDefault="00EA20E1" w:rsidP="00EA20E1">
      <w:pPr>
        <w:pStyle w:val="Style7"/>
        <w:widowControl/>
        <w:spacing w:before="70" w:line="317" w:lineRule="exact"/>
        <w:ind w:firstLine="567"/>
        <w:rPr>
          <w:rStyle w:val="FontStyle13"/>
          <w:b w:val="0"/>
          <w:bCs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Стороны своевременно информируют друг друга по дипломатическим каналам об изменении категорий товаров и животных, разрешенных для перемещения через латвийско - российскую государственную границу или видов контроля, осуществляемых в пунктах пропуска, указанных в Приложении к настоящему Соглашению.</w:t>
      </w:r>
    </w:p>
    <w:p w:rsidR="00EA20E1" w:rsidRPr="00F47271" w:rsidRDefault="00EA20E1" w:rsidP="00EA20E1">
      <w:pPr>
        <w:pStyle w:val="Style6"/>
        <w:widowControl/>
        <w:spacing w:before="91" w:line="240" w:lineRule="auto"/>
        <w:ind w:firstLine="567"/>
        <w:rPr>
          <w:rStyle w:val="FontStyle13"/>
          <w:lang w:val="ru-RU" w:eastAsia="ru-RU"/>
        </w:rPr>
      </w:pPr>
      <w:r w:rsidRPr="00F47271">
        <w:rPr>
          <w:rStyle w:val="FontStyle13"/>
          <w:lang w:val="ru-RU" w:eastAsia="ru-RU"/>
        </w:rPr>
        <w:t>Статья 5</w:t>
      </w:r>
    </w:p>
    <w:p w:rsidR="00EA20E1" w:rsidRPr="00F47271" w:rsidRDefault="00EA20E1" w:rsidP="00EA20E1">
      <w:pPr>
        <w:pStyle w:val="Style6"/>
        <w:widowControl/>
        <w:numPr>
          <w:ilvl w:val="0"/>
          <w:numId w:val="1"/>
        </w:numPr>
        <w:spacing w:before="91" w:line="240" w:lineRule="auto"/>
        <w:ind w:left="0" w:firstLine="360"/>
        <w:jc w:val="both"/>
        <w:rPr>
          <w:rStyle w:val="FontStyle14"/>
          <w:b/>
          <w:bCs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Ограничение либо приостановление движения через пункты пропуска может быть введено по санитарно-эпидемиологическим, ветеринарно - санитарным и карантинным фитосанитарным  причинам, соображениям общественной безопасности, вследствие стихийных бедствий и в других безотлагательных случаях, а также в связи с плановыми строительными и ремонтными работами.</w:t>
      </w:r>
    </w:p>
    <w:p w:rsidR="00EA20E1" w:rsidRPr="00F47271" w:rsidRDefault="00EA20E1" w:rsidP="00EA20E1">
      <w:pPr>
        <w:pStyle w:val="Style6"/>
        <w:widowControl/>
        <w:numPr>
          <w:ilvl w:val="0"/>
          <w:numId w:val="1"/>
        </w:numPr>
        <w:spacing w:before="91" w:line="240" w:lineRule="auto"/>
        <w:ind w:left="0" w:firstLine="360"/>
        <w:jc w:val="both"/>
        <w:rPr>
          <w:rStyle w:val="FontStyle14"/>
          <w:b/>
          <w:bCs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Если движение через пункт пропуска ограничено или приостановлено в безотлагательных случаях, компетентные органы государств Сторон уведомляют друг друга об этом незамедлительно.</w:t>
      </w:r>
    </w:p>
    <w:p w:rsidR="00EA20E1" w:rsidRPr="00F47271" w:rsidRDefault="00EA20E1" w:rsidP="00EA20E1">
      <w:pPr>
        <w:pStyle w:val="Style7"/>
        <w:widowControl/>
        <w:numPr>
          <w:ilvl w:val="0"/>
          <w:numId w:val="1"/>
        </w:numPr>
        <w:spacing w:line="310" w:lineRule="exact"/>
        <w:ind w:left="0" w:firstLine="360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 xml:space="preserve">Об ограничении или приостановлении движения через пункт пропуска в связи с плановыми строительными и ремонтными работами Стороны информируют друг друга по дипломатическим каналам не позднее чем за 2 </w:t>
      </w:r>
      <w:r w:rsidR="00941F8E" w:rsidRPr="00F47271">
        <w:rPr>
          <w:rStyle w:val="FontStyle14"/>
          <w:spacing w:val="0"/>
          <w:lang w:val="ru-RU" w:eastAsia="ru-RU"/>
        </w:rPr>
        <w:t>месяца до начала таких работ</w:t>
      </w:r>
      <w:r w:rsidRPr="00F47271">
        <w:rPr>
          <w:rStyle w:val="FontStyle14"/>
          <w:spacing w:val="0"/>
          <w:lang w:val="ru-RU" w:eastAsia="ru-RU"/>
        </w:rPr>
        <w:t xml:space="preserve"> </w:t>
      </w:r>
      <w:r w:rsidR="00DF10A9" w:rsidRPr="00F47271">
        <w:rPr>
          <w:rStyle w:val="FontStyle14"/>
          <w:spacing w:val="0"/>
          <w:lang w:val="ru-RU" w:eastAsia="ru-RU"/>
        </w:rPr>
        <w:t xml:space="preserve">с указанием </w:t>
      </w:r>
      <w:r w:rsidRPr="00F47271">
        <w:rPr>
          <w:rStyle w:val="FontStyle14"/>
          <w:spacing w:val="0"/>
          <w:lang w:val="ru-RU" w:eastAsia="ru-RU"/>
        </w:rPr>
        <w:t>срок</w:t>
      </w:r>
      <w:r w:rsidR="00DF10A9" w:rsidRPr="00F47271">
        <w:rPr>
          <w:rStyle w:val="FontStyle14"/>
          <w:spacing w:val="0"/>
          <w:lang w:val="ru-RU" w:eastAsia="ru-RU"/>
        </w:rPr>
        <w:t>а</w:t>
      </w:r>
      <w:r w:rsidRPr="00F47271">
        <w:rPr>
          <w:rStyle w:val="FontStyle14"/>
          <w:spacing w:val="0"/>
          <w:lang w:val="ru-RU" w:eastAsia="ru-RU"/>
        </w:rPr>
        <w:t xml:space="preserve"> их завершения.</w:t>
      </w:r>
    </w:p>
    <w:p w:rsidR="00EA20E1" w:rsidRPr="00F47271" w:rsidRDefault="00EA20E1" w:rsidP="00EA20E1">
      <w:pPr>
        <w:pStyle w:val="Style7"/>
        <w:widowControl/>
        <w:numPr>
          <w:ilvl w:val="0"/>
          <w:numId w:val="1"/>
        </w:numPr>
        <w:spacing w:line="310" w:lineRule="exact"/>
        <w:ind w:left="0" w:firstLine="360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Об отмене  ограничений, упомянутых в настоящей статье, или возобновлени</w:t>
      </w:r>
      <w:r w:rsidR="00DF10A9" w:rsidRPr="00F47271">
        <w:rPr>
          <w:rStyle w:val="FontStyle14"/>
          <w:spacing w:val="0"/>
          <w:lang w:val="ru-RU" w:eastAsia="ru-RU"/>
        </w:rPr>
        <w:t>и движения через пункт пропуска</w:t>
      </w:r>
      <w:r w:rsidRPr="00F47271">
        <w:rPr>
          <w:rStyle w:val="FontStyle14"/>
          <w:spacing w:val="0"/>
          <w:lang w:val="ru-RU" w:eastAsia="ru-RU"/>
        </w:rPr>
        <w:t xml:space="preserve"> Стороны своевременно информируют друг друга по дипломатическим каналам.</w:t>
      </w:r>
    </w:p>
    <w:p w:rsidR="00EA20E1" w:rsidRPr="00F47271" w:rsidRDefault="00EA20E1" w:rsidP="00EA20E1">
      <w:pPr>
        <w:pStyle w:val="Style4"/>
        <w:widowControl/>
        <w:spacing w:line="240" w:lineRule="exact"/>
        <w:ind w:firstLine="360"/>
        <w:rPr>
          <w:rFonts w:ascii="Times New Roman" w:hAnsi="Times New Roman" w:cs="Times New Roman"/>
          <w:sz w:val="20"/>
          <w:szCs w:val="20"/>
          <w:lang w:val="ru-RU"/>
        </w:rPr>
      </w:pPr>
    </w:p>
    <w:p w:rsidR="00EA20E1" w:rsidRPr="00F47271" w:rsidRDefault="00EA20E1" w:rsidP="00EA20E1">
      <w:pPr>
        <w:pStyle w:val="Style4"/>
        <w:widowControl/>
        <w:spacing w:before="84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F47271">
        <w:rPr>
          <w:rStyle w:val="FontStyle14"/>
          <w:b/>
          <w:spacing w:val="0"/>
          <w:lang w:val="ru-RU" w:eastAsia="ru-RU"/>
        </w:rPr>
        <w:t xml:space="preserve">Статья  </w:t>
      </w:r>
      <w:r w:rsidRPr="00F47271">
        <w:rPr>
          <w:rStyle w:val="FontStyle13"/>
          <w:lang w:val="ru-RU" w:eastAsia="ru-RU"/>
        </w:rPr>
        <w:t>6</w:t>
      </w:r>
    </w:p>
    <w:p w:rsidR="00EA20E1" w:rsidRPr="00F47271" w:rsidRDefault="00EA20E1" w:rsidP="00EA20E1">
      <w:pPr>
        <w:pStyle w:val="Style5"/>
        <w:widowControl/>
        <w:spacing w:before="62"/>
        <w:ind w:firstLine="567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Спорные вопросы, возникающие в связи с толкованием и применением настоящего Соглашения, Стороны разрешают путем переговоров и консультаций.</w:t>
      </w:r>
    </w:p>
    <w:p w:rsidR="00EA20E1" w:rsidRPr="00F47271" w:rsidRDefault="00EA20E1" w:rsidP="00EA20E1">
      <w:pPr>
        <w:pStyle w:val="Style5"/>
        <w:widowControl/>
        <w:spacing w:before="62"/>
        <w:ind w:firstLine="567"/>
        <w:jc w:val="center"/>
        <w:rPr>
          <w:rStyle w:val="FontStyle14"/>
          <w:b/>
          <w:spacing w:val="0"/>
          <w:lang w:val="ru-RU" w:eastAsia="ru-RU"/>
        </w:rPr>
      </w:pPr>
      <w:r w:rsidRPr="00F47271">
        <w:rPr>
          <w:rStyle w:val="FontStyle14"/>
          <w:b/>
          <w:spacing w:val="0"/>
          <w:lang w:val="ru-RU" w:eastAsia="ru-RU"/>
        </w:rPr>
        <w:t>Статья 7</w:t>
      </w:r>
    </w:p>
    <w:p w:rsidR="00EA20E1" w:rsidRPr="00F47271" w:rsidRDefault="00EA20E1" w:rsidP="00EA20E1">
      <w:pPr>
        <w:pStyle w:val="Style5"/>
        <w:widowControl/>
        <w:spacing w:before="62"/>
        <w:ind w:firstLine="567"/>
        <w:rPr>
          <w:rStyle w:val="FontStyle13"/>
          <w:b w:val="0"/>
          <w:bCs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Стороны по взаимному согласию могут вносить в настоящее Соглашение изменения, которые оформляются отдельными протоколами.</w:t>
      </w:r>
    </w:p>
    <w:p w:rsidR="00EA20E1" w:rsidRPr="00F47271" w:rsidRDefault="00EA20E1" w:rsidP="00EA20E1">
      <w:pPr>
        <w:pStyle w:val="Style4"/>
        <w:widowControl/>
        <w:spacing w:before="84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F47271">
        <w:rPr>
          <w:rStyle w:val="FontStyle14"/>
          <w:b/>
          <w:spacing w:val="0"/>
          <w:lang w:val="ru-RU" w:eastAsia="ru-RU"/>
        </w:rPr>
        <w:t xml:space="preserve">Статья  </w:t>
      </w:r>
      <w:r w:rsidRPr="00F47271">
        <w:rPr>
          <w:rStyle w:val="FontStyle13"/>
          <w:lang w:val="ru-RU" w:eastAsia="ru-RU"/>
        </w:rPr>
        <w:t>8</w:t>
      </w:r>
    </w:p>
    <w:p w:rsidR="00EA20E1" w:rsidRPr="00F47271" w:rsidRDefault="00EA20E1" w:rsidP="00EA20E1">
      <w:pPr>
        <w:pStyle w:val="Style7"/>
        <w:widowControl/>
        <w:spacing w:before="48" w:line="317" w:lineRule="exact"/>
        <w:ind w:firstLine="567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 xml:space="preserve">1. Настоящее Соглашение вступает в силу с даты его подписания. </w:t>
      </w:r>
    </w:p>
    <w:p w:rsidR="00EA20E1" w:rsidRPr="00F47271" w:rsidRDefault="00EA20E1" w:rsidP="00EA20E1">
      <w:pPr>
        <w:pStyle w:val="Style7"/>
        <w:widowControl/>
        <w:spacing w:line="310" w:lineRule="exact"/>
        <w:ind w:firstLine="567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 xml:space="preserve">2. Настоящее Соглашение заключается на неопределенный срок и остается в силе </w:t>
      </w:r>
      <w:r w:rsidR="00300FC8" w:rsidRPr="00F47271">
        <w:rPr>
          <w:rStyle w:val="FontStyle14"/>
          <w:spacing w:val="0"/>
          <w:lang w:val="ru-RU" w:eastAsia="ru-RU"/>
        </w:rPr>
        <w:t xml:space="preserve">до истечения 90 </w:t>
      </w:r>
      <w:r w:rsidRPr="00F47271">
        <w:rPr>
          <w:rStyle w:val="FontStyle14"/>
          <w:spacing w:val="0"/>
          <w:lang w:val="ru-RU" w:eastAsia="ru-RU"/>
        </w:rPr>
        <w:t xml:space="preserve">дней с даты, когда одна из Сторон по дипломатическим каналам получит письменное уведомление другой Стороны о </w:t>
      </w:r>
      <w:r w:rsidR="00DF10A9" w:rsidRPr="00F47271">
        <w:rPr>
          <w:rStyle w:val="FontStyle14"/>
          <w:spacing w:val="0"/>
          <w:lang w:val="ru-RU" w:eastAsia="ru-RU"/>
        </w:rPr>
        <w:t xml:space="preserve">ее </w:t>
      </w:r>
      <w:r w:rsidRPr="00F47271">
        <w:rPr>
          <w:rStyle w:val="FontStyle14"/>
          <w:spacing w:val="0"/>
          <w:lang w:val="ru-RU" w:eastAsia="ru-RU"/>
        </w:rPr>
        <w:t>намерении прекратить действие настоящего Соглашения.</w:t>
      </w:r>
    </w:p>
    <w:p w:rsidR="00EA20E1" w:rsidRPr="00F47271" w:rsidRDefault="00EA20E1" w:rsidP="00EA20E1">
      <w:pPr>
        <w:pStyle w:val="Style7"/>
        <w:widowControl/>
        <w:spacing w:line="310" w:lineRule="exact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3. С даты вступления в силу настоящего Соглашения прекращает свое действие Соглашение между Правительством Латвийской Республики и Правительством Российской Федерации о пунктах пропуска через таможенную границу от 2 июня 1993 года.</w:t>
      </w:r>
    </w:p>
    <w:p w:rsidR="00EA20E1" w:rsidRPr="00F47271" w:rsidRDefault="00EA20E1" w:rsidP="00EA20E1">
      <w:pPr>
        <w:pStyle w:val="Style5"/>
        <w:widowControl/>
        <w:tabs>
          <w:tab w:val="left" w:leader="underscore" w:pos="5213"/>
          <w:tab w:val="left" w:leader="underscore" w:pos="7718"/>
          <w:tab w:val="left" w:leader="underscore" w:pos="8719"/>
        </w:tabs>
        <w:spacing w:before="161" w:line="317" w:lineRule="exact"/>
        <w:ind w:firstLine="567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Совершено в г.</w:t>
      </w:r>
      <w:r w:rsidRPr="00F47271">
        <w:rPr>
          <w:rStyle w:val="FontStyle14"/>
          <w:spacing w:val="0"/>
          <w:lang w:val="ru-RU" w:eastAsia="ru-RU"/>
        </w:rPr>
        <w:tab/>
        <w:t xml:space="preserve"> «      » </w:t>
      </w:r>
      <w:r w:rsidRPr="00F47271">
        <w:rPr>
          <w:rStyle w:val="FontStyle14"/>
          <w:spacing w:val="0"/>
          <w:lang w:val="ru-RU" w:eastAsia="ru-RU"/>
        </w:rPr>
        <w:tab/>
        <w:t xml:space="preserve"> 20__года в двух экземплярах, каждый на латышском и русском языках, причем оба текста имеют одинаковую силу.</w:t>
      </w:r>
    </w:p>
    <w:p w:rsidR="00EA20E1" w:rsidRPr="00F47271" w:rsidRDefault="00EA20E1" w:rsidP="00EA20E1">
      <w:pPr>
        <w:shd w:val="clear" w:color="auto" w:fill="FFFFFF"/>
        <w:jc w:val="both"/>
        <w:rPr>
          <w:rStyle w:val="FontStyle14"/>
          <w:spacing w:val="0"/>
          <w:lang w:val="ru-RU"/>
        </w:rPr>
      </w:pPr>
    </w:p>
    <w:p w:rsidR="00EA20E1" w:rsidRPr="00F47271" w:rsidRDefault="00EA20E1" w:rsidP="00EA20E1">
      <w:pPr>
        <w:shd w:val="clear" w:color="auto" w:fill="FFFFFF"/>
        <w:jc w:val="both"/>
        <w:rPr>
          <w:rStyle w:val="FontStyle14"/>
          <w:spacing w:val="0"/>
          <w:lang w:val="ru-RU"/>
        </w:rPr>
      </w:pPr>
    </w:p>
    <w:p w:rsidR="00EA20E1" w:rsidRPr="00F47271" w:rsidRDefault="00EA20E1" w:rsidP="00EA20E1">
      <w:pPr>
        <w:shd w:val="clear" w:color="auto" w:fill="FFFFFF"/>
        <w:jc w:val="both"/>
        <w:rPr>
          <w:rStyle w:val="FontStyle14"/>
          <w:b/>
          <w:spacing w:val="0"/>
          <w:lang w:val="ru-RU"/>
        </w:rPr>
        <w:sectPr w:rsidR="00EA20E1" w:rsidRPr="00F47271" w:rsidSect="007C46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1134" w:bottom="993" w:left="1701" w:header="720" w:footer="720" w:gutter="0"/>
          <w:cols w:space="60"/>
          <w:noEndnote/>
          <w:titlePg/>
          <w:docGrid w:linePitch="326"/>
        </w:sectPr>
      </w:pPr>
      <w:r w:rsidRPr="00F47271">
        <w:rPr>
          <w:rStyle w:val="FontStyle14"/>
          <w:b/>
          <w:spacing w:val="0"/>
          <w:lang w:val="ru-RU"/>
        </w:rPr>
        <w:t>За Правительство                                                  За Правительство Латвийской Республики                              Российской Федерации</w:t>
      </w:r>
    </w:p>
    <w:p w:rsidR="00EA20E1" w:rsidRPr="00F47271" w:rsidRDefault="00EA20E1" w:rsidP="006831B5">
      <w:pPr>
        <w:pStyle w:val="Style6"/>
        <w:widowControl/>
        <w:spacing w:line="240" w:lineRule="auto"/>
        <w:jc w:val="right"/>
        <w:rPr>
          <w:rStyle w:val="FontStyle13"/>
          <w:sz w:val="24"/>
          <w:szCs w:val="24"/>
          <w:lang w:val="ru-RU" w:eastAsia="ru-RU"/>
        </w:rPr>
      </w:pPr>
      <w:r w:rsidRPr="00F47271">
        <w:rPr>
          <w:rStyle w:val="FontStyle13"/>
          <w:sz w:val="24"/>
          <w:szCs w:val="24"/>
          <w:lang w:val="ru-RU" w:eastAsia="ru-RU"/>
        </w:rPr>
        <w:t xml:space="preserve">Приложение к Соглашению </w:t>
      </w:r>
    </w:p>
    <w:p w:rsidR="00EA20E1" w:rsidRPr="00F47271" w:rsidRDefault="00EA20E1" w:rsidP="00EA20E1">
      <w:pPr>
        <w:pStyle w:val="Style6"/>
        <w:widowControl/>
        <w:spacing w:line="240" w:lineRule="auto"/>
        <w:ind w:firstLine="567"/>
        <w:jc w:val="right"/>
        <w:rPr>
          <w:rStyle w:val="FontStyle13"/>
          <w:sz w:val="24"/>
          <w:szCs w:val="24"/>
          <w:lang w:val="ru-RU" w:eastAsia="ru-RU"/>
        </w:rPr>
      </w:pPr>
      <w:r w:rsidRPr="00F47271">
        <w:rPr>
          <w:rStyle w:val="FontStyle13"/>
          <w:sz w:val="24"/>
          <w:szCs w:val="24"/>
          <w:lang w:val="ru-RU" w:eastAsia="ru-RU"/>
        </w:rPr>
        <w:t>между Правительством Латвийской Республики</w:t>
      </w:r>
    </w:p>
    <w:p w:rsidR="00EA20E1" w:rsidRPr="00F47271" w:rsidRDefault="00EA20E1" w:rsidP="00EA20E1">
      <w:pPr>
        <w:pStyle w:val="Style6"/>
        <w:widowControl/>
        <w:spacing w:line="240" w:lineRule="auto"/>
        <w:ind w:firstLine="567"/>
        <w:jc w:val="right"/>
        <w:rPr>
          <w:rStyle w:val="FontStyle13"/>
          <w:sz w:val="24"/>
          <w:szCs w:val="24"/>
          <w:lang w:val="ru-RU" w:eastAsia="ru-RU"/>
        </w:rPr>
      </w:pPr>
      <w:r w:rsidRPr="00F47271">
        <w:rPr>
          <w:rStyle w:val="FontStyle13"/>
          <w:sz w:val="24"/>
          <w:szCs w:val="24"/>
          <w:lang w:val="ru-RU" w:eastAsia="ru-RU"/>
        </w:rPr>
        <w:t xml:space="preserve"> и Правительством Российской Федерации</w:t>
      </w:r>
    </w:p>
    <w:p w:rsidR="00EA20E1" w:rsidRPr="00F47271" w:rsidRDefault="00EA20E1" w:rsidP="00300FC8">
      <w:pPr>
        <w:pStyle w:val="Style6"/>
        <w:widowControl/>
        <w:spacing w:line="240" w:lineRule="auto"/>
        <w:ind w:firstLine="567"/>
        <w:jc w:val="right"/>
        <w:rPr>
          <w:rStyle w:val="FontStyle13"/>
          <w:sz w:val="24"/>
          <w:szCs w:val="24"/>
          <w:lang w:val="ru-RU" w:eastAsia="ru-RU"/>
        </w:rPr>
      </w:pPr>
      <w:r w:rsidRPr="00F47271">
        <w:rPr>
          <w:rStyle w:val="FontStyle13"/>
          <w:sz w:val="24"/>
          <w:szCs w:val="24"/>
          <w:lang w:val="ru-RU" w:eastAsia="ru-RU"/>
        </w:rPr>
        <w:t xml:space="preserve"> о пунктах пропуска через латвийско - российскую государственную границу</w:t>
      </w:r>
    </w:p>
    <w:p w:rsidR="006831B5" w:rsidRPr="00F47271" w:rsidRDefault="006831B5" w:rsidP="00EA20E1">
      <w:pPr>
        <w:pStyle w:val="Style6"/>
        <w:widowControl/>
        <w:spacing w:line="310" w:lineRule="exact"/>
        <w:ind w:firstLine="567"/>
        <w:jc w:val="both"/>
        <w:rPr>
          <w:rFonts w:ascii="Times New Roman" w:hAnsi="Times New Roman" w:cs="Times New Roman"/>
          <w:bCs/>
          <w:strike/>
          <w:sz w:val="28"/>
          <w:szCs w:val="28"/>
          <w:lang w:val="ru-RU" w:eastAsia="ru-RU"/>
        </w:rPr>
      </w:pPr>
    </w:p>
    <w:p w:rsidR="00EA20E1" w:rsidRPr="00F47271" w:rsidRDefault="00DF10A9" w:rsidP="006831B5">
      <w:pPr>
        <w:pStyle w:val="Style1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72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пунктов пропуска через </w:t>
      </w:r>
      <w:r w:rsidR="006831B5" w:rsidRPr="00F472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латвийско-российскую </w:t>
      </w:r>
      <w:r w:rsidR="00941F8E" w:rsidRPr="00F472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государственную </w:t>
      </w:r>
      <w:r w:rsidR="006831B5" w:rsidRPr="00F47271">
        <w:rPr>
          <w:rFonts w:ascii="Times New Roman" w:hAnsi="Times New Roman" w:cs="Times New Roman"/>
          <w:b/>
          <w:sz w:val="28"/>
          <w:szCs w:val="28"/>
          <w:lang w:val="ru-RU"/>
        </w:rPr>
        <w:t>границу</w:t>
      </w:r>
    </w:p>
    <w:p w:rsidR="00EA20E1" w:rsidRPr="00F47271" w:rsidRDefault="006831B5" w:rsidP="00EA20E1">
      <w:pPr>
        <w:pStyle w:val="Style1"/>
        <w:widowControl/>
        <w:spacing w:before="187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47271">
        <w:rPr>
          <w:rStyle w:val="FontStyle14"/>
          <w:spacing w:val="0"/>
          <w:lang w:val="ru-RU" w:eastAsia="ru-RU"/>
        </w:rPr>
        <w:t>I</w:t>
      </w:r>
      <w:r w:rsidR="00EA20E1" w:rsidRPr="00F47271">
        <w:rPr>
          <w:rStyle w:val="FontStyle14"/>
          <w:spacing w:val="0"/>
          <w:lang w:val="ru-RU" w:eastAsia="ru-RU"/>
        </w:rPr>
        <w:t xml:space="preserve">. Автомобильные </w:t>
      </w:r>
      <w:r w:rsidR="00EA20E1" w:rsidRPr="00F47271">
        <w:rPr>
          <w:rFonts w:ascii="Times New Roman" w:hAnsi="Times New Roman" w:cs="Times New Roman"/>
          <w:sz w:val="28"/>
          <w:szCs w:val="28"/>
          <w:lang w:val="ru-RU"/>
        </w:rPr>
        <w:t>пункты пропуска</w:t>
      </w:r>
    </w:p>
    <w:p w:rsidR="00EA20E1" w:rsidRPr="00F47271" w:rsidRDefault="006831B5" w:rsidP="00EA20E1">
      <w:pPr>
        <w:pStyle w:val="Style1"/>
        <w:widowControl/>
        <w:spacing w:before="187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47271">
        <w:rPr>
          <w:rStyle w:val="FontStyle16"/>
          <w:b w:val="0"/>
          <w:lang w:val="ru-RU" w:eastAsia="ru-RU"/>
        </w:rPr>
        <w:t xml:space="preserve">1. </w:t>
      </w:r>
      <w:r w:rsidR="00EA20E1" w:rsidRPr="00F47271">
        <w:rPr>
          <w:rFonts w:ascii="Times New Roman" w:hAnsi="Times New Roman" w:cs="Times New Roman"/>
          <w:sz w:val="28"/>
          <w:szCs w:val="28"/>
          <w:lang w:val="ru-RU"/>
        </w:rPr>
        <w:t xml:space="preserve"> Грузопассажирские пункты пропуска</w:t>
      </w:r>
    </w:p>
    <w:p w:rsidR="00EA20E1" w:rsidRPr="00F47271" w:rsidRDefault="006831B5" w:rsidP="00EA20E1">
      <w:pPr>
        <w:pStyle w:val="Style2"/>
        <w:widowControl/>
        <w:tabs>
          <w:tab w:val="left" w:pos="1282"/>
          <w:tab w:val="left" w:leader="underscore" w:pos="5882"/>
        </w:tabs>
        <w:spacing w:before="89"/>
        <w:ind w:firstLine="567"/>
        <w:jc w:val="both"/>
        <w:rPr>
          <w:rStyle w:val="FontStyle14"/>
          <w:spacing w:val="0"/>
          <w:lang w:val="ru-RU" w:eastAsia="ru-RU"/>
        </w:rPr>
      </w:pPr>
      <w:r w:rsidRPr="00F47271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EA20E1" w:rsidRPr="00F47271">
        <w:rPr>
          <w:rStyle w:val="FontStyle14"/>
          <w:spacing w:val="0"/>
          <w:lang w:val="ru-RU" w:eastAsia="ru-RU"/>
        </w:rPr>
        <w:t xml:space="preserve"> Виентули  (Вилякский</w:t>
      </w:r>
      <w:r w:rsidR="00EA20E1" w:rsidRPr="00F47271">
        <w:rPr>
          <w:lang w:val="ru-RU" w:eastAsia="ru-RU"/>
        </w:rPr>
        <w:t xml:space="preserve"> </w:t>
      </w:r>
      <w:r w:rsidR="00EA20E1" w:rsidRPr="00F47271">
        <w:rPr>
          <w:rStyle w:val="FontStyle14"/>
          <w:spacing w:val="0"/>
          <w:lang w:val="ru-RU" w:eastAsia="ru-RU"/>
        </w:rPr>
        <w:t>уезд, Латвийская Республика) – Лудонка (Пыталовский район  Псковской области, Российская Федерация);</w:t>
      </w:r>
    </w:p>
    <w:p w:rsidR="00EA20E1" w:rsidRPr="00F47271" w:rsidRDefault="006831B5" w:rsidP="00EA20E1">
      <w:pPr>
        <w:pStyle w:val="Style2"/>
        <w:widowControl/>
        <w:tabs>
          <w:tab w:val="left" w:pos="1282"/>
          <w:tab w:val="left" w:leader="underscore" w:pos="5882"/>
        </w:tabs>
        <w:spacing w:before="89"/>
        <w:ind w:firstLine="567"/>
        <w:jc w:val="both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2)</w:t>
      </w:r>
      <w:r w:rsidR="00EA20E1" w:rsidRPr="00F47271">
        <w:rPr>
          <w:rStyle w:val="FontStyle14"/>
          <w:spacing w:val="0"/>
          <w:lang w:val="ru-RU" w:eastAsia="ru-RU"/>
        </w:rPr>
        <w:t xml:space="preserve"> Гребнево (Карсавский уезд, Латвийская Республика) – Убылинка (Пыталовский район Псковской области, Российская Федерация);</w:t>
      </w:r>
    </w:p>
    <w:p w:rsidR="00EA20E1" w:rsidRPr="00F47271" w:rsidRDefault="006831B5" w:rsidP="00EA20E1">
      <w:pPr>
        <w:pStyle w:val="Style2"/>
        <w:widowControl/>
        <w:tabs>
          <w:tab w:val="left" w:pos="1282"/>
          <w:tab w:val="left" w:pos="5342"/>
        </w:tabs>
        <w:spacing w:before="84"/>
        <w:ind w:firstLine="567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3)</w:t>
      </w:r>
      <w:r w:rsidR="00EA20E1" w:rsidRPr="00F47271">
        <w:rPr>
          <w:rStyle w:val="FontStyle14"/>
          <w:spacing w:val="0"/>
          <w:lang w:val="ru-RU" w:eastAsia="ru-RU"/>
        </w:rPr>
        <w:t xml:space="preserve"> Терехово (</w:t>
      </w:r>
      <w:r w:rsidR="00EA20E1" w:rsidRPr="00F47271">
        <w:rPr>
          <w:rFonts w:ascii="Times New Roman" w:hAnsi="Times New Roman" w:cs="Times New Roman"/>
          <w:sz w:val="28"/>
          <w:szCs w:val="28"/>
          <w:lang w:val="ru-RU"/>
        </w:rPr>
        <w:t xml:space="preserve">Зилупский </w:t>
      </w:r>
      <w:r w:rsidR="00EA20E1" w:rsidRPr="00F47271">
        <w:rPr>
          <w:rStyle w:val="FontStyle14"/>
          <w:spacing w:val="0"/>
          <w:lang w:val="ru-RU" w:eastAsia="ru-RU"/>
        </w:rPr>
        <w:t>уезд</w:t>
      </w:r>
      <w:r w:rsidR="00EA20E1" w:rsidRPr="00F472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A20E1" w:rsidRPr="00F47271">
        <w:rPr>
          <w:rStyle w:val="FontStyle14"/>
          <w:spacing w:val="0"/>
          <w:lang w:val="ru-RU" w:eastAsia="ru-RU"/>
        </w:rPr>
        <w:t xml:space="preserve"> Латвийская Республика) – Бурачки   (Себежский   район   Псковской   области,   Российская Федерация)</w:t>
      </w:r>
    </w:p>
    <w:p w:rsidR="00EA20E1" w:rsidRPr="00F47271" w:rsidRDefault="00EA20E1" w:rsidP="00EA20E1">
      <w:pPr>
        <w:pStyle w:val="Style2"/>
        <w:widowControl/>
        <w:tabs>
          <w:tab w:val="left" w:pos="1282"/>
          <w:tab w:val="left" w:leader="underscore" w:pos="5738"/>
        </w:tabs>
        <w:spacing w:before="55"/>
        <w:ind w:firstLine="567"/>
        <w:rPr>
          <w:rStyle w:val="FontStyle14"/>
          <w:b/>
          <w:spacing w:val="0"/>
          <w:lang w:val="ru-RU" w:eastAsia="ru-RU"/>
        </w:rPr>
      </w:pPr>
    </w:p>
    <w:p w:rsidR="00EA20E1" w:rsidRPr="00F47271" w:rsidRDefault="007C4647" w:rsidP="00EA20E1">
      <w:pPr>
        <w:pStyle w:val="Style2"/>
        <w:widowControl/>
        <w:tabs>
          <w:tab w:val="left" w:pos="1282"/>
          <w:tab w:val="left" w:leader="underscore" w:pos="5738"/>
        </w:tabs>
        <w:spacing w:before="55"/>
        <w:ind w:firstLine="567"/>
        <w:rPr>
          <w:rStyle w:val="FontStyle14"/>
          <w:spacing w:val="0"/>
          <w:lang w:val="ru-RU"/>
        </w:rPr>
      </w:pPr>
      <w:r w:rsidRPr="00F47271">
        <w:rPr>
          <w:rStyle w:val="FontStyle14"/>
          <w:spacing w:val="0"/>
          <w:lang w:val="ru-RU" w:eastAsia="ru-RU"/>
        </w:rPr>
        <w:t>2.</w:t>
      </w:r>
      <w:r w:rsidR="00EA20E1" w:rsidRPr="00F47271">
        <w:rPr>
          <w:rStyle w:val="FontStyle14"/>
          <w:spacing w:val="0"/>
          <w:lang w:val="ru-RU" w:eastAsia="ru-RU"/>
        </w:rPr>
        <w:t xml:space="preserve"> </w:t>
      </w:r>
      <w:r w:rsidR="00EA20E1" w:rsidRPr="00F4727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A20E1" w:rsidRPr="00F47271">
        <w:rPr>
          <w:rStyle w:val="FontStyle14"/>
          <w:spacing w:val="0"/>
          <w:lang w:val="ru-RU" w:eastAsia="ru-RU"/>
        </w:rPr>
        <w:t xml:space="preserve">ассажирский </w:t>
      </w:r>
      <w:r w:rsidR="00EA20E1" w:rsidRPr="00F47271">
        <w:rPr>
          <w:rFonts w:ascii="Times New Roman" w:hAnsi="Times New Roman" w:cs="Times New Roman"/>
          <w:sz w:val="28"/>
          <w:szCs w:val="28"/>
          <w:lang w:val="ru-RU"/>
        </w:rPr>
        <w:t xml:space="preserve">пункт пропуска </w:t>
      </w:r>
      <w:r w:rsidR="00EA20E1" w:rsidRPr="00F47271">
        <w:rPr>
          <w:rStyle w:val="FontStyle14"/>
          <w:spacing w:val="0"/>
          <w:lang w:val="ru-RU" w:eastAsia="ru-RU"/>
        </w:rPr>
        <w:t>*</w:t>
      </w:r>
    </w:p>
    <w:p w:rsidR="00EA20E1" w:rsidRPr="00F47271" w:rsidRDefault="00EA20E1" w:rsidP="00EA20E1">
      <w:pPr>
        <w:pStyle w:val="Style2"/>
        <w:widowControl/>
        <w:tabs>
          <w:tab w:val="left" w:pos="1282"/>
          <w:tab w:val="left" w:pos="5342"/>
        </w:tabs>
        <w:spacing w:before="84"/>
        <w:ind w:firstLine="567"/>
        <w:jc w:val="both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 xml:space="preserve"> Педедзе  (Алуксненский уезд, Латвийская Республика) – Брунишево (Печорский район Псковской области, Российская Федерация) </w:t>
      </w:r>
    </w:p>
    <w:p w:rsidR="00EA20E1" w:rsidRPr="00F47271" w:rsidRDefault="00EA20E1" w:rsidP="00EA20E1">
      <w:pPr>
        <w:pStyle w:val="Style2"/>
        <w:widowControl/>
        <w:tabs>
          <w:tab w:val="left" w:pos="1282"/>
          <w:tab w:val="left" w:pos="5342"/>
        </w:tabs>
        <w:spacing w:before="84"/>
        <w:ind w:firstLine="567"/>
        <w:jc w:val="both"/>
        <w:rPr>
          <w:rStyle w:val="FontStyle14"/>
          <w:spacing w:val="0"/>
          <w:lang w:val="ru-RU" w:eastAsia="ru-RU"/>
        </w:rPr>
      </w:pPr>
    </w:p>
    <w:p w:rsidR="00EA20E1" w:rsidRPr="00F47271" w:rsidRDefault="007C4647" w:rsidP="00EA20E1">
      <w:pPr>
        <w:pStyle w:val="Style2"/>
        <w:widowControl/>
        <w:tabs>
          <w:tab w:val="left" w:pos="1282"/>
          <w:tab w:val="left" w:pos="5342"/>
        </w:tabs>
        <w:spacing w:before="8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271">
        <w:rPr>
          <w:rStyle w:val="FontStyle14"/>
          <w:spacing w:val="0"/>
          <w:lang w:val="ru-RU" w:eastAsia="ru-RU"/>
        </w:rPr>
        <w:t>II</w:t>
      </w:r>
      <w:r w:rsidR="00EA20E1" w:rsidRPr="00F47271">
        <w:rPr>
          <w:rStyle w:val="FontStyle14"/>
          <w:spacing w:val="0"/>
          <w:lang w:val="ru-RU" w:eastAsia="ru-RU"/>
        </w:rPr>
        <w:t xml:space="preserve">. Железнодорожные грузопассажирские </w:t>
      </w:r>
      <w:r w:rsidR="00EA20E1" w:rsidRPr="00F47271">
        <w:rPr>
          <w:rFonts w:ascii="Times New Roman" w:hAnsi="Times New Roman" w:cs="Times New Roman"/>
          <w:sz w:val="28"/>
          <w:szCs w:val="28"/>
          <w:lang w:val="ru-RU"/>
        </w:rPr>
        <w:t>пункты пропуска</w:t>
      </w:r>
      <w:r w:rsidR="006831B5" w:rsidRPr="00F472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1B5" w:rsidRPr="00F47271">
        <w:rPr>
          <w:rStyle w:val="FontStyle14"/>
          <w:spacing w:val="0"/>
          <w:lang w:val="ru-RU" w:eastAsia="ru-RU"/>
        </w:rPr>
        <w:t>**</w:t>
      </w:r>
      <w:r w:rsidR="00EA20E1" w:rsidRPr="00F472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20E1" w:rsidRPr="00F47271" w:rsidRDefault="006831B5" w:rsidP="00EA20E1">
      <w:pPr>
        <w:pStyle w:val="Style2"/>
        <w:widowControl/>
        <w:tabs>
          <w:tab w:val="left" w:pos="1282"/>
          <w:tab w:val="left" w:pos="5342"/>
        </w:tabs>
        <w:spacing w:before="84"/>
        <w:ind w:firstLine="567"/>
        <w:jc w:val="both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1)</w:t>
      </w:r>
      <w:r w:rsidR="00EA20E1" w:rsidRPr="00F47271">
        <w:rPr>
          <w:rStyle w:val="FontStyle14"/>
          <w:spacing w:val="0"/>
          <w:lang w:val="ru-RU" w:eastAsia="ru-RU"/>
        </w:rPr>
        <w:t xml:space="preserve"> Карсава </w:t>
      </w:r>
      <w:r w:rsidR="00EA20E1" w:rsidRPr="00F47271">
        <w:rPr>
          <w:rFonts w:ascii="Times New Roman" w:hAnsi="Times New Roman" w:cs="Times New Roman"/>
          <w:sz w:val="28"/>
          <w:szCs w:val="28"/>
          <w:lang w:val="ru-RU"/>
        </w:rPr>
        <w:t xml:space="preserve">(Карсавский </w:t>
      </w:r>
      <w:r w:rsidR="00EA20E1" w:rsidRPr="00F47271">
        <w:rPr>
          <w:rStyle w:val="FontStyle14"/>
          <w:spacing w:val="0"/>
          <w:lang w:val="ru-RU" w:eastAsia="ru-RU"/>
        </w:rPr>
        <w:t>уезд</w:t>
      </w:r>
      <w:r w:rsidR="00EA20E1" w:rsidRPr="00F472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A20E1" w:rsidRPr="00F47271">
        <w:rPr>
          <w:rStyle w:val="FontStyle14"/>
          <w:spacing w:val="0"/>
          <w:lang w:val="ru-RU" w:eastAsia="ru-RU"/>
        </w:rPr>
        <w:t>Латвийская Республика) – Скангали (Пыталовский район Псковской области, Российская, Федерация);</w:t>
      </w:r>
    </w:p>
    <w:p w:rsidR="00EA20E1" w:rsidRPr="00F47271" w:rsidRDefault="006831B5" w:rsidP="00EA20E1">
      <w:pPr>
        <w:pStyle w:val="Style2"/>
        <w:widowControl/>
        <w:tabs>
          <w:tab w:val="left" w:pos="1282"/>
          <w:tab w:val="left" w:pos="5342"/>
        </w:tabs>
        <w:spacing w:before="84"/>
        <w:ind w:firstLine="567"/>
        <w:jc w:val="both"/>
        <w:rPr>
          <w:rStyle w:val="FontStyle14"/>
          <w:spacing w:val="0"/>
          <w:lang w:val="ru-RU" w:eastAsia="ru-RU"/>
        </w:rPr>
      </w:pPr>
      <w:r w:rsidRPr="00F47271">
        <w:rPr>
          <w:rStyle w:val="FontStyle14"/>
          <w:spacing w:val="0"/>
          <w:lang w:val="ru-RU" w:eastAsia="ru-RU"/>
        </w:rPr>
        <w:t>2)</w:t>
      </w:r>
      <w:r w:rsidR="00EA20E1" w:rsidRPr="00F47271">
        <w:rPr>
          <w:rStyle w:val="FontStyle14"/>
          <w:spacing w:val="0"/>
          <w:lang w:val="ru-RU" w:eastAsia="ru-RU"/>
        </w:rPr>
        <w:t xml:space="preserve"> Зилупе (</w:t>
      </w:r>
      <w:r w:rsidR="00EA20E1" w:rsidRPr="00F47271">
        <w:rPr>
          <w:rFonts w:ascii="Times New Roman" w:hAnsi="Times New Roman" w:cs="Times New Roman"/>
          <w:sz w:val="28"/>
          <w:szCs w:val="28"/>
          <w:lang w:val="ru-RU"/>
        </w:rPr>
        <w:t xml:space="preserve">Зилупский </w:t>
      </w:r>
      <w:r w:rsidR="00EA20E1" w:rsidRPr="00F47271">
        <w:rPr>
          <w:rStyle w:val="FontStyle14"/>
          <w:spacing w:val="0"/>
          <w:lang w:val="ru-RU" w:eastAsia="ru-RU"/>
        </w:rPr>
        <w:t>уезд,</w:t>
      </w:r>
      <w:r w:rsidR="00EA20E1" w:rsidRPr="00F472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0E1" w:rsidRPr="00F47271">
        <w:rPr>
          <w:rStyle w:val="FontStyle14"/>
          <w:spacing w:val="0"/>
          <w:lang w:val="ru-RU" w:eastAsia="ru-RU"/>
        </w:rPr>
        <w:t>Латвийская Республика) – Посинь   (Себежский   район   Псковской   области,   Российская Федерация).</w:t>
      </w:r>
    </w:p>
    <w:p w:rsidR="00EA20E1" w:rsidRPr="00F47271" w:rsidRDefault="00EA20E1" w:rsidP="00EA20E1">
      <w:pPr>
        <w:pStyle w:val="Style7"/>
        <w:widowControl/>
        <w:spacing w:line="310" w:lineRule="exact"/>
        <w:ind w:firstLine="0"/>
        <w:rPr>
          <w:rStyle w:val="FontStyle14"/>
          <w:spacing w:val="0"/>
          <w:sz w:val="24"/>
          <w:szCs w:val="24"/>
          <w:lang w:val="ru-RU"/>
        </w:rPr>
      </w:pPr>
    </w:p>
    <w:p w:rsidR="00EA20E1" w:rsidRPr="00F47271" w:rsidRDefault="00EA20E1" w:rsidP="002F4E7C">
      <w:pPr>
        <w:jc w:val="both"/>
        <w:rPr>
          <w:rFonts w:ascii="Times New Roman" w:hAnsi="Times New Roman" w:cs="Times New Roman"/>
          <w:lang w:val="ru-RU"/>
        </w:rPr>
      </w:pPr>
      <w:r w:rsidRPr="00F47271">
        <w:rPr>
          <w:rStyle w:val="FontStyle14"/>
          <w:spacing w:val="0"/>
          <w:sz w:val="24"/>
          <w:szCs w:val="24"/>
          <w:lang w:val="ru-RU" w:eastAsia="ru-RU"/>
        </w:rPr>
        <w:t xml:space="preserve">* </w:t>
      </w:r>
      <w:r w:rsidRPr="00F47271">
        <w:rPr>
          <w:rFonts w:ascii="Times New Roman" w:hAnsi="Times New Roman" w:cs="Times New Roman"/>
          <w:lang w:val="ru-RU"/>
        </w:rPr>
        <w:t>До завершения строительства (реконструкции), обустройства, технического оснащения и создания транспортной и инженерной инфраструктуры данный пункт пропуска открыт для пересечения государственной границы только жителями Латвийской Республики и Российской Федерации.</w:t>
      </w:r>
    </w:p>
    <w:p w:rsidR="00EA20E1" w:rsidRPr="00F47271" w:rsidRDefault="006831B5" w:rsidP="002F4E7C">
      <w:pPr>
        <w:jc w:val="both"/>
        <w:rPr>
          <w:rFonts w:ascii="Times New Roman" w:hAnsi="Times New Roman" w:cs="Times New Roman"/>
          <w:lang w:val="ru-RU"/>
        </w:rPr>
      </w:pPr>
      <w:r w:rsidRPr="00F47271">
        <w:rPr>
          <w:rFonts w:ascii="Times New Roman" w:hAnsi="Times New Roman" w:cs="Times New Roman"/>
          <w:lang w:val="ru-RU"/>
        </w:rPr>
        <w:t>** На период обустройства железнодорожных грузопассажирских пунктов пропуска Скангали и Посинь функционируют железнодорожные временные грузопассажирские многосторонние пункты пропуска соответственно Пыталово и Себеж</w:t>
      </w:r>
      <w:r w:rsidR="00300FC8" w:rsidRPr="00F47271">
        <w:rPr>
          <w:rFonts w:ascii="Times New Roman" w:hAnsi="Times New Roman" w:cs="Times New Roman"/>
          <w:lang w:val="ru-RU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EA20E1" w:rsidRPr="00F47271" w:rsidTr="007C4647">
        <w:tc>
          <w:tcPr>
            <w:tcW w:w="9180" w:type="dxa"/>
            <w:shd w:val="clear" w:color="auto" w:fill="auto"/>
          </w:tcPr>
          <w:p w:rsidR="00300FC8" w:rsidRPr="00F47271" w:rsidRDefault="00300FC8" w:rsidP="007C46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</w:p>
        </w:tc>
      </w:tr>
      <w:tr w:rsidR="00EA20E1" w:rsidRPr="00F47271" w:rsidTr="007C4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2F" w:rsidRPr="0070382F" w:rsidRDefault="0070382F" w:rsidP="007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82F">
              <w:rPr>
                <w:rFonts w:ascii="Times New Roman" w:hAnsi="Times New Roman" w:cs="Times New Roman"/>
                <w:sz w:val="28"/>
                <w:szCs w:val="28"/>
              </w:rPr>
              <w:t xml:space="preserve">Iekšlietu ministrs                                                              </w:t>
            </w:r>
            <w:r w:rsidRPr="0070382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R.Kozlovskis</w:t>
            </w:r>
          </w:p>
          <w:p w:rsidR="0070382F" w:rsidRPr="0070382F" w:rsidRDefault="0070382F" w:rsidP="00703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2F" w:rsidRPr="0070382F" w:rsidRDefault="0070382F" w:rsidP="00703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2F" w:rsidRPr="0070382F" w:rsidRDefault="0070382F" w:rsidP="007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82F">
              <w:rPr>
                <w:rFonts w:ascii="Times New Roman" w:hAnsi="Times New Roman" w:cs="Times New Roman"/>
                <w:sz w:val="28"/>
                <w:szCs w:val="28"/>
              </w:rPr>
              <w:t>Vīza: Valsts sekretāra</w:t>
            </w:r>
          </w:p>
          <w:p w:rsidR="0070382F" w:rsidRPr="0070382F" w:rsidRDefault="0070382F" w:rsidP="0070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82F">
              <w:rPr>
                <w:rFonts w:ascii="Times New Roman" w:hAnsi="Times New Roman" w:cs="Times New Roman"/>
                <w:sz w:val="28"/>
                <w:szCs w:val="28"/>
              </w:rPr>
              <w:t xml:space="preserve">pienākumu izpildītāja                                         </w:t>
            </w:r>
            <w:r w:rsidRPr="0070382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0382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proofErr w:type="spellStart"/>
            <w:r w:rsidRPr="0070382F">
              <w:rPr>
                <w:rFonts w:ascii="Times New Roman" w:hAnsi="Times New Roman" w:cs="Times New Roman"/>
                <w:sz w:val="28"/>
                <w:szCs w:val="28"/>
              </w:rPr>
              <w:t>I.Aire</w:t>
            </w:r>
            <w:proofErr w:type="spellEnd"/>
          </w:p>
          <w:p w:rsidR="0070382F" w:rsidRDefault="0070382F" w:rsidP="00703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82F" w:rsidRPr="0070382F" w:rsidRDefault="0070382F" w:rsidP="00703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2F">
              <w:rPr>
                <w:rFonts w:ascii="Times New Roman" w:hAnsi="Times New Roman" w:cs="Times New Roman"/>
                <w:sz w:val="20"/>
                <w:szCs w:val="20"/>
              </w:rPr>
              <w:t>02.08.2013. 8:59</w:t>
            </w:r>
          </w:p>
          <w:p w:rsidR="0070382F" w:rsidRPr="0070382F" w:rsidRDefault="0070382F" w:rsidP="00703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  <w:p w:rsidR="0070382F" w:rsidRPr="0070382F" w:rsidRDefault="0070382F" w:rsidP="00703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2F">
              <w:rPr>
                <w:rFonts w:ascii="Times New Roman" w:hAnsi="Times New Roman" w:cs="Times New Roman"/>
                <w:sz w:val="20"/>
                <w:szCs w:val="20"/>
              </w:rPr>
              <w:t>K. Zagoskina</w:t>
            </w:r>
            <w:r w:rsidRPr="007038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0382F" w:rsidRPr="0070382F" w:rsidRDefault="0070382F" w:rsidP="00703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2F">
              <w:rPr>
                <w:rFonts w:ascii="Times New Roman" w:hAnsi="Times New Roman" w:cs="Times New Roman"/>
                <w:sz w:val="20"/>
                <w:szCs w:val="20"/>
              </w:rPr>
              <w:t>67219584, karina.zagoskina@iem.gov.lv</w:t>
            </w:r>
          </w:p>
          <w:p w:rsidR="00EA20E1" w:rsidRPr="0070382F" w:rsidRDefault="00EA20E1" w:rsidP="007C4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446" w:rsidRPr="0070382F" w:rsidRDefault="00631446" w:rsidP="006E4BBC"/>
    <w:sectPr w:rsidR="00631446" w:rsidRPr="0070382F" w:rsidSect="007C4647">
      <w:headerReference w:type="default" r:id="rId14"/>
      <w:pgSz w:w="11907" w:h="16840" w:code="9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99" w:rsidRDefault="003B6799" w:rsidP="00F31ACA">
      <w:r>
        <w:separator/>
      </w:r>
    </w:p>
  </w:endnote>
  <w:endnote w:type="continuationSeparator" w:id="0">
    <w:p w:rsidR="003B6799" w:rsidRDefault="003B6799" w:rsidP="00F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99" w:rsidRDefault="003B6799" w:rsidP="007C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799" w:rsidRDefault="003B6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99" w:rsidRDefault="003B6799" w:rsidP="007C4647">
    <w:pPr>
      <w:pStyle w:val="Footer"/>
      <w:framePr w:wrap="around" w:vAnchor="text" w:hAnchor="margin" w:xAlign="center" w:y="1"/>
      <w:rPr>
        <w:rStyle w:val="PageNumber"/>
      </w:rPr>
    </w:pPr>
  </w:p>
  <w:p w:rsidR="003B6799" w:rsidRPr="008731AA" w:rsidRDefault="003B6799" w:rsidP="007C4647">
    <w:pPr>
      <w:widowControl/>
      <w:tabs>
        <w:tab w:val="center" w:pos="4153"/>
        <w:tab w:val="right" w:pos="8306"/>
      </w:tabs>
      <w:autoSpaceDE/>
      <w:autoSpaceDN/>
      <w:adjustRightInd/>
      <w:rPr>
        <w:rFonts w:ascii="Times New Roman" w:hAnsi="Times New Roman" w:cs="Times New Roman"/>
        <w:sz w:val="20"/>
        <w:szCs w:val="20"/>
        <w:lang w:eastAsia="en-US"/>
      </w:rPr>
    </w:pPr>
    <w:r w:rsidRPr="008731AA">
      <w:rPr>
        <w:rFonts w:ascii="Times New Roman" w:hAnsi="Times New Roman" w:cs="Times New Roman"/>
        <w:sz w:val="20"/>
        <w:szCs w:val="20"/>
        <w:lang w:eastAsia="en-US"/>
      </w:rPr>
      <w:t>IEMS</w:t>
    </w:r>
    <w:r>
      <w:rPr>
        <w:rFonts w:ascii="Times New Roman" w:hAnsi="Times New Roman" w:cs="Times New Roman"/>
        <w:sz w:val="20"/>
        <w:szCs w:val="20"/>
        <w:lang w:eastAsia="en-US"/>
      </w:rPr>
      <w:t>s_</w:t>
    </w:r>
    <w:r w:rsidR="0070382F">
      <w:rPr>
        <w:rFonts w:ascii="Times New Roman" w:hAnsi="Times New Roman" w:cs="Times New Roman"/>
        <w:sz w:val="20"/>
        <w:szCs w:val="20"/>
        <w:lang w:eastAsia="en-US"/>
      </w:rPr>
      <w:t>0208</w:t>
    </w:r>
    <w:r>
      <w:rPr>
        <w:rFonts w:ascii="Times New Roman" w:hAnsi="Times New Roman" w:cs="Times New Roman"/>
        <w:sz w:val="20"/>
        <w:szCs w:val="20"/>
        <w:lang w:eastAsia="en-US"/>
      </w:rPr>
      <w:t>13</w:t>
    </w:r>
    <w:r w:rsidRPr="008731AA">
      <w:rPr>
        <w:rFonts w:ascii="Times New Roman" w:hAnsi="Times New Roman" w:cs="Times New Roman"/>
        <w:sz w:val="20"/>
        <w:szCs w:val="20"/>
        <w:lang w:eastAsia="en-US"/>
      </w:rPr>
      <w:t>_Krievija; Latvijas Republikas valdības un Krievijas Federācijas valdības līguma par Latvijas – Krievijas valsts robežšķērsošanas vietām projekts</w:t>
    </w:r>
  </w:p>
  <w:p w:rsidR="003B6799" w:rsidRDefault="003B67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99" w:rsidRPr="008731AA" w:rsidRDefault="003B6799" w:rsidP="007C4647">
    <w:pPr>
      <w:widowControl/>
      <w:tabs>
        <w:tab w:val="center" w:pos="4153"/>
        <w:tab w:val="right" w:pos="8306"/>
      </w:tabs>
      <w:autoSpaceDE/>
      <w:autoSpaceDN/>
      <w:adjustRightInd/>
      <w:rPr>
        <w:rFonts w:ascii="Times New Roman" w:hAnsi="Times New Roman" w:cs="Times New Roman"/>
        <w:sz w:val="20"/>
        <w:szCs w:val="20"/>
        <w:lang w:eastAsia="en-US"/>
      </w:rPr>
    </w:pPr>
    <w:r w:rsidRPr="008731AA">
      <w:rPr>
        <w:rFonts w:ascii="Times New Roman" w:hAnsi="Times New Roman" w:cs="Times New Roman"/>
        <w:sz w:val="20"/>
        <w:szCs w:val="20"/>
        <w:lang w:eastAsia="en-US"/>
      </w:rPr>
      <w:t>IEMS</w:t>
    </w:r>
    <w:r>
      <w:rPr>
        <w:rFonts w:ascii="Times New Roman" w:hAnsi="Times New Roman" w:cs="Times New Roman"/>
        <w:sz w:val="20"/>
        <w:szCs w:val="20"/>
        <w:lang w:eastAsia="en-US"/>
      </w:rPr>
      <w:t>s_</w:t>
    </w:r>
    <w:r w:rsidR="0070382F">
      <w:rPr>
        <w:rFonts w:ascii="Times New Roman" w:hAnsi="Times New Roman" w:cs="Times New Roman"/>
        <w:sz w:val="20"/>
        <w:szCs w:val="20"/>
        <w:lang w:eastAsia="en-US"/>
      </w:rPr>
      <w:t>0208</w:t>
    </w:r>
    <w:r>
      <w:rPr>
        <w:rFonts w:ascii="Times New Roman" w:hAnsi="Times New Roman" w:cs="Times New Roman"/>
        <w:sz w:val="20"/>
        <w:szCs w:val="20"/>
        <w:lang w:eastAsia="en-US"/>
      </w:rPr>
      <w:t>13</w:t>
    </w:r>
    <w:r w:rsidRPr="008731AA">
      <w:rPr>
        <w:rFonts w:ascii="Times New Roman" w:hAnsi="Times New Roman" w:cs="Times New Roman"/>
        <w:sz w:val="20"/>
        <w:szCs w:val="20"/>
        <w:lang w:eastAsia="en-US"/>
      </w:rPr>
      <w:t>_Krievija; Latvijas Republikas valdības un Krievijas Federācijas valdības līguma par Latvijas – Krievijas valsts robežšķērsošanas vietām projekts</w:t>
    </w:r>
  </w:p>
  <w:p w:rsidR="003B6799" w:rsidRDefault="003B6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99" w:rsidRDefault="003B6799" w:rsidP="00F31ACA">
      <w:r>
        <w:separator/>
      </w:r>
    </w:p>
  </w:footnote>
  <w:footnote w:type="continuationSeparator" w:id="0">
    <w:p w:rsidR="003B6799" w:rsidRDefault="003B6799" w:rsidP="00F3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F" w:rsidRDefault="00703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99" w:rsidRPr="00F47271" w:rsidRDefault="003B6799">
    <w:pPr>
      <w:pStyle w:val="Header"/>
      <w:jc w:val="center"/>
      <w:rPr>
        <w:rFonts w:ascii="Times New Roman" w:hAnsi="Times New Roman" w:cs="Times New Roman"/>
      </w:rPr>
    </w:pPr>
    <w:r w:rsidRPr="00F47271">
      <w:rPr>
        <w:rFonts w:ascii="Times New Roman" w:hAnsi="Times New Roman" w:cs="Times New Roman"/>
      </w:rPr>
      <w:fldChar w:fldCharType="begin"/>
    </w:r>
    <w:r w:rsidRPr="00F47271">
      <w:rPr>
        <w:rFonts w:ascii="Times New Roman" w:hAnsi="Times New Roman" w:cs="Times New Roman"/>
      </w:rPr>
      <w:instrText xml:space="preserve"> PAGE   \* MERGEFORMAT </w:instrText>
    </w:r>
    <w:r w:rsidRPr="00F47271">
      <w:rPr>
        <w:rFonts w:ascii="Times New Roman" w:hAnsi="Times New Roman" w:cs="Times New Roman"/>
      </w:rPr>
      <w:fldChar w:fldCharType="separate"/>
    </w:r>
    <w:r w:rsidR="00BD0EE0">
      <w:rPr>
        <w:rFonts w:ascii="Times New Roman" w:hAnsi="Times New Roman" w:cs="Times New Roman"/>
        <w:noProof/>
      </w:rPr>
      <w:t>2</w:t>
    </w:r>
    <w:r w:rsidRPr="00F47271">
      <w:rPr>
        <w:rFonts w:ascii="Times New Roman" w:hAnsi="Times New Roman" w:cs="Times New Roman"/>
        <w:noProof/>
      </w:rPr>
      <w:fldChar w:fldCharType="end"/>
    </w:r>
  </w:p>
  <w:p w:rsidR="003B6799" w:rsidRDefault="003B6799" w:rsidP="007C4647">
    <w:pPr>
      <w:pStyle w:val="Style3"/>
      <w:widowControl/>
      <w:ind w:left="57" w:right="-29"/>
      <w:jc w:val="both"/>
      <w:rPr>
        <w:rStyle w:val="FontStyle15"/>
        <w:lang w:val="ru-RU" w:eastAsia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F" w:rsidRDefault="0070382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99" w:rsidRPr="00220641" w:rsidRDefault="003B6799" w:rsidP="007C4647">
    <w:pPr>
      <w:pStyle w:val="Header"/>
      <w:rPr>
        <w:rStyle w:val="FontStyle15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0B65"/>
    <w:multiLevelType w:val="hybridMultilevel"/>
    <w:tmpl w:val="7DD01C0C"/>
    <w:lvl w:ilvl="0" w:tplc="7C2C33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E1"/>
    <w:rsid w:val="00172360"/>
    <w:rsid w:val="00182115"/>
    <w:rsid w:val="002F4E7C"/>
    <w:rsid w:val="00300FC8"/>
    <w:rsid w:val="003B6799"/>
    <w:rsid w:val="003E01BC"/>
    <w:rsid w:val="00631446"/>
    <w:rsid w:val="006831B5"/>
    <w:rsid w:val="006E4BBC"/>
    <w:rsid w:val="0070382F"/>
    <w:rsid w:val="007A24D5"/>
    <w:rsid w:val="007C4647"/>
    <w:rsid w:val="00824507"/>
    <w:rsid w:val="00872A47"/>
    <w:rsid w:val="00895E81"/>
    <w:rsid w:val="008B15C9"/>
    <w:rsid w:val="00941F8E"/>
    <w:rsid w:val="00AC56E6"/>
    <w:rsid w:val="00BD0EE0"/>
    <w:rsid w:val="00C5495C"/>
    <w:rsid w:val="00D83A37"/>
    <w:rsid w:val="00D9725E"/>
    <w:rsid w:val="00DF10A9"/>
    <w:rsid w:val="00EA20E1"/>
    <w:rsid w:val="00F31ACA"/>
    <w:rsid w:val="00F47271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A20E1"/>
  </w:style>
  <w:style w:type="paragraph" w:customStyle="1" w:styleId="Style2">
    <w:name w:val="Style2"/>
    <w:basedOn w:val="Normal"/>
    <w:rsid w:val="00EA20E1"/>
    <w:pPr>
      <w:spacing w:line="317" w:lineRule="exact"/>
      <w:ind w:hanging="353"/>
    </w:pPr>
  </w:style>
  <w:style w:type="paragraph" w:customStyle="1" w:styleId="Style3">
    <w:name w:val="Style3"/>
    <w:basedOn w:val="Normal"/>
    <w:rsid w:val="00EA20E1"/>
  </w:style>
  <w:style w:type="paragraph" w:customStyle="1" w:styleId="Style4">
    <w:name w:val="Style4"/>
    <w:basedOn w:val="Normal"/>
    <w:rsid w:val="00EA20E1"/>
    <w:pPr>
      <w:jc w:val="both"/>
    </w:pPr>
  </w:style>
  <w:style w:type="paragraph" w:customStyle="1" w:styleId="Style5">
    <w:name w:val="Style5"/>
    <w:basedOn w:val="Normal"/>
    <w:rsid w:val="00EA20E1"/>
    <w:pPr>
      <w:spacing w:line="324" w:lineRule="exact"/>
      <w:ind w:firstLine="504"/>
      <w:jc w:val="both"/>
    </w:pPr>
  </w:style>
  <w:style w:type="paragraph" w:customStyle="1" w:styleId="Style6">
    <w:name w:val="Style6"/>
    <w:basedOn w:val="Normal"/>
    <w:rsid w:val="00EA20E1"/>
    <w:pPr>
      <w:spacing w:line="313" w:lineRule="exact"/>
      <w:jc w:val="center"/>
    </w:pPr>
  </w:style>
  <w:style w:type="paragraph" w:customStyle="1" w:styleId="Style7">
    <w:name w:val="Style7"/>
    <w:basedOn w:val="Normal"/>
    <w:rsid w:val="00EA20E1"/>
    <w:pPr>
      <w:spacing w:line="324" w:lineRule="exact"/>
      <w:ind w:firstLine="770"/>
      <w:jc w:val="both"/>
    </w:pPr>
  </w:style>
  <w:style w:type="paragraph" w:customStyle="1" w:styleId="Style8">
    <w:name w:val="Style8"/>
    <w:basedOn w:val="Normal"/>
    <w:rsid w:val="00EA20E1"/>
    <w:pPr>
      <w:spacing w:line="311" w:lineRule="exact"/>
      <w:ind w:firstLine="410"/>
    </w:pPr>
  </w:style>
  <w:style w:type="paragraph" w:customStyle="1" w:styleId="Style10">
    <w:name w:val="Style10"/>
    <w:basedOn w:val="Normal"/>
    <w:rsid w:val="00EA20E1"/>
    <w:pPr>
      <w:spacing w:line="317" w:lineRule="exact"/>
      <w:ind w:firstLine="1166"/>
      <w:jc w:val="both"/>
    </w:pPr>
  </w:style>
  <w:style w:type="character" w:customStyle="1" w:styleId="FontStyle13">
    <w:name w:val="Font Style13"/>
    <w:rsid w:val="00EA20E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rsid w:val="00EA20E1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5">
    <w:name w:val="Font Style15"/>
    <w:rsid w:val="00EA20E1"/>
    <w:rPr>
      <w:rFonts w:ascii="Courier New" w:hAnsi="Courier New" w:cs="Courier New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rsid w:val="00EA20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0E1"/>
    <w:rPr>
      <w:rFonts w:ascii="Courier New" w:eastAsia="Times New Roman" w:hAnsi="Courier New" w:cs="Courier New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EA20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20E1"/>
    <w:rPr>
      <w:rFonts w:ascii="Courier New" w:eastAsia="Times New Roman" w:hAnsi="Courier New" w:cs="Courier New"/>
      <w:sz w:val="24"/>
      <w:szCs w:val="24"/>
      <w:lang w:eastAsia="lv-LV"/>
    </w:rPr>
  </w:style>
  <w:style w:type="character" w:styleId="PageNumber">
    <w:name w:val="page number"/>
    <w:basedOn w:val="DefaultParagraphFont"/>
    <w:rsid w:val="00EA20E1"/>
  </w:style>
  <w:style w:type="character" w:customStyle="1" w:styleId="FontStyle16">
    <w:name w:val="Font Style16"/>
    <w:rsid w:val="00EA20E1"/>
    <w:rPr>
      <w:rFonts w:ascii="Times New Roman" w:hAnsi="Times New Roman" w:cs="Times New Roman"/>
      <w:b/>
      <w:bCs/>
      <w:sz w:val="28"/>
      <w:szCs w:val="28"/>
    </w:rPr>
  </w:style>
  <w:style w:type="paragraph" w:customStyle="1" w:styleId="RakstzCharCharRakstzChar">
    <w:name w:val="Rakstz. Char Char Rakstz. Char"/>
    <w:basedOn w:val="Normal"/>
    <w:rsid w:val="00EA20E1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A20E1"/>
  </w:style>
  <w:style w:type="paragraph" w:customStyle="1" w:styleId="Style2">
    <w:name w:val="Style2"/>
    <w:basedOn w:val="Normal"/>
    <w:rsid w:val="00EA20E1"/>
    <w:pPr>
      <w:spacing w:line="317" w:lineRule="exact"/>
      <w:ind w:hanging="353"/>
    </w:pPr>
  </w:style>
  <w:style w:type="paragraph" w:customStyle="1" w:styleId="Style3">
    <w:name w:val="Style3"/>
    <w:basedOn w:val="Normal"/>
    <w:rsid w:val="00EA20E1"/>
  </w:style>
  <w:style w:type="paragraph" w:customStyle="1" w:styleId="Style4">
    <w:name w:val="Style4"/>
    <w:basedOn w:val="Normal"/>
    <w:rsid w:val="00EA20E1"/>
    <w:pPr>
      <w:jc w:val="both"/>
    </w:pPr>
  </w:style>
  <w:style w:type="paragraph" w:customStyle="1" w:styleId="Style5">
    <w:name w:val="Style5"/>
    <w:basedOn w:val="Normal"/>
    <w:rsid w:val="00EA20E1"/>
    <w:pPr>
      <w:spacing w:line="324" w:lineRule="exact"/>
      <w:ind w:firstLine="504"/>
      <w:jc w:val="both"/>
    </w:pPr>
  </w:style>
  <w:style w:type="paragraph" w:customStyle="1" w:styleId="Style6">
    <w:name w:val="Style6"/>
    <w:basedOn w:val="Normal"/>
    <w:rsid w:val="00EA20E1"/>
    <w:pPr>
      <w:spacing w:line="313" w:lineRule="exact"/>
      <w:jc w:val="center"/>
    </w:pPr>
  </w:style>
  <w:style w:type="paragraph" w:customStyle="1" w:styleId="Style7">
    <w:name w:val="Style7"/>
    <w:basedOn w:val="Normal"/>
    <w:rsid w:val="00EA20E1"/>
    <w:pPr>
      <w:spacing w:line="324" w:lineRule="exact"/>
      <w:ind w:firstLine="770"/>
      <w:jc w:val="both"/>
    </w:pPr>
  </w:style>
  <w:style w:type="paragraph" w:customStyle="1" w:styleId="Style8">
    <w:name w:val="Style8"/>
    <w:basedOn w:val="Normal"/>
    <w:rsid w:val="00EA20E1"/>
    <w:pPr>
      <w:spacing w:line="311" w:lineRule="exact"/>
      <w:ind w:firstLine="410"/>
    </w:pPr>
  </w:style>
  <w:style w:type="paragraph" w:customStyle="1" w:styleId="Style10">
    <w:name w:val="Style10"/>
    <w:basedOn w:val="Normal"/>
    <w:rsid w:val="00EA20E1"/>
    <w:pPr>
      <w:spacing w:line="317" w:lineRule="exact"/>
      <w:ind w:firstLine="1166"/>
      <w:jc w:val="both"/>
    </w:pPr>
  </w:style>
  <w:style w:type="character" w:customStyle="1" w:styleId="FontStyle13">
    <w:name w:val="Font Style13"/>
    <w:rsid w:val="00EA20E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rsid w:val="00EA20E1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5">
    <w:name w:val="Font Style15"/>
    <w:rsid w:val="00EA20E1"/>
    <w:rPr>
      <w:rFonts w:ascii="Courier New" w:hAnsi="Courier New" w:cs="Courier New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rsid w:val="00EA20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0E1"/>
    <w:rPr>
      <w:rFonts w:ascii="Courier New" w:eastAsia="Times New Roman" w:hAnsi="Courier New" w:cs="Courier New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EA20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20E1"/>
    <w:rPr>
      <w:rFonts w:ascii="Courier New" w:eastAsia="Times New Roman" w:hAnsi="Courier New" w:cs="Courier New"/>
      <w:sz w:val="24"/>
      <w:szCs w:val="24"/>
      <w:lang w:eastAsia="lv-LV"/>
    </w:rPr>
  </w:style>
  <w:style w:type="character" w:styleId="PageNumber">
    <w:name w:val="page number"/>
    <w:basedOn w:val="DefaultParagraphFont"/>
    <w:rsid w:val="00EA20E1"/>
  </w:style>
  <w:style w:type="character" w:customStyle="1" w:styleId="FontStyle16">
    <w:name w:val="Font Style16"/>
    <w:rsid w:val="00EA20E1"/>
    <w:rPr>
      <w:rFonts w:ascii="Times New Roman" w:hAnsi="Times New Roman" w:cs="Times New Roman"/>
      <w:b/>
      <w:bCs/>
      <w:sz w:val="28"/>
      <w:szCs w:val="28"/>
    </w:rPr>
  </w:style>
  <w:style w:type="paragraph" w:customStyle="1" w:styleId="RakstzCharCharRakstzChar">
    <w:name w:val="Rakstz. Char Char Rakstz. Char"/>
    <w:basedOn w:val="Normal"/>
    <w:rsid w:val="00EA20E1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914</Words>
  <Characters>6925</Characters>
  <Application>Microsoft Office Word</Application>
  <DocSecurity>0</DocSecurity>
  <Lines>170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Zagoskina</dc:creator>
  <cp:lastModifiedBy>Karina Zagoskina</cp:lastModifiedBy>
  <cp:revision>16</cp:revision>
  <dcterms:created xsi:type="dcterms:W3CDTF">2013-07-18T12:44:00Z</dcterms:created>
  <dcterms:modified xsi:type="dcterms:W3CDTF">2013-08-02T11:42:00Z</dcterms:modified>
</cp:coreProperties>
</file>