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E" w:rsidRPr="009133F9" w:rsidRDefault="006879CE" w:rsidP="007C0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F9">
        <w:rPr>
          <w:rFonts w:ascii="Times New Roman" w:eastAsia="Times New Roman" w:hAnsi="Times New Roman" w:cs="Times New Roman"/>
          <w:b/>
          <w:sz w:val="28"/>
          <w:szCs w:val="28"/>
        </w:rPr>
        <w:t xml:space="preserve">Ministru kabineta rīkojuma “Par pretendentu un ierēdņu vērtēšanas komisiju” projekta </w:t>
      </w:r>
      <w:r w:rsidRPr="009133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:rsidR="006879CE" w:rsidRPr="009133F9" w:rsidRDefault="006879CE" w:rsidP="00687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0"/>
        <w:gridCol w:w="1862"/>
        <w:gridCol w:w="7245"/>
      </w:tblGrid>
      <w:tr w:rsidR="006879CE" w:rsidRPr="009133F9" w:rsidTr="007C018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1E3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Ministru kabineta rīkojuma projekts</w:t>
            </w:r>
            <w:r w:rsidR="004302CC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02CC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“Par pretendentu un ierēdņu vērtēšanas komisiju” </w:t>
            </w: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02CC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(turpmāk – </w:t>
            </w:r>
            <w:r w:rsidR="002E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Ministru kabineta </w:t>
            </w:r>
            <w:r w:rsidR="004302CC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rīkojuma projekts) </w:t>
            </w: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sagatavots, lai  saskaņā ar Valsts civildienesta likuma 9.panta pirmās daļas 1.punktu un 35.panta otro daļu izvērtēt</w:t>
            </w:r>
            <w:r w:rsidR="001E3885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u pretendentu atbilstību Izglītības un zinātnes</w:t>
            </w: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ministrijas valsts sekretāra amatam un </w:t>
            </w:r>
            <w:r w:rsidR="001E3885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Izglītības un zinātnes </w:t>
            </w: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ministrijas padotībā esošo iestāžu vadīt</w:t>
            </w:r>
            <w:r w:rsidR="001E3885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āju </w:t>
            </w:r>
            <w:r w:rsidR="004302CC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amatiem, kā arī</w:t>
            </w:r>
            <w:r w:rsidR="001E3885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novērtētu Izglītības un zinātnes</w:t>
            </w: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ministr</w:t>
            </w:r>
            <w:r w:rsidR="001E3885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ijas valsts sekretāra un Izglītības un zinātnes</w:t>
            </w: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ministrijas padotībā esošo iestāžu vadītāju darbību un tās rezultātus.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1E3885" w:rsidP="0046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Sakarā ar izmaiņām Izglītības un zinātnes ministrijas un citu tiešās pārvaldes institūciju struktūrā un </w:t>
            </w:r>
            <w:r w:rsidR="002938E4">
              <w:rPr>
                <w:rFonts w:ascii="Times New Roman" w:eastAsia="Calibri" w:hAnsi="Times New Roman" w:cs="Times New Roman"/>
                <w:sz w:val="28"/>
                <w:szCs w:val="28"/>
              </w:rPr>
              <w:t>personāl</w:t>
            </w:r>
            <w:r w:rsidR="006879CE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sastāvā, iepriekš apstiprinātais </w:t>
            </w:r>
            <w:r w:rsidR="00467D2E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amatpersonu saraksts </w:t>
            </w:r>
            <w:r w:rsidR="006879CE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>pretendentu</w:t>
            </w:r>
            <w:r w:rsidR="00467D2E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 ierēdņu vērtēšanas komisijai</w:t>
            </w:r>
            <w:r w:rsidR="00666D8A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ir zaudējis aktualitāti, kas rada problēmas</w:t>
            </w:r>
            <w:r w:rsidR="002E6194" w:rsidRPr="00913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vērtēšanas komisiju izveidē.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attiecināms.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4302CC" w:rsidP="002938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 </w:t>
            </w:r>
            <w:r w:rsidR="002E4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Ministru kabineta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6879CE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>īkoj</w:t>
            </w:r>
            <w:r w:rsidR="002938E4">
              <w:rPr>
                <w:rFonts w:ascii="Times New Roman" w:eastAsia="Times New Roman" w:hAnsi="Times New Roman" w:cs="Times New Roman"/>
                <w:sz w:val="28"/>
                <w:szCs w:val="28"/>
              </w:rPr>
              <w:t>uma projektu paredzēts apstiprināt amatpersonu sarakstu</w:t>
            </w:r>
            <w:r w:rsidR="006879CE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pretendentu</w:t>
            </w:r>
            <w:r w:rsidR="00293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ierēdņu vērtēšanas komisijai, kas atbilst</w:t>
            </w:r>
            <w:r w:rsidR="006879CE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spēkā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esošajai Izglītības un zinātnes </w:t>
            </w:r>
            <w:r w:rsidR="006879CE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>ministrijas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</w:t>
            </w:r>
            <w:r w:rsidR="006879CE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3F9">
              <w:rPr>
                <w:rFonts w:ascii="Times New Roman" w:hAnsi="Times New Roman" w:cs="Times New Roman"/>
                <w:sz w:val="28"/>
                <w:szCs w:val="28"/>
              </w:rPr>
              <w:t>citu tiešās pārvaldes institūciju struktūrai un personālsastāvam.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2E4E86" w:rsidRDefault="002E4E86" w:rsidP="002E4E86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rīkojuma p</w:t>
            </w:r>
            <w:r w:rsidR="00D27FC0"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rojekts izstrādāts  Izglītības un zinātnes </w:t>
            </w:r>
            <w:r w:rsidR="006879CE"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ministrijā un </w:t>
            </w:r>
            <w:r w:rsidR="00D27FC0"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 </w:t>
            </w:r>
            <w:r w:rsidRPr="002E4E86">
              <w:rPr>
                <w:rFonts w:ascii="Times New Roman" w:hAnsi="Times New Roman" w:cs="Times New Roman"/>
                <w:sz w:val="28"/>
                <w:szCs w:val="28"/>
              </w:rPr>
              <w:t>Kultūras ministrijas</w:t>
            </w:r>
            <w:r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valsts sekretāres </w:t>
            </w:r>
            <w:proofErr w:type="spellStart"/>
            <w:r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S.Zvidriņas</w:t>
            </w:r>
            <w:proofErr w:type="spellEnd"/>
            <w:r w:rsidRPr="002E4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Rīgas Stradiņa universitātes rektora </w:t>
            </w:r>
            <w:proofErr w:type="spellStart"/>
            <w:r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J.Gardovska</w:t>
            </w:r>
            <w:proofErr w:type="spellEnd"/>
            <w:r w:rsidRP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kancelejas direktores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E.Dreimanes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86A1B"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Tieslietu ministrijas valsts sekretāra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M.Lazdovska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Labklājības ministrijas valsts sekretāra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R.Beinaroviča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Universitātes zinātņu prorektora I.Muižnieka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Rektoru padomes priekšsēdētāja </w:t>
            </w:r>
            <w:proofErr w:type="spellStart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A.Barševska</w:t>
            </w:r>
            <w:proofErr w:type="spellEnd"/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Sporta padomes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federāciju prezidenta A.Kalniņa un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Satiksmes ministrijas valsts sekretāra M.Matīsa</w:t>
            </w:r>
            <w:r>
              <w:t xml:space="preserve"> </w:t>
            </w:r>
            <w:r w:rsidR="00CF61AA"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saņemta piekrišana </w:t>
            </w:r>
            <w:r w:rsidR="00467D2E"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iekļaušanai amatpersonu sarakstā Izglītības un zinātnes </w:t>
            </w:r>
            <w:r w:rsidR="00467D2E" w:rsidRPr="009133F9">
              <w:rPr>
                <w:rFonts w:ascii="Times New Roman" w:hAnsi="Times New Roman" w:cs="Times New Roman"/>
                <w:sz w:val="28"/>
                <w:szCs w:val="28"/>
              </w:rPr>
              <w:t>ministrijas un tās padotībā esošo iestāžu vadītāju amatu pre</w:t>
            </w:r>
            <w:r w:rsidR="00C47334">
              <w:rPr>
                <w:rFonts w:ascii="Times New Roman" w:hAnsi="Times New Roman" w:cs="Times New Roman"/>
                <w:sz w:val="28"/>
                <w:szCs w:val="28"/>
              </w:rPr>
              <w:t xml:space="preserve">tendentu un ierēdņu </w:t>
            </w:r>
            <w:r w:rsidR="00467D2E" w:rsidRPr="009133F9">
              <w:rPr>
                <w:rFonts w:ascii="Times New Roman" w:hAnsi="Times New Roman" w:cs="Times New Roman"/>
                <w:sz w:val="28"/>
                <w:szCs w:val="28"/>
              </w:rPr>
              <w:t>vērtēšanai</w:t>
            </w:r>
            <w:r w:rsidR="00467D2E"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Iemesli, kādēļ netika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nodrošināta sabiedrības līdzdalība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9375F9" w:rsidP="006879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Ņemot vērā, ka </w:t>
            </w:r>
            <w:r w:rsidR="002E4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rīkojuma projekts attiecas uz tiešo pārvaldes iestāžu darbības nodrošināšanu, tas neskar </w:t>
            </w: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sabiedrību kopumā</w:t>
            </w:r>
            <w:r w:rsidR="006879CE"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879CE" w:rsidRPr="009133F9" w:rsidTr="007C018B"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7.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9CE" w:rsidRPr="009133F9" w:rsidRDefault="006879CE" w:rsidP="0068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33F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6879CE" w:rsidRPr="009133F9" w:rsidRDefault="006879CE" w:rsidP="006879C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879CE" w:rsidRPr="009133F9" w:rsidRDefault="00796F01" w:rsidP="002E4E86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II - </w:t>
      </w:r>
      <w:r w:rsidR="006879CE" w:rsidRP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>VII sa</w:t>
      </w:r>
      <w:r w:rsidRP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daļa – </w:t>
      </w:r>
      <w:r w:rsidR="002E4E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rīkojuma </w:t>
      </w:r>
      <w:r w:rsidRP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</w:t>
      </w:r>
      <w:r w:rsidR="006879CE" w:rsidRPr="009133F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879CE" w:rsidRPr="009133F9" w:rsidRDefault="006879CE" w:rsidP="006879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9CE" w:rsidRPr="009133F9" w:rsidRDefault="006879CE" w:rsidP="00687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9CE" w:rsidRPr="009133F9" w:rsidRDefault="00D27FC0" w:rsidP="006879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F9">
        <w:rPr>
          <w:rFonts w:ascii="Times New Roman" w:eastAsia="Calibri" w:hAnsi="Times New Roman" w:cs="Times New Roman"/>
          <w:sz w:val="28"/>
          <w:szCs w:val="28"/>
        </w:rPr>
        <w:t>Izgl</w:t>
      </w:r>
      <w:r w:rsidR="00C47334">
        <w:rPr>
          <w:rFonts w:ascii="Times New Roman" w:eastAsia="Calibri" w:hAnsi="Times New Roman" w:cs="Times New Roman"/>
          <w:sz w:val="28"/>
          <w:szCs w:val="28"/>
        </w:rPr>
        <w:t>ītības un zinātnes ministrs</w:t>
      </w:r>
      <w:r w:rsidR="00C47334">
        <w:rPr>
          <w:rFonts w:ascii="Times New Roman" w:eastAsia="Calibri" w:hAnsi="Times New Roman" w:cs="Times New Roman"/>
          <w:sz w:val="28"/>
          <w:szCs w:val="28"/>
        </w:rPr>
        <w:tab/>
      </w:r>
      <w:r w:rsidR="00C47334">
        <w:rPr>
          <w:rFonts w:ascii="Times New Roman" w:eastAsia="Calibri" w:hAnsi="Times New Roman" w:cs="Times New Roman"/>
          <w:sz w:val="28"/>
          <w:szCs w:val="28"/>
        </w:rPr>
        <w:tab/>
      </w:r>
      <w:r w:rsidR="00C47334">
        <w:rPr>
          <w:rFonts w:ascii="Times New Roman" w:eastAsia="Calibri" w:hAnsi="Times New Roman" w:cs="Times New Roman"/>
          <w:sz w:val="28"/>
          <w:szCs w:val="28"/>
        </w:rPr>
        <w:tab/>
      </w:r>
      <w:r w:rsidR="00C47334">
        <w:rPr>
          <w:rFonts w:ascii="Times New Roman" w:eastAsia="Calibri" w:hAnsi="Times New Roman" w:cs="Times New Roman"/>
          <w:sz w:val="28"/>
          <w:szCs w:val="28"/>
        </w:rPr>
        <w:tab/>
      </w:r>
      <w:r w:rsidR="00C4733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133F9">
        <w:rPr>
          <w:rFonts w:ascii="Times New Roman" w:eastAsia="Calibri" w:hAnsi="Times New Roman" w:cs="Times New Roman"/>
          <w:sz w:val="28"/>
          <w:szCs w:val="28"/>
        </w:rPr>
        <w:t>R.Broks</w:t>
      </w:r>
      <w:proofErr w:type="spellEnd"/>
    </w:p>
    <w:p w:rsidR="009133F9" w:rsidRDefault="009133F9" w:rsidP="009133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133F9" w:rsidRPr="009133F9" w:rsidRDefault="009133F9" w:rsidP="009133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8"/>
          <w:szCs w:val="28"/>
        </w:rPr>
      </w:pPr>
    </w:p>
    <w:p w:rsidR="009133F9" w:rsidRPr="009133F9" w:rsidRDefault="00C47334" w:rsidP="009133F9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Vizē: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133F9" w:rsidRPr="009133F9">
        <w:rPr>
          <w:rFonts w:ascii="Times New Roman" w:hAnsi="Times New Roman"/>
          <w:color w:val="000000"/>
          <w:sz w:val="28"/>
          <w:szCs w:val="28"/>
        </w:rPr>
        <w:t>v</w:t>
      </w:r>
      <w:r w:rsidR="009133F9">
        <w:rPr>
          <w:rFonts w:ascii="Times New Roman" w:hAnsi="Times New Roman"/>
          <w:color w:val="000000"/>
          <w:sz w:val="28"/>
          <w:szCs w:val="28"/>
        </w:rPr>
        <w:t>alsts sekretārs</w:t>
      </w:r>
      <w:r w:rsidR="009133F9">
        <w:rPr>
          <w:rFonts w:ascii="Times New Roman" w:hAnsi="Times New Roman"/>
          <w:color w:val="000000"/>
          <w:sz w:val="28"/>
          <w:szCs w:val="28"/>
        </w:rPr>
        <w:tab/>
      </w:r>
      <w:r w:rsidR="009133F9">
        <w:rPr>
          <w:rFonts w:ascii="Times New Roman" w:hAnsi="Times New Roman"/>
          <w:color w:val="000000"/>
          <w:sz w:val="28"/>
          <w:szCs w:val="28"/>
        </w:rPr>
        <w:tab/>
      </w:r>
      <w:r w:rsidR="009133F9">
        <w:rPr>
          <w:rFonts w:ascii="Times New Roman" w:hAnsi="Times New Roman"/>
          <w:color w:val="000000"/>
          <w:sz w:val="28"/>
          <w:szCs w:val="28"/>
        </w:rPr>
        <w:tab/>
      </w:r>
      <w:r w:rsidR="009133F9">
        <w:rPr>
          <w:rFonts w:ascii="Times New Roman" w:hAnsi="Times New Roman"/>
          <w:color w:val="000000"/>
          <w:sz w:val="28"/>
          <w:szCs w:val="28"/>
        </w:rPr>
        <w:tab/>
      </w:r>
      <w:r w:rsidR="009133F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9133F9" w:rsidRPr="009133F9">
        <w:rPr>
          <w:rFonts w:ascii="Times New Roman" w:hAnsi="Times New Roman"/>
          <w:color w:val="000000"/>
          <w:sz w:val="28"/>
          <w:szCs w:val="28"/>
        </w:rPr>
        <w:t>M.Gruškevics</w:t>
      </w:r>
      <w:proofErr w:type="spellEnd"/>
    </w:p>
    <w:p w:rsidR="006879CE" w:rsidRDefault="006879CE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02CC" w:rsidRDefault="004302CC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3F9" w:rsidRPr="006879CE" w:rsidRDefault="009133F9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79CE" w:rsidRPr="004302CC" w:rsidRDefault="002D08EF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220D90">
        <w:rPr>
          <w:rFonts w:ascii="Times New Roman" w:eastAsia="Calibri" w:hAnsi="Times New Roman" w:cs="Times New Roman"/>
        </w:rPr>
        <w:t>.04</w:t>
      </w:r>
      <w:r w:rsidR="002E4E86">
        <w:rPr>
          <w:rFonts w:ascii="Times New Roman" w:eastAsia="Calibri" w:hAnsi="Times New Roman" w:cs="Times New Roman"/>
        </w:rPr>
        <w:t>.2011 10:45</w:t>
      </w:r>
    </w:p>
    <w:p w:rsidR="006879CE" w:rsidRPr="004302CC" w:rsidRDefault="00C47334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316</w:t>
      </w:r>
    </w:p>
    <w:p w:rsidR="006879CE" w:rsidRPr="004302CC" w:rsidRDefault="00796F01" w:rsidP="006879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02CC">
        <w:rPr>
          <w:rFonts w:ascii="Times New Roman" w:eastAsia="Calibri" w:hAnsi="Times New Roman" w:cs="Times New Roman"/>
        </w:rPr>
        <w:t>E.Laimīte</w:t>
      </w:r>
    </w:p>
    <w:p w:rsidR="003B70B6" w:rsidRPr="004302CC" w:rsidRDefault="00796F01" w:rsidP="007C01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02CC">
        <w:rPr>
          <w:rFonts w:ascii="Times New Roman" w:eastAsia="Calibri" w:hAnsi="Times New Roman" w:cs="Times New Roman"/>
        </w:rPr>
        <w:t>67047795</w:t>
      </w:r>
      <w:r w:rsidR="006879CE" w:rsidRPr="004302CC">
        <w:rPr>
          <w:rFonts w:ascii="Times New Roman" w:eastAsia="Calibri" w:hAnsi="Times New Roman" w:cs="Times New Roman"/>
        </w:rPr>
        <w:t xml:space="preserve">, </w:t>
      </w:r>
      <w:hyperlink r:id="rId6" w:history="1">
        <w:r w:rsidRPr="004302CC">
          <w:rPr>
            <w:rStyle w:val="Hyperlink"/>
            <w:rFonts w:ascii="Times New Roman" w:eastAsia="Calibri" w:hAnsi="Times New Roman" w:cs="Times New Roman"/>
          </w:rPr>
          <w:t>Egija.Laimite@izm.gov.lv</w:t>
        </w:r>
      </w:hyperlink>
    </w:p>
    <w:sectPr w:rsidR="003B70B6" w:rsidRPr="004302CC" w:rsidSect="00666D8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F9" w:rsidRDefault="009133F9" w:rsidP="006879CE">
      <w:pPr>
        <w:spacing w:after="0" w:line="240" w:lineRule="auto"/>
      </w:pPr>
      <w:r>
        <w:separator/>
      </w:r>
    </w:p>
  </w:endnote>
  <w:endnote w:type="continuationSeparator" w:id="0">
    <w:p w:rsidR="009133F9" w:rsidRDefault="009133F9" w:rsidP="0068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F9" w:rsidRPr="005B6BEE" w:rsidRDefault="002D08EF" w:rsidP="007C018B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IZMAnot_13</w:t>
    </w:r>
    <w:r w:rsidR="00220D90">
      <w:rPr>
        <w:rFonts w:ascii="Times New Roman" w:hAnsi="Times New Roman"/>
        <w:sz w:val="20"/>
        <w:szCs w:val="20"/>
      </w:rPr>
      <w:t>04</w:t>
    </w:r>
    <w:r w:rsidR="009133F9">
      <w:rPr>
        <w:rFonts w:ascii="Times New Roman" w:hAnsi="Times New Roman"/>
        <w:sz w:val="20"/>
        <w:szCs w:val="20"/>
      </w:rPr>
      <w:t>11_komisija; Ministru kabineta rīkojuma „Par pretendentu un ierēdņu vērtēšanas komisiju” projekta 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F9" w:rsidRDefault="009133F9" w:rsidP="006879CE">
      <w:pPr>
        <w:spacing w:after="0" w:line="240" w:lineRule="auto"/>
      </w:pPr>
      <w:r>
        <w:separator/>
      </w:r>
    </w:p>
  </w:footnote>
  <w:footnote w:type="continuationSeparator" w:id="0">
    <w:p w:rsidR="009133F9" w:rsidRDefault="009133F9" w:rsidP="0068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45"/>
    <w:rsid w:val="001543C1"/>
    <w:rsid w:val="001D3CCB"/>
    <w:rsid w:val="001E3885"/>
    <w:rsid w:val="00205536"/>
    <w:rsid w:val="00220D90"/>
    <w:rsid w:val="002237E8"/>
    <w:rsid w:val="00234BF1"/>
    <w:rsid w:val="00240D45"/>
    <w:rsid w:val="00251AEB"/>
    <w:rsid w:val="00281DEA"/>
    <w:rsid w:val="002938E4"/>
    <w:rsid w:val="002D08EF"/>
    <w:rsid w:val="002E4E86"/>
    <w:rsid w:val="002E6194"/>
    <w:rsid w:val="00335203"/>
    <w:rsid w:val="0039607D"/>
    <w:rsid w:val="003A347D"/>
    <w:rsid w:val="003B70B6"/>
    <w:rsid w:val="003E7ABD"/>
    <w:rsid w:val="004302CC"/>
    <w:rsid w:val="00467D2E"/>
    <w:rsid w:val="004914A3"/>
    <w:rsid w:val="005607CC"/>
    <w:rsid w:val="005A60E2"/>
    <w:rsid w:val="005C15D7"/>
    <w:rsid w:val="005C513E"/>
    <w:rsid w:val="00666D8A"/>
    <w:rsid w:val="006879CE"/>
    <w:rsid w:val="00730D55"/>
    <w:rsid w:val="00765EFF"/>
    <w:rsid w:val="00796F01"/>
    <w:rsid w:val="007A19EF"/>
    <w:rsid w:val="007A45D6"/>
    <w:rsid w:val="007B244B"/>
    <w:rsid w:val="007C018B"/>
    <w:rsid w:val="00863529"/>
    <w:rsid w:val="008C0F1F"/>
    <w:rsid w:val="0090667F"/>
    <w:rsid w:val="009133F9"/>
    <w:rsid w:val="009375F9"/>
    <w:rsid w:val="009A5FC7"/>
    <w:rsid w:val="00BB43CC"/>
    <w:rsid w:val="00C47334"/>
    <w:rsid w:val="00C55346"/>
    <w:rsid w:val="00C55BF9"/>
    <w:rsid w:val="00C62C4C"/>
    <w:rsid w:val="00CB6344"/>
    <w:rsid w:val="00CE637C"/>
    <w:rsid w:val="00CF61AA"/>
    <w:rsid w:val="00CF6CAF"/>
    <w:rsid w:val="00D27FC0"/>
    <w:rsid w:val="00D7713A"/>
    <w:rsid w:val="00DB6FA7"/>
    <w:rsid w:val="00E71A07"/>
    <w:rsid w:val="00EB2AE3"/>
    <w:rsid w:val="00F21D96"/>
    <w:rsid w:val="00F3003D"/>
    <w:rsid w:val="00F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9C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79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9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CE"/>
  </w:style>
  <w:style w:type="character" w:styleId="Hyperlink">
    <w:name w:val="Hyperlink"/>
    <w:basedOn w:val="DefaultParagraphFont"/>
    <w:uiPriority w:val="99"/>
    <w:unhideWhenUsed/>
    <w:rsid w:val="00796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9C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79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9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ja.Laimite@izm.gov.lv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pretendentu un ierēdņu vērtēšanas komisiju” projekta sākotnējās ietekmes novērtējuma ziņojums (anotācija)</vt:lpstr>
    </vt:vector>
  </TitlesOfParts>
  <Company>Finanšu ministrija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pretendentu un ierēdņu vērtēšanas komisiju” projekta sākotnējās ietekmes novērtējuma ziņojums (anotācija)</dc:title>
  <dc:subject>Anotācija</dc:subject>
  <dc:creator>E.Laimīte</dc:creator>
  <cp:keywords/>
  <dc:description>67047795
Egija.Laimite@izm.gov.lv</dc:description>
  <cp:lastModifiedBy>elaimite</cp:lastModifiedBy>
  <cp:revision>13</cp:revision>
  <cp:lastPrinted>2011-04-13T07:33:00Z</cp:lastPrinted>
  <dcterms:created xsi:type="dcterms:W3CDTF">2011-03-25T09:15:00Z</dcterms:created>
  <dcterms:modified xsi:type="dcterms:W3CDTF">2011-04-13T07:40:00Z</dcterms:modified>
</cp:coreProperties>
</file>