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3B" w:rsidRDefault="00D32E3B" w:rsidP="00B65C59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4"/>
      <w:bookmarkStart w:id="3" w:name="OLE_LINK5"/>
    </w:p>
    <w:p w:rsidR="007C5781" w:rsidRPr="0001406B" w:rsidRDefault="00C05444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01406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Ministru kabineta noteikumu projekta „</w:t>
      </w:r>
      <w:r w:rsidR="00250073">
        <w:rPr>
          <w:rFonts w:ascii="Times New Roman" w:hAnsi="Times New Roman"/>
          <w:b/>
          <w:bCs/>
          <w:sz w:val="28"/>
          <w:szCs w:val="28"/>
        </w:rPr>
        <w:t>Grozījums</w:t>
      </w:r>
      <w:r w:rsidR="007C5781" w:rsidRPr="000140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5781" w:rsidRPr="0001406B">
        <w:rPr>
          <w:rFonts w:ascii="Times New Roman" w:hAnsi="Times New Roman"/>
          <w:b/>
          <w:sz w:val="28"/>
          <w:szCs w:val="28"/>
        </w:rPr>
        <w:t>Ministru kabineta 2005.gada 27.decembra noteikumos Nr.1000 „Noteikumi par doktora zinātniskā grāda piešķiršanas (promocijas) tiesību deleģēšanu augstskolām”</w:t>
      </w:r>
      <w:bookmarkEnd w:id="0"/>
      <w:bookmarkEnd w:id="1"/>
      <w:r w:rsidRPr="0001406B">
        <w:rPr>
          <w:rFonts w:ascii="Times New Roman" w:hAnsi="Times New Roman"/>
          <w:b/>
          <w:sz w:val="28"/>
          <w:szCs w:val="28"/>
        </w:rPr>
        <w:t>” sākotnējās ietekmes novērtējuma ziņojums (anotācija)</w:t>
      </w:r>
      <w:bookmarkEnd w:id="2"/>
      <w:bookmarkEnd w:id="3"/>
    </w:p>
    <w:p w:rsidR="007C5781" w:rsidRPr="0001406B" w:rsidRDefault="007C5781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5C42B1" w:rsidRPr="0001406B" w:rsidRDefault="005C42B1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5"/>
        <w:gridCol w:w="2839"/>
        <w:gridCol w:w="6322"/>
      </w:tblGrid>
      <w:tr w:rsidR="00F4546D" w:rsidRPr="0001406B" w:rsidTr="007C5781">
        <w:trPr>
          <w:tblCellSpacing w:w="15" w:type="dxa"/>
        </w:trPr>
        <w:tc>
          <w:tcPr>
            <w:tcW w:w="4972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392D00" w:rsidRPr="0001406B" w:rsidRDefault="00392D00" w:rsidP="005C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2D0EB1" w:rsidRDefault="007147BE" w:rsidP="0071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Izglītības un zinātnes ministrija sagatavojusi </w:t>
            </w:r>
            <w:r w:rsidR="002D0EB1" w:rsidRPr="002D0EB1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Mini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stru kabineta noteikumu projektu</w:t>
            </w:r>
            <w:r w:rsidR="002D0EB1" w:rsidRPr="002D0EB1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„</w:t>
            </w:r>
            <w:r w:rsidR="00835064">
              <w:rPr>
                <w:rFonts w:ascii="Times New Roman" w:hAnsi="Times New Roman"/>
                <w:bCs/>
                <w:sz w:val="28"/>
                <w:szCs w:val="28"/>
              </w:rPr>
              <w:t>Grozījumi</w:t>
            </w:r>
            <w:r w:rsidR="002D0EB1" w:rsidRPr="002D0EB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D0EB1" w:rsidRPr="002D0EB1">
              <w:rPr>
                <w:rFonts w:ascii="Times New Roman" w:hAnsi="Times New Roman"/>
                <w:sz w:val="28"/>
                <w:szCs w:val="28"/>
              </w:rPr>
              <w:t>Ministru kabineta 2005.gada 27.decembra noteikumos Nr.1000 „Noteikumi par doktora zinātniskā grāda piešķiršanas (promocijas) tiesību deleģēšanu augstskolām””</w:t>
            </w:r>
            <w:r w:rsidR="002D0EB1">
              <w:rPr>
                <w:rFonts w:ascii="Times New Roman" w:hAnsi="Times New Roman"/>
                <w:sz w:val="28"/>
                <w:szCs w:val="28"/>
              </w:rPr>
              <w:t xml:space="preserve"> (turpmāk – noteikumu projekts) atbilstoši Zinātniskās d</w:t>
            </w:r>
            <w:r>
              <w:rPr>
                <w:rFonts w:ascii="Times New Roman" w:hAnsi="Times New Roman"/>
                <w:sz w:val="28"/>
                <w:szCs w:val="28"/>
              </w:rPr>
              <w:t>arbības likuma 11.panta trešajai</w:t>
            </w:r>
            <w:r w:rsidR="002D0EB1">
              <w:rPr>
                <w:rFonts w:ascii="Times New Roman" w:hAnsi="Times New Roman"/>
                <w:sz w:val="28"/>
                <w:szCs w:val="28"/>
              </w:rPr>
              <w:t xml:space="preserve"> daļai.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B1" w:rsidRPr="0001406B" w:rsidRDefault="00C05444" w:rsidP="005C4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Doktora zinātniskā grāda piešķiršanas (turpmāk – promocija) kārtība noteikta Zinātniskās darbības likuma 11.pantā</w:t>
            </w:r>
            <w:r w:rsidR="00482C6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. Saskaņā ar šī panta trešo daļu </w:t>
            </w:r>
            <w:r w:rsidR="00E90688">
              <w:rPr>
                <w:rFonts w:ascii="Times New Roman" w:hAnsi="Times New Roman"/>
                <w:sz w:val="28"/>
                <w:szCs w:val="28"/>
              </w:rPr>
              <w:t>promocijas</w:t>
            </w:r>
            <w:r w:rsidR="00482C6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tiesības konkrētā zinātnes nozarē var deleģēt augstskolai, ja tā atbilst šādiem </w:t>
            </w:r>
            <w:r w:rsidR="009B3D7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nosacījumiem</w:t>
            </w:r>
            <w:r w:rsidR="00482C6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: 1) augstskolā tiek īstenota zinātnes nozarei atbilstoša akreditēta doktorantūras studiju programma (turpmāk – programma); 2) programmas īstenošanā iesaistīti vismaz trīs Latvijas Zinātnes padomes (turpmāk – LZP) apstiprināti eksperti</w:t>
            </w:r>
            <w:r w:rsidR="00A6532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(ekspertu datubāze pieejama </w:t>
            </w:r>
            <w:hyperlink r:id="rId6" w:history="1">
              <w:r w:rsidR="00D86E70" w:rsidRPr="00D86E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http://www.lzp.gov.lv/eksperti/index.php</w:t>
              </w:r>
            </w:hyperlink>
            <w:r w:rsidR="00A6532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)</w:t>
            </w:r>
            <w:r w:rsidR="00482C6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; 3) </w:t>
            </w:r>
            <w:r w:rsidR="00E9068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LZP </w:t>
            </w:r>
            <w:r w:rsidR="00AF750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ir sniegusi atzinumu</w:t>
            </w:r>
            <w:r w:rsidR="00E9068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AF7504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 iespēju augstskolai deleģēt promocijas tiesības</w:t>
            </w:r>
            <w:r w:rsidR="00E90688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attiecīgajā zinātnes nozarē</w:t>
            </w:r>
            <w:r w:rsidR="001D5D6F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  <w:r w:rsidR="00454A2A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To augstskolu saraksts, kurām konkrētā</w:t>
            </w:r>
            <w:r w:rsidR="005C42B1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</w:t>
            </w:r>
            <w:r w:rsidR="00454A2A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zinātnes nozarē</w:t>
            </w:r>
            <w:r w:rsidR="005C42B1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</w:t>
            </w:r>
            <w:r w:rsidR="00454A2A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ir deleģētas promocijas tiesības, ietverts </w:t>
            </w:r>
            <w:r w:rsidR="00454A2A" w:rsidRPr="0001406B">
              <w:rPr>
                <w:rFonts w:ascii="Times New Roman" w:hAnsi="Times New Roman"/>
                <w:sz w:val="28"/>
                <w:szCs w:val="28"/>
              </w:rPr>
              <w:t>Ministru kabineta 2005.gada 27.decembra noteikumos Nr.1000 „Noteikumi par doktora zinātniskā grāda piešķiršanas (promocijas) tiesību deleģēšanu augstskolām” (turpmāk – MK noteikumi), kas izdoti saskaņā ar Zinātniskās darbības likuma 11.panta trešo daļu.</w:t>
            </w:r>
            <w:r w:rsidR="005C42B1" w:rsidRPr="0001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1978" w:rsidRDefault="007147BE" w:rsidP="00057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47BE">
              <w:rPr>
                <w:rFonts w:ascii="Times New Roman" w:hAnsi="Times New Roman"/>
                <w:sz w:val="28"/>
                <w:szCs w:val="28"/>
              </w:rPr>
              <w:t>Rīgas Pedagoģijas un izglītības vadības akadēmija (turpmāk – akadēmija) īsteno doktora studiju programmu pedagoģijā</w:t>
            </w:r>
            <w:r w:rsidR="00A6532E" w:rsidRPr="007147BE">
              <w:rPr>
                <w:rFonts w:ascii="Times New Roman" w:hAnsi="Times New Roman"/>
                <w:sz w:val="28"/>
                <w:szCs w:val="28"/>
              </w:rPr>
              <w:t>, kas</w:t>
            </w:r>
            <w:r w:rsidR="00A6532E" w:rsidRPr="00A6532E">
              <w:rPr>
                <w:rFonts w:ascii="Times New Roman" w:hAnsi="Times New Roman"/>
                <w:sz w:val="28"/>
                <w:szCs w:val="28"/>
              </w:rPr>
              <w:t xml:space="preserve"> akreditēta </w:t>
            </w:r>
            <w:r w:rsidR="00C21978">
              <w:rPr>
                <w:rFonts w:ascii="Times New Roman" w:hAnsi="Times New Roman"/>
                <w:sz w:val="28"/>
                <w:szCs w:val="28"/>
              </w:rPr>
              <w:t>2010.gada 30</w:t>
            </w:r>
            <w:r w:rsidR="00A6532E" w:rsidRPr="00057E77">
              <w:rPr>
                <w:rFonts w:ascii="Times New Roman" w:hAnsi="Times New Roman"/>
                <w:sz w:val="28"/>
                <w:szCs w:val="28"/>
              </w:rPr>
              <w:t>.</w:t>
            </w:r>
            <w:r w:rsidR="00057E77" w:rsidRPr="00057E77">
              <w:rPr>
                <w:rFonts w:ascii="Times New Roman" w:hAnsi="Times New Roman"/>
                <w:sz w:val="28"/>
                <w:szCs w:val="28"/>
              </w:rPr>
              <w:t xml:space="preserve">jūnijā </w:t>
            </w:r>
            <w:r w:rsidR="00A6532E" w:rsidRPr="001A08CA">
              <w:rPr>
                <w:rFonts w:ascii="Times New Roman" w:hAnsi="Times New Roman"/>
                <w:sz w:val="28"/>
                <w:szCs w:val="28"/>
              </w:rPr>
              <w:t xml:space="preserve">(programmas kods: </w:t>
            </w:r>
            <w:r w:rsidR="00C21978">
              <w:rPr>
                <w:rFonts w:ascii="Times New Roman" w:hAnsi="Times New Roman"/>
                <w:bCs/>
                <w:sz w:val="28"/>
                <w:szCs w:val="28"/>
              </w:rPr>
              <w:t>51142</w:t>
            </w:r>
            <w:r w:rsidR="00A6532E" w:rsidRPr="001A08CA">
              <w:rPr>
                <w:rFonts w:ascii="Times New Roman" w:hAnsi="Times New Roman"/>
                <w:sz w:val="28"/>
                <w:szCs w:val="28"/>
              </w:rPr>
              <w:t>). Minētās studiju pro</w:t>
            </w:r>
            <w:r w:rsidR="00A6532E">
              <w:rPr>
                <w:rFonts w:ascii="Times New Roman" w:hAnsi="Times New Roman"/>
                <w:sz w:val="28"/>
                <w:szCs w:val="28"/>
              </w:rPr>
              <w:t xml:space="preserve">grammas īstenošanā ir iesaistīti </w:t>
            </w:r>
            <w:r w:rsidR="008B4FFB">
              <w:rPr>
                <w:rFonts w:ascii="Times New Roman" w:hAnsi="Times New Roman"/>
                <w:sz w:val="28"/>
                <w:szCs w:val="28"/>
              </w:rPr>
              <w:t>septiņi</w:t>
            </w:r>
            <w:r w:rsidR="0082002F">
              <w:rPr>
                <w:rFonts w:ascii="Times New Roman" w:hAnsi="Times New Roman"/>
                <w:sz w:val="28"/>
                <w:szCs w:val="28"/>
              </w:rPr>
              <w:t xml:space="preserve"> LZ</w:t>
            </w:r>
            <w:r w:rsidR="00057E77">
              <w:rPr>
                <w:rFonts w:ascii="Times New Roman" w:hAnsi="Times New Roman"/>
                <w:sz w:val="28"/>
                <w:szCs w:val="28"/>
              </w:rPr>
              <w:t xml:space="preserve">P apstiprināti eksperti – </w:t>
            </w:r>
            <w:r w:rsidR="00C21978">
              <w:rPr>
                <w:rFonts w:ascii="Times New Roman" w:hAnsi="Times New Roman"/>
                <w:sz w:val="28"/>
                <w:szCs w:val="28"/>
              </w:rPr>
              <w:t xml:space="preserve">Prof. Dr.paed. Zenta Anspoka, </w:t>
            </w:r>
          </w:p>
          <w:p w:rsidR="00C21978" w:rsidRDefault="00C21978" w:rsidP="00057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Prof. Dr.paed. Inese Jurgena, Prof. Dr.paed. Māra Marnauza, Prof. Dr.paed. Ivars Muzis, Prof. Dr.paed. Anita Petere, Prof. Dr.habil.paed. Ausma Špona un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Prof. Dr.paed. Elita Volāne. </w:t>
            </w:r>
          </w:p>
          <w:p w:rsidR="008B4FFB" w:rsidRDefault="008B4FFB" w:rsidP="008B4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LZP 2013.gada 17.oktobra sēdē izskatīja akadēmijas lūgumu atbalstīt promocijas tiesību deleģēšanu pedagoģijas nozarē.</w:t>
            </w:r>
          </w:p>
          <w:p w:rsidR="00816BD1" w:rsidRPr="0001406B" w:rsidRDefault="00A6532E" w:rsidP="008B4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LZP</w:t>
            </w:r>
            <w:r w:rsidR="008200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978">
              <w:rPr>
                <w:rFonts w:ascii="Times New Roman" w:hAnsi="Times New Roman"/>
                <w:sz w:val="28"/>
                <w:szCs w:val="28"/>
              </w:rPr>
              <w:t xml:space="preserve">ar 2013.gada 21.oktobra vēstuli Nr.1/4.N-98 </w:t>
            </w:r>
            <w:r w:rsidR="0082002F">
              <w:rPr>
                <w:rFonts w:ascii="Times New Roman" w:hAnsi="Times New Roman"/>
                <w:sz w:val="28"/>
                <w:szCs w:val="28"/>
              </w:rPr>
              <w:t>ir sniegusi pozitīvu atzinumu</w:t>
            </w:r>
            <w:r w:rsidR="00C21978">
              <w:rPr>
                <w:rFonts w:ascii="Times New Roman" w:hAnsi="Times New Roman"/>
                <w:sz w:val="28"/>
                <w:szCs w:val="28"/>
              </w:rPr>
              <w:t>, atbalstot</w:t>
            </w:r>
            <w:r w:rsidR="00AF7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978">
              <w:rPr>
                <w:rFonts w:ascii="Times New Roman" w:hAnsi="Times New Roman"/>
                <w:sz w:val="28"/>
                <w:szCs w:val="28"/>
              </w:rPr>
              <w:t xml:space="preserve">akadēmijai </w:t>
            </w:r>
            <w:r w:rsidR="00AF7504">
              <w:rPr>
                <w:rFonts w:ascii="Times New Roman" w:hAnsi="Times New Roman"/>
                <w:sz w:val="28"/>
                <w:szCs w:val="28"/>
              </w:rPr>
              <w:t>deleģēt promocijas tiesības</w:t>
            </w:r>
            <w:r w:rsidR="00C21978">
              <w:rPr>
                <w:rFonts w:ascii="Times New Roman" w:hAnsi="Times New Roman"/>
                <w:sz w:val="28"/>
                <w:szCs w:val="28"/>
              </w:rPr>
              <w:t xml:space="preserve"> pedagoģijas nozarē.</w:t>
            </w:r>
            <w:r w:rsidR="008B4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82002F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5C3F18" w:rsidP="00577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Noteikumu projekta</w:t>
            </w:r>
            <w:r w:rsidR="00577216" w:rsidRPr="0001406B">
              <w:rPr>
                <w:rFonts w:ascii="Times New Roman" w:hAnsi="Times New Roman"/>
                <w:sz w:val="28"/>
                <w:szCs w:val="28"/>
              </w:rPr>
              <w:t xml:space="preserve"> mērķis ir </w:t>
            </w:r>
            <w:r w:rsidR="00E90688">
              <w:rPr>
                <w:rFonts w:ascii="Times New Roman" w:hAnsi="Times New Roman"/>
                <w:sz w:val="28"/>
                <w:szCs w:val="28"/>
              </w:rPr>
              <w:t>deleģēt</w:t>
            </w:r>
            <w:r w:rsidR="007147BE">
              <w:rPr>
                <w:rFonts w:ascii="Times New Roman" w:hAnsi="Times New Roman"/>
                <w:sz w:val="28"/>
                <w:szCs w:val="28"/>
              </w:rPr>
              <w:t xml:space="preserve"> akadēmijai</w:t>
            </w:r>
            <w:r w:rsidR="00D169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147BE">
              <w:rPr>
                <w:rFonts w:ascii="Times New Roman" w:hAnsi="Times New Roman"/>
                <w:sz w:val="28"/>
                <w:szCs w:val="28"/>
              </w:rPr>
              <w:t>promocijas tiesības tajā zinātnes nozarē, kura</w:t>
            </w:r>
            <w:r w:rsidR="00577216" w:rsidRPr="0001406B">
              <w:rPr>
                <w:rFonts w:ascii="Times New Roman" w:hAnsi="Times New Roman"/>
                <w:sz w:val="28"/>
                <w:szCs w:val="28"/>
              </w:rPr>
              <w:t xml:space="preserve"> atbilst Zinātniskās darbības likuma </w:t>
            </w:r>
            <w:r>
              <w:rPr>
                <w:rFonts w:ascii="Times New Roman" w:hAnsi="Times New Roman"/>
                <w:sz w:val="28"/>
                <w:szCs w:val="28"/>
              </w:rPr>
              <w:t>11.panta trešās</w:t>
            </w:r>
            <w:r w:rsidR="009B3D7E">
              <w:rPr>
                <w:rFonts w:ascii="Times New Roman" w:hAnsi="Times New Roman"/>
                <w:sz w:val="28"/>
                <w:szCs w:val="28"/>
              </w:rPr>
              <w:t xml:space="preserve"> daļas noteikumiem</w:t>
            </w:r>
            <w:r w:rsidR="00577216" w:rsidRPr="000140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7216" w:rsidRPr="0001406B" w:rsidRDefault="009B3D7E" w:rsidP="0071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Noteikumu p</w:t>
            </w:r>
            <w:r w:rsidR="00577216" w:rsidRPr="0001406B">
              <w:rPr>
                <w:rFonts w:ascii="Times New Roman" w:hAnsi="Times New Roman"/>
                <w:sz w:val="28"/>
                <w:szCs w:val="28"/>
              </w:rPr>
              <w:t xml:space="preserve">rojekts paredz </w:t>
            </w:r>
            <w:r w:rsidR="00E90688">
              <w:rPr>
                <w:rFonts w:ascii="Times New Roman" w:hAnsi="Times New Roman"/>
                <w:sz w:val="28"/>
                <w:szCs w:val="28"/>
              </w:rPr>
              <w:t>deleģēt</w:t>
            </w:r>
            <w:r w:rsidR="00577216" w:rsidRPr="000140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7BE">
              <w:rPr>
                <w:rFonts w:ascii="Times New Roman" w:hAnsi="Times New Roman"/>
                <w:sz w:val="28"/>
                <w:szCs w:val="28"/>
              </w:rPr>
              <w:t xml:space="preserve">akadēmijai </w:t>
            </w:r>
            <w:r w:rsidR="00577216" w:rsidRPr="0001406B">
              <w:rPr>
                <w:rFonts w:ascii="Times New Roman" w:hAnsi="Times New Roman"/>
                <w:sz w:val="28"/>
                <w:szCs w:val="28"/>
              </w:rPr>
              <w:t xml:space="preserve">promocijas tiesības </w:t>
            </w:r>
            <w:r w:rsidR="007147BE">
              <w:rPr>
                <w:rFonts w:ascii="Times New Roman" w:hAnsi="Times New Roman"/>
                <w:sz w:val="28"/>
                <w:szCs w:val="28"/>
              </w:rPr>
              <w:t xml:space="preserve">pedagoģijā. 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7147BE" w:rsidRDefault="007147BE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147BE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Izglītības un zinātnes ministrija un </w:t>
            </w:r>
            <w:r w:rsidRPr="007147BE">
              <w:rPr>
                <w:rFonts w:ascii="Times New Roman" w:hAnsi="Times New Roman"/>
                <w:sz w:val="28"/>
                <w:szCs w:val="28"/>
              </w:rPr>
              <w:t>Rīgas Pedagoģijas un izglītības vadības akadēmija</w:t>
            </w:r>
            <w:r w:rsidR="00C21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9B3D7E" w:rsidP="00820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Sabiedrības līdzdalība netika nodrošināta, jo noteikumu projekts paredz promocijas tiesību </w:t>
            </w:r>
            <w:r w:rsidR="00E9068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deleģēšanu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 kas sabiedrības locekļiem neuzliek nekādus papildu pienākumus</w:t>
            </w:r>
            <w:r w:rsidR="00800369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, kā arī neatstāj jebkādu cita veida ietekmi. 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EC418C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01406B" w:rsidRDefault="0001406B" w:rsidP="005C42B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lv-LV"/>
        </w:rPr>
      </w:pPr>
    </w:p>
    <w:p w:rsidR="009E0243" w:rsidRDefault="00392D00" w:rsidP="005C42B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1406B">
        <w:rPr>
          <w:rFonts w:ascii="Times New Roman" w:eastAsia="Times New Roman" w:hAnsi="Times New Roman"/>
          <w:i/>
          <w:sz w:val="28"/>
          <w:szCs w:val="28"/>
          <w:lang w:eastAsia="lv-LV"/>
        </w:rPr>
        <w:t> </w:t>
      </w:r>
      <w:r w:rsidR="009E0243" w:rsidRPr="0001406B">
        <w:rPr>
          <w:rFonts w:ascii="Times New Roman" w:hAnsi="Times New Roman"/>
          <w:i/>
          <w:sz w:val="28"/>
          <w:szCs w:val="28"/>
        </w:rPr>
        <w:t>Anot</w:t>
      </w:r>
      <w:r w:rsidR="009B3D7E">
        <w:rPr>
          <w:rFonts w:ascii="Times New Roman" w:hAnsi="Times New Roman"/>
          <w:i/>
          <w:sz w:val="28"/>
          <w:szCs w:val="28"/>
        </w:rPr>
        <w:t>ācijas II, III, IV,</w:t>
      </w:r>
      <w:r w:rsidR="009E0243" w:rsidRPr="0001406B">
        <w:rPr>
          <w:rFonts w:ascii="Times New Roman" w:hAnsi="Times New Roman"/>
          <w:i/>
          <w:sz w:val="28"/>
          <w:szCs w:val="28"/>
        </w:rPr>
        <w:t xml:space="preserve"> V</w:t>
      </w:r>
      <w:r w:rsidR="009B3D7E">
        <w:rPr>
          <w:rFonts w:ascii="Times New Roman" w:hAnsi="Times New Roman"/>
          <w:i/>
          <w:sz w:val="28"/>
          <w:szCs w:val="28"/>
        </w:rPr>
        <w:t xml:space="preserve"> un VI</w:t>
      </w:r>
      <w:r w:rsidR="009E0243" w:rsidRPr="0001406B">
        <w:rPr>
          <w:rFonts w:ascii="Times New Roman" w:hAnsi="Times New Roman"/>
          <w:i/>
          <w:sz w:val="28"/>
          <w:szCs w:val="28"/>
        </w:rPr>
        <w:t xml:space="preserve"> sadaļa - </w:t>
      </w:r>
      <w:r w:rsidR="0082002F" w:rsidRPr="0082002F">
        <w:rPr>
          <w:rFonts w:ascii="Times New Roman" w:eastAsia="Times New Roman" w:hAnsi="Times New Roman"/>
          <w:i/>
          <w:sz w:val="28"/>
          <w:szCs w:val="28"/>
          <w:lang w:eastAsia="lv-LV"/>
        </w:rPr>
        <w:t>projekts šo jomu neskar</w:t>
      </w:r>
      <w:r w:rsidR="009E0243" w:rsidRPr="0001406B">
        <w:rPr>
          <w:rFonts w:ascii="Times New Roman" w:hAnsi="Times New Roman"/>
          <w:i/>
          <w:sz w:val="28"/>
          <w:szCs w:val="28"/>
        </w:rPr>
        <w:t>.</w:t>
      </w:r>
    </w:p>
    <w:p w:rsidR="00392D00" w:rsidRPr="0001406B" w:rsidRDefault="00392D00" w:rsidP="005C42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49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5"/>
        <w:gridCol w:w="2770"/>
        <w:gridCol w:w="6304"/>
      </w:tblGrid>
      <w:tr w:rsidR="00392D00" w:rsidRPr="0001406B" w:rsidTr="007C5781">
        <w:trPr>
          <w:tblCellSpacing w:w="15" w:type="dxa"/>
        </w:trPr>
        <w:tc>
          <w:tcPr>
            <w:tcW w:w="49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577216" w:rsidP="00C2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Noteikumu p</w:t>
            </w:r>
            <w:r w:rsidR="009E0243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rojekta izpildi nodrošinās </w:t>
            </w:r>
            <w:r w:rsidR="00C21978" w:rsidRPr="007147BE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un </w:t>
            </w:r>
            <w:r w:rsidR="00C21978" w:rsidRPr="007147BE">
              <w:rPr>
                <w:rFonts w:ascii="Times New Roman" w:hAnsi="Times New Roman"/>
                <w:sz w:val="28"/>
                <w:szCs w:val="28"/>
              </w:rPr>
              <w:t>Rīgas Pedagoģijas un izglītības vadības akadēmija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funkcijām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577216" w:rsidP="00C2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Noteikumu p</w:t>
            </w:r>
            <w:r w:rsidR="0009669B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rojekts paredz </w:t>
            </w:r>
            <w:r w:rsidR="0082002F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deleģēt</w:t>
            </w:r>
            <w:r w:rsidR="00260CAD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promocijas funkciju</w:t>
            </w:r>
            <w:r w:rsidR="0082002F"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C21978" w:rsidRPr="007147BE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un </w:t>
            </w:r>
            <w:r w:rsidR="00C21978" w:rsidRPr="007147BE">
              <w:rPr>
                <w:rFonts w:ascii="Times New Roman" w:hAnsi="Times New Roman"/>
                <w:sz w:val="28"/>
                <w:szCs w:val="28"/>
              </w:rPr>
              <w:t>Rīgas Pedagoģijas un izglītības vadības akadēmija</w:t>
            </w:r>
            <w:r w:rsidR="00C21978">
              <w:rPr>
                <w:rFonts w:ascii="Times New Roman" w:hAnsi="Times New Roman"/>
                <w:sz w:val="28"/>
                <w:szCs w:val="28"/>
              </w:rPr>
              <w:t>i.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69B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Jaunu institūciju </w:t>
            </w: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izveide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82002F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Projekts šo jomu neskar</w:t>
            </w:r>
            <w:r w:rsidR="00C2197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69B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Esošu institūciju likvidācija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82002F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</w:t>
            </w:r>
            <w:r w:rsidR="00C2197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Esošu institūciju reorganizācija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82002F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Projekts šo jomu neskar</w:t>
            </w:r>
            <w:r w:rsidR="00C2197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7C5781" w:rsidRPr="0001406B" w:rsidTr="007C578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01406B" w:rsidRDefault="0009669B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1406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781" w:rsidRPr="007C5781" w:rsidRDefault="0082002F" w:rsidP="00FC7E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Izglītības un zinātnes ministrs</w:t>
      </w:r>
      <w:r w:rsidR="007C5781" w:rsidRPr="007C5781">
        <w:rPr>
          <w:rFonts w:ascii="Times New Roman" w:hAnsi="Times New Roman"/>
          <w:color w:val="000000"/>
          <w:sz w:val="28"/>
          <w:szCs w:val="28"/>
        </w:rPr>
        <w:tab/>
      </w:r>
      <w:r w:rsidR="00FC7EFA">
        <w:rPr>
          <w:rFonts w:ascii="Times New Roman" w:hAnsi="Times New Roman"/>
          <w:color w:val="000000"/>
          <w:sz w:val="28"/>
          <w:szCs w:val="28"/>
        </w:rPr>
        <w:tab/>
      </w:r>
      <w:r w:rsidR="00FC7EFA">
        <w:rPr>
          <w:rFonts w:ascii="Times New Roman" w:hAnsi="Times New Roman"/>
          <w:color w:val="000000"/>
          <w:sz w:val="28"/>
          <w:szCs w:val="28"/>
        </w:rPr>
        <w:tab/>
      </w:r>
      <w:r w:rsidR="00FC7EFA">
        <w:rPr>
          <w:rFonts w:ascii="Times New Roman" w:hAnsi="Times New Roman"/>
          <w:color w:val="000000"/>
          <w:sz w:val="28"/>
          <w:szCs w:val="28"/>
        </w:rPr>
        <w:tab/>
      </w:r>
      <w:r w:rsidR="00FC7EFA">
        <w:rPr>
          <w:rFonts w:ascii="Times New Roman" w:hAnsi="Times New Roman"/>
          <w:color w:val="000000"/>
          <w:sz w:val="28"/>
          <w:szCs w:val="28"/>
        </w:rPr>
        <w:tab/>
        <w:t>Vj.Dombrovskis</w:t>
      </w: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C57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5781" w:rsidRPr="007C5781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7EFA" w:rsidRDefault="00E67DE9" w:rsidP="00551B92">
      <w:pPr>
        <w:autoSpaceDE w:val="0"/>
        <w:autoSpaceDN w:val="0"/>
        <w:adjustRightInd w:val="0"/>
        <w:ind w:left="2160" w:hanging="14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Vizē: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51B92" w:rsidRDefault="00FC7EFA" w:rsidP="00551B92">
      <w:pPr>
        <w:autoSpaceDE w:val="0"/>
        <w:autoSpaceDN w:val="0"/>
        <w:adjustRightInd w:val="0"/>
        <w:ind w:left="2160" w:hanging="14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Valsts sekretāre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S.Liepiņa</w:t>
      </w:r>
      <w:r w:rsidR="00551B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7EFA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7EFA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7EFA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7EFA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7EFA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7EFA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C7EFA" w:rsidRPr="00265888" w:rsidRDefault="00250073" w:rsidP="00FC7E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</w:t>
      </w:r>
      <w:r w:rsidR="008B4FFB">
        <w:rPr>
          <w:rFonts w:ascii="Times New Roman" w:hAnsi="Times New Roman"/>
          <w:sz w:val="20"/>
          <w:szCs w:val="20"/>
        </w:rPr>
        <w:t>.11.2013. 11:34</w:t>
      </w:r>
    </w:p>
    <w:p w:rsidR="00FC7EFA" w:rsidRPr="00265888" w:rsidRDefault="008B4FFB" w:rsidP="00FC7E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501</w:t>
      </w:r>
    </w:p>
    <w:p w:rsidR="00FC7EFA" w:rsidRPr="00265888" w:rsidRDefault="00FC7EFA" w:rsidP="00FC7EF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65888">
        <w:rPr>
          <w:rFonts w:ascii="Times New Roman" w:hAnsi="Times New Roman"/>
          <w:sz w:val="20"/>
          <w:szCs w:val="20"/>
        </w:rPr>
        <w:t>Depkovska, 67047772</w:t>
      </w:r>
    </w:p>
    <w:p w:rsidR="00FC7EFA" w:rsidRPr="00265888" w:rsidRDefault="00FC7EFA" w:rsidP="00FC7EFA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lv-LV"/>
        </w:rPr>
      </w:pPr>
      <w:r w:rsidRPr="00265888">
        <w:rPr>
          <w:rFonts w:ascii="Times New Roman" w:hAnsi="Times New Roman"/>
          <w:sz w:val="20"/>
          <w:szCs w:val="20"/>
        </w:rPr>
        <w:t>anita.depkovska@izm.gov.lv</w:t>
      </w:r>
    </w:p>
    <w:p w:rsidR="00551B92" w:rsidRPr="007C5781" w:rsidRDefault="00551B92" w:rsidP="00FC7E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sectPr w:rsidR="00551B92" w:rsidRPr="007C5781" w:rsidSect="00DF12C5">
      <w:headerReference w:type="default" r:id="rId7"/>
      <w:footerReference w:type="default" r:id="rId8"/>
      <w:footerReference w:type="first" r:id="rId9"/>
      <w:pgSz w:w="11906" w:h="16838"/>
      <w:pgMar w:top="567" w:right="1274" w:bottom="1560" w:left="1276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FA" w:rsidRDefault="00A325FA" w:rsidP="004A53C8">
      <w:pPr>
        <w:spacing w:after="0" w:line="240" w:lineRule="auto"/>
      </w:pPr>
      <w:r>
        <w:separator/>
      </w:r>
    </w:p>
  </w:endnote>
  <w:endnote w:type="continuationSeparator" w:id="0">
    <w:p w:rsidR="00A325FA" w:rsidRDefault="00A325FA" w:rsidP="004A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C8" w:rsidRPr="00F4546D" w:rsidRDefault="00FC7EFA" w:rsidP="00F4546D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IZMa</w:t>
    </w:r>
    <w:r w:rsidR="0082002F">
      <w:rPr>
        <w:rFonts w:ascii="Times New Roman" w:hAnsi="Times New Roman"/>
        <w:sz w:val="24"/>
        <w:szCs w:val="24"/>
      </w:rPr>
      <w:t>n</w:t>
    </w:r>
    <w:r>
      <w:rPr>
        <w:rFonts w:ascii="Times New Roman" w:hAnsi="Times New Roman"/>
        <w:sz w:val="24"/>
        <w:szCs w:val="24"/>
      </w:rPr>
      <w:t>ot_071113</w:t>
    </w:r>
    <w:r w:rsidR="0082002F">
      <w:rPr>
        <w:rFonts w:ascii="Times New Roman" w:hAnsi="Times New Roman"/>
        <w:sz w:val="24"/>
        <w:szCs w:val="24"/>
      </w:rPr>
      <w:t>_promocija</w:t>
    </w:r>
    <w:r w:rsidR="00F4546D" w:rsidRPr="00F4546D">
      <w:rPr>
        <w:rFonts w:ascii="Times New Roman" w:hAnsi="Times New Roman"/>
        <w:sz w:val="24"/>
        <w:szCs w:val="24"/>
      </w:rPr>
      <w:t xml:space="preserve">; </w:t>
    </w:r>
    <w:r w:rsidR="000C0CAE" w:rsidRPr="000C0CAE">
      <w:rPr>
        <w:rFonts w:ascii="Times New Roman" w:eastAsia="Times New Roman" w:hAnsi="Times New Roman"/>
        <w:bCs/>
        <w:sz w:val="24"/>
        <w:szCs w:val="24"/>
        <w:lang w:eastAsia="lv-LV"/>
      </w:rPr>
      <w:t>Ministru kabineta noteikumu projekta „</w:t>
    </w:r>
    <w:r w:rsidR="00250073">
      <w:rPr>
        <w:rFonts w:ascii="Times New Roman" w:hAnsi="Times New Roman"/>
        <w:bCs/>
        <w:sz w:val="24"/>
        <w:szCs w:val="24"/>
      </w:rPr>
      <w:t>Grozījums</w:t>
    </w:r>
    <w:r w:rsidR="000C0CAE" w:rsidRPr="000C0CAE">
      <w:rPr>
        <w:rFonts w:ascii="Times New Roman" w:hAnsi="Times New Roman"/>
        <w:bCs/>
        <w:sz w:val="24"/>
        <w:szCs w:val="24"/>
      </w:rPr>
      <w:t xml:space="preserve"> </w:t>
    </w:r>
    <w:r w:rsidR="000C0CAE" w:rsidRPr="000C0CAE">
      <w:rPr>
        <w:rFonts w:ascii="Times New Roman" w:hAnsi="Times New Roman"/>
        <w:sz w:val="24"/>
        <w:szCs w:val="24"/>
      </w:rPr>
      <w:t>Ministru kabineta 2005.gada 27.decembra noteikumos Nr.1000 „Noteikumi par doktora zinātniskā grāda piešķiršanas (promocijas) tiesību deleģēšanu augstskolām””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6D" w:rsidRPr="00F4546D" w:rsidRDefault="00FC7EFA" w:rsidP="00F4546D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IZManot_071113</w:t>
    </w:r>
    <w:r w:rsidR="0082002F">
      <w:rPr>
        <w:rFonts w:ascii="Times New Roman" w:hAnsi="Times New Roman"/>
        <w:sz w:val="24"/>
        <w:szCs w:val="24"/>
      </w:rPr>
      <w:t>_promocija</w:t>
    </w:r>
    <w:r w:rsidR="00F4546D">
      <w:rPr>
        <w:rFonts w:ascii="Times New Roman" w:hAnsi="Times New Roman"/>
        <w:sz w:val="24"/>
        <w:szCs w:val="24"/>
      </w:rPr>
      <w:t xml:space="preserve">; </w:t>
    </w:r>
    <w:r w:rsidR="000C0CAE" w:rsidRPr="000C0CAE">
      <w:rPr>
        <w:rFonts w:ascii="Times New Roman" w:eastAsia="Times New Roman" w:hAnsi="Times New Roman"/>
        <w:bCs/>
        <w:sz w:val="24"/>
        <w:szCs w:val="24"/>
        <w:lang w:eastAsia="lv-LV"/>
      </w:rPr>
      <w:t>Ministru kabineta noteikumu projekta „</w:t>
    </w:r>
    <w:r w:rsidR="00250073">
      <w:rPr>
        <w:rFonts w:ascii="Times New Roman" w:hAnsi="Times New Roman"/>
        <w:bCs/>
        <w:sz w:val="24"/>
        <w:szCs w:val="24"/>
      </w:rPr>
      <w:t>Grozījums</w:t>
    </w:r>
    <w:r w:rsidR="000C0CAE" w:rsidRPr="000C0CAE">
      <w:rPr>
        <w:rFonts w:ascii="Times New Roman" w:hAnsi="Times New Roman"/>
        <w:bCs/>
        <w:sz w:val="24"/>
        <w:szCs w:val="24"/>
      </w:rPr>
      <w:t xml:space="preserve"> </w:t>
    </w:r>
    <w:r w:rsidR="000C0CAE" w:rsidRPr="000C0CAE">
      <w:rPr>
        <w:rFonts w:ascii="Times New Roman" w:hAnsi="Times New Roman"/>
        <w:sz w:val="24"/>
        <w:szCs w:val="24"/>
      </w:rPr>
      <w:t>Ministru kabineta 2005.gada 27.decembra noteikumos Nr.1000 „Noteikumi par doktora zinātniskā grāda piešķiršanas (promocijas) tiesību deleģēšanu augstskolām””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FA" w:rsidRDefault="00A325FA" w:rsidP="004A53C8">
      <w:pPr>
        <w:spacing w:after="0" w:line="240" w:lineRule="auto"/>
      </w:pPr>
      <w:r>
        <w:separator/>
      </w:r>
    </w:p>
  </w:footnote>
  <w:footnote w:type="continuationSeparator" w:id="0">
    <w:p w:rsidR="00A325FA" w:rsidRDefault="00A325FA" w:rsidP="004A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6D" w:rsidRDefault="003E12C5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F4546D">
      <w:rPr>
        <w:rFonts w:ascii="Times New Roman" w:hAnsi="Times New Roman"/>
        <w:sz w:val="24"/>
        <w:szCs w:val="24"/>
      </w:rPr>
      <w:fldChar w:fldCharType="begin"/>
    </w:r>
    <w:r w:rsidR="00F4546D" w:rsidRPr="00F4546D">
      <w:rPr>
        <w:rFonts w:ascii="Times New Roman" w:hAnsi="Times New Roman"/>
        <w:sz w:val="24"/>
        <w:szCs w:val="24"/>
      </w:rPr>
      <w:instrText xml:space="preserve"> PAGE   \* MERGEFORMAT </w:instrText>
    </w:r>
    <w:r w:rsidRPr="00F4546D">
      <w:rPr>
        <w:rFonts w:ascii="Times New Roman" w:hAnsi="Times New Roman"/>
        <w:sz w:val="24"/>
        <w:szCs w:val="24"/>
      </w:rPr>
      <w:fldChar w:fldCharType="separate"/>
    </w:r>
    <w:r w:rsidR="008B4FFB">
      <w:rPr>
        <w:rFonts w:ascii="Times New Roman" w:hAnsi="Times New Roman"/>
        <w:noProof/>
        <w:sz w:val="24"/>
        <w:szCs w:val="24"/>
      </w:rPr>
      <w:t>3</w:t>
    </w:r>
    <w:r w:rsidRPr="00F4546D">
      <w:rPr>
        <w:rFonts w:ascii="Times New Roman" w:hAnsi="Times New Roman"/>
        <w:sz w:val="24"/>
        <w:szCs w:val="24"/>
      </w:rPr>
      <w:fldChar w:fldCharType="end"/>
    </w:r>
  </w:p>
  <w:p w:rsidR="00F4546D" w:rsidRPr="00F4546D" w:rsidRDefault="00F4546D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D00"/>
    <w:rsid w:val="0001406B"/>
    <w:rsid w:val="00057E77"/>
    <w:rsid w:val="0006697F"/>
    <w:rsid w:val="0009669B"/>
    <w:rsid w:val="000C0CAE"/>
    <w:rsid w:val="000F47DB"/>
    <w:rsid w:val="000F597B"/>
    <w:rsid w:val="00121135"/>
    <w:rsid w:val="00196D09"/>
    <w:rsid w:val="001A08CA"/>
    <w:rsid w:val="001B2B20"/>
    <w:rsid w:val="001D5D6F"/>
    <w:rsid w:val="002172EA"/>
    <w:rsid w:val="00250073"/>
    <w:rsid w:val="00260CAD"/>
    <w:rsid w:val="00272847"/>
    <w:rsid w:val="002901D5"/>
    <w:rsid w:val="002D0EB1"/>
    <w:rsid w:val="0030592D"/>
    <w:rsid w:val="003138F6"/>
    <w:rsid w:val="00313C26"/>
    <w:rsid w:val="00392D00"/>
    <w:rsid w:val="003B0459"/>
    <w:rsid w:val="003D5881"/>
    <w:rsid w:val="003E12C5"/>
    <w:rsid w:val="004358D3"/>
    <w:rsid w:val="00454A2A"/>
    <w:rsid w:val="00482C68"/>
    <w:rsid w:val="004A53C8"/>
    <w:rsid w:val="004A549F"/>
    <w:rsid w:val="004C4E93"/>
    <w:rsid w:val="004D6490"/>
    <w:rsid w:val="004E520A"/>
    <w:rsid w:val="00517034"/>
    <w:rsid w:val="00551B92"/>
    <w:rsid w:val="005749B4"/>
    <w:rsid w:val="00577216"/>
    <w:rsid w:val="005C3F18"/>
    <w:rsid w:val="005C42B1"/>
    <w:rsid w:val="005D56D4"/>
    <w:rsid w:val="00634BA3"/>
    <w:rsid w:val="00647270"/>
    <w:rsid w:val="006825C0"/>
    <w:rsid w:val="00694633"/>
    <w:rsid w:val="007058CE"/>
    <w:rsid w:val="0071082B"/>
    <w:rsid w:val="007147BE"/>
    <w:rsid w:val="007248FB"/>
    <w:rsid w:val="0074653E"/>
    <w:rsid w:val="00771AE0"/>
    <w:rsid w:val="007973E0"/>
    <w:rsid w:val="007A5D0E"/>
    <w:rsid w:val="007C5781"/>
    <w:rsid w:val="00800369"/>
    <w:rsid w:val="00816BD1"/>
    <w:rsid w:val="0082002F"/>
    <w:rsid w:val="00835064"/>
    <w:rsid w:val="00840CFA"/>
    <w:rsid w:val="008B4FFB"/>
    <w:rsid w:val="008D37A4"/>
    <w:rsid w:val="00930A74"/>
    <w:rsid w:val="009625C1"/>
    <w:rsid w:val="009675F2"/>
    <w:rsid w:val="00971FE2"/>
    <w:rsid w:val="009B0744"/>
    <w:rsid w:val="009B3D7E"/>
    <w:rsid w:val="009E0243"/>
    <w:rsid w:val="009F6089"/>
    <w:rsid w:val="00A26DC3"/>
    <w:rsid w:val="00A272D5"/>
    <w:rsid w:val="00A325FA"/>
    <w:rsid w:val="00A4504C"/>
    <w:rsid w:val="00A6532E"/>
    <w:rsid w:val="00AC20F9"/>
    <w:rsid w:val="00AF7504"/>
    <w:rsid w:val="00B21F14"/>
    <w:rsid w:val="00B2641B"/>
    <w:rsid w:val="00B65C59"/>
    <w:rsid w:val="00B73480"/>
    <w:rsid w:val="00C02C2B"/>
    <w:rsid w:val="00C05444"/>
    <w:rsid w:val="00C1270E"/>
    <w:rsid w:val="00C21978"/>
    <w:rsid w:val="00C41CAB"/>
    <w:rsid w:val="00C64748"/>
    <w:rsid w:val="00C77A99"/>
    <w:rsid w:val="00D169F6"/>
    <w:rsid w:val="00D23B0E"/>
    <w:rsid w:val="00D32E3B"/>
    <w:rsid w:val="00D7234C"/>
    <w:rsid w:val="00D86E70"/>
    <w:rsid w:val="00D947A5"/>
    <w:rsid w:val="00D95F93"/>
    <w:rsid w:val="00DB30BA"/>
    <w:rsid w:val="00DB3160"/>
    <w:rsid w:val="00DB475F"/>
    <w:rsid w:val="00DC6380"/>
    <w:rsid w:val="00DF12C5"/>
    <w:rsid w:val="00E01393"/>
    <w:rsid w:val="00E05857"/>
    <w:rsid w:val="00E16634"/>
    <w:rsid w:val="00E223F6"/>
    <w:rsid w:val="00E44DD5"/>
    <w:rsid w:val="00E521AB"/>
    <w:rsid w:val="00E67DE9"/>
    <w:rsid w:val="00E90688"/>
    <w:rsid w:val="00EA2144"/>
    <w:rsid w:val="00EB4EB5"/>
    <w:rsid w:val="00EC08CE"/>
    <w:rsid w:val="00EC1F0E"/>
    <w:rsid w:val="00EC418C"/>
    <w:rsid w:val="00EF5512"/>
    <w:rsid w:val="00F4546D"/>
    <w:rsid w:val="00F476E5"/>
    <w:rsid w:val="00F9465B"/>
    <w:rsid w:val="00FC7EFA"/>
    <w:rsid w:val="00FE08D2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0E"/>
    <w:pPr>
      <w:spacing w:after="200" w:line="276" w:lineRule="auto"/>
    </w:pPr>
    <w:rPr>
      <w:sz w:val="22"/>
      <w:szCs w:val="22"/>
      <w:lang w:val="lv-LV"/>
    </w:rPr>
  </w:style>
  <w:style w:type="paragraph" w:styleId="Heading4">
    <w:name w:val="heading 4"/>
    <w:basedOn w:val="Normal"/>
    <w:link w:val="Heading4Char"/>
    <w:uiPriority w:val="9"/>
    <w:qFormat/>
    <w:rsid w:val="00392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2D0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92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53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3C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65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zp.gov.lv/eksperti/index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501</Words>
  <Characters>3739</Characters>
  <Application>Microsoft Office Word</Application>
  <DocSecurity>0</DocSecurity>
  <Lines>150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kabineta noteikumu projekta „Grozījumi Ministru kabineta 2005.gada 27.decembra noteikumos Nr.1000 „Noteikumi par doktora zinātniskā grāda piešķiršanas (promocijas) tiesību deleģēšanu augstskolām”” sākotnējās ietekmes novērtējuma ziņojums (anotāc</vt:lpstr>
    </vt:vector>
  </TitlesOfParts>
  <Company>IZM</Company>
  <LinksUpToDate>false</LinksUpToDate>
  <CharactersWithSpaces>4211</CharactersWithSpaces>
  <SharedDoc>false</SharedDoc>
  <HLinks>
    <vt:vector size="6" baseType="variant"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http://85.254.195.224/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Ministru kabineta noteikumu projekta „Grozījumi Ministru kabineta 2005.gada 27.decembra noteikumos Nr.1000 „Noteikumi par doktora zinātniskā grāda piešķiršanas (promocijas) tiesību deleģēšanu augstskolām”” sākotnējās ietekmes novērtējuma ziņojums (anotācija)</dc:title>
  <dc:subject>Noteikumu projekta anotācija</dc:subject>
  <dc:creator>Kaspars Kalsnavs</dc:creator>
  <cp:keywords/>
  <dc:description>tel.:67047893; e-pasts: kaspars.kalsnavs@izm.gov.lv</dc:description>
  <cp:lastModifiedBy>adepkovska</cp:lastModifiedBy>
  <cp:revision>10</cp:revision>
  <cp:lastPrinted>2011-03-04T14:21:00Z</cp:lastPrinted>
  <dcterms:created xsi:type="dcterms:W3CDTF">2013-11-07T07:11:00Z</dcterms:created>
  <dcterms:modified xsi:type="dcterms:W3CDTF">2013-11-07T09:35:00Z</dcterms:modified>
</cp:coreProperties>
</file>