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58" w:rsidRDefault="00730858" w:rsidP="004E79FF">
      <w:pPr>
        <w:jc w:val="center"/>
        <w:rPr>
          <w:b/>
          <w:bCs/>
          <w:sz w:val="28"/>
          <w:szCs w:val="28"/>
        </w:rPr>
      </w:pPr>
      <w:bookmarkStart w:id="0" w:name="OLE_LINK5"/>
      <w:bookmarkStart w:id="1" w:name="OLE_LINK6"/>
      <w:r>
        <w:rPr>
          <w:b/>
          <w:bCs/>
          <w:sz w:val="28"/>
          <w:szCs w:val="28"/>
        </w:rPr>
        <w:t xml:space="preserve">Ministru kabineta sēdes </w:t>
      </w:r>
      <w:r w:rsidRPr="00716BF3">
        <w:rPr>
          <w:b/>
          <w:bCs/>
          <w:sz w:val="28"/>
          <w:szCs w:val="28"/>
        </w:rPr>
        <w:t xml:space="preserve">protokollēmuma projekta </w:t>
      </w:r>
      <w:r w:rsidR="00716BF3" w:rsidRPr="00716BF3">
        <w:rPr>
          <w:b/>
          <w:color w:val="000000"/>
          <w:sz w:val="28"/>
          <w:szCs w:val="28"/>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00716BF3" w:rsidRPr="00716BF3">
        <w:rPr>
          <w:b/>
          <w:sz w:val="28"/>
          <w:szCs w:val="28"/>
        </w:rPr>
        <w:t xml:space="preserve">44.§) „Noteikumu projekts „Speciālās izglītības iestāžu, vispārējās izglītības iestāžu speciālās izglītības klašu (grupu) un internātskolu finansēšanas kārtība”” 2.punktā </w:t>
      </w:r>
      <w:r w:rsidR="00716BF3" w:rsidRPr="00716BF3">
        <w:rPr>
          <w:b/>
          <w:color w:val="000000"/>
          <w:sz w:val="28"/>
          <w:szCs w:val="28"/>
        </w:rPr>
        <w:t>dotā uzdevuma izpildi”</w:t>
      </w:r>
      <w:r w:rsidR="00716BF3">
        <w:rPr>
          <w:color w:val="000000"/>
          <w:sz w:val="26"/>
          <w:szCs w:val="26"/>
        </w:rPr>
        <w:t xml:space="preserve"> </w:t>
      </w:r>
      <w:r>
        <w:rPr>
          <w:b/>
          <w:bCs/>
          <w:sz w:val="28"/>
          <w:szCs w:val="28"/>
        </w:rPr>
        <w:t>s</w:t>
      </w:r>
      <w:r w:rsidRPr="00034C93">
        <w:rPr>
          <w:b/>
          <w:bCs/>
          <w:sz w:val="28"/>
          <w:szCs w:val="28"/>
        </w:rPr>
        <w:t xml:space="preserve">ākotnējās ietekmes novērtējuma ziņojums (anotācija) </w:t>
      </w:r>
    </w:p>
    <w:p w:rsidR="00E00938" w:rsidRDefault="00E00938" w:rsidP="004E79FF">
      <w:pPr>
        <w:jc w:val="center"/>
        <w:rPr>
          <w:b/>
          <w:bCs/>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2268"/>
        <w:gridCol w:w="6804"/>
      </w:tblGrid>
      <w:tr w:rsidR="00E00938" w:rsidRPr="00B33642" w:rsidTr="005B0FE3">
        <w:tc>
          <w:tcPr>
            <w:tcW w:w="5000" w:type="pct"/>
            <w:gridSpan w:val="3"/>
            <w:tcBorders>
              <w:top w:val="single" w:sz="6" w:space="0" w:color="auto"/>
              <w:left w:val="single" w:sz="6" w:space="0" w:color="auto"/>
              <w:bottom w:val="outset" w:sz="6" w:space="0" w:color="000000"/>
              <w:right w:val="single" w:sz="6" w:space="0" w:color="auto"/>
            </w:tcBorders>
            <w:vAlign w:val="center"/>
            <w:hideMark/>
          </w:tcPr>
          <w:bookmarkEnd w:id="0"/>
          <w:bookmarkEnd w:id="1"/>
          <w:p w:rsidR="00E00938" w:rsidRPr="00B33642" w:rsidRDefault="00E00938" w:rsidP="005B0FE3">
            <w:pPr>
              <w:jc w:val="center"/>
              <w:rPr>
                <w:b/>
                <w:bCs/>
                <w:sz w:val="28"/>
                <w:szCs w:val="28"/>
              </w:rPr>
            </w:pPr>
            <w:r w:rsidRPr="00B33642">
              <w:rPr>
                <w:b/>
                <w:bCs/>
                <w:sz w:val="28"/>
                <w:szCs w:val="28"/>
              </w:rPr>
              <w:t>I. Tiesību akta projekta izstrādes nepieciešamība</w:t>
            </w:r>
          </w:p>
        </w:tc>
      </w:tr>
      <w:tr w:rsidR="00E00938" w:rsidRPr="00B33642" w:rsidTr="005B0FE3">
        <w:trPr>
          <w:trHeight w:val="479"/>
        </w:trPr>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1.</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Pamatojums</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E00938" w:rsidRDefault="00E00938" w:rsidP="005B0FE3">
            <w:pPr>
              <w:pStyle w:val="BodyText"/>
              <w:outlineLvl w:val="0"/>
              <w:rPr>
                <w:lang w:val="sv-SE"/>
              </w:rPr>
            </w:pPr>
            <w:r w:rsidRPr="00E00938">
              <w:rPr>
                <w:lang w:val="sv-SE"/>
              </w:rPr>
              <w:t xml:space="preserve">Ar Ministru kabineta </w:t>
            </w:r>
            <w:r w:rsidRPr="00E00938">
              <w:rPr>
                <w:color w:val="000000"/>
                <w:lang w:val="sv-SE"/>
              </w:rPr>
              <w:t xml:space="preserve">2010.gada 31.augusta sēdes protokollēmuma (prot. Nr.44 33.§) „Noteikumu projekts „Noteikumi par izglītojamo uzņemšanu internātskolā, uzņemšanu un atskaitīšanu speciālajā izglītības iestādē un speciālajā pirmsskolas izglītības grupā””  (turpmāk – protokollēmums Nr.44 33.§)  2.punktu Izglītības un zinātnes ministrijai (turpmāk – ministrija) tika uzdots pārskatīt uzņemšanas sistēmu internātpamatskolā un internātvidusskolā un līdz 2011.gada 1.maijam iesniegt priekšlikumus Ministru kabinetā tiesību aktu veidā. Kā arī ar </w:t>
            </w:r>
            <w:r w:rsidRPr="00E00938">
              <w:rPr>
                <w:lang w:val="sv-SE"/>
              </w:rPr>
              <w:t xml:space="preserve">Ministru kabineta </w:t>
            </w:r>
            <w:r w:rsidRPr="00E00938">
              <w:rPr>
                <w:color w:val="000000"/>
                <w:lang w:val="sv-SE"/>
              </w:rPr>
              <w:t xml:space="preserve">2010.gada 31.augusta sēdes protokollēmuma (prot. Nr.44 </w:t>
            </w:r>
            <w:r w:rsidRPr="00E00938">
              <w:rPr>
                <w:lang w:val="sv-SE"/>
              </w:rPr>
              <w:t xml:space="preserve">44.§) „Noteikumu projekts „Speciālās izglītības iestāžu, vispārējās izglītības iestāžu speciālās izglītības klašu (grupu) un internātskolu finansēšanas kārtība”” </w:t>
            </w:r>
            <w:r w:rsidRPr="00E00938">
              <w:rPr>
                <w:color w:val="000000"/>
                <w:lang w:val="sv-SE"/>
              </w:rPr>
              <w:t>(turpmāk – protokollēmums Nr.44 44.§)</w:t>
            </w:r>
            <w:r w:rsidRPr="00E00938">
              <w:rPr>
                <w:lang w:val="sv-SE"/>
              </w:rPr>
              <w:t xml:space="preserve"> 2.punktu ministrijai tika uzdots izvērtēt internātskolu finansēšanas kārtību, un, ja nepieciešams, līdz 2011.gada 31.maijam iesniegt Ministru kabinetā priekšlikumus minētās kārtības pilnveidošanai.</w:t>
            </w:r>
          </w:p>
        </w:tc>
      </w:tr>
      <w:tr w:rsidR="00E00938" w:rsidRPr="00B33642" w:rsidTr="005B0FE3">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2.</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Pašreizējā situācija un problēmas</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5C1ED0" w:rsidRDefault="00E00938" w:rsidP="005B0FE3">
            <w:pPr>
              <w:widowControl w:val="0"/>
              <w:jc w:val="both"/>
              <w:rPr>
                <w:sz w:val="28"/>
                <w:szCs w:val="28"/>
              </w:rPr>
            </w:pPr>
            <w:r w:rsidRPr="005C1ED0">
              <w:rPr>
                <w:sz w:val="28"/>
                <w:szCs w:val="28"/>
              </w:rPr>
              <w:t>Lai tiktu risināti</w:t>
            </w:r>
            <w:r w:rsidR="00390A13">
              <w:rPr>
                <w:sz w:val="28"/>
                <w:szCs w:val="28"/>
              </w:rPr>
              <w:t xml:space="preserve"> Labklājības ministrijas ierosinātie</w:t>
            </w:r>
            <w:r w:rsidRPr="005C1ED0">
              <w:rPr>
                <w:sz w:val="28"/>
                <w:szCs w:val="28"/>
              </w:rPr>
              <w:t xml:space="preserve"> jautājumi par uzņemšanas un  finansēšanas kārtībām internātskolā, ar ministrijas 2011.gada 11.janvāra rīkojumu Nr.21 ”Par darba grupas izveidi” tika izveidota starpinstitūciju darba grupa, kuras sastāvā tika iekļauti pārstāvji no ministrijas,   Labklājības ministrijas, Finanšu ministrijas, Latvijas Izglītības un zinātnes darbinieku asociācijas, Valsts izglītības satura centra, Kandavas internātvidusskolas, Gaismas speciālās internātpamatskolas, Rīgas Mūzikas internātvidusskolas un Vaiņodes internātpamatskolas. </w:t>
            </w:r>
          </w:p>
          <w:p w:rsidR="00E00938" w:rsidRPr="005C1ED0" w:rsidRDefault="00E00938" w:rsidP="005B0FE3">
            <w:pPr>
              <w:pStyle w:val="NormalWeb"/>
              <w:widowControl w:val="0"/>
              <w:spacing w:before="0" w:beforeAutospacing="0" w:after="0" w:afterAutospacing="0"/>
              <w:jc w:val="both"/>
              <w:rPr>
                <w:color w:val="000000"/>
                <w:sz w:val="28"/>
                <w:szCs w:val="28"/>
                <w:lang w:val="lv-LV"/>
              </w:rPr>
            </w:pPr>
            <w:r w:rsidRPr="005C1ED0">
              <w:rPr>
                <w:sz w:val="28"/>
                <w:szCs w:val="28"/>
                <w:lang w:val="lv-LV"/>
              </w:rPr>
              <w:lastRenderedPageBreak/>
              <w:t xml:space="preserve">Darba grupas sanāksmes laikā kā viens no risināmajiem jautājumiem bija tas, ka </w:t>
            </w:r>
            <w:r w:rsidRPr="005C1ED0">
              <w:rPr>
                <w:color w:val="000000"/>
                <w:sz w:val="28"/>
                <w:szCs w:val="28"/>
                <w:lang w:val="lv-LV"/>
              </w:rPr>
              <w:t xml:space="preserve">tiesību aktos </w:t>
            </w:r>
            <w:r w:rsidRPr="005C1ED0">
              <w:rPr>
                <w:sz w:val="28"/>
                <w:szCs w:val="28"/>
                <w:lang w:val="lv-LV"/>
              </w:rPr>
              <w:t xml:space="preserve">ir nepieciešams mainīt bērnu </w:t>
            </w:r>
            <w:r w:rsidRPr="005C1ED0">
              <w:rPr>
                <w:color w:val="000000"/>
                <w:sz w:val="28"/>
                <w:szCs w:val="28"/>
                <w:lang w:val="lv-LV"/>
              </w:rPr>
              <w:t xml:space="preserve">uzņemšanas nosacījumus internātskolās. Diskusijas rezultātā tika apzināts, ka pašreizējā Ministru kabineta 2010.gada 31.augusta noteikumu Nr.820  „Kārtība, kādā izglītojamo uzņem internātskolā, speciālajā izglītības iestādē un speciālajā pirmsskolas izglītības grupā, kā arī atskaita no speciālās izglītības iestādes un speciālās pirmsskolas izglītības grupas” 2.punkta redakcija neliedz uzņemt internātskolā jebkuru bērnu. </w:t>
            </w:r>
          </w:p>
          <w:p w:rsidR="00E00938" w:rsidRPr="005C1ED0" w:rsidRDefault="00E00938" w:rsidP="005B0FE3">
            <w:pPr>
              <w:widowControl w:val="0"/>
              <w:jc w:val="both"/>
              <w:rPr>
                <w:sz w:val="28"/>
                <w:szCs w:val="28"/>
              </w:rPr>
            </w:pPr>
            <w:r w:rsidRPr="005C1ED0">
              <w:rPr>
                <w:sz w:val="28"/>
                <w:szCs w:val="28"/>
              </w:rPr>
              <w:t xml:space="preserve">Taču problēma, ka pašvaldības finansiālu apsvērumu dēļ ne vienmēr ir ieinteresētas jebkuram bērnam nodrošināt un pilnveidot izglītības ieguves iespējas pašvaldības administratīvajā teritorijā esošā vispārizglītojošā izglītības iestādē, </w:t>
            </w:r>
            <w:r>
              <w:rPr>
                <w:sz w:val="28"/>
                <w:szCs w:val="28"/>
              </w:rPr>
              <w:t>bet</w:t>
            </w:r>
            <w:r w:rsidRPr="005C1ED0">
              <w:rPr>
                <w:sz w:val="28"/>
                <w:szCs w:val="28"/>
              </w:rPr>
              <w:t xml:space="preserve"> nosūta bērnu uz internātskolu, joprojām ir palikusi aktuāla.</w:t>
            </w:r>
          </w:p>
          <w:p w:rsidR="00E00938" w:rsidRPr="005C1ED0" w:rsidRDefault="00E00938" w:rsidP="005B0FE3">
            <w:pPr>
              <w:widowControl w:val="0"/>
              <w:jc w:val="both"/>
              <w:rPr>
                <w:sz w:val="28"/>
                <w:szCs w:val="28"/>
              </w:rPr>
            </w:pPr>
            <w:r w:rsidRPr="005C1ED0">
              <w:rPr>
                <w:sz w:val="28"/>
                <w:szCs w:val="28"/>
              </w:rPr>
              <w:t xml:space="preserve">Ņemot vērā, ka situācijas analīze un priekšlikumu iesniegšana no iesaistītajām pusēm turpinājās līdz 2011.gada aprīļa beigām, ir nepieciešams papildus laiks detalizētākai analīzei, kā rezultātā sadarbībā ar Labklājības ministriju pilnībā izvērtētu internātskolu uzņemšanas un finansēšanas kārtības internātskolās un sagatavotu priekšlikumus iesniegšanai Valsts kancelejā. </w:t>
            </w:r>
          </w:p>
          <w:p w:rsidR="00E00938" w:rsidRPr="00C00B1F" w:rsidRDefault="00E00938" w:rsidP="005B0FE3">
            <w:pPr>
              <w:jc w:val="both"/>
            </w:pPr>
            <w:r w:rsidRPr="005C1ED0">
              <w:rPr>
                <w:sz w:val="28"/>
                <w:szCs w:val="28"/>
              </w:rPr>
              <w:t xml:space="preserve">Ievērojot minēto, nepieciešams pagarināt Ministru kabineta sēdes </w:t>
            </w:r>
            <w:r w:rsidRPr="005C1ED0">
              <w:rPr>
                <w:color w:val="000000"/>
                <w:sz w:val="28"/>
                <w:szCs w:val="28"/>
              </w:rPr>
              <w:t>protokollēmuma Nr.44 33.§ un protokollēmuma Nr.44 33.§ 2</w:t>
            </w:r>
            <w:r w:rsidRPr="005C1ED0">
              <w:rPr>
                <w:sz w:val="28"/>
                <w:szCs w:val="28"/>
              </w:rPr>
              <w:t>.punktos ministrijai doto uzdevumu izpildes termiņu.</w:t>
            </w:r>
          </w:p>
        </w:tc>
      </w:tr>
      <w:tr w:rsidR="00E00938" w:rsidRPr="00B33642" w:rsidTr="005B0FE3">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lastRenderedPageBreak/>
              <w:t>3.</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Saistītie politikas ietekmes novērtējumi un pētījumi</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Pr>
                <w:sz w:val="28"/>
                <w:szCs w:val="28"/>
              </w:rPr>
              <w:t>Projekts šo jomu neskar.</w:t>
            </w:r>
          </w:p>
        </w:tc>
      </w:tr>
      <w:tr w:rsidR="00E00938" w:rsidRPr="00B33642" w:rsidTr="005B0FE3">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4.</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Tiesiskā regulējuma mērķis un būtība</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777470" w:rsidRDefault="00E00938" w:rsidP="005B0FE3">
            <w:pPr>
              <w:tabs>
                <w:tab w:val="left" w:pos="1134"/>
              </w:tabs>
              <w:jc w:val="both"/>
              <w:rPr>
                <w:sz w:val="28"/>
                <w:szCs w:val="28"/>
              </w:rPr>
            </w:pPr>
            <w:r w:rsidRPr="00E42A35">
              <w:rPr>
                <w:sz w:val="28"/>
                <w:szCs w:val="28"/>
              </w:rPr>
              <w:t xml:space="preserve">Ministrijas sagatavotais Ministru kabineta sēdes protokollēmuma projekts </w:t>
            </w:r>
            <w:r w:rsidRPr="00716BF3">
              <w:rPr>
                <w:color w:val="000000"/>
                <w:sz w:val="28"/>
                <w:szCs w:val="28"/>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Pr="00716BF3">
              <w:rPr>
                <w:sz w:val="28"/>
                <w:szCs w:val="28"/>
              </w:rPr>
              <w:t xml:space="preserve">44.§) „Noteikumu projekts „Speciālās izglītības iestāžu, vispārējās izglītības iestāžu speciālās izglītības klašu </w:t>
            </w:r>
            <w:r w:rsidRPr="00716BF3">
              <w:rPr>
                <w:sz w:val="28"/>
                <w:szCs w:val="28"/>
              </w:rPr>
              <w:lastRenderedPageBreak/>
              <w:t xml:space="preserve">(grupu) un internātskolu finansēšanas kārtība”” 2.punktā </w:t>
            </w:r>
            <w:r w:rsidRPr="00716BF3">
              <w:rPr>
                <w:color w:val="000000"/>
                <w:sz w:val="28"/>
                <w:szCs w:val="28"/>
              </w:rPr>
              <w:t>dotā uzdevuma izpildi”</w:t>
            </w:r>
            <w:r w:rsidRPr="00716BF3">
              <w:rPr>
                <w:sz w:val="28"/>
                <w:szCs w:val="28"/>
              </w:rPr>
              <w:t xml:space="preserve"> paredz pagarināt to izpildes termiņu līdz 2011.gada 1.jūlijam</w:t>
            </w:r>
            <w:r w:rsidRPr="00E42A35">
              <w:rPr>
                <w:sz w:val="28"/>
                <w:szCs w:val="28"/>
              </w:rPr>
              <w:t>.</w:t>
            </w:r>
          </w:p>
        </w:tc>
      </w:tr>
      <w:tr w:rsidR="00E00938" w:rsidRPr="00B33642" w:rsidTr="005B0FE3">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lastRenderedPageBreak/>
              <w:t>5.</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Projekta izstrādē iesaistītās institūcijas</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E00938">
            <w:pPr>
              <w:jc w:val="both"/>
              <w:rPr>
                <w:sz w:val="28"/>
                <w:szCs w:val="28"/>
              </w:rPr>
            </w:pPr>
            <w:r>
              <w:rPr>
                <w:sz w:val="28"/>
                <w:szCs w:val="28"/>
              </w:rPr>
              <w:t>Izglītības un zinātnes ministrija.</w:t>
            </w:r>
          </w:p>
        </w:tc>
      </w:tr>
      <w:tr w:rsidR="00E00938" w:rsidRPr="00B33642" w:rsidTr="005B0FE3">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6.</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Iemesli, kādēļ netika nodrošināta sabiedrības līdzdalība</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jc w:val="both"/>
              <w:rPr>
                <w:sz w:val="28"/>
                <w:szCs w:val="28"/>
              </w:rPr>
            </w:pPr>
            <w:r w:rsidRPr="002B1A83">
              <w:rPr>
                <w:sz w:val="28"/>
                <w:szCs w:val="28"/>
              </w:rPr>
              <w:t>Projekts šo jomu neskar</w:t>
            </w:r>
            <w:r>
              <w:rPr>
                <w:sz w:val="28"/>
                <w:szCs w:val="28"/>
              </w:rPr>
              <w:t>.</w:t>
            </w:r>
          </w:p>
        </w:tc>
      </w:tr>
      <w:tr w:rsidR="00E00938" w:rsidRPr="00B33642" w:rsidTr="005B0FE3">
        <w:tc>
          <w:tcPr>
            <w:tcW w:w="22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7.</w:t>
            </w:r>
          </w:p>
        </w:tc>
        <w:tc>
          <w:tcPr>
            <w:tcW w:w="1194"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Cita informācija</w:t>
            </w:r>
          </w:p>
        </w:tc>
        <w:tc>
          <w:tcPr>
            <w:tcW w:w="3582" w:type="pct"/>
            <w:tcBorders>
              <w:top w:val="outset" w:sz="6" w:space="0" w:color="000000"/>
              <w:left w:val="outset" w:sz="6" w:space="0" w:color="000000"/>
              <w:bottom w:val="outset" w:sz="6" w:space="0" w:color="000000"/>
              <w:right w:val="outset" w:sz="6" w:space="0" w:color="000000"/>
            </w:tcBorders>
            <w:hideMark/>
          </w:tcPr>
          <w:p w:rsidR="00E00938" w:rsidRPr="00B33642" w:rsidRDefault="00E00938" w:rsidP="005B0FE3">
            <w:pPr>
              <w:rPr>
                <w:sz w:val="28"/>
                <w:szCs w:val="28"/>
              </w:rPr>
            </w:pPr>
            <w:r w:rsidRPr="00B33642">
              <w:rPr>
                <w:sz w:val="28"/>
                <w:szCs w:val="28"/>
              </w:rPr>
              <w:t>Nav</w:t>
            </w:r>
            <w:r>
              <w:rPr>
                <w:sz w:val="28"/>
                <w:szCs w:val="28"/>
              </w:rPr>
              <w:t>.</w:t>
            </w:r>
          </w:p>
        </w:tc>
      </w:tr>
    </w:tbl>
    <w:p w:rsidR="00730858" w:rsidRPr="00320299" w:rsidRDefault="00730858" w:rsidP="00102BAB">
      <w:pPr>
        <w:spacing w:before="75" w:after="75"/>
        <w:ind w:firstLine="375"/>
        <w:jc w:val="both"/>
        <w:rPr>
          <w:sz w:val="28"/>
          <w:szCs w:val="28"/>
        </w:rPr>
      </w:pPr>
      <w:r w:rsidRPr="00320299">
        <w:rPr>
          <w:sz w:val="28"/>
          <w:szCs w:val="28"/>
        </w:rPr>
        <w:t> </w:t>
      </w:r>
      <w:r>
        <w:rPr>
          <w:sz w:val="28"/>
          <w:szCs w:val="28"/>
        </w:rPr>
        <w:t>Anotācijas II, III, IV, V, VI un VII sadaļa – projekts šīs jomas neskar.</w:t>
      </w:r>
    </w:p>
    <w:p w:rsidR="00730858" w:rsidRDefault="00730858" w:rsidP="00CB265E">
      <w:pPr>
        <w:jc w:val="both"/>
      </w:pPr>
    </w:p>
    <w:p w:rsidR="00730858" w:rsidRDefault="00730858" w:rsidP="00CB265E">
      <w:pPr>
        <w:jc w:val="both"/>
      </w:pPr>
    </w:p>
    <w:p w:rsidR="00730858" w:rsidRDefault="00730858" w:rsidP="008127E8">
      <w:pPr>
        <w:tabs>
          <w:tab w:val="right" w:pos="7938"/>
        </w:tabs>
        <w:jc w:val="both"/>
        <w:rPr>
          <w:sz w:val="28"/>
          <w:szCs w:val="28"/>
        </w:rPr>
      </w:pPr>
      <w:r w:rsidRPr="005A5EFB">
        <w:rPr>
          <w:sz w:val="28"/>
          <w:szCs w:val="28"/>
        </w:rPr>
        <w:t>Izglītības un zinātnes ministrs</w:t>
      </w:r>
      <w:r w:rsidR="00AF7A21">
        <w:rPr>
          <w:sz w:val="28"/>
          <w:szCs w:val="28"/>
        </w:rPr>
        <w:t xml:space="preserve">                                   </w:t>
      </w:r>
      <w:r>
        <w:rPr>
          <w:sz w:val="28"/>
          <w:szCs w:val="28"/>
        </w:rPr>
        <w:t xml:space="preserve">  </w:t>
      </w:r>
      <w:r w:rsidRPr="005A5EFB">
        <w:rPr>
          <w:sz w:val="28"/>
          <w:szCs w:val="28"/>
        </w:rPr>
        <w:t>R.Broks</w:t>
      </w:r>
    </w:p>
    <w:p w:rsidR="00730858" w:rsidRDefault="00730858" w:rsidP="008127E8">
      <w:pPr>
        <w:tabs>
          <w:tab w:val="right" w:pos="7938"/>
        </w:tabs>
        <w:jc w:val="both"/>
        <w:rPr>
          <w:sz w:val="28"/>
          <w:szCs w:val="28"/>
        </w:rPr>
      </w:pPr>
    </w:p>
    <w:p w:rsidR="00CE0EEB" w:rsidRDefault="00CE0EEB" w:rsidP="008127E8">
      <w:pPr>
        <w:tabs>
          <w:tab w:val="right" w:pos="7938"/>
        </w:tabs>
        <w:jc w:val="both"/>
        <w:rPr>
          <w:sz w:val="28"/>
          <w:szCs w:val="28"/>
        </w:rPr>
      </w:pPr>
    </w:p>
    <w:p w:rsidR="00730858" w:rsidRDefault="00730858" w:rsidP="008127E8">
      <w:pPr>
        <w:tabs>
          <w:tab w:val="right" w:pos="7938"/>
        </w:tabs>
        <w:jc w:val="both"/>
        <w:rPr>
          <w:sz w:val="28"/>
          <w:szCs w:val="28"/>
        </w:rPr>
      </w:pPr>
      <w:r>
        <w:rPr>
          <w:sz w:val="28"/>
          <w:szCs w:val="28"/>
        </w:rPr>
        <w:t>Vīza:</w:t>
      </w:r>
    </w:p>
    <w:p w:rsidR="00730858" w:rsidRPr="008127E8" w:rsidRDefault="00730858" w:rsidP="008127E8">
      <w:pPr>
        <w:tabs>
          <w:tab w:val="right" w:pos="7938"/>
        </w:tabs>
        <w:jc w:val="both"/>
        <w:rPr>
          <w:sz w:val="28"/>
          <w:szCs w:val="28"/>
        </w:rPr>
      </w:pPr>
      <w:r>
        <w:rPr>
          <w:sz w:val="28"/>
          <w:szCs w:val="28"/>
        </w:rPr>
        <w:t>Valsts sekretārs                                                           M.Gruškevics</w:t>
      </w:r>
    </w:p>
    <w:p w:rsidR="00CE0EEB" w:rsidRDefault="00CE0EEB" w:rsidP="00C2444B">
      <w:pPr>
        <w:ind w:right="4254"/>
        <w:rPr>
          <w:sz w:val="28"/>
          <w:szCs w:val="28"/>
        </w:rPr>
      </w:pPr>
    </w:p>
    <w:p w:rsidR="00CE0EEB" w:rsidRDefault="00CE0EEB" w:rsidP="00C2444B">
      <w:pPr>
        <w:ind w:right="4254"/>
        <w:rPr>
          <w:sz w:val="28"/>
          <w:szCs w:val="28"/>
        </w:rPr>
      </w:pPr>
    </w:p>
    <w:p w:rsidR="00CE0EEB" w:rsidRDefault="00CE0EEB" w:rsidP="00C2444B">
      <w:pPr>
        <w:ind w:right="4254"/>
        <w:rPr>
          <w:sz w:val="28"/>
          <w:szCs w:val="28"/>
        </w:rPr>
      </w:pPr>
    </w:p>
    <w:p w:rsidR="00716BF3" w:rsidRDefault="0090703F" w:rsidP="00CB265E">
      <w:pPr>
        <w:jc w:val="both"/>
        <w:rPr>
          <w:color w:val="0D0D0D"/>
          <w:sz w:val="20"/>
          <w:szCs w:val="20"/>
        </w:rPr>
      </w:pPr>
      <w:r>
        <w:rPr>
          <w:color w:val="0D0D0D"/>
          <w:sz w:val="20"/>
          <w:szCs w:val="20"/>
        </w:rPr>
        <w:fldChar w:fldCharType="begin"/>
      </w:r>
      <w:r w:rsidR="00716BF3">
        <w:rPr>
          <w:color w:val="0D0D0D"/>
          <w:sz w:val="20"/>
          <w:szCs w:val="20"/>
        </w:rPr>
        <w:instrText xml:space="preserve"> TIME \@ "dd.MM.yyyy H:mm" </w:instrText>
      </w:r>
      <w:r>
        <w:rPr>
          <w:color w:val="0D0D0D"/>
          <w:sz w:val="20"/>
          <w:szCs w:val="20"/>
        </w:rPr>
        <w:fldChar w:fldCharType="separate"/>
      </w:r>
      <w:r w:rsidR="00FA0B0D">
        <w:rPr>
          <w:noProof/>
          <w:color w:val="0D0D0D"/>
          <w:sz w:val="20"/>
          <w:szCs w:val="20"/>
        </w:rPr>
        <w:t>02.05.2011 14:47</w:t>
      </w:r>
      <w:r>
        <w:rPr>
          <w:color w:val="0D0D0D"/>
          <w:sz w:val="20"/>
          <w:szCs w:val="20"/>
        </w:rPr>
        <w:fldChar w:fldCharType="end"/>
      </w:r>
    </w:p>
    <w:p w:rsidR="00730858" w:rsidRPr="00020BB2" w:rsidRDefault="00716BF3" w:rsidP="00CB265E">
      <w:pPr>
        <w:jc w:val="both"/>
        <w:rPr>
          <w:color w:val="0D0D0D"/>
          <w:sz w:val="20"/>
          <w:szCs w:val="20"/>
        </w:rPr>
      </w:pPr>
      <w:r>
        <w:rPr>
          <w:color w:val="0D0D0D"/>
          <w:sz w:val="20"/>
          <w:szCs w:val="20"/>
        </w:rPr>
        <w:t>5</w:t>
      </w:r>
      <w:r w:rsidR="00390A13">
        <w:rPr>
          <w:color w:val="0D0D0D"/>
          <w:sz w:val="20"/>
          <w:szCs w:val="20"/>
        </w:rPr>
        <w:t>48</w:t>
      </w:r>
    </w:p>
    <w:p w:rsidR="00C66B6C" w:rsidRDefault="007D73E6" w:rsidP="009A7B54">
      <w:pPr>
        <w:jc w:val="both"/>
        <w:rPr>
          <w:sz w:val="20"/>
          <w:szCs w:val="20"/>
        </w:rPr>
      </w:pPr>
      <w:bookmarkStart w:id="2" w:name="OLE_LINK3"/>
      <w:bookmarkStart w:id="3" w:name="OLE_LINK4"/>
      <w:r>
        <w:rPr>
          <w:sz w:val="20"/>
          <w:szCs w:val="20"/>
        </w:rPr>
        <w:t>A.Koleda</w:t>
      </w:r>
    </w:p>
    <w:p w:rsidR="00730858" w:rsidRPr="009A7B54" w:rsidRDefault="007D73E6" w:rsidP="009A7B54">
      <w:pPr>
        <w:jc w:val="both"/>
        <w:rPr>
          <w:sz w:val="20"/>
          <w:szCs w:val="20"/>
        </w:rPr>
      </w:pPr>
      <w:r>
        <w:rPr>
          <w:sz w:val="20"/>
          <w:szCs w:val="20"/>
        </w:rPr>
        <w:t>67047841</w:t>
      </w:r>
      <w:r w:rsidR="00C66B6C">
        <w:rPr>
          <w:sz w:val="20"/>
          <w:szCs w:val="20"/>
        </w:rPr>
        <w:t xml:space="preserve">, </w:t>
      </w:r>
      <w:hyperlink r:id="rId8" w:history="1">
        <w:r w:rsidR="00C3210E" w:rsidRPr="00D35196">
          <w:rPr>
            <w:rStyle w:val="Hyperlink"/>
            <w:sz w:val="20"/>
            <w:szCs w:val="20"/>
          </w:rPr>
          <w:t>alise.koleda@izm.gov.lv</w:t>
        </w:r>
      </w:hyperlink>
      <w:bookmarkEnd w:id="2"/>
      <w:bookmarkEnd w:id="3"/>
      <w:r w:rsidR="00C3210E">
        <w:rPr>
          <w:sz w:val="20"/>
          <w:szCs w:val="20"/>
        </w:rPr>
        <w:t xml:space="preserve"> </w:t>
      </w:r>
    </w:p>
    <w:sectPr w:rsidR="00730858" w:rsidRPr="009A7B54" w:rsidSect="005C1ED0">
      <w:headerReference w:type="default" r:id="rId9"/>
      <w:footerReference w:type="default" r:id="rId10"/>
      <w:footerReference w:type="first" r:id="rId11"/>
      <w:pgSz w:w="11906" w:h="16838"/>
      <w:pgMar w:top="1418" w:right="1134" w:bottom="1134" w:left="1701" w:header="709" w:footer="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D9" w:rsidRDefault="00462BD9" w:rsidP="005B44C2">
      <w:r>
        <w:separator/>
      </w:r>
    </w:p>
  </w:endnote>
  <w:endnote w:type="continuationSeparator" w:id="0">
    <w:p w:rsidR="00462BD9" w:rsidRDefault="00462BD9" w:rsidP="005B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E6" w:rsidRPr="00716BF3" w:rsidRDefault="00C73439" w:rsidP="007D73E6">
    <w:pPr>
      <w:pStyle w:val="Footer"/>
      <w:jc w:val="both"/>
      <w:rPr>
        <w:rFonts w:ascii="Times New Roman" w:hAnsi="Times New Roman" w:cs="Times New Roman"/>
        <w:sz w:val="24"/>
        <w:szCs w:val="24"/>
      </w:rPr>
    </w:pPr>
    <w:r w:rsidRPr="00716BF3">
      <w:rPr>
        <w:rFonts w:ascii="Times New Roman" w:hAnsi="Times New Roman" w:cs="Times New Roman"/>
        <w:sz w:val="24"/>
        <w:szCs w:val="24"/>
      </w:rPr>
      <w:t>IZMAnot_290411_int</w:t>
    </w:r>
    <w:r w:rsidR="007D73E6" w:rsidRPr="00716BF3">
      <w:rPr>
        <w:rFonts w:ascii="Times New Roman" w:hAnsi="Times New Roman" w:cs="Times New Roman"/>
        <w:sz w:val="24"/>
        <w:szCs w:val="24"/>
      </w:rPr>
      <w:t xml:space="preserve">; </w:t>
    </w:r>
    <w:r w:rsidR="00716BF3" w:rsidRPr="00716BF3">
      <w:rPr>
        <w:rFonts w:ascii="Times New Roman" w:hAnsi="Times New Roman" w:cs="Times New Roman"/>
        <w:color w:val="000000"/>
        <w:sz w:val="24"/>
        <w:szCs w:val="24"/>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00716BF3" w:rsidRPr="00716BF3">
      <w:rPr>
        <w:rFonts w:ascii="Times New Roman" w:hAnsi="Times New Roman" w:cs="Times New Roman"/>
        <w:sz w:val="24"/>
        <w:szCs w:val="24"/>
      </w:rPr>
      <w:t xml:space="preserve">44.§) „Noteikumu projekts „Speciālās izglītības iestāžu, vispārējās izglītības iestāžu speciālās izglītības klašu (grupu) un internātskolu finansēšanas kārtība”” 2.punktā </w:t>
    </w:r>
    <w:r w:rsidR="00716BF3" w:rsidRPr="00716BF3">
      <w:rPr>
        <w:rFonts w:ascii="Times New Roman" w:hAnsi="Times New Roman" w:cs="Times New Roman"/>
        <w:color w:val="000000"/>
        <w:sz w:val="24"/>
        <w:szCs w:val="24"/>
      </w:rPr>
      <w:t>dotā uzdevuma izpildi</w:t>
    </w:r>
  </w:p>
  <w:p w:rsidR="00730858" w:rsidRDefault="0073085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58" w:rsidRPr="00716BF3" w:rsidRDefault="00730858" w:rsidP="007D73E6">
    <w:pPr>
      <w:pStyle w:val="Footer"/>
      <w:jc w:val="both"/>
      <w:rPr>
        <w:rFonts w:ascii="Times New Roman" w:hAnsi="Times New Roman" w:cs="Times New Roman"/>
        <w:sz w:val="24"/>
        <w:szCs w:val="24"/>
      </w:rPr>
    </w:pPr>
    <w:r w:rsidRPr="00716BF3">
      <w:rPr>
        <w:rFonts w:ascii="Times New Roman" w:hAnsi="Times New Roman" w:cs="Times New Roman"/>
        <w:sz w:val="24"/>
        <w:szCs w:val="24"/>
      </w:rPr>
      <w:t>IZMAnot_</w:t>
    </w:r>
    <w:r w:rsidR="007D73E6" w:rsidRPr="00716BF3">
      <w:rPr>
        <w:rFonts w:ascii="Times New Roman" w:hAnsi="Times New Roman" w:cs="Times New Roman"/>
        <w:sz w:val="24"/>
        <w:szCs w:val="24"/>
      </w:rPr>
      <w:t>2904</w:t>
    </w:r>
    <w:r w:rsidRPr="00716BF3">
      <w:rPr>
        <w:rFonts w:ascii="Times New Roman" w:hAnsi="Times New Roman" w:cs="Times New Roman"/>
        <w:sz w:val="24"/>
        <w:szCs w:val="24"/>
      </w:rPr>
      <w:t>11_</w:t>
    </w:r>
    <w:r w:rsidR="00C73439" w:rsidRPr="00716BF3">
      <w:rPr>
        <w:rFonts w:ascii="Times New Roman" w:hAnsi="Times New Roman" w:cs="Times New Roman"/>
        <w:sz w:val="24"/>
        <w:szCs w:val="24"/>
      </w:rPr>
      <w:t>int</w:t>
    </w:r>
    <w:r w:rsidRPr="00716BF3">
      <w:rPr>
        <w:rFonts w:ascii="Times New Roman" w:hAnsi="Times New Roman" w:cs="Times New Roman"/>
        <w:sz w:val="24"/>
        <w:szCs w:val="24"/>
      </w:rPr>
      <w:t xml:space="preserve">; </w:t>
    </w:r>
    <w:r w:rsidR="00716BF3" w:rsidRPr="00716BF3">
      <w:rPr>
        <w:rFonts w:ascii="Times New Roman" w:hAnsi="Times New Roman" w:cs="Times New Roman"/>
        <w:color w:val="000000"/>
        <w:sz w:val="24"/>
        <w:szCs w:val="24"/>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00716BF3" w:rsidRPr="00716BF3">
      <w:rPr>
        <w:rFonts w:ascii="Times New Roman" w:hAnsi="Times New Roman" w:cs="Times New Roman"/>
        <w:sz w:val="24"/>
        <w:szCs w:val="24"/>
      </w:rPr>
      <w:t xml:space="preserve">44.§) „Noteikumu projekts „Speciālās izglītības iestāžu, vispārējās izglītības iestāžu speciālās izglītības klašu (grupu) un internātskolu finansēšanas kārtība”” 2.punktā </w:t>
    </w:r>
    <w:r w:rsidR="00716BF3" w:rsidRPr="00716BF3">
      <w:rPr>
        <w:rFonts w:ascii="Times New Roman" w:hAnsi="Times New Roman" w:cs="Times New Roman"/>
        <w:color w:val="000000"/>
        <w:sz w:val="24"/>
        <w:szCs w:val="24"/>
      </w:rPr>
      <w:t>dotā uzdevuma izpildi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D9" w:rsidRDefault="00462BD9" w:rsidP="005B44C2">
      <w:r>
        <w:separator/>
      </w:r>
    </w:p>
  </w:footnote>
  <w:footnote w:type="continuationSeparator" w:id="0">
    <w:p w:rsidR="00462BD9" w:rsidRDefault="00462BD9"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58" w:rsidRDefault="0090703F">
    <w:pPr>
      <w:pStyle w:val="Header"/>
      <w:jc w:val="center"/>
    </w:pPr>
    <w:r>
      <w:fldChar w:fldCharType="begin"/>
    </w:r>
    <w:r w:rsidR="00F4085A">
      <w:instrText xml:space="preserve"> PAGE   \* MERGEFORMAT </w:instrText>
    </w:r>
    <w:r>
      <w:fldChar w:fldCharType="separate"/>
    </w:r>
    <w:r w:rsidR="00FA0B0D">
      <w:rPr>
        <w:noProof/>
      </w:rPr>
      <w:t>3</w:t>
    </w:r>
    <w:r>
      <w:fldChar w:fldCharType="end"/>
    </w:r>
  </w:p>
  <w:p w:rsidR="00730858" w:rsidRDefault="00730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BF"/>
    <w:multiLevelType w:val="hybridMultilevel"/>
    <w:tmpl w:val="00C6F102"/>
    <w:lvl w:ilvl="0" w:tplc="911A1C6E">
      <w:start w:val="1"/>
      <w:numFmt w:val="upperRoman"/>
      <w:lvlText w:val="%1."/>
      <w:lvlJc w:val="left"/>
      <w:pPr>
        <w:ind w:left="1620" w:hanging="720"/>
      </w:pPr>
      <w:rPr>
        <w:rFonts w:hint="default"/>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6E406EBF"/>
    <w:multiLevelType w:val="hybridMultilevel"/>
    <w:tmpl w:val="B42A4C86"/>
    <w:lvl w:ilvl="0" w:tplc="BCC679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A3D83"/>
    <w:rsid w:val="000014BC"/>
    <w:rsid w:val="00002673"/>
    <w:rsid w:val="00003EF0"/>
    <w:rsid w:val="000073A5"/>
    <w:rsid w:val="000076FB"/>
    <w:rsid w:val="000077D9"/>
    <w:rsid w:val="000166B6"/>
    <w:rsid w:val="000204D7"/>
    <w:rsid w:val="00020BB2"/>
    <w:rsid w:val="000222FC"/>
    <w:rsid w:val="00025F7D"/>
    <w:rsid w:val="00032FE8"/>
    <w:rsid w:val="00034473"/>
    <w:rsid w:val="00034C93"/>
    <w:rsid w:val="00036F13"/>
    <w:rsid w:val="00042A38"/>
    <w:rsid w:val="00043BFC"/>
    <w:rsid w:val="00050A13"/>
    <w:rsid w:val="00052012"/>
    <w:rsid w:val="00055468"/>
    <w:rsid w:val="00056ECA"/>
    <w:rsid w:val="00057169"/>
    <w:rsid w:val="00057A33"/>
    <w:rsid w:val="00060869"/>
    <w:rsid w:val="00064B8B"/>
    <w:rsid w:val="00064E9A"/>
    <w:rsid w:val="000721E9"/>
    <w:rsid w:val="0007315A"/>
    <w:rsid w:val="00075032"/>
    <w:rsid w:val="00075EA4"/>
    <w:rsid w:val="000760EA"/>
    <w:rsid w:val="00084517"/>
    <w:rsid w:val="00085E57"/>
    <w:rsid w:val="00093349"/>
    <w:rsid w:val="00093F22"/>
    <w:rsid w:val="00095E33"/>
    <w:rsid w:val="00095FAF"/>
    <w:rsid w:val="00097EDF"/>
    <w:rsid w:val="000A2263"/>
    <w:rsid w:val="000A44A5"/>
    <w:rsid w:val="000A4EE1"/>
    <w:rsid w:val="000A71AB"/>
    <w:rsid w:val="000A753A"/>
    <w:rsid w:val="000B1D2E"/>
    <w:rsid w:val="000B55CC"/>
    <w:rsid w:val="000B71BF"/>
    <w:rsid w:val="000B7F45"/>
    <w:rsid w:val="000C2936"/>
    <w:rsid w:val="000C781A"/>
    <w:rsid w:val="000D08FB"/>
    <w:rsid w:val="000D147D"/>
    <w:rsid w:val="000E074E"/>
    <w:rsid w:val="000E319C"/>
    <w:rsid w:val="000E3BFD"/>
    <w:rsid w:val="000E4B22"/>
    <w:rsid w:val="000E6184"/>
    <w:rsid w:val="000F0728"/>
    <w:rsid w:val="000F105E"/>
    <w:rsid w:val="000F6FE8"/>
    <w:rsid w:val="00102BAB"/>
    <w:rsid w:val="00104279"/>
    <w:rsid w:val="0010748E"/>
    <w:rsid w:val="0011059A"/>
    <w:rsid w:val="00112ED7"/>
    <w:rsid w:val="00114E73"/>
    <w:rsid w:val="00114FF5"/>
    <w:rsid w:val="0011645C"/>
    <w:rsid w:val="00121361"/>
    <w:rsid w:val="001261D1"/>
    <w:rsid w:val="001303EB"/>
    <w:rsid w:val="00131F48"/>
    <w:rsid w:val="00133911"/>
    <w:rsid w:val="00136151"/>
    <w:rsid w:val="001363B3"/>
    <w:rsid w:val="0014150D"/>
    <w:rsid w:val="00150117"/>
    <w:rsid w:val="001508D0"/>
    <w:rsid w:val="00151886"/>
    <w:rsid w:val="001525BA"/>
    <w:rsid w:val="00152874"/>
    <w:rsid w:val="00153E2D"/>
    <w:rsid w:val="001613D2"/>
    <w:rsid w:val="00161D9B"/>
    <w:rsid w:val="00161E5E"/>
    <w:rsid w:val="0017093B"/>
    <w:rsid w:val="0017374E"/>
    <w:rsid w:val="00176B0B"/>
    <w:rsid w:val="0018073D"/>
    <w:rsid w:val="00181282"/>
    <w:rsid w:val="0018209A"/>
    <w:rsid w:val="00186BCF"/>
    <w:rsid w:val="00186DE6"/>
    <w:rsid w:val="00190F99"/>
    <w:rsid w:val="00191FB2"/>
    <w:rsid w:val="001951D2"/>
    <w:rsid w:val="00196915"/>
    <w:rsid w:val="00197D14"/>
    <w:rsid w:val="00197ED4"/>
    <w:rsid w:val="001A0E76"/>
    <w:rsid w:val="001B740C"/>
    <w:rsid w:val="001C1D4F"/>
    <w:rsid w:val="001C3A85"/>
    <w:rsid w:val="001C73B6"/>
    <w:rsid w:val="001C7932"/>
    <w:rsid w:val="001D315A"/>
    <w:rsid w:val="001D4D21"/>
    <w:rsid w:val="001D5104"/>
    <w:rsid w:val="001D515B"/>
    <w:rsid w:val="001D6A15"/>
    <w:rsid w:val="001E5316"/>
    <w:rsid w:val="001E53FE"/>
    <w:rsid w:val="001E7C9D"/>
    <w:rsid w:val="001E7D38"/>
    <w:rsid w:val="001F0EAE"/>
    <w:rsid w:val="001F0ED7"/>
    <w:rsid w:val="001F202F"/>
    <w:rsid w:val="001F5ED2"/>
    <w:rsid w:val="001F615A"/>
    <w:rsid w:val="001F6511"/>
    <w:rsid w:val="001F6C54"/>
    <w:rsid w:val="002033E4"/>
    <w:rsid w:val="00203868"/>
    <w:rsid w:val="0020641D"/>
    <w:rsid w:val="00207E3A"/>
    <w:rsid w:val="00211025"/>
    <w:rsid w:val="002121A5"/>
    <w:rsid w:val="0021614F"/>
    <w:rsid w:val="00221FD8"/>
    <w:rsid w:val="00222F8B"/>
    <w:rsid w:val="00223D6E"/>
    <w:rsid w:val="00224D64"/>
    <w:rsid w:val="00225DF5"/>
    <w:rsid w:val="002261C2"/>
    <w:rsid w:val="002275BE"/>
    <w:rsid w:val="00227F12"/>
    <w:rsid w:val="0023215F"/>
    <w:rsid w:val="00236613"/>
    <w:rsid w:val="00236D63"/>
    <w:rsid w:val="0023784E"/>
    <w:rsid w:val="0024492E"/>
    <w:rsid w:val="0024679D"/>
    <w:rsid w:val="00246FD0"/>
    <w:rsid w:val="0025346C"/>
    <w:rsid w:val="00254442"/>
    <w:rsid w:val="00254691"/>
    <w:rsid w:val="002550FB"/>
    <w:rsid w:val="00260185"/>
    <w:rsid w:val="00260E23"/>
    <w:rsid w:val="00261C74"/>
    <w:rsid w:val="00265062"/>
    <w:rsid w:val="00271BE7"/>
    <w:rsid w:val="00271F11"/>
    <w:rsid w:val="00272E60"/>
    <w:rsid w:val="0027368D"/>
    <w:rsid w:val="00273DC5"/>
    <w:rsid w:val="00274BE9"/>
    <w:rsid w:val="002828D1"/>
    <w:rsid w:val="00285B80"/>
    <w:rsid w:val="002908D6"/>
    <w:rsid w:val="00293F38"/>
    <w:rsid w:val="002B17F0"/>
    <w:rsid w:val="002B4BDC"/>
    <w:rsid w:val="002B533A"/>
    <w:rsid w:val="002B6D82"/>
    <w:rsid w:val="002B7444"/>
    <w:rsid w:val="002C12AE"/>
    <w:rsid w:val="002C1CFC"/>
    <w:rsid w:val="002C4EE1"/>
    <w:rsid w:val="002C68FE"/>
    <w:rsid w:val="002C6F6C"/>
    <w:rsid w:val="002D5EF3"/>
    <w:rsid w:val="002E2F55"/>
    <w:rsid w:val="002E6D7C"/>
    <w:rsid w:val="002F1429"/>
    <w:rsid w:val="002F2767"/>
    <w:rsid w:val="002F4857"/>
    <w:rsid w:val="002F52B1"/>
    <w:rsid w:val="002F5926"/>
    <w:rsid w:val="002F77D4"/>
    <w:rsid w:val="002F7D30"/>
    <w:rsid w:val="0030286F"/>
    <w:rsid w:val="003029CA"/>
    <w:rsid w:val="00306126"/>
    <w:rsid w:val="003069C1"/>
    <w:rsid w:val="00306E0F"/>
    <w:rsid w:val="00307278"/>
    <w:rsid w:val="00307EA6"/>
    <w:rsid w:val="0031046C"/>
    <w:rsid w:val="00310B9F"/>
    <w:rsid w:val="00310C67"/>
    <w:rsid w:val="0031183B"/>
    <w:rsid w:val="003133E2"/>
    <w:rsid w:val="003147F6"/>
    <w:rsid w:val="00316269"/>
    <w:rsid w:val="00320299"/>
    <w:rsid w:val="00322AB4"/>
    <w:rsid w:val="00322FB9"/>
    <w:rsid w:val="0032332E"/>
    <w:rsid w:val="003242AB"/>
    <w:rsid w:val="0032580B"/>
    <w:rsid w:val="003320BF"/>
    <w:rsid w:val="00336369"/>
    <w:rsid w:val="00342571"/>
    <w:rsid w:val="00342833"/>
    <w:rsid w:val="00343DAD"/>
    <w:rsid w:val="00345259"/>
    <w:rsid w:val="003457E6"/>
    <w:rsid w:val="00356E2E"/>
    <w:rsid w:val="003620B0"/>
    <w:rsid w:val="003642D0"/>
    <w:rsid w:val="003644B3"/>
    <w:rsid w:val="00370AC0"/>
    <w:rsid w:val="00372EA6"/>
    <w:rsid w:val="00374B7D"/>
    <w:rsid w:val="00375443"/>
    <w:rsid w:val="00375674"/>
    <w:rsid w:val="00381F0E"/>
    <w:rsid w:val="00387809"/>
    <w:rsid w:val="00390A13"/>
    <w:rsid w:val="00392891"/>
    <w:rsid w:val="0039553B"/>
    <w:rsid w:val="003A2303"/>
    <w:rsid w:val="003B0F22"/>
    <w:rsid w:val="003B2652"/>
    <w:rsid w:val="003B3BC6"/>
    <w:rsid w:val="003B51CB"/>
    <w:rsid w:val="003C0BBD"/>
    <w:rsid w:val="003C1BC9"/>
    <w:rsid w:val="003D001D"/>
    <w:rsid w:val="003D0803"/>
    <w:rsid w:val="003D1263"/>
    <w:rsid w:val="003D18ED"/>
    <w:rsid w:val="003D3609"/>
    <w:rsid w:val="003D44B6"/>
    <w:rsid w:val="003D48C9"/>
    <w:rsid w:val="003D4E68"/>
    <w:rsid w:val="003D6093"/>
    <w:rsid w:val="003D6E7B"/>
    <w:rsid w:val="003E2BC6"/>
    <w:rsid w:val="003E2C93"/>
    <w:rsid w:val="003E46F2"/>
    <w:rsid w:val="003E62D9"/>
    <w:rsid w:val="003F3544"/>
    <w:rsid w:val="00406C20"/>
    <w:rsid w:val="004078F5"/>
    <w:rsid w:val="00410E04"/>
    <w:rsid w:val="00412548"/>
    <w:rsid w:val="004173A8"/>
    <w:rsid w:val="004218EF"/>
    <w:rsid w:val="004308C1"/>
    <w:rsid w:val="004311FC"/>
    <w:rsid w:val="0043372A"/>
    <w:rsid w:val="004344F2"/>
    <w:rsid w:val="00436D9A"/>
    <w:rsid w:val="00437FF6"/>
    <w:rsid w:val="004404CF"/>
    <w:rsid w:val="004410AD"/>
    <w:rsid w:val="00444845"/>
    <w:rsid w:val="004460C2"/>
    <w:rsid w:val="00451043"/>
    <w:rsid w:val="00452AD2"/>
    <w:rsid w:val="0045328D"/>
    <w:rsid w:val="00454128"/>
    <w:rsid w:val="00457218"/>
    <w:rsid w:val="004615C5"/>
    <w:rsid w:val="00462BD9"/>
    <w:rsid w:val="00471C0A"/>
    <w:rsid w:val="00472011"/>
    <w:rsid w:val="0047276A"/>
    <w:rsid w:val="00474910"/>
    <w:rsid w:val="004760F3"/>
    <w:rsid w:val="0047787C"/>
    <w:rsid w:val="00482438"/>
    <w:rsid w:val="004826B8"/>
    <w:rsid w:val="00482D54"/>
    <w:rsid w:val="00485BE0"/>
    <w:rsid w:val="004901AE"/>
    <w:rsid w:val="00495505"/>
    <w:rsid w:val="004A17D8"/>
    <w:rsid w:val="004A4EAE"/>
    <w:rsid w:val="004B17BF"/>
    <w:rsid w:val="004B219F"/>
    <w:rsid w:val="004B49D8"/>
    <w:rsid w:val="004B7BD7"/>
    <w:rsid w:val="004C75AC"/>
    <w:rsid w:val="004C79CA"/>
    <w:rsid w:val="004D123D"/>
    <w:rsid w:val="004D2DE4"/>
    <w:rsid w:val="004D44C8"/>
    <w:rsid w:val="004E79FF"/>
    <w:rsid w:val="004F5898"/>
    <w:rsid w:val="00500E57"/>
    <w:rsid w:val="00507246"/>
    <w:rsid w:val="00507F49"/>
    <w:rsid w:val="00515154"/>
    <w:rsid w:val="005174FC"/>
    <w:rsid w:val="00520579"/>
    <w:rsid w:val="00523873"/>
    <w:rsid w:val="00524BBA"/>
    <w:rsid w:val="005254EB"/>
    <w:rsid w:val="00525529"/>
    <w:rsid w:val="00526E77"/>
    <w:rsid w:val="00531C79"/>
    <w:rsid w:val="0053469D"/>
    <w:rsid w:val="005365FD"/>
    <w:rsid w:val="00536B9E"/>
    <w:rsid w:val="00540696"/>
    <w:rsid w:val="0054099A"/>
    <w:rsid w:val="0054389A"/>
    <w:rsid w:val="00544025"/>
    <w:rsid w:val="005502E0"/>
    <w:rsid w:val="00553D56"/>
    <w:rsid w:val="00555EC3"/>
    <w:rsid w:val="0055692B"/>
    <w:rsid w:val="005707D9"/>
    <w:rsid w:val="00587710"/>
    <w:rsid w:val="0059064D"/>
    <w:rsid w:val="00590D9E"/>
    <w:rsid w:val="00594AA5"/>
    <w:rsid w:val="005977C7"/>
    <w:rsid w:val="005A107C"/>
    <w:rsid w:val="005A10B4"/>
    <w:rsid w:val="005A1C3D"/>
    <w:rsid w:val="005A2032"/>
    <w:rsid w:val="005A23AC"/>
    <w:rsid w:val="005A2579"/>
    <w:rsid w:val="005A294C"/>
    <w:rsid w:val="005A36D0"/>
    <w:rsid w:val="005A417C"/>
    <w:rsid w:val="005A4332"/>
    <w:rsid w:val="005A5EFB"/>
    <w:rsid w:val="005B12AE"/>
    <w:rsid w:val="005B38B0"/>
    <w:rsid w:val="005B43F6"/>
    <w:rsid w:val="005B44C2"/>
    <w:rsid w:val="005B464E"/>
    <w:rsid w:val="005C1ED0"/>
    <w:rsid w:val="005C2A68"/>
    <w:rsid w:val="005C5F84"/>
    <w:rsid w:val="005C64DE"/>
    <w:rsid w:val="005C6587"/>
    <w:rsid w:val="005C7572"/>
    <w:rsid w:val="005D3A70"/>
    <w:rsid w:val="005D5BF3"/>
    <w:rsid w:val="005E14E9"/>
    <w:rsid w:val="005E1F27"/>
    <w:rsid w:val="005E2059"/>
    <w:rsid w:val="005E25D0"/>
    <w:rsid w:val="005E269C"/>
    <w:rsid w:val="005E7B05"/>
    <w:rsid w:val="005F0DDA"/>
    <w:rsid w:val="005F5C8F"/>
    <w:rsid w:val="00606DC4"/>
    <w:rsid w:val="00607261"/>
    <w:rsid w:val="0062056F"/>
    <w:rsid w:val="00621228"/>
    <w:rsid w:val="00622B75"/>
    <w:rsid w:val="00640484"/>
    <w:rsid w:val="00641988"/>
    <w:rsid w:val="00641BD1"/>
    <w:rsid w:val="00641F5B"/>
    <w:rsid w:val="00645684"/>
    <w:rsid w:val="00647D1B"/>
    <w:rsid w:val="00653CF9"/>
    <w:rsid w:val="00654531"/>
    <w:rsid w:val="0065497E"/>
    <w:rsid w:val="00657DD5"/>
    <w:rsid w:val="00667AD0"/>
    <w:rsid w:val="006861A2"/>
    <w:rsid w:val="00686C2E"/>
    <w:rsid w:val="0069608E"/>
    <w:rsid w:val="00696997"/>
    <w:rsid w:val="006A1C92"/>
    <w:rsid w:val="006A634C"/>
    <w:rsid w:val="006A6A1B"/>
    <w:rsid w:val="006B2B68"/>
    <w:rsid w:val="006B41E6"/>
    <w:rsid w:val="006B4980"/>
    <w:rsid w:val="006B6C23"/>
    <w:rsid w:val="006B7440"/>
    <w:rsid w:val="006B79FE"/>
    <w:rsid w:val="006C6448"/>
    <w:rsid w:val="006C7517"/>
    <w:rsid w:val="006C7DC6"/>
    <w:rsid w:val="006D2283"/>
    <w:rsid w:val="006D3DC9"/>
    <w:rsid w:val="006E5C84"/>
    <w:rsid w:val="006E5FE3"/>
    <w:rsid w:val="006E6F5B"/>
    <w:rsid w:val="006F109C"/>
    <w:rsid w:val="006F3C33"/>
    <w:rsid w:val="006F4CFF"/>
    <w:rsid w:val="00700443"/>
    <w:rsid w:val="007022AB"/>
    <w:rsid w:val="00702F45"/>
    <w:rsid w:val="00703B51"/>
    <w:rsid w:val="00704AA8"/>
    <w:rsid w:val="0070605D"/>
    <w:rsid w:val="0070716F"/>
    <w:rsid w:val="00712C72"/>
    <w:rsid w:val="00715912"/>
    <w:rsid w:val="00716BF3"/>
    <w:rsid w:val="007178C9"/>
    <w:rsid w:val="00717FA5"/>
    <w:rsid w:val="007218F6"/>
    <w:rsid w:val="00726AA0"/>
    <w:rsid w:val="00727FF9"/>
    <w:rsid w:val="00730858"/>
    <w:rsid w:val="007342E9"/>
    <w:rsid w:val="00742574"/>
    <w:rsid w:val="00742FB6"/>
    <w:rsid w:val="0074489C"/>
    <w:rsid w:val="00746012"/>
    <w:rsid w:val="00746B03"/>
    <w:rsid w:val="00751717"/>
    <w:rsid w:val="00753124"/>
    <w:rsid w:val="0075367F"/>
    <w:rsid w:val="00756690"/>
    <w:rsid w:val="00770804"/>
    <w:rsid w:val="007714B4"/>
    <w:rsid w:val="00775906"/>
    <w:rsid w:val="007764B7"/>
    <w:rsid w:val="00776820"/>
    <w:rsid w:val="00784358"/>
    <w:rsid w:val="00785628"/>
    <w:rsid w:val="00786930"/>
    <w:rsid w:val="007871A4"/>
    <w:rsid w:val="007915E9"/>
    <w:rsid w:val="007933F0"/>
    <w:rsid w:val="007A156A"/>
    <w:rsid w:val="007A1B8F"/>
    <w:rsid w:val="007A1C0B"/>
    <w:rsid w:val="007A4242"/>
    <w:rsid w:val="007A4445"/>
    <w:rsid w:val="007A4831"/>
    <w:rsid w:val="007A6E55"/>
    <w:rsid w:val="007B52B9"/>
    <w:rsid w:val="007B600C"/>
    <w:rsid w:val="007B6B75"/>
    <w:rsid w:val="007C17F4"/>
    <w:rsid w:val="007C268E"/>
    <w:rsid w:val="007C49A0"/>
    <w:rsid w:val="007C6654"/>
    <w:rsid w:val="007D24DE"/>
    <w:rsid w:val="007D62EE"/>
    <w:rsid w:val="007D66D2"/>
    <w:rsid w:val="007D73E6"/>
    <w:rsid w:val="007E34A8"/>
    <w:rsid w:val="007E705A"/>
    <w:rsid w:val="007F0550"/>
    <w:rsid w:val="007F0A9E"/>
    <w:rsid w:val="007F2AA8"/>
    <w:rsid w:val="007F4E75"/>
    <w:rsid w:val="007F5096"/>
    <w:rsid w:val="007F5759"/>
    <w:rsid w:val="00803EC8"/>
    <w:rsid w:val="00805CC7"/>
    <w:rsid w:val="00807FAB"/>
    <w:rsid w:val="0081002C"/>
    <w:rsid w:val="008105BA"/>
    <w:rsid w:val="00810E58"/>
    <w:rsid w:val="008127E8"/>
    <w:rsid w:val="00814105"/>
    <w:rsid w:val="00814365"/>
    <w:rsid w:val="00815E73"/>
    <w:rsid w:val="00820B5C"/>
    <w:rsid w:val="00821680"/>
    <w:rsid w:val="00824B72"/>
    <w:rsid w:val="00824EBB"/>
    <w:rsid w:val="00833C2B"/>
    <w:rsid w:val="00836665"/>
    <w:rsid w:val="00836C9A"/>
    <w:rsid w:val="008405B9"/>
    <w:rsid w:val="008414D4"/>
    <w:rsid w:val="00843766"/>
    <w:rsid w:val="0085079B"/>
    <w:rsid w:val="00850C3E"/>
    <w:rsid w:val="008511FC"/>
    <w:rsid w:val="0085200C"/>
    <w:rsid w:val="00857990"/>
    <w:rsid w:val="00860C25"/>
    <w:rsid w:val="00860FCD"/>
    <w:rsid w:val="00864F27"/>
    <w:rsid w:val="008669A7"/>
    <w:rsid w:val="008747DB"/>
    <w:rsid w:val="008763CA"/>
    <w:rsid w:val="008766A1"/>
    <w:rsid w:val="00883904"/>
    <w:rsid w:val="00884098"/>
    <w:rsid w:val="008902FD"/>
    <w:rsid w:val="00890334"/>
    <w:rsid w:val="00893700"/>
    <w:rsid w:val="008939F8"/>
    <w:rsid w:val="00893FB7"/>
    <w:rsid w:val="008941A1"/>
    <w:rsid w:val="008952F0"/>
    <w:rsid w:val="00895E77"/>
    <w:rsid w:val="008A14B6"/>
    <w:rsid w:val="008A37E3"/>
    <w:rsid w:val="008A3D83"/>
    <w:rsid w:val="008A7195"/>
    <w:rsid w:val="008B0C61"/>
    <w:rsid w:val="008B103D"/>
    <w:rsid w:val="008B2C6C"/>
    <w:rsid w:val="008B332C"/>
    <w:rsid w:val="008B50CD"/>
    <w:rsid w:val="008B7C0B"/>
    <w:rsid w:val="008C2C6A"/>
    <w:rsid w:val="008C3EBE"/>
    <w:rsid w:val="008C7FE0"/>
    <w:rsid w:val="008D0900"/>
    <w:rsid w:val="008D3820"/>
    <w:rsid w:val="008E4FF2"/>
    <w:rsid w:val="008F2307"/>
    <w:rsid w:val="008F2920"/>
    <w:rsid w:val="008F6927"/>
    <w:rsid w:val="00902B69"/>
    <w:rsid w:val="00903E84"/>
    <w:rsid w:val="00905048"/>
    <w:rsid w:val="0090703F"/>
    <w:rsid w:val="00907664"/>
    <w:rsid w:val="00907B21"/>
    <w:rsid w:val="00910315"/>
    <w:rsid w:val="009109C7"/>
    <w:rsid w:val="009119F1"/>
    <w:rsid w:val="00911BD6"/>
    <w:rsid w:val="009132A7"/>
    <w:rsid w:val="00916CFB"/>
    <w:rsid w:val="00920EB7"/>
    <w:rsid w:val="00927955"/>
    <w:rsid w:val="00931CBE"/>
    <w:rsid w:val="00932509"/>
    <w:rsid w:val="009329AA"/>
    <w:rsid w:val="00933201"/>
    <w:rsid w:val="00934193"/>
    <w:rsid w:val="0093616A"/>
    <w:rsid w:val="00942A92"/>
    <w:rsid w:val="00951D9D"/>
    <w:rsid w:val="00952BC6"/>
    <w:rsid w:val="00954F85"/>
    <w:rsid w:val="00960FCF"/>
    <w:rsid w:val="00961794"/>
    <w:rsid w:val="009625E8"/>
    <w:rsid w:val="009703E6"/>
    <w:rsid w:val="00970912"/>
    <w:rsid w:val="00975DAD"/>
    <w:rsid w:val="00980CA2"/>
    <w:rsid w:val="00984DFC"/>
    <w:rsid w:val="00986990"/>
    <w:rsid w:val="00986CE8"/>
    <w:rsid w:val="009911E1"/>
    <w:rsid w:val="00995C2D"/>
    <w:rsid w:val="009A10BA"/>
    <w:rsid w:val="009A570E"/>
    <w:rsid w:val="009A7B54"/>
    <w:rsid w:val="009B1435"/>
    <w:rsid w:val="009B68C4"/>
    <w:rsid w:val="009C098F"/>
    <w:rsid w:val="009C2A34"/>
    <w:rsid w:val="009C42E5"/>
    <w:rsid w:val="009C5A14"/>
    <w:rsid w:val="009D11C4"/>
    <w:rsid w:val="009D2CB8"/>
    <w:rsid w:val="009D4E95"/>
    <w:rsid w:val="009D53FB"/>
    <w:rsid w:val="009E01C9"/>
    <w:rsid w:val="009E0526"/>
    <w:rsid w:val="009E2868"/>
    <w:rsid w:val="009F17D0"/>
    <w:rsid w:val="009F721C"/>
    <w:rsid w:val="00A014EE"/>
    <w:rsid w:val="00A03A4F"/>
    <w:rsid w:val="00A07DD3"/>
    <w:rsid w:val="00A1064D"/>
    <w:rsid w:val="00A14FC2"/>
    <w:rsid w:val="00A15190"/>
    <w:rsid w:val="00A1566E"/>
    <w:rsid w:val="00A1659D"/>
    <w:rsid w:val="00A20326"/>
    <w:rsid w:val="00A24411"/>
    <w:rsid w:val="00A30F30"/>
    <w:rsid w:val="00A3357B"/>
    <w:rsid w:val="00A34DA7"/>
    <w:rsid w:val="00A40B70"/>
    <w:rsid w:val="00A424CE"/>
    <w:rsid w:val="00A443D2"/>
    <w:rsid w:val="00A453C6"/>
    <w:rsid w:val="00A46165"/>
    <w:rsid w:val="00A50524"/>
    <w:rsid w:val="00A50C53"/>
    <w:rsid w:val="00A547D0"/>
    <w:rsid w:val="00A57642"/>
    <w:rsid w:val="00A61537"/>
    <w:rsid w:val="00A61592"/>
    <w:rsid w:val="00A61BC3"/>
    <w:rsid w:val="00A624C9"/>
    <w:rsid w:val="00A65122"/>
    <w:rsid w:val="00A655C1"/>
    <w:rsid w:val="00A711CE"/>
    <w:rsid w:val="00A71D0F"/>
    <w:rsid w:val="00A7255A"/>
    <w:rsid w:val="00A726E8"/>
    <w:rsid w:val="00A74D3E"/>
    <w:rsid w:val="00A762CD"/>
    <w:rsid w:val="00A806A1"/>
    <w:rsid w:val="00A9661D"/>
    <w:rsid w:val="00AA140C"/>
    <w:rsid w:val="00AA16CD"/>
    <w:rsid w:val="00AA1F85"/>
    <w:rsid w:val="00AA246D"/>
    <w:rsid w:val="00AA65A7"/>
    <w:rsid w:val="00AB3710"/>
    <w:rsid w:val="00AB6C34"/>
    <w:rsid w:val="00AC1E44"/>
    <w:rsid w:val="00AC76D0"/>
    <w:rsid w:val="00AD2F54"/>
    <w:rsid w:val="00AD6DA1"/>
    <w:rsid w:val="00AD7986"/>
    <w:rsid w:val="00AD7B63"/>
    <w:rsid w:val="00AE2A5B"/>
    <w:rsid w:val="00AE49B3"/>
    <w:rsid w:val="00AE51DB"/>
    <w:rsid w:val="00AF1D84"/>
    <w:rsid w:val="00AF31F0"/>
    <w:rsid w:val="00AF3629"/>
    <w:rsid w:val="00AF778D"/>
    <w:rsid w:val="00AF7A21"/>
    <w:rsid w:val="00B035FF"/>
    <w:rsid w:val="00B06E00"/>
    <w:rsid w:val="00B1110B"/>
    <w:rsid w:val="00B11541"/>
    <w:rsid w:val="00B11B31"/>
    <w:rsid w:val="00B1734B"/>
    <w:rsid w:val="00B22095"/>
    <w:rsid w:val="00B25669"/>
    <w:rsid w:val="00B2656E"/>
    <w:rsid w:val="00B30417"/>
    <w:rsid w:val="00B30C1F"/>
    <w:rsid w:val="00B33A6B"/>
    <w:rsid w:val="00B33AB3"/>
    <w:rsid w:val="00B35B91"/>
    <w:rsid w:val="00B371EA"/>
    <w:rsid w:val="00B41726"/>
    <w:rsid w:val="00B42AED"/>
    <w:rsid w:val="00B45D25"/>
    <w:rsid w:val="00B46591"/>
    <w:rsid w:val="00B4668B"/>
    <w:rsid w:val="00B47249"/>
    <w:rsid w:val="00B4773A"/>
    <w:rsid w:val="00B47E6C"/>
    <w:rsid w:val="00B51858"/>
    <w:rsid w:val="00B5546F"/>
    <w:rsid w:val="00B654A1"/>
    <w:rsid w:val="00B701DB"/>
    <w:rsid w:val="00B70608"/>
    <w:rsid w:val="00B71F63"/>
    <w:rsid w:val="00B77608"/>
    <w:rsid w:val="00B840E6"/>
    <w:rsid w:val="00B86890"/>
    <w:rsid w:val="00B90391"/>
    <w:rsid w:val="00B912BC"/>
    <w:rsid w:val="00B924F4"/>
    <w:rsid w:val="00B93DCD"/>
    <w:rsid w:val="00B941CB"/>
    <w:rsid w:val="00B94741"/>
    <w:rsid w:val="00B950D2"/>
    <w:rsid w:val="00B95E4C"/>
    <w:rsid w:val="00B97493"/>
    <w:rsid w:val="00B975C1"/>
    <w:rsid w:val="00B97827"/>
    <w:rsid w:val="00BA2934"/>
    <w:rsid w:val="00BA4769"/>
    <w:rsid w:val="00BA5A94"/>
    <w:rsid w:val="00BB056C"/>
    <w:rsid w:val="00BB2B4C"/>
    <w:rsid w:val="00BB6CDD"/>
    <w:rsid w:val="00BC0042"/>
    <w:rsid w:val="00BC0A6C"/>
    <w:rsid w:val="00BC2DCA"/>
    <w:rsid w:val="00BC3906"/>
    <w:rsid w:val="00BC77F2"/>
    <w:rsid w:val="00BD4127"/>
    <w:rsid w:val="00BD6994"/>
    <w:rsid w:val="00BE1A18"/>
    <w:rsid w:val="00BE5AA4"/>
    <w:rsid w:val="00BF049C"/>
    <w:rsid w:val="00BF0BE6"/>
    <w:rsid w:val="00BF22B9"/>
    <w:rsid w:val="00BF5CA3"/>
    <w:rsid w:val="00BF733F"/>
    <w:rsid w:val="00C02B96"/>
    <w:rsid w:val="00C05134"/>
    <w:rsid w:val="00C20070"/>
    <w:rsid w:val="00C2444B"/>
    <w:rsid w:val="00C3080F"/>
    <w:rsid w:val="00C3210E"/>
    <w:rsid w:val="00C32F5D"/>
    <w:rsid w:val="00C332D2"/>
    <w:rsid w:val="00C33ECD"/>
    <w:rsid w:val="00C3704A"/>
    <w:rsid w:val="00C469FD"/>
    <w:rsid w:val="00C47DF3"/>
    <w:rsid w:val="00C665C3"/>
    <w:rsid w:val="00C66B6C"/>
    <w:rsid w:val="00C6749D"/>
    <w:rsid w:val="00C70C79"/>
    <w:rsid w:val="00C71934"/>
    <w:rsid w:val="00C71D52"/>
    <w:rsid w:val="00C73439"/>
    <w:rsid w:val="00C7413E"/>
    <w:rsid w:val="00C80106"/>
    <w:rsid w:val="00C83685"/>
    <w:rsid w:val="00C83857"/>
    <w:rsid w:val="00C851EE"/>
    <w:rsid w:val="00C85C32"/>
    <w:rsid w:val="00C86A19"/>
    <w:rsid w:val="00C879E3"/>
    <w:rsid w:val="00C90C8B"/>
    <w:rsid w:val="00C96499"/>
    <w:rsid w:val="00C97DD6"/>
    <w:rsid w:val="00CA355E"/>
    <w:rsid w:val="00CA63D4"/>
    <w:rsid w:val="00CB0D08"/>
    <w:rsid w:val="00CB11E6"/>
    <w:rsid w:val="00CB265E"/>
    <w:rsid w:val="00CB56C6"/>
    <w:rsid w:val="00CB7E9A"/>
    <w:rsid w:val="00CC60E9"/>
    <w:rsid w:val="00CC68C7"/>
    <w:rsid w:val="00CC6CCF"/>
    <w:rsid w:val="00CC764B"/>
    <w:rsid w:val="00CC77B1"/>
    <w:rsid w:val="00CD0BFA"/>
    <w:rsid w:val="00CD10AE"/>
    <w:rsid w:val="00CD1CAC"/>
    <w:rsid w:val="00CD2260"/>
    <w:rsid w:val="00CD28B5"/>
    <w:rsid w:val="00CD3929"/>
    <w:rsid w:val="00CD4130"/>
    <w:rsid w:val="00CE06CA"/>
    <w:rsid w:val="00CE0EEB"/>
    <w:rsid w:val="00CE287C"/>
    <w:rsid w:val="00CE45A4"/>
    <w:rsid w:val="00CE5418"/>
    <w:rsid w:val="00CF15E9"/>
    <w:rsid w:val="00D009E9"/>
    <w:rsid w:val="00D01840"/>
    <w:rsid w:val="00D1215E"/>
    <w:rsid w:val="00D2354D"/>
    <w:rsid w:val="00D31D3C"/>
    <w:rsid w:val="00D34F26"/>
    <w:rsid w:val="00D36D41"/>
    <w:rsid w:val="00D37D34"/>
    <w:rsid w:val="00D4127F"/>
    <w:rsid w:val="00D42B8B"/>
    <w:rsid w:val="00D4399A"/>
    <w:rsid w:val="00D50052"/>
    <w:rsid w:val="00D50E5B"/>
    <w:rsid w:val="00D51CEB"/>
    <w:rsid w:val="00D53E72"/>
    <w:rsid w:val="00D62264"/>
    <w:rsid w:val="00D66446"/>
    <w:rsid w:val="00D67D29"/>
    <w:rsid w:val="00D727DE"/>
    <w:rsid w:val="00D74334"/>
    <w:rsid w:val="00D759CD"/>
    <w:rsid w:val="00D7603F"/>
    <w:rsid w:val="00D81606"/>
    <w:rsid w:val="00D82405"/>
    <w:rsid w:val="00DA3731"/>
    <w:rsid w:val="00DA4E81"/>
    <w:rsid w:val="00DB0ED0"/>
    <w:rsid w:val="00DB2236"/>
    <w:rsid w:val="00DB2356"/>
    <w:rsid w:val="00DB299A"/>
    <w:rsid w:val="00DB33B7"/>
    <w:rsid w:val="00DB4DDD"/>
    <w:rsid w:val="00DB6497"/>
    <w:rsid w:val="00DC485F"/>
    <w:rsid w:val="00DD4F75"/>
    <w:rsid w:val="00DE037C"/>
    <w:rsid w:val="00DE0D02"/>
    <w:rsid w:val="00DE196C"/>
    <w:rsid w:val="00DE36ED"/>
    <w:rsid w:val="00DE41EC"/>
    <w:rsid w:val="00DE4F4F"/>
    <w:rsid w:val="00DE7060"/>
    <w:rsid w:val="00DE7C76"/>
    <w:rsid w:val="00DF1A52"/>
    <w:rsid w:val="00DF7B2A"/>
    <w:rsid w:val="00E00938"/>
    <w:rsid w:val="00E026AE"/>
    <w:rsid w:val="00E05B6E"/>
    <w:rsid w:val="00E05FA8"/>
    <w:rsid w:val="00E06CD5"/>
    <w:rsid w:val="00E115BA"/>
    <w:rsid w:val="00E1183D"/>
    <w:rsid w:val="00E120AA"/>
    <w:rsid w:val="00E1217B"/>
    <w:rsid w:val="00E17013"/>
    <w:rsid w:val="00E26329"/>
    <w:rsid w:val="00E26F59"/>
    <w:rsid w:val="00E330B6"/>
    <w:rsid w:val="00E34CFA"/>
    <w:rsid w:val="00E37D8F"/>
    <w:rsid w:val="00E42350"/>
    <w:rsid w:val="00E42A35"/>
    <w:rsid w:val="00E43E2C"/>
    <w:rsid w:val="00E519BB"/>
    <w:rsid w:val="00E613AA"/>
    <w:rsid w:val="00E628B3"/>
    <w:rsid w:val="00E63712"/>
    <w:rsid w:val="00E65721"/>
    <w:rsid w:val="00E67050"/>
    <w:rsid w:val="00E75372"/>
    <w:rsid w:val="00E77FB5"/>
    <w:rsid w:val="00E832B7"/>
    <w:rsid w:val="00E842A5"/>
    <w:rsid w:val="00E849C6"/>
    <w:rsid w:val="00E852C8"/>
    <w:rsid w:val="00E85E74"/>
    <w:rsid w:val="00E86C4B"/>
    <w:rsid w:val="00E872EA"/>
    <w:rsid w:val="00E908DC"/>
    <w:rsid w:val="00E93C68"/>
    <w:rsid w:val="00EA055B"/>
    <w:rsid w:val="00EA0A1B"/>
    <w:rsid w:val="00EA10FB"/>
    <w:rsid w:val="00EA3F6F"/>
    <w:rsid w:val="00EA6746"/>
    <w:rsid w:val="00EA6AF1"/>
    <w:rsid w:val="00EA6E08"/>
    <w:rsid w:val="00EB1AC5"/>
    <w:rsid w:val="00EB6659"/>
    <w:rsid w:val="00EB7482"/>
    <w:rsid w:val="00EC0430"/>
    <w:rsid w:val="00EC1DBA"/>
    <w:rsid w:val="00EC2B02"/>
    <w:rsid w:val="00EC56E2"/>
    <w:rsid w:val="00EC6BED"/>
    <w:rsid w:val="00ED3FAF"/>
    <w:rsid w:val="00ED4AF8"/>
    <w:rsid w:val="00ED5945"/>
    <w:rsid w:val="00EF09F4"/>
    <w:rsid w:val="00EF1348"/>
    <w:rsid w:val="00F03F7A"/>
    <w:rsid w:val="00F0515B"/>
    <w:rsid w:val="00F05DF1"/>
    <w:rsid w:val="00F071F3"/>
    <w:rsid w:val="00F12C8B"/>
    <w:rsid w:val="00F14B54"/>
    <w:rsid w:val="00F2342D"/>
    <w:rsid w:val="00F23CA8"/>
    <w:rsid w:val="00F24F28"/>
    <w:rsid w:val="00F265F4"/>
    <w:rsid w:val="00F26822"/>
    <w:rsid w:val="00F31991"/>
    <w:rsid w:val="00F31D71"/>
    <w:rsid w:val="00F32D3C"/>
    <w:rsid w:val="00F3554A"/>
    <w:rsid w:val="00F36D9D"/>
    <w:rsid w:val="00F36F8A"/>
    <w:rsid w:val="00F40575"/>
    <w:rsid w:val="00F4085A"/>
    <w:rsid w:val="00F42673"/>
    <w:rsid w:val="00F44E10"/>
    <w:rsid w:val="00F4528B"/>
    <w:rsid w:val="00F452C5"/>
    <w:rsid w:val="00F505AE"/>
    <w:rsid w:val="00F52B44"/>
    <w:rsid w:val="00F540F4"/>
    <w:rsid w:val="00F54205"/>
    <w:rsid w:val="00F56ED2"/>
    <w:rsid w:val="00F615C4"/>
    <w:rsid w:val="00F6474C"/>
    <w:rsid w:val="00F64875"/>
    <w:rsid w:val="00F659CC"/>
    <w:rsid w:val="00F705C8"/>
    <w:rsid w:val="00F77210"/>
    <w:rsid w:val="00F80CF9"/>
    <w:rsid w:val="00F81D79"/>
    <w:rsid w:val="00F82206"/>
    <w:rsid w:val="00F909C1"/>
    <w:rsid w:val="00F953A5"/>
    <w:rsid w:val="00F96745"/>
    <w:rsid w:val="00F96CAE"/>
    <w:rsid w:val="00FA0B0D"/>
    <w:rsid w:val="00FA3D95"/>
    <w:rsid w:val="00FA3FD3"/>
    <w:rsid w:val="00FA4728"/>
    <w:rsid w:val="00FA7323"/>
    <w:rsid w:val="00FB011F"/>
    <w:rsid w:val="00FB02E9"/>
    <w:rsid w:val="00FB0C45"/>
    <w:rsid w:val="00FB1639"/>
    <w:rsid w:val="00FB2F27"/>
    <w:rsid w:val="00FB54EE"/>
    <w:rsid w:val="00FB61EB"/>
    <w:rsid w:val="00FB7E17"/>
    <w:rsid w:val="00FC1FDE"/>
    <w:rsid w:val="00FC3679"/>
    <w:rsid w:val="00FC5813"/>
    <w:rsid w:val="00FC5B21"/>
    <w:rsid w:val="00FC6FF6"/>
    <w:rsid w:val="00FC7C21"/>
    <w:rsid w:val="00FD18E4"/>
    <w:rsid w:val="00FD3127"/>
    <w:rsid w:val="00FD462A"/>
    <w:rsid w:val="00FE1AD6"/>
    <w:rsid w:val="00FE307A"/>
    <w:rsid w:val="00FE3521"/>
    <w:rsid w:val="00FE41DC"/>
    <w:rsid w:val="00FE4743"/>
    <w:rsid w:val="00FF1D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8A3D83"/>
    <w:pPr>
      <w:keepNext/>
      <w:jc w:val="center"/>
      <w:outlineLvl w:val="2"/>
    </w:pPr>
    <w:rPr>
      <w:b/>
      <w:bCs/>
      <w:sz w:val="28"/>
      <w:szCs w:val="28"/>
    </w:rPr>
  </w:style>
  <w:style w:type="paragraph" w:styleId="Heading4">
    <w:name w:val="heading 4"/>
    <w:basedOn w:val="Normal"/>
    <w:next w:val="Normal"/>
    <w:link w:val="Heading4Char"/>
    <w:uiPriority w:val="99"/>
    <w:qFormat/>
    <w:rsid w:val="008A3D83"/>
    <w:pPr>
      <w:keepNext/>
      <w:jc w:val="center"/>
      <w:outlineLvl w:val="3"/>
    </w:pPr>
    <w:rPr>
      <w:sz w:val="28"/>
      <w:szCs w:val="28"/>
    </w:rPr>
  </w:style>
  <w:style w:type="paragraph" w:styleId="Heading5">
    <w:name w:val="heading 5"/>
    <w:basedOn w:val="Normal"/>
    <w:next w:val="Normal"/>
    <w:link w:val="Heading5Char"/>
    <w:uiPriority w:val="99"/>
    <w:qFormat/>
    <w:rsid w:val="008A3D83"/>
    <w:pPr>
      <w:keepNext/>
      <w:ind w:firstLine="709"/>
      <w:outlineLvl w:val="4"/>
    </w:pPr>
    <w:rPr>
      <w:sz w:val="28"/>
      <w:szCs w:val="28"/>
      <w:lang w:val="en-US"/>
    </w:rPr>
  </w:style>
  <w:style w:type="paragraph" w:styleId="Heading8">
    <w:name w:val="heading 8"/>
    <w:basedOn w:val="Normal"/>
    <w:next w:val="Normal"/>
    <w:link w:val="Heading8Char"/>
    <w:uiPriority w:val="99"/>
    <w:qFormat/>
    <w:rsid w:val="008A3D83"/>
    <w:pPr>
      <w:keepNex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3D83"/>
    <w:rPr>
      <w:rFonts w:ascii="Times New Roman" w:hAnsi="Times New Roman" w:cs="Times New Roman"/>
      <w:b/>
      <w:bCs/>
      <w:sz w:val="20"/>
      <w:szCs w:val="20"/>
    </w:rPr>
  </w:style>
  <w:style w:type="character" w:customStyle="1" w:styleId="Heading4Char">
    <w:name w:val="Heading 4 Char"/>
    <w:basedOn w:val="DefaultParagraphFont"/>
    <w:link w:val="Heading4"/>
    <w:uiPriority w:val="99"/>
    <w:semiHidden/>
    <w:locked/>
    <w:rsid w:val="008A3D83"/>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locked/>
    <w:rsid w:val="008A3D83"/>
    <w:rPr>
      <w:rFonts w:ascii="Times New Roman" w:hAnsi="Times New Roman" w:cs="Times New Roman"/>
      <w:sz w:val="20"/>
      <w:szCs w:val="20"/>
      <w:lang w:val="en-US"/>
    </w:rPr>
  </w:style>
  <w:style w:type="character" w:customStyle="1" w:styleId="Heading8Char">
    <w:name w:val="Heading 8 Char"/>
    <w:basedOn w:val="DefaultParagraphFont"/>
    <w:link w:val="Heading8"/>
    <w:uiPriority w:val="99"/>
    <w:locked/>
    <w:rsid w:val="008A3D83"/>
    <w:rPr>
      <w:rFonts w:ascii="Times New Roman" w:hAnsi="Times New Roman" w:cs="Times New Roman"/>
      <w:sz w:val="20"/>
      <w:szCs w:val="20"/>
    </w:rPr>
  </w:style>
  <w:style w:type="paragraph" w:styleId="NormalWeb">
    <w:name w:val="Normal (Web)"/>
    <w:basedOn w:val="Normal"/>
    <w:uiPriority w:val="99"/>
    <w:rsid w:val="008A3D83"/>
    <w:pPr>
      <w:spacing w:before="100" w:beforeAutospacing="1" w:after="100" w:afterAutospacing="1"/>
    </w:pPr>
    <w:rPr>
      <w:lang w:val="en-GB"/>
    </w:rPr>
  </w:style>
  <w:style w:type="paragraph" w:styleId="Footer">
    <w:name w:val="footer"/>
    <w:basedOn w:val="Normal"/>
    <w:link w:val="FooterChar"/>
    <w:uiPriority w:val="99"/>
    <w:rsid w:val="008A3D83"/>
    <w:pPr>
      <w:tabs>
        <w:tab w:val="center" w:pos="4153"/>
        <w:tab w:val="right" w:pos="8306"/>
      </w:tabs>
      <w:snapToGrid w:val="0"/>
    </w:pPr>
    <w:rPr>
      <w:rFonts w:ascii="RimTimes" w:hAnsi="RimTimes" w:cs="RimTimes"/>
      <w:sz w:val="28"/>
      <w:szCs w:val="28"/>
    </w:rPr>
  </w:style>
  <w:style w:type="character" w:customStyle="1" w:styleId="FooterChar">
    <w:name w:val="Footer Char"/>
    <w:basedOn w:val="DefaultParagraphFont"/>
    <w:link w:val="Footer"/>
    <w:uiPriority w:val="99"/>
    <w:locked/>
    <w:rsid w:val="008A3D83"/>
    <w:rPr>
      <w:rFonts w:ascii="RimTimes" w:hAnsi="RimTimes" w:cs="RimTimes"/>
      <w:sz w:val="20"/>
      <w:szCs w:val="20"/>
    </w:rPr>
  </w:style>
  <w:style w:type="paragraph" w:styleId="BodyText">
    <w:name w:val="Body Text"/>
    <w:basedOn w:val="Normal"/>
    <w:link w:val="BodyTextChar"/>
    <w:uiPriority w:val="99"/>
    <w:rsid w:val="008A3D83"/>
    <w:pPr>
      <w:jc w:val="both"/>
    </w:pPr>
    <w:rPr>
      <w:sz w:val="28"/>
      <w:szCs w:val="28"/>
      <w:lang w:val="en-AU"/>
    </w:rPr>
  </w:style>
  <w:style w:type="character" w:customStyle="1" w:styleId="BodyTextChar">
    <w:name w:val="Body Text Char"/>
    <w:basedOn w:val="DefaultParagraphFont"/>
    <w:link w:val="BodyText"/>
    <w:uiPriority w:val="99"/>
    <w:locked/>
    <w:rsid w:val="008A3D83"/>
    <w:rPr>
      <w:rFonts w:ascii="Times New Roman" w:hAnsi="Times New Roman" w:cs="Times New Roman"/>
      <w:sz w:val="20"/>
      <w:szCs w:val="20"/>
      <w:lang w:val="en-AU"/>
    </w:rPr>
  </w:style>
  <w:style w:type="paragraph" w:styleId="BodyTextIndent">
    <w:name w:val="Body Text Indent"/>
    <w:basedOn w:val="Normal"/>
    <w:link w:val="BodyTextIndentChar"/>
    <w:uiPriority w:val="99"/>
    <w:rsid w:val="008A3D83"/>
    <w:pPr>
      <w:spacing w:before="240"/>
      <w:ind w:firstLine="720"/>
    </w:pPr>
    <w:rPr>
      <w:sz w:val="28"/>
      <w:szCs w:val="28"/>
    </w:rPr>
  </w:style>
  <w:style w:type="character" w:customStyle="1" w:styleId="BodyTextIndentChar">
    <w:name w:val="Body Text Indent Char"/>
    <w:basedOn w:val="DefaultParagraphFont"/>
    <w:link w:val="BodyTextIndent"/>
    <w:uiPriority w:val="99"/>
    <w:locked/>
    <w:rsid w:val="008A3D83"/>
    <w:rPr>
      <w:rFonts w:ascii="Times New Roman" w:hAnsi="Times New Roman" w:cs="Times New Roman"/>
      <w:sz w:val="20"/>
      <w:szCs w:val="20"/>
    </w:rPr>
  </w:style>
  <w:style w:type="paragraph" w:styleId="BodyText2">
    <w:name w:val="Body Text 2"/>
    <w:basedOn w:val="Normal"/>
    <w:link w:val="BodyText2Char"/>
    <w:uiPriority w:val="99"/>
    <w:rsid w:val="008A3D83"/>
    <w:pPr>
      <w:jc w:val="both"/>
    </w:pPr>
    <w:rPr>
      <w:sz w:val="28"/>
      <w:szCs w:val="28"/>
    </w:rPr>
  </w:style>
  <w:style w:type="character" w:customStyle="1" w:styleId="BodyText2Char">
    <w:name w:val="Body Text 2 Char"/>
    <w:basedOn w:val="DefaultParagraphFont"/>
    <w:link w:val="BodyText2"/>
    <w:uiPriority w:val="99"/>
    <w:locked/>
    <w:rsid w:val="008A3D83"/>
    <w:rPr>
      <w:rFonts w:ascii="Times New Roman" w:hAnsi="Times New Roman" w:cs="Times New Roman"/>
      <w:sz w:val="20"/>
      <w:szCs w:val="20"/>
    </w:rPr>
  </w:style>
  <w:style w:type="paragraph" w:styleId="BodyTextIndent2">
    <w:name w:val="Body Text Indent 2"/>
    <w:basedOn w:val="Normal"/>
    <w:link w:val="BodyTextIndent2Char"/>
    <w:uiPriority w:val="99"/>
    <w:rsid w:val="008A3D83"/>
    <w:pPr>
      <w:ind w:firstLine="567"/>
      <w:jc w:val="both"/>
    </w:pPr>
    <w:rPr>
      <w:b/>
      <w:bCs/>
      <w:sz w:val="28"/>
      <w:szCs w:val="28"/>
    </w:rPr>
  </w:style>
  <w:style w:type="character" w:customStyle="1" w:styleId="BodyTextIndent2Char">
    <w:name w:val="Body Text Indent 2 Char"/>
    <w:basedOn w:val="DefaultParagraphFont"/>
    <w:link w:val="BodyTextIndent2"/>
    <w:uiPriority w:val="99"/>
    <w:locked/>
    <w:rsid w:val="008A3D83"/>
    <w:rPr>
      <w:rFonts w:ascii="Times New Roman" w:hAnsi="Times New Roman" w:cs="Times New Roman"/>
      <w:b/>
      <w:bCs/>
      <w:sz w:val="24"/>
      <w:szCs w:val="24"/>
    </w:rPr>
  </w:style>
  <w:style w:type="paragraph" w:customStyle="1" w:styleId="naisf">
    <w:name w:val="naisf"/>
    <w:basedOn w:val="Normal"/>
    <w:uiPriority w:val="99"/>
    <w:rsid w:val="008A3D83"/>
    <w:pPr>
      <w:spacing w:before="100" w:beforeAutospacing="1" w:after="100" w:afterAutospacing="1"/>
      <w:jc w:val="both"/>
    </w:pPr>
    <w:rPr>
      <w:lang w:val="en-GB"/>
    </w:rPr>
  </w:style>
  <w:style w:type="paragraph" w:customStyle="1" w:styleId="naiskr">
    <w:name w:val="naiskr"/>
    <w:basedOn w:val="Normal"/>
    <w:uiPriority w:val="99"/>
    <w:rsid w:val="008A3D83"/>
    <w:pPr>
      <w:spacing w:before="100" w:beforeAutospacing="1" w:after="100" w:afterAutospacing="1"/>
    </w:pPr>
    <w:rPr>
      <w:lang w:eastAsia="lv-LV"/>
    </w:rPr>
  </w:style>
  <w:style w:type="paragraph" w:styleId="Header">
    <w:name w:val="header"/>
    <w:basedOn w:val="Normal"/>
    <w:link w:val="HeaderChar"/>
    <w:uiPriority w:val="99"/>
    <w:rsid w:val="005B44C2"/>
    <w:pPr>
      <w:tabs>
        <w:tab w:val="center" w:pos="4153"/>
        <w:tab w:val="right" w:pos="8306"/>
      </w:tabs>
    </w:pPr>
  </w:style>
  <w:style w:type="character" w:customStyle="1" w:styleId="HeaderChar">
    <w:name w:val="Header Char"/>
    <w:basedOn w:val="DefaultParagraphFont"/>
    <w:link w:val="Header"/>
    <w:uiPriority w:val="99"/>
    <w:locked/>
    <w:rsid w:val="005B44C2"/>
    <w:rPr>
      <w:rFonts w:ascii="Times New Roman" w:hAnsi="Times New Roman" w:cs="Times New Roman"/>
      <w:sz w:val="24"/>
      <w:szCs w:val="24"/>
    </w:rPr>
  </w:style>
  <w:style w:type="character" w:styleId="Hyperlink">
    <w:name w:val="Hyperlink"/>
    <w:basedOn w:val="DefaultParagraphFont"/>
    <w:uiPriority w:val="99"/>
    <w:rsid w:val="00540696"/>
    <w:rPr>
      <w:color w:val="0000FF"/>
      <w:u w:val="single"/>
    </w:rPr>
  </w:style>
  <w:style w:type="paragraph" w:styleId="NoSpacing">
    <w:name w:val="No Spacing"/>
    <w:uiPriority w:val="99"/>
    <w:qFormat/>
    <w:rsid w:val="000C781A"/>
    <w:rPr>
      <w:rFonts w:ascii="Times New Roman" w:eastAsia="Times New Roman" w:hAnsi="Times New Roman"/>
      <w:sz w:val="24"/>
      <w:szCs w:val="24"/>
    </w:rPr>
  </w:style>
  <w:style w:type="paragraph" w:customStyle="1" w:styleId="NormalWeb-">
    <w:name w:val="Normal (Web)-"/>
    <w:basedOn w:val="NormalWeb"/>
    <w:uiPriority w:val="99"/>
    <w:rsid w:val="00CB265E"/>
    <w:rPr>
      <w:sz w:val="28"/>
      <w:szCs w:val="28"/>
      <w:lang w:val="lv-LV"/>
    </w:rPr>
  </w:style>
  <w:style w:type="paragraph" w:styleId="ListParagraph">
    <w:name w:val="List Paragraph"/>
    <w:basedOn w:val="Normal"/>
    <w:uiPriority w:val="99"/>
    <w:qFormat/>
    <w:rsid w:val="005B38B0"/>
    <w:pPr>
      <w:spacing w:after="200" w:line="276" w:lineRule="auto"/>
      <w:ind w:left="720"/>
    </w:pPr>
    <w:rPr>
      <w:rFonts w:eastAsia="Calibri"/>
    </w:rPr>
  </w:style>
  <w:style w:type="paragraph" w:styleId="BalloonText">
    <w:name w:val="Balloon Text"/>
    <w:basedOn w:val="Normal"/>
    <w:link w:val="BalloonTextChar"/>
    <w:uiPriority w:val="99"/>
    <w:semiHidden/>
    <w:rsid w:val="00893F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FA"/>
    <w:rPr>
      <w:rFonts w:ascii="Times New Roman" w:hAnsi="Times New Roman" w:cs="Times New Roman"/>
      <w:sz w:val="2"/>
      <w:szCs w:val="2"/>
      <w:lang w:eastAsia="en-US"/>
    </w:rPr>
  </w:style>
  <w:style w:type="paragraph" w:customStyle="1" w:styleId="RakstzRakstz">
    <w:name w:val="Rakstz. Rakstz."/>
    <w:basedOn w:val="Normal"/>
    <w:uiPriority w:val="99"/>
    <w:rsid w:val="009E2868"/>
    <w:pPr>
      <w:spacing w:before="40"/>
    </w:pPr>
    <w:rPr>
      <w:rFonts w:eastAsia="Calibri"/>
      <w:sz w:val="28"/>
      <w:szCs w:val="28"/>
    </w:rPr>
  </w:style>
  <w:style w:type="character" w:styleId="CommentReference">
    <w:name w:val="annotation reference"/>
    <w:basedOn w:val="DefaultParagraphFont"/>
    <w:uiPriority w:val="99"/>
    <w:semiHidden/>
    <w:unhideWhenUsed/>
    <w:locked/>
    <w:rsid w:val="00CD3929"/>
    <w:rPr>
      <w:sz w:val="16"/>
      <w:szCs w:val="16"/>
    </w:rPr>
  </w:style>
  <w:style w:type="paragraph" w:styleId="CommentText">
    <w:name w:val="annotation text"/>
    <w:basedOn w:val="Normal"/>
    <w:link w:val="CommentTextChar"/>
    <w:uiPriority w:val="99"/>
    <w:semiHidden/>
    <w:unhideWhenUsed/>
    <w:locked/>
    <w:rsid w:val="00CD3929"/>
    <w:rPr>
      <w:sz w:val="20"/>
      <w:szCs w:val="20"/>
    </w:rPr>
  </w:style>
  <w:style w:type="character" w:customStyle="1" w:styleId="CommentTextChar">
    <w:name w:val="Comment Text Char"/>
    <w:basedOn w:val="DefaultParagraphFont"/>
    <w:link w:val="CommentText"/>
    <w:uiPriority w:val="99"/>
    <w:semiHidden/>
    <w:rsid w:val="00CD392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locked/>
    <w:rsid w:val="00CD3929"/>
    <w:rPr>
      <w:b/>
      <w:bCs/>
    </w:rPr>
  </w:style>
  <w:style w:type="character" w:customStyle="1" w:styleId="CommentSubjectChar">
    <w:name w:val="Comment Subject Char"/>
    <w:basedOn w:val="CommentTextChar"/>
    <w:link w:val="CommentSubject"/>
    <w:uiPriority w:val="99"/>
    <w:semiHidden/>
    <w:rsid w:val="00CD3929"/>
    <w:rPr>
      <w:b/>
      <w:bCs/>
    </w:rPr>
  </w:style>
</w:styles>
</file>

<file path=word/webSettings.xml><?xml version="1.0" encoding="utf-8"?>
<w:webSettings xmlns:r="http://schemas.openxmlformats.org/officeDocument/2006/relationships" xmlns:w="http://schemas.openxmlformats.org/wordprocessingml/2006/main">
  <w:divs>
    <w:div w:id="2046980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oled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071D-42D1-4F77-ABFE-D984060D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3192</Words>
  <Characters>1821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projekta„Par Aizkraukles arodvidusskolas un Viesītes  arodvidusskolas  reorganizāciju un Aizkraukles Profesionālās vidusskolas izveidi” sākotnējās ietekmes novērtējuma ziņojums (anotācija)</vt:lpstr>
    </vt:vector>
  </TitlesOfParts>
  <Company>IZM</Company>
  <LinksUpToDate>false</LinksUpToDate>
  <CharactersWithSpaces>5003</CharactersWithSpaces>
  <SharedDoc>false</SharedDoc>
  <HLinks>
    <vt:vector size="6" baseType="variant">
      <vt:variant>
        <vt:i4>5177449</vt:i4>
      </vt:variant>
      <vt:variant>
        <vt:i4>0</vt:i4>
      </vt:variant>
      <vt:variant>
        <vt:i4>0</vt:i4>
      </vt:variant>
      <vt:variant>
        <vt:i4>5</vt:i4>
      </vt:variant>
      <vt:variant>
        <vt:lpwstr>mailto:alise.koleda@izm.gov.lv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44.§) „Noteikumu projekts „Speciālās izglītības iestāžu, vispārējās izglītības iestāžu speciālās izglītības klašu (grupu) un internātskolu finansēšanas kārtība”” 2.punktā dotā uzdevuma izpildi”</dc:title>
  <dc:subject>Anotācija</dc:subject>
  <dc:creator>Alise Koleda</dc:creator>
  <cp:keywords>548</cp:keywords>
  <dc:description>Alise Koleda, tālr:67047841, fakss 67047904, alise.koleda@izm.gov.lv</dc:description>
  <cp:lastModifiedBy>akoleda</cp:lastModifiedBy>
  <cp:revision>14</cp:revision>
  <cp:lastPrinted>2011-01-31T12:13:00Z</cp:lastPrinted>
  <dcterms:created xsi:type="dcterms:W3CDTF">2011-04-29T11:42:00Z</dcterms:created>
  <dcterms:modified xsi:type="dcterms:W3CDTF">2011-05-02T11:48:00Z</dcterms:modified>
  <cp:category>IZM</cp:category>
</cp:coreProperties>
</file>