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EF" w:rsidRPr="00601FB9" w:rsidRDefault="005238EF" w:rsidP="005238EF">
      <w:pPr>
        <w:pStyle w:val="Header"/>
        <w:ind w:left="-1701" w:right="-1134" w:firstLine="2328"/>
        <w:rPr>
          <w:spacing w:val="20"/>
          <w:sz w:val="26"/>
          <w:szCs w:val="26"/>
        </w:rPr>
      </w:pPr>
    </w:p>
    <w:p w:rsidR="00875C82" w:rsidRPr="00601FB9" w:rsidRDefault="004F4283" w:rsidP="00875C82">
      <w:pPr>
        <w:pStyle w:val="BodyText"/>
        <w:widowControl w:val="0"/>
        <w:spacing w:after="0"/>
        <w:ind w:left="-142" w:firstLine="720"/>
        <w:jc w:val="center"/>
        <w:rPr>
          <w:b/>
          <w:sz w:val="26"/>
          <w:szCs w:val="26"/>
          <w:lang w:val="lv-LV"/>
        </w:rPr>
      </w:pPr>
      <w:r w:rsidRPr="00601FB9">
        <w:rPr>
          <w:b/>
          <w:sz w:val="26"/>
          <w:szCs w:val="26"/>
          <w:lang w:val="lv-LV"/>
        </w:rPr>
        <w:t xml:space="preserve">Informatīvais ziņojums </w:t>
      </w:r>
    </w:p>
    <w:p w:rsidR="004F4283" w:rsidRPr="00601FB9" w:rsidRDefault="000302F8" w:rsidP="004F4283">
      <w:pPr>
        <w:pStyle w:val="BodyText"/>
        <w:widowControl w:val="0"/>
        <w:spacing w:after="0"/>
        <w:ind w:left="-142" w:firstLine="720"/>
        <w:jc w:val="center"/>
        <w:rPr>
          <w:b/>
          <w:sz w:val="26"/>
          <w:szCs w:val="26"/>
          <w:lang w:val="lv-LV"/>
        </w:rPr>
      </w:pPr>
      <w:r w:rsidRPr="00601FB9">
        <w:rPr>
          <w:b/>
          <w:sz w:val="26"/>
          <w:szCs w:val="26"/>
          <w:lang w:val="lv-LV"/>
        </w:rPr>
        <w:t>„</w:t>
      </w:r>
      <w:r w:rsidR="004F4283" w:rsidRPr="00601FB9">
        <w:rPr>
          <w:b/>
          <w:sz w:val="26"/>
          <w:szCs w:val="26"/>
          <w:lang w:val="lv-LV"/>
        </w:rPr>
        <w:t>Par Latvijas Republikas valdības un Eiropas Kosmosa aģentūras Eiropas sadarbības valsts līgumā minēto saistību izpildi</w:t>
      </w:r>
      <w:r w:rsidRPr="00601FB9">
        <w:rPr>
          <w:b/>
          <w:sz w:val="26"/>
          <w:szCs w:val="26"/>
          <w:lang w:val="lv-LV"/>
        </w:rPr>
        <w:t>”</w:t>
      </w:r>
    </w:p>
    <w:p w:rsidR="005238EF" w:rsidRPr="00601FB9" w:rsidRDefault="005238EF" w:rsidP="005238EF">
      <w:pPr>
        <w:pStyle w:val="Header"/>
        <w:ind w:left="-1701" w:right="-1134" w:firstLine="2328"/>
        <w:rPr>
          <w:spacing w:val="20"/>
          <w:sz w:val="26"/>
          <w:szCs w:val="26"/>
        </w:rPr>
      </w:pPr>
    </w:p>
    <w:p w:rsidR="00AE0167" w:rsidRPr="00601FB9" w:rsidRDefault="00AE0167" w:rsidP="00AE0167">
      <w:pPr>
        <w:pStyle w:val="Header"/>
        <w:tabs>
          <w:tab w:val="left" w:pos="2895"/>
        </w:tabs>
        <w:ind w:left="-1701" w:right="-1134" w:firstLine="2328"/>
        <w:rPr>
          <w:spacing w:val="20"/>
          <w:sz w:val="26"/>
          <w:szCs w:val="26"/>
        </w:rPr>
      </w:pPr>
    </w:p>
    <w:p w:rsidR="00AE0167" w:rsidRPr="00601FB9" w:rsidRDefault="00AE0167" w:rsidP="00AE0167">
      <w:pPr>
        <w:ind w:firstLine="720"/>
        <w:jc w:val="both"/>
        <w:rPr>
          <w:sz w:val="26"/>
          <w:szCs w:val="26"/>
        </w:rPr>
      </w:pPr>
      <w:r w:rsidRPr="00601FB9">
        <w:rPr>
          <w:sz w:val="26"/>
          <w:szCs w:val="26"/>
        </w:rPr>
        <w:t xml:space="preserve">Ministru kabineta 2013.gada 27.augusta sēdes protokola </w:t>
      </w:r>
      <w:r w:rsidR="000302F8" w:rsidRPr="00601FB9">
        <w:rPr>
          <w:sz w:val="26"/>
          <w:szCs w:val="26"/>
        </w:rPr>
        <w:t>(Prot.</w:t>
      </w:r>
      <w:r w:rsidRPr="00601FB9">
        <w:rPr>
          <w:sz w:val="26"/>
          <w:szCs w:val="26"/>
        </w:rPr>
        <w:t>Nr.46 102.§</w:t>
      </w:r>
      <w:r w:rsidR="000302F8" w:rsidRPr="00601FB9">
        <w:rPr>
          <w:sz w:val="26"/>
          <w:szCs w:val="26"/>
        </w:rPr>
        <w:t>)</w:t>
      </w:r>
      <w:r w:rsidR="00DB3C5B" w:rsidRPr="00601FB9">
        <w:rPr>
          <w:color w:val="2A2A2A"/>
          <w:sz w:val="26"/>
          <w:szCs w:val="26"/>
          <w:shd w:val="clear" w:color="auto" w:fill="FFFFFF"/>
        </w:rPr>
        <w:t xml:space="preserve"> „Par valsts budžeta jaunajām politikas iniciatīvām 2014., 2015. un 2016.gadam”</w:t>
      </w:r>
      <w:r w:rsidR="007074EB" w:rsidRPr="00601FB9">
        <w:rPr>
          <w:sz w:val="26"/>
          <w:szCs w:val="26"/>
        </w:rPr>
        <w:t xml:space="preserve"> </w:t>
      </w:r>
      <w:r w:rsidR="00DB3C5B" w:rsidRPr="00601FB9">
        <w:rPr>
          <w:sz w:val="26"/>
          <w:szCs w:val="26"/>
        </w:rPr>
        <w:t xml:space="preserve">ietvaros netika </w:t>
      </w:r>
      <w:r w:rsidR="004F4283" w:rsidRPr="00601FB9">
        <w:rPr>
          <w:sz w:val="26"/>
          <w:szCs w:val="26"/>
        </w:rPr>
        <w:t>atbalstīta</w:t>
      </w:r>
      <w:r w:rsidR="00DB3C5B" w:rsidRPr="00601FB9">
        <w:rPr>
          <w:sz w:val="26"/>
          <w:szCs w:val="26"/>
        </w:rPr>
        <w:t xml:space="preserve"> </w:t>
      </w:r>
      <w:r w:rsidR="006E1A02" w:rsidRPr="00601FB9">
        <w:rPr>
          <w:sz w:val="26"/>
          <w:szCs w:val="26"/>
        </w:rPr>
        <w:t>Izglītības un zinātnes ministrijas (turpmāk – ministrija)</w:t>
      </w:r>
      <w:r w:rsidR="00DB3C5B" w:rsidRPr="00601FB9">
        <w:rPr>
          <w:sz w:val="26"/>
          <w:szCs w:val="26"/>
        </w:rPr>
        <w:t xml:space="preserve"> viena no jau</w:t>
      </w:r>
      <w:r w:rsidR="007074EB" w:rsidRPr="00601FB9">
        <w:rPr>
          <w:sz w:val="26"/>
          <w:szCs w:val="26"/>
        </w:rPr>
        <w:t xml:space="preserve">najām politikas iniciatīvām -  „Latvijas dalības Eiropas Kosmosa aģentūras Eiropas sadarbības valsts statusā nodrošināšana”. </w:t>
      </w:r>
      <w:r w:rsidR="000302F8" w:rsidRPr="00601FB9">
        <w:rPr>
          <w:sz w:val="26"/>
          <w:szCs w:val="26"/>
        </w:rPr>
        <w:t>Ņemot vēra minēto</w:t>
      </w:r>
      <w:r w:rsidR="00DB3C5B" w:rsidRPr="00601FB9">
        <w:rPr>
          <w:sz w:val="26"/>
          <w:szCs w:val="26"/>
        </w:rPr>
        <w:t xml:space="preserve"> un pamatojoties uz </w:t>
      </w:r>
      <w:r w:rsidR="00DE4B88" w:rsidRPr="00601FB9">
        <w:rPr>
          <w:sz w:val="26"/>
          <w:szCs w:val="26"/>
        </w:rPr>
        <w:t>Ministru</w:t>
      </w:r>
      <w:r w:rsidR="00DB3C5B" w:rsidRPr="00601FB9">
        <w:rPr>
          <w:sz w:val="26"/>
          <w:szCs w:val="26"/>
        </w:rPr>
        <w:t xml:space="preserve"> prezidenta 2013.gada </w:t>
      </w:r>
      <w:r w:rsidR="00DE4B88" w:rsidRPr="00601FB9">
        <w:rPr>
          <w:sz w:val="26"/>
          <w:szCs w:val="26"/>
        </w:rPr>
        <w:t>17.</w:t>
      </w:r>
      <w:r w:rsidR="00DB3C5B" w:rsidRPr="00601FB9">
        <w:rPr>
          <w:sz w:val="26"/>
          <w:szCs w:val="26"/>
        </w:rPr>
        <w:t>septembra rezolūciju Nr.</w:t>
      </w:r>
      <w:r w:rsidR="00DE4B88" w:rsidRPr="00601FB9">
        <w:rPr>
          <w:sz w:val="26"/>
          <w:szCs w:val="26"/>
        </w:rPr>
        <w:t>90/TA-2454</w:t>
      </w:r>
      <w:r w:rsidR="00DB3C5B" w:rsidRPr="00601FB9">
        <w:rPr>
          <w:sz w:val="26"/>
          <w:szCs w:val="26"/>
        </w:rPr>
        <w:t xml:space="preserve"> </w:t>
      </w:r>
      <w:r w:rsidR="00DE4B88" w:rsidRPr="00601FB9">
        <w:rPr>
          <w:sz w:val="26"/>
          <w:szCs w:val="26"/>
        </w:rPr>
        <w:t xml:space="preserve">izglītības un zinātnes ministram </w:t>
      </w:r>
      <w:proofErr w:type="spellStart"/>
      <w:r w:rsidR="00DE4B88" w:rsidRPr="00601FB9">
        <w:rPr>
          <w:sz w:val="26"/>
          <w:szCs w:val="26"/>
        </w:rPr>
        <w:t>Vjačeslavam</w:t>
      </w:r>
      <w:proofErr w:type="spellEnd"/>
      <w:r w:rsidR="00DE4B88" w:rsidRPr="00601FB9">
        <w:rPr>
          <w:sz w:val="26"/>
          <w:szCs w:val="26"/>
        </w:rPr>
        <w:t xml:space="preserve"> </w:t>
      </w:r>
      <w:proofErr w:type="spellStart"/>
      <w:r w:rsidR="00DE4B88" w:rsidRPr="00601FB9">
        <w:rPr>
          <w:sz w:val="26"/>
          <w:szCs w:val="26"/>
        </w:rPr>
        <w:t>Dombrovskim</w:t>
      </w:r>
      <w:proofErr w:type="spellEnd"/>
      <w:r w:rsidR="004F4283" w:rsidRPr="00601FB9">
        <w:rPr>
          <w:sz w:val="26"/>
          <w:szCs w:val="26"/>
        </w:rPr>
        <w:t>,</w:t>
      </w:r>
      <w:r w:rsidR="00DB3C5B" w:rsidRPr="00601FB9">
        <w:rPr>
          <w:sz w:val="26"/>
          <w:szCs w:val="26"/>
        </w:rPr>
        <w:t xml:space="preserve"> </w:t>
      </w:r>
      <w:r w:rsidR="006E1A02" w:rsidRPr="00601FB9">
        <w:rPr>
          <w:sz w:val="26"/>
          <w:szCs w:val="26"/>
        </w:rPr>
        <w:t>ministrija</w:t>
      </w:r>
      <w:r w:rsidRPr="00601FB9">
        <w:rPr>
          <w:sz w:val="26"/>
          <w:szCs w:val="26"/>
        </w:rPr>
        <w:t xml:space="preserve"> ir sagatavojusi informa</w:t>
      </w:r>
      <w:r w:rsidR="007074EB" w:rsidRPr="00601FB9">
        <w:rPr>
          <w:sz w:val="26"/>
          <w:szCs w:val="26"/>
        </w:rPr>
        <w:t>tīvo ziņojumu ar priekšlikumiem</w:t>
      </w:r>
      <w:r w:rsidR="00DB3C5B" w:rsidRPr="00601FB9">
        <w:rPr>
          <w:sz w:val="26"/>
          <w:szCs w:val="26"/>
        </w:rPr>
        <w:t xml:space="preserve"> par minētās iniciatīvas ietvaros </w:t>
      </w:r>
      <w:r w:rsidR="00DE4B88" w:rsidRPr="00601FB9">
        <w:rPr>
          <w:sz w:val="26"/>
          <w:szCs w:val="26"/>
        </w:rPr>
        <w:t>īstenojamajiem</w:t>
      </w:r>
      <w:r w:rsidR="00DB3C5B" w:rsidRPr="00601FB9">
        <w:rPr>
          <w:sz w:val="26"/>
          <w:szCs w:val="26"/>
        </w:rPr>
        <w:t xml:space="preserve"> pasākumiem, kuri saistīti ar </w:t>
      </w:r>
      <w:r w:rsidR="00875C82" w:rsidRPr="000B119E">
        <w:rPr>
          <w:sz w:val="26"/>
          <w:szCs w:val="26"/>
        </w:rPr>
        <w:t>Latvijas Republikas valdības un Eiropas Kosmosa aģentūras Eiropas sadarbības valsts līguma</w:t>
      </w:r>
      <w:r w:rsidR="006E5451" w:rsidRPr="000B119E">
        <w:rPr>
          <w:sz w:val="26"/>
          <w:szCs w:val="26"/>
        </w:rPr>
        <w:t xml:space="preserve"> </w:t>
      </w:r>
      <w:r w:rsidR="006E5451" w:rsidRPr="000B119E">
        <w:rPr>
          <w:rStyle w:val="spelle"/>
          <w:sz w:val="26"/>
          <w:szCs w:val="26"/>
        </w:rPr>
        <w:t xml:space="preserve">(turpmāk – ESV līgums) </w:t>
      </w:r>
      <w:r w:rsidRPr="000B119E">
        <w:rPr>
          <w:sz w:val="26"/>
          <w:szCs w:val="26"/>
        </w:rPr>
        <w:t xml:space="preserve"> finansēšanu un</w:t>
      </w:r>
      <w:r w:rsidRPr="00601FB9">
        <w:rPr>
          <w:sz w:val="26"/>
          <w:szCs w:val="26"/>
        </w:rPr>
        <w:t xml:space="preserve"> </w:t>
      </w:r>
      <w:r w:rsidR="00DB3C5B" w:rsidRPr="00601FB9">
        <w:rPr>
          <w:sz w:val="26"/>
          <w:szCs w:val="26"/>
        </w:rPr>
        <w:t xml:space="preserve">Latvijas </w:t>
      </w:r>
      <w:r w:rsidRPr="00601FB9">
        <w:rPr>
          <w:sz w:val="26"/>
          <w:szCs w:val="26"/>
        </w:rPr>
        <w:t>turpmāko rīcību</w:t>
      </w:r>
      <w:r w:rsidR="00DB3C5B" w:rsidRPr="00601FB9">
        <w:rPr>
          <w:sz w:val="26"/>
          <w:szCs w:val="26"/>
        </w:rPr>
        <w:t xml:space="preserve"> saistībā ar</w:t>
      </w:r>
      <w:r w:rsidR="004F4283" w:rsidRPr="00601FB9">
        <w:rPr>
          <w:sz w:val="26"/>
          <w:szCs w:val="26"/>
        </w:rPr>
        <w:t xml:space="preserve"> sadarbību ar</w:t>
      </w:r>
      <w:r w:rsidR="00DB3C5B" w:rsidRPr="00601FB9">
        <w:rPr>
          <w:sz w:val="26"/>
          <w:szCs w:val="26"/>
        </w:rPr>
        <w:t xml:space="preserve"> Eiropas Kosmosa aģentūru (turpmāk – EKA)</w:t>
      </w:r>
      <w:r w:rsidRPr="00601FB9">
        <w:rPr>
          <w:sz w:val="26"/>
          <w:szCs w:val="26"/>
        </w:rPr>
        <w:t>.</w:t>
      </w:r>
    </w:p>
    <w:p w:rsidR="00AE0167" w:rsidRPr="00601FB9" w:rsidRDefault="00AE0167" w:rsidP="00AE0167">
      <w:pPr>
        <w:pStyle w:val="Header"/>
        <w:tabs>
          <w:tab w:val="left" w:pos="2895"/>
        </w:tabs>
        <w:ind w:left="-1701" w:right="-1134" w:firstLine="2328"/>
        <w:rPr>
          <w:spacing w:val="20"/>
          <w:sz w:val="26"/>
          <w:szCs w:val="26"/>
        </w:rPr>
      </w:pPr>
    </w:p>
    <w:p w:rsidR="009E2DB2" w:rsidRPr="00601FB9" w:rsidRDefault="00AE0167" w:rsidP="00D767B5">
      <w:pPr>
        <w:pStyle w:val="Header"/>
        <w:tabs>
          <w:tab w:val="left" w:pos="709"/>
        </w:tabs>
        <w:ind w:right="43" w:firstLine="709"/>
        <w:rPr>
          <w:b/>
          <w:spacing w:val="20"/>
          <w:sz w:val="26"/>
          <w:szCs w:val="26"/>
        </w:rPr>
      </w:pPr>
      <w:r w:rsidRPr="00601FB9">
        <w:rPr>
          <w:spacing w:val="20"/>
          <w:sz w:val="26"/>
          <w:szCs w:val="26"/>
        </w:rPr>
        <w:tab/>
      </w:r>
      <w:r w:rsidR="007A6B2D" w:rsidRPr="00601FB9">
        <w:rPr>
          <w:b/>
          <w:sz w:val="26"/>
          <w:szCs w:val="26"/>
        </w:rPr>
        <w:t>M</w:t>
      </w:r>
      <w:r w:rsidR="005D0625" w:rsidRPr="00601FB9">
        <w:rPr>
          <w:b/>
          <w:sz w:val="26"/>
          <w:szCs w:val="26"/>
        </w:rPr>
        <w:t xml:space="preserve">inistrijas un </w:t>
      </w:r>
      <w:r w:rsidR="00235869" w:rsidRPr="00601FB9">
        <w:rPr>
          <w:b/>
          <w:sz w:val="26"/>
          <w:szCs w:val="26"/>
        </w:rPr>
        <w:t>EKA</w:t>
      </w:r>
      <w:r w:rsidR="009E2DB2" w:rsidRPr="00601FB9">
        <w:rPr>
          <w:b/>
          <w:sz w:val="26"/>
          <w:szCs w:val="26"/>
        </w:rPr>
        <w:t xml:space="preserve"> sadarbība</w:t>
      </w:r>
      <w:r w:rsidR="00DB3C5B" w:rsidRPr="00601FB9">
        <w:rPr>
          <w:b/>
          <w:sz w:val="26"/>
          <w:szCs w:val="26"/>
        </w:rPr>
        <w:t>s attīstības gaita:</w:t>
      </w:r>
      <w:r w:rsidR="009E2DB2" w:rsidRPr="00601FB9">
        <w:rPr>
          <w:b/>
          <w:sz w:val="26"/>
          <w:szCs w:val="26"/>
        </w:rPr>
        <w:t xml:space="preserve"> </w:t>
      </w:r>
    </w:p>
    <w:p w:rsidR="0060768B" w:rsidRPr="00601FB9" w:rsidRDefault="0060768B" w:rsidP="00DB3C5B">
      <w:pPr>
        <w:pStyle w:val="ListParagraph"/>
        <w:numPr>
          <w:ilvl w:val="0"/>
          <w:numId w:val="1"/>
        </w:numPr>
        <w:ind w:left="0" w:firstLine="360"/>
        <w:jc w:val="both"/>
        <w:rPr>
          <w:sz w:val="26"/>
          <w:szCs w:val="26"/>
          <w:lang w:val="lv-LV"/>
        </w:rPr>
      </w:pPr>
      <w:r w:rsidRPr="00601FB9">
        <w:rPr>
          <w:sz w:val="26"/>
          <w:szCs w:val="26"/>
          <w:lang w:val="lv-LV"/>
        </w:rPr>
        <w:t xml:space="preserve">2009.gada 23.jūlijā </w:t>
      </w:r>
      <w:r w:rsidR="00DB3C5B" w:rsidRPr="00601FB9">
        <w:rPr>
          <w:sz w:val="26"/>
          <w:szCs w:val="26"/>
          <w:lang w:val="lv-LV"/>
        </w:rPr>
        <w:t>i</w:t>
      </w:r>
      <w:r w:rsidRPr="00601FB9">
        <w:rPr>
          <w:sz w:val="26"/>
          <w:szCs w:val="26"/>
          <w:lang w:val="lv-LV"/>
        </w:rPr>
        <w:t xml:space="preserve">zglītības un zinātnes ministre Tatjana </w:t>
      </w:r>
      <w:proofErr w:type="spellStart"/>
      <w:r w:rsidRPr="00601FB9">
        <w:rPr>
          <w:sz w:val="26"/>
          <w:szCs w:val="26"/>
          <w:lang w:val="lv-LV"/>
        </w:rPr>
        <w:t>Koķe</w:t>
      </w:r>
      <w:proofErr w:type="spellEnd"/>
      <w:r w:rsidRPr="00601FB9">
        <w:rPr>
          <w:sz w:val="26"/>
          <w:szCs w:val="26"/>
          <w:lang w:val="lv-LV"/>
        </w:rPr>
        <w:t xml:space="preserve"> Latvijas Republ</w:t>
      </w:r>
      <w:r w:rsidR="000302F8" w:rsidRPr="00601FB9">
        <w:rPr>
          <w:sz w:val="26"/>
          <w:szCs w:val="26"/>
          <w:lang w:val="lv-LV"/>
        </w:rPr>
        <w:t xml:space="preserve">ikas valdības vārdā parakstīja </w:t>
      </w:r>
      <w:r w:rsidRPr="00601FB9">
        <w:rPr>
          <w:sz w:val="26"/>
          <w:szCs w:val="26"/>
          <w:lang w:val="lv-LV"/>
        </w:rPr>
        <w:t>Latvijas Republikas valdības un Eiropas Kosmosa aģentūras līgumu par sadarbību ko</w:t>
      </w:r>
      <w:r w:rsidR="000302F8" w:rsidRPr="00601FB9">
        <w:rPr>
          <w:sz w:val="26"/>
          <w:szCs w:val="26"/>
          <w:lang w:val="lv-LV"/>
        </w:rPr>
        <w:t>smosa jomā miermīlīgiem mērķiem. Minētais līgums ir stājies spēkā</w:t>
      </w:r>
      <w:r w:rsidR="007074EB" w:rsidRPr="00601FB9">
        <w:rPr>
          <w:sz w:val="26"/>
          <w:szCs w:val="26"/>
          <w:lang w:val="lv-LV"/>
        </w:rPr>
        <w:t>.</w:t>
      </w:r>
    </w:p>
    <w:p w:rsidR="00F657E1" w:rsidRPr="00601FB9" w:rsidRDefault="00D27E87">
      <w:pPr>
        <w:pStyle w:val="ListParagraph"/>
        <w:numPr>
          <w:ilvl w:val="0"/>
          <w:numId w:val="1"/>
        </w:numPr>
        <w:ind w:left="0" w:firstLine="349"/>
        <w:jc w:val="both"/>
        <w:rPr>
          <w:sz w:val="26"/>
          <w:szCs w:val="26"/>
          <w:lang w:val="lv-LV"/>
        </w:rPr>
      </w:pPr>
      <w:r w:rsidRPr="00601FB9">
        <w:rPr>
          <w:sz w:val="26"/>
          <w:szCs w:val="26"/>
          <w:lang w:val="lv-LV"/>
        </w:rPr>
        <w:t>2010.gad</w:t>
      </w:r>
      <w:r w:rsidR="00DB3C5B" w:rsidRPr="00601FB9">
        <w:rPr>
          <w:sz w:val="26"/>
          <w:szCs w:val="26"/>
          <w:lang w:val="lv-LV"/>
        </w:rPr>
        <w:t xml:space="preserve">a </w:t>
      </w:r>
      <w:r w:rsidRPr="00601FB9">
        <w:rPr>
          <w:sz w:val="26"/>
          <w:szCs w:val="26"/>
          <w:lang w:val="lv-LV"/>
        </w:rPr>
        <w:t xml:space="preserve"> 23.-25.mart</w:t>
      </w:r>
      <w:r w:rsidR="00DB3C5B" w:rsidRPr="00601FB9">
        <w:rPr>
          <w:sz w:val="26"/>
          <w:szCs w:val="26"/>
          <w:lang w:val="lv-LV"/>
        </w:rPr>
        <w:t xml:space="preserve">ā </w:t>
      </w:r>
      <w:r w:rsidRPr="00601FB9">
        <w:rPr>
          <w:sz w:val="26"/>
          <w:szCs w:val="26"/>
          <w:lang w:val="lv-LV"/>
        </w:rPr>
        <w:t>tika organizēts EKA ekspertu audits Latvijā, kura mērķis bija novērtēt Latvijas gatavību EKA sadarbības valsts statusam un tā rezultātā EKA eksperti novērtēja Latvijas pētniecisko, rūpniecisko un intelektuālo infrastruktūru un tehniskās iespējas kā potenciāli atbilstošas, lai startētu EKA kosmosa programmās.</w:t>
      </w:r>
    </w:p>
    <w:p w:rsidR="00F657E1" w:rsidRPr="00601FB9" w:rsidRDefault="00215E77">
      <w:pPr>
        <w:pStyle w:val="ListParagraph"/>
        <w:numPr>
          <w:ilvl w:val="0"/>
          <w:numId w:val="1"/>
        </w:numPr>
        <w:ind w:left="0" w:firstLine="360"/>
        <w:jc w:val="both"/>
        <w:rPr>
          <w:sz w:val="26"/>
          <w:szCs w:val="26"/>
          <w:lang w:val="lv-LV"/>
        </w:rPr>
      </w:pPr>
      <w:r w:rsidRPr="00601FB9">
        <w:rPr>
          <w:sz w:val="26"/>
          <w:szCs w:val="26"/>
          <w:lang w:val="lv-LV"/>
        </w:rPr>
        <w:t xml:space="preserve">2011.gada 4.ceturksnī ministrija veica pasūtījumu ekonomiski tehniska pamatojuma izstrādei par Latvijas dalību EKA </w:t>
      </w:r>
      <w:r w:rsidR="007A6B2D" w:rsidRPr="00601FB9">
        <w:rPr>
          <w:sz w:val="26"/>
          <w:szCs w:val="26"/>
          <w:lang w:val="lv-LV"/>
        </w:rPr>
        <w:t>s</w:t>
      </w:r>
      <w:r w:rsidRPr="00601FB9">
        <w:rPr>
          <w:sz w:val="26"/>
          <w:szCs w:val="26"/>
          <w:lang w:val="lv-LV"/>
        </w:rPr>
        <w:t xml:space="preserve">adarbības valsts statusā, lai iespējami pilnvērtīgi un </w:t>
      </w:r>
      <w:proofErr w:type="spellStart"/>
      <w:r w:rsidRPr="00601FB9">
        <w:rPr>
          <w:sz w:val="26"/>
          <w:szCs w:val="26"/>
          <w:lang w:val="lv-LV"/>
        </w:rPr>
        <w:t>ilgtermiņā</w:t>
      </w:r>
      <w:proofErr w:type="spellEnd"/>
      <w:r w:rsidRPr="00601FB9">
        <w:rPr>
          <w:sz w:val="26"/>
          <w:szCs w:val="26"/>
          <w:lang w:val="lv-LV"/>
        </w:rPr>
        <w:t xml:space="preserve"> izvērtētu visas potenciālās Latvijas izmaksas un ieguvumus no Latvijas iesaistīšanās EKA sadarbības valsts statusā</w:t>
      </w:r>
      <w:r w:rsidR="007A6B2D" w:rsidRPr="00601FB9">
        <w:rPr>
          <w:sz w:val="26"/>
          <w:szCs w:val="26"/>
          <w:lang w:val="lv-LV"/>
        </w:rPr>
        <w:t xml:space="preserve"> sākot ar </w:t>
      </w:r>
      <w:r w:rsidRPr="00601FB9">
        <w:rPr>
          <w:sz w:val="26"/>
          <w:szCs w:val="26"/>
          <w:lang w:val="lv-LV"/>
        </w:rPr>
        <w:t>2014.gad</w:t>
      </w:r>
      <w:r w:rsidR="007A6B2D" w:rsidRPr="00601FB9">
        <w:rPr>
          <w:sz w:val="26"/>
          <w:szCs w:val="26"/>
          <w:lang w:val="lv-LV"/>
        </w:rPr>
        <w:t>u</w:t>
      </w:r>
      <w:r w:rsidRPr="00601FB9">
        <w:rPr>
          <w:sz w:val="26"/>
          <w:szCs w:val="26"/>
          <w:lang w:val="lv-LV"/>
        </w:rPr>
        <w:t>.</w:t>
      </w:r>
    </w:p>
    <w:p w:rsidR="007074EB" w:rsidRPr="00601FB9" w:rsidRDefault="00D27E87" w:rsidP="007074EB">
      <w:pPr>
        <w:pStyle w:val="ListParagraph"/>
        <w:numPr>
          <w:ilvl w:val="0"/>
          <w:numId w:val="1"/>
        </w:numPr>
        <w:ind w:left="0" w:firstLine="360"/>
        <w:jc w:val="both"/>
        <w:rPr>
          <w:sz w:val="26"/>
          <w:szCs w:val="26"/>
          <w:lang w:val="lv-LV"/>
        </w:rPr>
      </w:pPr>
      <w:r w:rsidRPr="00601FB9">
        <w:rPr>
          <w:sz w:val="26"/>
          <w:szCs w:val="26"/>
          <w:lang w:val="lv-LV"/>
        </w:rPr>
        <w:t xml:space="preserve">2012.gada 3.ceturksnī </w:t>
      </w:r>
      <w:r w:rsidR="00235869" w:rsidRPr="00601FB9">
        <w:rPr>
          <w:sz w:val="26"/>
          <w:szCs w:val="26"/>
          <w:lang w:val="lv-LV"/>
        </w:rPr>
        <w:t>s</w:t>
      </w:r>
      <w:r w:rsidR="00710709" w:rsidRPr="00601FB9">
        <w:rPr>
          <w:sz w:val="26"/>
          <w:szCs w:val="26"/>
          <w:lang w:val="lv-LV"/>
        </w:rPr>
        <w:t>askaņā ar</w:t>
      </w:r>
      <w:r w:rsidR="004F4283" w:rsidRPr="00601FB9">
        <w:rPr>
          <w:color w:val="000000"/>
          <w:sz w:val="26"/>
          <w:szCs w:val="26"/>
          <w:lang w:val="lv-LV"/>
        </w:rPr>
        <w:t xml:space="preserve"> </w:t>
      </w:r>
      <w:r w:rsidR="00710709" w:rsidRPr="00601FB9">
        <w:rPr>
          <w:color w:val="000000"/>
          <w:sz w:val="26"/>
          <w:szCs w:val="26"/>
          <w:lang w:val="lv-LV"/>
        </w:rPr>
        <w:t xml:space="preserve">Valdības rīcības plānā Deklarācijas par Valda </w:t>
      </w:r>
      <w:proofErr w:type="spellStart"/>
      <w:r w:rsidR="00710709" w:rsidRPr="00601FB9">
        <w:rPr>
          <w:color w:val="000000"/>
          <w:sz w:val="26"/>
          <w:szCs w:val="26"/>
          <w:lang w:val="lv-LV"/>
        </w:rPr>
        <w:t>Dombrovska</w:t>
      </w:r>
      <w:proofErr w:type="spellEnd"/>
      <w:r w:rsidR="00710709" w:rsidRPr="00601FB9">
        <w:rPr>
          <w:color w:val="000000"/>
          <w:sz w:val="26"/>
          <w:szCs w:val="26"/>
          <w:lang w:val="lv-LV"/>
        </w:rPr>
        <w:t xml:space="preserve"> vadītā Ministru kabineta iec</w:t>
      </w:r>
      <w:r w:rsidR="004F4283" w:rsidRPr="00601FB9">
        <w:rPr>
          <w:color w:val="000000"/>
          <w:sz w:val="26"/>
          <w:szCs w:val="26"/>
          <w:lang w:val="lv-LV"/>
        </w:rPr>
        <w:t xml:space="preserve">erēto darbību īstenošanai </w:t>
      </w:r>
      <w:r w:rsidR="00710709" w:rsidRPr="00601FB9">
        <w:rPr>
          <w:color w:val="000000"/>
          <w:sz w:val="26"/>
          <w:szCs w:val="26"/>
          <w:lang w:val="lv-LV"/>
        </w:rPr>
        <w:t>(</w:t>
      </w:r>
      <w:r w:rsidR="007A6B2D" w:rsidRPr="00601FB9">
        <w:rPr>
          <w:color w:val="000000"/>
          <w:sz w:val="26"/>
          <w:szCs w:val="26"/>
          <w:lang w:val="lv-LV"/>
        </w:rPr>
        <w:t xml:space="preserve">apstiprināts ar </w:t>
      </w:r>
      <w:r w:rsidR="00710709" w:rsidRPr="00601FB9">
        <w:rPr>
          <w:color w:val="000000"/>
          <w:sz w:val="26"/>
          <w:szCs w:val="26"/>
          <w:lang w:val="lv-LV"/>
        </w:rPr>
        <w:t>M</w:t>
      </w:r>
      <w:r w:rsidR="000302F8" w:rsidRPr="00601FB9">
        <w:rPr>
          <w:color w:val="000000"/>
          <w:sz w:val="26"/>
          <w:szCs w:val="26"/>
          <w:lang w:val="lv-LV"/>
        </w:rPr>
        <w:t>inistru kabineta</w:t>
      </w:r>
      <w:r w:rsidR="00710709" w:rsidRPr="00601FB9">
        <w:rPr>
          <w:color w:val="000000"/>
          <w:sz w:val="26"/>
          <w:szCs w:val="26"/>
          <w:lang w:val="lv-LV"/>
        </w:rPr>
        <w:t xml:space="preserve"> </w:t>
      </w:r>
      <w:r w:rsidR="000302F8" w:rsidRPr="00601FB9">
        <w:rPr>
          <w:color w:val="000000"/>
          <w:sz w:val="26"/>
          <w:szCs w:val="26"/>
          <w:lang w:val="lv-LV"/>
        </w:rPr>
        <w:t xml:space="preserve">2012.gada 16.februāra </w:t>
      </w:r>
      <w:r w:rsidR="00710709" w:rsidRPr="00601FB9">
        <w:rPr>
          <w:color w:val="000000"/>
          <w:sz w:val="26"/>
          <w:szCs w:val="26"/>
          <w:lang w:val="lv-LV"/>
        </w:rPr>
        <w:t>rīkojum</w:t>
      </w:r>
      <w:r w:rsidR="007A6B2D" w:rsidRPr="00601FB9">
        <w:rPr>
          <w:color w:val="000000"/>
          <w:sz w:val="26"/>
          <w:szCs w:val="26"/>
          <w:lang w:val="lv-LV"/>
        </w:rPr>
        <w:t>u</w:t>
      </w:r>
      <w:r w:rsidR="00710709" w:rsidRPr="00601FB9">
        <w:rPr>
          <w:color w:val="000000"/>
          <w:sz w:val="26"/>
          <w:szCs w:val="26"/>
          <w:lang w:val="lv-LV"/>
        </w:rPr>
        <w:t xml:space="preserve"> Nr.84) </w:t>
      </w:r>
      <w:r w:rsidR="007A6B2D" w:rsidRPr="00601FB9">
        <w:rPr>
          <w:color w:val="000000"/>
          <w:sz w:val="26"/>
          <w:szCs w:val="26"/>
          <w:lang w:val="lv-LV"/>
        </w:rPr>
        <w:t xml:space="preserve"> (turpmāk – rīcības plāns) </w:t>
      </w:r>
      <w:r w:rsidR="00710709" w:rsidRPr="00601FB9">
        <w:rPr>
          <w:rStyle w:val="apple-style-span"/>
          <w:color w:val="000000"/>
          <w:sz w:val="26"/>
          <w:szCs w:val="26"/>
          <w:lang w:val="lv-LV"/>
        </w:rPr>
        <w:t xml:space="preserve">paredzēto – </w:t>
      </w:r>
      <w:r w:rsidR="008A287C" w:rsidRPr="00601FB9">
        <w:rPr>
          <w:sz w:val="26"/>
          <w:szCs w:val="26"/>
          <w:lang w:val="lv-LV"/>
        </w:rPr>
        <w:t>noslēgt Eiropas s</w:t>
      </w:r>
      <w:r w:rsidR="00710709" w:rsidRPr="00601FB9">
        <w:rPr>
          <w:sz w:val="26"/>
          <w:szCs w:val="26"/>
          <w:lang w:val="lv-LV"/>
        </w:rPr>
        <w:t xml:space="preserve">adarbības valsts līgumu ar EKA, lai īstenotu </w:t>
      </w:r>
      <w:r w:rsidR="007A6B2D" w:rsidRPr="00601FB9">
        <w:rPr>
          <w:sz w:val="26"/>
          <w:szCs w:val="26"/>
          <w:lang w:val="lv-LV"/>
        </w:rPr>
        <w:t>r</w:t>
      </w:r>
      <w:r w:rsidR="00710709" w:rsidRPr="00601FB9">
        <w:rPr>
          <w:sz w:val="26"/>
          <w:szCs w:val="26"/>
          <w:lang w:val="lv-LV"/>
        </w:rPr>
        <w:t>īcības plāna</w:t>
      </w:r>
      <w:r w:rsidR="00710709" w:rsidRPr="00601FB9">
        <w:rPr>
          <w:color w:val="000000"/>
          <w:sz w:val="26"/>
          <w:szCs w:val="26"/>
          <w:lang w:val="lv-LV"/>
        </w:rPr>
        <w:t xml:space="preserve"> </w:t>
      </w:r>
      <w:r w:rsidR="00710709" w:rsidRPr="00601FB9">
        <w:rPr>
          <w:rStyle w:val="apple-style-span"/>
          <w:color w:val="000000"/>
          <w:sz w:val="26"/>
          <w:szCs w:val="26"/>
          <w:lang w:val="lv-LV"/>
        </w:rPr>
        <w:t>10.2 punkta pasākumu „Dalība Eiropas Kosmosa aģentūras projektos kosmosa tehnoloģijās”</w:t>
      </w:r>
      <w:r w:rsidR="000302F8" w:rsidRPr="00601FB9">
        <w:rPr>
          <w:rStyle w:val="apple-style-span"/>
          <w:color w:val="000000"/>
          <w:sz w:val="26"/>
          <w:szCs w:val="26"/>
          <w:lang w:val="lv-LV"/>
        </w:rPr>
        <w:t xml:space="preserve"> – </w:t>
      </w:r>
      <w:r w:rsidR="00710709" w:rsidRPr="00601FB9">
        <w:rPr>
          <w:sz w:val="26"/>
          <w:szCs w:val="26"/>
          <w:lang w:val="lv-LV"/>
        </w:rPr>
        <w:t>izstrādāts l</w:t>
      </w:r>
      <w:r w:rsidR="0060768B" w:rsidRPr="00601FB9">
        <w:rPr>
          <w:sz w:val="26"/>
          <w:szCs w:val="26"/>
          <w:lang w:val="lv-LV"/>
        </w:rPr>
        <w:t>ikumprojekt</w:t>
      </w:r>
      <w:r w:rsidR="0060768B" w:rsidRPr="00601FB9">
        <w:rPr>
          <w:color w:val="000000"/>
          <w:spacing w:val="15"/>
          <w:sz w:val="26"/>
          <w:szCs w:val="26"/>
          <w:lang w:val="lv-LV"/>
        </w:rPr>
        <w:t>s „</w:t>
      </w:r>
      <w:r w:rsidR="0060768B" w:rsidRPr="00601FB9">
        <w:rPr>
          <w:color w:val="000000"/>
          <w:sz w:val="26"/>
          <w:szCs w:val="26"/>
          <w:lang w:val="lv-LV"/>
        </w:rPr>
        <w:t>Par Latvijas Republikas valdības un Eiropas Kosmosa aģentūras</w:t>
      </w:r>
      <w:r w:rsidR="0060768B" w:rsidRPr="00601FB9">
        <w:rPr>
          <w:bCs/>
          <w:color w:val="000000"/>
          <w:sz w:val="26"/>
          <w:szCs w:val="26"/>
          <w:lang w:val="lv-LV"/>
        </w:rPr>
        <w:t xml:space="preserve"> </w:t>
      </w:r>
      <w:r w:rsidR="0060768B" w:rsidRPr="00601FB9">
        <w:rPr>
          <w:bCs/>
          <w:sz w:val="26"/>
          <w:szCs w:val="26"/>
          <w:lang w:val="lv-LV"/>
        </w:rPr>
        <w:t>Ei</w:t>
      </w:r>
      <w:r w:rsidR="00193414" w:rsidRPr="00601FB9">
        <w:rPr>
          <w:bCs/>
          <w:sz w:val="26"/>
          <w:szCs w:val="26"/>
          <w:lang w:val="lv-LV"/>
        </w:rPr>
        <w:t>ropas sadarbības valsts līgumu”</w:t>
      </w:r>
      <w:r w:rsidR="007074EB" w:rsidRPr="00601FB9">
        <w:rPr>
          <w:bCs/>
          <w:sz w:val="26"/>
          <w:szCs w:val="26"/>
          <w:lang w:val="lv-LV"/>
        </w:rPr>
        <w:t xml:space="preserve">. </w:t>
      </w:r>
    </w:p>
    <w:p w:rsidR="00F657E1" w:rsidRPr="00601FB9" w:rsidRDefault="00710709" w:rsidP="007074EB">
      <w:pPr>
        <w:pStyle w:val="ListParagraph"/>
        <w:numPr>
          <w:ilvl w:val="0"/>
          <w:numId w:val="1"/>
        </w:numPr>
        <w:ind w:left="0" w:firstLine="360"/>
        <w:jc w:val="both"/>
        <w:rPr>
          <w:sz w:val="26"/>
          <w:szCs w:val="26"/>
          <w:lang w:val="lv-LV"/>
        </w:rPr>
      </w:pPr>
      <w:r w:rsidRPr="00601FB9">
        <w:rPr>
          <w:sz w:val="26"/>
          <w:szCs w:val="26"/>
          <w:lang w:val="lv-LV"/>
        </w:rPr>
        <w:t xml:space="preserve">Ministru kabineta </w:t>
      </w:r>
      <w:r w:rsidR="007A6B2D" w:rsidRPr="00601FB9">
        <w:rPr>
          <w:sz w:val="26"/>
          <w:szCs w:val="26"/>
          <w:lang w:val="lv-LV"/>
        </w:rPr>
        <w:t xml:space="preserve">2012.gada 11.decembra </w:t>
      </w:r>
      <w:r w:rsidRPr="00601FB9">
        <w:rPr>
          <w:sz w:val="26"/>
          <w:szCs w:val="26"/>
          <w:lang w:val="lv-LV"/>
        </w:rPr>
        <w:t>sēdē (prot.Nr.70 14.</w:t>
      </w:r>
      <w:r w:rsidR="0059019A" w:rsidRPr="00601FB9">
        <w:rPr>
          <w:sz w:val="26"/>
          <w:szCs w:val="26"/>
          <w:lang w:val="lv-LV"/>
        </w:rPr>
        <w:t>§</w:t>
      </w:r>
      <w:r w:rsidRPr="00601FB9">
        <w:rPr>
          <w:sz w:val="26"/>
          <w:szCs w:val="26"/>
          <w:lang w:val="lv-LV"/>
        </w:rPr>
        <w:t xml:space="preserve"> </w:t>
      </w:r>
      <w:r w:rsidR="000302F8" w:rsidRPr="00601FB9">
        <w:rPr>
          <w:sz w:val="26"/>
          <w:szCs w:val="26"/>
          <w:lang w:val="lv-LV"/>
        </w:rPr>
        <w:t>),</w:t>
      </w:r>
      <w:r w:rsidRPr="00601FB9">
        <w:rPr>
          <w:sz w:val="26"/>
          <w:szCs w:val="26"/>
          <w:lang w:val="lv-LV"/>
        </w:rPr>
        <w:t xml:space="preserve"> </w:t>
      </w:r>
      <w:r w:rsidRPr="00601FB9">
        <w:rPr>
          <w:rStyle w:val="apple-style-span"/>
          <w:color w:val="2A2A2A"/>
          <w:sz w:val="26"/>
          <w:szCs w:val="26"/>
          <w:lang w:val="lv-LV"/>
        </w:rPr>
        <w:t>atbalstīt</w:t>
      </w:r>
      <w:r w:rsidR="00193414" w:rsidRPr="00601FB9">
        <w:rPr>
          <w:rStyle w:val="apple-style-span"/>
          <w:color w:val="2A2A2A"/>
          <w:sz w:val="26"/>
          <w:szCs w:val="26"/>
          <w:lang w:val="lv-LV"/>
        </w:rPr>
        <w:t>a</w:t>
      </w:r>
      <w:r w:rsidRPr="00601FB9">
        <w:rPr>
          <w:rStyle w:val="apple-style-span"/>
          <w:color w:val="2A2A2A"/>
          <w:sz w:val="26"/>
          <w:szCs w:val="26"/>
          <w:lang w:val="lv-LV"/>
        </w:rPr>
        <w:t xml:space="preserve"> </w:t>
      </w:r>
      <w:r w:rsidRPr="00601FB9">
        <w:rPr>
          <w:sz w:val="26"/>
          <w:szCs w:val="26"/>
          <w:lang w:val="lv-LV"/>
        </w:rPr>
        <w:t xml:space="preserve">Latvijas Republikas valdības un Eiropas Kosmosa aģentūras Eiropas sadarbības </w:t>
      </w:r>
      <w:r w:rsidRPr="00601FB9">
        <w:rPr>
          <w:sz w:val="26"/>
          <w:szCs w:val="26"/>
          <w:lang w:val="lv-LV"/>
        </w:rPr>
        <w:lastRenderedPageBreak/>
        <w:t>valsts līguma</w:t>
      </w:r>
      <w:r w:rsidRPr="00601FB9">
        <w:rPr>
          <w:rStyle w:val="apple-style-span"/>
          <w:color w:val="2A2A2A"/>
          <w:sz w:val="26"/>
          <w:szCs w:val="26"/>
          <w:lang w:val="lv-LV"/>
        </w:rPr>
        <w:t xml:space="preserve"> parakstīšan</w:t>
      </w:r>
      <w:r w:rsidR="00193414" w:rsidRPr="00601FB9">
        <w:rPr>
          <w:rStyle w:val="apple-style-span"/>
          <w:color w:val="2A2A2A"/>
          <w:sz w:val="26"/>
          <w:szCs w:val="26"/>
          <w:lang w:val="lv-LV"/>
        </w:rPr>
        <w:t>a,</w:t>
      </w:r>
      <w:r w:rsidRPr="00601FB9">
        <w:rPr>
          <w:rStyle w:val="apple-style-span"/>
          <w:sz w:val="26"/>
          <w:szCs w:val="26"/>
          <w:lang w:val="lv-LV"/>
        </w:rPr>
        <w:t xml:space="preserve"> </w:t>
      </w:r>
      <w:r w:rsidRPr="00601FB9">
        <w:rPr>
          <w:rStyle w:val="apple-style-span"/>
          <w:color w:val="2A2A2A"/>
          <w:sz w:val="26"/>
          <w:szCs w:val="26"/>
          <w:lang w:val="lv-LV"/>
        </w:rPr>
        <w:t>izglītības un zinātnes ministru</w:t>
      </w:r>
      <w:r w:rsidRPr="00601FB9">
        <w:rPr>
          <w:rStyle w:val="apple-style-span"/>
          <w:bCs/>
          <w:color w:val="2A2A2A"/>
          <w:sz w:val="26"/>
          <w:szCs w:val="26"/>
          <w:lang w:val="lv-LV"/>
        </w:rPr>
        <w:t xml:space="preserve"> p</w:t>
      </w:r>
      <w:r w:rsidR="00193414" w:rsidRPr="00601FB9">
        <w:rPr>
          <w:rStyle w:val="apple-style-span"/>
          <w:bCs/>
          <w:color w:val="2A2A2A"/>
          <w:sz w:val="26"/>
          <w:szCs w:val="26"/>
          <w:lang w:val="lv-LV"/>
        </w:rPr>
        <w:t>ilnvarojot</w:t>
      </w:r>
      <w:r w:rsidRPr="00601FB9">
        <w:rPr>
          <w:rStyle w:val="apple-style-span"/>
          <w:bCs/>
          <w:color w:val="2A2A2A"/>
          <w:sz w:val="26"/>
          <w:szCs w:val="26"/>
          <w:lang w:val="lv-LV"/>
        </w:rPr>
        <w:t xml:space="preserve"> parakstīt</w:t>
      </w:r>
      <w:r w:rsidRPr="00601FB9">
        <w:rPr>
          <w:rStyle w:val="apple-style-span"/>
          <w:color w:val="2A2A2A"/>
          <w:sz w:val="26"/>
          <w:szCs w:val="26"/>
          <w:lang w:val="lv-LV"/>
        </w:rPr>
        <w:t xml:space="preserve"> </w:t>
      </w:r>
      <w:r w:rsidR="005D0625" w:rsidRPr="00601FB9">
        <w:rPr>
          <w:sz w:val="26"/>
          <w:szCs w:val="26"/>
          <w:lang w:val="lv-LV"/>
        </w:rPr>
        <w:t>l</w:t>
      </w:r>
      <w:r w:rsidRPr="00601FB9">
        <w:rPr>
          <w:sz w:val="26"/>
          <w:szCs w:val="26"/>
          <w:lang w:val="lv-LV"/>
        </w:rPr>
        <w:t>īgumu</w:t>
      </w:r>
      <w:r w:rsidR="000302F8" w:rsidRPr="00601FB9">
        <w:rPr>
          <w:sz w:val="26"/>
          <w:szCs w:val="26"/>
          <w:lang w:val="lv-LV"/>
        </w:rPr>
        <w:t>.</w:t>
      </w:r>
      <w:r w:rsidR="007A6B2D" w:rsidRPr="00601FB9">
        <w:rPr>
          <w:sz w:val="26"/>
          <w:szCs w:val="26"/>
          <w:lang w:val="lv-LV"/>
        </w:rPr>
        <w:t xml:space="preserve"> </w:t>
      </w:r>
    </w:p>
    <w:p w:rsidR="000A334D" w:rsidRPr="00601FB9" w:rsidRDefault="006B2390" w:rsidP="000A334D">
      <w:pPr>
        <w:pStyle w:val="ListParagraph"/>
        <w:numPr>
          <w:ilvl w:val="0"/>
          <w:numId w:val="1"/>
        </w:numPr>
        <w:ind w:left="0" w:firstLine="360"/>
        <w:jc w:val="both"/>
        <w:rPr>
          <w:sz w:val="26"/>
          <w:szCs w:val="26"/>
          <w:lang w:val="lv-LV"/>
        </w:rPr>
      </w:pPr>
      <w:r w:rsidRPr="00601FB9">
        <w:rPr>
          <w:bCs/>
          <w:sz w:val="26"/>
          <w:szCs w:val="26"/>
          <w:lang w:val="lv-LV"/>
        </w:rPr>
        <w:t xml:space="preserve">2013.gada 15.martā </w:t>
      </w:r>
      <w:r w:rsidR="007A6B2D" w:rsidRPr="00601FB9">
        <w:rPr>
          <w:bCs/>
          <w:sz w:val="26"/>
          <w:szCs w:val="26"/>
          <w:lang w:val="lv-LV"/>
        </w:rPr>
        <w:t>i</w:t>
      </w:r>
      <w:r w:rsidRPr="00601FB9">
        <w:rPr>
          <w:bCs/>
          <w:sz w:val="26"/>
          <w:szCs w:val="26"/>
          <w:lang w:val="lv-LV"/>
        </w:rPr>
        <w:t xml:space="preserve">zglītības un zinātnes ministrs Roberts Ķīlis </w:t>
      </w:r>
      <w:r w:rsidRPr="00601FB9">
        <w:rPr>
          <w:sz w:val="26"/>
          <w:szCs w:val="26"/>
          <w:lang w:val="lv-LV"/>
        </w:rPr>
        <w:t xml:space="preserve">Latvijas Republikas </w:t>
      </w:r>
      <w:r w:rsidRPr="00601FB9">
        <w:rPr>
          <w:bCs/>
          <w:sz w:val="26"/>
          <w:szCs w:val="26"/>
          <w:lang w:val="lv-LV"/>
        </w:rPr>
        <w:t xml:space="preserve">valdības vārdā parakstīja </w:t>
      </w:r>
      <w:r w:rsidR="00185F17" w:rsidRPr="00601FB9">
        <w:rPr>
          <w:bCs/>
          <w:sz w:val="26"/>
          <w:szCs w:val="26"/>
          <w:lang w:val="lv-LV"/>
        </w:rPr>
        <w:t xml:space="preserve">ESV </w:t>
      </w:r>
      <w:r w:rsidRPr="00601FB9">
        <w:rPr>
          <w:bCs/>
          <w:sz w:val="26"/>
          <w:szCs w:val="26"/>
          <w:lang w:val="lv-LV"/>
        </w:rPr>
        <w:t>līgumu</w:t>
      </w:r>
      <w:r w:rsidR="002D45FF" w:rsidRPr="00601FB9">
        <w:rPr>
          <w:bCs/>
          <w:sz w:val="26"/>
          <w:szCs w:val="26"/>
          <w:lang w:val="lv-LV"/>
        </w:rPr>
        <w:t>.</w:t>
      </w:r>
      <w:r w:rsidR="00DE4B88" w:rsidRPr="00601FB9">
        <w:rPr>
          <w:bCs/>
          <w:sz w:val="26"/>
          <w:szCs w:val="26"/>
          <w:lang w:val="lv-LV"/>
        </w:rPr>
        <w:t xml:space="preserve"> </w:t>
      </w:r>
      <w:r w:rsidR="000302F8" w:rsidRPr="00601FB9">
        <w:rPr>
          <w:bCs/>
          <w:sz w:val="26"/>
          <w:szCs w:val="26"/>
          <w:lang w:val="lv-LV"/>
        </w:rPr>
        <w:t xml:space="preserve">ESV </w:t>
      </w:r>
      <w:r w:rsidR="00DE4B88" w:rsidRPr="00601FB9">
        <w:rPr>
          <w:bCs/>
          <w:sz w:val="26"/>
          <w:szCs w:val="26"/>
          <w:lang w:val="lv-LV"/>
        </w:rPr>
        <w:t xml:space="preserve">Līgums stājas spēkā pēc </w:t>
      </w:r>
      <w:r w:rsidR="007074EB" w:rsidRPr="00601FB9">
        <w:rPr>
          <w:bCs/>
          <w:sz w:val="26"/>
          <w:szCs w:val="26"/>
          <w:lang w:val="lv-LV"/>
        </w:rPr>
        <w:t xml:space="preserve">tā </w:t>
      </w:r>
      <w:r w:rsidR="00DE4B88" w:rsidRPr="00601FB9">
        <w:rPr>
          <w:bCs/>
          <w:sz w:val="26"/>
          <w:szCs w:val="26"/>
          <w:lang w:val="lv-LV"/>
        </w:rPr>
        <w:t>ratificēšanas saeimā un PECS hartas parakstīšanas 2014.gada 14.martā.</w:t>
      </w:r>
    </w:p>
    <w:p w:rsidR="00193414" w:rsidRPr="00601FB9" w:rsidRDefault="002D45FF" w:rsidP="004F4283">
      <w:pPr>
        <w:pStyle w:val="ListParagraph"/>
        <w:numPr>
          <w:ilvl w:val="0"/>
          <w:numId w:val="1"/>
        </w:numPr>
        <w:ind w:left="0" w:firstLine="360"/>
        <w:jc w:val="both"/>
        <w:rPr>
          <w:sz w:val="26"/>
          <w:szCs w:val="26"/>
          <w:lang w:val="lv-LV"/>
        </w:rPr>
      </w:pPr>
      <w:r w:rsidRPr="00601FB9">
        <w:rPr>
          <w:sz w:val="26"/>
          <w:szCs w:val="26"/>
          <w:lang w:val="lv-LV"/>
        </w:rPr>
        <w:t>Sākot ar 2013.gada 25.aprī</w:t>
      </w:r>
      <w:r w:rsidR="003E35B3" w:rsidRPr="00601FB9">
        <w:rPr>
          <w:sz w:val="26"/>
          <w:szCs w:val="26"/>
          <w:lang w:val="lv-LV"/>
        </w:rPr>
        <w:t>li</w:t>
      </w:r>
      <w:r w:rsidR="000302F8" w:rsidRPr="00601FB9">
        <w:rPr>
          <w:sz w:val="26"/>
          <w:szCs w:val="26"/>
          <w:lang w:val="lv-LV"/>
        </w:rPr>
        <w:t>,</w:t>
      </w:r>
      <w:r w:rsidRPr="00601FB9">
        <w:rPr>
          <w:sz w:val="26"/>
          <w:szCs w:val="26"/>
          <w:lang w:val="lv-LV"/>
        </w:rPr>
        <w:t xml:space="preserve"> </w:t>
      </w:r>
      <w:r w:rsidR="007A6B2D" w:rsidRPr="00601FB9">
        <w:rPr>
          <w:sz w:val="26"/>
          <w:szCs w:val="26"/>
          <w:lang w:val="lv-LV"/>
        </w:rPr>
        <w:t xml:space="preserve">ir </w:t>
      </w:r>
      <w:r w:rsidR="00193414" w:rsidRPr="00601FB9">
        <w:rPr>
          <w:sz w:val="26"/>
          <w:szCs w:val="26"/>
          <w:lang w:val="lv-LV"/>
        </w:rPr>
        <w:t xml:space="preserve">uzsāktas </w:t>
      </w:r>
      <w:r w:rsidR="007A6B2D" w:rsidRPr="00601FB9">
        <w:rPr>
          <w:sz w:val="26"/>
          <w:szCs w:val="26"/>
          <w:lang w:val="lv-LV"/>
        </w:rPr>
        <w:t xml:space="preserve">šādas </w:t>
      </w:r>
      <w:r w:rsidR="00193414" w:rsidRPr="00601FB9">
        <w:rPr>
          <w:sz w:val="26"/>
          <w:szCs w:val="26"/>
          <w:lang w:val="lv-LV"/>
        </w:rPr>
        <w:t xml:space="preserve">darbības, kas ir paredzētas saskaņā ar noslēgto </w:t>
      </w:r>
      <w:r w:rsidR="00185F17" w:rsidRPr="00601FB9">
        <w:rPr>
          <w:sz w:val="26"/>
          <w:szCs w:val="26"/>
          <w:lang w:val="lv-LV"/>
        </w:rPr>
        <w:t xml:space="preserve">ESV </w:t>
      </w:r>
      <w:r w:rsidR="00193414" w:rsidRPr="00601FB9">
        <w:rPr>
          <w:sz w:val="26"/>
          <w:szCs w:val="26"/>
          <w:lang w:val="lv-LV"/>
        </w:rPr>
        <w:t>līgumu</w:t>
      </w:r>
      <w:r w:rsidR="004F4283" w:rsidRPr="00601FB9">
        <w:rPr>
          <w:sz w:val="26"/>
          <w:szCs w:val="26"/>
          <w:lang w:val="lv-LV"/>
        </w:rPr>
        <w:t>:</w:t>
      </w:r>
    </w:p>
    <w:p w:rsidR="00193414" w:rsidRPr="00601FB9" w:rsidRDefault="001B001C" w:rsidP="001B001C">
      <w:pPr>
        <w:pStyle w:val="ListParagraph"/>
        <w:numPr>
          <w:ilvl w:val="1"/>
          <w:numId w:val="1"/>
        </w:numPr>
        <w:ind w:left="0" w:firstLine="720"/>
        <w:jc w:val="both"/>
        <w:rPr>
          <w:sz w:val="26"/>
          <w:szCs w:val="26"/>
          <w:lang w:val="lv-LV"/>
        </w:rPr>
      </w:pPr>
      <w:r w:rsidRPr="00601FB9">
        <w:rPr>
          <w:sz w:val="26"/>
          <w:szCs w:val="26"/>
          <w:lang w:val="lv-LV"/>
        </w:rPr>
        <w:t xml:space="preserve">š.g. </w:t>
      </w:r>
      <w:r w:rsidR="00193414" w:rsidRPr="00601FB9">
        <w:rPr>
          <w:sz w:val="26"/>
          <w:szCs w:val="26"/>
          <w:lang w:val="lv-LV"/>
        </w:rPr>
        <w:t xml:space="preserve">25.aprīlī EKA kopā ar </w:t>
      </w:r>
      <w:r w:rsidRPr="00601FB9">
        <w:rPr>
          <w:sz w:val="26"/>
          <w:szCs w:val="26"/>
          <w:lang w:val="lv-LV"/>
        </w:rPr>
        <w:t xml:space="preserve">ministriju </w:t>
      </w:r>
      <w:r w:rsidR="00193414" w:rsidRPr="00601FB9">
        <w:rPr>
          <w:sz w:val="26"/>
          <w:szCs w:val="26"/>
          <w:lang w:val="lv-LV"/>
        </w:rPr>
        <w:t>organizēja informatīvo sanāksmi</w:t>
      </w:r>
      <w:r w:rsidRPr="00601FB9">
        <w:rPr>
          <w:sz w:val="26"/>
          <w:szCs w:val="26"/>
          <w:lang w:val="lv-LV"/>
        </w:rPr>
        <w:t xml:space="preserve"> </w:t>
      </w:r>
      <w:r w:rsidR="00DE4B88" w:rsidRPr="00601FB9">
        <w:rPr>
          <w:sz w:val="26"/>
          <w:szCs w:val="26"/>
          <w:lang w:val="lv-LV"/>
        </w:rPr>
        <w:t>Rīgā</w:t>
      </w:r>
      <w:r w:rsidR="00193414" w:rsidRPr="00601FB9">
        <w:rPr>
          <w:sz w:val="26"/>
          <w:szCs w:val="26"/>
          <w:lang w:val="lv-LV"/>
        </w:rPr>
        <w:t xml:space="preserve"> potenciālajiem EKA projektu pieteicējiem, kurā piedalījās ap 50 pārstāvjiem no 23 institūcijām</w:t>
      </w:r>
      <w:r w:rsidRPr="00601FB9">
        <w:rPr>
          <w:sz w:val="26"/>
          <w:szCs w:val="26"/>
          <w:lang w:val="lv-LV"/>
        </w:rPr>
        <w:t>;</w:t>
      </w:r>
    </w:p>
    <w:p w:rsidR="009E1B66" w:rsidRPr="00601FB9" w:rsidRDefault="001B001C" w:rsidP="001B001C">
      <w:pPr>
        <w:pStyle w:val="ListParagraph"/>
        <w:numPr>
          <w:ilvl w:val="1"/>
          <w:numId w:val="1"/>
        </w:numPr>
        <w:ind w:left="0" w:firstLine="720"/>
        <w:jc w:val="both"/>
        <w:rPr>
          <w:sz w:val="26"/>
          <w:szCs w:val="26"/>
          <w:lang w:val="lv-LV"/>
        </w:rPr>
      </w:pPr>
      <w:r w:rsidRPr="00601FB9">
        <w:rPr>
          <w:sz w:val="26"/>
          <w:szCs w:val="26"/>
          <w:lang w:val="lv-LV"/>
        </w:rPr>
        <w:t>š.g.</w:t>
      </w:r>
      <w:r w:rsidR="007074EB" w:rsidRPr="00601FB9">
        <w:rPr>
          <w:sz w:val="26"/>
          <w:szCs w:val="26"/>
          <w:lang w:val="lv-LV"/>
        </w:rPr>
        <w:t>6.maijā</w:t>
      </w:r>
      <w:r w:rsidRPr="00601FB9">
        <w:rPr>
          <w:sz w:val="26"/>
          <w:szCs w:val="26"/>
          <w:lang w:val="lv-LV"/>
        </w:rPr>
        <w:t xml:space="preserve"> </w:t>
      </w:r>
      <w:r w:rsidR="00DE4B88" w:rsidRPr="00601FB9">
        <w:rPr>
          <w:sz w:val="26"/>
          <w:szCs w:val="26"/>
          <w:lang w:val="lv-LV"/>
        </w:rPr>
        <w:t xml:space="preserve">EKA </w:t>
      </w:r>
      <w:r w:rsidR="009E1B66" w:rsidRPr="00601FB9">
        <w:rPr>
          <w:sz w:val="26"/>
          <w:szCs w:val="26"/>
          <w:lang w:val="lv-LV"/>
        </w:rPr>
        <w:t>izsludinā</w:t>
      </w:r>
      <w:r w:rsidR="00DE4B88" w:rsidRPr="00601FB9">
        <w:rPr>
          <w:sz w:val="26"/>
          <w:szCs w:val="26"/>
          <w:lang w:val="lv-LV"/>
        </w:rPr>
        <w:t>ja</w:t>
      </w:r>
      <w:r w:rsidRPr="00601FB9">
        <w:rPr>
          <w:sz w:val="26"/>
          <w:szCs w:val="26"/>
          <w:lang w:val="lv-LV"/>
        </w:rPr>
        <w:t xml:space="preserve"> </w:t>
      </w:r>
      <w:r w:rsidR="00DE4B88" w:rsidRPr="00601FB9">
        <w:rPr>
          <w:sz w:val="26"/>
          <w:szCs w:val="26"/>
          <w:lang w:val="lv-LV"/>
        </w:rPr>
        <w:t xml:space="preserve">pieteikšanos </w:t>
      </w:r>
      <w:r w:rsidR="009E1B66" w:rsidRPr="00601FB9">
        <w:rPr>
          <w:sz w:val="26"/>
          <w:szCs w:val="26"/>
          <w:lang w:val="lv-LV"/>
        </w:rPr>
        <w:t>pirmajam EKA PECS</w:t>
      </w:r>
      <w:r w:rsidR="004A01B3" w:rsidRPr="00601FB9">
        <w:rPr>
          <w:sz w:val="26"/>
          <w:szCs w:val="26"/>
          <w:lang w:val="lv-LV"/>
        </w:rPr>
        <w:t xml:space="preserve"> (</w:t>
      </w:r>
      <w:proofErr w:type="spellStart"/>
      <w:r w:rsidR="004A01B3" w:rsidRPr="00601FB9">
        <w:rPr>
          <w:i/>
          <w:sz w:val="26"/>
          <w:szCs w:val="26"/>
          <w:lang w:val="lv-LV"/>
        </w:rPr>
        <w:t>Plan</w:t>
      </w:r>
      <w:proofErr w:type="spellEnd"/>
      <w:r w:rsidR="004A01B3" w:rsidRPr="00601FB9">
        <w:rPr>
          <w:i/>
          <w:sz w:val="26"/>
          <w:szCs w:val="26"/>
          <w:lang w:val="lv-LV"/>
        </w:rPr>
        <w:t xml:space="preserve"> </w:t>
      </w:r>
      <w:proofErr w:type="spellStart"/>
      <w:r w:rsidR="004A01B3" w:rsidRPr="00601FB9">
        <w:rPr>
          <w:i/>
          <w:sz w:val="26"/>
          <w:szCs w:val="26"/>
          <w:lang w:val="lv-LV"/>
        </w:rPr>
        <w:t>of</w:t>
      </w:r>
      <w:proofErr w:type="spellEnd"/>
      <w:r w:rsidR="004A01B3" w:rsidRPr="00601FB9">
        <w:rPr>
          <w:i/>
          <w:sz w:val="26"/>
          <w:szCs w:val="26"/>
          <w:lang w:val="lv-LV"/>
        </w:rPr>
        <w:t xml:space="preserve"> </w:t>
      </w:r>
      <w:proofErr w:type="spellStart"/>
      <w:r w:rsidR="004A01B3" w:rsidRPr="00601FB9">
        <w:rPr>
          <w:i/>
          <w:sz w:val="26"/>
          <w:szCs w:val="26"/>
          <w:lang w:val="lv-LV"/>
        </w:rPr>
        <w:t>European</w:t>
      </w:r>
      <w:proofErr w:type="spellEnd"/>
      <w:r w:rsidR="004A01B3" w:rsidRPr="00601FB9">
        <w:rPr>
          <w:i/>
          <w:sz w:val="26"/>
          <w:szCs w:val="26"/>
          <w:lang w:val="lv-LV"/>
        </w:rPr>
        <w:t xml:space="preserve"> </w:t>
      </w:r>
      <w:proofErr w:type="spellStart"/>
      <w:r w:rsidR="004A01B3" w:rsidRPr="00601FB9">
        <w:rPr>
          <w:i/>
          <w:sz w:val="26"/>
          <w:szCs w:val="26"/>
          <w:lang w:val="lv-LV"/>
        </w:rPr>
        <w:t>Cooperating</w:t>
      </w:r>
      <w:proofErr w:type="spellEnd"/>
      <w:r w:rsidR="004A01B3" w:rsidRPr="00601FB9">
        <w:rPr>
          <w:i/>
          <w:sz w:val="26"/>
          <w:szCs w:val="26"/>
          <w:lang w:val="lv-LV"/>
        </w:rPr>
        <w:t xml:space="preserve"> </w:t>
      </w:r>
      <w:proofErr w:type="spellStart"/>
      <w:r w:rsidR="004A01B3" w:rsidRPr="00601FB9">
        <w:rPr>
          <w:i/>
          <w:sz w:val="26"/>
          <w:szCs w:val="26"/>
          <w:lang w:val="lv-LV"/>
        </w:rPr>
        <w:t>State</w:t>
      </w:r>
      <w:proofErr w:type="spellEnd"/>
      <w:r w:rsidR="005B23C0" w:rsidRPr="00601FB9">
        <w:rPr>
          <w:i/>
          <w:sz w:val="26"/>
          <w:szCs w:val="26"/>
          <w:lang w:val="lv-LV"/>
        </w:rPr>
        <w:t xml:space="preserve"> </w:t>
      </w:r>
      <w:r w:rsidR="00DE4B88" w:rsidRPr="00601FB9">
        <w:rPr>
          <w:i/>
          <w:sz w:val="26"/>
          <w:szCs w:val="26"/>
          <w:lang w:val="lv-LV"/>
        </w:rPr>
        <w:t xml:space="preserve">- </w:t>
      </w:r>
      <w:r w:rsidR="00DE4B88" w:rsidRPr="00601FB9">
        <w:rPr>
          <w:sz w:val="26"/>
          <w:szCs w:val="26"/>
          <w:lang w:val="lv-LV"/>
        </w:rPr>
        <w:t xml:space="preserve">Eiropas </w:t>
      </w:r>
      <w:r w:rsidR="007074EB" w:rsidRPr="00601FB9">
        <w:rPr>
          <w:sz w:val="26"/>
          <w:szCs w:val="26"/>
          <w:lang w:val="lv-LV"/>
        </w:rPr>
        <w:t>Sadarbības</w:t>
      </w:r>
      <w:r w:rsidR="00DE4B88" w:rsidRPr="00601FB9">
        <w:rPr>
          <w:sz w:val="26"/>
          <w:szCs w:val="26"/>
          <w:lang w:val="lv-LV"/>
        </w:rPr>
        <w:t xml:space="preserve"> valsts plāns</w:t>
      </w:r>
      <w:r w:rsidR="004A01B3" w:rsidRPr="00601FB9">
        <w:rPr>
          <w:sz w:val="26"/>
          <w:szCs w:val="26"/>
          <w:lang w:val="lv-LV"/>
        </w:rPr>
        <w:t>)</w:t>
      </w:r>
      <w:r w:rsidR="009E1B66" w:rsidRPr="00601FB9">
        <w:rPr>
          <w:sz w:val="26"/>
          <w:szCs w:val="26"/>
          <w:lang w:val="lv-LV"/>
        </w:rPr>
        <w:t xml:space="preserve"> projektu uzsaukumam</w:t>
      </w:r>
      <w:r w:rsidRPr="00601FB9">
        <w:rPr>
          <w:sz w:val="26"/>
          <w:szCs w:val="26"/>
          <w:lang w:val="lv-LV"/>
        </w:rPr>
        <w:t xml:space="preserve"> (turpmāk – uzsaukums);</w:t>
      </w:r>
    </w:p>
    <w:p w:rsidR="00D27E87" w:rsidRPr="00601FB9" w:rsidRDefault="001B001C" w:rsidP="001B001C">
      <w:pPr>
        <w:pStyle w:val="ListParagraph"/>
        <w:numPr>
          <w:ilvl w:val="1"/>
          <w:numId w:val="1"/>
        </w:numPr>
        <w:ind w:left="0" w:firstLine="698"/>
        <w:jc w:val="both"/>
        <w:rPr>
          <w:sz w:val="26"/>
          <w:szCs w:val="26"/>
          <w:lang w:val="lv-LV"/>
        </w:rPr>
      </w:pPr>
      <w:r w:rsidRPr="00601FB9">
        <w:rPr>
          <w:sz w:val="26"/>
          <w:szCs w:val="26"/>
          <w:lang w:val="lv-LV"/>
        </w:rPr>
        <w:t>š.g.</w:t>
      </w:r>
      <w:r w:rsidR="004A01B3" w:rsidRPr="00601FB9">
        <w:rPr>
          <w:sz w:val="26"/>
          <w:szCs w:val="26"/>
          <w:lang w:val="lv-LV"/>
        </w:rPr>
        <w:t>1.jūlijā uzsaukums noslēdzā</w:t>
      </w:r>
      <w:r w:rsidR="009E1B66" w:rsidRPr="00601FB9">
        <w:rPr>
          <w:sz w:val="26"/>
          <w:szCs w:val="26"/>
          <w:lang w:val="lv-LV"/>
        </w:rPr>
        <w:t xml:space="preserve">s un tā rezultātā </w:t>
      </w:r>
      <w:r w:rsidR="00D27E87" w:rsidRPr="00601FB9">
        <w:rPr>
          <w:sz w:val="26"/>
          <w:szCs w:val="26"/>
          <w:lang w:val="lv-LV"/>
        </w:rPr>
        <w:t xml:space="preserve">ar kosmosu jomu saistītās zinātniskās institūcijas un </w:t>
      </w:r>
      <w:r w:rsidR="007074EB" w:rsidRPr="00601FB9">
        <w:rPr>
          <w:sz w:val="26"/>
          <w:szCs w:val="26"/>
          <w:lang w:val="lv-LV"/>
        </w:rPr>
        <w:t>uzņēmumi</w:t>
      </w:r>
      <w:r w:rsidR="00D27E87" w:rsidRPr="00601FB9">
        <w:rPr>
          <w:sz w:val="26"/>
          <w:szCs w:val="26"/>
          <w:lang w:val="lv-LV"/>
        </w:rPr>
        <w:t xml:space="preserve"> iesniedza 33 projektus</w:t>
      </w:r>
      <w:r w:rsidRPr="00601FB9">
        <w:rPr>
          <w:sz w:val="26"/>
          <w:szCs w:val="26"/>
          <w:lang w:val="lv-LV"/>
        </w:rPr>
        <w:t>;</w:t>
      </w:r>
      <w:r w:rsidR="00D27E87" w:rsidRPr="00601FB9">
        <w:rPr>
          <w:sz w:val="26"/>
          <w:szCs w:val="26"/>
          <w:lang w:val="lv-LV"/>
        </w:rPr>
        <w:t xml:space="preserve"> </w:t>
      </w:r>
    </w:p>
    <w:p w:rsidR="005D0625" w:rsidRPr="00601FB9" w:rsidRDefault="000302F8" w:rsidP="001B001C">
      <w:pPr>
        <w:pStyle w:val="ListParagraph"/>
        <w:numPr>
          <w:ilvl w:val="1"/>
          <w:numId w:val="1"/>
        </w:numPr>
        <w:ind w:left="0" w:firstLine="720"/>
        <w:jc w:val="both"/>
        <w:rPr>
          <w:sz w:val="26"/>
          <w:szCs w:val="26"/>
          <w:lang w:val="lv-LV"/>
        </w:rPr>
      </w:pPr>
      <w:r w:rsidRPr="00601FB9">
        <w:rPr>
          <w:sz w:val="26"/>
          <w:szCs w:val="26"/>
          <w:lang w:val="lv-LV"/>
        </w:rPr>
        <w:t>n</w:t>
      </w:r>
      <w:r w:rsidR="00235869" w:rsidRPr="00601FB9">
        <w:rPr>
          <w:sz w:val="26"/>
          <w:szCs w:val="26"/>
          <w:lang w:val="lv-LV"/>
        </w:rPr>
        <w:t>o</w:t>
      </w:r>
      <w:r w:rsidR="001B001C" w:rsidRPr="00601FB9">
        <w:rPr>
          <w:sz w:val="26"/>
          <w:szCs w:val="26"/>
          <w:lang w:val="lv-LV"/>
        </w:rPr>
        <w:t xml:space="preserve"> š.g.</w:t>
      </w:r>
      <w:r w:rsidR="00235869" w:rsidRPr="00601FB9">
        <w:rPr>
          <w:sz w:val="26"/>
          <w:szCs w:val="26"/>
          <w:lang w:val="lv-LV"/>
        </w:rPr>
        <w:t xml:space="preserve"> </w:t>
      </w:r>
      <w:r w:rsidR="00D27E87" w:rsidRPr="00601FB9">
        <w:rPr>
          <w:sz w:val="26"/>
          <w:szCs w:val="26"/>
          <w:lang w:val="lv-LV"/>
        </w:rPr>
        <w:t xml:space="preserve">8.jūlija līdz 13.septembrim EKA eksperti </w:t>
      </w:r>
      <w:r w:rsidR="00207C93" w:rsidRPr="00601FB9">
        <w:rPr>
          <w:sz w:val="26"/>
          <w:szCs w:val="26"/>
          <w:lang w:val="lv-LV"/>
        </w:rPr>
        <w:t>izvērtēja</w:t>
      </w:r>
      <w:r w:rsidR="00D27E87" w:rsidRPr="00601FB9">
        <w:rPr>
          <w:sz w:val="26"/>
          <w:szCs w:val="26"/>
          <w:lang w:val="lv-LV"/>
        </w:rPr>
        <w:t xml:space="preserve"> iesniegtos projektus</w:t>
      </w:r>
      <w:r w:rsidR="001B001C" w:rsidRPr="00601FB9">
        <w:rPr>
          <w:sz w:val="26"/>
          <w:szCs w:val="26"/>
          <w:lang w:val="lv-LV"/>
        </w:rPr>
        <w:t>;</w:t>
      </w:r>
    </w:p>
    <w:p w:rsidR="001B001C" w:rsidRPr="00601FB9" w:rsidRDefault="001B001C" w:rsidP="003C6018">
      <w:pPr>
        <w:pStyle w:val="ListParagraph"/>
        <w:numPr>
          <w:ilvl w:val="1"/>
          <w:numId w:val="1"/>
        </w:numPr>
        <w:ind w:left="0" w:firstLine="720"/>
        <w:jc w:val="both"/>
        <w:rPr>
          <w:sz w:val="26"/>
          <w:szCs w:val="26"/>
          <w:lang w:val="lv-LV"/>
        </w:rPr>
      </w:pPr>
      <w:r w:rsidRPr="00601FB9">
        <w:rPr>
          <w:sz w:val="26"/>
          <w:szCs w:val="26"/>
          <w:lang w:val="lv-LV"/>
        </w:rPr>
        <w:t>š.g.</w:t>
      </w:r>
      <w:r w:rsidR="000302F8" w:rsidRPr="00601FB9">
        <w:rPr>
          <w:sz w:val="26"/>
          <w:szCs w:val="26"/>
          <w:lang w:val="lv-LV"/>
        </w:rPr>
        <w:t xml:space="preserve"> </w:t>
      </w:r>
      <w:r w:rsidR="00AE0167" w:rsidRPr="00601FB9">
        <w:rPr>
          <w:sz w:val="26"/>
          <w:szCs w:val="26"/>
          <w:lang w:val="lv-LV"/>
        </w:rPr>
        <w:t xml:space="preserve">3.oktobrī </w:t>
      </w:r>
      <w:r w:rsidR="00DE4B88" w:rsidRPr="00601FB9">
        <w:rPr>
          <w:sz w:val="26"/>
          <w:szCs w:val="26"/>
          <w:lang w:val="lv-LV"/>
        </w:rPr>
        <w:t xml:space="preserve">EKA eksperti kopā ar ministriju atlasīja </w:t>
      </w:r>
      <w:r w:rsidR="00AE0167" w:rsidRPr="00601FB9">
        <w:rPr>
          <w:sz w:val="26"/>
          <w:szCs w:val="26"/>
          <w:lang w:val="lv-LV"/>
        </w:rPr>
        <w:t>finansējamo</w:t>
      </w:r>
      <w:r w:rsidR="00DE4B88" w:rsidRPr="00601FB9">
        <w:rPr>
          <w:sz w:val="26"/>
          <w:szCs w:val="26"/>
          <w:lang w:val="lv-LV"/>
        </w:rPr>
        <w:t>s</w:t>
      </w:r>
      <w:r w:rsidR="00AE0167" w:rsidRPr="00601FB9">
        <w:rPr>
          <w:sz w:val="26"/>
          <w:szCs w:val="26"/>
          <w:lang w:val="lv-LV"/>
        </w:rPr>
        <w:t xml:space="preserve"> EKA PECS projektu</w:t>
      </w:r>
      <w:r w:rsidR="00DE4B88" w:rsidRPr="00601FB9">
        <w:rPr>
          <w:sz w:val="26"/>
          <w:szCs w:val="26"/>
          <w:lang w:val="lv-LV"/>
        </w:rPr>
        <w:t>s</w:t>
      </w:r>
      <w:r w:rsidR="00185F17" w:rsidRPr="00601FB9">
        <w:rPr>
          <w:sz w:val="26"/>
          <w:szCs w:val="26"/>
          <w:lang w:val="lv-LV"/>
        </w:rPr>
        <w:t xml:space="preserve"> </w:t>
      </w:r>
      <w:r w:rsidR="00AE0167" w:rsidRPr="00601FB9">
        <w:rPr>
          <w:sz w:val="26"/>
          <w:szCs w:val="26"/>
          <w:lang w:val="lv-LV"/>
        </w:rPr>
        <w:t xml:space="preserve">Rīgā, </w:t>
      </w:r>
      <w:r w:rsidR="004A01B3" w:rsidRPr="00601FB9">
        <w:rPr>
          <w:sz w:val="26"/>
          <w:szCs w:val="26"/>
          <w:lang w:val="lv-LV"/>
        </w:rPr>
        <w:t>t</w:t>
      </w:r>
      <w:r w:rsidR="00AE0167" w:rsidRPr="00601FB9">
        <w:rPr>
          <w:sz w:val="26"/>
          <w:szCs w:val="26"/>
          <w:lang w:val="lv-LV"/>
        </w:rPr>
        <w:t xml:space="preserve">ā rezultātā </w:t>
      </w:r>
      <w:r w:rsidR="00185F17" w:rsidRPr="00601FB9">
        <w:rPr>
          <w:sz w:val="26"/>
          <w:szCs w:val="26"/>
          <w:lang w:val="lv-LV"/>
        </w:rPr>
        <w:t xml:space="preserve">100% </w:t>
      </w:r>
      <w:r w:rsidR="00AE0167" w:rsidRPr="00601FB9">
        <w:rPr>
          <w:sz w:val="26"/>
          <w:szCs w:val="26"/>
          <w:lang w:val="lv-LV"/>
        </w:rPr>
        <w:t>finansēšanai</w:t>
      </w:r>
      <w:r w:rsidRPr="00601FB9">
        <w:rPr>
          <w:sz w:val="26"/>
          <w:szCs w:val="26"/>
          <w:lang w:val="lv-LV"/>
        </w:rPr>
        <w:t xml:space="preserve"> </w:t>
      </w:r>
      <w:r w:rsidR="000A334D" w:rsidRPr="00601FB9">
        <w:rPr>
          <w:sz w:val="26"/>
          <w:szCs w:val="26"/>
          <w:lang w:val="lv-LV"/>
        </w:rPr>
        <w:t xml:space="preserve">ir </w:t>
      </w:r>
      <w:r w:rsidR="00AE0167" w:rsidRPr="00601FB9">
        <w:rPr>
          <w:sz w:val="26"/>
          <w:szCs w:val="26"/>
          <w:lang w:val="lv-LV"/>
        </w:rPr>
        <w:t xml:space="preserve">atlasīti 10 projekti 1 135 783 </w:t>
      </w:r>
      <w:r w:rsidR="00DE4B88" w:rsidRPr="00601FB9">
        <w:rPr>
          <w:sz w:val="26"/>
          <w:szCs w:val="26"/>
          <w:lang w:val="lv-LV"/>
        </w:rPr>
        <w:t>EUR</w:t>
      </w:r>
      <w:r w:rsidR="00AE0167" w:rsidRPr="00601FB9">
        <w:rPr>
          <w:sz w:val="26"/>
          <w:szCs w:val="26"/>
          <w:lang w:val="lv-LV"/>
        </w:rPr>
        <w:t xml:space="preserve"> apmērā</w:t>
      </w:r>
      <w:r w:rsidRPr="00601FB9">
        <w:rPr>
          <w:sz w:val="26"/>
          <w:szCs w:val="26"/>
          <w:lang w:val="lv-LV"/>
        </w:rPr>
        <w:t xml:space="preserve"> </w:t>
      </w:r>
      <w:r w:rsidR="00D90882" w:rsidRPr="00601FB9">
        <w:rPr>
          <w:sz w:val="26"/>
          <w:szCs w:val="26"/>
          <w:lang w:val="lv-LV"/>
        </w:rPr>
        <w:t>(turpmāk – EKA PECS projekti)</w:t>
      </w:r>
      <w:r w:rsidR="00AE0167" w:rsidRPr="00601FB9">
        <w:rPr>
          <w:sz w:val="26"/>
          <w:szCs w:val="26"/>
          <w:lang w:val="lv-LV"/>
        </w:rPr>
        <w:t xml:space="preserve">. </w:t>
      </w:r>
      <w:r w:rsidR="004973CD" w:rsidRPr="00601FB9">
        <w:rPr>
          <w:sz w:val="26"/>
          <w:szCs w:val="26"/>
          <w:lang w:val="lv-LV"/>
        </w:rPr>
        <w:t xml:space="preserve">Starp finansējuma ieguvējām ir 8 zinātniskās institūcijas un 2 komercsabiedrības. </w:t>
      </w:r>
      <w:r w:rsidR="003D07C5" w:rsidRPr="00601FB9">
        <w:rPr>
          <w:sz w:val="26"/>
          <w:szCs w:val="26"/>
          <w:lang w:val="lv-LV"/>
        </w:rPr>
        <w:t>Turpmāko 5 gadu laikā</w:t>
      </w:r>
      <w:r w:rsidRPr="00601FB9">
        <w:rPr>
          <w:sz w:val="26"/>
          <w:szCs w:val="26"/>
          <w:lang w:val="lv-LV"/>
        </w:rPr>
        <w:t xml:space="preserve">, </w:t>
      </w:r>
      <w:r w:rsidR="003D07C5" w:rsidRPr="00601FB9">
        <w:rPr>
          <w:sz w:val="26"/>
          <w:szCs w:val="26"/>
          <w:lang w:val="lv-LV"/>
        </w:rPr>
        <w:t xml:space="preserve">ir paredzēti vēl </w:t>
      </w:r>
      <w:r w:rsidR="003E35B3" w:rsidRPr="00601FB9">
        <w:rPr>
          <w:sz w:val="26"/>
          <w:szCs w:val="26"/>
          <w:lang w:val="lv-LV"/>
        </w:rPr>
        <w:t>vismaz 3 šādi uzsaukumi</w:t>
      </w:r>
      <w:r w:rsidR="00185F17" w:rsidRPr="00601FB9">
        <w:rPr>
          <w:sz w:val="26"/>
          <w:szCs w:val="26"/>
          <w:lang w:val="lv-LV"/>
        </w:rPr>
        <w:t>.</w:t>
      </w:r>
    </w:p>
    <w:p w:rsidR="000302F8" w:rsidRPr="00601FB9" w:rsidRDefault="000302F8" w:rsidP="000302F8">
      <w:pPr>
        <w:pStyle w:val="ListParagraph"/>
        <w:jc w:val="both"/>
        <w:rPr>
          <w:sz w:val="26"/>
          <w:szCs w:val="26"/>
          <w:lang w:val="lv-LV"/>
        </w:rPr>
      </w:pPr>
    </w:p>
    <w:p w:rsidR="00D767B5" w:rsidRPr="00601FB9" w:rsidRDefault="00D767B5" w:rsidP="001A09EB">
      <w:pPr>
        <w:autoSpaceDE w:val="0"/>
        <w:autoSpaceDN w:val="0"/>
        <w:adjustRightInd w:val="0"/>
        <w:ind w:firstLine="426"/>
        <w:jc w:val="both"/>
        <w:rPr>
          <w:sz w:val="26"/>
          <w:szCs w:val="26"/>
        </w:rPr>
      </w:pPr>
      <w:r w:rsidRPr="00601FB9">
        <w:rPr>
          <w:sz w:val="26"/>
          <w:szCs w:val="26"/>
        </w:rPr>
        <w:t xml:space="preserve">8. </w:t>
      </w:r>
      <w:r w:rsidR="00D27E87" w:rsidRPr="00601FB9">
        <w:rPr>
          <w:sz w:val="26"/>
          <w:szCs w:val="26"/>
        </w:rPr>
        <w:t>Turpmāk paredzētās darbības</w:t>
      </w:r>
      <w:r w:rsidR="001B001C" w:rsidRPr="00601FB9">
        <w:rPr>
          <w:sz w:val="26"/>
          <w:szCs w:val="26"/>
        </w:rPr>
        <w:t xml:space="preserve"> </w:t>
      </w:r>
      <w:r w:rsidR="00D27E87" w:rsidRPr="00601FB9">
        <w:rPr>
          <w:sz w:val="26"/>
          <w:szCs w:val="26"/>
        </w:rPr>
        <w:t xml:space="preserve">saskaņā ar </w:t>
      </w:r>
      <w:r w:rsidR="00185F17" w:rsidRPr="00601FB9">
        <w:rPr>
          <w:sz w:val="26"/>
          <w:szCs w:val="26"/>
        </w:rPr>
        <w:t xml:space="preserve">ESV </w:t>
      </w:r>
      <w:r w:rsidR="00D27E87" w:rsidRPr="00601FB9">
        <w:rPr>
          <w:sz w:val="26"/>
          <w:szCs w:val="26"/>
        </w:rPr>
        <w:t>l</w:t>
      </w:r>
      <w:r w:rsidR="00215E77" w:rsidRPr="00601FB9">
        <w:rPr>
          <w:sz w:val="26"/>
          <w:szCs w:val="26"/>
        </w:rPr>
        <w:t>īgumu</w:t>
      </w:r>
      <w:r w:rsidR="000302F8" w:rsidRPr="00601FB9">
        <w:rPr>
          <w:sz w:val="26"/>
          <w:szCs w:val="26"/>
        </w:rPr>
        <w:t xml:space="preserve"> pēc ESV līguma ratificēšanas Saeimā</w:t>
      </w:r>
      <w:r w:rsidR="00215E77" w:rsidRPr="00601FB9">
        <w:rPr>
          <w:sz w:val="26"/>
          <w:szCs w:val="26"/>
        </w:rPr>
        <w:t>:</w:t>
      </w:r>
      <w:r w:rsidR="00185F17" w:rsidRPr="00601FB9">
        <w:rPr>
          <w:sz w:val="26"/>
          <w:szCs w:val="26"/>
        </w:rPr>
        <w:t xml:space="preserve"> </w:t>
      </w:r>
    </w:p>
    <w:p w:rsidR="00D767B5" w:rsidRPr="00601FB9" w:rsidRDefault="00D767B5" w:rsidP="00D767B5">
      <w:pPr>
        <w:autoSpaceDE w:val="0"/>
        <w:autoSpaceDN w:val="0"/>
        <w:adjustRightInd w:val="0"/>
        <w:ind w:firstLine="720"/>
        <w:rPr>
          <w:rFonts w:eastAsia="Calibri"/>
          <w:color w:val="000000"/>
          <w:sz w:val="26"/>
          <w:szCs w:val="26"/>
        </w:rPr>
      </w:pPr>
      <w:r w:rsidRPr="00601FB9">
        <w:rPr>
          <w:sz w:val="26"/>
          <w:szCs w:val="26"/>
        </w:rPr>
        <w:t xml:space="preserve">8.1. </w:t>
      </w:r>
      <w:r w:rsidR="00215E77" w:rsidRPr="00601FB9">
        <w:rPr>
          <w:sz w:val="26"/>
          <w:szCs w:val="26"/>
        </w:rPr>
        <w:t>2014.gada 14.mart</w:t>
      </w:r>
      <w:r w:rsidR="001B001C" w:rsidRPr="00601FB9">
        <w:rPr>
          <w:sz w:val="26"/>
          <w:szCs w:val="26"/>
        </w:rPr>
        <w:t>ā -</w:t>
      </w:r>
      <w:r w:rsidR="00215E77" w:rsidRPr="00601FB9">
        <w:rPr>
          <w:sz w:val="26"/>
          <w:szCs w:val="26"/>
        </w:rPr>
        <w:t xml:space="preserve"> EKA PECS hartas parakstīšana</w:t>
      </w:r>
      <w:r w:rsidR="00185F17" w:rsidRPr="00601FB9">
        <w:rPr>
          <w:sz w:val="26"/>
          <w:szCs w:val="26"/>
        </w:rPr>
        <w:t xml:space="preserve">, kurā tiek </w:t>
      </w:r>
      <w:r w:rsidR="00185F17" w:rsidRPr="00601FB9">
        <w:rPr>
          <w:rFonts w:eastAsia="Calibri"/>
          <w:color w:val="000000"/>
          <w:sz w:val="26"/>
          <w:szCs w:val="26"/>
        </w:rPr>
        <w:t>definēti Latvijas finansiālā ie</w:t>
      </w:r>
      <w:r w:rsidR="000302F8" w:rsidRPr="00601FB9">
        <w:rPr>
          <w:rFonts w:eastAsia="Calibri"/>
          <w:color w:val="000000"/>
          <w:sz w:val="26"/>
          <w:szCs w:val="26"/>
        </w:rPr>
        <w:t>guldījuma termiņi un nosacījumi;</w:t>
      </w:r>
    </w:p>
    <w:p w:rsidR="00215E77" w:rsidRPr="00601FB9" w:rsidRDefault="003C6018" w:rsidP="0066595B">
      <w:pPr>
        <w:pStyle w:val="ListParagraph"/>
        <w:ind w:left="0" w:firstLine="709"/>
        <w:jc w:val="both"/>
        <w:rPr>
          <w:sz w:val="26"/>
          <w:szCs w:val="26"/>
          <w:lang w:val="lv-LV"/>
        </w:rPr>
      </w:pPr>
      <w:r w:rsidRPr="00601FB9">
        <w:rPr>
          <w:sz w:val="26"/>
          <w:szCs w:val="26"/>
          <w:lang w:val="lv-LV"/>
        </w:rPr>
        <w:t>8.2. 2014.gada </w:t>
      </w:r>
      <w:r w:rsidR="00215E77" w:rsidRPr="00601FB9">
        <w:rPr>
          <w:sz w:val="26"/>
          <w:szCs w:val="26"/>
          <w:lang w:val="lv-LV"/>
        </w:rPr>
        <w:t>31</w:t>
      </w:r>
      <w:r w:rsidR="00F1296D" w:rsidRPr="00601FB9">
        <w:rPr>
          <w:sz w:val="26"/>
          <w:szCs w:val="26"/>
          <w:lang w:val="lv-LV"/>
        </w:rPr>
        <w:t>.mart</w:t>
      </w:r>
      <w:r w:rsidR="001B001C" w:rsidRPr="00601FB9">
        <w:rPr>
          <w:sz w:val="26"/>
          <w:szCs w:val="26"/>
          <w:lang w:val="lv-LV"/>
        </w:rPr>
        <w:t xml:space="preserve">ā pēc </w:t>
      </w:r>
      <w:r w:rsidR="00D767B5" w:rsidRPr="00601FB9">
        <w:rPr>
          <w:sz w:val="26"/>
          <w:szCs w:val="26"/>
          <w:lang w:val="lv-LV"/>
        </w:rPr>
        <w:t xml:space="preserve">PECS </w:t>
      </w:r>
      <w:r w:rsidR="001B001C" w:rsidRPr="00601FB9">
        <w:rPr>
          <w:sz w:val="26"/>
          <w:szCs w:val="26"/>
          <w:lang w:val="lv-LV"/>
        </w:rPr>
        <w:t>hartas parakstīša</w:t>
      </w:r>
      <w:r w:rsidR="00D767B5" w:rsidRPr="00601FB9">
        <w:rPr>
          <w:sz w:val="26"/>
          <w:szCs w:val="26"/>
          <w:lang w:val="lv-LV"/>
        </w:rPr>
        <w:t xml:space="preserve">nas </w:t>
      </w:r>
      <w:r w:rsidR="00F1296D" w:rsidRPr="00601FB9">
        <w:rPr>
          <w:sz w:val="26"/>
          <w:szCs w:val="26"/>
          <w:lang w:val="lv-LV"/>
        </w:rPr>
        <w:t>pirmā maksājuma veikšana</w:t>
      </w:r>
      <w:r w:rsidR="001B001C" w:rsidRPr="00601FB9">
        <w:rPr>
          <w:sz w:val="26"/>
          <w:szCs w:val="26"/>
          <w:lang w:val="lv-LV"/>
        </w:rPr>
        <w:t xml:space="preserve"> </w:t>
      </w:r>
      <w:r w:rsidR="00D767B5" w:rsidRPr="00601FB9">
        <w:rPr>
          <w:sz w:val="26"/>
          <w:szCs w:val="26"/>
          <w:lang w:val="lv-LV"/>
        </w:rPr>
        <w:t xml:space="preserve">EKA </w:t>
      </w:r>
      <w:r w:rsidR="001B001C" w:rsidRPr="00601FB9">
        <w:rPr>
          <w:sz w:val="26"/>
          <w:szCs w:val="26"/>
          <w:lang w:val="lv-LV"/>
        </w:rPr>
        <w:t xml:space="preserve">ne </w:t>
      </w:r>
      <w:r w:rsidR="00D90882" w:rsidRPr="00601FB9">
        <w:rPr>
          <w:sz w:val="26"/>
          <w:szCs w:val="26"/>
          <w:lang w:val="lv-LV"/>
        </w:rPr>
        <w:t>mazāk</w:t>
      </w:r>
      <w:r w:rsidR="001B001C" w:rsidRPr="00601FB9">
        <w:rPr>
          <w:sz w:val="26"/>
          <w:szCs w:val="26"/>
          <w:lang w:val="lv-LV"/>
        </w:rPr>
        <w:t xml:space="preserve"> kā </w:t>
      </w:r>
      <w:r w:rsidR="00215E77" w:rsidRPr="00601FB9">
        <w:rPr>
          <w:sz w:val="26"/>
          <w:szCs w:val="26"/>
          <w:lang w:val="lv-LV"/>
        </w:rPr>
        <w:t>948 785 LVL apmērā</w:t>
      </w:r>
      <w:r w:rsidR="001B001C" w:rsidRPr="00601FB9">
        <w:rPr>
          <w:sz w:val="26"/>
          <w:szCs w:val="26"/>
          <w:lang w:val="lv-LV"/>
        </w:rPr>
        <w:t xml:space="preserve"> </w:t>
      </w:r>
      <w:r w:rsidR="00D767B5" w:rsidRPr="00601FB9">
        <w:rPr>
          <w:sz w:val="26"/>
          <w:szCs w:val="26"/>
          <w:lang w:val="lv-LV"/>
        </w:rPr>
        <w:t>(1 373 356 EUR)</w:t>
      </w:r>
    </w:p>
    <w:p w:rsidR="00D767B5" w:rsidRPr="00601FB9" w:rsidRDefault="00D767B5" w:rsidP="00D767B5">
      <w:pPr>
        <w:pStyle w:val="ListParagraph"/>
        <w:ind w:left="450"/>
        <w:rPr>
          <w:sz w:val="26"/>
          <w:szCs w:val="26"/>
          <w:lang w:val="lv-LV"/>
        </w:rPr>
      </w:pPr>
    </w:p>
    <w:p w:rsidR="007074EB" w:rsidRPr="00601FB9" w:rsidRDefault="007074EB" w:rsidP="00D767B5">
      <w:pPr>
        <w:pStyle w:val="ListParagraph"/>
        <w:ind w:left="450"/>
        <w:rPr>
          <w:b/>
          <w:sz w:val="26"/>
          <w:szCs w:val="26"/>
          <w:lang w:val="lv-LV"/>
        </w:rPr>
      </w:pPr>
      <w:r w:rsidRPr="00601FB9">
        <w:rPr>
          <w:b/>
          <w:sz w:val="26"/>
          <w:szCs w:val="26"/>
          <w:lang w:val="lv-LV"/>
        </w:rPr>
        <w:t xml:space="preserve">Nepieciešamais papildus finansējums </w:t>
      </w:r>
    </w:p>
    <w:p w:rsidR="007074EB" w:rsidRPr="00601FB9" w:rsidRDefault="007074EB" w:rsidP="00D767B5">
      <w:pPr>
        <w:pStyle w:val="ListParagraph"/>
        <w:ind w:left="450"/>
        <w:rPr>
          <w:b/>
          <w:sz w:val="26"/>
          <w:szCs w:val="26"/>
          <w:lang w:val="lv-LV"/>
        </w:rPr>
      </w:pPr>
    </w:p>
    <w:p w:rsidR="007074EB" w:rsidRPr="00601FB9" w:rsidRDefault="000302F8" w:rsidP="00D767B5">
      <w:pPr>
        <w:autoSpaceDE w:val="0"/>
        <w:autoSpaceDN w:val="0"/>
        <w:adjustRightInd w:val="0"/>
        <w:ind w:firstLine="720"/>
        <w:jc w:val="both"/>
        <w:rPr>
          <w:sz w:val="26"/>
          <w:szCs w:val="26"/>
        </w:rPr>
      </w:pPr>
      <w:r w:rsidRPr="00601FB9">
        <w:rPr>
          <w:sz w:val="26"/>
          <w:szCs w:val="26"/>
        </w:rPr>
        <w:t>Saskaņā ar 2013.gada 15.martā</w:t>
      </w:r>
      <w:r w:rsidR="007074EB" w:rsidRPr="00601FB9">
        <w:rPr>
          <w:sz w:val="26"/>
          <w:szCs w:val="26"/>
        </w:rPr>
        <w:t xml:space="preserve"> parakstīto </w:t>
      </w:r>
      <w:r w:rsidRPr="00601FB9">
        <w:rPr>
          <w:bCs/>
          <w:sz w:val="26"/>
          <w:szCs w:val="26"/>
        </w:rPr>
        <w:t>ESV līgumu</w:t>
      </w:r>
      <w:r w:rsidR="007074EB" w:rsidRPr="00601FB9">
        <w:rPr>
          <w:color w:val="000000"/>
          <w:sz w:val="26"/>
          <w:szCs w:val="26"/>
        </w:rPr>
        <w:t xml:space="preserve"> </w:t>
      </w:r>
      <w:r w:rsidR="007074EB" w:rsidRPr="00601FB9">
        <w:rPr>
          <w:sz w:val="26"/>
          <w:szCs w:val="26"/>
        </w:rPr>
        <w:t>II.4.2. punktā minēto „Minimālais finanšu iemaksas apmērs, kas nepieciešams jebkuras Eiropas Sadarbības Valsts dalībai Eiropas Sadarbības Valsts Plānā uz pieciem gadiem, ir EUR 5 miljoni (pieci miljoni eiro) 2001. gada ekonomiskajos apstākļos”. Ņemot to vērā</w:t>
      </w:r>
      <w:r w:rsidR="0066595B" w:rsidRPr="00601FB9">
        <w:rPr>
          <w:sz w:val="26"/>
          <w:szCs w:val="26"/>
        </w:rPr>
        <w:t>,</w:t>
      </w:r>
      <w:r w:rsidR="007074EB" w:rsidRPr="00601FB9">
        <w:rPr>
          <w:sz w:val="26"/>
          <w:szCs w:val="26"/>
        </w:rPr>
        <w:t xml:space="preserve"> nav iespējams noteikt precīzu summu līguma darbības gados no 2014 līdz 2018.gadam. Tomēr saskaņā ar </w:t>
      </w:r>
      <w:r w:rsidR="007074EB" w:rsidRPr="00601FB9">
        <w:rPr>
          <w:bCs/>
          <w:sz w:val="26"/>
          <w:szCs w:val="26"/>
        </w:rPr>
        <w:t xml:space="preserve">Eiropas Kosmosa aģentūras eksperta prognozēto </w:t>
      </w:r>
      <w:r w:rsidR="007074EB" w:rsidRPr="00601FB9">
        <w:rPr>
          <w:sz w:val="26"/>
          <w:szCs w:val="26"/>
        </w:rPr>
        <w:t xml:space="preserve">2014.gada ekonomiskajos apstākļos šī summa varētu sastādīt EUR 1.350 miljoni, jeb </w:t>
      </w:r>
      <w:r w:rsidR="007074EB" w:rsidRPr="00601FB9">
        <w:rPr>
          <w:b/>
          <w:sz w:val="26"/>
          <w:szCs w:val="26"/>
        </w:rPr>
        <w:t>LVL 948 785</w:t>
      </w:r>
      <w:r w:rsidR="007074EB" w:rsidRPr="00601FB9">
        <w:rPr>
          <w:rStyle w:val="FootnoteReference"/>
          <w:b/>
          <w:sz w:val="26"/>
          <w:szCs w:val="26"/>
        </w:rPr>
        <w:footnoteReference w:id="1"/>
      </w:r>
      <w:r w:rsidR="007074EB" w:rsidRPr="00601FB9">
        <w:rPr>
          <w:sz w:val="26"/>
          <w:szCs w:val="26"/>
        </w:rPr>
        <w:t>. (</w:t>
      </w:r>
      <w:r w:rsidR="007074EB" w:rsidRPr="00601FB9">
        <w:rPr>
          <w:rFonts w:eastAsia="Calibri"/>
          <w:color w:val="000000"/>
          <w:sz w:val="26"/>
          <w:szCs w:val="26"/>
        </w:rPr>
        <w:t xml:space="preserve">1 350 000*0,702804= </w:t>
      </w:r>
      <w:r w:rsidR="007074EB" w:rsidRPr="00601FB9">
        <w:rPr>
          <w:sz w:val="26"/>
          <w:szCs w:val="26"/>
        </w:rPr>
        <w:t>948 785</w:t>
      </w:r>
      <w:r w:rsidR="007074EB" w:rsidRPr="00601FB9">
        <w:rPr>
          <w:b/>
          <w:sz w:val="26"/>
          <w:szCs w:val="26"/>
        </w:rPr>
        <w:t xml:space="preserve"> </w:t>
      </w:r>
      <w:r w:rsidR="007074EB" w:rsidRPr="00601FB9">
        <w:rPr>
          <w:rFonts w:eastAsia="Calibri"/>
          <w:color w:val="000000"/>
          <w:sz w:val="26"/>
          <w:szCs w:val="26"/>
        </w:rPr>
        <w:t xml:space="preserve">LVL). Savukārt par katru </w:t>
      </w:r>
      <w:r w:rsidR="007074EB" w:rsidRPr="00601FB9">
        <w:rPr>
          <w:rFonts w:eastAsia="Calibri"/>
          <w:color w:val="000000"/>
          <w:sz w:val="26"/>
          <w:szCs w:val="26"/>
        </w:rPr>
        <w:lastRenderedPageBreak/>
        <w:t>nākamo gadu</w:t>
      </w:r>
      <w:r w:rsidR="0066595B" w:rsidRPr="00601FB9">
        <w:rPr>
          <w:rFonts w:eastAsia="Calibri"/>
          <w:color w:val="000000"/>
          <w:sz w:val="26"/>
          <w:szCs w:val="26"/>
        </w:rPr>
        <w:t>,</w:t>
      </w:r>
      <w:r w:rsidR="007074EB" w:rsidRPr="00601FB9">
        <w:rPr>
          <w:rFonts w:eastAsia="Calibri"/>
          <w:color w:val="000000"/>
          <w:sz w:val="26"/>
          <w:szCs w:val="26"/>
        </w:rPr>
        <w:t xml:space="preserve"> ņemot vērā ekonomiskos apstākļus gada maksājuma summa pieaug pa aptuv</w:t>
      </w:r>
      <w:r w:rsidR="0066595B" w:rsidRPr="00601FB9">
        <w:rPr>
          <w:rFonts w:eastAsia="Calibri"/>
          <w:color w:val="000000"/>
          <w:sz w:val="26"/>
          <w:szCs w:val="26"/>
        </w:rPr>
        <w:t>eni EUR 50 tūkst. jeb LVL 35.14</w:t>
      </w:r>
      <w:r w:rsidR="007074EB" w:rsidRPr="00601FB9">
        <w:rPr>
          <w:rFonts w:eastAsia="Calibri"/>
          <w:color w:val="000000"/>
          <w:sz w:val="26"/>
          <w:szCs w:val="26"/>
        </w:rPr>
        <w:t xml:space="preserve"> tūkst. </w:t>
      </w:r>
      <w:r w:rsidR="007074EB" w:rsidRPr="00601FB9">
        <w:rPr>
          <w:sz w:val="26"/>
          <w:szCs w:val="26"/>
        </w:rPr>
        <w:t xml:space="preserve">LVL 948 785 </w:t>
      </w:r>
      <w:r w:rsidR="0066595B" w:rsidRPr="00601FB9">
        <w:rPr>
          <w:rFonts w:eastAsia="Calibri"/>
          <w:color w:val="000000"/>
          <w:sz w:val="26"/>
          <w:szCs w:val="26"/>
        </w:rPr>
        <w:t xml:space="preserve">ir jāpārskaita reizi gadā, </w:t>
      </w:r>
      <w:r w:rsidR="007074EB" w:rsidRPr="00601FB9">
        <w:rPr>
          <w:rFonts w:eastAsia="Calibri"/>
          <w:color w:val="000000"/>
          <w:sz w:val="26"/>
          <w:szCs w:val="26"/>
        </w:rPr>
        <w:t xml:space="preserve">sākot no 13 mēneša pēc </w:t>
      </w:r>
      <w:r w:rsidRPr="00601FB9">
        <w:rPr>
          <w:bCs/>
          <w:sz w:val="26"/>
          <w:szCs w:val="26"/>
        </w:rPr>
        <w:t>ESV</w:t>
      </w:r>
      <w:r w:rsidR="007074EB" w:rsidRPr="00601FB9">
        <w:rPr>
          <w:bCs/>
          <w:sz w:val="26"/>
          <w:szCs w:val="26"/>
        </w:rPr>
        <w:t xml:space="preserve"> līguma parakstīšanas. Ņemot vērā, ka </w:t>
      </w:r>
      <w:r w:rsidRPr="00601FB9">
        <w:rPr>
          <w:bCs/>
          <w:sz w:val="26"/>
          <w:szCs w:val="26"/>
        </w:rPr>
        <w:t>ESV līgums</w:t>
      </w:r>
      <w:r w:rsidR="007074EB" w:rsidRPr="00601FB9">
        <w:rPr>
          <w:bCs/>
          <w:sz w:val="26"/>
          <w:szCs w:val="26"/>
        </w:rPr>
        <w:t xml:space="preserve"> tika parakstīts 2013.gada 15.martā, pirmais maksājums ap </w:t>
      </w:r>
      <w:r w:rsidR="007074EB" w:rsidRPr="00601FB9">
        <w:rPr>
          <w:sz w:val="26"/>
          <w:szCs w:val="26"/>
        </w:rPr>
        <w:t>948 785 LVL apmērā ir jāpārskaita 2014.gada 31.martā. Savukārt nākamajos gados maksājumi jāveic trīs reizes gadā februārī, jūnijā un oktobrī summu sadalot trīs daļās.</w:t>
      </w:r>
    </w:p>
    <w:p w:rsidR="007074EB" w:rsidRPr="00601FB9" w:rsidRDefault="007074EB" w:rsidP="00D767B5">
      <w:pPr>
        <w:autoSpaceDE w:val="0"/>
        <w:autoSpaceDN w:val="0"/>
        <w:adjustRightInd w:val="0"/>
        <w:jc w:val="both"/>
        <w:rPr>
          <w:sz w:val="26"/>
          <w:szCs w:val="26"/>
        </w:rPr>
      </w:pPr>
    </w:p>
    <w:p w:rsidR="007074EB" w:rsidRPr="00601FB9" w:rsidRDefault="007074EB" w:rsidP="00D767B5">
      <w:pPr>
        <w:jc w:val="both"/>
        <w:rPr>
          <w:b/>
        </w:rPr>
      </w:pPr>
      <w:r w:rsidRPr="00601FB9">
        <w:t xml:space="preserve">Paredzamais aptuvenais nepieciešamais finansējums </w:t>
      </w:r>
      <w:r w:rsidR="0066595B" w:rsidRPr="00601FB9">
        <w:t>līgumā minēto saistību</w:t>
      </w:r>
      <w:r w:rsidRPr="00601FB9">
        <w:t xml:space="preserve"> izpildei no 2014.-2018.gadam.</w:t>
      </w:r>
    </w:p>
    <w:tbl>
      <w:tblPr>
        <w:tblStyle w:val="TableGrid"/>
        <w:tblW w:w="0" w:type="auto"/>
        <w:jc w:val="center"/>
        <w:tblLook w:val="04A0"/>
      </w:tblPr>
      <w:tblGrid>
        <w:gridCol w:w="1809"/>
        <w:gridCol w:w="1219"/>
        <w:gridCol w:w="1373"/>
        <w:gridCol w:w="1373"/>
        <w:gridCol w:w="1374"/>
        <w:gridCol w:w="1374"/>
      </w:tblGrid>
      <w:tr w:rsidR="007074EB" w:rsidRPr="00601FB9" w:rsidTr="000A554C">
        <w:trPr>
          <w:jc w:val="center"/>
        </w:trPr>
        <w:tc>
          <w:tcPr>
            <w:tcW w:w="1809" w:type="dxa"/>
          </w:tcPr>
          <w:p w:rsidR="007074EB" w:rsidRPr="00601FB9" w:rsidRDefault="007074EB" w:rsidP="000A554C">
            <w:pPr>
              <w:jc w:val="both"/>
            </w:pPr>
          </w:p>
        </w:tc>
        <w:tc>
          <w:tcPr>
            <w:tcW w:w="1219" w:type="dxa"/>
          </w:tcPr>
          <w:p w:rsidR="007074EB" w:rsidRPr="00601FB9" w:rsidRDefault="007074EB" w:rsidP="000A554C">
            <w:pPr>
              <w:jc w:val="both"/>
            </w:pPr>
            <w:r w:rsidRPr="00601FB9">
              <w:t>2014.gads</w:t>
            </w:r>
          </w:p>
        </w:tc>
        <w:tc>
          <w:tcPr>
            <w:tcW w:w="1373" w:type="dxa"/>
          </w:tcPr>
          <w:p w:rsidR="007074EB" w:rsidRPr="00601FB9" w:rsidRDefault="007074EB" w:rsidP="000A554C">
            <w:pPr>
              <w:jc w:val="both"/>
            </w:pPr>
            <w:r w:rsidRPr="00601FB9">
              <w:t>2015.gads</w:t>
            </w:r>
          </w:p>
        </w:tc>
        <w:tc>
          <w:tcPr>
            <w:tcW w:w="1373" w:type="dxa"/>
          </w:tcPr>
          <w:p w:rsidR="007074EB" w:rsidRPr="00601FB9" w:rsidRDefault="007074EB" w:rsidP="000A554C">
            <w:pPr>
              <w:jc w:val="both"/>
            </w:pPr>
            <w:r w:rsidRPr="00601FB9">
              <w:t>2016.gads</w:t>
            </w:r>
          </w:p>
        </w:tc>
        <w:tc>
          <w:tcPr>
            <w:tcW w:w="1374" w:type="dxa"/>
          </w:tcPr>
          <w:p w:rsidR="007074EB" w:rsidRPr="00601FB9" w:rsidRDefault="007074EB" w:rsidP="000A554C">
            <w:pPr>
              <w:jc w:val="both"/>
            </w:pPr>
            <w:r w:rsidRPr="00601FB9">
              <w:t>2017.gads</w:t>
            </w:r>
          </w:p>
        </w:tc>
        <w:tc>
          <w:tcPr>
            <w:tcW w:w="1374" w:type="dxa"/>
          </w:tcPr>
          <w:p w:rsidR="007074EB" w:rsidRPr="00601FB9" w:rsidRDefault="007074EB" w:rsidP="000A554C">
            <w:pPr>
              <w:jc w:val="both"/>
            </w:pPr>
            <w:r w:rsidRPr="00601FB9">
              <w:t>2018.gads</w:t>
            </w:r>
          </w:p>
        </w:tc>
      </w:tr>
      <w:tr w:rsidR="007074EB" w:rsidRPr="00601FB9" w:rsidTr="000A554C">
        <w:trPr>
          <w:jc w:val="center"/>
        </w:trPr>
        <w:tc>
          <w:tcPr>
            <w:tcW w:w="1809" w:type="dxa"/>
          </w:tcPr>
          <w:p w:rsidR="007074EB" w:rsidRPr="00601FB9" w:rsidRDefault="007074EB" w:rsidP="000A554C">
            <w:pPr>
              <w:jc w:val="both"/>
            </w:pPr>
            <w:r w:rsidRPr="00601FB9">
              <w:t>(tūkst</w:t>
            </w:r>
            <w:smartTag w:uri="schemas-tilde-lv/tildestengine" w:element="currency2">
              <w:smartTagPr>
                <w:attr w:name="currency_id" w:val="48"/>
                <w:attr w:name="currency_key" w:val="LVL"/>
                <w:attr w:name="currency_value" w:val="."/>
                <w:attr w:name="currency_text" w:val="latu"/>
              </w:smartTagPr>
              <w:r w:rsidRPr="00601FB9">
                <w:t>. latu</w:t>
              </w:r>
            </w:smartTag>
            <w:r w:rsidRPr="00601FB9">
              <w:t>)</w:t>
            </w:r>
          </w:p>
          <w:p w:rsidR="007074EB" w:rsidRPr="00601FB9" w:rsidRDefault="007074EB" w:rsidP="000A554C">
            <w:pPr>
              <w:jc w:val="both"/>
            </w:pPr>
            <w:r w:rsidRPr="00601FB9">
              <w:t>2001.gada ekonomiskajos apstākļos</w:t>
            </w:r>
          </w:p>
        </w:tc>
        <w:tc>
          <w:tcPr>
            <w:tcW w:w="1219" w:type="dxa"/>
          </w:tcPr>
          <w:p w:rsidR="007074EB" w:rsidRPr="00601FB9" w:rsidRDefault="007074EB" w:rsidP="000A554C">
            <w:pPr>
              <w:jc w:val="center"/>
            </w:pPr>
          </w:p>
          <w:p w:rsidR="007074EB" w:rsidRPr="00601FB9" w:rsidRDefault="007074EB" w:rsidP="000A554C">
            <w:pPr>
              <w:jc w:val="center"/>
            </w:pPr>
            <w:r w:rsidRPr="00601FB9">
              <w:t>702.4</w:t>
            </w:r>
          </w:p>
        </w:tc>
        <w:tc>
          <w:tcPr>
            <w:tcW w:w="1373" w:type="dxa"/>
          </w:tcPr>
          <w:p w:rsidR="007074EB" w:rsidRPr="00601FB9" w:rsidRDefault="007074EB" w:rsidP="000A554C">
            <w:pPr>
              <w:jc w:val="center"/>
            </w:pPr>
          </w:p>
          <w:p w:rsidR="007074EB" w:rsidRPr="00601FB9" w:rsidRDefault="007074EB" w:rsidP="000A554C">
            <w:pPr>
              <w:jc w:val="center"/>
            </w:pPr>
            <w:r w:rsidRPr="00601FB9">
              <w:t>702.4</w:t>
            </w:r>
          </w:p>
        </w:tc>
        <w:tc>
          <w:tcPr>
            <w:tcW w:w="1373" w:type="dxa"/>
          </w:tcPr>
          <w:p w:rsidR="007074EB" w:rsidRPr="00601FB9" w:rsidRDefault="007074EB" w:rsidP="000A554C">
            <w:pPr>
              <w:jc w:val="center"/>
            </w:pPr>
          </w:p>
          <w:p w:rsidR="007074EB" w:rsidRPr="00601FB9" w:rsidRDefault="007074EB" w:rsidP="000A554C">
            <w:pPr>
              <w:jc w:val="center"/>
            </w:pPr>
            <w:r w:rsidRPr="00601FB9">
              <w:t>702.4</w:t>
            </w:r>
          </w:p>
        </w:tc>
        <w:tc>
          <w:tcPr>
            <w:tcW w:w="1374" w:type="dxa"/>
          </w:tcPr>
          <w:p w:rsidR="007074EB" w:rsidRPr="00601FB9" w:rsidRDefault="007074EB" w:rsidP="000A554C">
            <w:pPr>
              <w:jc w:val="center"/>
            </w:pPr>
          </w:p>
          <w:p w:rsidR="007074EB" w:rsidRPr="00601FB9" w:rsidRDefault="007074EB" w:rsidP="000A554C">
            <w:pPr>
              <w:jc w:val="center"/>
            </w:pPr>
            <w:r w:rsidRPr="00601FB9">
              <w:t>702.4</w:t>
            </w:r>
          </w:p>
        </w:tc>
        <w:tc>
          <w:tcPr>
            <w:tcW w:w="1374" w:type="dxa"/>
          </w:tcPr>
          <w:p w:rsidR="007074EB" w:rsidRPr="00601FB9" w:rsidRDefault="007074EB" w:rsidP="000A554C">
            <w:pPr>
              <w:jc w:val="center"/>
            </w:pPr>
          </w:p>
          <w:p w:rsidR="007074EB" w:rsidRPr="00601FB9" w:rsidRDefault="007074EB" w:rsidP="000A554C">
            <w:pPr>
              <w:jc w:val="center"/>
            </w:pPr>
            <w:r w:rsidRPr="00601FB9">
              <w:t>702.4</w:t>
            </w:r>
          </w:p>
        </w:tc>
      </w:tr>
      <w:tr w:rsidR="007074EB" w:rsidRPr="00601FB9" w:rsidTr="000A554C">
        <w:trPr>
          <w:jc w:val="center"/>
        </w:trPr>
        <w:tc>
          <w:tcPr>
            <w:tcW w:w="1809" w:type="dxa"/>
          </w:tcPr>
          <w:p w:rsidR="007074EB" w:rsidRPr="00601FB9" w:rsidRDefault="007074EB" w:rsidP="000A554C">
            <w:pPr>
              <w:jc w:val="both"/>
            </w:pPr>
            <w:r w:rsidRPr="00601FB9">
              <w:t>(tūkst</w:t>
            </w:r>
            <w:smartTag w:uri="schemas-tilde-lv/tildestengine" w:element="currency2">
              <w:smartTagPr>
                <w:attr w:name="currency_id" w:val="48"/>
                <w:attr w:name="currency_key" w:val="LVL"/>
                <w:attr w:name="currency_value" w:val="."/>
                <w:attr w:name="currency_text" w:val="latu"/>
              </w:smartTagPr>
              <w:r w:rsidRPr="00601FB9">
                <w:t>. latu</w:t>
              </w:r>
            </w:smartTag>
            <w:r w:rsidRPr="00601FB9">
              <w:t>)</w:t>
            </w:r>
          </w:p>
          <w:p w:rsidR="007074EB" w:rsidRPr="00601FB9" w:rsidRDefault="007074EB" w:rsidP="000A554C">
            <w:pPr>
              <w:jc w:val="both"/>
            </w:pPr>
            <w:r w:rsidRPr="00601FB9">
              <w:t>attiecīgā gada ekonomiskajos apstākļos + 2 jaunu štatu vietu uzturēšana</w:t>
            </w:r>
          </w:p>
        </w:tc>
        <w:tc>
          <w:tcPr>
            <w:tcW w:w="1219" w:type="dxa"/>
          </w:tcPr>
          <w:p w:rsidR="007074EB" w:rsidRPr="00601FB9" w:rsidRDefault="007074EB" w:rsidP="000A554C">
            <w:pPr>
              <w:pStyle w:val="naisf"/>
              <w:spacing w:before="0" w:after="0"/>
              <w:ind w:firstLine="0"/>
              <w:jc w:val="center"/>
            </w:pPr>
          </w:p>
          <w:p w:rsidR="007074EB" w:rsidRPr="00601FB9" w:rsidRDefault="007074EB" w:rsidP="000A554C">
            <w:pPr>
              <w:pStyle w:val="naisf"/>
              <w:spacing w:before="0" w:after="0"/>
              <w:ind w:firstLine="0"/>
              <w:jc w:val="center"/>
            </w:pPr>
            <w:r w:rsidRPr="00601FB9">
              <w:t>965.2</w:t>
            </w:r>
          </w:p>
        </w:tc>
        <w:tc>
          <w:tcPr>
            <w:tcW w:w="1373" w:type="dxa"/>
          </w:tcPr>
          <w:p w:rsidR="007074EB" w:rsidRPr="00601FB9" w:rsidRDefault="007074EB" w:rsidP="000A554C">
            <w:pPr>
              <w:pStyle w:val="naisf"/>
              <w:spacing w:before="0" w:after="0"/>
              <w:ind w:firstLine="0"/>
              <w:jc w:val="center"/>
            </w:pPr>
          </w:p>
          <w:p w:rsidR="007074EB" w:rsidRPr="00601FB9" w:rsidRDefault="007074EB" w:rsidP="000A554C">
            <w:pPr>
              <w:pStyle w:val="naisf"/>
              <w:spacing w:before="0" w:after="0"/>
              <w:ind w:firstLine="0"/>
              <w:jc w:val="center"/>
            </w:pPr>
            <w:r w:rsidRPr="00601FB9">
              <w:t>983.9</w:t>
            </w:r>
          </w:p>
        </w:tc>
        <w:tc>
          <w:tcPr>
            <w:tcW w:w="1373" w:type="dxa"/>
          </w:tcPr>
          <w:p w:rsidR="007074EB" w:rsidRPr="00601FB9" w:rsidRDefault="007074EB" w:rsidP="000A554C">
            <w:pPr>
              <w:pStyle w:val="naisf"/>
              <w:spacing w:before="0" w:after="0"/>
              <w:ind w:firstLine="0"/>
              <w:jc w:val="center"/>
            </w:pPr>
          </w:p>
          <w:p w:rsidR="007074EB" w:rsidRPr="00601FB9" w:rsidRDefault="007074EB" w:rsidP="000A554C">
            <w:pPr>
              <w:pStyle w:val="naisf"/>
              <w:spacing w:before="0" w:after="0"/>
              <w:ind w:firstLine="0"/>
              <w:jc w:val="center"/>
            </w:pPr>
            <w:r w:rsidRPr="00601FB9">
              <w:t>1 019.0</w:t>
            </w:r>
          </w:p>
        </w:tc>
        <w:tc>
          <w:tcPr>
            <w:tcW w:w="1374" w:type="dxa"/>
          </w:tcPr>
          <w:p w:rsidR="007074EB" w:rsidRPr="00601FB9" w:rsidRDefault="007074EB" w:rsidP="000A554C">
            <w:pPr>
              <w:jc w:val="center"/>
            </w:pPr>
          </w:p>
          <w:p w:rsidR="007074EB" w:rsidRPr="00601FB9" w:rsidRDefault="007074EB" w:rsidP="000A554C">
            <w:pPr>
              <w:jc w:val="center"/>
            </w:pPr>
            <w:r w:rsidRPr="00601FB9">
              <w:t>1 070.6</w:t>
            </w:r>
          </w:p>
        </w:tc>
        <w:tc>
          <w:tcPr>
            <w:tcW w:w="1374" w:type="dxa"/>
          </w:tcPr>
          <w:p w:rsidR="007074EB" w:rsidRPr="00601FB9" w:rsidRDefault="007074EB" w:rsidP="000A554C">
            <w:pPr>
              <w:jc w:val="center"/>
            </w:pPr>
          </w:p>
          <w:p w:rsidR="007074EB" w:rsidRPr="00601FB9" w:rsidRDefault="007074EB" w:rsidP="000A554C">
            <w:pPr>
              <w:jc w:val="center"/>
            </w:pPr>
            <w:r w:rsidRPr="00601FB9">
              <w:t>1 105.7</w:t>
            </w:r>
          </w:p>
        </w:tc>
      </w:tr>
    </w:tbl>
    <w:p w:rsidR="007074EB" w:rsidRPr="00601FB9" w:rsidRDefault="007074EB" w:rsidP="00D767B5">
      <w:pPr>
        <w:pStyle w:val="ListParagraph"/>
        <w:autoSpaceDE w:val="0"/>
        <w:autoSpaceDN w:val="0"/>
        <w:adjustRightInd w:val="0"/>
        <w:ind w:left="450"/>
        <w:jc w:val="both"/>
        <w:rPr>
          <w:sz w:val="26"/>
          <w:szCs w:val="26"/>
          <w:lang w:val="lv-LV"/>
        </w:rPr>
      </w:pPr>
    </w:p>
    <w:p w:rsidR="007074EB" w:rsidRPr="00601FB9" w:rsidRDefault="007074EB" w:rsidP="00D767B5">
      <w:pPr>
        <w:ind w:firstLine="720"/>
        <w:jc w:val="both"/>
        <w:rPr>
          <w:sz w:val="26"/>
          <w:szCs w:val="26"/>
        </w:rPr>
      </w:pPr>
      <w:r w:rsidRPr="00601FB9">
        <w:rPr>
          <w:sz w:val="26"/>
          <w:szCs w:val="26"/>
        </w:rPr>
        <w:t>Lai nodrošinātu Izglītības un zinātnes ministrijas papildu funkciju izpildi, kas saistīts ar kosmosa politikas īstenošanu un uzsāktās sadarbības nodrošināšanu ar EKA</w:t>
      </w:r>
      <w:r w:rsidR="003C6018" w:rsidRPr="00601FB9">
        <w:rPr>
          <w:sz w:val="26"/>
          <w:szCs w:val="26"/>
        </w:rPr>
        <w:t>,</w:t>
      </w:r>
      <w:r w:rsidRPr="00601FB9">
        <w:rPr>
          <w:sz w:val="26"/>
          <w:szCs w:val="26"/>
        </w:rPr>
        <w:t xml:space="preserve"> uz laiku ir nepieciešams izveidot 2 jaunas darbinieku štata vietas. To paredzamās izmaksas: 2014.gadā 1373.16 (alga divām štata vietām mēnesī, 4.kvalifikācijas pakāpe, 9.algu grupa) X12 (mēnešu skaits) = </w:t>
      </w:r>
      <w:r w:rsidRPr="00601FB9">
        <w:rPr>
          <w:b/>
          <w:sz w:val="26"/>
          <w:szCs w:val="26"/>
        </w:rPr>
        <w:t>16 478</w:t>
      </w:r>
      <w:r w:rsidRPr="00601FB9">
        <w:rPr>
          <w:sz w:val="26"/>
          <w:szCs w:val="26"/>
        </w:rPr>
        <w:t xml:space="preserve"> LVL. Divu darbinieka vietu tehniskais nodrošinājums sastāda: 916 LVL (darba telpas iekārtošana un datortehnikas nodrošināšana) X2=</w:t>
      </w:r>
      <w:r w:rsidRPr="00601FB9">
        <w:rPr>
          <w:b/>
          <w:sz w:val="26"/>
          <w:szCs w:val="26"/>
        </w:rPr>
        <w:t>1832</w:t>
      </w:r>
      <w:r w:rsidRPr="00601FB9">
        <w:rPr>
          <w:sz w:val="26"/>
          <w:szCs w:val="26"/>
        </w:rPr>
        <w:t xml:space="preserve"> LVL. Sākot no 2014.gada divu darbinieku algošanai paredzēts </w:t>
      </w:r>
      <w:r w:rsidRPr="00601FB9">
        <w:rPr>
          <w:b/>
          <w:sz w:val="26"/>
          <w:szCs w:val="26"/>
        </w:rPr>
        <w:t>16 478</w:t>
      </w:r>
      <w:r w:rsidRPr="00601FB9">
        <w:rPr>
          <w:sz w:val="26"/>
          <w:szCs w:val="26"/>
        </w:rPr>
        <w:t xml:space="preserve"> LVL gadā. </w:t>
      </w:r>
    </w:p>
    <w:p w:rsidR="007074EB" w:rsidRPr="00601FB9" w:rsidRDefault="007074EB" w:rsidP="00D767B5">
      <w:pPr>
        <w:ind w:firstLine="720"/>
        <w:jc w:val="both"/>
        <w:rPr>
          <w:sz w:val="26"/>
          <w:szCs w:val="26"/>
        </w:rPr>
      </w:pPr>
      <w:r w:rsidRPr="00601FB9">
        <w:rPr>
          <w:sz w:val="26"/>
          <w:szCs w:val="26"/>
        </w:rPr>
        <w:t xml:space="preserve">Līdz ar to kopējais paredzamais finansējuma apmērs likumprojekta izpildei ir </w:t>
      </w:r>
      <w:r w:rsidRPr="00601FB9">
        <w:rPr>
          <w:b/>
          <w:sz w:val="26"/>
          <w:szCs w:val="26"/>
        </w:rPr>
        <w:t>5 144.4</w:t>
      </w:r>
      <w:r w:rsidRPr="00601FB9">
        <w:rPr>
          <w:sz w:val="26"/>
          <w:szCs w:val="26"/>
        </w:rPr>
        <w:t xml:space="preserve"> tūkst. latu laika periodā 2014. – 2018.g. </w:t>
      </w:r>
    </w:p>
    <w:p w:rsidR="0067558F" w:rsidRPr="00601FB9" w:rsidRDefault="0067558F" w:rsidP="0067558F">
      <w:pPr>
        <w:jc w:val="both"/>
        <w:rPr>
          <w:b/>
          <w:sz w:val="26"/>
          <w:szCs w:val="26"/>
        </w:rPr>
      </w:pPr>
    </w:p>
    <w:p w:rsidR="005D0625" w:rsidRPr="00601FB9" w:rsidRDefault="005D0625" w:rsidP="00413D40">
      <w:pPr>
        <w:autoSpaceDE w:val="0"/>
        <w:autoSpaceDN w:val="0"/>
        <w:adjustRightInd w:val="0"/>
        <w:ind w:firstLine="720"/>
        <w:jc w:val="both"/>
        <w:rPr>
          <w:rFonts w:eastAsia="Calibri"/>
          <w:color w:val="000000"/>
          <w:sz w:val="26"/>
          <w:szCs w:val="26"/>
        </w:rPr>
      </w:pPr>
      <w:r w:rsidRPr="00601FB9">
        <w:rPr>
          <w:sz w:val="26"/>
          <w:szCs w:val="26"/>
        </w:rPr>
        <w:t>Atbilstoši Ministru kabineta 2012.gada 11.decembra noteikumiem Nr. 867</w:t>
      </w:r>
      <w:r w:rsidR="00C902DD" w:rsidRPr="00601FB9">
        <w:rPr>
          <w:sz w:val="26"/>
          <w:szCs w:val="26"/>
        </w:rPr>
        <w:t xml:space="preserve"> </w:t>
      </w:r>
      <w:hyperlink r:id="rId8" w:tgtFrame="_blank" w:history="1">
        <w:r w:rsidR="0066595B" w:rsidRPr="00601FB9">
          <w:rPr>
            <w:rStyle w:val="Hyperlink"/>
            <w:color w:val="auto"/>
            <w:sz w:val="26"/>
            <w:szCs w:val="26"/>
            <w:u w:val="none"/>
          </w:rPr>
          <w:t>„Kārtība, kādā nosakāms maksimāli pieļaujamais valsts budžeta izdevumu kopapjoms un maksimāli pieļaujamais valsts budžeta izdevumu kopējais apjoms katrai ministrijai un citām centrālajām valsts iestādēm vidējam termiņam”</w:t>
        </w:r>
      </w:hyperlink>
      <w:r w:rsidR="0066595B" w:rsidRPr="00601FB9">
        <w:rPr>
          <w:sz w:val="26"/>
          <w:szCs w:val="26"/>
        </w:rPr>
        <w:t xml:space="preserve"> </w:t>
      </w:r>
      <w:r w:rsidRPr="00601FB9">
        <w:rPr>
          <w:sz w:val="26"/>
          <w:szCs w:val="26"/>
        </w:rPr>
        <w:t xml:space="preserve">un to pielikumam, </w:t>
      </w:r>
      <w:r w:rsidR="003879AD" w:rsidRPr="00601FB9">
        <w:rPr>
          <w:sz w:val="26"/>
          <w:szCs w:val="26"/>
        </w:rPr>
        <w:t>izpildot</w:t>
      </w:r>
      <w:r w:rsidR="000D700A" w:rsidRPr="00601FB9">
        <w:rPr>
          <w:sz w:val="26"/>
          <w:szCs w:val="26"/>
        </w:rPr>
        <w:t xml:space="preserve"> </w:t>
      </w:r>
      <w:r w:rsidR="00C902DD" w:rsidRPr="00601FB9">
        <w:rPr>
          <w:sz w:val="26"/>
          <w:szCs w:val="26"/>
        </w:rPr>
        <w:t xml:space="preserve">Ministru kabineta </w:t>
      </w:r>
      <w:r w:rsidR="003879AD" w:rsidRPr="00601FB9">
        <w:rPr>
          <w:sz w:val="26"/>
          <w:szCs w:val="26"/>
        </w:rPr>
        <w:t xml:space="preserve">2013.gada </w:t>
      </w:r>
      <w:r w:rsidR="000D700A" w:rsidRPr="00601FB9">
        <w:rPr>
          <w:sz w:val="26"/>
          <w:szCs w:val="26"/>
        </w:rPr>
        <w:t>28.maija</w:t>
      </w:r>
      <w:r w:rsidR="000302F8" w:rsidRPr="00601FB9">
        <w:rPr>
          <w:sz w:val="26"/>
          <w:szCs w:val="26"/>
        </w:rPr>
        <w:t xml:space="preserve"> sēdes</w:t>
      </w:r>
      <w:r w:rsidR="000D700A" w:rsidRPr="00601FB9">
        <w:rPr>
          <w:sz w:val="26"/>
          <w:szCs w:val="26"/>
        </w:rPr>
        <w:t xml:space="preserve"> </w:t>
      </w:r>
      <w:proofErr w:type="spellStart"/>
      <w:r w:rsidR="000D700A" w:rsidRPr="00601FB9">
        <w:rPr>
          <w:sz w:val="26"/>
          <w:szCs w:val="26"/>
        </w:rPr>
        <w:t>protokoll</w:t>
      </w:r>
      <w:r w:rsidR="003879AD" w:rsidRPr="00601FB9">
        <w:rPr>
          <w:sz w:val="26"/>
          <w:szCs w:val="26"/>
        </w:rPr>
        <w:t>ē</w:t>
      </w:r>
      <w:r w:rsidR="000D700A" w:rsidRPr="00601FB9">
        <w:rPr>
          <w:sz w:val="26"/>
          <w:szCs w:val="26"/>
        </w:rPr>
        <w:t>mumā</w:t>
      </w:r>
      <w:proofErr w:type="spellEnd"/>
      <w:r w:rsidR="000D700A" w:rsidRPr="00601FB9">
        <w:rPr>
          <w:b/>
          <w:sz w:val="26"/>
          <w:szCs w:val="26"/>
        </w:rPr>
        <w:t xml:space="preserve"> </w:t>
      </w:r>
      <w:r w:rsidR="00601FB9" w:rsidRPr="00601FB9">
        <w:rPr>
          <w:sz w:val="26"/>
          <w:szCs w:val="26"/>
        </w:rPr>
        <w:t>(Prot.</w:t>
      </w:r>
      <w:r w:rsidR="003879AD" w:rsidRPr="00601FB9">
        <w:rPr>
          <w:sz w:val="26"/>
          <w:szCs w:val="26"/>
        </w:rPr>
        <w:t>Nr.32 48.§</w:t>
      </w:r>
      <w:r w:rsidR="00601FB9" w:rsidRPr="00601FB9">
        <w:rPr>
          <w:sz w:val="26"/>
          <w:szCs w:val="26"/>
        </w:rPr>
        <w:t>)</w:t>
      </w:r>
      <w:r w:rsidR="00C902DD" w:rsidRPr="00601FB9">
        <w:rPr>
          <w:sz w:val="26"/>
          <w:szCs w:val="26"/>
        </w:rPr>
        <w:t xml:space="preserve"> </w:t>
      </w:r>
      <w:r w:rsidR="000D700A" w:rsidRPr="00601FB9">
        <w:rPr>
          <w:sz w:val="26"/>
          <w:szCs w:val="26"/>
        </w:rPr>
        <w:t>noteikto</w:t>
      </w:r>
      <w:r w:rsidR="003879AD" w:rsidRPr="00601FB9">
        <w:rPr>
          <w:rStyle w:val="FootnoteReference"/>
          <w:sz w:val="26"/>
          <w:szCs w:val="26"/>
        </w:rPr>
        <w:footnoteReference w:id="2"/>
      </w:r>
      <w:r w:rsidR="000D700A" w:rsidRPr="00601FB9">
        <w:rPr>
          <w:sz w:val="26"/>
          <w:szCs w:val="26"/>
        </w:rPr>
        <w:t xml:space="preserve"> </w:t>
      </w:r>
      <w:r w:rsidR="00195A4B" w:rsidRPr="00601FB9">
        <w:rPr>
          <w:sz w:val="26"/>
          <w:szCs w:val="26"/>
        </w:rPr>
        <w:t xml:space="preserve">ministrija </w:t>
      </w:r>
      <w:r w:rsidR="003879AD" w:rsidRPr="00601FB9">
        <w:rPr>
          <w:sz w:val="26"/>
          <w:szCs w:val="26"/>
        </w:rPr>
        <w:t>ar 2013.gada 3.jūnija vēstuli Nr.</w:t>
      </w:r>
      <w:r w:rsidR="003879AD" w:rsidRPr="00601FB9">
        <w:rPr>
          <w:rFonts w:eastAsia="Calibri"/>
          <w:color w:val="000000"/>
          <w:sz w:val="26"/>
          <w:szCs w:val="26"/>
        </w:rPr>
        <w:t>01-10/2435</w:t>
      </w:r>
      <w:r w:rsidR="003879AD" w:rsidRPr="00601FB9">
        <w:rPr>
          <w:sz w:val="26"/>
          <w:szCs w:val="26"/>
        </w:rPr>
        <w:t xml:space="preserve"> </w:t>
      </w:r>
      <w:r w:rsidRPr="00601FB9">
        <w:rPr>
          <w:sz w:val="26"/>
          <w:szCs w:val="26"/>
        </w:rPr>
        <w:t>iesnie</w:t>
      </w:r>
      <w:r w:rsidR="00195A4B" w:rsidRPr="00601FB9">
        <w:rPr>
          <w:sz w:val="26"/>
          <w:szCs w:val="26"/>
        </w:rPr>
        <w:t xml:space="preserve">dza </w:t>
      </w:r>
      <w:r w:rsidRPr="00601FB9">
        <w:rPr>
          <w:sz w:val="26"/>
          <w:szCs w:val="26"/>
        </w:rPr>
        <w:t xml:space="preserve"> Finanšu</w:t>
      </w:r>
      <w:r w:rsidR="00A5165F" w:rsidRPr="00601FB9">
        <w:rPr>
          <w:sz w:val="26"/>
          <w:szCs w:val="26"/>
        </w:rPr>
        <w:t xml:space="preserve"> ministrijā un </w:t>
      </w:r>
      <w:proofErr w:type="spellStart"/>
      <w:r w:rsidR="00A5165F" w:rsidRPr="00601FB9">
        <w:rPr>
          <w:sz w:val="26"/>
          <w:szCs w:val="26"/>
        </w:rPr>
        <w:t>Pār</w:t>
      </w:r>
      <w:r w:rsidRPr="00601FB9">
        <w:rPr>
          <w:sz w:val="26"/>
          <w:szCs w:val="26"/>
        </w:rPr>
        <w:t>resoru</w:t>
      </w:r>
      <w:proofErr w:type="spellEnd"/>
      <w:r w:rsidRPr="00601FB9">
        <w:rPr>
          <w:sz w:val="26"/>
          <w:szCs w:val="26"/>
        </w:rPr>
        <w:t xml:space="preserve"> koordinācijas centrā </w:t>
      </w:r>
      <w:r w:rsidR="00195A4B" w:rsidRPr="00601FB9">
        <w:rPr>
          <w:sz w:val="26"/>
          <w:szCs w:val="26"/>
        </w:rPr>
        <w:t>j</w:t>
      </w:r>
      <w:r w:rsidR="00D767B5" w:rsidRPr="00601FB9">
        <w:rPr>
          <w:sz w:val="26"/>
          <w:szCs w:val="26"/>
        </w:rPr>
        <w:t>aunās</w:t>
      </w:r>
      <w:r w:rsidRPr="00601FB9">
        <w:rPr>
          <w:sz w:val="26"/>
          <w:szCs w:val="26"/>
        </w:rPr>
        <w:t xml:space="preserve"> politikas </w:t>
      </w:r>
      <w:r w:rsidR="00D767B5" w:rsidRPr="00601FB9">
        <w:rPr>
          <w:sz w:val="26"/>
          <w:szCs w:val="26"/>
        </w:rPr>
        <w:t>iniciatīvas</w:t>
      </w:r>
      <w:r w:rsidR="000302F8" w:rsidRPr="00601FB9">
        <w:rPr>
          <w:sz w:val="26"/>
          <w:szCs w:val="26"/>
        </w:rPr>
        <w:t xml:space="preserve"> pieprasījumu</w:t>
      </w:r>
      <w:r w:rsidRPr="00601FB9">
        <w:rPr>
          <w:sz w:val="26"/>
          <w:szCs w:val="26"/>
        </w:rPr>
        <w:t xml:space="preserve"> „Latvijas dalības Eiropas Kosmosa aģentūras Eiropas sadarbības valsts statusā nodrošināšana</w:t>
      </w:r>
      <w:r w:rsidR="00D767B5" w:rsidRPr="00601FB9">
        <w:rPr>
          <w:sz w:val="26"/>
          <w:szCs w:val="26"/>
        </w:rPr>
        <w:t>”.</w:t>
      </w:r>
      <w:r w:rsidR="00413D40" w:rsidRPr="00601FB9">
        <w:rPr>
          <w:sz w:val="26"/>
          <w:szCs w:val="26"/>
        </w:rPr>
        <w:t xml:space="preserve"> </w:t>
      </w:r>
      <w:r w:rsidRPr="00601FB9">
        <w:rPr>
          <w:sz w:val="26"/>
          <w:szCs w:val="26"/>
        </w:rPr>
        <w:t>Jaunās politikas iniciatīvas ietvaros</w:t>
      </w:r>
      <w:r w:rsidR="00195A4B" w:rsidRPr="00601FB9">
        <w:rPr>
          <w:sz w:val="26"/>
          <w:szCs w:val="26"/>
        </w:rPr>
        <w:t xml:space="preserve"> 2014.-2016.gadam</w:t>
      </w:r>
      <w:r w:rsidRPr="00601FB9">
        <w:rPr>
          <w:sz w:val="26"/>
          <w:szCs w:val="26"/>
        </w:rPr>
        <w:t xml:space="preserve"> tika skaidrots</w:t>
      </w:r>
      <w:r w:rsidR="00D767B5" w:rsidRPr="00601FB9">
        <w:rPr>
          <w:sz w:val="26"/>
          <w:szCs w:val="26"/>
        </w:rPr>
        <w:t xml:space="preserve">, </w:t>
      </w:r>
      <w:r w:rsidRPr="00601FB9">
        <w:rPr>
          <w:sz w:val="26"/>
          <w:szCs w:val="26"/>
        </w:rPr>
        <w:t xml:space="preserve">ka iniciatīvas mērķis ir veicināt un attīstīt ar kosmosa jomu saistītu tehnoloģiju, pielietojumu, zinātnes un komercdarbību attīstību, lai pēc </w:t>
      </w:r>
      <w:r w:rsidRPr="00601FB9">
        <w:rPr>
          <w:sz w:val="26"/>
          <w:szCs w:val="26"/>
        </w:rPr>
        <w:lastRenderedPageBreak/>
        <w:t>5 gadiem varētu pievienoties Eiropas Kosmosa aģentūra</w:t>
      </w:r>
      <w:r w:rsidR="00195A4B" w:rsidRPr="00601FB9">
        <w:rPr>
          <w:sz w:val="26"/>
          <w:szCs w:val="26"/>
        </w:rPr>
        <w:t>s</w:t>
      </w:r>
      <w:r w:rsidRPr="00601FB9">
        <w:rPr>
          <w:sz w:val="26"/>
          <w:szCs w:val="26"/>
        </w:rPr>
        <w:t xml:space="preserve"> (EKA) konvencijai</w:t>
      </w:r>
      <w:r w:rsidR="00195A4B" w:rsidRPr="00601FB9">
        <w:rPr>
          <w:sz w:val="26"/>
          <w:szCs w:val="26"/>
        </w:rPr>
        <w:t xml:space="preserve"> </w:t>
      </w:r>
      <w:r w:rsidR="00413D40" w:rsidRPr="00601FB9">
        <w:rPr>
          <w:sz w:val="26"/>
          <w:szCs w:val="26"/>
        </w:rPr>
        <w:t>par Eiropas Kosmosa aģentūras dibināšanu, kura tika parakstīta Parīzē 1975. gada 30.</w:t>
      </w:r>
      <w:r w:rsidR="00D767B5" w:rsidRPr="00601FB9">
        <w:rPr>
          <w:sz w:val="26"/>
          <w:szCs w:val="26"/>
        </w:rPr>
        <w:t>m</w:t>
      </w:r>
      <w:r w:rsidR="00413D40" w:rsidRPr="00601FB9">
        <w:rPr>
          <w:sz w:val="26"/>
          <w:szCs w:val="26"/>
        </w:rPr>
        <w:t>aijā,</w:t>
      </w:r>
      <w:r w:rsidRPr="00601FB9">
        <w:rPr>
          <w:sz w:val="26"/>
          <w:szCs w:val="26"/>
        </w:rPr>
        <w:t xml:space="preserve"> kā pilnvērtīga EKA dalībvalsts. </w:t>
      </w:r>
      <w:r w:rsidR="00D767B5" w:rsidRPr="00601FB9">
        <w:rPr>
          <w:sz w:val="26"/>
          <w:szCs w:val="26"/>
        </w:rPr>
        <w:t xml:space="preserve">EKA </w:t>
      </w:r>
      <w:r w:rsidR="00413D40" w:rsidRPr="00601FB9">
        <w:rPr>
          <w:sz w:val="26"/>
          <w:szCs w:val="26"/>
        </w:rPr>
        <w:t xml:space="preserve">PECS </w:t>
      </w:r>
      <w:r w:rsidR="00D767B5" w:rsidRPr="00601FB9">
        <w:rPr>
          <w:sz w:val="26"/>
          <w:szCs w:val="26"/>
        </w:rPr>
        <w:t>p</w:t>
      </w:r>
      <w:r w:rsidRPr="00601FB9">
        <w:rPr>
          <w:sz w:val="26"/>
          <w:szCs w:val="26"/>
        </w:rPr>
        <w:t>rogrammas</w:t>
      </w:r>
      <w:r w:rsidR="00195A4B" w:rsidRPr="00601FB9">
        <w:rPr>
          <w:sz w:val="26"/>
          <w:szCs w:val="26"/>
        </w:rPr>
        <w:t xml:space="preserve"> </w:t>
      </w:r>
      <w:r w:rsidRPr="00601FB9">
        <w:rPr>
          <w:sz w:val="26"/>
          <w:szCs w:val="26"/>
        </w:rPr>
        <w:t>mērķis ir uzlabot valsts kosmosa industrijas kapacitāti, kas praktiski nozīmē dažādu zinātnisku un rūpniecisko projektu veikšanu kosmosa jomā.</w:t>
      </w:r>
      <w:r w:rsidR="00A5165F" w:rsidRPr="00601FB9">
        <w:rPr>
          <w:sz w:val="26"/>
          <w:szCs w:val="26"/>
        </w:rPr>
        <w:t xml:space="preserve"> </w:t>
      </w:r>
      <w:r w:rsidR="00A5165F" w:rsidRPr="00601FB9">
        <w:rPr>
          <w:b/>
          <w:sz w:val="26"/>
          <w:szCs w:val="26"/>
        </w:rPr>
        <w:t>Saskaņā ar</w:t>
      </w:r>
      <w:r w:rsidR="00A5165F" w:rsidRPr="00601FB9">
        <w:rPr>
          <w:sz w:val="26"/>
          <w:szCs w:val="26"/>
        </w:rPr>
        <w:t xml:space="preserve"> </w:t>
      </w:r>
      <w:r w:rsidR="00A5165F" w:rsidRPr="00601FB9">
        <w:rPr>
          <w:b/>
          <w:sz w:val="26"/>
          <w:szCs w:val="26"/>
        </w:rPr>
        <w:t xml:space="preserve">Ministru kabineta </w:t>
      </w:r>
      <w:r w:rsidR="000A334D" w:rsidRPr="00601FB9">
        <w:rPr>
          <w:b/>
          <w:sz w:val="26"/>
          <w:szCs w:val="26"/>
        </w:rPr>
        <w:t xml:space="preserve">2013.gada 27.augusta </w:t>
      </w:r>
      <w:r w:rsidR="00601FB9" w:rsidRPr="00601FB9">
        <w:rPr>
          <w:b/>
          <w:sz w:val="26"/>
          <w:szCs w:val="26"/>
        </w:rPr>
        <w:t>sēdē (Prot.</w:t>
      </w:r>
      <w:r w:rsidR="00A5165F" w:rsidRPr="00601FB9">
        <w:rPr>
          <w:b/>
          <w:sz w:val="26"/>
          <w:szCs w:val="26"/>
        </w:rPr>
        <w:t>Nr.46 102.§</w:t>
      </w:r>
      <w:r w:rsidR="00601FB9" w:rsidRPr="00601FB9">
        <w:rPr>
          <w:b/>
          <w:sz w:val="26"/>
          <w:szCs w:val="26"/>
        </w:rPr>
        <w:t>)</w:t>
      </w:r>
      <w:r w:rsidR="00A5165F" w:rsidRPr="00601FB9">
        <w:rPr>
          <w:b/>
          <w:sz w:val="26"/>
          <w:szCs w:val="26"/>
        </w:rPr>
        <w:t xml:space="preserve"> nolemto</w:t>
      </w:r>
      <w:r w:rsidR="003C6018" w:rsidRPr="00601FB9">
        <w:rPr>
          <w:b/>
          <w:sz w:val="26"/>
          <w:szCs w:val="26"/>
        </w:rPr>
        <w:t>, finansējums līguma izpildes</w:t>
      </w:r>
      <w:r w:rsidR="00A5165F" w:rsidRPr="00601FB9">
        <w:rPr>
          <w:b/>
          <w:sz w:val="26"/>
          <w:szCs w:val="26"/>
        </w:rPr>
        <w:t xml:space="preserve"> nodrošināšanai n</w:t>
      </w:r>
      <w:r w:rsidR="000302F8" w:rsidRPr="00601FB9">
        <w:rPr>
          <w:b/>
          <w:sz w:val="26"/>
          <w:szCs w:val="26"/>
        </w:rPr>
        <w:t>av atbalstīts</w:t>
      </w:r>
      <w:r w:rsidR="00D767B5" w:rsidRPr="00601FB9">
        <w:rPr>
          <w:b/>
          <w:sz w:val="26"/>
          <w:szCs w:val="26"/>
        </w:rPr>
        <w:t>.</w:t>
      </w:r>
    </w:p>
    <w:p w:rsidR="0047759C" w:rsidRPr="00601FB9" w:rsidRDefault="0047759C" w:rsidP="0047759C">
      <w:pPr>
        <w:ind w:firstLine="720"/>
        <w:jc w:val="both"/>
        <w:rPr>
          <w:sz w:val="26"/>
          <w:szCs w:val="26"/>
        </w:rPr>
      </w:pPr>
      <w:r w:rsidRPr="00601FB9">
        <w:rPr>
          <w:sz w:val="26"/>
          <w:szCs w:val="26"/>
        </w:rPr>
        <w:t xml:space="preserve">Ņemot vērā </w:t>
      </w:r>
      <w:r w:rsidR="000A334D" w:rsidRPr="00601FB9">
        <w:rPr>
          <w:sz w:val="26"/>
          <w:szCs w:val="26"/>
        </w:rPr>
        <w:t xml:space="preserve">minēto, </w:t>
      </w:r>
      <w:r w:rsidRPr="00601FB9">
        <w:rPr>
          <w:sz w:val="26"/>
          <w:szCs w:val="26"/>
        </w:rPr>
        <w:t xml:space="preserve">ministrija </w:t>
      </w:r>
      <w:r w:rsidR="000A334D" w:rsidRPr="00601FB9">
        <w:rPr>
          <w:sz w:val="26"/>
          <w:szCs w:val="26"/>
        </w:rPr>
        <w:t xml:space="preserve">sniedz </w:t>
      </w:r>
      <w:r w:rsidR="0066595B" w:rsidRPr="00601FB9">
        <w:rPr>
          <w:sz w:val="26"/>
          <w:szCs w:val="26"/>
        </w:rPr>
        <w:t>trīs</w:t>
      </w:r>
      <w:r w:rsidR="00A40AD3" w:rsidRPr="00601FB9">
        <w:rPr>
          <w:sz w:val="26"/>
          <w:szCs w:val="26"/>
        </w:rPr>
        <w:t xml:space="preserve"> iespējamos risinājuma priekšlikumus</w:t>
      </w:r>
      <w:r w:rsidR="000A334D" w:rsidRPr="00601FB9">
        <w:rPr>
          <w:sz w:val="26"/>
          <w:szCs w:val="26"/>
        </w:rPr>
        <w:t xml:space="preserve"> </w:t>
      </w:r>
      <w:r w:rsidR="00413D40" w:rsidRPr="00601FB9">
        <w:rPr>
          <w:sz w:val="26"/>
          <w:szCs w:val="26"/>
        </w:rPr>
        <w:t xml:space="preserve">finansējuma nodrošināšanai: </w:t>
      </w:r>
    </w:p>
    <w:p w:rsidR="00A40AD3" w:rsidRPr="00601FB9" w:rsidRDefault="00A40AD3" w:rsidP="0047759C">
      <w:pPr>
        <w:ind w:firstLine="720"/>
        <w:jc w:val="both"/>
        <w:rPr>
          <w:sz w:val="26"/>
          <w:szCs w:val="26"/>
        </w:rPr>
      </w:pPr>
    </w:p>
    <w:p w:rsidR="0047759C" w:rsidRPr="00601FB9" w:rsidRDefault="000A334D" w:rsidP="0047759C">
      <w:pPr>
        <w:pStyle w:val="ListParagraph"/>
        <w:numPr>
          <w:ilvl w:val="0"/>
          <w:numId w:val="8"/>
        </w:numPr>
        <w:jc w:val="both"/>
        <w:rPr>
          <w:b/>
          <w:sz w:val="26"/>
          <w:szCs w:val="26"/>
          <w:lang w:val="lv-LV"/>
        </w:rPr>
      </w:pPr>
      <w:r w:rsidRPr="00601FB9">
        <w:rPr>
          <w:b/>
          <w:sz w:val="26"/>
          <w:szCs w:val="26"/>
          <w:lang w:val="lv-LV"/>
        </w:rPr>
        <w:t>n</w:t>
      </w:r>
      <w:r w:rsidR="0047759C" w:rsidRPr="00601FB9">
        <w:rPr>
          <w:b/>
          <w:sz w:val="26"/>
          <w:szCs w:val="26"/>
          <w:lang w:val="lv-LV"/>
        </w:rPr>
        <w:t xml:space="preserve">efinansēt </w:t>
      </w:r>
      <w:r w:rsidRPr="00601FB9">
        <w:rPr>
          <w:b/>
          <w:sz w:val="26"/>
          <w:szCs w:val="26"/>
          <w:lang w:val="lv-LV"/>
        </w:rPr>
        <w:t xml:space="preserve">minētos </w:t>
      </w:r>
      <w:r w:rsidR="0047759C" w:rsidRPr="00601FB9">
        <w:rPr>
          <w:b/>
          <w:sz w:val="26"/>
          <w:szCs w:val="26"/>
          <w:lang w:val="lv-LV"/>
        </w:rPr>
        <w:t>10 apstiprinātos EKA PECS projektus un neparakstīt PECS hartu.</w:t>
      </w:r>
    </w:p>
    <w:p w:rsidR="004973CD" w:rsidRPr="00601FB9" w:rsidRDefault="004973CD" w:rsidP="0047759C">
      <w:pPr>
        <w:jc w:val="both"/>
        <w:rPr>
          <w:sz w:val="26"/>
          <w:szCs w:val="26"/>
        </w:rPr>
      </w:pPr>
    </w:p>
    <w:p w:rsidR="00D66EE3" w:rsidRPr="00601FB9" w:rsidRDefault="0047759C" w:rsidP="004973CD">
      <w:pPr>
        <w:ind w:firstLine="720"/>
        <w:jc w:val="both"/>
        <w:rPr>
          <w:sz w:val="26"/>
          <w:szCs w:val="26"/>
        </w:rPr>
      </w:pPr>
      <w:r w:rsidRPr="00601FB9">
        <w:rPr>
          <w:sz w:val="26"/>
          <w:szCs w:val="26"/>
        </w:rPr>
        <w:t xml:space="preserve">Tādā gadījumā </w:t>
      </w:r>
      <w:r w:rsidR="004973CD" w:rsidRPr="00601FB9">
        <w:rPr>
          <w:sz w:val="26"/>
          <w:szCs w:val="26"/>
        </w:rPr>
        <w:t xml:space="preserve">Latvija būs pirmā valsts EKA vēsturē, kura parakstot </w:t>
      </w:r>
      <w:r w:rsidR="00D767B5" w:rsidRPr="00601FB9">
        <w:rPr>
          <w:sz w:val="26"/>
          <w:szCs w:val="26"/>
        </w:rPr>
        <w:t xml:space="preserve">ESV līgumu </w:t>
      </w:r>
      <w:r w:rsidR="00BD25C2" w:rsidRPr="00601FB9">
        <w:rPr>
          <w:sz w:val="26"/>
          <w:szCs w:val="26"/>
        </w:rPr>
        <w:t>to būs pārtr</w:t>
      </w:r>
      <w:r w:rsidR="004973CD" w:rsidRPr="00601FB9">
        <w:rPr>
          <w:sz w:val="26"/>
          <w:szCs w:val="26"/>
        </w:rPr>
        <w:t>aukusi</w:t>
      </w:r>
      <w:r w:rsidR="003C6018" w:rsidRPr="00601FB9">
        <w:rPr>
          <w:sz w:val="26"/>
          <w:szCs w:val="26"/>
        </w:rPr>
        <w:t>,</w:t>
      </w:r>
      <w:r w:rsidR="004973CD" w:rsidRPr="00601FB9">
        <w:rPr>
          <w:sz w:val="26"/>
          <w:szCs w:val="26"/>
        </w:rPr>
        <w:t xml:space="preserve"> neparakstot EKA PECS hartu. Tas negatīvi ietekmēs Latvijas starpt</w:t>
      </w:r>
      <w:r w:rsidR="009A3FC3" w:rsidRPr="00601FB9">
        <w:rPr>
          <w:sz w:val="26"/>
          <w:szCs w:val="26"/>
        </w:rPr>
        <w:t>autisko reputāciju un uzticību</w:t>
      </w:r>
      <w:r w:rsidR="000A334D" w:rsidRPr="00601FB9">
        <w:rPr>
          <w:sz w:val="26"/>
          <w:szCs w:val="26"/>
        </w:rPr>
        <w:t xml:space="preserve"> </w:t>
      </w:r>
      <w:r w:rsidR="004973CD" w:rsidRPr="00601FB9">
        <w:rPr>
          <w:sz w:val="26"/>
          <w:szCs w:val="26"/>
        </w:rPr>
        <w:t xml:space="preserve">EKA, to dalībvalstīs un lielākajā </w:t>
      </w:r>
      <w:r w:rsidR="000A334D" w:rsidRPr="00601FB9">
        <w:rPr>
          <w:sz w:val="26"/>
          <w:szCs w:val="26"/>
        </w:rPr>
        <w:t xml:space="preserve">tās </w:t>
      </w:r>
      <w:r w:rsidR="004973CD" w:rsidRPr="00601FB9">
        <w:rPr>
          <w:sz w:val="26"/>
          <w:szCs w:val="26"/>
        </w:rPr>
        <w:t xml:space="preserve">partnerī Eiropas Komisijā. </w:t>
      </w:r>
      <w:r w:rsidR="0067558F" w:rsidRPr="00601FB9">
        <w:rPr>
          <w:sz w:val="26"/>
          <w:szCs w:val="26"/>
        </w:rPr>
        <w:t xml:space="preserve">Latvijas iespējas </w:t>
      </w:r>
      <w:r w:rsidRPr="00601FB9">
        <w:rPr>
          <w:sz w:val="26"/>
          <w:szCs w:val="26"/>
        </w:rPr>
        <w:t xml:space="preserve">tuvākajā </w:t>
      </w:r>
      <w:r w:rsidR="0067558F" w:rsidRPr="00601FB9">
        <w:rPr>
          <w:sz w:val="26"/>
          <w:szCs w:val="26"/>
        </w:rPr>
        <w:t>nākotnē</w:t>
      </w:r>
      <w:r w:rsidR="000A334D" w:rsidRPr="00601FB9">
        <w:rPr>
          <w:sz w:val="26"/>
          <w:szCs w:val="26"/>
        </w:rPr>
        <w:t xml:space="preserve"> </w:t>
      </w:r>
      <w:r w:rsidR="0067558F" w:rsidRPr="00601FB9">
        <w:rPr>
          <w:sz w:val="26"/>
          <w:szCs w:val="26"/>
        </w:rPr>
        <w:t xml:space="preserve">kļūt par EKA </w:t>
      </w:r>
      <w:r w:rsidR="000A334D" w:rsidRPr="00601FB9">
        <w:rPr>
          <w:sz w:val="26"/>
          <w:szCs w:val="26"/>
        </w:rPr>
        <w:t>s</w:t>
      </w:r>
      <w:r w:rsidR="0067558F" w:rsidRPr="00601FB9">
        <w:rPr>
          <w:sz w:val="26"/>
          <w:szCs w:val="26"/>
        </w:rPr>
        <w:t>adarbības valsti un pilntiesīgu EKA dalībvalsti</w:t>
      </w:r>
      <w:r w:rsidR="009A3FC3" w:rsidRPr="00601FB9">
        <w:rPr>
          <w:sz w:val="26"/>
          <w:szCs w:val="26"/>
        </w:rPr>
        <w:t xml:space="preserve"> būs zudušas</w:t>
      </w:r>
      <w:r w:rsidR="00413D40" w:rsidRPr="00601FB9">
        <w:rPr>
          <w:sz w:val="26"/>
          <w:szCs w:val="26"/>
        </w:rPr>
        <w:t>. Latvijas zinātnisko institūciju un uzņēmumu izstrādātie</w:t>
      </w:r>
      <w:r w:rsidR="00D90882" w:rsidRPr="00601FB9">
        <w:rPr>
          <w:sz w:val="26"/>
          <w:szCs w:val="26"/>
        </w:rPr>
        <w:t xml:space="preserve"> 33</w:t>
      </w:r>
      <w:r w:rsidR="00413D40" w:rsidRPr="00601FB9">
        <w:rPr>
          <w:sz w:val="26"/>
          <w:szCs w:val="26"/>
        </w:rPr>
        <w:t xml:space="preserve"> </w:t>
      </w:r>
      <w:r w:rsidR="00D90882" w:rsidRPr="00601FB9">
        <w:rPr>
          <w:sz w:val="26"/>
          <w:szCs w:val="26"/>
        </w:rPr>
        <w:t>EKA PECS projekti</w:t>
      </w:r>
      <w:r w:rsidR="00413D40" w:rsidRPr="00601FB9">
        <w:rPr>
          <w:sz w:val="26"/>
          <w:szCs w:val="26"/>
        </w:rPr>
        <w:t xml:space="preserve"> </w:t>
      </w:r>
      <w:r w:rsidRPr="00601FB9">
        <w:rPr>
          <w:sz w:val="26"/>
          <w:szCs w:val="26"/>
        </w:rPr>
        <w:t>un it īpaši 10</w:t>
      </w:r>
      <w:r w:rsidR="00D90882" w:rsidRPr="00601FB9">
        <w:rPr>
          <w:sz w:val="26"/>
          <w:szCs w:val="26"/>
        </w:rPr>
        <w:t xml:space="preserve"> no tiem, kurus </w:t>
      </w:r>
      <w:r w:rsidR="00413D40" w:rsidRPr="00601FB9">
        <w:rPr>
          <w:sz w:val="26"/>
          <w:szCs w:val="26"/>
        </w:rPr>
        <w:t>atlasīja</w:t>
      </w:r>
      <w:r w:rsidR="003C6018" w:rsidRPr="00601FB9">
        <w:rPr>
          <w:sz w:val="26"/>
          <w:szCs w:val="26"/>
        </w:rPr>
        <w:t>,</w:t>
      </w:r>
      <w:r w:rsidR="00D90882" w:rsidRPr="00601FB9" w:rsidDel="00D90882">
        <w:rPr>
          <w:sz w:val="26"/>
          <w:szCs w:val="26"/>
        </w:rPr>
        <w:t xml:space="preserve"> </w:t>
      </w:r>
      <w:r w:rsidR="0067558F" w:rsidRPr="00601FB9">
        <w:rPr>
          <w:sz w:val="26"/>
          <w:szCs w:val="26"/>
        </w:rPr>
        <w:t>zaudē</w:t>
      </w:r>
      <w:r w:rsidR="009A3FC3" w:rsidRPr="00601FB9">
        <w:rPr>
          <w:sz w:val="26"/>
          <w:szCs w:val="26"/>
        </w:rPr>
        <w:t>s</w:t>
      </w:r>
      <w:r w:rsidR="0067558F" w:rsidRPr="00601FB9">
        <w:rPr>
          <w:sz w:val="26"/>
          <w:szCs w:val="26"/>
        </w:rPr>
        <w:t xml:space="preserve"> jēgu – </w:t>
      </w:r>
      <w:r w:rsidR="004973CD" w:rsidRPr="00601FB9">
        <w:rPr>
          <w:sz w:val="26"/>
          <w:szCs w:val="26"/>
        </w:rPr>
        <w:t>būs</w:t>
      </w:r>
      <w:r w:rsidR="0067558F" w:rsidRPr="00601FB9">
        <w:rPr>
          <w:sz w:val="26"/>
          <w:szCs w:val="26"/>
        </w:rPr>
        <w:t xml:space="preserve"> nelietderīgi izlietoti </w:t>
      </w:r>
      <w:r w:rsidR="00D90882" w:rsidRPr="00601FB9">
        <w:rPr>
          <w:sz w:val="26"/>
          <w:szCs w:val="26"/>
        </w:rPr>
        <w:t xml:space="preserve">valsts finanšu </w:t>
      </w:r>
      <w:r w:rsidR="0067558F" w:rsidRPr="00601FB9">
        <w:rPr>
          <w:sz w:val="26"/>
          <w:szCs w:val="26"/>
        </w:rPr>
        <w:t xml:space="preserve">līdzekļi, laiks un ieguldītais darbs. </w:t>
      </w:r>
      <w:r w:rsidR="00927930" w:rsidRPr="00601FB9">
        <w:rPr>
          <w:sz w:val="26"/>
          <w:szCs w:val="26"/>
        </w:rPr>
        <w:t>Vienlaikus</w:t>
      </w:r>
      <w:r w:rsidR="00D90882" w:rsidRPr="00601FB9">
        <w:rPr>
          <w:sz w:val="26"/>
          <w:szCs w:val="26"/>
        </w:rPr>
        <w:t xml:space="preserve"> </w:t>
      </w:r>
      <w:r w:rsidR="00413D40" w:rsidRPr="00601FB9">
        <w:rPr>
          <w:sz w:val="26"/>
          <w:szCs w:val="26"/>
        </w:rPr>
        <w:t>ministrija</w:t>
      </w:r>
      <w:r w:rsidR="00D90882" w:rsidRPr="00601FB9">
        <w:rPr>
          <w:sz w:val="26"/>
          <w:szCs w:val="26"/>
        </w:rPr>
        <w:t xml:space="preserve"> </w:t>
      </w:r>
      <w:r w:rsidR="00927930" w:rsidRPr="00601FB9">
        <w:rPr>
          <w:sz w:val="26"/>
          <w:szCs w:val="26"/>
        </w:rPr>
        <w:t xml:space="preserve"> </w:t>
      </w:r>
      <w:r w:rsidR="00207C93" w:rsidRPr="00601FB9">
        <w:rPr>
          <w:sz w:val="26"/>
          <w:szCs w:val="26"/>
        </w:rPr>
        <w:t>būs</w:t>
      </w:r>
      <w:r w:rsidR="00927930" w:rsidRPr="00601FB9">
        <w:rPr>
          <w:sz w:val="26"/>
          <w:szCs w:val="26"/>
        </w:rPr>
        <w:t xml:space="preserve"> </w:t>
      </w:r>
      <w:r w:rsidR="004973CD" w:rsidRPr="00601FB9">
        <w:rPr>
          <w:sz w:val="26"/>
          <w:szCs w:val="26"/>
        </w:rPr>
        <w:t>pārkāpusi tiesiskās paļāvības principu</w:t>
      </w:r>
      <w:r w:rsidR="003C6018" w:rsidRPr="00601FB9">
        <w:rPr>
          <w:sz w:val="26"/>
          <w:szCs w:val="26"/>
        </w:rPr>
        <w:t>,</w:t>
      </w:r>
      <w:r w:rsidR="004973CD" w:rsidRPr="00601FB9">
        <w:rPr>
          <w:sz w:val="26"/>
          <w:szCs w:val="26"/>
        </w:rPr>
        <w:t xml:space="preserve"> </w:t>
      </w:r>
      <w:r w:rsidR="00927930" w:rsidRPr="00601FB9">
        <w:rPr>
          <w:sz w:val="26"/>
          <w:szCs w:val="26"/>
        </w:rPr>
        <w:t>maldin</w:t>
      </w:r>
      <w:r w:rsidR="004973CD" w:rsidRPr="00601FB9">
        <w:rPr>
          <w:sz w:val="26"/>
          <w:szCs w:val="26"/>
        </w:rPr>
        <w:t>ot</w:t>
      </w:r>
      <w:r w:rsidR="00927930" w:rsidRPr="00601FB9">
        <w:rPr>
          <w:sz w:val="26"/>
          <w:szCs w:val="26"/>
        </w:rPr>
        <w:t xml:space="preserve"> projektu pieteicējus.</w:t>
      </w:r>
      <w:r w:rsidR="00D90882" w:rsidRPr="00601FB9">
        <w:rPr>
          <w:sz w:val="26"/>
          <w:szCs w:val="26"/>
        </w:rPr>
        <w:t xml:space="preserve"> Ministrija </w:t>
      </w:r>
      <w:r w:rsidR="00927930" w:rsidRPr="00601FB9">
        <w:rPr>
          <w:sz w:val="26"/>
          <w:szCs w:val="26"/>
        </w:rPr>
        <w:t xml:space="preserve"> un partneru (Kosmosa </w:t>
      </w:r>
      <w:r w:rsidR="00E31A9C" w:rsidRPr="00601FB9">
        <w:rPr>
          <w:sz w:val="26"/>
          <w:szCs w:val="26"/>
        </w:rPr>
        <w:t xml:space="preserve">tehnoloģiju </w:t>
      </w:r>
      <w:r w:rsidR="00927930" w:rsidRPr="00601FB9">
        <w:rPr>
          <w:sz w:val="26"/>
          <w:szCs w:val="26"/>
        </w:rPr>
        <w:t>klasteris</w:t>
      </w:r>
      <w:r w:rsidR="00E31A9C" w:rsidRPr="00601FB9">
        <w:rPr>
          <w:sz w:val="26"/>
          <w:szCs w:val="26"/>
        </w:rPr>
        <w:t>)</w:t>
      </w:r>
      <w:r w:rsidR="00927930" w:rsidRPr="00601FB9">
        <w:rPr>
          <w:sz w:val="26"/>
          <w:szCs w:val="26"/>
        </w:rPr>
        <w:t>ieguldītais darbs un līdzekļi (personāla noslodze, iztērētie līdzekļi ekonomiskās analīzes veikšanai) 3 gadu garumā būs izlietoti nelietderīgi.</w:t>
      </w:r>
      <w:r w:rsidR="004973CD" w:rsidRPr="00601FB9">
        <w:rPr>
          <w:sz w:val="26"/>
          <w:szCs w:val="26"/>
        </w:rPr>
        <w:t xml:space="preserve"> </w:t>
      </w:r>
      <w:r w:rsidR="00927930" w:rsidRPr="00601FB9">
        <w:rPr>
          <w:sz w:val="26"/>
          <w:szCs w:val="26"/>
        </w:rPr>
        <w:t>EKA ekspertu darbs 3 gadu garumā būs izlietots (komandējumi uz Latviju, EKA PECS projektu vērtētāju darbs, finansētie Latvij</w:t>
      </w:r>
      <w:r w:rsidRPr="00601FB9">
        <w:rPr>
          <w:sz w:val="26"/>
          <w:szCs w:val="26"/>
        </w:rPr>
        <w:t>as doktoranti EKA institūcijās)</w:t>
      </w:r>
      <w:r w:rsidR="00927930" w:rsidRPr="00601FB9">
        <w:rPr>
          <w:sz w:val="26"/>
          <w:szCs w:val="26"/>
        </w:rPr>
        <w:t xml:space="preserve"> nelietderīgi. </w:t>
      </w:r>
      <w:r w:rsidR="00D66EE3" w:rsidRPr="00601FB9">
        <w:rPr>
          <w:sz w:val="26"/>
          <w:szCs w:val="26"/>
        </w:rPr>
        <w:t>Šāda rīcība negatīvi atsauktos arī Latvi</w:t>
      </w:r>
      <w:r w:rsidR="009A3FC3" w:rsidRPr="00601FB9">
        <w:rPr>
          <w:sz w:val="26"/>
          <w:szCs w:val="26"/>
        </w:rPr>
        <w:t>jas prezidentūras 2015.gadā, kā</w:t>
      </w:r>
      <w:r w:rsidR="00D66EE3" w:rsidRPr="00601FB9">
        <w:rPr>
          <w:sz w:val="26"/>
          <w:szCs w:val="26"/>
        </w:rPr>
        <w:t xml:space="preserve"> ietvaros Latvijai būs jāvada Kosmosa darba grupa</w:t>
      </w:r>
      <w:r w:rsidR="006353B7" w:rsidRPr="00601FB9">
        <w:rPr>
          <w:sz w:val="26"/>
          <w:szCs w:val="26"/>
        </w:rPr>
        <w:t xml:space="preserve">, kur galvenais Eiropas Komisijas partneris ir EKA. </w:t>
      </w:r>
    </w:p>
    <w:p w:rsidR="00241C14" w:rsidRPr="00601FB9" w:rsidRDefault="00241C14" w:rsidP="004973CD">
      <w:pPr>
        <w:ind w:firstLine="720"/>
        <w:jc w:val="both"/>
        <w:rPr>
          <w:b/>
          <w:sz w:val="26"/>
          <w:szCs w:val="26"/>
        </w:rPr>
      </w:pPr>
    </w:p>
    <w:p w:rsidR="006353B7" w:rsidRPr="00601FB9" w:rsidRDefault="00BD25C2" w:rsidP="00241C14">
      <w:pPr>
        <w:pStyle w:val="ListParagraph"/>
        <w:numPr>
          <w:ilvl w:val="0"/>
          <w:numId w:val="8"/>
        </w:numPr>
        <w:jc w:val="both"/>
        <w:rPr>
          <w:b/>
          <w:sz w:val="26"/>
          <w:szCs w:val="26"/>
          <w:lang w:val="lv-LV"/>
        </w:rPr>
      </w:pPr>
      <w:r w:rsidRPr="00601FB9">
        <w:rPr>
          <w:b/>
          <w:sz w:val="26"/>
          <w:szCs w:val="26"/>
          <w:lang w:val="lv-LV"/>
        </w:rPr>
        <w:t>Atbalstīt finansējuma piešķiršanu</w:t>
      </w:r>
      <w:r w:rsidR="00241C14" w:rsidRPr="00601FB9">
        <w:rPr>
          <w:b/>
          <w:sz w:val="26"/>
          <w:szCs w:val="26"/>
          <w:lang w:val="lv-LV"/>
        </w:rPr>
        <w:t xml:space="preserve"> Latvijas dalībai EKA </w:t>
      </w:r>
      <w:r w:rsidR="00D90882" w:rsidRPr="00601FB9">
        <w:rPr>
          <w:b/>
          <w:sz w:val="26"/>
          <w:szCs w:val="26"/>
          <w:lang w:val="lv-LV"/>
        </w:rPr>
        <w:t>s</w:t>
      </w:r>
      <w:r w:rsidR="00241C14" w:rsidRPr="00601FB9">
        <w:rPr>
          <w:b/>
          <w:sz w:val="26"/>
          <w:szCs w:val="26"/>
          <w:lang w:val="lv-LV"/>
        </w:rPr>
        <w:t>adarbības valsts statusā</w:t>
      </w:r>
      <w:r w:rsidRPr="00601FB9">
        <w:rPr>
          <w:b/>
          <w:sz w:val="26"/>
          <w:szCs w:val="26"/>
          <w:lang w:val="lv-LV"/>
        </w:rPr>
        <w:t xml:space="preserve"> virzot to izskatīšanā</w:t>
      </w:r>
      <w:r w:rsidR="00241C14" w:rsidRPr="00601FB9">
        <w:rPr>
          <w:b/>
          <w:sz w:val="26"/>
          <w:szCs w:val="26"/>
          <w:lang w:val="lv-LV"/>
        </w:rPr>
        <w:t xml:space="preserve"> Saeim</w:t>
      </w:r>
      <w:r w:rsidRPr="00601FB9">
        <w:rPr>
          <w:b/>
          <w:sz w:val="26"/>
          <w:szCs w:val="26"/>
          <w:lang w:val="lv-LV"/>
        </w:rPr>
        <w:t>ā</w:t>
      </w:r>
      <w:r w:rsidR="00241C14" w:rsidRPr="00601FB9">
        <w:rPr>
          <w:b/>
          <w:sz w:val="26"/>
          <w:szCs w:val="26"/>
          <w:lang w:val="lv-LV"/>
        </w:rPr>
        <w:t xml:space="preserve"> balsojumā par </w:t>
      </w:r>
      <w:r w:rsidR="00D90882" w:rsidRPr="00601FB9">
        <w:rPr>
          <w:b/>
          <w:sz w:val="26"/>
          <w:szCs w:val="26"/>
          <w:lang w:val="lv-LV"/>
        </w:rPr>
        <w:t>l</w:t>
      </w:r>
      <w:r w:rsidR="00241C14" w:rsidRPr="00601FB9">
        <w:rPr>
          <w:b/>
          <w:sz w:val="26"/>
          <w:szCs w:val="26"/>
          <w:lang w:val="lv-LV"/>
        </w:rPr>
        <w:t>ikumprojektu „</w:t>
      </w:r>
      <w:r w:rsidR="00921DF8" w:rsidRPr="00601FB9">
        <w:rPr>
          <w:b/>
          <w:sz w:val="26"/>
          <w:szCs w:val="26"/>
          <w:lang w:val="lv-LV"/>
        </w:rPr>
        <w:t>Par valsts budžetu 2014.gadam</w:t>
      </w:r>
      <w:r w:rsidR="00241C14" w:rsidRPr="00601FB9">
        <w:rPr>
          <w:b/>
          <w:sz w:val="26"/>
          <w:szCs w:val="26"/>
          <w:lang w:val="lv-LV"/>
        </w:rPr>
        <w:t xml:space="preserve">” otrā lasījumā. </w:t>
      </w:r>
    </w:p>
    <w:p w:rsidR="00E8143D" w:rsidRPr="00601FB9" w:rsidRDefault="00E8143D" w:rsidP="00E8143D">
      <w:pPr>
        <w:ind w:left="360"/>
        <w:jc w:val="both"/>
        <w:rPr>
          <w:b/>
          <w:sz w:val="26"/>
          <w:szCs w:val="26"/>
        </w:rPr>
      </w:pPr>
    </w:p>
    <w:p w:rsidR="003C6018" w:rsidRPr="00601FB9" w:rsidRDefault="00241C14" w:rsidP="00072498">
      <w:pPr>
        <w:ind w:firstLine="720"/>
        <w:jc w:val="both"/>
        <w:rPr>
          <w:sz w:val="26"/>
          <w:szCs w:val="26"/>
        </w:rPr>
      </w:pPr>
      <w:r w:rsidRPr="00601FB9">
        <w:rPr>
          <w:sz w:val="26"/>
          <w:szCs w:val="26"/>
        </w:rPr>
        <w:t>Tādā gadījumā Latvija turpina pildīt jau uzņemtās saistības ar EKA</w:t>
      </w:r>
      <w:r w:rsidR="00D90882" w:rsidRPr="00601FB9">
        <w:rPr>
          <w:sz w:val="26"/>
          <w:szCs w:val="26"/>
        </w:rPr>
        <w:t xml:space="preserve"> </w:t>
      </w:r>
      <w:r w:rsidR="00E83F5F" w:rsidRPr="00601FB9">
        <w:rPr>
          <w:sz w:val="26"/>
          <w:szCs w:val="26"/>
        </w:rPr>
        <w:t xml:space="preserve"> un </w:t>
      </w:r>
      <w:r w:rsidR="00081F32" w:rsidRPr="00601FB9">
        <w:rPr>
          <w:sz w:val="26"/>
          <w:szCs w:val="26"/>
        </w:rPr>
        <w:t>nepārkāpj tiesiskās paļāvības principu</w:t>
      </w:r>
      <w:r w:rsidR="00D90882" w:rsidRPr="00601FB9">
        <w:rPr>
          <w:sz w:val="26"/>
          <w:szCs w:val="26"/>
        </w:rPr>
        <w:t xml:space="preserve"> </w:t>
      </w:r>
      <w:r w:rsidR="00E83F5F" w:rsidRPr="00601FB9">
        <w:rPr>
          <w:sz w:val="26"/>
          <w:szCs w:val="26"/>
        </w:rPr>
        <w:t xml:space="preserve">pret Latvijas ar kosmosa jomu saistītajiem zinātniskajiem institūtiem un </w:t>
      </w:r>
      <w:r w:rsidR="009A3FC3" w:rsidRPr="00601FB9">
        <w:rPr>
          <w:sz w:val="26"/>
          <w:szCs w:val="26"/>
        </w:rPr>
        <w:t>uzņēmumiem</w:t>
      </w:r>
      <w:r w:rsidR="00E83F5F" w:rsidRPr="00601FB9">
        <w:rPr>
          <w:sz w:val="26"/>
          <w:szCs w:val="26"/>
        </w:rPr>
        <w:t xml:space="preserve">. </w:t>
      </w:r>
    </w:p>
    <w:p w:rsidR="00072498" w:rsidRPr="00601FB9" w:rsidRDefault="00E83F5F" w:rsidP="00072498">
      <w:pPr>
        <w:ind w:firstLine="720"/>
        <w:jc w:val="both"/>
        <w:rPr>
          <w:sz w:val="26"/>
          <w:szCs w:val="26"/>
        </w:rPr>
      </w:pPr>
      <w:r w:rsidRPr="00601FB9">
        <w:rPr>
          <w:sz w:val="26"/>
          <w:szCs w:val="26"/>
        </w:rPr>
        <w:t>Vienlaikus s</w:t>
      </w:r>
      <w:r w:rsidR="00072498" w:rsidRPr="00601FB9">
        <w:rPr>
          <w:sz w:val="26"/>
          <w:szCs w:val="26"/>
        </w:rPr>
        <w:t xml:space="preserve">askaņā ar </w:t>
      </w:r>
      <w:r w:rsidR="00D90882" w:rsidRPr="00601FB9">
        <w:rPr>
          <w:sz w:val="26"/>
          <w:szCs w:val="26"/>
        </w:rPr>
        <w:t xml:space="preserve">ministrijas </w:t>
      </w:r>
      <w:r w:rsidR="00E31A9C" w:rsidRPr="00601FB9">
        <w:rPr>
          <w:sz w:val="26"/>
          <w:szCs w:val="26"/>
        </w:rPr>
        <w:t>pasūtīto</w:t>
      </w:r>
      <w:r w:rsidR="00D90882" w:rsidRPr="00601FB9">
        <w:rPr>
          <w:sz w:val="26"/>
          <w:szCs w:val="26"/>
        </w:rPr>
        <w:t xml:space="preserve"> </w:t>
      </w:r>
      <w:r w:rsidR="009A3FC3" w:rsidRPr="00601FB9">
        <w:rPr>
          <w:sz w:val="26"/>
          <w:szCs w:val="26"/>
        </w:rPr>
        <w:t>„</w:t>
      </w:r>
      <w:r w:rsidR="00E31A9C" w:rsidRPr="00601FB9">
        <w:rPr>
          <w:sz w:val="26"/>
          <w:szCs w:val="26"/>
        </w:rPr>
        <w:t>Izmaksu, ieguvumu/ieņēmumu (finanšu analīze, ekonomiskā analīz</w:t>
      </w:r>
      <w:r w:rsidR="003C6018" w:rsidRPr="00601FB9">
        <w:rPr>
          <w:sz w:val="26"/>
          <w:szCs w:val="26"/>
        </w:rPr>
        <w:t>e), alternatīvu un risku analīze</w:t>
      </w:r>
      <w:r w:rsidR="00E31A9C" w:rsidRPr="00601FB9">
        <w:rPr>
          <w:sz w:val="26"/>
          <w:szCs w:val="26"/>
        </w:rPr>
        <w:t xml:space="preserve"> Latvijas iespējamai kļūšanai par Eiropas Kosmosa aģentūras Eiropas sadarbības valsti 2013.gadā</w:t>
      </w:r>
      <w:r w:rsidR="009A3FC3" w:rsidRPr="00601FB9">
        <w:rPr>
          <w:sz w:val="26"/>
          <w:szCs w:val="26"/>
        </w:rPr>
        <w:t>”</w:t>
      </w:r>
      <w:r w:rsidR="00E31A9C" w:rsidRPr="00601FB9" w:rsidDel="00E31A9C">
        <w:rPr>
          <w:sz w:val="26"/>
          <w:szCs w:val="26"/>
        </w:rPr>
        <w:t xml:space="preserve"> </w:t>
      </w:r>
      <w:r w:rsidR="00601FB9" w:rsidRPr="00601FB9">
        <w:rPr>
          <w:sz w:val="26"/>
          <w:szCs w:val="26"/>
        </w:rPr>
        <w:t>ir sagaidāma pozitīva</w:t>
      </w:r>
      <w:r w:rsidR="00072498" w:rsidRPr="00601FB9">
        <w:rPr>
          <w:sz w:val="26"/>
          <w:szCs w:val="26"/>
        </w:rPr>
        <w:t xml:space="preserve"> investīciju atdev</w:t>
      </w:r>
      <w:r w:rsidR="00601FB9" w:rsidRPr="00601FB9">
        <w:rPr>
          <w:sz w:val="26"/>
          <w:szCs w:val="26"/>
        </w:rPr>
        <w:t>e</w:t>
      </w:r>
      <w:r w:rsidR="00E31A9C" w:rsidRPr="00601FB9">
        <w:rPr>
          <w:rStyle w:val="FootnoteReference"/>
          <w:sz w:val="26"/>
          <w:szCs w:val="26"/>
        </w:rPr>
        <w:footnoteReference w:id="3"/>
      </w:r>
      <w:r w:rsidR="009A3FC3" w:rsidRPr="00601FB9">
        <w:rPr>
          <w:sz w:val="26"/>
          <w:szCs w:val="26"/>
        </w:rPr>
        <w:t xml:space="preserve">. </w:t>
      </w:r>
      <w:r w:rsidR="00F602A6" w:rsidRPr="00601FB9">
        <w:rPr>
          <w:sz w:val="26"/>
          <w:szCs w:val="26"/>
        </w:rPr>
        <w:t>S</w:t>
      </w:r>
      <w:r w:rsidR="00921DF8" w:rsidRPr="00601FB9">
        <w:rPr>
          <w:sz w:val="26"/>
          <w:szCs w:val="26"/>
        </w:rPr>
        <w:t>adarbības scenārijs</w:t>
      </w:r>
      <w:r w:rsidR="003E35B3" w:rsidRPr="00601FB9">
        <w:rPr>
          <w:sz w:val="26"/>
          <w:szCs w:val="26"/>
        </w:rPr>
        <w:t xml:space="preserve"> ar EKA</w:t>
      </w:r>
      <w:r w:rsidR="00921DF8" w:rsidRPr="00601FB9">
        <w:rPr>
          <w:sz w:val="26"/>
          <w:szCs w:val="26"/>
        </w:rPr>
        <w:t xml:space="preserve"> uzrāda pozitīvus investīciju atdeves rādītājus, kur katrs ieguldītais lats sniedz atdevi vairāk kā 1 lata apmērā, t.i. atdeve tiek plānota robežās starp 1.12 un 1.46 latiem uz katru ieguldīto latu, neskaitot EKA kontraktu apgrozījuma multiplikatorus, kas </w:t>
      </w:r>
      <w:r w:rsidR="00921DF8" w:rsidRPr="00601FB9">
        <w:rPr>
          <w:sz w:val="26"/>
          <w:szCs w:val="26"/>
        </w:rPr>
        <w:lastRenderedPageBreak/>
        <w:t xml:space="preserve">raksturo </w:t>
      </w:r>
      <w:r w:rsidR="007074EB" w:rsidRPr="00601FB9">
        <w:rPr>
          <w:sz w:val="26"/>
          <w:szCs w:val="26"/>
        </w:rPr>
        <w:t xml:space="preserve">kosmosa </w:t>
      </w:r>
      <w:proofErr w:type="spellStart"/>
      <w:r w:rsidR="007074EB" w:rsidRPr="00601FB9">
        <w:rPr>
          <w:sz w:val="26"/>
          <w:szCs w:val="26"/>
        </w:rPr>
        <w:t>starp</w:t>
      </w:r>
      <w:r w:rsidR="00921DF8" w:rsidRPr="00601FB9">
        <w:rPr>
          <w:sz w:val="26"/>
          <w:szCs w:val="26"/>
        </w:rPr>
        <w:t>nozares</w:t>
      </w:r>
      <w:proofErr w:type="spellEnd"/>
      <w:r w:rsidR="00BC23C4" w:rsidRPr="00601FB9">
        <w:rPr>
          <w:sz w:val="26"/>
          <w:szCs w:val="26"/>
        </w:rPr>
        <w:t xml:space="preserve"> </w:t>
      </w:r>
      <w:r w:rsidR="00921DF8" w:rsidRPr="00601FB9">
        <w:rPr>
          <w:sz w:val="26"/>
          <w:szCs w:val="26"/>
        </w:rPr>
        <w:t xml:space="preserve">kopējo spēju EKA kontraktos iegūtās zināšanas </w:t>
      </w:r>
      <w:proofErr w:type="spellStart"/>
      <w:r w:rsidR="00921DF8" w:rsidRPr="00601FB9">
        <w:rPr>
          <w:sz w:val="26"/>
          <w:szCs w:val="26"/>
        </w:rPr>
        <w:t>komercializēt</w:t>
      </w:r>
      <w:proofErr w:type="spellEnd"/>
      <w:r w:rsidR="00921DF8" w:rsidRPr="00601FB9">
        <w:rPr>
          <w:sz w:val="26"/>
          <w:szCs w:val="26"/>
        </w:rPr>
        <w:t>. V</w:t>
      </w:r>
      <w:r w:rsidR="00072498" w:rsidRPr="00601FB9">
        <w:rPr>
          <w:sz w:val="26"/>
          <w:szCs w:val="26"/>
        </w:rPr>
        <w:t xml:space="preserve">idēji gadā papildus apgrozījums kosmosa </w:t>
      </w:r>
      <w:proofErr w:type="spellStart"/>
      <w:r w:rsidR="00072498" w:rsidRPr="00601FB9">
        <w:rPr>
          <w:sz w:val="26"/>
          <w:szCs w:val="26"/>
        </w:rPr>
        <w:t>starpnozarē</w:t>
      </w:r>
      <w:proofErr w:type="spellEnd"/>
      <w:r w:rsidR="00BC23C4" w:rsidRPr="00601FB9">
        <w:rPr>
          <w:sz w:val="26"/>
          <w:szCs w:val="26"/>
        </w:rPr>
        <w:t xml:space="preserve"> </w:t>
      </w:r>
      <w:r w:rsidR="00072498" w:rsidRPr="00601FB9">
        <w:rPr>
          <w:sz w:val="26"/>
          <w:szCs w:val="26"/>
        </w:rPr>
        <w:t>varētu sasniegt nepilnus 2 milj. līdz pat 7.5 milj. latu</w:t>
      </w:r>
      <w:r w:rsidR="00BC23C4" w:rsidRPr="00601FB9">
        <w:rPr>
          <w:sz w:val="26"/>
          <w:szCs w:val="26"/>
        </w:rPr>
        <w:t xml:space="preserve"> </w:t>
      </w:r>
      <w:r w:rsidR="00072498" w:rsidRPr="00601FB9">
        <w:rPr>
          <w:sz w:val="26"/>
          <w:szCs w:val="26"/>
        </w:rPr>
        <w:t>papildus nodrošinātā nodarbinātība sasniegtu aptuveni no 70 līdz 270 pilna laika darba vietām, savukārt papildus radītā iekšzemes kopprodukta vērtība no 1 līdz 4 miljoniem latu vidēji gadā.</w:t>
      </w:r>
      <w:r w:rsidR="00921DF8" w:rsidRPr="00601FB9">
        <w:rPr>
          <w:sz w:val="26"/>
          <w:szCs w:val="26"/>
        </w:rPr>
        <w:t xml:space="preserve"> </w:t>
      </w:r>
    </w:p>
    <w:p w:rsidR="0032349F" w:rsidRPr="00601FB9" w:rsidRDefault="0032349F" w:rsidP="00072498">
      <w:pPr>
        <w:ind w:firstLine="720"/>
        <w:jc w:val="both"/>
        <w:rPr>
          <w:sz w:val="26"/>
          <w:szCs w:val="26"/>
        </w:rPr>
      </w:pPr>
    </w:p>
    <w:p w:rsidR="00E809C2" w:rsidRPr="00601FB9" w:rsidRDefault="00E809C2" w:rsidP="00E809C2">
      <w:pPr>
        <w:pStyle w:val="ListParagraph"/>
        <w:numPr>
          <w:ilvl w:val="0"/>
          <w:numId w:val="8"/>
        </w:numPr>
        <w:jc w:val="both"/>
        <w:rPr>
          <w:b/>
          <w:sz w:val="26"/>
          <w:szCs w:val="26"/>
          <w:lang w:val="lv-LV"/>
        </w:rPr>
      </w:pPr>
      <w:r w:rsidRPr="00601FB9">
        <w:rPr>
          <w:b/>
          <w:sz w:val="26"/>
          <w:szCs w:val="26"/>
          <w:lang w:val="lv-LV"/>
        </w:rPr>
        <w:t xml:space="preserve">Uzsākt pārrunas ar EKA par iespēju pagarināt PECS hartas parakstīšanas termiņu uz 2015.gada janvāri, tādejādi pagarinot ESV līguma stāšanās spēkā laiku. </w:t>
      </w:r>
    </w:p>
    <w:p w:rsidR="0032349F" w:rsidRPr="00601FB9" w:rsidRDefault="0032349F" w:rsidP="0032349F">
      <w:pPr>
        <w:ind w:left="720"/>
        <w:jc w:val="both"/>
        <w:rPr>
          <w:b/>
          <w:sz w:val="26"/>
          <w:szCs w:val="26"/>
        </w:rPr>
      </w:pPr>
    </w:p>
    <w:p w:rsidR="00E809C2" w:rsidRPr="00601FB9" w:rsidRDefault="00E809C2" w:rsidP="00E809C2">
      <w:pPr>
        <w:ind w:firstLine="720"/>
        <w:jc w:val="both"/>
        <w:rPr>
          <w:sz w:val="26"/>
          <w:szCs w:val="26"/>
        </w:rPr>
      </w:pPr>
      <w:r w:rsidRPr="00601FB9">
        <w:rPr>
          <w:sz w:val="26"/>
          <w:szCs w:val="26"/>
        </w:rPr>
        <w:t xml:space="preserve">Tādā gadījumā Ministru kabinetam ir jāpieņem lēmums, kas paredz </w:t>
      </w:r>
      <w:r w:rsidR="0032349F" w:rsidRPr="00601FB9">
        <w:rPr>
          <w:sz w:val="26"/>
          <w:szCs w:val="26"/>
        </w:rPr>
        <w:t>augstāk minēto</w:t>
      </w:r>
      <w:r w:rsidRPr="00601FB9">
        <w:rPr>
          <w:sz w:val="26"/>
          <w:szCs w:val="26"/>
        </w:rPr>
        <w:t xml:space="preserve"> finansiālo līdzekļu rezervēšanu uz 2015.gadu</w:t>
      </w:r>
      <w:r w:rsidR="0032349F" w:rsidRPr="00601FB9">
        <w:rPr>
          <w:sz w:val="26"/>
          <w:szCs w:val="26"/>
        </w:rPr>
        <w:t xml:space="preserve"> un ministrijai ir jāuzsāk sarunas</w:t>
      </w:r>
      <w:r w:rsidR="00246CF3" w:rsidRPr="00601FB9">
        <w:rPr>
          <w:sz w:val="26"/>
          <w:szCs w:val="26"/>
        </w:rPr>
        <w:t xml:space="preserve"> ar EKA</w:t>
      </w:r>
      <w:r w:rsidR="0032349F" w:rsidRPr="00601FB9">
        <w:rPr>
          <w:sz w:val="26"/>
          <w:szCs w:val="26"/>
        </w:rPr>
        <w:t xml:space="preserve"> par grozījumu veikšanu ESV līgumā</w:t>
      </w:r>
      <w:r w:rsidRPr="00601FB9">
        <w:rPr>
          <w:sz w:val="26"/>
          <w:szCs w:val="26"/>
        </w:rPr>
        <w:t>. Vienlaikus ir jāņem vērā</w:t>
      </w:r>
      <w:r w:rsidR="00447C18" w:rsidRPr="00601FB9">
        <w:rPr>
          <w:sz w:val="26"/>
          <w:szCs w:val="26"/>
        </w:rPr>
        <w:t>, ka tāds precedents līdz šim EKA nav bijis un var negatīvi ietekmēt Latvijas starptautisko reputāciju</w:t>
      </w:r>
      <w:r w:rsidR="00246CF3" w:rsidRPr="00601FB9">
        <w:rPr>
          <w:sz w:val="26"/>
          <w:szCs w:val="26"/>
        </w:rPr>
        <w:t xml:space="preserve">. </w:t>
      </w:r>
      <w:r w:rsidRPr="00601FB9">
        <w:rPr>
          <w:sz w:val="26"/>
          <w:szCs w:val="26"/>
        </w:rPr>
        <w:t>EKA Padome, kur</w:t>
      </w:r>
      <w:r w:rsidR="00246CF3" w:rsidRPr="00601FB9">
        <w:rPr>
          <w:sz w:val="26"/>
          <w:szCs w:val="26"/>
        </w:rPr>
        <w:t>a</w:t>
      </w:r>
      <w:r w:rsidRPr="00601FB9">
        <w:rPr>
          <w:sz w:val="26"/>
          <w:szCs w:val="26"/>
        </w:rPr>
        <w:t xml:space="preserve"> sastāv no </w:t>
      </w:r>
      <w:r w:rsidR="0032349F" w:rsidRPr="00601FB9">
        <w:rPr>
          <w:sz w:val="26"/>
          <w:szCs w:val="26"/>
        </w:rPr>
        <w:t xml:space="preserve">20 EKA dalībvalstu delegātiem var neatbalstīt PECS hartas pagarināšanas iespēju, jo katra dalībvalsts par to lemj atsevišķi. Tāpat </w:t>
      </w:r>
      <w:r w:rsidR="00447C18" w:rsidRPr="00601FB9">
        <w:rPr>
          <w:sz w:val="26"/>
          <w:szCs w:val="26"/>
        </w:rPr>
        <w:t>divu, EKA vērtētāju vislabāk novērtēto projektu īstenošana nebūs iespējama, jo dēļ savas specifikas šie projekti var tikt īstenoti tikai līdz 2015.gada sākumam.</w:t>
      </w:r>
    </w:p>
    <w:p w:rsidR="00BD25C2" w:rsidRPr="00601FB9" w:rsidRDefault="00F602A6" w:rsidP="00072498">
      <w:pPr>
        <w:ind w:firstLine="720"/>
        <w:jc w:val="both"/>
        <w:rPr>
          <w:b/>
          <w:sz w:val="26"/>
          <w:szCs w:val="26"/>
        </w:rPr>
      </w:pPr>
      <w:r w:rsidRPr="00601FB9">
        <w:rPr>
          <w:b/>
          <w:sz w:val="26"/>
          <w:szCs w:val="26"/>
        </w:rPr>
        <w:t>M</w:t>
      </w:r>
      <w:r w:rsidR="00BD25C2" w:rsidRPr="00601FB9">
        <w:rPr>
          <w:b/>
          <w:sz w:val="26"/>
          <w:szCs w:val="26"/>
        </w:rPr>
        <w:t xml:space="preserve">inistrija atbalsta B risinājuma priekšlikuma pieņemšanu. </w:t>
      </w:r>
    </w:p>
    <w:p w:rsidR="00C90CC6" w:rsidRPr="00601FB9" w:rsidRDefault="00C90CC6" w:rsidP="00E8143D">
      <w:pPr>
        <w:ind w:left="360"/>
        <w:jc w:val="both"/>
        <w:rPr>
          <w:sz w:val="26"/>
          <w:szCs w:val="26"/>
        </w:rPr>
      </w:pPr>
    </w:p>
    <w:p w:rsidR="00C90CC6" w:rsidRPr="00601FB9" w:rsidRDefault="00C90CC6" w:rsidP="00E8143D">
      <w:pPr>
        <w:ind w:left="360"/>
        <w:jc w:val="both"/>
        <w:rPr>
          <w:sz w:val="26"/>
          <w:szCs w:val="26"/>
        </w:rPr>
      </w:pPr>
    </w:p>
    <w:p w:rsidR="00921DF8" w:rsidRPr="00601FB9" w:rsidRDefault="00921DF8" w:rsidP="00921DF8">
      <w:pPr>
        <w:tabs>
          <w:tab w:val="num" w:pos="0"/>
          <w:tab w:val="left" w:pos="1080"/>
        </w:tabs>
        <w:jc w:val="both"/>
        <w:rPr>
          <w:sz w:val="26"/>
          <w:szCs w:val="26"/>
        </w:rPr>
      </w:pPr>
      <w:r w:rsidRPr="00601FB9">
        <w:rPr>
          <w:sz w:val="26"/>
          <w:szCs w:val="26"/>
        </w:rPr>
        <w:t>Izglītības un zinātnes ministrs</w:t>
      </w:r>
      <w:r w:rsidRPr="00601FB9">
        <w:rPr>
          <w:sz w:val="26"/>
          <w:szCs w:val="26"/>
        </w:rPr>
        <w:tab/>
      </w:r>
      <w:r w:rsidRPr="00601FB9">
        <w:rPr>
          <w:sz w:val="26"/>
          <w:szCs w:val="26"/>
        </w:rPr>
        <w:tab/>
      </w:r>
      <w:r w:rsidRPr="00601FB9">
        <w:rPr>
          <w:sz w:val="26"/>
          <w:szCs w:val="26"/>
        </w:rPr>
        <w:tab/>
      </w:r>
      <w:r w:rsidRPr="00601FB9">
        <w:rPr>
          <w:sz w:val="26"/>
          <w:szCs w:val="26"/>
        </w:rPr>
        <w:tab/>
      </w:r>
      <w:r w:rsidRPr="00601FB9">
        <w:rPr>
          <w:sz w:val="26"/>
          <w:szCs w:val="26"/>
        </w:rPr>
        <w:tab/>
      </w:r>
      <w:proofErr w:type="spellStart"/>
      <w:r w:rsidRPr="00601FB9">
        <w:rPr>
          <w:sz w:val="26"/>
          <w:szCs w:val="26"/>
        </w:rPr>
        <w:t>V.Dombrovskis</w:t>
      </w:r>
      <w:proofErr w:type="spellEnd"/>
    </w:p>
    <w:p w:rsidR="00921DF8" w:rsidRPr="00601FB9" w:rsidRDefault="00921DF8" w:rsidP="00921DF8">
      <w:pPr>
        <w:rPr>
          <w:bCs/>
          <w:sz w:val="26"/>
          <w:szCs w:val="26"/>
        </w:rPr>
      </w:pPr>
    </w:p>
    <w:p w:rsidR="00921DF8" w:rsidRPr="00601FB9" w:rsidRDefault="00921DF8" w:rsidP="00921DF8">
      <w:pPr>
        <w:rPr>
          <w:bCs/>
          <w:sz w:val="26"/>
          <w:szCs w:val="26"/>
        </w:rPr>
      </w:pPr>
    </w:p>
    <w:p w:rsidR="002C08DC" w:rsidRPr="002C08DC" w:rsidRDefault="00921DF8" w:rsidP="002C08DC">
      <w:pPr>
        <w:rPr>
          <w:sz w:val="26"/>
          <w:szCs w:val="26"/>
        </w:rPr>
      </w:pPr>
      <w:r w:rsidRPr="00601FB9">
        <w:rPr>
          <w:bCs/>
          <w:sz w:val="26"/>
          <w:szCs w:val="26"/>
        </w:rPr>
        <w:t xml:space="preserve">Vizē: </w:t>
      </w:r>
      <w:r w:rsidR="002C08DC" w:rsidRPr="002C08DC">
        <w:rPr>
          <w:color w:val="000000"/>
          <w:sz w:val="26"/>
          <w:szCs w:val="26"/>
        </w:rPr>
        <w:t>Politikas iniciatīvu un attīstības</w:t>
      </w:r>
    </w:p>
    <w:p w:rsidR="002C08DC" w:rsidRPr="002C08DC" w:rsidRDefault="002C08DC" w:rsidP="002C08DC">
      <w:pPr>
        <w:autoSpaceDE w:val="0"/>
        <w:autoSpaceDN w:val="0"/>
        <w:adjustRightInd w:val="0"/>
        <w:jc w:val="both"/>
        <w:rPr>
          <w:color w:val="000000"/>
          <w:sz w:val="26"/>
          <w:szCs w:val="26"/>
        </w:rPr>
      </w:pPr>
      <w:r w:rsidRPr="002C08DC">
        <w:rPr>
          <w:color w:val="000000"/>
          <w:sz w:val="26"/>
          <w:szCs w:val="26"/>
        </w:rPr>
        <w:t>departamenta direktore,</w:t>
      </w:r>
    </w:p>
    <w:p w:rsidR="002C08DC" w:rsidRPr="002C08DC" w:rsidRDefault="002C08DC" w:rsidP="002C08DC">
      <w:pPr>
        <w:autoSpaceDE w:val="0"/>
        <w:autoSpaceDN w:val="0"/>
        <w:adjustRightInd w:val="0"/>
        <w:jc w:val="both"/>
        <w:rPr>
          <w:color w:val="000000"/>
          <w:sz w:val="26"/>
          <w:szCs w:val="26"/>
        </w:rPr>
      </w:pPr>
      <w:r w:rsidRPr="002C08DC">
        <w:rPr>
          <w:color w:val="000000"/>
          <w:sz w:val="26"/>
          <w:szCs w:val="26"/>
        </w:rPr>
        <w:t>valsts sekretāres pienākumu izpildītāja</w:t>
      </w:r>
      <w:r w:rsidRPr="002C08DC">
        <w:rPr>
          <w:color w:val="000000"/>
          <w:sz w:val="26"/>
          <w:szCs w:val="26"/>
        </w:rPr>
        <w:tab/>
      </w:r>
      <w:r w:rsidRPr="002C08DC">
        <w:rPr>
          <w:color w:val="000000"/>
          <w:sz w:val="26"/>
          <w:szCs w:val="26"/>
        </w:rPr>
        <w:tab/>
      </w:r>
      <w:r w:rsidRPr="002C08DC">
        <w:rPr>
          <w:color w:val="000000"/>
          <w:sz w:val="26"/>
          <w:szCs w:val="26"/>
        </w:rPr>
        <w:tab/>
      </w:r>
      <w:r w:rsidRPr="002C08DC">
        <w:rPr>
          <w:color w:val="000000"/>
          <w:sz w:val="26"/>
          <w:szCs w:val="26"/>
        </w:rPr>
        <w:tab/>
      </w:r>
      <w:r w:rsidRPr="002C08DC">
        <w:rPr>
          <w:color w:val="000000"/>
          <w:sz w:val="26"/>
          <w:szCs w:val="26"/>
        </w:rPr>
        <w:tab/>
        <w:t>L.Lejiņa</w:t>
      </w:r>
    </w:p>
    <w:p w:rsidR="00921DF8" w:rsidRPr="00601FB9" w:rsidRDefault="00921DF8" w:rsidP="00921DF8">
      <w:pPr>
        <w:rPr>
          <w:bCs/>
          <w:sz w:val="26"/>
          <w:szCs w:val="26"/>
        </w:rPr>
      </w:pPr>
    </w:p>
    <w:p w:rsidR="00921DF8" w:rsidRPr="00601FB9" w:rsidRDefault="00921DF8" w:rsidP="00921DF8">
      <w:pPr>
        <w:ind w:firstLine="709"/>
        <w:rPr>
          <w:sz w:val="26"/>
          <w:szCs w:val="26"/>
        </w:rPr>
      </w:pPr>
    </w:p>
    <w:p w:rsidR="00921DF8" w:rsidRPr="00601FB9" w:rsidRDefault="00921DF8" w:rsidP="00F602A6">
      <w:pPr>
        <w:rPr>
          <w:sz w:val="26"/>
          <w:szCs w:val="26"/>
        </w:rPr>
      </w:pPr>
    </w:p>
    <w:p w:rsidR="00921DF8" w:rsidRPr="00601FB9" w:rsidRDefault="00921DF8" w:rsidP="00921DF8">
      <w:pPr>
        <w:ind w:firstLine="709"/>
        <w:rPr>
          <w:sz w:val="26"/>
          <w:szCs w:val="26"/>
        </w:rPr>
      </w:pPr>
    </w:p>
    <w:p w:rsidR="00921DF8" w:rsidRPr="00601FB9" w:rsidRDefault="003C6018" w:rsidP="00921DF8">
      <w:pPr>
        <w:rPr>
          <w:sz w:val="26"/>
          <w:szCs w:val="26"/>
        </w:rPr>
      </w:pPr>
      <w:r w:rsidRPr="00601FB9">
        <w:rPr>
          <w:sz w:val="26"/>
          <w:szCs w:val="26"/>
        </w:rPr>
        <w:t>10</w:t>
      </w:r>
      <w:r w:rsidR="00921DF8" w:rsidRPr="00601FB9">
        <w:rPr>
          <w:sz w:val="26"/>
          <w:szCs w:val="26"/>
        </w:rPr>
        <w:t>.10.2013 16:07</w:t>
      </w:r>
    </w:p>
    <w:p w:rsidR="00921DF8" w:rsidRPr="00601FB9" w:rsidRDefault="00F602A6" w:rsidP="00921DF8">
      <w:pPr>
        <w:ind w:left="709" w:hanging="709"/>
        <w:jc w:val="both"/>
        <w:rPr>
          <w:sz w:val="26"/>
          <w:szCs w:val="26"/>
        </w:rPr>
      </w:pPr>
      <w:r w:rsidRPr="00601FB9">
        <w:rPr>
          <w:sz w:val="26"/>
          <w:szCs w:val="26"/>
        </w:rPr>
        <w:t>1</w:t>
      </w:r>
      <w:r w:rsidR="00030ADA" w:rsidRPr="00601FB9">
        <w:rPr>
          <w:sz w:val="26"/>
          <w:szCs w:val="26"/>
        </w:rPr>
        <w:t>6</w:t>
      </w:r>
      <w:r w:rsidR="002C08DC">
        <w:rPr>
          <w:sz w:val="26"/>
          <w:szCs w:val="26"/>
        </w:rPr>
        <w:t>81</w:t>
      </w:r>
    </w:p>
    <w:p w:rsidR="00921DF8" w:rsidRPr="00601FB9" w:rsidRDefault="00921DF8" w:rsidP="00921DF8">
      <w:pPr>
        <w:ind w:hanging="709"/>
        <w:jc w:val="both"/>
        <w:rPr>
          <w:sz w:val="26"/>
          <w:szCs w:val="26"/>
        </w:rPr>
      </w:pPr>
      <w:r w:rsidRPr="00601FB9">
        <w:rPr>
          <w:sz w:val="26"/>
          <w:szCs w:val="26"/>
        </w:rPr>
        <w:tab/>
      </w:r>
      <w:bookmarkStart w:id="0" w:name="OLE_LINK3"/>
      <w:bookmarkStart w:id="1" w:name="OLE_LINK4"/>
      <w:proofErr w:type="spellStart"/>
      <w:r w:rsidRPr="00601FB9">
        <w:rPr>
          <w:sz w:val="26"/>
          <w:szCs w:val="26"/>
        </w:rPr>
        <w:t>Karolis</w:t>
      </w:r>
      <w:proofErr w:type="spellEnd"/>
      <w:r w:rsidRPr="00601FB9">
        <w:rPr>
          <w:sz w:val="26"/>
          <w:szCs w:val="26"/>
        </w:rPr>
        <w:t>, 67047996</w:t>
      </w:r>
    </w:p>
    <w:p w:rsidR="00921DF8" w:rsidRPr="00601FB9" w:rsidRDefault="00921DF8" w:rsidP="00921DF8">
      <w:pPr>
        <w:ind w:hanging="709"/>
        <w:jc w:val="both"/>
        <w:rPr>
          <w:sz w:val="26"/>
          <w:szCs w:val="26"/>
        </w:rPr>
      </w:pPr>
      <w:r w:rsidRPr="00601FB9">
        <w:rPr>
          <w:sz w:val="26"/>
          <w:szCs w:val="26"/>
        </w:rPr>
        <w:tab/>
        <w:t>kaspars.karolis@izm.gov.lv</w:t>
      </w:r>
      <w:bookmarkEnd w:id="0"/>
      <w:bookmarkEnd w:id="1"/>
    </w:p>
    <w:p w:rsidR="00921DF8" w:rsidRPr="00601FB9" w:rsidRDefault="00921DF8" w:rsidP="00921DF8">
      <w:pPr>
        <w:ind w:firstLine="720"/>
        <w:jc w:val="both"/>
        <w:rPr>
          <w:sz w:val="26"/>
          <w:szCs w:val="26"/>
        </w:rPr>
      </w:pPr>
    </w:p>
    <w:p w:rsidR="00C90CC6" w:rsidRPr="00601FB9" w:rsidRDefault="00C90CC6" w:rsidP="00921DF8">
      <w:pPr>
        <w:ind w:left="360"/>
        <w:jc w:val="both"/>
        <w:rPr>
          <w:sz w:val="26"/>
          <w:szCs w:val="26"/>
        </w:rPr>
      </w:pPr>
    </w:p>
    <w:sectPr w:rsidR="00C90CC6" w:rsidRPr="00601FB9" w:rsidSect="00235869">
      <w:headerReference w:type="default" r:id="rId9"/>
      <w:footerReference w:type="default" r:id="rId10"/>
      <w:headerReference w:type="first" r:id="rId11"/>
      <w:footerReference w:type="first" r:id="rId12"/>
      <w:pgSz w:w="11906" w:h="16838"/>
      <w:pgMar w:top="851" w:right="1274"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6D" w:rsidRDefault="00FF4B6D" w:rsidP="00264710">
      <w:r>
        <w:separator/>
      </w:r>
    </w:p>
  </w:endnote>
  <w:endnote w:type="continuationSeparator" w:id="0">
    <w:p w:rsidR="00FF4B6D" w:rsidRDefault="00FF4B6D" w:rsidP="00264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7C" w:rsidRPr="008A287C" w:rsidRDefault="008A287C" w:rsidP="008A287C">
    <w:pPr>
      <w:pStyle w:val="BodyText"/>
      <w:widowControl w:val="0"/>
      <w:spacing w:after="0"/>
      <w:ind w:left="-142"/>
      <w:jc w:val="both"/>
      <w:rPr>
        <w:b/>
        <w:sz w:val="20"/>
        <w:szCs w:val="20"/>
        <w:highlight w:val="yellow"/>
        <w:lang w:val="lv-LV"/>
      </w:rPr>
    </w:pPr>
    <w:proofErr w:type="spellStart"/>
    <w:r w:rsidRPr="008A287C">
      <w:rPr>
        <w:sz w:val="20"/>
        <w:szCs w:val="20"/>
        <w:lang w:val="lv-LV"/>
      </w:rPr>
      <w:t>IZMInf</w:t>
    </w:r>
    <w:proofErr w:type="spellEnd"/>
    <w:r w:rsidRPr="008A287C">
      <w:rPr>
        <w:sz w:val="20"/>
        <w:szCs w:val="20"/>
        <w:lang w:val="lv-LV"/>
      </w:rPr>
      <w:t>_</w:t>
    </w:r>
    <w:r w:rsidRPr="008A287C">
      <w:rPr>
        <w:sz w:val="20"/>
        <w:szCs w:val="20"/>
        <w:lang w:val="de-DE"/>
      </w:rPr>
      <w:t>101013</w:t>
    </w:r>
    <w:r w:rsidRPr="008A287C">
      <w:rPr>
        <w:sz w:val="20"/>
        <w:szCs w:val="20"/>
        <w:lang w:val="lv-LV"/>
      </w:rPr>
      <w:t>_</w:t>
    </w:r>
    <w:r w:rsidRPr="008A287C">
      <w:rPr>
        <w:sz w:val="20"/>
        <w:szCs w:val="20"/>
        <w:lang w:val="de-DE"/>
      </w:rPr>
      <w:t>EKA</w:t>
    </w:r>
    <w:r w:rsidRPr="008A287C">
      <w:rPr>
        <w:sz w:val="20"/>
        <w:szCs w:val="20"/>
        <w:lang w:val="lv-LV"/>
      </w:rPr>
      <w:t>; Informatīvais ziņojums par Latvijas Republikas valdības un Eiropas Kosmosa aģentūras Eiropas sadarbības valsts līgumā minēto saistību izpildi</w:t>
    </w:r>
  </w:p>
  <w:p w:rsidR="00D90882" w:rsidRDefault="00D908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7C" w:rsidRPr="008A287C" w:rsidRDefault="00D90882" w:rsidP="008A287C">
    <w:pPr>
      <w:pStyle w:val="BodyText"/>
      <w:widowControl w:val="0"/>
      <w:spacing w:after="0"/>
      <w:ind w:left="-142"/>
      <w:jc w:val="both"/>
      <w:rPr>
        <w:b/>
        <w:sz w:val="20"/>
        <w:szCs w:val="20"/>
        <w:highlight w:val="yellow"/>
        <w:lang w:val="lv-LV"/>
      </w:rPr>
    </w:pPr>
    <w:proofErr w:type="spellStart"/>
    <w:r w:rsidRPr="008A287C">
      <w:rPr>
        <w:sz w:val="20"/>
        <w:szCs w:val="20"/>
        <w:lang w:val="lv-LV"/>
      </w:rPr>
      <w:t>IZMInf</w:t>
    </w:r>
    <w:proofErr w:type="spellEnd"/>
    <w:r w:rsidRPr="008A287C">
      <w:rPr>
        <w:sz w:val="20"/>
        <w:szCs w:val="20"/>
        <w:lang w:val="lv-LV"/>
      </w:rPr>
      <w:t>_</w:t>
    </w:r>
    <w:r w:rsidR="004F4283" w:rsidRPr="008A287C">
      <w:rPr>
        <w:sz w:val="20"/>
        <w:szCs w:val="20"/>
        <w:lang w:val="de-DE"/>
      </w:rPr>
      <w:t>10</w:t>
    </w:r>
    <w:r w:rsidRPr="008A287C">
      <w:rPr>
        <w:sz w:val="20"/>
        <w:szCs w:val="20"/>
        <w:lang w:val="de-DE"/>
      </w:rPr>
      <w:t>1013</w:t>
    </w:r>
    <w:r w:rsidRPr="008A287C">
      <w:rPr>
        <w:sz w:val="20"/>
        <w:szCs w:val="20"/>
        <w:lang w:val="lv-LV"/>
      </w:rPr>
      <w:t>_</w:t>
    </w:r>
    <w:r w:rsidRPr="008A287C">
      <w:rPr>
        <w:sz w:val="20"/>
        <w:szCs w:val="20"/>
        <w:lang w:val="de-DE"/>
      </w:rPr>
      <w:t>EKA</w:t>
    </w:r>
    <w:r w:rsidRPr="008A287C">
      <w:rPr>
        <w:sz w:val="20"/>
        <w:szCs w:val="20"/>
        <w:lang w:val="lv-LV"/>
      </w:rPr>
      <w:t xml:space="preserve">; </w:t>
    </w:r>
    <w:r w:rsidR="008A287C" w:rsidRPr="008A287C">
      <w:rPr>
        <w:sz w:val="20"/>
        <w:szCs w:val="20"/>
        <w:lang w:val="lv-LV"/>
      </w:rPr>
      <w:t>Informatīvais ziņojums par Latvijas Republikas valdības un Eiropas Kosmosa aģentūras Eiropas sadarbības valsts līgumā minēto saistību izpildi</w:t>
    </w:r>
  </w:p>
  <w:p w:rsidR="00D90882" w:rsidRPr="00FA211E" w:rsidRDefault="00D90882" w:rsidP="00FA211E">
    <w:pPr>
      <w:pStyle w:val="BodyText"/>
      <w:spacing w:after="0"/>
      <w:jc w:val="both"/>
      <w:rPr>
        <w:sz w:val="20"/>
        <w:szCs w:val="20"/>
        <w:lang w:val="lv-LV"/>
      </w:rPr>
    </w:pPr>
  </w:p>
  <w:p w:rsidR="00D90882" w:rsidRPr="00CC2540" w:rsidRDefault="00D90882" w:rsidP="00FA211E">
    <w:pPr>
      <w:jc w:val="both"/>
      <w:rPr>
        <w:sz w:val="20"/>
        <w:szCs w:val="20"/>
      </w:rPr>
    </w:pPr>
  </w:p>
  <w:p w:rsidR="00D90882" w:rsidRDefault="00D90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6D" w:rsidRDefault="00FF4B6D" w:rsidP="00264710">
      <w:r>
        <w:separator/>
      </w:r>
    </w:p>
  </w:footnote>
  <w:footnote w:type="continuationSeparator" w:id="0">
    <w:p w:rsidR="00FF4B6D" w:rsidRDefault="00FF4B6D" w:rsidP="00264710">
      <w:r>
        <w:continuationSeparator/>
      </w:r>
    </w:p>
  </w:footnote>
  <w:footnote w:id="1">
    <w:p w:rsidR="007074EB" w:rsidRPr="002215D6" w:rsidRDefault="007074EB" w:rsidP="007074EB">
      <w:pPr>
        <w:autoSpaceDE w:val="0"/>
        <w:autoSpaceDN w:val="0"/>
        <w:adjustRightInd w:val="0"/>
        <w:jc w:val="both"/>
        <w:rPr>
          <w:rFonts w:eastAsia="Calibri"/>
          <w:color w:val="000000"/>
        </w:rPr>
      </w:pPr>
      <w:r>
        <w:rPr>
          <w:rStyle w:val="FootnoteReference"/>
        </w:rPr>
        <w:footnoteRef/>
      </w:r>
      <w:r w:rsidRPr="00903CAC">
        <w:rPr>
          <w:sz w:val="20"/>
          <w:szCs w:val="20"/>
        </w:rPr>
        <w:t xml:space="preserve">Ņemot vērā, ka Likumprojekts </w:t>
      </w:r>
      <w:r w:rsidRPr="00903CAC">
        <w:rPr>
          <w:color w:val="000000"/>
          <w:spacing w:val="15"/>
          <w:sz w:val="20"/>
          <w:szCs w:val="20"/>
        </w:rPr>
        <w:t>„</w:t>
      </w:r>
      <w:r w:rsidRPr="00903CAC">
        <w:rPr>
          <w:color w:val="000000"/>
          <w:sz w:val="20"/>
          <w:szCs w:val="20"/>
        </w:rPr>
        <w:t xml:space="preserve">Par </w:t>
      </w:r>
      <w:r w:rsidRPr="00903CAC">
        <w:rPr>
          <w:sz w:val="20"/>
          <w:szCs w:val="20"/>
        </w:rPr>
        <w:t xml:space="preserve">Latvijas Republikas valdības un Eiropas Kosmosa aģentūras Eiropas sadarbības valsts līgumu” un Ministru kabineta </w:t>
      </w:r>
      <w:proofErr w:type="spellStart"/>
      <w:r w:rsidRPr="00903CAC">
        <w:rPr>
          <w:sz w:val="20"/>
          <w:szCs w:val="20"/>
        </w:rPr>
        <w:t>protokollēmuma</w:t>
      </w:r>
      <w:proofErr w:type="spellEnd"/>
      <w:r w:rsidRPr="00903CAC">
        <w:rPr>
          <w:sz w:val="20"/>
          <w:szCs w:val="20"/>
        </w:rPr>
        <w:t xml:space="preserve"> projekts tika izstrādāts jau 2011.gadā, bet apstiprināts tikai 2012.gada 11.decembra Ministru kabineta sēdē (sēdes prot.Nr.70 14.$ 4.punkts), par ikgadējo dalības summu tika izmantota EUR 1,237 miljoni gadā, kas tika norādīta EKA ekspertu vīzītē Latvijā 2011.gada 22.jūnijā, savukārt šobrīd saskaņā ar EKA ekspertu norādīto informāciju 2013.gada 15.marta vizītē, t</w:t>
      </w:r>
      <w:r>
        <w:rPr>
          <w:sz w:val="20"/>
          <w:szCs w:val="20"/>
        </w:rPr>
        <w:t>iek prognozēta iepriekš norādītā</w:t>
      </w:r>
      <w:r w:rsidRPr="00903CAC">
        <w:rPr>
          <w:sz w:val="20"/>
          <w:szCs w:val="20"/>
        </w:rPr>
        <w:t xml:space="preserve"> summa </w:t>
      </w:r>
      <w:r w:rsidRPr="00903CAC">
        <w:rPr>
          <w:b/>
          <w:sz w:val="20"/>
          <w:szCs w:val="20"/>
        </w:rPr>
        <w:t xml:space="preserve">LVL 948 785 </w:t>
      </w:r>
      <w:r w:rsidRPr="00903CAC">
        <w:rPr>
          <w:sz w:val="20"/>
          <w:szCs w:val="20"/>
        </w:rPr>
        <w:t>uz 2014.gadu</w:t>
      </w:r>
      <w:r>
        <w:t xml:space="preserve">. </w:t>
      </w:r>
    </w:p>
    <w:p w:rsidR="007074EB" w:rsidRDefault="007074EB" w:rsidP="007074EB">
      <w:pPr>
        <w:pStyle w:val="FootnoteText"/>
      </w:pPr>
    </w:p>
  </w:footnote>
  <w:footnote w:id="2">
    <w:p w:rsidR="00D90882" w:rsidRDefault="00D90882" w:rsidP="003879AD">
      <w:pPr>
        <w:pStyle w:val="FootnoteText"/>
        <w:jc w:val="both"/>
      </w:pPr>
      <w:r>
        <w:rPr>
          <w:rStyle w:val="FootnoteReference"/>
        </w:rPr>
        <w:footnoteRef/>
      </w:r>
      <w:r>
        <w:t xml:space="preserve"> Jautājumu par papildu finansējuma piešķiršanu likuma izpildei izskatīt kā jauno politikas iniciatīvu, un Izglītības un zinātnes ministrijai saskaņā ar Ministru kabineta 2013.gada 5.februāra rīkojuma Nr.40 "Par likumprojekta "Par vidēja termiņa budžeta ietvaru 2014., 2015. un 2016.gadam" un likumprojekta "Par valsts budžetu 2014.gadam" sagatavošanas grafiku" pielikuma 4.punktu iesniegt to Finanšu ministrijā un </w:t>
      </w:r>
      <w:proofErr w:type="spellStart"/>
      <w:r>
        <w:t>Pārresoru</w:t>
      </w:r>
      <w:proofErr w:type="spellEnd"/>
      <w:r>
        <w:t xml:space="preserve"> koordinācijas centrā līdz 2013.gada 3.jūnijam.</w:t>
      </w:r>
    </w:p>
  </w:footnote>
  <w:footnote w:id="3">
    <w:p w:rsidR="00E31A9C" w:rsidRDefault="00E31A9C" w:rsidP="007074EB">
      <w:pPr>
        <w:pStyle w:val="FootnoteText"/>
        <w:jc w:val="both"/>
      </w:pPr>
      <w:r>
        <w:rPr>
          <w:rStyle w:val="FootnoteReference"/>
        </w:rPr>
        <w:footnoteRef/>
      </w:r>
      <w:r>
        <w:t xml:space="preserve"> Ar detalizētu analīzi ir iespējams iepazīties Izglītības un zinātnes ministrijas sagatavotajā Koncepcijā </w:t>
      </w:r>
      <w:r w:rsidR="007074EB">
        <w:t xml:space="preserve">projektā </w:t>
      </w:r>
      <w:r>
        <w:t xml:space="preserve">par kosmosa tehnoloģiju attīstību un kosmosa </w:t>
      </w:r>
      <w:proofErr w:type="spellStart"/>
      <w:r>
        <w:t>rīcībpolitikas</w:t>
      </w:r>
      <w:proofErr w:type="spellEnd"/>
      <w:r>
        <w:t xml:space="preserve"> ieviešanu valstī </w:t>
      </w:r>
      <w:r w:rsidR="007074EB">
        <w:t>(izskatīts MKK 19.10.2011 41#4)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841079"/>
      <w:docPartObj>
        <w:docPartGallery w:val="Page Numbers (Top of Page)"/>
        <w:docPartUnique/>
      </w:docPartObj>
    </w:sdtPr>
    <w:sdtContent>
      <w:p w:rsidR="00D90882" w:rsidRDefault="00D118B3">
        <w:pPr>
          <w:pStyle w:val="Header"/>
          <w:jc w:val="center"/>
        </w:pPr>
        <w:fldSimple w:instr=" PAGE   \* MERGEFORMAT ">
          <w:r w:rsidR="002C08DC">
            <w:rPr>
              <w:noProof/>
            </w:rPr>
            <w:t>2</w:t>
          </w:r>
        </w:fldSimple>
      </w:p>
    </w:sdtContent>
  </w:sdt>
  <w:p w:rsidR="00D90882" w:rsidRDefault="00D90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82" w:rsidRDefault="00D90882">
    <w:pPr>
      <w:pStyle w:val="Header"/>
      <w:jc w:val="center"/>
    </w:pPr>
  </w:p>
  <w:p w:rsidR="00D90882" w:rsidRDefault="00D90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5E04"/>
    <w:multiLevelType w:val="hybridMultilevel"/>
    <w:tmpl w:val="C7220A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485D96"/>
    <w:multiLevelType w:val="hybridMultilevel"/>
    <w:tmpl w:val="713A3A62"/>
    <w:lvl w:ilvl="0" w:tplc="3B769174">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54D35C8"/>
    <w:multiLevelType w:val="hybridMultilevel"/>
    <w:tmpl w:val="EC284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B85BF0"/>
    <w:multiLevelType w:val="hybridMultilevel"/>
    <w:tmpl w:val="AFC81BB6"/>
    <w:lvl w:ilvl="0" w:tplc="44D2A8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C4078CD"/>
    <w:multiLevelType w:val="multilevel"/>
    <w:tmpl w:val="E398DD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8B26551"/>
    <w:multiLevelType w:val="multilevel"/>
    <w:tmpl w:val="5DD8A6A2"/>
    <w:lvl w:ilvl="0">
      <w:start w:val="8"/>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FFA4255"/>
    <w:multiLevelType w:val="hybridMultilevel"/>
    <w:tmpl w:val="137619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B532E86"/>
    <w:multiLevelType w:val="hybridMultilevel"/>
    <w:tmpl w:val="EC284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DBA0B6A"/>
    <w:multiLevelType w:val="hybridMultilevel"/>
    <w:tmpl w:val="DFD8173E"/>
    <w:lvl w:ilvl="0" w:tplc="57BC317C">
      <w:start w:val="201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6"/>
  </w:num>
  <w:num w:numId="6">
    <w:abstractNumId w:val="0"/>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DD3D3C"/>
    <w:rsid w:val="00003306"/>
    <w:rsid w:val="00014AF5"/>
    <w:rsid w:val="00022FA1"/>
    <w:rsid w:val="00023E72"/>
    <w:rsid w:val="000302F8"/>
    <w:rsid w:val="00030ADA"/>
    <w:rsid w:val="00056582"/>
    <w:rsid w:val="00062F3B"/>
    <w:rsid w:val="00072498"/>
    <w:rsid w:val="00073D68"/>
    <w:rsid w:val="00081F32"/>
    <w:rsid w:val="00094585"/>
    <w:rsid w:val="000A334D"/>
    <w:rsid w:val="000B119E"/>
    <w:rsid w:val="000B209C"/>
    <w:rsid w:val="000D700A"/>
    <w:rsid w:val="00125AFA"/>
    <w:rsid w:val="00133CDF"/>
    <w:rsid w:val="0013627B"/>
    <w:rsid w:val="00185F17"/>
    <w:rsid w:val="00193414"/>
    <w:rsid w:val="00195A4B"/>
    <w:rsid w:val="001A09EB"/>
    <w:rsid w:val="001B001C"/>
    <w:rsid w:val="001C0615"/>
    <w:rsid w:val="001C2C45"/>
    <w:rsid w:val="0020235B"/>
    <w:rsid w:val="00204B6A"/>
    <w:rsid w:val="00207C93"/>
    <w:rsid w:val="00215E77"/>
    <w:rsid w:val="00235869"/>
    <w:rsid w:val="00241C14"/>
    <w:rsid w:val="00246CF3"/>
    <w:rsid w:val="00264710"/>
    <w:rsid w:val="002666B3"/>
    <w:rsid w:val="00280B1A"/>
    <w:rsid w:val="002B3595"/>
    <w:rsid w:val="002C08DC"/>
    <w:rsid w:val="002D45FF"/>
    <w:rsid w:val="0032349F"/>
    <w:rsid w:val="00340974"/>
    <w:rsid w:val="00356861"/>
    <w:rsid w:val="00364DC7"/>
    <w:rsid w:val="003879AD"/>
    <w:rsid w:val="003C6018"/>
    <w:rsid w:val="003D07C5"/>
    <w:rsid w:val="003E042F"/>
    <w:rsid w:val="003E35B3"/>
    <w:rsid w:val="00413D40"/>
    <w:rsid w:val="00431C97"/>
    <w:rsid w:val="00447C18"/>
    <w:rsid w:val="0047759C"/>
    <w:rsid w:val="004809FC"/>
    <w:rsid w:val="00480B2E"/>
    <w:rsid w:val="004973CD"/>
    <w:rsid w:val="004A01B3"/>
    <w:rsid w:val="004A0A5F"/>
    <w:rsid w:val="004B7B13"/>
    <w:rsid w:val="004F4283"/>
    <w:rsid w:val="005238EF"/>
    <w:rsid w:val="00525F7C"/>
    <w:rsid w:val="0059019A"/>
    <w:rsid w:val="005A6494"/>
    <w:rsid w:val="005B23C0"/>
    <w:rsid w:val="005D0625"/>
    <w:rsid w:val="00601FB9"/>
    <w:rsid w:val="0060768B"/>
    <w:rsid w:val="006353B7"/>
    <w:rsid w:val="0065443C"/>
    <w:rsid w:val="00654627"/>
    <w:rsid w:val="0066595B"/>
    <w:rsid w:val="0067558F"/>
    <w:rsid w:val="00692FF8"/>
    <w:rsid w:val="006B2390"/>
    <w:rsid w:val="006B4947"/>
    <w:rsid w:val="006E1A02"/>
    <w:rsid w:val="006E5451"/>
    <w:rsid w:val="006E5AB0"/>
    <w:rsid w:val="007074EB"/>
    <w:rsid w:val="00710709"/>
    <w:rsid w:val="0071675B"/>
    <w:rsid w:val="00764EE3"/>
    <w:rsid w:val="00776112"/>
    <w:rsid w:val="00783D1F"/>
    <w:rsid w:val="007A6B2D"/>
    <w:rsid w:val="007D6E31"/>
    <w:rsid w:val="00803F8D"/>
    <w:rsid w:val="00841C0A"/>
    <w:rsid w:val="008420C6"/>
    <w:rsid w:val="008603D5"/>
    <w:rsid w:val="0086148E"/>
    <w:rsid w:val="00875C82"/>
    <w:rsid w:val="008A287C"/>
    <w:rsid w:val="00921DF8"/>
    <w:rsid w:val="00927930"/>
    <w:rsid w:val="0099087C"/>
    <w:rsid w:val="00993E50"/>
    <w:rsid w:val="009A3FC3"/>
    <w:rsid w:val="009E1B66"/>
    <w:rsid w:val="009E2DB2"/>
    <w:rsid w:val="00A40AD3"/>
    <w:rsid w:val="00A43443"/>
    <w:rsid w:val="00A5165F"/>
    <w:rsid w:val="00AE0167"/>
    <w:rsid w:val="00B23A85"/>
    <w:rsid w:val="00B754C1"/>
    <w:rsid w:val="00B87905"/>
    <w:rsid w:val="00B9184D"/>
    <w:rsid w:val="00BC23C4"/>
    <w:rsid w:val="00BD25C2"/>
    <w:rsid w:val="00C21134"/>
    <w:rsid w:val="00C4690F"/>
    <w:rsid w:val="00C653BE"/>
    <w:rsid w:val="00C85BB8"/>
    <w:rsid w:val="00C902DD"/>
    <w:rsid w:val="00C90CC6"/>
    <w:rsid w:val="00CA3DD5"/>
    <w:rsid w:val="00CD025A"/>
    <w:rsid w:val="00D111AB"/>
    <w:rsid w:val="00D118B3"/>
    <w:rsid w:val="00D27E87"/>
    <w:rsid w:val="00D66EE3"/>
    <w:rsid w:val="00D767B5"/>
    <w:rsid w:val="00D90882"/>
    <w:rsid w:val="00DB3C5B"/>
    <w:rsid w:val="00DB522C"/>
    <w:rsid w:val="00DB6692"/>
    <w:rsid w:val="00DC4A07"/>
    <w:rsid w:val="00DD3D3C"/>
    <w:rsid w:val="00DE4B88"/>
    <w:rsid w:val="00E01EC3"/>
    <w:rsid w:val="00E31A9C"/>
    <w:rsid w:val="00E809C2"/>
    <w:rsid w:val="00E8143D"/>
    <w:rsid w:val="00E83F5F"/>
    <w:rsid w:val="00EA0ABC"/>
    <w:rsid w:val="00EA5982"/>
    <w:rsid w:val="00F1296D"/>
    <w:rsid w:val="00F20F21"/>
    <w:rsid w:val="00F3508C"/>
    <w:rsid w:val="00F42470"/>
    <w:rsid w:val="00F602A6"/>
    <w:rsid w:val="00F657E1"/>
    <w:rsid w:val="00F81CEC"/>
    <w:rsid w:val="00FA211E"/>
    <w:rsid w:val="00FA4432"/>
    <w:rsid w:val="00FB15E6"/>
    <w:rsid w:val="00FC27B4"/>
    <w:rsid w:val="00FF4B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3C"/>
    <w:rPr>
      <w:rFonts w:ascii="Times New Roman" w:eastAsia="Times New Roman" w:hAnsi="Times New Roman"/>
      <w:sz w:val="24"/>
      <w:szCs w:val="24"/>
    </w:rPr>
  </w:style>
  <w:style w:type="paragraph" w:styleId="Heading1">
    <w:name w:val="heading 1"/>
    <w:basedOn w:val="Normal"/>
    <w:next w:val="Normal"/>
    <w:link w:val="Heading1Char"/>
    <w:uiPriority w:val="9"/>
    <w:qFormat/>
    <w:rsid w:val="0071675B"/>
    <w:pPr>
      <w:pageBreakBefore/>
      <w:spacing w:after="240"/>
      <w:jc w:val="center"/>
      <w:outlineLvl w:val="0"/>
    </w:pPr>
    <w:rPr>
      <w:rFonts w:ascii="Calibri" w:eastAsia="Calibri" w:hAnsi="Calibri"/>
      <w:b/>
      <w:bCs/>
      <w:sz w:val="36"/>
      <w:szCs w:val="28"/>
      <w:lang w:val="en-GB" w:eastAsia="en-US"/>
    </w:rPr>
  </w:style>
  <w:style w:type="paragraph" w:styleId="Heading2">
    <w:name w:val="heading 2"/>
    <w:basedOn w:val="Normal"/>
    <w:next w:val="Normal"/>
    <w:link w:val="Heading2Char"/>
    <w:qFormat/>
    <w:rsid w:val="0071675B"/>
    <w:pPr>
      <w:keepNext/>
      <w:keepLines/>
      <w:spacing w:before="120" w:after="120"/>
      <w:outlineLvl w:val="1"/>
    </w:pPr>
    <w:rPr>
      <w:b/>
      <w:bCs/>
      <w:sz w:val="32"/>
      <w:szCs w:val="26"/>
      <w:lang w:val="en-GB" w:eastAsia="en-US"/>
    </w:rPr>
  </w:style>
  <w:style w:type="paragraph" w:styleId="Heading3">
    <w:name w:val="heading 3"/>
    <w:basedOn w:val="Normal"/>
    <w:next w:val="Normal"/>
    <w:link w:val="Heading3Char"/>
    <w:uiPriority w:val="9"/>
    <w:qFormat/>
    <w:rsid w:val="0071675B"/>
    <w:pPr>
      <w:keepNext/>
      <w:keepLines/>
      <w:spacing w:after="120"/>
      <w:outlineLvl w:val="2"/>
    </w:pPr>
    <w:rPr>
      <w:b/>
      <w:bCs/>
      <w:sz w:val="28"/>
      <w:szCs w:val="28"/>
      <w:lang w:val="en-GB" w:eastAsia="en-US"/>
    </w:rPr>
  </w:style>
  <w:style w:type="paragraph" w:styleId="Heading4">
    <w:name w:val="heading 4"/>
    <w:basedOn w:val="Normal"/>
    <w:next w:val="Normal"/>
    <w:link w:val="Heading4Char"/>
    <w:uiPriority w:val="9"/>
    <w:qFormat/>
    <w:rsid w:val="0071675B"/>
    <w:pPr>
      <w:keepNext/>
      <w:keepLines/>
      <w:outlineLvl w:val="3"/>
    </w:pPr>
    <w:rPr>
      <w:b/>
      <w:bCs/>
      <w:i/>
      <w:iCs/>
      <w:szCs w:val="20"/>
      <w:lang w:val="en-GB"/>
    </w:rPr>
  </w:style>
  <w:style w:type="paragraph" w:styleId="Heading5">
    <w:name w:val="heading 5"/>
    <w:basedOn w:val="Normal"/>
    <w:next w:val="Normal"/>
    <w:link w:val="Heading5Char"/>
    <w:qFormat/>
    <w:rsid w:val="0071675B"/>
    <w:pPr>
      <w:tabs>
        <w:tab w:val="num" w:pos="1008"/>
      </w:tabs>
      <w:spacing w:before="240" w:after="60"/>
      <w:ind w:left="1008" w:hanging="1008"/>
      <w:outlineLvl w:val="4"/>
    </w:pPr>
    <w:rPr>
      <w:rFonts w:eastAsia="Calibri"/>
      <w:b/>
      <w:bCs/>
      <w:i/>
      <w:iCs/>
      <w:sz w:val="26"/>
      <w:szCs w:val="26"/>
      <w:lang w:val="en-GB"/>
    </w:rPr>
  </w:style>
  <w:style w:type="paragraph" w:styleId="Heading6">
    <w:name w:val="heading 6"/>
    <w:basedOn w:val="Normal"/>
    <w:next w:val="Normal"/>
    <w:link w:val="Heading6Char"/>
    <w:qFormat/>
    <w:rsid w:val="0071675B"/>
    <w:pPr>
      <w:spacing w:before="240" w:after="60"/>
      <w:outlineLvl w:val="5"/>
    </w:pPr>
    <w:rPr>
      <w:b/>
      <w:bCs/>
      <w:sz w:val="22"/>
      <w:szCs w:val="20"/>
      <w:lang w:val="en-GB"/>
    </w:rPr>
  </w:style>
  <w:style w:type="paragraph" w:styleId="Heading7">
    <w:name w:val="heading 7"/>
    <w:basedOn w:val="Normal"/>
    <w:next w:val="Normal"/>
    <w:link w:val="Heading7Char"/>
    <w:qFormat/>
    <w:rsid w:val="0071675B"/>
    <w:pPr>
      <w:tabs>
        <w:tab w:val="num" w:pos="1296"/>
      </w:tabs>
      <w:spacing w:before="240" w:after="60"/>
      <w:ind w:left="1296" w:hanging="1296"/>
      <w:outlineLvl w:val="6"/>
    </w:pPr>
    <w:rPr>
      <w:rFonts w:eastAsia="Calibri"/>
      <w:lang w:val="en-GB"/>
    </w:rPr>
  </w:style>
  <w:style w:type="paragraph" w:styleId="Heading8">
    <w:name w:val="heading 8"/>
    <w:basedOn w:val="Normal"/>
    <w:next w:val="Normal"/>
    <w:link w:val="Heading8Char"/>
    <w:qFormat/>
    <w:rsid w:val="0071675B"/>
    <w:pPr>
      <w:tabs>
        <w:tab w:val="num" w:pos="1440"/>
      </w:tabs>
      <w:spacing w:before="240" w:after="60"/>
      <w:ind w:left="1440" w:hanging="1440"/>
      <w:outlineLvl w:val="7"/>
    </w:pPr>
    <w:rPr>
      <w:rFonts w:eastAsia="Calibri"/>
      <w:i/>
      <w:iCs/>
      <w:lang w:val="en-GB"/>
    </w:rPr>
  </w:style>
  <w:style w:type="paragraph" w:styleId="Heading9">
    <w:name w:val="heading 9"/>
    <w:basedOn w:val="Normal"/>
    <w:next w:val="Normal"/>
    <w:link w:val="Heading9Char"/>
    <w:uiPriority w:val="9"/>
    <w:qFormat/>
    <w:rsid w:val="0071675B"/>
    <w:pPr>
      <w:keepNext/>
      <w:keepLines/>
      <w:spacing w:before="200"/>
      <w:outlineLvl w:val="8"/>
    </w:pPr>
    <w:rPr>
      <w:rFonts w:ascii="Cambria"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5B"/>
    <w:rPr>
      <w:b/>
      <w:bCs/>
      <w:sz w:val="36"/>
      <w:szCs w:val="28"/>
      <w:lang w:val="lv-LV" w:eastAsia="en-US" w:bidi="ar-SA"/>
    </w:rPr>
  </w:style>
  <w:style w:type="character" w:customStyle="1" w:styleId="Heading2Char">
    <w:name w:val="Heading 2 Char"/>
    <w:basedOn w:val="DefaultParagraphFont"/>
    <w:link w:val="Heading2"/>
    <w:rsid w:val="0071675B"/>
    <w:rPr>
      <w:rFonts w:ascii="Times New Roman" w:eastAsia="Times New Roman" w:hAnsi="Times New Roman"/>
      <w:b/>
      <w:bCs/>
      <w:sz w:val="32"/>
      <w:szCs w:val="26"/>
      <w:lang w:eastAsia="en-US"/>
    </w:rPr>
  </w:style>
  <w:style w:type="character" w:customStyle="1" w:styleId="Heading3Char">
    <w:name w:val="Heading 3 Char"/>
    <w:basedOn w:val="DefaultParagraphFont"/>
    <w:link w:val="Heading3"/>
    <w:uiPriority w:val="9"/>
    <w:rsid w:val="0071675B"/>
    <w:rPr>
      <w:rFonts w:ascii="Times New Roman" w:eastAsia="Times New Roman" w:hAnsi="Times New Roman"/>
      <w:b/>
      <w:bCs/>
      <w:sz w:val="28"/>
      <w:szCs w:val="28"/>
      <w:lang w:eastAsia="en-US"/>
    </w:rPr>
  </w:style>
  <w:style w:type="character" w:customStyle="1" w:styleId="Heading4Char">
    <w:name w:val="Heading 4 Char"/>
    <w:basedOn w:val="DefaultParagraphFont"/>
    <w:link w:val="Heading4"/>
    <w:uiPriority w:val="9"/>
    <w:rsid w:val="0071675B"/>
    <w:rPr>
      <w:rFonts w:ascii="Times New Roman" w:eastAsia="Times New Roman" w:hAnsi="Times New Roman" w:cs="Times New Roman"/>
      <w:b/>
      <w:bCs/>
      <w:i/>
      <w:iCs/>
      <w:sz w:val="24"/>
    </w:rPr>
  </w:style>
  <w:style w:type="character" w:customStyle="1" w:styleId="Heading5Char">
    <w:name w:val="Heading 5 Char"/>
    <w:basedOn w:val="DefaultParagraphFont"/>
    <w:link w:val="Heading5"/>
    <w:rsid w:val="0071675B"/>
    <w:rPr>
      <w:rFonts w:ascii="Times New Roman" w:hAnsi="Times New Roman"/>
      <w:b/>
      <w:bCs/>
      <w:i/>
      <w:iCs/>
      <w:sz w:val="26"/>
      <w:szCs w:val="26"/>
    </w:rPr>
  </w:style>
  <w:style w:type="character" w:customStyle="1" w:styleId="Heading6Char">
    <w:name w:val="Heading 6 Char"/>
    <w:basedOn w:val="DefaultParagraphFont"/>
    <w:link w:val="Heading6"/>
    <w:rsid w:val="0071675B"/>
    <w:rPr>
      <w:rFonts w:ascii="Times New Roman" w:eastAsia="Times New Roman" w:hAnsi="Times New Roman" w:cs="Times New Roman"/>
      <w:b/>
      <w:bCs/>
      <w:sz w:val="22"/>
      <w:lang w:eastAsia="lv-LV"/>
    </w:rPr>
  </w:style>
  <w:style w:type="character" w:customStyle="1" w:styleId="Heading7Char">
    <w:name w:val="Heading 7 Char"/>
    <w:basedOn w:val="DefaultParagraphFont"/>
    <w:link w:val="Heading7"/>
    <w:rsid w:val="0071675B"/>
    <w:rPr>
      <w:rFonts w:ascii="Times New Roman" w:hAnsi="Times New Roman"/>
      <w:sz w:val="24"/>
      <w:szCs w:val="24"/>
    </w:rPr>
  </w:style>
  <w:style w:type="character" w:customStyle="1" w:styleId="Heading8Char">
    <w:name w:val="Heading 8 Char"/>
    <w:basedOn w:val="DefaultParagraphFont"/>
    <w:link w:val="Heading8"/>
    <w:rsid w:val="0071675B"/>
    <w:rPr>
      <w:rFonts w:ascii="Times New Roman" w:hAnsi="Times New Roman"/>
      <w:i/>
      <w:iCs/>
      <w:sz w:val="24"/>
      <w:szCs w:val="24"/>
    </w:rPr>
  </w:style>
  <w:style w:type="character" w:customStyle="1" w:styleId="Heading9Char">
    <w:name w:val="Heading 9 Char"/>
    <w:basedOn w:val="DefaultParagraphFont"/>
    <w:link w:val="Heading9"/>
    <w:uiPriority w:val="9"/>
    <w:rsid w:val="0071675B"/>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71675B"/>
    <w:pPr>
      <w:tabs>
        <w:tab w:val="right" w:leader="dot" w:pos="9061"/>
      </w:tabs>
      <w:spacing w:before="120" w:after="120"/>
    </w:pPr>
    <w:rPr>
      <w:rFonts w:eastAsia="Calibri"/>
      <w:b/>
      <w:bCs/>
      <w:caps/>
      <w:noProof/>
      <w:lang w:val="en-GB" w:eastAsia="en-US"/>
    </w:rPr>
  </w:style>
  <w:style w:type="paragraph" w:styleId="TOC2">
    <w:name w:val="toc 2"/>
    <w:basedOn w:val="Normal"/>
    <w:next w:val="Normal"/>
    <w:autoRedefine/>
    <w:uiPriority w:val="39"/>
    <w:unhideWhenUsed/>
    <w:qFormat/>
    <w:rsid w:val="0071675B"/>
    <w:pPr>
      <w:ind w:left="240"/>
    </w:pPr>
    <w:rPr>
      <w:rFonts w:eastAsia="Calibri"/>
      <w:smallCaps/>
      <w:sz w:val="20"/>
      <w:szCs w:val="20"/>
      <w:lang w:val="en-GB" w:eastAsia="en-US"/>
    </w:rPr>
  </w:style>
  <w:style w:type="paragraph" w:styleId="TOC3">
    <w:name w:val="toc 3"/>
    <w:basedOn w:val="Normal"/>
    <w:next w:val="Normal"/>
    <w:autoRedefine/>
    <w:uiPriority w:val="39"/>
    <w:unhideWhenUsed/>
    <w:qFormat/>
    <w:rsid w:val="0071675B"/>
    <w:pPr>
      <w:ind w:left="480"/>
    </w:pPr>
    <w:rPr>
      <w:rFonts w:eastAsia="Calibri"/>
      <w:i/>
      <w:iCs/>
      <w:sz w:val="20"/>
      <w:szCs w:val="20"/>
      <w:lang w:val="en-GB" w:eastAsia="en-US"/>
    </w:rPr>
  </w:style>
  <w:style w:type="paragraph" w:styleId="Caption">
    <w:name w:val="caption"/>
    <w:basedOn w:val="Normal"/>
    <w:next w:val="Normal"/>
    <w:link w:val="CaptionChar"/>
    <w:uiPriority w:val="35"/>
    <w:qFormat/>
    <w:rsid w:val="0071675B"/>
    <w:pPr>
      <w:spacing w:after="200"/>
    </w:pPr>
    <w:rPr>
      <w:rFonts w:eastAsia="Calibri"/>
      <w:bCs/>
      <w:lang w:val="en-GB" w:eastAsia="en-US"/>
    </w:rPr>
  </w:style>
  <w:style w:type="character" w:customStyle="1" w:styleId="CaptionChar">
    <w:name w:val="Caption Char"/>
    <w:basedOn w:val="DefaultParagraphFont"/>
    <w:link w:val="Caption"/>
    <w:uiPriority w:val="35"/>
    <w:rsid w:val="0071675B"/>
    <w:rPr>
      <w:rFonts w:ascii="Times New Roman" w:hAnsi="Times New Roman"/>
      <w:bCs/>
      <w:sz w:val="24"/>
      <w:szCs w:val="24"/>
      <w:lang w:eastAsia="en-US"/>
    </w:rPr>
  </w:style>
  <w:style w:type="paragraph" w:styleId="TableofFigures">
    <w:name w:val="table of figures"/>
    <w:basedOn w:val="Normal"/>
    <w:next w:val="Normal"/>
    <w:autoRedefine/>
    <w:uiPriority w:val="99"/>
    <w:semiHidden/>
    <w:unhideWhenUsed/>
    <w:qFormat/>
    <w:rsid w:val="0071675B"/>
    <w:pPr>
      <w:spacing w:before="40" w:after="40"/>
    </w:pPr>
    <w:rPr>
      <w:rFonts w:eastAsia="Calibri"/>
      <w:szCs w:val="28"/>
      <w:lang w:val="en-GB" w:eastAsia="en-US"/>
    </w:rPr>
  </w:style>
  <w:style w:type="paragraph" w:styleId="Subtitle">
    <w:name w:val="Subtitle"/>
    <w:basedOn w:val="Normal"/>
    <w:next w:val="Normal"/>
    <w:link w:val="SubtitleChar"/>
    <w:qFormat/>
    <w:rsid w:val="0071675B"/>
    <w:pPr>
      <w:keepNext/>
      <w:keepLines/>
      <w:widowControl w:val="0"/>
      <w:suppressAutoHyphens/>
      <w:spacing w:before="600" w:after="600"/>
      <w:ind w:right="4820"/>
    </w:pPr>
    <w:rPr>
      <w:b/>
      <w:sz w:val="26"/>
      <w:szCs w:val="20"/>
      <w:lang w:val="en-AU"/>
    </w:rPr>
  </w:style>
  <w:style w:type="character" w:customStyle="1" w:styleId="SubtitleChar">
    <w:name w:val="Subtitle Char"/>
    <w:basedOn w:val="DefaultParagraphFont"/>
    <w:link w:val="Subtitle"/>
    <w:rsid w:val="0071675B"/>
    <w:rPr>
      <w:rFonts w:ascii="Times New Roman" w:eastAsia="Times New Roman" w:hAnsi="Times New Roman" w:cs="Times New Roman"/>
      <w:b/>
      <w:sz w:val="26"/>
      <w:szCs w:val="20"/>
      <w:lang w:val="en-AU"/>
    </w:rPr>
  </w:style>
  <w:style w:type="character" w:styleId="Strong">
    <w:name w:val="Strong"/>
    <w:basedOn w:val="DefaultParagraphFont"/>
    <w:uiPriority w:val="22"/>
    <w:qFormat/>
    <w:rsid w:val="0071675B"/>
    <w:rPr>
      <w:b/>
      <w:bCs/>
    </w:rPr>
  </w:style>
  <w:style w:type="character" w:styleId="Emphasis">
    <w:name w:val="Emphasis"/>
    <w:basedOn w:val="DefaultParagraphFont"/>
    <w:uiPriority w:val="20"/>
    <w:qFormat/>
    <w:rsid w:val="0071675B"/>
    <w:rPr>
      <w:i/>
      <w:iCs/>
    </w:rPr>
  </w:style>
  <w:style w:type="paragraph" w:styleId="NoSpacing">
    <w:name w:val="No Spacing"/>
    <w:uiPriority w:val="1"/>
    <w:qFormat/>
    <w:rsid w:val="0071675B"/>
    <w:rPr>
      <w:rFonts w:ascii="Times New Roman" w:hAnsi="Times New Roman"/>
      <w:sz w:val="24"/>
      <w:szCs w:val="28"/>
      <w:lang w:eastAsia="en-US"/>
    </w:rPr>
  </w:style>
  <w:style w:type="paragraph" w:styleId="ListParagraph">
    <w:name w:val="List Paragraph"/>
    <w:basedOn w:val="Normal"/>
    <w:uiPriority w:val="34"/>
    <w:qFormat/>
    <w:rsid w:val="0071675B"/>
    <w:pPr>
      <w:ind w:left="720"/>
      <w:contextualSpacing/>
    </w:pPr>
    <w:rPr>
      <w:rFonts w:eastAsia="Calibri"/>
      <w:szCs w:val="28"/>
      <w:lang w:val="en-GB" w:eastAsia="en-US"/>
    </w:rPr>
  </w:style>
  <w:style w:type="paragraph" w:styleId="TOCHeading">
    <w:name w:val="TOC Heading"/>
    <w:basedOn w:val="Heading1"/>
    <w:next w:val="Normal"/>
    <w:uiPriority w:val="39"/>
    <w:qFormat/>
    <w:rsid w:val="0071675B"/>
    <w:pPr>
      <w:spacing w:line="276" w:lineRule="auto"/>
      <w:outlineLvl w:val="9"/>
    </w:pPr>
    <w:rPr>
      <w:rFonts w:ascii="Times New Roman" w:eastAsia="Times New Roman" w:hAnsi="Times New Roman"/>
      <w:lang w:val="en-US"/>
    </w:rPr>
  </w:style>
  <w:style w:type="paragraph" w:customStyle="1" w:styleId="ColorfulList-Accent11">
    <w:name w:val="Colorful List - Accent 11"/>
    <w:basedOn w:val="Normal"/>
    <w:uiPriority w:val="34"/>
    <w:qFormat/>
    <w:rsid w:val="0071675B"/>
    <w:pPr>
      <w:ind w:left="720"/>
      <w:contextualSpacing/>
    </w:pPr>
    <w:rPr>
      <w:rFonts w:eastAsia="Calibri"/>
      <w:szCs w:val="28"/>
      <w:lang w:val="en-GB" w:eastAsia="en-US"/>
    </w:rPr>
  </w:style>
  <w:style w:type="table" w:styleId="TableGrid">
    <w:name w:val="Table Grid"/>
    <w:basedOn w:val="TableNormal"/>
    <w:uiPriority w:val="59"/>
    <w:rsid w:val="00DD3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DD3D3C"/>
    <w:pPr>
      <w:spacing w:before="75" w:after="75"/>
      <w:ind w:firstLine="375"/>
      <w:jc w:val="both"/>
    </w:pPr>
  </w:style>
  <w:style w:type="character" w:customStyle="1" w:styleId="apple-style-span">
    <w:name w:val="apple-style-span"/>
    <w:basedOn w:val="DefaultParagraphFont"/>
    <w:rsid w:val="0060768B"/>
  </w:style>
  <w:style w:type="character" w:customStyle="1" w:styleId="spelle">
    <w:name w:val="spelle"/>
    <w:rsid w:val="00710709"/>
  </w:style>
  <w:style w:type="paragraph" w:styleId="Header">
    <w:name w:val="header"/>
    <w:basedOn w:val="Normal"/>
    <w:link w:val="HeaderChar"/>
    <w:uiPriority w:val="99"/>
    <w:unhideWhenUsed/>
    <w:rsid w:val="00264710"/>
    <w:pPr>
      <w:tabs>
        <w:tab w:val="center" w:pos="4153"/>
        <w:tab w:val="right" w:pos="8306"/>
      </w:tabs>
    </w:pPr>
  </w:style>
  <w:style w:type="character" w:customStyle="1" w:styleId="HeaderChar">
    <w:name w:val="Header Char"/>
    <w:basedOn w:val="DefaultParagraphFont"/>
    <w:link w:val="Header"/>
    <w:uiPriority w:val="99"/>
    <w:rsid w:val="00264710"/>
    <w:rPr>
      <w:rFonts w:ascii="Times New Roman" w:eastAsia="Times New Roman" w:hAnsi="Times New Roman"/>
      <w:sz w:val="24"/>
      <w:szCs w:val="24"/>
    </w:rPr>
  </w:style>
  <w:style w:type="paragraph" w:styleId="Footer">
    <w:name w:val="footer"/>
    <w:basedOn w:val="Normal"/>
    <w:link w:val="FooterChar"/>
    <w:uiPriority w:val="99"/>
    <w:semiHidden/>
    <w:unhideWhenUsed/>
    <w:rsid w:val="00264710"/>
    <w:pPr>
      <w:tabs>
        <w:tab w:val="center" w:pos="4153"/>
        <w:tab w:val="right" w:pos="8306"/>
      </w:tabs>
    </w:pPr>
  </w:style>
  <w:style w:type="character" w:customStyle="1" w:styleId="FooterChar">
    <w:name w:val="Footer Char"/>
    <w:basedOn w:val="DefaultParagraphFont"/>
    <w:link w:val="Footer"/>
    <w:uiPriority w:val="99"/>
    <w:semiHidden/>
    <w:rsid w:val="0026471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238EF"/>
    <w:rPr>
      <w:rFonts w:ascii="Tahoma" w:hAnsi="Tahoma" w:cs="Tahoma"/>
      <w:sz w:val="16"/>
      <w:szCs w:val="16"/>
    </w:rPr>
  </w:style>
  <w:style w:type="character" w:customStyle="1" w:styleId="BalloonTextChar">
    <w:name w:val="Balloon Text Char"/>
    <w:basedOn w:val="DefaultParagraphFont"/>
    <w:link w:val="BalloonText"/>
    <w:uiPriority w:val="99"/>
    <w:semiHidden/>
    <w:rsid w:val="005238EF"/>
    <w:rPr>
      <w:rFonts w:ascii="Tahoma" w:eastAsia="Times New Roman" w:hAnsi="Tahoma" w:cs="Tahoma"/>
      <w:sz w:val="16"/>
      <w:szCs w:val="16"/>
    </w:rPr>
  </w:style>
  <w:style w:type="paragraph" w:styleId="BodyText">
    <w:name w:val="Body Text"/>
    <w:basedOn w:val="Normal"/>
    <w:link w:val="BodyTextChar"/>
    <w:rsid w:val="00AE0167"/>
    <w:pPr>
      <w:spacing w:after="120"/>
    </w:pPr>
    <w:rPr>
      <w:lang w:val="en-GB" w:eastAsia="en-US"/>
    </w:rPr>
  </w:style>
  <w:style w:type="character" w:customStyle="1" w:styleId="BodyTextChar">
    <w:name w:val="Body Text Char"/>
    <w:basedOn w:val="DefaultParagraphFont"/>
    <w:link w:val="BodyText"/>
    <w:rsid w:val="00AE0167"/>
    <w:rPr>
      <w:rFonts w:ascii="Times New Roman" w:eastAsia="Times New Roman" w:hAnsi="Times New Roman"/>
      <w:sz w:val="24"/>
      <w:szCs w:val="24"/>
      <w:lang w:val="en-GB" w:eastAsia="en-US"/>
    </w:rPr>
  </w:style>
  <w:style w:type="paragraph" w:styleId="FootnoteText">
    <w:name w:val="footnote text"/>
    <w:basedOn w:val="Normal"/>
    <w:link w:val="FootnoteTextChar"/>
    <w:uiPriority w:val="99"/>
    <w:unhideWhenUsed/>
    <w:rsid w:val="003879AD"/>
    <w:rPr>
      <w:sz w:val="20"/>
      <w:szCs w:val="20"/>
    </w:rPr>
  </w:style>
  <w:style w:type="character" w:customStyle="1" w:styleId="FootnoteTextChar">
    <w:name w:val="Footnote Text Char"/>
    <w:basedOn w:val="DefaultParagraphFont"/>
    <w:link w:val="FootnoteText"/>
    <w:uiPriority w:val="99"/>
    <w:rsid w:val="003879AD"/>
    <w:rPr>
      <w:rFonts w:ascii="Times New Roman" w:eastAsia="Times New Roman" w:hAnsi="Times New Roman"/>
    </w:rPr>
  </w:style>
  <w:style w:type="character" w:styleId="FootnoteReference">
    <w:name w:val="footnote reference"/>
    <w:basedOn w:val="DefaultParagraphFont"/>
    <w:uiPriority w:val="99"/>
    <w:unhideWhenUsed/>
    <w:rsid w:val="003879AD"/>
    <w:rPr>
      <w:vertAlign w:val="superscript"/>
    </w:rPr>
  </w:style>
  <w:style w:type="character" w:styleId="Hyperlink">
    <w:name w:val="Hyperlink"/>
    <w:basedOn w:val="DefaultParagraphFont"/>
    <w:uiPriority w:val="99"/>
    <w:semiHidden/>
    <w:unhideWhenUsed/>
    <w:rsid w:val="007074EB"/>
    <w:rPr>
      <w:color w:val="0000FF"/>
      <w:u w:val="single"/>
    </w:rPr>
  </w:style>
</w:styles>
</file>

<file path=word/webSettings.xml><?xml version="1.0" encoding="utf-8"?>
<w:webSettings xmlns:r="http://schemas.openxmlformats.org/officeDocument/2006/relationships" xmlns:w="http://schemas.openxmlformats.org/wordprocessingml/2006/main">
  <w:divs>
    <w:div w:id="21026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536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ED91C-9087-4A2C-8CB7-FA446645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5</Pages>
  <Words>7571</Words>
  <Characters>4316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KKarolis</dc:creator>
  <cp:keywords/>
  <dc:description/>
  <cp:lastModifiedBy>KKarolis</cp:lastModifiedBy>
  <cp:revision>14</cp:revision>
  <cp:lastPrinted>2013-10-08T09:01:00Z</cp:lastPrinted>
  <dcterms:created xsi:type="dcterms:W3CDTF">2013-10-09T10:11:00Z</dcterms:created>
  <dcterms:modified xsi:type="dcterms:W3CDTF">2013-10-11T06:10:00Z</dcterms:modified>
</cp:coreProperties>
</file>