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97" w:rsidRPr="00F2145D" w:rsidRDefault="000B0B97" w:rsidP="004E749D">
      <w:pPr>
        <w:ind w:firstLine="720"/>
      </w:pPr>
      <w:r w:rsidRPr="001B09AE">
        <w:t xml:space="preserve"> </w:t>
      </w:r>
    </w:p>
    <w:p w:rsidR="000B0B97" w:rsidRDefault="000B0B97" w:rsidP="00A351EF">
      <w:pPr>
        <w:rPr>
          <w:sz w:val="28"/>
          <w:szCs w:val="28"/>
        </w:rPr>
      </w:pPr>
    </w:p>
    <w:p w:rsidR="000B0B97" w:rsidRDefault="000B0B97" w:rsidP="00A351EF">
      <w:pPr>
        <w:rPr>
          <w:sz w:val="28"/>
          <w:szCs w:val="28"/>
        </w:rPr>
      </w:pPr>
    </w:p>
    <w:p w:rsidR="000B0B97" w:rsidRDefault="000B0B97" w:rsidP="00A351EF">
      <w:pPr>
        <w:rPr>
          <w:sz w:val="28"/>
          <w:szCs w:val="28"/>
        </w:rPr>
      </w:pPr>
    </w:p>
    <w:p w:rsidR="000B0B97" w:rsidRDefault="000B0B97" w:rsidP="00A351EF">
      <w:pPr>
        <w:rPr>
          <w:sz w:val="28"/>
          <w:szCs w:val="28"/>
        </w:rPr>
      </w:pPr>
    </w:p>
    <w:p w:rsidR="000B0B97" w:rsidRDefault="000B0B97" w:rsidP="00A351EF">
      <w:pPr>
        <w:rPr>
          <w:sz w:val="28"/>
          <w:szCs w:val="28"/>
        </w:rPr>
      </w:pPr>
      <w:r>
        <w:rPr>
          <w:sz w:val="28"/>
          <w:szCs w:val="28"/>
        </w:rPr>
        <w:t xml:space="preserve">2011.gada 1. februārī </w:t>
      </w:r>
    </w:p>
    <w:p w:rsidR="000B0B97" w:rsidRPr="002076D7" w:rsidRDefault="000B0B97" w:rsidP="00A351EF">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2076D7">
        <w:rPr>
          <w:sz w:val="28"/>
          <w:szCs w:val="28"/>
        </w:rPr>
        <w:t>Noteikumi Nr.</w:t>
      </w:r>
      <w:r>
        <w:rPr>
          <w:sz w:val="28"/>
          <w:szCs w:val="28"/>
        </w:rPr>
        <w:t xml:space="preserve"> 89</w:t>
      </w:r>
    </w:p>
    <w:p w:rsidR="000B0B97" w:rsidRPr="002076D7" w:rsidRDefault="000B0B97" w:rsidP="00A351EF">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076D7">
        <w:rPr>
          <w:sz w:val="28"/>
          <w:szCs w:val="28"/>
        </w:rPr>
        <w:t xml:space="preserve">(prot. Nr. </w:t>
      </w:r>
      <w:r>
        <w:rPr>
          <w:sz w:val="28"/>
          <w:szCs w:val="28"/>
        </w:rPr>
        <w:t>7   10</w:t>
      </w:r>
      <w:r w:rsidRPr="002076D7">
        <w:rPr>
          <w:sz w:val="28"/>
          <w:szCs w:val="28"/>
        </w:rPr>
        <w:t>.§)</w:t>
      </w:r>
    </w:p>
    <w:p w:rsidR="000B0B97" w:rsidRPr="002076D7" w:rsidRDefault="000B0B97" w:rsidP="00A351EF">
      <w:pPr>
        <w:rPr>
          <w:sz w:val="28"/>
          <w:szCs w:val="28"/>
        </w:rPr>
      </w:pPr>
    </w:p>
    <w:p w:rsidR="000B0B97" w:rsidRPr="00A351EF" w:rsidRDefault="000B0B97" w:rsidP="00AF3C61">
      <w:pPr>
        <w:pStyle w:val="naisnod"/>
        <w:spacing w:before="0" w:beforeAutospacing="0" w:after="0" w:afterAutospacing="0"/>
        <w:rPr>
          <w:sz w:val="28"/>
          <w:szCs w:val="28"/>
        </w:rPr>
      </w:pPr>
      <w:r>
        <w:rPr>
          <w:sz w:val="28"/>
          <w:szCs w:val="28"/>
          <w:lang w:eastAsia="lv-LV"/>
        </w:rPr>
        <w:t>Kārtība</w:t>
      </w:r>
      <w:r w:rsidRPr="00A351EF">
        <w:rPr>
          <w:sz w:val="28"/>
          <w:szCs w:val="28"/>
          <w:lang w:eastAsia="lv-LV"/>
        </w:rPr>
        <w:t>, kādā izglītības iestā</w:t>
      </w:r>
      <w:r>
        <w:rPr>
          <w:sz w:val="28"/>
          <w:szCs w:val="28"/>
          <w:lang w:eastAsia="lv-LV"/>
        </w:rPr>
        <w:t>de informē izglītojamo vecākus</w:t>
      </w:r>
      <w:r w:rsidRPr="00A351EF">
        <w:rPr>
          <w:sz w:val="28"/>
          <w:szCs w:val="28"/>
          <w:lang w:eastAsia="lv-LV"/>
        </w:rPr>
        <w:t>, pašvaldības vai valsts iestādes, ja izglītojamais bez attaisnojoša iemes</w:t>
      </w:r>
      <w:r>
        <w:rPr>
          <w:sz w:val="28"/>
          <w:szCs w:val="28"/>
          <w:lang w:eastAsia="lv-LV"/>
        </w:rPr>
        <w:t>la neapmeklē izglītības iestādi</w:t>
      </w:r>
    </w:p>
    <w:p w:rsidR="000B0B97" w:rsidRDefault="000B0B97" w:rsidP="00A351EF">
      <w:pPr>
        <w:pStyle w:val="naislab"/>
        <w:spacing w:before="0" w:beforeAutospacing="0" w:after="0" w:afterAutospacing="0"/>
        <w:rPr>
          <w:sz w:val="28"/>
          <w:szCs w:val="28"/>
        </w:rPr>
      </w:pPr>
    </w:p>
    <w:p w:rsidR="000B0B97" w:rsidRPr="008235D1" w:rsidRDefault="000B0B97" w:rsidP="00033AEC">
      <w:pPr>
        <w:pStyle w:val="naislab"/>
        <w:spacing w:before="0" w:beforeAutospacing="0" w:after="0" w:afterAutospacing="0"/>
        <w:outlineLvl w:val="0"/>
        <w:rPr>
          <w:sz w:val="28"/>
          <w:szCs w:val="28"/>
        </w:rPr>
      </w:pPr>
      <w:r w:rsidRPr="008235D1">
        <w:rPr>
          <w:sz w:val="28"/>
          <w:szCs w:val="28"/>
        </w:rPr>
        <w:t>Izdoti saskaņā ar</w:t>
      </w:r>
    </w:p>
    <w:p w:rsidR="000B0B97" w:rsidRPr="008235D1" w:rsidRDefault="000B0B97" w:rsidP="00A351EF">
      <w:pPr>
        <w:pStyle w:val="naislab"/>
        <w:spacing w:before="0" w:beforeAutospacing="0" w:after="0" w:afterAutospacing="0"/>
        <w:rPr>
          <w:sz w:val="28"/>
          <w:szCs w:val="28"/>
        </w:rPr>
      </w:pPr>
      <w:r>
        <w:rPr>
          <w:sz w:val="28"/>
          <w:szCs w:val="28"/>
        </w:rPr>
        <w:t>I</w:t>
      </w:r>
      <w:r w:rsidRPr="008235D1">
        <w:rPr>
          <w:sz w:val="28"/>
          <w:szCs w:val="28"/>
        </w:rPr>
        <w:t>zglītības likuma</w:t>
      </w:r>
    </w:p>
    <w:p w:rsidR="000B0B97" w:rsidRPr="003D1DAD" w:rsidRDefault="000B0B97" w:rsidP="00A351EF">
      <w:pPr>
        <w:pStyle w:val="naislab"/>
        <w:spacing w:before="0" w:beforeAutospacing="0" w:after="0" w:afterAutospacing="0"/>
        <w:rPr>
          <w:sz w:val="28"/>
          <w:szCs w:val="28"/>
        </w:rPr>
      </w:pPr>
      <w:r w:rsidRPr="003D1DAD">
        <w:rPr>
          <w:sz w:val="28"/>
          <w:szCs w:val="28"/>
        </w:rPr>
        <w:t>14.panta 35.punktu</w:t>
      </w:r>
    </w:p>
    <w:p w:rsidR="000B0B97" w:rsidRPr="003D1DAD" w:rsidRDefault="000B0B97" w:rsidP="00AD0ED5">
      <w:pPr>
        <w:rPr>
          <w:sz w:val="28"/>
          <w:szCs w:val="28"/>
        </w:rPr>
      </w:pPr>
    </w:p>
    <w:p w:rsidR="000B0B97" w:rsidRPr="003D1DAD" w:rsidRDefault="000B0B97" w:rsidP="00AD0ED5">
      <w:pPr>
        <w:tabs>
          <w:tab w:val="left" w:pos="720"/>
        </w:tabs>
        <w:rPr>
          <w:sz w:val="28"/>
          <w:szCs w:val="28"/>
          <w:lang w:eastAsia="lv-LV"/>
        </w:rPr>
      </w:pPr>
      <w:r w:rsidRPr="003D1DAD">
        <w:rPr>
          <w:sz w:val="28"/>
          <w:szCs w:val="28"/>
        </w:rPr>
        <w:tab/>
        <w:t xml:space="preserve">1. Noteikumi nosaka kārtību, kādā </w:t>
      </w:r>
      <w:r w:rsidRPr="003D1DAD">
        <w:rPr>
          <w:sz w:val="28"/>
          <w:szCs w:val="28"/>
          <w:lang w:eastAsia="lv-LV"/>
        </w:rPr>
        <w:t xml:space="preserve">izglītības iestāde informē izglītojamo vecākus (personas, kas </w:t>
      </w:r>
      <w:r>
        <w:rPr>
          <w:sz w:val="28"/>
          <w:szCs w:val="28"/>
          <w:lang w:eastAsia="lv-LV"/>
        </w:rPr>
        <w:t>īsteno</w:t>
      </w:r>
      <w:r w:rsidRPr="003D1DAD">
        <w:rPr>
          <w:sz w:val="28"/>
          <w:szCs w:val="28"/>
          <w:lang w:eastAsia="lv-LV"/>
        </w:rPr>
        <w:t xml:space="preserve"> aizgādību) </w:t>
      </w:r>
      <w:r w:rsidRPr="003D1DAD">
        <w:rPr>
          <w:sz w:val="28"/>
          <w:szCs w:val="28"/>
        </w:rPr>
        <w:t>(turpmāk – vecāki)</w:t>
      </w:r>
      <w:r w:rsidRPr="003D1DAD">
        <w:rPr>
          <w:sz w:val="28"/>
          <w:szCs w:val="28"/>
          <w:lang w:eastAsia="lv-LV"/>
        </w:rPr>
        <w:t>, pašvaldības vai valsts iestādes, ja izglītojamais bez attaisnojoša iemesla neapmeklē izglītības iestādi.</w:t>
      </w:r>
    </w:p>
    <w:p w:rsidR="000B0B97" w:rsidRDefault="000B0B97" w:rsidP="00AD0ED5">
      <w:pPr>
        <w:rPr>
          <w:lang w:eastAsia="lv-LV"/>
        </w:rPr>
      </w:pPr>
    </w:p>
    <w:p w:rsidR="000B0B97" w:rsidRPr="00EB5C3A" w:rsidRDefault="000B0B97" w:rsidP="00AD0ED5">
      <w:pPr>
        <w:autoSpaceDE w:val="0"/>
        <w:autoSpaceDN w:val="0"/>
        <w:adjustRightInd w:val="0"/>
        <w:rPr>
          <w:color w:val="000000"/>
          <w:sz w:val="28"/>
          <w:szCs w:val="28"/>
          <w:lang w:eastAsia="lv-LV"/>
        </w:rPr>
      </w:pPr>
      <w:r>
        <w:rPr>
          <w:color w:val="000000"/>
          <w:sz w:val="28"/>
          <w:szCs w:val="28"/>
          <w:lang w:eastAsia="lv-LV"/>
        </w:rPr>
        <w:tab/>
        <w:t xml:space="preserve">2. </w:t>
      </w:r>
      <w:r w:rsidRPr="00EB5C3A">
        <w:rPr>
          <w:color w:val="000000"/>
          <w:sz w:val="28"/>
          <w:szCs w:val="28"/>
          <w:lang w:eastAsia="lv-LV"/>
        </w:rPr>
        <w:t>Ja bērns atrodas ārpusģimenes aprūpē, izgl</w:t>
      </w:r>
      <w:r>
        <w:rPr>
          <w:color w:val="000000"/>
          <w:sz w:val="28"/>
          <w:szCs w:val="28"/>
          <w:lang w:eastAsia="lv-LV"/>
        </w:rPr>
        <w:t>ītības iestāde informē</w:t>
      </w:r>
      <w:r w:rsidRPr="00EB5C3A">
        <w:rPr>
          <w:color w:val="000000"/>
          <w:sz w:val="28"/>
          <w:szCs w:val="28"/>
          <w:lang w:eastAsia="lv-LV"/>
        </w:rPr>
        <w:t xml:space="preserve"> audžuģimeni, aizbildni vai </w:t>
      </w:r>
      <w:r>
        <w:rPr>
          <w:color w:val="000000"/>
          <w:sz w:val="28"/>
          <w:szCs w:val="28"/>
          <w:lang w:eastAsia="lv-LV"/>
        </w:rPr>
        <w:t xml:space="preserve">bērnu aprūpes iestādes vadītāju, </w:t>
      </w:r>
      <w:r w:rsidRPr="00EB5C3A">
        <w:rPr>
          <w:color w:val="000000"/>
          <w:sz w:val="28"/>
          <w:szCs w:val="28"/>
          <w:lang w:eastAsia="lv-LV"/>
        </w:rPr>
        <w:t>nevis vecākus.</w:t>
      </w:r>
      <w:r>
        <w:rPr>
          <w:color w:val="000000"/>
          <w:sz w:val="28"/>
          <w:szCs w:val="28"/>
          <w:lang w:eastAsia="lv-LV"/>
        </w:rPr>
        <w:t xml:space="preserve"> </w:t>
      </w:r>
    </w:p>
    <w:p w:rsidR="000B0B97" w:rsidRPr="003D1DAD" w:rsidRDefault="000B0B97" w:rsidP="00AD0ED5">
      <w:pPr>
        <w:rPr>
          <w:lang w:eastAsia="lv-LV"/>
        </w:rPr>
      </w:pPr>
    </w:p>
    <w:p w:rsidR="000B0B97" w:rsidRPr="00C5340B" w:rsidRDefault="000B0B97" w:rsidP="00AD0ED5">
      <w:pPr>
        <w:rPr>
          <w:sz w:val="28"/>
          <w:szCs w:val="28"/>
        </w:rPr>
      </w:pPr>
      <w:r>
        <w:rPr>
          <w:sz w:val="28"/>
          <w:szCs w:val="28"/>
        </w:rPr>
        <w:tab/>
      </w:r>
      <w:r w:rsidRPr="00524CC6">
        <w:rPr>
          <w:sz w:val="28"/>
          <w:szCs w:val="28"/>
        </w:rPr>
        <w:t>3.</w:t>
      </w:r>
      <w:r w:rsidRPr="00C5340B">
        <w:rPr>
          <w:sz w:val="28"/>
          <w:szCs w:val="28"/>
        </w:rPr>
        <w:t xml:space="preserve"> Noteikumi attiecas </w:t>
      </w:r>
      <w:bookmarkStart w:id="0" w:name="_Toc254263184"/>
      <w:r w:rsidRPr="00415EB4">
        <w:rPr>
          <w:sz w:val="28"/>
          <w:szCs w:val="28"/>
        </w:rPr>
        <w:t xml:space="preserve">uz bērniem </w:t>
      </w:r>
      <w:r>
        <w:rPr>
          <w:sz w:val="28"/>
          <w:szCs w:val="28"/>
        </w:rPr>
        <w:t>(</w:t>
      </w:r>
      <w:r w:rsidRPr="00415EB4">
        <w:rPr>
          <w:sz w:val="28"/>
          <w:szCs w:val="28"/>
        </w:rPr>
        <w:t>no piecu gadu vecuma</w:t>
      </w:r>
      <w:r>
        <w:rPr>
          <w:sz w:val="28"/>
          <w:szCs w:val="28"/>
        </w:rPr>
        <w:t>) pirmsskolas izglītības iestādēs</w:t>
      </w:r>
      <w:r w:rsidRPr="00415EB4">
        <w:rPr>
          <w:sz w:val="28"/>
          <w:szCs w:val="28"/>
        </w:rPr>
        <w:t xml:space="preserve"> un </w:t>
      </w:r>
      <w:r>
        <w:rPr>
          <w:sz w:val="28"/>
          <w:szCs w:val="28"/>
        </w:rPr>
        <w:t xml:space="preserve">nepilngadīgiem </w:t>
      </w:r>
      <w:r w:rsidRPr="00C5340B">
        <w:rPr>
          <w:sz w:val="28"/>
          <w:szCs w:val="28"/>
        </w:rPr>
        <w:t>izglītojamie</w:t>
      </w:r>
      <w:r>
        <w:rPr>
          <w:sz w:val="28"/>
          <w:szCs w:val="28"/>
        </w:rPr>
        <w:t>m vispārējās un</w:t>
      </w:r>
      <w:r w:rsidRPr="00C5340B">
        <w:rPr>
          <w:sz w:val="28"/>
          <w:szCs w:val="28"/>
        </w:rPr>
        <w:t xml:space="preserve"> profesionālās izglītības iestādē</w:t>
      </w:r>
      <w:r>
        <w:rPr>
          <w:sz w:val="28"/>
          <w:szCs w:val="28"/>
        </w:rPr>
        <w:t>s</w:t>
      </w:r>
      <w:r w:rsidRPr="004D28BC">
        <w:rPr>
          <w:sz w:val="28"/>
          <w:szCs w:val="28"/>
        </w:rPr>
        <w:t>.</w:t>
      </w:r>
      <w:r>
        <w:rPr>
          <w:sz w:val="28"/>
          <w:szCs w:val="28"/>
        </w:rPr>
        <w:t xml:space="preserve"> </w:t>
      </w:r>
    </w:p>
    <w:p w:rsidR="000B0B97" w:rsidRPr="003D1DAD" w:rsidRDefault="000B0B97" w:rsidP="00AD0ED5">
      <w:pPr>
        <w:rPr>
          <w:sz w:val="28"/>
          <w:szCs w:val="28"/>
          <w:lang w:eastAsia="lv-LV"/>
        </w:rPr>
      </w:pPr>
    </w:p>
    <w:p w:rsidR="000B0B97" w:rsidRPr="003D1DAD" w:rsidRDefault="000B0B97" w:rsidP="00AD0ED5">
      <w:pPr>
        <w:rPr>
          <w:sz w:val="28"/>
          <w:szCs w:val="28"/>
        </w:rPr>
      </w:pPr>
      <w:r>
        <w:rPr>
          <w:sz w:val="28"/>
          <w:szCs w:val="28"/>
        </w:rPr>
        <w:tab/>
        <w:t>4</w:t>
      </w:r>
      <w:r w:rsidRPr="003D1DAD">
        <w:rPr>
          <w:sz w:val="28"/>
          <w:szCs w:val="28"/>
        </w:rPr>
        <w:t>. Izglītības iestādes vadītājs nosaka:</w:t>
      </w:r>
    </w:p>
    <w:p w:rsidR="000B0B97" w:rsidRPr="002C4222" w:rsidRDefault="000B0B97" w:rsidP="00AD0ED5">
      <w:pPr>
        <w:rPr>
          <w:color w:val="E36C0A"/>
          <w:sz w:val="28"/>
          <w:szCs w:val="28"/>
        </w:rPr>
      </w:pPr>
      <w:r>
        <w:rPr>
          <w:sz w:val="28"/>
          <w:szCs w:val="28"/>
        </w:rPr>
        <w:tab/>
        <w:t>4</w:t>
      </w:r>
      <w:r w:rsidRPr="002C4222">
        <w:rPr>
          <w:sz w:val="28"/>
          <w:szCs w:val="28"/>
        </w:rPr>
        <w:t>.1.</w:t>
      </w:r>
      <w:r>
        <w:rPr>
          <w:sz w:val="28"/>
          <w:szCs w:val="28"/>
        </w:rPr>
        <w:t> </w:t>
      </w:r>
      <w:r w:rsidRPr="002C4222">
        <w:rPr>
          <w:sz w:val="28"/>
          <w:szCs w:val="28"/>
        </w:rPr>
        <w:t xml:space="preserve">kārtību, </w:t>
      </w:r>
      <w:r>
        <w:rPr>
          <w:sz w:val="28"/>
          <w:szCs w:val="28"/>
        </w:rPr>
        <w:t>kādā</w:t>
      </w:r>
      <w:r w:rsidRPr="002C4222">
        <w:rPr>
          <w:sz w:val="28"/>
          <w:szCs w:val="28"/>
        </w:rPr>
        <w:t xml:space="preserve"> </w:t>
      </w:r>
      <w:r>
        <w:rPr>
          <w:sz w:val="28"/>
          <w:szCs w:val="28"/>
        </w:rPr>
        <w:t>katru</w:t>
      </w:r>
      <w:r w:rsidRPr="002C4222">
        <w:rPr>
          <w:sz w:val="28"/>
          <w:szCs w:val="28"/>
        </w:rPr>
        <w:t xml:space="preserve"> dien</w:t>
      </w:r>
      <w:r>
        <w:rPr>
          <w:sz w:val="28"/>
          <w:szCs w:val="28"/>
        </w:rPr>
        <w:t>u</w:t>
      </w:r>
      <w:r w:rsidRPr="002C4222">
        <w:rPr>
          <w:sz w:val="28"/>
          <w:szCs w:val="28"/>
        </w:rPr>
        <w:t xml:space="preserve"> reģistrē izglītojamo ierašanos vai neierašanos izglītības iestādē</w:t>
      </w:r>
      <w:r>
        <w:rPr>
          <w:sz w:val="28"/>
          <w:szCs w:val="28"/>
        </w:rPr>
        <w:t>;</w:t>
      </w:r>
    </w:p>
    <w:p w:rsidR="000B0B97" w:rsidRPr="003D1DAD" w:rsidRDefault="000B0B97" w:rsidP="00AD0ED5">
      <w:pPr>
        <w:rPr>
          <w:sz w:val="28"/>
          <w:szCs w:val="28"/>
        </w:rPr>
      </w:pPr>
      <w:r>
        <w:rPr>
          <w:sz w:val="28"/>
          <w:szCs w:val="28"/>
        </w:rPr>
        <w:tab/>
        <w:t>4</w:t>
      </w:r>
      <w:r w:rsidRPr="002C4222">
        <w:rPr>
          <w:sz w:val="28"/>
          <w:szCs w:val="28"/>
        </w:rPr>
        <w:t>.2.</w:t>
      </w:r>
      <w:r>
        <w:rPr>
          <w:sz w:val="28"/>
          <w:szCs w:val="28"/>
        </w:rPr>
        <w:t> </w:t>
      </w:r>
      <w:r w:rsidRPr="002C4222">
        <w:rPr>
          <w:sz w:val="28"/>
          <w:szCs w:val="28"/>
        </w:rPr>
        <w:t>personu, kuru vecāki informē, ja izglītojamais nevar apmeklēt</w:t>
      </w:r>
      <w:r w:rsidRPr="003D1DAD">
        <w:rPr>
          <w:sz w:val="28"/>
          <w:szCs w:val="28"/>
        </w:rPr>
        <w:t xml:space="preserve"> </w:t>
      </w:r>
      <w:r w:rsidRPr="00C5340B">
        <w:rPr>
          <w:sz w:val="28"/>
          <w:szCs w:val="28"/>
        </w:rPr>
        <w:t>izglītības iestādi</w:t>
      </w:r>
      <w:r>
        <w:rPr>
          <w:sz w:val="28"/>
          <w:szCs w:val="28"/>
        </w:rPr>
        <w:t>;</w:t>
      </w:r>
    </w:p>
    <w:p w:rsidR="000B0B97" w:rsidRPr="004C3388" w:rsidRDefault="000B0B97" w:rsidP="00AD0ED5">
      <w:pPr>
        <w:rPr>
          <w:color w:val="E36C0A"/>
          <w:sz w:val="28"/>
          <w:szCs w:val="28"/>
        </w:rPr>
      </w:pPr>
      <w:r>
        <w:rPr>
          <w:sz w:val="28"/>
          <w:szCs w:val="28"/>
        </w:rPr>
        <w:tab/>
        <w:t>4.3. </w:t>
      </w:r>
      <w:r w:rsidRPr="003D1DAD">
        <w:rPr>
          <w:sz w:val="28"/>
          <w:szCs w:val="28"/>
        </w:rPr>
        <w:t xml:space="preserve">kārtību, kādā vecāki informē </w:t>
      </w:r>
      <w:r>
        <w:rPr>
          <w:sz w:val="28"/>
          <w:szCs w:val="28"/>
        </w:rPr>
        <w:t xml:space="preserve">šo noteikumu 4.2.apakšpunktā minēto personu </w:t>
      </w:r>
      <w:r w:rsidRPr="003D1DAD">
        <w:rPr>
          <w:sz w:val="28"/>
          <w:szCs w:val="28"/>
          <w:lang w:eastAsia="lv-LV"/>
        </w:rPr>
        <w:t xml:space="preserve">par bērna veselības stāvokli vai citiem apstākļiem, </w:t>
      </w:r>
      <w:r>
        <w:rPr>
          <w:sz w:val="28"/>
          <w:szCs w:val="28"/>
          <w:lang w:eastAsia="lv-LV"/>
        </w:rPr>
        <w:t>kuru</w:t>
      </w:r>
      <w:r w:rsidRPr="003D1DAD">
        <w:rPr>
          <w:sz w:val="28"/>
          <w:szCs w:val="28"/>
          <w:lang w:eastAsia="lv-LV"/>
        </w:rPr>
        <w:t xml:space="preserve"> </w:t>
      </w:r>
      <w:r>
        <w:rPr>
          <w:sz w:val="28"/>
          <w:szCs w:val="28"/>
          <w:lang w:eastAsia="lv-LV"/>
        </w:rPr>
        <w:t>dēļ</w:t>
      </w:r>
      <w:r w:rsidRPr="003D1DAD">
        <w:rPr>
          <w:sz w:val="28"/>
          <w:szCs w:val="28"/>
          <w:lang w:eastAsia="lv-LV"/>
        </w:rPr>
        <w:t xml:space="preserve"> izglītojamais neapmeklē izglītības iestādi</w:t>
      </w:r>
      <w:r>
        <w:rPr>
          <w:sz w:val="28"/>
          <w:szCs w:val="28"/>
          <w:lang w:eastAsia="lv-LV"/>
        </w:rPr>
        <w:t>;</w:t>
      </w:r>
    </w:p>
    <w:p w:rsidR="000B0B97" w:rsidRPr="003D1DAD" w:rsidRDefault="000B0B97" w:rsidP="00AD0ED5">
      <w:pPr>
        <w:rPr>
          <w:sz w:val="28"/>
          <w:szCs w:val="28"/>
        </w:rPr>
      </w:pPr>
      <w:r>
        <w:rPr>
          <w:sz w:val="28"/>
          <w:szCs w:val="28"/>
        </w:rPr>
        <w:tab/>
        <w:t>4</w:t>
      </w:r>
      <w:r w:rsidRPr="003D1DAD">
        <w:rPr>
          <w:sz w:val="28"/>
          <w:szCs w:val="28"/>
        </w:rPr>
        <w:t>.4.</w:t>
      </w:r>
      <w:r>
        <w:rPr>
          <w:sz w:val="28"/>
          <w:szCs w:val="28"/>
        </w:rPr>
        <w:t> </w:t>
      </w:r>
      <w:r w:rsidRPr="003D1DAD">
        <w:rPr>
          <w:sz w:val="28"/>
          <w:szCs w:val="28"/>
        </w:rPr>
        <w:t>pers</w:t>
      </w:r>
      <w:r>
        <w:rPr>
          <w:sz w:val="28"/>
          <w:szCs w:val="28"/>
        </w:rPr>
        <w:t>onu, kas ir atbildīga par</w:t>
      </w:r>
      <w:r w:rsidRPr="003D1DAD">
        <w:rPr>
          <w:sz w:val="28"/>
          <w:szCs w:val="28"/>
        </w:rPr>
        <w:t xml:space="preserve"> vecāku informēšanu, </w:t>
      </w:r>
      <w:r w:rsidRPr="003D1DAD">
        <w:rPr>
          <w:sz w:val="28"/>
          <w:szCs w:val="28"/>
          <w:lang w:eastAsia="lv-LV"/>
        </w:rPr>
        <w:t>ja izglītojamais bez attaisnojoša iemesla neapmeklē izglītības iestādi</w:t>
      </w:r>
      <w:r>
        <w:rPr>
          <w:sz w:val="28"/>
          <w:szCs w:val="28"/>
        </w:rPr>
        <w:t>.</w:t>
      </w:r>
    </w:p>
    <w:p w:rsidR="000B0B97" w:rsidRDefault="000B0B97" w:rsidP="00AD0ED5">
      <w:pPr>
        <w:rPr>
          <w:sz w:val="28"/>
          <w:szCs w:val="28"/>
          <w:lang w:eastAsia="lv-LV"/>
        </w:rPr>
      </w:pPr>
    </w:p>
    <w:p w:rsidR="000B0B97" w:rsidRDefault="000B0B97" w:rsidP="00AD0ED5">
      <w:pPr>
        <w:rPr>
          <w:sz w:val="28"/>
          <w:szCs w:val="28"/>
          <w:lang w:eastAsia="lv-LV"/>
        </w:rPr>
      </w:pPr>
      <w:r>
        <w:rPr>
          <w:sz w:val="28"/>
          <w:szCs w:val="28"/>
          <w:lang w:eastAsia="lv-LV"/>
        </w:rPr>
        <w:tab/>
        <w:t xml:space="preserve">5. </w:t>
      </w:r>
      <w:r w:rsidRPr="002C4222">
        <w:rPr>
          <w:sz w:val="28"/>
          <w:szCs w:val="28"/>
          <w:lang w:eastAsia="lv-LV"/>
        </w:rPr>
        <w:t>Izglītības iestāde</w:t>
      </w:r>
      <w:r w:rsidRPr="002C4222">
        <w:rPr>
          <w:sz w:val="28"/>
          <w:szCs w:val="28"/>
        </w:rPr>
        <w:t xml:space="preserve"> </w:t>
      </w:r>
      <w:r>
        <w:rPr>
          <w:sz w:val="28"/>
          <w:szCs w:val="28"/>
        </w:rPr>
        <w:t>informē</w:t>
      </w:r>
      <w:r w:rsidRPr="002C4222">
        <w:rPr>
          <w:sz w:val="28"/>
          <w:szCs w:val="28"/>
        </w:rPr>
        <w:t xml:space="preserve"> vecākus </w:t>
      </w:r>
      <w:r>
        <w:rPr>
          <w:sz w:val="28"/>
          <w:szCs w:val="28"/>
        </w:rPr>
        <w:t>par</w:t>
      </w:r>
      <w:r w:rsidRPr="002C4222">
        <w:rPr>
          <w:sz w:val="28"/>
          <w:szCs w:val="28"/>
        </w:rPr>
        <w:t xml:space="preserve"> </w:t>
      </w:r>
      <w:r>
        <w:rPr>
          <w:sz w:val="28"/>
          <w:szCs w:val="28"/>
        </w:rPr>
        <w:t xml:space="preserve">šo noteikumu 4.punktā </w:t>
      </w:r>
      <w:r>
        <w:rPr>
          <w:sz w:val="28"/>
          <w:szCs w:val="28"/>
          <w:lang w:eastAsia="lv-LV"/>
        </w:rPr>
        <w:t>minēto kārtību un atbildīgajām personām.</w:t>
      </w:r>
    </w:p>
    <w:p w:rsidR="000B0B97" w:rsidRDefault="000B0B97" w:rsidP="00AD0ED5">
      <w:pPr>
        <w:rPr>
          <w:sz w:val="28"/>
          <w:szCs w:val="28"/>
          <w:lang w:eastAsia="lv-LV"/>
        </w:rPr>
      </w:pPr>
    </w:p>
    <w:p w:rsidR="000B0B97" w:rsidRDefault="000B0B97" w:rsidP="00AD0ED5">
      <w:pPr>
        <w:rPr>
          <w:color w:val="000000"/>
          <w:sz w:val="28"/>
          <w:szCs w:val="28"/>
          <w:lang w:eastAsia="lv-LV"/>
        </w:rPr>
      </w:pPr>
      <w:r>
        <w:rPr>
          <w:sz w:val="28"/>
          <w:szCs w:val="28"/>
        </w:rPr>
        <w:tab/>
        <w:t xml:space="preserve">6. </w:t>
      </w:r>
      <w:r>
        <w:rPr>
          <w:color w:val="000000"/>
          <w:sz w:val="28"/>
          <w:szCs w:val="28"/>
          <w:lang w:eastAsia="lv-LV"/>
        </w:rPr>
        <w:t>J</w:t>
      </w:r>
      <w:r w:rsidRPr="00471727">
        <w:rPr>
          <w:color w:val="000000"/>
          <w:sz w:val="28"/>
          <w:szCs w:val="28"/>
          <w:lang w:eastAsia="lv-LV"/>
        </w:rPr>
        <w:t xml:space="preserve">a izglītojamais nav ieradies izglītības iestādē uz mācību sākumu vai kādu mācību stundu un izglītības iestādei nav informācijas par neierašanās iemeslu, izglītības iestāde nekavējoties, bet </w:t>
      </w:r>
      <w:r>
        <w:rPr>
          <w:color w:val="000000"/>
          <w:sz w:val="28"/>
          <w:szCs w:val="28"/>
          <w:lang w:eastAsia="lv-LV"/>
        </w:rPr>
        <w:t>ne vēlāk kā mācību dienas laikā</w:t>
      </w:r>
      <w:r w:rsidRPr="00471727">
        <w:rPr>
          <w:color w:val="000000"/>
          <w:sz w:val="28"/>
          <w:szCs w:val="28"/>
          <w:lang w:eastAsia="lv-LV"/>
        </w:rPr>
        <w:t xml:space="preserve"> sazinās ar vecākiem, lai noskaidrotu izglītojamā neierašanās iemeslu</w:t>
      </w:r>
      <w:r>
        <w:rPr>
          <w:color w:val="000000"/>
          <w:sz w:val="28"/>
          <w:szCs w:val="28"/>
          <w:lang w:eastAsia="lv-LV"/>
        </w:rPr>
        <w:t>.</w:t>
      </w:r>
    </w:p>
    <w:p w:rsidR="000B0B97" w:rsidRPr="007D5A18" w:rsidRDefault="000B0B97" w:rsidP="00AD0ED5">
      <w:pPr>
        <w:rPr>
          <w:sz w:val="28"/>
          <w:szCs w:val="28"/>
        </w:rPr>
      </w:pPr>
    </w:p>
    <w:p w:rsidR="000B0B97" w:rsidRDefault="000B0B97" w:rsidP="00277686">
      <w:pPr>
        <w:rPr>
          <w:sz w:val="28"/>
          <w:szCs w:val="28"/>
        </w:rPr>
      </w:pPr>
      <w:r>
        <w:rPr>
          <w:sz w:val="28"/>
          <w:szCs w:val="28"/>
        </w:rPr>
        <w:tab/>
      </w:r>
      <w:r w:rsidRPr="00D8761D">
        <w:rPr>
          <w:sz w:val="28"/>
          <w:szCs w:val="28"/>
        </w:rPr>
        <w:t>7. Ja izglītojamais vairāk nekā trīs mācību dienas nav apmeklējis pirmsskolas izglītības iestādi vai vairāk nekā 20 mācību stundas semestrī vispārējās vai profesionālās izglītības iestādi</w:t>
      </w:r>
      <w:r w:rsidRPr="00937188">
        <w:rPr>
          <w:sz w:val="28"/>
          <w:szCs w:val="28"/>
        </w:rPr>
        <w:t xml:space="preserve"> </w:t>
      </w:r>
      <w:r w:rsidRPr="003D1DAD">
        <w:rPr>
          <w:sz w:val="28"/>
          <w:szCs w:val="28"/>
        </w:rPr>
        <w:t xml:space="preserve">un izglītības iestādei nav informācijas par neierašanās iemeslu vai iemesls nav uzskatāms par attaisnojošu, izglītības </w:t>
      </w:r>
      <w:r w:rsidRPr="002C4222">
        <w:rPr>
          <w:sz w:val="28"/>
          <w:szCs w:val="28"/>
        </w:rPr>
        <w:t xml:space="preserve">iestāde par to </w:t>
      </w:r>
      <w:r>
        <w:rPr>
          <w:sz w:val="28"/>
          <w:szCs w:val="28"/>
        </w:rPr>
        <w:t>nekavējoties rakstiski (</w:t>
      </w:r>
      <w:r w:rsidRPr="00832BCC">
        <w:rPr>
          <w:color w:val="000000"/>
          <w:sz w:val="28"/>
          <w:szCs w:val="28"/>
          <w:lang w:eastAsia="lv-LV"/>
        </w:rPr>
        <w:t>papīra formā v</w:t>
      </w:r>
      <w:r>
        <w:rPr>
          <w:color w:val="000000"/>
          <w:sz w:val="28"/>
          <w:szCs w:val="28"/>
          <w:lang w:eastAsia="lv-LV"/>
        </w:rPr>
        <w:t xml:space="preserve">ai elektroniska dokumenta formā) </w:t>
      </w:r>
      <w:r>
        <w:rPr>
          <w:sz w:val="28"/>
          <w:szCs w:val="28"/>
        </w:rPr>
        <w:t>informē</w:t>
      </w:r>
      <w:r w:rsidRPr="002C4222">
        <w:rPr>
          <w:sz w:val="28"/>
          <w:szCs w:val="28"/>
        </w:rPr>
        <w:t xml:space="preserve"> </w:t>
      </w:r>
      <w:r>
        <w:rPr>
          <w:sz w:val="28"/>
          <w:szCs w:val="28"/>
        </w:rPr>
        <w:t xml:space="preserve">pašvaldības </w:t>
      </w:r>
      <w:r w:rsidRPr="002C4222">
        <w:rPr>
          <w:sz w:val="28"/>
          <w:szCs w:val="28"/>
          <w:lang w:eastAsia="lv-LV"/>
        </w:rPr>
        <w:t xml:space="preserve">izglītības pārvaldes iestādi </w:t>
      </w:r>
      <w:r w:rsidRPr="007D5A18">
        <w:rPr>
          <w:sz w:val="28"/>
          <w:szCs w:val="28"/>
          <w:lang w:eastAsia="lv-LV"/>
        </w:rPr>
        <w:t>vai izglītības speciālistu</w:t>
      </w:r>
      <w:r>
        <w:rPr>
          <w:sz w:val="28"/>
          <w:szCs w:val="28"/>
          <w:lang w:eastAsia="lv-LV"/>
        </w:rPr>
        <w:t>.</w:t>
      </w:r>
      <w:r w:rsidRPr="002F4DF0">
        <w:rPr>
          <w:iCs/>
          <w:color w:val="FF0000"/>
          <w:sz w:val="28"/>
          <w:szCs w:val="28"/>
          <w:lang w:eastAsia="lv-LV"/>
        </w:rPr>
        <w:t xml:space="preserve"> </w:t>
      </w:r>
      <w:r>
        <w:rPr>
          <w:sz w:val="28"/>
          <w:szCs w:val="28"/>
        </w:rPr>
        <w:t xml:space="preserve">Minētās iestādes (speciālisti) atbilstoši kompetencei noskaidro izglītības iestādes neapmeklēšanas cēloņus, koordinē to novēršanu un, ja nepieciešams, nosūta attiecīgo informāciju sociālajam dienestam, bāriņtiesai un citām institūcijām. </w:t>
      </w:r>
    </w:p>
    <w:p w:rsidR="000B0B97" w:rsidRPr="002F4DF0" w:rsidRDefault="000B0B97" w:rsidP="00AD0ED5">
      <w:pPr>
        <w:autoSpaceDE w:val="0"/>
        <w:autoSpaceDN w:val="0"/>
        <w:adjustRightInd w:val="0"/>
        <w:rPr>
          <w:iCs/>
          <w:color w:val="FF0000"/>
          <w:sz w:val="28"/>
          <w:szCs w:val="28"/>
          <w:lang w:eastAsia="lv-LV"/>
        </w:rPr>
      </w:pPr>
    </w:p>
    <w:p w:rsidR="000B0B97" w:rsidRPr="00EE2997" w:rsidRDefault="000B0B97" w:rsidP="00AD0ED5">
      <w:pPr>
        <w:rPr>
          <w:color w:val="000000"/>
          <w:sz w:val="28"/>
          <w:szCs w:val="28"/>
          <w:lang w:eastAsia="lv-LV"/>
        </w:rPr>
      </w:pPr>
      <w:r>
        <w:rPr>
          <w:sz w:val="28"/>
          <w:szCs w:val="28"/>
        </w:rPr>
        <w:tab/>
        <w:t>8</w:t>
      </w:r>
      <w:r w:rsidRPr="002C4222">
        <w:rPr>
          <w:sz w:val="28"/>
          <w:szCs w:val="28"/>
        </w:rPr>
        <w:t xml:space="preserve">. </w:t>
      </w:r>
      <w:r>
        <w:rPr>
          <w:color w:val="000000"/>
          <w:sz w:val="28"/>
          <w:szCs w:val="28"/>
        </w:rPr>
        <w:t>Ja ir pamatotas aizdomas, ka pārkāptas tā izglītojamā tiesības, kas bez attaisnojoša iemesla neapmeklē izglītības iestādi, izglītības iestāde par to informē pašvaldības kompetentās iestādes. Ja pašvaldības kompetentajām iestādēm konstatēto tiesību pārkāpumu nav izdevies novērst, izglītības iestāde par minēto tiesību pārkāpumu informē Valsts bērnu tiesību aizsardzības inspekciju</w:t>
      </w:r>
      <w:r w:rsidRPr="007D5A18">
        <w:rPr>
          <w:color w:val="000000"/>
          <w:sz w:val="28"/>
          <w:szCs w:val="28"/>
          <w:lang w:eastAsia="lv-LV"/>
        </w:rPr>
        <w:t>.</w:t>
      </w:r>
    </w:p>
    <w:p w:rsidR="000B0B97" w:rsidRDefault="000B0B97" w:rsidP="00AD0ED5">
      <w:pPr>
        <w:rPr>
          <w:sz w:val="28"/>
          <w:szCs w:val="28"/>
          <w:lang w:eastAsia="lv-LV"/>
        </w:rPr>
      </w:pPr>
    </w:p>
    <w:p w:rsidR="000B0B97" w:rsidRDefault="000B0B97" w:rsidP="00AD0ED5">
      <w:pPr>
        <w:rPr>
          <w:sz w:val="28"/>
          <w:szCs w:val="28"/>
          <w:lang w:eastAsia="lv-LV"/>
        </w:rPr>
      </w:pPr>
    </w:p>
    <w:p w:rsidR="000B0B97" w:rsidRPr="007D5A18" w:rsidRDefault="000B0B97" w:rsidP="00AD0ED5">
      <w:pPr>
        <w:rPr>
          <w:sz w:val="28"/>
          <w:szCs w:val="28"/>
          <w:lang w:eastAsia="lv-LV"/>
        </w:rPr>
      </w:pPr>
    </w:p>
    <w:bookmarkEnd w:id="0"/>
    <w:p w:rsidR="000B0B97" w:rsidRPr="008C207C" w:rsidRDefault="000B0B97" w:rsidP="008C207C">
      <w:pPr>
        <w:pStyle w:val="naisf"/>
        <w:tabs>
          <w:tab w:val="left" w:pos="6758"/>
        </w:tabs>
        <w:spacing w:before="0" w:after="0"/>
        <w:ind w:firstLine="709"/>
        <w:rPr>
          <w:sz w:val="28"/>
          <w:szCs w:val="28"/>
        </w:rPr>
      </w:pPr>
      <w:r w:rsidRPr="008C207C">
        <w:rPr>
          <w:sz w:val="28"/>
          <w:szCs w:val="28"/>
        </w:rPr>
        <w:t>Ministru prezidents</w:t>
      </w:r>
      <w:r w:rsidRPr="008C207C">
        <w:rPr>
          <w:sz w:val="28"/>
          <w:szCs w:val="28"/>
        </w:rPr>
        <w:tab/>
        <w:t>V.Dombrovskis</w:t>
      </w:r>
    </w:p>
    <w:p w:rsidR="000B0B97" w:rsidRDefault="000B0B97" w:rsidP="00AD0ED5">
      <w:pPr>
        <w:rPr>
          <w:sz w:val="28"/>
          <w:szCs w:val="28"/>
        </w:rPr>
      </w:pPr>
    </w:p>
    <w:p w:rsidR="000B0B97" w:rsidRDefault="000B0B97" w:rsidP="00AD0ED5">
      <w:pPr>
        <w:rPr>
          <w:sz w:val="28"/>
          <w:szCs w:val="28"/>
        </w:rPr>
      </w:pPr>
    </w:p>
    <w:p w:rsidR="000B0B97" w:rsidRPr="00494284" w:rsidRDefault="000B0B97" w:rsidP="00AD0ED5">
      <w:pPr>
        <w:tabs>
          <w:tab w:val="left" w:pos="6840"/>
        </w:tabs>
        <w:rPr>
          <w:sz w:val="28"/>
          <w:szCs w:val="28"/>
        </w:rPr>
      </w:pPr>
    </w:p>
    <w:p w:rsidR="000B0B97" w:rsidRPr="00494284" w:rsidRDefault="000B0B97" w:rsidP="00600606">
      <w:pPr>
        <w:pStyle w:val="naisf"/>
        <w:tabs>
          <w:tab w:val="left" w:pos="6758"/>
        </w:tabs>
        <w:spacing w:before="0" w:after="0"/>
        <w:ind w:firstLine="709"/>
        <w:rPr>
          <w:sz w:val="28"/>
          <w:szCs w:val="28"/>
        </w:rPr>
      </w:pPr>
      <w:r>
        <w:rPr>
          <w:sz w:val="28"/>
          <w:szCs w:val="28"/>
        </w:rPr>
        <w:t xml:space="preserve">Izglītības un </w:t>
      </w:r>
      <w:r>
        <w:rPr>
          <w:sz w:val="28"/>
          <w:szCs w:val="28"/>
          <w:lang w:eastAsia="en-US"/>
        </w:rPr>
        <w:t>zinātnes</w:t>
      </w:r>
      <w:r>
        <w:rPr>
          <w:sz w:val="28"/>
          <w:szCs w:val="28"/>
        </w:rPr>
        <w:t xml:space="preserve"> ministrs</w:t>
      </w:r>
      <w:r>
        <w:rPr>
          <w:sz w:val="28"/>
          <w:szCs w:val="28"/>
        </w:rPr>
        <w:tab/>
        <w:t>R.Broks</w:t>
      </w:r>
    </w:p>
    <w:p w:rsidR="000B0B97" w:rsidRDefault="000B0B97" w:rsidP="00AD0ED5">
      <w:pPr>
        <w:rPr>
          <w:sz w:val="28"/>
          <w:szCs w:val="28"/>
        </w:rPr>
      </w:pPr>
    </w:p>
    <w:p w:rsidR="000B0B97" w:rsidRDefault="000B0B97" w:rsidP="00AD0ED5">
      <w:pPr>
        <w:rPr>
          <w:sz w:val="28"/>
          <w:szCs w:val="28"/>
        </w:rPr>
      </w:pPr>
    </w:p>
    <w:p w:rsidR="000B0B97" w:rsidRDefault="000B0B97" w:rsidP="00E737AC">
      <w:pPr>
        <w:rPr>
          <w:sz w:val="28"/>
          <w:szCs w:val="28"/>
        </w:rPr>
      </w:pPr>
    </w:p>
    <w:p w:rsidR="000B0B97" w:rsidRPr="00F2145D" w:rsidRDefault="000B0B97" w:rsidP="004E749D">
      <w:r w:rsidRPr="001B09AE">
        <w:tab/>
      </w:r>
      <w:bookmarkStart w:id="1" w:name="OLE_LINK3"/>
      <w:bookmarkStart w:id="2" w:name="OLE_LINK4"/>
      <w:r w:rsidRPr="001B09AE">
        <w:t xml:space="preserve"> </w:t>
      </w:r>
      <w:bookmarkEnd w:id="1"/>
      <w:bookmarkEnd w:id="2"/>
    </w:p>
    <w:sectPr w:rsidR="000B0B97" w:rsidRPr="00F2145D" w:rsidSect="00AD0ED5">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97" w:rsidRDefault="000B0B97" w:rsidP="00E737AC">
      <w:r>
        <w:separator/>
      </w:r>
    </w:p>
  </w:endnote>
  <w:endnote w:type="continuationSeparator" w:id="0">
    <w:p w:rsidR="000B0B97" w:rsidRDefault="000B0B97" w:rsidP="00E73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97" w:rsidRPr="0025535C" w:rsidRDefault="000B0B97" w:rsidP="00AD0ED5">
    <w:pPr>
      <w:pStyle w:val="Footer"/>
      <w:rPr>
        <w:sz w:val="16"/>
        <w:szCs w:val="16"/>
      </w:rPr>
    </w:pPr>
    <w:r w:rsidRPr="0025535C">
      <w:rPr>
        <w:sz w:val="16"/>
        <w:szCs w:val="16"/>
      </w:rPr>
      <w:t>N3547_0</w:t>
    </w:r>
  </w:p>
  <w:p w:rsidR="000B0B97" w:rsidRDefault="000B0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97" w:rsidRPr="0025535C" w:rsidRDefault="000B0B97">
    <w:pPr>
      <w:pStyle w:val="Footer"/>
      <w:rPr>
        <w:sz w:val="16"/>
        <w:szCs w:val="16"/>
      </w:rPr>
    </w:pPr>
    <w:r w:rsidRPr="0025535C">
      <w:rPr>
        <w:sz w:val="16"/>
        <w:szCs w:val="16"/>
      </w:rPr>
      <w:t>N3547_0</w:t>
    </w:r>
    <w:r>
      <w:rPr>
        <w:sz w:val="16"/>
        <w:szCs w:val="16"/>
      </w:rPr>
      <w:t xml:space="preserve"> v_sk. = </w:t>
    </w:r>
    <w:fldSimple w:instr=" NUMWORDS  \* MERGEFORMAT ">
      <w:r w:rsidRPr="008C207C">
        <w:rPr>
          <w:noProof/>
          <w:sz w:val="16"/>
          <w:szCs w:val="16"/>
        </w:rPr>
        <w:t>359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97" w:rsidRDefault="000B0B97" w:rsidP="00E737AC">
      <w:r>
        <w:separator/>
      </w:r>
    </w:p>
  </w:footnote>
  <w:footnote w:type="continuationSeparator" w:id="0">
    <w:p w:rsidR="000B0B97" w:rsidRDefault="000B0B97" w:rsidP="00E73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97" w:rsidRDefault="000B0B97" w:rsidP="0002616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0B97" w:rsidRDefault="000B0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97" w:rsidRDefault="000B0B9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08E1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8849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A0E6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94E6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D86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46B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406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46CA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D486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E80EA"/>
    <w:lvl w:ilvl="0">
      <w:start w:val="1"/>
      <w:numFmt w:val="bullet"/>
      <w:lvlText w:val=""/>
      <w:lvlJc w:val="left"/>
      <w:pPr>
        <w:tabs>
          <w:tab w:val="num" w:pos="360"/>
        </w:tabs>
        <w:ind w:left="360" w:hanging="360"/>
      </w:pPr>
      <w:rPr>
        <w:rFonts w:ascii="Symbol" w:hAnsi="Symbol" w:hint="default"/>
      </w:rPr>
    </w:lvl>
  </w:abstractNum>
  <w:abstractNum w:abstractNumId="10">
    <w:nsid w:val="66C31910"/>
    <w:multiLevelType w:val="hybridMultilevel"/>
    <w:tmpl w:val="87D20BE8"/>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1EF"/>
    <w:rsid w:val="00015072"/>
    <w:rsid w:val="00020A7A"/>
    <w:rsid w:val="00026167"/>
    <w:rsid w:val="00027464"/>
    <w:rsid w:val="00031618"/>
    <w:rsid w:val="00033AEC"/>
    <w:rsid w:val="0003464D"/>
    <w:rsid w:val="00052AEF"/>
    <w:rsid w:val="00070973"/>
    <w:rsid w:val="00071526"/>
    <w:rsid w:val="00072322"/>
    <w:rsid w:val="00074839"/>
    <w:rsid w:val="000847CD"/>
    <w:rsid w:val="000B0B97"/>
    <w:rsid w:val="000B1465"/>
    <w:rsid w:val="000B45C6"/>
    <w:rsid w:val="000C43DF"/>
    <w:rsid w:val="000C6019"/>
    <w:rsid w:val="000C7767"/>
    <w:rsid w:val="000E11D6"/>
    <w:rsid w:val="000F4EE5"/>
    <w:rsid w:val="001167CE"/>
    <w:rsid w:val="00124BA4"/>
    <w:rsid w:val="001314F1"/>
    <w:rsid w:val="0014199C"/>
    <w:rsid w:val="001521C0"/>
    <w:rsid w:val="001556D8"/>
    <w:rsid w:val="00176BBA"/>
    <w:rsid w:val="0019680E"/>
    <w:rsid w:val="001974D4"/>
    <w:rsid w:val="00197859"/>
    <w:rsid w:val="001A0CD3"/>
    <w:rsid w:val="001A0F93"/>
    <w:rsid w:val="001A787C"/>
    <w:rsid w:val="001B09AE"/>
    <w:rsid w:val="001B6177"/>
    <w:rsid w:val="001C0B84"/>
    <w:rsid w:val="001C2EB7"/>
    <w:rsid w:val="001D2EE5"/>
    <w:rsid w:val="001D3426"/>
    <w:rsid w:val="001D4D5E"/>
    <w:rsid w:val="001E65DB"/>
    <w:rsid w:val="001F4F31"/>
    <w:rsid w:val="002076D7"/>
    <w:rsid w:val="00211CE3"/>
    <w:rsid w:val="00220627"/>
    <w:rsid w:val="00242775"/>
    <w:rsid w:val="0025535C"/>
    <w:rsid w:val="00261532"/>
    <w:rsid w:val="00262787"/>
    <w:rsid w:val="00267C9D"/>
    <w:rsid w:val="00277686"/>
    <w:rsid w:val="002830A2"/>
    <w:rsid w:val="002B3920"/>
    <w:rsid w:val="002B4C68"/>
    <w:rsid w:val="002B6E81"/>
    <w:rsid w:val="002C4222"/>
    <w:rsid w:val="002E75D0"/>
    <w:rsid w:val="002F4DF0"/>
    <w:rsid w:val="0030015E"/>
    <w:rsid w:val="003247B7"/>
    <w:rsid w:val="00324932"/>
    <w:rsid w:val="00334473"/>
    <w:rsid w:val="00335BBF"/>
    <w:rsid w:val="0036359D"/>
    <w:rsid w:val="003821EC"/>
    <w:rsid w:val="00392648"/>
    <w:rsid w:val="003946C0"/>
    <w:rsid w:val="0039664A"/>
    <w:rsid w:val="00397C71"/>
    <w:rsid w:val="003C2EFE"/>
    <w:rsid w:val="003C4685"/>
    <w:rsid w:val="003C5549"/>
    <w:rsid w:val="003D0257"/>
    <w:rsid w:val="003D1DAD"/>
    <w:rsid w:val="003D78D6"/>
    <w:rsid w:val="003F1A44"/>
    <w:rsid w:val="004112E1"/>
    <w:rsid w:val="0041238C"/>
    <w:rsid w:val="00415EB4"/>
    <w:rsid w:val="00430DAB"/>
    <w:rsid w:val="004347DE"/>
    <w:rsid w:val="00443A87"/>
    <w:rsid w:val="0046260A"/>
    <w:rsid w:val="0046697E"/>
    <w:rsid w:val="00470DBC"/>
    <w:rsid w:val="00471727"/>
    <w:rsid w:val="0048273C"/>
    <w:rsid w:val="004908AF"/>
    <w:rsid w:val="00494284"/>
    <w:rsid w:val="0049580B"/>
    <w:rsid w:val="00495DC1"/>
    <w:rsid w:val="004A31F1"/>
    <w:rsid w:val="004A51F8"/>
    <w:rsid w:val="004B68AB"/>
    <w:rsid w:val="004B7223"/>
    <w:rsid w:val="004C3388"/>
    <w:rsid w:val="004D28BC"/>
    <w:rsid w:val="004D67E7"/>
    <w:rsid w:val="004E749D"/>
    <w:rsid w:val="004F5575"/>
    <w:rsid w:val="004F5FE7"/>
    <w:rsid w:val="004F6185"/>
    <w:rsid w:val="005011AA"/>
    <w:rsid w:val="00511D5C"/>
    <w:rsid w:val="00516148"/>
    <w:rsid w:val="00523E87"/>
    <w:rsid w:val="005249FA"/>
    <w:rsid w:val="00524CC0"/>
    <w:rsid w:val="00524CC6"/>
    <w:rsid w:val="00542D55"/>
    <w:rsid w:val="0054450D"/>
    <w:rsid w:val="0056429F"/>
    <w:rsid w:val="00565AC0"/>
    <w:rsid w:val="00582F93"/>
    <w:rsid w:val="0058705E"/>
    <w:rsid w:val="00590E29"/>
    <w:rsid w:val="00597D97"/>
    <w:rsid w:val="005B79D4"/>
    <w:rsid w:val="005C1B55"/>
    <w:rsid w:val="005E490A"/>
    <w:rsid w:val="005E4B14"/>
    <w:rsid w:val="005F1DCC"/>
    <w:rsid w:val="005F48C8"/>
    <w:rsid w:val="005F4D73"/>
    <w:rsid w:val="00600606"/>
    <w:rsid w:val="00622A8D"/>
    <w:rsid w:val="00631590"/>
    <w:rsid w:val="0065204D"/>
    <w:rsid w:val="00685001"/>
    <w:rsid w:val="006A7BCC"/>
    <w:rsid w:val="006B294F"/>
    <w:rsid w:val="006B4290"/>
    <w:rsid w:val="006F72C1"/>
    <w:rsid w:val="00703163"/>
    <w:rsid w:val="00713022"/>
    <w:rsid w:val="00733FD1"/>
    <w:rsid w:val="00734664"/>
    <w:rsid w:val="00742926"/>
    <w:rsid w:val="00743285"/>
    <w:rsid w:val="007464F4"/>
    <w:rsid w:val="0076242A"/>
    <w:rsid w:val="00770834"/>
    <w:rsid w:val="007754B2"/>
    <w:rsid w:val="007800E4"/>
    <w:rsid w:val="00787E52"/>
    <w:rsid w:val="00796891"/>
    <w:rsid w:val="007A53EF"/>
    <w:rsid w:val="007B6D6F"/>
    <w:rsid w:val="007C0E8D"/>
    <w:rsid w:val="007C2692"/>
    <w:rsid w:val="007C3A7F"/>
    <w:rsid w:val="007D0495"/>
    <w:rsid w:val="007D5A18"/>
    <w:rsid w:val="007D5BDD"/>
    <w:rsid w:val="007D6BAA"/>
    <w:rsid w:val="007E1E75"/>
    <w:rsid w:val="007E75DC"/>
    <w:rsid w:val="007F681D"/>
    <w:rsid w:val="007F68E5"/>
    <w:rsid w:val="00815FD3"/>
    <w:rsid w:val="008235D1"/>
    <w:rsid w:val="00832BCC"/>
    <w:rsid w:val="008345A1"/>
    <w:rsid w:val="00835C15"/>
    <w:rsid w:val="00842726"/>
    <w:rsid w:val="00852630"/>
    <w:rsid w:val="00863F65"/>
    <w:rsid w:val="00865B13"/>
    <w:rsid w:val="00865E98"/>
    <w:rsid w:val="00875CC2"/>
    <w:rsid w:val="008844A5"/>
    <w:rsid w:val="008851F3"/>
    <w:rsid w:val="00890FC7"/>
    <w:rsid w:val="008A74AB"/>
    <w:rsid w:val="008B03BD"/>
    <w:rsid w:val="008B14D4"/>
    <w:rsid w:val="008B1F5B"/>
    <w:rsid w:val="008B26D9"/>
    <w:rsid w:val="008B6C88"/>
    <w:rsid w:val="008C207C"/>
    <w:rsid w:val="008C7849"/>
    <w:rsid w:val="008D3DDA"/>
    <w:rsid w:val="008F4682"/>
    <w:rsid w:val="008F6E08"/>
    <w:rsid w:val="009110A7"/>
    <w:rsid w:val="00913A26"/>
    <w:rsid w:val="00920772"/>
    <w:rsid w:val="00921F23"/>
    <w:rsid w:val="00932766"/>
    <w:rsid w:val="00932B34"/>
    <w:rsid w:val="00937188"/>
    <w:rsid w:val="00941A8E"/>
    <w:rsid w:val="0094640A"/>
    <w:rsid w:val="009467D4"/>
    <w:rsid w:val="009672FF"/>
    <w:rsid w:val="0097593D"/>
    <w:rsid w:val="0097680E"/>
    <w:rsid w:val="009834A4"/>
    <w:rsid w:val="009B475E"/>
    <w:rsid w:val="009E119E"/>
    <w:rsid w:val="009E42AB"/>
    <w:rsid w:val="009F38DA"/>
    <w:rsid w:val="009F4D53"/>
    <w:rsid w:val="00A00923"/>
    <w:rsid w:val="00A02554"/>
    <w:rsid w:val="00A05BF0"/>
    <w:rsid w:val="00A12F1B"/>
    <w:rsid w:val="00A1674D"/>
    <w:rsid w:val="00A21B67"/>
    <w:rsid w:val="00A2452D"/>
    <w:rsid w:val="00A351EF"/>
    <w:rsid w:val="00A406CC"/>
    <w:rsid w:val="00A536F5"/>
    <w:rsid w:val="00A7058C"/>
    <w:rsid w:val="00A72BBA"/>
    <w:rsid w:val="00A81E15"/>
    <w:rsid w:val="00A85EDC"/>
    <w:rsid w:val="00A923E0"/>
    <w:rsid w:val="00AA71B0"/>
    <w:rsid w:val="00AB4106"/>
    <w:rsid w:val="00AC4ABB"/>
    <w:rsid w:val="00AD0ED5"/>
    <w:rsid w:val="00AF2A3F"/>
    <w:rsid w:val="00AF3C61"/>
    <w:rsid w:val="00AF6F35"/>
    <w:rsid w:val="00AF710D"/>
    <w:rsid w:val="00B03790"/>
    <w:rsid w:val="00B05E11"/>
    <w:rsid w:val="00B107EE"/>
    <w:rsid w:val="00B40BBA"/>
    <w:rsid w:val="00B57D8C"/>
    <w:rsid w:val="00B617E1"/>
    <w:rsid w:val="00B620AD"/>
    <w:rsid w:val="00B7265F"/>
    <w:rsid w:val="00B92050"/>
    <w:rsid w:val="00BB06F0"/>
    <w:rsid w:val="00BB0F83"/>
    <w:rsid w:val="00BC0256"/>
    <w:rsid w:val="00BD0EAD"/>
    <w:rsid w:val="00C12B7A"/>
    <w:rsid w:val="00C17274"/>
    <w:rsid w:val="00C30779"/>
    <w:rsid w:val="00C329F3"/>
    <w:rsid w:val="00C3624C"/>
    <w:rsid w:val="00C46C9F"/>
    <w:rsid w:val="00C505D0"/>
    <w:rsid w:val="00C5340B"/>
    <w:rsid w:val="00C65542"/>
    <w:rsid w:val="00C6723A"/>
    <w:rsid w:val="00C72DD1"/>
    <w:rsid w:val="00C75316"/>
    <w:rsid w:val="00C8311A"/>
    <w:rsid w:val="00C8537A"/>
    <w:rsid w:val="00C8742B"/>
    <w:rsid w:val="00C97FAF"/>
    <w:rsid w:val="00CA3AAD"/>
    <w:rsid w:val="00CA4654"/>
    <w:rsid w:val="00CB1933"/>
    <w:rsid w:val="00CC1FF5"/>
    <w:rsid w:val="00CE31B0"/>
    <w:rsid w:val="00CE3CB2"/>
    <w:rsid w:val="00CE40EB"/>
    <w:rsid w:val="00CE5026"/>
    <w:rsid w:val="00CE6F46"/>
    <w:rsid w:val="00CE7F25"/>
    <w:rsid w:val="00D02FDE"/>
    <w:rsid w:val="00D176F1"/>
    <w:rsid w:val="00D179F4"/>
    <w:rsid w:val="00D23B65"/>
    <w:rsid w:val="00D3131F"/>
    <w:rsid w:val="00D32716"/>
    <w:rsid w:val="00D40212"/>
    <w:rsid w:val="00D404CA"/>
    <w:rsid w:val="00D418F1"/>
    <w:rsid w:val="00D42389"/>
    <w:rsid w:val="00D459A4"/>
    <w:rsid w:val="00D56AC9"/>
    <w:rsid w:val="00D56DFA"/>
    <w:rsid w:val="00D60E82"/>
    <w:rsid w:val="00D617F2"/>
    <w:rsid w:val="00D62479"/>
    <w:rsid w:val="00D66941"/>
    <w:rsid w:val="00D73753"/>
    <w:rsid w:val="00D73B61"/>
    <w:rsid w:val="00D83E02"/>
    <w:rsid w:val="00D86DBC"/>
    <w:rsid w:val="00D8761D"/>
    <w:rsid w:val="00D8767F"/>
    <w:rsid w:val="00D92612"/>
    <w:rsid w:val="00D92EA0"/>
    <w:rsid w:val="00D954B4"/>
    <w:rsid w:val="00D9632F"/>
    <w:rsid w:val="00DA4C37"/>
    <w:rsid w:val="00DC65FF"/>
    <w:rsid w:val="00DE38B0"/>
    <w:rsid w:val="00DF0320"/>
    <w:rsid w:val="00DF5769"/>
    <w:rsid w:val="00DF59D4"/>
    <w:rsid w:val="00DF6E79"/>
    <w:rsid w:val="00E0209C"/>
    <w:rsid w:val="00E02605"/>
    <w:rsid w:val="00E1042B"/>
    <w:rsid w:val="00E20786"/>
    <w:rsid w:val="00E2519B"/>
    <w:rsid w:val="00E31FF5"/>
    <w:rsid w:val="00E42A3D"/>
    <w:rsid w:val="00E44FB4"/>
    <w:rsid w:val="00E6792F"/>
    <w:rsid w:val="00E736A0"/>
    <w:rsid w:val="00E737AC"/>
    <w:rsid w:val="00E75503"/>
    <w:rsid w:val="00E83F1D"/>
    <w:rsid w:val="00E94E38"/>
    <w:rsid w:val="00E95ABF"/>
    <w:rsid w:val="00EA0040"/>
    <w:rsid w:val="00EB5C3A"/>
    <w:rsid w:val="00ED03BB"/>
    <w:rsid w:val="00ED08AE"/>
    <w:rsid w:val="00ED3401"/>
    <w:rsid w:val="00EE0F2F"/>
    <w:rsid w:val="00EE2997"/>
    <w:rsid w:val="00EF20C6"/>
    <w:rsid w:val="00EF4CE9"/>
    <w:rsid w:val="00F0795A"/>
    <w:rsid w:val="00F2145D"/>
    <w:rsid w:val="00F65965"/>
    <w:rsid w:val="00F77CD7"/>
    <w:rsid w:val="00F8117A"/>
    <w:rsid w:val="00FB5062"/>
    <w:rsid w:val="00FB69F7"/>
    <w:rsid w:val="00FB7CA3"/>
    <w:rsid w:val="00FC4DB5"/>
    <w:rsid w:val="00FC6054"/>
    <w:rsid w:val="00FC77C7"/>
    <w:rsid w:val="00FD2977"/>
    <w:rsid w:val="00FE16AA"/>
    <w:rsid w:val="00FE72A9"/>
    <w:rsid w:val="00FF100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F"/>
    <w:pPr>
      <w:jc w:val="both"/>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AF3C61"/>
    <w:pPr>
      <w:keepNext/>
      <w:spacing w:before="240" w:after="60"/>
      <w:jc w:val="left"/>
      <w:outlineLvl w:val="1"/>
    </w:pPr>
    <w:rPr>
      <w:rFonts w:ascii="Cambria" w:hAnsi="Cambria" w:cs="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3C61"/>
    <w:rPr>
      <w:rFonts w:ascii="Cambria" w:hAnsi="Cambria" w:cs="Cambria"/>
      <w:b/>
      <w:bCs/>
      <w:sz w:val="28"/>
      <w:szCs w:val="28"/>
    </w:rPr>
  </w:style>
  <w:style w:type="paragraph" w:styleId="BalloonText">
    <w:name w:val="Balloon Text"/>
    <w:basedOn w:val="Normal"/>
    <w:link w:val="BalloonTextChar"/>
    <w:uiPriority w:val="99"/>
    <w:semiHidden/>
    <w:rsid w:val="00E42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A3D"/>
    <w:rPr>
      <w:rFonts w:ascii="Tahoma" w:hAnsi="Tahoma" w:cs="Tahoma"/>
      <w:sz w:val="16"/>
      <w:szCs w:val="16"/>
    </w:rPr>
  </w:style>
  <w:style w:type="paragraph" w:customStyle="1" w:styleId="naisnod">
    <w:name w:val="naisnod"/>
    <w:basedOn w:val="Normal"/>
    <w:uiPriority w:val="99"/>
    <w:rsid w:val="00A351EF"/>
    <w:pPr>
      <w:spacing w:before="100" w:beforeAutospacing="1" w:after="100" w:afterAutospacing="1"/>
      <w:jc w:val="center"/>
    </w:pPr>
    <w:rPr>
      <w:rFonts w:eastAsia="Calibri"/>
      <w:b/>
      <w:bCs/>
    </w:rPr>
  </w:style>
  <w:style w:type="paragraph" w:customStyle="1" w:styleId="naislab">
    <w:name w:val="naislab"/>
    <w:basedOn w:val="Normal"/>
    <w:uiPriority w:val="99"/>
    <w:rsid w:val="00A351EF"/>
    <w:pPr>
      <w:spacing w:before="100" w:beforeAutospacing="1" w:after="100" w:afterAutospacing="1"/>
      <w:jc w:val="right"/>
    </w:pPr>
    <w:rPr>
      <w:rFonts w:eastAsia="Calibri"/>
    </w:rPr>
  </w:style>
  <w:style w:type="paragraph" w:styleId="ListParagraph">
    <w:name w:val="List Paragraph"/>
    <w:basedOn w:val="Normal"/>
    <w:uiPriority w:val="99"/>
    <w:qFormat/>
    <w:rsid w:val="00AF3C61"/>
    <w:pPr>
      <w:ind w:left="720"/>
    </w:pPr>
  </w:style>
  <w:style w:type="paragraph" w:styleId="NormalWeb">
    <w:name w:val="Normal (Web)"/>
    <w:basedOn w:val="Normal"/>
    <w:uiPriority w:val="99"/>
    <w:semiHidden/>
    <w:rsid w:val="00D32716"/>
    <w:pPr>
      <w:spacing w:before="100" w:beforeAutospacing="1" w:after="100" w:afterAutospacing="1"/>
      <w:jc w:val="left"/>
    </w:pPr>
    <w:rPr>
      <w:lang w:eastAsia="lv-LV"/>
    </w:rPr>
  </w:style>
  <w:style w:type="character" w:styleId="Hyperlink">
    <w:name w:val="Hyperlink"/>
    <w:basedOn w:val="DefaultParagraphFont"/>
    <w:uiPriority w:val="99"/>
    <w:rsid w:val="00D32716"/>
    <w:rPr>
      <w:rFonts w:cs="Times New Roman"/>
      <w:color w:val="0000FF"/>
      <w:u w:val="single"/>
    </w:rPr>
  </w:style>
  <w:style w:type="paragraph" w:styleId="z-TopofForm">
    <w:name w:val="HTML Top of Form"/>
    <w:basedOn w:val="Normal"/>
    <w:next w:val="Normal"/>
    <w:link w:val="z-TopofFormChar"/>
    <w:hidden/>
    <w:uiPriority w:val="99"/>
    <w:semiHidden/>
    <w:rsid w:val="00E42A3D"/>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semiHidden/>
    <w:locked/>
    <w:rsid w:val="00E42A3D"/>
    <w:rPr>
      <w:rFonts w:ascii="Arial" w:hAnsi="Arial" w:cs="Arial"/>
      <w:vanish/>
      <w:color w:val="000000"/>
      <w:sz w:val="16"/>
      <w:szCs w:val="16"/>
      <w:lang w:eastAsia="lv-LV"/>
    </w:rPr>
  </w:style>
  <w:style w:type="paragraph" w:styleId="z-BottomofForm">
    <w:name w:val="HTML Bottom of Form"/>
    <w:basedOn w:val="Normal"/>
    <w:next w:val="Normal"/>
    <w:link w:val="z-BottomofFormChar"/>
    <w:hidden/>
    <w:uiPriority w:val="99"/>
    <w:semiHidden/>
    <w:rsid w:val="00E42A3D"/>
    <w:pPr>
      <w:pBdr>
        <w:top w:val="single" w:sz="6" w:space="1" w:color="auto"/>
      </w:pBdr>
      <w:jc w:val="center"/>
    </w:pPr>
    <w:rPr>
      <w:rFonts w:ascii="Arial" w:hAnsi="Arial" w:cs="Arial"/>
      <w:vanish/>
      <w:color w:val="000000"/>
      <w:sz w:val="16"/>
      <w:szCs w:val="16"/>
      <w:lang w:eastAsia="lv-LV"/>
    </w:rPr>
  </w:style>
  <w:style w:type="character" w:customStyle="1" w:styleId="z-BottomofFormChar">
    <w:name w:val="z-Bottom of Form Char"/>
    <w:basedOn w:val="DefaultParagraphFont"/>
    <w:link w:val="z-BottomofForm"/>
    <w:uiPriority w:val="99"/>
    <w:semiHidden/>
    <w:locked/>
    <w:rsid w:val="00E42A3D"/>
    <w:rPr>
      <w:rFonts w:ascii="Arial" w:hAnsi="Arial" w:cs="Arial"/>
      <w:vanish/>
      <w:color w:val="000000"/>
      <w:sz w:val="16"/>
      <w:szCs w:val="16"/>
      <w:lang w:eastAsia="lv-LV"/>
    </w:rPr>
  </w:style>
  <w:style w:type="paragraph" w:customStyle="1" w:styleId="naisf">
    <w:name w:val="naisf"/>
    <w:basedOn w:val="Normal"/>
    <w:uiPriority w:val="99"/>
    <w:rsid w:val="00A00923"/>
    <w:pPr>
      <w:spacing w:before="58" w:after="58"/>
      <w:ind w:firstLine="288"/>
    </w:pPr>
    <w:rPr>
      <w:lang w:eastAsia="lv-LV"/>
    </w:rPr>
  </w:style>
  <w:style w:type="paragraph" w:customStyle="1" w:styleId="naispant">
    <w:name w:val="naispant"/>
    <w:basedOn w:val="Normal"/>
    <w:uiPriority w:val="99"/>
    <w:rsid w:val="00A00923"/>
    <w:pPr>
      <w:spacing w:before="230" w:after="115"/>
      <w:ind w:left="288" w:firstLine="288"/>
    </w:pPr>
    <w:rPr>
      <w:b/>
      <w:bCs/>
      <w:lang w:eastAsia="lv-LV"/>
    </w:rPr>
  </w:style>
  <w:style w:type="paragraph" w:styleId="Header">
    <w:name w:val="header"/>
    <w:basedOn w:val="Normal"/>
    <w:link w:val="HeaderChar"/>
    <w:uiPriority w:val="99"/>
    <w:semiHidden/>
    <w:rsid w:val="00E737AC"/>
    <w:pPr>
      <w:tabs>
        <w:tab w:val="center" w:pos="4153"/>
        <w:tab w:val="right" w:pos="8306"/>
      </w:tabs>
    </w:pPr>
  </w:style>
  <w:style w:type="character" w:customStyle="1" w:styleId="HeaderChar">
    <w:name w:val="Header Char"/>
    <w:basedOn w:val="DefaultParagraphFont"/>
    <w:link w:val="Header"/>
    <w:uiPriority w:val="99"/>
    <w:semiHidden/>
    <w:locked/>
    <w:rsid w:val="00E737AC"/>
    <w:rPr>
      <w:rFonts w:ascii="Times New Roman" w:hAnsi="Times New Roman" w:cs="Times New Roman"/>
      <w:sz w:val="24"/>
      <w:szCs w:val="24"/>
    </w:rPr>
  </w:style>
  <w:style w:type="paragraph" w:styleId="Footer">
    <w:name w:val="footer"/>
    <w:basedOn w:val="Normal"/>
    <w:link w:val="FooterChar"/>
    <w:uiPriority w:val="99"/>
    <w:rsid w:val="00E737AC"/>
    <w:pPr>
      <w:tabs>
        <w:tab w:val="center" w:pos="4153"/>
        <w:tab w:val="right" w:pos="8306"/>
      </w:tabs>
    </w:pPr>
  </w:style>
  <w:style w:type="character" w:customStyle="1" w:styleId="FooterChar">
    <w:name w:val="Footer Char"/>
    <w:basedOn w:val="DefaultParagraphFont"/>
    <w:link w:val="Footer"/>
    <w:uiPriority w:val="99"/>
    <w:locked/>
    <w:rsid w:val="00E737AC"/>
    <w:rPr>
      <w:rFonts w:ascii="Times New Roman" w:hAnsi="Times New Roman" w:cs="Times New Roman"/>
      <w:sz w:val="24"/>
      <w:szCs w:val="24"/>
    </w:rPr>
  </w:style>
  <w:style w:type="character" w:styleId="PageNumber">
    <w:name w:val="page number"/>
    <w:basedOn w:val="DefaultParagraphFont"/>
    <w:uiPriority w:val="99"/>
    <w:rsid w:val="00FB7CA3"/>
    <w:rPr>
      <w:rFonts w:cs="Times New Roman"/>
    </w:rPr>
  </w:style>
  <w:style w:type="paragraph" w:styleId="DocumentMap">
    <w:name w:val="Document Map"/>
    <w:basedOn w:val="Normal"/>
    <w:link w:val="DocumentMapChar"/>
    <w:uiPriority w:val="99"/>
    <w:semiHidden/>
    <w:rsid w:val="00033AE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33AE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5008699">
      <w:marLeft w:val="0"/>
      <w:marRight w:val="0"/>
      <w:marTop w:val="0"/>
      <w:marBottom w:val="0"/>
      <w:divBdr>
        <w:top w:val="none" w:sz="0" w:space="0" w:color="auto"/>
        <w:left w:val="none" w:sz="0" w:space="0" w:color="auto"/>
        <w:bottom w:val="none" w:sz="0" w:space="0" w:color="auto"/>
        <w:right w:val="none" w:sz="0" w:space="0" w:color="auto"/>
      </w:divBdr>
    </w:div>
    <w:div w:id="395008700">
      <w:marLeft w:val="0"/>
      <w:marRight w:val="0"/>
      <w:marTop w:val="0"/>
      <w:marBottom w:val="0"/>
      <w:divBdr>
        <w:top w:val="none" w:sz="0" w:space="0" w:color="auto"/>
        <w:left w:val="none" w:sz="0" w:space="0" w:color="auto"/>
        <w:bottom w:val="none" w:sz="0" w:space="0" w:color="auto"/>
        <w:right w:val="none" w:sz="0" w:space="0" w:color="auto"/>
      </w:divBdr>
    </w:div>
    <w:div w:id="395008701">
      <w:marLeft w:val="0"/>
      <w:marRight w:val="0"/>
      <w:marTop w:val="0"/>
      <w:marBottom w:val="0"/>
      <w:divBdr>
        <w:top w:val="none" w:sz="0" w:space="0" w:color="auto"/>
        <w:left w:val="none" w:sz="0" w:space="0" w:color="auto"/>
        <w:bottom w:val="none" w:sz="0" w:space="0" w:color="auto"/>
        <w:right w:val="none" w:sz="0" w:space="0" w:color="auto"/>
      </w:divBdr>
      <w:divsChild>
        <w:div w:id="395008694">
          <w:marLeft w:val="0"/>
          <w:marRight w:val="0"/>
          <w:marTop w:val="0"/>
          <w:marBottom w:val="58"/>
          <w:divBdr>
            <w:top w:val="single" w:sz="4" w:space="3" w:color="E0E0E0"/>
            <w:left w:val="single" w:sz="4" w:space="3" w:color="E0E0E0"/>
            <w:bottom w:val="single" w:sz="4" w:space="3" w:color="E0E0E0"/>
            <w:right w:val="single" w:sz="4" w:space="3" w:color="E0E0E0"/>
          </w:divBdr>
        </w:div>
        <w:div w:id="395008696">
          <w:marLeft w:val="0"/>
          <w:marRight w:val="0"/>
          <w:marTop w:val="0"/>
          <w:marBottom w:val="0"/>
          <w:divBdr>
            <w:top w:val="none" w:sz="0" w:space="0" w:color="auto"/>
            <w:left w:val="none" w:sz="0" w:space="0" w:color="auto"/>
            <w:bottom w:val="none" w:sz="0" w:space="0" w:color="auto"/>
            <w:right w:val="none" w:sz="0" w:space="0" w:color="auto"/>
          </w:divBdr>
        </w:div>
        <w:div w:id="395008697">
          <w:marLeft w:val="0"/>
          <w:marRight w:val="0"/>
          <w:marTop w:val="0"/>
          <w:marBottom w:val="0"/>
          <w:divBdr>
            <w:top w:val="none" w:sz="0" w:space="0" w:color="auto"/>
            <w:left w:val="none" w:sz="0" w:space="0" w:color="auto"/>
            <w:bottom w:val="none" w:sz="0" w:space="0" w:color="auto"/>
            <w:right w:val="none" w:sz="0" w:space="0" w:color="auto"/>
          </w:divBdr>
        </w:div>
        <w:div w:id="395008698">
          <w:marLeft w:val="0"/>
          <w:marRight w:val="0"/>
          <w:marTop w:val="0"/>
          <w:marBottom w:val="0"/>
          <w:divBdr>
            <w:top w:val="single" w:sz="4" w:space="3" w:color="E0E0E0"/>
            <w:left w:val="single" w:sz="4" w:space="3" w:color="E0E0E0"/>
            <w:bottom w:val="single" w:sz="4" w:space="3" w:color="E0E0E0"/>
            <w:right w:val="single" w:sz="4" w:space="3" w:color="E0E0E0"/>
          </w:divBdr>
          <w:divsChild>
            <w:div w:id="395008695">
              <w:marLeft w:val="0"/>
              <w:marRight w:val="0"/>
              <w:marTop w:val="0"/>
              <w:marBottom w:val="0"/>
              <w:divBdr>
                <w:top w:val="none" w:sz="0" w:space="0" w:color="auto"/>
                <w:left w:val="none" w:sz="0" w:space="0" w:color="auto"/>
                <w:bottom w:val="none" w:sz="0" w:space="0" w:color="auto"/>
                <w:right w:val="none" w:sz="0" w:space="0" w:color="auto"/>
              </w:divBdr>
            </w:div>
            <w:div w:id="395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704">
      <w:marLeft w:val="0"/>
      <w:marRight w:val="0"/>
      <w:marTop w:val="0"/>
      <w:marBottom w:val="0"/>
      <w:divBdr>
        <w:top w:val="none" w:sz="0" w:space="0" w:color="auto"/>
        <w:left w:val="none" w:sz="0" w:space="0" w:color="auto"/>
        <w:bottom w:val="none" w:sz="0" w:space="0" w:color="auto"/>
        <w:right w:val="none" w:sz="0" w:space="0" w:color="auto"/>
      </w:divBdr>
      <w:divsChild>
        <w:div w:id="39500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2</Pages>
  <Words>1919</Words>
  <Characters>1094</Characters>
  <Application>Microsoft Office Outlook</Application>
  <DocSecurity>0</DocSecurity>
  <Lines>0</Lines>
  <Paragraphs>0</Paragraphs>
  <ScaleCrop>false</ScaleCrop>
  <Manager>Inita Juhņēviča</Manager>
  <Company>IZM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izglītības iestāde informē izglītojamo vecākus (personas, kas realizē aizgādību), pašvaldības vai valsts iestādes, ja izglītojamais bez attaisnojoša iemesla neapmeklē izglītības iestādi”</dc:title>
  <dc:subject>MK noteikumu projekts</dc:subject>
  <dc:creator>Edgars Grīnis</dc:creator>
  <cp:keywords/>
  <dc:description>E.Grīnis67047910edgars.grinis@izm.gov.lv</dc:description>
  <cp:lastModifiedBy>Erna Ivanova</cp:lastModifiedBy>
  <cp:revision>34</cp:revision>
  <cp:lastPrinted>2011-01-31T13:40:00Z</cp:lastPrinted>
  <dcterms:created xsi:type="dcterms:W3CDTF">2010-12-08T13:32:00Z</dcterms:created>
  <dcterms:modified xsi:type="dcterms:W3CDTF">2011-02-01T14:43:00Z</dcterms:modified>
</cp:coreProperties>
</file>