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0" w:rsidRPr="003113A0" w:rsidRDefault="003113A0" w:rsidP="003113A0">
      <w:pPr>
        <w:jc w:val="right"/>
        <w:rPr>
          <w:sz w:val="28"/>
          <w:szCs w:val="28"/>
        </w:rPr>
      </w:pPr>
      <w:r w:rsidRPr="003113A0">
        <w:rPr>
          <w:sz w:val="28"/>
          <w:szCs w:val="28"/>
        </w:rPr>
        <w:t>11.pielikums</w:t>
      </w:r>
    </w:p>
    <w:p w:rsidR="003113A0" w:rsidRPr="003113A0" w:rsidRDefault="003113A0" w:rsidP="003113A0">
      <w:pPr>
        <w:jc w:val="right"/>
        <w:rPr>
          <w:sz w:val="28"/>
          <w:szCs w:val="28"/>
        </w:rPr>
      </w:pPr>
      <w:r w:rsidRPr="003113A0">
        <w:rPr>
          <w:sz w:val="28"/>
          <w:szCs w:val="28"/>
        </w:rPr>
        <w:t>Ministru kabineta</w:t>
      </w:r>
    </w:p>
    <w:p w:rsidR="003113A0" w:rsidRPr="003113A0" w:rsidRDefault="003113A0" w:rsidP="003113A0">
      <w:pPr>
        <w:jc w:val="right"/>
        <w:rPr>
          <w:sz w:val="28"/>
          <w:szCs w:val="28"/>
        </w:rPr>
      </w:pPr>
      <w:r w:rsidRPr="003113A0">
        <w:rPr>
          <w:sz w:val="28"/>
          <w:szCs w:val="28"/>
        </w:rPr>
        <w:t>201</w:t>
      </w:r>
      <w:r w:rsidR="00926725">
        <w:rPr>
          <w:sz w:val="28"/>
          <w:szCs w:val="28"/>
        </w:rPr>
        <w:t>3</w:t>
      </w:r>
      <w:r w:rsidRPr="003113A0">
        <w:rPr>
          <w:sz w:val="28"/>
          <w:szCs w:val="28"/>
        </w:rPr>
        <w:t>.gada _______________</w:t>
      </w:r>
      <w:r w:rsidRPr="003113A0">
        <w:rPr>
          <w:sz w:val="28"/>
          <w:szCs w:val="28"/>
        </w:rPr>
        <w:br/>
        <w:t>noteikumiem Nr._____</w:t>
      </w:r>
    </w:p>
    <w:p w:rsidR="003113A0" w:rsidRPr="003113A0" w:rsidRDefault="003113A0" w:rsidP="003113A0">
      <w:pPr>
        <w:jc w:val="right"/>
        <w:rPr>
          <w:sz w:val="28"/>
          <w:szCs w:val="28"/>
        </w:rPr>
      </w:pPr>
      <w:r w:rsidRPr="003113A0">
        <w:rPr>
          <w:sz w:val="28"/>
          <w:szCs w:val="28"/>
        </w:rPr>
        <w:t> </w:t>
      </w:r>
    </w:p>
    <w:p w:rsidR="003113A0" w:rsidRPr="003113A0" w:rsidRDefault="003113A0" w:rsidP="003113A0">
      <w:pPr>
        <w:jc w:val="center"/>
        <w:rPr>
          <w:b/>
          <w:bCs/>
          <w:sz w:val="28"/>
          <w:szCs w:val="28"/>
        </w:rPr>
      </w:pPr>
      <w:r w:rsidRPr="003113A0">
        <w:rPr>
          <w:b/>
          <w:bCs/>
          <w:sz w:val="28"/>
          <w:szCs w:val="28"/>
        </w:rPr>
        <w:t>Ķīmija.</w:t>
      </w:r>
    </w:p>
    <w:p w:rsidR="003113A0" w:rsidRPr="003113A0" w:rsidRDefault="003113A0" w:rsidP="003113A0">
      <w:pPr>
        <w:jc w:val="center"/>
        <w:rPr>
          <w:b/>
          <w:bCs/>
          <w:sz w:val="28"/>
          <w:szCs w:val="28"/>
        </w:rPr>
      </w:pPr>
      <w:r w:rsidRPr="003113A0">
        <w:rPr>
          <w:b/>
          <w:bCs/>
          <w:sz w:val="28"/>
          <w:szCs w:val="28"/>
        </w:rPr>
        <w:t>Vispārējās vidējās izglītības mācību priekšmeta standarts</w:t>
      </w:r>
    </w:p>
    <w:p w:rsidR="003113A0" w:rsidRPr="003113A0" w:rsidRDefault="003113A0" w:rsidP="003113A0">
      <w:pPr>
        <w:jc w:val="both"/>
        <w:rPr>
          <w:sz w:val="28"/>
          <w:szCs w:val="28"/>
        </w:rPr>
      </w:pPr>
      <w:r w:rsidRPr="003113A0">
        <w:rPr>
          <w:sz w:val="28"/>
          <w:szCs w:val="28"/>
        </w:rPr>
        <w:t> </w:t>
      </w:r>
    </w:p>
    <w:p w:rsidR="003113A0" w:rsidRPr="003113A0" w:rsidRDefault="003113A0" w:rsidP="003113A0">
      <w:pPr>
        <w:jc w:val="center"/>
        <w:rPr>
          <w:b/>
          <w:bCs/>
          <w:sz w:val="28"/>
          <w:szCs w:val="28"/>
        </w:rPr>
      </w:pPr>
      <w:r w:rsidRPr="003113A0">
        <w:rPr>
          <w:b/>
          <w:bCs/>
          <w:sz w:val="28"/>
          <w:szCs w:val="28"/>
        </w:rPr>
        <w:t>I. Mācību priekšmeta mērķis un uzdevumi</w:t>
      </w:r>
    </w:p>
    <w:p w:rsidR="003113A0" w:rsidRPr="003113A0" w:rsidRDefault="003113A0" w:rsidP="003113A0">
      <w:pPr>
        <w:jc w:val="both"/>
        <w:rPr>
          <w:sz w:val="28"/>
          <w:szCs w:val="28"/>
        </w:rPr>
      </w:pPr>
      <w:r w:rsidRPr="003113A0">
        <w:rPr>
          <w:sz w:val="28"/>
          <w:szCs w:val="28"/>
        </w:rPr>
        <w:t> </w:t>
      </w:r>
    </w:p>
    <w:p w:rsidR="003113A0" w:rsidRPr="003113A0" w:rsidRDefault="00333CD0" w:rsidP="00855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</w:t>
      </w:r>
      <w:r w:rsidR="003113A0" w:rsidRPr="003113A0">
        <w:rPr>
          <w:sz w:val="28"/>
          <w:szCs w:val="28"/>
        </w:rPr>
        <w:t>Ķīmija</w:t>
      </w:r>
      <w:r>
        <w:rPr>
          <w:sz w:val="28"/>
          <w:szCs w:val="28"/>
        </w:rPr>
        <w:t>”</w:t>
      </w:r>
      <w:r w:rsidR="003113A0" w:rsidRPr="003113A0">
        <w:rPr>
          <w:sz w:val="28"/>
          <w:szCs w:val="28"/>
        </w:rPr>
        <w:t xml:space="preserve"> mērķis ir padziļināt izpratni par vielu daudzveidību, to pārvērtību norises likumsakarībām, pilnveidojot komunikatīvās un pētnieciskās darbības prasmes un sekmējot izglītojamā aktīvu līdzdalību sabiedrības ilgtspējīgā attīstībā.</w:t>
      </w:r>
    </w:p>
    <w:p w:rsidR="003113A0" w:rsidRPr="003113A0" w:rsidRDefault="003113A0" w:rsidP="003113A0">
      <w:pPr>
        <w:jc w:val="both"/>
        <w:rPr>
          <w:sz w:val="28"/>
          <w:szCs w:val="28"/>
        </w:rPr>
      </w:pPr>
      <w:r w:rsidRPr="003113A0">
        <w:rPr>
          <w:sz w:val="28"/>
          <w:szCs w:val="28"/>
        </w:rPr>
        <w:t> 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2. Mācību priekšmeta </w:t>
      </w:r>
      <w:r w:rsidR="00333CD0">
        <w:rPr>
          <w:sz w:val="28"/>
          <w:szCs w:val="28"/>
        </w:rPr>
        <w:t>„</w:t>
      </w:r>
      <w:r w:rsidRPr="003113A0">
        <w:rPr>
          <w:sz w:val="28"/>
          <w:szCs w:val="28"/>
        </w:rPr>
        <w:t>Ķīmija</w:t>
      </w:r>
      <w:r w:rsidR="00333CD0">
        <w:rPr>
          <w:sz w:val="28"/>
          <w:szCs w:val="28"/>
        </w:rPr>
        <w:t>”</w:t>
      </w:r>
      <w:r w:rsidRPr="003113A0">
        <w:rPr>
          <w:sz w:val="28"/>
          <w:szCs w:val="28"/>
        </w:rPr>
        <w:t xml:space="preserve"> uzdevumi ir radīt izglītojamajam iespēju: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2.1. pilnveidot izpratni par fizikāliem, ķīmiskiem un fizikāli ķīmiskiem procesiem un to norises likumsakarībām, vielu, materiālu, </w:t>
      </w:r>
      <w:proofErr w:type="spellStart"/>
      <w:r w:rsidRPr="003113A0">
        <w:rPr>
          <w:sz w:val="28"/>
          <w:szCs w:val="28"/>
        </w:rPr>
        <w:t>disperso</w:t>
      </w:r>
      <w:proofErr w:type="spellEnd"/>
      <w:r w:rsidRPr="003113A0">
        <w:rPr>
          <w:sz w:val="28"/>
          <w:szCs w:val="28"/>
        </w:rPr>
        <w:t xml:space="preserve"> sistēmu un ķīmisko reakciju daudzveidību;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2.2. pilnveidot pētnieciskās darbības un komunikatīvās darbības prasmes ķīmijā, risinot problēmas, pētot vai eksperimentējot, analizējot un novērtējot iegūto informāciju;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2.3. sekmēt indivīda līdzdalību ilgtspējīgas sabiedrības veidošanā, apzinoties ķīmijas, tehnoloģiju, vides un sabiedrības mijiedarbību.</w:t>
      </w:r>
    </w:p>
    <w:p w:rsidR="003113A0" w:rsidRPr="003113A0" w:rsidRDefault="003113A0" w:rsidP="003113A0">
      <w:pPr>
        <w:jc w:val="both"/>
        <w:rPr>
          <w:sz w:val="28"/>
          <w:szCs w:val="28"/>
        </w:rPr>
      </w:pPr>
      <w:r w:rsidRPr="003113A0">
        <w:rPr>
          <w:sz w:val="28"/>
          <w:szCs w:val="28"/>
        </w:rPr>
        <w:t> </w:t>
      </w:r>
    </w:p>
    <w:p w:rsidR="003113A0" w:rsidRPr="003113A0" w:rsidRDefault="003113A0" w:rsidP="003113A0">
      <w:pPr>
        <w:jc w:val="center"/>
        <w:rPr>
          <w:b/>
          <w:bCs/>
          <w:sz w:val="28"/>
          <w:szCs w:val="28"/>
        </w:rPr>
      </w:pPr>
      <w:r w:rsidRPr="003113A0">
        <w:rPr>
          <w:b/>
          <w:bCs/>
          <w:sz w:val="28"/>
          <w:szCs w:val="28"/>
        </w:rPr>
        <w:t>II. Mācību priekšmeta obligātais saturs</w:t>
      </w:r>
    </w:p>
    <w:p w:rsidR="003113A0" w:rsidRPr="003113A0" w:rsidRDefault="003113A0" w:rsidP="003113A0">
      <w:pPr>
        <w:jc w:val="both"/>
        <w:rPr>
          <w:sz w:val="28"/>
          <w:szCs w:val="28"/>
        </w:rPr>
      </w:pPr>
      <w:r w:rsidRPr="003113A0">
        <w:rPr>
          <w:sz w:val="28"/>
          <w:szCs w:val="28"/>
        </w:rPr>
        <w:t> </w:t>
      </w:r>
    </w:p>
    <w:p w:rsidR="003113A0" w:rsidRPr="003113A0" w:rsidRDefault="00333CD0" w:rsidP="00855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satura komponents „</w:t>
      </w:r>
      <w:r w:rsidR="003113A0" w:rsidRPr="003113A0">
        <w:rPr>
          <w:sz w:val="28"/>
          <w:szCs w:val="28"/>
        </w:rPr>
        <w:t>Daba</w:t>
      </w:r>
      <w:r>
        <w:rPr>
          <w:sz w:val="28"/>
          <w:szCs w:val="28"/>
        </w:rPr>
        <w:t>”</w:t>
      </w:r>
      <w:r w:rsidR="003113A0" w:rsidRPr="003113A0">
        <w:rPr>
          <w:sz w:val="28"/>
          <w:szCs w:val="28"/>
        </w:rPr>
        <w:t>: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3.1. vielu, </w:t>
      </w:r>
      <w:proofErr w:type="spellStart"/>
      <w:r w:rsidRPr="003113A0">
        <w:rPr>
          <w:sz w:val="28"/>
          <w:szCs w:val="28"/>
        </w:rPr>
        <w:t>disperso</w:t>
      </w:r>
      <w:proofErr w:type="spellEnd"/>
      <w:r w:rsidRPr="003113A0">
        <w:rPr>
          <w:sz w:val="28"/>
          <w:szCs w:val="28"/>
        </w:rPr>
        <w:t xml:space="preserve"> sistēmu un to pārvērtību daudzveidība un vienotība;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3.2. atomu un vielu uzbūve, </w:t>
      </w:r>
      <w:proofErr w:type="spellStart"/>
      <w:r w:rsidRPr="003113A0">
        <w:rPr>
          <w:sz w:val="28"/>
          <w:szCs w:val="28"/>
        </w:rPr>
        <w:t>disperso</w:t>
      </w:r>
      <w:proofErr w:type="spellEnd"/>
      <w:r w:rsidRPr="003113A0">
        <w:rPr>
          <w:sz w:val="28"/>
          <w:szCs w:val="28"/>
        </w:rPr>
        <w:t xml:space="preserve"> sistēmu sastāvs;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3.3. fizikālie, ķīmiskie un fizikāli ķīmiskie procesi;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3.4. likumsakarības ķīmijā.</w:t>
      </w:r>
    </w:p>
    <w:p w:rsidR="003113A0" w:rsidRPr="003113A0" w:rsidRDefault="003113A0" w:rsidP="003113A0">
      <w:pPr>
        <w:jc w:val="both"/>
        <w:rPr>
          <w:sz w:val="28"/>
          <w:szCs w:val="28"/>
        </w:rPr>
      </w:pPr>
      <w:r w:rsidRPr="003113A0">
        <w:rPr>
          <w:sz w:val="28"/>
          <w:szCs w:val="28"/>
        </w:rPr>
        <w:t> </w:t>
      </w:r>
    </w:p>
    <w:p w:rsidR="003113A0" w:rsidRPr="003113A0" w:rsidRDefault="00333CD0" w:rsidP="00855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„Pētnieciskā darbība”</w:t>
      </w:r>
      <w:r w:rsidR="003113A0" w:rsidRPr="003113A0">
        <w:rPr>
          <w:sz w:val="28"/>
          <w:szCs w:val="28"/>
        </w:rPr>
        <w:t>: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4.1. pētāmo problēmu formulēšana un darba plānošana;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4.2. datu ieguve un reģistrēšana;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4.3. datu apstrāde;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4.4. datu un (vai) rezultātu analīze un izvērtēšana;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4.5. komunikatīvā darbība un sadarbība ķīmijā.</w:t>
      </w:r>
    </w:p>
    <w:p w:rsidR="003113A0" w:rsidRPr="003113A0" w:rsidRDefault="003113A0" w:rsidP="003113A0">
      <w:pPr>
        <w:jc w:val="both"/>
        <w:rPr>
          <w:sz w:val="28"/>
          <w:szCs w:val="28"/>
        </w:rPr>
      </w:pPr>
      <w:r w:rsidRPr="003113A0">
        <w:rPr>
          <w:sz w:val="28"/>
          <w:szCs w:val="28"/>
        </w:rPr>
        <w:t> </w:t>
      </w:r>
    </w:p>
    <w:p w:rsidR="003113A0" w:rsidRPr="003113A0" w:rsidRDefault="00333CD0" w:rsidP="00855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Mācību satura komponents „</w:t>
      </w:r>
      <w:r w:rsidR="003113A0" w:rsidRPr="003113A0">
        <w:rPr>
          <w:sz w:val="28"/>
          <w:szCs w:val="28"/>
        </w:rPr>
        <w:t xml:space="preserve">Cilvēka, sabiedrības un vides </w:t>
      </w:r>
      <w:r>
        <w:rPr>
          <w:sz w:val="28"/>
          <w:szCs w:val="28"/>
        </w:rPr>
        <w:t>mijiedar</w:t>
      </w:r>
      <w:r>
        <w:rPr>
          <w:sz w:val="28"/>
          <w:szCs w:val="28"/>
        </w:rPr>
        <w:softHyphen/>
        <w:t>bības ķīmiskie aspekti”</w:t>
      </w:r>
      <w:r w:rsidR="003113A0" w:rsidRPr="003113A0">
        <w:rPr>
          <w:sz w:val="28"/>
          <w:szCs w:val="28"/>
        </w:rPr>
        <w:t>: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lastRenderedPageBreak/>
        <w:t>5.1. zinātnes atklājumu, izgudrojumu un pētījumu vērtību apzināšana ķīmijā;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5.2. tehnoloģiju attīstība ķīmijā un to ietekme uz sabiedrību;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5.3. indivīda un sabiedrības ietekme uz vides kvalitāti.</w:t>
      </w:r>
    </w:p>
    <w:p w:rsidR="003113A0" w:rsidRPr="003113A0" w:rsidRDefault="003113A0" w:rsidP="00855E68">
      <w:pPr>
        <w:jc w:val="both"/>
        <w:rPr>
          <w:b/>
          <w:bCs/>
          <w:sz w:val="28"/>
          <w:szCs w:val="28"/>
        </w:rPr>
      </w:pPr>
      <w:r w:rsidRPr="003113A0">
        <w:rPr>
          <w:sz w:val="28"/>
          <w:szCs w:val="28"/>
        </w:rPr>
        <w:t> </w:t>
      </w:r>
    </w:p>
    <w:p w:rsidR="003113A0" w:rsidRPr="003113A0" w:rsidRDefault="003113A0" w:rsidP="003113A0">
      <w:pPr>
        <w:jc w:val="center"/>
        <w:rPr>
          <w:b/>
          <w:bCs/>
          <w:sz w:val="28"/>
          <w:szCs w:val="28"/>
        </w:rPr>
      </w:pPr>
      <w:r w:rsidRPr="003113A0">
        <w:rPr>
          <w:b/>
          <w:bCs/>
          <w:sz w:val="28"/>
          <w:szCs w:val="28"/>
        </w:rPr>
        <w:t>III. Pamatprasības mācību priekšmeta apguvei</w:t>
      </w:r>
    </w:p>
    <w:p w:rsidR="003113A0" w:rsidRPr="003113A0" w:rsidRDefault="003113A0" w:rsidP="003113A0">
      <w:pPr>
        <w:jc w:val="both"/>
        <w:rPr>
          <w:sz w:val="28"/>
          <w:szCs w:val="28"/>
        </w:rPr>
      </w:pPr>
      <w:r w:rsidRPr="003113A0">
        <w:rPr>
          <w:sz w:val="28"/>
          <w:szCs w:val="28"/>
        </w:rPr>
        <w:t> </w:t>
      </w:r>
    </w:p>
    <w:p w:rsidR="003113A0" w:rsidRPr="003113A0" w:rsidRDefault="00333CD0" w:rsidP="00855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Mācību satura komponents „Daba”</w:t>
      </w:r>
      <w:r w:rsidR="003113A0" w:rsidRPr="003113A0">
        <w:rPr>
          <w:sz w:val="28"/>
          <w:szCs w:val="28"/>
        </w:rPr>
        <w:t>: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6.1. apraksta ķīmisko elementu, vielu, materiālu un </w:t>
      </w:r>
      <w:proofErr w:type="spellStart"/>
      <w:r w:rsidRPr="003113A0">
        <w:rPr>
          <w:sz w:val="28"/>
          <w:szCs w:val="28"/>
        </w:rPr>
        <w:t>disperso</w:t>
      </w:r>
      <w:proofErr w:type="spellEnd"/>
      <w:r w:rsidRPr="003113A0">
        <w:rPr>
          <w:sz w:val="28"/>
          <w:szCs w:val="28"/>
        </w:rPr>
        <w:t xml:space="preserve"> sistēmu daudzveidību un vielu izplatību dabā;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6.2. izprot dažādu parādību (</w:t>
      </w:r>
      <w:proofErr w:type="spellStart"/>
      <w:r w:rsidRPr="003113A0">
        <w:rPr>
          <w:sz w:val="28"/>
          <w:szCs w:val="28"/>
        </w:rPr>
        <w:t>izomērija</w:t>
      </w:r>
      <w:proofErr w:type="spellEnd"/>
      <w:r w:rsidRPr="003113A0">
        <w:rPr>
          <w:sz w:val="28"/>
          <w:szCs w:val="28"/>
        </w:rPr>
        <w:t>, alotropija) nozīmi vielu daudzveidībā;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6.3. klasificē neorganiskas un organiskas vielas, zinot to sastāvu, uzbūvi vai funkcionālās grupas;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6.4. nosaka ķīmiskās reakcijas veidu pēc reaģējošo vielu sastāva pārmaiņām, pēc virzības, pēc reakcijas siltumefekta, pēc oksidēšanas pakāpes izmaiņām;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6.5. analizējot vielu, </w:t>
      </w:r>
      <w:proofErr w:type="spellStart"/>
      <w:r w:rsidRPr="003113A0">
        <w:rPr>
          <w:sz w:val="28"/>
          <w:szCs w:val="28"/>
        </w:rPr>
        <w:t>disperso</w:t>
      </w:r>
      <w:proofErr w:type="spellEnd"/>
      <w:r w:rsidRPr="003113A0">
        <w:rPr>
          <w:sz w:val="28"/>
          <w:szCs w:val="28"/>
        </w:rPr>
        <w:t xml:space="preserve"> sistēmu un to pārvērtību daudzveidību, saskata to vienojošās likumsakarības;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6.6. izprot atomu uzbūvi, raksturo atomu kodolu sastāvu un atomu kodola </w:t>
      </w:r>
      <w:proofErr w:type="spellStart"/>
      <w:r w:rsidRPr="003113A0">
        <w:rPr>
          <w:sz w:val="28"/>
          <w:szCs w:val="28"/>
        </w:rPr>
        <w:t>elektronapvalka</w:t>
      </w:r>
      <w:proofErr w:type="spellEnd"/>
      <w:r w:rsidRPr="003113A0">
        <w:rPr>
          <w:sz w:val="28"/>
          <w:szCs w:val="28"/>
        </w:rPr>
        <w:t xml:space="preserve"> uzbūvi, izmantojot ķīmisko elementu periodisko tabulu;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6.7. izprot ķīmisko saišu veidošanos un </w:t>
      </w:r>
      <w:proofErr w:type="spellStart"/>
      <w:r w:rsidRPr="003113A0">
        <w:rPr>
          <w:sz w:val="28"/>
          <w:szCs w:val="28"/>
        </w:rPr>
        <w:t>starpmolekulāro</w:t>
      </w:r>
      <w:proofErr w:type="spellEnd"/>
      <w:r w:rsidRPr="003113A0">
        <w:rPr>
          <w:sz w:val="28"/>
          <w:szCs w:val="28"/>
        </w:rPr>
        <w:t xml:space="preserve"> mijiedarbību;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6.8. analizē sakarības starp vielu uzbūvi un vielu vai </w:t>
      </w:r>
      <w:proofErr w:type="spellStart"/>
      <w:r w:rsidRPr="003113A0">
        <w:rPr>
          <w:sz w:val="28"/>
          <w:szCs w:val="28"/>
        </w:rPr>
        <w:t>disperso</w:t>
      </w:r>
      <w:proofErr w:type="spellEnd"/>
      <w:r w:rsidRPr="003113A0">
        <w:rPr>
          <w:sz w:val="28"/>
          <w:szCs w:val="28"/>
        </w:rPr>
        <w:t xml:space="preserve"> sistēmu īpašībām; salīdzina vielu vai </w:t>
      </w:r>
      <w:proofErr w:type="spellStart"/>
      <w:r w:rsidRPr="003113A0">
        <w:rPr>
          <w:sz w:val="28"/>
          <w:szCs w:val="28"/>
        </w:rPr>
        <w:t>disperso</w:t>
      </w:r>
      <w:proofErr w:type="spellEnd"/>
      <w:r w:rsidRPr="003113A0">
        <w:rPr>
          <w:sz w:val="28"/>
          <w:szCs w:val="28"/>
        </w:rPr>
        <w:t xml:space="preserve"> sistēmu īpašības (fizikālās, mehāniskās);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6.9. apraksta </w:t>
      </w:r>
      <w:proofErr w:type="spellStart"/>
      <w:r w:rsidRPr="003113A0">
        <w:rPr>
          <w:sz w:val="28"/>
          <w:szCs w:val="28"/>
        </w:rPr>
        <w:t>disperso</w:t>
      </w:r>
      <w:proofErr w:type="spellEnd"/>
      <w:r w:rsidRPr="003113A0">
        <w:rPr>
          <w:sz w:val="28"/>
          <w:szCs w:val="28"/>
        </w:rPr>
        <w:t xml:space="preserve"> sistēmu kvalitatīvo un kvantitatīvo sastāvu (masas daļa, molārā un masas koncentrācija);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6.10. izprot atomu kodolu pārvērtības, vielu elektrolītiskās disociācijas, oksidēšanās un reducēšanās, polimerizācijas un </w:t>
      </w:r>
      <w:proofErr w:type="spellStart"/>
      <w:r w:rsidRPr="003113A0">
        <w:rPr>
          <w:sz w:val="28"/>
          <w:szCs w:val="28"/>
        </w:rPr>
        <w:t>polikondensācijas</w:t>
      </w:r>
      <w:proofErr w:type="spellEnd"/>
      <w:r w:rsidRPr="003113A0">
        <w:rPr>
          <w:sz w:val="28"/>
          <w:szCs w:val="28"/>
        </w:rPr>
        <w:t xml:space="preserve"> procesus;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6.11. raksturo fizikālos, ķīmiskos un fizikāli ķīmiskos procesus ķīmiskajā rūpniecībā (naftas pārstrādē, metalurģijā, etanola ražošanā, </w:t>
      </w:r>
      <w:proofErr w:type="spellStart"/>
      <w:r w:rsidRPr="003113A0">
        <w:rPr>
          <w:sz w:val="28"/>
          <w:szCs w:val="28"/>
        </w:rPr>
        <w:t>silikātrūpniecībā</w:t>
      </w:r>
      <w:proofErr w:type="spellEnd"/>
      <w:r w:rsidRPr="003113A0">
        <w:rPr>
          <w:sz w:val="28"/>
          <w:szCs w:val="28"/>
        </w:rPr>
        <w:t>), farmaceitiskajā rūpniecībā un vides tehnoloģijās (ūdens attīrīšanā, atkritumu pārstrādē);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6.12. izprot vielu ķīmiskās pārvērtības un apraksta tās ar molekulārajiem, jonu un elektronu bilances vienādojumiem;</w:t>
      </w:r>
    </w:p>
    <w:p w:rsidR="003113A0" w:rsidRPr="003113A0" w:rsidRDefault="003113A0" w:rsidP="00855E68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6.13. izmanto ķīmijas pamatlikumus (vielu masas nezūdamība, vielas sastāva nemainības likums, enerģijas nezūdamības likums) vielu pārvērtību raksturošanai;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6.14. izprot dažādu faktoru ietekmi uz ķīmisko reakciju ātrumu un ķīmisko līdzsvaru;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6.15. analizē </w:t>
      </w:r>
      <w:proofErr w:type="spellStart"/>
      <w:r w:rsidRPr="003113A0">
        <w:rPr>
          <w:sz w:val="28"/>
          <w:szCs w:val="28"/>
        </w:rPr>
        <w:t>apgriezenisko</w:t>
      </w:r>
      <w:proofErr w:type="spellEnd"/>
      <w:r w:rsidRPr="003113A0">
        <w:rPr>
          <w:sz w:val="28"/>
          <w:szCs w:val="28"/>
        </w:rPr>
        <w:t xml:space="preserve"> ķīmisko reakciju norisi dabā un ķīmiskās rūpniecības tehnoloģiskajos procesos (amonjaka, sērskābes, etanola ražošanā).</w:t>
      </w:r>
    </w:p>
    <w:p w:rsidR="003113A0" w:rsidRPr="003113A0" w:rsidRDefault="003113A0" w:rsidP="003113A0">
      <w:pPr>
        <w:jc w:val="both"/>
        <w:rPr>
          <w:sz w:val="28"/>
          <w:szCs w:val="28"/>
        </w:rPr>
      </w:pPr>
      <w:r w:rsidRPr="003113A0">
        <w:rPr>
          <w:sz w:val="28"/>
          <w:szCs w:val="28"/>
        </w:rPr>
        <w:lastRenderedPageBreak/>
        <w:t> </w:t>
      </w:r>
    </w:p>
    <w:p w:rsidR="003113A0" w:rsidRPr="003113A0" w:rsidRDefault="00333CD0" w:rsidP="00956D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Mācību satura komponents „Pētnieciskā darbība”</w:t>
      </w:r>
      <w:r w:rsidR="003113A0" w:rsidRPr="003113A0">
        <w:rPr>
          <w:sz w:val="28"/>
          <w:szCs w:val="28"/>
        </w:rPr>
        <w:t>: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7.1. saskata un formulē risināmo/pētāmo problēmu un hipotēzi, izvērtējot informāciju no dažādiem avotiem;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7.2. nosaka lielumus (mainīgos un nemainīgos) un pazīmes;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7.3. plāno problēmas risinājumu un (vai) eksperimenta gaitu un izvēlas atbilstošas un drošas darba metodes, laboratorijas traukus un piederumus, modeļus, ierīces, iekārtas un vielas;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7.4. sintezē vielas, veic vielu kvalitatīvo un kvantitatīvo analīzi, precīzi ievērojot laboratorijas trauku un ierīču lietošanas noteikumus un drošas darba metodes;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7.5. uzskatāmi un precīzi reģistrē novērojumos un mērījumos iegūtos datus (kvalitatīvos un kvantitatīvos), veido detalizētu eksperimenta/pētījuma aprakstu;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7.6. lieto informācijas tehnoloģijas (IT) datu ieguvē un reģistrēšanā;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7.7. veic aprēķinus un parāda aprēķinu gaitu, izmantojot fizikālo lielumu apzīmējumus, atbilstošas mērvienības, vispārīgās formulas, ķīmiskās analīzes datus, ķīmisko un </w:t>
      </w:r>
      <w:proofErr w:type="spellStart"/>
      <w:r w:rsidRPr="003113A0">
        <w:rPr>
          <w:sz w:val="28"/>
          <w:szCs w:val="28"/>
        </w:rPr>
        <w:t>termoķīmisko</w:t>
      </w:r>
      <w:proofErr w:type="spellEnd"/>
      <w:r w:rsidRPr="003113A0">
        <w:rPr>
          <w:sz w:val="28"/>
          <w:szCs w:val="28"/>
        </w:rPr>
        <w:t xml:space="preserve"> reakciju vienādojumus, ķīmisko pārvērtību stehiometriskās shēmas un ķīmijas pamatlikumus;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7.8. pārveido skaitliskos datus vizuālos attēlojumos un otrādi, raksturojot </w:t>
      </w:r>
      <w:proofErr w:type="spellStart"/>
      <w:r w:rsidRPr="003113A0">
        <w:rPr>
          <w:sz w:val="28"/>
          <w:szCs w:val="28"/>
        </w:rPr>
        <w:t>dispersās</w:t>
      </w:r>
      <w:proofErr w:type="spellEnd"/>
      <w:r w:rsidRPr="003113A0">
        <w:rPr>
          <w:sz w:val="28"/>
          <w:szCs w:val="28"/>
        </w:rPr>
        <w:t xml:space="preserve"> sistēmas, vielu pārvērtības un to norises likumsakarības;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7.9. lieto informācijas tehnoloģijas (IT) datu matemātiskai apstrādei un pārveidei, likumsakarību un procesu skaidrošanai;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7.10. analizē rezultātus, salīdzinot ar literatūras datiem, un novērtē to ticamību, iespējamo kļūdu cēloņus un to ietekmi uz rezultātiem;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7.11. formulē secinājumus, pamatojoties uz problēmas risinājumā vai eksperimentā iegūtajiem datiem (pierādījumiem), atbilstīgi izvirzītajai hipotēzei;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7.12. skaidrojot iegūtos rezultātus, novērtē izvēlēto problēmas risinājumu (eksperimenta/pētījuma metodi) un iesaka uzlabojumus vai piedāvā citus risinājuma veidus;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 xml:space="preserve">7.13. lieto ķīmijas terminus kā valodas kultūras elementu, izmanto ķīmijas nomenklatūru, simbolus un apzīmējumus, raksturojot vielu vai </w:t>
      </w:r>
      <w:proofErr w:type="spellStart"/>
      <w:r w:rsidRPr="003113A0">
        <w:rPr>
          <w:sz w:val="28"/>
          <w:szCs w:val="28"/>
        </w:rPr>
        <w:t>disperso</w:t>
      </w:r>
      <w:proofErr w:type="spellEnd"/>
      <w:r w:rsidRPr="003113A0">
        <w:rPr>
          <w:sz w:val="28"/>
          <w:szCs w:val="28"/>
        </w:rPr>
        <w:t xml:space="preserve"> sistēmu kvalitatīvo un kvantitatīvo sastāvu, vielu un atomu pārvērtības un to norises likumsakarības;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7.14. analizē, izvērtē un izmanto ķīmijas satura vizuālo un vārdisko informāciju atbilstīgi mērķim; pārveido vārdisko informāciju vizuālā formā, modeļos, simbolos un apzīmējumos un otrādi;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7.15. formulē un argumentē viedokli, pamatojoties uz likumsakarībām, faktiem, darba rezultātiem, ciena citu viedokli;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7.16. iepazīstina citus ar saviem vai grupas darba rezultātiem, izmantojot informācijas tehnoloģijas (IT) un dažādus uzskates līdzekļus;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lastRenderedPageBreak/>
        <w:t>7.17. apzinās sadarbības priekšrocības pētnieciskajā darbībā, risinot problēmas un analizējot informāciju ķīmijā.</w:t>
      </w:r>
    </w:p>
    <w:p w:rsidR="003113A0" w:rsidRPr="003113A0" w:rsidRDefault="003113A0" w:rsidP="003113A0">
      <w:pPr>
        <w:jc w:val="both"/>
        <w:rPr>
          <w:sz w:val="28"/>
          <w:szCs w:val="28"/>
        </w:rPr>
      </w:pPr>
      <w:r w:rsidRPr="003113A0">
        <w:rPr>
          <w:sz w:val="28"/>
          <w:szCs w:val="28"/>
        </w:rPr>
        <w:t> </w:t>
      </w:r>
    </w:p>
    <w:p w:rsidR="003113A0" w:rsidRPr="003113A0" w:rsidRDefault="00333CD0" w:rsidP="00956D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</w:t>
      </w:r>
      <w:r w:rsidR="003113A0" w:rsidRPr="003113A0">
        <w:rPr>
          <w:sz w:val="28"/>
          <w:szCs w:val="28"/>
        </w:rPr>
        <w:t xml:space="preserve">Cilvēka, sabiedrības un vides </w:t>
      </w:r>
      <w:r>
        <w:rPr>
          <w:sz w:val="28"/>
          <w:szCs w:val="28"/>
        </w:rPr>
        <w:t>mijiedar</w:t>
      </w:r>
      <w:r>
        <w:rPr>
          <w:sz w:val="28"/>
          <w:szCs w:val="28"/>
        </w:rPr>
        <w:softHyphen/>
        <w:t>bības ķīmiskie aspekti”</w:t>
      </w:r>
      <w:r w:rsidR="003113A0" w:rsidRPr="003113A0">
        <w:rPr>
          <w:sz w:val="28"/>
          <w:szCs w:val="28"/>
        </w:rPr>
        <w:t>: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8.1. analizē ķīmijas kā dabaszinātņu nozares vēsturisko attīstību, tās lomu sabiedrības attīstībā, ņemot vērā zinātnes ētiskos aspektus un nosaucot piemērus par ievērojamu pasaules un Latvijas zinātnieku sasniegumiem ķīmijā;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8.2. ir iepazinis galvenās ķīmijas apakšnozares un to pētniecības virzienus, novērtē dažādu zinātņu nozaru sadarbības nozīmi ķīmijas apakšnozaru attīstībā;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8.3. novērtē ķīmijas zināšanu un prasmju nozīmi indivīda ikdienas dzīvē, izglītības turpināšanā un turpmākajā profesionālajā darbībā;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8.4. novērtē ķīmijas eksperimenta gaitā iegūto pierādījumu nozīmi teorētisko atziņu pamatošanā;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8.5. izprot vielu un materiālu ražošanas tehnoloģiju un ķīmijas inženierzinātnes attīstības mijiedarbību, analizējot tehnoloģiju izmantošanas pieredzi ķīmijā;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8.6. analizē dažādu faktoru (sociālo, ekonomisko, vides) ietekmi uz tehnoloģiju attīstību ķīmijā;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8.7. novērtē tehnoloģiju attīstību ķīmijā un apzinās tās ietekmi uz indivīda dzīves kvalitāti un sabiedrības attīstību;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8.8. novērtē indivīda darbības ietekmi uz vides (ūdens, gaisa un augsnes) kvalitāti un apzinās indivīda un sabiedrības atbildību vides kvalitātes saglabāšanā;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8.9. analizē aktuālas vides problēmas Latvijā un pasaulē, kas saistītas ar vielu un materiālu izmantošanu, un apzinās dabas resursu (ūdens, nafta, rūdas, koksne) saprātīgas lietošanas nepieciešamību;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8.10. izprot drošības noteikumu ievērošanas nepieciešamību, izmantojot vielas, materiālus un tehnoloģijas ķīmijā, rīkojas atbilstīgi savai un apkārtējo drošībai.</w:t>
      </w:r>
    </w:p>
    <w:p w:rsidR="003113A0" w:rsidRPr="003113A0" w:rsidRDefault="003113A0" w:rsidP="003113A0">
      <w:pPr>
        <w:jc w:val="both"/>
        <w:rPr>
          <w:sz w:val="28"/>
          <w:szCs w:val="28"/>
        </w:rPr>
      </w:pPr>
      <w:r w:rsidRPr="003113A0">
        <w:rPr>
          <w:sz w:val="28"/>
          <w:szCs w:val="28"/>
        </w:rPr>
        <w:t> </w:t>
      </w:r>
    </w:p>
    <w:p w:rsidR="003113A0" w:rsidRPr="003113A0" w:rsidRDefault="003113A0" w:rsidP="00956DFA">
      <w:pPr>
        <w:ind w:firstLine="720"/>
        <w:jc w:val="both"/>
        <w:rPr>
          <w:sz w:val="28"/>
          <w:szCs w:val="28"/>
        </w:rPr>
      </w:pPr>
      <w:r w:rsidRPr="003113A0">
        <w:rPr>
          <w:sz w:val="28"/>
          <w:szCs w:val="28"/>
        </w:rPr>
        <w:t>9. Izglītojamā attieksmes raksturo šī pielikuma 7.15., 7.17., 8.7., 8.8. un 8.9.apakšpunktā minētās prasības.</w:t>
      </w:r>
    </w:p>
    <w:p w:rsidR="003113A0" w:rsidRDefault="003113A0" w:rsidP="003113A0">
      <w:pPr>
        <w:jc w:val="both"/>
        <w:rPr>
          <w:sz w:val="28"/>
          <w:szCs w:val="28"/>
        </w:rPr>
      </w:pPr>
      <w:r w:rsidRPr="003113A0">
        <w:rPr>
          <w:sz w:val="28"/>
          <w:szCs w:val="28"/>
        </w:rPr>
        <w:t> </w:t>
      </w:r>
    </w:p>
    <w:p w:rsidR="00926725" w:rsidRPr="003113A0" w:rsidRDefault="00926725" w:rsidP="003113A0">
      <w:pPr>
        <w:jc w:val="both"/>
        <w:rPr>
          <w:sz w:val="28"/>
          <w:szCs w:val="28"/>
        </w:rPr>
      </w:pPr>
    </w:p>
    <w:p w:rsidR="00417745" w:rsidRDefault="00417745" w:rsidP="0041774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417745" w:rsidRDefault="00417745" w:rsidP="00417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417745" w:rsidRDefault="00417745" w:rsidP="00417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417745" w:rsidRPr="00C25D95" w:rsidRDefault="00417745" w:rsidP="00417745">
      <w:pPr>
        <w:jc w:val="both"/>
        <w:rPr>
          <w:sz w:val="28"/>
          <w:szCs w:val="28"/>
        </w:rPr>
      </w:pPr>
    </w:p>
    <w:p w:rsidR="00417745" w:rsidRPr="00C25D95" w:rsidRDefault="00417745" w:rsidP="00417745">
      <w:pPr>
        <w:jc w:val="right"/>
        <w:rPr>
          <w:sz w:val="28"/>
          <w:szCs w:val="28"/>
        </w:rPr>
      </w:pPr>
    </w:p>
    <w:p w:rsidR="00417745" w:rsidRPr="00C25D95" w:rsidRDefault="00417745" w:rsidP="00417745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lastRenderedPageBreak/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417745" w:rsidRDefault="00417745" w:rsidP="0041774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417745" w:rsidRDefault="00417745" w:rsidP="00417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417745" w:rsidRDefault="00417745" w:rsidP="00417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BF4D5D" w:rsidRPr="00A1491F" w:rsidRDefault="00BF4D5D" w:rsidP="00BF4D5D">
      <w:pPr>
        <w:ind w:firstLine="709"/>
      </w:pPr>
    </w:p>
    <w:p w:rsidR="00BF4D5D" w:rsidRDefault="00BF4D5D" w:rsidP="00926725">
      <w:pPr>
        <w:ind w:firstLine="720"/>
        <w:rPr>
          <w:sz w:val="28"/>
          <w:szCs w:val="28"/>
        </w:rPr>
      </w:pPr>
    </w:p>
    <w:p w:rsidR="00BF4D5D" w:rsidRDefault="00BF4D5D" w:rsidP="00926725">
      <w:pPr>
        <w:ind w:firstLine="720"/>
        <w:rPr>
          <w:sz w:val="28"/>
          <w:szCs w:val="28"/>
        </w:rPr>
      </w:pPr>
    </w:p>
    <w:p w:rsidR="00926725" w:rsidRDefault="00926725" w:rsidP="00926725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926725" w:rsidRDefault="00926725" w:rsidP="00926725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926725" w:rsidRDefault="00926725" w:rsidP="00926725">
      <w:pPr>
        <w:ind w:left="426" w:firstLine="294"/>
        <w:rPr>
          <w:bCs/>
          <w:kern w:val="2"/>
          <w:sz w:val="28"/>
          <w:szCs w:val="28"/>
        </w:rPr>
      </w:pPr>
    </w:p>
    <w:p w:rsidR="00926725" w:rsidRDefault="00926725" w:rsidP="00926725">
      <w:pPr>
        <w:ind w:left="426" w:firstLine="294"/>
        <w:rPr>
          <w:bCs/>
          <w:kern w:val="2"/>
          <w:sz w:val="28"/>
          <w:szCs w:val="28"/>
        </w:rPr>
      </w:pPr>
    </w:p>
    <w:p w:rsidR="00926725" w:rsidRDefault="00926725" w:rsidP="00926725">
      <w:pPr>
        <w:ind w:left="426" w:firstLine="294"/>
        <w:rPr>
          <w:bCs/>
          <w:kern w:val="2"/>
          <w:sz w:val="28"/>
          <w:szCs w:val="28"/>
        </w:rPr>
      </w:pPr>
    </w:p>
    <w:p w:rsidR="00926725" w:rsidRDefault="00926725" w:rsidP="00926725">
      <w:pPr>
        <w:ind w:left="426" w:firstLine="294"/>
        <w:rPr>
          <w:bCs/>
          <w:kern w:val="2"/>
          <w:sz w:val="28"/>
          <w:szCs w:val="28"/>
        </w:rPr>
      </w:pPr>
    </w:p>
    <w:p w:rsidR="00926725" w:rsidRDefault="00926725" w:rsidP="00926725">
      <w:pPr>
        <w:ind w:left="426" w:firstLine="294"/>
        <w:rPr>
          <w:sz w:val="28"/>
          <w:szCs w:val="28"/>
        </w:rPr>
      </w:pPr>
    </w:p>
    <w:p w:rsidR="00BF4D5D" w:rsidRDefault="00BF4D5D" w:rsidP="00926725">
      <w:pPr>
        <w:ind w:left="426" w:firstLine="294"/>
        <w:rPr>
          <w:sz w:val="28"/>
          <w:szCs w:val="28"/>
        </w:rPr>
      </w:pPr>
    </w:p>
    <w:p w:rsidR="00926725" w:rsidRDefault="00926725" w:rsidP="00926725">
      <w:r>
        <w:tab/>
      </w:r>
      <w:r w:rsidR="00417745">
        <w:t>23</w:t>
      </w:r>
      <w:r w:rsidR="00C54940">
        <w:t>.0</w:t>
      </w:r>
      <w:r w:rsidR="00BF4D5D">
        <w:t>4</w:t>
      </w:r>
      <w:r>
        <w:t>.2013</w:t>
      </w:r>
      <w:r w:rsidR="00417745">
        <w:t>.</w:t>
      </w:r>
    </w:p>
    <w:p w:rsidR="00926725" w:rsidRDefault="00417745" w:rsidP="00926725">
      <w:pPr>
        <w:ind w:firstLine="720"/>
      </w:pPr>
      <w:r>
        <w:t>1007</w:t>
      </w:r>
    </w:p>
    <w:p w:rsidR="00926725" w:rsidRPr="001B09AE" w:rsidRDefault="00926725" w:rsidP="00926725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13"/>
      <w:bookmarkStart w:id="6" w:name="OLE_LINK14"/>
      <w:bookmarkStart w:id="7" w:name="OLE_LINK25"/>
      <w:bookmarkStart w:id="8" w:name="OLE_LINK26"/>
      <w:proofErr w:type="spellStart"/>
      <w:r>
        <w:t>I.Īvāne</w:t>
      </w:r>
      <w:proofErr w:type="spellEnd"/>
    </w:p>
    <w:p w:rsidR="00926725" w:rsidRPr="00417745" w:rsidRDefault="00926725" w:rsidP="00926725">
      <w:pPr>
        <w:ind w:firstLine="720"/>
      </w:pPr>
      <w:bookmarkStart w:id="9" w:name="OLE_LINK1"/>
      <w:bookmarkStart w:id="10" w:name="OLE_LINK2"/>
      <w:bookmarkStart w:id="11" w:name="OLE_LINK7"/>
      <w:bookmarkStart w:id="12" w:name="OLE_LINK12"/>
      <w:bookmarkEnd w:id="1"/>
      <w:bookmarkEnd w:id="2"/>
      <w:bookmarkEnd w:id="3"/>
      <w:bookmarkEnd w:id="4"/>
      <w:r w:rsidRPr="001B09AE">
        <w:t>67047</w:t>
      </w:r>
      <w:r>
        <w:t>8</w:t>
      </w:r>
      <w:r w:rsidR="00590B32">
        <w:t>4</w:t>
      </w:r>
      <w:r>
        <w:t>9</w:t>
      </w:r>
      <w:r w:rsidRPr="001B09AE">
        <w:t xml:space="preserve">, </w:t>
      </w:r>
      <w:hyperlink r:id="rId6" w:history="1">
        <w:r w:rsidRPr="00417745">
          <w:rPr>
            <w:rStyle w:val="Hyperlink"/>
            <w:color w:val="auto"/>
            <w:u w:val="none"/>
          </w:rPr>
          <w:t>ineta.ivane@izm.gov.lv</w:t>
        </w:r>
      </w:hyperlink>
      <w:r w:rsidRPr="00417745">
        <w:t xml:space="preserve"> </w:t>
      </w:r>
      <w:bookmarkEnd w:id="5"/>
      <w:bookmarkEnd w:id="6"/>
      <w:bookmarkEnd w:id="9"/>
      <w:bookmarkEnd w:id="10"/>
      <w:bookmarkEnd w:id="11"/>
      <w:bookmarkEnd w:id="12"/>
    </w:p>
    <w:bookmarkEnd w:id="7"/>
    <w:bookmarkEnd w:id="8"/>
    <w:p w:rsidR="003113A0" w:rsidRPr="003113A0" w:rsidRDefault="003113A0" w:rsidP="003113A0">
      <w:pPr>
        <w:jc w:val="both"/>
        <w:rPr>
          <w:sz w:val="28"/>
          <w:szCs w:val="28"/>
        </w:rPr>
      </w:pPr>
    </w:p>
    <w:sectPr w:rsidR="003113A0" w:rsidRPr="003113A0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F6" w:rsidRDefault="009667F6" w:rsidP="007A1763">
      <w:r>
        <w:separator/>
      </w:r>
    </w:p>
  </w:endnote>
  <w:endnote w:type="continuationSeparator" w:id="0">
    <w:p w:rsidR="009667F6" w:rsidRDefault="009667F6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5" w:rsidRDefault="00926725" w:rsidP="00926725">
    <w:pPr>
      <w:spacing w:before="120"/>
      <w:jc w:val="both"/>
    </w:pPr>
    <w:proofErr w:type="spellStart"/>
    <w:r>
      <w:t>IZMNotp11_</w:t>
    </w:r>
    <w:r w:rsidR="00634983">
      <w:t>23</w:t>
    </w:r>
    <w:r w:rsidR="004E7879">
      <w:t>0</w:t>
    </w:r>
    <w:r w:rsidR="00BF4D5D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11.pielikums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926725" w:rsidRDefault="007A1763" w:rsidP="009267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75486D" w:rsidP="007A1763">
    <w:pPr>
      <w:spacing w:before="120"/>
      <w:jc w:val="both"/>
    </w:pPr>
    <w:proofErr w:type="spellStart"/>
    <w:r>
      <w:t>IZMNotp11_</w:t>
    </w:r>
    <w:r w:rsidR="00634983">
      <w:t>23</w:t>
    </w:r>
    <w:r w:rsidR="004E7879">
      <w:t>0</w:t>
    </w:r>
    <w:r w:rsidR="00BF4D5D">
      <w:t>4</w:t>
    </w:r>
    <w:r w:rsidR="00926725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3B5EA6">
      <w:t>1</w:t>
    </w:r>
    <w:r w:rsidR="00855E68">
      <w:t>1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F6" w:rsidRDefault="009667F6" w:rsidP="007A1763">
      <w:r>
        <w:separator/>
      </w:r>
    </w:p>
  </w:footnote>
  <w:footnote w:type="continuationSeparator" w:id="0">
    <w:p w:rsidR="009667F6" w:rsidRDefault="009667F6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F65CB0">
        <w:pPr>
          <w:pStyle w:val="Header"/>
          <w:jc w:val="center"/>
        </w:pPr>
        <w:fldSimple w:instr=" PAGE   \* MERGEFORMAT ">
          <w:r w:rsidR="00417745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4D5E"/>
    <w:rsid w:val="00083922"/>
    <w:rsid w:val="00086870"/>
    <w:rsid w:val="000E2F63"/>
    <w:rsid w:val="0026202C"/>
    <w:rsid w:val="002F7C64"/>
    <w:rsid w:val="00305478"/>
    <w:rsid w:val="003113A0"/>
    <w:rsid w:val="00322DB5"/>
    <w:rsid w:val="00333CD0"/>
    <w:rsid w:val="00366431"/>
    <w:rsid w:val="003B0CDC"/>
    <w:rsid w:val="003B5EA6"/>
    <w:rsid w:val="00417745"/>
    <w:rsid w:val="00491AC4"/>
    <w:rsid w:val="004E7879"/>
    <w:rsid w:val="00590B32"/>
    <w:rsid w:val="005B6CF2"/>
    <w:rsid w:val="00634983"/>
    <w:rsid w:val="00696EA0"/>
    <w:rsid w:val="006B2CFA"/>
    <w:rsid w:val="0071795C"/>
    <w:rsid w:val="0075486D"/>
    <w:rsid w:val="00790B02"/>
    <w:rsid w:val="007A1763"/>
    <w:rsid w:val="007E4D43"/>
    <w:rsid w:val="00855E68"/>
    <w:rsid w:val="008C0C51"/>
    <w:rsid w:val="0091462D"/>
    <w:rsid w:val="00926725"/>
    <w:rsid w:val="009435F8"/>
    <w:rsid w:val="00956DFA"/>
    <w:rsid w:val="009667F6"/>
    <w:rsid w:val="00986F2D"/>
    <w:rsid w:val="0099059F"/>
    <w:rsid w:val="00A230A9"/>
    <w:rsid w:val="00AA72D3"/>
    <w:rsid w:val="00B33DCD"/>
    <w:rsid w:val="00B51B38"/>
    <w:rsid w:val="00B9248B"/>
    <w:rsid w:val="00BA68D0"/>
    <w:rsid w:val="00BF4D5D"/>
    <w:rsid w:val="00C13648"/>
    <w:rsid w:val="00C3450E"/>
    <w:rsid w:val="00C54940"/>
    <w:rsid w:val="00C5565D"/>
    <w:rsid w:val="00C630A3"/>
    <w:rsid w:val="00D1288F"/>
    <w:rsid w:val="00D25D1A"/>
    <w:rsid w:val="00D322DC"/>
    <w:rsid w:val="00D41E4E"/>
    <w:rsid w:val="00D54F0D"/>
    <w:rsid w:val="00D80EC6"/>
    <w:rsid w:val="00D8152E"/>
    <w:rsid w:val="00E93678"/>
    <w:rsid w:val="00F13F3F"/>
    <w:rsid w:val="00F20020"/>
    <w:rsid w:val="00F4023E"/>
    <w:rsid w:val="00F51A2B"/>
    <w:rsid w:val="00F65CB0"/>
    <w:rsid w:val="00F76BCA"/>
    <w:rsid w:val="00FA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1016</Words>
  <Characters>7516</Characters>
  <Application>Microsoft Office Word</Application>
  <DocSecurity>0</DocSecurity>
  <Lines>197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11.pielikums. Ķīmija</dc:subject>
  <dc:creator>I.Īvāne</dc:creator>
  <cp:keywords/>
  <dc:description>I.Īvāne
67047849, ineta.ivane@izm.gov.lv </dc:description>
  <cp:lastModifiedBy>dmergupe</cp:lastModifiedBy>
  <cp:revision>3</cp:revision>
  <dcterms:created xsi:type="dcterms:W3CDTF">2013-04-23T12:16:00Z</dcterms:created>
  <dcterms:modified xsi:type="dcterms:W3CDTF">2013-04-23T12:17:00Z</dcterms:modified>
</cp:coreProperties>
</file>