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2F" w:rsidRDefault="00B36E2F" w:rsidP="00F163BD">
      <w:pPr>
        <w:jc w:val="right"/>
        <w:rPr>
          <w:sz w:val="28"/>
          <w:szCs w:val="28"/>
        </w:rPr>
      </w:pPr>
      <w:r>
        <w:rPr>
          <w:sz w:val="28"/>
          <w:szCs w:val="28"/>
        </w:rPr>
        <w:t>1</w:t>
      </w:r>
      <w:r w:rsidRPr="00DE60C2">
        <w:rPr>
          <w:sz w:val="28"/>
          <w:szCs w:val="28"/>
        </w:rPr>
        <w:t>.pielikums</w:t>
      </w:r>
    </w:p>
    <w:p w:rsidR="00B36E2F" w:rsidRDefault="00B36E2F" w:rsidP="00F163BD">
      <w:pPr>
        <w:jc w:val="right"/>
        <w:rPr>
          <w:sz w:val="28"/>
          <w:szCs w:val="28"/>
        </w:rPr>
      </w:pPr>
      <w:r>
        <w:rPr>
          <w:sz w:val="28"/>
          <w:szCs w:val="28"/>
        </w:rPr>
        <w:t>Ministru kabineta</w:t>
      </w:r>
    </w:p>
    <w:p w:rsidR="00B36E2F" w:rsidRDefault="00B36E2F" w:rsidP="00F163BD">
      <w:pPr>
        <w:jc w:val="right"/>
        <w:rPr>
          <w:sz w:val="28"/>
          <w:szCs w:val="28"/>
        </w:rPr>
      </w:pPr>
      <w:r>
        <w:rPr>
          <w:sz w:val="28"/>
          <w:szCs w:val="28"/>
        </w:rPr>
        <w:t>2011.gada  29. marta                     </w:t>
      </w:r>
    </w:p>
    <w:p w:rsidR="00B36E2F" w:rsidRPr="00DE60C2" w:rsidRDefault="00B36E2F" w:rsidP="00F163BD">
      <w:pPr>
        <w:jc w:val="right"/>
        <w:rPr>
          <w:sz w:val="28"/>
          <w:szCs w:val="28"/>
        </w:rPr>
      </w:pPr>
      <w:r>
        <w:rPr>
          <w:sz w:val="28"/>
          <w:szCs w:val="28"/>
        </w:rPr>
        <w:t>noteikumiem Nr. 227           </w:t>
      </w:r>
    </w:p>
    <w:p w:rsidR="00B36E2F" w:rsidRPr="005D1241" w:rsidRDefault="00B36E2F" w:rsidP="00F163BD">
      <w:pPr>
        <w:jc w:val="center"/>
        <w:rPr>
          <w:bCs/>
          <w:sz w:val="16"/>
          <w:szCs w:val="16"/>
        </w:rPr>
      </w:pPr>
    </w:p>
    <w:p w:rsidR="00B36E2F" w:rsidRDefault="00B36E2F" w:rsidP="00F163BD">
      <w:pPr>
        <w:jc w:val="center"/>
        <w:rPr>
          <w:b/>
          <w:bCs/>
          <w:sz w:val="28"/>
          <w:szCs w:val="28"/>
          <w:vertAlign w:val="superscript"/>
        </w:rPr>
      </w:pPr>
      <w:r w:rsidRPr="008469E6">
        <w:rPr>
          <w:b/>
          <w:bCs/>
          <w:sz w:val="28"/>
          <w:szCs w:val="28"/>
        </w:rPr>
        <w:t>Fundamentālo un lietišķo pētījumu projektu iesniegumu administratīvās atbilstības kritēriji</w:t>
      </w:r>
    </w:p>
    <w:p w:rsidR="00B36E2F" w:rsidRDefault="00B36E2F" w:rsidP="00F163BD">
      <w:pPr>
        <w:jc w:val="center"/>
        <w:rPr>
          <w:sz w:val="28"/>
          <w:szCs w:val="28"/>
        </w:rPr>
      </w:pPr>
    </w:p>
    <w:tbl>
      <w:tblPr>
        <w:tblW w:w="0" w:type="auto"/>
        <w:tblLook w:val="01E0"/>
      </w:tblPr>
      <w:tblGrid>
        <w:gridCol w:w="4668"/>
        <w:gridCol w:w="9551"/>
      </w:tblGrid>
      <w:tr w:rsidR="00B36E2F" w:rsidTr="00553B53">
        <w:tc>
          <w:tcPr>
            <w:tcW w:w="4668" w:type="dxa"/>
          </w:tcPr>
          <w:p w:rsidR="00B36E2F" w:rsidRPr="00553B53" w:rsidRDefault="00B36E2F" w:rsidP="005D1241">
            <w:pPr>
              <w:rPr>
                <w:sz w:val="28"/>
                <w:szCs w:val="28"/>
              </w:rPr>
            </w:pPr>
            <w:r w:rsidRPr="00553B53">
              <w:rPr>
                <w:sz w:val="28"/>
                <w:szCs w:val="28"/>
              </w:rPr>
              <w:t>Projekta iesniedzēja vārds un uzvārds</w:t>
            </w:r>
          </w:p>
        </w:tc>
        <w:tc>
          <w:tcPr>
            <w:tcW w:w="9551" w:type="dxa"/>
            <w:tcBorders>
              <w:bottom w:val="single" w:sz="4" w:space="0" w:color="auto"/>
            </w:tcBorders>
          </w:tcPr>
          <w:p w:rsidR="00B36E2F" w:rsidRPr="00553B53" w:rsidRDefault="00B36E2F" w:rsidP="00553B53">
            <w:pPr>
              <w:jc w:val="center"/>
              <w:rPr>
                <w:sz w:val="28"/>
                <w:szCs w:val="28"/>
              </w:rPr>
            </w:pPr>
          </w:p>
        </w:tc>
      </w:tr>
      <w:tr w:rsidR="00B36E2F" w:rsidTr="00553B53">
        <w:tc>
          <w:tcPr>
            <w:tcW w:w="4668" w:type="dxa"/>
          </w:tcPr>
          <w:p w:rsidR="00B36E2F" w:rsidRPr="00553B53" w:rsidRDefault="00B36E2F" w:rsidP="005D1241">
            <w:pPr>
              <w:rPr>
                <w:sz w:val="28"/>
                <w:szCs w:val="28"/>
              </w:rPr>
            </w:pPr>
            <w:r w:rsidRPr="00553B53">
              <w:rPr>
                <w:sz w:val="28"/>
                <w:szCs w:val="28"/>
              </w:rPr>
              <w:t>Projekta nosaukums</w:t>
            </w:r>
          </w:p>
        </w:tc>
        <w:tc>
          <w:tcPr>
            <w:tcW w:w="9551" w:type="dxa"/>
            <w:tcBorders>
              <w:top w:val="single" w:sz="4" w:space="0" w:color="auto"/>
              <w:bottom w:val="single" w:sz="4" w:space="0" w:color="auto"/>
            </w:tcBorders>
          </w:tcPr>
          <w:p w:rsidR="00B36E2F" w:rsidRPr="00553B53" w:rsidRDefault="00B36E2F" w:rsidP="00553B53">
            <w:pPr>
              <w:jc w:val="center"/>
              <w:rPr>
                <w:sz w:val="28"/>
                <w:szCs w:val="28"/>
              </w:rPr>
            </w:pPr>
          </w:p>
        </w:tc>
      </w:tr>
    </w:tbl>
    <w:p w:rsidR="00B36E2F" w:rsidRPr="005D1241" w:rsidRDefault="00B36E2F">
      <w:pPr>
        <w:rPr>
          <w:sz w:val="16"/>
          <w:szCs w:val="16"/>
        </w:rPr>
      </w:pPr>
    </w:p>
    <w:tbl>
      <w:tblPr>
        <w:tblW w:w="5080" w:type="pct"/>
        <w:tblInd w:w="-10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598"/>
        <w:gridCol w:w="12242"/>
        <w:gridCol w:w="719"/>
        <w:gridCol w:w="699"/>
      </w:tblGrid>
      <w:tr w:rsidR="00B36E2F" w:rsidRPr="00875949" w:rsidTr="005D1241">
        <w:trPr>
          <w:trHeight w:val="60"/>
        </w:trPr>
        <w:tc>
          <w:tcPr>
            <w:tcW w:w="210" w:type="pct"/>
            <w:tcBorders>
              <w:top w:val="outset" w:sz="6" w:space="0" w:color="000000"/>
              <w:bottom w:val="outset" w:sz="6" w:space="0" w:color="000000"/>
              <w:right w:val="outset" w:sz="6" w:space="0" w:color="000000"/>
            </w:tcBorders>
            <w:vAlign w:val="center"/>
          </w:tcPr>
          <w:p w:rsidR="00B36E2F" w:rsidRPr="00875949" w:rsidRDefault="00B36E2F" w:rsidP="00D9414A">
            <w:pPr>
              <w:pStyle w:val="tvhtml"/>
              <w:spacing w:before="0" w:beforeAutospacing="0" w:after="0" w:afterAutospacing="0"/>
              <w:ind w:left="57" w:right="57"/>
              <w:jc w:val="center"/>
              <w:rPr>
                <w:sz w:val="28"/>
                <w:szCs w:val="28"/>
              </w:rPr>
            </w:pPr>
            <w:r w:rsidRPr="00875949">
              <w:rPr>
                <w:sz w:val="28"/>
                <w:szCs w:val="28"/>
              </w:rPr>
              <w:t>Nr.</w:t>
            </w:r>
          </w:p>
          <w:p w:rsidR="00B36E2F" w:rsidRPr="00875949" w:rsidRDefault="00B36E2F" w:rsidP="00D9414A">
            <w:pPr>
              <w:pStyle w:val="tvhtml"/>
              <w:spacing w:before="0" w:beforeAutospacing="0" w:after="0" w:afterAutospacing="0"/>
              <w:ind w:left="57" w:right="57"/>
              <w:jc w:val="center"/>
              <w:rPr>
                <w:sz w:val="28"/>
                <w:szCs w:val="28"/>
              </w:rPr>
            </w:pPr>
            <w:r w:rsidRPr="00875949">
              <w:rPr>
                <w:sz w:val="28"/>
                <w:szCs w:val="28"/>
              </w:rPr>
              <w:t>p.k.</w:t>
            </w:r>
          </w:p>
        </w:tc>
        <w:tc>
          <w:tcPr>
            <w:tcW w:w="4292" w:type="pct"/>
            <w:tcBorders>
              <w:top w:val="outset" w:sz="6" w:space="0" w:color="000000"/>
              <w:left w:val="outset" w:sz="6" w:space="0" w:color="000000"/>
              <w:bottom w:val="outset" w:sz="6" w:space="0" w:color="000000"/>
              <w:right w:val="outset" w:sz="6" w:space="0" w:color="000000"/>
            </w:tcBorders>
            <w:vAlign w:val="center"/>
          </w:tcPr>
          <w:p w:rsidR="00B36E2F" w:rsidRPr="00875949" w:rsidRDefault="00B36E2F" w:rsidP="00D9414A">
            <w:pPr>
              <w:pStyle w:val="tvhtml"/>
              <w:spacing w:before="0" w:beforeAutospacing="0" w:after="0" w:afterAutospacing="0"/>
              <w:ind w:left="57" w:right="57"/>
              <w:jc w:val="center"/>
              <w:rPr>
                <w:sz w:val="28"/>
                <w:szCs w:val="28"/>
              </w:rPr>
            </w:pPr>
            <w:r w:rsidRPr="00875949">
              <w:rPr>
                <w:sz w:val="28"/>
                <w:szCs w:val="28"/>
              </w:rPr>
              <w:t>Kritērijs</w:t>
            </w:r>
          </w:p>
        </w:tc>
        <w:tc>
          <w:tcPr>
            <w:tcW w:w="252" w:type="pct"/>
            <w:tcBorders>
              <w:top w:val="outset" w:sz="6" w:space="0" w:color="000000"/>
              <w:left w:val="outset" w:sz="6" w:space="0" w:color="000000"/>
              <w:bottom w:val="outset" w:sz="6" w:space="0" w:color="000000"/>
              <w:right w:val="outset" w:sz="6" w:space="0" w:color="000000"/>
            </w:tcBorders>
            <w:vAlign w:val="center"/>
          </w:tcPr>
          <w:p w:rsidR="00B36E2F" w:rsidRPr="00875949" w:rsidRDefault="00B36E2F" w:rsidP="00D9414A">
            <w:pPr>
              <w:pStyle w:val="tvhtml"/>
              <w:spacing w:before="0" w:beforeAutospacing="0" w:after="0" w:afterAutospacing="0"/>
              <w:ind w:left="57" w:right="57"/>
              <w:jc w:val="center"/>
              <w:rPr>
                <w:sz w:val="28"/>
                <w:szCs w:val="28"/>
              </w:rPr>
            </w:pPr>
            <w:r w:rsidRPr="00875949">
              <w:rPr>
                <w:sz w:val="28"/>
                <w:szCs w:val="28"/>
              </w:rPr>
              <w:t>Jā</w:t>
            </w:r>
          </w:p>
        </w:tc>
        <w:tc>
          <w:tcPr>
            <w:tcW w:w="245" w:type="pct"/>
            <w:tcBorders>
              <w:top w:val="outset" w:sz="6" w:space="0" w:color="000000"/>
              <w:left w:val="outset" w:sz="6" w:space="0" w:color="000000"/>
              <w:bottom w:val="outset" w:sz="6" w:space="0" w:color="000000"/>
            </w:tcBorders>
            <w:vAlign w:val="center"/>
          </w:tcPr>
          <w:p w:rsidR="00B36E2F" w:rsidRPr="00875949" w:rsidRDefault="00B36E2F" w:rsidP="00D9414A">
            <w:pPr>
              <w:pStyle w:val="tvhtml"/>
              <w:spacing w:before="0" w:beforeAutospacing="0" w:after="0" w:afterAutospacing="0"/>
              <w:ind w:left="57" w:right="57"/>
              <w:jc w:val="center"/>
              <w:rPr>
                <w:sz w:val="28"/>
                <w:szCs w:val="28"/>
              </w:rPr>
            </w:pPr>
            <w:r w:rsidRPr="00875949">
              <w:rPr>
                <w:sz w:val="28"/>
                <w:szCs w:val="28"/>
              </w:rPr>
              <w:t>Nē</w:t>
            </w:r>
          </w:p>
        </w:tc>
      </w:tr>
      <w:tr w:rsidR="00B36E2F" w:rsidRPr="00875949" w:rsidTr="005D1241">
        <w:trPr>
          <w:trHeight w:val="60"/>
        </w:trPr>
        <w:tc>
          <w:tcPr>
            <w:tcW w:w="210" w:type="pct"/>
            <w:tcBorders>
              <w:top w:val="outset" w:sz="6" w:space="0" w:color="000000"/>
              <w:bottom w:val="outset" w:sz="6" w:space="0" w:color="000000"/>
              <w:right w:val="outset" w:sz="6" w:space="0" w:color="000000"/>
            </w:tcBorders>
          </w:tcPr>
          <w:p w:rsidR="00B36E2F" w:rsidRPr="00875949" w:rsidRDefault="00B36E2F" w:rsidP="00D9414A">
            <w:pPr>
              <w:pStyle w:val="tvhtml"/>
              <w:spacing w:before="0" w:beforeAutospacing="0" w:after="0" w:afterAutospacing="0"/>
              <w:ind w:left="57" w:right="57"/>
              <w:rPr>
                <w:sz w:val="28"/>
                <w:szCs w:val="28"/>
              </w:rPr>
            </w:pPr>
            <w:r w:rsidRPr="00875949">
              <w:rPr>
                <w:sz w:val="28"/>
                <w:szCs w:val="28"/>
              </w:rPr>
              <w:t>1.</w:t>
            </w:r>
          </w:p>
        </w:tc>
        <w:tc>
          <w:tcPr>
            <w:tcW w:w="429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pStyle w:val="tvhtml"/>
              <w:spacing w:before="0" w:beforeAutospacing="0" w:after="0" w:afterAutospacing="0"/>
              <w:ind w:left="57" w:right="57"/>
              <w:jc w:val="both"/>
              <w:rPr>
                <w:sz w:val="28"/>
                <w:szCs w:val="28"/>
              </w:rPr>
            </w:pPr>
            <w:r w:rsidRPr="00875949">
              <w:rPr>
                <w:sz w:val="28"/>
                <w:szCs w:val="28"/>
              </w:rPr>
              <w:t xml:space="preserve">Projekta </w:t>
            </w:r>
            <w:smartTag w:uri="schemas-tilde-lv/tildestengine" w:element="veidnes">
              <w:smartTagPr>
                <w:attr w:name="text" w:val="iesniegums"/>
                <w:attr w:name="baseform" w:val="iesniegums"/>
                <w:attr w:name="id" w:val="-1"/>
              </w:smartTagPr>
              <w:r w:rsidRPr="00875949">
                <w:rPr>
                  <w:sz w:val="28"/>
                  <w:szCs w:val="28"/>
                </w:rPr>
                <w:t>iesniegums</w:t>
              </w:r>
            </w:smartTag>
            <w:r w:rsidRPr="00875949">
              <w:rPr>
                <w:sz w:val="28"/>
                <w:szCs w:val="28"/>
              </w:rPr>
              <w:t xml:space="preserve"> ir</w:t>
            </w:r>
            <w:r>
              <w:rPr>
                <w:sz w:val="28"/>
                <w:szCs w:val="28"/>
              </w:rPr>
              <w:t xml:space="preserve"> pilnībā aizpildīts un</w:t>
            </w:r>
            <w:r w:rsidRPr="00875949">
              <w:rPr>
                <w:sz w:val="28"/>
                <w:szCs w:val="28"/>
              </w:rPr>
              <w:t xml:space="preserve"> iesniegts noteiktajā termiņā </w:t>
            </w:r>
            <w:r>
              <w:rPr>
                <w:sz w:val="28"/>
                <w:szCs w:val="28"/>
              </w:rPr>
              <w:t xml:space="preserve">projektu iesniegumu, vērtējumu un pārskatu informācijas sistēmā </w:t>
            </w:r>
            <w:r w:rsidRPr="00875949">
              <w:rPr>
                <w:sz w:val="28"/>
                <w:szCs w:val="28"/>
              </w:rPr>
              <w:t>(</w:t>
            </w:r>
            <w:r w:rsidRPr="00925D82">
              <w:rPr>
                <w:sz w:val="28"/>
                <w:szCs w:val="28"/>
              </w:rPr>
              <w:t xml:space="preserve">Ministru kabineta 2011.gada </w:t>
            </w:r>
            <w:r>
              <w:rPr>
                <w:sz w:val="28"/>
                <w:szCs w:val="28"/>
              </w:rPr>
              <w:t>29.marta</w:t>
            </w:r>
            <w:r w:rsidRPr="00925D82">
              <w:rPr>
                <w:sz w:val="28"/>
                <w:szCs w:val="28"/>
              </w:rPr>
              <w:t xml:space="preserve"> noteikumu Nr.</w:t>
            </w:r>
            <w:r>
              <w:rPr>
                <w:sz w:val="28"/>
                <w:szCs w:val="28"/>
              </w:rPr>
              <w:t>227</w:t>
            </w:r>
            <w:r w:rsidRPr="00925D82">
              <w:rPr>
                <w:sz w:val="28"/>
                <w:szCs w:val="28"/>
              </w:rPr>
              <w:t xml:space="preserve"> </w:t>
            </w:r>
            <w:r>
              <w:rPr>
                <w:sz w:val="28"/>
                <w:szCs w:val="28"/>
              </w:rPr>
              <w:t>"</w:t>
            </w:r>
            <w:r w:rsidRPr="00925D82">
              <w:rPr>
                <w:bCs/>
                <w:sz w:val="28"/>
                <w:szCs w:val="28"/>
              </w:rPr>
              <w:t>Fundamentālo un lietišķo pētījumu projektu izvērtēšanas, finansēšanas un administrēšanas kārtība</w:t>
            </w:r>
            <w:r>
              <w:rPr>
                <w:sz w:val="28"/>
                <w:szCs w:val="28"/>
              </w:rPr>
              <w:t>"</w:t>
            </w:r>
            <w:r w:rsidRPr="00925D82">
              <w:rPr>
                <w:sz w:val="28"/>
                <w:szCs w:val="28"/>
              </w:rPr>
              <w:t xml:space="preserve"> (turpmāk</w:t>
            </w:r>
            <w:r w:rsidRPr="00A23AAA">
              <w:rPr>
                <w:sz w:val="28"/>
                <w:szCs w:val="28"/>
              </w:rPr>
              <w:t xml:space="preserve"> – noteikumi)</w:t>
            </w:r>
            <w:r w:rsidRPr="00875949">
              <w:rPr>
                <w:sz w:val="28"/>
                <w:szCs w:val="28"/>
              </w:rPr>
              <w:t xml:space="preserve"> 19.punkts)</w:t>
            </w:r>
          </w:p>
        </w:tc>
        <w:tc>
          <w:tcPr>
            <w:tcW w:w="25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ind w:left="57" w:right="57"/>
              <w:rPr>
                <w:szCs w:val="28"/>
              </w:rPr>
            </w:pPr>
          </w:p>
        </w:tc>
        <w:tc>
          <w:tcPr>
            <w:tcW w:w="245" w:type="pct"/>
            <w:tcBorders>
              <w:top w:val="outset" w:sz="6" w:space="0" w:color="000000"/>
              <w:left w:val="outset" w:sz="6" w:space="0" w:color="000000"/>
              <w:bottom w:val="outset" w:sz="6" w:space="0" w:color="000000"/>
            </w:tcBorders>
          </w:tcPr>
          <w:p w:rsidR="00B36E2F" w:rsidRPr="00875949" w:rsidRDefault="00B36E2F" w:rsidP="00D9414A">
            <w:pPr>
              <w:ind w:left="57" w:right="57"/>
              <w:rPr>
                <w:szCs w:val="28"/>
              </w:rPr>
            </w:pPr>
          </w:p>
        </w:tc>
      </w:tr>
      <w:tr w:rsidR="00B36E2F" w:rsidRPr="00875949" w:rsidTr="005D1241">
        <w:trPr>
          <w:trHeight w:val="60"/>
        </w:trPr>
        <w:tc>
          <w:tcPr>
            <w:tcW w:w="210" w:type="pct"/>
            <w:tcBorders>
              <w:top w:val="outset" w:sz="6" w:space="0" w:color="000000"/>
              <w:bottom w:val="outset" w:sz="6" w:space="0" w:color="000000"/>
              <w:right w:val="outset" w:sz="6" w:space="0" w:color="000000"/>
            </w:tcBorders>
          </w:tcPr>
          <w:p w:rsidR="00B36E2F" w:rsidRPr="00875949" w:rsidRDefault="00B36E2F" w:rsidP="00D9414A">
            <w:pPr>
              <w:pStyle w:val="tvhtml"/>
              <w:spacing w:before="0" w:beforeAutospacing="0" w:after="0" w:afterAutospacing="0"/>
              <w:ind w:left="57" w:right="57"/>
              <w:rPr>
                <w:sz w:val="28"/>
                <w:szCs w:val="28"/>
              </w:rPr>
            </w:pPr>
            <w:r>
              <w:rPr>
                <w:sz w:val="28"/>
                <w:szCs w:val="28"/>
              </w:rPr>
              <w:t>2.</w:t>
            </w:r>
          </w:p>
        </w:tc>
        <w:tc>
          <w:tcPr>
            <w:tcW w:w="429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pStyle w:val="tvhtml"/>
              <w:spacing w:before="0" w:beforeAutospacing="0" w:after="0" w:afterAutospacing="0"/>
              <w:ind w:left="57" w:right="57"/>
              <w:jc w:val="both"/>
              <w:rPr>
                <w:sz w:val="28"/>
                <w:szCs w:val="28"/>
              </w:rPr>
            </w:pPr>
            <w:r>
              <w:rPr>
                <w:sz w:val="28"/>
                <w:szCs w:val="28"/>
              </w:rPr>
              <w:t>P</w:t>
            </w:r>
            <w:r w:rsidRPr="008C1465">
              <w:rPr>
                <w:sz w:val="28"/>
                <w:szCs w:val="28"/>
              </w:rPr>
              <w:t>rojekta iesniegums</w:t>
            </w:r>
            <w:r>
              <w:rPr>
                <w:sz w:val="28"/>
                <w:szCs w:val="28"/>
              </w:rPr>
              <w:t xml:space="preserve"> ir</w:t>
            </w:r>
            <w:r w:rsidRPr="008C1465">
              <w:rPr>
                <w:sz w:val="28"/>
                <w:szCs w:val="28"/>
              </w:rPr>
              <w:t xml:space="preserve"> </w:t>
            </w:r>
            <w:r>
              <w:rPr>
                <w:sz w:val="28"/>
                <w:szCs w:val="28"/>
              </w:rPr>
              <w:t xml:space="preserve">sagatavots </w:t>
            </w:r>
            <w:r w:rsidRPr="008C1465">
              <w:rPr>
                <w:sz w:val="28"/>
                <w:szCs w:val="28"/>
              </w:rPr>
              <w:t>latviešu valodā</w:t>
            </w:r>
          </w:p>
        </w:tc>
        <w:tc>
          <w:tcPr>
            <w:tcW w:w="25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ind w:left="57" w:right="57"/>
              <w:rPr>
                <w:szCs w:val="28"/>
              </w:rPr>
            </w:pPr>
          </w:p>
        </w:tc>
        <w:tc>
          <w:tcPr>
            <w:tcW w:w="245" w:type="pct"/>
            <w:tcBorders>
              <w:top w:val="outset" w:sz="6" w:space="0" w:color="000000"/>
              <w:left w:val="outset" w:sz="6" w:space="0" w:color="000000"/>
              <w:bottom w:val="outset" w:sz="6" w:space="0" w:color="000000"/>
            </w:tcBorders>
          </w:tcPr>
          <w:p w:rsidR="00B36E2F" w:rsidRPr="00875949" w:rsidRDefault="00B36E2F" w:rsidP="00D9414A">
            <w:pPr>
              <w:ind w:left="57" w:right="57"/>
              <w:rPr>
                <w:szCs w:val="28"/>
              </w:rPr>
            </w:pPr>
          </w:p>
        </w:tc>
      </w:tr>
      <w:tr w:rsidR="00B36E2F" w:rsidRPr="00875949" w:rsidTr="005D1241">
        <w:trPr>
          <w:trHeight w:val="60"/>
        </w:trPr>
        <w:tc>
          <w:tcPr>
            <w:tcW w:w="210" w:type="pct"/>
            <w:tcBorders>
              <w:top w:val="outset" w:sz="6" w:space="0" w:color="000000"/>
              <w:bottom w:val="outset" w:sz="6" w:space="0" w:color="000000"/>
              <w:right w:val="outset" w:sz="6" w:space="0" w:color="000000"/>
            </w:tcBorders>
          </w:tcPr>
          <w:p w:rsidR="00B36E2F" w:rsidRPr="00875949" w:rsidRDefault="00B36E2F" w:rsidP="00D9414A">
            <w:pPr>
              <w:pStyle w:val="tvhtml"/>
              <w:spacing w:before="0" w:beforeAutospacing="0" w:after="0" w:afterAutospacing="0"/>
              <w:ind w:left="57" w:right="57"/>
              <w:rPr>
                <w:sz w:val="28"/>
                <w:szCs w:val="28"/>
              </w:rPr>
            </w:pPr>
            <w:r>
              <w:rPr>
                <w:sz w:val="28"/>
                <w:szCs w:val="28"/>
              </w:rPr>
              <w:t>3</w:t>
            </w:r>
            <w:r w:rsidRPr="00875949">
              <w:rPr>
                <w:sz w:val="28"/>
                <w:szCs w:val="28"/>
              </w:rPr>
              <w:t>.</w:t>
            </w:r>
          </w:p>
        </w:tc>
        <w:tc>
          <w:tcPr>
            <w:tcW w:w="4292" w:type="pct"/>
            <w:tcBorders>
              <w:top w:val="outset" w:sz="6" w:space="0" w:color="000000"/>
              <w:left w:val="outset" w:sz="6" w:space="0" w:color="000000"/>
              <w:bottom w:val="outset" w:sz="6" w:space="0" w:color="000000"/>
              <w:right w:val="outset" w:sz="6" w:space="0" w:color="000000"/>
            </w:tcBorders>
          </w:tcPr>
          <w:p w:rsidR="00B36E2F" w:rsidRPr="00875949" w:rsidRDefault="00B36E2F" w:rsidP="00925D82">
            <w:pPr>
              <w:pStyle w:val="NormalWeb"/>
              <w:spacing w:before="0" w:beforeAutospacing="0" w:after="0" w:afterAutospacing="0"/>
              <w:ind w:left="57" w:right="57"/>
              <w:jc w:val="both"/>
              <w:rPr>
                <w:sz w:val="28"/>
                <w:szCs w:val="28"/>
                <w:lang w:val="lv-LV"/>
              </w:rPr>
            </w:pPr>
            <w:r w:rsidRPr="00875949">
              <w:rPr>
                <w:sz w:val="28"/>
                <w:szCs w:val="28"/>
                <w:lang w:val="lv-LV"/>
              </w:rPr>
              <w:t xml:space="preserve">Ir iesniegts projekta iesnieguma tulkojums angļu valodā un </w:t>
            </w:r>
            <w:r>
              <w:rPr>
                <w:sz w:val="28"/>
                <w:szCs w:val="28"/>
                <w:lang w:val="lv-LV"/>
              </w:rPr>
              <w:t>izpildītas</w:t>
            </w:r>
            <w:r w:rsidRPr="00875949">
              <w:rPr>
                <w:sz w:val="28"/>
                <w:szCs w:val="28"/>
                <w:lang w:val="lv-LV"/>
              </w:rPr>
              <w:t xml:space="preserve"> citas konkursa nolikumā noteiktās prasības, ja projekta iesnieguma izvērtēšan</w:t>
            </w:r>
            <w:r>
              <w:rPr>
                <w:sz w:val="28"/>
                <w:szCs w:val="28"/>
                <w:lang w:val="lv-LV"/>
              </w:rPr>
              <w:t>ā</w:t>
            </w:r>
            <w:r w:rsidRPr="00875949">
              <w:rPr>
                <w:sz w:val="28"/>
                <w:szCs w:val="28"/>
                <w:lang w:val="lv-LV"/>
              </w:rPr>
              <w:t xml:space="preserve"> paredzēts iesaistīt </w:t>
            </w:r>
            <w:r>
              <w:rPr>
                <w:sz w:val="28"/>
                <w:szCs w:val="28"/>
                <w:lang w:val="lv-LV"/>
              </w:rPr>
              <w:t>ārvalstu ekspertus (noteikumu 27</w:t>
            </w:r>
            <w:r w:rsidRPr="00875949">
              <w:rPr>
                <w:sz w:val="28"/>
                <w:szCs w:val="28"/>
                <w:lang w:val="lv-LV"/>
              </w:rPr>
              <w:t>.punkts)</w:t>
            </w:r>
          </w:p>
        </w:tc>
        <w:tc>
          <w:tcPr>
            <w:tcW w:w="25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ind w:left="57" w:right="57"/>
              <w:rPr>
                <w:szCs w:val="28"/>
              </w:rPr>
            </w:pPr>
          </w:p>
        </w:tc>
        <w:tc>
          <w:tcPr>
            <w:tcW w:w="245" w:type="pct"/>
            <w:tcBorders>
              <w:top w:val="outset" w:sz="6" w:space="0" w:color="000000"/>
              <w:left w:val="outset" w:sz="6" w:space="0" w:color="000000"/>
              <w:bottom w:val="outset" w:sz="6" w:space="0" w:color="000000"/>
            </w:tcBorders>
          </w:tcPr>
          <w:p w:rsidR="00B36E2F" w:rsidRPr="00875949" w:rsidRDefault="00B36E2F" w:rsidP="00D9414A">
            <w:pPr>
              <w:ind w:left="57" w:right="57"/>
              <w:rPr>
                <w:szCs w:val="28"/>
              </w:rPr>
            </w:pPr>
          </w:p>
        </w:tc>
      </w:tr>
      <w:tr w:rsidR="00B36E2F" w:rsidRPr="00875949" w:rsidTr="005D1241">
        <w:trPr>
          <w:trHeight w:val="60"/>
        </w:trPr>
        <w:tc>
          <w:tcPr>
            <w:tcW w:w="210" w:type="pct"/>
            <w:tcBorders>
              <w:top w:val="outset" w:sz="6" w:space="0" w:color="000000"/>
              <w:bottom w:val="outset" w:sz="6" w:space="0" w:color="000000"/>
              <w:right w:val="outset" w:sz="6" w:space="0" w:color="000000"/>
            </w:tcBorders>
          </w:tcPr>
          <w:p w:rsidR="00B36E2F" w:rsidRDefault="00B36E2F" w:rsidP="00D9414A">
            <w:pPr>
              <w:pStyle w:val="tvhtml"/>
              <w:spacing w:before="0" w:beforeAutospacing="0" w:after="0" w:afterAutospacing="0"/>
              <w:ind w:left="57" w:right="57"/>
              <w:rPr>
                <w:sz w:val="28"/>
                <w:szCs w:val="28"/>
              </w:rPr>
            </w:pPr>
            <w:r>
              <w:rPr>
                <w:sz w:val="28"/>
                <w:szCs w:val="28"/>
              </w:rPr>
              <w:t>4.</w:t>
            </w:r>
          </w:p>
        </w:tc>
        <w:tc>
          <w:tcPr>
            <w:tcW w:w="4292" w:type="pct"/>
            <w:tcBorders>
              <w:top w:val="outset" w:sz="6" w:space="0" w:color="000000"/>
              <w:left w:val="outset" w:sz="6" w:space="0" w:color="000000"/>
              <w:bottom w:val="outset" w:sz="6" w:space="0" w:color="000000"/>
              <w:right w:val="outset" w:sz="6" w:space="0" w:color="000000"/>
            </w:tcBorders>
          </w:tcPr>
          <w:p w:rsidR="00B36E2F" w:rsidRPr="00EF3B8B" w:rsidRDefault="00B36E2F" w:rsidP="00D9414A">
            <w:pPr>
              <w:pStyle w:val="NormalWeb"/>
              <w:spacing w:before="0" w:beforeAutospacing="0" w:after="0" w:afterAutospacing="0"/>
              <w:ind w:left="57" w:right="57"/>
              <w:jc w:val="both"/>
              <w:rPr>
                <w:sz w:val="28"/>
                <w:szCs w:val="28"/>
                <w:lang w:val="lv-LV"/>
              </w:rPr>
            </w:pPr>
            <w:r>
              <w:rPr>
                <w:sz w:val="28"/>
                <w:szCs w:val="28"/>
                <w:lang w:val="lv-LV"/>
              </w:rPr>
              <w:t>Ir iesniegts zinātniskais starppārskats par projekta 1.posma izpildi pirmajā pusgadā, ja projekta iesniegumu iesniedz par projekta 2.posma finansēšanu (noteikumu 20.punkts), vai zinātniskais pārskats, ja projekta iesniegumu iesniedz par projekta 3. vai 4.posma finansēšanu (noteikumu 57.punkts)</w:t>
            </w:r>
          </w:p>
        </w:tc>
        <w:tc>
          <w:tcPr>
            <w:tcW w:w="25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ind w:left="57" w:right="57"/>
              <w:rPr>
                <w:szCs w:val="28"/>
              </w:rPr>
            </w:pPr>
          </w:p>
        </w:tc>
        <w:tc>
          <w:tcPr>
            <w:tcW w:w="245" w:type="pct"/>
            <w:tcBorders>
              <w:top w:val="outset" w:sz="6" w:space="0" w:color="000000"/>
              <w:left w:val="outset" w:sz="6" w:space="0" w:color="000000"/>
              <w:bottom w:val="outset" w:sz="6" w:space="0" w:color="000000"/>
            </w:tcBorders>
          </w:tcPr>
          <w:p w:rsidR="00B36E2F" w:rsidRPr="00875949" w:rsidRDefault="00B36E2F" w:rsidP="00D9414A">
            <w:pPr>
              <w:ind w:left="57" w:right="57"/>
              <w:rPr>
                <w:szCs w:val="28"/>
              </w:rPr>
            </w:pPr>
          </w:p>
        </w:tc>
      </w:tr>
      <w:tr w:rsidR="00B36E2F" w:rsidRPr="00875949" w:rsidTr="005D1241">
        <w:trPr>
          <w:trHeight w:val="60"/>
        </w:trPr>
        <w:tc>
          <w:tcPr>
            <w:tcW w:w="210" w:type="pct"/>
            <w:tcBorders>
              <w:top w:val="outset" w:sz="6" w:space="0" w:color="000000"/>
              <w:bottom w:val="outset" w:sz="6" w:space="0" w:color="000000"/>
              <w:right w:val="outset" w:sz="6" w:space="0" w:color="000000"/>
            </w:tcBorders>
          </w:tcPr>
          <w:p w:rsidR="00B36E2F" w:rsidRPr="00875949" w:rsidRDefault="00B36E2F" w:rsidP="00D9414A">
            <w:pPr>
              <w:pStyle w:val="tvhtml"/>
              <w:spacing w:before="0" w:beforeAutospacing="0" w:after="0" w:afterAutospacing="0"/>
              <w:ind w:left="57" w:right="57"/>
              <w:rPr>
                <w:sz w:val="28"/>
                <w:szCs w:val="28"/>
              </w:rPr>
            </w:pPr>
            <w:r>
              <w:rPr>
                <w:sz w:val="28"/>
                <w:szCs w:val="28"/>
              </w:rPr>
              <w:t>5</w:t>
            </w:r>
            <w:r w:rsidRPr="00875949">
              <w:rPr>
                <w:sz w:val="28"/>
                <w:szCs w:val="28"/>
              </w:rPr>
              <w:t>.</w:t>
            </w:r>
          </w:p>
        </w:tc>
        <w:tc>
          <w:tcPr>
            <w:tcW w:w="4292" w:type="pct"/>
            <w:tcBorders>
              <w:top w:val="outset" w:sz="6" w:space="0" w:color="000000"/>
              <w:left w:val="outset" w:sz="6" w:space="0" w:color="000000"/>
              <w:bottom w:val="outset" w:sz="6" w:space="0" w:color="000000"/>
              <w:right w:val="outset" w:sz="6" w:space="0" w:color="000000"/>
            </w:tcBorders>
          </w:tcPr>
          <w:p w:rsidR="00B36E2F" w:rsidRPr="00875949" w:rsidRDefault="00B36E2F" w:rsidP="00925D82">
            <w:pPr>
              <w:pStyle w:val="tvhtml"/>
              <w:spacing w:before="0" w:beforeAutospacing="0" w:after="0" w:afterAutospacing="0"/>
              <w:ind w:left="57" w:right="57"/>
              <w:jc w:val="both"/>
              <w:rPr>
                <w:sz w:val="28"/>
                <w:szCs w:val="28"/>
              </w:rPr>
            </w:pPr>
            <w:r w:rsidRPr="00875949">
              <w:rPr>
                <w:sz w:val="28"/>
                <w:szCs w:val="28"/>
              </w:rPr>
              <w:t xml:space="preserve">Projekta iesniedzējs īstenos projektu zinātniskajā institūcijā, kura </w:t>
            </w:r>
            <w:r>
              <w:rPr>
                <w:sz w:val="28"/>
                <w:szCs w:val="28"/>
              </w:rPr>
              <w:t xml:space="preserve">atbilst </w:t>
            </w:r>
            <w:r w:rsidRPr="00875949">
              <w:rPr>
                <w:sz w:val="28"/>
                <w:szCs w:val="28"/>
              </w:rPr>
              <w:t>noteikumu 7.punkt</w:t>
            </w:r>
            <w:r>
              <w:rPr>
                <w:sz w:val="28"/>
                <w:szCs w:val="28"/>
              </w:rPr>
              <w:t>ā minētajiem kritērijiem</w:t>
            </w:r>
          </w:p>
        </w:tc>
        <w:tc>
          <w:tcPr>
            <w:tcW w:w="252" w:type="pct"/>
            <w:tcBorders>
              <w:top w:val="outset" w:sz="6" w:space="0" w:color="000000"/>
              <w:left w:val="outset" w:sz="6" w:space="0" w:color="000000"/>
              <w:bottom w:val="outset" w:sz="6" w:space="0" w:color="000000"/>
              <w:right w:val="outset" w:sz="6" w:space="0" w:color="000000"/>
            </w:tcBorders>
          </w:tcPr>
          <w:p w:rsidR="00B36E2F" w:rsidRPr="00875949" w:rsidRDefault="00B36E2F" w:rsidP="00D9414A">
            <w:pPr>
              <w:ind w:left="57" w:right="57"/>
              <w:rPr>
                <w:szCs w:val="28"/>
              </w:rPr>
            </w:pPr>
          </w:p>
        </w:tc>
        <w:tc>
          <w:tcPr>
            <w:tcW w:w="245" w:type="pct"/>
            <w:tcBorders>
              <w:top w:val="outset" w:sz="6" w:space="0" w:color="000000"/>
              <w:left w:val="outset" w:sz="6" w:space="0" w:color="000000"/>
              <w:bottom w:val="outset" w:sz="6" w:space="0" w:color="000000"/>
            </w:tcBorders>
          </w:tcPr>
          <w:p w:rsidR="00B36E2F" w:rsidRPr="00875949" w:rsidRDefault="00B36E2F" w:rsidP="00D9414A">
            <w:pPr>
              <w:ind w:left="57" w:right="57"/>
              <w:rPr>
                <w:szCs w:val="28"/>
              </w:rPr>
            </w:pPr>
          </w:p>
        </w:tc>
      </w:tr>
    </w:tbl>
    <w:p w:rsidR="00B36E2F" w:rsidRPr="005D1241" w:rsidRDefault="00B36E2F" w:rsidP="00F163BD">
      <w:pPr>
        <w:autoSpaceDE w:val="0"/>
        <w:autoSpaceDN w:val="0"/>
        <w:adjustRightInd w:val="0"/>
        <w:ind w:firstLine="720"/>
        <w:rPr>
          <w:color w:val="000000"/>
          <w:sz w:val="20"/>
          <w:szCs w:val="20"/>
        </w:rPr>
      </w:pPr>
    </w:p>
    <w:p w:rsidR="00B36E2F" w:rsidRPr="005D1241" w:rsidRDefault="00B36E2F" w:rsidP="00F163BD">
      <w:pPr>
        <w:autoSpaceDE w:val="0"/>
        <w:autoSpaceDN w:val="0"/>
        <w:adjustRightInd w:val="0"/>
        <w:ind w:firstLine="720"/>
        <w:rPr>
          <w:color w:val="000000"/>
          <w:sz w:val="20"/>
          <w:szCs w:val="20"/>
        </w:rPr>
      </w:pPr>
    </w:p>
    <w:p w:rsidR="00B36E2F" w:rsidRPr="005D1241" w:rsidRDefault="00B36E2F" w:rsidP="00F163BD">
      <w:pPr>
        <w:autoSpaceDE w:val="0"/>
        <w:autoSpaceDN w:val="0"/>
        <w:adjustRightInd w:val="0"/>
        <w:ind w:firstLine="720"/>
        <w:rPr>
          <w:color w:val="000000"/>
          <w:sz w:val="20"/>
          <w:szCs w:val="20"/>
        </w:rPr>
      </w:pPr>
    </w:p>
    <w:p w:rsidR="00B36E2F" w:rsidRDefault="00B36E2F" w:rsidP="00890F6F">
      <w:pPr>
        <w:tabs>
          <w:tab w:val="left" w:pos="6840"/>
        </w:tabs>
        <w:autoSpaceDE w:val="0"/>
        <w:autoSpaceDN w:val="0"/>
        <w:adjustRightInd w:val="0"/>
        <w:ind w:firstLine="709"/>
        <w:rPr>
          <w:color w:val="000000"/>
          <w:sz w:val="28"/>
          <w:szCs w:val="28"/>
        </w:rPr>
      </w:pPr>
      <w:r w:rsidRPr="00016AA5">
        <w:rPr>
          <w:color w:val="000000"/>
          <w:sz w:val="28"/>
          <w:szCs w:val="28"/>
        </w:rPr>
        <w:t>Izglītīb</w:t>
      </w:r>
      <w:r>
        <w:rPr>
          <w:color w:val="000000"/>
          <w:sz w:val="28"/>
          <w:szCs w:val="28"/>
        </w:rPr>
        <w:t>as un zinātnes ministrs</w:t>
      </w:r>
      <w:r>
        <w:rPr>
          <w:color w:val="000000"/>
          <w:sz w:val="28"/>
          <w:szCs w:val="28"/>
        </w:rPr>
        <w:tab/>
        <w:t>R.Broks</w:t>
      </w:r>
    </w:p>
    <w:sectPr w:rsidR="00B36E2F" w:rsidSect="00B82B55">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2F" w:rsidRDefault="00B36E2F">
      <w:r>
        <w:separator/>
      </w:r>
    </w:p>
  </w:endnote>
  <w:endnote w:type="continuationSeparator" w:id="0">
    <w:p w:rsidR="00B36E2F" w:rsidRDefault="00B3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F" w:rsidRDefault="00B36E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F" w:rsidRDefault="00B36E2F">
    <w:pPr>
      <w:pStyle w:val="Footer"/>
    </w:pPr>
    <w:r>
      <w:rPr>
        <w:sz w:val="16"/>
      </w:rPr>
      <w:t>N0243_1p1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F" w:rsidRPr="00B82B55" w:rsidRDefault="00B36E2F" w:rsidP="00B82B55">
    <w:pPr>
      <w:pStyle w:val="Footer"/>
      <w:rPr>
        <w:sz w:val="16"/>
      </w:rPr>
    </w:pPr>
    <w:r>
      <w:rPr>
        <w:sz w:val="16"/>
      </w:rPr>
      <w:t xml:space="preserve">N0243_1p1 v_sk. = </w:t>
    </w:r>
    <w:fldSimple w:instr=" NUMWORDS  \* MERGEFORMAT ">
      <w:r w:rsidRPr="00990863">
        <w:rPr>
          <w:noProof/>
          <w:sz w:val="16"/>
        </w:rPr>
        <w:t>149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2F" w:rsidRDefault="00B36E2F">
      <w:r>
        <w:separator/>
      </w:r>
    </w:p>
  </w:footnote>
  <w:footnote w:type="continuationSeparator" w:id="0">
    <w:p w:rsidR="00B36E2F" w:rsidRDefault="00B36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F" w:rsidRDefault="00B36E2F" w:rsidP="00BF55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E2F" w:rsidRDefault="00B36E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F" w:rsidRDefault="00B36E2F" w:rsidP="00BF55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6E2F" w:rsidRDefault="00B36E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F" w:rsidRDefault="00B36E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CE1"/>
    <w:rsid w:val="00016AA5"/>
    <w:rsid w:val="00023831"/>
    <w:rsid w:val="00062AD4"/>
    <w:rsid w:val="00082BE4"/>
    <w:rsid w:val="00106AE8"/>
    <w:rsid w:val="001336BE"/>
    <w:rsid w:val="0016559F"/>
    <w:rsid w:val="00194687"/>
    <w:rsid w:val="001953C1"/>
    <w:rsid w:val="00197A62"/>
    <w:rsid w:val="001B29B9"/>
    <w:rsid w:val="001C375D"/>
    <w:rsid w:val="001D457D"/>
    <w:rsid w:val="00213FF6"/>
    <w:rsid w:val="00231506"/>
    <w:rsid w:val="002821FA"/>
    <w:rsid w:val="002D61A0"/>
    <w:rsid w:val="002F5113"/>
    <w:rsid w:val="00300DEE"/>
    <w:rsid w:val="0038585D"/>
    <w:rsid w:val="003B683A"/>
    <w:rsid w:val="003C21C8"/>
    <w:rsid w:val="003C4C45"/>
    <w:rsid w:val="003D0051"/>
    <w:rsid w:val="00460348"/>
    <w:rsid w:val="005127F8"/>
    <w:rsid w:val="00543133"/>
    <w:rsid w:val="00553B53"/>
    <w:rsid w:val="005557BA"/>
    <w:rsid w:val="005C680A"/>
    <w:rsid w:val="005D1241"/>
    <w:rsid w:val="006214B0"/>
    <w:rsid w:val="00633485"/>
    <w:rsid w:val="0069187D"/>
    <w:rsid w:val="006B31F7"/>
    <w:rsid w:val="006C6C2D"/>
    <w:rsid w:val="006F2DDD"/>
    <w:rsid w:val="00703D02"/>
    <w:rsid w:val="00714A7E"/>
    <w:rsid w:val="00754962"/>
    <w:rsid w:val="00795F3C"/>
    <w:rsid w:val="007A089E"/>
    <w:rsid w:val="00821CE1"/>
    <w:rsid w:val="008376CC"/>
    <w:rsid w:val="008469E6"/>
    <w:rsid w:val="00875949"/>
    <w:rsid w:val="00890F6F"/>
    <w:rsid w:val="008C1465"/>
    <w:rsid w:val="00913A86"/>
    <w:rsid w:val="00917760"/>
    <w:rsid w:val="00925D82"/>
    <w:rsid w:val="009353A9"/>
    <w:rsid w:val="00935CA0"/>
    <w:rsid w:val="00954AE0"/>
    <w:rsid w:val="00954AFE"/>
    <w:rsid w:val="00984D91"/>
    <w:rsid w:val="00990863"/>
    <w:rsid w:val="009B47A3"/>
    <w:rsid w:val="009E45BC"/>
    <w:rsid w:val="009F284D"/>
    <w:rsid w:val="009F4616"/>
    <w:rsid w:val="00A03999"/>
    <w:rsid w:val="00A231FB"/>
    <w:rsid w:val="00A23AAA"/>
    <w:rsid w:val="00A3455A"/>
    <w:rsid w:val="00A63D77"/>
    <w:rsid w:val="00A646C2"/>
    <w:rsid w:val="00AC60EB"/>
    <w:rsid w:val="00AE1974"/>
    <w:rsid w:val="00B05866"/>
    <w:rsid w:val="00B36E2F"/>
    <w:rsid w:val="00B54B10"/>
    <w:rsid w:val="00B72E52"/>
    <w:rsid w:val="00B82B55"/>
    <w:rsid w:val="00BA71E3"/>
    <w:rsid w:val="00BF55C8"/>
    <w:rsid w:val="00C02C59"/>
    <w:rsid w:val="00C05A1C"/>
    <w:rsid w:val="00C17BD9"/>
    <w:rsid w:val="00C346A1"/>
    <w:rsid w:val="00C7188F"/>
    <w:rsid w:val="00CC07AA"/>
    <w:rsid w:val="00CF55FC"/>
    <w:rsid w:val="00D10CF1"/>
    <w:rsid w:val="00D3647B"/>
    <w:rsid w:val="00D470A8"/>
    <w:rsid w:val="00D67591"/>
    <w:rsid w:val="00D9414A"/>
    <w:rsid w:val="00D94EE9"/>
    <w:rsid w:val="00DE60C2"/>
    <w:rsid w:val="00E00ECA"/>
    <w:rsid w:val="00E1789A"/>
    <w:rsid w:val="00E849EC"/>
    <w:rsid w:val="00E923D5"/>
    <w:rsid w:val="00EB61D9"/>
    <w:rsid w:val="00EC2B6B"/>
    <w:rsid w:val="00EC3671"/>
    <w:rsid w:val="00EE23F0"/>
    <w:rsid w:val="00EE3DB9"/>
    <w:rsid w:val="00EF3B8B"/>
    <w:rsid w:val="00F163BD"/>
    <w:rsid w:val="00F33462"/>
    <w:rsid w:val="00F52596"/>
    <w:rsid w:val="00F52B2A"/>
    <w:rsid w:val="00FD3B6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C59"/>
    <w:rPr>
      <w:rFonts w:ascii="Tahoma" w:hAnsi="Tahoma" w:cs="Tahoma"/>
      <w:sz w:val="16"/>
      <w:szCs w:val="16"/>
    </w:rPr>
  </w:style>
  <w:style w:type="paragraph" w:customStyle="1" w:styleId="tvhtml">
    <w:name w:val="tv_html"/>
    <w:basedOn w:val="Normal"/>
    <w:uiPriority w:val="99"/>
    <w:rsid w:val="008469E6"/>
    <w:pPr>
      <w:spacing w:before="100" w:beforeAutospacing="1" w:after="100" w:afterAutospacing="1"/>
    </w:pPr>
  </w:style>
  <w:style w:type="paragraph" w:styleId="NormalWeb">
    <w:name w:val="Normal (Web)"/>
    <w:basedOn w:val="Normal"/>
    <w:uiPriority w:val="99"/>
    <w:rsid w:val="008469E6"/>
    <w:pPr>
      <w:spacing w:before="100" w:beforeAutospacing="1" w:after="100" w:afterAutospacing="1"/>
    </w:pPr>
    <w:rPr>
      <w:lang w:val="ru-RU" w:eastAsia="ru-RU"/>
    </w:rPr>
  </w:style>
  <w:style w:type="paragraph" w:styleId="EnvelopeReturn">
    <w:name w:val="envelope return"/>
    <w:basedOn w:val="Normal"/>
    <w:uiPriority w:val="99"/>
    <w:rsid w:val="00D10CF1"/>
    <w:pPr>
      <w:keepLines/>
      <w:widowControl w:val="0"/>
      <w:spacing w:before="600"/>
    </w:pPr>
    <w:rPr>
      <w:sz w:val="26"/>
      <w:szCs w:val="20"/>
      <w:lang w:val="en-AU" w:eastAsia="en-US"/>
    </w:rPr>
  </w:style>
  <w:style w:type="paragraph" w:styleId="Header">
    <w:name w:val="header"/>
    <w:basedOn w:val="Normal"/>
    <w:link w:val="HeaderChar"/>
    <w:uiPriority w:val="99"/>
    <w:rsid w:val="00BF55C8"/>
    <w:pPr>
      <w:tabs>
        <w:tab w:val="center" w:pos="4153"/>
        <w:tab w:val="right" w:pos="8306"/>
      </w:tabs>
    </w:pPr>
  </w:style>
  <w:style w:type="character" w:customStyle="1" w:styleId="HeaderChar">
    <w:name w:val="Header Char"/>
    <w:basedOn w:val="DefaultParagraphFont"/>
    <w:link w:val="Header"/>
    <w:uiPriority w:val="99"/>
    <w:semiHidden/>
    <w:locked/>
    <w:rsid w:val="007A089E"/>
    <w:rPr>
      <w:rFonts w:cs="Times New Roman"/>
      <w:sz w:val="24"/>
      <w:szCs w:val="24"/>
    </w:rPr>
  </w:style>
  <w:style w:type="character" w:styleId="PageNumber">
    <w:name w:val="page number"/>
    <w:basedOn w:val="DefaultParagraphFont"/>
    <w:uiPriority w:val="99"/>
    <w:rsid w:val="00BF55C8"/>
    <w:rPr>
      <w:rFonts w:cs="Times New Roman"/>
    </w:rPr>
  </w:style>
  <w:style w:type="paragraph" w:styleId="Footer">
    <w:name w:val="footer"/>
    <w:basedOn w:val="Normal"/>
    <w:link w:val="FooterChar"/>
    <w:uiPriority w:val="99"/>
    <w:rsid w:val="00E923D5"/>
    <w:pPr>
      <w:tabs>
        <w:tab w:val="center" w:pos="4153"/>
        <w:tab w:val="right" w:pos="8306"/>
      </w:tabs>
    </w:pPr>
  </w:style>
  <w:style w:type="character" w:customStyle="1" w:styleId="FooterChar">
    <w:name w:val="Footer Char"/>
    <w:basedOn w:val="DefaultParagraphFont"/>
    <w:link w:val="Footer"/>
    <w:uiPriority w:val="99"/>
    <w:semiHidden/>
    <w:locked/>
    <w:rsid w:val="007A089E"/>
    <w:rPr>
      <w:rFonts w:cs="Times New Roman"/>
      <w:sz w:val="24"/>
      <w:szCs w:val="24"/>
    </w:rPr>
  </w:style>
  <w:style w:type="table" w:styleId="TableGrid">
    <w:name w:val="Table Grid"/>
    <w:basedOn w:val="TableNormal"/>
    <w:uiPriority w:val="99"/>
    <w:locked/>
    <w:rsid w:val="005D1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750232">
      <w:marLeft w:val="0"/>
      <w:marRight w:val="0"/>
      <w:marTop w:val="0"/>
      <w:marBottom w:val="0"/>
      <w:divBdr>
        <w:top w:val="none" w:sz="0" w:space="0" w:color="auto"/>
        <w:left w:val="none" w:sz="0" w:space="0" w:color="auto"/>
        <w:bottom w:val="none" w:sz="0" w:space="0" w:color="auto"/>
        <w:right w:val="none" w:sz="0" w:space="0" w:color="auto"/>
      </w:divBdr>
    </w:div>
    <w:div w:id="1042750234">
      <w:marLeft w:val="0"/>
      <w:marRight w:val="0"/>
      <w:marTop w:val="0"/>
      <w:marBottom w:val="0"/>
      <w:divBdr>
        <w:top w:val="none" w:sz="0" w:space="0" w:color="auto"/>
        <w:left w:val="none" w:sz="0" w:space="0" w:color="auto"/>
        <w:bottom w:val="none" w:sz="0" w:space="0" w:color="auto"/>
        <w:right w:val="none" w:sz="0" w:space="0" w:color="auto"/>
      </w:divBdr>
      <w:divsChild>
        <w:div w:id="1042750229">
          <w:marLeft w:val="0"/>
          <w:marRight w:val="0"/>
          <w:marTop w:val="480"/>
          <w:marBottom w:val="0"/>
          <w:divBdr>
            <w:top w:val="single" w:sz="8" w:space="28" w:color="000000"/>
            <w:left w:val="none" w:sz="0" w:space="0" w:color="auto"/>
            <w:bottom w:val="none" w:sz="0" w:space="0" w:color="auto"/>
            <w:right w:val="none" w:sz="0" w:space="0" w:color="auto"/>
          </w:divBdr>
        </w:div>
        <w:div w:id="1042750230">
          <w:marLeft w:val="0"/>
          <w:marRight w:val="0"/>
          <w:marTop w:val="240"/>
          <w:marBottom w:val="0"/>
          <w:divBdr>
            <w:top w:val="none" w:sz="0" w:space="0" w:color="auto"/>
            <w:left w:val="none" w:sz="0" w:space="0" w:color="auto"/>
            <w:bottom w:val="none" w:sz="0" w:space="0" w:color="auto"/>
            <w:right w:val="none" w:sz="0" w:space="0" w:color="auto"/>
          </w:divBdr>
        </w:div>
        <w:div w:id="1042750231">
          <w:marLeft w:val="0"/>
          <w:marRight w:val="0"/>
          <w:marTop w:val="240"/>
          <w:marBottom w:val="0"/>
          <w:divBdr>
            <w:top w:val="none" w:sz="0" w:space="0" w:color="auto"/>
            <w:left w:val="none" w:sz="0" w:space="0" w:color="auto"/>
            <w:bottom w:val="none" w:sz="0" w:space="0" w:color="auto"/>
            <w:right w:val="none" w:sz="0" w:space="0" w:color="auto"/>
          </w:divBdr>
        </w:div>
        <w:div w:id="10427502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864</Words>
  <Characters>493</Characters>
  <Application>Microsoft Office Outlook</Application>
  <DocSecurity>0</DocSecurity>
  <Lines>0</Lines>
  <Paragraphs>0</Paragraphs>
  <ScaleCrop>false</ScaleCrop>
  <Company>- ETH0 -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“Fundamentālo un lietišķo pētījumu projektu izvērtēšanas un finansēšanas kārtība”</dc:title>
  <dc:subject>pielikums</dc:subject>
  <dc:creator>Kaspars Kalsnavs</dc:creator>
  <cp:keywords/>
  <dc:description>K.Kalsnavs, 67047893, kaspars.kalsnavs@izm.gov.lv</dc:description>
  <cp:lastModifiedBy>Erna Ivanova</cp:lastModifiedBy>
  <cp:revision>16</cp:revision>
  <cp:lastPrinted>2011-03-28T13:26:00Z</cp:lastPrinted>
  <dcterms:created xsi:type="dcterms:W3CDTF">2011-01-11T11:39:00Z</dcterms:created>
  <dcterms:modified xsi:type="dcterms:W3CDTF">2011-03-30T07:19:00Z</dcterms:modified>
</cp:coreProperties>
</file>