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1" w:rsidRPr="004B0E1B" w:rsidRDefault="006E6661" w:rsidP="006E6661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6E6661" w:rsidRPr="004B0E1B" w:rsidRDefault="006E6661" w:rsidP="006E6661">
      <w:pPr>
        <w:jc w:val="center"/>
        <w:rPr>
          <w:sz w:val="28"/>
          <w:szCs w:val="28"/>
        </w:rPr>
      </w:pPr>
    </w:p>
    <w:p w:rsidR="006E6661" w:rsidRPr="004B0E1B" w:rsidRDefault="006E6661" w:rsidP="006E6661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6E6661" w:rsidRPr="004B0E1B" w:rsidRDefault="006E6661" w:rsidP="006E6661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6E6661" w:rsidRPr="004B0E1B" w:rsidRDefault="006E6661" w:rsidP="006E6661">
      <w:pPr>
        <w:rPr>
          <w:sz w:val="28"/>
          <w:szCs w:val="28"/>
        </w:rPr>
      </w:pPr>
    </w:p>
    <w:p w:rsidR="006E6661" w:rsidRPr="004B0E1B" w:rsidRDefault="006E6661" w:rsidP="006E6661">
      <w:pPr>
        <w:rPr>
          <w:sz w:val="28"/>
          <w:szCs w:val="28"/>
        </w:rPr>
      </w:pPr>
    </w:p>
    <w:p w:rsidR="006E6661" w:rsidRDefault="006E6661" w:rsidP="006E666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1"/>
      <w:bookmarkStart w:id="4" w:name="OLE_LINK12"/>
      <w:r w:rsidRPr="000F28F9">
        <w:rPr>
          <w:b/>
          <w:bCs/>
          <w:sz w:val="28"/>
          <w:szCs w:val="28"/>
        </w:rPr>
        <w:t>Par nacionālās sporta bāzes statusa piešķiršanu</w:t>
      </w:r>
      <w:r w:rsidR="00102511">
        <w:rPr>
          <w:b/>
          <w:bCs/>
          <w:sz w:val="28"/>
          <w:szCs w:val="28"/>
        </w:rPr>
        <w:t xml:space="preserve"> </w:t>
      </w:r>
      <w:r w:rsidR="00102511" w:rsidRPr="00102511">
        <w:rPr>
          <w:b/>
          <w:sz w:val="28"/>
          <w:szCs w:val="28"/>
        </w:rPr>
        <w:t>sabiedrības ar ierobežotu atbildību</w:t>
      </w:r>
      <w:r w:rsidRPr="000F28F9">
        <w:rPr>
          <w:b/>
          <w:bCs/>
          <w:sz w:val="28"/>
          <w:szCs w:val="28"/>
        </w:rPr>
        <w:t xml:space="preserve"> </w:t>
      </w:r>
      <w:bookmarkEnd w:id="0"/>
      <w:bookmarkEnd w:id="1"/>
      <w:bookmarkEnd w:id="2"/>
      <w:r w:rsidR="004B21CA" w:rsidRPr="004B21CA">
        <w:rPr>
          <w:b/>
          <w:sz w:val="28"/>
          <w:szCs w:val="28"/>
        </w:rPr>
        <w:t>„Prizma” sporta un atpūtas kompleksam</w:t>
      </w:r>
    </w:p>
    <w:bookmarkEnd w:id="3"/>
    <w:bookmarkEnd w:id="4"/>
    <w:p w:rsidR="004B21CA" w:rsidRPr="004B21CA" w:rsidRDefault="004B21CA" w:rsidP="006E6661">
      <w:pPr>
        <w:jc w:val="center"/>
        <w:rPr>
          <w:b/>
          <w:bCs/>
          <w:sz w:val="28"/>
          <w:szCs w:val="28"/>
        </w:rPr>
      </w:pPr>
    </w:p>
    <w:p w:rsidR="006E6661" w:rsidRPr="000F28F9" w:rsidRDefault="006E6661" w:rsidP="006E6661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</w:t>
      </w:r>
      <w:r w:rsidR="00510A87">
        <w:rPr>
          <w:sz w:val="28"/>
          <w:szCs w:val="28"/>
        </w:rPr>
        <w:t>Prizma</w:t>
      </w:r>
      <w:r>
        <w:rPr>
          <w:sz w:val="28"/>
          <w:szCs w:val="28"/>
        </w:rPr>
        <w:t xml:space="preserve">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proofErr w:type="spellStart"/>
      <w:r w:rsidR="00510A87">
        <w:rPr>
          <w:sz w:val="28"/>
          <w:szCs w:val="28"/>
        </w:rPr>
        <w:t>Valdeķu</w:t>
      </w:r>
      <w:proofErr w:type="spellEnd"/>
      <w:r w:rsidR="00510A87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, </w:t>
      </w:r>
      <w:r w:rsidR="00510A87">
        <w:rPr>
          <w:sz w:val="28"/>
          <w:szCs w:val="28"/>
        </w:rPr>
        <w:t>Rīga</w:t>
      </w:r>
      <w:r>
        <w:rPr>
          <w:sz w:val="28"/>
          <w:szCs w:val="28"/>
        </w:rPr>
        <w:t>, LV-</w:t>
      </w:r>
      <w:r w:rsidR="00510A87">
        <w:rPr>
          <w:sz w:val="28"/>
          <w:szCs w:val="28"/>
        </w:rPr>
        <w:t>1004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</w:t>
      </w:r>
      <w:r w:rsidR="00510A87">
        <w:rPr>
          <w:sz w:val="28"/>
          <w:szCs w:val="28"/>
        </w:rPr>
        <w:t>40103061003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</w:t>
      </w:r>
      <w:r w:rsidR="00510A87"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510A87">
        <w:rPr>
          <w:sz w:val="28"/>
          <w:szCs w:val="28"/>
        </w:rPr>
        <w:t>sabiedrības</w:t>
      </w:r>
      <w:r>
        <w:rPr>
          <w:sz w:val="28"/>
          <w:szCs w:val="28"/>
        </w:rPr>
        <w:t xml:space="preserve"> ar ierobežotu atbildību „</w:t>
      </w:r>
      <w:r w:rsidR="00510A87">
        <w:rPr>
          <w:sz w:val="28"/>
          <w:szCs w:val="28"/>
        </w:rPr>
        <w:t>Prizma</w:t>
      </w:r>
      <w:r>
        <w:rPr>
          <w:sz w:val="28"/>
          <w:szCs w:val="28"/>
        </w:rPr>
        <w:t>”</w:t>
      </w:r>
      <w:r w:rsidR="00510A87">
        <w:rPr>
          <w:sz w:val="28"/>
          <w:szCs w:val="28"/>
        </w:rPr>
        <w:t xml:space="preserve"> sporta un atpūtas kompleksam</w:t>
      </w:r>
      <w:r>
        <w:rPr>
          <w:sz w:val="28"/>
          <w:szCs w:val="28"/>
        </w:rPr>
        <w:t xml:space="preserve"> (turpmāk – </w:t>
      </w:r>
      <w:r w:rsidR="00510A87">
        <w:rPr>
          <w:sz w:val="28"/>
          <w:szCs w:val="28"/>
        </w:rPr>
        <w:t>„Prizma” sporta un atpūtas komplekss</w:t>
      </w:r>
      <w:r>
        <w:rPr>
          <w:sz w:val="28"/>
          <w:szCs w:val="28"/>
        </w:rPr>
        <w:t xml:space="preserve">) </w:t>
      </w:r>
      <w:r w:rsidRPr="000F28F9">
        <w:rPr>
          <w:sz w:val="28"/>
          <w:szCs w:val="28"/>
        </w:rPr>
        <w:t>.</w:t>
      </w:r>
    </w:p>
    <w:p w:rsidR="006E6661" w:rsidRPr="00461218" w:rsidRDefault="006E6661" w:rsidP="006E6661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510A87">
        <w:rPr>
          <w:sz w:val="28"/>
          <w:szCs w:val="28"/>
        </w:rPr>
        <w:t xml:space="preserve">„Prizma” sporta un atpūtas kompleksam </w:t>
      </w:r>
      <w:r w:rsidRPr="000F28F9">
        <w:rPr>
          <w:sz w:val="28"/>
          <w:szCs w:val="28"/>
        </w:rPr>
        <w:t>izskatīšanas Ministru kabinets konstatē:</w:t>
      </w:r>
    </w:p>
    <w:p w:rsidR="006E6661" w:rsidRDefault="006E6661" w:rsidP="00510A87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510A87">
        <w:rPr>
          <w:sz w:val="28"/>
          <w:szCs w:val="28"/>
        </w:rPr>
        <w:t>„Prizma” sporta un atpūtas komplekss</w:t>
      </w:r>
      <w:r w:rsidR="00510A87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ir nekustamais īpašums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 w:rsidR="00510A87">
        <w:rPr>
          <w:sz w:val="28"/>
          <w:szCs w:val="28"/>
        </w:rPr>
        <w:t>0100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510A87">
        <w:rPr>
          <w:sz w:val="28"/>
          <w:szCs w:val="28"/>
        </w:rPr>
        <w:t>9</w:t>
      </w:r>
      <w:r>
        <w:rPr>
          <w:sz w:val="28"/>
          <w:szCs w:val="28"/>
        </w:rPr>
        <w:t xml:space="preserve">3 </w:t>
      </w:r>
      <w:r w:rsidR="00510A87">
        <w:rPr>
          <w:sz w:val="28"/>
          <w:szCs w:val="28"/>
        </w:rPr>
        <w:t>0344</w:t>
      </w:r>
      <w:r w:rsidRPr="000F28F9">
        <w:rPr>
          <w:sz w:val="28"/>
          <w:szCs w:val="28"/>
        </w:rPr>
        <w:t>)</w:t>
      </w:r>
      <w:r>
        <w:rPr>
          <w:sz w:val="28"/>
          <w:szCs w:val="28"/>
        </w:rPr>
        <w:t xml:space="preserve"> – zemes vienība </w:t>
      </w:r>
      <w:r w:rsidR="00510A87">
        <w:rPr>
          <w:sz w:val="28"/>
          <w:szCs w:val="28"/>
        </w:rPr>
        <w:t>46944</w:t>
      </w:r>
      <w:r>
        <w:rPr>
          <w:sz w:val="28"/>
          <w:szCs w:val="28"/>
        </w:rPr>
        <w:t xml:space="preserve">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(zemes vienības kadastra apzīmējums </w:t>
      </w:r>
      <w:r w:rsidR="00510A87">
        <w:rPr>
          <w:sz w:val="28"/>
          <w:szCs w:val="28"/>
        </w:rPr>
        <w:t>0100</w:t>
      </w:r>
      <w:r w:rsidR="00510A87" w:rsidRPr="000F28F9">
        <w:rPr>
          <w:sz w:val="28"/>
          <w:szCs w:val="28"/>
        </w:rPr>
        <w:t> </w:t>
      </w:r>
      <w:r w:rsidR="00510A87">
        <w:rPr>
          <w:sz w:val="28"/>
          <w:szCs w:val="28"/>
        </w:rPr>
        <w:t>093 0344</w:t>
      </w:r>
      <w:r>
        <w:rPr>
          <w:sz w:val="28"/>
          <w:szCs w:val="28"/>
        </w:rPr>
        <w:t>)</w:t>
      </w:r>
      <w:r w:rsidRPr="0047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0A87">
        <w:rPr>
          <w:sz w:val="28"/>
          <w:szCs w:val="28"/>
        </w:rPr>
        <w:t>Jūrmalas gatvē 78D</w:t>
      </w:r>
      <w:r>
        <w:rPr>
          <w:sz w:val="28"/>
          <w:szCs w:val="28"/>
        </w:rPr>
        <w:t xml:space="preserve">, </w:t>
      </w:r>
      <w:r w:rsidR="00510A87">
        <w:rPr>
          <w:sz w:val="28"/>
          <w:szCs w:val="28"/>
        </w:rPr>
        <w:t>Rīgā</w:t>
      </w:r>
      <w:r>
        <w:rPr>
          <w:sz w:val="28"/>
          <w:szCs w:val="28"/>
        </w:rPr>
        <w:t xml:space="preserve">, kas ierakstīts </w:t>
      </w:r>
      <w:r w:rsidR="00510A87">
        <w:rPr>
          <w:sz w:val="28"/>
          <w:szCs w:val="28"/>
        </w:rPr>
        <w:t>Rīgas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</w:t>
      </w:r>
      <w:r w:rsidR="00510A87">
        <w:rPr>
          <w:sz w:val="28"/>
          <w:szCs w:val="28"/>
        </w:rPr>
        <w:t>361</w:t>
      </w:r>
      <w:r>
        <w:rPr>
          <w:sz w:val="28"/>
          <w:szCs w:val="28"/>
        </w:rPr>
        <w:t xml:space="preserve"> uz </w:t>
      </w:r>
      <w:r w:rsidR="00510A87">
        <w:rPr>
          <w:sz w:val="28"/>
          <w:szCs w:val="28"/>
        </w:rPr>
        <w:t>Rīga</w:t>
      </w:r>
      <w:r>
        <w:rPr>
          <w:sz w:val="28"/>
          <w:szCs w:val="28"/>
        </w:rPr>
        <w:t>s pilsētas pašvaldības vārda</w:t>
      </w:r>
      <w:r w:rsidR="00510A87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ar zemi saistīta būve (būves kadastra apzīmējums </w:t>
      </w:r>
      <w:r w:rsidR="00510A87">
        <w:rPr>
          <w:sz w:val="28"/>
          <w:szCs w:val="28"/>
        </w:rPr>
        <w:t>0100</w:t>
      </w:r>
      <w:r w:rsidR="00510A87" w:rsidRPr="000F28F9">
        <w:rPr>
          <w:sz w:val="28"/>
          <w:szCs w:val="28"/>
        </w:rPr>
        <w:t> </w:t>
      </w:r>
      <w:r w:rsidR="00510A87">
        <w:rPr>
          <w:sz w:val="28"/>
          <w:szCs w:val="28"/>
        </w:rPr>
        <w:t>093 0344</w:t>
      </w:r>
      <w:r>
        <w:rPr>
          <w:sz w:val="28"/>
          <w:szCs w:val="28"/>
        </w:rPr>
        <w:t xml:space="preserve"> 00</w:t>
      </w:r>
      <w:r w:rsidR="00510A87">
        <w:rPr>
          <w:sz w:val="28"/>
          <w:szCs w:val="28"/>
        </w:rPr>
        <w:t>1</w:t>
      </w:r>
      <w:r>
        <w:rPr>
          <w:sz w:val="28"/>
          <w:szCs w:val="28"/>
        </w:rPr>
        <w:t xml:space="preserve">) – </w:t>
      </w:r>
      <w:r w:rsidR="00510A87">
        <w:rPr>
          <w:sz w:val="28"/>
          <w:szCs w:val="28"/>
        </w:rPr>
        <w:t>Jūrmalas gatvē 78D, Rīgā</w:t>
      </w:r>
      <w:r>
        <w:rPr>
          <w:sz w:val="28"/>
          <w:szCs w:val="28"/>
        </w:rPr>
        <w:t xml:space="preserve">, kas  ierakstīta </w:t>
      </w:r>
      <w:r w:rsidR="00510A87">
        <w:rPr>
          <w:sz w:val="28"/>
          <w:szCs w:val="28"/>
        </w:rPr>
        <w:t>Rīgas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Nr.100000</w:t>
      </w:r>
      <w:r w:rsidR="00510A87">
        <w:rPr>
          <w:sz w:val="28"/>
          <w:szCs w:val="28"/>
        </w:rPr>
        <w:t>147595</w:t>
      </w:r>
      <w:r>
        <w:rPr>
          <w:sz w:val="28"/>
          <w:szCs w:val="28"/>
        </w:rPr>
        <w:t xml:space="preserve"> uz </w:t>
      </w:r>
      <w:r w:rsidR="00510A87">
        <w:rPr>
          <w:sz w:val="28"/>
          <w:szCs w:val="28"/>
        </w:rPr>
        <w:t xml:space="preserve">sabiedrības ar ierobežotu atbildību „Prizma” </w:t>
      </w:r>
      <w:r>
        <w:rPr>
          <w:sz w:val="28"/>
          <w:szCs w:val="28"/>
        </w:rPr>
        <w:t>vārda;</w:t>
      </w:r>
    </w:p>
    <w:p w:rsidR="006E6661" w:rsidRPr="000F28F9" w:rsidRDefault="006E6661" w:rsidP="006E6661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510A87">
        <w:rPr>
          <w:sz w:val="28"/>
          <w:szCs w:val="28"/>
        </w:rPr>
        <w:t>„Prizma” sporta un atpūtas kompleksam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6E6661" w:rsidRPr="000F28F9" w:rsidRDefault="006E6661" w:rsidP="006E6661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>
        <w:rPr>
          <w:sz w:val="28"/>
          <w:szCs w:val="28"/>
        </w:rPr>
        <w:t>sabiedrība ar ierobežotu atbildību „</w:t>
      </w:r>
      <w:r w:rsidR="00510A87">
        <w:rPr>
          <w:sz w:val="28"/>
          <w:szCs w:val="28"/>
        </w:rPr>
        <w:t>Prizma</w:t>
      </w:r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</w:t>
      </w:r>
      <w:r w:rsidR="00510A87"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510A87">
        <w:rPr>
          <w:sz w:val="28"/>
          <w:szCs w:val="28"/>
        </w:rPr>
        <w:t>„Prizma” sporta un atpūtas kompleks</w:t>
      </w:r>
      <w:r w:rsidR="004B21CA">
        <w:rPr>
          <w:sz w:val="28"/>
          <w:szCs w:val="28"/>
        </w:rPr>
        <w:t>a</w:t>
      </w:r>
      <w:r w:rsidRPr="000F28F9">
        <w:rPr>
          <w:sz w:val="28"/>
          <w:szCs w:val="28"/>
        </w:rPr>
        <w:t xml:space="preserve"> 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6E6661" w:rsidRPr="000F28F9" w:rsidRDefault="006E6661" w:rsidP="006E6661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4.2.2</w:t>
      </w:r>
      <w:r w:rsidR="004B21CA">
        <w:rPr>
          <w:sz w:val="28"/>
          <w:szCs w:val="28"/>
        </w:rPr>
        <w:t>2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4B21CA">
        <w:rPr>
          <w:sz w:val="28"/>
          <w:szCs w:val="28"/>
        </w:rPr>
        <w:t xml:space="preserve">„Prizma” sporta un </w:t>
      </w:r>
      <w:r w:rsidR="004B21CA">
        <w:rPr>
          <w:sz w:val="28"/>
          <w:szCs w:val="28"/>
        </w:rPr>
        <w:lastRenderedPageBreak/>
        <w:t>atpūtas komplekss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6E6661" w:rsidRPr="000F28F9" w:rsidRDefault="006E6661" w:rsidP="006E6661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6E6661" w:rsidRPr="000F28F9" w:rsidRDefault="006E6661" w:rsidP="006E6661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6E6661" w:rsidRPr="000F28F9" w:rsidRDefault="006E6661" w:rsidP="006E6661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E7569A">
        <w:rPr>
          <w:sz w:val="28"/>
          <w:szCs w:val="28"/>
        </w:rPr>
        <w:t xml:space="preserve">5.panta pirmo daļu, </w:t>
      </w:r>
      <w:r w:rsidR="00E7569A" w:rsidRPr="000F28F9">
        <w:rPr>
          <w:sz w:val="28"/>
          <w:szCs w:val="28"/>
        </w:rPr>
        <w:t>6.panta pirmo daļu</w:t>
      </w:r>
      <w:r w:rsidR="00E7569A">
        <w:rPr>
          <w:sz w:val="28"/>
          <w:szCs w:val="28"/>
        </w:rPr>
        <w:t xml:space="preserve">, 6.panta otro daļu un </w:t>
      </w:r>
      <w:r w:rsidR="00E7569A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4B21CA">
        <w:rPr>
          <w:sz w:val="28"/>
          <w:szCs w:val="28"/>
        </w:rPr>
        <w:t xml:space="preserve">„Prizma” sporta un atpūtas kompleksam </w:t>
      </w:r>
      <w:r w:rsidRPr="000F28F9">
        <w:rPr>
          <w:sz w:val="28"/>
          <w:szCs w:val="28"/>
        </w:rPr>
        <w:t>piešķirt na</w:t>
      </w:r>
      <w:r>
        <w:rPr>
          <w:sz w:val="28"/>
          <w:szCs w:val="28"/>
        </w:rPr>
        <w:t xml:space="preserve">cionālās sporta bāzes statusu. </w:t>
      </w:r>
    </w:p>
    <w:p w:rsidR="006E6661" w:rsidRPr="000F28F9" w:rsidRDefault="006E6661" w:rsidP="006E6661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6E6661" w:rsidRPr="000F28F9" w:rsidRDefault="006E6661" w:rsidP="006E6661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6E6661" w:rsidRPr="000F28F9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6E6661" w:rsidRPr="004B0E1B" w:rsidRDefault="006E6661" w:rsidP="006E6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Pr="004B0E1B" w:rsidRDefault="006E6661" w:rsidP="006E6661">
      <w:pPr>
        <w:jc w:val="both"/>
        <w:rPr>
          <w:sz w:val="28"/>
          <w:szCs w:val="28"/>
        </w:rPr>
      </w:pPr>
    </w:p>
    <w:p w:rsidR="006E6661" w:rsidRDefault="006E6661" w:rsidP="006E6661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6E6661" w:rsidRPr="00BA409A" w:rsidRDefault="006E6661" w:rsidP="006E6661">
      <w:pPr>
        <w:ind w:firstLine="720"/>
        <w:jc w:val="both"/>
        <w:rPr>
          <w:sz w:val="28"/>
          <w:szCs w:val="28"/>
        </w:rPr>
      </w:pPr>
    </w:p>
    <w:p w:rsidR="006E6661" w:rsidRDefault="006E6661" w:rsidP="006E6661">
      <w:pPr>
        <w:pStyle w:val="BodyText"/>
        <w:jc w:val="both"/>
        <w:rPr>
          <w:b w:val="0"/>
          <w:bCs w:val="0"/>
          <w:lang w:eastAsia="lv-LV"/>
        </w:rPr>
      </w:pPr>
    </w:p>
    <w:p w:rsidR="006E6661" w:rsidRPr="00603F1B" w:rsidRDefault="00E7569A" w:rsidP="006E6661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09.12</w:t>
      </w:r>
      <w:r w:rsidR="006E6661">
        <w:rPr>
          <w:b w:val="0"/>
          <w:bCs w:val="0"/>
          <w:sz w:val="20"/>
          <w:szCs w:val="20"/>
        </w:rPr>
        <w:t xml:space="preserve">.2010 </w:t>
      </w:r>
      <w:r w:rsidR="00102511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9:07</w:t>
      </w:r>
    </w:p>
    <w:p w:rsidR="006E6661" w:rsidRPr="00603F1B" w:rsidRDefault="00E7569A" w:rsidP="006E6661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456</w:t>
      </w:r>
    </w:p>
    <w:p w:rsidR="006E6661" w:rsidRPr="00603F1B" w:rsidRDefault="004B21CA" w:rsidP="006E6661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</w:t>
      </w:r>
      <w:r w:rsidR="006E6661">
        <w:rPr>
          <w:b w:val="0"/>
          <w:bCs w:val="0"/>
          <w:sz w:val="20"/>
          <w:szCs w:val="20"/>
        </w:rPr>
        <w:t>le</w:t>
      </w:r>
      <w:proofErr w:type="spellEnd"/>
    </w:p>
    <w:p w:rsidR="006E6661" w:rsidRPr="00E05377" w:rsidRDefault="006E6661" w:rsidP="006E6661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18" w:rsidRDefault="00B52818" w:rsidP="004B21CA">
      <w:r>
        <w:separator/>
      </w:r>
    </w:p>
  </w:endnote>
  <w:endnote w:type="continuationSeparator" w:id="0">
    <w:p w:rsidR="00B52818" w:rsidRDefault="00B52818" w:rsidP="004B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3A" w:rsidRDefault="001740FF" w:rsidP="009C7F3A">
    <w:pPr>
      <w:pStyle w:val="Footer"/>
      <w:jc w:val="both"/>
    </w:pPr>
    <w:r w:rsidRPr="00603F1B">
      <w:rPr>
        <w:sz w:val="22"/>
        <w:szCs w:val="22"/>
      </w:rPr>
      <w:t>IZMRik_</w:t>
    </w:r>
    <w:r w:rsidR="00E7569A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4B21CA">
      <w:rPr>
        <w:sz w:val="22"/>
        <w:szCs w:val="22"/>
      </w:rPr>
      <w:t>Prizma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4B21CA" w:rsidRPr="004B21CA">
      <w:rPr>
        <w:sz w:val="22"/>
        <w:szCs w:val="22"/>
      </w:rPr>
      <w:t>„Prizma” sporta un atpūtas kompleksam</w:t>
    </w:r>
    <w:r w:rsidRPr="004B21CA">
      <w:rPr>
        <w:sz w:val="22"/>
        <w:szCs w:val="22"/>
      </w:rPr>
      <w:t>”</w:t>
    </w:r>
  </w:p>
  <w:p w:rsidR="00050552" w:rsidRPr="009C7F3A" w:rsidRDefault="00B52818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1740FF" w:rsidP="00BD069D">
    <w:pPr>
      <w:pStyle w:val="Footer"/>
      <w:jc w:val="both"/>
    </w:pPr>
    <w:r w:rsidRPr="00603F1B">
      <w:rPr>
        <w:sz w:val="22"/>
        <w:szCs w:val="22"/>
      </w:rPr>
      <w:t>IZMRik_</w:t>
    </w:r>
    <w:r w:rsidR="00E7569A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4B21CA">
      <w:rPr>
        <w:sz w:val="22"/>
        <w:szCs w:val="22"/>
      </w:rPr>
      <w:t>Prizma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4B21CA" w:rsidRPr="004B21CA">
      <w:rPr>
        <w:sz w:val="22"/>
        <w:szCs w:val="22"/>
      </w:rPr>
      <w:t>„Prizma” sporta un atpūtas kompleksam</w:t>
    </w:r>
    <w:r w:rsidRPr="00BD069D">
      <w:rPr>
        <w:sz w:val="22"/>
        <w:szCs w:val="22"/>
      </w:rPr>
      <w:t>”</w:t>
    </w:r>
  </w:p>
  <w:p w:rsidR="00050552" w:rsidRDefault="00B52818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18" w:rsidRDefault="00B52818" w:rsidP="004B21CA">
      <w:r>
        <w:separator/>
      </w:r>
    </w:p>
  </w:footnote>
  <w:footnote w:type="continuationSeparator" w:id="0">
    <w:p w:rsidR="00B52818" w:rsidRDefault="00B52818" w:rsidP="004B2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0330F9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0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B52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0330F9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0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69A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B528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61"/>
    <w:rsid w:val="000330F9"/>
    <w:rsid w:val="000B4847"/>
    <w:rsid w:val="00102511"/>
    <w:rsid w:val="001740FF"/>
    <w:rsid w:val="004B21CA"/>
    <w:rsid w:val="00510A87"/>
    <w:rsid w:val="0056076A"/>
    <w:rsid w:val="006E6661"/>
    <w:rsid w:val="00741E47"/>
    <w:rsid w:val="007A43BD"/>
    <w:rsid w:val="007F0409"/>
    <w:rsid w:val="00B52818"/>
    <w:rsid w:val="00CD2203"/>
    <w:rsid w:val="00E7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661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E6661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6E6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6661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6E6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E6661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E6661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6E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„Prizma” sporta un atpūtas kompleksam</dc:title>
  <dc:subject>MK rīkojuma projekts</dc:subject>
  <dc:creator>Anda Mičule</dc:creator>
  <cp:keywords/>
  <dc:description>anda.micule@izm.gov.lv
67047928</dc:description>
  <cp:lastModifiedBy>amicule</cp:lastModifiedBy>
  <cp:revision>3</cp:revision>
  <cp:lastPrinted>2010-11-10T06:44:00Z</cp:lastPrinted>
  <dcterms:created xsi:type="dcterms:W3CDTF">2010-12-09T07:07:00Z</dcterms:created>
  <dcterms:modified xsi:type="dcterms:W3CDTF">2010-12-09T07:08:00Z</dcterms:modified>
</cp:coreProperties>
</file>