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76C" w:rsidRPr="00265BB5" w:rsidRDefault="000E676C" w:rsidP="000E676C">
      <w:pPr>
        <w:jc w:val="center"/>
        <w:rPr>
          <w:b/>
          <w:sz w:val="28"/>
          <w:szCs w:val="28"/>
          <w:u w:val="single"/>
        </w:rPr>
      </w:pPr>
    </w:p>
    <w:p w:rsidR="001F3510" w:rsidRDefault="001F3510" w:rsidP="000E676C">
      <w:pPr>
        <w:jc w:val="center"/>
        <w:rPr>
          <w:b/>
          <w:sz w:val="28"/>
          <w:szCs w:val="28"/>
        </w:rPr>
      </w:pPr>
    </w:p>
    <w:p w:rsidR="00145626" w:rsidRDefault="00145626" w:rsidP="000E676C">
      <w:pPr>
        <w:jc w:val="center"/>
        <w:rPr>
          <w:b/>
          <w:sz w:val="28"/>
          <w:szCs w:val="28"/>
        </w:rPr>
      </w:pPr>
    </w:p>
    <w:p w:rsidR="00145626" w:rsidRDefault="00145626" w:rsidP="000E676C">
      <w:pPr>
        <w:jc w:val="center"/>
        <w:rPr>
          <w:b/>
          <w:sz w:val="28"/>
          <w:szCs w:val="28"/>
        </w:rPr>
      </w:pPr>
    </w:p>
    <w:p w:rsidR="00145626" w:rsidRDefault="00145626" w:rsidP="000E676C">
      <w:pPr>
        <w:jc w:val="center"/>
        <w:rPr>
          <w:b/>
          <w:sz w:val="28"/>
          <w:szCs w:val="28"/>
        </w:rPr>
      </w:pPr>
    </w:p>
    <w:p w:rsidR="00145626" w:rsidRDefault="00145626" w:rsidP="000E676C">
      <w:pPr>
        <w:jc w:val="center"/>
        <w:rPr>
          <w:b/>
          <w:sz w:val="28"/>
          <w:szCs w:val="28"/>
        </w:rPr>
      </w:pPr>
    </w:p>
    <w:p w:rsidR="00145626" w:rsidRDefault="00145626" w:rsidP="000E676C">
      <w:pPr>
        <w:jc w:val="center"/>
        <w:rPr>
          <w:b/>
          <w:sz w:val="28"/>
          <w:szCs w:val="28"/>
        </w:rPr>
      </w:pPr>
    </w:p>
    <w:p w:rsidR="00145626" w:rsidRDefault="00145626" w:rsidP="000E676C">
      <w:pPr>
        <w:jc w:val="center"/>
        <w:rPr>
          <w:b/>
          <w:sz w:val="28"/>
          <w:szCs w:val="28"/>
        </w:rPr>
      </w:pPr>
    </w:p>
    <w:p w:rsidR="00145626" w:rsidRDefault="00145626" w:rsidP="000E676C">
      <w:pPr>
        <w:jc w:val="center"/>
        <w:rPr>
          <w:b/>
          <w:sz w:val="28"/>
          <w:szCs w:val="28"/>
        </w:rPr>
      </w:pPr>
    </w:p>
    <w:p w:rsidR="000E676C" w:rsidRPr="008B6583" w:rsidRDefault="000E676C" w:rsidP="000E676C">
      <w:pPr>
        <w:jc w:val="center"/>
        <w:rPr>
          <w:b/>
          <w:sz w:val="28"/>
          <w:szCs w:val="28"/>
        </w:rPr>
      </w:pPr>
      <w:r w:rsidRPr="008B6583">
        <w:rPr>
          <w:b/>
          <w:sz w:val="28"/>
          <w:szCs w:val="28"/>
        </w:rPr>
        <w:t>INFORMATĪVAIS ZIŅOJUMS</w:t>
      </w:r>
    </w:p>
    <w:p w:rsidR="000E676C" w:rsidRPr="008B6583" w:rsidRDefault="000E676C" w:rsidP="000E676C">
      <w:pPr>
        <w:jc w:val="center"/>
        <w:rPr>
          <w:b/>
        </w:rPr>
      </w:pPr>
    </w:p>
    <w:p w:rsidR="000E676C" w:rsidRPr="008B6583" w:rsidRDefault="000E676C" w:rsidP="000E676C">
      <w:pPr>
        <w:jc w:val="center"/>
        <w:rPr>
          <w:b/>
        </w:rPr>
      </w:pPr>
    </w:p>
    <w:p w:rsidR="000E676C" w:rsidRPr="008B6583" w:rsidRDefault="000E676C" w:rsidP="00801233">
      <w:pPr>
        <w:jc w:val="center"/>
        <w:rPr>
          <w:b/>
          <w:sz w:val="28"/>
          <w:szCs w:val="28"/>
        </w:rPr>
      </w:pPr>
      <w:r w:rsidRPr="008B6583">
        <w:rPr>
          <w:b/>
          <w:sz w:val="28"/>
          <w:szCs w:val="28"/>
        </w:rPr>
        <w:t>„</w:t>
      </w:r>
      <w:bookmarkStart w:id="0" w:name="OLE_LINK6"/>
      <w:bookmarkStart w:id="1" w:name="OLE_LINK7"/>
      <w:r w:rsidR="00801233" w:rsidRPr="008B6583">
        <w:rPr>
          <w:b/>
          <w:sz w:val="28"/>
          <w:szCs w:val="28"/>
        </w:rPr>
        <w:t>Gala informatīvais ziņojums par Nacionālās sporta attīstības programmas 2006</w:t>
      </w:r>
      <w:r w:rsidR="00E82F84" w:rsidRPr="008B6583">
        <w:rPr>
          <w:b/>
          <w:sz w:val="28"/>
          <w:szCs w:val="28"/>
        </w:rPr>
        <w:t>.–</w:t>
      </w:r>
      <w:r w:rsidR="00801233" w:rsidRPr="008B6583">
        <w:rPr>
          <w:b/>
          <w:sz w:val="28"/>
          <w:szCs w:val="28"/>
        </w:rPr>
        <w:t>2012.gadam izpildi</w:t>
      </w:r>
      <w:bookmarkEnd w:id="0"/>
      <w:bookmarkEnd w:id="1"/>
      <w:r w:rsidRPr="008B6583">
        <w:rPr>
          <w:b/>
          <w:sz w:val="28"/>
          <w:szCs w:val="28"/>
        </w:rPr>
        <w:t>”</w:t>
      </w:r>
    </w:p>
    <w:p w:rsidR="00F71637" w:rsidRPr="008B6583" w:rsidRDefault="00F71637" w:rsidP="000E676C">
      <w:pPr>
        <w:jc w:val="center"/>
      </w:pPr>
    </w:p>
    <w:p w:rsidR="000E676C" w:rsidRPr="008B6583" w:rsidRDefault="000E676C" w:rsidP="000E676C">
      <w:pPr>
        <w:jc w:val="cente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0E676C">
      <w:pPr>
        <w:jc w:val="center"/>
        <w:rPr>
          <w:b/>
        </w:rPr>
      </w:pPr>
    </w:p>
    <w:p w:rsidR="00145626" w:rsidRPr="008B6583" w:rsidRDefault="00145626" w:rsidP="004E5783">
      <w:pPr>
        <w:jc w:val="right"/>
        <w:rPr>
          <w:b/>
        </w:rPr>
      </w:pPr>
    </w:p>
    <w:p w:rsidR="00145626" w:rsidRPr="008B6583" w:rsidRDefault="00145626" w:rsidP="000E676C">
      <w:pPr>
        <w:jc w:val="center"/>
        <w:rPr>
          <w:b/>
        </w:rPr>
      </w:pPr>
    </w:p>
    <w:p w:rsidR="00673484" w:rsidRPr="008B6583" w:rsidRDefault="00673484" w:rsidP="000E676C">
      <w:pPr>
        <w:jc w:val="center"/>
        <w:rPr>
          <w:b/>
        </w:rPr>
      </w:pPr>
    </w:p>
    <w:p w:rsidR="00673484" w:rsidRDefault="00673484" w:rsidP="000E676C">
      <w:pPr>
        <w:jc w:val="center"/>
        <w:rPr>
          <w:b/>
        </w:rPr>
      </w:pPr>
    </w:p>
    <w:p w:rsidR="00287DF0" w:rsidRPr="008B6583" w:rsidRDefault="00287DF0" w:rsidP="000E676C">
      <w:pPr>
        <w:jc w:val="center"/>
        <w:rPr>
          <w:b/>
        </w:rPr>
      </w:pPr>
    </w:p>
    <w:p w:rsidR="00673484" w:rsidRPr="008B6583" w:rsidRDefault="00673484" w:rsidP="000E676C">
      <w:pPr>
        <w:jc w:val="center"/>
        <w:rPr>
          <w:b/>
        </w:rPr>
      </w:pPr>
    </w:p>
    <w:p w:rsidR="00673484" w:rsidRPr="008B6583" w:rsidRDefault="00673484" w:rsidP="000E676C">
      <w:pPr>
        <w:jc w:val="center"/>
        <w:rPr>
          <w:b/>
        </w:rPr>
      </w:pPr>
    </w:p>
    <w:p w:rsidR="005254F1" w:rsidRPr="008B6583" w:rsidRDefault="005254F1" w:rsidP="000E676C">
      <w:pPr>
        <w:jc w:val="center"/>
        <w:rPr>
          <w:b/>
        </w:rPr>
      </w:pPr>
    </w:p>
    <w:p w:rsidR="000E676C" w:rsidRPr="008B6583" w:rsidRDefault="000E676C" w:rsidP="000E676C">
      <w:pPr>
        <w:jc w:val="center"/>
        <w:rPr>
          <w:b/>
        </w:rPr>
      </w:pPr>
      <w:r w:rsidRPr="008B6583">
        <w:rPr>
          <w:b/>
        </w:rPr>
        <w:t>20</w:t>
      </w:r>
      <w:r w:rsidR="00B16D04" w:rsidRPr="008B6583">
        <w:rPr>
          <w:b/>
        </w:rPr>
        <w:t>13</w:t>
      </w:r>
      <w:r w:rsidRPr="008B6583">
        <w:rPr>
          <w:b/>
        </w:rPr>
        <w:t>.gads</w:t>
      </w:r>
    </w:p>
    <w:p w:rsidR="00287DF0" w:rsidRDefault="00287DF0" w:rsidP="00034C95">
      <w:pPr>
        <w:jc w:val="center"/>
        <w:rPr>
          <w:b/>
        </w:rPr>
      </w:pPr>
    </w:p>
    <w:p w:rsidR="000E676C" w:rsidRPr="00C92D7C" w:rsidRDefault="00145626" w:rsidP="00034C95">
      <w:pPr>
        <w:jc w:val="center"/>
        <w:rPr>
          <w:b/>
          <w:sz w:val="28"/>
          <w:szCs w:val="28"/>
        </w:rPr>
      </w:pPr>
      <w:r w:rsidRPr="00C92D7C">
        <w:rPr>
          <w:b/>
          <w:sz w:val="28"/>
          <w:szCs w:val="28"/>
        </w:rPr>
        <w:lastRenderedPageBreak/>
        <w:t>SATURS</w:t>
      </w:r>
    </w:p>
    <w:tbl>
      <w:tblPr>
        <w:tblStyle w:val="TableGrid"/>
        <w:tblW w:w="1066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54"/>
        <w:gridCol w:w="515"/>
      </w:tblGrid>
      <w:tr w:rsidR="002956B4" w:rsidRPr="00C92D7C" w:rsidTr="00C92D7C">
        <w:tc>
          <w:tcPr>
            <w:tcW w:w="10154" w:type="dxa"/>
          </w:tcPr>
          <w:sdt>
            <w:sdtPr>
              <w:rPr>
                <w:rFonts w:ascii="Times New Roman" w:eastAsia="Times New Roman" w:hAnsi="Times New Roman" w:cs="Times New Roman"/>
                <w:b w:val="0"/>
                <w:bCs w:val="0"/>
                <w:color w:val="auto"/>
                <w:sz w:val="24"/>
                <w:szCs w:val="24"/>
                <w:lang w:val="lv-LV" w:eastAsia="lv-LV"/>
              </w:rPr>
              <w:id w:val="17207144"/>
              <w:docPartObj>
                <w:docPartGallery w:val="Table of Contents"/>
                <w:docPartUnique/>
              </w:docPartObj>
            </w:sdtPr>
            <w:sdtEndPr>
              <w:rPr>
                <w:sz w:val="22"/>
                <w:szCs w:val="22"/>
              </w:rPr>
            </w:sdtEndPr>
            <w:sdtContent>
              <w:p w:rsidR="000B7AB7" w:rsidRPr="00C92D7C" w:rsidRDefault="000B7AB7">
                <w:pPr>
                  <w:pStyle w:val="TOCHeading"/>
                  <w:rPr>
                    <w:color w:val="auto"/>
                    <w:sz w:val="2"/>
                    <w:szCs w:val="2"/>
                  </w:rPr>
                </w:pPr>
              </w:p>
              <w:p w:rsidR="000B7AB7" w:rsidRPr="00C92D7C" w:rsidRDefault="00072099" w:rsidP="00C92D7C">
                <w:pPr>
                  <w:pStyle w:val="TOC1"/>
                  <w:rPr>
                    <w:noProof/>
                  </w:rPr>
                </w:pPr>
                <w:r w:rsidRPr="00C92D7C">
                  <w:fldChar w:fldCharType="begin"/>
                </w:r>
                <w:r w:rsidR="000B7AB7" w:rsidRPr="00C92D7C">
                  <w:instrText xml:space="preserve"> TOC \o "1-3" \h \z \u </w:instrText>
                </w:r>
                <w:r w:rsidRPr="00C92D7C">
                  <w:fldChar w:fldCharType="separate"/>
                </w:r>
                <w:hyperlink w:anchor="_Toc361403870" w:history="1">
                  <w:r w:rsidR="000B7AB7" w:rsidRPr="00C92D7C">
                    <w:rPr>
                      <w:rStyle w:val="Hyperlink"/>
                      <w:noProof/>
                      <w:color w:val="auto"/>
                      <w:sz w:val="24"/>
                      <w:szCs w:val="24"/>
                    </w:rPr>
                    <w:t>IEVADS</w:t>
                  </w:r>
                  <w:r w:rsidR="000B7AB7" w:rsidRPr="00C92D7C">
                    <w:rPr>
                      <w:noProof/>
                      <w:webHidden/>
                    </w:rPr>
                    <w:tab/>
                  </w:r>
                  <w:r w:rsidRPr="00C92D7C">
                    <w:rPr>
                      <w:noProof/>
                      <w:webHidden/>
                    </w:rPr>
                    <w:fldChar w:fldCharType="begin"/>
                  </w:r>
                  <w:r w:rsidR="000B7AB7" w:rsidRPr="00C92D7C">
                    <w:rPr>
                      <w:noProof/>
                      <w:webHidden/>
                    </w:rPr>
                    <w:instrText xml:space="preserve"> PAGEREF _Toc361403870 \h </w:instrText>
                  </w:r>
                  <w:r w:rsidRPr="00C92D7C">
                    <w:rPr>
                      <w:noProof/>
                      <w:webHidden/>
                    </w:rPr>
                  </w:r>
                  <w:r w:rsidRPr="00C92D7C">
                    <w:rPr>
                      <w:noProof/>
                      <w:webHidden/>
                    </w:rPr>
                    <w:fldChar w:fldCharType="separate"/>
                  </w:r>
                  <w:r w:rsidR="00FA0B94">
                    <w:rPr>
                      <w:noProof/>
                      <w:webHidden/>
                    </w:rPr>
                    <w:t>4</w:t>
                  </w:r>
                  <w:r w:rsidRPr="00C92D7C">
                    <w:rPr>
                      <w:noProof/>
                      <w:webHidden/>
                    </w:rPr>
                    <w:fldChar w:fldCharType="end"/>
                  </w:r>
                </w:hyperlink>
              </w:p>
              <w:p w:rsidR="000B7AB7" w:rsidRPr="00C92D7C" w:rsidRDefault="00072099" w:rsidP="00C92D7C">
                <w:pPr>
                  <w:pStyle w:val="TOC1"/>
                  <w:rPr>
                    <w:noProof/>
                  </w:rPr>
                </w:pPr>
                <w:hyperlink w:anchor="_Toc361403871" w:history="1">
                  <w:r w:rsidR="000B7AB7" w:rsidRPr="00C92D7C">
                    <w:rPr>
                      <w:rStyle w:val="Hyperlink"/>
                      <w:noProof/>
                      <w:color w:val="auto"/>
                      <w:sz w:val="24"/>
                      <w:szCs w:val="24"/>
                    </w:rPr>
                    <w:t>1. Institucionālā struktūra un pārvaldība</w:t>
                  </w:r>
                  <w:r w:rsidR="000B7AB7" w:rsidRPr="00C92D7C">
                    <w:rPr>
                      <w:noProof/>
                      <w:webHidden/>
                    </w:rPr>
                    <w:tab/>
                  </w:r>
                  <w:r w:rsidRPr="00C92D7C">
                    <w:rPr>
                      <w:noProof/>
                      <w:webHidden/>
                    </w:rPr>
                    <w:fldChar w:fldCharType="begin"/>
                  </w:r>
                  <w:r w:rsidR="000B7AB7" w:rsidRPr="00C92D7C">
                    <w:rPr>
                      <w:noProof/>
                      <w:webHidden/>
                    </w:rPr>
                    <w:instrText xml:space="preserve"> PAGEREF _Toc361403871 \h </w:instrText>
                  </w:r>
                  <w:r w:rsidRPr="00C92D7C">
                    <w:rPr>
                      <w:noProof/>
                      <w:webHidden/>
                    </w:rPr>
                  </w:r>
                  <w:r w:rsidRPr="00C92D7C">
                    <w:rPr>
                      <w:noProof/>
                      <w:webHidden/>
                    </w:rPr>
                    <w:fldChar w:fldCharType="separate"/>
                  </w:r>
                  <w:r w:rsidR="00FA0B94">
                    <w:rPr>
                      <w:noProof/>
                      <w:webHidden/>
                    </w:rPr>
                    <w:t>5</w:t>
                  </w:r>
                  <w:r w:rsidRPr="00C92D7C">
                    <w:rPr>
                      <w:noProof/>
                      <w:webHidden/>
                    </w:rPr>
                    <w:fldChar w:fldCharType="end"/>
                  </w:r>
                </w:hyperlink>
              </w:p>
              <w:p w:rsidR="000B7AB7" w:rsidRPr="00C92D7C" w:rsidRDefault="00072099" w:rsidP="00C92D7C">
                <w:pPr>
                  <w:pStyle w:val="TOC1"/>
                  <w:rPr>
                    <w:noProof/>
                  </w:rPr>
                </w:pPr>
                <w:hyperlink w:anchor="_Toc361403873" w:history="1">
                  <w:r w:rsidR="000B7AB7" w:rsidRPr="00C92D7C">
                    <w:rPr>
                      <w:rStyle w:val="Hyperlink"/>
                      <w:noProof/>
                      <w:color w:val="auto"/>
                      <w:sz w:val="24"/>
                      <w:szCs w:val="24"/>
                    </w:rPr>
                    <w:t>2. Valsts finansējums sportam, tā izlietojums pa budžeta programmas 09.00.00 „Sports” apakšprogrammām</w:t>
                  </w:r>
                  <w:r w:rsidR="000B7AB7" w:rsidRPr="00C92D7C">
                    <w:rPr>
                      <w:noProof/>
                      <w:webHidden/>
                    </w:rPr>
                    <w:tab/>
                  </w:r>
                  <w:r w:rsidRPr="00C92D7C">
                    <w:rPr>
                      <w:noProof/>
                      <w:webHidden/>
                    </w:rPr>
                    <w:fldChar w:fldCharType="begin"/>
                  </w:r>
                  <w:r w:rsidR="000B7AB7" w:rsidRPr="00C92D7C">
                    <w:rPr>
                      <w:noProof/>
                      <w:webHidden/>
                    </w:rPr>
                    <w:instrText xml:space="preserve"> PAGEREF _Toc361403873 \h </w:instrText>
                  </w:r>
                  <w:r w:rsidRPr="00C92D7C">
                    <w:rPr>
                      <w:noProof/>
                      <w:webHidden/>
                    </w:rPr>
                  </w:r>
                  <w:r w:rsidRPr="00C92D7C">
                    <w:rPr>
                      <w:noProof/>
                      <w:webHidden/>
                    </w:rPr>
                    <w:fldChar w:fldCharType="separate"/>
                  </w:r>
                  <w:r w:rsidR="00FA0B94">
                    <w:rPr>
                      <w:noProof/>
                      <w:webHidden/>
                    </w:rPr>
                    <w:t>8</w:t>
                  </w:r>
                  <w:r w:rsidRPr="00C92D7C">
                    <w:rPr>
                      <w:noProof/>
                      <w:webHidden/>
                    </w:rPr>
                    <w:fldChar w:fldCharType="end"/>
                  </w:r>
                </w:hyperlink>
              </w:p>
              <w:p w:rsidR="000B7AB7" w:rsidRPr="00C92D7C" w:rsidRDefault="00072099" w:rsidP="00C92D7C">
                <w:pPr>
                  <w:pStyle w:val="TOC2"/>
                  <w:rPr>
                    <w:noProof/>
                  </w:rPr>
                </w:pPr>
                <w:hyperlink w:anchor="_Toc361403874" w:history="1">
                  <w:r w:rsidR="000B7AB7" w:rsidRPr="00C92D7C">
                    <w:rPr>
                      <w:rStyle w:val="Hyperlink"/>
                      <w:noProof/>
                      <w:color w:val="auto"/>
                      <w:sz w:val="24"/>
                      <w:szCs w:val="24"/>
                    </w:rPr>
                    <w:t>2.1. Apakšprogramma 09.04.00 „Sporta būves”</w:t>
                  </w:r>
                  <w:r w:rsidR="000B7AB7" w:rsidRPr="00C92D7C">
                    <w:rPr>
                      <w:noProof/>
                      <w:webHidden/>
                    </w:rPr>
                    <w:tab/>
                  </w:r>
                  <w:r w:rsidRPr="00C92D7C">
                    <w:rPr>
                      <w:noProof/>
                      <w:webHidden/>
                    </w:rPr>
                    <w:fldChar w:fldCharType="begin"/>
                  </w:r>
                  <w:r w:rsidR="000B7AB7" w:rsidRPr="00C92D7C">
                    <w:rPr>
                      <w:noProof/>
                      <w:webHidden/>
                    </w:rPr>
                    <w:instrText xml:space="preserve"> PAGEREF _Toc361403874 \h </w:instrText>
                  </w:r>
                  <w:r w:rsidRPr="00C92D7C">
                    <w:rPr>
                      <w:noProof/>
                      <w:webHidden/>
                    </w:rPr>
                  </w:r>
                  <w:r w:rsidRPr="00C92D7C">
                    <w:rPr>
                      <w:noProof/>
                      <w:webHidden/>
                    </w:rPr>
                    <w:fldChar w:fldCharType="separate"/>
                  </w:r>
                  <w:r w:rsidR="00FA0B94">
                    <w:rPr>
                      <w:noProof/>
                      <w:webHidden/>
                    </w:rPr>
                    <w:t>12</w:t>
                  </w:r>
                  <w:r w:rsidRPr="00C92D7C">
                    <w:rPr>
                      <w:noProof/>
                      <w:webHidden/>
                    </w:rPr>
                    <w:fldChar w:fldCharType="end"/>
                  </w:r>
                </w:hyperlink>
              </w:p>
              <w:p w:rsidR="000B7AB7" w:rsidRPr="00C92D7C" w:rsidRDefault="00072099" w:rsidP="00C92D7C">
                <w:pPr>
                  <w:pStyle w:val="TOC2"/>
                  <w:rPr>
                    <w:noProof/>
                  </w:rPr>
                </w:pPr>
                <w:hyperlink w:anchor="_Toc361403875" w:history="1">
                  <w:r w:rsidR="000B7AB7" w:rsidRPr="00C92D7C">
                    <w:rPr>
                      <w:rStyle w:val="Hyperlink"/>
                      <w:noProof/>
                      <w:color w:val="auto"/>
                      <w:sz w:val="24"/>
                      <w:szCs w:val="24"/>
                    </w:rPr>
                    <w:t>2.2. Apakšprogramma 09.08.00 „Balvas par izciliem sasniegumiem sportā”</w:t>
                  </w:r>
                  <w:r w:rsidR="000B7AB7" w:rsidRPr="00C92D7C">
                    <w:rPr>
                      <w:noProof/>
                      <w:webHidden/>
                    </w:rPr>
                    <w:tab/>
                  </w:r>
                  <w:r w:rsidRPr="00C92D7C">
                    <w:rPr>
                      <w:noProof/>
                      <w:webHidden/>
                    </w:rPr>
                    <w:fldChar w:fldCharType="begin"/>
                  </w:r>
                  <w:r w:rsidR="000B7AB7" w:rsidRPr="00C92D7C">
                    <w:rPr>
                      <w:noProof/>
                      <w:webHidden/>
                    </w:rPr>
                    <w:instrText xml:space="preserve"> PAGEREF _Toc361403875 \h </w:instrText>
                  </w:r>
                  <w:r w:rsidRPr="00C92D7C">
                    <w:rPr>
                      <w:noProof/>
                      <w:webHidden/>
                    </w:rPr>
                  </w:r>
                  <w:r w:rsidRPr="00C92D7C">
                    <w:rPr>
                      <w:noProof/>
                      <w:webHidden/>
                    </w:rPr>
                    <w:fldChar w:fldCharType="separate"/>
                  </w:r>
                  <w:r w:rsidR="00FA0B94">
                    <w:rPr>
                      <w:noProof/>
                      <w:webHidden/>
                    </w:rPr>
                    <w:t>16</w:t>
                  </w:r>
                  <w:r w:rsidRPr="00C92D7C">
                    <w:rPr>
                      <w:noProof/>
                      <w:webHidden/>
                    </w:rPr>
                    <w:fldChar w:fldCharType="end"/>
                  </w:r>
                </w:hyperlink>
              </w:p>
              <w:p w:rsidR="000B7AB7" w:rsidRPr="00C92D7C" w:rsidRDefault="00072099" w:rsidP="00C92D7C">
                <w:pPr>
                  <w:pStyle w:val="TOC2"/>
                  <w:rPr>
                    <w:noProof/>
                  </w:rPr>
                </w:pPr>
                <w:hyperlink w:anchor="_Toc361403876" w:history="1">
                  <w:r w:rsidR="000B7AB7" w:rsidRPr="00C92D7C">
                    <w:rPr>
                      <w:rStyle w:val="Hyperlink"/>
                      <w:noProof/>
                      <w:color w:val="auto"/>
                      <w:sz w:val="24"/>
                      <w:szCs w:val="24"/>
                    </w:rPr>
                    <w:t>2.3. Apakšprogramma 09.09.00 „Sporta federācijas un sporta pasākumi”</w:t>
                  </w:r>
                  <w:r w:rsidR="000B7AB7" w:rsidRPr="00C92D7C">
                    <w:rPr>
                      <w:noProof/>
                      <w:webHidden/>
                    </w:rPr>
                    <w:tab/>
                  </w:r>
                  <w:r w:rsidRPr="00C92D7C">
                    <w:rPr>
                      <w:noProof/>
                      <w:webHidden/>
                    </w:rPr>
                    <w:fldChar w:fldCharType="begin"/>
                  </w:r>
                  <w:r w:rsidR="000B7AB7" w:rsidRPr="00C92D7C">
                    <w:rPr>
                      <w:noProof/>
                      <w:webHidden/>
                    </w:rPr>
                    <w:instrText xml:space="preserve"> PAGEREF _Toc361403876 \h </w:instrText>
                  </w:r>
                  <w:r w:rsidRPr="00C92D7C">
                    <w:rPr>
                      <w:noProof/>
                      <w:webHidden/>
                    </w:rPr>
                  </w:r>
                  <w:r w:rsidRPr="00C92D7C">
                    <w:rPr>
                      <w:noProof/>
                      <w:webHidden/>
                    </w:rPr>
                    <w:fldChar w:fldCharType="separate"/>
                  </w:r>
                  <w:r w:rsidR="00FA0B94">
                    <w:rPr>
                      <w:noProof/>
                      <w:webHidden/>
                    </w:rPr>
                    <w:t>20</w:t>
                  </w:r>
                  <w:r w:rsidRPr="00C92D7C">
                    <w:rPr>
                      <w:noProof/>
                      <w:webHidden/>
                    </w:rPr>
                    <w:fldChar w:fldCharType="end"/>
                  </w:r>
                </w:hyperlink>
              </w:p>
              <w:p w:rsidR="000B7AB7" w:rsidRPr="00C92D7C" w:rsidRDefault="00072099" w:rsidP="00C92D7C">
                <w:pPr>
                  <w:pStyle w:val="TOC2"/>
                  <w:rPr>
                    <w:noProof/>
                  </w:rPr>
                </w:pPr>
                <w:hyperlink w:anchor="_Toc361403877" w:history="1">
                  <w:r w:rsidR="000B7AB7" w:rsidRPr="00C92D7C">
                    <w:rPr>
                      <w:rStyle w:val="Hyperlink"/>
                      <w:noProof/>
                      <w:color w:val="auto"/>
                      <w:sz w:val="24"/>
                      <w:szCs w:val="24"/>
                    </w:rPr>
                    <w:t>2.4. Apakšprogramma 09.10.00 „Murjāņu sporta ģimnāzija”</w:t>
                  </w:r>
                  <w:r w:rsidR="000B7AB7" w:rsidRPr="00C92D7C">
                    <w:rPr>
                      <w:noProof/>
                      <w:webHidden/>
                    </w:rPr>
                    <w:tab/>
                  </w:r>
                  <w:r w:rsidRPr="00C92D7C">
                    <w:rPr>
                      <w:noProof/>
                      <w:webHidden/>
                    </w:rPr>
                    <w:fldChar w:fldCharType="begin"/>
                  </w:r>
                  <w:r w:rsidR="000B7AB7" w:rsidRPr="00C92D7C">
                    <w:rPr>
                      <w:noProof/>
                      <w:webHidden/>
                    </w:rPr>
                    <w:instrText xml:space="preserve"> PAGEREF _Toc361403877 \h </w:instrText>
                  </w:r>
                  <w:r w:rsidRPr="00C92D7C">
                    <w:rPr>
                      <w:noProof/>
                      <w:webHidden/>
                    </w:rPr>
                  </w:r>
                  <w:r w:rsidRPr="00C92D7C">
                    <w:rPr>
                      <w:noProof/>
                      <w:webHidden/>
                    </w:rPr>
                    <w:fldChar w:fldCharType="separate"/>
                  </w:r>
                  <w:r w:rsidR="00FA0B94">
                    <w:rPr>
                      <w:noProof/>
                      <w:webHidden/>
                    </w:rPr>
                    <w:t>23</w:t>
                  </w:r>
                  <w:r w:rsidRPr="00C92D7C">
                    <w:rPr>
                      <w:noProof/>
                      <w:webHidden/>
                    </w:rPr>
                    <w:fldChar w:fldCharType="end"/>
                  </w:r>
                </w:hyperlink>
              </w:p>
              <w:p w:rsidR="000B7AB7" w:rsidRPr="00C92D7C" w:rsidRDefault="00072099" w:rsidP="00C92D7C">
                <w:pPr>
                  <w:pStyle w:val="TOC2"/>
                  <w:rPr>
                    <w:noProof/>
                  </w:rPr>
                </w:pPr>
                <w:hyperlink w:anchor="_Toc361403878" w:history="1">
                  <w:r w:rsidR="000B7AB7" w:rsidRPr="00C92D7C">
                    <w:rPr>
                      <w:rStyle w:val="Hyperlink"/>
                      <w:noProof/>
                      <w:color w:val="auto"/>
                      <w:sz w:val="24"/>
                      <w:szCs w:val="24"/>
                    </w:rPr>
                    <w:t>2.6. Apakšprogramma 09.19.00 „Finansējums profesionālās ievirzes sporta izglītības programmu pedagogu darba samaksai un valsts sociālās apdrošināšanas obligātajām iemaksām”</w:t>
                  </w:r>
                  <w:r w:rsidR="000B7AB7" w:rsidRPr="00C92D7C">
                    <w:rPr>
                      <w:noProof/>
                      <w:webHidden/>
                    </w:rPr>
                    <w:tab/>
                  </w:r>
                  <w:r w:rsidRPr="00C92D7C">
                    <w:rPr>
                      <w:noProof/>
                      <w:webHidden/>
                    </w:rPr>
                    <w:fldChar w:fldCharType="begin"/>
                  </w:r>
                  <w:r w:rsidR="000B7AB7" w:rsidRPr="00C92D7C">
                    <w:rPr>
                      <w:noProof/>
                      <w:webHidden/>
                    </w:rPr>
                    <w:instrText xml:space="preserve"> PAGEREF _Toc361403878 \h </w:instrText>
                  </w:r>
                  <w:r w:rsidRPr="00C92D7C">
                    <w:rPr>
                      <w:noProof/>
                      <w:webHidden/>
                    </w:rPr>
                  </w:r>
                  <w:r w:rsidRPr="00C92D7C">
                    <w:rPr>
                      <w:noProof/>
                      <w:webHidden/>
                    </w:rPr>
                    <w:fldChar w:fldCharType="separate"/>
                  </w:r>
                  <w:r w:rsidR="00FA0B94">
                    <w:rPr>
                      <w:noProof/>
                      <w:webHidden/>
                    </w:rPr>
                    <w:t>26</w:t>
                  </w:r>
                  <w:r w:rsidRPr="00C92D7C">
                    <w:rPr>
                      <w:noProof/>
                      <w:webHidden/>
                    </w:rPr>
                    <w:fldChar w:fldCharType="end"/>
                  </w:r>
                </w:hyperlink>
              </w:p>
              <w:p w:rsidR="000B7AB7" w:rsidRPr="00C92D7C" w:rsidRDefault="00072099" w:rsidP="00C92D7C">
                <w:pPr>
                  <w:pStyle w:val="TOC2"/>
                  <w:rPr>
                    <w:noProof/>
                  </w:rPr>
                </w:pPr>
                <w:hyperlink w:anchor="_Toc361403879" w:history="1">
                  <w:r w:rsidR="000B7AB7" w:rsidRPr="00C92D7C">
                    <w:rPr>
                      <w:rStyle w:val="Hyperlink"/>
                      <w:noProof/>
                      <w:color w:val="auto"/>
                      <w:sz w:val="24"/>
                      <w:szCs w:val="24"/>
                    </w:rPr>
                    <w:t>2.7. Apakšprogramma 09.21.00 „Augstas klases sasniegumu sports”</w:t>
                  </w:r>
                  <w:r w:rsidR="000B7AB7" w:rsidRPr="00C92D7C">
                    <w:rPr>
                      <w:noProof/>
                      <w:webHidden/>
                    </w:rPr>
                    <w:tab/>
                  </w:r>
                  <w:r w:rsidRPr="00C92D7C">
                    <w:rPr>
                      <w:noProof/>
                      <w:webHidden/>
                    </w:rPr>
                    <w:fldChar w:fldCharType="begin"/>
                  </w:r>
                  <w:r w:rsidR="000B7AB7" w:rsidRPr="00C92D7C">
                    <w:rPr>
                      <w:noProof/>
                      <w:webHidden/>
                    </w:rPr>
                    <w:instrText xml:space="preserve"> PAGEREF _Toc361403879 \h </w:instrText>
                  </w:r>
                  <w:r w:rsidRPr="00C92D7C">
                    <w:rPr>
                      <w:noProof/>
                      <w:webHidden/>
                    </w:rPr>
                  </w:r>
                  <w:r w:rsidRPr="00C92D7C">
                    <w:rPr>
                      <w:noProof/>
                      <w:webHidden/>
                    </w:rPr>
                    <w:fldChar w:fldCharType="separate"/>
                  </w:r>
                  <w:r w:rsidR="00FA0B94">
                    <w:rPr>
                      <w:noProof/>
                      <w:webHidden/>
                    </w:rPr>
                    <w:t>30</w:t>
                  </w:r>
                  <w:r w:rsidRPr="00C92D7C">
                    <w:rPr>
                      <w:noProof/>
                      <w:webHidden/>
                    </w:rPr>
                    <w:fldChar w:fldCharType="end"/>
                  </w:r>
                </w:hyperlink>
              </w:p>
              <w:p w:rsidR="000B7AB7" w:rsidRPr="00C92D7C" w:rsidRDefault="00072099" w:rsidP="00C92D7C">
                <w:pPr>
                  <w:pStyle w:val="TOC2"/>
                  <w:rPr>
                    <w:noProof/>
                  </w:rPr>
                </w:pPr>
                <w:hyperlink w:anchor="_Toc361403880" w:history="1">
                  <w:r w:rsidR="000B7AB7" w:rsidRPr="00C92D7C">
                    <w:rPr>
                      <w:rStyle w:val="Hyperlink"/>
                      <w:noProof/>
                      <w:color w:val="auto"/>
                      <w:sz w:val="24"/>
                      <w:szCs w:val="24"/>
                    </w:rPr>
                    <w:t>2.8. Apakšprogramma 09.23.00 „Valsts ilgtermiņa saistības sportā – dotācija Latvijas Olimpiskajai komitejai (LOK) valsts galvoto aizdevumu atmaksai”</w:t>
                  </w:r>
                  <w:r w:rsidR="000B7AB7" w:rsidRPr="00C92D7C">
                    <w:rPr>
                      <w:noProof/>
                      <w:webHidden/>
                    </w:rPr>
                    <w:tab/>
                  </w:r>
                  <w:r w:rsidRPr="00C92D7C">
                    <w:rPr>
                      <w:noProof/>
                      <w:webHidden/>
                    </w:rPr>
                    <w:fldChar w:fldCharType="begin"/>
                  </w:r>
                  <w:r w:rsidR="000B7AB7" w:rsidRPr="00C92D7C">
                    <w:rPr>
                      <w:noProof/>
                      <w:webHidden/>
                    </w:rPr>
                    <w:instrText xml:space="preserve"> PAGEREF _Toc361403880 \h </w:instrText>
                  </w:r>
                  <w:r w:rsidRPr="00C92D7C">
                    <w:rPr>
                      <w:noProof/>
                      <w:webHidden/>
                    </w:rPr>
                  </w:r>
                  <w:r w:rsidRPr="00C92D7C">
                    <w:rPr>
                      <w:noProof/>
                      <w:webHidden/>
                    </w:rPr>
                    <w:fldChar w:fldCharType="separate"/>
                  </w:r>
                  <w:r w:rsidR="00FA0B94">
                    <w:rPr>
                      <w:noProof/>
                      <w:webHidden/>
                    </w:rPr>
                    <w:t>33</w:t>
                  </w:r>
                  <w:r w:rsidRPr="00C92D7C">
                    <w:rPr>
                      <w:noProof/>
                      <w:webHidden/>
                    </w:rPr>
                    <w:fldChar w:fldCharType="end"/>
                  </w:r>
                </w:hyperlink>
              </w:p>
              <w:p w:rsidR="000B7AB7" w:rsidRPr="00C92D7C" w:rsidRDefault="00072099" w:rsidP="00C92D7C">
                <w:pPr>
                  <w:pStyle w:val="TOC1"/>
                  <w:rPr>
                    <w:noProof/>
                  </w:rPr>
                </w:pPr>
                <w:hyperlink w:anchor="_Toc361403881" w:history="1">
                  <w:r w:rsidR="000B7AB7" w:rsidRPr="00C92D7C">
                    <w:rPr>
                      <w:rStyle w:val="Hyperlink"/>
                      <w:noProof/>
                      <w:color w:val="auto"/>
                      <w:sz w:val="24"/>
                      <w:szCs w:val="24"/>
                    </w:rPr>
                    <w:t>3. Nacionālās sporta attīstības programmas 2006.–2012.gadam rezultatīvie rādītāji 2009.–2012.gadā</w:t>
                  </w:r>
                  <w:r w:rsidR="000B7AB7" w:rsidRPr="00C92D7C">
                    <w:rPr>
                      <w:noProof/>
                      <w:webHidden/>
                    </w:rPr>
                    <w:tab/>
                  </w:r>
                  <w:r w:rsidRPr="00C92D7C">
                    <w:rPr>
                      <w:noProof/>
                      <w:webHidden/>
                    </w:rPr>
                    <w:fldChar w:fldCharType="begin"/>
                  </w:r>
                  <w:r w:rsidR="000B7AB7" w:rsidRPr="00C92D7C">
                    <w:rPr>
                      <w:noProof/>
                      <w:webHidden/>
                    </w:rPr>
                    <w:instrText xml:space="preserve"> PAGEREF _Toc361403881 \h </w:instrText>
                  </w:r>
                  <w:r w:rsidRPr="00C92D7C">
                    <w:rPr>
                      <w:noProof/>
                      <w:webHidden/>
                    </w:rPr>
                  </w:r>
                  <w:r w:rsidRPr="00C92D7C">
                    <w:rPr>
                      <w:noProof/>
                      <w:webHidden/>
                    </w:rPr>
                    <w:fldChar w:fldCharType="separate"/>
                  </w:r>
                  <w:r w:rsidR="00FA0B94">
                    <w:rPr>
                      <w:noProof/>
                      <w:webHidden/>
                    </w:rPr>
                    <w:t>35</w:t>
                  </w:r>
                  <w:r w:rsidRPr="00C92D7C">
                    <w:rPr>
                      <w:noProof/>
                      <w:webHidden/>
                    </w:rPr>
                    <w:fldChar w:fldCharType="end"/>
                  </w:r>
                </w:hyperlink>
              </w:p>
              <w:p w:rsidR="000B7AB7" w:rsidRPr="00C92D7C" w:rsidRDefault="00072099" w:rsidP="00C92D7C">
                <w:pPr>
                  <w:pStyle w:val="TOC1"/>
                  <w:rPr>
                    <w:noProof/>
                  </w:rPr>
                </w:pPr>
                <w:hyperlink w:anchor="_Toc361403882" w:history="1">
                  <w:r w:rsidR="000B7AB7" w:rsidRPr="00C92D7C">
                    <w:rPr>
                      <w:rStyle w:val="Hyperlink"/>
                      <w:noProof/>
                      <w:color w:val="auto"/>
                      <w:sz w:val="24"/>
                      <w:szCs w:val="24"/>
                    </w:rPr>
                    <w:t>4. Informācija par Nacionālās sporta attīstības programmas 2006.–2012.gadam uzdevumu izpildi</w:t>
                  </w:r>
                  <w:r w:rsidR="000B7AB7" w:rsidRPr="00C92D7C">
                    <w:rPr>
                      <w:noProof/>
                      <w:webHidden/>
                    </w:rPr>
                    <w:tab/>
                  </w:r>
                  <w:r w:rsidRPr="00C92D7C">
                    <w:rPr>
                      <w:noProof/>
                      <w:webHidden/>
                    </w:rPr>
                    <w:fldChar w:fldCharType="begin"/>
                  </w:r>
                  <w:r w:rsidR="000B7AB7" w:rsidRPr="00C92D7C">
                    <w:rPr>
                      <w:noProof/>
                      <w:webHidden/>
                    </w:rPr>
                    <w:instrText xml:space="preserve"> PAGEREF _Toc361403882 \h </w:instrText>
                  </w:r>
                  <w:r w:rsidRPr="00C92D7C">
                    <w:rPr>
                      <w:noProof/>
                      <w:webHidden/>
                    </w:rPr>
                  </w:r>
                  <w:r w:rsidRPr="00C92D7C">
                    <w:rPr>
                      <w:noProof/>
                      <w:webHidden/>
                    </w:rPr>
                    <w:fldChar w:fldCharType="separate"/>
                  </w:r>
                  <w:r w:rsidR="00FA0B94">
                    <w:rPr>
                      <w:noProof/>
                      <w:webHidden/>
                    </w:rPr>
                    <w:t>37</w:t>
                  </w:r>
                  <w:r w:rsidRPr="00C92D7C">
                    <w:rPr>
                      <w:noProof/>
                      <w:webHidden/>
                    </w:rPr>
                    <w:fldChar w:fldCharType="end"/>
                  </w:r>
                </w:hyperlink>
              </w:p>
              <w:p w:rsidR="000B7AB7" w:rsidRPr="00C92D7C" w:rsidRDefault="00072099" w:rsidP="00C92D7C">
                <w:pPr>
                  <w:pStyle w:val="TOC2"/>
                  <w:rPr>
                    <w:noProof/>
                  </w:rPr>
                </w:pPr>
                <w:hyperlink w:anchor="_Toc361403883" w:history="1">
                  <w:r w:rsidR="000B7AB7" w:rsidRPr="00C92D7C">
                    <w:rPr>
                      <w:rStyle w:val="Hyperlink"/>
                      <w:rFonts w:eastAsia="Calibri"/>
                      <w:noProof/>
                      <w:color w:val="auto"/>
                      <w:sz w:val="24"/>
                      <w:szCs w:val="24"/>
                    </w:rPr>
                    <w:t>4.1. Bērnu un jauniešu sports</w:t>
                  </w:r>
                  <w:r w:rsidR="000B7AB7" w:rsidRPr="00C92D7C">
                    <w:rPr>
                      <w:noProof/>
                      <w:webHidden/>
                    </w:rPr>
                    <w:tab/>
                  </w:r>
                  <w:r w:rsidRPr="00C92D7C">
                    <w:rPr>
                      <w:noProof/>
                      <w:webHidden/>
                    </w:rPr>
                    <w:fldChar w:fldCharType="begin"/>
                  </w:r>
                  <w:r w:rsidR="000B7AB7" w:rsidRPr="00C92D7C">
                    <w:rPr>
                      <w:noProof/>
                      <w:webHidden/>
                    </w:rPr>
                    <w:instrText xml:space="preserve"> PAGEREF _Toc361403883 \h </w:instrText>
                  </w:r>
                  <w:r w:rsidRPr="00C92D7C">
                    <w:rPr>
                      <w:noProof/>
                      <w:webHidden/>
                    </w:rPr>
                  </w:r>
                  <w:r w:rsidRPr="00C92D7C">
                    <w:rPr>
                      <w:noProof/>
                      <w:webHidden/>
                    </w:rPr>
                    <w:fldChar w:fldCharType="separate"/>
                  </w:r>
                  <w:r w:rsidR="00FA0B94">
                    <w:rPr>
                      <w:noProof/>
                      <w:webHidden/>
                    </w:rPr>
                    <w:t>37</w:t>
                  </w:r>
                  <w:r w:rsidRPr="00C92D7C">
                    <w:rPr>
                      <w:noProof/>
                      <w:webHidden/>
                    </w:rPr>
                    <w:fldChar w:fldCharType="end"/>
                  </w:r>
                </w:hyperlink>
              </w:p>
              <w:p w:rsidR="000B7AB7" w:rsidRPr="00C92D7C" w:rsidRDefault="00072099" w:rsidP="00C92D7C">
                <w:pPr>
                  <w:pStyle w:val="TOC2"/>
                  <w:rPr>
                    <w:noProof/>
                  </w:rPr>
                </w:pPr>
                <w:hyperlink w:anchor="_Toc361403884" w:history="1">
                  <w:r w:rsidR="000B7AB7" w:rsidRPr="00C92D7C">
                    <w:rPr>
                      <w:rStyle w:val="Hyperlink"/>
                      <w:rFonts w:eastAsia="Calibri"/>
                      <w:noProof/>
                      <w:color w:val="auto"/>
                      <w:sz w:val="24"/>
                      <w:szCs w:val="24"/>
                    </w:rPr>
                    <w:t>4.2. Augstu sasniegumu sports</w:t>
                  </w:r>
                  <w:r w:rsidR="000B7AB7" w:rsidRPr="00C92D7C">
                    <w:rPr>
                      <w:noProof/>
                      <w:webHidden/>
                    </w:rPr>
                    <w:tab/>
                  </w:r>
                  <w:r w:rsidRPr="00C92D7C">
                    <w:rPr>
                      <w:noProof/>
                      <w:webHidden/>
                    </w:rPr>
                    <w:fldChar w:fldCharType="begin"/>
                  </w:r>
                  <w:r w:rsidR="000B7AB7" w:rsidRPr="00C92D7C">
                    <w:rPr>
                      <w:noProof/>
                      <w:webHidden/>
                    </w:rPr>
                    <w:instrText xml:space="preserve"> PAGEREF _Toc361403884 \h </w:instrText>
                  </w:r>
                  <w:r w:rsidRPr="00C92D7C">
                    <w:rPr>
                      <w:noProof/>
                      <w:webHidden/>
                    </w:rPr>
                  </w:r>
                  <w:r w:rsidRPr="00C92D7C">
                    <w:rPr>
                      <w:noProof/>
                      <w:webHidden/>
                    </w:rPr>
                    <w:fldChar w:fldCharType="separate"/>
                  </w:r>
                  <w:r w:rsidR="00FA0B94">
                    <w:rPr>
                      <w:noProof/>
                      <w:webHidden/>
                    </w:rPr>
                    <w:t>42</w:t>
                  </w:r>
                  <w:r w:rsidRPr="00C92D7C">
                    <w:rPr>
                      <w:noProof/>
                      <w:webHidden/>
                    </w:rPr>
                    <w:fldChar w:fldCharType="end"/>
                  </w:r>
                </w:hyperlink>
              </w:p>
              <w:p w:rsidR="000B7AB7" w:rsidRPr="00C92D7C" w:rsidRDefault="00072099" w:rsidP="00C92D7C">
                <w:pPr>
                  <w:pStyle w:val="TOC2"/>
                  <w:rPr>
                    <w:noProof/>
                  </w:rPr>
                </w:pPr>
                <w:hyperlink w:anchor="_Toc361403885" w:history="1">
                  <w:r w:rsidR="000B7AB7" w:rsidRPr="00C92D7C">
                    <w:rPr>
                      <w:rStyle w:val="Hyperlink"/>
                      <w:rFonts w:eastAsia="Calibri"/>
                      <w:noProof/>
                      <w:color w:val="auto"/>
                      <w:sz w:val="24"/>
                      <w:szCs w:val="24"/>
                    </w:rPr>
                    <w:t>4.3. Sports visiem</w:t>
                  </w:r>
                  <w:r w:rsidR="000B7AB7" w:rsidRPr="00C92D7C">
                    <w:rPr>
                      <w:noProof/>
                      <w:webHidden/>
                    </w:rPr>
                    <w:tab/>
                  </w:r>
                  <w:r w:rsidRPr="00C92D7C">
                    <w:rPr>
                      <w:noProof/>
                      <w:webHidden/>
                    </w:rPr>
                    <w:fldChar w:fldCharType="begin"/>
                  </w:r>
                  <w:r w:rsidR="000B7AB7" w:rsidRPr="00C92D7C">
                    <w:rPr>
                      <w:noProof/>
                      <w:webHidden/>
                    </w:rPr>
                    <w:instrText xml:space="preserve"> PAGEREF _Toc361403885 \h </w:instrText>
                  </w:r>
                  <w:r w:rsidRPr="00C92D7C">
                    <w:rPr>
                      <w:noProof/>
                      <w:webHidden/>
                    </w:rPr>
                  </w:r>
                  <w:r w:rsidRPr="00C92D7C">
                    <w:rPr>
                      <w:noProof/>
                      <w:webHidden/>
                    </w:rPr>
                    <w:fldChar w:fldCharType="separate"/>
                  </w:r>
                  <w:r w:rsidR="00FA0B94">
                    <w:rPr>
                      <w:noProof/>
                      <w:webHidden/>
                    </w:rPr>
                    <w:t>49</w:t>
                  </w:r>
                  <w:r w:rsidRPr="00C92D7C">
                    <w:rPr>
                      <w:noProof/>
                      <w:webHidden/>
                    </w:rPr>
                    <w:fldChar w:fldCharType="end"/>
                  </w:r>
                </w:hyperlink>
              </w:p>
              <w:p w:rsidR="000B7AB7" w:rsidRPr="00C92D7C" w:rsidRDefault="00072099" w:rsidP="00C92D7C">
                <w:pPr>
                  <w:pStyle w:val="TOC2"/>
                  <w:rPr>
                    <w:noProof/>
                  </w:rPr>
                </w:pPr>
                <w:hyperlink w:anchor="_Toc361403886" w:history="1">
                  <w:r w:rsidR="000B7AB7" w:rsidRPr="00C92D7C">
                    <w:rPr>
                      <w:rStyle w:val="Hyperlink"/>
                      <w:rFonts w:eastAsia="Calibri"/>
                      <w:noProof/>
                      <w:color w:val="auto"/>
                      <w:sz w:val="24"/>
                      <w:szCs w:val="24"/>
                    </w:rPr>
                    <w:t>4.4. Sports cilvēkiem ar invaliditāti</w:t>
                  </w:r>
                  <w:r w:rsidR="000B7AB7" w:rsidRPr="00C92D7C">
                    <w:rPr>
                      <w:noProof/>
                      <w:webHidden/>
                    </w:rPr>
                    <w:tab/>
                  </w:r>
                  <w:r w:rsidRPr="00C92D7C">
                    <w:rPr>
                      <w:noProof/>
                      <w:webHidden/>
                    </w:rPr>
                    <w:fldChar w:fldCharType="begin"/>
                  </w:r>
                  <w:r w:rsidR="000B7AB7" w:rsidRPr="00C92D7C">
                    <w:rPr>
                      <w:noProof/>
                      <w:webHidden/>
                    </w:rPr>
                    <w:instrText xml:space="preserve"> PAGEREF _Toc361403886 \h </w:instrText>
                  </w:r>
                  <w:r w:rsidRPr="00C92D7C">
                    <w:rPr>
                      <w:noProof/>
                      <w:webHidden/>
                    </w:rPr>
                  </w:r>
                  <w:r w:rsidRPr="00C92D7C">
                    <w:rPr>
                      <w:noProof/>
                      <w:webHidden/>
                    </w:rPr>
                    <w:fldChar w:fldCharType="separate"/>
                  </w:r>
                  <w:r w:rsidR="00FA0B94">
                    <w:rPr>
                      <w:noProof/>
                      <w:webHidden/>
                    </w:rPr>
                    <w:t>52</w:t>
                  </w:r>
                  <w:r w:rsidRPr="00C92D7C">
                    <w:rPr>
                      <w:noProof/>
                      <w:webHidden/>
                    </w:rPr>
                    <w:fldChar w:fldCharType="end"/>
                  </w:r>
                </w:hyperlink>
              </w:p>
              <w:p w:rsidR="000B7AB7" w:rsidRPr="00C92D7C" w:rsidRDefault="00072099" w:rsidP="00C92D7C">
                <w:pPr>
                  <w:pStyle w:val="TOC2"/>
                  <w:rPr>
                    <w:noProof/>
                  </w:rPr>
                </w:pPr>
                <w:hyperlink w:anchor="_Toc361403887" w:history="1">
                  <w:r w:rsidR="000B7AB7" w:rsidRPr="00C92D7C">
                    <w:rPr>
                      <w:rStyle w:val="Hyperlink"/>
                      <w:rFonts w:eastAsia="Calibri"/>
                      <w:noProof/>
                      <w:color w:val="auto"/>
                      <w:sz w:val="24"/>
                      <w:szCs w:val="24"/>
                    </w:rPr>
                    <w:t>4.5. Sporta bāzes</w:t>
                  </w:r>
                  <w:r w:rsidR="000B7AB7" w:rsidRPr="00C92D7C">
                    <w:rPr>
                      <w:noProof/>
                      <w:webHidden/>
                    </w:rPr>
                    <w:tab/>
                  </w:r>
                  <w:r w:rsidRPr="00C92D7C">
                    <w:rPr>
                      <w:noProof/>
                      <w:webHidden/>
                    </w:rPr>
                    <w:fldChar w:fldCharType="begin"/>
                  </w:r>
                  <w:r w:rsidR="000B7AB7" w:rsidRPr="00C92D7C">
                    <w:rPr>
                      <w:noProof/>
                      <w:webHidden/>
                    </w:rPr>
                    <w:instrText xml:space="preserve"> PAGEREF _Toc361403887 \h </w:instrText>
                  </w:r>
                  <w:r w:rsidRPr="00C92D7C">
                    <w:rPr>
                      <w:noProof/>
                      <w:webHidden/>
                    </w:rPr>
                  </w:r>
                  <w:r w:rsidRPr="00C92D7C">
                    <w:rPr>
                      <w:noProof/>
                      <w:webHidden/>
                    </w:rPr>
                    <w:fldChar w:fldCharType="separate"/>
                  </w:r>
                  <w:r w:rsidR="00FA0B94">
                    <w:rPr>
                      <w:noProof/>
                      <w:webHidden/>
                    </w:rPr>
                    <w:t>55</w:t>
                  </w:r>
                  <w:r w:rsidRPr="00C92D7C">
                    <w:rPr>
                      <w:noProof/>
                      <w:webHidden/>
                    </w:rPr>
                    <w:fldChar w:fldCharType="end"/>
                  </w:r>
                </w:hyperlink>
              </w:p>
              <w:p w:rsidR="000B7AB7" w:rsidRPr="00C92D7C" w:rsidRDefault="00072099" w:rsidP="00C92D7C">
                <w:pPr>
                  <w:pStyle w:val="TOC1"/>
                  <w:rPr>
                    <w:noProof/>
                  </w:rPr>
                </w:pPr>
                <w:hyperlink w:anchor="_Toc361403888" w:history="1">
                  <w:r w:rsidR="000B7AB7" w:rsidRPr="00C92D7C">
                    <w:rPr>
                      <w:rStyle w:val="Hyperlink"/>
                      <w:noProof/>
                      <w:color w:val="auto"/>
                      <w:sz w:val="24"/>
                      <w:szCs w:val="24"/>
                    </w:rPr>
                    <w:t>5. Kopsavilkums par Nacionālās sporta attīstības programmas 2006.–2012.gadam izpildi</w:t>
                  </w:r>
                  <w:r w:rsidR="000B7AB7" w:rsidRPr="00C92D7C">
                    <w:rPr>
                      <w:noProof/>
                      <w:webHidden/>
                    </w:rPr>
                    <w:tab/>
                  </w:r>
                  <w:r w:rsidRPr="00C92D7C">
                    <w:rPr>
                      <w:noProof/>
                      <w:webHidden/>
                    </w:rPr>
                    <w:fldChar w:fldCharType="begin"/>
                  </w:r>
                  <w:r w:rsidR="000B7AB7" w:rsidRPr="00C92D7C">
                    <w:rPr>
                      <w:noProof/>
                      <w:webHidden/>
                    </w:rPr>
                    <w:instrText xml:space="preserve"> PAGEREF _Toc361403888 \h </w:instrText>
                  </w:r>
                  <w:r w:rsidRPr="00C92D7C">
                    <w:rPr>
                      <w:noProof/>
                      <w:webHidden/>
                    </w:rPr>
                  </w:r>
                  <w:r w:rsidRPr="00C92D7C">
                    <w:rPr>
                      <w:noProof/>
                      <w:webHidden/>
                    </w:rPr>
                    <w:fldChar w:fldCharType="separate"/>
                  </w:r>
                  <w:r w:rsidR="00FA0B94">
                    <w:rPr>
                      <w:noProof/>
                      <w:webHidden/>
                    </w:rPr>
                    <w:t>58</w:t>
                  </w:r>
                  <w:r w:rsidRPr="00C92D7C">
                    <w:rPr>
                      <w:noProof/>
                      <w:webHidden/>
                    </w:rPr>
                    <w:fldChar w:fldCharType="end"/>
                  </w:r>
                </w:hyperlink>
              </w:p>
              <w:p w:rsidR="000B7AB7" w:rsidRPr="00C92D7C" w:rsidRDefault="00072099">
                <w:pPr>
                  <w:rPr>
                    <w:sz w:val="24"/>
                    <w:szCs w:val="24"/>
                  </w:rPr>
                </w:pPr>
                <w:r w:rsidRPr="00C92D7C">
                  <w:fldChar w:fldCharType="end"/>
                </w:r>
              </w:p>
            </w:sdtContent>
          </w:sdt>
          <w:p w:rsidR="002956B4" w:rsidRPr="00C92D7C" w:rsidRDefault="002956B4" w:rsidP="002365CC">
            <w:pPr>
              <w:jc w:val="both"/>
              <w:rPr>
                <w:b/>
                <w:sz w:val="24"/>
                <w:szCs w:val="24"/>
              </w:rPr>
            </w:pPr>
          </w:p>
        </w:tc>
        <w:tc>
          <w:tcPr>
            <w:tcW w:w="515" w:type="dxa"/>
          </w:tcPr>
          <w:p w:rsidR="002956B4" w:rsidRPr="00C92D7C" w:rsidRDefault="002956B4" w:rsidP="00BE2C07">
            <w:pPr>
              <w:jc w:val="center"/>
              <w:rPr>
                <w:b/>
                <w:sz w:val="24"/>
                <w:szCs w:val="24"/>
              </w:rPr>
            </w:pPr>
          </w:p>
        </w:tc>
      </w:tr>
      <w:tr w:rsidR="002956B4" w:rsidRPr="00C92D7C" w:rsidTr="00C92D7C">
        <w:tc>
          <w:tcPr>
            <w:tcW w:w="10154" w:type="dxa"/>
          </w:tcPr>
          <w:p w:rsidR="002956B4" w:rsidRPr="00C92D7C" w:rsidRDefault="002956B4" w:rsidP="002365CC">
            <w:pPr>
              <w:jc w:val="both"/>
              <w:rPr>
                <w:b/>
                <w:sz w:val="24"/>
                <w:szCs w:val="24"/>
              </w:rPr>
            </w:pPr>
          </w:p>
        </w:tc>
        <w:tc>
          <w:tcPr>
            <w:tcW w:w="515" w:type="dxa"/>
          </w:tcPr>
          <w:p w:rsidR="002956B4" w:rsidRPr="00C92D7C" w:rsidRDefault="002956B4" w:rsidP="00BE2C07">
            <w:pPr>
              <w:jc w:val="center"/>
              <w:rPr>
                <w:b/>
                <w:sz w:val="24"/>
                <w:szCs w:val="24"/>
              </w:rPr>
            </w:pPr>
          </w:p>
        </w:tc>
      </w:tr>
      <w:tr w:rsidR="002956B4" w:rsidRPr="00C92D7C" w:rsidTr="00C92D7C">
        <w:tc>
          <w:tcPr>
            <w:tcW w:w="10154" w:type="dxa"/>
          </w:tcPr>
          <w:p w:rsidR="002956B4" w:rsidRPr="00C92D7C" w:rsidRDefault="002956B4" w:rsidP="002365CC">
            <w:pPr>
              <w:rPr>
                <w:b/>
                <w:sz w:val="24"/>
                <w:szCs w:val="24"/>
              </w:rPr>
            </w:pPr>
          </w:p>
        </w:tc>
        <w:tc>
          <w:tcPr>
            <w:tcW w:w="515" w:type="dxa"/>
          </w:tcPr>
          <w:p w:rsidR="002956B4" w:rsidRPr="00C92D7C" w:rsidRDefault="002956B4" w:rsidP="00BE2C07">
            <w:pPr>
              <w:jc w:val="center"/>
              <w:rPr>
                <w:b/>
                <w:sz w:val="24"/>
                <w:szCs w:val="24"/>
              </w:rPr>
            </w:pPr>
          </w:p>
        </w:tc>
      </w:tr>
      <w:tr w:rsidR="002956B4" w:rsidRPr="00C92D7C" w:rsidTr="00C92D7C">
        <w:tc>
          <w:tcPr>
            <w:tcW w:w="10154" w:type="dxa"/>
          </w:tcPr>
          <w:p w:rsidR="002956B4" w:rsidRPr="00C92D7C" w:rsidRDefault="002956B4" w:rsidP="002365CC">
            <w:pPr>
              <w:rPr>
                <w:sz w:val="24"/>
                <w:szCs w:val="24"/>
              </w:rPr>
            </w:pPr>
          </w:p>
        </w:tc>
        <w:tc>
          <w:tcPr>
            <w:tcW w:w="515" w:type="dxa"/>
          </w:tcPr>
          <w:p w:rsidR="002956B4" w:rsidRPr="00C92D7C" w:rsidRDefault="002956B4" w:rsidP="00244E60">
            <w:pPr>
              <w:jc w:val="center"/>
              <w:rPr>
                <w:sz w:val="24"/>
                <w:szCs w:val="24"/>
              </w:rPr>
            </w:pPr>
          </w:p>
        </w:tc>
      </w:tr>
      <w:tr w:rsidR="002956B4" w:rsidRPr="00C92D7C" w:rsidTr="00C92D7C">
        <w:tc>
          <w:tcPr>
            <w:tcW w:w="10154" w:type="dxa"/>
          </w:tcPr>
          <w:p w:rsidR="002956B4" w:rsidRPr="00C92D7C" w:rsidRDefault="002956B4" w:rsidP="002365CC">
            <w:pPr>
              <w:rPr>
                <w:sz w:val="24"/>
                <w:szCs w:val="24"/>
              </w:rPr>
            </w:pPr>
          </w:p>
        </w:tc>
        <w:tc>
          <w:tcPr>
            <w:tcW w:w="515" w:type="dxa"/>
          </w:tcPr>
          <w:p w:rsidR="002956B4" w:rsidRPr="00C92D7C" w:rsidRDefault="002956B4" w:rsidP="00244E60">
            <w:pPr>
              <w:jc w:val="center"/>
              <w:rPr>
                <w:sz w:val="24"/>
                <w:szCs w:val="24"/>
              </w:rPr>
            </w:pPr>
          </w:p>
        </w:tc>
      </w:tr>
      <w:tr w:rsidR="002956B4" w:rsidRPr="00C92D7C" w:rsidTr="00C92D7C">
        <w:tc>
          <w:tcPr>
            <w:tcW w:w="10154" w:type="dxa"/>
          </w:tcPr>
          <w:p w:rsidR="002956B4" w:rsidRPr="00C92D7C" w:rsidRDefault="002956B4" w:rsidP="002365CC">
            <w:pPr>
              <w:rPr>
                <w:sz w:val="24"/>
                <w:szCs w:val="24"/>
              </w:rPr>
            </w:pPr>
          </w:p>
        </w:tc>
        <w:tc>
          <w:tcPr>
            <w:tcW w:w="515" w:type="dxa"/>
          </w:tcPr>
          <w:p w:rsidR="002956B4" w:rsidRPr="00C92D7C" w:rsidRDefault="002956B4" w:rsidP="00244E60">
            <w:pPr>
              <w:jc w:val="center"/>
              <w:rPr>
                <w:sz w:val="24"/>
                <w:szCs w:val="24"/>
              </w:rPr>
            </w:pPr>
          </w:p>
        </w:tc>
      </w:tr>
      <w:tr w:rsidR="002956B4" w:rsidRPr="00C92D7C" w:rsidTr="00C92D7C">
        <w:tc>
          <w:tcPr>
            <w:tcW w:w="10154" w:type="dxa"/>
          </w:tcPr>
          <w:p w:rsidR="002956B4" w:rsidRPr="00C92D7C" w:rsidRDefault="002956B4" w:rsidP="002365CC">
            <w:pPr>
              <w:rPr>
                <w:sz w:val="24"/>
                <w:szCs w:val="24"/>
              </w:rPr>
            </w:pPr>
          </w:p>
        </w:tc>
        <w:tc>
          <w:tcPr>
            <w:tcW w:w="515" w:type="dxa"/>
          </w:tcPr>
          <w:p w:rsidR="002956B4" w:rsidRPr="00C92D7C" w:rsidRDefault="002956B4" w:rsidP="00BE2C07">
            <w:pPr>
              <w:jc w:val="center"/>
              <w:rPr>
                <w:sz w:val="24"/>
                <w:szCs w:val="24"/>
              </w:rPr>
            </w:pPr>
          </w:p>
        </w:tc>
      </w:tr>
      <w:tr w:rsidR="002956B4" w:rsidRPr="00C92D7C" w:rsidTr="00C92D7C">
        <w:tc>
          <w:tcPr>
            <w:tcW w:w="10154" w:type="dxa"/>
          </w:tcPr>
          <w:p w:rsidR="002956B4" w:rsidRPr="00C92D7C" w:rsidRDefault="002956B4" w:rsidP="00673484">
            <w:pPr>
              <w:rPr>
                <w:sz w:val="24"/>
                <w:szCs w:val="24"/>
              </w:rPr>
            </w:pPr>
          </w:p>
        </w:tc>
        <w:tc>
          <w:tcPr>
            <w:tcW w:w="515" w:type="dxa"/>
          </w:tcPr>
          <w:p w:rsidR="002956B4" w:rsidRPr="00C92D7C" w:rsidRDefault="002956B4" w:rsidP="00244E60">
            <w:pPr>
              <w:jc w:val="center"/>
              <w:rPr>
                <w:sz w:val="24"/>
                <w:szCs w:val="24"/>
              </w:rPr>
            </w:pPr>
          </w:p>
        </w:tc>
      </w:tr>
      <w:tr w:rsidR="002956B4" w:rsidRPr="00C92D7C" w:rsidTr="00C92D7C">
        <w:tc>
          <w:tcPr>
            <w:tcW w:w="10154" w:type="dxa"/>
          </w:tcPr>
          <w:p w:rsidR="002956B4" w:rsidRPr="00C92D7C" w:rsidRDefault="002956B4" w:rsidP="002365CC">
            <w:pPr>
              <w:jc w:val="both"/>
              <w:rPr>
                <w:sz w:val="24"/>
                <w:szCs w:val="24"/>
              </w:rPr>
            </w:pPr>
          </w:p>
        </w:tc>
        <w:tc>
          <w:tcPr>
            <w:tcW w:w="515" w:type="dxa"/>
          </w:tcPr>
          <w:p w:rsidR="002956B4" w:rsidRPr="00C92D7C" w:rsidRDefault="002956B4" w:rsidP="00244E60">
            <w:pPr>
              <w:jc w:val="center"/>
              <w:rPr>
                <w:sz w:val="24"/>
                <w:szCs w:val="24"/>
              </w:rPr>
            </w:pPr>
          </w:p>
        </w:tc>
      </w:tr>
      <w:tr w:rsidR="002956B4" w:rsidRPr="00C92D7C" w:rsidTr="00C92D7C">
        <w:tc>
          <w:tcPr>
            <w:tcW w:w="10154" w:type="dxa"/>
          </w:tcPr>
          <w:p w:rsidR="002956B4" w:rsidRPr="00C92D7C" w:rsidRDefault="002956B4" w:rsidP="002365CC">
            <w:pPr>
              <w:rPr>
                <w:sz w:val="24"/>
                <w:szCs w:val="24"/>
              </w:rPr>
            </w:pPr>
          </w:p>
        </w:tc>
        <w:tc>
          <w:tcPr>
            <w:tcW w:w="515" w:type="dxa"/>
          </w:tcPr>
          <w:p w:rsidR="002956B4" w:rsidRPr="00C92D7C" w:rsidRDefault="002956B4" w:rsidP="00244E60">
            <w:pPr>
              <w:jc w:val="center"/>
              <w:rPr>
                <w:sz w:val="24"/>
                <w:szCs w:val="24"/>
              </w:rPr>
            </w:pPr>
          </w:p>
        </w:tc>
      </w:tr>
      <w:tr w:rsidR="002956B4" w:rsidRPr="00C92D7C" w:rsidTr="00C92D7C">
        <w:tc>
          <w:tcPr>
            <w:tcW w:w="10154" w:type="dxa"/>
          </w:tcPr>
          <w:p w:rsidR="002956B4" w:rsidRPr="00C92D7C" w:rsidRDefault="002956B4" w:rsidP="002365CC">
            <w:pPr>
              <w:jc w:val="both"/>
              <w:rPr>
                <w:sz w:val="24"/>
                <w:szCs w:val="24"/>
              </w:rPr>
            </w:pPr>
          </w:p>
        </w:tc>
        <w:tc>
          <w:tcPr>
            <w:tcW w:w="515" w:type="dxa"/>
          </w:tcPr>
          <w:p w:rsidR="002956B4" w:rsidRPr="00C92D7C" w:rsidRDefault="002956B4" w:rsidP="00BE2C07">
            <w:pPr>
              <w:jc w:val="center"/>
              <w:rPr>
                <w:sz w:val="24"/>
                <w:szCs w:val="24"/>
              </w:rPr>
            </w:pPr>
          </w:p>
        </w:tc>
      </w:tr>
      <w:tr w:rsidR="002956B4" w:rsidRPr="00C92D7C" w:rsidTr="00C92D7C">
        <w:tc>
          <w:tcPr>
            <w:tcW w:w="10154" w:type="dxa"/>
          </w:tcPr>
          <w:p w:rsidR="002956B4" w:rsidRPr="00C92D7C" w:rsidRDefault="002956B4" w:rsidP="002365CC">
            <w:pPr>
              <w:jc w:val="both"/>
              <w:rPr>
                <w:b/>
                <w:sz w:val="24"/>
                <w:szCs w:val="24"/>
              </w:rPr>
            </w:pPr>
          </w:p>
        </w:tc>
        <w:tc>
          <w:tcPr>
            <w:tcW w:w="515" w:type="dxa"/>
          </w:tcPr>
          <w:p w:rsidR="002956B4" w:rsidRPr="00C92D7C" w:rsidRDefault="002956B4" w:rsidP="00244E60">
            <w:pPr>
              <w:jc w:val="center"/>
              <w:rPr>
                <w:b/>
                <w:sz w:val="24"/>
                <w:szCs w:val="24"/>
              </w:rPr>
            </w:pPr>
          </w:p>
        </w:tc>
      </w:tr>
      <w:tr w:rsidR="002956B4" w:rsidRPr="00C92D7C" w:rsidTr="00C92D7C">
        <w:tc>
          <w:tcPr>
            <w:tcW w:w="10154" w:type="dxa"/>
          </w:tcPr>
          <w:p w:rsidR="002956B4" w:rsidRPr="00C92D7C" w:rsidRDefault="002956B4" w:rsidP="002365CC">
            <w:pPr>
              <w:jc w:val="both"/>
              <w:rPr>
                <w:b/>
                <w:sz w:val="24"/>
                <w:szCs w:val="24"/>
              </w:rPr>
            </w:pPr>
          </w:p>
        </w:tc>
        <w:tc>
          <w:tcPr>
            <w:tcW w:w="515" w:type="dxa"/>
          </w:tcPr>
          <w:p w:rsidR="002956B4" w:rsidRPr="00C92D7C" w:rsidRDefault="002956B4" w:rsidP="00244E60">
            <w:pPr>
              <w:jc w:val="center"/>
              <w:rPr>
                <w:b/>
                <w:sz w:val="24"/>
                <w:szCs w:val="24"/>
              </w:rPr>
            </w:pPr>
          </w:p>
        </w:tc>
      </w:tr>
      <w:tr w:rsidR="002956B4" w:rsidRPr="00C92D7C" w:rsidTr="00C92D7C">
        <w:tc>
          <w:tcPr>
            <w:tcW w:w="10154" w:type="dxa"/>
          </w:tcPr>
          <w:p w:rsidR="002956B4" w:rsidRPr="00C92D7C" w:rsidRDefault="002956B4" w:rsidP="002365CC">
            <w:pPr>
              <w:jc w:val="both"/>
              <w:rPr>
                <w:sz w:val="24"/>
                <w:szCs w:val="24"/>
              </w:rPr>
            </w:pPr>
          </w:p>
        </w:tc>
        <w:tc>
          <w:tcPr>
            <w:tcW w:w="515" w:type="dxa"/>
          </w:tcPr>
          <w:p w:rsidR="002956B4" w:rsidRPr="00C92D7C" w:rsidRDefault="002956B4" w:rsidP="00244E60">
            <w:pPr>
              <w:jc w:val="center"/>
              <w:rPr>
                <w:sz w:val="24"/>
                <w:szCs w:val="24"/>
              </w:rPr>
            </w:pPr>
          </w:p>
        </w:tc>
      </w:tr>
      <w:tr w:rsidR="002956B4" w:rsidRPr="00C92D7C" w:rsidTr="00C92D7C">
        <w:tc>
          <w:tcPr>
            <w:tcW w:w="10154" w:type="dxa"/>
          </w:tcPr>
          <w:p w:rsidR="002956B4" w:rsidRPr="00C92D7C" w:rsidRDefault="002956B4" w:rsidP="002365CC">
            <w:pPr>
              <w:jc w:val="both"/>
              <w:rPr>
                <w:sz w:val="24"/>
                <w:szCs w:val="24"/>
              </w:rPr>
            </w:pPr>
          </w:p>
        </w:tc>
        <w:tc>
          <w:tcPr>
            <w:tcW w:w="515" w:type="dxa"/>
          </w:tcPr>
          <w:p w:rsidR="002956B4" w:rsidRPr="00C92D7C" w:rsidRDefault="002956B4" w:rsidP="00BE2C07">
            <w:pPr>
              <w:jc w:val="center"/>
              <w:rPr>
                <w:sz w:val="24"/>
                <w:szCs w:val="24"/>
              </w:rPr>
            </w:pPr>
          </w:p>
        </w:tc>
      </w:tr>
      <w:tr w:rsidR="002956B4" w:rsidRPr="00C92D7C" w:rsidTr="00C92D7C">
        <w:tc>
          <w:tcPr>
            <w:tcW w:w="10154" w:type="dxa"/>
          </w:tcPr>
          <w:p w:rsidR="002956B4" w:rsidRPr="00C92D7C" w:rsidRDefault="002956B4" w:rsidP="002365CC">
            <w:pPr>
              <w:jc w:val="both"/>
              <w:rPr>
                <w:sz w:val="24"/>
                <w:szCs w:val="24"/>
              </w:rPr>
            </w:pPr>
          </w:p>
        </w:tc>
        <w:tc>
          <w:tcPr>
            <w:tcW w:w="515" w:type="dxa"/>
          </w:tcPr>
          <w:p w:rsidR="002956B4" w:rsidRPr="00C92D7C" w:rsidRDefault="002956B4" w:rsidP="00BE2C07">
            <w:pPr>
              <w:jc w:val="center"/>
              <w:rPr>
                <w:sz w:val="24"/>
                <w:szCs w:val="24"/>
              </w:rPr>
            </w:pPr>
          </w:p>
        </w:tc>
      </w:tr>
      <w:tr w:rsidR="002956B4" w:rsidRPr="00C92D7C" w:rsidTr="00C92D7C">
        <w:tc>
          <w:tcPr>
            <w:tcW w:w="10154" w:type="dxa"/>
          </w:tcPr>
          <w:p w:rsidR="002956B4" w:rsidRPr="00C92D7C" w:rsidRDefault="002956B4" w:rsidP="002365CC">
            <w:pPr>
              <w:jc w:val="both"/>
              <w:rPr>
                <w:sz w:val="24"/>
                <w:szCs w:val="24"/>
              </w:rPr>
            </w:pPr>
          </w:p>
        </w:tc>
        <w:tc>
          <w:tcPr>
            <w:tcW w:w="515" w:type="dxa"/>
          </w:tcPr>
          <w:p w:rsidR="002956B4" w:rsidRPr="00C92D7C" w:rsidRDefault="002956B4" w:rsidP="00BE2C07">
            <w:pPr>
              <w:jc w:val="center"/>
              <w:rPr>
                <w:sz w:val="24"/>
                <w:szCs w:val="24"/>
              </w:rPr>
            </w:pPr>
          </w:p>
        </w:tc>
      </w:tr>
      <w:tr w:rsidR="002956B4" w:rsidRPr="00C92D7C" w:rsidTr="00C92D7C">
        <w:tc>
          <w:tcPr>
            <w:tcW w:w="10154" w:type="dxa"/>
          </w:tcPr>
          <w:p w:rsidR="002956B4" w:rsidRPr="00C92D7C" w:rsidRDefault="002956B4" w:rsidP="002365CC">
            <w:pPr>
              <w:jc w:val="both"/>
              <w:rPr>
                <w:sz w:val="24"/>
                <w:szCs w:val="24"/>
              </w:rPr>
            </w:pPr>
          </w:p>
        </w:tc>
        <w:tc>
          <w:tcPr>
            <w:tcW w:w="515" w:type="dxa"/>
          </w:tcPr>
          <w:p w:rsidR="002956B4" w:rsidRPr="00C92D7C" w:rsidRDefault="002956B4" w:rsidP="00060070">
            <w:pPr>
              <w:jc w:val="center"/>
              <w:rPr>
                <w:sz w:val="24"/>
                <w:szCs w:val="24"/>
              </w:rPr>
            </w:pPr>
          </w:p>
        </w:tc>
      </w:tr>
      <w:tr w:rsidR="002956B4" w:rsidRPr="00C92D7C" w:rsidTr="00C92D7C">
        <w:tc>
          <w:tcPr>
            <w:tcW w:w="10154" w:type="dxa"/>
          </w:tcPr>
          <w:p w:rsidR="002956B4" w:rsidRPr="00C92D7C" w:rsidRDefault="002956B4" w:rsidP="00014E77">
            <w:pPr>
              <w:jc w:val="both"/>
              <w:rPr>
                <w:b/>
                <w:sz w:val="24"/>
                <w:szCs w:val="24"/>
              </w:rPr>
            </w:pPr>
          </w:p>
        </w:tc>
        <w:tc>
          <w:tcPr>
            <w:tcW w:w="515" w:type="dxa"/>
          </w:tcPr>
          <w:p w:rsidR="002956B4" w:rsidRPr="00C92D7C" w:rsidRDefault="002956B4" w:rsidP="00244E60">
            <w:pPr>
              <w:jc w:val="center"/>
              <w:rPr>
                <w:b/>
                <w:sz w:val="24"/>
                <w:szCs w:val="24"/>
              </w:rPr>
            </w:pPr>
          </w:p>
        </w:tc>
      </w:tr>
    </w:tbl>
    <w:p w:rsidR="00140E02" w:rsidRPr="008B6583" w:rsidRDefault="00140E02" w:rsidP="000E676C">
      <w:pPr>
        <w:rPr>
          <w:b/>
        </w:rPr>
      </w:pPr>
    </w:p>
    <w:p w:rsidR="00145626" w:rsidRPr="008B6583" w:rsidRDefault="00145626" w:rsidP="000E676C">
      <w:pPr>
        <w:rPr>
          <w:b/>
        </w:rPr>
      </w:pPr>
    </w:p>
    <w:p w:rsidR="00145626" w:rsidRPr="008B6583" w:rsidRDefault="00145626" w:rsidP="000E676C">
      <w:pPr>
        <w:rPr>
          <w:b/>
        </w:rPr>
      </w:pPr>
    </w:p>
    <w:p w:rsidR="00AC50AD" w:rsidRPr="002700C6" w:rsidRDefault="002700C6" w:rsidP="00AC50AD">
      <w:pPr>
        <w:pStyle w:val="BodyText"/>
        <w:rPr>
          <w:b/>
          <w:szCs w:val="24"/>
        </w:rPr>
      </w:pPr>
      <w:r w:rsidRPr="002700C6">
        <w:rPr>
          <w:b/>
          <w:szCs w:val="24"/>
        </w:rPr>
        <w:t>Izmantotie saīsinājumi</w:t>
      </w:r>
      <w:r>
        <w:rPr>
          <w:b/>
          <w:szCs w:val="24"/>
        </w:rPr>
        <w:t>:</w:t>
      </w:r>
    </w:p>
    <w:p w:rsidR="00AC50AD" w:rsidRPr="008B6583" w:rsidRDefault="00AC50AD" w:rsidP="00AC50AD">
      <w:pPr>
        <w:pStyle w:val="BodyText"/>
        <w:rPr>
          <w:szCs w:val="24"/>
        </w:rPr>
      </w:pPr>
    </w:p>
    <w:tbl>
      <w:tblPr>
        <w:tblW w:w="0" w:type="auto"/>
        <w:tblLook w:val="01E0"/>
      </w:tblPr>
      <w:tblGrid>
        <w:gridCol w:w="1227"/>
        <w:gridCol w:w="424"/>
        <w:gridCol w:w="6871"/>
      </w:tblGrid>
      <w:tr w:rsidR="00AC50AD" w:rsidRPr="008B6583" w:rsidTr="00AC50AD">
        <w:trPr>
          <w:trHeight w:val="223"/>
        </w:trPr>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AM</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Aizsardzības ministrija</w:t>
            </w:r>
          </w:p>
        </w:tc>
      </w:tr>
      <w:tr w:rsidR="00AC50AD" w:rsidRPr="008B6583" w:rsidTr="00AC50AD">
        <w:trPr>
          <w:trHeight w:val="223"/>
        </w:trPr>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EM</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Ekonomikas ministrija</w:t>
            </w:r>
          </w:p>
        </w:tc>
      </w:tr>
      <w:tr w:rsidR="00AC50AD" w:rsidRPr="008B6583" w:rsidTr="00AC50AD">
        <w:trPr>
          <w:trHeight w:val="223"/>
        </w:trPr>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FM</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Finanšu ministrija</w:t>
            </w:r>
          </w:p>
        </w:tc>
      </w:tr>
      <w:tr w:rsidR="00AC50AD" w:rsidRPr="008B6583" w:rsidTr="00AC50AD">
        <w:trPr>
          <w:trHeight w:val="223"/>
        </w:trPr>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IZM</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Izglītības un zinātnes ministrija</w:t>
            </w:r>
          </w:p>
        </w:tc>
      </w:tr>
      <w:tr w:rsidR="00AC50AD" w:rsidRPr="008B6583" w:rsidTr="00AC50AD">
        <w:trPr>
          <w:trHeight w:val="223"/>
        </w:trPr>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LASS</w:t>
            </w:r>
          </w:p>
        </w:tc>
        <w:tc>
          <w:tcPr>
            <w:tcW w:w="424" w:type="dxa"/>
          </w:tcPr>
          <w:p w:rsidR="00AC50AD" w:rsidRPr="008B6583" w:rsidRDefault="00AC50AD" w:rsidP="00AC50AD">
            <w:pPr>
              <w:pStyle w:val="BodyText"/>
              <w:ind w:left="-15"/>
              <w:jc w:val="left"/>
              <w:rPr>
                <w:sz w:val="23"/>
                <w:szCs w:val="23"/>
              </w:rPr>
            </w:pPr>
            <w:r w:rsidRPr="008B6583">
              <w:rPr>
                <w:sz w:val="23"/>
                <w:szCs w:val="23"/>
              </w:rPr>
              <w:t>–</w:t>
            </w:r>
          </w:p>
        </w:tc>
        <w:tc>
          <w:tcPr>
            <w:tcW w:w="6871" w:type="dxa"/>
          </w:tcPr>
          <w:p w:rsidR="00AC50AD" w:rsidRPr="008B6583" w:rsidRDefault="00AC50AD" w:rsidP="00AC50AD">
            <w:pPr>
              <w:pStyle w:val="BodyText"/>
              <w:ind w:left="40"/>
              <w:jc w:val="left"/>
              <w:rPr>
                <w:sz w:val="23"/>
                <w:szCs w:val="23"/>
              </w:rPr>
            </w:pPr>
            <w:r w:rsidRPr="008B6583">
              <w:rPr>
                <w:sz w:val="23"/>
                <w:szCs w:val="23"/>
              </w:rPr>
              <w:t>biedrība „Latvijas Augstskolu sporta savienība”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LBJISF</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biedrība „Latvijas Bērnu un jauniešu invalīdu sporta federācija”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LNSP</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Latvijas Nacionālā sporta padome</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LOA</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Latvijas Olimpiskā akadēmija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LOSF</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biedrība „Latvijas Olimpiešu sociālais fonds”</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LOK</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biedrība „Latvijas Olimpiskā komiteja”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LOV</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sabiedrība ar ierobežotu atbildību „Latvijas Olimpiskā vienība”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LPK</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biedrība „Latvijas Paralimpiskā komiteja”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LPS</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biedrība „Latvijas Pašvaldību savienība”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LSIIDP</w:t>
            </w:r>
          </w:p>
        </w:tc>
        <w:tc>
          <w:tcPr>
            <w:tcW w:w="424" w:type="dxa"/>
          </w:tcPr>
          <w:p w:rsidR="00AC50AD" w:rsidRPr="008B6583" w:rsidRDefault="00AC50AD" w:rsidP="00AC50AD">
            <w:pPr>
              <w:pStyle w:val="BodyText"/>
              <w:tabs>
                <w:tab w:val="center" w:pos="4153"/>
                <w:tab w:val="right" w:pos="8306"/>
              </w:tabs>
              <w:ind w:left="24"/>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ind w:left="24"/>
              <w:jc w:val="left"/>
              <w:rPr>
                <w:sz w:val="23"/>
                <w:szCs w:val="23"/>
              </w:rPr>
            </w:pPr>
            <w:r w:rsidRPr="008B6583">
              <w:rPr>
                <w:sz w:val="23"/>
                <w:szCs w:val="23"/>
              </w:rPr>
              <w:t>biedrība „Latvijas Sporta izglītības iestāžu direktoru padome”</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LSFP</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biedrība „Latvijas Sporta federāciju padome”</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LSPA</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Latvijas Sporta pedagoģijas akadēmija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LSSF</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biedrība „Latvijas Skolu sporta federācija”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LTSA</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biedrība „Latvijas Tautas sporta asociācija”</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LTTC</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biedrība „Latvijas Treneru tālākizglītības centrs”</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MK</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Ministru kabinets</w:t>
            </w:r>
          </w:p>
        </w:tc>
      </w:tr>
      <w:tr w:rsidR="00AC50AD" w:rsidRPr="008B6583" w:rsidTr="00AC50AD">
        <w:tc>
          <w:tcPr>
            <w:tcW w:w="1227"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SIA</w:t>
            </w:r>
          </w:p>
        </w:tc>
        <w:tc>
          <w:tcPr>
            <w:tcW w:w="424"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w:t>
            </w:r>
          </w:p>
        </w:tc>
        <w:tc>
          <w:tcPr>
            <w:tcW w:w="6871" w:type="dxa"/>
          </w:tcPr>
          <w:p w:rsidR="00AC50AD" w:rsidRPr="008B6583" w:rsidRDefault="00AC50AD" w:rsidP="00AC50AD">
            <w:pPr>
              <w:pStyle w:val="BodyText"/>
              <w:tabs>
                <w:tab w:val="center" w:pos="4153"/>
                <w:tab w:val="right" w:pos="8306"/>
              </w:tabs>
              <w:jc w:val="left"/>
              <w:rPr>
                <w:sz w:val="23"/>
                <w:szCs w:val="23"/>
              </w:rPr>
            </w:pPr>
            <w:r w:rsidRPr="008B6583">
              <w:rPr>
                <w:sz w:val="23"/>
                <w:szCs w:val="23"/>
              </w:rPr>
              <w:t>sabiedrība ar ierobežotu atbildību</w:t>
            </w:r>
          </w:p>
        </w:tc>
      </w:tr>
      <w:tr w:rsidR="00AC50AD" w:rsidRPr="008B6583" w:rsidTr="00AC50AD">
        <w:tc>
          <w:tcPr>
            <w:tcW w:w="1227" w:type="dxa"/>
          </w:tcPr>
          <w:p w:rsidR="00AC50AD" w:rsidRPr="008B6583" w:rsidRDefault="00AC50AD" w:rsidP="00AC50AD">
            <w:pPr>
              <w:tabs>
                <w:tab w:val="center" w:pos="4153"/>
                <w:tab w:val="right" w:pos="8306"/>
              </w:tabs>
              <w:rPr>
                <w:sz w:val="23"/>
                <w:szCs w:val="23"/>
              </w:rPr>
            </w:pPr>
            <w:r w:rsidRPr="008B6583">
              <w:rPr>
                <w:sz w:val="23"/>
                <w:szCs w:val="23"/>
              </w:rPr>
              <w:t>SOK</w:t>
            </w:r>
          </w:p>
        </w:tc>
        <w:tc>
          <w:tcPr>
            <w:tcW w:w="424" w:type="dxa"/>
          </w:tcPr>
          <w:p w:rsidR="00AC50AD" w:rsidRPr="008B6583" w:rsidRDefault="00AC50AD" w:rsidP="00AC50AD">
            <w:pPr>
              <w:tabs>
                <w:tab w:val="center" w:pos="4153"/>
                <w:tab w:val="right" w:pos="8306"/>
              </w:tabs>
              <w:rPr>
                <w:sz w:val="23"/>
                <w:szCs w:val="23"/>
              </w:rPr>
            </w:pPr>
            <w:r w:rsidRPr="008B6583">
              <w:rPr>
                <w:sz w:val="23"/>
                <w:szCs w:val="23"/>
              </w:rPr>
              <w:t>–</w:t>
            </w:r>
          </w:p>
        </w:tc>
        <w:tc>
          <w:tcPr>
            <w:tcW w:w="6871" w:type="dxa"/>
          </w:tcPr>
          <w:p w:rsidR="00AC50AD" w:rsidRPr="008B6583" w:rsidRDefault="00AC50AD" w:rsidP="00AC50AD">
            <w:pPr>
              <w:tabs>
                <w:tab w:val="center" w:pos="4153"/>
                <w:tab w:val="right" w:pos="8306"/>
              </w:tabs>
              <w:rPr>
                <w:sz w:val="23"/>
                <w:szCs w:val="23"/>
              </w:rPr>
            </w:pPr>
            <w:r w:rsidRPr="008B6583">
              <w:rPr>
                <w:sz w:val="23"/>
                <w:szCs w:val="23"/>
              </w:rPr>
              <w:t>Starptautiskā Olimpiskā komiteja</w:t>
            </w:r>
          </w:p>
        </w:tc>
      </w:tr>
      <w:tr w:rsidR="00AC50AD" w:rsidRPr="008B6583" w:rsidTr="00AC50AD">
        <w:tc>
          <w:tcPr>
            <w:tcW w:w="1227" w:type="dxa"/>
          </w:tcPr>
          <w:p w:rsidR="00AC50AD" w:rsidRPr="008B6583" w:rsidRDefault="00AC50AD" w:rsidP="00AC50AD">
            <w:pPr>
              <w:tabs>
                <w:tab w:val="center" w:pos="4153"/>
                <w:tab w:val="right" w:pos="8306"/>
              </w:tabs>
              <w:rPr>
                <w:sz w:val="23"/>
                <w:szCs w:val="23"/>
              </w:rPr>
            </w:pPr>
            <w:r w:rsidRPr="008B6583">
              <w:rPr>
                <w:sz w:val="23"/>
                <w:szCs w:val="23"/>
              </w:rPr>
              <w:t>VSMC</w:t>
            </w:r>
          </w:p>
        </w:tc>
        <w:tc>
          <w:tcPr>
            <w:tcW w:w="424" w:type="dxa"/>
          </w:tcPr>
          <w:p w:rsidR="00AC50AD" w:rsidRPr="008B6583" w:rsidRDefault="00AC50AD" w:rsidP="00AC50AD">
            <w:pPr>
              <w:tabs>
                <w:tab w:val="center" w:pos="4153"/>
                <w:tab w:val="right" w:pos="8306"/>
              </w:tabs>
              <w:ind w:left="24"/>
              <w:rPr>
                <w:sz w:val="23"/>
                <w:szCs w:val="23"/>
              </w:rPr>
            </w:pPr>
            <w:r w:rsidRPr="008B6583">
              <w:rPr>
                <w:sz w:val="23"/>
                <w:szCs w:val="23"/>
              </w:rPr>
              <w:t>–</w:t>
            </w:r>
          </w:p>
        </w:tc>
        <w:tc>
          <w:tcPr>
            <w:tcW w:w="6871" w:type="dxa"/>
          </w:tcPr>
          <w:p w:rsidR="00AC50AD" w:rsidRPr="008B6583" w:rsidRDefault="00AC50AD" w:rsidP="00AC50AD">
            <w:pPr>
              <w:tabs>
                <w:tab w:val="center" w:pos="4153"/>
                <w:tab w:val="right" w:pos="8306"/>
              </w:tabs>
              <w:rPr>
                <w:sz w:val="23"/>
                <w:szCs w:val="23"/>
              </w:rPr>
            </w:pPr>
            <w:r w:rsidRPr="008B6583">
              <w:rPr>
                <w:sz w:val="23"/>
                <w:szCs w:val="23"/>
              </w:rPr>
              <w:t>Valsts sporta medicīnas centrs</w:t>
            </w:r>
          </w:p>
        </w:tc>
      </w:tr>
      <w:tr w:rsidR="00AC50AD" w:rsidRPr="008B6583" w:rsidTr="00AC50AD">
        <w:tc>
          <w:tcPr>
            <w:tcW w:w="1227" w:type="dxa"/>
          </w:tcPr>
          <w:p w:rsidR="00AC50AD" w:rsidRPr="008B6583" w:rsidRDefault="00AC50AD" w:rsidP="00AC50AD">
            <w:pPr>
              <w:tabs>
                <w:tab w:val="center" w:pos="4153"/>
                <w:tab w:val="right" w:pos="8306"/>
              </w:tabs>
              <w:rPr>
                <w:sz w:val="23"/>
                <w:szCs w:val="23"/>
              </w:rPr>
            </w:pPr>
            <w:r w:rsidRPr="008B6583">
              <w:rPr>
                <w:sz w:val="23"/>
                <w:szCs w:val="23"/>
              </w:rPr>
              <w:t>VM</w:t>
            </w:r>
          </w:p>
        </w:tc>
        <w:tc>
          <w:tcPr>
            <w:tcW w:w="424" w:type="dxa"/>
          </w:tcPr>
          <w:p w:rsidR="00AC50AD" w:rsidRPr="008B6583" w:rsidRDefault="00AC50AD" w:rsidP="00AC50AD">
            <w:pPr>
              <w:tabs>
                <w:tab w:val="center" w:pos="4153"/>
                <w:tab w:val="right" w:pos="8306"/>
              </w:tabs>
              <w:rPr>
                <w:sz w:val="23"/>
                <w:szCs w:val="23"/>
              </w:rPr>
            </w:pPr>
            <w:r w:rsidRPr="008B6583">
              <w:rPr>
                <w:sz w:val="23"/>
                <w:szCs w:val="23"/>
              </w:rPr>
              <w:t>–</w:t>
            </w:r>
          </w:p>
        </w:tc>
        <w:tc>
          <w:tcPr>
            <w:tcW w:w="6871" w:type="dxa"/>
          </w:tcPr>
          <w:p w:rsidR="00AC50AD" w:rsidRPr="008B6583" w:rsidRDefault="00AC50AD" w:rsidP="00AC50AD">
            <w:pPr>
              <w:tabs>
                <w:tab w:val="center" w:pos="4153"/>
                <w:tab w:val="right" w:pos="8306"/>
              </w:tabs>
              <w:rPr>
                <w:sz w:val="23"/>
                <w:szCs w:val="23"/>
              </w:rPr>
            </w:pPr>
            <w:r w:rsidRPr="008B6583">
              <w:rPr>
                <w:sz w:val="23"/>
                <w:szCs w:val="23"/>
              </w:rPr>
              <w:t>Veselības ministrija</w:t>
            </w:r>
          </w:p>
        </w:tc>
      </w:tr>
    </w:tbl>
    <w:p w:rsidR="00AC50AD" w:rsidRPr="008B6583" w:rsidRDefault="00AC50AD" w:rsidP="00751E51">
      <w:pPr>
        <w:pStyle w:val="Heading1"/>
        <w:rPr>
          <w:szCs w:val="26"/>
        </w:rPr>
      </w:pPr>
    </w:p>
    <w:p w:rsidR="00AC50AD" w:rsidRPr="008B6583" w:rsidRDefault="00AC50AD" w:rsidP="00AC50AD">
      <w:pPr>
        <w:rPr>
          <w:rFonts w:eastAsiaTheme="majorEastAsia" w:cstheme="majorBidi"/>
          <w:sz w:val="28"/>
        </w:rPr>
      </w:pPr>
      <w:r w:rsidRPr="008B6583">
        <w:br w:type="page"/>
      </w:r>
    </w:p>
    <w:p w:rsidR="000E676C" w:rsidRPr="008B6583" w:rsidRDefault="000E676C" w:rsidP="008B6583">
      <w:pPr>
        <w:pStyle w:val="Heading1"/>
        <w:rPr>
          <w:szCs w:val="26"/>
        </w:rPr>
      </w:pPr>
      <w:bookmarkStart w:id="2" w:name="_Toc361403870"/>
      <w:r w:rsidRPr="008B6583">
        <w:rPr>
          <w:szCs w:val="26"/>
        </w:rPr>
        <w:lastRenderedPageBreak/>
        <w:t>IEVADS</w:t>
      </w:r>
      <w:bookmarkEnd w:id="2"/>
    </w:p>
    <w:p w:rsidR="000E676C" w:rsidRPr="008B6583" w:rsidRDefault="000E676C" w:rsidP="000E676C">
      <w:pPr>
        <w:ind w:firstLine="720"/>
        <w:jc w:val="both"/>
      </w:pPr>
    </w:p>
    <w:p w:rsidR="000E676C" w:rsidRPr="008B6583" w:rsidRDefault="000E676C" w:rsidP="00DD3A54">
      <w:pPr>
        <w:widowControl w:val="0"/>
        <w:ind w:firstLine="709"/>
        <w:jc w:val="both"/>
        <w:rPr>
          <w:b/>
        </w:rPr>
      </w:pPr>
      <w:r w:rsidRPr="008B6583">
        <w:t>Saskaņā ar Ministru ka</w:t>
      </w:r>
      <w:r w:rsidRPr="008B6583">
        <w:softHyphen/>
        <w:t>bi</w:t>
      </w:r>
      <w:r w:rsidRPr="008B6583">
        <w:softHyphen/>
        <w:t>ne</w:t>
      </w:r>
      <w:r w:rsidRPr="008B6583">
        <w:softHyphen/>
        <w:t>ta 2006.ga</w:t>
      </w:r>
      <w:r w:rsidRPr="008B6583">
        <w:softHyphen/>
        <w:t>da 31.oktobra rī</w:t>
      </w:r>
      <w:r w:rsidRPr="008B6583">
        <w:softHyphen/>
        <w:t>ko</w:t>
      </w:r>
      <w:r w:rsidRPr="008B6583">
        <w:softHyphen/>
        <w:t>ju</w:t>
      </w:r>
      <w:r w:rsidRPr="008B6583">
        <w:softHyphen/>
        <w:t>m</w:t>
      </w:r>
      <w:r w:rsidR="00BD2311" w:rsidRPr="008B6583">
        <w:t>a</w:t>
      </w:r>
      <w:r w:rsidRPr="008B6583">
        <w:t xml:space="preserve"> Nr.838 </w:t>
      </w:r>
      <w:r w:rsidR="00BD2311" w:rsidRPr="008B6583">
        <w:t>„Par Nacionālo sporta attīstības programmu 2006.–2012.gadam” 4.</w:t>
      </w:r>
      <w:r w:rsidR="00393A3D" w:rsidRPr="008B6583">
        <w:t>2</w:t>
      </w:r>
      <w:r w:rsidR="00BD2311" w:rsidRPr="008B6583">
        <w:t xml:space="preserve">.apakšpunktā un </w:t>
      </w:r>
      <w:r w:rsidRPr="008B6583">
        <w:rPr>
          <w:b/>
        </w:rPr>
        <w:t>Nacionālajā sporta attīstības programmā 2006.</w:t>
      </w:r>
      <w:r w:rsidRPr="008B6583">
        <w:rPr>
          <w:color w:val="000000"/>
        </w:rPr>
        <w:t>–</w:t>
      </w:r>
      <w:r w:rsidRPr="008B6583">
        <w:rPr>
          <w:b/>
        </w:rPr>
        <w:t xml:space="preserve">2012.gadam </w:t>
      </w:r>
      <w:r w:rsidRPr="008B6583">
        <w:t xml:space="preserve">noteikto Izglītības un zinātnes ministrija ir </w:t>
      </w:r>
      <w:r w:rsidR="00DD4E5A" w:rsidRPr="008B6583">
        <w:t xml:space="preserve">izstrādājusi </w:t>
      </w:r>
      <w:r w:rsidRPr="008B6583">
        <w:t xml:space="preserve">informatīvo ziņojumu </w:t>
      </w:r>
      <w:r w:rsidRPr="008B6583">
        <w:rPr>
          <w:b/>
        </w:rPr>
        <w:t>„</w:t>
      </w:r>
      <w:r w:rsidR="00D72116" w:rsidRPr="008B6583">
        <w:rPr>
          <w:b/>
        </w:rPr>
        <w:t>Gala informatīvais ziņojums par Nacionālās sporta attīstības programmas 2006</w:t>
      </w:r>
      <w:r w:rsidR="00E82F84" w:rsidRPr="008B6583">
        <w:rPr>
          <w:b/>
        </w:rPr>
        <w:t>.–</w:t>
      </w:r>
      <w:r w:rsidR="00D72116" w:rsidRPr="008B6583">
        <w:rPr>
          <w:b/>
        </w:rPr>
        <w:t>2012.gadam izpildi</w:t>
      </w:r>
      <w:r w:rsidRPr="008B6583">
        <w:rPr>
          <w:b/>
        </w:rPr>
        <w:t>”</w:t>
      </w:r>
      <w:r w:rsidRPr="008B6583">
        <w:t xml:space="preserve">, ietverot tajā </w:t>
      </w:r>
      <w:r w:rsidR="00AD644B" w:rsidRPr="008B6583">
        <w:t>veiktos pasākumus</w:t>
      </w:r>
      <w:r w:rsidR="0074715F" w:rsidRPr="008B6583">
        <w:t>,</w:t>
      </w:r>
      <w:r w:rsidR="00AD644B" w:rsidRPr="008B6583">
        <w:t xml:space="preserve"> rezultatīvos rādītājus un informāciju par izlietoto valsts budžeta finansējumu </w:t>
      </w:r>
      <w:r w:rsidR="0074715F" w:rsidRPr="008B6583">
        <w:rPr>
          <w:b/>
        </w:rPr>
        <w:t>Sporta politikas pamatnostādnēs 2004</w:t>
      </w:r>
      <w:r w:rsidR="00E82F84" w:rsidRPr="008B6583">
        <w:rPr>
          <w:b/>
        </w:rPr>
        <w:t>.–</w:t>
      </w:r>
      <w:r w:rsidR="0074715F" w:rsidRPr="008B6583">
        <w:rPr>
          <w:b/>
        </w:rPr>
        <w:t>2012.gadam</w:t>
      </w:r>
      <w:r w:rsidR="00AD644B" w:rsidRPr="008B6583">
        <w:rPr>
          <w:b/>
        </w:rPr>
        <w:t xml:space="preserve"> </w:t>
      </w:r>
      <w:r w:rsidR="0074715F" w:rsidRPr="008B6583">
        <w:t>noteikto</w:t>
      </w:r>
      <w:r w:rsidRPr="008B6583">
        <w:t xml:space="preserve"> politikas </w:t>
      </w:r>
      <w:r w:rsidR="00AD644B" w:rsidRPr="008B6583">
        <w:t xml:space="preserve">mērķu un </w:t>
      </w:r>
      <w:proofErr w:type="spellStart"/>
      <w:r w:rsidR="00AD644B" w:rsidRPr="008B6583">
        <w:t>apakšmērķu</w:t>
      </w:r>
      <w:proofErr w:type="spellEnd"/>
      <w:r w:rsidR="00AD644B" w:rsidRPr="008B6583">
        <w:t xml:space="preserve"> sasniegšanai šādos </w:t>
      </w:r>
      <w:r w:rsidR="00E82F84" w:rsidRPr="008B6583">
        <w:t xml:space="preserve">sporta politikas </w:t>
      </w:r>
      <w:r w:rsidR="00AD644B" w:rsidRPr="008B6583">
        <w:t>virzienos:</w:t>
      </w:r>
    </w:p>
    <w:p w:rsidR="000E676C" w:rsidRPr="008B6583" w:rsidRDefault="00883704" w:rsidP="00883704">
      <w:pPr>
        <w:ind w:firstLine="709"/>
        <w:jc w:val="both"/>
      </w:pPr>
      <w:r w:rsidRPr="008B6583">
        <w:t>1. Bērnu un jauniešu sports;</w:t>
      </w:r>
    </w:p>
    <w:p w:rsidR="000E676C" w:rsidRPr="008B6583" w:rsidRDefault="00883704" w:rsidP="00883704">
      <w:pPr>
        <w:ind w:firstLine="709"/>
        <w:jc w:val="both"/>
      </w:pPr>
      <w:r w:rsidRPr="008B6583">
        <w:t xml:space="preserve">2. </w:t>
      </w:r>
      <w:r w:rsidR="000E676C" w:rsidRPr="008B6583">
        <w:t>Augstu sasniegumu sports</w:t>
      </w:r>
      <w:r w:rsidRPr="008B6583">
        <w:t>;</w:t>
      </w:r>
    </w:p>
    <w:p w:rsidR="00AD644B" w:rsidRPr="008B6583" w:rsidRDefault="00883704" w:rsidP="00883704">
      <w:pPr>
        <w:ind w:left="720"/>
        <w:jc w:val="both"/>
      </w:pPr>
      <w:r w:rsidRPr="008B6583">
        <w:t xml:space="preserve">3. </w:t>
      </w:r>
      <w:r w:rsidR="00AD644B" w:rsidRPr="008B6583">
        <w:t>Sports visiem</w:t>
      </w:r>
      <w:r w:rsidRPr="008B6583">
        <w:t>;</w:t>
      </w:r>
    </w:p>
    <w:p w:rsidR="00AD644B" w:rsidRPr="008B6583" w:rsidRDefault="00883704" w:rsidP="00883704">
      <w:pPr>
        <w:ind w:left="720"/>
        <w:jc w:val="both"/>
      </w:pPr>
      <w:r w:rsidRPr="008B6583">
        <w:t xml:space="preserve">4. </w:t>
      </w:r>
      <w:r w:rsidR="00A15BC6" w:rsidRPr="008B6583">
        <w:t>Sports cilvēkiem ar invaliditāti</w:t>
      </w:r>
      <w:r w:rsidRPr="008B6583">
        <w:t>;</w:t>
      </w:r>
    </w:p>
    <w:p w:rsidR="000E676C" w:rsidRPr="008B6583" w:rsidRDefault="00883704" w:rsidP="00883704">
      <w:pPr>
        <w:ind w:left="720"/>
        <w:jc w:val="both"/>
      </w:pPr>
      <w:r w:rsidRPr="008B6583">
        <w:t xml:space="preserve">5. </w:t>
      </w:r>
      <w:r w:rsidR="00AD644B" w:rsidRPr="008B6583">
        <w:t>Sporta bāzes.</w:t>
      </w:r>
    </w:p>
    <w:p w:rsidR="00393A3D" w:rsidRPr="008B6583" w:rsidRDefault="00393A3D" w:rsidP="000E676C">
      <w:pPr>
        <w:pStyle w:val="BodyText"/>
        <w:ind w:firstLine="720"/>
        <w:rPr>
          <w:szCs w:val="24"/>
        </w:rPr>
      </w:pPr>
    </w:p>
    <w:p w:rsidR="00DD3A54" w:rsidRPr="008B6583" w:rsidRDefault="00393A3D" w:rsidP="000E676C">
      <w:pPr>
        <w:pStyle w:val="BodyText"/>
        <w:ind w:firstLine="720"/>
        <w:rPr>
          <w:szCs w:val="24"/>
        </w:rPr>
      </w:pPr>
      <w:r w:rsidRPr="008B6583">
        <w:rPr>
          <w:szCs w:val="24"/>
        </w:rPr>
        <w:t xml:space="preserve">Ņemot vērā faktu, ka ir noslēdzies arī sporta nozares politikas plānošanas dokumenta – </w:t>
      </w:r>
      <w:r w:rsidR="000460C5" w:rsidRPr="008B6583">
        <w:rPr>
          <w:szCs w:val="24"/>
        </w:rPr>
        <w:t>Sporta politikas pamatnostādnēs 2004</w:t>
      </w:r>
      <w:r w:rsidR="00E82F84" w:rsidRPr="008B6583">
        <w:rPr>
          <w:szCs w:val="24"/>
        </w:rPr>
        <w:t>.–</w:t>
      </w:r>
      <w:r w:rsidR="000460C5" w:rsidRPr="008B6583">
        <w:rPr>
          <w:szCs w:val="24"/>
        </w:rPr>
        <w:t>2012.gadam</w:t>
      </w:r>
      <w:r w:rsidR="00A35F08" w:rsidRPr="008B6583">
        <w:rPr>
          <w:szCs w:val="24"/>
        </w:rPr>
        <w:t xml:space="preserve"> termiņš, šajā informatīvajā ziņojumā saskaņā ar Ministru kabineta 2004.gada 15.septembra rīkojuma Nr.632 „Par Sporta politikas pamatnostādnēm 2004.</w:t>
      </w:r>
      <w:r w:rsidR="00DD3A54" w:rsidRPr="008B6583">
        <w:rPr>
          <w:szCs w:val="24"/>
        </w:rPr>
        <w:t>–</w:t>
      </w:r>
      <w:r w:rsidR="00A35F08" w:rsidRPr="008B6583">
        <w:rPr>
          <w:szCs w:val="24"/>
        </w:rPr>
        <w:t>20</w:t>
      </w:r>
      <w:r w:rsidR="00FA7A2C" w:rsidRPr="008B6583">
        <w:rPr>
          <w:szCs w:val="24"/>
        </w:rPr>
        <w:t>12</w:t>
      </w:r>
      <w:r w:rsidR="00A35F08" w:rsidRPr="008B6583">
        <w:rPr>
          <w:szCs w:val="24"/>
        </w:rPr>
        <w:t>.gadam” 3.</w:t>
      </w:r>
      <w:r w:rsidR="00A75045">
        <w:rPr>
          <w:szCs w:val="24"/>
        </w:rPr>
        <w:t>1</w:t>
      </w:r>
      <w:r w:rsidR="00A35F08" w:rsidRPr="008B6583">
        <w:rPr>
          <w:szCs w:val="24"/>
        </w:rPr>
        <w:t>.apakšpunktā noteikto tiek sniegta informācija par</w:t>
      </w:r>
      <w:r w:rsidR="00A35F08" w:rsidRPr="008B6583">
        <w:rPr>
          <w:b/>
          <w:szCs w:val="24"/>
        </w:rPr>
        <w:t xml:space="preserve"> Sporta politikas pamatnostādņu 2004</w:t>
      </w:r>
      <w:r w:rsidR="00E82F84" w:rsidRPr="008B6583">
        <w:rPr>
          <w:b/>
          <w:szCs w:val="24"/>
        </w:rPr>
        <w:t>.–</w:t>
      </w:r>
      <w:r w:rsidR="00A35F08" w:rsidRPr="008B6583">
        <w:rPr>
          <w:b/>
          <w:szCs w:val="24"/>
        </w:rPr>
        <w:t>2012.gadam izpildi 2012.gadā</w:t>
      </w:r>
      <w:r w:rsidR="00A35F08" w:rsidRPr="008B6583">
        <w:rPr>
          <w:szCs w:val="24"/>
        </w:rPr>
        <w:t>.</w:t>
      </w:r>
      <w:r w:rsidR="00DD3A54" w:rsidRPr="008B6583">
        <w:rPr>
          <w:szCs w:val="24"/>
        </w:rPr>
        <w:t xml:space="preserve"> </w:t>
      </w:r>
    </w:p>
    <w:p w:rsidR="00061BA8" w:rsidRPr="008B6583" w:rsidRDefault="00061BA8" w:rsidP="00061BA8">
      <w:pPr>
        <w:pStyle w:val="BodyText"/>
        <w:ind w:firstLine="720"/>
      </w:pPr>
      <w:r w:rsidRPr="008B6583">
        <w:rPr>
          <w:szCs w:val="24"/>
        </w:rPr>
        <w:t>Saistībā ar to, ka Nacionālās sporta attīstības programmas 2006.–2012.gadam īstenošana tika uzsākta tikai 2007.ga</w:t>
      </w:r>
      <w:r w:rsidR="001A37E5" w:rsidRPr="008B6583">
        <w:rPr>
          <w:szCs w:val="24"/>
        </w:rPr>
        <w:t>dā šajā informatīvajā ziņojumā ietverta</w:t>
      </w:r>
      <w:r w:rsidRPr="008B6583">
        <w:rPr>
          <w:szCs w:val="24"/>
        </w:rPr>
        <w:t xml:space="preserve"> informācija par valsts budžeta finansējuma apjomu</w:t>
      </w:r>
      <w:r w:rsidR="00DD3A54" w:rsidRPr="008B6583">
        <w:t xml:space="preserve"> IZM rīcībā esošās</w:t>
      </w:r>
      <w:r w:rsidRPr="008B6583">
        <w:t xml:space="preserve"> informācijas ietvaros – attiecīgi – gan laika posmā no 2004</w:t>
      </w:r>
      <w:r w:rsidR="00E82F84" w:rsidRPr="008B6583">
        <w:t>.–</w:t>
      </w:r>
      <w:r w:rsidRPr="008B6583">
        <w:t>2012.gadam, gan laika posmā no 2006. vai 2007</w:t>
      </w:r>
      <w:r w:rsidR="00E82F84" w:rsidRPr="008B6583">
        <w:t>.–</w:t>
      </w:r>
      <w:r w:rsidRPr="008B6583">
        <w:t>2012.gadam.</w:t>
      </w:r>
    </w:p>
    <w:p w:rsidR="000E676C" w:rsidRPr="008B6583" w:rsidRDefault="000E676C" w:rsidP="000E676C">
      <w:pPr>
        <w:pStyle w:val="BodyText"/>
        <w:ind w:firstLine="720"/>
        <w:rPr>
          <w:szCs w:val="24"/>
        </w:rPr>
      </w:pPr>
      <w:r w:rsidRPr="008B6583">
        <w:rPr>
          <w:szCs w:val="24"/>
        </w:rPr>
        <w:t>I</w:t>
      </w:r>
      <w:r w:rsidR="00AD644B" w:rsidRPr="008B6583">
        <w:rPr>
          <w:szCs w:val="24"/>
        </w:rPr>
        <w:t>zstrādājot i</w:t>
      </w:r>
      <w:r w:rsidRPr="008B6583">
        <w:rPr>
          <w:szCs w:val="24"/>
        </w:rPr>
        <w:t>nformatīv</w:t>
      </w:r>
      <w:r w:rsidR="00AD644B" w:rsidRPr="008B6583">
        <w:rPr>
          <w:szCs w:val="24"/>
        </w:rPr>
        <w:t>o</w:t>
      </w:r>
      <w:r w:rsidRPr="008B6583">
        <w:rPr>
          <w:szCs w:val="24"/>
        </w:rPr>
        <w:t xml:space="preserve"> ziņojum</w:t>
      </w:r>
      <w:r w:rsidR="00AD644B" w:rsidRPr="008B6583">
        <w:rPr>
          <w:szCs w:val="24"/>
        </w:rPr>
        <w:t>u,</w:t>
      </w:r>
      <w:r w:rsidRPr="008B6583">
        <w:rPr>
          <w:szCs w:val="24"/>
        </w:rPr>
        <w:t xml:space="preserve"> izmantota informācija, ko sniegu</w:t>
      </w:r>
      <w:r w:rsidR="00AD644B" w:rsidRPr="008B6583">
        <w:rPr>
          <w:szCs w:val="24"/>
        </w:rPr>
        <w:t>ši</w:t>
      </w:r>
      <w:r w:rsidRPr="008B6583">
        <w:rPr>
          <w:szCs w:val="24"/>
        </w:rPr>
        <w:t>:</w:t>
      </w:r>
      <w:r w:rsidR="00AD644B" w:rsidRPr="008B6583">
        <w:rPr>
          <w:szCs w:val="24"/>
        </w:rPr>
        <w:t xml:space="preserve"> </w:t>
      </w:r>
      <w:r w:rsidRPr="008B6583">
        <w:rPr>
          <w:szCs w:val="24"/>
        </w:rPr>
        <w:t xml:space="preserve">biedrība „Latvijas Sporta federāciju padome”, biedrība „Latvijas Olimpiskā komiteja”, biedrība „Latvijas Paralimpiskā komiteja”, </w:t>
      </w:r>
      <w:r w:rsidR="00AD644B" w:rsidRPr="008B6583">
        <w:rPr>
          <w:szCs w:val="24"/>
        </w:rPr>
        <w:t xml:space="preserve">biedrība „Latvijas Treneru tālākizglītības centrs”, </w:t>
      </w:r>
      <w:r w:rsidRPr="008B6583">
        <w:rPr>
          <w:szCs w:val="24"/>
        </w:rPr>
        <w:t xml:space="preserve">sabiedrība ar ierobežotu atbildību „Latvijas Olimpiskā vienība”, </w:t>
      </w:r>
      <w:r w:rsidR="00F02AE4" w:rsidRPr="008B6583">
        <w:rPr>
          <w:szCs w:val="24"/>
        </w:rPr>
        <w:t>Valsts sporta medicīnas centrs</w:t>
      </w:r>
      <w:r w:rsidRPr="008B6583">
        <w:rPr>
          <w:szCs w:val="24"/>
        </w:rPr>
        <w:t xml:space="preserve">, </w:t>
      </w:r>
      <w:r w:rsidR="00AD644B" w:rsidRPr="008B6583">
        <w:rPr>
          <w:szCs w:val="24"/>
        </w:rPr>
        <w:t xml:space="preserve">Latvijas </w:t>
      </w:r>
      <w:r w:rsidRPr="008B6583">
        <w:rPr>
          <w:szCs w:val="24"/>
        </w:rPr>
        <w:t>Sporta muzejs, Latvijas Sporta pedagoģijas akadēmija un biedrība „Latvijas Bērnu un jauniešu invalī</w:t>
      </w:r>
      <w:r w:rsidR="00F02AE4" w:rsidRPr="008B6583">
        <w:rPr>
          <w:szCs w:val="24"/>
        </w:rPr>
        <w:t>d</w:t>
      </w:r>
      <w:r w:rsidRPr="008B6583">
        <w:rPr>
          <w:szCs w:val="24"/>
        </w:rPr>
        <w:t>u sporta fede</w:t>
      </w:r>
      <w:r w:rsidR="00F02AE4" w:rsidRPr="008B6583">
        <w:rPr>
          <w:szCs w:val="24"/>
        </w:rPr>
        <w:t>r</w:t>
      </w:r>
      <w:r w:rsidRPr="008B6583">
        <w:rPr>
          <w:szCs w:val="24"/>
        </w:rPr>
        <w:t>ācija”.</w:t>
      </w:r>
    </w:p>
    <w:p w:rsidR="00881466" w:rsidRPr="008B6583" w:rsidRDefault="00881466" w:rsidP="00881466">
      <w:pPr>
        <w:pStyle w:val="BodyText"/>
        <w:rPr>
          <w:szCs w:val="24"/>
        </w:rPr>
      </w:pPr>
    </w:p>
    <w:p w:rsidR="00D56870" w:rsidRPr="008B6583" w:rsidRDefault="00066A95" w:rsidP="00066A95">
      <w:pPr>
        <w:jc w:val="both"/>
        <w:rPr>
          <w:b/>
        </w:rPr>
      </w:pPr>
      <w:r w:rsidRPr="008B6583">
        <w:rPr>
          <w:b/>
        </w:rPr>
        <w:t xml:space="preserve">IZM – </w:t>
      </w:r>
      <w:r w:rsidR="00D56870" w:rsidRPr="008B6583">
        <w:rPr>
          <w:b/>
        </w:rPr>
        <w:t xml:space="preserve">atbildīgā institūcija </w:t>
      </w:r>
      <w:r w:rsidR="00944B5B" w:rsidRPr="008B6583">
        <w:rPr>
          <w:b/>
        </w:rPr>
        <w:t>Sporta politikas pamatnostādņu 2004</w:t>
      </w:r>
      <w:r w:rsidR="00E82F84" w:rsidRPr="008B6583">
        <w:rPr>
          <w:b/>
        </w:rPr>
        <w:t>.–</w:t>
      </w:r>
      <w:r w:rsidR="00944B5B" w:rsidRPr="008B6583">
        <w:rPr>
          <w:b/>
        </w:rPr>
        <w:t xml:space="preserve">2012.gadam un </w:t>
      </w:r>
      <w:r w:rsidR="00D56870" w:rsidRPr="008B6583">
        <w:rPr>
          <w:b/>
        </w:rPr>
        <w:t>Nacionālās sporta attīstības program</w:t>
      </w:r>
      <w:r w:rsidR="00920CDC" w:rsidRPr="008B6583">
        <w:rPr>
          <w:b/>
        </w:rPr>
        <w:t>mas 2006.–2012.gadam īstenošanā</w:t>
      </w:r>
    </w:p>
    <w:p w:rsidR="00D56870" w:rsidRPr="008B6583" w:rsidRDefault="00D56870" w:rsidP="00066A95">
      <w:pPr>
        <w:jc w:val="both"/>
        <w:rPr>
          <w:b/>
        </w:rPr>
      </w:pPr>
    </w:p>
    <w:p w:rsidR="00ED0517" w:rsidRPr="008B6583" w:rsidRDefault="00066A95" w:rsidP="00ED0517">
      <w:pPr>
        <w:pStyle w:val="ListParagraph"/>
        <w:ind w:left="0" w:firstLine="709"/>
        <w:jc w:val="both"/>
      </w:pPr>
      <w:r w:rsidRPr="008B6583">
        <w:t>IZM</w:t>
      </w:r>
      <w:r w:rsidR="00ED0517" w:rsidRPr="008B6583">
        <w:t>, kas</w:t>
      </w:r>
      <w:r w:rsidRPr="008B6583">
        <w:t xml:space="preserve"> saskaņā ar Sporta likuma 5.panta pirmo daļu pilda valsts pārvaldes funkcijas sporta nozarē</w:t>
      </w:r>
      <w:r w:rsidR="00ED0517" w:rsidRPr="008B6583">
        <w:t>,</w:t>
      </w:r>
      <w:r w:rsidRPr="008B6583">
        <w:t xml:space="preserve"> </w:t>
      </w:r>
      <w:r w:rsidR="00ED0517" w:rsidRPr="008B6583">
        <w:t>sadarbojoties ar valsts institūcijām, pašvaldībām un nevalstiskajām organizācijām, laika posmā no 2004.–2012.gadam īstenojusi Sporta politikas pamatnostādn</w:t>
      </w:r>
      <w:r w:rsidR="001F40BF" w:rsidRPr="008B6583">
        <w:t>ē</w:t>
      </w:r>
      <w:r w:rsidR="00ED0517" w:rsidRPr="008B6583">
        <w:t>s 2004.–2012.gadam un Nacionāl</w:t>
      </w:r>
      <w:r w:rsidR="00CD3E26" w:rsidRPr="008B6583">
        <w:t>ajā</w:t>
      </w:r>
      <w:r w:rsidR="00ED0517" w:rsidRPr="008B6583">
        <w:t xml:space="preserve"> sporta attīstības programm</w:t>
      </w:r>
      <w:r w:rsidR="001F40BF" w:rsidRPr="008B6583">
        <w:t>ā</w:t>
      </w:r>
      <w:r w:rsidR="00ED0517" w:rsidRPr="008B6583">
        <w:t xml:space="preserve"> 2006.–2012.gadam (turpmāk – arī programma)</w:t>
      </w:r>
      <w:r w:rsidR="001F40BF" w:rsidRPr="008B6583">
        <w:t xml:space="preserve"> noteikto</w:t>
      </w:r>
      <w:r w:rsidR="00ED0517" w:rsidRPr="008B6583">
        <w:t xml:space="preserve">. </w:t>
      </w:r>
    </w:p>
    <w:p w:rsidR="00ED0517" w:rsidRPr="008B6583" w:rsidRDefault="00974168" w:rsidP="00944B5B">
      <w:pPr>
        <w:pStyle w:val="ListParagraph"/>
        <w:ind w:left="0" w:firstLine="709"/>
        <w:jc w:val="both"/>
      </w:pPr>
      <w:r w:rsidRPr="008B6583">
        <w:t>Saskaņā ar programmā noteikto pārskata sniegšanas un novērtē</w:t>
      </w:r>
      <w:r w:rsidR="00A44778" w:rsidRPr="008B6583">
        <w:t xml:space="preserve">šanas kārtību </w:t>
      </w:r>
      <w:r w:rsidR="00D235FC" w:rsidRPr="008B6583">
        <w:t>IZM</w:t>
      </w:r>
      <w:r w:rsidR="00A44778" w:rsidRPr="008B6583">
        <w:t xml:space="preserve"> sagatavojusi </w:t>
      </w:r>
      <w:r w:rsidR="00BF02F5" w:rsidRPr="008B6583">
        <w:t>„</w:t>
      </w:r>
      <w:r w:rsidR="00A44778" w:rsidRPr="008B6583">
        <w:t xml:space="preserve">Gala informatīvo ziņojumu par </w:t>
      </w:r>
      <w:r w:rsidR="00944B5B" w:rsidRPr="008B6583">
        <w:t xml:space="preserve">Sporta politikas pamatnostādņu 2004. –2012.gadam un </w:t>
      </w:r>
      <w:r w:rsidR="00A44778" w:rsidRPr="008B6583">
        <w:t>Nacionālās sporta attīstības programmas 2006.–2012.gadam izpildi</w:t>
      </w:r>
      <w:r w:rsidR="00BF02F5" w:rsidRPr="008B6583">
        <w:t>”</w:t>
      </w:r>
      <w:r w:rsidR="00A44778" w:rsidRPr="008B6583">
        <w:t xml:space="preserve">. </w:t>
      </w:r>
    </w:p>
    <w:p w:rsidR="00A44778" w:rsidRPr="008B6583" w:rsidRDefault="00A44778" w:rsidP="00A44778">
      <w:pPr>
        <w:pStyle w:val="ListParagraph"/>
        <w:ind w:left="0"/>
        <w:jc w:val="both"/>
        <w:rPr>
          <w:b/>
        </w:rPr>
      </w:pPr>
    </w:p>
    <w:p w:rsidR="00A44778" w:rsidRPr="008B6583" w:rsidRDefault="00A44778" w:rsidP="00A44778">
      <w:pPr>
        <w:pStyle w:val="ListParagraph"/>
        <w:ind w:left="0" w:firstLine="709"/>
        <w:jc w:val="both"/>
      </w:pPr>
      <w:bookmarkStart w:id="3" w:name="OLE_LINK3"/>
      <w:bookmarkStart w:id="4" w:name="OLE_LINK4"/>
      <w:r w:rsidRPr="008B6583">
        <w:t xml:space="preserve">Esošās situācijas raksturojumā izmantoti ikgadējie informatīvie ziņojumi par Sporta politikas pamatnostādņu 2004.–2012.gadam izpildi laika posmā no 2006. līdz 2011.gadam, kā arī Starpziņojums par Nacionālās sporta attīstības programmas 2006.–2012.gadam izpildi. </w:t>
      </w:r>
      <w:bookmarkEnd w:id="3"/>
      <w:bookmarkEnd w:id="4"/>
    </w:p>
    <w:p w:rsidR="002700C6" w:rsidRDefault="002700C6" w:rsidP="002700C6">
      <w:pPr>
        <w:pStyle w:val="Heading1"/>
      </w:pPr>
    </w:p>
    <w:p w:rsidR="00287DF0" w:rsidRDefault="00287DF0">
      <w:pPr>
        <w:spacing w:after="200" w:line="276" w:lineRule="auto"/>
        <w:rPr>
          <w:rFonts w:eastAsiaTheme="majorEastAsia" w:cstheme="majorBidi"/>
          <w:b/>
          <w:bCs/>
          <w:sz w:val="28"/>
          <w:szCs w:val="28"/>
        </w:rPr>
      </w:pPr>
      <w:r>
        <w:br w:type="page"/>
      </w:r>
    </w:p>
    <w:p w:rsidR="00A44778" w:rsidRPr="008B6583" w:rsidRDefault="00CF334F" w:rsidP="002700C6">
      <w:pPr>
        <w:pStyle w:val="Heading1"/>
      </w:pPr>
      <w:bookmarkStart w:id="5" w:name="_Toc361403871"/>
      <w:r w:rsidRPr="008B6583">
        <w:lastRenderedPageBreak/>
        <w:t xml:space="preserve">1. </w:t>
      </w:r>
      <w:r w:rsidR="00A44778" w:rsidRPr="008B6583">
        <w:t>Institucionālā struktūra un pārvaldība</w:t>
      </w:r>
      <w:bookmarkEnd w:id="5"/>
    </w:p>
    <w:p w:rsidR="00A44778" w:rsidRPr="008B6583" w:rsidRDefault="00A44778" w:rsidP="00A44778">
      <w:pPr>
        <w:jc w:val="both"/>
        <w:rPr>
          <w:b/>
          <w:bCs/>
        </w:rPr>
      </w:pPr>
    </w:p>
    <w:p w:rsidR="00A44778" w:rsidRPr="008B6583" w:rsidRDefault="00A44778" w:rsidP="00A44778">
      <w:pPr>
        <w:ind w:firstLine="709"/>
        <w:jc w:val="both"/>
      </w:pPr>
      <w:r w:rsidRPr="008B6583">
        <w:t>Saskaņā ar Sporta likuma 5.panta pirmo daļu IZM pilda valsts pārvaldes funkcijas sporta nozarē, no kā izriet, ka IZM izstrādā sporta politiku, kā arī organizē un koordinē sporta politikas īstenošanu. IZM kompetence sporta nozarē ir konkretizēta Sporta likuma 5.panta otrajā daļā un MK 2003.gada 16.septembra noteikumos Nr.528 „Izglītības un zinātnes ministrijas nolikums”.</w:t>
      </w:r>
    </w:p>
    <w:p w:rsidR="00A44778" w:rsidRPr="008B6583" w:rsidRDefault="00A44778" w:rsidP="00A44778">
      <w:pPr>
        <w:ind w:firstLine="709"/>
        <w:jc w:val="both"/>
      </w:pPr>
      <w:r w:rsidRPr="008B6583">
        <w:t>Lai nodrošinātu valsts pārvaldes institucionālās sistēmas pilnveidošanu un darbības efektivitāti, kā arī sporta politikas efektīvu īstenošanu, pēdējo divu olimpisko ciklu laikā (kopš 2004.gada) ir veikta apjomīga valsts sporta iestāžu reforma.</w:t>
      </w:r>
    </w:p>
    <w:p w:rsidR="00A44778" w:rsidRPr="008B6583" w:rsidRDefault="00A44778" w:rsidP="00A44778">
      <w:pPr>
        <w:ind w:firstLine="720"/>
        <w:jc w:val="both"/>
      </w:pPr>
      <w:r w:rsidRPr="008B6583">
        <w:t>Lai atbilstoši Valsts pārvaldes iekārtas likuma prasībām valsts līmenī nodalītu nozares politikas izstrādi no politikas īstenošanas, 2004.gada 9.martā IZM tika izveidota Sporta politikas nodaļa, kura tika iekļauta IZM Izglītības un politikas departamenta sastāvā. Neskatoties uz šai nodaļai uzticētiem apjomīgiem uzdevumiem, tajā strādāja tikai divi cilvēki (vēlāk to skaits tika palielināts līdz trim), jo lielāko daļu no uzdevumiem pildīja IZM padotībā esošā Sporta pārvalde.</w:t>
      </w:r>
    </w:p>
    <w:p w:rsidR="00A44778" w:rsidRPr="008B6583" w:rsidRDefault="00A44778" w:rsidP="00A44778">
      <w:pPr>
        <w:ind w:firstLine="720"/>
        <w:jc w:val="both"/>
      </w:pPr>
      <w:r w:rsidRPr="008B6583">
        <w:t>2005.gada martā, ar mērķi paaugstināt sporta nozares vietu un lomu valsts pārvaldes struktūrā, tika izveidots jauns amats – valsts sekretāra vietnieks sporta jautājumos. Turpinot uzsāktās izmaiņas, ar IZM 2005.gada 12.septembra rīkojumu Nr.503-p „Par Sporta departamenta izveidošanu” uz IZM Sporta politikas nodaļas bāzes tika izveidots un 2006.gada 2.janvārī savu darbību uzsāka IZM Sporta departaments ar trim nodaļām (Sporta politikas nodaļa, Sporta finanšu nodaļa, Profesionālās ievirzes sporta izglītības iestāžu nodaļa) un 12 štata vietām, tomēr ar IZM 2006.gada 24.janvāra rīkojumu Nr.72-p „Par izmaiņām Sporta departamenta struktūrā” IZM Sporta departamenta struktūrā tika izdarītas izmaiņas, likvidējot tā nodaļas un precizējot amata nosaukumus, kā arī vēlāk samazinot štata vietu skaitu līdz 10.</w:t>
      </w:r>
    </w:p>
    <w:p w:rsidR="00A44778" w:rsidRPr="008B6583" w:rsidRDefault="00A44778" w:rsidP="00A44778">
      <w:pPr>
        <w:ind w:firstLine="720"/>
        <w:jc w:val="both"/>
      </w:pPr>
      <w:r w:rsidRPr="008B6583">
        <w:t>Ar MK 2006.gada 31.maija rīkojumu Nr.388 „Par Latvijas Jaunatnes sporta centra reorganizāciju” tika reorganizēts IZM padotībā esošais Latvijas Jaunatnes sporta centrs, tā uzdevumu sadalot starp IZM un Sporta pārvaldi, kā rezultātā ar 2006.gada 11.septembri tika pārveidota arī IZM Sporta departamenta struktūra, izveidojot tajā divas nodaļas – Sporta politikas nodaļu un Sporta iestāžu un organizāciju nodaļu.</w:t>
      </w:r>
    </w:p>
    <w:p w:rsidR="00A44778" w:rsidRPr="008B6583" w:rsidRDefault="00356F05" w:rsidP="00A44778">
      <w:pPr>
        <w:pStyle w:val="ListParagraph"/>
        <w:ind w:left="0"/>
        <w:jc w:val="right"/>
        <w:rPr>
          <w:bCs/>
          <w:i/>
          <w:sz w:val="20"/>
          <w:szCs w:val="20"/>
        </w:rPr>
      </w:pPr>
      <w:r w:rsidRPr="008B6583">
        <w:rPr>
          <w:i/>
          <w:sz w:val="20"/>
          <w:szCs w:val="20"/>
        </w:rPr>
        <w:t>1</w:t>
      </w:r>
      <w:r w:rsidR="00A44778" w:rsidRPr="008B6583">
        <w:rPr>
          <w:i/>
          <w:sz w:val="20"/>
          <w:szCs w:val="20"/>
        </w:rPr>
        <w:t>.</w:t>
      </w:r>
      <w:r w:rsidR="00A44778" w:rsidRPr="008B6583">
        <w:rPr>
          <w:bCs/>
          <w:i/>
          <w:sz w:val="20"/>
          <w:szCs w:val="20"/>
        </w:rPr>
        <w:t>attēls</w:t>
      </w:r>
    </w:p>
    <w:p w:rsidR="00A44778" w:rsidRPr="008B6583" w:rsidRDefault="00A44778" w:rsidP="00A44778">
      <w:pPr>
        <w:pStyle w:val="ListParagraph"/>
        <w:ind w:left="0"/>
        <w:jc w:val="center"/>
        <w:rPr>
          <w:b/>
        </w:rPr>
      </w:pPr>
      <w:r w:rsidRPr="008B6583">
        <w:rPr>
          <w:b/>
        </w:rPr>
        <w:t xml:space="preserve">Sporta struktūra Latvijā 2006.gadā </w:t>
      </w:r>
    </w:p>
    <w:p w:rsidR="00A44778" w:rsidRPr="008B6583" w:rsidRDefault="00A44778" w:rsidP="00A44778">
      <w:pPr>
        <w:pStyle w:val="CommentText"/>
        <w:jc w:val="both"/>
        <w:rPr>
          <w:sz w:val="24"/>
          <w:szCs w:val="24"/>
        </w:rPr>
      </w:pPr>
      <w:r w:rsidRPr="008B6583">
        <w:rPr>
          <w:noProof/>
          <w:sz w:val="24"/>
          <w:szCs w:val="24"/>
        </w:rPr>
        <w:drawing>
          <wp:inline distT="0" distB="0" distL="0" distR="0">
            <wp:extent cx="5234526" cy="3705225"/>
            <wp:effectExtent l="19050" t="0" r="4224" b="0"/>
            <wp:docPr id="1" name="Picture 2" descr="Sporta_struktura_LV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a_struktura_LV_2"/>
                    <pic:cNvPicPr>
                      <a:picLocks noChangeAspect="1" noChangeArrowheads="1"/>
                    </pic:cNvPicPr>
                  </pic:nvPicPr>
                  <pic:blipFill>
                    <a:blip r:embed="rId8" cstate="print"/>
                    <a:srcRect/>
                    <a:stretch>
                      <a:fillRect/>
                    </a:stretch>
                  </pic:blipFill>
                  <pic:spPr bwMode="auto">
                    <a:xfrm>
                      <a:off x="0" y="0"/>
                      <a:ext cx="5240184" cy="3709230"/>
                    </a:xfrm>
                    <a:prstGeom prst="rect">
                      <a:avLst/>
                    </a:prstGeom>
                    <a:noFill/>
                    <a:ln w="9525">
                      <a:noFill/>
                      <a:miter lim="800000"/>
                      <a:headEnd/>
                      <a:tailEnd/>
                    </a:ln>
                  </pic:spPr>
                </pic:pic>
              </a:graphicData>
            </a:graphic>
          </wp:inline>
        </w:drawing>
      </w:r>
    </w:p>
    <w:p w:rsidR="00A44778" w:rsidRPr="008B6583" w:rsidDel="00D81061" w:rsidRDefault="00A44778" w:rsidP="00A44778">
      <w:pPr>
        <w:autoSpaceDE w:val="0"/>
        <w:autoSpaceDN w:val="0"/>
        <w:adjustRightInd w:val="0"/>
        <w:ind w:firstLine="720"/>
        <w:jc w:val="both"/>
      </w:pPr>
      <w:r w:rsidRPr="008B6583">
        <w:lastRenderedPageBreak/>
        <w:t>2007.gadā IZM padotības iestāžu reorganizācija atbilstoši Valsts pārvaldes iekārtas likuma prasībām tika turpināta. Reorganizācijas ietvaros tikai mainīts Latvijas Nacionālās sporta skolas, Specializētās kalnu slēpošanas skolas un Latvijas Šķēpa mešanas metodiskā centra juridiskais statuss, pārveidojot tās par valsts aģentūrām.</w:t>
      </w:r>
    </w:p>
    <w:p w:rsidR="00A44778" w:rsidRPr="008B6583" w:rsidRDefault="00A44778" w:rsidP="00A44778">
      <w:pPr>
        <w:autoSpaceDE w:val="0"/>
        <w:autoSpaceDN w:val="0"/>
        <w:adjustRightInd w:val="0"/>
        <w:ind w:firstLine="720"/>
        <w:jc w:val="both"/>
      </w:pPr>
      <w:r w:rsidRPr="008B6583">
        <w:t>2009.gada sākumā tika reorganizēta (likvidēta) IZM padotībā esošā Sporta pārvalde</w:t>
      </w:r>
      <w:r w:rsidRPr="008B6583">
        <w:rPr>
          <w:color w:val="000000"/>
        </w:rPr>
        <w:t xml:space="preserve"> (MK 2008.gada 23.decembra rīkojums Nr.879 „Par Sporta pārvaldes reorganizāciju”), tās uzdevumus </w:t>
      </w:r>
      <w:r w:rsidRPr="008B6583">
        <w:t xml:space="preserve">sadalot starp IZM, valsts aģentūru „Nacionālais Olimpiskais sporta metodiskais centrs” un LSFP (deleģējot atsevišķus valsts pārvaldes uzdevumus), kā arī likvidētas 17 amata vietas. </w:t>
      </w:r>
    </w:p>
    <w:p w:rsidR="00A44778" w:rsidRPr="008B6583" w:rsidRDefault="00A44778" w:rsidP="00A44778">
      <w:pPr>
        <w:ind w:firstLine="720"/>
        <w:jc w:val="both"/>
        <w:rPr>
          <w:color w:val="000000"/>
        </w:rPr>
      </w:pPr>
      <w:r w:rsidRPr="008B6583">
        <w:t xml:space="preserve">Sistēmiski ļoti nozīmīgas izmaiņas tika veiktas </w:t>
      </w:r>
      <w:r w:rsidRPr="008B6583">
        <w:rPr>
          <w:color w:val="000000"/>
        </w:rPr>
        <w:t>2009.gada beigās, kad, pamatojoties uz MK 2009.gada 30.novembra rīkojumu Nr.813 „Par Izglītības un zinātnes ministrijas padotībā esošo sporta politikas īstenošanā iesaistīto valsts aģentūru reorganizāciju”, tika reorganizētas visas IZM padotībā (valsts aģentūru statusā) esošās valsts sporta skolas un metodiskie centri, v</w:t>
      </w:r>
      <w:r w:rsidRPr="008B6583">
        <w:t>ienlaikus nodrošinot reorganizēto (likvidēto) iestāžu īstenoto mācību-treniņu programmu nepārtrauktība, nododot šo uzdevumu attiecīgajām Sporta likumā noteiktā kārtībā atzītajām sporta federācijām, piešķirot arī attiecīgus finanšu līdzekļus (dotācijas) no valsts budžeta.</w:t>
      </w:r>
    </w:p>
    <w:p w:rsidR="00A44778" w:rsidRPr="008B6583" w:rsidRDefault="00A44778" w:rsidP="00A44778">
      <w:pPr>
        <w:pStyle w:val="NoSpacing"/>
        <w:ind w:firstLine="720"/>
        <w:jc w:val="both"/>
        <w:rPr>
          <w:rFonts w:ascii="Times New Roman" w:hAnsi="Times New Roman"/>
          <w:sz w:val="24"/>
          <w:szCs w:val="24"/>
        </w:rPr>
      </w:pPr>
      <w:r w:rsidRPr="008B6583">
        <w:rPr>
          <w:rFonts w:ascii="Times New Roman" w:eastAsia="Times New Roman" w:hAnsi="Times New Roman"/>
          <w:color w:val="000000"/>
          <w:sz w:val="24"/>
          <w:szCs w:val="24"/>
          <w:lang w:eastAsia="lv-LV"/>
        </w:rPr>
        <w:t xml:space="preserve">Noslēdzoties valstiskās sporta struktūras reorganizācijai, no 14 IZM padotībā esošajām sporta politikas īstenošanā iesaistītajām iestādēm palikušas tikai 2 – valsts aģentūra „Latvijas Sporta muzejs” </w:t>
      </w:r>
      <w:r w:rsidRPr="008B6583">
        <w:rPr>
          <w:rFonts w:ascii="Times New Roman" w:eastAsia="Times New Roman" w:hAnsi="Times New Roman"/>
          <w:sz w:val="24"/>
          <w:szCs w:val="24"/>
          <w:lang w:eastAsia="lv-LV"/>
        </w:rPr>
        <w:t>(</w:t>
      </w:r>
      <w:r w:rsidRPr="008B6583">
        <w:rPr>
          <w:rFonts w:ascii="Times New Roman" w:hAnsi="Times New Roman"/>
          <w:sz w:val="24"/>
          <w:szCs w:val="24"/>
          <w:lang w:eastAsia="lv-LV"/>
        </w:rPr>
        <w:t xml:space="preserve">izglītības un zinātnes ministra pārraudzībā esoša valsts pārvaldes iestāde, kuras kompetencē ir Latvijas sporta kultūras mantojuma saglabāšana, </w:t>
      </w:r>
      <w:r w:rsidRPr="008B6583">
        <w:rPr>
          <w:rFonts w:ascii="Times New Roman" w:hAnsi="Times New Roman"/>
          <w:sz w:val="24"/>
          <w:szCs w:val="24"/>
        </w:rPr>
        <w:t>dokumentēšana</w:t>
      </w:r>
      <w:r w:rsidRPr="008B6583">
        <w:rPr>
          <w:rFonts w:ascii="Times New Roman" w:hAnsi="Times New Roman"/>
        </w:rPr>
        <w:t xml:space="preserve">, </w:t>
      </w:r>
      <w:r w:rsidRPr="008B6583">
        <w:rPr>
          <w:rFonts w:ascii="Times New Roman" w:hAnsi="Times New Roman"/>
          <w:sz w:val="24"/>
          <w:szCs w:val="24"/>
          <w:lang w:eastAsia="lv-LV"/>
        </w:rPr>
        <w:t>pētīšana un eksponēšana, kā arī sabiedrības izglītošana un informēšana par sporta kultūras mantojumu un tās vērtībām</w:t>
      </w:r>
      <w:r w:rsidRPr="008B6583">
        <w:rPr>
          <w:rFonts w:ascii="Times New Roman" w:eastAsia="Times New Roman" w:hAnsi="Times New Roman"/>
          <w:sz w:val="24"/>
          <w:szCs w:val="24"/>
          <w:lang w:eastAsia="lv-LV"/>
        </w:rPr>
        <w:t>)</w:t>
      </w:r>
      <w:r w:rsidRPr="008B6583">
        <w:rPr>
          <w:rFonts w:ascii="Times New Roman" w:eastAsia="Times New Roman" w:hAnsi="Times New Roman"/>
          <w:color w:val="000000"/>
          <w:sz w:val="24"/>
          <w:szCs w:val="24"/>
          <w:lang w:eastAsia="lv-LV"/>
        </w:rPr>
        <w:t xml:space="preserve"> un Murjāņu Sporta ģimnāzija (Sējas novadā) ar šādām teritoriālām struktūrvienībām: Specializētā airēšanas sporta skola, Jūrmalas filiāle un Bērnu un jauniešu kamaniņu sporta skola. Izmaiņas </w:t>
      </w:r>
      <w:r w:rsidRPr="008B6583">
        <w:rPr>
          <w:rFonts w:ascii="Times New Roman" w:hAnsi="Times New Roman"/>
          <w:sz w:val="24"/>
          <w:szCs w:val="24"/>
        </w:rPr>
        <w:t xml:space="preserve">sporta nozares pārvaldībā veiktas arī 2012.gadā, kad IZM reorganizācijas ietvaros  izveidots Sporta un jaunatnes departaments (11 amata vietas), kura vadītājs vienlaikus ir arī valsts sekretāra vietnieks, tādējādi paaugstinot sporta nozares pārstāvniecību līdz valsts sekretāra vietnieka līmenim. </w:t>
      </w:r>
      <w:r w:rsidRPr="008B6583">
        <w:rPr>
          <w:rFonts w:ascii="Times New Roman" w:eastAsia="Times New Roman" w:hAnsi="Times New Roman"/>
          <w:color w:val="000000"/>
          <w:sz w:val="24"/>
          <w:szCs w:val="24"/>
          <w:lang w:eastAsia="lv-LV"/>
        </w:rPr>
        <w:t>Valsts sporta iestāžu reformas rezultātā būtiski samazināts sporta nozares administrēšanā iesaistīto darbinieku skaits (no 42 darbiniekiem 2006.gadā līdz 11 darbiniekiem 2012.gadā –  9 štata vietas Sporta un jaunatnes departamentā [ieskaitot departamenta direktori) un 2 štata vietas Nodrošinājuma un finanšu departamentā).</w:t>
      </w:r>
      <w:r w:rsidRPr="008B6583">
        <w:rPr>
          <w:rFonts w:ascii="Times New Roman" w:hAnsi="Times New Roman"/>
          <w:sz w:val="24"/>
          <w:szCs w:val="24"/>
        </w:rPr>
        <w:t xml:space="preserve"> Veicot valsts sporta iestāžu reformu, vairāki valsts pārvaldes uzdevumi deleģēti nevalstiskajām sporta organizācijām, piemēram: </w:t>
      </w:r>
    </w:p>
    <w:p w:rsidR="00633AFE" w:rsidRPr="008B6583" w:rsidRDefault="00A44778" w:rsidP="00444230">
      <w:pPr>
        <w:pStyle w:val="NoSpacing"/>
        <w:numPr>
          <w:ilvl w:val="0"/>
          <w:numId w:val="8"/>
        </w:numPr>
        <w:ind w:left="0" w:firstLine="0"/>
        <w:jc w:val="both"/>
        <w:rPr>
          <w:rFonts w:ascii="Times New Roman" w:hAnsi="Times New Roman"/>
          <w:sz w:val="24"/>
          <w:szCs w:val="24"/>
        </w:rPr>
      </w:pPr>
      <w:r w:rsidRPr="008B6583">
        <w:rPr>
          <w:rFonts w:ascii="Times New Roman" w:hAnsi="Times New Roman"/>
          <w:sz w:val="24"/>
          <w:szCs w:val="24"/>
        </w:rPr>
        <w:t>sporta federāciju atzīšanas un atzīto sporta federāciju darbības sporta jomā kontroles funkcija – LSFP;</w:t>
      </w:r>
    </w:p>
    <w:p w:rsidR="00633AFE" w:rsidRPr="008B6583" w:rsidRDefault="00A44778" w:rsidP="00444230">
      <w:pPr>
        <w:pStyle w:val="NoSpacing"/>
        <w:numPr>
          <w:ilvl w:val="0"/>
          <w:numId w:val="8"/>
        </w:numPr>
        <w:ind w:left="0" w:firstLine="0"/>
        <w:jc w:val="both"/>
        <w:rPr>
          <w:rFonts w:ascii="Times New Roman" w:hAnsi="Times New Roman"/>
          <w:sz w:val="24"/>
          <w:szCs w:val="24"/>
        </w:rPr>
      </w:pPr>
      <w:r w:rsidRPr="008B6583">
        <w:rPr>
          <w:rFonts w:ascii="Times New Roman" w:hAnsi="Times New Roman"/>
          <w:sz w:val="24"/>
          <w:szCs w:val="24"/>
        </w:rPr>
        <w:t>sporta speciālistu un šaušanas sporta instruktoru sertificēšanas funkcija – LSFP;</w:t>
      </w:r>
    </w:p>
    <w:p w:rsidR="00A44778" w:rsidRPr="008B6583" w:rsidRDefault="00A44778" w:rsidP="00444230">
      <w:pPr>
        <w:pStyle w:val="NoSpacing"/>
        <w:numPr>
          <w:ilvl w:val="0"/>
          <w:numId w:val="8"/>
        </w:numPr>
        <w:ind w:left="0" w:firstLine="0"/>
        <w:jc w:val="both"/>
        <w:rPr>
          <w:rFonts w:ascii="Times New Roman" w:hAnsi="Times New Roman"/>
          <w:sz w:val="24"/>
          <w:szCs w:val="24"/>
        </w:rPr>
      </w:pPr>
      <w:r w:rsidRPr="008B6583">
        <w:rPr>
          <w:rFonts w:ascii="Times New Roman" w:hAnsi="Times New Roman"/>
          <w:sz w:val="24"/>
          <w:szCs w:val="24"/>
        </w:rPr>
        <w:t>pilnveidojot sportam piešķirto valsts budžeta finanšu līdzekļu administrēšanas procedūras, palielināta LSFP loma šo līdzekļu administrēšanā un samazināts administratīvais slogs attiecībā uz iesniedzamajiem dokumentiem (piemēram, lielākai daļai sporta federāciju atskaites par piešķirto finanšu līdzekļu izlietojumu jāiesniedz vienuviet (LSFP)).</w:t>
      </w:r>
    </w:p>
    <w:p w:rsidR="00287DF0" w:rsidRDefault="00287DF0">
      <w:pPr>
        <w:spacing w:after="200" w:line="276" w:lineRule="auto"/>
        <w:rPr>
          <w:i/>
          <w:color w:val="000000"/>
          <w:sz w:val="20"/>
          <w:szCs w:val="20"/>
        </w:rPr>
      </w:pPr>
      <w:r>
        <w:rPr>
          <w:i/>
          <w:color w:val="000000"/>
          <w:sz w:val="20"/>
          <w:szCs w:val="20"/>
        </w:rPr>
        <w:br w:type="page"/>
      </w:r>
    </w:p>
    <w:p w:rsidR="00A44778" w:rsidRPr="008B6583" w:rsidRDefault="00A44778" w:rsidP="00A44778">
      <w:pPr>
        <w:jc w:val="right"/>
        <w:rPr>
          <w:i/>
          <w:sz w:val="20"/>
          <w:szCs w:val="20"/>
        </w:rPr>
      </w:pPr>
      <w:r w:rsidRPr="008B6583">
        <w:rPr>
          <w:i/>
          <w:color w:val="000000"/>
          <w:sz w:val="20"/>
          <w:szCs w:val="20"/>
        </w:rPr>
        <w:lastRenderedPageBreak/>
        <w:t>2</w:t>
      </w:r>
      <w:r w:rsidRPr="008B6583">
        <w:rPr>
          <w:i/>
          <w:sz w:val="20"/>
          <w:szCs w:val="20"/>
        </w:rPr>
        <w:t>.attēls</w:t>
      </w:r>
    </w:p>
    <w:p w:rsidR="00A44778" w:rsidRPr="008B6583" w:rsidRDefault="00A44778" w:rsidP="00A44778">
      <w:pPr>
        <w:jc w:val="center"/>
        <w:rPr>
          <w:b/>
        </w:rPr>
      </w:pPr>
      <w:r w:rsidRPr="008B6583">
        <w:rPr>
          <w:b/>
        </w:rPr>
        <w:t>Sporta struktūra Latvijā pēc valsts sporta iestāžu reformas un</w:t>
      </w:r>
    </w:p>
    <w:p w:rsidR="002C6102" w:rsidRPr="008B6583" w:rsidRDefault="00A44778" w:rsidP="00A44778">
      <w:pPr>
        <w:jc w:val="center"/>
        <w:rPr>
          <w:b/>
          <w:sz w:val="22"/>
          <w:szCs w:val="22"/>
        </w:rPr>
      </w:pPr>
      <w:r w:rsidRPr="008B6583">
        <w:rPr>
          <w:b/>
        </w:rPr>
        <w:t>IZM reorganizācijas pabeigšanas</w:t>
      </w:r>
      <w:r w:rsidR="002C6102" w:rsidRPr="008B6583">
        <w:rPr>
          <w:b/>
        </w:rPr>
        <w:t xml:space="preserve"> </w:t>
      </w:r>
      <w:r w:rsidR="0064008F" w:rsidRPr="008B6583">
        <w:rPr>
          <w:b/>
        </w:rPr>
        <w:t>(</w:t>
      </w:r>
      <w:r w:rsidR="002C6102" w:rsidRPr="008B6583">
        <w:rPr>
          <w:b/>
        </w:rPr>
        <w:t>uz 2013.gada 1.februāri</w:t>
      </w:r>
      <w:r w:rsidR="0064008F" w:rsidRPr="008B6583">
        <w:rPr>
          <w:b/>
        </w:rPr>
        <w:t>)</w:t>
      </w:r>
    </w:p>
    <w:p w:rsidR="00940615" w:rsidRPr="008B6583" w:rsidRDefault="00940615" w:rsidP="00A44778">
      <w:pPr>
        <w:jc w:val="center"/>
        <w:rPr>
          <w:b/>
          <w:sz w:val="6"/>
          <w:szCs w:val="6"/>
        </w:rPr>
      </w:pPr>
    </w:p>
    <w:p w:rsidR="00A44778" w:rsidRPr="008B6583" w:rsidRDefault="0064008F" w:rsidP="001F40BF">
      <w:pPr>
        <w:pStyle w:val="CommentText"/>
        <w:jc w:val="both"/>
        <w:rPr>
          <w:sz w:val="24"/>
          <w:szCs w:val="24"/>
        </w:rPr>
      </w:pPr>
      <w:r w:rsidRPr="008B6583">
        <w:object w:dxaOrig="16941" w:dyaOrig="12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280.55pt" o:ole="">
            <v:imagedata r:id="rId9" o:title=""/>
          </v:shape>
          <o:OLEObject Type="Embed" ProgID="Visio.Drawing.11" ShapeID="_x0000_i1025" DrawAspect="Content" ObjectID="_1435562685" r:id="rId10"/>
        </w:object>
      </w:r>
    </w:p>
    <w:p w:rsidR="00940615" w:rsidRPr="008B6583" w:rsidRDefault="00940615" w:rsidP="007776FD">
      <w:pPr>
        <w:autoSpaceDE w:val="0"/>
        <w:autoSpaceDN w:val="0"/>
        <w:adjustRightInd w:val="0"/>
        <w:ind w:firstLine="720"/>
        <w:jc w:val="both"/>
        <w:rPr>
          <w:sz w:val="12"/>
          <w:szCs w:val="12"/>
        </w:rPr>
      </w:pPr>
    </w:p>
    <w:p w:rsidR="00287DF0" w:rsidRDefault="00287DF0" w:rsidP="00061BA8">
      <w:pPr>
        <w:autoSpaceDE w:val="0"/>
        <w:autoSpaceDN w:val="0"/>
        <w:adjustRightInd w:val="0"/>
        <w:ind w:firstLine="720"/>
        <w:jc w:val="both"/>
      </w:pPr>
    </w:p>
    <w:p w:rsidR="007776FD" w:rsidRPr="008B6583" w:rsidRDefault="007776FD" w:rsidP="00061BA8">
      <w:pPr>
        <w:autoSpaceDE w:val="0"/>
        <w:autoSpaceDN w:val="0"/>
        <w:adjustRightInd w:val="0"/>
        <w:ind w:firstLine="720"/>
        <w:jc w:val="both"/>
      </w:pPr>
      <w:r w:rsidRPr="008B6583">
        <w:t xml:space="preserve">2009.gadā būtiski tika pilnveidota to nevalstisko sporta organizāciju darbību reglamentējošā normatīvā bāze, kuras iesaistītas sporta politikas īstenošanā, kā arī turpināta valsts pārvaldes uzdevumu sporta nozarē deleģēšana nevalstiskajām sporta organizācijām. Līdz ar 2009.gada 29.janvāra likuma „Grozījumi Sporta likumā” pieņemšanu noteikti jauni sporta federāciju atzīšanas kritēriji, kuri būtiski palielina demokrātiskuma principu ievērošanu sporta federāciju darbībā, kā arī paredz jaunu sporta federāciju atzīšanas procedūru. Salīdzinot ar līdzšinējiem sporta federāciju atzīšanas kritērijiem, īpaši izceļami šādi </w:t>
      </w:r>
      <w:proofErr w:type="spellStart"/>
      <w:r w:rsidRPr="008B6583">
        <w:t>jaunieviestie</w:t>
      </w:r>
      <w:proofErr w:type="spellEnd"/>
      <w:r w:rsidRPr="008B6583">
        <w:t xml:space="preserve"> kritēriji: 1) sporta federācijas biedri var būt tikai juridiskās personas; 2) sporta federācijas statūtos jānorāda izpildinstitūcijas pilnvaru termiņu, kas nevar būt garāks par četriem gadiem; 3) sporta federācijā komersantu skaits nevar pārsniegt pusi no kopējā sporta federācijas biedru skaita; 4) sporta federācijas izpildinstitūcijas vadītājam jābūt Latvijas Republikas pilsonim. </w:t>
      </w:r>
    </w:p>
    <w:p w:rsidR="007776FD" w:rsidRPr="008B6583" w:rsidRDefault="007776FD" w:rsidP="007776FD">
      <w:pPr>
        <w:autoSpaceDE w:val="0"/>
        <w:autoSpaceDN w:val="0"/>
        <w:adjustRightInd w:val="0"/>
        <w:ind w:firstLine="709"/>
        <w:jc w:val="both"/>
      </w:pPr>
      <w:r w:rsidRPr="008B6583">
        <w:t xml:space="preserve">Ja līdz šim lēmumu sporta federāciju atzīšanu pieņēma valsts pārvaldes institūcijas, tad turpmāk lēmumu par sporta federācijas atzīšanu, atteikumu to atzīt vai lēmumu par atzītās sporta federācijas statusa atņemšanu pieņem, kā arī atzīto sporta federāciju darbību sporta jomā kontrolē LSFP. Apkopjot IZM rīcībā esošo informāciju, gandrīz </w:t>
      </w:r>
      <w:r w:rsidRPr="008B6583">
        <w:rPr>
          <w:b/>
        </w:rPr>
        <w:t>100</w:t>
      </w:r>
      <w:r w:rsidRPr="008B6583">
        <w:t xml:space="preserve"> nevalstiskajām sporta organizācijām kopskaitā deleģēti </w:t>
      </w:r>
      <w:r w:rsidRPr="008B6583">
        <w:rPr>
          <w:b/>
        </w:rPr>
        <w:t>23</w:t>
      </w:r>
      <w:r w:rsidRPr="008B6583">
        <w:t xml:space="preserve"> sporta politikas īstenošanu saistīti uzdevumi. </w:t>
      </w:r>
    </w:p>
    <w:p w:rsidR="007776FD" w:rsidRPr="008B6583" w:rsidRDefault="007776FD" w:rsidP="007776FD">
      <w:pPr>
        <w:autoSpaceDE w:val="0"/>
        <w:autoSpaceDN w:val="0"/>
        <w:adjustRightInd w:val="0"/>
        <w:ind w:firstLine="720"/>
        <w:jc w:val="both"/>
        <w:rPr>
          <w:rFonts w:eastAsia="+mn-ea"/>
        </w:rPr>
      </w:pPr>
      <w:r w:rsidRPr="008B6583">
        <w:t xml:space="preserve">2012.gadā Latvijā darbojas aptuveni 100 nevalstiskās sporta organizācijas (t.sk. </w:t>
      </w:r>
      <w:r w:rsidRPr="008B6583">
        <w:rPr>
          <w:b/>
        </w:rPr>
        <w:t>8</w:t>
      </w:r>
      <w:r w:rsidR="00CF42BB" w:rsidRPr="008B6583">
        <w:rPr>
          <w:b/>
        </w:rPr>
        <w:t>9</w:t>
      </w:r>
      <w:r w:rsidRPr="008B6583">
        <w:t xml:space="preserve"> Sporta likumā noteiktā kārtībā atzītas sporta federācijas). Nozīmīgākie IZM sadarbības partneri ir LOK, LSFP, LOV (nav NVO), LPK</w:t>
      </w:r>
      <w:r w:rsidR="005D2959" w:rsidRPr="008B6583">
        <w:t xml:space="preserve">, </w:t>
      </w:r>
      <w:r w:rsidRPr="008B6583">
        <w:t>LOSF</w:t>
      </w:r>
      <w:r w:rsidR="005D2959" w:rsidRPr="008B6583">
        <w:t xml:space="preserve"> un LSIIDP</w:t>
      </w:r>
      <w:r w:rsidRPr="008B6583">
        <w:rPr>
          <w:color w:val="000000"/>
        </w:rPr>
        <w:t xml:space="preserve">. 2012.gadā </w:t>
      </w:r>
      <w:r w:rsidRPr="008B6583">
        <w:rPr>
          <w:b/>
          <w:color w:val="000000"/>
        </w:rPr>
        <w:t xml:space="preserve">56 % </w:t>
      </w:r>
      <w:r w:rsidRPr="008B6583">
        <w:rPr>
          <w:color w:val="000000"/>
        </w:rPr>
        <w:t xml:space="preserve">no valsts finansējuma valsts uzticējusi nevalstiskajām sporta organizācijām valsts deleģēto un Sporta likumā noteikto uzdevumu veikšanai, tādējādi nostiprinot </w:t>
      </w:r>
      <w:r w:rsidRPr="008B6583">
        <w:rPr>
          <w:rFonts w:eastAsia="+mn-ea"/>
        </w:rPr>
        <w:t xml:space="preserve">sporta organizāciju lomu sportam piešķirto valsts budžeta līdzekļu administrēšanā. </w:t>
      </w:r>
    </w:p>
    <w:p w:rsidR="007776FD" w:rsidRPr="008B6583" w:rsidRDefault="007776FD" w:rsidP="00287DF0">
      <w:pPr>
        <w:ind w:firstLine="720"/>
        <w:jc w:val="both"/>
        <w:outlineLvl w:val="1"/>
        <w:rPr>
          <w:sz w:val="6"/>
          <w:szCs w:val="6"/>
        </w:rPr>
      </w:pPr>
      <w:bookmarkStart w:id="6" w:name="_Toc361403872"/>
      <w:r w:rsidRPr="008B6583">
        <w:rPr>
          <w:color w:val="000000"/>
        </w:rPr>
        <w:t xml:space="preserve">Sadarbības veicināšanai starp valsti un nevalstiskajām sporta organizācijām ir izveidota un veiksmīgi darbojas LNSP, </w:t>
      </w:r>
      <w:r w:rsidRPr="008B6583">
        <w:t xml:space="preserve">kura ir sabiedriska konsultatīva institūcija, kas piedalās valsts sporta politikas izstrādē, veicina sporta attīstību un sadarbību sporta jomā, kā arī lēmumu pieņemšanu jautājumos, kas attiecas uz sportu. LNSP sekretariāta funkciju izpildi nodrošina IZM. </w:t>
      </w:r>
      <w:r w:rsidR="006645D3" w:rsidRPr="008B6583">
        <w:t xml:space="preserve">Kopš 2012.gada 3.oktobra </w:t>
      </w:r>
      <w:r w:rsidRPr="008B6583">
        <w:t xml:space="preserve">LNSP priekšsēdētājs ir Ministru prezidents. </w:t>
      </w:r>
      <w:r w:rsidRPr="008B6583">
        <w:rPr>
          <w:color w:val="000000"/>
        </w:rPr>
        <w:t xml:space="preserve">LNSP, </w:t>
      </w:r>
      <w:r w:rsidRPr="008B6583">
        <w:rPr>
          <w:color w:val="000000"/>
        </w:rPr>
        <w:lastRenderedPageBreak/>
        <w:t xml:space="preserve">Finanšu piešķiršanas sportam komisijā un Vērtēšanas komisijā (atzīto komandu </w:t>
      </w:r>
      <w:r w:rsidRPr="008B6583">
        <w:rPr>
          <w:bCs/>
          <w:color w:val="000000"/>
          <w:kern w:val="36"/>
        </w:rPr>
        <w:t xml:space="preserve">sporta spēļu sporta federāciju iesniegumu izvērtēšanai) kopumā </w:t>
      </w:r>
      <w:r w:rsidRPr="008B6583">
        <w:rPr>
          <w:color w:val="000000"/>
        </w:rPr>
        <w:t xml:space="preserve">iekļauti </w:t>
      </w:r>
      <w:r w:rsidRPr="008B6583">
        <w:rPr>
          <w:b/>
          <w:color w:val="000000"/>
        </w:rPr>
        <w:t>23</w:t>
      </w:r>
      <w:r w:rsidRPr="008B6583">
        <w:rPr>
          <w:color w:val="000000"/>
        </w:rPr>
        <w:t xml:space="preserve"> sporta NVO pārstāvji.</w:t>
      </w:r>
      <w:bookmarkEnd w:id="6"/>
    </w:p>
    <w:p w:rsidR="00287DF0" w:rsidRDefault="00287DF0" w:rsidP="00287DF0">
      <w:pPr>
        <w:pStyle w:val="Heading1"/>
      </w:pPr>
    </w:p>
    <w:p w:rsidR="007776FD" w:rsidRDefault="003103D3" w:rsidP="00287DF0">
      <w:pPr>
        <w:pStyle w:val="Heading1"/>
      </w:pPr>
      <w:bookmarkStart w:id="7" w:name="_Toc361403873"/>
      <w:r w:rsidRPr="008B6583">
        <w:t xml:space="preserve">2. </w:t>
      </w:r>
      <w:r w:rsidR="007776FD" w:rsidRPr="008B6583">
        <w:t>Valsts finansējums sportam, tā izlietojums pa budžeta programmas 09.00.00 „Sports” apakšprogrammām</w:t>
      </w:r>
      <w:bookmarkEnd w:id="7"/>
    </w:p>
    <w:p w:rsidR="00287DF0" w:rsidRPr="00287DF0" w:rsidRDefault="00287DF0" w:rsidP="00287DF0"/>
    <w:p w:rsidR="0064008F" w:rsidRPr="008B6583" w:rsidRDefault="0064008F" w:rsidP="00633AFE">
      <w:pPr>
        <w:ind w:firstLine="720"/>
        <w:jc w:val="both"/>
        <w:rPr>
          <w:sz w:val="6"/>
          <w:szCs w:val="6"/>
        </w:rPr>
      </w:pPr>
    </w:p>
    <w:p w:rsidR="00633AFE" w:rsidRPr="008B6583" w:rsidRDefault="00056E8F" w:rsidP="00633AFE">
      <w:pPr>
        <w:ind w:firstLine="720"/>
        <w:jc w:val="both"/>
        <w:rPr>
          <w:szCs w:val="28"/>
        </w:rPr>
      </w:pPr>
      <w:r w:rsidRPr="008B6583">
        <w:t>Saskaņā</w:t>
      </w:r>
      <w:r w:rsidRPr="008B6583">
        <w:rPr>
          <w:b/>
        </w:rPr>
        <w:t xml:space="preserve"> </w:t>
      </w:r>
      <w:r w:rsidRPr="008B6583">
        <w:t xml:space="preserve">ar Nacionālo sporta attīstības programmu 2006.–2012.gadam sportā katru gadu tika paredzēts no valsts budžeta papildus nepieciešamais finansējums. Apkopojot informāciju no sporta organizācijām un sporta bāzēm, lai pilnībā apmierinātu sporta organizāciju un sporta bāzu iesniegtos pieprasījumus, 2007.gadā papildus </w:t>
      </w:r>
      <w:r w:rsidRPr="008B6583">
        <w:rPr>
          <w:szCs w:val="28"/>
        </w:rPr>
        <w:t xml:space="preserve">valsts budžeta programmai 09.00.00 „Sports” </w:t>
      </w:r>
      <w:r w:rsidRPr="008B6583">
        <w:t xml:space="preserve">bija nepieciešami </w:t>
      </w:r>
      <w:r w:rsidR="00B92393" w:rsidRPr="008B6583">
        <w:rPr>
          <w:szCs w:val="28"/>
        </w:rPr>
        <w:t>5 522 000 lati</w:t>
      </w:r>
      <w:r w:rsidRPr="008B6583">
        <w:rPr>
          <w:szCs w:val="28"/>
        </w:rPr>
        <w:t>, bet 2008.gadā – 1 881 708 lati,</w:t>
      </w:r>
      <w:r w:rsidRPr="008B6583">
        <w:rPr>
          <w:b/>
          <w:szCs w:val="28"/>
        </w:rPr>
        <w:t xml:space="preserve"> 2009</w:t>
      </w:r>
      <w:r w:rsidR="00E82F84" w:rsidRPr="008B6583">
        <w:rPr>
          <w:b/>
          <w:szCs w:val="28"/>
        </w:rPr>
        <w:t>.–</w:t>
      </w:r>
      <w:r w:rsidRPr="008B6583">
        <w:rPr>
          <w:b/>
          <w:szCs w:val="28"/>
        </w:rPr>
        <w:t xml:space="preserve">2012.gadā </w:t>
      </w:r>
      <w:r w:rsidRPr="008B6583">
        <w:rPr>
          <w:szCs w:val="28"/>
        </w:rPr>
        <w:t>saistībā ar finansējuma samazinājumu valsts budžeta programmā 09.00.00 „Sports” un papildus līdzekļu nepiešķiršanu Nacionālās sporta attīstības programmas 2006.–2012.gadam īstenošanai</w:t>
      </w:r>
      <w:r w:rsidRPr="008B6583">
        <w:rPr>
          <w:b/>
          <w:szCs w:val="28"/>
        </w:rPr>
        <w:t xml:space="preserve"> – vidēji gadā sporta nozarei bija nepieciešami papildu 10 milj. latu. </w:t>
      </w:r>
      <w:r w:rsidRPr="008B6583">
        <w:rPr>
          <w:szCs w:val="28"/>
        </w:rPr>
        <w:t>Minēto līdzekļu trūkums būtiski pasliktināja par prioritāti atzītā bērnu un jauniešu sporta attīstību, jo 2009.gadā radās nopietni draudi profesionālās ievirze</w:t>
      </w:r>
      <w:r w:rsidR="0039385E" w:rsidRPr="008B6583">
        <w:rPr>
          <w:szCs w:val="28"/>
        </w:rPr>
        <w:t>s</w:t>
      </w:r>
      <w:r w:rsidRPr="008B6583">
        <w:rPr>
          <w:szCs w:val="28"/>
        </w:rPr>
        <w:t xml:space="preserve"> sporta izglītības sistēmas pastāvēšanai Latvijā, kas ir bērnu un jauniešu sporta attīstības pamatā, kā arī apdraudēta bija augstas klases sportista un paralimpiskā sporta attīstība, kā arī būtiski tika kavēta nacionālo sporta bāzu attīstība.</w:t>
      </w:r>
    </w:p>
    <w:p w:rsidR="004902C8" w:rsidRPr="008B6583" w:rsidRDefault="004902C8" w:rsidP="004902C8">
      <w:pPr>
        <w:ind w:firstLine="720"/>
        <w:jc w:val="both"/>
      </w:pPr>
      <w:r w:rsidRPr="008B6583">
        <w:rPr>
          <w:rFonts w:eastAsia="+mn-ea"/>
        </w:rPr>
        <w:t xml:space="preserve">IZM saskaņā ar </w:t>
      </w:r>
      <w:r w:rsidRPr="008B6583">
        <w:t>MK 2003.gada 16.septembra noteikumu Nr.528 „Izglītības un zinātnes ministrijas nolikums” 5.21.punktu nodrošina IZM iedalīto valsts budžeta līdzekļu izmantošanu paredzētajiem mērķiem un saskaņā ar 5.21.</w:t>
      </w:r>
      <w:r w:rsidRPr="008B6583">
        <w:rPr>
          <w:vertAlign w:val="superscript"/>
        </w:rPr>
        <w:t>5</w:t>
      </w:r>
      <w:r w:rsidRPr="008B6583">
        <w:t xml:space="preserve">punktu atbilstoši likumā par valsts budžetu kārtējam gadam piešķirtajai apropriācijai administrē sportam piešķirtos valsts budžeta līdzekļus. Saskaņā ar Sporta likuma 13.panta pirmo daļu valsts budžeta līdzekļus sportam piešķir saskaņā ar gadskārtējo valsts budžeta likumu. Ņemot vērā MK pozīciju valsts ekonomiskās lejupslīdes apstākļos īstenot pasākumus vispārējā valdības sektora izdevumu samazināšanai, kā arī, ievērojot vienošanās dokumentos ar starptautiskajiem aizdevējiem noteiktos nepieciešamos fiskālās konsolidācijas pasākumus, sākot ar 2008.gadu tika uzsākts un turpmāk veikts pastāvīgs finansējuma samazinājums arī IZM valsts budžeta programmā 09.00.00 „Sports” (kopējais samazinājums, neieskaitot dotācijas valsts galvoto aizdevumu atmaksai, salīdzinot ar 2008.gadu ir vairāk nekā 60%). Iepriekšminētā rezultātā IZM 2008.gadā bija spiesta detalizēti izvērtēt no valsts budžeta atbalstāmos pasākumus un spiesta pieņemt lēmumus par atsevišķu pasākumu īstenošanu ierobežotā apmērā, vai atteikšanos no to īstenošanas vispār. Arī 2012.gadā, neskatoties uz budžeta grozījumos papildus piešķirtajiem līdzekļiem, sporta nozares finansējums būtiski atpaliek no 2004.gada apmēra un bija ~ 1999.gada līmenī. </w:t>
      </w:r>
    </w:p>
    <w:p w:rsidR="004902C8" w:rsidRPr="008B6583" w:rsidRDefault="004902C8" w:rsidP="00633AFE">
      <w:pPr>
        <w:ind w:firstLine="720"/>
        <w:jc w:val="both"/>
        <w:rPr>
          <w:szCs w:val="28"/>
        </w:rPr>
        <w:sectPr w:rsidR="004902C8" w:rsidRPr="008B6583" w:rsidSect="00287DF0">
          <w:headerReference w:type="even" r:id="rId11"/>
          <w:headerReference w:type="default" r:id="rId12"/>
          <w:footerReference w:type="even" r:id="rId13"/>
          <w:footerReference w:type="default" r:id="rId14"/>
          <w:headerReference w:type="first" r:id="rId15"/>
          <w:footerReference w:type="first" r:id="rId16"/>
          <w:pgSz w:w="11906" w:h="16838" w:code="9"/>
          <w:pgMar w:top="1276" w:right="1134" w:bottom="851" w:left="1701" w:header="709" w:footer="265" w:gutter="0"/>
          <w:cols w:space="708"/>
          <w:titlePg/>
          <w:docGrid w:linePitch="360"/>
        </w:sectPr>
      </w:pPr>
    </w:p>
    <w:p w:rsidR="005B5853" w:rsidRPr="00A0438A" w:rsidRDefault="00BD4175" w:rsidP="00633AFE">
      <w:pPr>
        <w:ind w:firstLine="720"/>
        <w:jc w:val="right"/>
        <w:rPr>
          <w:i/>
          <w:sz w:val="20"/>
          <w:szCs w:val="20"/>
        </w:rPr>
      </w:pPr>
      <w:r w:rsidRPr="00A0438A">
        <w:rPr>
          <w:i/>
          <w:sz w:val="20"/>
          <w:szCs w:val="20"/>
        </w:rPr>
        <w:lastRenderedPageBreak/>
        <w:t>1</w:t>
      </w:r>
      <w:r w:rsidR="00056E8F" w:rsidRPr="00A0438A">
        <w:rPr>
          <w:i/>
          <w:sz w:val="20"/>
          <w:szCs w:val="20"/>
        </w:rPr>
        <w:t>.tabula</w:t>
      </w:r>
    </w:p>
    <w:p w:rsidR="002C4E6F" w:rsidRDefault="002C4E6F" w:rsidP="00633AFE">
      <w:pPr>
        <w:ind w:firstLine="720"/>
        <w:jc w:val="right"/>
        <w:rPr>
          <w:i/>
          <w:sz w:val="20"/>
          <w:szCs w:val="20"/>
        </w:rPr>
      </w:pPr>
    </w:p>
    <w:p w:rsidR="002C4E6F" w:rsidRPr="008B6583" w:rsidRDefault="002C4E6F" w:rsidP="002C4E6F">
      <w:pPr>
        <w:jc w:val="center"/>
        <w:rPr>
          <w:b/>
        </w:rPr>
      </w:pPr>
      <w:r>
        <w:rPr>
          <w:b/>
        </w:rPr>
        <w:t xml:space="preserve">Nacionālās sporta attīstības programmas 2006.-2012.gadam īstenošanai </w:t>
      </w:r>
      <w:r w:rsidR="0010133D">
        <w:rPr>
          <w:b/>
        </w:rPr>
        <w:t xml:space="preserve">sākotnēji </w:t>
      </w:r>
      <w:r>
        <w:rPr>
          <w:b/>
        </w:rPr>
        <w:t xml:space="preserve">plānotais un </w:t>
      </w:r>
      <w:r w:rsidR="0010133D">
        <w:rPr>
          <w:b/>
        </w:rPr>
        <w:t>reāli piešķirtais finansējums</w:t>
      </w:r>
    </w:p>
    <w:p w:rsidR="002C4E6F" w:rsidRPr="008B6583" w:rsidRDefault="002C4E6F" w:rsidP="00633AFE">
      <w:pPr>
        <w:ind w:firstLine="720"/>
        <w:jc w:val="right"/>
        <w:rPr>
          <w:i/>
          <w:sz w:val="20"/>
          <w:szCs w:val="20"/>
        </w:rPr>
      </w:pPr>
    </w:p>
    <w:p w:rsidR="00633AFE" w:rsidRPr="008B6583" w:rsidRDefault="00633AFE" w:rsidP="00633AFE">
      <w:pPr>
        <w:ind w:firstLine="720"/>
        <w:jc w:val="right"/>
        <w:rPr>
          <w:i/>
          <w:sz w:val="8"/>
          <w:szCs w:val="8"/>
        </w:rPr>
      </w:pPr>
    </w:p>
    <w:tbl>
      <w:tblPr>
        <w:tblStyle w:val="TableGrid"/>
        <w:tblW w:w="13805" w:type="dxa"/>
        <w:jc w:val="center"/>
        <w:tblLook w:val="04A0"/>
      </w:tblPr>
      <w:tblGrid>
        <w:gridCol w:w="576"/>
        <w:gridCol w:w="1814"/>
        <w:gridCol w:w="1520"/>
        <w:gridCol w:w="1610"/>
        <w:gridCol w:w="1657"/>
        <w:gridCol w:w="1657"/>
        <w:gridCol w:w="1657"/>
        <w:gridCol w:w="1657"/>
        <w:gridCol w:w="1657"/>
      </w:tblGrid>
      <w:tr w:rsidR="000453E1" w:rsidRPr="008B6583" w:rsidTr="00061BA8">
        <w:trPr>
          <w:jc w:val="center"/>
        </w:trPr>
        <w:tc>
          <w:tcPr>
            <w:tcW w:w="576" w:type="dxa"/>
            <w:vAlign w:val="center"/>
          </w:tcPr>
          <w:p w:rsidR="00444230" w:rsidRPr="008B6583" w:rsidRDefault="00444230" w:rsidP="008425BB">
            <w:pPr>
              <w:jc w:val="center"/>
              <w:rPr>
                <w:b/>
              </w:rPr>
            </w:pPr>
            <w:r w:rsidRPr="008B6583">
              <w:rPr>
                <w:b/>
              </w:rPr>
              <w:t>Nr. p.k.</w:t>
            </w:r>
          </w:p>
        </w:tc>
        <w:tc>
          <w:tcPr>
            <w:tcW w:w="1814" w:type="dxa"/>
            <w:vAlign w:val="center"/>
          </w:tcPr>
          <w:p w:rsidR="00444230" w:rsidRPr="008B6583" w:rsidRDefault="00444230" w:rsidP="008425BB">
            <w:pPr>
              <w:jc w:val="center"/>
              <w:rPr>
                <w:b/>
              </w:rPr>
            </w:pPr>
            <w:r w:rsidRPr="008B6583">
              <w:rPr>
                <w:b/>
              </w:rPr>
              <w:t>Programmas sadaļas</w:t>
            </w:r>
          </w:p>
        </w:tc>
        <w:tc>
          <w:tcPr>
            <w:tcW w:w="1520" w:type="dxa"/>
            <w:vAlign w:val="center"/>
          </w:tcPr>
          <w:p w:rsidR="00444230" w:rsidRPr="008B6583" w:rsidRDefault="00444230" w:rsidP="000453E1">
            <w:pPr>
              <w:jc w:val="center"/>
              <w:rPr>
                <w:b/>
              </w:rPr>
            </w:pPr>
            <w:r w:rsidRPr="008B6583">
              <w:rPr>
                <w:b/>
              </w:rPr>
              <w:t>2006.gad</w:t>
            </w:r>
            <w:r w:rsidR="000453E1" w:rsidRPr="008B6583">
              <w:rPr>
                <w:b/>
              </w:rPr>
              <w:t>s</w:t>
            </w:r>
          </w:p>
        </w:tc>
        <w:tc>
          <w:tcPr>
            <w:tcW w:w="1610" w:type="dxa"/>
          </w:tcPr>
          <w:p w:rsidR="00444230" w:rsidRPr="008B6583" w:rsidRDefault="00444230" w:rsidP="00444230">
            <w:pPr>
              <w:jc w:val="center"/>
              <w:rPr>
                <w:b/>
              </w:rPr>
            </w:pPr>
            <w:r w:rsidRPr="008B6583">
              <w:rPr>
                <w:b/>
              </w:rPr>
              <w:t>2007.gadā plānotais nepieciešamais papildu finansējums</w:t>
            </w:r>
          </w:p>
        </w:tc>
        <w:tc>
          <w:tcPr>
            <w:tcW w:w="1657" w:type="dxa"/>
          </w:tcPr>
          <w:p w:rsidR="00444230" w:rsidRPr="008B6583" w:rsidRDefault="00444230" w:rsidP="00444230">
            <w:pPr>
              <w:jc w:val="center"/>
              <w:rPr>
                <w:b/>
              </w:rPr>
            </w:pPr>
            <w:r w:rsidRPr="008B6583">
              <w:rPr>
                <w:b/>
              </w:rPr>
              <w:t>2008.gadā plānotais nepieciešamais papildu finansējums</w:t>
            </w:r>
          </w:p>
        </w:tc>
        <w:tc>
          <w:tcPr>
            <w:tcW w:w="1657" w:type="dxa"/>
            <w:vAlign w:val="center"/>
          </w:tcPr>
          <w:p w:rsidR="00444230" w:rsidRPr="008B6583" w:rsidRDefault="00444230" w:rsidP="008425BB">
            <w:pPr>
              <w:jc w:val="center"/>
              <w:rPr>
                <w:b/>
              </w:rPr>
            </w:pPr>
            <w:r w:rsidRPr="008B6583">
              <w:rPr>
                <w:b/>
              </w:rPr>
              <w:t>2009.gadā plānotais nepieciešamais papildu finansējums</w:t>
            </w:r>
          </w:p>
        </w:tc>
        <w:tc>
          <w:tcPr>
            <w:tcW w:w="1657" w:type="dxa"/>
            <w:vAlign w:val="center"/>
          </w:tcPr>
          <w:p w:rsidR="00444230" w:rsidRPr="008B6583" w:rsidRDefault="00444230" w:rsidP="008425BB">
            <w:pPr>
              <w:jc w:val="center"/>
              <w:rPr>
                <w:b/>
              </w:rPr>
            </w:pPr>
            <w:r w:rsidRPr="008B6583">
              <w:rPr>
                <w:b/>
              </w:rPr>
              <w:t>2010.gadā</w:t>
            </w:r>
          </w:p>
          <w:p w:rsidR="00444230" w:rsidRPr="008B6583" w:rsidRDefault="00444230" w:rsidP="008425BB">
            <w:pPr>
              <w:jc w:val="center"/>
              <w:rPr>
                <w:b/>
              </w:rPr>
            </w:pPr>
            <w:r w:rsidRPr="008B6583">
              <w:rPr>
                <w:b/>
              </w:rPr>
              <w:t>plānotais nepieciešamais papildu finansējums</w:t>
            </w:r>
          </w:p>
        </w:tc>
        <w:tc>
          <w:tcPr>
            <w:tcW w:w="1657" w:type="dxa"/>
            <w:vAlign w:val="center"/>
          </w:tcPr>
          <w:p w:rsidR="00444230" w:rsidRPr="008B6583" w:rsidRDefault="00444230" w:rsidP="008425BB">
            <w:pPr>
              <w:jc w:val="center"/>
              <w:rPr>
                <w:b/>
              </w:rPr>
            </w:pPr>
            <w:r w:rsidRPr="008B6583">
              <w:rPr>
                <w:b/>
              </w:rPr>
              <w:t>2011.gadā</w:t>
            </w:r>
          </w:p>
          <w:p w:rsidR="00444230" w:rsidRPr="008B6583" w:rsidRDefault="00444230" w:rsidP="008425BB">
            <w:pPr>
              <w:jc w:val="center"/>
              <w:rPr>
                <w:b/>
              </w:rPr>
            </w:pPr>
            <w:r w:rsidRPr="008B6583">
              <w:rPr>
                <w:b/>
              </w:rPr>
              <w:t>plānotais nepieciešamais papildu finansējums</w:t>
            </w:r>
          </w:p>
        </w:tc>
        <w:tc>
          <w:tcPr>
            <w:tcW w:w="1657" w:type="dxa"/>
            <w:vAlign w:val="center"/>
          </w:tcPr>
          <w:p w:rsidR="00444230" w:rsidRPr="008B6583" w:rsidRDefault="00444230" w:rsidP="008425BB">
            <w:pPr>
              <w:jc w:val="center"/>
              <w:rPr>
                <w:b/>
              </w:rPr>
            </w:pPr>
            <w:r w:rsidRPr="008B6583">
              <w:rPr>
                <w:b/>
              </w:rPr>
              <w:t>2012.gadā</w:t>
            </w:r>
          </w:p>
          <w:p w:rsidR="00444230" w:rsidRPr="008B6583" w:rsidRDefault="00444230" w:rsidP="008425BB">
            <w:pPr>
              <w:jc w:val="center"/>
              <w:rPr>
                <w:b/>
              </w:rPr>
            </w:pPr>
            <w:r w:rsidRPr="008B6583">
              <w:rPr>
                <w:b/>
              </w:rPr>
              <w:t>plānotais nepieciešamais papildu finansējums</w:t>
            </w:r>
          </w:p>
        </w:tc>
      </w:tr>
      <w:tr w:rsidR="000453E1" w:rsidRPr="008B6583" w:rsidTr="00061BA8">
        <w:trPr>
          <w:jc w:val="center"/>
        </w:trPr>
        <w:tc>
          <w:tcPr>
            <w:tcW w:w="576" w:type="dxa"/>
            <w:vAlign w:val="center"/>
          </w:tcPr>
          <w:p w:rsidR="00444230" w:rsidRPr="008B6583" w:rsidRDefault="00444230" w:rsidP="008425BB">
            <w:pPr>
              <w:jc w:val="center"/>
              <w:rPr>
                <w:sz w:val="24"/>
                <w:szCs w:val="24"/>
              </w:rPr>
            </w:pPr>
            <w:r w:rsidRPr="008B6583">
              <w:rPr>
                <w:sz w:val="24"/>
                <w:szCs w:val="24"/>
              </w:rPr>
              <w:t>1.</w:t>
            </w:r>
          </w:p>
        </w:tc>
        <w:tc>
          <w:tcPr>
            <w:tcW w:w="1814" w:type="dxa"/>
          </w:tcPr>
          <w:p w:rsidR="00444230" w:rsidRPr="008B6583" w:rsidRDefault="00444230" w:rsidP="007A57C9">
            <w:pPr>
              <w:jc w:val="both"/>
              <w:rPr>
                <w:sz w:val="24"/>
                <w:szCs w:val="24"/>
              </w:rPr>
            </w:pPr>
            <w:r w:rsidRPr="008B6583">
              <w:rPr>
                <w:sz w:val="24"/>
                <w:szCs w:val="24"/>
              </w:rPr>
              <w:t>Bērnu un jauniešu sports</w:t>
            </w:r>
          </w:p>
        </w:tc>
        <w:tc>
          <w:tcPr>
            <w:tcW w:w="1520" w:type="dxa"/>
            <w:vAlign w:val="center"/>
          </w:tcPr>
          <w:p w:rsidR="00444230" w:rsidRPr="008B6583" w:rsidRDefault="000453E1" w:rsidP="006B5CF3">
            <w:pPr>
              <w:jc w:val="center"/>
              <w:rPr>
                <w:sz w:val="24"/>
                <w:szCs w:val="24"/>
              </w:rPr>
            </w:pPr>
            <w:r w:rsidRPr="008B6583">
              <w:rPr>
                <w:sz w:val="24"/>
                <w:szCs w:val="24"/>
              </w:rPr>
              <w:t>4 404</w:t>
            </w:r>
            <w:r w:rsidR="004902C8" w:rsidRPr="008B6583">
              <w:rPr>
                <w:sz w:val="24"/>
                <w:szCs w:val="24"/>
              </w:rPr>
              <w:t> </w:t>
            </w:r>
            <w:r w:rsidRPr="008B6583">
              <w:rPr>
                <w:sz w:val="24"/>
                <w:szCs w:val="24"/>
              </w:rPr>
              <w:t>547</w:t>
            </w:r>
            <w:r w:rsidR="004902C8" w:rsidRPr="008B6583">
              <w:rPr>
                <w:sz w:val="24"/>
                <w:szCs w:val="24"/>
              </w:rPr>
              <w:t>*</w:t>
            </w:r>
          </w:p>
        </w:tc>
        <w:tc>
          <w:tcPr>
            <w:tcW w:w="1610" w:type="dxa"/>
            <w:vAlign w:val="center"/>
          </w:tcPr>
          <w:p w:rsidR="00444230" w:rsidRPr="008B6583" w:rsidRDefault="006B5CF3" w:rsidP="006B5CF3">
            <w:pPr>
              <w:jc w:val="center"/>
              <w:rPr>
                <w:sz w:val="24"/>
                <w:szCs w:val="24"/>
              </w:rPr>
            </w:pPr>
            <w:r w:rsidRPr="008B6583">
              <w:rPr>
                <w:sz w:val="24"/>
                <w:szCs w:val="24"/>
              </w:rPr>
              <w:t>1 670 000</w:t>
            </w:r>
          </w:p>
        </w:tc>
        <w:tc>
          <w:tcPr>
            <w:tcW w:w="1657" w:type="dxa"/>
            <w:vAlign w:val="center"/>
          </w:tcPr>
          <w:p w:rsidR="00444230" w:rsidRPr="008B6583" w:rsidRDefault="006B5CF3" w:rsidP="006B5CF3">
            <w:pPr>
              <w:jc w:val="center"/>
              <w:rPr>
                <w:sz w:val="24"/>
                <w:szCs w:val="24"/>
              </w:rPr>
            </w:pPr>
            <w:r w:rsidRPr="008B6583">
              <w:rPr>
                <w:sz w:val="24"/>
                <w:szCs w:val="24"/>
              </w:rPr>
              <w:t>600 455</w:t>
            </w:r>
          </w:p>
        </w:tc>
        <w:tc>
          <w:tcPr>
            <w:tcW w:w="1657" w:type="dxa"/>
            <w:vAlign w:val="center"/>
          </w:tcPr>
          <w:p w:rsidR="00444230" w:rsidRPr="008B6583" w:rsidRDefault="00444230" w:rsidP="007A57C9">
            <w:pPr>
              <w:jc w:val="center"/>
              <w:rPr>
                <w:sz w:val="24"/>
                <w:szCs w:val="24"/>
              </w:rPr>
            </w:pPr>
            <w:r w:rsidRPr="008B6583">
              <w:rPr>
                <w:sz w:val="24"/>
                <w:szCs w:val="24"/>
              </w:rPr>
              <w:t>560 500</w:t>
            </w:r>
          </w:p>
        </w:tc>
        <w:tc>
          <w:tcPr>
            <w:tcW w:w="1657" w:type="dxa"/>
            <w:vAlign w:val="center"/>
          </w:tcPr>
          <w:p w:rsidR="00444230" w:rsidRPr="008B6583" w:rsidRDefault="00444230" w:rsidP="007A57C9">
            <w:pPr>
              <w:jc w:val="center"/>
              <w:rPr>
                <w:sz w:val="24"/>
                <w:szCs w:val="24"/>
              </w:rPr>
            </w:pPr>
            <w:r w:rsidRPr="008B6583">
              <w:rPr>
                <w:sz w:val="24"/>
                <w:szCs w:val="24"/>
              </w:rPr>
              <w:t>753 050</w:t>
            </w:r>
          </w:p>
        </w:tc>
        <w:tc>
          <w:tcPr>
            <w:tcW w:w="1657" w:type="dxa"/>
            <w:vAlign w:val="center"/>
          </w:tcPr>
          <w:p w:rsidR="00444230" w:rsidRPr="008B6583" w:rsidRDefault="00444230" w:rsidP="007A57C9">
            <w:pPr>
              <w:jc w:val="center"/>
              <w:rPr>
                <w:sz w:val="24"/>
                <w:szCs w:val="24"/>
              </w:rPr>
            </w:pPr>
            <w:r w:rsidRPr="008B6583">
              <w:rPr>
                <w:sz w:val="24"/>
                <w:szCs w:val="24"/>
              </w:rPr>
              <w:t>710 755</w:t>
            </w:r>
          </w:p>
        </w:tc>
        <w:tc>
          <w:tcPr>
            <w:tcW w:w="1657" w:type="dxa"/>
            <w:vAlign w:val="center"/>
          </w:tcPr>
          <w:p w:rsidR="00444230" w:rsidRPr="008B6583" w:rsidRDefault="00444230" w:rsidP="007A57C9">
            <w:pPr>
              <w:jc w:val="center"/>
              <w:rPr>
                <w:sz w:val="24"/>
                <w:szCs w:val="24"/>
              </w:rPr>
            </w:pPr>
            <w:r w:rsidRPr="008B6583">
              <w:rPr>
                <w:sz w:val="24"/>
                <w:szCs w:val="24"/>
              </w:rPr>
              <w:t>907 331</w:t>
            </w:r>
          </w:p>
        </w:tc>
      </w:tr>
      <w:tr w:rsidR="000453E1" w:rsidRPr="008B6583" w:rsidTr="00061BA8">
        <w:trPr>
          <w:jc w:val="center"/>
        </w:trPr>
        <w:tc>
          <w:tcPr>
            <w:tcW w:w="576" w:type="dxa"/>
            <w:vAlign w:val="center"/>
          </w:tcPr>
          <w:p w:rsidR="00444230" w:rsidRPr="008B6583" w:rsidRDefault="00444230" w:rsidP="008425BB">
            <w:pPr>
              <w:jc w:val="center"/>
              <w:rPr>
                <w:sz w:val="24"/>
                <w:szCs w:val="24"/>
              </w:rPr>
            </w:pPr>
            <w:r w:rsidRPr="008B6583">
              <w:rPr>
                <w:sz w:val="24"/>
                <w:szCs w:val="24"/>
              </w:rPr>
              <w:t>2.</w:t>
            </w:r>
          </w:p>
        </w:tc>
        <w:tc>
          <w:tcPr>
            <w:tcW w:w="1814" w:type="dxa"/>
          </w:tcPr>
          <w:p w:rsidR="00444230" w:rsidRPr="008B6583" w:rsidRDefault="00444230" w:rsidP="007A57C9">
            <w:pPr>
              <w:jc w:val="both"/>
              <w:rPr>
                <w:sz w:val="24"/>
                <w:szCs w:val="24"/>
              </w:rPr>
            </w:pPr>
            <w:r w:rsidRPr="008B6583">
              <w:rPr>
                <w:sz w:val="24"/>
                <w:szCs w:val="24"/>
              </w:rPr>
              <w:t>Augstu sasniegumu sports</w:t>
            </w:r>
          </w:p>
        </w:tc>
        <w:tc>
          <w:tcPr>
            <w:tcW w:w="1520" w:type="dxa"/>
            <w:vAlign w:val="center"/>
          </w:tcPr>
          <w:p w:rsidR="00444230" w:rsidRPr="008B6583" w:rsidRDefault="000453E1" w:rsidP="006B5CF3">
            <w:pPr>
              <w:jc w:val="center"/>
              <w:rPr>
                <w:sz w:val="24"/>
                <w:szCs w:val="24"/>
              </w:rPr>
            </w:pPr>
            <w:r w:rsidRPr="008B6583">
              <w:rPr>
                <w:sz w:val="24"/>
                <w:szCs w:val="24"/>
              </w:rPr>
              <w:t>4 517</w:t>
            </w:r>
            <w:r w:rsidR="004902C8" w:rsidRPr="008B6583">
              <w:rPr>
                <w:sz w:val="24"/>
                <w:szCs w:val="24"/>
              </w:rPr>
              <w:t> </w:t>
            </w:r>
            <w:r w:rsidRPr="008B6583">
              <w:rPr>
                <w:sz w:val="24"/>
                <w:szCs w:val="24"/>
              </w:rPr>
              <w:t>833</w:t>
            </w:r>
            <w:r w:rsidR="004902C8" w:rsidRPr="008B6583">
              <w:rPr>
                <w:sz w:val="24"/>
                <w:szCs w:val="24"/>
              </w:rPr>
              <w:t>*</w:t>
            </w:r>
          </w:p>
        </w:tc>
        <w:tc>
          <w:tcPr>
            <w:tcW w:w="1610" w:type="dxa"/>
            <w:vAlign w:val="center"/>
          </w:tcPr>
          <w:p w:rsidR="00444230" w:rsidRPr="008B6583" w:rsidRDefault="006B5CF3" w:rsidP="006B5CF3">
            <w:pPr>
              <w:jc w:val="center"/>
              <w:rPr>
                <w:sz w:val="24"/>
                <w:szCs w:val="24"/>
              </w:rPr>
            </w:pPr>
            <w:r w:rsidRPr="008B6583">
              <w:rPr>
                <w:sz w:val="24"/>
                <w:szCs w:val="24"/>
              </w:rPr>
              <w:t>2 440 000</w:t>
            </w:r>
          </w:p>
        </w:tc>
        <w:tc>
          <w:tcPr>
            <w:tcW w:w="1657" w:type="dxa"/>
            <w:vAlign w:val="center"/>
          </w:tcPr>
          <w:p w:rsidR="00444230" w:rsidRPr="008B6583" w:rsidRDefault="006B5CF3" w:rsidP="006B5CF3">
            <w:pPr>
              <w:jc w:val="center"/>
              <w:rPr>
                <w:sz w:val="24"/>
                <w:szCs w:val="24"/>
              </w:rPr>
            </w:pPr>
            <w:r w:rsidRPr="008B6583">
              <w:rPr>
                <w:sz w:val="24"/>
                <w:szCs w:val="24"/>
              </w:rPr>
              <w:t>701 783</w:t>
            </w:r>
          </w:p>
        </w:tc>
        <w:tc>
          <w:tcPr>
            <w:tcW w:w="1657" w:type="dxa"/>
            <w:vAlign w:val="center"/>
          </w:tcPr>
          <w:p w:rsidR="00444230" w:rsidRPr="008B6583" w:rsidRDefault="00444230" w:rsidP="007A57C9">
            <w:pPr>
              <w:jc w:val="center"/>
              <w:rPr>
                <w:sz w:val="24"/>
                <w:szCs w:val="24"/>
              </w:rPr>
            </w:pPr>
            <w:r w:rsidRPr="008B6583">
              <w:rPr>
                <w:sz w:val="24"/>
                <w:szCs w:val="24"/>
              </w:rPr>
              <w:t>874 745</w:t>
            </w:r>
          </w:p>
        </w:tc>
        <w:tc>
          <w:tcPr>
            <w:tcW w:w="1657" w:type="dxa"/>
            <w:vAlign w:val="center"/>
          </w:tcPr>
          <w:p w:rsidR="00444230" w:rsidRPr="008B6583" w:rsidRDefault="00444230" w:rsidP="007A57C9">
            <w:pPr>
              <w:jc w:val="center"/>
              <w:rPr>
                <w:sz w:val="24"/>
                <w:szCs w:val="24"/>
              </w:rPr>
            </w:pPr>
            <w:r w:rsidRPr="008B6583">
              <w:rPr>
                <w:sz w:val="24"/>
                <w:szCs w:val="24"/>
              </w:rPr>
              <w:t>813 658</w:t>
            </w:r>
          </w:p>
        </w:tc>
        <w:tc>
          <w:tcPr>
            <w:tcW w:w="1657" w:type="dxa"/>
            <w:vAlign w:val="center"/>
          </w:tcPr>
          <w:p w:rsidR="00444230" w:rsidRPr="008B6583" w:rsidRDefault="00444230" w:rsidP="007A57C9">
            <w:pPr>
              <w:jc w:val="center"/>
              <w:rPr>
                <w:sz w:val="24"/>
                <w:szCs w:val="24"/>
              </w:rPr>
            </w:pPr>
            <w:r w:rsidRPr="008B6583">
              <w:rPr>
                <w:sz w:val="24"/>
                <w:szCs w:val="24"/>
              </w:rPr>
              <w:t>1 022 524</w:t>
            </w:r>
          </w:p>
        </w:tc>
        <w:tc>
          <w:tcPr>
            <w:tcW w:w="1657" w:type="dxa"/>
            <w:vAlign w:val="center"/>
          </w:tcPr>
          <w:p w:rsidR="00444230" w:rsidRPr="008B6583" w:rsidRDefault="00444230" w:rsidP="007A57C9">
            <w:pPr>
              <w:jc w:val="center"/>
              <w:rPr>
                <w:sz w:val="24"/>
                <w:szCs w:val="24"/>
              </w:rPr>
            </w:pPr>
            <w:r w:rsidRPr="008B6583">
              <w:rPr>
                <w:sz w:val="24"/>
                <w:szCs w:val="24"/>
              </w:rPr>
              <w:t>99</w:t>
            </w:r>
            <w:r w:rsidR="00BE1525" w:rsidRPr="008B6583">
              <w:rPr>
                <w:sz w:val="24"/>
                <w:szCs w:val="24"/>
              </w:rPr>
              <w:t>9</w:t>
            </w:r>
            <w:r w:rsidRPr="008B6583">
              <w:rPr>
                <w:sz w:val="24"/>
                <w:szCs w:val="24"/>
              </w:rPr>
              <w:t xml:space="preserve"> 276</w:t>
            </w:r>
          </w:p>
        </w:tc>
      </w:tr>
      <w:tr w:rsidR="000453E1" w:rsidRPr="008B6583" w:rsidTr="00061BA8">
        <w:trPr>
          <w:jc w:val="center"/>
        </w:trPr>
        <w:tc>
          <w:tcPr>
            <w:tcW w:w="576" w:type="dxa"/>
            <w:vAlign w:val="center"/>
          </w:tcPr>
          <w:p w:rsidR="00444230" w:rsidRPr="008B6583" w:rsidRDefault="00444230" w:rsidP="008425BB">
            <w:pPr>
              <w:jc w:val="center"/>
              <w:rPr>
                <w:sz w:val="24"/>
                <w:szCs w:val="24"/>
              </w:rPr>
            </w:pPr>
            <w:r w:rsidRPr="008B6583">
              <w:rPr>
                <w:sz w:val="24"/>
                <w:szCs w:val="24"/>
              </w:rPr>
              <w:t>3.</w:t>
            </w:r>
          </w:p>
        </w:tc>
        <w:tc>
          <w:tcPr>
            <w:tcW w:w="1814" w:type="dxa"/>
          </w:tcPr>
          <w:p w:rsidR="00444230" w:rsidRPr="008B6583" w:rsidRDefault="00444230" w:rsidP="007A57C9">
            <w:pPr>
              <w:jc w:val="both"/>
              <w:rPr>
                <w:sz w:val="24"/>
                <w:szCs w:val="24"/>
              </w:rPr>
            </w:pPr>
            <w:r w:rsidRPr="008B6583">
              <w:rPr>
                <w:sz w:val="24"/>
                <w:szCs w:val="24"/>
              </w:rPr>
              <w:t>Sports visiem</w:t>
            </w:r>
          </w:p>
        </w:tc>
        <w:tc>
          <w:tcPr>
            <w:tcW w:w="1520" w:type="dxa"/>
          </w:tcPr>
          <w:p w:rsidR="00444230" w:rsidRPr="008B6583" w:rsidRDefault="004902C8" w:rsidP="007A57C9">
            <w:pPr>
              <w:jc w:val="center"/>
              <w:rPr>
                <w:sz w:val="24"/>
                <w:szCs w:val="24"/>
              </w:rPr>
            </w:pPr>
            <w:r w:rsidRPr="008B6583">
              <w:rPr>
                <w:sz w:val="24"/>
                <w:szCs w:val="24"/>
              </w:rPr>
              <w:t>*</w:t>
            </w:r>
          </w:p>
        </w:tc>
        <w:tc>
          <w:tcPr>
            <w:tcW w:w="1610" w:type="dxa"/>
          </w:tcPr>
          <w:p w:rsidR="00444230" w:rsidRPr="008B6583" w:rsidRDefault="006B5CF3" w:rsidP="007A57C9">
            <w:pPr>
              <w:jc w:val="center"/>
              <w:rPr>
                <w:sz w:val="24"/>
                <w:szCs w:val="24"/>
              </w:rPr>
            </w:pPr>
            <w:r w:rsidRPr="008B6583">
              <w:rPr>
                <w:sz w:val="24"/>
                <w:szCs w:val="24"/>
              </w:rPr>
              <w:t>250 000</w:t>
            </w:r>
          </w:p>
        </w:tc>
        <w:tc>
          <w:tcPr>
            <w:tcW w:w="1657" w:type="dxa"/>
            <w:vAlign w:val="center"/>
          </w:tcPr>
          <w:p w:rsidR="00444230" w:rsidRPr="008B6583" w:rsidRDefault="006B5CF3" w:rsidP="006B5CF3">
            <w:pPr>
              <w:jc w:val="center"/>
              <w:rPr>
                <w:sz w:val="24"/>
                <w:szCs w:val="24"/>
              </w:rPr>
            </w:pPr>
            <w:r w:rsidRPr="008B6583">
              <w:rPr>
                <w:sz w:val="24"/>
                <w:szCs w:val="24"/>
              </w:rPr>
              <w:t>275 000</w:t>
            </w:r>
          </w:p>
        </w:tc>
        <w:tc>
          <w:tcPr>
            <w:tcW w:w="1657" w:type="dxa"/>
            <w:vAlign w:val="center"/>
          </w:tcPr>
          <w:p w:rsidR="00444230" w:rsidRPr="008B6583" w:rsidRDefault="00444230" w:rsidP="007A57C9">
            <w:pPr>
              <w:jc w:val="center"/>
              <w:rPr>
                <w:sz w:val="24"/>
                <w:szCs w:val="24"/>
              </w:rPr>
            </w:pPr>
            <w:r w:rsidRPr="008B6583">
              <w:rPr>
                <w:sz w:val="24"/>
                <w:szCs w:val="24"/>
              </w:rPr>
              <w:t>302 500</w:t>
            </w:r>
          </w:p>
        </w:tc>
        <w:tc>
          <w:tcPr>
            <w:tcW w:w="1657" w:type="dxa"/>
            <w:vAlign w:val="center"/>
          </w:tcPr>
          <w:p w:rsidR="00444230" w:rsidRPr="008B6583" w:rsidRDefault="00444230" w:rsidP="007A57C9">
            <w:pPr>
              <w:jc w:val="center"/>
              <w:rPr>
                <w:sz w:val="24"/>
                <w:szCs w:val="24"/>
              </w:rPr>
            </w:pPr>
            <w:r w:rsidRPr="008B6583">
              <w:rPr>
                <w:sz w:val="24"/>
                <w:szCs w:val="24"/>
              </w:rPr>
              <w:t>332 750</w:t>
            </w:r>
          </w:p>
        </w:tc>
        <w:tc>
          <w:tcPr>
            <w:tcW w:w="1657" w:type="dxa"/>
            <w:vAlign w:val="center"/>
          </w:tcPr>
          <w:p w:rsidR="00444230" w:rsidRPr="008B6583" w:rsidRDefault="00444230" w:rsidP="007A57C9">
            <w:pPr>
              <w:jc w:val="center"/>
              <w:rPr>
                <w:sz w:val="24"/>
                <w:szCs w:val="24"/>
              </w:rPr>
            </w:pPr>
            <w:r w:rsidRPr="008B6583">
              <w:rPr>
                <w:sz w:val="24"/>
                <w:szCs w:val="24"/>
              </w:rPr>
              <w:t>366 025</w:t>
            </w:r>
          </w:p>
        </w:tc>
        <w:tc>
          <w:tcPr>
            <w:tcW w:w="1657" w:type="dxa"/>
            <w:vAlign w:val="center"/>
          </w:tcPr>
          <w:p w:rsidR="00444230" w:rsidRPr="008B6583" w:rsidRDefault="00444230" w:rsidP="007A57C9">
            <w:pPr>
              <w:jc w:val="center"/>
              <w:rPr>
                <w:sz w:val="24"/>
                <w:szCs w:val="24"/>
              </w:rPr>
            </w:pPr>
            <w:r w:rsidRPr="008B6583">
              <w:rPr>
                <w:sz w:val="24"/>
                <w:szCs w:val="24"/>
              </w:rPr>
              <w:t>402 628</w:t>
            </w:r>
          </w:p>
        </w:tc>
      </w:tr>
      <w:tr w:rsidR="000453E1" w:rsidRPr="008B6583" w:rsidTr="00061BA8">
        <w:trPr>
          <w:jc w:val="center"/>
        </w:trPr>
        <w:tc>
          <w:tcPr>
            <w:tcW w:w="576" w:type="dxa"/>
            <w:vAlign w:val="center"/>
          </w:tcPr>
          <w:p w:rsidR="00444230" w:rsidRPr="008B6583" w:rsidRDefault="00444230" w:rsidP="008425BB">
            <w:pPr>
              <w:jc w:val="center"/>
              <w:rPr>
                <w:sz w:val="24"/>
                <w:szCs w:val="24"/>
              </w:rPr>
            </w:pPr>
            <w:r w:rsidRPr="008B6583">
              <w:rPr>
                <w:sz w:val="24"/>
                <w:szCs w:val="24"/>
              </w:rPr>
              <w:t>4.</w:t>
            </w:r>
          </w:p>
        </w:tc>
        <w:tc>
          <w:tcPr>
            <w:tcW w:w="1814" w:type="dxa"/>
          </w:tcPr>
          <w:p w:rsidR="00444230" w:rsidRPr="008B6583" w:rsidRDefault="00444230" w:rsidP="007A57C9">
            <w:pPr>
              <w:jc w:val="both"/>
              <w:rPr>
                <w:sz w:val="24"/>
                <w:szCs w:val="24"/>
              </w:rPr>
            </w:pPr>
            <w:r w:rsidRPr="008B6583">
              <w:rPr>
                <w:sz w:val="24"/>
                <w:szCs w:val="24"/>
              </w:rPr>
              <w:t>Sports cilvēkiem ar invaliditāti</w:t>
            </w:r>
          </w:p>
        </w:tc>
        <w:tc>
          <w:tcPr>
            <w:tcW w:w="1520" w:type="dxa"/>
          </w:tcPr>
          <w:p w:rsidR="00444230" w:rsidRPr="008B6583" w:rsidRDefault="004902C8" w:rsidP="007A57C9">
            <w:pPr>
              <w:jc w:val="center"/>
              <w:rPr>
                <w:sz w:val="24"/>
                <w:szCs w:val="24"/>
              </w:rPr>
            </w:pPr>
            <w:r w:rsidRPr="008B6583">
              <w:rPr>
                <w:sz w:val="24"/>
                <w:szCs w:val="24"/>
              </w:rPr>
              <w:t>*</w:t>
            </w:r>
          </w:p>
        </w:tc>
        <w:tc>
          <w:tcPr>
            <w:tcW w:w="1610" w:type="dxa"/>
            <w:vAlign w:val="center"/>
          </w:tcPr>
          <w:p w:rsidR="00444230" w:rsidRPr="008B6583" w:rsidRDefault="006B5CF3" w:rsidP="006B5CF3">
            <w:pPr>
              <w:jc w:val="center"/>
              <w:rPr>
                <w:sz w:val="24"/>
                <w:szCs w:val="24"/>
              </w:rPr>
            </w:pPr>
            <w:r w:rsidRPr="008B6583">
              <w:rPr>
                <w:sz w:val="24"/>
                <w:szCs w:val="24"/>
              </w:rPr>
              <w:t>162 000</w:t>
            </w:r>
          </w:p>
        </w:tc>
        <w:tc>
          <w:tcPr>
            <w:tcW w:w="1657" w:type="dxa"/>
            <w:vAlign w:val="center"/>
          </w:tcPr>
          <w:p w:rsidR="00444230" w:rsidRPr="008B6583" w:rsidRDefault="006B5CF3" w:rsidP="006B5CF3">
            <w:pPr>
              <w:jc w:val="center"/>
              <w:rPr>
                <w:sz w:val="24"/>
                <w:szCs w:val="24"/>
              </w:rPr>
            </w:pPr>
            <w:r w:rsidRPr="008B6583">
              <w:rPr>
                <w:sz w:val="24"/>
                <w:szCs w:val="24"/>
              </w:rPr>
              <w:t>165 000</w:t>
            </w:r>
          </w:p>
        </w:tc>
        <w:tc>
          <w:tcPr>
            <w:tcW w:w="1657" w:type="dxa"/>
            <w:vAlign w:val="center"/>
          </w:tcPr>
          <w:p w:rsidR="00444230" w:rsidRPr="008B6583" w:rsidRDefault="00444230" w:rsidP="007A57C9">
            <w:pPr>
              <w:jc w:val="center"/>
              <w:rPr>
                <w:sz w:val="24"/>
                <w:szCs w:val="24"/>
              </w:rPr>
            </w:pPr>
            <w:r w:rsidRPr="008B6583">
              <w:rPr>
                <w:sz w:val="24"/>
                <w:szCs w:val="24"/>
              </w:rPr>
              <w:t>181 500</w:t>
            </w:r>
          </w:p>
        </w:tc>
        <w:tc>
          <w:tcPr>
            <w:tcW w:w="1657" w:type="dxa"/>
            <w:vAlign w:val="center"/>
          </w:tcPr>
          <w:p w:rsidR="00444230" w:rsidRPr="008B6583" w:rsidRDefault="00444230" w:rsidP="007A57C9">
            <w:pPr>
              <w:jc w:val="center"/>
              <w:rPr>
                <w:sz w:val="24"/>
                <w:szCs w:val="24"/>
              </w:rPr>
            </w:pPr>
            <w:r w:rsidRPr="008B6583">
              <w:rPr>
                <w:sz w:val="24"/>
                <w:szCs w:val="24"/>
              </w:rPr>
              <w:t>199 650</w:t>
            </w:r>
          </w:p>
        </w:tc>
        <w:tc>
          <w:tcPr>
            <w:tcW w:w="1657" w:type="dxa"/>
            <w:vAlign w:val="center"/>
          </w:tcPr>
          <w:p w:rsidR="00444230" w:rsidRPr="008B6583" w:rsidRDefault="00444230" w:rsidP="007A57C9">
            <w:pPr>
              <w:jc w:val="center"/>
              <w:rPr>
                <w:sz w:val="24"/>
                <w:szCs w:val="24"/>
              </w:rPr>
            </w:pPr>
            <w:r w:rsidRPr="008B6583">
              <w:rPr>
                <w:sz w:val="24"/>
                <w:szCs w:val="24"/>
              </w:rPr>
              <w:t>219 625</w:t>
            </w:r>
          </w:p>
        </w:tc>
        <w:tc>
          <w:tcPr>
            <w:tcW w:w="1657" w:type="dxa"/>
            <w:vAlign w:val="center"/>
          </w:tcPr>
          <w:p w:rsidR="00444230" w:rsidRPr="008B6583" w:rsidRDefault="00444230" w:rsidP="007A57C9">
            <w:pPr>
              <w:jc w:val="center"/>
              <w:rPr>
                <w:sz w:val="24"/>
                <w:szCs w:val="24"/>
              </w:rPr>
            </w:pPr>
            <w:r w:rsidRPr="008B6583">
              <w:rPr>
                <w:sz w:val="24"/>
                <w:szCs w:val="24"/>
              </w:rPr>
              <w:t>241 577</w:t>
            </w:r>
          </w:p>
        </w:tc>
      </w:tr>
      <w:tr w:rsidR="000453E1" w:rsidRPr="008B6583" w:rsidTr="00061BA8">
        <w:trPr>
          <w:jc w:val="center"/>
        </w:trPr>
        <w:tc>
          <w:tcPr>
            <w:tcW w:w="576" w:type="dxa"/>
            <w:vAlign w:val="center"/>
          </w:tcPr>
          <w:p w:rsidR="00444230" w:rsidRPr="008B6583" w:rsidRDefault="00444230" w:rsidP="008425BB">
            <w:pPr>
              <w:jc w:val="center"/>
              <w:rPr>
                <w:sz w:val="24"/>
                <w:szCs w:val="24"/>
              </w:rPr>
            </w:pPr>
            <w:r w:rsidRPr="008B6583">
              <w:rPr>
                <w:sz w:val="24"/>
                <w:szCs w:val="24"/>
              </w:rPr>
              <w:t>5.</w:t>
            </w:r>
          </w:p>
        </w:tc>
        <w:tc>
          <w:tcPr>
            <w:tcW w:w="1814" w:type="dxa"/>
          </w:tcPr>
          <w:p w:rsidR="00444230" w:rsidRPr="008B6583" w:rsidRDefault="00444230" w:rsidP="007A57C9">
            <w:pPr>
              <w:jc w:val="both"/>
              <w:rPr>
                <w:sz w:val="24"/>
                <w:szCs w:val="24"/>
              </w:rPr>
            </w:pPr>
            <w:r w:rsidRPr="008B6583">
              <w:rPr>
                <w:sz w:val="24"/>
                <w:szCs w:val="24"/>
              </w:rPr>
              <w:t>Sporta bāzes</w:t>
            </w:r>
          </w:p>
        </w:tc>
        <w:tc>
          <w:tcPr>
            <w:tcW w:w="1520" w:type="dxa"/>
          </w:tcPr>
          <w:p w:rsidR="00444230" w:rsidRPr="008B6583" w:rsidRDefault="000453E1" w:rsidP="004902C8">
            <w:pPr>
              <w:jc w:val="center"/>
              <w:rPr>
                <w:sz w:val="24"/>
                <w:szCs w:val="24"/>
              </w:rPr>
            </w:pPr>
            <w:r w:rsidRPr="008B6583">
              <w:rPr>
                <w:sz w:val="24"/>
                <w:szCs w:val="24"/>
              </w:rPr>
              <w:t>394</w:t>
            </w:r>
            <w:r w:rsidR="004902C8" w:rsidRPr="008B6583">
              <w:rPr>
                <w:sz w:val="24"/>
                <w:szCs w:val="24"/>
              </w:rPr>
              <w:t> </w:t>
            </w:r>
            <w:r w:rsidRPr="008B6583">
              <w:rPr>
                <w:sz w:val="24"/>
                <w:szCs w:val="24"/>
              </w:rPr>
              <w:t>704</w:t>
            </w:r>
            <w:r w:rsidR="004902C8" w:rsidRPr="008B6583">
              <w:rPr>
                <w:sz w:val="24"/>
                <w:szCs w:val="24"/>
              </w:rPr>
              <w:t>*</w:t>
            </w:r>
          </w:p>
        </w:tc>
        <w:tc>
          <w:tcPr>
            <w:tcW w:w="1610" w:type="dxa"/>
          </w:tcPr>
          <w:p w:rsidR="00444230" w:rsidRPr="008B6583" w:rsidRDefault="006B5CF3" w:rsidP="007A57C9">
            <w:pPr>
              <w:jc w:val="center"/>
              <w:rPr>
                <w:sz w:val="24"/>
                <w:szCs w:val="24"/>
              </w:rPr>
            </w:pPr>
            <w:r w:rsidRPr="008B6583">
              <w:rPr>
                <w:sz w:val="24"/>
                <w:szCs w:val="24"/>
              </w:rPr>
              <w:t>1 000 000</w:t>
            </w:r>
          </w:p>
        </w:tc>
        <w:tc>
          <w:tcPr>
            <w:tcW w:w="1657" w:type="dxa"/>
            <w:vAlign w:val="center"/>
          </w:tcPr>
          <w:p w:rsidR="00444230" w:rsidRPr="008B6583" w:rsidRDefault="006B5CF3" w:rsidP="006B5CF3">
            <w:pPr>
              <w:jc w:val="center"/>
              <w:rPr>
                <w:sz w:val="24"/>
                <w:szCs w:val="24"/>
              </w:rPr>
            </w:pPr>
            <w:r w:rsidRPr="008B6583">
              <w:rPr>
                <w:sz w:val="24"/>
                <w:szCs w:val="24"/>
              </w:rPr>
              <w:t>139 470</w:t>
            </w:r>
          </w:p>
        </w:tc>
        <w:tc>
          <w:tcPr>
            <w:tcW w:w="1657" w:type="dxa"/>
            <w:vAlign w:val="center"/>
          </w:tcPr>
          <w:p w:rsidR="00444230" w:rsidRPr="008B6583" w:rsidRDefault="00444230" w:rsidP="007A57C9">
            <w:pPr>
              <w:jc w:val="center"/>
              <w:rPr>
                <w:sz w:val="24"/>
                <w:szCs w:val="24"/>
              </w:rPr>
            </w:pPr>
            <w:r w:rsidRPr="008B6583">
              <w:rPr>
                <w:sz w:val="24"/>
                <w:szCs w:val="24"/>
              </w:rPr>
              <w:t>153 417</w:t>
            </w:r>
          </w:p>
        </w:tc>
        <w:tc>
          <w:tcPr>
            <w:tcW w:w="1657" w:type="dxa"/>
            <w:vAlign w:val="center"/>
          </w:tcPr>
          <w:p w:rsidR="00444230" w:rsidRPr="008B6583" w:rsidRDefault="00444230" w:rsidP="007A57C9">
            <w:pPr>
              <w:jc w:val="center"/>
              <w:rPr>
                <w:sz w:val="24"/>
                <w:szCs w:val="24"/>
              </w:rPr>
            </w:pPr>
            <w:r w:rsidRPr="008B6583">
              <w:rPr>
                <w:sz w:val="24"/>
                <w:szCs w:val="24"/>
              </w:rPr>
              <w:t>168 759</w:t>
            </w:r>
          </w:p>
        </w:tc>
        <w:tc>
          <w:tcPr>
            <w:tcW w:w="1657" w:type="dxa"/>
            <w:vAlign w:val="center"/>
          </w:tcPr>
          <w:p w:rsidR="00444230" w:rsidRPr="008B6583" w:rsidRDefault="00444230" w:rsidP="007A57C9">
            <w:pPr>
              <w:jc w:val="center"/>
              <w:rPr>
                <w:sz w:val="24"/>
                <w:szCs w:val="24"/>
              </w:rPr>
            </w:pPr>
            <w:r w:rsidRPr="008B6583">
              <w:rPr>
                <w:sz w:val="24"/>
                <w:szCs w:val="24"/>
              </w:rPr>
              <w:t>185 653</w:t>
            </w:r>
          </w:p>
        </w:tc>
        <w:tc>
          <w:tcPr>
            <w:tcW w:w="1657" w:type="dxa"/>
            <w:vAlign w:val="center"/>
          </w:tcPr>
          <w:p w:rsidR="00444230" w:rsidRPr="008B6583" w:rsidRDefault="00444230" w:rsidP="007A57C9">
            <w:pPr>
              <w:jc w:val="center"/>
              <w:rPr>
                <w:sz w:val="24"/>
                <w:szCs w:val="24"/>
              </w:rPr>
            </w:pPr>
            <w:r w:rsidRPr="008B6583">
              <w:rPr>
                <w:sz w:val="24"/>
                <w:szCs w:val="24"/>
              </w:rPr>
              <w:t>204 198</w:t>
            </w:r>
          </w:p>
        </w:tc>
      </w:tr>
      <w:tr w:rsidR="000453E1" w:rsidRPr="008B6583" w:rsidTr="00061BA8">
        <w:trPr>
          <w:jc w:val="center"/>
        </w:trPr>
        <w:tc>
          <w:tcPr>
            <w:tcW w:w="576" w:type="dxa"/>
            <w:vAlign w:val="center"/>
          </w:tcPr>
          <w:p w:rsidR="000453E1" w:rsidRPr="008B6583" w:rsidRDefault="000453E1" w:rsidP="008425BB">
            <w:pPr>
              <w:jc w:val="center"/>
              <w:rPr>
                <w:sz w:val="24"/>
                <w:szCs w:val="24"/>
              </w:rPr>
            </w:pPr>
          </w:p>
        </w:tc>
        <w:tc>
          <w:tcPr>
            <w:tcW w:w="1814" w:type="dxa"/>
          </w:tcPr>
          <w:p w:rsidR="000453E1" w:rsidRPr="008B6583" w:rsidRDefault="000453E1" w:rsidP="004902C8">
            <w:pPr>
              <w:jc w:val="both"/>
              <w:rPr>
                <w:b/>
              </w:rPr>
            </w:pPr>
            <w:r w:rsidRPr="008B6583">
              <w:rPr>
                <w:b/>
              </w:rPr>
              <w:t>Programmā aprēķinātais papildus nepieciešamais</w:t>
            </w:r>
          </w:p>
        </w:tc>
        <w:tc>
          <w:tcPr>
            <w:tcW w:w="1520" w:type="dxa"/>
            <w:vAlign w:val="center"/>
          </w:tcPr>
          <w:p w:rsidR="000453E1" w:rsidRPr="008B6583" w:rsidRDefault="006B5CF3" w:rsidP="006B5CF3">
            <w:pPr>
              <w:jc w:val="center"/>
              <w:rPr>
                <w:b/>
              </w:rPr>
            </w:pPr>
            <w:r w:rsidRPr="008B6583">
              <w:rPr>
                <w:b/>
              </w:rPr>
              <w:t>-</w:t>
            </w:r>
          </w:p>
        </w:tc>
        <w:tc>
          <w:tcPr>
            <w:tcW w:w="1610" w:type="dxa"/>
            <w:vAlign w:val="center"/>
          </w:tcPr>
          <w:p w:rsidR="000453E1" w:rsidRPr="008B6583" w:rsidRDefault="006B5CF3" w:rsidP="006B5CF3">
            <w:pPr>
              <w:jc w:val="center"/>
              <w:rPr>
                <w:b/>
              </w:rPr>
            </w:pPr>
            <w:r w:rsidRPr="008B6583">
              <w:rPr>
                <w:b/>
              </w:rPr>
              <w:t>5 522 000</w:t>
            </w:r>
          </w:p>
        </w:tc>
        <w:tc>
          <w:tcPr>
            <w:tcW w:w="1657" w:type="dxa"/>
            <w:vAlign w:val="center"/>
          </w:tcPr>
          <w:p w:rsidR="000453E1" w:rsidRPr="008B6583" w:rsidRDefault="006B5CF3" w:rsidP="006B5CF3">
            <w:pPr>
              <w:jc w:val="center"/>
              <w:rPr>
                <w:b/>
              </w:rPr>
            </w:pPr>
            <w:r w:rsidRPr="008B6583">
              <w:rPr>
                <w:b/>
              </w:rPr>
              <w:t>1 881 708</w:t>
            </w:r>
          </w:p>
        </w:tc>
        <w:tc>
          <w:tcPr>
            <w:tcW w:w="1657" w:type="dxa"/>
            <w:vAlign w:val="center"/>
          </w:tcPr>
          <w:p w:rsidR="000453E1" w:rsidRPr="008B6583" w:rsidRDefault="000453E1" w:rsidP="006B5CF3">
            <w:pPr>
              <w:jc w:val="center"/>
              <w:rPr>
                <w:b/>
              </w:rPr>
            </w:pPr>
            <w:r w:rsidRPr="008B6583">
              <w:rPr>
                <w:b/>
              </w:rPr>
              <w:t>2 072 662</w:t>
            </w:r>
          </w:p>
        </w:tc>
        <w:tc>
          <w:tcPr>
            <w:tcW w:w="1657" w:type="dxa"/>
            <w:vAlign w:val="center"/>
          </w:tcPr>
          <w:p w:rsidR="000453E1" w:rsidRPr="008B6583" w:rsidRDefault="000453E1" w:rsidP="006B5CF3">
            <w:pPr>
              <w:jc w:val="center"/>
              <w:rPr>
                <w:b/>
              </w:rPr>
            </w:pPr>
            <w:r w:rsidRPr="008B6583">
              <w:rPr>
                <w:b/>
              </w:rPr>
              <w:t>2 267 867</w:t>
            </w:r>
          </w:p>
        </w:tc>
        <w:tc>
          <w:tcPr>
            <w:tcW w:w="1657" w:type="dxa"/>
            <w:vAlign w:val="center"/>
          </w:tcPr>
          <w:p w:rsidR="000453E1" w:rsidRPr="008B6583" w:rsidRDefault="00BE1525" w:rsidP="006B5CF3">
            <w:pPr>
              <w:jc w:val="center"/>
              <w:rPr>
                <w:b/>
              </w:rPr>
            </w:pPr>
            <w:r w:rsidRPr="008B6583">
              <w:rPr>
                <w:b/>
              </w:rPr>
              <w:t>3 279 582</w:t>
            </w:r>
          </w:p>
        </w:tc>
        <w:tc>
          <w:tcPr>
            <w:tcW w:w="1657" w:type="dxa"/>
            <w:vAlign w:val="center"/>
          </w:tcPr>
          <w:p w:rsidR="000453E1" w:rsidRPr="008B6583" w:rsidRDefault="00BE1525" w:rsidP="006B5CF3">
            <w:pPr>
              <w:jc w:val="center"/>
              <w:rPr>
                <w:b/>
              </w:rPr>
            </w:pPr>
            <w:r w:rsidRPr="008B6583">
              <w:rPr>
                <w:b/>
              </w:rPr>
              <w:t>2 755 010</w:t>
            </w:r>
          </w:p>
        </w:tc>
      </w:tr>
      <w:tr w:rsidR="000453E1" w:rsidRPr="008B6583" w:rsidTr="00061BA8">
        <w:trPr>
          <w:jc w:val="center"/>
        </w:trPr>
        <w:tc>
          <w:tcPr>
            <w:tcW w:w="576" w:type="dxa"/>
            <w:vAlign w:val="center"/>
          </w:tcPr>
          <w:p w:rsidR="000453E1" w:rsidRPr="008B6583" w:rsidRDefault="000453E1" w:rsidP="008425BB">
            <w:pPr>
              <w:jc w:val="center"/>
              <w:rPr>
                <w:sz w:val="24"/>
                <w:szCs w:val="24"/>
              </w:rPr>
            </w:pPr>
          </w:p>
        </w:tc>
        <w:tc>
          <w:tcPr>
            <w:tcW w:w="1814" w:type="dxa"/>
          </w:tcPr>
          <w:p w:rsidR="000453E1" w:rsidRPr="008B6583" w:rsidRDefault="000453E1" w:rsidP="00D94B5F">
            <w:pPr>
              <w:jc w:val="both"/>
              <w:rPr>
                <w:b/>
              </w:rPr>
            </w:pPr>
            <w:r w:rsidRPr="008B6583">
              <w:rPr>
                <w:b/>
              </w:rPr>
              <w:t>Plānotais bāzes finansējum</w:t>
            </w:r>
            <w:r w:rsidR="00D94B5F" w:rsidRPr="008B6583">
              <w:rPr>
                <w:b/>
              </w:rPr>
              <w:t>s</w:t>
            </w:r>
            <w:r w:rsidRPr="008B6583">
              <w:rPr>
                <w:b/>
              </w:rPr>
              <w:t xml:space="preserve"> </w:t>
            </w:r>
          </w:p>
        </w:tc>
        <w:tc>
          <w:tcPr>
            <w:tcW w:w="1520" w:type="dxa"/>
            <w:vAlign w:val="center"/>
          </w:tcPr>
          <w:p w:rsidR="000453E1" w:rsidRPr="008B6583" w:rsidRDefault="00BE1525" w:rsidP="006B5CF3">
            <w:pPr>
              <w:pStyle w:val="ListParagraph"/>
              <w:ind w:left="-8"/>
              <w:jc w:val="center"/>
              <w:rPr>
                <w:b/>
              </w:rPr>
            </w:pPr>
            <w:r w:rsidRPr="008B6583">
              <w:rPr>
                <w:b/>
              </w:rPr>
              <w:t>13 489 632</w:t>
            </w:r>
          </w:p>
        </w:tc>
        <w:tc>
          <w:tcPr>
            <w:tcW w:w="1610" w:type="dxa"/>
            <w:vAlign w:val="center"/>
          </w:tcPr>
          <w:p w:rsidR="000453E1" w:rsidRPr="008B6583" w:rsidRDefault="00BE1525" w:rsidP="006B5CF3">
            <w:pPr>
              <w:pStyle w:val="ListParagraph"/>
              <w:ind w:left="175"/>
              <w:jc w:val="center"/>
              <w:rPr>
                <w:b/>
              </w:rPr>
            </w:pPr>
            <w:r w:rsidRPr="008B6583">
              <w:rPr>
                <w:b/>
              </w:rPr>
              <w:t>19 011 632</w:t>
            </w:r>
          </w:p>
        </w:tc>
        <w:tc>
          <w:tcPr>
            <w:tcW w:w="1657" w:type="dxa"/>
            <w:vAlign w:val="center"/>
          </w:tcPr>
          <w:p w:rsidR="000453E1" w:rsidRPr="008B6583" w:rsidRDefault="00BE1525" w:rsidP="006B5CF3">
            <w:pPr>
              <w:pStyle w:val="ListParagraph"/>
              <w:ind w:left="175"/>
              <w:jc w:val="center"/>
              <w:rPr>
                <w:b/>
              </w:rPr>
            </w:pPr>
            <w:r w:rsidRPr="008B6583">
              <w:rPr>
                <w:b/>
              </w:rPr>
              <w:t>20 893 340</w:t>
            </w:r>
          </w:p>
        </w:tc>
        <w:tc>
          <w:tcPr>
            <w:tcW w:w="1657" w:type="dxa"/>
            <w:vAlign w:val="center"/>
          </w:tcPr>
          <w:p w:rsidR="000453E1" w:rsidRPr="008B6583" w:rsidRDefault="000453E1" w:rsidP="006B5CF3">
            <w:pPr>
              <w:pStyle w:val="ListParagraph"/>
              <w:ind w:left="175"/>
              <w:jc w:val="center"/>
              <w:rPr>
                <w:b/>
              </w:rPr>
            </w:pPr>
            <w:r w:rsidRPr="008B6583">
              <w:rPr>
                <w:b/>
              </w:rPr>
              <w:t>22 966 002</w:t>
            </w:r>
          </w:p>
        </w:tc>
        <w:tc>
          <w:tcPr>
            <w:tcW w:w="1657" w:type="dxa"/>
            <w:vAlign w:val="center"/>
          </w:tcPr>
          <w:p w:rsidR="000453E1" w:rsidRPr="008B6583" w:rsidRDefault="000453E1" w:rsidP="006B5CF3">
            <w:pPr>
              <w:pStyle w:val="ListParagraph"/>
              <w:ind w:left="0"/>
              <w:jc w:val="center"/>
              <w:rPr>
                <w:b/>
              </w:rPr>
            </w:pPr>
            <w:r w:rsidRPr="008B6583">
              <w:rPr>
                <w:b/>
              </w:rPr>
              <w:t>25 233 869</w:t>
            </w:r>
          </w:p>
        </w:tc>
        <w:tc>
          <w:tcPr>
            <w:tcW w:w="1657" w:type="dxa"/>
            <w:vAlign w:val="center"/>
          </w:tcPr>
          <w:p w:rsidR="000453E1" w:rsidRPr="008B6583" w:rsidRDefault="000453E1" w:rsidP="006B5CF3">
            <w:pPr>
              <w:pStyle w:val="ListParagraph"/>
              <w:ind w:left="0"/>
              <w:jc w:val="center"/>
              <w:rPr>
                <w:b/>
              </w:rPr>
            </w:pPr>
            <w:r w:rsidRPr="008B6583">
              <w:rPr>
                <w:b/>
              </w:rPr>
              <w:t>27 738 451</w:t>
            </w:r>
          </w:p>
        </w:tc>
        <w:tc>
          <w:tcPr>
            <w:tcW w:w="1657" w:type="dxa"/>
            <w:vAlign w:val="center"/>
          </w:tcPr>
          <w:p w:rsidR="000453E1" w:rsidRPr="008B6583" w:rsidRDefault="000453E1" w:rsidP="006B5CF3">
            <w:pPr>
              <w:pStyle w:val="ListParagraph"/>
              <w:ind w:left="14"/>
              <w:jc w:val="center"/>
              <w:rPr>
                <w:b/>
              </w:rPr>
            </w:pPr>
            <w:r w:rsidRPr="008B6583">
              <w:rPr>
                <w:b/>
              </w:rPr>
              <w:t>30 493 461</w:t>
            </w:r>
          </w:p>
        </w:tc>
      </w:tr>
      <w:tr w:rsidR="000453E1" w:rsidRPr="008B6583" w:rsidTr="00061BA8">
        <w:trPr>
          <w:jc w:val="center"/>
        </w:trPr>
        <w:tc>
          <w:tcPr>
            <w:tcW w:w="576" w:type="dxa"/>
            <w:vAlign w:val="center"/>
          </w:tcPr>
          <w:p w:rsidR="000453E1" w:rsidRPr="008B6583" w:rsidRDefault="000453E1" w:rsidP="008425BB">
            <w:pPr>
              <w:jc w:val="center"/>
              <w:rPr>
                <w:sz w:val="24"/>
                <w:szCs w:val="24"/>
              </w:rPr>
            </w:pPr>
          </w:p>
        </w:tc>
        <w:tc>
          <w:tcPr>
            <w:tcW w:w="1814" w:type="dxa"/>
          </w:tcPr>
          <w:p w:rsidR="000453E1" w:rsidRPr="008B6583" w:rsidRDefault="000453E1" w:rsidP="004902C8">
            <w:pPr>
              <w:jc w:val="both"/>
              <w:rPr>
                <w:b/>
              </w:rPr>
            </w:pPr>
            <w:r w:rsidRPr="008B6583">
              <w:rPr>
                <w:b/>
              </w:rPr>
              <w:t>Piešķirtais valsts budžeta finansējums</w:t>
            </w:r>
          </w:p>
        </w:tc>
        <w:tc>
          <w:tcPr>
            <w:tcW w:w="1520" w:type="dxa"/>
            <w:vAlign w:val="center"/>
          </w:tcPr>
          <w:p w:rsidR="000453E1" w:rsidRPr="008B6583" w:rsidRDefault="00BE1525" w:rsidP="006B5CF3">
            <w:pPr>
              <w:jc w:val="center"/>
              <w:rPr>
                <w:b/>
              </w:rPr>
            </w:pPr>
            <w:r w:rsidRPr="008B6583">
              <w:rPr>
                <w:b/>
              </w:rPr>
              <w:t>22 044 591</w:t>
            </w:r>
          </w:p>
        </w:tc>
        <w:tc>
          <w:tcPr>
            <w:tcW w:w="1610" w:type="dxa"/>
            <w:vAlign w:val="center"/>
          </w:tcPr>
          <w:p w:rsidR="000453E1" w:rsidRPr="008B6583" w:rsidRDefault="006B5CF3" w:rsidP="006B5CF3">
            <w:pPr>
              <w:jc w:val="center"/>
              <w:rPr>
                <w:b/>
              </w:rPr>
            </w:pPr>
            <w:r w:rsidRPr="008B6583">
              <w:rPr>
                <w:b/>
              </w:rPr>
              <w:t>26 867 452</w:t>
            </w:r>
          </w:p>
        </w:tc>
        <w:tc>
          <w:tcPr>
            <w:tcW w:w="1657" w:type="dxa"/>
            <w:vAlign w:val="center"/>
          </w:tcPr>
          <w:p w:rsidR="000453E1" w:rsidRPr="008B6583" w:rsidRDefault="00BE1525" w:rsidP="006B5CF3">
            <w:pPr>
              <w:jc w:val="center"/>
              <w:rPr>
                <w:b/>
              </w:rPr>
            </w:pPr>
            <w:r w:rsidRPr="008B6583">
              <w:rPr>
                <w:b/>
              </w:rPr>
              <w:t>27 585 643</w:t>
            </w:r>
          </w:p>
        </w:tc>
        <w:tc>
          <w:tcPr>
            <w:tcW w:w="1657" w:type="dxa"/>
            <w:vAlign w:val="center"/>
          </w:tcPr>
          <w:p w:rsidR="000453E1" w:rsidRPr="008B6583" w:rsidRDefault="000453E1" w:rsidP="006B5CF3">
            <w:pPr>
              <w:jc w:val="center"/>
              <w:rPr>
                <w:b/>
              </w:rPr>
            </w:pPr>
            <w:r w:rsidRPr="008B6583">
              <w:rPr>
                <w:b/>
              </w:rPr>
              <w:t>17 777 177</w:t>
            </w:r>
          </w:p>
        </w:tc>
        <w:tc>
          <w:tcPr>
            <w:tcW w:w="1657" w:type="dxa"/>
            <w:vAlign w:val="center"/>
          </w:tcPr>
          <w:p w:rsidR="000453E1" w:rsidRPr="008B6583" w:rsidRDefault="000453E1" w:rsidP="006B5CF3">
            <w:pPr>
              <w:jc w:val="center"/>
              <w:rPr>
                <w:b/>
              </w:rPr>
            </w:pPr>
            <w:r w:rsidRPr="008B6583">
              <w:rPr>
                <w:b/>
              </w:rPr>
              <w:t>13 999 825</w:t>
            </w:r>
          </w:p>
        </w:tc>
        <w:tc>
          <w:tcPr>
            <w:tcW w:w="1657" w:type="dxa"/>
            <w:vAlign w:val="center"/>
          </w:tcPr>
          <w:p w:rsidR="000453E1" w:rsidRPr="008B6583" w:rsidRDefault="000453E1" w:rsidP="006B5CF3">
            <w:pPr>
              <w:jc w:val="center"/>
              <w:rPr>
                <w:b/>
              </w:rPr>
            </w:pPr>
            <w:r w:rsidRPr="008B6583">
              <w:rPr>
                <w:b/>
              </w:rPr>
              <w:t>13 910 887</w:t>
            </w:r>
          </w:p>
        </w:tc>
        <w:tc>
          <w:tcPr>
            <w:tcW w:w="1657" w:type="dxa"/>
            <w:vAlign w:val="center"/>
          </w:tcPr>
          <w:p w:rsidR="000453E1" w:rsidRPr="008B6583" w:rsidRDefault="000453E1" w:rsidP="006B5CF3">
            <w:pPr>
              <w:jc w:val="center"/>
              <w:rPr>
                <w:b/>
              </w:rPr>
            </w:pPr>
            <w:r w:rsidRPr="008B6583">
              <w:rPr>
                <w:b/>
              </w:rPr>
              <w:t>15 677 490</w:t>
            </w:r>
          </w:p>
        </w:tc>
      </w:tr>
      <w:tr w:rsidR="000453E1" w:rsidRPr="008B6583" w:rsidTr="00061BA8">
        <w:trPr>
          <w:trHeight w:val="1038"/>
          <w:jc w:val="center"/>
        </w:trPr>
        <w:tc>
          <w:tcPr>
            <w:tcW w:w="576" w:type="dxa"/>
            <w:vAlign w:val="center"/>
          </w:tcPr>
          <w:p w:rsidR="000453E1" w:rsidRPr="008B6583" w:rsidRDefault="000453E1" w:rsidP="008425BB">
            <w:pPr>
              <w:jc w:val="center"/>
              <w:rPr>
                <w:sz w:val="24"/>
                <w:szCs w:val="24"/>
              </w:rPr>
            </w:pPr>
          </w:p>
        </w:tc>
        <w:tc>
          <w:tcPr>
            <w:tcW w:w="1814" w:type="dxa"/>
          </w:tcPr>
          <w:p w:rsidR="000453E1" w:rsidRPr="008B6583" w:rsidRDefault="000453E1" w:rsidP="004902C8">
            <w:pPr>
              <w:jc w:val="both"/>
              <w:rPr>
                <w:b/>
              </w:rPr>
            </w:pPr>
            <w:r w:rsidRPr="008B6583">
              <w:rPr>
                <w:b/>
              </w:rPr>
              <w:t>STARPĪBA starp plānoto un piešķirto bāzes finansējumu</w:t>
            </w:r>
          </w:p>
        </w:tc>
        <w:tc>
          <w:tcPr>
            <w:tcW w:w="1520" w:type="dxa"/>
            <w:vAlign w:val="center"/>
          </w:tcPr>
          <w:p w:rsidR="000453E1" w:rsidRPr="008B6583" w:rsidRDefault="00D94B5F" w:rsidP="00222DA0">
            <w:pPr>
              <w:jc w:val="center"/>
              <w:rPr>
                <w:i/>
                <w:u w:val="double"/>
              </w:rPr>
            </w:pPr>
            <w:r w:rsidRPr="008B6583">
              <w:rPr>
                <w:b/>
                <w:i/>
                <w:u w:val="double"/>
              </w:rPr>
              <w:t>+8 554 959</w:t>
            </w:r>
          </w:p>
        </w:tc>
        <w:tc>
          <w:tcPr>
            <w:tcW w:w="1610" w:type="dxa"/>
            <w:vAlign w:val="center"/>
          </w:tcPr>
          <w:p w:rsidR="000453E1" w:rsidRPr="008B6583" w:rsidRDefault="00D94B5F" w:rsidP="006B5CF3">
            <w:pPr>
              <w:pStyle w:val="ListParagraph"/>
              <w:ind w:left="28"/>
              <w:jc w:val="center"/>
              <w:rPr>
                <w:b/>
                <w:i/>
                <w:u w:val="double"/>
              </w:rPr>
            </w:pPr>
            <w:r w:rsidRPr="008B6583">
              <w:rPr>
                <w:b/>
                <w:i/>
                <w:u w:val="double"/>
              </w:rPr>
              <w:t>+</w:t>
            </w:r>
            <w:r w:rsidR="00222DA0" w:rsidRPr="008B6583">
              <w:rPr>
                <w:b/>
                <w:i/>
                <w:u w:val="double"/>
              </w:rPr>
              <w:t xml:space="preserve"> 2 333820</w:t>
            </w:r>
          </w:p>
        </w:tc>
        <w:tc>
          <w:tcPr>
            <w:tcW w:w="1657" w:type="dxa"/>
            <w:vAlign w:val="center"/>
          </w:tcPr>
          <w:p w:rsidR="000453E1" w:rsidRPr="008B6583" w:rsidRDefault="00D94B5F" w:rsidP="006B5CF3">
            <w:pPr>
              <w:pStyle w:val="ListParagraph"/>
              <w:ind w:left="28"/>
              <w:jc w:val="center"/>
              <w:rPr>
                <w:b/>
                <w:i/>
                <w:u w:val="double"/>
              </w:rPr>
            </w:pPr>
            <w:r w:rsidRPr="008B6583">
              <w:rPr>
                <w:b/>
                <w:i/>
                <w:u w:val="double"/>
              </w:rPr>
              <w:t>+</w:t>
            </w:r>
            <w:r w:rsidR="00222DA0" w:rsidRPr="008B6583">
              <w:rPr>
                <w:b/>
                <w:i/>
                <w:u w:val="double"/>
              </w:rPr>
              <w:t xml:space="preserve"> 4 810 595</w:t>
            </w:r>
          </w:p>
        </w:tc>
        <w:tc>
          <w:tcPr>
            <w:tcW w:w="1657" w:type="dxa"/>
            <w:vAlign w:val="center"/>
          </w:tcPr>
          <w:p w:rsidR="000453E1" w:rsidRPr="008B6583" w:rsidRDefault="000453E1" w:rsidP="006B5CF3">
            <w:pPr>
              <w:pStyle w:val="ListParagraph"/>
              <w:ind w:left="28"/>
              <w:jc w:val="center"/>
              <w:rPr>
                <w:b/>
                <w:i/>
                <w:u w:val="double"/>
              </w:rPr>
            </w:pPr>
            <w:r w:rsidRPr="008B6583">
              <w:rPr>
                <w:b/>
                <w:i/>
                <w:u w:val="double"/>
              </w:rPr>
              <w:t>-7 261 487</w:t>
            </w:r>
          </w:p>
        </w:tc>
        <w:tc>
          <w:tcPr>
            <w:tcW w:w="1657" w:type="dxa"/>
            <w:vAlign w:val="center"/>
          </w:tcPr>
          <w:p w:rsidR="000453E1" w:rsidRPr="008B6583" w:rsidRDefault="000453E1" w:rsidP="006B5CF3">
            <w:pPr>
              <w:jc w:val="center"/>
              <w:rPr>
                <w:b/>
                <w:i/>
                <w:u w:val="double"/>
              </w:rPr>
            </w:pPr>
            <w:r w:rsidRPr="008B6583">
              <w:rPr>
                <w:b/>
                <w:i/>
                <w:u w:val="double"/>
              </w:rPr>
              <w:t>- 13 501 911</w:t>
            </w:r>
          </w:p>
        </w:tc>
        <w:tc>
          <w:tcPr>
            <w:tcW w:w="1657" w:type="dxa"/>
            <w:vAlign w:val="center"/>
          </w:tcPr>
          <w:p w:rsidR="000453E1" w:rsidRPr="008B6583" w:rsidRDefault="000453E1" w:rsidP="00BE1525">
            <w:pPr>
              <w:jc w:val="center"/>
              <w:rPr>
                <w:b/>
                <w:i/>
                <w:u w:val="double"/>
              </w:rPr>
            </w:pPr>
            <w:r w:rsidRPr="008B6583">
              <w:rPr>
                <w:b/>
                <w:i/>
                <w:u w:val="double"/>
              </w:rPr>
              <w:t>- 1</w:t>
            </w:r>
            <w:r w:rsidR="00BE1525" w:rsidRPr="008B6583">
              <w:rPr>
                <w:b/>
                <w:i/>
                <w:u w:val="double"/>
              </w:rPr>
              <w:t>7</w:t>
            </w:r>
            <w:r w:rsidRPr="008B6583">
              <w:rPr>
                <w:b/>
                <w:i/>
                <w:u w:val="double"/>
              </w:rPr>
              <w:t> </w:t>
            </w:r>
            <w:r w:rsidR="00BE1525" w:rsidRPr="008B6583">
              <w:rPr>
                <w:b/>
                <w:i/>
                <w:u w:val="double"/>
              </w:rPr>
              <w:t>107</w:t>
            </w:r>
            <w:r w:rsidRPr="008B6583">
              <w:rPr>
                <w:b/>
                <w:i/>
                <w:u w:val="double"/>
              </w:rPr>
              <w:t> 146</w:t>
            </w:r>
          </w:p>
        </w:tc>
        <w:tc>
          <w:tcPr>
            <w:tcW w:w="1657" w:type="dxa"/>
            <w:vAlign w:val="center"/>
          </w:tcPr>
          <w:p w:rsidR="000453E1" w:rsidRPr="008B6583" w:rsidRDefault="000453E1" w:rsidP="00BE1525">
            <w:pPr>
              <w:jc w:val="center"/>
              <w:rPr>
                <w:b/>
                <w:i/>
                <w:u w:val="double"/>
              </w:rPr>
            </w:pPr>
            <w:r w:rsidRPr="008B6583">
              <w:rPr>
                <w:b/>
                <w:i/>
                <w:u w:val="double"/>
              </w:rPr>
              <w:t>-1</w:t>
            </w:r>
            <w:r w:rsidR="00BE1525" w:rsidRPr="008B6583">
              <w:rPr>
                <w:b/>
                <w:i/>
                <w:u w:val="double"/>
              </w:rPr>
              <w:t>7</w:t>
            </w:r>
            <w:r w:rsidRPr="008B6583">
              <w:rPr>
                <w:b/>
                <w:i/>
                <w:u w:val="double"/>
              </w:rPr>
              <w:t> </w:t>
            </w:r>
            <w:r w:rsidR="00BE1525" w:rsidRPr="008B6583">
              <w:rPr>
                <w:b/>
                <w:i/>
                <w:u w:val="double"/>
              </w:rPr>
              <w:t>5</w:t>
            </w:r>
            <w:r w:rsidRPr="008B6583">
              <w:rPr>
                <w:b/>
                <w:i/>
                <w:u w:val="double"/>
              </w:rPr>
              <w:t>70 981</w:t>
            </w:r>
          </w:p>
        </w:tc>
      </w:tr>
    </w:tbl>
    <w:p w:rsidR="007371A7" w:rsidRDefault="007371A7" w:rsidP="00061BA8">
      <w:pPr>
        <w:ind w:firstLine="720"/>
        <w:rPr>
          <w:sz w:val="20"/>
          <w:szCs w:val="20"/>
        </w:rPr>
      </w:pPr>
    </w:p>
    <w:p w:rsidR="00061BA8" w:rsidRPr="007371A7" w:rsidRDefault="00061BA8" w:rsidP="00061BA8">
      <w:pPr>
        <w:ind w:firstLine="720"/>
        <w:rPr>
          <w:sz w:val="20"/>
          <w:szCs w:val="20"/>
        </w:rPr>
        <w:sectPr w:rsidR="00061BA8" w:rsidRPr="007371A7" w:rsidSect="007371A7">
          <w:pgSz w:w="16838" w:h="11906" w:orient="landscape" w:code="9"/>
          <w:pgMar w:top="1276" w:right="1418" w:bottom="1134" w:left="1134" w:header="567" w:footer="397" w:gutter="0"/>
          <w:cols w:space="708"/>
          <w:titlePg/>
          <w:docGrid w:linePitch="360"/>
        </w:sectPr>
      </w:pPr>
      <w:r w:rsidRPr="007371A7">
        <w:rPr>
          <w:sz w:val="20"/>
          <w:szCs w:val="20"/>
        </w:rPr>
        <w:t>* –</w:t>
      </w:r>
      <w:r w:rsidR="007371A7">
        <w:rPr>
          <w:sz w:val="20"/>
          <w:szCs w:val="20"/>
        </w:rPr>
        <w:t>E</w:t>
      </w:r>
      <w:r w:rsidRPr="007371A7">
        <w:rPr>
          <w:sz w:val="20"/>
          <w:szCs w:val="20"/>
        </w:rPr>
        <w:t>sošais finansējums nav precīzi nosakāms, jo programmas sadaļas sportā ir savstarpēji saistītas un finansējums tiek sadalīts starp vairākām sadaļām.</w:t>
      </w:r>
    </w:p>
    <w:p w:rsidR="007776FD" w:rsidRPr="008B6583" w:rsidRDefault="00356F05" w:rsidP="007776FD">
      <w:pPr>
        <w:jc w:val="right"/>
        <w:rPr>
          <w:i/>
          <w:sz w:val="20"/>
          <w:szCs w:val="20"/>
        </w:rPr>
      </w:pPr>
      <w:r w:rsidRPr="008B6583">
        <w:rPr>
          <w:i/>
          <w:sz w:val="20"/>
          <w:szCs w:val="20"/>
        </w:rPr>
        <w:lastRenderedPageBreak/>
        <w:t>3</w:t>
      </w:r>
      <w:r w:rsidR="007776FD" w:rsidRPr="008B6583">
        <w:rPr>
          <w:i/>
          <w:sz w:val="20"/>
          <w:szCs w:val="20"/>
        </w:rPr>
        <w:t>.attēls</w:t>
      </w:r>
    </w:p>
    <w:p w:rsidR="007776FD" w:rsidRPr="008B6583" w:rsidRDefault="007776FD" w:rsidP="00066A95">
      <w:pPr>
        <w:rPr>
          <w:b/>
        </w:rPr>
      </w:pPr>
      <w:r w:rsidRPr="008B6583">
        <w:rPr>
          <w:b/>
          <w:noProof/>
        </w:rPr>
        <w:drawing>
          <wp:inline distT="0" distB="0" distL="0" distR="0">
            <wp:extent cx="5893904" cy="2852531"/>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261E" w:rsidRPr="008B6583" w:rsidRDefault="0012261E" w:rsidP="007776FD">
      <w:pPr>
        <w:ind w:firstLine="720"/>
        <w:jc w:val="both"/>
        <w:rPr>
          <w:b/>
          <w:u w:val="single"/>
        </w:rPr>
      </w:pPr>
    </w:p>
    <w:p w:rsidR="00AD3818" w:rsidRPr="008B6583" w:rsidRDefault="007776FD" w:rsidP="007776FD">
      <w:pPr>
        <w:ind w:firstLine="720"/>
        <w:jc w:val="both"/>
      </w:pPr>
      <w:r w:rsidRPr="008B6583">
        <w:rPr>
          <w:b/>
          <w:u w:val="single"/>
        </w:rPr>
        <w:t>Sportam plānotais bāzes finansējums ir nepietiekams</w:t>
      </w:r>
      <w:r w:rsidRPr="008B6583">
        <w:t xml:space="preserve">, lai nodrošinātu sporta organizāciju plānotās programmas un pasākumus. Turklāt, </w:t>
      </w:r>
      <w:r w:rsidRPr="008B6583">
        <w:rPr>
          <w:u w:val="single"/>
        </w:rPr>
        <w:t>atšķirībā no citām nozarēm, sporta nozarei līdz šim nav bijuši pieejami ES struktūrfondu līdzekļi</w:t>
      </w:r>
      <w:r w:rsidRPr="008B6583">
        <w:t>, kā rezultātā, samazinoties sporta nozares finansējumam no valsts budžeta, nebija iespējams kompensēt samazinājumu no ES struktūrfondiem. Lai kaut daļēji risinātu šo problēmu, katru gadu aktuālākajām sporta nozares vajadzībām tiek pieprasīti un arī piešķirti finanšu līdzekļi no valsts budžeta programmas 02.00.00 „Līdzekļi neparedzētiem gadījumiem”</w:t>
      </w:r>
      <w:r w:rsidR="007744DA">
        <w:rPr>
          <w:rStyle w:val="FootnoteReference"/>
        </w:rPr>
        <w:footnoteReference w:id="1"/>
      </w:r>
      <w:r w:rsidRPr="008B6583">
        <w:t xml:space="preserve">, kā arī citā veidā (piemēram, apropriācijas pārdale no citām IZM vai Finanšu </w:t>
      </w:r>
      <w:bookmarkStart w:id="8" w:name="_GoBack"/>
      <w:bookmarkEnd w:id="8"/>
      <w:r w:rsidRPr="008B6583">
        <w:t xml:space="preserve">ministrijas budžeta programmām). Tāpat pēdējos gados ir palielinājies sporta nozarei piesaistīto valsts kapitālsabiedrību ziedojumu apmērs, tomēr šāds finansēšanas modelis nav uzskatāms par ilgtspējīgu. </w:t>
      </w:r>
    </w:p>
    <w:p w:rsidR="007776FD" w:rsidRPr="008B6583" w:rsidRDefault="007776FD" w:rsidP="0012261E">
      <w:pPr>
        <w:spacing w:after="200" w:line="276" w:lineRule="auto"/>
        <w:jc w:val="right"/>
        <w:rPr>
          <w:i/>
          <w:sz w:val="20"/>
          <w:szCs w:val="20"/>
        </w:rPr>
      </w:pPr>
      <w:r w:rsidRPr="008B6583">
        <w:rPr>
          <w:i/>
          <w:sz w:val="20"/>
          <w:szCs w:val="20"/>
        </w:rPr>
        <w:t>4.attēls</w:t>
      </w:r>
    </w:p>
    <w:p w:rsidR="00940615" w:rsidRPr="008B6583" w:rsidRDefault="00940615" w:rsidP="0038528C">
      <w:pPr>
        <w:jc w:val="center"/>
        <w:rPr>
          <w:sz w:val="20"/>
          <w:szCs w:val="20"/>
        </w:rPr>
      </w:pPr>
      <w:r w:rsidRPr="008B6583">
        <w:rPr>
          <w:b/>
        </w:rPr>
        <w:t>Līdzekļi neparedzētiem gadījumiem sporta nozarei</w:t>
      </w:r>
      <w:r w:rsidR="0038528C" w:rsidRPr="008B6583">
        <w:rPr>
          <w:b/>
        </w:rPr>
        <w:t xml:space="preserve"> (</w:t>
      </w:r>
      <w:r w:rsidRPr="008B6583">
        <w:rPr>
          <w:b/>
        </w:rPr>
        <w:t>200</w:t>
      </w:r>
      <w:r w:rsidR="00C51F38">
        <w:rPr>
          <w:b/>
        </w:rPr>
        <w:t>4</w:t>
      </w:r>
      <w:r w:rsidRPr="008B6583">
        <w:rPr>
          <w:b/>
        </w:rPr>
        <w:t xml:space="preserve"> </w:t>
      </w:r>
      <w:r w:rsidR="0038528C" w:rsidRPr="008B6583">
        <w:rPr>
          <w:b/>
        </w:rPr>
        <w:t>-</w:t>
      </w:r>
      <w:r w:rsidRPr="008B6583">
        <w:rPr>
          <w:b/>
        </w:rPr>
        <w:t xml:space="preserve"> 2012</w:t>
      </w:r>
      <w:r w:rsidR="0038528C" w:rsidRPr="008B6583">
        <w:rPr>
          <w:b/>
        </w:rPr>
        <w:t>)</w:t>
      </w:r>
      <w:r w:rsidRPr="008B6583">
        <w:t xml:space="preserve"> </w:t>
      </w:r>
    </w:p>
    <w:p w:rsidR="00430607" w:rsidRDefault="00430607" w:rsidP="007776FD">
      <w:pPr>
        <w:ind w:firstLine="720"/>
        <w:jc w:val="both"/>
      </w:pPr>
    </w:p>
    <w:p w:rsidR="00430607" w:rsidRDefault="00430607" w:rsidP="00FA0B94">
      <w:pPr>
        <w:ind w:firstLine="720"/>
      </w:pPr>
      <w:r w:rsidRPr="00B47F2A">
        <w:rPr>
          <w:noProof/>
          <w:highlight w:val="red"/>
        </w:rPr>
        <w:drawing>
          <wp:inline distT="0" distB="0" distL="0" distR="0">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76FD" w:rsidRPr="008B6583" w:rsidRDefault="007776FD" w:rsidP="007776FD">
      <w:pPr>
        <w:ind w:firstLine="720"/>
        <w:jc w:val="both"/>
      </w:pPr>
      <w:r w:rsidRPr="008B6583">
        <w:lastRenderedPageBreak/>
        <w:t xml:space="preserve">Nepietiekamais sporta nozares finansējums no valsts budžeta </w:t>
      </w:r>
      <w:r w:rsidRPr="008B6583">
        <w:rPr>
          <w:u w:val="single"/>
        </w:rPr>
        <w:t>ir galvenais iemesls</w:t>
      </w:r>
      <w:r w:rsidRPr="008B6583">
        <w:t xml:space="preserve">, kāpēc Nacionālā sporta attīstības programmā 2006.-2012.gadam iekļautie pasākumi pilnā apmērā tika īstenoti tikai 2007. un 2008.gadā [piemēram, 2007.gadā minētās programmas īstenošanai no valsts budžeta prioritārajiem pasākumiem tika piešķirti papildus </w:t>
      </w:r>
      <w:r w:rsidR="00FB30B5" w:rsidRPr="008B6583">
        <w:rPr>
          <w:szCs w:val="28"/>
        </w:rPr>
        <w:t xml:space="preserve">6 122 000 (tai skaitā 600 000 latu pedagoģisko likmju palielināšanai pašvaldību sporta izglītības iestādēs). </w:t>
      </w:r>
      <w:r w:rsidR="00FB30B5" w:rsidRPr="008B6583">
        <w:t xml:space="preserve"> </w:t>
      </w:r>
    </w:p>
    <w:p w:rsidR="007776FD" w:rsidRPr="008B6583" w:rsidRDefault="007776FD" w:rsidP="007776FD">
      <w:pPr>
        <w:ind w:firstLine="709"/>
        <w:jc w:val="both"/>
      </w:pPr>
      <w:r w:rsidRPr="008B6583">
        <w:t>Pēdējo divu gadu laikā IZM ir ieviesusi jaunu pieeju sportam piešķirto valsts budžeta finanšu līdzekļu sadalē, nodrošinot atklātumu, caurspīdīgumu valsts budžeta plānošanā un iespēju finansējuma saņēmējiem – nevalstiskajām sporta organizācijām iesaistīties lēmuma pieņemšanā par valsts budžeta līdzekļu sadali, pastiprinot esošās un ieviešot jaunas kontroles procedūras:</w:t>
      </w:r>
    </w:p>
    <w:p w:rsidR="00940615" w:rsidRPr="008B6583" w:rsidRDefault="007776FD" w:rsidP="0061606E">
      <w:pPr>
        <w:pStyle w:val="ListParagraph"/>
        <w:numPr>
          <w:ilvl w:val="0"/>
          <w:numId w:val="9"/>
        </w:numPr>
        <w:ind w:left="0" w:firstLine="709"/>
        <w:jc w:val="both"/>
      </w:pPr>
      <w:r w:rsidRPr="008B6583">
        <w:t xml:space="preserve">maksimālais procentuālais apmērs, kādu no saņemtās valsts budžeta dotācijas finansējuma saņēmējs ir tiesīgs izlietot administratīvajiem izdevumiem, nepārsniedz </w:t>
      </w:r>
      <w:r w:rsidR="00BD4175" w:rsidRPr="008B6583">
        <w:t>20</w:t>
      </w:r>
      <w:r w:rsidRPr="008B6583">
        <w:rPr>
          <w:bCs/>
        </w:rPr>
        <w:t>%</w:t>
      </w:r>
      <w:r w:rsidRPr="008B6583">
        <w:t>;</w:t>
      </w:r>
    </w:p>
    <w:p w:rsidR="00940615" w:rsidRPr="008B6583" w:rsidRDefault="007776FD" w:rsidP="0061606E">
      <w:pPr>
        <w:pStyle w:val="ListParagraph"/>
        <w:numPr>
          <w:ilvl w:val="0"/>
          <w:numId w:val="9"/>
        </w:numPr>
        <w:ind w:left="0" w:firstLine="709"/>
        <w:jc w:val="both"/>
      </w:pPr>
      <w:r w:rsidRPr="008B6583">
        <w:t>visos gadījumos, kad pēc līguma noslēgšanas kāds no tāmē iekļautajiem izdevumu posteņiem naudas izteiksmē mainās, finansējuma saņēmējam ir pienākums iesniegt IZM precizētu tāmi;</w:t>
      </w:r>
    </w:p>
    <w:p w:rsidR="00940615" w:rsidRPr="008B6583" w:rsidRDefault="007776FD" w:rsidP="0061606E">
      <w:pPr>
        <w:pStyle w:val="ListParagraph"/>
        <w:numPr>
          <w:ilvl w:val="0"/>
          <w:numId w:val="9"/>
        </w:numPr>
        <w:ind w:left="0" w:firstLine="709"/>
        <w:jc w:val="both"/>
      </w:pPr>
      <w:r w:rsidRPr="008B6583">
        <w:t>organizācijai aizliegts veikt pārskaitījumus no Valsts kasē atvērtā norēķinu konta uz organizācijas kredītiestādes atvērtajiem norēķinu kontiem;</w:t>
      </w:r>
    </w:p>
    <w:p w:rsidR="00940615" w:rsidRPr="008B6583" w:rsidRDefault="007776FD" w:rsidP="0061606E">
      <w:pPr>
        <w:pStyle w:val="ListParagraph"/>
        <w:numPr>
          <w:ilvl w:val="0"/>
          <w:numId w:val="9"/>
        </w:numPr>
        <w:ind w:left="0" w:firstLine="709"/>
        <w:jc w:val="both"/>
      </w:pPr>
      <w:r w:rsidRPr="008B6583">
        <w:t>vienu sporta pasākumu nedrīkst finansēt no vairākām valsts budžeta programmas 09.00.00 „Sports” apakšprogrammām;</w:t>
      </w:r>
    </w:p>
    <w:p w:rsidR="00940615" w:rsidRPr="008B6583" w:rsidRDefault="007776FD" w:rsidP="0061606E">
      <w:pPr>
        <w:pStyle w:val="ListParagraph"/>
        <w:numPr>
          <w:ilvl w:val="0"/>
          <w:numId w:val="9"/>
        </w:numPr>
        <w:ind w:left="0" w:firstLine="709"/>
        <w:jc w:val="both"/>
      </w:pPr>
      <w:r w:rsidRPr="008B6583">
        <w:t>līguma pārkāpuma gadījumos turpmāk tiks izmantotas visas līgumos noteiktās tiesības (t.sk., izvērtēta iespēja apturēt finansējumu);</w:t>
      </w:r>
    </w:p>
    <w:p w:rsidR="00940615" w:rsidRPr="008B6583" w:rsidRDefault="00940615" w:rsidP="0061606E">
      <w:pPr>
        <w:pStyle w:val="ListParagraph"/>
        <w:numPr>
          <w:ilvl w:val="0"/>
          <w:numId w:val="9"/>
        </w:numPr>
        <w:ind w:left="0" w:firstLine="709"/>
        <w:jc w:val="both"/>
      </w:pPr>
      <w:r w:rsidRPr="008B6583">
        <w:t xml:space="preserve">LNSP </w:t>
      </w:r>
      <w:r w:rsidR="005F5802" w:rsidRPr="008B6583">
        <w:t xml:space="preserve">sēdē apstiprināti un </w:t>
      </w:r>
      <w:r w:rsidR="007776FD" w:rsidRPr="008B6583">
        <w:t>IZM saskaņojusi LSFP izstrādātos valsts budžeta līdzekļu sadales kritērijus „Valsts budžeta apakšprogrammas 09.09. „Sporta federācijas un sporta pasākumi” dotācijas daļas, kas paredzēta sadalei saskaņā ar LSFP sadales principiem un kritērijiem, „Sadales kārtība un noteikumi LSFP biedriem” un „LSFP kritēriji valsts budžeta līdzfinansējuma saņemšanai atzīto sporta federāciju plānotajām attiecīgās starptautiskās vai Eiropas federācijas oficiālo sacensību rīkošanai Latvijā”;</w:t>
      </w:r>
    </w:p>
    <w:p w:rsidR="00755E65" w:rsidRPr="008B6583" w:rsidRDefault="00755E65" w:rsidP="0061606E">
      <w:pPr>
        <w:pStyle w:val="ListParagraph"/>
        <w:numPr>
          <w:ilvl w:val="0"/>
          <w:numId w:val="9"/>
        </w:numPr>
        <w:ind w:left="0" w:firstLine="709"/>
        <w:jc w:val="both"/>
      </w:pPr>
      <w:r w:rsidRPr="008B6583">
        <w:t xml:space="preserve">IZM apstiprinājusi kritērijus </w:t>
      </w:r>
      <w:r w:rsidR="009739CE" w:rsidRPr="008B6583">
        <w:t>komandu sporta spēļu sporta federācijām paredzētā valsts finansējuma, lai nodrošinātu valsts izlases komandu sporta spēlēs sagatavošanos un piedalīšanos Eiropas un pasaules čempionātu un olimpisko spēļu atlases turnīros un finālsacensībās, sadalei;</w:t>
      </w:r>
    </w:p>
    <w:p w:rsidR="00940615" w:rsidRPr="008B6583" w:rsidRDefault="007776FD" w:rsidP="0061606E">
      <w:pPr>
        <w:pStyle w:val="ListParagraph"/>
        <w:numPr>
          <w:ilvl w:val="0"/>
          <w:numId w:val="9"/>
        </w:numPr>
        <w:ind w:left="0" w:firstLine="709"/>
        <w:jc w:val="both"/>
      </w:pPr>
      <w:r w:rsidRPr="008B6583">
        <w:t>IZM saskaņojusi LOK izstrādātās Sporta likuma 11.panta otrajā daļā minētās programmas;</w:t>
      </w:r>
    </w:p>
    <w:p w:rsidR="007776FD" w:rsidRPr="008B6583" w:rsidRDefault="007776FD" w:rsidP="0061606E">
      <w:pPr>
        <w:pStyle w:val="ListParagraph"/>
        <w:numPr>
          <w:ilvl w:val="0"/>
          <w:numId w:val="9"/>
        </w:numPr>
        <w:ind w:left="0" w:firstLine="709"/>
        <w:jc w:val="both"/>
      </w:pPr>
      <w:r w:rsidRPr="008B6583">
        <w:t>izstrādāta un LNSP 2011.gada 28.aprīļa sēdē apstiprināta kārtība, kādā LNSP izskata un saskaņo sporta federāciju pieteikumus par pasaules un Eiropas čempionātu finālsacensību organizēšanu Latvijā (prot.Nr.2 4.1.§), nosakot, ka turpmāk pieteikums LNSP sekretariātam sporta federācijai jāiesniedz pirms pieteikuma iesniegšanas attiecīgajai starptautiskajai sporta organizācijai, lai pretendētu uz sporta</w:t>
      </w:r>
      <w:r w:rsidR="0061606E" w:rsidRPr="008B6583">
        <w:t xml:space="preserve"> sacensību organizēšanu Latvijā;</w:t>
      </w:r>
    </w:p>
    <w:p w:rsidR="0061606E" w:rsidRPr="008B6583" w:rsidRDefault="0061606E" w:rsidP="0061606E">
      <w:pPr>
        <w:pStyle w:val="ListParagraph"/>
        <w:numPr>
          <w:ilvl w:val="0"/>
          <w:numId w:val="9"/>
        </w:numPr>
        <w:ind w:left="0" w:firstLine="709"/>
        <w:jc w:val="both"/>
      </w:pPr>
      <w:r w:rsidRPr="008B6583">
        <w:t xml:space="preserve">Latvijas Nacionālās sporta padomes 2012.gada 21.novembra sēdē atbalstīti IZM priekšlikumi par sporta nozares attīstības veicināšanai atvēlēto valsts kapitālsabiedrību (VAS „Latvijas valsts meži”, VAS „Latvijas dzelzceļš” un SIA „LDZ </w:t>
      </w:r>
      <w:proofErr w:type="spellStart"/>
      <w:r w:rsidRPr="008B6583">
        <w:t>Cargo</w:t>
      </w:r>
      <w:proofErr w:type="spellEnd"/>
      <w:r w:rsidRPr="008B6583">
        <w:t>”) ziedojumu sadales principiem un kritērijiem. Valsts kapitālsabiedrību ziedojumi sporta nozarei 2012.gadā ir sadalīti, atbalstot gan augsta līmeņa sasniegumu sportu, gan bērnu un jauniešu sportu un tautas sportu. Ņemot  vērā sporta nozares ikgadējo kopējo finanšu pieprasījuma apmēra attiecību pret kopējo IZM valsts budžeta programmas 09.00.00 „Sports” dažādās apakšprogrammās pieejamo finansējumu, valsts kapitālsabiedrību ziedojumu sadale ir būtisks atbalsts dažādām sporta organizācijām, lai īstenotu programmas un pasākumus sporta politikas mērķu sasniegšanai.</w:t>
      </w:r>
    </w:p>
    <w:p w:rsidR="0061606E" w:rsidRPr="008B6583" w:rsidRDefault="0061606E" w:rsidP="0061606E">
      <w:pPr>
        <w:pStyle w:val="NoSpacing"/>
        <w:ind w:firstLine="709"/>
        <w:jc w:val="both"/>
        <w:rPr>
          <w:rFonts w:ascii="Times New Roman" w:hAnsi="Times New Roman"/>
          <w:sz w:val="24"/>
          <w:szCs w:val="24"/>
        </w:rPr>
      </w:pPr>
      <w:r w:rsidRPr="008B6583">
        <w:rPr>
          <w:rFonts w:ascii="Times New Roman" w:hAnsi="Times New Roman"/>
          <w:sz w:val="24"/>
          <w:szCs w:val="24"/>
        </w:rPr>
        <w:t xml:space="preserve">Valsts </w:t>
      </w:r>
      <w:proofErr w:type="spellStart"/>
      <w:r w:rsidRPr="008B6583">
        <w:rPr>
          <w:rFonts w:ascii="Times New Roman" w:hAnsi="Times New Roman"/>
          <w:sz w:val="24"/>
          <w:szCs w:val="24"/>
        </w:rPr>
        <w:t>kapitālsabiedrībai</w:t>
      </w:r>
      <w:proofErr w:type="spellEnd"/>
      <w:r w:rsidRPr="008B6583">
        <w:rPr>
          <w:rFonts w:ascii="Times New Roman" w:hAnsi="Times New Roman"/>
          <w:sz w:val="24"/>
          <w:szCs w:val="24"/>
        </w:rPr>
        <w:t xml:space="preserve"> – AS „Latvijas valsts meži” saskaņā ar likuma „Par valsts un pašvaldību finanšu līdzekļu un mantas izšķērdēšanas novēršanu” (turpmāk – Likums) 11.panta trešās daļas 1.punktu un atbilstoši Likuma 10.panta otrajai daļai, kā arī atbilstoši Latvijas Nacionālās sporta padomes 2012.gada 21.novembra lēmumam (protokols Nr.6), </w:t>
      </w:r>
      <w:r w:rsidRPr="008B6583">
        <w:rPr>
          <w:rFonts w:ascii="Times New Roman" w:hAnsi="Times New Roman"/>
          <w:sz w:val="24"/>
          <w:szCs w:val="24"/>
        </w:rPr>
        <w:lastRenderedPageBreak/>
        <w:t xml:space="preserve">finanšu ministrs izsniedza 2012.gadā atļauju (2012.gada 19.decembrī Nr.20-2-07/8141) dāvināt (ziedot): biedrībai „Latvijas Paralimpiskā komiteja” 121 800 latu apmērā (iekļauts ziņojumā); biedrībai „Latvijas Sporta federāciju padome” 316 666 latu apmērā; </w:t>
      </w:r>
      <w:r w:rsidRPr="008B6583">
        <w:rPr>
          <w:rFonts w:ascii="Times New Roman" w:hAnsi="Times New Roman"/>
          <w:sz w:val="24"/>
          <w:szCs w:val="24"/>
        </w:rPr>
        <w:tab/>
        <w:t xml:space="preserve">biedrībai „Latvijas Komandu sporta spēļu asociācija” 190 200 latu apmērā; </w:t>
      </w:r>
      <w:r w:rsidRPr="008B6583">
        <w:rPr>
          <w:rFonts w:ascii="Times New Roman" w:hAnsi="Times New Roman"/>
          <w:sz w:val="24"/>
          <w:szCs w:val="24"/>
        </w:rPr>
        <w:tab/>
        <w:t>biedrībai „Latvijas Sporta izglītības iestāžu „Direktoru padome”” (Jaunatnes sporta fondam) 81 200 latu apmērā; biedrībai „Latvijas Olimpiskā komiteja” 690 134 latu apmērā. Papildus, saskaņā ar Likuma 11.panta trešās daļas 1.punktu un atbilstoši Likuma 10.panta otrajai daļai, finanšu ministrs 2012.gadā izsniedza atļauju (2012.gada 21.decembrī Nr.20-2-07/8194) VAS „Latvijas dzelzceļš” dāvināt (ziedot) biedrībai „Latvijas sporta spēļu asociācija” 500 000 latu apmērā.</w:t>
      </w:r>
    </w:p>
    <w:p w:rsidR="0061606E" w:rsidRPr="008B6583" w:rsidRDefault="0061606E" w:rsidP="0061606E">
      <w:pPr>
        <w:pStyle w:val="NoSpacing"/>
        <w:ind w:firstLine="709"/>
        <w:jc w:val="both"/>
        <w:rPr>
          <w:rFonts w:ascii="Times New Roman" w:hAnsi="Times New Roman"/>
          <w:sz w:val="24"/>
          <w:szCs w:val="24"/>
        </w:rPr>
      </w:pPr>
      <w:r w:rsidRPr="008B6583">
        <w:rPr>
          <w:rFonts w:ascii="Times New Roman" w:hAnsi="Times New Roman"/>
          <w:sz w:val="24"/>
          <w:szCs w:val="24"/>
        </w:rPr>
        <w:t>Saskaņā ar Likuma 11.panta trešās daļas 1.punktu un atbilstoši šī Likuma 10.panta otrajai daļai, kā arī vērtējot atbilstību likuma „Par sabiedrisko pakalpojumu regulatoriem” prasībām, finanšu ministrs 2012.gadā izsniedza atļauju (2012.gada 27.decembrī Nr.20-2-07/8234) SIA „LDZ CARGO” dāvināt (ziedot) biedrībai „Latvijas Sporta federāciju padome” 130 000 latu apmērā.</w:t>
      </w:r>
    </w:p>
    <w:p w:rsidR="007776FD" w:rsidRPr="008B6583" w:rsidRDefault="007776FD" w:rsidP="007776FD">
      <w:pPr>
        <w:pStyle w:val="NoSpacing"/>
        <w:ind w:firstLine="709"/>
        <w:jc w:val="both"/>
        <w:rPr>
          <w:rFonts w:ascii="Times New Roman" w:hAnsi="Times New Roman"/>
          <w:sz w:val="24"/>
          <w:szCs w:val="24"/>
        </w:rPr>
      </w:pPr>
      <w:r w:rsidRPr="008B6583">
        <w:rPr>
          <w:rFonts w:ascii="Times New Roman" w:hAnsi="Times New Roman"/>
          <w:sz w:val="24"/>
          <w:szCs w:val="24"/>
        </w:rPr>
        <w:t>Tāpat IZM ir ieviesusi visus Valsts kontroles ieteikumus, kas minēti 2010.gada sākumā Valsts kontroles veiktās revīzijas ziņojumā, kurā tika konstatētas vairākas būtiskas nepilnības sportam piešķirto valsts budžeta līdzekļu administrēšanā. Sadarbībā ar LSFP un LOK ir paveikts nozīmīgs darbs, veicot fundamentālas izmaiņas administrēšanas un kontroles sistēmās, lai nodrošinātu sportam piešķirto valsts budžeta līdzekļu izlietošanu atbilstoši tam paredzētam mērķim un vairotu sabiedrības uzticamību sporta nozarei kopumā. Darbs šajā virzienā turpinājās arī 2012.gadā, piemēram, līgumos par valsts budžeta līdzekļu piešķiršanu nosakot vēl detalizētāku atskaišu un pārskatu iesniegšanas kārtību, līgumu pielikumā pievienojot arī vienotu atskaites formu.</w:t>
      </w:r>
    </w:p>
    <w:p w:rsidR="00A422AE" w:rsidRPr="008B6583" w:rsidRDefault="00A422AE" w:rsidP="007776FD">
      <w:pPr>
        <w:pStyle w:val="NoSpacing"/>
        <w:ind w:firstLine="709"/>
        <w:jc w:val="both"/>
        <w:rPr>
          <w:rFonts w:ascii="Times New Roman" w:hAnsi="Times New Roman"/>
          <w:sz w:val="16"/>
          <w:szCs w:val="16"/>
        </w:rPr>
      </w:pPr>
    </w:p>
    <w:p w:rsidR="001C36AE" w:rsidRPr="008B6583" w:rsidRDefault="001C36AE" w:rsidP="002C4E6F">
      <w:pPr>
        <w:pStyle w:val="Heading2"/>
      </w:pPr>
      <w:bookmarkStart w:id="9" w:name="_Toc361403874"/>
      <w:r w:rsidRPr="008B6583">
        <w:t>2.1. Apakšprogramma 09.04.00 „Sporta būves”</w:t>
      </w:r>
      <w:bookmarkEnd w:id="9"/>
    </w:p>
    <w:p w:rsidR="001C36AE" w:rsidRPr="008B6583" w:rsidRDefault="001C36AE" w:rsidP="001C36AE">
      <w:pPr>
        <w:ind w:firstLine="426"/>
        <w:jc w:val="both"/>
        <w:rPr>
          <w:sz w:val="16"/>
          <w:szCs w:val="16"/>
        </w:rPr>
      </w:pPr>
    </w:p>
    <w:p w:rsidR="001C36AE" w:rsidRPr="008B6583" w:rsidRDefault="001C36AE" w:rsidP="001C36AE">
      <w:pPr>
        <w:ind w:firstLine="720"/>
        <w:jc w:val="both"/>
      </w:pPr>
      <w:r w:rsidRPr="008B6583">
        <w:t>No šīs apakšprogrammas tiek piešķirts finansējums (dotācija) nacionālajām sporta bāzēm (to apsaimniekotājiem) komunālo pakalpojumu (apkure, elektroenerģija, ūdens un kanalizācija) daļējai apmaksai, tādejādi sniedzot atbalstu nacionālo sporta bāzu darbībai un attīstībai, nekustamā īpašuma apsaimniekošanai, kā arī veicinot sporta pakalpojumu pieejamību. Šajā apakšprogrammā nav paredzēti līdzekļi sporta bāzu būvniecībai. Šajā apakšprogrammā paredzēto līdzekļu sadali apstiprina izglītības un zinātnes ministrs pēc LNSP priekšlikuma, kurai savukārt priekšlikumu iesniedz ar IZM 2012.gada 6.janvāra rīkojumu Nr.8 „Par Finanšu piešķiršanas sportam komisijas izveidi” izveidotā Finanšu piešķiršanas sportam komisija pēc detalizētu iesniegto pieteikumu izvērtēšanas atbilstoši noteiktajiem kritērijiem. Pieteikumu iesniegšanas kārtība un finansējuma piešķiršanas kritēriji ir noteikti IZM 2010.gada 4.oktobra reglamentā Nr.27 „Finanšu piešķiršanas sportam komisijas reglaments” (izdarīti grozījumi ar IZM 2012.gada 6.janvāra reglamentu Nr.2).</w:t>
      </w:r>
    </w:p>
    <w:p w:rsidR="001C36AE" w:rsidRPr="008B6583" w:rsidRDefault="001C36AE" w:rsidP="001C36AE">
      <w:pPr>
        <w:ind w:firstLine="720"/>
        <w:jc w:val="both"/>
      </w:pPr>
      <w:r w:rsidRPr="008B6583">
        <w:t>2012.gadā izstrādāta Sporta infrastruktūras attīstības koncepcija, kuras ietvaros:</w:t>
      </w:r>
    </w:p>
    <w:p w:rsidR="001C36AE" w:rsidRPr="008B6583" w:rsidRDefault="001C36AE" w:rsidP="001C36AE">
      <w:pPr>
        <w:pStyle w:val="ListParagraph"/>
        <w:numPr>
          <w:ilvl w:val="0"/>
          <w:numId w:val="17"/>
        </w:numPr>
        <w:ind w:left="0" w:firstLine="720"/>
        <w:jc w:val="both"/>
      </w:pPr>
      <w:r w:rsidRPr="008B6583">
        <w:t>paredzēts finansējums SIA „Bobsleja un kamaniņu trasei „Sigulda”” Bobsleja un kamaniņu trases „Sigulda” rekonstrukcijas projekta ietvaros 2013.gadā plānoto darbu īstenošanai [650 000 lati] (projekta pabeigšana plānota 2014.gadā);</w:t>
      </w:r>
    </w:p>
    <w:p w:rsidR="001C36AE" w:rsidRPr="008B6583" w:rsidRDefault="001C36AE" w:rsidP="001C36AE">
      <w:pPr>
        <w:pStyle w:val="ListParagraph"/>
        <w:numPr>
          <w:ilvl w:val="0"/>
          <w:numId w:val="17"/>
        </w:numPr>
        <w:ind w:left="0" w:firstLine="720"/>
        <w:jc w:val="both"/>
      </w:pPr>
      <w:r w:rsidRPr="008B6583">
        <w:t>plānots atbalstīt inventāra iegādi izglītības iestādēm, kurās ir jaunuzceltas vai rekonstruētas sporta bāzes.</w:t>
      </w:r>
    </w:p>
    <w:p w:rsidR="001C36AE" w:rsidRPr="008B6583" w:rsidRDefault="001C36AE" w:rsidP="001C36AE">
      <w:pPr>
        <w:ind w:firstLine="720"/>
        <w:jc w:val="both"/>
      </w:pPr>
      <w:r w:rsidRPr="008B6583">
        <w:t>Jau 2010.gadā Finanšu piešķiršanas sportam komisija un LNSP ieviesa prioritāro sadalījumu pēc nacionālo sporta bāzu īpašumu formas [prioritārā secība]:</w:t>
      </w:r>
    </w:p>
    <w:p w:rsidR="001C36AE" w:rsidRPr="008B6583" w:rsidRDefault="001C36AE" w:rsidP="001C36AE">
      <w:pPr>
        <w:pStyle w:val="ListParagraph"/>
        <w:numPr>
          <w:ilvl w:val="1"/>
          <w:numId w:val="15"/>
        </w:numPr>
        <w:ind w:left="709" w:firstLine="0"/>
        <w:jc w:val="both"/>
      </w:pPr>
      <w:r w:rsidRPr="008B6583">
        <w:t>valsts īpašumā esošās bāzes;</w:t>
      </w:r>
      <w:r w:rsidR="004902C8" w:rsidRPr="008B6583">
        <w:t xml:space="preserve"> </w:t>
      </w:r>
      <w:r w:rsidRPr="008B6583">
        <w:t>pašvaldību īpašumā esošās bāzes;</w:t>
      </w:r>
      <w:r w:rsidR="004902C8" w:rsidRPr="008B6583">
        <w:t xml:space="preserve"> </w:t>
      </w:r>
      <w:r w:rsidRPr="008B6583">
        <w:t>olimpiskie sporta centri;</w:t>
      </w:r>
      <w:r w:rsidR="004902C8" w:rsidRPr="008B6583">
        <w:t xml:space="preserve"> </w:t>
      </w:r>
      <w:r w:rsidRPr="008B6583">
        <w:t>privātās sporta bāzes.</w:t>
      </w:r>
    </w:p>
    <w:p w:rsidR="004902C8" w:rsidRPr="008B6583" w:rsidRDefault="004902C8" w:rsidP="004902C8">
      <w:pPr>
        <w:ind w:firstLine="709"/>
        <w:jc w:val="both"/>
        <w:rPr>
          <w:sz w:val="6"/>
          <w:szCs w:val="6"/>
        </w:rPr>
      </w:pPr>
    </w:p>
    <w:tbl>
      <w:tblPr>
        <w:tblStyle w:val="TableGrid"/>
        <w:tblW w:w="9499" w:type="dxa"/>
        <w:tblCellSpacing w:w="2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5"/>
        <w:gridCol w:w="8024"/>
      </w:tblGrid>
      <w:tr w:rsidR="004902C8" w:rsidRPr="008B6583" w:rsidTr="004902C8">
        <w:trPr>
          <w:trHeight w:val="533"/>
          <w:tblCellSpacing w:w="20" w:type="dxa"/>
        </w:trPr>
        <w:tc>
          <w:tcPr>
            <w:tcW w:w="1418" w:type="dxa"/>
          </w:tcPr>
          <w:p w:rsidR="004902C8" w:rsidRPr="008B6583" w:rsidRDefault="004902C8" w:rsidP="004902C8">
            <w:pPr>
              <w:ind w:left="176"/>
              <w:rPr>
                <w:sz w:val="24"/>
                <w:szCs w:val="24"/>
              </w:rPr>
            </w:pPr>
            <w:r w:rsidRPr="008B6583">
              <w:rPr>
                <w:sz w:val="24"/>
                <w:szCs w:val="24"/>
              </w:rPr>
              <w:t>Politikas rezultāts:</w:t>
            </w:r>
          </w:p>
        </w:tc>
        <w:tc>
          <w:tcPr>
            <w:tcW w:w="8081" w:type="dxa"/>
          </w:tcPr>
          <w:p w:rsidR="004902C8" w:rsidRPr="008B6583" w:rsidRDefault="004902C8" w:rsidP="004902C8">
            <w:pPr>
              <w:jc w:val="both"/>
              <w:rPr>
                <w:sz w:val="24"/>
                <w:szCs w:val="24"/>
              </w:rPr>
            </w:pPr>
            <w:r w:rsidRPr="008B6583">
              <w:rPr>
                <w:sz w:val="24"/>
                <w:szCs w:val="24"/>
              </w:rPr>
              <w:t>Atbalstīta nacionālo sporta bāzu darbība, tādējādi veicinot to attīstību un radot kvalitatīvus treniņu un sacensību apstākļus visu līmeņu sportistiem.</w:t>
            </w:r>
          </w:p>
          <w:p w:rsidR="004902C8" w:rsidRPr="008B6583" w:rsidRDefault="004902C8" w:rsidP="004902C8">
            <w:pPr>
              <w:jc w:val="both"/>
              <w:rPr>
                <w:sz w:val="16"/>
                <w:szCs w:val="16"/>
              </w:rPr>
            </w:pPr>
          </w:p>
        </w:tc>
      </w:tr>
      <w:tr w:rsidR="004902C8" w:rsidRPr="008B6583" w:rsidTr="004902C8">
        <w:trPr>
          <w:trHeight w:val="420"/>
          <w:tblCellSpacing w:w="20" w:type="dxa"/>
        </w:trPr>
        <w:tc>
          <w:tcPr>
            <w:tcW w:w="1418" w:type="dxa"/>
          </w:tcPr>
          <w:p w:rsidR="004902C8" w:rsidRPr="008B6583" w:rsidRDefault="004902C8" w:rsidP="004902C8">
            <w:pPr>
              <w:ind w:left="176"/>
              <w:jc w:val="both"/>
              <w:rPr>
                <w:sz w:val="24"/>
                <w:szCs w:val="24"/>
              </w:rPr>
            </w:pPr>
            <w:r w:rsidRPr="008B6583">
              <w:rPr>
                <w:sz w:val="24"/>
                <w:szCs w:val="24"/>
              </w:rPr>
              <w:t>Darbības rezultāts:</w:t>
            </w:r>
          </w:p>
        </w:tc>
        <w:tc>
          <w:tcPr>
            <w:tcW w:w="8081" w:type="dxa"/>
          </w:tcPr>
          <w:p w:rsidR="004902C8" w:rsidRPr="008B6583" w:rsidRDefault="004902C8" w:rsidP="004902C8">
            <w:pPr>
              <w:pStyle w:val="ListParagraph"/>
              <w:numPr>
                <w:ilvl w:val="0"/>
                <w:numId w:val="21"/>
              </w:numPr>
              <w:ind w:left="34" w:firstLine="0"/>
              <w:jc w:val="both"/>
              <w:rPr>
                <w:color w:val="000000"/>
                <w:sz w:val="24"/>
                <w:szCs w:val="24"/>
              </w:rPr>
            </w:pPr>
            <w:r w:rsidRPr="008B6583">
              <w:rPr>
                <w:color w:val="000000"/>
                <w:sz w:val="24"/>
                <w:szCs w:val="24"/>
              </w:rPr>
              <w:t>Sniegts atbalsts nacionālo sporta bāzu darbībai, attīstībai un nekustamā īpašuma apsaimniekošanai (2007.gadā – 24, 2008</w:t>
            </w:r>
            <w:r w:rsidR="00E82F84" w:rsidRPr="008B6583">
              <w:rPr>
                <w:color w:val="000000"/>
                <w:sz w:val="24"/>
                <w:szCs w:val="24"/>
              </w:rPr>
              <w:t>.–</w:t>
            </w:r>
            <w:r w:rsidRPr="008B6583">
              <w:rPr>
                <w:color w:val="000000"/>
                <w:sz w:val="24"/>
                <w:szCs w:val="24"/>
              </w:rPr>
              <w:t>23, 2009</w:t>
            </w:r>
            <w:r w:rsidR="00E82F84" w:rsidRPr="008B6583">
              <w:rPr>
                <w:color w:val="000000"/>
                <w:sz w:val="24"/>
                <w:szCs w:val="24"/>
              </w:rPr>
              <w:t>.–</w:t>
            </w:r>
            <w:r w:rsidRPr="008B6583">
              <w:rPr>
                <w:color w:val="000000"/>
                <w:sz w:val="24"/>
                <w:szCs w:val="24"/>
              </w:rPr>
              <w:t>15, 2010</w:t>
            </w:r>
            <w:r w:rsidR="00E82F84" w:rsidRPr="008B6583">
              <w:rPr>
                <w:color w:val="000000"/>
                <w:sz w:val="24"/>
                <w:szCs w:val="24"/>
              </w:rPr>
              <w:t>.–</w:t>
            </w:r>
            <w:r w:rsidRPr="008B6583">
              <w:rPr>
                <w:color w:val="000000"/>
                <w:sz w:val="24"/>
                <w:szCs w:val="24"/>
              </w:rPr>
              <w:t xml:space="preserve">20, </w:t>
            </w:r>
            <w:r w:rsidRPr="008B6583">
              <w:rPr>
                <w:color w:val="000000"/>
                <w:sz w:val="24"/>
                <w:szCs w:val="24"/>
              </w:rPr>
              <w:lastRenderedPageBreak/>
              <w:t>2011</w:t>
            </w:r>
            <w:r w:rsidR="00E82F84" w:rsidRPr="008B6583">
              <w:rPr>
                <w:color w:val="000000"/>
                <w:sz w:val="24"/>
                <w:szCs w:val="24"/>
              </w:rPr>
              <w:t>.–</w:t>
            </w:r>
            <w:r w:rsidRPr="008B6583">
              <w:rPr>
                <w:color w:val="000000"/>
                <w:sz w:val="24"/>
                <w:szCs w:val="24"/>
              </w:rPr>
              <w:t>14, 2012.gadā – 21 bāzei).</w:t>
            </w:r>
          </w:p>
          <w:p w:rsidR="004902C8" w:rsidRPr="008B6583" w:rsidRDefault="004902C8" w:rsidP="004902C8">
            <w:pPr>
              <w:pStyle w:val="ListParagraph"/>
              <w:numPr>
                <w:ilvl w:val="0"/>
                <w:numId w:val="21"/>
              </w:numPr>
              <w:ind w:left="34" w:firstLine="0"/>
              <w:jc w:val="both"/>
              <w:rPr>
                <w:sz w:val="24"/>
                <w:szCs w:val="24"/>
              </w:rPr>
            </w:pPr>
            <w:r w:rsidRPr="008B6583">
              <w:rPr>
                <w:color w:val="000000"/>
                <w:sz w:val="24"/>
                <w:szCs w:val="24"/>
              </w:rPr>
              <w:t>Piešķirts nepieciešamais finansējums Tenisa centra „Lielupe” rekonstrukcijas projektēšanas darbu apmaksai.</w:t>
            </w:r>
          </w:p>
          <w:p w:rsidR="004902C8" w:rsidRPr="008B6583" w:rsidRDefault="004902C8" w:rsidP="004902C8">
            <w:pPr>
              <w:pStyle w:val="ListParagraph"/>
              <w:numPr>
                <w:ilvl w:val="0"/>
                <w:numId w:val="21"/>
              </w:numPr>
              <w:ind w:left="34" w:firstLine="0"/>
              <w:jc w:val="both"/>
              <w:rPr>
                <w:sz w:val="24"/>
                <w:szCs w:val="24"/>
              </w:rPr>
            </w:pPr>
            <w:r w:rsidRPr="008B6583">
              <w:rPr>
                <w:color w:val="000000"/>
                <w:sz w:val="24"/>
                <w:szCs w:val="24"/>
              </w:rPr>
              <w:t>Piešķirts papildu finansējums Latvijas Nacionālās sporta attīstības programmas 2006. –2012. īstenošanai (2007. un 2008.gadā  Sporta būvju celtniecības normatīvu un informatīvo materiālu izstrāde, normatīvo aktu sistēmas, kas reglamentē sporta bāzu datu bāzes uzturēšanu, aktualizācija; 2007</w:t>
            </w:r>
            <w:r w:rsidR="00E82F84" w:rsidRPr="008B6583">
              <w:rPr>
                <w:color w:val="000000"/>
                <w:sz w:val="24"/>
                <w:szCs w:val="24"/>
              </w:rPr>
              <w:t>.–</w:t>
            </w:r>
            <w:r w:rsidRPr="008B6583">
              <w:rPr>
                <w:color w:val="000000"/>
                <w:sz w:val="24"/>
                <w:szCs w:val="24"/>
              </w:rPr>
              <w:t>2009.gadā – organizēts konkurss izglītības iestāžu nodrošinājums ar sporta inventāru):</w:t>
            </w:r>
          </w:p>
          <w:p w:rsidR="004902C8" w:rsidRPr="008B6583" w:rsidRDefault="004902C8" w:rsidP="004902C8">
            <w:pPr>
              <w:pStyle w:val="ListParagraph"/>
              <w:numPr>
                <w:ilvl w:val="1"/>
                <w:numId w:val="21"/>
              </w:numPr>
              <w:ind w:left="34" w:firstLine="0"/>
              <w:jc w:val="both"/>
              <w:rPr>
                <w:color w:val="000000"/>
                <w:sz w:val="24"/>
                <w:szCs w:val="24"/>
              </w:rPr>
            </w:pPr>
            <w:r w:rsidRPr="008B6583">
              <w:rPr>
                <w:color w:val="000000"/>
                <w:sz w:val="24"/>
                <w:szCs w:val="24"/>
              </w:rPr>
              <w:t xml:space="preserve">projekts </w:t>
            </w:r>
            <w:r w:rsidRPr="008B6583">
              <w:rPr>
                <w:b/>
                <w:color w:val="000000"/>
                <w:sz w:val="24"/>
                <w:szCs w:val="24"/>
              </w:rPr>
              <w:t xml:space="preserve">„Sporta inventāra iegādes palīdzības </w:t>
            </w:r>
            <w:proofErr w:type="spellStart"/>
            <w:r w:rsidRPr="008B6583">
              <w:rPr>
                <w:b/>
                <w:color w:val="000000"/>
                <w:sz w:val="24"/>
                <w:szCs w:val="24"/>
              </w:rPr>
              <w:t>pilotprogramma</w:t>
            </w:r>
            <w:proofErr w:type="spellEnd"/>
            <w:r w:rsidRPr="008B6583">
              <w:rPr>
                <w:b/>
                <w:color w:val="000000"/>
                <w:sz w:val="24"/>
                <w:szCs w:val="24"/>
              </w:rPr>
              <w:t>”</w:t>
            </w:r>
            <w:r w:rsidRPr="008B6583">
              <w:rPr>
                <w:color w:val="000000"/>
                <w:sz w:val="24"/>
                <w:szCs w:val="24"/>
              </w:rPr>
              <w:t>, projekta ietvaros 2007.gadā tika atbalstīts 151 projekts, 2008.gadā – 144 projekti;</w:t>
            </w:r>
          </w:p>
          <w:p w:rsidR="004902C8" w:rsidRPr="008B6583" w:rsidRDefault="004902C8" w:rsidP="004902C8">
            <w:pPr>
              <w:pStyle w:val="ListParagraph"/>
              <w:numPr>
                <w:ilvl w:val="1"/>
                <w:numId w:val="21"/>
              </w:numPr>
              <w:shd w:val="clear" w:color="auto" w:fill="FFFFFF"/>
              <w:ind w:left="34" w:right="150" w:firstLine="0"/>
              <w:jc w:val="both"/>
              <w:textAlignment w:val="top"/>
              <w:rPr>
                <w:sz w:val="24"/>
                <w:szCs w:val="24"/>
              </w:rPr>
            </w:pPr>
            <w:r w:rsidRPr="008B6583">
              <w:rPr>
                <w:sz w:val="24"/>
                <w:szCs w:val="24"/>
              </w:rPr>
              <w:t xml:space="preserve">konkurss </w:t>
            </w:r>
            <w:r w:rsidRPr="008B6583">
              <w:rPr>
                <w:b/>
                <w:sz w:val="24"/>
                <w:szCs w:val="24"/>
              </w:rPr>
              <w:t>„Konkurss sporta skolu, klubu sporta programmu atbalstam”</w:t>
            </w:r>
            <w:r w:rsidRPr="008B6583">
              <w:rPr>
                <w:sz w:val="24"/>
                <w:szCs w:val="24"/>
              </w:rPr>
              <w:t xml:space="preserve"> 2006., 2007. un 2008. gadā finansiālais atbalsts sporta inventāra iegādei tika sniegts </w:t>
            </w:r>
            <w:r w:rsidRPr="008B6583">
              <w:rPr>
                <w:b/>
                <w:sz w:val="24"/>
                <w:szCs w:val="24"/>
              </w:rPr>
              <w:t>52</w:t>
            </w:r>
            <w:r w:rsidRPr="008B6583">
              <w:rPr>
                <w:sz w:val="24"/>
                <w:szCs w:val="24"/>
              </w:rPr>
              <w:t xml:space="preserve"> valsts un pašvaldību izglītības iestādēm, tai skaitā, labākajām profesionālās ievirzes sporta izglītības iestādēm, Vidzemes Olimpiskajam centram (Valmiera), Latvijas Sporta pedagoģijas akadēmijai.</w:t>
            </w:r>
          </w:p>
          <w:p w:rsidR="004902C8" w:rsidRPr="008B6583" w:rsidRDefault="004902C8" w:rsidP="004902C8"/>
        </w:tc>
      </w:tr>
    </w:tbl>
    <w:p w:rsidR="004902C8" w:rsidRPr="008B6583" w:rsidRDefault="004902C8" w:rsidP="004902C8">
      <w:pPr>
        <w:ind w:firstLine="720"/>
      </w:pPr>
      <w:r w:rsidRPr="008B6583">
        <w:lastRenderedPageBreak/>
        <w:t>Finansējuma sadalījumu apakšprogrammai 09.04.00 „Sporta būves” laika posmā no 2007.–2012.gadam (informācija par finansējuma sadali šajā apakšprogrammā laika posmā no 2004</w:t>
      </w:r>
      <w:r w:rsidR="00E82F84" w:rsidRPr="008B6583">
        <w:t>.–</w:t>
      </w:r>
      <w:r w:rsidRPr="008B6583">
        <w:t>2006.gadam nav pieejama, jo tobrīd finansējuma sadali veica IZM padotības iestāde – Sporta pārvalde) skatīt 5.tabulā.</w:t>
      </w:r>
    </w:p>
    <w:p w:rsidR="004902C8" w:rsidRPr="008B6583" w:rsidRDefault="004902C8" w:rsidP="007776FD">
      <w:pPr>
        <w:pStyle w:val="NoSpacing"/>
        <w:ind w:firstLine="709"/>
        <w:jc w:val="both"/>
        <w:rPr>
          <w:rFonts w:ascii="Times New Roman" w:hAnsi="Times New Roman"/>
          <w:sz w:val="24"/>
          <w:szCs w:val="24"/>
        </w:rPr>
        <w:sectPr w:rsidR="004902C8" w:rsidRPr="008B6583" w:rsidSect="00287DF0">
          <w:pgSz w:w="11906" w:h="16838" w:code="9"/>
          <w:pgMar w:top="1134" w:right="1134" w:bottom="1134" w:left="1701" w:header="567" w:footer="397" w:gutter="0"/>
          <w:cols w:space="708"/>
          <w:titlePg/>
          <w:docGrid w:linePitch="360"/>
        </w:sectPr>
      </w:pPr>
    </w:p>
    <w:p w:rsidR="003B5A34" w:rsidRPr="008B6583" w:rsidRDefault="00BD4175" w:rsidP="003B5A34">
      <w:pPr>
        <w:jc w:val="right"/>
        <w:rPr>
          <w:i/>
          <w:sz w:val="20"/>
          <w:szCs w:val="20"/>
        </w:rPr>
      </w:pPr>
      <w:r w:rsidRPr="008B6583">
        <w:rPr>
          <w:i/>
          <w:sz w:val="20"/>
          <w:szCs w:val="20"/>
        </w:rPr>
        <w:lastRenderedPageBreak/>
        <w:t>2</w:t>
      </w:r>
      <w:r w:rsidR="003B5A34" w:rsidRPr="008B6583">
        <w:rPr>
          <w:i/>
          <w:sz w:val="20"/>
          <w:szCs w:val="20"/>
        </w:rPr>
        <w:t>.tabula</w:t>
      </w:r>
    </w:p>
    <w:p w:rsidR="003B5A34" w:rsidRPr="008B6583" w:rsidRDefault="003B5A34" w:rsidP="003B5A34">
      <w:pPr>
        <w:jc w:val="center"/>
        <w:rPr>
          <w:b/>
        </w:rPr>
      </w:pPr>
      <w:r w:rsidRPr="008B6583">
        <w:rPr>
          <w:b/>
        </w:rPr>
        <w:t xml:space="preserve">Valsts </w:t>
      </w:r>
      <w:r w:rsidR="00AC6449" w:rsidRPr="008B6583">
        <w:rPr>
          <w:b/>
        </w:rPr>
        <w:t xml:space="preserve">budžeta programma 09.00.00 „Sports” </w:t>
      </w:r>
      <w:r w:rsidRPr="008B6583">
        <w:rPr>
          <w:b/>
        </w:rPr>
        <w:t>2004</w:t>
      </w:r>
      <w:r w:rsidR="00E82F84" w:rsidRPr="008B6583">
        <w:rPr>
          <w:b/>
        </w:rPr>
        <w:t>.–</w:t>
      </w:r>
      <w:r w:rsidRPr="008B6583">
        <w:rPr>
          <w:b/>
        </w:rPr>
        <w:t>2012.gad</w:t>
      </w:r>
      <w:r w:rsidR="00AC6449" w:rsidRPr="008B6583">
        <w:rPr>
          <w:b/>
        </w:rPr>
        <w:t>ā</w:t>
      </w:r>
      <w:r w:rsidR="008D181B" w:rsidRPr="008B6583">
        <w:rPr>
          <w:vertAlign w:val="superscript"/>
        </w:rPr>
        <w:t>*</w:t>
      </w:r>
    </w:p>
    <w:p w:rsidR="006572AA" w:rsidRPr="008B6583" w:rsidRDefault="006572AA" w:rsidP="003B5A34">
      <w:pPr>
        <w:jc w:val="center"/>
        <w:rPr>
          <w:b/>
        </w:rPr>
      </w:pPr>
    </w:p>
    <w:tbl>
      <w:tblPr>
        <w:tblStyle w:val="TableGrid"/>
        <w:tblW w:w="16071" w:type="dxa"/>
        <w:tblInd w:w="-459" w:type="dxa"/>
        <w:tblLayout w:type="fixed"/>
        <w:tblLook w:val="04A0"/>
      </w:tblPr>
      <w:tblGrid>
        <w:gridCol w:w="1101"/>
        <w:gridCol w:w="5562"/>
        <w:gridCol w:w="1026"/>
        <w:gridCol w:w="1026"/>
        <w:gridCol w:w="1026"/>
        <w:gridCol w:w="1026"/>
        <w:gridCol w:w="1026"/>
        <w:gridCol w:w="1026"/>
        <w:gridCol w:w="1026"/>
        <w:gridCol w:w="1150"/>
        <w:gridCol w:w="1076"/>
      </w:tblGrid>
      <w:tr w:rsidR="00FD121F" w:rsidRPr="008B6583" w:rsidTr="00940615">
        <w:tc>
          <w:tcPr>
            <w:tcW w:w="1101" w:type="dxa"/>
            <w:vAlign w:val="center"/>
          </w:tcPr>
          <w:p w:rsidR="006572AA" w:rsidRPr="008B6583" w:rsidRDefault="006572AA" w:rsidP="006572AA">
            <w:pPr>
              <w:jc w:val="center"/>
              <w:rPr>
                <w:sz w:val="20"/>
                <w:szCs w:val="20"/>
              </w:rPr>
            </w:pPr>
            <w:r w:rsidRPr="008B6583">
              <w:rPr>
                <w:b/>
                <w:bCs/>
                <w:sz w:val="20"/>
                <w:szCs w:val="20"/>
              </w:rPr>
              <w:t>Kods</w:t>
            </w:r>
          </w:p>
        </w:tc>
        <w:tc>
          <w:tcPr>
            <w:tcW w:w="5562" w:type="dxa"/>
            <w:vAlign w:val="center"/>
          </w:tcPr>
          <w:p w:rsidR="006572AA" w:rsidRPr="008B6583" w:rsidRDefault="006572AA" w:rsidP="006572AA">
            <w:pPr>
              <w:jc w:val="center"/>
              <w:rPr>
                <w:sz w:val="20"/>
                <w:szCs w:val="20"/>
              </w:rPr>
            </w:pPr>
            <w:r w:rsidRPr="008B6583">
              <w:rPr>
                <w:b/>
                <w:bCs/>
                <w:sz w:val="20"/>
                <w:szCs w:val="20"/>
              </w:rPr>
              <w:t>Apakšprogrammas nosaukums</w:t>
            </w:r>
          </w:p>
        </w:tc>
        <w:tc>
          <w:tcPr>
            <w:tcW w:w="1026" w:type="dxa"/>
            <w:vAlign w:val="center"/>
          </w:tcPr>
          <w:p w:rsidR="006572AA" w:rsidRPr="008B6583" w:rsidRDefault="006572AA" w:rsidP="006572AA">
            <w:pPr>
              <w:jc w:val="center"/>
              <w:rPr>
                <w:b/>
                <w:sz w:val="20"/>
                <w:szCs w:val="20"/>
              </w:rPr>
            </w:pPr>
            <w:r w:rsidRPr="008B6583">
              <w:rPr>
                <w:b/>
                <w:sz w:val="20"/>
                <w:szCs w:val="20"/>
              </w:rPr>
              <w:t>2004</w:t>
            </w:r>
          </w:p>
        </w:tc>
        <w:tc>
          <w:tcPr>
            <w:tcW w:w="1026" w:type="dxa"/>
            <w:vAlign w:val="center"/>
          </w:tcPr>
          <w:p w:rsidR="006572AA" w:rsidRPr="008B6583" w:rsidRDefault="006572AA" w:rsidP="006572AA">
            <w:pPr>
              <w:jc w:val="center"/>
              <w:rPr>
                <w:b/>
                <w:sz w:val="20"/>
                <w:szCs w:val="20"/>
              </w:rPr>
            </w:pPr>
            <w:r w:rsidRPr="008B6583">
              <w:rPr>
                <w:b/>
                <w:sz w:val="20"/>
                <w:szCs w:val="20"/>
              </w:rPr>
              <w:t>2005</w:t>
            </w:r>
          </w:p>
        </w:tc>
        <w:tc>
          <w:tcPr>
            <w:tcW w:w="1026" w:type="dxa"/>
            <w:vAlign w:val="center"/>
          </w:tcPr>
          <w:p w:rsidR="006572AA" w:rsidRPr="008B6583" w:rsidRDefault="006572AA" w:rsidP="006572AA">
            <w:pPr>
              <w:jc w:val="center"/>
              <w:rPr>
                <w:sz w:val="20"/>
                <w:szCs w:val="20"/>
              </w:rPr>
            </w:pPr>
            <w:r w:rsidRPr="008B6583">
              <w:rPr>
                <w:b/>
                <w:sz w:val="20"/>
                <w:szCs w:val="20"/>
              </w:rPr>
              <w:t>2006</w:t>
            </w:r>
          </w:p>
        </w:tc>
        <w:tc>
          <w:tcPr>
            <w:tcW w:w="1026" w:type="dxa"/>
            <w:vAlign w:val="center"/>
          </w:tcPr>
          <w:p w:rsidR="006572AA" w:rsidRPr="008B6583" w:rsidRDefault="006572AA" w:rsidP="006572AA">
            <w:pPr>
              <w:jc w:val="center"/>
              <w:rPr>
                <w:b/>
                <w:sz w:val="20"/>
                <w:szCs w:val="20"/>
              </w:rPr>
            </w:pPr>
            <w:r w:rsidRPr="008B6583">
              <w:rPr>
                <w:b/>
                <w:sz w:val="20"/>
                <w:szCs w:val="20"/>
              </w:rPr>
              <w:t>2007</w:t>
            </w:r>
          </w:p>
        </w:tc>
        <w:tc>
          <w:tcPr>
            <w:tcW w:w="1026" w:type="dxa"/>
            <w:vAlign w:val="center"/>
          </w:tcPr>
          <w:p w:rsidR="006572AA" w:rsidRPr="008B6583" w:rsidRDefault="006572AA" w:rsidP="006572AA">
            <w:pPr>
              <w:jc w:val="center"/>
              <w:rPr>
                <w:b/>
                <w:sz w:val="20"/>
                <w:szCs w:val="20"/>
              </w:rPr>
            </w:pPr>
            <w:r w:rsidRPr="008B6583">
              <w:rPr>
                <w:b/>
                <w:sz w:val="20"/>
                <w:szCs w:val="20"/>
              </w:rPr>
              <w:t>2008</w:t>
            </w:r>
          </w:p>
        </w:tc>
        <w:tc>
          <w:tcPr>
            <w:tcW w:w="1026" w:type="dxa"/>
            <w:vAlign w:val="center"/>
          </w:tcPr>
          <w:p w:rsidR="006572AA" w:rsidRPr="008B6583" w:rsidRDefault="006572AA" w:rsidP="006572AA">
            <w:pPr>
              <w:jc w:val="center"/>
              <w:rPr>
                <w:b/>
                <w:sz w:val="20"/>
                <w:szCs w:val="20"/>
              </w:rPr>
            </w:pPr>
            <w:r w:rsidRPr="008B6583">
              <w:rPr>
                <w:b/>
                <w:sz w:val="20"/>
                <w:szCs w:val="20"/>
              </w:rPr>
              <w:t>2009</w:t>
            </w:r>
          </w:p>
        </w:tc>
        <w:tc>
          <w:tcPr>
            <w:tcW w:w="1026" w:type="dxa"/>
            <w:vAlign w:val="center"/>
          </w:tcPr>
          <w:p w:rsidR="006572AA" w:rsidRPr="008B6583" w:rsidRDefault="006572AA" w:rsidP="006572AA">
            <w:pPr>
              <w:jc w:val="center"/>
              <w:rPr>
                <w:b/>
                <w:sz w:val="20"/>
                <w:szCs w:val="20"/>
              </w:rPr>
            </w:pPr>
            <w:r w:rsidRPr="008B6583">
              <w:rPr>
                <w:b/>
                <w:sz w:val="20"/>
                <w:szCs w:val="20"/>
              </w:rPr>
              <w:t>2010</w:t>
            </w:r>
          </w:p>
        </w:tc>
        <w:tc>
          <w:tcPr>
            <w:tcW w:w="1150" w:type="dxa"/>
            <w:vAlign w:val="center"/>
          </w:tcPr>
          <w:p w:rsidR="006572AA" w:rsidRPr="008B6583" w:rsidRDefault="006572AA" w:rsidP="006572AA">
            <w:pPr>
              <w:ind w:firstLine="27"/>
              <w:jc w:val="center"/>
              <w:rPr>
                <w:b/>
                <w:sz w:val="20"/>
                <w:szCs w:val="20"/>
              </w:rPr>
            </w:pPr>
            <w:r w:rsidRPr="008B6583">
              <w:rPr>
                <w:b/>
                <w:sz w:val="20"/>
                <w:szCs w:val="20"/>
              </w:rPr>
              <w:t>2011</w:t>
            </w:r>
          </w:p>
        </w:tc>
        <w:tc>
          <w:tcPr>
            <w:tcW w:w="1076" w:type="dxa"/>
            <w:vAlign w:val="center"/>
          </w:tcPr>
          <w:p w:rsidR="006572AA" w:rsidRPr="008B6583" w:rsidRDefault="006572AA" w:rsidP="006572AA">
            <w:pPr>
              <w:ind w:right="50"/>
              <w:jc w:val="center"/>
              <w:rPr>
                <w:b/>
                <w:sz w:val="20"/>
                <w:szCs w:val="20"/>
              </w:rPr>
            </w:pPr>
            <w:r w:rsidRPr="008B6583">
              <w:rPr>
                <w:b/>
                <w:sz w:val="20"/>
                <w:szCs w:val="20"/>
              </w:rPr>
              <w:t>2012</w:t>
            </w:r>
          </w:p>
        </w:tc>
      </w:tr>
      <w:tr w:rsidR="00FD121F" w:rsidRPr="008B6583" w:rsidTr="00940615">
        <w:tc>
          <w:tcPr>
            <w:tcW w:w="1101" w:type="dxa"/>
            <w:vAlign w:val="center"/>
          </w:tcPr>
          <w:p w:rsidR="006572AA" w:rsidRPr="008B6583" w:rsidRDefault="006572AA" w:rsidP="006572AA">
            <w:pPr>
              <w:jc w:val="both"/>
              <w:rPr>
                <w:sz w:val="20"/>
                <w:szCs w:val="20"/>
              </w:rPr>
            </w:pPr>
            <w:r w:rsidRPr="008B6583">
              <w:rPr>
                <w:sz w:val="20"/>
                <w:szCs w:val="20"/>
              </w:rPr>
              <w:t>09.01.00</w:t>
            </w:r>
          </w:p>
        </w:tc>
        <w:tc>
          <w:tcPr>
            <w:tcW w:w="5562" w:type="dxa"/>
            <w:vAlign w:val="center"/>
          </w:tcPr>
          <w:p w:rsidR="006572AA" w:rsidRPr="008B6583" w:rsidRDefault="006572AA" w:rsidP="00B32B75">
            <w:pPr>
              <w:ind w:right="238"/>
              <w:jc w:val="both"/>
              <w:rPr>
                <w:sz w:val="20"/>
                <w:szCs w:val="20"/>
              </w:rPr>
            </w:pPr>
            <w:r w:rsidRPr="008B6583">
              <w:rPr>
                <w:sz w:val="20"/>
                <w:szCs w:val="20"/>
              </w:rPr>
              <w:t>Sporta pārvalde</w:t>
            </w:r>
          </w:p>
        </w:tc>
        <w:tc>
          <w:tcPr>
            <w:tcW w:w="1026" w:type="dxa"/>
            <w:vAlign w:val="center"/>
          </w:tcPr>
          <w:p w:rsidR="006572AA" w:rsidRPr="008B6583" w:rsidRDefault="006572AA" w:rsidP="006572AA">
            <w:pPr>
              <w:jc w:val="center"/>
              <w:rPr>
                <w:sz w:val="20"/>
                <w:szCs w:val="20"/>
              </w:rPr>
            </w:pPr>
            <w:r w:rsidRPr="008B6583">
              <w:rPr>
                <w:sz w:val="20"/>
                <w:szCs w:val="20"/>
              </w:rPr>
              <w:t>176 456</w:t>
            </w:r>
          </w:p>
        </w:tc>
        <w:tc>
          <w:tcPr>
            <w:tcW w:w="1026" w:type="dxa"/>
            <w:vAlign w:val="center"/>
          </w:tcPr>
          <w:p w:rsidR="006572AA" w:rsidRPr="008B6583" w:rsidRDefault="006572AA" w:rsidP="00D27A68">
            <w:pPr>
              <w:jc w:val="center"/>
              <w:rPr>
                <w:sz w:val="20"/>
                <w:szCs w:val="20"/>
              </w:rPr>
            </w:pPr>
            <w:r w:rsidRPr="008B6583">
              <w:rPr>
                <w:sz w:val="20"/>
                <w:szCs w:val="20"/>
              </w:rPr>
              <w:t>2</w:t>
            </w:r>
            <w:r w:rsidR="00E112C1" w:rsidRPr="008B6583">
              <w:rPr>
                <w:sz w:val="20"/>
                <w:szCs w:val="20"/>
              </w:rPr>
              <w:t xml:space="preserve">22 </w:t>
            </w:r>
            <w:r w:rsidR="00D27A68" w:rsidRPr="008B6583">
              <w:rPr>
                <w:sz w:val="20"/>
                <w:szCs w:val="20"/>
              </w:rPr>
              <w:t>283</w:t>
            </w:r>
          </w:p>
        </w:tc>
        <w:tc>
          <w:tcPr>
            <w:tcW w:w="1026" w:type="dxa"/>
            <w:vAlign w:val="center"/>
          </w:tcPr>
          <w:p w:rsidR="006572AA" w:rsidRPr="008B6583" w:rsidRDefault="00E223E5" w:rsidP="006572AA">
            <w:pPr>
              <w:jc w:val="center"/>
              <w:rPr>
                <w:sz w:val="20"/>
                <w:szCs w:val="20"/>
              </w:rPr>
            </w:pPr>
            <w:r w:rsidRPr="008B6583">
              <w:rPr>
                <w:sz w:val="20"/>
                <w:szCs w:val="20"/>
              </w:rPr>
              <w:t>308 651</w:t>
            </w:r>
          </w:p>
        </w:tc>
        <w:tc>
          <w:tcPr>
            <w:tcW w:w="1026" w:type="dxa"/>
            <w:vAlign w:val="center"/>
          </w:tcPr>
          <w:p w:rsidR="006572AA" w:rsidRPr="008B6583" w:rsidRDefault="006572AA" w:rsidP="006572AA">
            <w:pPr>
              <w:jc w:val="center"/>
              <w:rPr>
                <w:sz w:val="20"/>
                <w:szCs w:val="20"/>
              </w:rPr>
            </w:pPr>
            <w:r w:rsidRPr="008B6583">
              <w:rPr>
                <w:sz w:val="20"/>
                <w:szCs w:val="20"/>
              </w:rPr>
              <w:t>363 730</w:t>
            </w:r>
          </w:p>
        </w:tc>
        <w:tc>
          <w:tcPr>
            <w:tcW w:w="1026" w:type="dxa"/>
            <w:vAlign w:val="center"/>
          </w:tcPr>
          <w:p w:rsidR="006572AA" w:rsidRPr="008B6583" w:rsidRDefault="006572AA" w:rsidP="006572AA">
            <w:pPr>
              <w:jc w:val="center"/>
              <w:rPr>
                <w:sz w:val="20"/>
                <w:szCs w:val="20"/>
              </w:rPr>
            </w:pPr>
            <w:r w:rsidRPr="008B6583">
              <w:rPr>
                <w:sz w:val="20"/>
                <w:szCs w:val="20"/>
              </w:rPr>
              <w:t>371 524</w:t>
            </w:r>
          </w:p>
        </w:tc>
        <w:tc>
          <w:tcPr>
            <w:tcW w:w="1026" w:type="dxa"/>
            <w:vAlign w:val="center"/>
          </w:tcPr>
          <w:p w:rsidR="006572AA" w:rsidRPr="008B6583" w:rsidRDefault="006572AA" w:rsidP="006572AA">
            <w:pPr>
              <w:jc w:val="center"/>
              <w:rPr>
                <w:sz w:val="20"/>
                <w:szCs w:val="20"/>
              </w:rPr>
            </w:pPr>
            <w:r w:rsidRPr="008B6583">
              <w:rPr>
                <w:sz w:val="20"/>
                <w:szCs w:val="20"/>
              </w:rPr>
              <w:t>-</w:t>
            </w:r>
          </w:p>
        </w:tc>
        <w:tc>
          <w:tcPr>
            <w:tcW w:w="1026" w:type="dxa"/>
            <w:vAlign w:val="center"/>
          </w:tcPr>
          <w:p w:rsidR="006572AA" w:rsidRPr="008B6583" w:rsidRDefault="006572AA" w:rsidP="006572AA">
            <w:pPr>
              <w:jc w:val="center"/>
              <w:rPr>
                <w:sz w:val="20"/>
                <w:szCs w:val="20"/>
              </w:rPr>
            </w:pPr>
            <w:r w:rsidRPr="008B6583">
              <w:rPr>
                <w:sz w:val="20"/>
                <w:szCs w:val="20"/>
              </w:rPr>
              <w:t>-</w:t>
            </w:r>
          </w:p>
        </w:tc>
        <w:tc>
          <w:tcPr>
            <w:tcW w:w="1150" w:type="dxa"/>
            <w:vAlign w:val="center"/>
          </w:tcPr>
          <w:p w:rsidR="006572AA" w:rsidRPr="008B6583" w:rsidRDefault="006572AA" w:rsidP="006572AA">
            <w:pPr>
              <w:ind w:firstLine="27"/>
              <w:jc w:val="center"/>
              <w:rPr>
                <w:sz w:val="20"/>
                <w:szCs w:val="20"/>
              </w:rPr>
            </w:pPr>
            <w:r w:rsidRPr="008B6583">
              <w:rPr>
                <w:sz w:val="20"/>
                <w:szCs w:val="20"/>
              </w:rPr>
              <w:t>-</w:t>
            </w:r>
          </w:p>
        </w:tc>
        <w:tc>
          <w:tcPr>
            <w:tcW w:w="1076" w:type="dxa"/>
            <w:vAlign w:val="center"/>
          </w:tcPr>
          <w:p w:rsidR="006572AA" w:rsidRPr="008B6583" w:rsidRDefault="006572AA" w:rsidP="006572AA">
            <w:pPr>
              <w:ind w:right="50"/>
              <w:jc w:val="center"/>
              <w:rPr>
                <w:sz w:val="20"/>
                <w:szCs w:val="20"/>
              </w:rPr>
            </w:pPr>
            <w:r w:rsidRPr="008B6583">
              <w:rPr>
                <w:sz w:val="20"/>
                <w:szCs w:val="20"/>
              </w:rPr>
              <w:t>-</w:t>
            </w:r>
          </w:p>
        </w:tc>
      </w:tr>
      <w:tr w:rsidR="00FD121F" w:rsidRPr="008B6583" w:rsidTr="00940615">
        <w:tc>
          <w:tcPr>
            <w:tcW w:w="1101" w:type="dxa"/>
            <w:vAlign w:val="center"/>
          </w:tcPr>
          <w:p w:rsidR="006572AA" w:rsidRPr="008B6583" w:rsidRDefault="006572AA" w:rsidP="006572AA">
            <w:pPr>
              <w:jc w:val="both"/>
              <w:rPr>
                <w:sz w:val="20"/>
                <w:szCs w:val="20"/>
              </w:rPr>
            </w:pPr>
            <w:r w:rsidRPr="008B6583">
              <w:rPr>
                <w:sz w:val="20"/>
                <w:szCs w:val="20"/>
              </w:rPr>
              <w:t>09.02.00</w:t>
            </w:r>
          </w:p>
        </w:tc>
        <w:tc>
          <w:tcPr>
            <w:tcW w:w="5562" w:type="dxa"/>
            <w:vAlign w:val="center"/>
          </w:tcPr>
          <w:p w:rsidR="006572AA" w:rsidRPr="008B6583" w:rsidRDefault="006572AA" w:rsidP="00B32B75">
            <w:pPr>
              <w:ind w:right="238"/>
              <w:jc w:val="both"/>
              <w:rPr>
                <w:sz w:val="20"/>
                <w:szCs w:val="20"/>
              </w:rPr>
            </w:pPr>
            <w:r w:rsidRPr="008B6583">
              <w:rPr>
                <w:sz w:val="20"/>
                <w:szCs w:val="20"/>
              </w:rPr>
              <w:t>Sportistu sagatavošanas centri</w:t>
            </w:r>
          </w:p>
        </w:tc>
        <w:tc>
          <w:tcPr>
            <w:tcW w:w="1026" w:type="dxa"/>
            <w:vAlign w:val="center"/>
          </w:tcPr>
          <w:p w:rsidR="006572AA" w:rsidRPr="008B6583" w:rsidRDefault="006572AA" w:rsidP="006572AA">
            <w:pPr>
              <w:jc w:val="center"/>
              <w:rPr>
                <w:sz w:val="20"/>
                <w:szCs w:val="20"/>
              </w:rPr>
            </w:pPr>
            <w:r w:rsidRPr="008B6583">
              <w:rPr>
                <w:sz w:val="20"/>
                <w:szCs w:val="20"/>
              </w:rPr>
              <w:t>4</w:t>
            </w:r>
            <w:r w:rsidR="00216E20" w:rsidRPr="008B6583">
              <w:rPr>
                <w:sz w:val="20"/>
                <w:szCs w:val="20"/>
              </w:rPr>
              <w:t>81 130</w:t>
            </w:r>
          </w:p>
        </w:tc>
        <w:tc>
          <w:tcPr>
            <w:tcW w:w="1026" w:type="dxa"/>
            <w:vAlign w:val="center"/>
          </w:tcPr>
          <w:p w:rsidR="006572AA" w:rsidRPr="008B6583" w:rsidRDefault="006572AA" w:rsidP="006572AA">
            <w:pPr>
              <w:jc w:val="center"/>
              <w:rPr>
                <w:sz w:val="20"/>
                <w:szCs w:val="20"/>
              </w:rPr>
            </w:pPr>
            <w:r w:rsidRPr="008B6583">
              <w:rPr>
                <w:sz w:val="20"/>
                <w:szCs w:val="20"/>
              </w:rPr>
              <w:t>5</w:t>
            </w:r>
            <w:r w:rsidR="00E112C1" w:rsidRPr="008B6583">
              <w:rPr>
                <w:sz w:val="20"/>
                <w:szCs w:val="20"/>
              </w:rPr>
              <w:t>70 869</w:t>
            </w:r>
          </w:p>
        </w:tc>
        <w:tc>
          <w:tcPr>
            <w:tcW w:w="1026" w:type="dxa"/>
            <w:vAlign w:val="center"/>
          </w:tcPr>
          <w:p w:rsidR="006572AA" w:rsidRPr="008B6583" w:rsidRDefault="00E223E5" w:rsidP="006572AA">
            <w:pPr>
              <w:jc w:val="center"/>
              <w:rPr>
                <w:sz w:val="20"/>
                <w:szCs w:val="20"/>
              </w:rPr>
            </w:pPr>
            <w:r w:rsidRPr="008B6583">
              <w:rPr>
                <w:sz w:val="20"/>
                <w:szCs w:val="20"/>
              </w:rPr>
              <w:t>720 105</w:t>
            </w:r>
          </w:p>
        </w:tc>
        <w:tc>
          <w:tcPr>
            <w:tcW w:w="1026" w:type="dxa"/>
            <w:vAlign w:val="center"/>
          </w:tcPr>
          <w:p w:rsidR="006572AA" w:rsidRPr="008B6583" w:rsidRDefault="0027245A" w:rsidP="006572AA">
            <w:pPr>
              <w:jc w:val="center"/>
              <w:rPr>
                <w:sz w:val="20"/>
                <w:szCs w:val="20"/>
              </w:rPr>
            </w:pPr>
            <w:r w:rsidRPr="008B6583">
              <w:rPr>
                <w:sz w:val="20"/>
                <w:szCs w:val="20"/>
              </w:rPr>
              <w:t>975 647</w:t>
            </w:r>
          </w:p>
        </w:tc>
        <w:tc>
          <w:tcPr>
            <w:tcW w:w="1026" w:type="dxa"/>
            <w:vAlign w:val="center"/>
          </w:tcPr>
          <w:p w:rsidR="006572AA" w:rsidRPr="008B6583" w:rsidRDefault="006572AA" w:rsidP="006572AA">
            <w:pPr>
              <w:jc w:val="center"/>
              <w:rPr>
                <w:sz w:val="20"/>
                <w:szCs w:val="20"/>
              </w:rPr>
            </w:pPr>
            <w:r w:rsidRPr="008B6583">
              <w:rPr>
                <w:sz w:val="20"/>
                <w:szCs w:val="20"/>
              </w:rPr>
              <w:t>2 536 119</w:t>
            </w:r>
          </w:p>
        </w:tc>
        <w:tc>
          <w:tcPr>
            <w:tcW w:w="1026" w:type="dxa"/>
            <w:vAlign w:val="center"/>
          </w:tcPr>
          <w:p w:rsidR="006572AA" w:rsidRPr="008B6583" w:rsidRDefault="006572AA" w:rsidP="006572AA">
            <w:pPr>
              <w:jc w:val="center"/>
              <w:rPr>
                <w:sz w:val="20"/>
                <w:szCs w:val="20"/>
              </w:rPr>
            </w:pPr>
            <w:r w:rsidRPr="008B6583">
              <w:rPr>
                <w:sz w:val="20"/>
                <w:szCs w:val="20"/>
              </w:rPr>
              <w:t>-</w:t>
            </w:r>
          </w:p>
        </w:tc>
        <w:tc>
          <w:tcPr>
            <w:tcW w:w="1026" w:type="dxa"/>
            <w:vAlign w:val="center"/>
          </w:tcPr>
          <w:p w:rsidR="006572AA" w:rsidRPr="008B6583" w:rsidRDefault="006572AA" w:rsidP="006572AA">
            <w:pPr>
              <w:jc w:val="center"/>
              <w:rPr>
                <w:sz w:val="20"/>
                <w:szCs w:val="20"/>
              </w:rPr>
            </w:pPr>
            <w:r w:rsidRPr="008B6583">
              <w:rPr>
                <w:sz w:val="20"/>
                <w:szCs w:val="20"/>
              </w:rPr>
              <w:t>-</w:t>
            </w:r>
          </w:p>
        </w:tc>
        <w:tc>
          <w:tcPr>
            <w:tcW w:w="1150" w:type="dxa"/>
            <w:vAlign w:val="center"/>
          </w:tcPr>
          <w:p w:rsidR="006572AA" w:rsidRPr="008B6583" w:rsidRDefault="006572AA" w:rsidP="006572AA">
            <w:pPr>
              <w:ind w:firstLine="27"/>
              <w:jc w:val="center"/>
              <w:rPr>
                <w:sz w:val="20"/>
                <w:szCs w:val="20"/>
              </w:rPr>
            </w:pPr>
            <w:r w:rsidRPr="008B6583">
              <w:rPr>
                <w:sz w:val="20"/>
                <w:szCs w:val="20"/>
              </w:rPr>
              <w:t>-</w:t>
            </w:r>
          </w:p>
        </w:tc>
        <w:tc>
          <w:tcPr>
            <w:tcW w:w="1076" w:type="dxa"/>
            <w:vAlign w:val="center"/>
          </w:tcPr>
          <w:p w:rsidR="006572AA" w:rsidRPr="008B6583" w:rsidRDefault="006572AA" w:rsidP="006572AA">
            <w:pPr>
              <w:ind w:right="50"/>
              <w:jc w:val="center"/>
              <w:rPr>
                <w:sz w:val="20"/>
                <w:szCs w:val="20"/>
              </w:rPr>
            </w:pPr>
            <w:r w:rsidRPr="008B6583">
              <w:rPr>
                <w:sz w:val="20"/>
                <w:szCs w:val="20"/>
              </w:rPr>
              <w:t>-</w:t>
            </w:r>
          </w:p>
        </w:tc>
      </w:tr>
      <w:tr w:rsidR="00FD121F" w:rsidRPr="008B6583" w:rsidTr="00940615">
        <w:tc>
          <w:tcPr>
            <w:tcW w:w="1101" w:type="dxa"/>
            <w:vAlign w:val="center"/>
          </w:tcPr>
          <w:p w:rsidR="006572AA" w:rsidRPr="008B6583" w:rsidRDefault="006572AA" w:rsidP="006572AA">
            <w:pPr>
              <w:jc w:val="both"/>
              <w:rPr>
                <w:sz w:val="20"/>
                <w:szCs w:val="20"/>
              </w:rPr>
            </w:pPr>
            <w:r w:rsidRPr="008B6583">
              <w:rPr>
                <w:sz w:val="20"/>
                <w:szCs w:val="20"/>
              </w:rPr>
              <w:t>09.03.00</w:t>
            </w:r>
          </w:p>
        </w:tc>
        <w:tc>
          <w:tcPr>
            <w:tcW w:w="5562" w:type="dxa"/>
            <w:vAlign w:val="center"/>
          </w:tcPr>
          <w:p w:rsidR="006572AA" w:rsidRPr="008B6583" w:rsidRDefault="006572AA" w:rsidP="00B32B75">
            <w:pPr>
              <w:ind w:right="238"/>
              <w:jc w:val="both"/>
              <w:rPr>
                <w:sz w:val="20"/>
                <w:szCs w:val="20"/>
              </w:rPr>
            </w:pPr>
            <w:r w:rsidRPr="008B6583">
              <w:rPr>
                <w:sz w:val="20"/>
                <w:szCs w:val="20"/>
              </w:rPr>
              <w:t>Nacionālās sporta skolas</w:t>
            </w:r>
          </w:p>
        </w:tc>
        <w:tc>
          <w:tcPr>
            <w:tcW w:w="1026" w:type="dxa"/>
            <w:vAlign w:val="center"/>
          </w:tcPr>
          <w:p w:rsidR="006572AA" w:rsidRPr="008B6583" w:rsidRDefault="006572AA" w:rsidP="006572AA">
            <w:pPr>
              <w:jc w:val="center"/>
              <w:rPr>
                <w:sz w:val="20"/>
                <w:szCs w:val="20"/>
              </w:rPr>
            </w:pPr>
            <w:r w:rsidRPr="008B6583">
              <w:rPr>
                <w:sz w:val="20"/>
                <w:szCs w:val="20"/>
              </w:rPr>
              <w:t>7</w:t>
            </w:r>
            <w:r w:rsidR="00216E20" w:rsidRPr="008B6583">
              <w:rPr>
                <w:sz w:val="20"/>
                <w:szCs w:val="20"/>
              </w:rPr>
              <w:t>22 281</w:t>
            </w:r>
          </w:p>
        </w:tc>
        <w:tc>
          <w:tcPr>
            <w:tcW w:w="1026" w:type="dxa"/>
            <w:vAlign w:val="center"/>
          </w:tcPr>
          <w:p w:rsidR="006572AA" w:rsidRPr="008B6583" w:rsidRDefault="00E112C1" w:rsidP="006572AA">
            <w:pPr>
              <w:jc w:val="center"/>
              <w:rPr>
                <w:sz w:val="20"/>
                <w:szCs w:val="20"/>
              </w:rPr>
            </w:pPr>
            <w:r w:rsidRPr="008B6583">
              <w:rPr>
                <w:sz w:val="20"/>
                <w:szCs w:val="20"/>
              </w:rPr>
              <w:t>854 351</w:t>
            </w:r>
          </w:p>
        </w:tc>
        <w:tc>
          <w:tcPr>
            <w:tcW w:w="1026" w:type="dxa"/>
            <w:vAlign w:val="center"/>
          </w:tcPr>
          <w:p w:rsidR="006572AA" w:rsidRPr="008B6583" w:rsidRDefault="00E223E5" w:rsidP="006572AA">
            <w:pPr>
              <w:jc w:val="center"/>
              <w:rPr>
                <w:sz w:val="20"/>
                <w:szCs w:val="20"/>
              </w:rPr>
            </w:pPr>
            <w:r w:rsidRPr="008B6583">
              <w:rPr>
                <w:sz w:val="20"/>
                <w:szCs w:val="20"/>
              </w:rPr>
              <w:t>970 804</w:t>
            </w:r>
          </w:p>
        </w:tc>
        <w:tc>
          <w:tcPr>
            <w:tcW w:w="1026" w:type="dxa"/>
            <w:vAlign w:val="center"/>
          </w:tcPr>
          <w:p w:rsidR="006572AA" w:rsidRPr="008B6583" w:rsidRDefault="006572AA" w:rsidP="006572AA">
            <w:pPr>
              <w:jc w:val="center"/>
              <w:rPr>
                <w:sz w:val="20"/>
                <w:szCs w:val="20"/>
              </w:rPr>
            </w:pPr>
            <w:r w:rsidRPr="008B6583">
              <w:rPr>
                <w:bCs/>
                <w:sz w:val="20"/>
                <w:szCs w:val="20"/>
              </w:rPr>
              <w:t>1 192 917</w:t>
            </w:r>
          </w:p>
        </w:tc>
        <w:tc>
          <w:tcPr>
            <w:tcW w:w="1026" w:type="dxa"/>
            <w:vAlign w:val="center"/>
          </w:tcPr>
          <w:p w:rsidR="006572AA" w:rsidRPr="008B6583" w:rsidRDefault="006572AA" w:rsidP="006572AA">
            <w:pPr>
              <w:jc w:val="center"/>
              <w:rPr>
                <w:sz w:val="20"/>
                <w:szCs w:val="20"/>
              </w:rPr>
            </w:pPr>
            <w:r w:rsidRPr="008B6583">
              <w:rPr>
                <w:sz w:val="20"/>
                <w:szCs w:val="20"/>
              </w:rPr>
              <w:t>-</w:t>
            </w:r>
          </w:p>
        </w:tc>
        <w:tc>
          <w:tcPr>
            <w:tcW w:w="1026" w:type="dxa"/>
            <w:vAlign w:val="center"/>
          </w:tcPr>
          <w:p w:rsidR="006572AA" w:rsidRPr="008B6583" w:rsidRDefault="006572AA" w:rsidP="006572AA">
            <w:pPr>
              <w:jc w:val="center"/>
              <w:rPr>
                <w:sz w:val="20"/>
                <w:szCs w:val="20"/>
              </w:rPr>
            </w:pPr>
            <w:r w:rsidRPr="008B6583">
              <w:rPr>
                <w:sz w:val="20"/>
                <w:szCs w:val="20"/>
              </w:rPr>
              <w:t>-</w:t>
            </w:r>
          </w:p>
        </w:tc>
        <w:tc>
          <w:tcPr>
            <w:tcW w:w="1026" w:type="dxa"/>
            <w:vAlign w:val="center"/>
          </w:tcPr>
          <w:p w:rsidR="006572AA" w:rsidRPr="008B6583" w:rsidRDefault="006572AA" w:rsidP="006572AA">
            <w:pPr>
              <w:jc w:val="center"/>
              <w:rPr>
                <w:sz w:val="20"/>
                <w:szCs w:val="20"/>
              </w:rPr>
            </w:pPr>
            <w:r w:rsidRPr="008B6583">
              <w:rPr>
                <w:sz w:val="20"/>
                <w:szCs w:val="20"/>
              </w:rPr>
              <w:t>-</w:t>
            </w:r>
          </w:p>
        </w:tc>
        <w:tc>
          <w:tcPr>
            <w:tcW w:w="1150" w:type="dxa"/>
            <w:vAlign w:val="center"/>
          </w:tcPr>
          <w:p w:rsidR="006572AA" w:rsidRPr="008B6583" w:rsidRDefault="006572AA" w:rsidP="006572AA">
            <w:pPr>
              <w:ind w:firstLine="27"/>
              <w:jc w:val="center"/>
              <w:rPr>
                <w:sz w:val="20"/>
                <w:szCs w:val="20"/>
              </w:rPr>
            </w:pPr>
            <w:r w:rsidRPr="008B6583">
              <w:rPr>
                <w:sz w:val="20"/>
                <w:szCs w:val="20"/>
              </w:rPr>
              <w:t>-</w:t>
            </w:r>
          </w:p>
        </w:tc>
        <w:tc>
          <w:tcPr>
            <w:tcW w:w="1076" w:type="dxa"/>
            <w:vAlign w:val="center"/>
          </w:tcPr>
          <w:p w:rsidR="006572AA" w:rsidRPr="008B6583" w:rsidRDefault="006572AA" w:rsidP="006572AA">
            <w:pPr>
              <w:ind w:right="50"/>
              <w:jc w:val="center"/>
              <w:rPr>
                <w:sz w:val="20"/>
                <w:szCs w:val="20"/>
              </w:rPr>
            </w:pPr>
            <w:r w:rsidRPr="008B6583">
              <w:rPr>
                <w:sz w:val="20"/>
                <w:szCs w:val="20"/>
              </w:rPr>
              <w:t>-</w:t>
            </w:r>
          </w:p>
        </w:tc>
      </w:tr>
      <w:tr w:rsidR="008D2E79" w:rsidRPr="008B6583" w:rsidTr="00A53E49">
        <w:tc>
          <w:tcPr>
            <w:tcW w:w="1101" w:type="dxa"/>
            <w:vAlign w:val="center"/>
          </w:tcPr>
          <w:p w:rsidR="008D2E79" w:rsidRPr="008B6583" w:rsidRDefault="008D2E79" w:rsidP="006572AA">
            <w:pPr>
              <w:jc w:val="both"/>
              <w:rPr>
                <w:sz w:val="20"/>
                <w:szCs w:val="20"/>
              </w:rPr>
            </w:pPr>
            <w:r w:rsidRPr="008B6583">
              <w:rPr>
                <w:sz w:val="20"/>
                <w:szCs w:val="20"/>
              </w:rPr>
              <w:t>09.04.00</w:t>
            </w:r>
          </w:p>
        </w:tc>
        <w:tc>
          <w:tcPr>
            <w:tcW w:w="5562" w:type="dxa"/>
            <w:vAlign w:val="center"/>
          </w:tcPr>
          <w:p w:rsidR="008D2E79" w:rsidRPr="008B6583" w:rsidRDefault="008D2E79" w:rsidP="00B32B75">
            <w:pPr>
              <w:ind w:right="238"/>
              <w:jc w:val="both"/>
              <w:rPr>
                <w:sz w:val="20"/>
                <w:szCs w:val="20"/>
              </w:rPr>
            </w:pPr>
            <w:r w:rsidRPr="008B6583">
              <w:rPr>
                <w:sz w:val="20"/>
                <w:szCs w:val="20"/>
              </w:rPr>
              <w:t>Sporta būves</w:t>
            </w:r>
          </w:p>
        </w:tc>
        <w:tc>
          <w:tcPr>
            <w:tcW w:w="1026" w:type="dxa"/>
            <w:vAlign w:val="center"/>
          </w:tcPr>
          <w:p w:rsidR="008D2E79" w:rsidRPr="008B6583" w:rsidRDefault="008D2E79" w:rsidP="006572AA">
            <w:pPr>
              <w:jc w:val="center"/>
              <w:rPr>
                <w:sz w:val="20"/>
                <w:szCs w:val="20"/>
              </w:rPr>
            </w:pPr>
            <w:r w:rsidRPr="008B6583">
              <w:rPr>
                <w:sz w:val="20"/>
                <w:szCs w:val="20"/>
              </w:rPr>
              <w:t>450 704</w:t>
            </w:r>
          </w:p>
        </w:tc>
        <w:tc>
          <w:tcPr>
            <w:tcW w:w="1026" w:type="dxa"/>
            <w:vAlign w:val="center"/>
          </w:tcPr>
          <w:p w:rsidR="008D2E79" w:rsidRPr="008B6583" w:rsidRDefault="008D2E79" w:rsidP="006572AA">
            <w:pPr>
              <w:jc w:val="center"/>
              <w:rPr>
                <w:sz w:val="20"/>
                <w:szCs w:val="20"/>
              </w:rPr>
            </w:pPr>
            <w:r w:rsidRPr="008B6583">
              <w:rPr>
                <w:sz w:val="20"/>
                <w:szCs w:val="20"/>
              </w:rPr>
              <w:t>441 704</w:t>
            </w:r>
          </w:p>
        </w:tc>
        <w:tc>
          <w:tcPr>
            <w:tcW w:w="1026" w:type="dxa"/>
            <w:vAlign w:val="center"/>
          </w:tcPr>
          <w:p w:rsidR="008D2E79" w:rsidRPr="008B6583" w:rsidRDefault="008D2E79" w:rsidP="006572AA">
            <w:pPr>
              <w:jc w:val="center"/>
              <w:rPr>
                <w:sz w:val="20"/>
                <w:szCs w:val="20"/>
              </w:rPr>
            </w:pPr>
            <w:r w:rsidRPr="008B6583">
              <w:rPr>
                <w:sz w:val="20"/>
                <w:szCs w:val="20"/>
              </w:rPr>
              <w:t>514 704</w:t>
            </w:r>
          </w:p>
        </w:tc>
        <w:tc>
          <w:tcPr>
            <w:tcW w:w="1026" w:type="dxa"/>
            <w:vAlign w:val="center"/>
          </w:tcPr>
          <w:p w:rsidR="008D2E79" w:rsidRPr="008B6583" w:rsidRDefault="008D2E79" w:rsidP="006572AA">
            <w:pPr>
              <w:jc w:val="center"/>
              <w:rPr>
                <w:sz w:val="20"/>
                <w:szCs w:val="20"/>
              </w:rPr>
            </w:pPr>
            <w:r w:rsidRPr="008B6583">
              <w:rPr>
                <w:bCs/>
                <w:sz w:val="20"/>
                <w:szCs w:val="20"/>
              </w:rPr>
              <w:t>1 375 704</w:t>
            </w:r>
          </w:p>
        </w:tc>
        <w:tc>
          <w:tcPr>
            <w:tcW w:w="1026" w:type="dxa"/>
            <w:vAlign w:val="center"/>
          </w:tcPr>
          <w:p w:rsidR="008D2E79" w:rsidRPr="008B6583" w:rsidRDefault="008D2E79" w:rsidP="006572AA">
            <w:pPr>
              <w:jc w:val="center"/>
              <w:rPr>
                <w:sz w:val="20"/>
                <w:szCs w:val="20"/>
              </w:rPr>
            </w:pPr>
            <w:r w:rsidRPr="008B6583">
              <w:rPr>
                <w:sz w:val="20"/>
                <w:szCs w:val="20"/>
              </w:rPr>
              <w:t>1 292 946</w:t>
            </w:r>
          </w:p>
        </w:tc>
        <w:tc>
          <w:tcPr>
            <w:tcW w:w="1026" w:type="dxa"/>
            <w:vAlign w:val="bottom"/>
          </w:tcPr>
          <w:p w:rsidR="008D2E79" w:rsidRPr="008B6583" w:rsidRDefault="00DD3CCD" w:rsidP="00DD3CCD">
            <w:pPr>
              <w:jc w:val="center"/>
              <w:rPr>
                <w:color w:val="000000"/>
                <w:sz w:val="20"/>
                <w:szCs w:val="20"/>
              </w:rPr>
            </w:pPr>
            <w:r w:rsidRPr="008B6583">
              <w:rPr>
                <w:color w:val="000000"/>
                <w:sz w:val="20"/>
                <w:szCs w:val="20"/>
              </w:rPr>
              <w:t>513 974</w:t>
            </w:r>
          </w:p>
        </w:tc>
        <w:tc>
          <w:tcPr>
            <w:tcW w:w="1026" w:type="dxa"/>
            <w:vAlign w:val="center"/>
          </w:tcPr>
          <w:p w:rsidR="008D2E79" w:rsidRPr="008B6583" w:rsidRDefault="008D2E79" w:rsidP="006572AA">
            <w:pPr>
              <w:jc w:val="center"/>
              <w:rPr>
                <w:sz w:val="20"/>
                <w:szCs w:val="20"/>
              </w:rPr>
            </w:pPr>
            <w:r w:rsidRPr="008B6583">
              <w:rPr>
                <w:sz w:val="20"/>
                <w:szCs w:val="20"/>
              </w:rPr>
              <w:t>579 234</w:t>
            </w:r>
          </w:p>
        </w:tc>
        <w:tc>
          <w:tcPr>
            <w:tcW w:w="1150" w:type="dxa"/>
            <w:vAlign w:val="center"/>
          </w:tcPr>
          <w:p w:rsidR="008D2E79" w:rsidRPr="008B6583" w:rsidRDefault="00CD1AF2" w:rsidP="006572AA">
            <w:pPr>
              <w:ind w:firstLine="27"/>
              <w:jc w:val="center"/>
              <w:rPr>
                <w:sz w:val="20"/>
                <w:szCs w:val="20"/>
              </w:rPr>
            </w:pPr>
            <w:r w:rsidRPr="008B6583">
              <w:rPr>
                <w:sz w:val="20"/>
                <w:szCs w:val="20"/>
              </w:rPr>
              <w:t>579 234</w:t>
            </w:r>
          </w:p>
        </w:tc>
        <w:tc>
          <w:tcPr>
            <w:tcW w:w="1076" w:type="dxa"/>
            <w:vAlign w:val="center"/>
          </w:tcPr>
          <w:p w:rsidR="008D2E79" w:rsidRPr="008B6583" w:rsidRDefault="008D2E79" w:rsidP="006572AA">
            <w:pPr>
              <w:ind w:right="50"/>
              <w:jc w:val="center"/>
              <w:rPr>
                <w:sz w:val="20"/>
                <w:szCs w:val="20"/>
              </w:rPr>
            </w:pPr>
            <w:r w:rsidRPr="008B6583">
              <w:rPr>
                <w:sz w:val="20"/>
                <w:szCs w:val="20"/>
              </w:rPr>
              <w:t>579 234</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09.05.00</w:t>
            </w:r>
          </w:p>
        </w:tc>
        <w:tc>
          <w:tcPr>
            <w:tcW w:w="5562" w:type="dxa"/>
            <w:vAlign w:val="center"/>
          </w:tcPr>
          <w:p w:rsidR="008D2E79" w:rsidRPr="008B6583" w:rsidRDefault="008D2E79" w:rsidP="00B32B75">
            <w:pPr>
              <w:ind w:right="238"/>
              <w:jc w:val="both"/>
              <w:rPr>
                <w:sz w:val="20"/>
                <w:szCs w:val="20"/>
              </w:rPr>
            </w:pPr>
            <w:r w:rsidRPr="008B6583">
              <w:rPr>
                <w:sz w:val="20"/>
                <w:szCs w:val="20"/>
              </w:rPr>
              <w:t>Nacionālās sporta federācijas</w:t>
            </w:r>
          </w:p>
        </w:tc>
        <w:tc>
          <w:tcPr>
            <w:tcW w:w="1026" w:type="dxa"/>
            <w:vAlign w:val="center"/>
          </w:tcPr>
          <w:p w:rsidR="008D2E79" w:rsidRPr="008B6583" w:rsidRDefault="008D2E79" w:rsidP="006572AA">
            <w:pPr>
              <w:jc w:val="center"/>
              <w:rPr>
                <w:sz w:val="20"/>
                <w:szCs w:val="20"/>
              </w:rPr>
            </w:pPr>
            <w:r w:rsidRPr="008B6583">
              <w:rPr>
                <w:sz w:val="20"/>
                <w:szCs w:val="20"/>
              </w:rPr>
              <w:t>673 256</w:t>
            </w:r>
          </w:p>
        </w:tc>
        <w:tc>
          <w:tcPr>
            <w:tcW w:w="1026" w:type="dxa"/>
            <w:vAlign w:val="center"/>
          </w:tcPr>
          <w:p w:rsidR="008D2E79" w:rsidRPr="008B6583" w:rsidRDefault="008D2E79" w:rsidP="006572AA">
            <w:pPr>
              <w:jc w:val="center"/>
              <w:rPr>
                <w:sz w:val="20"/>
                <w:szCs w:val="20"/>
              </w:rPr>
            </w:pPr>
            <w:r w:rsidRPr="008B6583">
              <w:rPr>
                <w:sz w:val="20"/>
                <w:szCs w:val="20"/>
              </w:rPr>
              <w:t>284 781</w:t>
            </w:r>
          </w:p>
        </w:tc>
        <w:tc>
          <w:tcPr>
            <w:tcW w:w="1026" w:type="dxa"/>
            <w:vAlign w:val="center"/>
          </w:tcPr>
          <w:p w:rsidR="008D2E79" w:rsidRPr="008B6583" w:rsidRDefault="008D2E79" w:rsidP="006572AA">
            <w:pPr>
              <w:jc w:val="center"/>
              <w:rPr>
                <w:sz w:val="20"/>
                <w:szCs w:val="20"/>
              </w:rPr>
            </w:pPr>
            <w:r w:rsidRPr="008B6583">
              <w:rPr>
                <w:sz w:val="20"/>
                <w:szCs w:val="20"/>
              </w:rPr>
              <w:t>345 856</w:t>
            </w:r>
          </w:p>
        </w:tc>
        <w:tc>
          <w:tcPr>
            <w:tcW w:w="1026" w:type="dxa"/>
            <w:vAlign w:val="center"/>
          </w:tcPr>
          <w:p w:rsidR="008D2E79" w:rsidRPr="008B6583" w:rsidRDefault="008D2E79" w:rsidP="006572AA">
            <w:pPr>
              <w:jc w:val="center"/>
              <w:rPr>
                <w:sz w:val="20"/>
                <w:szCs w:val="20"/>
              </w:rPr>
            </w:pPr>
            <w:r w:rsidRPr="008B6583">
              <w:rPr>
                <w:sz w:val="20"/>
                <w:szCs w:val="20"/>
              </w:rPr>
              <w:t>598 256</w:t>
            </w:r>
          </w:p>
        </w:tc>
        <w:tc>
          <w:tcPr>
            <w:tcW w:w="1026" w:type="dxa"/>
            <w:vAlign w:val="center"/>
          </w:tcPr>
          <w:p w:rsidR="008D2E79" w:rsidRPr="008B6583" w:rsidRDefault="008D2E79" w:rsidP="006572AA">
            <w:pPr>
              <w:jc w:val="center"/>
              <w:rPr>
                <w:sz w:val="20"/>
                <w:szCs w:val="20"/>
              </w:rPr>
            </w:pPr>
            <w:r w:rsidRPr="008B6583">
              <w:rPr>
                <w:sz w:val="20"/>
                <w:szCs w:val="20"/>
              </w:rPr>
              <w:t>598 256</w:t>
            </w:r>
          </w:p>
        </w:tc>
        <w:tc>
          <w:tcPr>
            <w:tcW w:w="1026" w:type="dxa"/>
            <w:vAlign w:val="center"/>
          </w:tcPr>
          <w:p w:rsidR="008D2E79" w:rsidRPr="008B6583" w:rsidRDefault="00DD3CCD" w:rsidP="006572AA">
            <w:pPr>
              <w:jc w:val="center"/>
              <w:rPr>
                <w:sz w:val="20"/>
                <w:szCs w:val="20"/>
              </w:rPr>
            </w:pPr>
            <w:r w:rsidRPr="008B6583">
              <w:rPr>
                <w:sz w:val="20"/>
                <w:szCs w:val="20"/>
              </w:rPr>
              <w:t>437 079</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09.06.00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Latvijas Sporta deju federācijai- Šmita deju skolai bērnu sporta nometņu un sacensību organizēšanai</w:t>
            </w:r>
          </w:p>
        </w:tc>
        <w:tc>
          <w:tcPr>
            <w:tcW w:w="1026" w:type="dxa"/>
            <w:vAlign w:val="center"/>
          </w:tcPr>
          <w:p w:rsidR="008D2E79" w:rsidRPr="008B6583" w:rsidRDefault="008D2E79" w:rsidP="006572AA">
            <w:pPr>
              <w:jc w:val="center"/>
              <w:rPr>
                <w:sz w:val="20"/>
                <w:szCs w:val="20"/>
              </w:rPr>
            </w:pPr>
            <w:r w:rsidRPr="008B6583">
              <w:rPr>
                <w:sz w:val="20"/>
                <w:szCs w:val="20"/>
              </w:rPr>
              <w:t>10 00</w:t>
            </w:r>
            <w:r w:rsidR="00D94B5F" w:rsidRPr="008B6583">
              <w:rPr>
                <w:sz w:val="20"/>
                <w:szCs w:val="20"/>
              </w:rPr>
              <w:t>0</w:t>
            </w:r>
          </w:p>
        </w:tc>
        <w:tc>
          <w:tcPr>
            <w:tcW w:w="1026" w:type="dxa"/>
            <w:vAlign w:val="center"/>
          </w:tcPr>
          <w:p w:rsidR="008D2E79" w:rsidRPr="008B6583" w:rsidRDefault="008D2E79" w:rsidP="006572AA">
            <w:pPr>
              <w:jc w:val="center"/>
              <w:rPr>
                <w:sz w:val="20"/>
                <w:szCs w:val="20"/>
              </w:rPr>
            </w:pPr>
            <w:r w:rsidRPr="008B6583">
              <w:rPr>
                <w:sz w:val="20"/>
                <w:szCs w:val="20"/>
              </w:rPr>
              <w:t>17 000</w:t>
            </w:r>
          </w:p>
        </w:tc>
        <w:tc>
          <w:tcPr>
            <w:tcW w:w="1026" w:type="dxa"/>
            <w:vAlign w:val="center"/>
          </w:tcPr>
          <w:p w:rsidR="008D2E79" w:rsidRPr="008B6583" w:rsidRDefault="008D2E79" w:rsidP="006572AA">
            <w:pPr>
              <w:jc w:val="center"/>
              <w:rPr>
                <w:sz w:val="20"/>
                <w:szCs w:val="20"/>
              </w:rPr>
            </w:pPr>
            <w:r w:rsidRPr="008B6583">
              <w:rPr>
                <w:sz w:val="20"/>
                <w:szCs w:val="20"/>
              </w:rPr>
              <w:t>31 000</w:t>
            </w:r>
          </w:p>
        </w:tc>
        <w:tc>
          <w:tcPr>
            <w:tcW w:w="1026" w:type="dxa"/>
            <w:vAlign w:val="center"/>
          </w:tcPr>
          <w:p w:rsidR="008D2E79" w:rsidRPr="008B6583" w:rsidRDefault="008D2E79" w:rsidP="006572AA">
            <w:pPr>
              <w:jc w:val="center"/>
              <w:rPr>
                <w:sz w:val="20"/>
                <w:szCs w:val="20"/>
              </w:rPr>
            </w:pPr>
            <w:r w:rsidRPr="008B6583">
              <w:rPr>
                <w:sz w:val="20"/>
                <w:szCs w:val="20"/>
              </w:rPr>
              <w:t>6 000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09 07.00</w:t>
            </w:r>
          </w:p>
        </w:tc>
        <w:tc>
          <w:tcPr>
            <w:tcW w:w="5562" w:type="dxa"/>
            <w:vAlign w:val="center"/>
          </w:tcPr>
          <w:p w:rsidR="008D2E79" w:rsidRPr="008B6583" w:rsidRDefault="008D2E79" w:rsidP="00B32B75">
            <w:pPr>
              <w:ind w:right="238"/>
              <w:jc w:val="both"/>
              <w:rPr>
                <w:sz w:val="20"/>
                <w:szCs w:val="20"/>
              </w:rPr>
            </w:pPr>
            <w:r w:rsidRPr="008B6583">
              <w:rPr>
                <w:sz w:val="20"/>
                <w:szCs w:val="20"/>
              </w:rPr>
              <w:t>Sporta pasākumi</w:t>
            </w:r>
          </w:p>
        </w:tc>
        <w:tc>
          <w:tcPr>
            <w:tcW w:w="1026" w:type="dxa"/>
            <w:vAlign w:val="center"/>
          </w:tcPr>
          <w:p w:rsidR="008D2E79" w:rsidRPr="008B6583" w:rsidRDefault="008D2E79" w:rsidP="006572AA">
            <w:pPr>
              <w:jc w:val="center"/>
              <w:rPr>
                <w:sz w:val="20"/>
                <w:szCs w:val="20"/>
              </w:rPr>
            </w:pPr>
            <w:r w:rsidRPr="008B6583">
              <w:rPr>
                <w:sz w:val="20"/>
                <w:szCs w:val="20"/>
              </w:rPr>
              <w:t>814 524</w:t>
            </w:r>
          </w:p>
        </w:tc>
        <w:tc>
          <w:tcPr>
            <w:tcW w:w="1026" w:type="dxa"/>
            <w:vAlign w:val="center"/>
          </w:tcPr>
          <w:p w:rsidR="008D2E79" w:rsidRPr="008B6583" w:rsidRDefault="008D2E79" w:rsidP="006572AA">
            <w:pPr>
              <w:jc w:val="center"/>
              <w:rPr>
                <w:sz w:val="20"/>
                <w:szCs w:val="20"/>
              </w:rPr>
            </w:pPr>
            <w:r w:rsidRPr="008B6583">
              <w:rPr>
                <w:sz w:val="20"/>
                <w:szCs w:val="20"/>
              </w:rPr>
              <w:t>951 052</w:t>
            </w:r>
          </w:p>
        </w:tc>
        <w:tc>
          <w:tcPr>
            <w:tcW w:w="1026" w:type="dxa"/>
            <w:vAlign w:val="center"/>
          </w:tcPr>
          <w:p w:rsidR="008D2E79" w:rsidRPr="008B6583" w:rsidRDefault="008D2E79" w:rsidP="006572AA">
            <w:pPr>
              <w:jc w:val="center"/>
              <w:rPr>
                <w:sz w:val="20"/>
                <w:szCs w:val="20"/>
              </w:rPr>
            </w:pPr>
            <w:r w:rsidRPr="008B6583">
              <w:rPr>
                <w:sz w:val="20"/>
                <w:szCs w:val="20"/>
              </w:rPr>
              <w:t>1 981 097</w:t>
            </w:r>
          </w:p>
        </w:tc>
        <w:tc>
          <w:tcPr>
            <w:tcW w:w="1026" w:type="dxa"/>
            <w:vAlign w:val="center"/>
          </w:tcPr>
          <w:p w:rsidR="008D2E79" w:rsidRPr="008B6583" w:rsidRDefault="008D2E79" w:rsidP="006572AA">
            <w:pPr>
              <w:jc w:val="center"/>
              <w:rPr>
                <w:sz w:val="20"/>
                <w:szCs w:val="20"/>
              </w:rPr>
            </w:pPr>
            <w:r w:rsidRPr="008B6583">
              <w:rPr>
                <w:sz w:val="20"/>
                <w:szCs w:val="20"/>
              </w:rPr>
              <w:t>1 915 196</w:t>
            </w:r>
          </w:p>
        </w:tc>
        <w:tc>
          <w:tcPr>
            <w:tcW w:w="1026" w:type="dxa"/>
            <w:vAlign w:val="center"/>
          </w:tcPr>
          <w:p w:rsidR="008D2E79" w:rsidRPr="008B6583" w:rsidRDefault="008D2E79" w:rsidP="006572AA">
            <w:pPr>
              <w:jc w:val="center"/>
              <w:rPr>
                <w:sz w:val="20"/>
                <w:szCs w:val="20"/>
              </w:rPr>
            </w:pPr>
            <w:r w:rsidRPr="008B6583">
              <w:rPr>
                <w:sz w:val="20"/>
                <w:szCs w:val="20"/>
              </w:rPr>
              <w:t>2 083 199</w:t>
            </w:r>
          </w:p>
        </w:tc>
        <w:tc>
          <w:tcPr>
            <w:tcW w:w="1026" w:type="dxa"/>
            <w:vAlign w:val="center"/>
          </w:tcPr>
          <w:p w:rsidR="008D2E79" w:rsidRPr="008B6583" w:rsidRDefault="00DD3CCD" w:rsidP="006572AA">
            <w:pPr>
              <w:jc w:val="center"/>
              <w:rPr>
                <w:sz w:val="20"/>
                <w:szCs w:val="20"/>
              </w:rPr>
            </w:pPr>
            <w:r w:rsidRPr="008B6583">
              <w:rPr>
                <w:sz w:val="20"/>
                <w:szCs w:val="20"/>
              </w:rPr>
              <w:t>661 393</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09.08.00</w:t>
            </w:r>
          </w:p>
        </w:tc>
        <w:tc>
          <w:tcPr>
            <w:tcW w:w="5562" w:type="dxa"/>
            <w:vAlign w:val="center"/>
          </w:tcPr>
          <w:p w:rsidR="008D2E79" w:rsidRPr="008B6583" w:rsidRDefault="008D2E79" w:rsidP="00B32B75">
            <w:pPr>
              <w:ind w:right="238"/>
              <w:jc w:val="both"/>
              <w:rPr>
                <w:sz w:val="20"/>
                <w:szCs w:val="20"/>
              </w:rPr>
            </w:pPr>
            <w:r w:rsidRPr="008B6583">
              <w:rPr>
                <w:sz w:val="20"/>
                <w:szCs w:val="20"/>
              </w:rPr>
              <w:t>Balvas par izciliem sasniegumiem sportā</w:t>
            </w:r>
          </w:p>
        </w:tc>
        <w:tc>
          <w:tcPr>
            <w:tcW w:w="1026" w:type="dxa"/>
            <w:vAlign w:val="center"/>
          </w:tcPr>
          <w:p w:rsidR="008D2E79" w:rsidRPr="008B6583" w:rsidRDefault="008D2E79" w:rsidP="006572AA">
            <w:pPr>
              <w:jc w:val="center"/>
              <w:rPr>
                <w:sz w:val="20"/>
                <w:szCs w:val="20"/>
              </w:rPr>
            </w:pPr>
            <w:r w:rsidRPr="008B6583">
              <w:rPr>
                <w:sz w:val="20"/>
                <w:szCs w:val="20"/>
              </w:rPr>
              <w:t>400 000</w:t>
            </w:r>
          </w:p>
        </w:tc>
        <w:tc>
          <w:tcPr>
            <w:tcW w:w="1026" w:type="dxa"/>
            <w:vAlign w:val="center"/>
          </w:tcPr>
          <w:p w:rsidR="008D2E79" w:rsidRPr="008B6583" w:rsidRDefault="008D2E79" w:rsidP="006572AA">
            <w:pPr>
              <w:jc w:val="center"/>
              <w:rPr>
                <w:sz w:val="20"/>
                <w:szCs w:val="20"/>
              </w:rPr>
            </w:pPr>
            <w:r w:rsidRPr="008B6583">
              <w:rPr>
                <w:sz w:val="20"/>
                <w:szCs w:val="20"/>
              </w:rPr>
              <w:t>320 000</w:t>
            </w:r>
          </w:p>
        </w:tc>
        <w:tc>
          <w:tcPr>
            <w:tcW w:w="1026" w:type="dxa"/>
            <w:vAlign w:val="center"/>
          </w:tcPr>
          <w:p w:rsidR="008D2E79" w:rsidRPr="008B6583" w:rsidRDefault="008D2E79" w:rsidP="006572AA">
            <w:pPr>
              <w:jc w:val="center"/>
              <w:rPr>
                <w:sz w:val="20"/>
                <w:szCs w:val="20"/>
              </w:rPr>
            </w:pPr>
            <w:r w:rsidRPr="008B6583">
              <w:rPr>
                <w:sz w:val="20"/>
                <w:szCs w:val="20"/>
              </w:rPr>
              <w:t>450 00</w:t>
            </w:r>
            <w:r w:rsidR="003D1828" w:rsidRPr="008B6583">
              <w:rPr>
                <w:sz w:val="20"/>
                <w:szCs w:val="20"/>
              </w:rPr>
              <w:t>0</w:t>
            </w:r>
          </w:p>
        </w:tc>
        <w:tc>
          <w:tcPr>
            <w:tcW w:w="1026" w:type="dxa"/>
            <w:vAlign w:val="center"/>
          </w:tcPr>
          <w:p w:rsidR="008D2E79" w:rsidRPr="008B6583" w:rsidRDefault="008D2E79" w:rsidP="006572AA">
            <w:pPr>
              <w:jc w:val="center"/>
              <w:rPr>
                <w:sz w:val="20"/>
                <w:szCs w:val="20"/>
              </w:rPr>
            </w:pPr>
            <w:r w:rsidRPr="008B6583">
              <w:rPr>
                <w:sz w:val="20"/>
                <w:szCs w:val="20"/>
              </w:rPr>
              <w:t>190 000</w:t>
            </w:r>
          </w:p>
        </w:tc>
        <w:tc>
          <w:tcPr>
            <w:tcW w:w="1026" w:type="dxa"/>
            <w:vAlign w:val="center"/>
          </w:tcPr>
          <w:p w:rsidR="008D2E79" w:rsidRPr="008B6583" w:rsidRDefault="008D2E79" w:rsidP="006572AA">
            <w:pPr>
              <w:jc w:val="center"/>
              <w:rPr>
                <w:sz w:val="20"/>
                <w:szCs w:val="20"/>
              </w:rPr>
            </w:pPr>
            <w:r w:rsidRPr="008B6583">
              <w:rPr>
                <w:sz w:val="20"/>
                <w:szCs w:val="20"/>
              </w:rPr>
              <w:t>190 000</w:t>
            </w:r>
          </w:p>
        </w:tc>
        <w:tc>
          <w:tcPr>
            <w:tcW w:w="1026" w:type="dxa"/>
            <w:vAlign w:val="center"/>
          </w:tcPr>
          <w:p w:rsidR="008D2E79" w:rsidRPr="008B6583" w:rsidRDefault="003B5E4C" w:rsidP="006572AA">
            <w:pPr>
              <w:jc w:val="center"/>
              <w:rPr>
                <w:sz w:val="20"/>
                <w:szCs w:val="20"/>
              </w:rPr>
            </w:pPr>
            <w:r w:rsidRPr="008B6583">
              <w:rPr>
                <w:sz w:val="20"/>
                <w:szCs w:val="20"/>
              </w:rPr>
              <w:t>-</w:t>
            </w:r>
          </w:p>
        </w:tc>
        <w:tc>
          <w:tcPr>
            <w:tcW w:w="1026" w:type="dxa"/>
            <w:vAlign w:val="center"/>
          </w:tcPr>
          <w:p w:rsidR="008D2E79" w:rsidRPr="008B6583" w:rsidRDefault="0045285F" w:rsidP="006572AA">
            <w:pPr>
              <w:jc w:val="center"/>
              <w:rPr>
                <w:sz w:val="20"/>
                <w:szCs w:val="20"/>
              </w:rPr>
            </w:pPr>
            <w:r w:rsidRPr="008B6583">
              <w:rPr>
                <w:sz w:val="20"/>
                <w:szCs w:val="20"/>
              </w:rPr>
              <w:t>50 000</w:t>
            </w:r>
          </w:p>
        </w:tc>
        <w:tc>
          <w:tcPr>
            <w:tcW w:w="1150" w:type="dxa"/>
            <w:vAlign w:val="center"/>
          </w:tcPr>
          <w:p w:rsidR="008D2E79" w:rsidRPr="008B6583" w:rsidRDefault="00CD1AF2" w:rsidP="00CD1AF2">
            <w:pPr>
              <w:ind w:firstLine="27"/>
              <w:rPr>
                <w:sz w:val="20"/>
                <w:szCs w:val="20"/>
              </w:rPr>
            </w:pPr>
            <w:r w:rsidRPr="008B6583">
              <w:rPr>
                <w:sz w:val="20"/>
                <w:szCs w:val="20"/>
              </w:rPr>
              <w:t xml:space="preserve">  50 000</w:t>
            </w:r>
          </w:p>
        </w:tc>
        <w:tc>
          <w:tcPr>
            <w:tcW w:w="1076" w:type="dxa"/>
            <w:vAlign w:val="center"/>
          </w:tcPr>
          <w:p w:rsidR="008D2E79" w:rsidRPr="008B6583" w:rsidRDefault="008D2E79" w:rsidP="006572AA">
            <w:pPr>
              <w:ind w:right="50"/>
              <w:jc w:val="center"/>
              <w:rPr>
                <w:sz w:val="20"/>
                <w:szCs w:val="20"/>
              </w:rPr>
            </w:pPr>
            <w:r w:rsidRPr="008B6583">
              <w:rPr>
                <w:sz w:val="20"/>
                <w:szCs w:val="20"/>
              </w:rPr>
              <w:t>300 000</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09.09.00</w:t>
            </w:r>
          </w:p>
        </w:tc>
        <w:tc>
          <w:tcPr>
            <w:tcW w:w="5562" w:type="dxa"/>
            <w:vAlign w:val="center"/>
          </w:tcPr>
          <w:p w:rsidR="008D2E79" w:rsidRPr="008B6583" w:rsidRDefault="008D2E79" w:rsidP="00B32B75">
            <w:pPr>
              <w:ind w:right="238"/>
              <w:jc w:val="both"/>
              <w:rPr>
                <w:sz w:val="20"/>
                <w:szCs w:val="20"/>
              </w:rPr>
            </w:pPr>
            <w:r w:rsidRPr="008B6583">
              <w:rPr>
                <w:sz w:val="20"/>
                <w:szCs w:val="20"/>
              </w:rPr>
              <w:t>Sporta federācijas un sporta pasākumi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3B5E4C" w:rsidP="006572AA">
            <w:pPr>
              <w:jc w:val="center"/>
              <w:rPr>
                <w:sz w:val="20"/>
                <w:szCs w:val="20"/>
              </w:rPr>
            </w:pPr>
            <w:r w:rsidRPr="008B6583">
              <w:rPr>
                <w:sz w:val="20"/>
                <w:szCs w:val="20"/>
              </w:rPr>
              <w:t>-</w:t>
            </w:r>
          </w:p>
        </w:tc>
        <w:tc>
          <w:tcPr>
            <w:tcW w:w="1026" w:type="dxa"/>
            <w:vAlign w:val="center"/>
          </w:tcPr>
          <w:p w:rsidR="008D2E79" w:rsidRPr="008B6583" w:rsidRDefault="0045285F" w:rsidP="006572AA">
            <w:pPr>
              <w:jc w:val="center"/>
              <w:rPr>
                <w:sz w:val="20"/>
                <w:szCs w:val="20"/>
              </w:rPr>
            </w:pPr>
            <w:r w:rsidRPr="008B6583">
              <w:rPr>
                <w:sz w:val="20"/>
                <w:szCs w:val="20"/>
              </w:rPr>
              <w:t>1 217 023</w:t>
            </w:r>
          </w:p>
        </w:tc>
        <w:tc>
          <w:tcPr>
            <w:tcW w:w="1150" w:type="dxa"/>
            <w:vAlign w:val="center"/>
          </w:tcPr>
          <w:p w:rsidR="008D2E79" w:rsidRPr="008B6583" w:rsidRDefault="00CD1AF2" w:rsidP="006572AA">
            <w:pPr>
              <w:ind w:firstLine="27"/>
              <w:jc w:val="center"/>
              <w:rPr>
                <w:sz w:val="20"/>
                <w:szCs w:val="20"/>
              </w:rPr>
            </w:pPr>
            <w:r w:rsidRPr="008B6583">
              <w:rPr>
                <w:sz w:val="20"/>
                <w:szCs w:val="20"/>
              </w:rPr>
              <w:t>1 179 007</w:t>
            </w:r>
          </w:p>
        </w:tc>
        <w:tc>
          <w:tcPr>
            <w:tcW w:w="1076" w:type="dxa"/>
            <w:vAlign w:val="center"/>
          </w:tcPr>
          <w:p w:rsidR="008D2E79" w:rsidRPr="008B6583" w:rsidRDefault="008D2E79" w:rsidP="006572AA">
            <w:pPr>
              <w:ind w:right="50"/>
              <w:jc w:val="center"/>
              <w:rPr>
                <w:sz w:val="20"/>
                <w:szCs w:val="20"/>
              </w:rPr>
            </w:pPr>
            <w:r w:rsidRPr="008B6583">
              <w:rPr>
                <w:sz w:val="20"/>
                <w:szCs w:val="20"/>
              </w:rPr>
              <w:t>1 824 573</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09.10.00</w:t>
            </w:r>
          </w:p>
        </w:tc>
        <w:tc>
          <w:tcPr>
            <w:tcW w:w="5562" w:type="dxa"/>
            <w:vAlign w:val="center"/>
          </w:tcPr>
          <w:p w:rsidR="008D2E79" w:rsidRPr="008B6583" w:rsidRDefault="008D2E79" w:rsidP="00B32B75">
            <w:pPr>
              <w:ind w:right="238"/>
              <w:jc w:val="both"/>
              <w:rPr>
                <w:sz w:val="20"/>
                <w:szCs w:val="20"/>
              </w:rPr>
            </w:pPr>
            <w:r w:rsidRPr="008B6583">
              <w:rPr>
                <w:sz w:val="20"/>
                <w:szCs w:val="20"/>
              </w:rPr>
              <w:t>Murjāņu sporta ģimnāzija</w:t>
            </w:r>
          </w:p>
        </w:tc>
        <w:tc>
          <w:tcPr>
            <w:tcW w:w="1026" w:type="dxa"/>
            <w:vAlign w:val="center"/>
          </w:tcPr>
          <w:p w:rsidR="008D2E79" w:rsidRPr="008B6583" w:rsidRDefault="008D2E79" w:rsidP="006572AA">
            <w:pPr>
              <w:jc w:val="center"/>
              <w:rPr>
                <w:sz w:val="20"/>
                <w:szCs w:val="20"/>
              </w:rPr>
            </w:pPr>
            <w:r w:rsidRPr="008B6583">
              <w:rPr>
                <w:sz w:val="20"/>
                <w:szCs w:val="20"/>
              </w:rPr>
              <w:t>792 212</w:t>
            </w:r>
          </w:p>
        </w:tc>
        <w:tc>
          <w:tcPr>
            <w:tcW w:w="1026" w:type="dxa"/>
            <w:vAlign w:val="center"/>
          </w:tcPr>
          <w:p w:rsidR="008D2E79" w:rsidRPr="008B6583" w:rsidRDefault="008D2E79" w:rsidP="006572AA">
            <w:pPr>
              <w:jc w:val="center"/>
              <w:rPr>
                <w:sz w:val="20"/>
                <w:szCs w:val="20"/>
              </w:rPr>
            </w:pPr>
            <w:r w:rsidRPr="008B6583">
              <w:rPr>
                <w:sz w:val="20"/>
                <w:szCs w:val="20"/>
              </w:rPr>
              <w:t>845 069</w:t>
            </w:r>
          </w:p>
        </w:tc>
        <w:tc>
          <w:tcPr>
            <w:tcW w:w="1026" w:type="dxa"/>
            <w:vAlign w:val="center"/>
          </w:tcPr>
          <w:p w:rsidR="008D2E79" w:rsidRPr="008B6583" w:rsidRDefault="008D2E79" w:rsidP="006572AA">
            <w:pPr>
              <w:jc w:val="center"/>
              <w:rPr>
                <w:sz w:val="20"/>
                <w:szCs w:val="20"/>
              </w:rPr>
            </w:pPr>
            <w:r w:rsidRPr="008B6583">
              <w:rPr>
                <w:sz w:val="20"/>
                <w:szCs w:val="20"/>
              </w:rPr>
              <w:t>954 642</w:t>
            </w:r>
          </w:p>
        </w:tc>
        <w:tc>
          <w:tcPr>
            <w:tcW w:w="1026" w:type="dxa"/>
            <w:vAlign w:val="center"/>
          </w:tcPr>
          <w:p w:rsidR="008D2E79" w:rsidRPr="008B6583" w:rsidRDefault="008D2E79" w:rsidP="006572AA">
            <w:pPr>
              <w:jc w:val="center"/>
              <w:rPr>
                <w:sz w:val="20"/>
                <w:szCs w:val="20"/>
              </w:rPr>
            </w:pPr>
            <w:r w:rsidRPr="008B6583">
              <w:rPr>
                <w:sz w:val="20"/>
                <w:szCs w:val="20"/>
              </w:rPr>
              <w:t>1 077 193</w:t>
            </w:r>
          </w:p>
        </w:tc>
        <w:tc>
          <w:tcPr>
            <w:tcW w:w="1026" w:type="dxa"/>
            <w:vAlign w:val="center"/>
          </w:tcPr>
          <w:p w:rsidR="008D2E79" w:rsidRPr="008B6583" w:rsidRDefault="008D2E79" w:rsidP="006572AA">
            <w:pPr>
              <w:jc w:val="center"/>
              <w:rPr>
                <w:sz w:val="20"/>
                <w:szCs w:val="20"/>
              </w:rPr>
            </w:pPr>
            <w:r w:rsidRPr="008B6583">
              <w:rPr>
                <w:sz w:val="20"/>
                <w:szCs w:val="20"/>
              </w:rPr>
              <w:t>1 276 987</w:t>
            </w:r>
          </w:p>
        </w:tc>
        <w:tc>
          <w:tcPr>
            <w:tcW w:w="1026" w:type="dxa"/>
            <w:vAlign w:val="center"/>
          </w:tcPr>
          <w:p w:rsidR="008D2E79" w:rsidRPr="008B6583" w:rsidRDefault="00DD3CCD" w:rsidP="006572AA">
            <w:pPr>
              <w:jc w:val="center"/>
              <w:rPr>
                <w:sz w:val="20"/>
                <w:szCs w:val="20"/>
              </w:rPr>
            </w:pPr>
            <w:r w:rsidRPr="008B6583">
              <w:rPr>
                <w:sz w:val="20"/>
                <w:szCs w:val="20"/>
              </w:rPr>
              <w:t>884 105</w:t>
            </w:r>
          </w:p>
        </w:tc>
        <w:tc>
          <w:tcPr>
            <w:tcW w:w="1026" w:type="dxa"/>
            <w:vAlign w:val="center"/>
          </w:tcPr>
          <w:p w:rsidR="008D2E79" w:rsidRPr="008B6583" w:rsidRDefault="0045285F" w:rsidP="006572AA">
            <w:pPr>
              <w:jc w:val="center"/>
              <w:rPr>
                <w:sz w:val="20"/>
                <w:szCs w:val="20"/>
              </w:rPr>
            </w:pPr>
            <w:r w:rsidRPr="008B6583">
              <w:rPr>
                <w:sz w:val="20"/>
                <w:szCs w:val="20"/>
              </w:rPr>
              <w:t>1 161 625</w:t>
            </w:r>
          </w:p>
        </w:tc>
        <w:tc>
          <w:tcPr>
            <w:tcW w:w="1150" w:type="dxa"/>
            <w:vAlign w:val="center"/>
          </w:tcPr>
          <w:p w:rsidR="008D2E79" w:rsidRPr="008B6583" w:rsidRDefault="00CD1AF2" w:rsidP="006572AA">
            <w:pPr>
              <w:ind w:firstLine="27"/>
              <w:jc w:val="center"/>
              <w:rPr>
                <w:sz w:val="20"/>
                <w:szCs w:val="20"/>
              </w:rPr>
            </w:pPr>
            <w:r w:rsidRPr="008B6583">
              <w:rPr>
                <w:sz w:val="20"/>
                <w:szCs w:val="20"/>
              </w:rPr>
              <w:t>994 262</w:t>
            </w:r>
          </w:p>
        </w:tc>
        <w:tc>
          <w:tcPr>
            <w:tcW w:w="1076" w:type="dxa"/>
            <w:vAlign w:val="center"/>
          </w:tcPr>
          <w:p w:rsidR="008D2E79" w:rsidRPr="008B6583" w:rsidRDefault="008D2E79" w:rsidP="006572AA">
            <w:pPr>
              <w:ind w:right="50"/>
              <w:jc w:val="center"/>
              <w:rPr>
                <w:sz w:val="20"/>
                <w:szCs w:val="20"/>
              </w:rPr>
            </w:pPr>
            <w:r w:rsidRPr="008B6583">
              <w:rPr>
                <w:sz w:val="20"/>
                <w:szCs w:val="20"/>
              </w:rPr>
              <w:t>1 133 562</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09.11.00</w:t>
            </w:r>
          </w:p>
        </w:tc>
        <w:tc>
          <w:tcPr>
            <w:tcW w:w="5562" w:type="dxa"/>
            <w:vAlign w:val="center"/>
          </w:tcPr>
          <w:p w:rsidR="008D2E79" w:rsidRPr="008B6583" w:rsidRDefault="008D2E79" w:rsidP="00B32B75">
            <w:pPr>
              <w:ind w:right="238"/>
              <w:jc w:val="both"/>
              <w:rPr>
                <w:sz w:val="20"/>
                <w:szCs w:val="20"/>
              </w:rPr>
            </w:pPr>
            <w:r w:rsidRPr="008B6583">
              <w:rPr>
                <w:sz w:val="20"/>
                <w:szCs w:val="20"/>
              </w:rPr>
              <w:t>Latvijas Jaunatnes sporta centrs</w:t>
            </w:r>
          </w:p>
        </w:tc>
        <w:tc>
          <w:tcPr>
            <w:tcW w:w="1026" w:type="dxa"/>
            <w:vAlign w:val="center"/>
          </w:tcPr>
          <w:p w:rsidR="008D2E79" w:rsidRPr="008B6583" w:rsidRDefault="008D2E79" w:rsidP="006572AA">
            <w:pPr>
              <w:jc w:val="center"/>
              <w:rPr>
                <w:sz w:val="20"/>
                <w:szCs w:val="20"/>
              </w:rPr>
            </w:pPr>
            <w:r w:rsidRPr="008B6583">
              <w:rPr>
                <w:sz w:val="20"/>
                <w:szCs w:val="20"/>
              </w:rPr>
              <w:t>175 161</w:t>
            </w:r>
          </w:p>
        </w:tc>
        <w:tc>
          <w:tcPr>
            <w:tcW w:w="1026" w:type="dxa"/>
            <w:vAlign w:val="center"/>
          </w:tcPr>
          <w:p w:rsidR="008D2E79" w:rsidRPr="008B6583" w:rsidRDefault="008D2E79" w:rsidP="006572AA">
            <w:pPr>
              <w:jc w:val="center"/>
              <w:rPr>
                <w:sz w:val="20"/>
                <w:szCs w:val="20"/>
              </w:rPr>
            </w:pPr>
            <w:r w:rsidRPr="008B6583">
              <w:rPr>
                <w:sz w:val="20"/>
                <w:szCs w:val="20"/>
              </w:rPr>
              <w:t>186 441</w:t>
            </w:r>
          </w:p>
        </w:tc>
        <w:tc>
          <w:tcPr>
            <w:tcW w:w="1026" w:type="dxa"/>
            <w:vAlign w:val="center"/>
          </w:tcPr>
          <w:p w:rsidR="008D2E79" w:rsidRPr="008B6583" w:rsidRDefault="008D2E79" w:rsidP="006572AA">
            <w:pPr>
              <w:jc w:val="center"/>
              <w:rPr>
                <w:sz w:val="20"/>
                <w:szCs w:val="20"/>
              </w:rPr>
            </w:pPr>
            <w:r w:rsidRPr="008B6583">
              <w:rPr>
                <w:sz w:val="20"/>
                <w:szCs w:val="20"/>
              </w:rPr>
              <w:t>137 972</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09.12.00</w:t>
            </w:r>
          </w:p>
        </w:tc>
        <w:tc>
          <w:tcPr>
            <w:tcW w:w="5562" w:type="dxa"/>
            <w:vAlign w:val="center"/>
          </w:tcPr>
          <w:p w:rsidR="008D2E79" w:rsidRPr="008B6583" w:rsidRDefault="008D2E79" w:rsidP="00B32B75">
            <w:pPr>
              <w:ind w:right="238"/>
              <w:jc w:val="both"/>
              <w:rPr>
                <w:sz w:val="20"/>
                <w:szCs w:val="20"/>
              </w:rPr>
            </w:pPr>
            <w:r w:rsidRPr="008B6583">
              <w:rPr>
                <w:sz w:val="20"/>
                <w:szCs w:val="20"/>
              </w:rPr>
              <w:t>Valsts aģentūra „Latvijas Sporta muzejs”</w:t>
            </w:r>
          </w:p>
        </w:tc>
        <w:tc>
          <w:tcPr>
            <w:tcW w:w="1026" w:type="dxa"/>
            <w:vAlign w:val="center"/>
          </w:tcPr>
          <w:p w:rsidR="008D2E79" w:rsidRPr="008B6583" w:rsidRDefault="008D2E79" w:rsidP="006572AA">
            <w:pPr>
              <w:jc w:val="center"/>
              <w:rPr>
                <w:sz w:val="20"/>
                <w:szCs w:val="20"/>
              </w:rPr>
            </w:pPr>
            <w:r w:rsidRPr="008B6583">
              <w:rPr>
                <w:sz w:val="20"/>
                <w:szCs w:val="20"/>
              </w:rPr>
              <w:t>28 639</w:t>
            </w:r>
          </w:p>
        </w:tc>
        <w:tc>
          <w:tcPr>
            <w:tcW w:w="1026" w:type="dxa"/>
            <w:vAlign w:val="center"/>
          </w:tcPr>
          <w:p w:rsidR="008D2E79" w:rsidRPr="008B6583" w:rsidRDefault="008D2E79" w:rsidP="006572AA">
            <w:pPr>
              <w:jc w:val="center"/>
              <w:rPr>
                <w:sz w:val="20"/>
                <w:szCs w:val="20"/>
              </w:rPr>
            </w:pPr>
            <w:r w:rsidRPr="008B6583">
              <w:rPr>
                <w:sz w:val="20"/>
                <w:szCs w:val="20"/>
              </w:rPr>
              <w:t>29 804</w:t>
            </w:r>
          </w:p>
        </w:tc>
        <w:tc>
          <w:tcPr>
            <w:tcW w:w="1026" w:type="dxa"/>
            <w:vAlign w:val="center"/>
          </w:tcPr>
          <w:p w:rsidR="008D2E79" w:rsidRPr="008B6583" w:rsidRDefault="008D2E79" w:rsidP="006572AA">
            <w:pPr>
              <w:jc w:val="center"/>
              <w:rPr>
                <w:sz w:val="20"/>
                <w:szCs w:val="20"/>
              </w:rPr>
            </w:pPr>
            <w:r w:rsidRPr="008B6583">
              <w:rPr>
                <w:sz w:val="20"/>
                <w:szCs w:val="20"/>
              </w:rPr>
              <w:t>37 484</w:t>
            </w:r>
          </w:p>
        </w:tc>
        <w:tc>
          <w:tcPr>
            <w:tcW w:w="1026" w:type="dxa"/>
            <w:vAlign w:val="center"/>
          </w:tcPr>
          <w:p w:rsidR="008D2E79" w:rsidRPr="008B6583" w:rsidRDefault="008D2E79" w:rsidP="006572AA">
            <w:pPr>
              <w:jc w:val="center"/>
              <w:rPr>
                <w:sz w:val="20"/>
                <w:szCs w:val="20"/>
              </w:rPr>
            </w:pPr>
            <w:r w:rsidRPr="008B6583">
              <w:rPr>
                <w:sz w:val="20"/>
                <w:szCs w:val="20"/>
              </w:rPr>
              <w:t>71 965</w:t>
            </w:r>
          </w:p>
        </w:tc>
        <w:tc>
          <w:tcPr>
            <w:tcW w:w="1026" w:type="dxa"/>
            <w:vAlign w:val="center"/>
          </w:tcPr>
          <w:p w:rsidR="008D2E79" w:rsidRPr="008B6583" w:rsidRDefault="008D2E79" w:rsidP="006572AA">
            <w:pPr>
              <w:jc w:val="center"/>
              <w:rPr>
                <w:sz w:val="20"/>
                <w:szCs w:val="20"/>
              </w:rPr>
            </w:pPr>
            <w:r w:rsidRPr="008B6583">
              <w:rPr>
                <w:sz w:val="20"/>
                <w:szCs w:val="20"/>
              </w:rPr>
              <w:t>83 488</w:t>
            </w:r>
          </w:p>
        </w:tc>
        <w:tc>
          <w:tcPr>
            <w:tcW w:w="1026" w:type="dxa"/>
            <w:vAlign w:val="center"/>
          </w:tcPr>
          <w:p w:rsidR="008D2E79" w:rsidRPr="008B6583" w:rsidRDefault="00DD3CCD" w:rsidP="006572AA">
            <w:pPr>
              <w:jc w:val="center"/>
              <w:rPr>
                <w:sz w:val="20"/>
                <w:szCs w:val="20"/>
              </w:rPr>
            </w:pPr>
            <w:r w:rsidRPr="008B6583">
              <w:rPr>
                <w:sz w:val="20"/>
                <w:szCs w:val="20"/>
              </w:rPr>
              <w:t>52 745</w:t>
            </w:r>
          </w:p>
        </w:tc>
        <w:tc>
          <w:tcPr>
            <w:tcW w:w="1026" w:type="dxa"/>
            <w:vAlign w:val="center"/>
          </w:tcPr>
          <w:p w:rsidR="008D2E79" w:rsidRPr="008B6583" w:rsidRDefault="008D2E79" w:rsidP="006572AA">
            <w:pPr>
              <w:jc w:val="center"/>
              <w:rPr>
                <w:sz w:val="20"/>
                <w:szCs w:val="20"/>
              </w:rPr>
            </w:pPr>
            <w:r w:rsidRPr="008B6583">
              <w:rPr>
                <w:sz w:val="20"/>
                <w:szCs w:val="20"/>
              </w:rPr>
              <w:t>52 000</w:t>
            </w:r>
          </w:p>
        </w:tc>
        <w:tc>
          <w:tcPr>
            <w:tcW w:w="1150" w:type="dxa"/>
            <w:vAlign w:val="center"/>
          </w:tcPr>
          <w:p w:rsidR="008D2E79" w:rsidRPr="008B6583" w:rsidRDefault="00CD1AF2" w:rsidP="006572AA">
            <w:pPr>
              <w:ind w:firstLine="27"/>
              <w:jc w:val="center"/>
              <w:rPr>
                <w:sz w:val="20"/>
                <w:szCs w:val="20"/>
              </w:rPr>
            </w:pPr>
            <w:r w:rsidRPr="008B6583">
              <w:rPr>
                <w:sz w:val="20"/>
                <w:szCs w:val="20"/>
              </w:rPr>
              <w:t>52 103</w:t>
            </w:r>
          </w:p>
        </w:tc>
        <w:tc>
          <w:tcPr>
            <w:tcW w:w="1076" w:type="dxa"/>
            <w:vAlign w:val="center"/>
          </w:tcPr>
          <w:p w:rsidR="008D2E79" w:rsidRPr="008B6583" w:rsidRDefault="008D2E79" w:rsidP="006572AA">
            <w:pPr>
              <w:ind w:right="50"/>
              <w:jc w:val="center"/>
              <w:rPr>
                <w:sz w:val="20"/>
                <w:szCs w:val="20"/>
              </w:rPr>
            </w:pPr>
            <w:r w:rsidRPr="008B6583">
              <w:rPr>
                <w:sz w:val="20"/>
                <w:szCs w:val="20"/>
              </w:rPr>
              <w:t>51 316</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09.13.00</w:t>
            </w:r>
          </w:p>
        </w:tc>
        <w:tc>
          <w:tcPr>
            <w:tcW w:w="5562" w:type="dxa"/>
            <w:vAlign w:val="center"/>
          </w:tcPr>
          <w:p w:rsidR="008D2E79" w:rsidRPr="008B6583" w:rsidRDefault="008D2E79" w:rsidP="00B32B75">
            <w:pPr>
              <w:ind w:right="238"/>
              <w:jc w:val="both"/>
              <w:rPr>
                <w:sz w:val="20"/>
                <w:szCs w:val="20"/>
              </w:rPr>
            </w:pPr>
            <w:r w:rsidRPr="008B6583">
              <w:rPr>
                <w:bCs/>
                <w:color w:val="000000"/>
                <w:sz w:val="20"/>
                <w:szCs w:val="20"/>
              </w:rPr>
              <w:t>Sporta administrēšana un sagatavošanas centri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3B5E4C" w:rsidP="006572AA">
            <w:pPr>
              <w:jc w:val="center"/>
              <w:rPr>
                <w:sz w:val="20"/>
                <w:szCs w:val="20"/>
              </w:rPr>
            </w:pPr>
            <w:r w:rsidRPr="008B6583">
              <w:rPr>
                <w:sz w:val="20"/>
                <w:szCs w:val="20"/>
              </w:rPr>
              <w:t>1 755 342</w:t>
            </w:r>
          </w:p>
        </w:tc>
        <w:tc>
          <w:tcPr>
            <w:tcW w:w="1026" w:type="dxa"/>
            <w:vAlign w:val="center"/>
          </w:tcPr>
          <w:p w:rsidR="008D2E79" w:rsidRPr="008B6583" w:rsidRDefault="0045285F" w:rsidP="006572AA">
            <w:pPr>
              <w:jc w:val="center"/>
              <w:rPr>
                <w:sz w:val="20"/>
                <w:szCs w:val="20"/>
              </w:rPr>
            </w:pPr>
            <w:r w:rsidRPr="008B6583">
              <w:rPr>
                <w:sz w:val="20"/>
                <w:szCs w:val="20"/>
              </w:rPr>
              <w:t>-</w:t>
            </w:r>
          </w:p>
        </w:tc>
        <w:tc>
          <w:tcPr>
            <w:tcW w:w="1150" w:type="dxa"/>
            <w:vAlign w:val="center"/>
          </w:tcPr>
          <w:p w:rsidR="008D2E79" w:rsidRPr="008B6583" w:rsidRDefault="00CD1AF2"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09.15.00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Latvijas Paralimpiskajai komitejai – invalīdu sporta inventāra iegādei</w:t>
            </w:r>
          </w:p>
        </w:tc>
        <w:tc>
          <w:tcPr>
            <w:tcW w:w="1026" w:type="dxa"/>
            <w:vAlign w:val="center"/>
          </w:tcPr>
          <w:p w:rsidR="008D2E79" w:rsidRPr="008B6583" w:rsidRDefault="008D2E79" w:rsidP="006572AA">
            <w:pPr>
              <w:jc w:val="center"/>
              <w:rPr>
                <w:sz w:val="20"/>
                <w:szCs w:val="20"/>
              </w:rPr>
            </w:pPr>
            <w:r w:rsidRPr="008B6583">
              <w:rPr>
                <w:sz w:val="20"/>
                <w:szCs w:val="20"/>
              </w:rPr>
              <w:t>6 000</w:t>
            </w:r>
          </w:p>
        </w:tc>
        <w:tc>
          <w:tcPr>
            <w:tcW w:w="1026" w:type="dxa"/>
            <w:vAlign w:val="center"/>
          </w:tcPr>
          <w:p w:rsidR="008D2E79" w:rsidRPr="008B6583" w:rsidRDefault="008D2E79" w:rsidP="006A4AC9">
            <w:pPr>
              <w:pStyle w:val="ListParagraph"/>
              <w:ind w:left="126"/>
              <w:rPr>
                <w:sz w:val="20"/>
                <w:szCs w:val="20"/>
              </w:rPr>
            </w:pPr>
            <w:r w:rsidRPr="008B6583">
              <w:rPr>
                <w:sz w:val="20"/>
                <w:szCs w:val="20"/>
              </w:rPr>
              <w:t>5</w:t>
            </w:r>
            <w:r w:rsidR="00A53E49" w:rsidRPr="008B6583">
              <w:rPr>
                <w:sz w:val="20"/>
                <w:szCs w:val="20"/>
              </w:rPr>
              <w:t xml:space="preserve"> </w:t>
            </w:r>
            <w:r w:rsidRPr="008B6583">
              <w:rPr>
                <w:sz w:val="20"/>
                <w:szCs w:val="20"/>
              </w:rPr>
              <w:t>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09.19.00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(2006-2008)/Mērķdotācija (2009-2011) Finansējums (no 2012) profesionālās ievirzes sporta izglītības programmu pedagogu darba samaksai un valsts sociālās apdrošināšanas obligātajām iemaksām</w:t>
            </w:r>
          </w:p>
        </w:tc>
        <w:tc>
          <w:tcPr>
            <w:tcW w:w="1026" w:type="dxa"/>
            <w:vAlign w:val="center"/>
          </w:tcPr>
          <w:p w:rsidR="008D2E79" w:rsidRPr="008B6583" w:rsidRDefault="008D2E79" w:rsidP="006572AA">
            <w:pPr>
              <w:jc w:val="center"/>
              <w:rPr>
                <w:sz w:val="20"/>
                <w:szCs w:val="20"/>
              </w:rPr>
            </w:pPr>
            <w:r w:rsidRPr="008B6583">
              <w:rPr>
                <w:sz w:val="20"/>
                <w:szCs w:val="20"/>
              </w:rPr>
              <w:t>3 440 356</w:t>
            </w:r>
          </w:p>
        </w:tc>
        <w:tc>
          <w:tcPr>
            <w:tcW w:w="1026" w:type="dxa"/>
            <w:vAlign w:val="center"/>
          </w:tcPr>
          <w:p w:rsidR="008D2E79" w:rsidRPr="008B6583" w:rsidRDefault="008D2E79" w:rsidP="006572AA">
            <w:pPr>
              <w:jc w:val="center"/>
              <w:rPr>
                <w:sz w:val="20"/>
                <w:szCs w:val="20"/>
              </w:rPr>
            </w:pPr>
            <w:r w:rsidRPr="008B6583">
              <w:rPr>
                <w:sz w:val="20"/>
                <w:szCs w:val="20"/>
              </w:rPr>
              <w:t>3 898 163</w:t>
            </w:r>
          </w:p>
        </w:tc>
        <w:tc>
          <w:tcPr>
            <w:tcW w:w="1026" w:type="dxa"/>
            <w:vAlign w:val="center"/>
          </w:tcPr>
          <w:p w:rsidR="008D2E79" w:rsidRPr="008B6583" w:rsidRDefault="008D2E79" w:rsidP="006572AA">
            <w:pPr>
              <w:jc w:val="center"/>
              <w:rPr>
                <w:sz w:val="20"/>
                <w:szCs w:val="20"/>
              </w:rPr>
            </w:pPr>
            <w:r w:rsidRPr="008B6583">
              <w:rPr>
                <w:sz w:val="20"/>
                <w:szCs w:val="20"/>
              </w:rPr>
              <w:t>4 851 227</w:t>
            </w:r>
          </w:p>
        </w:tc>
        <w:tc>
          <w:tcPr>
            <w:tcW w:w="1026" w:type="dxa"/>
            <w:vAlign w:val="center"/>
          </w:tcPr>
          <w:p w:rsidR="008D2E79" w:rsidRPr="008B6583" w:rsidRDefault="008D2E79" w:rsidP="006572AA">
            <w:pPr>
              <w:jc w:val="center"/>
              <w:rPr>
                <w:sz w:val="20"/>
                <w:szCs w:val="20"/>
              </w:rPr>
            </w:pPr>
            <w:r w:rsidRPr="008B6583">
              <w:rPr>
                <w:sz w:val="20"/>
                <w:szCs w:val="20"/>
              </w:rPr>
              <w:t>6 788 708</w:t>
            </w:r>
          </w:p>
        </w:tc>
        <w:tc>
          <w:tcPr>
            <w:tcW w:w="1026" w:type="dxa"/>
            <w:vAlign w:val="center"/>
          </w:tcPr>
          <w:p w:rsidR="008D2E79" w:rsidRPr="008B6583" w:rsidRDefault="008D2E79" w:rsidP="006572AA">
            <w:pPr>
              <w:jc w:val="center"/>
              <w:rPr>
                <w:sz w:val="20"/>
                <w:szCs w:val="20"/>
              </w:rPr>
            </w:pPr>
            <w:r w:rsidRPr="008B6583">
              <w:rPr>
                <w:sz w:val="20"/>
                <w:szCs w:val="20"/>
              </w:rPr>
              <w:t>8 235 266</w:t>
            </w:r>
          </w:p>
        </w:tc>
        <w:tc>
          <w:tcPr>
            <w:tcW w:w="1026" w:type="dxa"/>
            <w:vAlign w:val="center"/>
          </w:tcPr>
          <w:p w:rsidR="008D2E79" w:rsidRPr="008B6583" w:rsidRDefault="003B5E4C" w:rsidP="006572AA">
            <w:pPr>
              <w:jc w:val="center"/>
              <w:rPr>
                <w:sz w:val="20"/>
                <w:szCs w:val="20"/>
              </w:rPr>
            </w:pPr>
            <w:r w:rsidRPr="008B6583">
              <w:rPr>
                <w:sz w:val="20"/>
                <w:szCs w:val="20"/>
              </w:rPr>
              <w:t>5 281 336</w:t>
            </w:r>
          </w:p>
        </w:tc>
        <w:tc>
          <w:tcPr>
            <w:tcW w:w="1026" w:type="dxa"/>
            <w:vAlign w:val="center"/>
          </w:tcPr>
          <w:p w:rsidR="008D2E79" w:rsidRPr="008B6583" w:rsidRDefault="008D2E79" w:rsidP="006572AA">
            <w:pPr>
              <w:jc w:val="center"/>
              <w:rPr>
                <w:sz w:val="20"/>
                <w:szCs w:val="20"/>
              </w:rPr>
            </w:pPr>
            <w:r w:rsidRPr="008B6583">
              <w:rPr>
                <w:sz w:val="20"/>
                <w:szCs w:val="20"/>
              </w:rPr>
              <w:t>3 220 677</w:t>
            </w:r>
          </w:p>
        </w:tc>
        <w:tc>
          <w:tcPr>
            <w:tcW w:w="1150" w:type="dxa"/>
            <w:vAlign w:val="center"/>
          </w:tcPr>
          <w:p w:rsidR="008D2E79" w:rsidRPr="008B6583" w:rsidRDefault="008D2E79" w:rsidP="006572AA">
            <w:pPr>
              <w:ind w:firstLine="27"/>
              <w:jc w:val="center"/>
              <w:rPr>
                <w:sz w:val="20"/>
                <w:szCs w:val="20"/>
              </w:rPr>
            </w:pPr>
            <w:r w:rsidRPr="008B6583">
              <w:rPr>
                <w:sz w:val="20"/>
                <w:szCs w:val="20"/>
              </w:rPr>
              <w:t>3 220 677</w:t>
            </w:r>
          </w:p>
        </w:tc>
        <w:tc>
          <w:tcPr>
            <w:tcW w:w="1076" w:type="dxa"/>
            <w:vAlign w:val="center"/>
          </w:tcPr>
          <w:p w:rsidR="008D2E79" w:rsidRPr="008B6583" w:rsidRDefault="008D2E79" w:rsidP="006572AA">
            <w:pPr>
              <w:ind w:right="50"/>
              <w:jc w:val="center"/>
              <w:rPr>
                <w:sz w:val="20"/>
                <w:szCs w:val="20"/>
              </w:rPr>
            </w:pPr>
            <w:r w:rsidRPr="008B6583">
              <w:rPr>
                <w:sz w:val="20"/>
                <w:szCs w:val="20"/>
              </w:rPr>
              <w:t>3 325 277</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09.20.00</w:t>
            </w:r>
          </w:p>
        </w:tc>
        <w:tc>
          <w:tcPr>
            <w:tcW w:w="5562" w:type="dxa"/>
            <w:vAlign w:val="center"/>
          </w:tcPr>
          <w:p w:rsidR="008D2E79" w:rsidRPr="008B6583" w:rsidRDefault="008D2E79" w:rsidP="00B32B75">
            <w:pPr>
              <w:ind w:right="238"/>
              <w:jc w:val="both"/>
              <w:rPr>
                <w:sz w:val="20"/>
                <w:szCs w:val="20"/>
              </w:rPr>
            </w:pPr>
            <w:r w:rsidRPr="008B6583">
              <w:rPr>
                <w:sz w:val="20"/>
                <w:szCs w:val="20"/>
              </w:rPr>
              <w:t>2006.gada pasaules hokeja čempionāta izpilddirekcijas darbības nodrošināšana</w:t>
            </w:r>
          </w:p>
        </w:tc>
        <w:tc>
          <w:tcPr>
            <w:tcW w:w="1026" w:type="dxa"/>
            <w:vAlign w:val="center"/>
          </w:tcPr>
          <w:p w:rsidR="008D2E79" w:rsidRPr="008B6583" w:rsidRDefault="008D2E79" w:rsidP="006572AA">
            <w:pPr>
              <w:jc w:val="center"/>
              <w:rPr>
                <w:sz w:val="20"/>
                <w:szCs w:val="20"/>
              </w:rPr>
            </w:pPr>
            <w:r w:rsidRPr="008B6583">
              <w:rPr>
                <w:sz w:val="20"/>
                <w:szCs w:val="20"/>
              </w:rPr>
              <w:t>100 000</w:t>
            </w:r>
          </w:p>
        </w:tc>
        <w:tc>
          <w:tcPr>
            <w:tcW w:w="1026" w:type="dxa"/>
            <w:vAlign w:val="center"/>
          </w:tcPr>
          <w:p w:rsidR="008D2E79" w:rsidRPr="008B6583" w:rsidRDefault="008D2E79" w:rsidP="006572AA">
            <w:pPr>
              <w:pStyle w:val="ListParagraph"/>
              <w:numPr>
                <w:ilvl w:val="0"/>
                <w:numId w:val="11"/>
              </w:numPr>
              <w:ind w:left="126" w:firstLine="0"/>
              <w:jc w:val="center"/>
              <w:rPr>
                <w:sz w:val="20"/>
                <w:szCs w:val="20"/>
              </w:rPr>
            </w:pP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09.21.00</w:t>
            </w:r>
          </w:p>
        </w:tc>
        <w:tc>
          <w:tcPr>
            <w:tcW w:w="5562" w:type="dxa"/>
            <w:vAlign w:val="center"/>
          </w:tcPr>
          <w:p w:rsidR="008D2E79" w:rsidRPr="008B6583" w:rsidRDefault="008D2E79" w:rsidP="00B32B75">
            <w:pPr>
              <w:ind w:right="238"/>
              <w:jc w:val="both"/>
              <w:rPr>
                <w:sz w:val="20"/>
                <w:szCs w:val="20"/>
              </w:rPr>
            </w:pPr>
            <w:r w:rsidRPr="008B6583">
              <w:rPr>
                <w:sz w:val="20"/>
                <w:szCs w:val="20"/>
              </w:rPr>
              <w:t>Augstas klases sasniegumu sports</w:t>
            </w:r>
          </w:p>
        </w:tc>
        <w:tc>
          <w:tcPr>
            <w:tcW w:w="1026" w:type="dxa"/>
            <w:vAlign w:val="center"/>
          </w:tcPr>
          <w:p w:rsidR="008D2E79" w:rsidRPr="008B6583" w:rsidRDefault="008D2E79" w:rsidP="006572AA">
            <w:pPr>
              <w:jc w:val="center"/>
              <w:rPr>
                <w:sz w:val="20"/>
                <w:szCs w:val="20"/>
              </w:rPr>
            </w:pPr>
            <w:r w:rsidRPr="008B6583">
              <w:rPr>
                <w:sz w:val="20"/>
                <w:szCs w:val="20"/>
              </w:rPr>
              <w:t>4 594 813</w:t>
            </w:r>
          </w:p>
        </w:tc>
        <w:tc>
          <w:tcPr>
            <w:tcW w:w="1026" w:type="dxa"/>
            <w:vAlign w:val="center"/>
          </w:tcPr>
          <w:p w:rsidR="008D2E79" w:rsidRPr="008B6583" w:rsidRDefault="008D2E79" w:rsidP="006572AA">
            <w:pPr>
              <w:jc w:val="center"/>
              <w:rPr>
                <w:sz w:val="20"/>
                <w:szCs w:val="20"/>
              </w:rPr>
            </w:pPr>
            <w:r w:rsidRPr="008B6583">
              <w:rPr>
                <w:sz w:val="20"/>
                <w:szCs w:val="20"/>
              </w:rPr>
              <w:t>6 687 033</w:t>
            </w:r>
          </w:p>
        </w:tc>
        <w:tc>
          <w:tcPr>
            <w:tcW w:w="1026" w:type="dxa"/>
            <w:vAlign w:val="center"/>
          </w:tcPr>
          <w:p w:rsidR="008D2E79" w:rsidRPr="008B6583" w:rsidRDefault="008D2E79" w:rsidP="006572AA">
            <w:pPr>
              <w:jc w:val="center"/>
              <w:rPr>
                <w:sz w:val="20"/>
                <w:szCs w:val="20"/>
              </w:rPr>
            </w:pPr>
            <w:r w:rsidRPr="008B6583">
              <w:rPr>
                <w:sz w:val="20"/>
                <w:szCs w:val="20"/>
              </w:rPr>
              <w:t>9 759 177</w:t>
            </w:r>
          </w:p>
        </w:tc>
        <w:tc>
          <w:tcPr>
            <w:tcW w:w="1026" w:type="dxa"/>
            <w:vAlign w:val="center"/>
          </w:tcPr>
          <w:p w:rsidR="008D2E79" w:rsidRPr="008B6583" w:rsidRDefault="008D2E79" w:rsidP="006572AA">
            <w:pPr>
              <w:jc w:val="center"/>
              <w:rPr>
                <w:sz w:val="20"/>
                <w:szCs w:val="20"/>
              </w:rPr>
            </w:pPr>
            <w:r w:rsidRPr="008B6583">
              <w:rPr>
                <w:sz w:val="20"/>
                <w:szCs w:val="20"/>
              </w:rPr>
              <w:t>9 449 833</w:t>
            </w:r>
          </w:p>
        </w:tc>
        <w:tc>
          <w:tcPr>
            <w:tcW w:w="1026" w:type="dxa"/>
            <w:vAlign w:val="center"/>
          </w:tcPr>
          <w:p w:rsidR="008D2E79" w:rsidRPr="008B6583" w:rsidRDefault="008D2E79" w:rsidP="006572AA">
            <w:pPr>
              <w:jc w:val="center"/>
              <w:rPr>
                <w:sz w:val="20"/>
                <w:szCs w:val="20"/>
              </w:rPr>
            </w:pPr>
            <w:r w:rsidRPr="008B6583">
              <w:rPr>
                <w:sz w:val="20"/>
                <w:szCs w:val="20"/>
              </w:rPr>
              <w:t>6 734 600</w:t>
            </w:r>
          </w:p>
        </w:tc>
        <w:tc>
          <w:tcPr>
            <w:tcW w:w="1026" w:type="dxa"/>
            <w:vAlign w:val="center"/>
          </w:tcPr>
          <w:p w:rsidR="008D2E79" w:rsidRPr="008B6583" w:rsidRDefault="003B5E4C" w:rsidP="006572AA">
            <w:pPr>
              <w:jc w:val="center"/>
              <w:rPr>
                <w:sz w:val="20"/>
                <w:szCs w:val="20"/>
              </w:rPr>
            </w:pPr>
            <w:r w:rsidRPr="008B6583">
              <w:rPr>
                <w:sz w:val="20"/>
                <w:szCs w:val="20"/>
              </w:rPr>
              <w:t>4 002 484</w:t>
            </w:r>
          </w:p>
        </w:tc>
        <w:tc>
          <w:tcPr>
            <w:tcW w:w="1026" w:type="dxa"/>
            <w:vAlign w:val="center"/>
          </w:tcPr>
          <w:p w:rsidR="008D2E79" w:rsidRPr="008B6583" w:rsidRDefault="0045285F" w:rsidP="006572AA">
            <w:pPr>
              <w:jc w:val="center"/>
              <w:rPr>
                <w:sz w:val="20"/>
                <w:szCs w:val="20"/>
              </w:rPr>
            </w:pPr>
            <w:r w:rsidRPr="008B6583">
              <w:rPr>
                <w:sz w:val="20"/>
                <w:szCs w:val="20"/>
              </w:rPr>
              <w:t>3 677 755</w:t>
            </w:r>
          </w:p>
        </w:tc>
        <w:tc>
          <w:tcPr>
            <w:tcW w:w="1150" w:type="dxa"/>
            <w:vAlign w:val="center"/>
          </w:tcPr>
          <w:p w:rsidR="008D2E79" w:rsidRPr="008B6583" w:rsidRDefault="00CD1AF2" w:rsidP="006572AA">
            <w:pPr>
              <w:ind w:firstLine="27"/>
              <w:jc w:val="center"/>
              <w:rPr>
                <w:sz w:val="20"/>
                <w:szCs w:val="20"/>
              </w:rPr>
            </w:pPr>
            <w:r w:rsidRPr="008B6583">
              <w:rPr>
                <w:sz w:val="20"/>
                <w:szCs w:val="20"/>
              </w:rPr>
              <w:t>3 620 730</w:t>
            </w:r>
          </w:p>
        </w:tc>
        <w:tc>
          <w:tcPr>
            <w:tcW w:w="1076" w:type="dxa"/>
            <w:vAlign w:val="center"/>
          </w:tcPr>
          <w:p w:rsidR="008D2E79" w:rsidRPr="008B6583" w:rsidRDefault="008D2E79" w:rsidP="006572AA">
            <w:pPr>
              <w:ind w:right="50"/>
              <w:jc w:val="center"/>
              <w:rPr>
                <w:sz w:val="20"/>
                <w:szCs w:val="20"/>
              </w:rPr>
            </w:pPr>
            <w:r w:rsidRPr="008B6583">
              <w:rPr>
                <w:sz w:val="20"/>
                <w:szCs w:val="20"/>
              </w:rPr>
              <w:t>4 088 909</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09.23.00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Latvijas Olimpiskajai komitejai – valsts galvoto aizdevumu atmaksai (2006–2009) / Valsts ilgtermiņa saistības sportā – Dotācija Latvijas Olimpiskajai komitejai (LOK) – valsts galvoto  aizdevumu atmaksai (2010 – 2012)</w:t>
            </w:r>
          </w:p>
        </w:tc>
        <w:tc>
          <w:tcPr>
            <w:tcW w:w="1026" w:type="dxa"/>
            <w:vAlign w:val="center"/>
          </w:tcPr>
          <w:p w:rsidR="008D2E79" w:rsidRPr="008B6583" w:rsidRDefault="008D2E79" w:rsidP="006572AA">
            <w:pPr>
              <w:jc w:val="center"/>
              <w:rPr>
                <w:sz w:val="20"/>
                <w:szCs w:val="20"/>
              </w:rPr>
            </w:pPr>
            <w:r w:rsidRPr="008B6583">
              <w:rPr>
                <w:sz w:val="20"/>
                <w:szCs w:val="20"/>
              </w:rPr>
              <w:t>1 000 000</w:t>
            </w:r>
          </w:p>
        </w:tc>
        <w:tc>
          <w:tcPr>
            <w:tcW w:w="1026" w:type="dxa"/>
            <w:vAlign w:val="center"/>
          </w:tcPr>
          <w:p w:rsidR="008D2E79" w:rsidRPr="008B6583" w:rsidRDefault="008D2E79" w:rsidP="006572AA">
            <w:pPr>
              <w:jc w:val="center"/>
              <w:rPr>
                <w:sz w:val="20"/>
                <w:szCs w:val="20"/>
              </w:rPr>
            </w:pPr>
            <w:r w:rsidRPr="008B6583">
              <w:rPr>
                <w:sz w:val="20"/>
                <w:szCs w:val="20"/>
              </w:rPr>
              <w:t>568 072</w:t>
            </w:r>
          </w:p>
        </w:tc>
        <w:tc>
          <w:tcPr>
            <w:tcW w:w="1026" w:type="dxa"/>
            <w:vAlign w:val="center"/>
          </w:tcPr>
          <w:p w:rsidR="008D2E79" w:rsidRPr="008B6583" w:rsidRDefault="008D2E79" w:rsidP="006572AA">
            <w:pPr>
              <w:jc w:val="center"/>
              <w:rPr>
                <w:sz w:val="20"/>
                <w:szCs w:val="20"/>
              </w:rPr>
            </w:pPr>
            <w:r w:rsidRPr="008B6583">
              <w:rPr>
                <w:sz w:val="20"/>
                <w:szCs w:val="20"/>
              </w:rPr>
              <w:t>568 072</w:t>
            </w:r>
          </w:p>
        </w:tc>
        <w:tc>
          <w:tcPr>
            <w:tcW w:w="1026" w:type="dxa"/>
            <w:vAlign w:val="center"/>
          </w:tcPr>
          <w:p w:rsidR="008D2E79" w:rsidRPr="008B6583" w:rsidRDefault="008D2E79" w:rsidP="006572AA">
            <w:pPr>
              <w:jc w:val="center"/>
              <w:rPr>
                <w:sz w:val="20"/>
                <w:szCs w:val="20"/>
              </w:rPr>
            </w:pPr>
            <w:r w:rsidRPr="008B6583">
              <w:rPr>
                <w:sz w:val="20"/>
                <w:szCs w:val="20"/>
              </w:rPr>
              <w:t>2 695 903</w:t>
            </w:r>
          </w:p>
        </w:tc>
        <w:tc>
          <w:tcPr>
            <w:tcW w:w="1026" w:type="dxa"/>
            <w:vAlign w:val="center"/>
          </w:tcPr>
          <w:p w:rsidR="008D2E79" w:rsidRPr="008B6583" w:rsidRDefault="008D2E79" w:rsidP="006572AA">
            <w:pPr>
              <w:jc w:val="center"/>
              <w:rPr>
                <w:sz w:val="20"/>
                <w:szCs w:val="20"/>
              </w:rPr>
            </w:pPr>
            <w:r w:rsidRPr="008B6583">
              <w:rPr>
                <w:sz w:val="20"/>
                <w:szCs w:val="20"/>
              </w:rPr>
              <w:t>3 733 258</w:t>
            </w:r>
          </w:p>
        </w:tc>
        <w:tc>
          <w:tcPr>
            <w:tcW w:w="1026" w:type="dxa"/>
            <w:vAlign w:val="center"/>
          </w:tcPr>
          <w:p w:rsidR="008D2E79" w:rsidRPr="008B6583" w:rsidRDefault="003B5E4C" w:rsidP="006572AA">
            <w:pPr>
              <w:jc w:val="center"/>
              <w:rPr>
                <w:sz w:val="20"/>
                <w:szCs w:val="20"/>
              </w:rPr>
            </w:pPr>
            <w:r w:rsidRPr="008B6583">
              <w:rPr>
                <w:sz w:val="20"/>
                <w:szCs w:val="20"/>
              </w:rPr>
              <w:t>3 289 843</w:t>
            </w:r>
          </w:p>
        </w:tc>
        <w:tc>
          <w:tcPr>
            <w:tcW w:w="1026" w:type="dxa"/>
            <w:vAlign w:val="center"/>
          </w:tcPr>
          <w:p w:rsidR="008D2E79" w:rsidRPr="008B6583" w:rsidRDefault="008D2E79" w:rsidP="006572AA">
            <w:pPr>
              <w:jc w:val="center"/>
              <w:rPr>
                <w:sz w:val="20"/>
                <w:szCs w:val="20"/>
              </w:rPr>
            </w:pPr>
            <w:r w:rsidRPr="008B6583">
              <w:rPr>
                <w:sz w:val="20"/>
                <w:szCs w:val="20"/>
              </w:rPr>
              <w:t>4 041 511</w:t>
            </w:r>
          </w:p>
        </w:tc>
        <w:tc>
          <w:tcPr>
            <w:tcW w:w="1150" w:type="dxa"/>
            <w:vAlign w:val="center"/>
          </w:tcPr>
          <w:p w:rsidR="008D2E79" w:rsidRPr="008B6583" w:rsidRDefault="008D2E79" w:rsidP="006572AA">
            <w:pPr>
              <w:ind w:firstLine="27"/>
              <w:jc w:val="center"/>
              <w:rPr>
                <w:sz w:val="20"/>
                <w:szCs w:val="20"/>
              </w:rPr>
            </w:pPr>
            <w:r w:rsidRPr="008B6583">
              <w:rPr>
                <w:sz w:val="20"/>
                <w:szCs w:val="20"/>
              </w:rPr>
              <w:t>4 214 874</w:t>
            </w:r>
          </w:p>
        </w:tc>
        <w:tc>
          <w:tcPr>
            <w:tcW w:w="1076" w:type="dxa"/>
            <w:vAlign w:val="center"/>
          </w:tcPr>
          <w:p w:rsidR="008D2E79" w:rsidRPr="008B6583" w:rsidRDefault="008D2E79" w:rsidP="006572AA">
            <w:pPr>
              <w:ind w:right="50"/>
              <w:jc w:val="center"/>
              <w:rPr>
                <w:sz w:val="20"/>
                <w:szCs w:val="20"/>
              </w:rPr>
            </w:pPr>
            <w:r w:rsidRPr="008B6583">
              <w:rPr>
                <w:sz w:val="20"/>
                <w:szCs w:val="20"/>
              </w:rPr>
              <w:t>4 374 619</w:t>
            </w:r>
          </w:p>
        </w:tc>
      </w:tr>
      <w:tr w:rsidR="003D1828" w:rsidRPr="008B6583" w:rsidTr="00940615">
        <w:tc>
          <w:tcPr>
            <w:tcW w:w="1101" w:type="dxa"/>
            <w:vAlign w:val="center"/>
          </w:tcPr>
          <w:p w:rsidR="003D1828" w:rsidRPr="008B6583" w:rsidRDefault="003D1828" w:rsidP="006572AA">
            <w:pPr>
              <w:jc w:val="both"/>
              <w:rPr>
                <w:sz w:val="20"/>
                <w:szCs w:val="20"/>
              </w:rPr>
            </w:pPr>
            <w:r w:rsidRPr="008B6583">
              <w:rPr>
                <w:sz w:val="20"/>
                <w:szCs w:val="20"/>
              </w:rPr>
              <w:t>09.22.00</w:t>
            </w:r>
          </w:p>
        </w:tc>
        <w:tc>
          <w:tcPr>
            <w:tcW w:w="5562" w:type="dxa"/>
            <w:vAlign w:val="center"/>
          </w:tcPr>
          <w:p w:rsidR="003D1828" w:rsidRPr="008B6583" w:rsidRDefault="00944B5B" w:rsidP="00B32B75">
            <w:pPr>
              <w:ind w:right="238"/>
              <w:jc w:val="both"/>
              <w:rPr>
                <w:sz w:val="20"/>
                <w:szCs w:val="20"/>
              </w:rPr>
            </w:pPr>
            <w:r w:rsidRPr="008B6583">
              <w:rPr>
                <w:sz w:val="20"/>
                <w:szCs w:val="20"/>
              </w:rPr>
              <w:t>Dotācija Latvijas Motosporta federācijai Latvijas motokrosa izlašu starta nodrošināšanai pasaules komandu čempionātos</w:t>
            </w:r>
          </w:p>
        </w:tc>
        <w:tc>
          <w:tcPr>
            <w:tcW w:w="1026" w:type="dxa"/>
            <w:vAlign w:val="center"/>
          </w:tcPr>
          <w:p w:rsidR="003D1828" w:rsidRPr="008B6583" w:rsidRDefault="003D1828" w:rsidP="006572AA">
            <w:pPr>
              <w:jc w:val="center"/>
              <w:rPr>
                <w:sz w:val="20"/>
                <w:szCs w:val="20"/>
              </w:rPr>
            </w:pPr>
            <w:r w:rsidRPr="008B6583">
              <w:rPr>
                <w:sz w:val="20"/>
                <w:szCs w:val="20"/>
              </w:rPr>
              <w:t>6 000</w:t>
            </w:r>
          </w:p>
        </w:tc>
        <w:tc>
          <w:tcPr>
            <w:tcW w:w="1026" w:type="dxa"/>
            <w:vAlign w:val="center"/>
          </w:tcPr>
          <w:p w:rsidR="003D1828" w:rsidRPr="008B6583" w:rsidRDefault="00944B5B" w:rsidP="006572AA">
            <w:pPr>
              <w:jc w:val="center"/>
              <w:rPr>
                <w:sz w:val="20"/>
                <w:szCs w:val="20"/>
              </w:rPr>
            </w:pPr>
            <w:r w:rsidRPr="008B6583">
              <w:rPr>
                <w:sz w:val="20"/>
                <w:szCs w:val="20"/>
              </w:rPr>
              <w:t>-</w:t>
            </w:r>
          </w:p>
        </w:tc>
        <w:tc>
          <w:tcPr>
            <w:tcW w:w="1026" w:type="dxa"/>
            <w:vAlign w:val="center"/>
          </w:tcPr>
          <w:p w:rsidR="003D1828" w:rsidRPr="008B6583" w:rsidRDefault="00944B5B" w:rsidP="006572AA">
            <w:pPr>
              <w:jc w:val="center"/>
              <w:rPr>
                <w:sz w:val="20"/>
                <w:szCs w:val="20"/>
              </w:rPr>
            </w:pPr>
            <w:r w:rsidRPr="008B6583">
              <w:rPr>
                <w:sz w:val="20"/>
                <w:szCs w:val="20"/>
              </w:rPr>
              <w:t>-</w:t>
            </w:r>
          </w:p>
        </w:tc>
        <w:tc>
          <w:tcPr>
            <w:tcW w:w="1026" w:type="dxa"/>
            <w:vAlign w:val="center"/>
          </w:tcPr>
          <w:p w:rsidR="003D1828" w:rsidRPr="008B6583" w:rsidRDefault="00944B5B" w:rsidP="006572AA">
            <w:pPr>
              <w:jc w:val="center"/>
              <w:rPr>
                <w:sz w:val="20"/>
                <w:szCs w:val="20"/>
              </w:rPr>
            </w:pPr>
            <w:r w:rsidRPr="008B6583">
              <w:rPr>
                <w:sz w:val="20"/>
                <w:szCs w:val="20"/>
              </w:rPr>
              <w:t>-</w:t>
            </w:r>
          </w:p>
        </w:tc>
        <w:tc>
          <w:tcPr>
            <w:tcW w:w="1026" w:type="dxa"/>
            <w:vAlign w:val="center"/>
          </w:tcPr>
          <w:p w:rsidR="003D1828" w:rsidRPr="008B6583" w:rsidRDefault="00944B5B" w:rsidP="006572AA">
            <w:pPr>
              <w:jc w:val="center"/>
              <w:rPr>
                <w:sz w:val="20"/>
                <w:szCs w:val="20"/>
              </w:rPr>
            </w:pPr>
            <w:r w:rsidRPr="008B6583">
              <w:rPr>
                <w:sz w:val="20"/>
                <w:szCs w:val="20"/>
              </w:rPr>
              <w:t>-</w:t>
            </w:r>
          </w:p>
        </w:tc>
        <w:tc>
          <w:tcPr>
            <w:tcW w:w="1026" w:type="dxa"/>
            <w:vAlign w:val="center"/>
          </w:tcPr>
          <w:p w:rsidR="003D1828" w:rsidRPr="008B6583" w:rsidRDefault="00944B5B" w:rsidP="006572AA">
            <w:pPr>
              <w:jc w:val="center"/>
              <w:rPr>
                <w:sz w:val="20"/>
                <w:szCs w:val="20"/>
              </w:rPr>
            </w:pPr>
            <w:r w:rsidRPr="008B6583">
              <w:rPr>
                <w:sz w:val="20"/>
                <w:szCs w:val="20"/>
              </w:rPr>
              <w:t>-</w:t>
            </w:r>
          </w:p>
        </w:tc>
        <w:tc>
          <w:tcPr>
            <w:tcW w:w="1026" w:type="dxa"/>
            <w:vAlign w:val="center"/>
          </w:tcPr>
          <w:p w:rsidR="003D1828" w:rsidRPr="008B6583" w:rsidRDefault="00944B5B" w:rsidP="006572AA">
            <w:pPr>
              <w:jc w:val="center"/>
              <w:rPr>
                <w:sz w:val="20"/>
                <w:szCs w:val="20"/>
              </w:rPr>
            </w:pPr>
            <w:r w:rsidRPr="008B6583">
              <w:rPr>
                <w:sz w:val="20"/>
                <w:szCs w:val="20"/>
              </w:rPr>
              <w:t>-</w:t>
            </w:r>
          </w:p>
        </w:tc>
        <w:tc>
          <w:tcPr>
            <w:tcW w:w="1150" w:type="dxa"/>
            <w:vAlign w:val="center"/>
          </w:tcPr>
          <w:p w:rsidR="003D1828" w:rsidRPr="008B6583" w:rsidRDefault="00944B5B" w:rsidP="006572AA">
            <w:pPr>
              <w:ind w:firstLine="27"/>
              <w:jc w:val="center"/>
              <w:rPr>
                <w:sz w:val="20"/>
                <w:szCs w:val="20"/>
              </w:rPr>
            </w:pPr>
            <w:r w:rsidRPr="008B6583">
              <w:rPr>
                <w:sz w:val="20"/>
                <w:szCs w:val="20"/>
              </w:rPr>
              <w:t>-</w:t>
            </w:r>
          </w:p>
        </w:tc>
        <w:tc>
          <w:tcPr>
            <w:tcW w:w="1076" w:type="dxa"/>
            <w:vAlign w:val="center"/>
          </w:tcPr>
          <w:p w:rsidR="003D1828" w:rsidRPr="008B6583" w:rsidRDefault="00944B5B"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09.24.00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Latvijas Futbola federācijai sintētiskā futbola laukuma seguma iegādei</w:t>
            </w:r>
          </w:p>
        </w:tc>
        <w:tc>
          <w:tcPr>
            <w:tcW w:w="1026" w:type="dxa"/>
            <w:vAlign w:val="center"/>
          </w:tcPr>
          <w:p w:rsidR="008D2E79" w:rsidRPr="008B6583" w:rsidRDefault="008D2E79" w:rsidP="006572AA">
            <w:pPr>
              <w:jc w:val="center"/>
              <w:rPr>
                <w:sz w:val="20"/>
                <w:szCs w:val="20"/>
              </w:rPr>
            </w:pPr>
            <w:r w:rsidRPr="008B6583">
              <w:rPr>
                <w:sz w:val="20"/>
                <w:szCs w:val="20"/>
              </w:rPr>
              <w:t>1</w:t>
            </w:r>
            <w:r w:rsidR="00D94B5F" w:rsidRPr="008B6583">
              <w:rPr>
                <w:sz w:val="20"/>
                <w:szCs w:val="20"/>
              </w:rPr>
              <w:t xml:space="preserve"> 0</w:t>
            </w:r>
            <w:r w:rsidRPr="008B6583">
              <w:rPr>
                <w:sz w:val="20"/>
                <w:szCs w:val="20"/>
              </w:rPr>
              <w:t>00</w:t>
            </w:r>
            <w:r w:rsidR="00A53E49" w:rsidRPr="008B6583">
              <w:rPr>
                <w:sz w:val="20"/>
                <w:szCs w:val="20"/>
              </w:rPr>
              <w:t xml:space="preserve"> </w:t>
            </w:r>
            <w:proofErr w:type="spellStart"/>
            <w:r w:rsidRPr="008B6583">
              <w:rPr>
                <w:sz w:val="20"/>
                <w:szCs w:val="20"/>
              </w:rPr>
              <w:t>000</w:t>
            </w:r>
            <w:proofErr w:type="spellEnd"/>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B5DBE" w:rsidP="006572AA">
            <w:pPr>
              <w:jc w:val="center"/>
              <w:rPr>
                <w:sz w:val="20"/>
                <w:szCs w:val="20"/>
              </w:rPr>
            </w:pPr>
            <w:r w:rsidRPr="008B6583">
              <w:rPr>
                <w:sz w:val="20"/>
                <w:szCs w:val="20"/>
              </w:rPr>
              <w:t>-</w:t>
            </w:r>
          </w:p>
        </w:tc>
        <w:tc>
          <w:tcPr>
            <w:tcW w:w="1150" w:type="dxa"/>
            <w:vAlign w:val="center"/>
          </w:tcPr>
          <w:p w:rsidR="008D2E79" w:rsidRPr="008B6583" w:rsidRDefault="008B5DBE" w:rsidP="006572AA">
            <w:pPr>
              <w:ind w:firstLine="27"/>
              <w:jc w:val="center"/>
              <w:rPr>
                <w:sz w:val="20"/>
                <w:szCs w:val="20"/>
              </w:rPr>
            </w:pPr>
            <w:r w:rsidRPr="008B6583">
              <w:rPr>
                <w:sz w:val="20"/>
                <w:szCs w:val="20"/>
              </w:rPr>
              <w:t>-</w:t>
            </w:r>
          </w:p>
        </w:tc>
        <w:tc>
          <w:tcPr>
            <w:tcW w:w="1076" w:type="dxa"/>
            <w:vAlign w:val="center"/>
          </w:tcPr>
          <w:p w:rsidR="008D2E79" w:rsidRPr="008B6583" w:rsidRDefault="008B5DBE"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09.25.00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Latvijas Basketbola savienībai nacionālās sieviešu izlases dalībai 2005.gada Eiropas čempionātā</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100 000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09.26.00</w:t>
            </w:r>
          </w:p>
        </w:tc>
        <w:tc>
          <w:tcPr>
            <w:tcW w:w="5562" w:type="dxa"/>
            <w:vAlign w:val="center"/>
          </w:tcPr>
          <w:p w:rsidR="008D2E79" w:rsidRPr="008B6583" w:rsidRDefault="008D2E79" w:rsidP="00B32B75">
            <w:pPr>
              <w:ind w:right="238"/>
              <w:jc w:val="both"/>
              <w:rPr>
                <w:sz w:val="20"/>
                <w:szCs w:val="20"/>
              </w:rPr>
            </w:pPr>
            <w:r w:rsidRPr="008B6583">
              <w:rPr>
                <w:bCs/>
                <w:iCs/>
                <w:sz w:val="20"/>
                <w:szCs w:val="20"/>
              </w:rPr>
              <w:t>Dotācija 2006.gada pasaules hokeja čempionāta organizēšanai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989 000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B5DBE" w:rsidP="006572AA">
            <w:pPr>
              <w:jc w:val="center"/>
              <w:rPr>
                <w:sz w:val="20"/>
                <w:szCs w:val="20"/>
              </w:rPr>
            </w:pPr>
            <w:r w:rsidRPr="008B6583">
              <w:rPr>
                <w:sz w:val="20"/>
                <w:szCs w:val="20"/>
              </w:rPr>
              <w:t>-</w:t>
            </w:r>
          </w:p>
        </w:tc>
        <w:tc>
          <w:tcPr>
            <w:tcW w:w="1150" w:type="dxa"/>
            <w:vAlign w:val="center"/>
          </w:tcPr>
          <w:p w:rsidR="008D2E79" w:rsidRPr="008B6583" w:rsidRDefault="008B5DBE" w:rsidP="006572AA">
            <w:pPr>
              <w:ind w:firstLine="27"/>
              <w:jc w:val="center"/>
              <w:rPr>
                <w:sz w:val="20"/>
                <w:szCs w:val="20"/>
              </w:rPr>
            </w:pPr>
            <w:r w:rsidRPr="008B6583">
              <w:rPr>
                <w:sz w:val="20"/>
                <w:szCs w:val="20"/>
              </w:rPr>
              <w:t>-</w:t>
            </w:r>
          </w:p>
        </w:tc>
        <w:tc>
          <w:tcPr>
            <w:tcW w:w="1076" w:type="dxa"/>
            <w:vAlign w:val="center"/>
          </w:tcPr>
          <w:p w:rsidR="008D2E79" w:rsidRPr="008B6583" w:rsidRDefault="008B5DBE"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09.27.00</w:t>
            </w:r>
          </w:p>
        </w:tc>
        <w:tc>
          <w:tcPr>
            <w:tcW w:w="5562" w:type="dxa"/>
            <w:vAlign w:val="center"/>
          </w:tcPr>
          <w:p w:rsidR="008D2E79" w:rsidRPr="008B6583" w:rsidRDefault="008D2E79" w:rsidP="00B32B75">
            <w:pPr>
              <w:ind w:right="238"/>
              <w:jc w:val="both"/>
              <w:rPr>
                <w:bCs/>
                <w:iCs/>
                <w:sz w:val="20"/>
                <w:szCs w:val="20"/>
              </w:rPr>
            </w:pPr>
            <w:r w:rsidRPr="008B6583">
              <w:rPr>
                <w:bCs/>
                <w:iCs/>
                <w:sz w:val="20"/>
                <w:szCs w:val="20"/>
              </w:rPr>
              <w:t xml:space="preserve">Dotācija Latvijas Motokrosa federācijas Baltijas kausa fondam </w:t>
            </w:r>
            <w:r w:rsidRPr="008B6583">
              <w:rPr>
                <w:bCs/>
                <w:iCs/>
                <w:sz w:val="20"/>
                <w:szCs w:val="20"/>
              </w:rPr>
              <w:lastRenderedPageBreak/>
              <w:t xml:space="preserve">– 2006.gada Eiropas un pasaules motokrosa čempionāta rīkošanai un </w:t>
            </w:r>
            <w:proofErr w:type="spellStart"/>
            <w:r w:rsidRPr="008B6583">
              <w:rPr>
                <w:bCs/>
                <w:iCs/>
                <w:sz w:val="20"/>
                <w:szCs w:val="20"/>
              </w:rPr>
              <w:t>motocentra</w:t>
            </w:r>
            <w:proofErr w:type="spellEnd"/>
            <w:r w:rsidRPr="008B6583">
              <w:rPr>
                <w:bCs/>
                <w:iCs/>
                <w:sz w:val="20"/>
                <w:szCs w:val="20"/>
              </w:rPr>
              <w:t xml:space="preserve"> “Zelta zirgs” pilnveidošanai</w:t>
            </w:r>
          </w:p>
        </w:tc>
        <w:tc>
          <w:tcPr>
            <w:tcW w:w="1026" w:type="dxa"/>
            <w:vAlign w:val="center"/>
          </w:tcPr>
          <w:p w:rsidR="008D2E79" w:rsidRPr="008B6583" w:rsidRDefault="008D2E79" w:rsidP="006572AA">
            <w:pPr>
              <w:jc w:val="center"/>
              <w:rPr>
                <w:sz w:val="20"/>
                <w:szCs w:val="20"/>
              </w:rPr>
            </w:pPr>
            <w:r w:rsidRPr="008B6583">
              <w:rPr>
                <w:sz w:val="20"/>
                <w:szCs w:val="20"/>
              </w:rPr>
              <w:lastRenderedPageBreak/>
              <w:t>-</w:t>
            </w:r>
          </w:p>
        </w:tc>
        <w:tc>
          <w:tcPr>
            <w:tcW w:w="1026" w:type="dxa"/>
            <w:vAlign w:val="center"/>
          </w:tcPr>
          <w:p w:rsidR="008D2E79" w:rsidRPr="008B6583" w:rsidRDefault="008D2E79" w:rsidP="006572AA">
            <w:pPr>
              <w:jc w:val="center"/>
              <w:rPr>
                <w:sz w:val="20"/>
                <w:szCs w:val="20"/>
              </w:rPr>
            </w:pPr>
            <w:r w:rsidRPr="008B6583">
              <w:rPr>
                <w:sz w:val="20"/>
                <w:szCs w:val="20"/>
              </w:rPr>
              <w:t>120 000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B5DBE" w:rsidP="006572AA">
            <w:pPr>
              <w:jc w:val="center"/>
              <w:rPr>
                <w:sz w:val="20"/>
                <w:szCs w:val="20"/>
              </w:rPr>
            </w:pPr>
            <w:r w:rsidRPr="008B6583">
              <w:rPr>
                <w:sz w:val="20"/>
                <w:szCs w:val="20"/>
              </w:rPr>
              <w:t>-</w:t>
            </w:r>
          </w:p>
        </w:tc>
        <w:tc>
          <w:tcPr>
            <w:tcW w:w="1150" w:type="dxa"/>
            <w:vAlign w:val="center"/>
          </w:tcPr>
          <w:p w:rsidR="008D2E79" w:rsidRPr="008B6583" w:rsidRDefault="008B5DBE" w:rsidP="006572AA">
            <w:pPr>
              <w:ind w:firstLine="27"/>
              <w:jc w:val="center"/>
              <w:rPr>
                <w:sz w:val="20"/>
                <w:szCs w:val="20"/>
              </w:rPr>
            </w:pPr>
            <w:r w:rsidRPr="008B6583">
              <w:rPr>
                <w:sz w:val="20"/>
                <w:szCs w:val="20"/>
              </w:rPr>
              <w:t>-</w:t>
            </w:r>
          </w:p>
        </w:tc>
        <w:tc>
          <w:tcPr>
            <w:tcW w:w="1076" w:type="dxa"/>
            <w:vAlign w:val="center"/>
          </w:tcPr>
          <w:p w:rsidR="008D2E79" w:rsidRPr="008B6583" w:rsidRDefault="008B5DBE"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lastRenderedPageBreak/>
              <w:t>09.28.00</w:t>
            </w:r>
          </w:p>
        </w:tc>
        <w:tc>
          <w:tcPr>
            <w:tcW w:w="5562" w:type="dxa"/>
            <w:vAlign w:val="center"/>
          </w:tcPr>
          <w:p w:rsidR="008D2E79" w:rsidRPr="008B6583" w:rsidRDefault="008D2E79" w:rsidP="00B32B75">
            <w:pPr>
              <w:ind w:right="238"/>
              <w:jc w:val="both"/>
              <w:rPr>
                <w:bCs/>
                <w:iCs/>
                <w:sz w:val="20"/>
                <w:szCs w:val="20"/>
              </w:rPr>
            </w:pPr>
            <w:r w:rsidRPr="008B6583">
              <w:rPr>
                <w:bCs/>
                <w:iCs/>
                <w:sz w:val="20"/>
                <w:szCs w:val="20"/>
              </w:rPr>
              <w:t>Dotācija Latvijas Biatlona federācijai – sieviešu izlases treniņnometņu organizēšanai un dalībai starptautiskajās sacensībās</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3000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B5DBE" w:rsidP="006572AA">
            <w:pPr>
              <w:jc w:val="center"/>
              <w:rPr>
                <w:sz w:val="20"/>
                <w:szCs w:val="20"/>
              </w:rPr>
            </w:pPr>
            <w:r w:rsidRPr="008B6583">
              <w:rPr>
                <w:sz w:val="20"/>
                <w:szCs w:val="20"/>
              </w:rPr>
              <w:t>-</w:t>
            </w:r>
          </w:p>
        </w:tc>
        <w:tc>
          <w:tcPr>
            <w:tcW w:w="1150" w:type="dxa"/>
            <w:vAlign w:val="center"/>
          </w:tcPr>
          <w:p w:rsidR="008D2E79" w:rsidRPr="008B6583" w:rsidRDefault="008B5DBE" w:rsidP="006572AA">
            <w:pPr>
              <w:ind w:firstLine="27"/>
              <w:jc w:val="center"/>
              <w:rPr>
                <w:sz w:val="20"/>
                <w:szCs w:val="20"/>
              </w:rPr>
            </w:pPr>
            <w:r w:rsidRPr="008B6583">
              <w:rPr>
                <w:sz w:val="20"/>
                <w:szCs w:val="20"/>
              </w:rPr>
              <w:t>-</w:t>
            </w:r>
          </w:p>
        </w:tc>
        <w:tc>
          <w:tcPr>
            <w:tcW w:w="1076" w:type="dxa"/>
            <w:vAlign w:val="center"/>
          </w:tcPr>
          <w:p w:rsidR="008D2E79" w:rsidRPr="008B6583" w:rsidRDefault="008B5DBE"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09.29.00</w:t>
            </w:r>
          </w:p>
        </w:tc>
        <w:tc>
          <w:tcPr>
            <w:tcW w:w="5562" w:type="dxa"/>
            <w:vAlign w:val="center"/>
          </w:tcPr>
          <w:p w:rsidR="008D2E79" w:rsidRPr="008B6583" w:rsidRDefault="008D2E79" w:rsidP="00B32B75">
            <w:pPr>
              <w:ind w:right="238"/>
              <w:jc w:val="both"/>
              <w:rPr>
                <w:bCs/>
                <w:iCs/>
                <w:sz w:val="20"/>
                <w:szCs w:val="20"/>
              </w:rPr>
            </w:pPr>
            <w:r w:rsidRPr="008B6583">
              <w:rPr>
                <w:bCs/>
                <w:iCs/>
                <w:sz w:val="20"/>
                <w:szCs w:val="20"/>
              </w:rPr>
              <w:t>Dotācija Latvijas Sporta deju federācijai –sporta</w:t>
            </w:r>
            <w:r w:rsidRPr="008B6583">
              <w:rPr>
                <w:rFonts w:ascii="Korinna LRS" w:hAnsi="Korinna LRS"/>
                <w:b/>
                <w:bCs/>
                <w:i/>
                <w:iCs/>
              </w:rPr>
              <w:t xml:space="preserve"> </w:t>
            </w:r>
            <w:r w:rsidRPr="008B6583">
              <w:rPr>
                <w:bCs/>
                <w:iCs/>
                <w:sz w:val="20"/>
                <w:szCs w:val="20"/>
              </w:rPr>
              <w:t>deju sacensību organizēšanai un dalības starptautiskajās sacensībās nodrošināšanai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3000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B5DBE" w:rsidP="006572AA">
            <w:pPr>
              <w:jc w:val="center"/>
              <w:rPr>
                <w:sz w:val="20"/>
                <w:szCs w:val="20"/>
              </w:rPr>
            </w:pPr>
            <w:r w:rsidRPr="008B6583">
              <w:rPr>
                <w:sz w:val="20"/>
                <w:szCs w:val="20"/>
              </w:rPr>
              <w:t>-</w:t>
            </w:r>
          </w:p>
        </w:tc>
        <w:tc>
          <w:tcPr>
            <w:tcW w:w="1026" w:type="dxa"/>
            <w:vAlign w:val="center"/>
          </w:tcPr>
          <w:p w:rsidR="008D2E79" w:rsidRPr="008B6583" w:rsidRDefault="008B5DBE" w:rsidP="006572AA">
            <w:pPr>
              <w:jc w:val="center"/>
              <w:rPr>
                <w:sz w:val="20"/>
                <w:szCs w:val="20"/>
              </w:rPr>
            </w:pPr>
            <w:r w:rsidRPr="008B6583">
              <w:rPr>
                <w:sz w:val="20"/>
                <w:szCs w:val="20"/>
              </w:rPr>
              <w:t>-</w:t>
            </w:r>
          </w:p>
        </w:tc>
        <w:tc>
          <w:tcPr>
            <w:tcW w:w="1026" w:type="dxa"/>
            <w:vAlign w:val="center"/>
          </w:tcPr>
          <w:p w:rsidR="008D2E79" w:rsidRPr="008B6583" w:rsidRDefault="008B5DBE" w:rsidP="006572AA">
            <w:pPr>
              <w:jc w:val="center"/>
              <w:rPr>
                <w:sz w:val="20"/>
                <w:szCs w:val="20"/>
              </w:rPr>
            </w:pPr>
            <w:r w:rsidRPr="008B6583">
              <w:rPr>
                <w:sz w:val="20"/>
                <w:szCs w:val="20"/>
              </w:rPr>
              <w:t>-</w:t>
            </w:r>
          </w:p>
        </w:tc>
        <w:tc>
          <w:tcPr>
            <w:tcW w:w="1150" w:type="dxa"/>
            <w:vAlign w:val="center"/>
          </w:tcPr>
          <w:p w:rsidR="008D2E79" w:rsidRPr="008B6583" w:rsidRDefault="008B5DBE" w:rsidP="006572AA">
            <w:pPr>
              <w:ind w:firstLine="27"/>
              <w:jc w:val="center"/>
              <w:rPr>
                <w:sz w:val="20"/>
                <w:szCs w:val="20"/>
              </w:rPr>
            </w:pPr>
            <w:r w:rsidRPr="008B6583">
              <w:rPr>
                <w:sz w:val="20"/>
                <w:szCs w:val="20"/>
              </w:rPr>
              <w:t>-</w:t>
            </w:r>
          </w:p>
        </w:tc>
        <w:tc>
          <w:tcPr>
            <w:tcW w:w="1076" w:type="dxa"/>
            <w:vAlign w:val="center"/>
          </w:tcPr>
          <w:p w:rsidR="008D2E79" w:rsidRPr="008B6583" w:rsidRDefault="008B5DBE"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09.30.00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Latvijas Motosporta federācijai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3D1828" w:rsidP="006572AA">
            <w:pPr>
              <w:jc w:val="center"/>
              <w:rPr>
                <w:sz w:val="20"/>
                <w:szCs w:val="20"/>
              </w:rPr>
            </w:pPr>
            <w:r w:rsidRPr="008B6583">
              <w:rPr>
                <w:sz w:val="20"/>
                <w:szCs w:val="20"/>
              </w:rPr>
              <w:t>14 500</w:t>
            </w:r>
          </w:p>
        </w:tc>
        <w:tc>
          <w:tcPr>
            <w:tcW w:w="1026" w:type="dxa"/>
            <w:vAlign w:val="center"/>
          </w:tcPr>
          <w:p w:rsidR="008D2E79" w:rsidRPr="008B6583" w:rsidRDefault="008D2E79" w:rsidP="006572AA">
            <w:pPr>
              <w:jc w:val="center"/>
              <w:rPr>
                <w:sz w:val="20"/>
                <w:szCs w:val="20"/>
              </w:rPr>
            </w:pPr>
            <w:r w:rsidRPr="008B6583">
              <w:rPr>
                <w:sz w:val="20"/>
                <w:szCs w:val="20"/>
              </w:rPr>
              <w:t>231 300</w:t>
            </w:r>
          </w:p>
        </w:tc>
        <w:tc>
          <w:tcPr>
            <w:tcW w:w="1026" w:type="dxa"/>
            <w:vAlign w:val="center"/>
          </w:tcPr>
          <w:p w:rsidR="008D2E79" w:rsidRPr="008B6583" w:rsidRDefault="008D2E79" w:rsidP="006572AA">
            <w:pPr>
              <w:jc w:val="center"/>
              <w:rPr>
                <w:sz w:val="20"/>
                <w:szCs w:val="20"/>
              </w:rPr>
            </w:pPr>
            <w:r w:rsidRPr="008B6583">
              <w:rPr>
                <w:sz w:val="20"/>
                <w:szCs w:val="20"/>
              </w:rPr>
              <w:t>10 500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09.31.00</w:t>
            </w:r>
          </w:p>
        </w:tc>
        <w:tc>
          <w:tcPr>
            <w:tcW w:w="5562" w:type="dxa"/>
            <w:vAlign w:val="center"/>
          </w:tcPr>
          <w:p w:rsidR="008D2E79" w:rsidRPr="008B6583" w:rsidRDefault="008D2E79" w:rsidP="00B32B75">
            <w:pPr>
              <w:ind w:right="238"/>
              <w:jc w:val="both"/>
              <w:rPr>
                <w:sz w:val="20"/>
                <w:szCs w:val="20"/>
              </w:rPr>
            </w:pPr>
            <w:r w:rsidRPr="008B6583">
              <w:rPr>
                <w:bCs/>
                <w:iCs/>
                <w:sz w:val="20"/>
                <w:szCs w:val="20"/>
              </w:rPr>
              <w:t xml:space="preserve">Dotācija biedrībai “Sporta klubs </w:t>
            </w:r>
            <w:r w:rsidRPr="008B6583">
              <w:rPr>
                <w:bCs/>
                <w:iCs/>
                <w:sz w:val="20"/>
                <w:szCs w:val="20"/>
              </w:rPr>
              <w:br/>
              <w:t>“</w:t>
            </w:r>
            <w:proofErr w:type="spellStart"/>
            <w:r w:rsidRPr="008B6583">
              <w:rPr>
                <w:bCs/>
                <w:iCs/>
                <w:sz w:val="20"/>
                <w:szCs w:val="20"/>
              </w:rPr>
              <w:t>Sportika</w:t>
            </w:r>
            <w:proofErr w:type="spellEnd"/>
            <w:r w:rsidRPr="008B6583">
              <w:rPr>
                <w:bCs/>
                <w:iCs/>
                <w:sz w:val="20"/>
                <w:szCs w:val="20"/>
              </w:rPr>
              <w:t>”” – Neatkarīgās amatieru hokeja līgas (NAHL) čempionātu, svētku pasākuma “Zvaigžņu spēle” organizēšanai un sporta inventāra iegādei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25 000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B5DBE" w:rsidP="006572AA">
            <w:pPr>
              <w:jc w:val="center"/>
              <w:rPr>
                <w:sz w:val="20"/>
                <w:szCs w:val="20"/>
              </w:rPr>
            </w:pPr>
            <w:r w:rsidRPr="008B6583">
              <w:rPr>
                <w:sz w:val="20"/>
                <w:szCs w:val="20"/>
              </w:rPr>
              <w:t>-</w:t>
            </w:r>
          </w:p>
        </w:tc>
        <w:tc>
          <w:tcPr>
            <w:tcW w:w="1150" w:type="dxa"/>
            <w:vAlign w:val="center"/>
          </w:tcPr>
          <w:p w:rsidR="008D2E79" w:rsidRPr="008B6583" w:rsidRDefault="008B5DBE" w:rsidP="006572AA">
            <w:pPr>
              <w:ind w:firstLine="27"/>
              <w:jc w:val="center"/>
              <w:rPr>
                <w:sz w:val="20"/>
                <w:szCs w:val="20"/>
              </w:rPr>
            </w:pPr>
            <w:r w:rsidRPr="008B6583">
              <w:rPr>
                <w:sz w:val="20"/>
                <w:szCs w:val="20"/>
              </w:rPr>
              <w:t>-</w:t>
            </w:r>
          </w:p>
        </w:tc>
        <w:tc>
          <w:tcPr>
            <w:tcW w:w="1076" w:type="dxa"/>
            <w:vAlign w:val="center"/>
          </w:tcPr>
          <w:p w:rsidR="008D2E79" w:rsidRPr="008B6583" w:rsidRDefault="008B5DBE"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09.32.00</w:t>
            </w:r>
          </w:p>
        </w:tc>
        <w:tc>
          <w:tcPr>
            <w:tcW w:w="5562" w:type="dxa"/>
            <w:vAlign w:val="center"/>
          </w:tcPr>
          <w:p w:rsidR="008D2E79" w:rsidRPr="008B6583" w:rsidRDefault="008D2E79" w:rsidP="00B32B75">
            <w:pPr>
              <w:ind w:right="238"/>
              <w:jc w:val="both"/>
              <w:rPr>
                <w:bCs/>
                <w:iCs/>
                <w:sz w:val="20"/>
                <w:szCs w:val="20"/>
              </w:rPr>
            </w:pPr>
            <w:r w:rsidRPr="008B6583">
              <w:rPr>
                <w:bCs/>
                <w:iCs/>
                <w:sz w:val="20"/>
                <w:szCs w:val="20"/>
              </w:rPr>
              <w:t>Dotācija profesionālās ievirzes sporta izglītības iestādei “Lūši” – ledus laukuma īrei un inventāra iegādei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20 00</w:t>
            </w:r>
            <w:r w:rsidR="003D1828" w:rsidRPr="008B6583">
              <w:rPr>
                <w:sz w:val="20"/>
                <w:szCs w:val="20"/>
              </w:rPr>
              <w:t>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B5DBE" w:rsidP="006572AA">
            <w:pPr>
              <w:jc w:val="center"/>
              <w:rPr>
                <w:sz w:val="20"/>
                <w:szCs w:val="20"/>
              </w:rPr>
            </w:pPr>
            <w:r w:rsidRPr="008B6583">
              <w:rPr>
                <w:sz w:val="20"/>
                <w:szCs w:val="20"/>
              </w:rPr>
              <w:t>-</w:t>
            </w:r>
          </w:p>
        </w:tc>
        <w:tc>
          <w:tcPr>
            <w:tcW w:w="1150" w:type="dxa"/>
            <w:vAlign w:val="center"/>
          </w:tcPr>
          <w:p w:rsidR="008D2E79" w:rsidRPr="008B6583" w:rsidRDefault="008B5DBE" w:rsidP="006572AA">
            <w:pPr>
              <w:ind w:firstLine="27"/>
              <w:jc w:val="center"/>
              <w:rPr>
                <w:sz w:val="20"/>
                <w:szCs w:val="20"/>
              </w:rPr>
            </w:pPr>
            <w:r w:rsidRPr="008B6583">
              <w:rPr>
                <w:sz w:val="20"/>
                <w:szCs w:val="20"/>
              </w:rPr>
              <w:t>-</w:t>
            </w:r>
          </w:p>
        </w:tc>
        <w:tc>
          <w:tcPr>
            <w:tcW w:w="1076" w:type="dxa"/>
            <w:vAlign w:val="center"/>
          </w:tcPr>
          <w:p w:rsidR="008D2E79" w:rsidRPr="008B6583" w:rsidRDefault="008B5DBE"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09.33.00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Latvijas Sporta arodbiedrībai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3 000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09.34.00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futbola organizācijām</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93 500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09.35.00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nacionālajai sporta bāzei SIA „Babītes hokeja halle”</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19 000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6572AA">
            <w:pPr>
              <w:jc w:val="both"/>
              <w:rPr>
                <w:sz w:val="20"/>
                <w:szCs w:val="20"/>
              </w:rPr>
            </w:pPr>
            <w:r w:rsidRPr="008B6583">
              <w:rPr>
                <w:sz w:val="20"/>
                <w:szCs w:val="20"/>
              </w:rPr>
              <w:t>09.36.00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sporta federāciju pasākumiem un materiāltehniskās bāzes uzlabošanai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67 000</w:t>
            </w:r>
          </w:p>
        </w:tc>
        <w:tc>
          <w:tcPr>
            <w:tcW w:w="1026" w:type="dxa"/>
            <w:vAlign w:val="center"/>
          </w:tcPr>
          <w:p w:rsidR="008D2E79" w:rsidRPr="008B6583" w:rsidRDefault="008D2E79" w:rsidP="006572AA">
            <w:pPr>
              <w:jc w:val="center"/>
              <w:rPr>
                <w:sz w:val="20"/>
                <w:szCs w:val="20"/>
              </w:rPr>
            </w:pPr>
            <w:r w:rsidRPr="008B6583">
              <w:rPr>
                <w:sz w:val="20"/>
                <w:szCs w:val="20"/>
              </w:rPr>
              <w:t>15 900</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940615">
        <w:tc>
          <w:tcPr>
            <w:tcW w:w="1101" w:type="dxa"/>
            <w:vAlign w:val="center"/>
          </w:tcPr>
          <w:p w:rsidR="008D2E79" w:rsidRPr="008B6583" w:rsidRDefault="008D2E79" w:rsidP="00D11FAD">
            <w:pPr>
              <w:jc w:val="both"/>
              <w:rPr>
                <w:sz w:val="20"/>
                <w:szCs w:val="20"/>
              </w:rPr>
            </w:pPr>
            <w:r w:rsidRPr="008B6583">
              <w:rPr>
                <w:sz w:val="20"/>
                <w:szCs w:val="20"/>
              </w:rPr>
              <w:t>09.37.00</w:t>
            </w:r>
          </w:p>
        </w:tc>
        <w:tc>
          <w:tcPr>
            <w:tcW w:w="5562" w:type="dxa"/>
            <w:vAlign w:val="center"/>
          </w:tcPr>
          <w:p w:rsidR="008D2E79" w:rsidRPr="008B6583" w:rsidRDefault="008D2E79" w:rsidP="00B32B75">
            <w:pPr>
              <w:ind w:right="238"/>
              <w:jc w:val="both"/>
              <w:rPr>
                <w:sz w:val="20"/>
                <w:szCs w:val="20"/>
              </w:rPr>
            </w:pPr>
            <w:r w:rsidRPr="008B6583">
              <w:rPr>
                <w:sz w:val="20"/>
                <w:szCs w:val="20"/>
              </w:rPr>
              <w:t>Dotācija 2009.gada Eiropas čempionāta basketbolā sievietēm organizēšanai</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026" w:type="dxa"/>
            <w:vAlign w:val="center"/>
          </w:tcPr>
          <w:p w:rsidR="008D2E79" w:rsidRPr="008B6583" w:rsidRDefault="008D2E79" w:rsidP="006572AA">
            <w:pPr>
              <w:jc w:val="center"/>
              <w:rPr>
                <w:sz w:val="20"/>
                <w:szCs w:val="20"/>
              </w:rPr>
            </w:pPr>
            <w:r w:rsidRPr="008B6583">
              <w:rPr>
                <w:sz w:val="20"/>
                <w:szCs w:val="20"/>
              </w:rPr>
              <w:t>140 000</w:t>
            </w:r>
          </w:p>
        </w:tc>
        <w:tc>
          <w:tcPr>
            <w:tcW w:w="1026" w:type="dxa"/>
            <w:vAlign w:val="center"/>
          </w:tcPr>
          <w:p w:rsidR="008D2E79" w:rsidRPr="008B6583" w:rsidRDefault="008D2E79" w:rsidP="006572AA">
            <w:pPr>
              <w:jc w:val="center"/>
              <w:rPr>
                <w:sz w:val="20"/>
                <w:szCs w:val="20"/>
              </w:rPr>
            </w:pPr>
            <w:r w:rsidRPr="008B6583">
              <w:rPr>
                <w:sz w:val="20"/>
                <w:szCs w:val="20"/>
              </w:rPr>
              <w:t>450 000</w:t>
            </w:r>
          </w:p>
        </w:tc>
        <w:tc>
          <w:tcPr>
            <w:tcW w:w="1026" w:type="dxa"/>
            <w:vAlign w:val="center"/>
          </w:tcPr>
          <w:p w:rsidR="008D2E79" w:rsidRPr="008B6583" w:rsidRDefault="003B5E4C" w:rsidP="006572AA">
            <w:pPr>
              <w:jc w:val="center"/>
              <w:rPr>
                <w:sz w:val="20"/>
                <w:szCs w:val="20"/>
              </w:rPr>
            </w:pPr>
            <w:r w:rsidRPr="008B6583">
              <w:rPr>
                <w:sz w:val="20"/>
                <w:szCs w:val="20"/>
              </w:rPr>
              <w:t>898 876</w:t>
            </w:r>
          </w:p>
        </w:tc>
        <w:tc>
          <w:tcPr>
            <w:tcW w:w="1026" w:type="dxa"/>
            <w:vAlign w:val="center"/>
          </w:tcPr>
          <w:p w:rsidR="008D2E79" w:rsidRPr="008B6583" w:rsidRDefault="008D2E79" w:rsidP="006572AA">
            <w:pPr>
              <w:jc w:val="center"/>
              <w:rPr>
                <w:sz w:val="20"/>
                <w:szCs w:val="20"/>
              </w:rPr>
            </w:pPr>
            <w:r w:rsidRPr="008B6583">
              <w:rPr>
                <w:sz w:val="20"/>
                <w:szCs w:val="20"/>
              </w:rPr>
              <w:t>-</w:t>
            </w:r>
          </w:p>
        </w:tc>
        <w:tc>
          <w:tcPr>
            <w:tcW w:w="1150" w:type="dxa"/>
            <w:vAlign w:val="center"/>
          </w:tcPr>
          <w:p w:rsidR="008D2E79" w:rsidRPr="008B6583" w:rsidRDefault="008D2E79" w:rsidP="006572AA">
            <w:pPr>
              <w:ind w:firstLine="27"/>
              <w:jc w:val="center"/>
              <w:rPr>
                <w:sz w:val="20"/>
                <w:szCs w:val="20"/>
              </w:rPr>
            </w:pPr>
            <w:r w:rsidRPr="008B6583">
              <w:rPr>
                <w:sz w:val="20"/>
                <w:szCs w:val="20"/>
              </w:rPr>
              <w:t>-</w:t>
            </w:r>
          </w:p>
        </w:tc>
        <w:tc>
          <w:tcPr>
            <w:tcW w:w="1076" w:type="dxa"/>
            <w:vAlign w:val="center"/>
          </w:tcPr>
          <w:p w:rsidR="008D2E79" w:rsidRPr="008B6583" w:rsidRDefault="008D2E79" w:rsidP="006572AA">
            <w:pPr>
              <w:ind w:right="50"/>
              <w:jc w:val="center"/>
              <w:rPr>
                <w:sz w:val="20"/>
                <w:szCs w:val="20"/>
              </w:rPr>
            </w:pPr>
            <w:r w:rsidRPr="008B6583">
              <w:rPr>
                <w:sz w:val="20"/>
                <w:szCs w:val="20"/>
              </w:rPr>
              <w:t>-</w:t>
            </w:r>
          </w:p>
        </w:tc>
      </w:tr>
      <w:tr w:rsidR="008D2E79" w:rsidRPr="008B6583" w:rsidTr="00BE2C07">
        <w:tc>
          <w:tcPr>
            <w:tcW w:w="6663" w:type="dxa"/>
            <w:gridSpan w:val="2"/>
            <w:vAlign w:val="center"/>
          </w:tcPr>
          <w:p w:rsidR="008D2E79" w:rsidRPr="008B6583" w:rsidRDefault="008D2E79" w:rsidP="00633AFE">
            <w:pPr>
              <w:jc w:val="center"/>
              <w:rPr>
                <w:sz w:val="18"/>
                <w:szCs w:val="18"/>
              </w:rPr>
            </w:pPr>
            <w:r w:rsidRPr="008B6583">
              <w:rPr>
                <w:b/>
                <w:bCs/>
                <w:sz w:val="18"/>
                <w:szCs w:val="18"/>
              </w:rPr>
              <w:t>KOPĀ GADĀ:</w:t>
            </w:r>
          </w:p>
        </w:tc>
        <w:tc>
          <w:tcPr>
            <w:tcW w:w="1026" w:type="dxa"/>
            <w:vAlign w:val="center"/>
          </w:tcPr>
          <w:p w:rsidR="008D2E79" w:rsidRPr="008B6583" w:rsidRDefault="008D2E79" w:rsidP="006572AA">
            <w:pPr>
              <w:jc w:val="center"/>
              <w:rPr>
                <w:b/>
                <w:bCs/>
                <w:sz w:val="18"/>
                <w:szCs w:val="18"/>
              </w:rPr>
            </w:pPr>
            <w:r w:rsidRPr="008B6583">
              <w:rPr>
                <w:b/>
                <w:bCs/>
                <w:sz w:val="18"/>
                <w:szCs w:val="18"/>
              </w:rPr>
              <w:t>14 871 532</w:t>
            </w:r>
          </w:p>
        </w:tc>
        <w:tc>
          <w:tcPr>
            <w:tcW w:w="1026" w:type="dxa"/>
            <w:vAlign w:val="center"/>
          </w:tcPr>
          <w:p w:rsidR="008D2E79" w:rsidRPr="008B6583" w:rsidRDefault="008D2E79" w:rsidP="006572AA">
            <w:pPr>
              <w:jc w:val="center"/>
              <w:rPr>
                <w:b/>
                <w:bCs/>
                <w:sz w:val="18"/>
                <w:szCs w:val="18"/>
              </w:rPr>
            </w:pPr>
            <w:r w:rsidRPr="008B6583">
              <w:rPr>
                <w:b/>
                <w:sz w:val="18"/>
                <w:szCs w:val="18"/>
              </w:rPr>
              <w:t>17 156 122</w:t>
            </w:r>
          </w:p>
        </w:tc>
        <w:tc>
          <w:tcPr>
            <w:tcW w:w="1026" w:type="dxa"/>
            <w:vAlign w:val="center"/>
          </w:tcPr>
          <w:p w:rsidR="008D2E79" w:rsidRPr="008B6583" w:rsidRDefault="008D2E79" w:rsidP="006572AA">
            <w:pPr>
              <w:jc w:val="center"/>
              <w:rPr>
                <w:b/>
                <w:sz w:val="18"/>
                <w:szCs w:val="18"/>
              </w:rPr>
            </w:pPr>
            <w:r w:rsidRPr="008B6583">
              <w:rPr>
                <w:b/>
                <w:sz w:val="18"/>
                <w:szCs w:val="18"/>
              </w:rPr>
              <w:t>22 044 591</w:t>
            </w:r>
          </w:p>
        </w:tc>
        <w:tc>
          <w:tcPr>
            <w:tcW w:w="1026" w:type="dxa"/>
            <w:vAlign w:val="center"/>
          </w:tcPr>
          <w:p w:rsidR="008D2E79" w:rsidRPr="008B6583" w:rsidRDefault="008D2E79" w:rsidP="006572AA">
            <w:pPr>
              <w:jc w:val="center"/>
              <w:rPr>
                <w:b/>
                <w:bCs/>
                <w:sz w:val="18"/>
                <w:szCs w:val="18"/>
              </w:rPr>
            </w:pPr>
            <w:r w:rsidRPr="008B6583">
              <w:rPr>
                <w:b/>
                <w:bCs/>
                <w:sz w:val="18"/>
                <w:szCs w:val="18"/>
              </w:rPr>
              <w:t>26 867 452</w:t>
            </w:r>
          </w:p>
        </w:tc>
        <w:tc>
          <w:tcPr>
            <w:tcW w:w="1026" w:type="dxa"/>
            <w:vAlign w:val="center"/>
          </w:tcPr>
          <w:p w:rsidR="008D2E79" w:rsidRPr="008B6583" w:rsidRDefault="008D2E79" w:rsidP="006572AA">
            <w:pPr>
              <w:jc w:val="center"/>
              <w:rPr>
                <w:b/>
                <w:bCs/>
                <w:sz w:val="18"/>
                <w:szCs w:val="18"/>
              </w:rPr>
            </w:pPr>
            <w:r w:rsidRPr="008B6583">
              <w:rPr>
                <w:b/>
                <w:bCs/>
                <w:sz w:val="18"/>
                <w:szCs w:val="18"/>
              </w:rPr>
              <w:t>27 585 643</w:t>
            </w:r>
          </w:p>
        </w:tc>
        <w:tc>
          <w:tcPr>
            <w:tcW w:w="1026" w:type="dxa"/>
            <w:vAlign w:val="center"/>
          </w:tcPr>
          <w:p w:rsidR="008D2E79" w:rsidRPr="008B6583" w:rsidRDefault="003B5E4C" w:rsidP="006572AA">
            <w:pPr>
              <w:jc w:val="center"/>
              <w:rPr>
                <w:b/>
                <w:bCs/>
                <w:sz w:val="18"/>
                <w:szCs w:val="18"/>
              </w:rPr>
            </w:pPr>
            <w:r w:rsidRPr="008B6583">
              <w:rPr>
                <w:b/>
                <w:bCs/>
                <w:sz w:val="18"/>
                <w:szCs w:val="18"/>
              </w:rPr>
              <w:t>17 777 177</w:t>
            </w:r>
          </w:p>
        </w:tc>
        <w:tc>
          <w:tcPr>
            <w:tcW w:w="1026" w:type="dxa"/>
            <w:vAlign w:val="center"/>
          </w:tcPr>
          <w:p w:rsidR="008D2E79" w:rsidRPr="008B6583" w:rsidRDefault="00B4275F" w:rsidP="006572AA">
            <w:pPr>
              <w:jc w:val="center"/>
              <w:rPr>
                <w:b/>
                <w:bCs/>
                <w:sz w:val="18"/>
                <w:szCs w:val="18"/>
              </w:rPr>
            </w:pPr>
            <w:r w:rsidRPr="008B6583">
              <w:rPr>
                <w:b/>
                <w:bCs/>
                <w:sz w:val="18"/>
                <w:szCs w:val="18"/>
              </w:rPr>
              <w:t>13 999 825</w:t>
            </w:r>
          </w:p>
        </w:tc>
        <w:tc>
          <w:tcPr>
            <w:tcW w:w="1150" w:type="dxa"/>
            <w:vAlign w:val="center"/>
          </w:tcPr>
          <w:p w:rsidR="008D2E79" w:rsidRPr="008B6583" w:rsidRDefault="0062406F" w:rsidP="00FD121F">
            <w:pPr>
              <w:ind w:firstLine="27"/>
              <w:jc w:val="center"/>
              <w:rPr>
                <w:b/>
                <w:bCs/>
                <w:sz w:val="18"/>
                <w:szCs w:val="18"/>
              </w:rPr>
            </w:pPr>
            <w:r w:rsidRPr="008B6583">
              <w:rPr>
                <w:b/>
                <w:sz w:val="18"/>
                <w:szCs w:val="18"/>
              </w:rPr>
              <w:t>13</w:t>
            </w:r>
            <w:r w:rsidR="00CD1AF2" w:rsidRPr="008B6583">
              <w:rPr>
                <w:b/>
                <w:sz w:val="18"/>
                <w:szCs w:val="18"/>
              </w:rPr>
              <w:t> 910 887</w:t>
            </w:r>
          </w:p>
        </w:tc>
        <w:tc>
          <w:tcPr>
            <w:tcW w:w="1076" w:type="dxa"/>
            <w:vAlign w:val="center"/>
          </w:tcPr>
          <w:p w:rsidR="008D2E79" w:rsidRPr="008B6583" w:rsidRDefault="008D2E79" w:rsidP="006572AA">
            <w:pPr>
              <w:ind w:right="50"/>
              <w:jc w:val="center"/>
              <w:rPr>
                <w:b/>
                <w:bCs/>
                <w:sz w:val="18"/>
                <w:szCs w:val="18"/>
              </w:rPr>
            </w:pPr>
            <w:r w:rsidRPr="008B6583">
              <w:rPr>
                <w:b/>
                <w:sz w:val="18"/>
                <w:szCs w:val="18"/>
              </w:rPr>
              <w:t>15 677 490</w:t>
            </w:r>
          </w:p>
        </w:tc>
      </w:tr>
    </w:tbl>
    <w:p w:rsidR="00FD121F" w:rsidRPr="008B6583" w:rsidRDefault="00FD121F" w:rsidP="007776FD">
      <w:pPr>
        <w:rPr>
          <w:b/>
          <w:i/>
        </w:rPr>
        <w:sectPr w:rsidR="00FD121F" w:rsidRPr="008B6583" w:rsidSect="00E14AD0">
          <w:pgSz w:w="16838" w:h="11906" w:orient="landscape" w:code="9"/>
          <w:pgMar w:top="1276" w:right="1418" w:bottom="1134" w:left="1134" w:header="567" w:footer="397" w:gutter="0"/>
          <w:cols w:space="708"/>
          <w:titlePg/>
          <w:docGrid w:linePitch="360"/>
        </w:sectPr>
      </w:pPr>
    </w:p>
    <w:p w:rsidR="001C36AE" w:rsidRPr="008B6583" w:rsidRDefault="001C36AE" w:rsidP="007776FD">
      <w:pPr>
        <w:rPr>
          <w:b/>
          <w:i/>
        </w:rPr>
      </w:pPr>
    </w:p>
    <w:p w:rsidR="001C36AE" w:rsidRPr="008B6583" w:rsidRDefault="008D181B" w:rsidP="003B5E4C">
      <w:pPr>
        <w:ind w:right="-882"/>
        <w:jc w:val="both"/>
        <w:rPr>
          <w:i/>
          <w:sz w:val="22"/>
          <w:szCs w:val="22"/>
        </w:rPr>
      </w:pPr>
      <w:r w:rsidRPr="008B6583">
        <w:rPr>
          <w:i/>
          <w:sz w:val="22"/>
          <w:szCs w:val="22"/>
          <w:vertAlign w:val="superscript"/>
        </w:rPr>
        <w:t xml:space="preserve">* </w:t>
      </w:r>
      <w:r w:rsidRPr="008B6583">
        <w:rPr>
          <w:i/>
          <w:sz w:val="22"/>
          <w:szCs w:val="22"/>
        </w:rPr>
        <w:t xml:space="preserve">- </w:t>
      </w:r>
      <w:r w:rsidR="003B5E4C" w:rsidRPr="008B6583">
        <w:rPr>
          <w:i/>
          <w:sz w:val="22"/>
          <w:szCs w:val="22"/>
        </w:rPr>
        <w:t>Apakšprogrammu finansējums norādīts atbilstoši attiecīgā gada valsts budžeta likumā 4.pielikumā „Valsts pamatbudžeta ieņēmumu un izdevumu atšifrējums pa programmām un apakšprogrammām” iekļautās IZM valsts budžeta programmas 09.00.00 „Sports” apakšprogrammas sadaļai „Izdevumi kopā”, tādejādi ietverot gan dotāciju no vispārējiem ieņēmumiem, gan ieņēmumus no maksas pakalpojumiem un citiem pašu ieņēmumiem.</w:t>
      </w:r>
    </w:p>
    <w:p w:rsidR="001C36AE" w:rsidRPr="008B6583" w:rsidRDefault="001C36AE" w:rsidP="007776FD">
      <w:pPr>
        <w:rPr>
          <w:b/>
          <w:i/>
        </w:rPr>
      </w:pPr>
    </w:p>
    <w:p w:rsidR="001C36AE" w:rsidRPr="008B6583" w:rsidRDefault="001C36AE" w:rsidP="007776FD">
      <w:pPr>
        <w:rPr>
          <w:b/>
          <w:i/>
        </w:rPr>
      </w:pPr>
    </w:p>
    <w:p w:rsidR="00CD3E26" w:rsidRPr="008B6583" w:rsidRDefault="00CD3E26" w:rsidP="007776FD">
      <w:pPr>
        <w:rPr>
          <w:b/>
          <w:i/>
        </w:rPr>
        <w:sectPr w:rsidR="00CD3E26" w:rsidRPr="008B6583" w:rsidSect="004902C8">
          <w:type w:val="continuous"/>
          <w:pgSz w:w="16838" w:h="11906" w:orient="landscape" w:code="9"/>
          <w:pgMar w:top="1701" w:right="1418" w:bottom="1134" w:left="1134" w:header="567" w:footer="397" w:gutter="0"/>
          <w:cols w:space="708"/>
          <w:titlePg/>
          <w:docGrid w:linePitch="360"/>
        </w:sectPr>
      </w:pPr>
    </w:p>
    <w:p w:rsidR="007776FD" w:rsidRPr="008B6583" w:rsidRDefault="00705C3E" w:rsidP="00E14AD0">
      <w:pPr>
        <w:pStyle w:val="Heading2"/>
      </w:pPr>
      <w:bookmarkStart w:id="10" w:name="_Toc361403875"/>
      <w:r w:rsidRPr="008B6583">
        <w:lastRenderedPageBreak/>
        <w:t>2</w:t>
      </w:r>
      <w:r w:rsidR="003103D3" w:rsidRPr="008B6583">
        <w:t xml:space="preserve">.2. </w:t>
      </w:r>
      <w:r w:rsidR="007776FD" w:rsidRPr="008B6583">
        <w:t>Apakšprogramma 09.08.00 „Balvas par izciliem sasniegumiem sportā”</w:t>
      </w:r>
      <w:bookmarkEnd w:id="10"/>
    </w:p>
    <w:p w:rsidR="007776FD" w:rsidRPr="008B6583" w:rsidRDefault="007776FD" w:rsidP="007776FD">
      <w:pPr>
        <w:jc w:val="both"/>
        <w:rPr>
          <w:b/>
          <w:sz w:val="6"/>
          <w:szCs w:val="6"/>
        </w:rPr>
      </w:pPr>
    </w:p>
    <w:p w:rsidR="00E14AD0" w:rsidRDefault="00E14AD0" w:rsidP="007776FD">
      <w:pPr>
        <w:ind w:firstLine="720"/>
        <w:jc w:val="both"/>
      </w:pPr>
    </w:p>
    <w:p w:rsidR="007776FD" w:rsidRPr="008B6583" w:rsidRDefault="007776FD" w:rsidP="007776FD">
      <w:pPr>
        <w:ind w:firstLine="720"/>
        <w:jc w:val="both"/>
      </w:pPr>
      <w:r w:rsidRPr="008B6583">
        <w:t>Šajā apakšprogrammā finansējums paredzēts, lai nodrošinātu naudas balvu piešķiršanu par izciliem sasniegumiem sportā, lai materiāli stimulētu sporta federāciju, sportistu, komandu, treneru un sportistus apkalpojošo sporta darbinieku ieinteresētību augstu rezultātu sasniegšanā.</w:t>
      </w:r>
    </w:p>
    <w:p w:rsidR="0027465A" w:rsidRPr="008B6583" w:rsidRDefault="007776FD" w:rsidP="007776FD">
      <w:pPr>
        <w:ind w:firstLine="720"/>
        <w:jc w:val="both"/>
      </w:pPr>
      <w:r w:rsidRPr="008B6583">
        <w:t>Saskaņā ar Sporta likuma 14.panta pirmo daļu Latvijas sportistiem, viņu treneriem, sportistus apkalpojošajiem sporta darbiniekiem, tai skaitā sporta ārstiem, apkalpojošajam personālam un attiecīgajām sporta federācijām MK var piešķirt naudas balvas par izciliem sasniegumiem sportā. Saskaņā ar minētā likuma panta otro daļu kārtību, kādā piešķiramas naudas balvas par izciliem sasniegumiem sportā, un naudas balvu apmēru nosaka MK. Minētā kārtība ir noteikta MK 2012.gada 3.janvāra noteikumos Nr.26 „Noteikumi par kārtību, kādā piešķiramas naudas balvas par izciliem sasniegumiem sportā, un naudas balvas apmēru”.</w:t>
      </w:r>
    </w:p>
    <w:p w:rsidR="003A3818" w:rsidRPr="008B6583" w:rsidRDefault="003A3818" w:rsidP="007776FD">
      <w:pPr>
        <w:ind w:firstLine="720"/>
        <w:jc w:val="both"/>
      </w:pPr>
    </w:p>
    <w:tbl>
      <w:tblPr>
        <w:tblStyle w:val="TableGrid"/>
        <w:tblW w:w="935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5"/>
        <w:gridCol w:w="8222"/>
      </w:tblGrid>
      <w:tr w:rsidR="007D34F3" w:rsidRPr="008B6583" w:rsidTr="0027465A">
        <w:tc>
          <w:tcPr>
            <w:tcW w:w="1135" w:type="dxa"/>
          </w:tcPr>
          <w:p w:rsidR="007D34F3" w:rsidRPr="008B6583" w:rsidRDefault="007D34F3" w:rsidP="00681BAC">
            <w:pPr>
              <w:ind w:left="-108"/>
              <w:rPr>
                <w:sz w:val="24"/>
                <w:szCs w:val="24"/>
              </w:rPr>
            </w:pPr>
            <w:r w:rsidRPr="008B6583">
              <w:rPr>
                <w:sz w:val="24"/>
                <w:szCs w:val="24"/>
              </w:rPr>
              <w:t>Politikas rezultāts:</w:t>
            </w:r>
          </w:p>
        </w:tc>
        <w:tc>
          <w:tcPr>
            <w:tcW w:w="8222" w:type="dxa"/>
          </w:tcPr>
          <w:p w:rsidR="007D34F3" w:rsidRPr="008B6583" w:rsidRDefault="007D34F3" w:rsidP="0075755D">
            <w:pPr>
              <w:jc w:val="both"/>
              <w:rPr>
                <w:sz w:val="24"/>
                <w:szCs w:val="24"/>
              </w:rPr>
            </w:pPr>
            <w:r w:rsidRPr="008B6583">
              <w:rPr>
                <w:sz w:val="24"/>
                <w:szCs w:val="24"/>
              </w:rPr>
              <w:t>Veikta labāko Latvijas sportistu stimulēšana sporta panākumu gūšanai Latvijas sportistiem, sporta federācijām, treneriem un sportistus apkalpojošajiem sporta darbiniekiem.</w:t>
            </w:r>
            <w:r w:rsidR="0075755D" w:rsidRPr="008B6583">
              <w:rPr>
                <w:sz w:val="24"/>
                <w:szCs w:val="24"/>
              </w:rPr>
              <w:t xml:space="preserve"> </w:t>
            </w:r>
          </w:p>
        </w:tc>
      </w:tr>
      <w:tr w:rsidR="007D34F3" w:rsidRPr="008B6583" w:rsidTr="0027465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35" w:type="dxa"/>
            <w:tcBorders>
              <w:top w:val="nil"/>
              <w:left w:val="nil"/>
              <w:bottom w:val="nil"/>
              <w:right w:val="nil"/>
            </w:tcBorders>
          </w:tcPr>
          <w:p w:rsidR="007D34F3" w:rsidRPr="008B6583" w:rsidRDefault="007D34F3" w:rsidP="00681BAC">
            <w:pPr>
              <w:ind w:left="-108"/>
              <w:jc w:val="both"/>
              <w:rPr>
                <w:sz w:val="24"/>
                <w:szCs w:val="24"/>
              </w:rPr>
            </w:pPr>
            <w:r w:rsidRPr="008B6583">
              <w:rPr>
                <w:sz w:val="24"/>
                <w:szCs w:val="24"/>
              </w:rPr>
              <w:t xml:space="preserve">Darbības rezultāts: </w:t>
            </w:r>
            <w:r w:rsidRPr="008B6583">
              <w:rPr>
                <w:color w:val="000000"/>
                <w:sz w:val="24"/>
                <w:szCs w:val="24"/>
              </w:rPr>
              <w:t xml:space="preserve"> </w:t>
            </w:r>
          </w:p>
        </w:tc>
        <w:tc>
          <w:tcPr>
            <w:tcW w:w="8222" w:type="dxa"/>
            <w:tcBorders>
              <w:top w:val="nil"/>
              <w:left w:val="nil"/>
              <w:bottom w:val="nil"/>
              <w:right w:val="nil"/>
            </w:tcBorders>
          </w:tcPr>
          <w:p w:rsidR="007D34F3" w:rsidRPr="008B6583" w:rsidRDefault="007D34F3" w:rsidP="00DE5ED5">
            <w:pPr>
              <w:shd w:val="clear" w:color="auto" w:fill="FFFFFF"/>
              <w:ind w:right="150"/>
              <w:jc w:val="both"/>
              <w:textAlignment w:val="top"/>
              <w:rPr>
                <w:sz w:val="24"/>
                <w:szCs w:val="24"/>
              </w:rPr>
            </w:pPr>
            <w:r w:rsidRPr="008B6583">
              <w:rPr>
                <w:sz w:val="24"/>
                <w:szCs w:val="24"/>
              </w:rPr>
              <w:t>Ik gadu vidēji piešķirtas vairāk kā 100 naudas balvas, lielāko finansējuma daļu piešķirot no valsts budžeta programmas 02.00.00 „Līdzekļi neparedzētiem gadījumiem”.</w:t>
            </w:r>
          </w:p>
          <w:p w:rsidR="000453E1" w:rsidRPr="008B6583" w:rsidRDefault="000453E1" w:rsidP="00DE5ED5">
            <w:pPr>
              <w:shd w:val="clear" w:color="auto" w:fill="FFFFFF"/>
              <w:ind w:right="150"/>
              <w:jc w:val="both"/>
              <w:textAlignment w:val="top"/>
              <w:rPr>
                <w:sz w:val="24"/>
                <w:szCs w:val="24"/>
              </w:rPr>
            </w:pPr>
          </w:p>
        </w:tc>
      </w:tr>
    </w:tbl>
    <w:p w:rsidR="007D34F3" w:rsidRPr="008B6583" w:rsidRDefault="007D34F3" w:rsidP="007776FD">
      <w:pPr>
        <w:ind w:firstLine="720"/>
        <w:jc w:val="both"/>
        <w:rPr>
          <w:sz w:val="6"/>
          <w:szCs w:val="6"/>
        </w:rPr>
      </w:pPr>
    </w:p>
    <w:p w:rsidR="00090291" w:rsidRPr="008B6583" w:rsidRDefault="009161E8" w:rsidP="00090291">
      <w:pPr>
        <w:ind w:firstLine="720"/>
        <w:jc w:val="right"/>
        <w:rPr>
          <w:i/>
          <w:sz w:val="20"/>
          <w:szCs w:val="20"/>
        </w:rPr>
      </w:pPr>
      <w:r w:rsidRPr="008B6583">
        <w:rPr>
          <w:i/>
          <w:sz w:val="20"/>
          <w:szCs w:val="20"/>
        </w:rPr>
        <w:t>3</w:t>
      </w:r>
      <w:r w:rsidR="00090291" w:rsidRPr="008B6583">
        <w:rPr>
          <w:i/>
          <w:sz w:val="20"/>
          <w:szCs w:val="20"/>
        </w:rPr>
        <w:t>.tabula</w:t>
      </w:r>
    </w:p>
    <w:p w:rsidR="00CB0D3A" w:rsidRPr="008B6583" w:rsidRDefault="007D34F3" w:rsidP="002610CC">
      <w:pPr>
        <w:ind w:right="-200"/>
        <w:jc w:val="center"/>
        <w:rPr>
          <w:b/>
        </w:rPr>
      </w:pPr>
      <w:r w:rsidRPr="008B6583">
        <w:rPr>
          <w:b/>
        </w:rPr>
        <w:t xml:space="preserve">Valsts budžeta finansējums naudas balvām par izciliem sasniegumiem sportā </w:t>
      </w:r>
    </w:p>
    <w:p w:rsidR="007D34F3" w:rsidRPr="008B6583" w:rsidRDefault="007D34F3" w:rsidP="002610CC">
      <w:pPr>
        <w:ind w:right="-200"/>
        <w:jc w:val="center"/>
        <w:rPr>
          <w:b/>
        </w:rPr>
      </w:pPr>
      <w:r w:rsidRPr="008B6583">
        <w:rPr>
          <w:b/>
        </w:rPr>
        <w:t>(2004 – 2012)</w:t>
      </w:r>
    </w:p>
    <w:tbl>
      <w:tblPr>
        <w:tblStyle w:val="TableGrid"/>
        <w:tblW w:w="0" w:type="auto"/>
        <w:tblLook w:val="04A0"/>
      </w:tblPr>
      <w:tblGrid>
        <w:gridCol w:w="959"/>
        <w:gridCol w:w="1536"/>
        <w:gridCol w:w="1597"/>
        <w:gridCol w:w="1217"/>
        <w:gridCol w:w="1316"/>
        <w:gridCol w:w="1343"/>
        <w:gridCol w:w="1149"/>
      </w:tblGrid>
      <w:tr w:rsidR="002610CC" w:rsidRPr="008B6583" w:rsidTr="00633AFE">
        <w:tc>
          <w:tcPr>
            <w:tcW w:w="959" w:type="dxa"/>
            <w:vAlign w:val="center"/>
          </w:tcPr>
          <w:p w:rsidR="002610CC" w:rsidRPr="008B6583" w:rsidRDefault="002610CC" w:rsidP="002610CC">
            <w:pPr>
              <w:jc w:val="center"/>
              <w:rPr>
                <w:b/>
                <w:bCs/>
                <w:color w:val="000000"/>
              </w:rPr>
            </w:pPr>
            <w:r w:rsidRPr="008B6583">
              <w:rPr>
                <w:b/>
                <w:bCs/>
                <w:color w:val="000000"/>
              </w:rPr>
              <w:t>Gads</w:t>
            </w:r>
          </w:p>
        </w:tc>
        <w:tc>
          <w:tcPr>
            <w:tcW w:w="1536" w:type="dxa"/>
            <w:vAlign w:val="center"/>
          </w:tcPr>
          <w:p w:rsidR="002610CC" w:rsidRPr="008B6583" w:rsidRDefault="002610CC" w:rsidP="002610CC">
            <w:pPr>
              <w:jc w:val="center"/>
              <w:rPr>
                <w:b/>
                <w:bCs/>
                <w:color w:val="000000"/>
              </w:rPr>
            </w:pPr>
            <w:r w:rsidRPr="008B6583">
              <w:rPr>
                <w:b/>
                <w:bCs/>
                <w:color w:val="000000"/>
              </w:rPr>
              <w:t xml:space="preserve">09.08.00 „Balvas par izciliem </w:t>
            </w:r>
            <w:r w:rsidRPr="008B6583">
              <w:rPr>
                <w:b/>
                <w:bCs/>
                <w:color w:val="000000"/>
              </w:rPr>
              <w:br/>
              <w:t>sasniegumiem sportā”</w:t>
            </w:r>
          </w:p>
        </w:tc>
        <w:tc>
          <w:tcPr>
            <w:tcW w:w="1597" w:type="dxa"/>
            <w:vAlign w:val="center"/>
          </w:tcPr>
          <w:p w:rsidR="002610CC" w:rsidRPr="008B6583" w:rsidRDefault="002610CC" w:rsidP="002610CC">
            <w:pPr>
              <w:jc w:val="center"/>
              <w:rPr>
                <w:b/>
                <w:bCs/>
                <w:color w:val="000000"/>
              </w:rPr>
            </w:pPr>
            <w:r w:rsidRPr="008B6583">
              <w:rPr>
                <w:b/>
                <w:bCs/>
                <w:color w:val="000000"/>
              </w:rPr>
              <w:t xml:space="preserve">02.00.00 „Līdzekļi </w:t>
            </w:r>
            <w:r w:rsidRPr="008B6583">
              <w:rPr>
                <w:b/>
                <w:bCs/>
                <w:color w:val="000000"/>
              </w:rPr>
              <w:br/>
            </w:r>
            <w:r w:rsidRPr="007744DA">
              <w:rPr>
                <w:b/>
                <w:bCs/>
                <w:color w:val="000000"/>
              </w:rPr>
              <w:t>neparedzētiem</w:t>
            </w:r>
            <w:r w:rsidRPr="008B6583">
              <w:rPr>
                <w:b/>
                <w:bCs/>
                <w:color w:val="000000"/>
              </w:rPr>
              <w:t xml:space="preserve"> gadījumiem”</w:t>
            </w:r>
          </w:p>
        </w:tc>
        <w:tc>
          <w:tcPr>
            <w:tcW w:w="1217" w:type="dxa"/>
            <w:vAlign w:val="center"/>
          </w:tcPr>
          <w:p w:rsidR="002610CC" w:rsidRPr="008B6583" w:rsidRDefault="002610CC" w:rsidP="002610CC">
            <w:pPr>
              <w:jc w:val="center"/>
              <w:rPr>
                <w:b/>
                <w:bCs/>
                <w:color w:val="000000"/>
              </w:rPr>
            </w:pPr>
            <w:r w:rsidRPr="008B6583">
              <w:rPr>
                <w:b/>
                <w:bCs/>
                <w:color w:val="000000"/>
              </w:rPr>
              <w:t>09.04.00 „Sporta būves”</w:t>
            </w:r>
          </w:p>
        </w:tc>
        <w:tc>
          <w:tcPr>
            <w:tcW w:w="1316" w:type="dxa"/>
            <w:vAlign w:val="center"/>
          </w:tcPr>
          <w:p w:rsidR="002610CC" w:rsidRPr="008B6583" w:rsidRDefault="002610CC" w:rsidP="002610CC">
            <w:pPr>
              <w:jc w:val="center"/>
              <w:rPr>
                <w:b/>
                <w:bCs/>
                <w:color w:val="000000"/>
              </w:rPr>
            </w:pPr>
            <w:r w:rsidRPr="008B6583">
              <w:rPr>
                <w:b/>
                <w:bCs/>
                <w:color w:val="000000"/>
              </w:rPr>
              <w:t xml:space="preserve">09.09.00 „Sporta federācijas </w:t>
            </w:r>
            <w:r w:rsidRPr="008B6583">
              <w:rPr>
                <w:b/>
                <w:bCs/>
                <w:color w:val="000000"/>
              </w:rPr>
              <w:br/>
              <w:t>un sporta pasākumi”</w:t>
            </w:r>
          </w:p>
        </w:tc>
        <w:tc>
          <w:tcPr>
            <w:tcW w:w="1343" w:type="dxa"/>
            <w:vAlign w:val="center"/>
          </w:tcPr>
          <w:p w:rsidR="002610CC" w:rsidRPr="008B6583" w:rsidRDefault="002610CC" w:rsidP="002610CC">
            <w:pPr>
              <w:jc w:val="center"/>
              <w:rPr>
                <w:b/>
                <w:bCs/>
                <w:color w:val="000000"/>
              </w:rPr>
            </w:pPr>
            <w:r w:rsidRPr="008B6583">
              <w:rPr>
                <w:b/>
                <w:bCs/>
                <w:color w:val="000000"/>
              </w:rPr>
              <w:t>09.21.00 „Augstas klases sasniegumu sports"</w:t>
            </w:r>
          </w:p>
        </w:tc>
        <w:tc>
          <w:tcPr>
            <w:tcW w:w="1149" w:type="dxa"/>
            <w:vAlign w:val="center"/>
          </w:tcPr>
          <w:p w:rsidR="002610CC" w:rsidRPr="008B6583" w:rsidRDefault="002610CC" w:rsidP="002610CC">
            <w:pPr>
              <w:jc w:val="center"/>
              <w:rPr>
                <w:b/>
                <w:bCs/>
                <w:color w:val="000000"/>
              </w:rPr>
            </w:pPr>
            <w:r w:rsidRPr="008B6583">
              <w:rPr>
                <w:b/>
                <w:bCs/>
                <w:color w:val="000000"/>
              </w:rPr>
              <w:t>Kopā gadā</w:t>
            </w:r>
          </w:p>
        </w:tc>
      </w:tr>
      <w:tr w:rsidR="00D47B0F" w:rsidRPr="008B6583" w:rsidTr="00B92393">
        <w:tc>
          <w:tcPr>
            <w:tcW w:w="959" w:type="dxa"/>
            <w:vAlign w:val="center"/>
          </w:tcPr>
          <w:p w:rsidR="00D47B0F" w:rsidRPr="008B6583" w:rsidRDefault="00D47B0F" w:rsidP="002610CC">
            <w:pPr>
              <w:jc w:val="center"/>
              <w:rPr>
                <w:b/>
              </w:rPr>
            </w:pPr>
            <w:bookmarkStart w:id="11" w:name="_Hlk356482496"/>
            <w:r w:rsidRPr="008B6583">
              <w:rPr>
                <w:b/>
              </w:rPr>
              <w:t>2004</w:t>
            </w:r>
          </w:p>
        </w:tc>
        <w:tc>
          <w:tcPr>
            <w:tcW w:w="1536" w:type="dxa"/>
            <w:vAlign w:val="center"/>
          </w:tcPr>
          <w:p w:rsidR="00D47B0F" w:rsidRPr="008B6583" w:rsidRDefault="00D47B0F" w:rsidP="002610CC">
            <w:pPr>
              <w:jc w:val="center"/>
            </w:pPr>
            <w:r w:rsidRPr="008B6583">
              <w:t>400 000</w:t>
            </w:r>
          </w:p>
        </w:tc>
        <w:tc>
          <w:tcPr>
            <w:tcW w:w="1597" w:type="dxa"/>
            <w:vAlign w:val="center"/>
          </w:tcPr>
          <w:p w:rsidR="00D47B0F" w:rsidRPr="008B6583" w:rsidRDefault="00D47B0F" w:rsidP="002610CC">
            <w:pPr>
              <w:jc w:val="center"/>
            </w:pPr>
            <w:r w:rsidRPr="008B6583">
              <w:t>475 075</w:t>
            </w:r>
          </w:p>
        </w:tc>
        <w:tc>
          <w:tcPr>
            <w:tcW w:w="1217" w:type="dxa"/>
            <w:vAlign w:val="center"/>
          </w:tcPr>
          <w:p w:rsidR="00D47B0F" w:rsidRPr="008B6583" w:rsidRDefault="00D47B0F" w:rsidP="00633AFE">
            <w:pPr>
              <w:jc w:val="center"/>
            </w:pPr>
            <w:r w:rsidRPr="008B6583">
              <w:t xml:space="preserve">–  </w:t>
            </w:r>
          </w:p>
        </w:tc>
        <w:tc>
          <w:tcPr>
            <w:tcW w:w="1316" w:type="dxa"/>
            <w:vAlign w:val="center"/>
          </w:tcPr>
          <w:p w:rsidR="00D47B0F" w:rsidRPr="008B6583" w:rsidRDefault="00D47B0F" w:rsidP="00BE2C07">
            <w:pPr>
              <w:jc w:val="center"/>
            </w:pPr>
            <w:r w:rsidRPr="008B6583">
              <w:t xml:space="preserve">–  </w:t>
            </w:r>
          </w:p>
        </w:tc>
        <w:tc>
          <w:tcPr>
            <w:tcW w:w="1343" w:type="dxa"/>
            <w:vAlign w:val="center"/>
          </w:tcPr>
          <w:p w:rsidR="00D47B0F" w:rsidRPr="008B6583" w:rsidRDefault="00D47B0F" w:rsidP="00BE2C07">
            <w:pPr>
              <w:jc w:val="center"/>
            </w:pPr>
            <w:r w:rsidRPr="008B6583">
              <w:t xml:space="preserve">–  </w:t>
            </w:r>
          </w:p>
        </w:tc>
        <w:tc>
          <w:tcPr>
            <w:tcW w:w="1149" w:type="dxa"/>
          </w:tcPr>
          <w:p w:rsidR="00D47B0F" w:rsidRPr="008B6583" w:rsidRDefault="00D47B0F" w:rsidP="00B92393">
            <w:pPr>
              <w:rPr>
                <w:b/>
              </w:rPr>
            </w:pPr>
            <w:r w:rsidRPr="008B6583">
              <w:rPr>
                <w:b/>
              </w:rPr>
              <w:t>875 075</w:t>
            </w:r>
          </w:p>
        </w:tc>
      </w:tr>
      <w:tr w:rsidR="00D47B0F" w:rsidRPr="008B6583" w:rsidTr="00B92393">
        <w:tc>
          <w:tcPr>
            <w:tcW w:w="959" w:type="dxa"/>
            <w:vAlign w:val="center"/>
          </w:tcPr>
          <w:p w:rsidR="00D47B0F" w:rsidRPr="008B6583" w:rsidRDefault="00D47B0F" w:rsidP="002610CC">
            <w:pPr>
              <w:jc w:val="center"/>
              <w:rPr>
                <w:b/>
              </w:rPr>
            </w:pPr>
            <w:r w:rsidRPr="008B6583">
              <w:rPr>
                <w:b/>
              </w:rPr>
              <w:t>2005</w:t>
            </w:r>
          </w:p>
        </w:tc>
        <w:tc>
          <w:tcPr>
            <w:tcW w:w="1536" w:type="dxa"/>
            <w:vAlign w:val="center"/>
          </w:tcPr>
          <w:p w:rsidR="00D47B0F" w:rsidRPr="008B6583" w:rsidRDefault="00D47B0F" w:rsidP="002610CC">
            <w:pPr>
              <w:jc w:val="center"/>
            </w:pPr>
            <w:r w:rsidRPr="008B6583">
              <w:t>320 000</w:t>
            </w:r>
          </w:p>
        </w:tc>
        <w:tc>
          <w:tcPr>
            <w:tcW w:w="1597" w:type="dxa"/>
            <w:vAlign w:val="center"/>
          </w:tcPr>
          <w:p w:rsidR="00D47B0F" w:rsidRPr="008B6583" w:rsidRDefault="00D47B0F" w:rsidP="00BE2C07">
            <w:pPr>
              <w:jc w:val="center"/>
            </w:pPr>
            <w:r w:rsidRPr="008B6583">
              <w:t xml:space="preserve">–  </w:t>
            </w:r>
          </w:p>
        </w:tc>
        <w:tc>
          <w:tcPr>
            <w:tcW w:w="1217" w:type="dxa"/>
            <w:vAlign w:val="center"/>
          </w:tcPr>
          <w:p w:rsidR="00D47B0F" w:rsidRPr="008B6583" w:rsidRDefault="00D47B0F" w:rsidP="00BE2C07">
            <w:pPr>
              <w:jc w:val="center"/>
            </w:pPr>
            <w:r w:rsidRPr="008B6583">
              <w:t xml:space="preserve">–  </w:t>
            </w:r>
          </w:p>
        </w:tc>
        <w:tc>
          <w:tcPr>
            <w:tcW w:w="1316" w:type="dxa"/>
            <w:vAlign w:val="center"/>
          </w:tcPr>
          <w:p w:rsidR="00D47B0F" w:rsidRPr="008B6583" w:rsidRDefault="00D47B0F" w:rsidP="00BE2C07">
            <w:pPr>
              <w:jc w:val="center"/>
            </w:pPr>
            <w:r w:rsidRPr="008B6583">
              <w:t xml:space="preserve">–  </w:t>
            </w:r>
          </w:p>
        </w:tc>
        <w:tc>
          <w:tcPr>
            <w:tcW w:w="1343" w:type="dxa"/>
            <w:vAlign w:val="center"/>
          </w:tcPr>
          <w:p w:rsidR="00D47B0F" w:rsidRPr="008B6583" w:rsidRDefault="00D47B0F" w:rsidP="00BE2C07">
            <w:pPr>
              <w:jc w:val="center"/>
            </w:pPr>
            <w:r w:rsidRPr="008B6583">
              <w:t xml:space="preserve">–  </w:t>
            </w:r>
          </w:p>
        </w:tc>
        <w:tc>
          <w:tcPr>
            <w:tcW w:w="1149" w:type="dxa"/>
          </w:tcPr>
          <w:p w:rsidR="00D47B0F" w:rsidRPr="008B6583" w:rsidRDefault="00D47B0F" w:rsidP="00B92393">
            <w:pPr>
              <w:rPr>
                <w:b/>
              </w:rPr>
            </w:pPr>
            <w:r w:rsidRPr="008B6583">
              <w:rPr>
                <w:b/>
              </w:rPr>
              <w:t>320 000</w:t>
            </w:r>
          </w:p>
        </w:tc>
      </w:tr>
      <w:tr w:rsidR="00D47B0F" w:rsidRPr="008B6583" w:rsidTr="00B92393">
        <w:tc>
          <w:tcPr>
            <w:tcW w:w="959" w:type="dxa"/>
            <w:vAlign w:val="center"/>
          </w:tcPr>
          <w:p w:rsidR="00D47B0F" w:rsidRPr="008B6583" w:rsidRDefault="00D47B0F" w:rsidP="002610CC">
            <w:pPr>
              <w:jc w:val="center"/>
              <w:rPr>
                <w:b/>
              </w:rPr>
            </w:pPr>
            <w:r w:rsidRPr="008B6583">
              <w:rPr>
                <w:b/>
              </w:rPr>
              <w:t>2006</w:t>
            </w:r>
          </w:p>
        </w:tc>
        <w:tc>
          <w:tcPr>
            <w:tcW w:w="1536" w:type="dxa"/>
            <w:vAlign w:val="center"/>
          </w:tcPr>
          <w:p w:rsidR="00D47B0F" w:rsidRPr="008B6583" w:rsidRDefault="00D47B0F" w:rsidP="002610CC">
            <w:pPr>
              <w:jc w:val="center"/>
            </w:pPr>
            <w:r w:rsidRPr="008B6583">
              <w:t>450 000</w:t>
            </w:r>
          </w:p>
        </w:tc>
        <w:tc>
          <w:tcPr>
            <w:tcW w:w="1597" w:type="dxa"/>
            <w:vAlign w:val="center"/>
          </w:tcPr>
          <w:p w:rsidR="00D47B0F" w:rsidRPr="008B6583" w:rsidRDefault="00D47B0F" w:rsidP="002610CC">
            <w:pPr>
              <w:jc w:val="center"/>
            </w:pPr>
            <w:r w:rsidRPr="008B6583">
              <w:t>265 450</w:t>
            </w:r>
          </w:p>
        </w:tc>
        <w:tc>
          <w:tcPr>
            <w:tcW w:w="1217" w:type="dxa"/>
            <w:vAlign w:val="center"/>
          </w:tcPr>
          <w:p w:rsidR="00D47B0F" w:rsidRPr="008B6583" w:rsidRDefault="00D47B0F" w:rsidP="00BE2C07">
            <w:pPr>
              <w:jc w:val="center"/>
            </w:pPr>
            <w:r w:rsidRPr="008B6583">
              <w:t xml:space="preserve">–  </w:t>
            </w:r>
          </w:p>
        </w:tc>
        <w:tc>
          <w:tcPr>
            <w:tcW w:w="1316" w:type="dxa"/>
            <w:vAlign w:val="center"/>
          </w:tcPr>
          <w:p w:rsidR="00D47B0F" w:rsidRPr="008B6583" w:rsidRDefault="00D47B0F" w:rsidP="00BE2C07">
            <w:pPr>
              <w:jc w:val="center"/>
            </w:pPr>
            <w:r w:rsidRPr="008B6583">
              <w:t xml:space="preserve">–  </w:t>
            </w:r>
          </w:p>
        </w:tc>
        <w:tc>
          <w:tcPr>
            <w:tcW w:w="1343" w:type="dxa"/>
            <w:vAlign w:val="center"/>
          </w:tcPr>
          <w:p w:rsidR="00D47B0F" w:rsidRPr="008B6583" w:rsidRDefault="00D47B0F" w:rsidP="00BE2C07">
            <w:pPr>
              <w:jc w:val="center"/>
            </w:pPr>
            <w:r w:rsidRPr="008B6583">
              <w:t xml:space="preserve">–  </w:t>
            </w:r>
          </w:p>
        </w:tc>
        <w:tc>
          <w:tcPr>
            <w:tcW w:w="1149" w:type="dxa"/>
          </w:tcPr>
          <w:p w:rsidR="00D47B0F" w:rsidRPr="008B6583" w:rsidRDefault="00D47B0F" w:rsidP="00B92393">
            <w:pPr>
              <w:rPr>
                <w:b/>
              </w:rPr>
            </w:pPr>
            <w:r w:rsidRPr="008B6583">
              <w:rPr>
                <w:b/>
              </w:rPr>
              <w:t>715 450</w:t>
            </w:r>
          </w:p>
        </w:tc>
      </w:tr>
      <w:tr w:rsidR="00D47B0F" w:rsidRPr="008B6583" w:rsidTr="00B92393">
        <w:tc>
          <w:tcPr>
            <w:tcW w:w="959" w:type="dxa"/>
            <w:vAlign w:val="center"/>
          </w:tcPr>
          <w:p w:rsidR="00D47B0F" w:rsidRPr="008B6583" w:rsidRDefault="00D47B0F" w:rsidP="002610CC">
            <w:pPr>
              <w:jc w:val="center"/>
              <w:rPr>
                <w:b/>
              </w:rPr>
            </w:pPr>
            <w:r w:rsidRPr="008B6583">
              <w:rPr>
                <w:b/>
              </w:rPr>
              <w:t>2007</w:t>
            </w:r>
          </w:p>
        </w:tc>
        <w:tc>
          <w:tcPr>
            <w:tcW w:w="1536" w:type="dxa"/>
            <w:vAlign w:val="center"/>
          </w:tcPr>
          <w:p w:rsidR="00D47B0F" w:rsidRPr="008B6583" w:rsidRDefault="00D47B0F" w:rsidP="002610CC">
            <w:pPr>
              <w:jc w:val="center"/>
            </w:pPr>
            <w:r w:rsidRPr="008B6583">
              <w:t>190 000</w:t>
            </w:r>
          </w:p>
        </w:tc>
        <w:tc>
          <w:tcPr>
            <w:tcW w:w="1597" w:type="dxa"/>
            <w:vAlign w:val="center"/>
          </w:tcPr>
          <w:p w:rsidR="00D47B0F" w:rsidRPr="008B6583" w:rsidRDefault="00D47B0F" w:rsidP="002610CC">
            <w:pPr>
              <w:jc w:val="center"/>
            </w:pPr>
            <w:r w:rsidRPr="008B6583">
              <w:t>365 668</w:t>
            </w:r>
          </w:p>
        </w:tc>
        <w:tc>
          <w:tcPr>
            <w:tcW w:w="1217" w:type="dxa"/>
            <w:vAlign w:val="center"/>
          </w:tcPr>
          <w:p w:rsidR="00D47B0F" w:rsidRPr="008B6583" w:rsidRDefault="00D47B0F" w:rsidP="00BE2C07">
            <w:pPr>
              <w:jc w:val="center"/>
            </w:pPr>
            <w:r w:rsidRPr="008B6583">
              <w:t xml:space="preserve">–  </w:t>
            </w:r>
          </w:p>
        </w:tc>
        <w:tc>
          <w:tcPr>
            <w:tcW w:w="1316" w:type="dxa"/>
            <w:vAlign w:val="center"/>
          </w:tcPr>
          <w:p w:rsidR="00D47B0F" w:rsidRPr="008B6583" w:rsidRDefault="00D47B0F" w:rsidP="00BE2C07">
            <w:pPr>
              <w:jc w:val="center"/>
            </w:pPr>
            <w:r w:rsidRPr="008B6583">
              <w:t xml:space="preserve">–  </w:t>
            </w:r>
          </w:p>
        </w:tc>
        <w:tc>
          <w:tcPr>
            <w:tcW w:w="1343" w:type="dxa"/>
            <w:vAlign w:val="center"/>
          </w:tcPr>
          <w:p w:rsidR="00D47B0F" w:rsidRPr="008B6583" w:rsidRDefault="00D47B0F" w:rsidP="00BE2C07">
            <w:pPr>
              <w:jc w:val="center"/>
            </w:pPr>
            <w:r w:rsidRPr="008B6583">
              <w:t xml:space="preserve">–  </w:t>
            </w:r>
          </w:p>
        </w:tc>
        <w:tc>
          <w:tcPr>
            <w:tcW w:w="1149" w:type="dxa"/>
          </w:tcPr>
          <w:p w:rsidR="00D47B0F" w:rsidRPr="008B6583" w:rsidRDefault="00D47B0F" w:rsidP="00B92393">
            <w:pPr>
              <w:rPr>
                <w:b/>
              </w:rPr>
            </w:pPr>
            <w:r w:rsidRPr="008B6583">
              <w:rPr>
                <w:b/>
              </w:rPr>
              <w:t>555 668</w:t>
            </w:r>
          </w:p>
        </w:tc>
      </w:tr>
      <w:tr w:rsidR="00D47B0F" w:rsidRPr="008B6583" w:rsidTr="00B92393">
        <w:tc>
          <w:tcPr>
            <w:tcW w:w="959" w:type="dxa"/>
            <w:vAlign w:val="center"/>
          </w:tcPr>
          <w:p w:rsidR="00D47B0F" w:rsidRPr="008B6583" w:rsidRDefault="00D47B0F" w:rsidP="002610CC">
            <w:pPr>
              <w:jc w:val="center"/>
              <w:rPr>
                <w:b/>
              </w:rPr>
            </w:pPr>
            <w:r w:rsidRPr="008B6583">
              <w:rPr>
                <w:b/>
              </w:rPr>
              <w:t>2008</w:t>
            </w:r>
          </w:p>
        </w:tc>
        <w:tc>
          <w:tcPr>
            <w:tcW w:w="1536" w:type="dxa"/>
            <w:vAlign w:val="center"/>
          </w:tcPr>
          <w:p w:rsidR="00D47B0F" w:rsidRPr="008B6583" w:rsidRDefault="00D47B0F" w:rsidP="002610CC">
            <w:pPr>
              <w:jc w:val="center"/>
            </w:pPr>
            <w:r w:rsidRPr="008B6583">
              <w:t>190 000</w:t>
            </w:r>
          </w:p>
        </w:tc>
        <w:tc>
          <w:tcPr>
            <w:tcW w:w="1597" w:type="dxa"/>
            <w:vAlign w:val="center"/>
          </w:tcPr>
          <w:p w:rsidR="00D47B0F" w:rsidRPr="008B6583" w:rsidRDefault="00D47B0F" w:rsidP="002610CC">
            <w:pPr>
              <w:jc w:val="center"/>
            </w:pPr>
            <w:r w:rsidRPr="008B6583">
              <w:t>524 750</w:t>
            </w:r>
          </w:p>
        </w:tc>
        <w:tc>
          <w:tcPr>
            <w:tcW w:w="1217" w:type="dxa"/>
            <w:vAlign w:val="center"/>
          </w:tcPr>
          <w:p w:rsidR="00D47B0F" w:rsidRPr="008B6583" w:rsidRDefault="00D47B0F" w:rsidP="00BE2C07">
            <w:pPr>
              <w:jc w:val="center"/>
            </w:pPr>
            <w:r w:rsidRPr="008B6583">
              <w:t xml:space="preserve">–  </w:t>
            </w:r>
          </w:p>
        </w:tc>
        <w:tc>
          <w:tcPr>
            <w:tcW w:w="1316" w:type="dxa"/>
            <w:vAlign w:val="center"/>
          </w:tcPr>
          <w:p w:rsidR="00D47B0F" w:rsidRPr="008B6583" w:rsidRDefault="00D47B0F" w:rsidP="00BE2C07">
            <w:pPr>
              <w:jc w:val="center"/>
            </w:pPr>
            <w:r w:rsidRPr="008B6583">
              <w:t xml:space="preserve">–  </w:t>
            </w:r>
          </w:p>
        </w:tc>
        <w:tc>
          <w:tcPr>
            <w:tcW w:w="1343" w:type="dxa"/>
            <w:vAlign w:val="center"/>
          </w:tcPr>
          <w:p w:rsidR="00D47B0F" w:rsidRPr="008B6583" w:rsidRDefault="00D47B0F" w:rsidP="00BE2C07">
            <w:pPr>
              <w:jc w:val="center"/>
            </w:pPr>
            <w:r w:rsidRPr="008B6583">
              <w:t xml:space="preserve">–  </w:t>
            </w:r>
          </w:p>
        </w:tc>
        <w:tc>
          <w:tcPr>
            <w:tcW w:w="1149" w:type="dxa"/>
          </w:tcPr>
          <w:p w:rsidR="00D47B0F" w:rsidRPr="008B6583" w:rsidRDefault="00D47B0F" w:rsidP="00B92393">
            <w:pPr>
              <w:rPr>
                <w:b/>
              </w:rPr>
            </w:pPr>
            <w:r w:rsidRPr="008B6583">
              <w:rPr>
                <w:b/>
              </w:rPr>
              <w:t>714 750</w:t>
            </w:r>
          </w:p>
        </w:tc>
      </w:tr>
      <w:tr w:rsidR="00D47B0F" w:rsidRPr="008B6583" w:rsidTr="00B92393">
        <w:tc>
          <w:tcPr>
            <w:tcW w:w="959" w:type="dxa"/>
            <w:vAlign w:val="center"/>
          </w:tcPr>
          <w:p w:rsidR="00D47B0F" w:rsidRPr="008B6583" w:rsidRDefault="00D47B0F" w:rsidP="002610CC">
            <w:pPr>
              <w:jc w:val="center"/>
              <w:rPr>
                <w:b/>
              </w:rPr>
            </w:pPr>
            <w:r w:rsidRPr="008B6583">
              <w:rPr>
                <w:b/>
              </w:rPr>
              <w:t>2009</w:t>
            </w:r>
          </w:p>
        </w:tc>
        <w:tc>
          <w:tcPr>
            <w:tcW w:w="1536" w:type="dxa"/>
            <w:vAlign w:val="center"/>
          </w:tcPr>
          <w:p w:rsidR="00D47B0F" w:rsidRPr="008B6583" w:rsidRDefault="003D1828" w:rsidP="00BE2C07">
            <w:pPr>
              <w:jc w:val="center"/>
            </w:pPr>
            <w:r w:rsidRPr="008B6583">
              <w:t>–</w:t>
            </w:r>
          </w:p>
        </w:tc>
        <w:tc>
          <w:tcPr>
            <w:tcW w:w="1597" w:type="dxa"/>
            <w:vAlign w:val="center"/>
          </w:tcPr>
          <w:p w:rsidR="00D47B0F" w:rsidRPr="008B6583" w:rsidRDefault="00D47B0F" w:rsidP="002610CC">
            <w:pPr>
              <w:jc w:val="center"/>
            </w:pPr>
            <w:r w:rsidRPr="008B6583">
              <w:t>262 150</w:t>
            </w:r>
          </w:p>
        </w:tc>
        <w:tc>
          <w:tcPr>
            <w:tcW w:w="1217" w:type="dxa"/>
            <w:vAlign w:val="center"/>
          </w:tcPr>
          <w:p w:rsidR="00D47B0F" w:rsidRPr="008B6583" w:rsidRDefault="00D47B0F" w:rsidP="00BE2C07">
            <w:pPr>
              <w:jc w:val="center"/>
            </w:pPr>
            <w:bookmarkStart w:id="12" w:name="OLE_LINK1"/>
            <w:bookmarkStart w:id="13" w:name="OLE_LINK2"/>
            <w:r w:rsidRPr="008B6583">
              <w:t>–</w:t>
            </w:r>
            <w:bookmarkEnd w:id="12"/>
            <w:bookmarkEnd w:id="13"/>
            <w:r w:rsidRPr="008B6583">
              <w:t xml:space="preserve">  </w:t>
            </w:r>
          </w:p>
        </w:tc>
        <w:tc>
          <w:tcPr>
            <w:tcW w:w="1316" w:type="dxa"/>
            <w:vAlign w:val="center"/>
          </w:tcPr>
          <w:p w:rsidR="00D47B0F" w:rsidRPr="008B6583" w:rsidRDefault="00D47B0F" w:rsidP="00BE2C07">
            <w:pPr>
              <w:jc w:val="center"/>
            </w:pPr>
            <w:r w:rsidRPr="008B6583">
              <w:t xml:space="preserve">–  </w:t>
            </w:r>
          </w:p>
        </w:tc>
        <w:tc>
          <w:tcPr>
            <w:tcW w:w="1343" w:type="dxa"/>
            <w:vAlign w:val="center"/>
          </w:tcPr>
          <w:p w:rsidR="00D47B0F" w:rsidRPr="008B6583" w:rsidRDefault="00D47B0F" w:rsidP="00BE2C07">
            <w:pPr>
              <w:jc w:val="center"/>
            </w:pPr>
            <w:r w:rsidRPr="008B6583">
              <w:t xml:space="preserve">–  </w:t>
            </w:r>
          </w:p>
        </w:tc>
        <w:tc>
          <w:tcPr>
            <w:tcW w:w="1149" w:type="dxa"/>
          </w:tcPr>
          <w:p w:rsidR="00D47B0F" w:rsidRPr="008B6583" w:rsidRDefault="003D1828" w:rsidP="00B92393">
            <w:pPr>
              <w:rPr>
                <w:b/>
              </w:rPr>
            </w:pPr>
            <w:r w:rsidRPr="008B6583">
              <w:rPr>
                <w:b/>
              </w:rPr>
              <w:t>262 150</w:t>
            </w:r>
          </w:p>
        </w:tc>
      </w:tr>
      <w:tr w:rsidR="00D47B0F" w:rsidRPr="008B6583" w:rsidTr="00B92393">
        <w:tc>
          <w:tcPr>
            <w:tcW w:w="959" w:type="dxa"/>
            <w:vAlign w:val="center"/>
          </w:tcPr>
          <w:p w:rsidR="00D47B0F" w:rsidRPr="008B6583" w:rsidRDefault="00D47B0F" w:rsidP="002610CC">
            <w:pPr>
              <w:jc w:val="center"/>
              <w:rPr>
                <w:b/>
              </w:rPr>
            </w:pPr>
            <w:r w:rsidRPr="008B6583">
              <w:rPr>
                <w:b/>
              </w:rPr>
              <w:t>2010</w:t>
            </w:r>
          </w:p>
        </w:tc>
        <w:tc>
          <w:tcPr>
            <w:tcW w:w="1536" w:type="dxa"/>
            <w:vAlign w:val="center"/>
          </w:tcPr>
          <w:p w:rsidR="00D47B0F" w:rsidRPr="008B6583" w:rsidRDefault="00D47B0F" w:rsidP="002610CC">
            <w:pPr>
              <w:jc w:val="center"/>
            </w:pPr>
            <w:r w:rsidRPr="008B6583">
              <w:t>50 000</w:t>
            </w:r>
          </w:p>
        </w:tc>
        <w:tc>
          <w:tcPr>
            <w:tcW w:w="1597" w:type="dxa"/>
            <w:vAlign w:val="center"/>
          </w:tcPr>
          <w:p w:rsidR="00D47B0F" w:rsidRPr="008B6583" w:rsidRDefault="00D47B0F" w:rsidP="002610CC">
            <w:pPr>
              <w:jc w:val="center"/>
            </w:pPr>
            <w:r w:rsidRPr="008B6583">
              <w:t>405 275</w:t>
            </w:r>
          </w:p>
        </w:tc>
        <w:tc>
          <w:tcPr>
            <w:tcW w:w="1217" w:type="dxa"/>
            <w:vAlign w:val="center"/>
          </w:tcPr>
          <w:p w:rsidR="00D47B0F" w:rsidRPr="008B6583" w:rsidRDefault="00D47B0F" w:rsidP="00BE2C07">
            <w:pPr>
              <w:jc w:val="center"/>
            </w:pPr>
            <w:r w:rsidRPr="008B6583">
              <w:t xml:space="preserve">–  </w:t>
            </w:r>
          </w:p>
        </w:tc>
        <w:tc>
          <w:tcPr>
            <w:tcW w:w="1316" w:type="dxa"/>
            <w:vAlign w:val="center"/>
          </w:tcPr>
          <w:p w:rsidR="00D47B0F" w:rsidRPr="008B6583" w:rsidRDefault="00D47B0F" w:rsidP="00BE2C07">
            <w:pPr>
              <w:jc w:val="center"/>
            </w:pPr>
            <w:r w:rsidRPr="008B6583">
              <w:t xml:space="preserve">–  </w:t>
            </w:r>
          </w:p>
        </w:tc>
        <w:tc>
          <w:tcPr>
            <w:tcW w:w="1343" w:type="dxa"/>
            <w:vAlign w:val="center"/>
          </w:tcPr>
          <w:p w:rsidR="00D47B0F" w:rsidRPr="008B6583" w:rsidRDefault="00D47B0F" w:rsidP="00BE2C07">
            <w:pPr>
              <w:jc w:val="center"/>
            </w:pPr>
            <w:r w:rsidRPr="008B6583">
              <w:t xml:space="preserve">–  </w:t>
            </w:r>
          </w:p>
        </w:tc>
        <w:tc>
          <w:tcPr>
            <w:tcW w:w="1149" w:type="dxa"/>
          </w:tcPr>
          <w:p w:rsidR="00D47B0F" w:rsidRPr="008B6583" w:rsidRDefault="00D47B0F" w:rsidP="00B92393">
            <w:pPr>
              <w:rPr>
                <w:b/>
              </w:rPr>
            </w:pPr>
            <w:r w:rsidRPr="008B6583">
              <w:rPr>
                <w:b/>
              </w:rPr>
              <w:t>455 275</w:t>
            </w:r>
          </w:p>
        </w:tc>
      </w:tr>
      <w:tr w:rsidR="00D47B0F" w:rsidRPr="008B6583" w:rsidTr="00B92393">
        <w:tc>
          <w:tcPr>
            <w:tcW w:w="959" w:type="dxa"/>
            <w:vAlign w:val="center"/>
          </w:tcPr>
          <w:p w:rsidR="00D47B0F" w:rsidRPr="008B6583" w:rsidRDefault="00D47B0F" w:rsidP="002610CC">
            <w:pPr>
              <w:jc w:val="center"/>
              <w:rPr>
                <w:b/>
              </w:rPr>
            </w:pPr>
            <w:r w:rsidRPr="008B6583">
              <w:rPr>
                <w:b/>
              </w:rPr>
              <w:t>2011</w:t>
            </w:r>
          </w:p>
        </w:tc>
        <w:tc>
          <w:tcPr>
            <w:tcW w:w="1536" w:type="dxa"/>
            <w:vAlign w:val="center"/>
          </w:tcPr>
          <w:p w:rsidR="00D47B0F" w:rsidRPr="008B6583" w:rsidRDefault="00D47B0F" w:rsidP="00D47B0F">
            <w:pPr>
              <w:jc w:val="center"/>
            </w:pPr>
            <w:r w:rsidRPr="008B6583">
              <w:t>50 000</w:t>
            </w:r>
          </w:p>
        </w:tc>
        <w:tc>
          <w:tcPr>
            <w:tcW w:w="1597" w:type="dxa"/>
            <w:vAlign w:val="center"/>
          </w:tcPr>
          <w:p w:rsidR="00D47B0F" w:rsidRPr="008B6583" w:rsidRDefault="00D47B0F" w:rsidP="00BE2C07">
            <w:pPr>
              <w:jc w:val="center"/>
            </w:pPr>
            <w:r w:rsidRPr="008B6583">
              <w:t xml:space="preserve">–  </w:t>
            </w:r>
          </w:p>
        </w:tc>
        <w:tc>
          <w:tcPr>
            <w:tcW w:w="1217" w:type="dxa"/>
            <w:vAlign w:val="center"/>
          </w:tcPr>
          <w:p w:rsidR="00D47B0F" w:rsidRPr="008B6583" w:rsidRDefault="00D47B0F" w:rsidP="002610CC">
            <w:pPr>
              <w:jc w:val="center"/>
            </w:pPr>
            <w:r w:rsidRPr="008B6583">
              <w:t>29 000</w:t>
            </w:r>
          </w:p>
        </w:tc>
        <w:tc>
          <w:tcPr>
            <w:tcW w:w="1316" w:type="dxa"/>
            <w:vAlign w:val="center"/>
          </w:tcPr>
          <w:p w:rsidR="00D47B0F" w:rsidRPr="008B6583" w:rsidRDefault="00D47B0F" w:rsidP="002610CC">
            <w:pPr>
              <w:jc w:val="center"/>
            </w:pPr>
            <w:r w:rsidRPr="008B6583">
              <w:t>59 000</w:t>
            </w:r>
          </w:p>
        </w:tc>
        <w:tc>
          <w:tcPr>
            <w:tcW w:w="1343" w:type="dxa"/>
            <w:vAlign w:val="center"/>
          </w:tcPr>
          <w:p w:rsidR="00D47B0F" w:rsidRPr="008B6583" w:rsidRDefault="00D47B0F" w:rsidP="002610CC">
            <w:pPr>
              <w:jc w:val="center"/>
            </w:pPr>
            <w:r w:rsidRPr="008B6583">
              <w:t>82 000</w:t>
            </w:r>
          </w:p>
        </w:tc>
        <w:tc>
          <w:tcPr>
            <w:tcW w:w="1149" w:type="dxa"/>
          </w:tcPr>
          <w:p w:rsidR="00D47B0F" w:rsidRPr="008B6583" w:rsidRDefault="00D47B0F" w:rsidP="00B92393">
            <w:pPr>
              <w:rPr>
                <w:b/>
              </w:rPr>
            </w:pPr>
            <w:r w:rsidRPr="008B6583">
              <w:rPr>
                <w:b/>
              </w:rPr>
              <w:t>220 000</w:t>
            </w:r>
          </w:p>
        </w:tc>
      </w:tr>
      <w:tr w:rsidR="00D47B0F" w:rsidRPr="008B6583" w:rsidTr="00B92393">
        <w:tc>
          <w:tcPr>
            <w:tcW w:w="959" w:type="dxa"/>
            <w:vAlign w:val="center"/>
          </w:tcPr>
          <w:p w:rsidR="00D47B0F" w:rsidRPr="008B6583" w:rsidRDefault="00D47B0F" w:rsidP="002610CC">
            <w:pPr>
              <w:jc w:val="center"/>
              <w:rPr>
                <w:b/>
              </w:rPr>
            </w:pPr>
            <w:r w:rsidRPr="008B6583">
              <w:rPr>
                <w:b/>
              </w:rPr>
              <w:t>2012</w:t>
            </w:r>
          </w:p>
        </w:tc>
        <w:tc>
          <w:tcPr>
            <w:tcW w:w="1536" w:type="dxa"/>
            <w:vAlign w:val="center"/>
          </w:tcPr>
          <w:p w:rsidR="00D47B0F" w:rsidRPr="008B6583" w:rsidRDefault="00D47B0F" w:rsidP="002610CC">
            <w:pPr>
              <w:jc w:val="center"/>
            </w:pPr>
            <w:r w:rsidRPr="008B6583">
              <w:t>300 000</w:t>
            </w:r>
          </w:p>
        </w:tc>
        <w:tc>
          <w:tcPr>
            <w:tcW w:w="1597" w:type="dxa"/>
            <w:vAlign w:val="center"/>
          </w:tcPr>
          <w:p w:rsidR="00D47B0F" w:rsidRPr="008B6583" w:rsidRDefault="00D47B0F" w:rsidP="002610CC">
            <w:pPr>
              <w:jc w:val="center"/>
            </w:pPr>
            <w:r w:rsidRPr="008B6583">
              <w:t>826 151</w:t>
            </w:r>
          </w:p>
        </w:tc>
        <w:tc>
          <w:tcPr>
            <w:tcW w:w="1217" w:type="dxa"/>
            <w:vAlign w:val="center"/>
          </w:tcPr>
          <w:p w:rsidR="00D47B0F" w:rsidRPr="008B6583" w:rsidRDefault="00D47B0F" w:rsidP="00BE2C07">
            <w:pPr>
              <w:jc w:val="center"/>
            </w:pPr>
            <w:r w:rsidRPr="008B6583">
              <w:t xml:space="preserve">–  </w:t>
            </w:r>
          </w:p>
        </w:tc>
        <w:tc>
          <w:tcPr>
            <w:tcW w:w="1316" w:type="dxa"/>
            <w:vAlign w:val="center"/>
          </w:tcPr>
          <w:p w:rsidR="00D47B0F" w:rsidRPr="008B6583" w:rsidRDefault="00D47B0F" w:rsidP="00BE2C07">
            <w:pPr>
              <w:jc w:val="center"/>
            </w:pPr>
            <w:r w:rsidRPr="008B6583">
              <w:t xml:space="preserve">–  </w:t>
            </w:r>
          </w:p>
        </w:tc>
        <w:tc>
          <w:tcPr>
            <w:tcW w:w="1343" w:type="dxa"/>
            <w:vAlign w:val="center"/>
          </w:tcPr>
          <w:p w:rsidR="00D47B0F" w:rsidRPr="008B6583" w:rsidRDefault="00D47B0F" w:rsidP="00BE2C07">
            <w:pPr>
              <w:jc w:val="center"/>
            </w:pPr>
            <w:r w:rsidRPr="008B6583">
              <w:t xml:space="preserve">–  </w:t>
            </w:r>
          </w:p>
        </w:tc>
        <w:tc>
          <w:tcPr>
            <w:tcW w:w="1149" w:type="dxa"/>
          </w:tcPr>
          <w:p w:rsidR="00D47B0F" w:rsidRPr="008B6583" w:rsidRDefault="00D47B0F" w:rsidP="00B92393">
            <w:pPr>
              <w:rPr>
                <w:b/>
              </w:rPr>
            </w:pPr>
            <w:r w:rsidRPr="008B6583">
              <w:rPr>
                <w:b/>
              </w:rPr>
              <w:t>1 126 151</w:t>
            </w:r>
          </w:p>
        </w:tc>
      </w:tr>
      <w:bookmarkEnd w:id="11"/>
      <w:tr w:rsidR="00D47B0F" w:rsidRPr="008B6583" w:rsidTr="00B92393">
        <w:tc>
          <w:tcPr>
            <w:tcW w:w="959" w:type="dxa"/>
            <w:vAlign w:val="center"/>
          </w:tcPr>
          <w:p w:rsidR="00D47B0F" w:rsidRPr="008B6583" w:rsidRDefault="00D47B0F" w:rsidP="002610CC">
            <w:pPr>
              <w:jc w:val="right"/>
              <w:rPr>
                <w:b/>
              </w:rPr>
            </w:pPr>
            <w:r w:rsidRPr="008B6583">
              <w:rPr>
                <w:b/>
              </w:rPr>
              <w:t>Kopā:</w:t>
            </w:r>
          </w:p>
        </w:tc>
        <w:tc>
          <w:tcPr>
            <w:tcW w:w="1536" w:type="dxa"/>
            <w:vAlign w:val="center"/>
          </w:tcPr>
          <w:p w:rsidR="00D47B0F" w:rsidRPr="008B6583" w:rsidRDefault="00CD3E26" w:rsidP="002610CC">
            <w:pPr>
              <w:jc w:val="center"/>
              <w:rPr>
                <w:b/>
              </w:rPr>
            </w:pPr>
            <w:r w:rsidRPr="008B6583">
              <w:rPr>
                <w:b/>
              </w:rPr>
              <w:t>1 950 000</w:t>
            </w:r>
          </w:p>
        </w:tc>
        <w:tc>
          <w:tcPr>
            <w:tcW w:w="1597" w:type="dxa"/>
            <w:vAlign w:val="center"/>
          </w:tcPr>
          <w:p w:rsidR="00D47B0F" w:rsidRPr="008B6583" w:rsidRDefault="00D47B0F" w:rsidP="002610CC">
            <w:pPr>
              <w:jc w:val="center"/>
              <w:rPr>
                <w:b/>
              </w:rPr>
            </w:pPr>
            <w:r w:rsidRPr="008B6583">
              <w:rPr>
                <w:b/>
              </w:rPr>
              <w:t>3 124 519</w:t>
            </w:r>
          </w:p>
        </w:tc>
        <w:tc>
          <w:tcPr>
            <w:tcW w:w="1217" w:type="dxa"/>
            <w:vAlign w:val="center"/>
          </w:tcPr>
          <w:p w:rsidR="00D47B0F" w:rsidRPr="008B6583" w:rsidRDefault="00D47B0F" w:rsidP="002610CC">
            <w:pPr>
              <w:jc w:val="center"/>
              <w:rPr>
                <w:b/>
              </w:rPr>
            </w:pPr>
            <w:r w:rsidRPr="008B6583">
              <w:rPr>
                <w:b/>
              </w:rPr>
              <w:t>29 000</w:t>
            </w:r>
          </w:p>
        </w:tc>
        <w:tc>
          <w:tcPr>
            <w:tcW w:w="1316" w:type="dxa"/>
            <w:vAlign w:val="center"/>
          </w:tcPr>
          <w:p w:rsidR="00D47B0F" w:rsidRPr="008B6583" w:rsidRDefault="00D47B0F" w:rsidP="002610CC">
            <w:pPr>
              <w:jc w:val="center"/>
              <w:rPr>
                <w:b/>
              </w:rPr>
            </w:pPr>
            <w:r w:rsidRPr="008B6583">
              <w:rPr>
                <w:b/>
              </w:rPr>
              <w:t>59 000</w:t>
            </w:r>
          </w:p>
        </w:tc>
        <w:tc>
          <w:tcPr>
            <w:tcW w:w="1343" w:type="dxa"/>
            <w:vAlign w:val="center"/>
          </w:tcPr>
          <w:p w:rsidR="00D47B0F" w:rsidRPr="008B6583" w:rsidRDefault="00D47B0F" w:rsidP="002610CC">
            <w:pPr>
              <w:jc w:val="center"/>
              <w:rPr>
                <w:b/>
              </w:rPr>
            </w:pPr>
            <w:r w:rsidRPr="008B6583">
              <w:rPr>
                <w:b/>
              </w:rPr>
              <w:t>82 000</w:t>
            </w:r>
          </w:p>
        </w:tc>
        <w:tc>
          <w:tcPr>
            <w:tcW w:w="1149" w:type="dxa"/>
          </w:tcPr>
          <w:p w:rsidR="00D47B0F" w:rsidRPr="008B6583" w:rsidRDefault="00D47B0F" w:rsidP="00B92393">
            <w:pPr>
              <w:rPr>
                <w:b/>
              </w:rPr>
            </w:pPr>
            <w:r w:rsidRPr="008B6583">
              <w:rPr>
                <w:b/>
              </w:rPr>
              <w:t>5 352 937</w:t>
            </w:r>
          </w:p>
        </w:tc>
      </w:tr>
    </w:tbl>
    <w:p w:rsidR="002610CC" w:rsidRPr="008B6583" w:rsidRDefault="002610CC" w:rsidP="002610CC">
      <w:pPr>
        <w:ind w:right="-200"/>
        <w:jc w:val="both"/>
      </w:pPr>
    </w:p>
    <w:p w:rsidR="0027465A" w:rsidRPr="008B6583" w:rsidRDefault="009161E8" w:rsidP="005E5BF7">
      <w:pPr>
        <w:spacing w:after="200" w:line="276" w:lineRule="auto"/>
        <w:jc w:val="right"/>
        <w:rPr>
          <w:i/>
          <w:sz w:val="20"/>
          <w:szCs w:val="20"/>
        </w:rPr>
      </w:pPr>
      <w:r w:rsidRPr="008B6583">
        <w:rPr>
          <w:i/>
          <w:sz w:val="20"/>
          <w:szCs w:val="20"/>
        </w:rPr>
        <w:t>4</w:t>
      </w:r>
      <w:r w:rsidR="0027465A" w:rsidRPr="008B6583">
        <w:rPr>
          <w:i/>
          <w:sz w:val="20"/>
          <w:szCs w:val="20"/>
        </w:rPr>
        <w:t>.tabula</w:t>
      </w:r>
    </w:p>
    <w:p w:rsidR="0027465A" w:rsidRPr="008B6583" w:rsidRDefault="0027465A" w:rsidP="0027465A">
      <w:pPr>
        <w:ind w:firstLine="720"/>
        <w:jc w:val="center"/>
        <w:rPr>
          <w:b/>
        </w:rPr>
      </w:pPr>
      <w:r w:rsidRPr="008B6583">
        <w:rPr>
          <w:b/>
        </w:rPr>
        <w:t>Naudas balvas par izciliem sasniegumiem sportā</w:t>
      </w:r>
      <w:r w:rsidR="002610CC" w:rsidRPr="008B6583">
        <w:rPr>
          <w:b/>
        </w:rPr>
        <w:t xml:space="preserve"> </w:t>
      </w:r>
      <w:r w:rsidRPr="008B6583">
        <w:rPr>
          <w:b/>
        </w:rPr>
        <w:t>(2004 – 2012)</w:t>
      </w:r>
    </w:p>
    <w:p w:rsidR="002610CC" w:rsidRPr="008B6583" w:rsidRDefault="002610CC" w:rsidP="002610CC">
      <w:pPr>
        <w:ind w:firstLine="720"/>
        <w:jc w:val="both"/>
        <w:rPr>
          <w:b/>
        </w:rPr>
      </w:pPr>
    </w:p>
    <w:tbl>
      <w:tblPr>
        <w:tblStyle w:val="TableGrid"/>
        <w:tblW w:w="0" w:type="auto"/>
        <w:tblLook w:val="04A0"/>
      </w:tblPr>
      <w:tblGrid>
        <w:gridCol w:w="1597"/>
        <w:gridCol w:w="854"/>
        <w:gridCol w:w="854"/>
        <w:gridCol w:w="854"/>
        <w:gridCol w:w="854"/>
        <w:gridCol w:w="854"/>
        <w:gridCol w:w="855"/>
        <w:gridCol w:w="855"/>
        <w:gridCol w:w="855"/>
        <w:gridCol w:w="855"/>
      </w:tblGrid>
      <w:tr w:rsidR="002610CC" w:rsidRPr="008B6583" w:rsidTr="002610CC">
        <w:tc>
          <w:tcPr>
            <w:tcW w:w="951" w:type="dxa"/>
            <w:vAlign w:val="center"/>
          </w:tcPr>
          <w:p w:rsidR="002610CC" w:rsidRPr="008B6583" w:rsidRDefault="002610CC" w:rsidP="002610CC">
            <w:pPr>
              <w:jc w:val="center"/>
              <w:rPr>
                <w:b/>
                <w:bCs/>
                <w:color w:val="000000"/>
              </w:rPr>
            </w:pPr>
            <w:r w:rsidRPr="008B6583">
              <w:rPr>
                <w:b/>
                <w:bCs/>
                <w:color w:val="000000"/>
              </w:rPr>
              <w:t>Gads/</w:t>
            </w:r>
          </w:p>
          <w:p w:rsidR="002610CC" w:rsidRPr="008B6583" w:rsidRDefault="002610CC" w:rsidP="002610CC">
            <w:pPr>
              <w:jc w:val="center"/>
              <w:rPr>
                <w:b/>
                <w:bCs/>
                <w:color w:val="000000"/>
              </w:rPr>
            </w:pPr>
            <w:r w:rsidRPr="008B6583">
              <w:rPr>
                <w:b/>
                <w:bCs/>
                <w:color w:val="000000"/>
              </w:rPr>
              <w:t>Balvu skaits</w:t>
            </w:r>
          </w:p>
        </w:tc>
        <w:tc>
          <w:tcPr>
            <w:tcW w:w="951" w:type="dxa"/>
            <w:vAlign w:val="center"/>
          </w:tcPr>
          <w:p w:rsidR="002610CC" w:rsidRPr="008B6583" w:rsidRDefault="002610CC" w:rsidP="002610CC">
            <w:pPr>
              <w:jc w:val="center"/>
              <w:rPr>
                <w:b/>
                <w:bCs/>
                <w:color w:val="000000"/>
              </w:rPr>
            </w:pPr>
            <w:r w:rsidRPr="008B6583">
              <w:rPr>
                <w:b/>
                <w:bCs/>
                <w:color w:val="000000"/>
              </w:rPr>
              <w:t>2004</w:t>
            </w:r>
          </w:p>
        </w:tc>
        <w:tc>
          <w:tcPr>
            <w:tcW w:w="951" w:type="dxa"/>
            <w:vAlign w:val="center"/>
          </w:tcPr>
          <w:p w:rsidR="002610CC" w:rsidRPr="008B6583" w:rsidRDefault="002610CC" w:rsidP="002610CC">
            <w:pPr>
              <w:jc w:val="center"/>
              <w:rPr>
                <w:b/>
                <w:bCs/>
                <w:color w:val="000000"/>
              </w:rPr>
            </w:pPr>
            <w:r w:rsidRPr="008B6583">
              <w:rPr>
                <w:b/>
                <w:bCs/>
                <w:color w:val="000000"/>
              </w:rPr>
              <w:t>2005</w:t>
            </w:r>
          </w:p>
        </w:tc>
        <w:tc>
          <w:tcPr>
            <w:tcW w:w="951" w:type="dxa"/>
            <w:vAlign w:val="center"/>
          </w:tcPr>
          <w:p w:rsidR="002610CC" w:rsidRPr="008B6583" w:rsidRDefault="002610CC" w:rsidP="002610CC">
            <w:pPr>
              <w:jc w:val="center"/>
              <w:rPr>
                <w:b/>
                <w:bCs/>
                <w:color w:val="000000"/>
              </w:rPr>
            </w:pPr>
            <w:r w:rsidRPr="008B6583">
              <w:rPr>
                <w:b/>
                <w:bCs/>
                <w:color w:val="000000"/>
              </w:rPr>
              <w:t>2006</w:t>
            </w:r>
          </w:p>
        </w:tc>
        <w:tc>
          <w:tcPr>
            <w:tcW w:w="951" w:type="dxa"/>
            <w:vAlign w:val="center"/>
          </w:tcPr>
          <w:p w:rsidR="002610CC" w:rsidRPr="008B6583" w:rsidRDefault="002610CC" w:rsidP="002610CC">
            <w:pPr>
              <w:jc w:val="center"/>
              <w:rPr>
                <w:b/>
                <w:bCs/>
                <w:color w:val="000000"/>
              </w:rPr>
            </w:pPr>
            <w:r w:rsidRPr="008B6583">
              <w:rPr>
                <w:b/>
                <w:bCs/>
                <w:color w:val="000000"/>
              </w:rPr>
              <w:t>2007</w:t>
            </w:r>
          </w:p>
        </w:tc>
        <w:tc>
          <w:tcPr>
            <w:tcW w:w="951" w:type="dxa"/>
            <w:vAlign w:val="center"/>
          </w:tcPr>
          <w:p w:rsidR="002610CC" w:rsidRPr="008B6583" w:rsidRDefault="002610CC" w:rsidP="002610CC">
            <w:pPr>
              <w:jc w:val="center"/>
              <w:rPr>
                <w:b/>
                <w:bCs/>
                <w:color w:val="000000"/>
              </w:rPr>
            </w:pPr>
            <w:r w:rsidRPr="008B6583">
              <w:rPr>
                <w:b/>
                <w:bCs/>
                <w:color w:val="000000"/>
              </w:rPr>
              <w:t>2008</w:t>
            </w:r>
          </w:p>
        </w:tc>
        <w:tc>
          <w:tcPr>
            <w:tcW w:w="952" w:type="dxa"/>
            <w:vAlign w:val="center"/>
          </w:tcPr>
          <w:p w:rsidR="002610CC" w:rsidRPr="008B6583" w:rsidRDefault="002610CC" w:rsidP="002610CC">
            <w:pPr>
              <w:jc w:val="center"/>
              <w:rPr>
                <w:b/>
                <w:bCs/>
                <w:color w:val="000000"/>
              </w:rPr>
            </w:pPr>
            <w:r w:rsidRPr="008B6583">
              <w:rPr>
                <w:b/>
                <w:bCs/>
                <w:color w:val="000000"/>
              </w:rPr>
              <w:t>2009</w:t>
            </w:r>
          </w:p>
        </w:tc>
        <w:tc>
          <w:tcPr>
            <w:tcW w:w="952" w:type="dxa"/>
            <w:vAlign w:val="center"/>
          </w:tcPr>
          <w:p w:rsidR="002610CC" w:rsidRPr="008B6583" w:rsidRDefault="002610CC" w:rsidP="002610CC">
            <w:pPr>
              <w:jc w:val="center"/>
              <w:rPr>
                <w:b/>
                <w:bCs/>
                <w:color w:val="000000"/>
              </w:rPr>
            </w:pPr>
            <w:r w:rsidRPr="008B6583">
              <w:rPr>
                <w:b/>
                <w:bCs/>
                <w:color w:val="000000"/>
              </w:rPr>
              <w:t>2010</w:t>
            </w:r>
          </w:p>
        </w:tc>
        <w:tc>
          <w:tcPr>
            <w:tcW w:w="952" w:type="dxa"/>
            <w:vAlign w:val="center"/>
          </w:tcPr>
          <w:p w:rsidR="002610CC" w:rsidRPr="008B6583" w:rsidRDefault="002610CC" w:rsidP="002610CC">
            <w:pPr>
              <w:jc w:val="center"/>
              <w:rPr>
                <w:b/>
                <w:bCs/>
                <w:color w:val="000000"/>
              </w:rPr>
            </w:pPr>
            <w:r w:rsidRPr="008B6583">
              <w:rPr>
                <w:b/>
                <w:bCs/>
                <w:color w:val="000000"/>
              </w:rPr>
              <w:t>2011</w:t>
            </w:r>
          </w:p>
        </w:tc>
        <w:tc>
          <w:tcPr>
            <w:tcW w:w="952" w:type="dxa"/>
            <w:vAlign w:val="center"/>
          </w:tcPr>
          <w:p w:rsidR="002610CC" w:rsidRPr="008B6583" w:rsidRDefault="002610CC" w:rsidP="002610CC">
            <w:pPr>
              <w:jc w:val="center"/>
              <w:rPr>
                <w:b/>
                <w:bCs/>
                <w:color w:val="000000"/>
              </w:rPr>
            </w:pPr>
            <w:r w:rsidRPr="008B6583">
              <w:rPr>
                <w:b/>
                <w:bCs/>
                <w:color w:val="000000"/>
              </w:rPr>
              <w:t>2012</w:t>
            </w:r>
          </w:p>
        </w:tc>
      </w:tr>
      <w:tr w:rsidR="002610CC" w:rsidRPr="008B6583" w:rsidTr="002610CC">
        <w:tc>
          <w:tcPr>
            <w:tcW w:w="951" w:type="dxa"/>
            <w:vAlign w:val="center"/>
          </w:tcPr>
          <w:p w:rsidR="002610CC" w:rsidRPr="008B6583" w:rsidRDefault="002610CC" w:rsidP="002610CC">
            <w:pPr>
              <w:jc w:val="both"/>
              <w:rPr>
                <w:color w:val="000000"/>
              </w:rPr>
            </w:pPr>
            <w:r w:rsidRPr="008B6583">
              <w:rPr>
                <w:color w:val="000000"/>
              </w:rPr>
              <w:t>Sportisti/treneri</w:t>
            </w:r>
          </w:p>
        </w:tc>
        <w:tc>
          <w:tcPr>
            <w:tcW w:w="951" w:type="dxa"/>
            <w:vAlign w:val="center"/>
          </w:tcPr>
          <w:p w:rsidR="002610CC" w:rsidRPr="008B6583" w:rsidRDefault="002610CC" w:rsidP="002610CC">
            <w:pPr>
              <w:jc w:val="center"/>
              <w:rPr>
                <w:color w:val="000000"/>
              </w:rPr>
            </w:pPr>
            <w:r w:rsidRPr="008B6583">
              <w:rPr>
                <w:color w:val="000000"/>
              </w:rPr>
              <w:t>76</w:t>
            </w:r>
          </w:p>
        </w:tc>
        <w:tc>
          <w:tcPr>
            <w:tcW w:w="951" w:type="dxa"/>
            <w:vAlign w:val="center"/>
          </w:tcPr>
          <w:p w:rsidR="002610CC" w:rsidRPr="008B6583" w:rsidRDefault="002610CC" w:rsidP="002610CC">
            <w:pPr>
              <w:jc w:val="center"/>
              <w:rPr>
                <w:color w:val="000000"/>
              </w:rPr>
            </w:pPr>
            <w:r w:rsidRPr="008B6583">
              <w:rPr>
                <w:color w:val="000000"/>
              </w:rPr>
              <w:t>119</w:t>
            </w:r>
          </w:p>
        </w:tc>
        <w:tc>
          <w:tcPr>
            <w:tcW w:w="951" w:type="dxa"/>
            <w:vAlign w:val="center"/>
          </w:tcPr>
          <w:p w:rsidR="002610CC" w:rsidRPr="008B6583" w:rsidRDefault="002610CC" w:rsidP="002610CC">
            <w:pPr>
              <w:jc w:val="center"/>
              <w:rPr>
                <w:color w:val="000000"/>
              </w:rPr>
            </w:pPr>
            <w:r w:rsidRPr="008B6583">
              <w:rPr>
                <w:color w:val="000000"/>
              </w:rPr>
              <w:t>226</w:t>
            </w:r>
          </w:p>
        </w:tc>
        <w:tc>
          <w:tcPr>
            <w:tcW w:w="951" w:type="dxa"/>
            <w:vAlign w:val="center"/>
          </w:tcPr>
          <w:p w:rsidR="002610CC" w:rsidRPr="008B6583" w:rsidRDefault="002610CC" w:rsidP="002610CC">
            <w:pPr>
              <w:jc w:val="center"/>
              <w:rPr>
                <w:color w:val="000000"/>
              </w:rPr>
            </w:pPr>
            <w:r w:rsidRPr="008B6583">
              <w:rPr>
                <w:color w:val="000000"/>
              </w:rPr>
              <w:t>330</w:t>
            </w:r>
          </w:p>
        </w:tc>
        <w:tc>
          <w:tcPr>
            <w:tcW w:w="951" w:type="dxa"/>
            <w:vAlign w:val="center"/>
          </w:tcPr>
          <w:p w:rsidR="002610CC" w:rsidRPr="008B6583" w:rsidRDefault="002610CC" w:rsidP="002610CC">
            <w:pPr>
              <w:jc w:val="center"/>
              <w:rPr>
                <w:color w:val="000000"/>
              </w:rPr>
            </w:pPr>
            <w:r w:rsidRPr="008B6583">
              <w:rPr>
                <w:color w:val="000000"/>
              </w:rPr>
              <w:t>93</w:t>
            </w:r>
          </w:p>
        </w:tc>
        <w:tc>
          <w:tcPr>
            <w:tcW w:w="952" w:type="dxa"/>
            <w:vAlign w:val="center"/>
          </w:tcPr>
          <w:p w:rsidR="002610CC" w:rsidRPr="008B6583" w:rsidRDefault="002610CC" w:rsidP="002610CC">
            <w:pPr>
              <w:jc w:val="center"/>
              <w:rPr>
                <w:color w:val="000000"/>
              </w:rPr>
            </w:pPr>
            <w:r w:rsidRPr="008B6583">
              <w:rPr>
                <w:color w:val="000000"/>
              </w:rPr>
              <w:t>131</w:t>
            </w:r>
          </w:p>
        </w:tc>
        <w:tc>
          <w:tcPr>
            <w:tcW w:w="952" w:type="dxa"/>
            <w:vAlign w:val="center"/>
          </w:tcPr>
          <w:p w:rsidR="002610CC" w:rsidRPr="008B6583" w:rsidRDefault="002610CC" w:rsidP="002610CC">
            <w:pPr>
              <w:jc w:val="center"/>
              <w:rPr>
                <w:color w:val="000000"/>
              </w:rPr>
            </w:pPr>
            <w:r w:rsidRPr="008B6583">
              <w:rPr>
                <w:color w:val="000000"/>
              </w:rPr>
              <w:t>123</w:t>
            </w:r>
          </w:p>
        </w:tc>
        <w:tc>
          <w:tcPr>
            <w:tcW w:w="952" w:type="dxa"/>
            <w:vAlign w:val="center"/>
          </w:tcPr>
          <w:p w:rsidR="002610CC" w:rsidRPr="008B6583" w:rsidRDefault="002610CC" w:rsidP="002610CC">
            <w:pPr>
              <w:jc w:val="center"/>
              <w:rPr>
                <w:color w:val="000000"/>
              </w:rPr>
            </w:pPr>
            <w:r w:rsidRPr="008B6583">
              <w:rPr>
                <w:color w:val="000000"/>
              </w:rPr>
              <w:t>127</w:t>
            </w:r>
          </w:p>
        </w:tc>
        <w:tc>
          <w:tcPr>
            <w:tcW w:w="952" w:type="dxa"/>
            <w:vAlign w:val="center"/>
          </w:tcPr>
          <w:p w:rsidR="002610CC" w:rsidRPr="008B6583" w:rsidRDefault="002610CC" w:rsidP="002610CC">
            <w:pPr>
              <w:jc w:val="center"/>
              <w:rPr>
                <w:color w:val="000000"/>
              </w:rPr>
            </w:pPr>
            <w:r w:rsidRPr="008B6583">
              <w:rPr>
                <w:color w:val="000000"/>
              </w:rPr>
              <w:t>191</w:t>
            </w:r>
          </w:p>
        </w:tc>
      </w:tr>
      <w:tr w:rsidR="002610CC" w:rsidRPr="008B6583" w:rsidTr="002610CC">
        <w:tc>
          <w:tcPr>
            <w:tcW w:w="951" w:type="dxa"/>
            <w:vAlign w:val="center"/>
          </w:tcPr>
          <w:p w:rsidR="002610CC" w:rsidRPr="008B6583" w:rsidRDefault="002610CC" w:rsidP="002610CC">
            <w:pPr>
              <w:jc w:val="both"/>
              <w:rPr>
                <w:color w:val="000000"/>
              </w:rPr>
            </w:pPr>
            <w:r w:rsidRPr="008B6583">
              <w:rPr>
                <w:color w:val="000000"/>
              </w:rPr>
              <w:t>Sporta federācijas</w:t>
            </w:r>
          </w:p>
        </w:tc>
        <w:tc>
          <w:tcPr>
            <w:tcW w:w="951" w:type="dxa"/>
            <w:vAlign w:val="center"/>
          </w:tcPr>
          <w:p w:rsidR="002610CC" w:rsidRPr="008B6583" w:rsidRDefault="002610CC" w:rsidP="002610CC">
            <w:pPr>
              <w:jc w:val="center"/>
              <w:rPr>
                <w:color w:val="000000"/>
              </w:rPr>
            </w:pPr>
            <w:r w:rsidRPr="008B6583">
              <w:rPr>
                <w:color w:val="000000"/>
              </w:rPr>
              <w:t>20</w:t>
            </w:r>
          </w:p>
        </w:tc>
        <w:tc>
          <w:tcPr>
            <w:tcW w:w="951" w:type="dxa"/>
            <w:vAlign w:val="center"/>
          </w:tcPr>
          <w:p w:rsidR="002610CC" w:rsidRPr="008B6583" w:rsidRDefault="002610CC" w:rsidP="002610CC">
            <w:pPr>
              <w:jc w:val="center"/>
              <w:rPr>
                <w:color w:val="000000"/>
              </w:rPr>
            </w:pPr>
            <w:r w:rsidRPr="008B6583">
              <w:rPr>
                <w:color w:val="000000"/>
              </w:rPr>
              <w:t>18</w:t>
            </w:r>
          </w:p>
        </w:tc>
        <w:tc>
          <w:tcPr>
            <w:tcW w:w="951" w:type="dxa"/>
            <w:vAlign w:val="center"/>
          </w:tcPr>
          <w:p w:rsidR="002610CC" w:rsidRPr="008B6583" w:rsidRDefault="002610CC" w:rsidP="002610CC">
            <w:pPr>
              <w:jc w:val="center"/>
              <w:rPr>
                <w:color w:val="000000"/>
              </w:rPr>
            </w:pPr>
            <w:r w:rsidRPr="008B6583">
              <w:rPr>
                <w:color w:val="000000"/>
              </w:rPr>
              <w:t>10</w:t>
            </w:r>
          </w:p>
        </w:tc>
        <w:tc>
          <w:tcPr>
            <w:tcW w:w="951" w:type="dxa"/>
            <w:vAlign w:val="center"/>
          </w:tcPr>
          <w:p w:rsidR="002610CC" w:rsidRPr="008B6583" w:rsidRDefault="002610CC" w:rsidP="002610CC">
            <w:pPr>
              <w:jc w:val="center"/>
              <w:rPr>
                <w:color w:val="000000"/>
              </w:rPr>
            </w:pPr>
            <w:r w:rsidRPr="008B6583">
              <w:rPr>
                <w:color w:val="000000"/>
              </w:rPr>
              <w:t>5</w:t>
            </w:r>
          </w:p>
        </w:tc>
        <w:tc>
          <w:tcPr>
            <w:tcW w:w="951" w:type="dxa"/>
            <w:vAlign w:val="center"/>
          </w:tcPr>
          <w:p w:rsidR="002610CC" w:rsidRPr="008B6583" w:rsidRDefault="002610CC" w:rsidP="002610CC">
            <w:pPr>
              <w:jc w:val="center"/>
              <w:rPr>
                <w:color w:val="000000"/>
              </w:rPr>
            </w:pPr>
            <w:r w:rsidRPr="008B6583">
              <w:rPr>
                <w:color w:val="000000"/>
              </w:rPr>
              <w:t>8</w:t>
            </w:r>
          </w:p>
        </w:tc>
        <w:tc>
          <w:tcPr>
            <w:tcW w:w="952" w:type="dxa"/>
            <w:vAlign w:val="center"/>
          </w:tcPr>
          <w:p w:rsidR="002610CC" w:rsidRPr="008B6583" w:rsidRDefault="002610CC" w:rsidP="002610CC">
            <w:pPr>
              <w:jc w:val="center"/>
              <w:rPr>
                <w:color w:val="000000"/>
              </w:rPr>
            </w:pPr>
            <w:r w:rsidRPr="008B6583">
              <w:rPr>
                <w:color w:val="000000"/>
              </w:rPr>
              <w:t>5</w:t>
            </w:r>
          </w:p>
        </w:tc>
        <w:tc>
          <w:tcPr>
            <w:tcW w:w="952" w:type="dxa"/>
            <w:vAlign w:val="center"/>
          </w:tcPr>
          <w:p w:rsidR="002610CC" w:rsidRPr="008B6583" w:rsidRDefault="002610CC" w:rsidP="002610CC">
            <w:pPr>
              <w:jc w:val="center"/>
              <w:rPr>
                <w:color w:val="000000"/>
              </w:rPr>
            </w:pPr>
            <w:r w:rsidRPr="008B6583">
              <w:rPr>
                <w:color w:val="000000"/>
              </w:rPr>
              <w:t>11</w:t>
            </w:r>
          </w:p>
        </w:tc>
        <w:tc>
          <w:tcPr>
            <w:tcW w:w="952" w:type="dxa"/>
            <w:vAlign w:val="center"/>
          </w:tcPr>
          <w:p w:rsidR="002610CC" w:rsidRPr="008B6583" w:rsidRDefault="002610CC" w:rsidP="002610CC">
            <w:pPr>
              <w:jc w:val="center"/>
              <w:rPr>
                <w:color w:val="000000"/>
              </w:rPr>
            </w:pPr>
            <w:r w:rsidRPr="008B6583">
              <w:rPr>
                <w:color w:val="000000"/>
              </w:rPr>
              <w:t>9</w:t>
            </w:r>
          </w:p>
        </w:tc>
        <w:tc>
          <w:tcPr>
            <w:tcW w:w="952" w:type="dxa"/>
            <w:vAlign w:val="center"/>
          </w:tcPr>
          <w:p w:rsidR="002610CC" w:rsidRPr="008B6583" w:rsidRDefault="002610CC" w:rsidP="002610CC">
            <w:pPr>
              <w:jc w:val="center"/>
              <w:rPr>
                <w:color w:val="000000"/>
              </w:rPr>
            </w:pPr>
            <w:r w:rsidRPr="008B6583">
              <w:rPr>
                <w:color w:val="000000"/>
              </w:rPr>
              <w:t>14</w:t>
            </w:r>
          </w:p>
        </w:tc>
      </w:tr>
      <w:tr w:rsidR="002610CC" w:rsidRPr="008B6583" w:rsidTr="002610CC">
        <w:tc>
          <w:tcPr>
            <w:tcW w:w="951" w:type="dxa"/>
            <w:vAlign w:val="center"/>
          </w:tcPr>
          <w:p w:rsidR="002610CC" w:rsidRPr="008B6583" w:rsidRDefault="002610CC" w:rsidP="002610CC">
            <w:pPr>
              <w:jc w:val="right"/>
              <w:rPr>
                <w:b/>
                <w:bCs/>
                <w:color w:val="000000"/>
              </w:rPr>
            </w:pPr>
            <w:r w:rsidRPr="008B6583">
              <w:rPr>
                <w:b/>
                <w:bCs/>
                <w:color w:val="000000"/>
              </w:rPr>
              <w:t>Kopā:</w:t>
            </w:r>
          </w:p>
        </w:tc>
        <w:tc>
          <w:tcPr>
            <w:tcW w:w="951" w:type="dxa"/>
            <w:vAlign w:val="center"/>
          </w:tcPr>
          <w:p w:rsidR="002610CC" w:rsidRPr="008B6583" w:rsidRDefault="002610CC" w:rsidP="002610CC">
            <w:pPr>
              <w:jc w:val="center"/>
              <w:rPr>
                <w:b/>
                <w:color w:val="000000"/>
              </w:rPr>
            </w:pPr>
            <w:r w:rsidRPr="008B6583">
              <w:rPr>
                <w:b/>
                <w:color w:val="000000"/>
              </w:rPr>
              <w:t>96</w:t>
            </w:r>
          </w:p>
        </w:tc>
        <w:tc>
          <w:tcPr>
            <w:tcW w:w="951" w:type="dxa"/>
            <w:vAlign w:val="center"/>
          </w:tcPr>
          <w:p w:rsidR="002610CC" w:rsidRPr="008B6583" w:rsidRDefault="002610CC" w:rsidP="002610CC">
            <w:pPr>
              <w:jc w:val="center"/>
              <w:rPr>
                <w:b/>
                <w:color w:val="000000"/>
              </w:rPr>
            </w:pPr>
            <w:r w:rsidRPr="008B6583">
              <w:rPr>
                <w:b/>
                <w:color w:val="000000"/>
              </w:rPr>
              <w:t>137</w:t>
            </w:r>
          </w:p>
        </w:tc>
        <w:tc>
          <w:tcPr>
            <w:tcW w:w="951" w:type="dxa"/>
            <w:vAlign w:val="center"/>
          </w:tcPr>
          <w:p w:rsidR="002610CC" w:rsidRPr="008B6583" w:rsidRDefault="002610CC" w:rsidP="002610CC">
            <w:pPr>
              <w:jc w:val="center"/>
              <w:rPr>
                <w:b/>
                <w:color w:val="000000"/>
              </w:rPr>
            </w:pPr>
            <w:r w:rsidRPr="008B6583">
              <w:rPr>
                <w:b/>
                <w:color w:val="000000"/>
              </w:rPr>
              <w:t>236</w:t>
            </w:r>
          </w:p>
        </w:tc>
        <w:tc>
          <w:tcPr>
            <w:tcW w:w="951" w:type="dxa"/>
            <w:vAlign w:val="center"/>
          </w:tcPr>
          <w:p w:rsidR="002610CC" w:rsidRPr="008B6583" w:rsidRDefault="002610CC" w:rsidP="002610CC">
            <w:pPr>
              <w:jc w:val="center"/>
              <w:rPr>
                <w:b/>
                <w:color w:val="000000"/>
              </w:rPr>
            </w:pPr>
            <w:r w:rsidRPr="008B6583">
              <w:rPr>
                <w:b/>
                <w:color w:val="000000"/>
              </w:rPr>
              <w:t>335</w:t>
            </w:r>
          </w:p>
        </w:tc>
        <w:tc>
          <w:tcPr>
            <w:tcW w:w="951" w:type="dxa"/>
            <w:vAlign w:val="center"/>
          </w:tcPr>
          <w:p w:rsidR="002610CC" w:rsidRPr="008B6583" w:rsidRDefault="002610CC" w:rsidP="002610CC">
            <w:pPr>
              <w:jc w:val="center"/>
              <w:rPr>
                <w:b/>
                <w:color w:val="000000"/>
              </w:rPr>
            </w:pPr>
            <w:r w:rsidRPr="008B6583">
              <w:rPr>
                <w:b/>
                <w:color w:val="000000"/>
              </w:rPr>
              <w:t>101</w:t>
            </w:r>
          </w:p>
        </w:tc>
        <w:tc>
          <w:tcPr>
            <w:tcW w:w="952" w:type="dxa"/>
            <w:vAlign w:val="center"/>
          </w:tcPr>
          <w:p w:rsidR="002610CC" w:rsidRPr="008B6583" w:rsidRDefault="002610CC" w:rsidP="002610CC">
            <w:pPr>
              <w:jc w:val="center"/>
              <w:rPr>
                <w:b/>
                <w:color w:val="000000"/>
              </w:rPr>
            </w:pPr>
            <w:r w:rsidRPr="008B6583">
              <w:rPr>
                <w:b/>
                <w:color w:val="000000"/>
              </w:rPr>
              <w:t>136</w:t>
            </w:r>
          </w:p>
        </w:tc>
        <w:tc>
          <w:tcPr>
            <w:tcW w:w="952" w:type="dxa"/>
            <w:vAlign w:val="center"/>
          </w:tcPr>
          <w:p w:rsidR="002610CC" w:rsidRPr="008B6583" w:rsidRDefault="002610CC" w:rsidP="002610CC">
            <w:pPr>
              <w:jc w:val="center"/>
              <w:rPr>
                <w:b/>
                <w:color w:val="000000"/>
              </w:rPr>
            </w:pPr>
            <w:r w:rsidRPr="008B6583">
              <w:rPr>
                <w:b/>
                <w:color w:val="000000"/>
              </w:rPr>
              <w:t>134</w:t>
            </w:r>
          </w:p>
        </w:tc>
        <w:tc>
          <w:tcPr>
            <w:tcW w:w="952" w:type="dxa"/>
            <w:vAlign w:val="center"/>
          </w:tcPr>
          <w:p w:rsidR="002610CC" w:rsidRPr="008B6583" w:rsidRDefault="002610CC" w:rsidP="002610CC">
            <w:pPr>
              <w:jc w:val="center"/>
              <w:rPr>
                <w:b/>
                <w:color w:val="000000"/>
              </w:rPr>
            </w:pPr>
            <w:r w:rsidRPr="008B6583">
              <w:rPr>
                <w:b/>
                <w:color w:val="000000"/>
              </w:rPr>
              <w:t>136</w:t>
            </w:r>
          </w:p>
        </w:tc>
        <w:tc>
          <w:tcPr>
            <w:tcW w:w="952" w:type="dxa"/>
            <w:vAlign w:val="center"/>
          </w:tcPr>
          <w:p w:rsidR="002610CC" w:rsidRPr="008B6583" w:rsidRDefault="002610CC" w:rsidP="002610CC">
            <w:pPr>
              <w:jc w:val="center"/>
              <w:rPr>
                <w:b/>
                <w:color w:val="000000"/>
              </w:rPr>
            </w:pPr>
            <w:r w:rsidRPr="008B6583">
              <w:rPr>
                <w:b/>
                <w:color w:val="000000"/>
              </w:rPr>
              <w:t>205</w:t>
            </w:r>
          </w:p>
        </w:tc>
      </w:tr>
    </w:tbl>
    <w:p w:rsidR="00090291" w:rsidRPr="008B6583" w:rsidRDefault="00090291" w:rsidP="007776FD">
      <w:pPr>
        <w:ind w:firstLine="720"/>
        <w:jc w:val="both"/>
        <w:sectPr w:rsidR="00090291" w:rsidRPr="008B6583" w:rsidSect="00CD3E26">
          <w:type w:val="continuous"/>
          <w:pgSz w:w="11906" w:h="16838" w:code="9"/>
          <w:pgMar w:top="1418" w:right="1134" w:bottom="1134" w:left="1701" w:header="567" w:footer="397" w:gutter="0"/>
          <w:cols w:space="708"/>
          <w:titlePg/>
          <w:docGrid w:linePitch="360"/>
        </w:sectPr>
      </w:pPr>
    </w:p>
    <w:p w:rsidR="000453E1" w:rsidRPr="008B6583" w:rsidRDefault="000453E1" w:rsidP="00912AEF">
      <w:pPr>
        <w:ind w:firstLine="720"/>
        <w:jc w:val="right"/>
        <w:rPr>
          <w:i/>
        </w:rPr>
      </w:pPr>
    </w:p>
    <w:p w:rsidR="004902C8" w:rsidRPr="008B6583" w:rsidRDefault="004902C8" w:rsidP="00912AEF">
      <w:pPr>
        <w:ind w:firstLine="720"/>
        <w:jc w:val="right"/>
        <w:rPr>
          <w:i/>
        </w:rPr>
        <w:sectPr w:rsidR="004902C8" w:rsidRPr="008B6583" w:rsidSect="00CD3E26">
          <w:type w:val="continuous"/>
          <w:pgSz w:w="11906" w:h="16838" w:code="9"/>
          <w:pgMar w:top="1418" w:right="1134" w:bottom="1134" w:left="1701" w:header="567" w:footer="397" w:gutter="0"/>
          <w:cols w:space="708"/>
          <w:titlePg/>
          <w:docGrid w:linePitch="360"/>
        </w:sectPr>
      </w:pPr>
    </w:p>
    <w:p w:rsidR="00CD3E26" w:rsidRPr="008B6583" w:rsidRDefault="00CD3E26" w:rsidP="00912AEF">
      <w:pPr>
        <w:ind w:firstLine="720"/>
        <w:jc w:val="right"/>
        <w:rPr>
          <w:i/>
          <w:sz w:val="22"/>
          <w:szCs w:val="22"/>
        </w:rPr>
      </w:pPr>
    </w:p>
    <w:p w:rsidR="00CD3E26" w:rsidRPr="008B6583" w:rsidRDefault="00CD3E26" w:rsidP="00912AEF">
      <w:pPr>
        <w:ind w:firstLine="720"/>
        <w:jc w:val="right"/>
        <w:rPr>
          <w:i/>
          <w:sz w:val="22"/>
          <w:szCs w:val="22"/>
        </w:rPr>
        <w:sectPr w:rsidR="00CD3E26" w:rsidRPr="008B6583" w:rsidSect="00CD3E26">
          <w:type w:val="continuous"/>
          <w:pgSz w:w="11906" w:h="16838" w:code="9"/>
          <w:pgMar w:top="1418" w:right="1134" w:bottom="1134" w:left="1701" w:header="567" w:footer="397" w:gutter="0"/>
          <w:cols w:space="708"/>
          <w:titlePg/>
          <w:docGrid w:linePitch="360"/>
        </w:sectPr>
      </w:pPr>
    </w:p>
    <w:p w:rsidR="007776FD" w:rsidRPr="008B6583" w:rsidRDefault="005E5BF7" w:rsidP="00912AEF">
      <w:pPr>
        <w:ind w:firstLine="720"/>
        <w:jc w:val="right"/>
        <w:rPr>
          <w:i/>
          <w:sz w:val="22"/>
          <w:szCs w:val="22"/>
        </w:rPr>
      </w:pPr>
      <w:r w:rsidRPr="008B6583">
        <w:rPr>
          <w:i/>
          <w:sz w:val="22"/>
          <w:szCs w:val="22"/>
        </w:rPr>
        <w:lastRenderedPageBreak/>
        <w:t>5</w:t>
      </w:r>
      <w:r w:rsidR="00912AEF" w:rsidRPr="008B6583">
        <w:rPr>
          <w:i/>
          <w:sz w:val="22"/>
          <w:szCs w:val="22"/>
        </w:rPr>
        <w:t>.tabula</w:t>
      </w:r>
    </w:p>
    <w:p w:rsidR="00912AEF" w:rsidRPr="008B6583" w:rsidRDefault="00912AEF" w:rsidP="00912AEF">
      <w:pPr>
        <w:jc w:val="center"/>
        <w:rPr>
          <w:b/>
        </w:rPr>
      </w:pPr>
      <w:r w:rsidRPr="008B6583">
        <w:rPr>
          <w:b/>
        </w:rPr>
        <w:t>Finansējuma sadalījums a</w:t>
      </w:r>
      <w:proofErr w:type="spellStart"/>
      <w:r w:rsidRPr="008B6583">
        <w:rPr>
          <w:b/>
          <w:lang w:val="en-US"/>
        </w:rPr>
        <w:t>pakšprogramma</w:t>
      </w:r>
      <w:proofErr w:type="spellEnd"/>
      <w:r w:rsidRPr="008B6583">
        <w:rPr>
          <w:b/>
        </w:rPr>
        <w:t xml:space="preserve">i </w:t>
      </w:r>
      <w:r w:rsidRPr="008B6583">
        <w:rPr>
          <w:b/>
          <w:lang w:val="en-US"/>
        </w:rPr>
        <w:t>09.04.00 „</w:t>
      </w:r>
      <w:proofErr w:type="spellStart"/>
      <w:r w:rsidRPr="008B6583">
        <w:rPr>
          <w:b/>
          <w:lang w:val="en-US"/>
        </w:rPr>
        <w:t>Sporta</w:t>
      </w:r>
      <w:proofErr w:type="spellEnd"/>
      <w:r w:rsidRPr="008B6583">
        <w:rPr>
          <w:b/>
          <w:lang w:val="en-US"/>
        </w:rPr>
        <w:t xml:space="preserve"> </w:t>
      </w:r>
      <w:proofErr w:type="spellStart"/>
      <w:r w:rsidRPr="008B6583">
        <w:rPr>
          <w:b/>
          <w:lang w:val="en-US"/>
        </w:rPr>
        <w:t>būves</w:t>
      </w:r>
      <w:proofErr w:type="spellEnd"/>
      <w:r w:rsidRPr="008B6583">
        <w:rPr>
          <w:b/>
          <w:lang w:val="en-US"/>
        </w:rPr>
        <w:t>”</w:t>
      </w:r>
      <w:r w:rsidRPr="008B6583">
        <w:rPr>
          <w:b/>
        </w:rPr>
        <w:t xml:space="preserve"> (200</w:t>
      </w:r>
      <w:r w:rsidR="00362773" w:rsidRPr="008B6583">
        <w:rPr>
          <w:b/>
        </w:rPr>
        <w:t>6</w:t>
      </w:r>
      <w:r w:rsidR="00E82F84" w:rsidRPr="008B6583">
        <w:rPr>
          <w:b/>
        </w:rPr>
        <w:t>.–</w:t>
      </w:r>
      <w:r w:rsidRPr="008B6583">
        <w:rPr>
          <w:b/>
        </w:rPr>
        <w:t>2012.)</w:t>
      </w:r>
    </w:p>
    <w:p w:rsidR="00912AEF" w:rsidRPr="008B6583" w:rsidRDefault="00912AEF" w:rsidP="00912AEF">
      <w:pPr>
        <w:rPr>
          <w:sz w:val="18"/>
          <w:szCs w:val="18"/>
        </w:rPr>
      </w:pPr>
    </w:p>
    <w:tbl>
      <w:tblPr>
        <w:tblStyle w:val="TableGrid"/>
        <w:tblW w:w="15975" w:type="dxa"/>
        <w:tblInd w:w="-459" w:type="dxa"/>
        <w:tblLook w:val="04A0"/>
      </w:tblPr>
      <w:tblGrid>
        <w:gridCol w:w="534"/>
        <w:gridCol w:w="2409"/>
        <w:gridCol w:w="1448"/>
        <w:gridCol w:w="1448"/>
        <w:gridCol w:w="1448"/>
        <w:gridCol w:w="1448"/>
        <w:gridCol w:w="1448"/>
        <w:gridCol w:w="1448"/>
        <w:gridCol w:w="1448"/>
        <w:gridCol w:w="1448"/>
        <w:gridCol w:w="1448"/>
      </w:tblGrid>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Nr.</w:t>
            </w:r>
          </w:p>
          <w:p w:rsidR="00CB0D3A" w:rsidRPr="008B6583" w:rsidRDefault="00CB0D3A" w:rsidP="00EE0A87">
            <w:pPr>
              <w:jc w:val="center"/>
              <w:rPr>
                <w:sz w:val="18"/>
                <w:szCs w:val="18"/>
              </w:rPr>
            </w:pPr>
            <w:r w:rsidRPr="008B6583">
              <w:rPr>
                <w:sz w:val="18"/>
                <w:szCs w:val="18"/>
              </w:rPr>
              <w:t>p.k.</w:t>
            </w:r>
          </w:p>
        </w:tc>
        <w:tc>
          <w:tcPr>
            <w:tcW w:w="2409" w:type="dxa"/>
            <w:vAlign w:val="center"/>
          </w:tcPr>
          <w:p w:rsidR="00CB0D3A" w:rsidRPr="008B6583" w:rsidRDefault="00CB0D3A" w:rsidP="00D01C76">
            <w:pPr>
              <w:jc w:val="center"/>
              <w:rPr>
                <w:b/>
                <w:bCs/>
                <w:color w:val="000000"/>
                <w:sz w:val="18"/>
                <w:szCs w:val="18"/>
              </w:rPr>
            </w:pPr>
            <w:r w:rsidRPr="008B6583">
              <w:rPr>
                <w:b/>
                <w:bCs/>
                <w:color w:val="000000"/>
                <w:sz w:val="18"/>
                <w:szCs w:val="18"/>
              </w:rPr>
              <w:t>Sporta bāze</w:t>
            </w:r>
          </w:p>
        </w:tc>
        <w:tc>
          <w:tcPr>
            <w:tcW w:w="1448" w:type="dxa"/>
            <w:vAlign w:val="center"/>
          </w:tcPr>
          <w:p w:rsidR="00CB0D3A" w:rsidRPr="008B6583" w:rsidRDefault="00CB0D3A" w:rsidP="00D01C76">
            <w:pPr>
              <w:jc w:val="center"/>
              <w:rPr>
                <w:b/>
                <w:bCs/>
                <w:color w:val="000000"/>
                <w:sz w:val="18"/>
                <w:szCs w:val="18"/>
              </w:rPr>
            </w:pPr>
            <w:r w:rsidRPr="008B6583">
              <w:rPr>
                <w:b/>
                <w:bCs/>
                <w:color w:val="000000"/>
                <w:sz w:val="18"/>
                <w:szCs w:val="18"/>
              </w:rPr>
              <w:t>Īpašuma forma</w:t>
            </w:r>
          </w:p>
        </w:tc>
        <w:tc>
          <w:tcPr>
            <w:tcW w:w="1448" w:type="dxa"/>
            <w:vAlign w:val="center"/>
          </w:tcPr>
          <w:p w:rsidR="00CB0D3A" w:rsidRPr="008B6583" w:rsidRDefault="00CB0D3A" w:rsidP="00CB0D3A">
            <w:pPr>
              <w:jc w:val="center"/>
              <w:rPr>
                <w:b/>
                <w:color w:val="000000"/>
                <w:sz w:val="18"/>
                <w:szCs w:val="18"/>
              </w:rPr>
            </w:pPr>
            <w:r w:rsidRPr="008B6583">
              <w:rPr>
                <w:b/>
                <w:color w:val="000000"/>
                <w:sz w:val="18"/>
                <w:szCs w:val="18"/>
              </w:rPr>
              <w:t>2006</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2007</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2008</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2009</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2010</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2011</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2012</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Kopā</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1.</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 xml:space="preserve">SIA “FRE </w:t>
            </w:r>
            <w:proofErr w:type="spellStart"/>
            <w:r w:rsidRPr="008B6583">
              <w:rPr>
                <w:color w:val="000000"/>
                <w:sz w:val="18"/>
                <w:szCs w:val="18"/>
              </w:rPr>
              <w:t>Project</w:t>
            </w:r>
            <w:proofErr w:type="spellEnd"/>
            <w:r w:rsidRPr="008B6583">
              <w:rPr>
                <w:color w:val="000000"/>
                <w:sz w:val="18"/>
                <w:szCs w:val="18"/>
              </w:rPr>
              <w:t>” ledus halle</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30 000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"Sporta komplekss "Mūsa""</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30 000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Biedrības ”BMX sporta klubs Tālava”</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Pašvaldības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2706</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2500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2500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2500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13 206</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4.</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Slēpošanas biatlona komplekss "Priekuļi"</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Pašvaldības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11 000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27 000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17 000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3287</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c>
          <w:tcPr>
            <w:tcW w:w="1448" w:type="dxa"/>
            <w:vAlign w:val="center"/>
          </w:tcPr>
          <w:p w:rsidR="00CB0D3A" w:rsidRPr="008B6583" w:rsidRDefault="000278ED" w:rsidP="00D01C76">
            <w:pPr>
              <w:jc w:val="center"/>
              <w:rPr>
                <w:color w:val="000000"/>
                <w:sz w:val="18"/>
                <w:szCs w:val="18"/>
              </w:rPr>
            </w:pPr>
            <w:r w:rsidRPr="008B6583">
              <w:rPr>
                <w:color w:val="000000"/>
                <w:sz w:val="18"/>
                <w:szCs w:val="18"/>
              </w:rPr>
              <w:t>72 287</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5.</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Daugavpils pilsētas pašvaldības sporta komplekss “Sporta centrs “Daugavpils ledus””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Pašvaldības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1947</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11 947</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6.</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"Daugavpils Olimpiskais Centrs"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7.</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Daugavpils pašvaldības stadions "Lokomotīve"</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Pašvaldības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18 000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8.</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"Zemgales olimpiskais centrs"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8000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18 000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9.</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Jelgavas ledus halle</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16 000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22 000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355A25" w:rsidP="00D01C76">
            <w:pPr>
              <w:jc w:val="center"/>
              <w:rPr>
                <w:color w:val="000000"/>
                <w:sz w:val="18"/>
                <w:szCs w:val="18"/>
              </w:rPr>
            </w:pPr>
            <w:r w:rsidRPr="008B6583">
              <w:rPr>
                <w:color w:val="000000"/>
                <w:sz w:val="18"/>
                <w:szCs w:val="18"/>
              </w:rPr>
              <w:t>78</w:t>
            </w:r>
            <w:r w:rsidR="00CB0D3A" w:rsidRPr="008B6583">
              <w:rPr>
                <w:color w:val="000000"/>
                <w:sz w:val="18"/>
                <w:szCs w:val="18"/>
              </w:rPr>
              <w:t xml:space="preserve">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10.</w:t>
            </w:r>
          </w:p>
        </w:tc>
        <w:tc>
          <w:tcPr>
            <w:tcW w:w="2409" w:type="dxa"/>
            <w:vAlign w:val="center"/>
          </w:tcPr>
          <w:p w:rsidR="00CB0D3A" w:rsidRPr="008B6583" w:rsidRDefault="00CB0D3A" w:rsidP="00D01C76">
            <w:pPr>
              <w:jc w:val="both"/>
              <w:rPr>
                <w:b/>
                <w:color w:val="000000"/>
                <w:sz w:val="18"/>
                <w:szCs w:val="18"/>
              </w:rPr>
            </w:pPr>
            <w:r w:rsidRPr="008B6583">
              <w:rPr>
                <w:b/>
                <w:color w:val="000000"/>
                <w:sz w:val="18"/>
                <w:szCs w:val="18"/>
              </w:rPr>
              <w:t>SIA "Tenisa centrs "Lielupe""</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Valsts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45 000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102 230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29 991</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138 550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35 000</w:t>
            </w:r>
          </w:p>
        </w:tc>
        <w:tc>
          <w:tcPr>
            <w:tcW w:w="1448" w:type="dxa"/>
            <w:vAlign w:val="center"/>
          </w:tcPr>
          <w:p w:rsidR="00CB0D3A" w:rsidRPr="008B6583" w:rsidRDefault="00355A25" w:rsidP="00D01C76">
            <w:pPr>
              <w:jc w:val="center"/>
              <w:rPr>
                <w:b/>
                <w:color w:val="000000"/>
                <w:sz w:val="18"/>
                <w:szCs w:val="18"/>
              </w:rPr>
            </w:pPr>
            <w:r w:rsidRPr="008B6583">
              <w:rPr>
                <w:b/>
                <w:color w:val="000000"/>
                <w:sz w:val="18"/>
                <w:szCs w:val="18"/>
              </w:rPr>
              <w:t>420 771</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11.</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"Baltijas kausa fonds" moto krosa trase "Zelta zirgs"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12.</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"Ledus halle "Liepājas metalurgs""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18 000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22 000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355A25" w:rsidP="00D01C76">
            <w:pPr>
              <w:jc w:val="center"/>
              <w:rPr>
                <w:color w:val="000000"/>
                <w:sz w:val="18"/>
                <w:szCs w:val="18"/>
              </w:rPr>
            </w:pPr>
            <w:r w:rsidRPr="008B6583">
              <w:rPr>
                <w:color w:val="000000"/>
                <w:sz w:val="18"/>
                <w:szCs w:val="18"/>
              </w:rPr>
              <w:t>85</w:t>
            </w:r>
            <w:r w:rsidR="00CB0D3A" w:rsidRPr="008B6583">
              <w:rPr>
                <w:color w:val="000000"/>
                <w:sz w:val="18"/>
                <w:szCs w:val="18"/>
              </w:rPr>
              <w:t xml:space="preserve">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13.</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„Liepājas Olimpiskais centrs”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3800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9000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47 800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14.</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"Olimpiskais centrs "Limbaži" "sporta komplekss</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Pašvaldības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22 000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4917</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355A25" w:rsidP="00D01C76">
            <w:pPr>
              <w:jc w:val="center"/>
              <w:rPr>
                <w:b/>
                <w:color w:val="000000"/>
                <w:sz w:val="18"/>
                <w:szCs w:val="18"/>
              </w:rPr>
            </w:pPr>
            <w:r w:rsidRPr="008B6583">
              <w:rPr>
                <w:b/>
                <w:color w:val="000000"/>
                <w:sz w:val="18"/>
                <w:szCs w:val="18"/>
              </w:rPr>
              <w:t xml:space="preserve">120 </w:t>
            </w:r>
            <w:r w:rsidR="00CB0D3A" w:rsidRPr="008B6583">
              <w:rPr>
                <w:b/>
                <w:color w:val="000000"/>
                <w:sz w:val="18"/>
                <w:szCs w:val="18"/>
              </w:rPr>
              <w:t>917</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15.</w:t>
            </w:r>
          </w:p>
        </w:tc>
        <w:tc>
          <w:tcPr>
            <w:tcW w:w="2409" w:type="dxa"/>
            <w:vAlign w:val="center"/>
          </w:tcPr>
          <w:p w:rsidR="00CB0D3A" w:rsidRPr="008B6583" w:rsidRDefault="00CB0D3A" w:rsidP="00D01C76">
            <w:pPr>
              <w:jc w:val="both"/>
              <w:rPr>
                <w:b/>
                <w:color w:val="000000"/>
                <w:sz w:val="18"/>
                <w:szCs w:val="18"/>
              </w:rPr>
            </w:pPr>
            <w:r w:rsidRPr="008B6583">
              <w:rPr>
                <w:b/>
                <w:color w:val="000000"/>
                <w:sz w:val="18"/>
                <w:szCs w:val="18"/>
              </w:rPr>
              <w:t>SIA Olimpiskais sporta centrs</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75 000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75 000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19 400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169 400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16.</w:t>
            </w:r>
          </w:p>
        </w:tc>
        <w:tc>
          <w:tcPr>
            <w:tcW w:w="2409" w:type="dxa"/>
            <w:vAlign w:val="center"/>
          </w:tcPr>
          <w:p w:rsidR="001C36AE" w:rsidRPr="008B6583" w:rsidRDefault="00CB0D3A" w:rsidP="004902C8">
            <w:pPr>
              <w:jc w:val="both"/>
              <w:rPr>
                <w:b/>
                <w:color w:val="000000"/>
                <w:sz w:val="18"/>
                <w:szCs w:val="18"/>
              </w:rPr>
            </w:pPr>
            <w:r w:rsidRPr="008B6583">
              <w:rPr>
                <w:b/>
                <w:color w:val="000000"/>
                <w:sz w:val="18"/>
                <w:szCs w:val="18"/>
              </w:rPr>
              <w:t>VSIA "Kultūras un sporta centrs "Daugavas stadions""</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Valsts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103 000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130 000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160 000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150 242</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147 184</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130 184</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170 000</w:t>
            </w:r>
          </w:p>
        </w:tc>
        <w:tc>
          <w:tcPr>
            <w:tcW w:w="1448" w:type="dxa"/>
            <w:vAlign w:val="center"/>
          </w:tcPr>
          <w:p w:rsidR="001C36AE" w:rsidRPr="008B6583" w:rsidRDefault="00355A25" w:rsidP="001C36AE">
            <w:pPr>
              <w:jc w:val="center"/>
              <w:rPr>
                <w:b/>
                <w:color w:val="000000"/>
                <w:sz w:val="18"/>
                <w:szCs w:val="18"/>
              </w:rPr>
            </w:pPr>
            <w:r w:rsidRPr="008B6583">
              <w:rPr>
                <w:b/>
                <w:color w:val="000000"/>
                <w:sz w:val="18"/>
                <w:szCs w:val="18"/>
              </w:rPr>
              <w:t xml:space="preserve">990 </w:t>
            </w:r>
            <w:r w:rsidR="00CB0D3A" w:rsidRPr="008B6583">
              <w:rPr>
                <w:b/>
                <w:color w:val="000000"/>
                <w:sz w:val="18"/>
                <w:szCs w:val="18"/>
              </w:rPr>
              <w:t>610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17.</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Rīgas pašvaldības sporta iestāde "Rīgas Nacionālā sporta manēža"</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Pašvaldības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13 000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13 000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3000</w:t>
            </w:r>
          </w:p>
        </w:tc>
        <w:tc>
          <w:tcPr>
            <w:tcW w:w="1448" w:type="dxa"/>
            <w:vAlign w:val="center"/>
          </w:tcPr>
          <w:p w:rsidR="00CB0D3A" w:rsidRPr="008B6583" w:rsidRDefault="00355A25" w:rsidP="00D01C76">
            <w:pPr>
              <w:jc w:val="center"/>
              <w:rPr>
                <w:color w:val="000000"/>
                <w:sz w:val="18"/>
                <w:szCs w:val="18"/>
              </w:rPr>
            </w:pPr>
            <w:r w:rsidRPr="008B6583">
              <w:rPr>
                <w:color w:val="000000"/>
                <w:sz w:val="18"/>
                <w:szCs w:val="18"/>
              </w:rPr>
              <w:t>42</w:t>
            </w:r>
            <w:r w:rsidR="00CB0D3A" w:rsidRPr="008B6583">
              <w:rPr>
                <w:color w:val="000000"/>
                <w:sz w:val="18"/>
                <w:szCs w:val="18"/>
              </w:rPr>
              <w:t xml:space="preserve"> 000</w:t>
            </w:r>
          </w:p>
        </w:tc>
      </w:tr>
      <w:tr w:rsidR="00CB0D3A" w:rsidRPr="008B6583" w:rsidTr="00355A25">
        <w:tc>
          <w:tcPr>
            <w:tcW w:w="534" w:type="dxa"/>
            <w:vAlign w:val="center"/>
          </w:tcPr>
          <w:p w:rsidR="00CB0D3A" w:rsidRPr="008B6583" w:rsidRDefault="00CB0D3A" w:rsidP="00EE0A87">
            <w:pPr>
              <w:jc w:val="center"/>
              <w:rPr>
                <w:sz w:val="18"/>
                <w:szCs w:val="18"/>
              </w:rPr>
            </w:pPr>
            <w:r w:rsidRPr="008B6583">
              <w:rPr>
                <w:sz w:val="18"/>
                <w:szCs w:val="18"/>
              </w:rPr>
              <w:lastRenderedPageBreak/>
              <w:t>18.</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Rīgas Tehniskās universitātes peldbaseins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Valsts</w:t>
            </w:r>
          </w:p>
        </w:tc>
        <w:tc>
          <w:tcPr>
            <w:tcW w:w="1448" w:type="dxa"/>
            <w:vAlign w:val="bottom"/>
          </w:tcPr>
          <w:p w:rsidR="00355A25" w:rsidRPr="008B6583" w:rsidRDefault="00355A25" w:rsidP="00355A25">
            <w:pPr>
              <w:jc w:val="center"/>
              <w:rPr>
                <w:color w:val="000000"/>
                <w:sz w:val="18"/>
                <w:szCs w:val="18"/>
              </w:rPr>
            </w:pPr>
          </w:p>
          <w:p w:rsidR="00BF7637" w:rsidRPr="008B6583" w:rsidRDefault="00BF7637" w:rsidP="00355A25">
            <w:pPr>
              <w:jc w:val="center"/>
              <w:rPr>
                <w:color w:val="000000"/>
                <w:sz w:val="18"/>
                <w:szCs w:val="18"/>
              </w:rPr>
            </w:pPr>
            <w:r w:rsidRPr="008B6583">
              <w:rPr>
                <w:color w:val="000000"/>
                <w:sz w:val="18"/>
                <w:szCs w:val="18"/>
              </w:rPr>
              <w:t>30 000</w:t>
            </w:r>
          </w:p>
          <w:p w:rsidR="00BF7637" w:rsidRPr="008B6583" w:rsidRDefault="00BF7637" w:rsidP="00355A25">
            <w:pPr>
              <w:jc w:val="center"/>
              <w:rPr>
                <w:color w:val="000000"/>
                <w:sz w:val="18"/>
                <w:szCs w:val="18"/>
              </w:rPr>
            </w:pPr>
          </w:p>
        </w:tc>
        <w:tc>
          <w:tcPr>
            <w:tcW w:w="1448" w:type="dxa"/>
            <w:vAlign w:val="bottom"/>
          </w:tcPr>
          <w:p w:rsidR="00CB0D3A" w:rsidRPr="008B6583" w:rsidRDefault="00CB0D3A" w:rsidP="00355A25">
            <w:pPr>
              <w:jc w:val="center"/>
              <w:rPr>
                <w:color w:val="000000"/>
                <w:sz w:val="18"/>
                <w:szCs w:val="18"/>
              </w:rPr>
            </w:pPr>
            <w:r w:rsidRPr="008B6583">
              <w:rPr>
                <w:color w:val="000000"/>
                <w:sz w:val="18"/>
                <w:szCs w:val="18"/>
              </w:rPr>
              <w:t>40</w:t>
            </w:r>
            <w:r w:rsidR="00355A25" w:rsidRPr="008B6583">
              <w:rPr>
                <w:color w:val="000000"/>
                <w:sz w:val="18"/>
                <w:szCs w:val="18"/>
              </w:rPr>
              <w:t> </w:t>
            </w:r>
            <w:r w:rsidRPr="008B6583">
              <w:rPr>
                <w:color w:val="000000"/>
                <w:sz w:val="18"/>
                <w:szCs w:val="18"/>
              </w:rPr>
              <w:t>000</w:t>
            </w:r>
          </w:p>
          <w:p w:rsidR="00355A25" w:rsidRPr="008B6583" w:rsidRDefault="00355A25" w:rsidP="00355A25">
            <w:pPr>
              <w:jc w:val="center"/>
              <w:rPr>
                <w:color w:val="000000"/>
                <w:sz w:val="18"/>
                <w:szCs w:val="18"/>
              </w:rPr>
            </w:pP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1947</w:t>
            </w:r>
          </w:p>
        </w:tc>
        <w:tc>
          <w:tcPr>
            <w:tcW w:w="1448" w:type="dxa"/>
            <w:vAlign w:val="center"/>
          </w:tcPr>
          <w:p w:rsidR="00CB0D3A" w:rsidRPr="008B6583" w:rsidRDefault="00355A25" w:rsidP="00D01C76">
            <w:pPr>
              <w:jc w:val="center"/>
              <w:rPr>
                <w:color w:val="000000"/>
                <w:sz w:val="18"/>
                <w:szCs w:val="18"/>
              </w:rPr>
            </w:pPr>
            <w:r w:rsidRPr="008B6583">
              <w:rPr>
                <w:color w:val="000000"/>
                <w:sz w:val="18"/>
                <w:szCs w:val="18"/>
              </w:rPr>
              <w:t>9</w:t>
            </w:r>
            <w:r w:rsidR="00CB0D3A" w:rsidRPr="008B6583">
              <w:rPr>
                <w:color w:val="000000"/>
                <w:sz w:val="18"/>
                <w:szCs w:val="18"/>
              </w:rPr>
              <w:t>1 947</w:t>
            </w:r>
          </w:p>
        </w:tc>
      </w:tr>
      <w:tr w:rsidR="00CB0D3A" w:rsidRPr="008B6583" w:rsidTr="007E6726">
        <w:tc>
          <w:tcPr>
            <w:tcW w:w="534" w:type="dxa"/>
            <w:vAlign w:val="center"/>
          </w:tcPr>
          <w:p w:rsidR="00CB0D3A" w:rsidRPr="008B6583" w:rsidRDefault="00CB0D3A" w:rsidP="00EE0A87">
            <w:pPr>
              <w:jc w:val="center"/>
              <w:rPr>
                <w:sz w:val="18"/>
                <w:szCs w:val="18"/>
              </w:rPr>
            </w:pPr>
            <w:r w:rsidRPr="008B6583">
              <w:rPr>
                <w:sz w:val="18"/>
                <w:szCs w:val="18"/>
              </w:rPr>
              <w:t>19.</w:t>
            </w:r>
          </w:p>
        </w:tc>
        <w:tc>
          <w:tcPr>
            <w:tcW w:w="2409" w:type="dxa"/>
            <w:vAlign w:val="center"/>
          </w:tcPr>
          <w:p w:rsidR="00CB0D3A" w:rsidRPr="008B6583" w:rsidRDefault="00CB0D3A" w:rsidP="00D01C76">
            <w:pPr>
              <w:jc w:val="both"/>
              <w:rPr>
                <w:b/>
                <w:color w:val="000000"/>
                <w:sz w:val="18"/>
                <w:szCs w:val="18"/>
              </w:rPr>
            </w:pPr>
            <w:r w:rsidRPr="008B6583">
              <w:rPr>
                <w:b/>
                <w:color w:val="000000"/>
                <w:sz w:val="18"/>
                <w:szCs w:val="18"/>
              </w:rPr>
              <w:t>Sporta centrs "Mežaparks"</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Privātīpašums</w:t>
            </w:r>
          </w:p>
        </w:tc>
        <w:tc>
          <w:tcPr>
            <w:tcW w:w="1448" w:type="dxa"/>
            <w:vAlign w:val="center"/>
          </w:tcPr>
          <w:p w:rsidR="007E6726" w:rsidRPr="008B6583" w:rsidRDefault="007E6726" w:rsidP="007E6726">
            <w:pPr>
              <w:jc w:val="center"/>
              <w:rPr>
                <w:color w:val="000000"/>
                <w:sz w:val="18"/>
                <w:szCs w:val="18"/>
              </w:rPr>
            </w:pPr>
          </w:p>
          <w:p w:rsidR="00CB0D3A" w:rsidRPr="008B6583" w:rsidRDefault="00BF7637" w:rsidP="007E6726">
            <w:pPr>
              <w:jc w:val="center"/>
              <w:rPr>
                <w:color w:val="000000"/>
                <w:sz w:val="18"/>
                <w:szCs w:val="18"/>
              </w:rPr>
            </w:pPr>
            <w:r w:rsidRPr="008B6583">
              <w:rPr>
                <w:color w:val="000000"/>
                <w:sz w:val="18"/>
                <w:szCs w:val="18"/>
              </w:rPr>
              <w:t>21 500</w:t>
            </w:r>
          </w:p>
          <w:p w:rsidR="00BF7637" w:rsidRPr="008B6583" w:rsidRDefault="00BF7637" w:rsidP="007E6726">
            <w:pPr>
              <w:jc w:val="center"/>
              <w:rPr>
                <w:color w:val="000000"/>
                <w:sz w:val="18"/>
                <w:szCs w:val="18"/>
              </w:rPr>
            </w:pP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17 138</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36 000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32 000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32 000</w:t>
            </w:r>
          </w:p>
        </w:tc>
        <w:tc>
          <w:tcPr>
            <w:tcW w:w="1448" w:type="dxa"/>
            <w:vAlign w:val="center"/>
          </w:tcPr>
          <w:p w:rsidR="00CB0D3A" w:rsidRPr="008B6583" w:rsidRDefault="007E6726" w:rsidP="007E6726">
            <w:pPr>
              <w:jc w:val="center"/>
              <w:rPr>
                <w:b/>
                <w:color w:val="000000"/>
                <w:sz w:val="18"/>
                <w:szCs w:val="18"/>
              </w:rPr>
            </w:pPr>
            <w:r w:rsidRPr="008B6583">
              <w:rPr>
                <w:b/>
                <w:color w:val="000000"/>
                <w:sz w:val="18"/>
                <w:szCs w:val="18"/>
              </w:rPr>
              <w:t>158 638</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20.</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Rīgas pilsētas pašvaldības Sporta komplekss "Arkādija"</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Pašvaldības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21.</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VAS CSDD Biķernieku kompleksā sporta bāze</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Valsts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22.</w:t>
            </w:r>
          </w:p>
        </w:tc>
        <w:tc>
          <w:tcPr>
            <w:tcW w:w="2409" w:type="dxa"/>
            <w:vAlign w:val="center"/>
          </w:tcPr>
          <w:p w:rsidR="00CB0D3A" w:rsidRPr="008B6583" w:rsidRDefault="00CB0D3A" w:rsidP="00D01C76">
            <w:pPr>
              <w:jc w:val="both"/>
              <w:rPr>
                <w:b/>
                <w:color w:val="000000"/>
                <w:sz w:val="18"/>
                <w:szCs w:val="18"/>
              </w:rPr>
            </w:pPr>
            <w:r w:rsidRPr="008B6583">
              <w:rPr>
                <w:b/>
                <w:color w:val="000000"/>
                <w:sz w:val="18"/>
                <w:szCs w:val="18"/>
              </w:rPr>
              <w:t>Sporta centrs "Kleisti"</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Valsts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135 000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80 000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7000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287 000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23.</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Bērnu un jauniešu sporta burāšanas centrs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Valsts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24.</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w:t>
            </w:r>
            <w:proofErr w:type="spellStart"/>
            <w:r w:rsidRPr="008B6583">
              <w:rPr>
                <w:color w:val="000000"/>
                <w:sz w:val="18"/>
                <w:szCs w:val="18"/>
              </w:rPr>
              <w:t>Golfs&amp;Karti</w:t>
            </w:r>
            <w:proofErr w:type="spellEnd"/>
            <w:r w:rsidRPr="008B6583">
              <w:rPr>
                <w:color w:val="000000"/>
                <w:sz w:val="18"/>
                <w:szCs w:val="18"/>
              </w:rPr>
              <w:t>" golfa laukuma komplekss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25.</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“Prizma” sporta un atpūtas komplekss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46 000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91 000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26.</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Tenisa sporta centrs "Pļavnieki"</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16 236</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22 366</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973</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49 575</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27.</w:t>
            </w:r>
          </w:p>
        </w:tc>
        <w:tc>
          <w:tcPr>
            <w:tcW w:w="2409" w:type="dxa"/>
            <w:vAlign w:val="center"/>
          </w:tcPr>
          <w:p w:rsidR="00CB0D3A" w:rsidRPr="008B6583" w:rsidRDefault="00CB0D3A" w:rsidP="00D01C76">
            <w:pPr>
              <w:jc w:val="both"/>
              <w:rPr>
                <w:b/>
                <w:color w:val="000000"/>
                <w:sz w:val="18"/>
                <w:szCs w:val="18"/>
              </w:rPr>
            </w:pPr>
            <w:r w:rsidRPr="008B6583">
              <w:rPr>
                <w:b/>
                <w:color w:val="000000"/>
                <w:sz w:val="18"/>
                <w:szCs w:val="18"/>
              </w:rPr>
              <w:t>SIA "Bobsleja un kamaniņu trase "Sigulda""</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Valsts</w:t>
            </w:r>
          </w:p>
        </w:tc>
        <w:tc>
          <w:tcPr>
            <w:tcW w:w="1448" w:type="dxa"/>
            <w:vAlign w:val="center"/>
          </w:tcPr>
          <w:p w:rsidR="00CB0D3A" w:rsidRPr="008B6583" w:rsidRDefault="00BF7637" w:rsidP="00BF7637">
            <w:pPr>
              <w:jc w:val="center"/>
              <w:rPr>
                <w:color w:val="000000"/>
                <w:sz w:val="18"/>
                <w:szCs w:val="18"/>
              </w:rPr>
            </w:pPr>
            <w:r w:rsidRPr="008B6583">
              <w:rPr>
                <w:color w:val="000000"/>
                <w:sz w:val="18"/>
                <w:szCs w:val="18"/>
              </w:rPr>
              <w:t>174 000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204 010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199 000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172 311</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187 184</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170 000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w:t>
            </w:r>
            <w:r w:rsidR="00DD3A54" w:rsidRPr="008B6583">
              <w:rPr>
                <w:color w:val="000000"/>
                <w:sz w:val="18"/>
                <w:szCs w:val="18"/>
              </w:rPr>
              <w:t>0</w:t>
            </w:r>
            <w:r w:rsidRPr="008B6583">
              <w:rPr>
                <w:color w:val="000000"/>
                <w:sz w:val="18"/>
                <w:szCs w:val="18"/>
              </w:rPr>
              <w:t xml:space="preserve"> 000</w:t>
            </w:r>
          </w:p>
        </w:tc>
        <w:tc>
          <w:tcPr>
            <w:tcW w:w="1448" w:type="dxa"/>
            <w:vAlign w:val="center"/>
          </w:tcPr>
          <w:p w:rsidR="00CB0D3A" w:rsidRPr="008B6583" w:rsidRDefault="007E6726" w:rsidP="00DD3A54">
            <w:pPr>
              <w:jc w:val="center"/>
              <w:rPr>
                <w:b/>
                <w:color w:val="000000"/>
                <w:sz w:val="18"/>
                <w:szCs w:val="18"/>
              </w:rPr>
            </w:pPr>
            <w:r w:rsidRPr="008B6583">
              <w:rPr>
                <w:b/>
                <w:color w:val="000000"/>
                <w:sz w:val="18"/>
                <w:szCs w:val="18"/>
              </w:rPr>
              <w:t>1 </w:t>
            </w:r>
            <w:r w:rsidR="00DD3A54" w:rsidRPr="008B6583">
              <w:rPr>
                <w:b/>
                <w:color w:val="000000"/>
                <w:sz w:val="18"/>
                <w:szCs w:val="18"/>
              </w:rPr>
              <w:t>306</w:t>
            </w:r>
            <w:r w:rsidRPr="008B6583">
              <w:rPr>
                <w:b/>
                <w:color w:val="000000"/>
                <w:sz w:val="18"/>
                <w:szCs w:val="18"/>
              </w:rPr>
              <w:t xml:space="preserve"> 505</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28.</w:t>
            </w:r>
          </w:p>
        </w:tc>
        <w:tc>
          <w:tcPr>
            <w:tcW w:w="2409" w:type="dxa"/>
            <w:vAlign w:val="center"/>
          </w:tcPr>
          <w:p w:rsidR="00CB0D3A" w:rsidRPr="008B6583" w:rsidRDefault="00CB0D3A" w:rsidP="00D01C76">
            <w:pPr>
              <w:jc w:val="both"/>
              <w:rPr>
                <w:b/>
                <w:color w:val="000000"/>
                <w:sz w:val="18"/>
                <w:szCs w:val="18"/>
              </w:rPr>
            </w:pPr>
            <w:r w:rsidRPr="008B6583">
              <w:rPr>
                <w:b/>
                <w:color w:val="000000"/>
                <w:sz w:val="18"/>
                <w:szCs w:val="18"/>
              </w:rPr>
              <w:t>Vidzemes Olimpiskais centrs</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8400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8000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4867</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111 267</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29.</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Sporta un atpūtas centrs "Sportima"</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30.</w:t>
            </w:r>
          </w:p>
        </w:tc>
        <w:tc>
          <w:tcPr>
            <w:tcW w:w="2409" w:type="dxa"/>
            <w:vAlign w:val="center"/>
          </w:tcPr>
          <w:p w:rsidR="00CB0D3A" w:rsidRPr="008B6583" w:rsidRDefault="00CB0D3A" w:rsidP="00D01C76">
            <w:pPr>
              <w:jc w:val="both"/>
              <w:rPr>
                <w:b/>
                <w:color w:val="000000"/>
                <w:sz w:val="18"/>
                <w:szCs w:val="18"/>
              </w:rPr>
            </w:pPr>
            <w:r w:rsidRPr="008B6583">
              <w:rPr>
                <w:b/>
                <w:color w:val="000000"/>
                <w:sz w:val="18"/>
                <w:szCs w:val="18"/>
              </w:rPr>
              <w:t>SIA "Olimpiskais centrs "Ventspils"" sporta komplekss</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Pašvaldības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31 000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70 000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10 800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39 000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15 000</w:t>
            </w:r>
          </w:p>
        </w:tc>
        <w:tc>
          <w:tcPr>
            <w:tcW w:w="1448" w:type="dxa"/>
            <w:vAlign w:val="center"/>
          </w:tcPr>
          <w:p w:rsidR="00CB0D3A" w:rsidRPr="008B6583" w:rsidRDefault="007E6726" w:rsidP="00D01C76">
            <w:pPr>
              <w:jc w:val="center"/>
              <w:rPr>
                <w:b/>
                <w:color w:val="000000"/>
                <w:sz w:val="18"/>
                <w:szCs w:val="18"/>
              </w:rPr>
            </w:pPr>
            <w:r w:rsidRPr="008B6583">
              <w:rPr>
                <w:b/>
                <w:color w:val="000000"/>
                <w:sz w:val="18"/>
                <w:szCs w:val="18"/>
              </w:rPr>
              <w:t>235 800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31.</w:t>
            </w:r>
          </w:p>
        </w:tc>
        <w:tc>
          <w:tcPr>
            <w:tcW w:w="2409" w:type="dxa"/>
            <w:vAlign w:val="center"/>
          </w:tcPr>
          <w:p w:rsidR="00CB0D3A" w:rsidRPr="008B6583" w:rsidRDefault="00CB0D3A" w:rsidP="00D01C76">
            <w:pPr>
              <w:jc w:val="both"/>
              <w:rPr>
                <w:i/>
                <w:color w:val="000000"/>
                <w:sz w:val="18"/>
                <w:szCs w:val="18"/>
              </w:rPr>
            </w:pPr>
            <w:r w:rsidRPr="008B6583">
              <w:rPr>
                <w:i/>
                <w:color w:val="000000"/>
                <w:sz w:val="18"/>
                <w:szCs w:val="18"/>
              </w:rPr>
              <w:t xml:space="preserve">SIA "Jāņa </w:t>
            </w:r>
            <w:proofErr w:type="spellStart"/>
            <w:r w:rsidRPr="008B6583">
              <w:rPr>
                <w:i/>
                <w:color w:val="000000"/>
                <w:sz w:val="18"/>
                <w:szCs w:val="18"/>
              </w:rPr>
              <w:t>Dāliņa</w:t>
            </w:r>
            <w:proofErr w:type="spellEnd"/>
            <w:r w:rsidRPr="008B6583">
              <w:rPr>
                <w:i/>
                <w:color w:val="000000"/>
                <w:sz w:val="18"/>
                <w:szCs w:val="18"/>
              </w:rPr>
              <w:t xml:space="preserve"> stadions"*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15 204</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18 000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6000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7E6726" w:rsidP="00D01C76">
            <w:pPr>
              <w:jc w:val="center"/>
              <w:rPr>
                <w:color w:val="000000"/>
                <w:sz w:val="18"/>
                <w:szCs w:val="18"/>
              </w:rPr>
            </w:pPr>
            <w:r w:rsidRPr="008B6583">
              <w:rPr>
                <w:color w:val="000000"/>
                <w:sz w:val="18"/>
                <w:szCs w:val="18"/>
              </w:rPr>
              <w:t>59 204</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32.</w:t>
            </w:r>
          </w:p>
        </w:tc>
        <w:tc>
          <w:tcPr>
            <w:tcW w:w="2409" w:type="dxa"/>
            <w:vAlign w:val="center"/>
          </w:tcPr>
          <w:p w:rsidR="00CB0D3A" w:rsidRPr="008B6583" w:rsidRDefault="00CB0D3A" w:rsidP="00D01C76">
            <w:pPr>
              <w:jc w:val="both"/>
              <w:rPr>
                <w:i/>
                <w:color w:val="000000"/>
                <w:sz w:val="18"/>
                <w:szCs w:val="18"/>
              </w:rPr>
            </w:pPr>
            <w:r w:rsidRPr="008B6583">
              <w:rPr>
                <w:i/>
                <w:color w:val="000000"/>
                <w:sz w:val="18"/>
                <w:szCs w:val="18"/>
              </w:rPr>
              <w:t>SIA "Ķeizarmežs"*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5080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5080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33.</w:t>
            </w:r>
          </w:p>
        </w:tc>
        <w:tc>
          <w:tcPr>
            <w:tcW w:w="2409" w:type="dxa"/>
            <w:vAlign w:val="center"/>
          </w:tcPr>
          <w:p w:rsidR="00CB0D3A" w:rsidRPr="008B6583" w:rsidRDefault="00CB0D3A" w:rsidP="00D01C76">
            <w:pPr>
              <w:jc w:val="both"/>
              <w:rPr>
                <w:i/>
                <w:color w:val="000000"/>
                <w:sz w:val="18"/>
                <w:szCs w:val="18"/>
              </w:rPr>
            </w:pPr>
            <w:r w:rsidRPr="008B6583">
              <w:rPr>
                <w:i/>
                <w:color w:val="000000"/>
                <w:sz w:val="18"/>
                <w:szCs w:val="18"/>
              </w:rPr>
              <w:t>SIA "Stadions"*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34.</w:t>
            </w:r>
          </w:p>
        </w:tc>
        <w:tc>
          <w:tcPr>
            <w:tcW w:w="2409" w:type="dxa"/>
            <w:vAlign w:val="center"/>
          </w:tcPr>
          <w:p w:rsidR="00CB0D3A" w:rsidRPr="008B6583" w:rsidRDefault="00CB0D3A" w:rsidP="00D01C76">
            <w:pPr>
              <w:jc w:val="both"/>
              <w:rPr>
                <w:i/>
                <w:color w:val="000000"/>
                <w:sz w:val="18"/>
                <w:szCs w:val="18"/>
              </w:rPr>
            </w:pPr>
            <w:r w:rsidRPr="008B6583">
              <w:rPr>
                <w:i/>
                <w:color w:val="000000"/>
                <w:sz w:val="18"/>
                <w:szCs w:val="18"/>
              </w:rPr>
              <w:t>SIA "</w:t>
            </w:r>
            <w:proofErr w:type="spellStart"/>
            <w:r w:rsidRPr="008B6583">
              <w:rPr>
                <w:i/>
                <w:color w:val="000000"/>
                <w:sz w:val="18"/>
                <w:szCs w:val="18"/>
              </w:rPr>
              <w:t>Lejaskurzemes</w:t>
            </w:r>
            <w:proofErr w:type="spellEnd"/>
            <w:r w:rsidRPr="008B6583">
              <w:rPr>
                <w:i/>
                <w:color w:val="000000"/>
                <w:sz w:val="18"/>
                <w:szCs w:val="18"/>
              </w:rPr>
              <w:t xml:space="preserve"> sports"*</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5000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35.</w:t>
            </w:r>
          </w:p>
        </w:tc>
        <w:tc>
          <w:tcPr>
            <w:tcW w:w="2409" w:type="dxa"/>
            <w:vAlign w:val="center"/>
          </w:tcPr>
          <w:p w:rsidR="00CB0D3A" w:rsidRPr="008B6583" w:rsidRDefault="00CB0D3A" w:rsidP="00D01C76">
            <w:pPr>
              <w:jc w:val="both"/>
              <w:rPr>
                <w:b/>
                <w:color w:val="000000"/>
                <w:sz w:val="18"/>
                <w:szCs w:val="18"/>
              </w:rPr>
            </w:pPr>
            <w:r w:rsidRPr="008B6583">
              <w:rPr>
                <w:b/>
                <w:color w:val="000000"/>
                <w:sz w:val="18"/>
                <w:szCs w:val="18"/>
              </w:rPr>
              <w:t>Specializētā airēšanas sporta skola</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Valsts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32 331</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32 331</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36.</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SIA "Mācību treniņu bāze "Līčupe""</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Privātīpašums</w:t>
            </w: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20 000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37.</w:t>
            </w:r>
          </w:p>
        </w:tc>
        <w:tc>
          <w:tcPr>
            <w:tcW w:w="2409" w:type="dxa"/>
            <w:vAlign w:val="center"/>
          </w:tcPr>
          <w:p w:rsidR="001C36AE" w:rsidRPr="008B6583" w:rsidRDefault="00CB0D3A" w:rsidP="004902C8">
            <w:pPr>
              <w:jc w:val="both"/>
              <w:rPr>
                <w:color w:val="000000"/>
                <w:sz w:val="18"/>
                <w:szCs w:val="18"/>
              </w:rPr>
            </w:pPr>
            <w:r w:rsidRPr="008B6583">
              <w:rPr>
                <w:color w:val="000000"/>
                <w:sz w:val="18"/>
                <w:szCs w:val="18"/>
              </w:rPr>
              <w:t>Latvijas Vieglatlētikas savienībai bāzu īrei</w:t>
            </w:r>
          </w:p>
          <w:p w:rsidR="00CD3E26" w:rsidRPr="008B6583" w:rsidRDefault="00CD3E26" w:rsidP="004902C8">
            <w:pPr>
              <w:jc w:val="both"/>
              <w:rPr>
                <w:color w:val="000000"/>
                <w:sz w:val="18"/>
                <w:szCs w:val="18"/>
              </w:rPr>
            </w:pPr>
          </w:p>
        </w:tc>
        <w:tc>
          <w:tcPr>
            <w:tcW w:w="1448" w:type="dxa"/>
            <w:vAlign w:val="center"/>
          </w:tcPr>
          <w:p w:rsidR="00CB0D3A" w:rsidRPr="008B6583" w:rsidRDefault="00CB0D3A" w:rsidP="00D01C76">
            <w:pPr>
              <w:jc w:val="center"/>
              <w:rPr>
                <w:color w:val="000000"/>
                <w:sz w:val="18"/>
                <w:szCs w:val="18"/>
              </w:rPr>
            </w:pP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7216</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24 000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31 216</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38.</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Latvijas Hokeja federācijai bāzu īrei</w:t>
            </w:r>
          </w:p>
        </w:tc>
        <w:tc>
          <w:tcPr>
            <w:tcW w:w="1448" w:type="dxa"/>
            <w:vAlign w:val="center"/>
          </w:tcPr>
          <w:p w:rsidR="00CB0D3A" w:rsidRPr="008B6583" w:rsidRDefault="00CB0D3A" w:rsidP="00D01C76">
            <w:pPr>
              <w:jc w:val="center"/>
              <w:rPr>
                <w:color w:val="000000"/>
                <w:sz w:val="18"/>
                <w:szCs w:val="18"/>
              </w:rPr>
            </w:pP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13 530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13 000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26 530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39.</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Jaunu sporta zāļu celtniecība</w:t>
            </w:r>
          </w:p>
          <w:p w:rsidR="001C36AE" w:rsidRPr="008B6583" w:rsidRDefault="001C36AE" w:rsidP="00D01C76">
            <w:pPr>
              <w:jc w:val="both"/>
              <w:rPr>
                <w:color w:val="000000"/>
                <w:sz w:val="18"/>
                <w:szCs w:val="18"/>
              </w:rPr>
            </w:pPr>
          </w:p>
        </w:tc>
        <w:tc>
          <w:tcPr>
            <w:tcW w:w="1448" w:type="dxa"/>
            <w:vAlign w:val="center"/>
          </w:tcPr>
          <w:p w:rsidR="00CB0D3A" w:rsidRPr="008B6583" w:rsidRDefault="00CB0D3A" w:rsidP="00D01C76">
            <w:pPr>
              <w:jc w:val="center"/>
              <w:rPr>
                <w:color w:val="000000"/>
                <w:sz w:val="18"/>
                <w:szCs w:val="18"/>
              </w:rPr>
            </w:pP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24 000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25 000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49 000</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lastRenderedPageBreak/>
              <w:t>40.</w:t>
            </w:r>
          </w:p>
        </w:tc>
        <w:tc>
          <w:tcPr>
            <w:tcW w:w="2409" w:type="dxa"/>
            <w:vAlign w:val="center"/>
          </w:tcPr>
          <w:p w:rsidR="00CB0D3A" w:rsidRPr="008B6583" w:rsidRDefault="00CB0D3A" w:rsidP="00AD79D8">
            <w:pPr>
              <w:jc w:val="both"/>
              <w:rPr>
                <w:b/>
                <w:color w:val="000000"/>
                <w:sz w:val="18"/>
                <w:szCs w:val="18"/>
              </w:rPr>
            </w:pPr>
            <w:r w:rsidRPr="008B6583">
              <w:rPr>
                <w:b/>
                <w:color w:val="000000"/>
                <w:sz w:val="18"/>
                <w:szCs w:val="18"/>
              </w:rPr>
              <w:t>Latvijas Nacionālās sporta attīstības programmas 2006.-2012. īstenošanai (2007. un 2008.gadā Sporta būvju celtniecības normatīvu un informatīvo materiālu izstrāde, normatīvo aktu sistēmas, kas reglamentē sporta bāzu datu bāzes uzturēšanu, aktualizācija; 2007</w:t>
            </w:r>
            <w:r w:rsidR="00E82F84" w:rsidRPr="008B6583">
              <w:rPr>
                <w:b/>
                <w:color w:val="000000"/>
                <w:sz w:val="18"/>
                <w:szCs w:val="18"/>
              </w:rPr>
              <w:t>.–</w:t>
            </w:r>
            <w:r w:rsidRPr="008B6583">
              <w:rPr>
                <w:b/>
                <w:color w:val="000000"/>
                <w:sz w:val="18"/>
                <w:szCs w:val="18"/>
              </w:rPr>
              <w:t>2009.gadā – Izglītības iestāžu nodrošinājums ar sporta inventāru)</w:t>
            </w:r>
          </w:p>
        </w:tc>
        <w:tc>
          <w:tcPr>
            <w:tcW w:w="1448" w:type="dxa"/>
            <w:vAlign w:val="center"/>
          </w:tcPr>
          <w:p w:rsidR="00CB0D3A" w:rsidRPr="008B6583" w:rsidRDefault="00CB0D3A" w:rsidP="00D01C76">
            <w:pPr>
              <w:jc w:val="center"/>
              <w:rPr>
                <w:color w:val="000000"/>
                <w:sz w:val="18"/>
                <w:szCs w:val="18"/>
              </w:rPr>
            </w:pP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240 053</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250 000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29 000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b/>
                <w:color w:val="000000"/>
                <w:sz w:val="18"/>
                <w:szCs w:val="18"/>
              </w:rPr>
            </w:pPr>
            <w:r w:rsidRPr="008B6583">
              <w:rPr>
                <w:b/>
                <w:color w:val="000000"/>
                <w:sz w:val="18"/>
                <w:szCs w:val="18"/>
              </w:rPr>
              <w:t>519 053</w:t>
            </w:r>
          </w:p>
        </w:tc>
      </w:tr>
      <w:tr w:rsidR="00CB0D3A" w:rsidRPr="008B6583" w:rsidTr="00BF7637">
        <w:tc>
          <w:tcPr>
            <w:tcW w:w="534" w:type="dxa"/>
            <w:vAlign w:val="center"/>
          </w:tcPr>
          <w:p w:rsidR="00CB0D3A" w:rsidRPr="008B6583" w:rsidRDefault="00CB0D3A" w:rsidP="00EE0A87">
            <w:pPr>
              <w:jc w:val="center"/>
              <w:rPr>
                <w:sz w:val="18"/>
                <w:szCs w:val="18"/>
              </w:rPr>
            </w:pPr>
            <w:r w:rsidRPr="008B6583">
              <w:rPr>
                <w:sz w:val="18"/>
                <w:szCs w:val="18"/>
              </w:rPr>
              <w:t>41.</w:t>
            </w:r>
          </w:p>
        </w:tc>
        <w:tc>
          <w:tcPr>
            <w:tcW w:w="2409" w:type="dxa"/>
            <w:vAlign w:val="center"/>
          </w:tcPr>
          <w:p w:rsidR="00CB0D3A" w:rsidRPr="008B6583" w:rsidRDefault="00CB0D3A" w:rsidP="00D01C76">
            <w:pPr>
              <w:jc w:val="both"/>
              <w:rPr>
                <w:color w:val="000000"/>
                <w:sz w:val="18"/>
                <w:szCs w:val="18"/>
              </w:rPr>
            </w:pPr>
            <w:r w:rsidRPr="008B6583">
              <w:rPr>
                <w:color w:val="000000"/>
                <w:sz w:val="18"/>
                <w:szCs w:val="18"/>
              </w:rPr>
              <w:t>Dotācija Liepājas pilsētas pašvaldībai ar Latvijas III Olimpiādes norisi saistīto sporta bāzu aprīkojuma un inventāra iegādei</w:t>
            </w:r>
          </w:p>
        </w:tc>
        <w:tc>
          <w:tcPr>
            <w:tcW w:w="1448" w:type="dxa"/>
            <w:vAlign w:val="center"/>
          </w:tcPr>
          <w:p w:rsidR="00CB0D3A" w:rsidRPr="008B6583" w:rsidRDefault="00CB0D3A" w:rsidP="00D01C76">
            <w:pPr>
              <w:jc w:val="center"/>
              <w:rPr>
                <w:color w:val="000000"/>
                <w:sz w:val="18"/>
                <w:szCs w:val="18"/>
              </w:rPr>
            </w:pPr>
          </w:p>
        </w:tc>
        <w:tc>
          <w:tcPr>
            <w:tcW w:w="1448" w:type="dxa"/>
            <w:vAlign w:val="center"/>
          </w:tcPr>
          <w:p w:rsidR="00CB0D3A" w:rsidRPr="008B6583" w:rsidRDefault="00BF7637" w:rsidP="00CB0D3A">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9000</w:t>
            </w:r>
          </w:p>
        </w:tc>
        <w:tc>
          <w:tcPr>
            <w:tcW w:w="1448" w:type="dxa"/>
            <w:vAlign w:val="center"/>
          </w:tcPr>
          <w:p w:rsidR="00CB0D3A" w:rsidRPr="008B6583" w:rsidRDefault="00CB0D3A" w:rsidP="00D01C76">
            <w:pPr>
              <w:jc w:val="center"/>
              <w:rPr>
                <w:color w:val="000000"/>
                <w:sz w:val="18"/>
                <w:szCs w:val="18"/>
              </w:rPr>
            </w:pPr>
            <w:r w:rsidRPr="008B6583">
              <w:rPr>
                <w:color w:val="000000"/>
                <w:sz w:val="18"/>
                <w:szCs w:val="18"/>
              </w:rPr>
              <w:t>9000</w:t>
            </w:r>
          </w:p>
        </w:tc>
      </w:tr>
      <w:tr w:rsidR="007E6726" w:rsidRPr="008B6583" w:rsidTr="00BF7637">
        <w:tc>
          <w:tcPr>
            <w:tcW w:w="534" w:type="dxa"/>
            <w:vAlign w:val="center"/>
          </w:tcPr>
          <w:p w:rsidR="007E6726" w:rsidRPr="008B6583" w:rsidRDefault="007E6726" w:rsidP="00EE0A87">
            <w:pPr>
              <w:jc w:val="center"/>
              <w:rPr>
                <w:sz w:val="18"/>
                <w:szCs w:val="18"/>
              </w:rPr>
            </w:pPr>
            <w:r w:rsidRPr="008B6583">
              <w:rPr>
                <w:sz w:val="18"/>
                <w:szCs w:val="18"/>
              </w:rPr>
              <w:t>42.</w:t>
            </w:r>
          </w:p>
        </w:tc>
        <w:tc>
          <w:tcPr>
            <w:tcW w:w="2409" w:type="dxa"/>
            <w:vAlign w:val="center"/>
          </w:tcPr>
          <w:p w:rsidR="007E6726" w:rsidRPr="008B6583" w:rsidRDefault="007E6726" w:rsidP="00D01C76">
            <w:pPr>
              <w:jc w:val="both"/>
              <w:rPr>
                <w:color w:val="000000"/>
                <w:sz w:val="18"/>
                <w:szCs w:val="18"/>
              </w:rPr>
            </w:pPr>
            <w:r w:rsidRPr="008B6583">
              <w:rPr>
                <w:color w:val="000000"/>
                <w:sz w:val="18"/>
                <w:szCs w:val="18"/>
              </w:rPr>
              <w:t>BJSC „Daugavas sporta nams”</w:t>
            </w:r>
          </w:p>
        </w:tc>
        <w:tc>
          <w:tcPr>
            <w:tcW w:w="1448" w:type="dxa"/>
            <w:vAlign w:val="center"/>
          </w:tcPr>
          <w:p w:rsidR="007E6726" w:rsidRPr="008B6583" w:rsidRDefault="007E6726" w:rsidP="00D01C76">
            <w:pPr>
              <w:jc w:val="center"/>
              <w:rPr>
                <w:color w:val="000000"/>
                <w:sz w:val="18"/>
                <w:szCs w:val="18"/>
              </w:rPr>
            </w:pPr>
            <w:r w:rsidRPr="008B6583">
              <w:rPr>
                <w:color w:val="000000"/>
                <w:sz w:val="18"/>
                <w:szCs w:val="18"/>
              </w:rPr>
              <w:t>Pašvaldības</w:t>
            </w:r>
          </w:p>
        </w:tc>
        <w:tc>
          <w:tcPr>
            <w:tcW w:w="1448" w:type="dxa"/>
            <w:vAlign w:val="center"/>
          </w:tcPr>
          <w:p w:rsidR="007E6726" w:rsidRPr="008B6583" w:rsidRDefault="007E6726" w:rsidP="00CB0D3A">
            <w:pPr>
              <w:jc w:val="center"/>
              <w:rPr>
                <w:color w:val="000000"/>
                <w:sz w:val="18"/>
                <w:szCs w:val="18"/>
              </w:rPr>
            </w:pPr>
            <w:r w:rsidRPr="008B6583">
              <w:rPr>
                <w:color w:val="000000"/>
                <w:sz w:val="18"/>
                <w:szCs w:val="18"/>
              </w:rPr>
              <w:t>15 000</w:t>
            </w:r>
          </w:p>
        </w:tc>
        <w:tc>
          <w:tcPr>
            <w:tcW w:w="1448" w:type="dxa"/>
            <w:vAlign w:val="center"/>
          </w:tcPr>
          <w:p w:rsidR="007E6726" w:rsidRPr="008B6583" w:rsidRDefault="007E6726" w:rsidP="004902C8">
            <w:pPr>
              <w:jc w:val="center"/>
              <w:rPr>
                <w:color w:val="000000"/>
                <w:sz w:val="18"/>
                <w:szCs w:val="18"/>
              </w:rPr>
            </w:pPr>
            <w:r w:rsidRPr="008B6583">
              <w:rPr>
                <w:color w:val="000000"/>
                <w:sz w:val="18"/>
                <w:szCs w:val="18"/>
              </w:rPr>
              <w:t>0</w:t>
            </w:r>
          </w:p>
        </w:tc>
        <w:tc>
          <w:tcPr>
            <w:tcW w:w="1448" w:type="dxa"/>
            <w:vAlign w:val="center"/>
          </w:tcPr>
          <w:p w:rsidR="007E6726" w:rsidRPr="008B6583" w:rsidRDefault="007E6726" w:rsidP="004902C8">
            <w:pPr>
              <w:jc w:val="center"/>
              <w:rPr>
                <w:color w:val="000000"/>
                <w:sz w:val="18"/>
                <w:szCs w:val="18"/>
              </w:rPr>
            </w:pPr>
            <w:r w:rsidRPr="008B6583">
              <w:rPr>
                <w:color w:val="000000"/>
                <w:sz w:val="18"/>
                <w:szCs w:val="18"/>
              </w:rPr>
              <w:t>0</w:t>
            </w:r>
          </w:p>
        </w:tc>
        <w:tc>
          <w:tcPr>
            <w:tcW w:w="1448" w:type="dxa"/>
            <w:vAlign w:val="center"/>
          </w:tcPr>
          <w:p w:rsidR="007E6726" w:rsidRPr="008B6583" w:rsidRDefault="007E6726" w:rsidP="004902C8">
            <w:pPr>
              <w:jc w:val="center"/>
              <w:rPr>
                <w:color w:val="000000"/>
                <w:sz w:val="18"/>
                <w:szCs w:val="18"/>
              </w:rPr>
            </w:pPr>
            <w:r w:rsidRPr="008B6583">
              <w:rPr>
                <w:color w:val="000000"/>
                <w:sz w:val="18"/>
                <w:szCs w:val="18"/>
              </w:rPr>
              <w:t>0</w:t>
            </w:r>
          </w:p>
        </w:tc>
        <w:tc>
          <w:tcPr>
            <w:tcW w:w="1448" w:type="dxa"/>
            <w:vAlign w:val="center"/>
          </w:tcPr>
          <w:p w:rsidR="007E6726" w:rsidRPr="008B6583" w:rsidRDefault="007E6726" w:rsidP="004902C8">
            <w:pPr>
              <w:jc w:val="center"/>
              <w:rPr>
                <w:color w:val="000000"/>
                <w:sz w:val="18"/>
                <w:szCs w:val="18"/>
              </w:rPr>
            </w:pPr>
            <w:r w:rsidRPr="008B6583">
              <w:rPr>
                <w:color w:val="000000"/>
                <w:sz w:val="18"/>
                <w:szCs w:val="18"/>
              </w:rPr>
              <w:t>0</w:t>
            </w:r>
          </w:p>
        </w:tc>
        <w:tc>
          <w:tcPr>
            <w:tcW w:w="1448" w:type="dxa"/>
            <w:vAlign w:val="center"/>
          </w:tcPr>
          <w:p w:rsidR="007E6726" w:rsidRPr="008B6583" w:rsidRDefault="007E6726" w:rsidP="004902C8">
            <w:pPr>
              <w:jc w:val="center"/>
              <w:rPr>
                <w:color w:val="000000"/>
                <w:sz w:val="18"/>
                <w:szCs w:val="18"/>
              </w:rPr>
            </w:pPr>
            <w:r w:rsidRPr="008B6583">
              <w:rPr>
                <w:color w:val="000000"/>
                <w:sz w:val="18"/>
                <w:szCs w:val="18"/>
              </w:rPr>
              <w:t>0</w:t>
            </w:r>
          </w:p>
        </w:tc>
        <w:tc>
          <w:tcPr>
            <w:tcW w:w="1448" w:type="dxa"/>
            <w:vAlign w:val="center"/>
          </w:tcPr>
          <w:p w:rsidR="007E6726" w:rsidRPr="008B6583" w:rsidRDefault="007E6726" w:rsidP="004902C8">
            <w:pPr>
              <w:jc w:val="center"/>
              <w:rPr>
                <w:color w:val="000000"/>
                <w:sz w:val="18"/>
                <w:szCs w:val="18"/>
              </w:rPr>
            </w:pPr>
            <w:r w:rsidRPr="008B6583">
              <w:rPr>
                <w:color w:val="000000"/>
                <w:sz w:val="18"/>
                <w:szCs w:val="18"/>
              </w:rPr>
              <w:t>0</w:t>
            </w:r>
          </w:p>
        </w:tc>
        <w:tc>
          <w:tcPr>
            <w:tcW w:w="1448" w:type="dxa"/>
            <w:vAlign w:val="center"/>
          </w:tcPr>
          <w:p w:rsidR="007E6726" w:rsidRPr="008B6583" w:rsidRDefault="007E6726" w:rsidP="00D01C76">
            <w:pPr>
              <w:jc w:val="center"/>
              <w:rPr>
                <w:color w:val="000000"/>
                <w:sz w:val="18"/>
                <w:szCs w:val="18"/>
              </w:rPr>
            </w:pPr>
            <w:r w:rsidRPr="008B6583">
              <w:rPr>
                <w:color w:val="000000"/>
                <w:sz w:val="18"/>
                <w:szCs w:val="18"/>
              </w:rPr>
              <w:t>15 000</w:t>
            </w:r>
          </w:p>
        </w:tc>
      </w:tr>
    </w:tbl>
    <w:p w:rsidR="002610CC" w:rsidRPr="008B6583" w:rsidRDefault="002610CC" w:rsidP="00912AEF">
      <w:pPr>
        <w:rPr>
          <w:sz w:val="18"/>
          <w:szCs w:val="18"/>
        </w:rPr>
      </w:pPr>
    </w:p>
    <w:p w:rsidR="00B901E6" w:rsidRPr="008B6583" w:rsidRDefault="00912AEF" w:rsidP="00912AEF">
      <w:pPr>
        <w:rPr>
          <w:sz w:val="18"/>
          <w:szCs w:val="18"/>
        </w:rPr>
      </w:pPr>
      <w:r w:rsidRPr="008B6583">
        <w:rPr>
          <w:sz w:val="18"/>
          <w:szCs w:val="18"/>
        </w:rPr>
        <w:t>*</w:t>
      </w:r>
      <w:r w:rsidRPr="008B6583">
        <w:rPr>
          <w:b/>
          <w:i/>
          <w:sz w:val="18"/>
          <w:szCs w:val="18"/>
        </w:rPr>
        <w:t xml:space="preserve">– </w:t>
      </w:r>
      <w:r w:rsidR="00B901E6" w:rsidRPr="008B6583">
        <w:rPr>
          <w:sz w:val="18"/>
          <w:szCs w:val="18"/>
        </w:rPr>
        <w:t xml:space="preserve">Likuma "Par nacionālās sporta bāzes statusu" pārejas noteikumu 2.punktā minētās sporta bāzes (Sporta bāze, kura nacionālās sporta bāzes statusu ieguvusi līdz 2009.gada 31.jūlijam saskaņā ar Latvijas Republikas Augstākās padomes 1992.gada 3.novembra lēmumu “Par nacionālās sporta bāzes statusa piešķiršanu” un kura pēc 2009.gada 31.jūlija darbojas kā sporta bāze, nacionālās sporta bāzes statusu saglabā līdz 2010.gada 31.decembrim), kuras likuma "Par nacionālās sporta bāzes statusu" noteiktajā kārtībā nav (netika) iesniegušas iesniegumu līdz 2010.gada 31.maijam, ar 2011.gada 1.janvāri zaudēja nacionālās sporta bāzes statusu. </w:t>
      </w:r>
    </w:p>
    <w:p w:rsidR="00633AFE" w:rsidRPr="008B6583" w:rsidRDefault="00633AFE" w:rsidP="00912AEF">
      <w:pPr>
        <w:rPr>
          <w:sz w:val="18"/>
          <w:szCs w:val="18"/>
        </w:rPr>
      </w:pPr>
    </w:p>
    <w:p w:rsidR="000453E1" w:rsidRPr="008B6583" w:rsidRDefault="00090291" w:rsidP="000453E1">
      <w:pPr>
        <w:jc w:val="both"/>
        <w:rPr>
          <w:sz w:val="18"/>
          <w:szCs w:val="18"/>
        </w:rPr>
      </w:pPr>
      <w:r w:rsidRPr="008B6583">
        <w:rPr>
          <w:i/>
          <w:sz w:val="18"/>
          <w:szCs w:val="18"/>
        </w:rPr>
        <w:t>Piezīme:</w:t>
      </w:r>
      <w:r w:rsidRPr="008B6583">
        <w:rPr>
          <w:sz w:val="18"/>
          <w:szCs w:val="18"/>
        </w:rPr>
        <w:t xml:space="preserve"> </w:t>
      </w:r>
    </w:p>
    <w:p w:rsidR="000453E1" w:rsidRPr="008B6583" w:rsidRDefault="00EF1CDB" w:rsidP="000453E1">
      <w:pPr>
        <w:pStyle w:val="ListParagraph"/>
        <w:numPr>
          <w:ilvl w:val="0"/>
          <w:numId w:val="47"/>
        </w:numPr>
        <w:jc w:val="both"/>
        <w:rPr>
          <w:sz w:val="18"/>
          <w:szCs w:val="18"/>
        </w:rPr>
      </w:pPr>
      <w:r w:rsidRPr="008B6583">
        <w:rPr>
          <w:sz w:val="18"/>
          <w:szCs w:val="18"/>
        </w:rPr>
        <w:t>SIA „Jāņa D</w:t>
      </w:r>
      <w:r w:rsidR="0062217F" w:rsidRPr="008B6583">
        <w:rPr>
          <w:sz w:val="18"/>
          <w:szCs w:val="18"/>
        </w:rPr>
        <w:t>a</w:t>
      </w:r>
      <w:r w:rsidRPr="008B6583">
        <w:rPr>
          <w:sz w:val="18"/>
          <w:szCs w:val="18"/>
        </w:rPr>
        <w:t>liņa stadions” iekļauts Vidzemes Olimpiskā centra sastāvā.</w:t>
      </w:r>
      <w:r w:rsidR="00BF7637" w:rsidRPr="008B6583">
        <w:rPr>
          <w:sz w:val="18"/>
          <w:szCs w:val="18"/>
        </w:rPr>
        <w:t xml:space="preserve"> </w:t>
      </w:r>
    </w:p>
    <w:p w:rsidR="00912AEF" w:rsidRPr="008B6583" w:rsidRDefault="000453E1" w:rsidP="000453E1">
      <w:pPr>
        <w:pStyle w:val="ListParagraph"/>
        <w:numPr>
          <w:ilvl w:val="0"/>
          <w:numId w:val="47"/>
        </w:numPr>
        <w:tabs>
          <w:tab w:val="left" w:pos="-720"/>
          <w:tab w:val="left" w:pos="0"/>
          <w:tab w:val="left" w:pos="720"/>
          <w:tab w:val="left" w:pos="1440"/>
          <w:tab w:val="left" w:pos="2160"/>
          <w:tab w:val="left" w:pos="2880"/>
          <w:tab w:val="left" w:pos="3600"/>
          <w:tab w:val="left" w:pos="4320"/>
        </w:tabs>
        <w:autoSpaceDE w:val="0"/>
        <w:autoSpaceDN w:val="0"/>
        <w:adjustRightInd w:val="0"/>
        <w:jc w:val="both"/>
        <w:rPr>
          <w:sz w:val="18"/>
          <w:szCs w:val="18"/>
        </w:rPr>
      </w:pPr>
      <w:r w:rsidRPr="008B6583">
        <w:rPr>
          <w:rFonts w:eastAsiaTheme="minorHAnsi"/>
          <w:color w:val="000000"/>
          <w:sz w:val="18"/>
          <w:szCs w:val="18"/>
          <w:lang w:eastAsia="en-US"/>
        </w:rPr>
        <w:t>Pamatojoties uz likuma "Par nacionālās sporta bāzes statusu" 4.pantu, 5.panta pirmo daļu, 6.panta pirmo, otro un ceturto daļu un Administratīvā procesa likuma 68.panta otrās daļas 1.punktu, ar MK lēmumu sporta kompleksam "Daugavas sporta nams" (izņemot būvi (būves kadastra apzīmējums 0100 027 2004 002)) piešķirts nacionālās sporta bāzes statusu līdz 2011.gada 31.augustam. BJ</w:t>
      </w:r>
      <w:r w:rsidR="00BF7637" w:rsidRPr="008B6583">
        <w:rPr>
          <w:sz w:val="18"/>
          <w:szCs w:val="18"/>
        </w:rPr>
        <w:t>SC „Daugavas sporta nams” nav atjaunots nacionālās sporta bāzes statuss</w:t>
      </w:r>
    </w:p>
    <w:p w:rsidR="00BF7637" w:rsidRPr="008B6583" w:rsidRDefault="00BF7637" w:rsidP="00912AEF">
      <w:pPr>
        <w:rPr>
          <w:sz w:val="18"/>
          <w:szCs w:val="18"/>
        </w:rPr>
      </w:pPr>
    </w:p>
    <w:p w:rsidR="001A37E5" w:rsidRPr="008B6583" w:rsidRDefault="001A37E5" w:rsidP="007776FD">
      <w:pPr>
        <w:ind w:firstLine="720"/>
        <w:jc w:val="both"/>
        <w:sectPr w:rsidR="001A37E5" w:rsidRPr="008B6583" w:rsidSect="00CD3E26">
          <w:pgSz w:w="16838" w:h="11906" w:orient="landscape" w:code="9"/>
          <w:pgMar w:top="1701" w:right="1418" w:bottom="1134" w:left="1134" w:header="567" w:footer="397" w:gutter="0"/>
          <w:cols w:space="708"/>
          <w:titlePg/>
          <w:docGrid w:linePitch="360"/>
        </w:sectPr>
      </w:pPr>
    </w:p>
    <w:p w:rsidR="007776FD" w:rsidRPr="008B6583" w:rsidRDefault="00705C3E" w:rsidP="00E14AD0">
      <w:pPr>
        <w:pStyle w:val="Heading2"/>
      </w:pPr>
      <w:bookmarkStart w:id="14" w:name="_Toc361403876"/>
      <w:r w:rsidRPr="008B6583">
        <w:lastRenderedPageBreak/>
        <w:t>2</w:t>
      </w:r>
      <w:r w:rsidR="003103D3" w:rsidRPr="008B6583">
        <w:t xml:space="preserve">.3. </w:t>
      </w:r>
      <w:r w:rsidR="007776FD" w:rsidRPr="008B6583">
        <w:t>Apakšprogramma 09.09.00 „Sporta federācijas un sporta pasākumi”</w:t>
      </w:r>
      <w:bookmarkEnd w:id="14"/>
    </w:p>
    <w:p w:rsidR="007776FD" w:rsidRPr="008B6583" w:rsidRDefault="007776FD" w:rsidP="007776FD">
      <w:pPr>
        <w:jc w:val="both"/>
      </w:pPr>
    </w:p>
    <w:p w:rsidR="007776FD" w:rsidRPr="008B6583" w:rsidRDefault="007776FD" w:rsidP="007776FD">
      <w:pPr>
        <w:ind w:firstLine="720"/>
        <w:jc w:val="both"/>
      </w:pPr>
      <w:r w:rsidRPr="008B6583">
        <w:t xml:space="preserve">Piešķirtā finansējuma ietvaros tiek atbalstīta atzīto sporta federāciju un Sporta likumā minēto sporta organizāciju darbība un to vadīto sporta veidu (darbības jomu) attīstība, Latvijas čempionātu, citu sporta sacensību (tai skaitā starptautisku sacensību) organizēšana Latvijā) [izņemot to sporta pasākumu organizēšana, kuri tiks finansēti no jaunizveidotās apakšprogrammas 09.16.00 apakšprogramma „Dotācija nacionālas nozīmes starptautisku sporta pasākumu organizēšanai Latvijā”] un tautas sporta pasākumi; </w:t>
      </w:r>
      <w:proofErr w:type="spellStart"/>
      <w:r w:rsidRPr="008B6583">
        <w:t>līdzfinansēta</w:t>
      </w:r>
      <w:proofErr w:type="spellEnd"/>
      <w:r w:rsidRPr="008B6583">
        <w:t xml:space="preserve"> visu līmeņu Latviju pārstāvošo sportistu sagatavošanās un dalība olimpiskajās spēlēs, pasaules un Eiropas čempionātos, kā arī citās starptautiskās un vietējās sacensībās. Piešķirtā finansējuma sadali atzītajām sporta federācijām atbilstoši LSFP izstrādātiem, LNSP apstiprinātiem un ar IZM saskaņotiem kritērijiem nodrošina LSFP.</w:t>
      </w:r>
    </w:p>
    <w:p w:rsidR="007776FD" w:rsidRPr="008B6583" w:rsidRDefault="007776FD" w:rsidP="007776FD">
      <w:pPr>
        <w:ind w:firstLine="709"/>
        <w:jc w:val="both"/>
      </w:pPr>
      <w:r w:rsidRPr="008B6583">
        <w:t xml:space="preserve">Valsts finansiāli atbalsta valsts atzīto sporta federāciju darbību, ik gadu aptuveni </w:t>
      </w:r>
      <w:r w:rsidR="004D0712" w:rsidRPr="008B6583">
        <w:br/>
      </w:r>
      <w:r w:rsidRPr="008B6583">
        <w:t>100 000 cilvēkiem</w:t>
      </w:r>
      <w:r w:rsidRPr="008B6583">
        <w:rPr>
          <w:rStyle w:val="FootnoteReference"/>
        </w:rPr>
        <w:footnoteReference w:id="2"/>
      </w:r>
      <w:r w:rsidRPr="008B6583">
        <w:t xml:space="preserve"> (t.sk. aptuveni 60 000 jauniešu) nodrošinot iespēju iesaistīties dažādās sporta aktivitātēs, sacensībās un pasākumos</w:t>
      </w:r>
      <w:r w:rsidR="00D03BD2" w:rsidRPr="008B6583">
        <w:t xml:space="preserve"> (</w:t>
      </w:r>
      <w:r w:rsidR="008D2997" w:rsidRPr="008B6583">
        <w:t>5</w:t>
      </w:r>
      <w:r w:rsidR="00D03BD2" w:rsidRPr="008B6583">
        <w:t>.attēls)</w:t>
      </w:r>
      <w:r w:rsidRPr="008B6583">
        <w:t>.</w:t>
      </w:r>
    </w:p>
    <w:tbl>
      <w:tblPr>
        <w:tblW w:w="9214" w:type="dxa"/>
        <w:tblInd w:w="108" w:type="dxa"/>
        <w:tblLook w:val="04A0"/>
      </w:tblPr>
      <w:tblGrid>
        <w:gridCol w:w="1134"/>
        <w:gridCol w:w="8080"/>
      </w:tblGrid>
      <w:tr w:rsidR="004D0712" w:rsidRPr="008B6583" w:rsidTr="004D0712">
        <w:tc>
          <w:tcPr>
            <w:tcW w:w="1134" w:type="dxa"/>
            <w:shd w:val="clear" w:color="auto" w:fill="auto"/>
          </w:tcPr>
          <w:p w:rsidR="004D0712" w:rsidRPr="008B6583" w:rsidRDefault="004D0712" w:rsidP="001F40BF">
            <w:pPr>
              <w:ind w:left="-108"/>
            </w:pPr>
            <w:r w:rsidRPr="008B6583">
              <w:t>Politikas rezultāts:</w:t>
            </w:r>
          </w:p>
        </w:tc>
        <w:tc>
          <w:tcPr>
            <w:tcW w:w="8080" w:type="dxa"/>
            <w:shd w:val="clear" w:color="auto" w:fill="auto"/>
          </w:tcPr>
          <w:p w:rsidR="004D0712" w:rsidRPr="008B6583" w:rsidRDefault="004D0712" w:rsidP="004D0712">
            <w:pPr>
              <w:numPr>
                <w:ilvl w:val="3"/>
                <w:numId w:val="28"/>
              </w:numPr>
              <w:tabs>
                <w:tab w:val="clear" w:pos="2520"/>
              </w:tabs>
              <w:ind w:left="-108" w:firstLine="0"/>
              <w:jc w:val="both"/>
            </w:pPr>
            <w:r w:rsidRPr="008B6583">
              <w:t>Atbalstīta atzīto sporta federāciju un Sporta likumā minēto sporta organizāciju darbība un to vadīto sporta veidu (darbības jomu) attīstība.</w:t>
            </w:r>
          </w:p>
          <w:p w:rsidR="004D0712" w:rsidRPr="008B6583" w:rsidRDefault="004D0712" w:rsidP="004D0712">
            <w:pPr>
              <w:numPr>
                <w:ilvl w:val="3"/>
                <w:numId w:val="28"/>
              </w:numPr>
              <w:tabs>
                <w:tab w:val="clear" w:pos="2520"/>
              </w:tabs>
              <w:ind w:left="-108" w:firstLine="0"/>
              <w:jc w:val="both"/>
            </w:pPr>
            <w:r w:rsidRPr="008B6583">
              <w:t>Atbalstīta Latvijas čempionātu, citu sporta sacensību (tai skaitā starptautisku sacensību) organizēšana Latvijā, kā arī sniegts atbalsts tautas sporta, skolu sporta, augstskolu sporta, sporta cilvēkiem ar invaliditāti un veterānu sporta pasākumu organizēšanā</w:t>
            </w:r>
            <w:r w:rsidR="00D03BD2" w:rsidRPr="008B6583">
              <w:t xml:space="preserve"> (</w:t>
            </w:r>
            <w:r w:rsidR="008D2997" w:rsidRPr="008B6583">
              <w:t>6</w:t>
            </w:r>
            <w:r w:rsidR="00D03BD2" w:rsidRPr="008B6583">
              <w:t xml:space="preserve">.attēls un </w:t>
            </w:r>
            <w:r w:rsidR="008D2997" w:rsidRPr="008B6583">
              <w:t>7</w:t>
            </w:r>
            <w:r w:rsidR="00D03BD2" w:rsidRPr="008B6583">
              <w:t>.attēls)</w:t>
            </w:r>
            <w:r w:rsidRPr="008B6583">
              <w:t>.</w:t>
            </w:r>
          </w:p>
          <w:p w:rsidR="004D0712" w:rsidRPr="008B6583" w:rsidRDefault="004D0712" w:rsidP="00633AFE">
            <w:pPr>
              <w:numPr>
                <w:ilvl w:val="3"/>
                <w:numId w:val="28"/>
              </w:numPr>
              <w:tabs>
                <w:tab w:val="clear" w:pos="2520"/>
              </w:tabs>
              <w:ind w:left="-108" w:firstLine="0"/>
              <w:jc w:val="both"/>
            </w:pPr>
            <w:r w:rsidRPr="008B6583">
              <w:t xml:space="preserve">Nodrošināta LSFP Sporta likumā deleģēto uzdevumu īstenošana. Nodrošināta likvidēto valsts aģentūru īstenoto mācību – treniņu procesa un metodiskā darba nepārtrauktība saskaņā ar </w:t>
            </w:r>
            <w:r w:rsidR="00633AFE" w:rsidRPr="008B6583">
              <w:t>MK</w:t>
            </w:r>
            <w:r w:rsidRPr="008B6583">
              <w:t xml:space="preserve"> 2009.gada 30.novembra rīkojuma Nr.813 „Par Izglītības un zinātnes ministrijas padotībā esošo sporta politikas īstenošanā iesaistīto valsts aģentūru reorganizāciju” 7. un 8.punktā noteikto.</w:t>
            </w:r>
          </w:p>
        </w:tc>
      </w:tr>
      <w:tr w:rsidR="004D0712" w:rsidRPr="008B6583" w:rsidTr="004D0712">
        <w:tc>
          <w:tcPr>
            <w:tcW w:w="1134" w:type="dxa"/>
            <w:shd w:val="clear" w:color="auto" w:fill="auto"/>
          </w:tcPr>
          <w:p w:rsidR="004D0712" w:rsidRPr="008B6583" w:rsidRDefault="004D0712" w:rsidP="001F40BF">
            <w:pPr>
              <w:ind w:left="-108"/>
              <w:jc w:val="both"/>
            </w:pPr>
            <w:r w:rsidRPr="008B6583">
              <w:t xml:space="preserve">Darbības rezultāts: </w:t>
            </w:r>
            <w:r w:rsidRPr="008B6583">
              <w:rPr>
                <w:color w:val="000000"/>
              </w:rPr>
              <w:t xml:space="preserve"> </w:t>
            </w:r>
          </w:p>
        </w:tc>
        <w:tc>
          <w:tcPr>
            <w:tcW w:w="8080" w:type="dxa"/>
            <w:shd w:val="clear" w:color="auto" w:fill="auto"/>
          </w:tcPr>
          <w:p w:rsidR="004D0712" w:rsidRPr="008B6583" w:rsidRDefault="004D0712" w:rsidP="004D0712">
            <w:pPr>
              <w:pStyle w:val="ListParagraph"/>
              <w:numPr>
                <w:ilvl w:val="0"/>
                <w:numId w:val="29"/>
              </w:numPr>
              <w:ind w:left="0" w:firstLine="0"/>
              <w:jc w:val="both"/>
            </w:pPr>
            <w:r w:rsidRPr="008B6583">
              <w:t xml:space="preserve">LSFP saskaņā ar tās izstrādātajiem un ar Izglītības un zinātnes ministriju saskaņotajiem kritērijiem, sākot ar 2007.gadu veikusi ikgadējās valsts budžeta dotācijas sadali Sporta likumā noteiktā kārtībā atzītajām sporta federācijām, vidēji gadā noslēdzot </w:t>
            </w:r>
            <w:r w:rsidR="00F56D04" w:rsidRPr="008B6583">
              <w:rPr>
                <w:b/>
              </w:rPr>
              <w:t>7</w:t>
            </w:r>
            <w:r w:rsidRPr="008B6583">
              <w:rPr>
                <w:b/>
              </w:rPr>
              <w:t>0</w:t>
            </w:r>
            <w:r w:rsidRPr="008B6583">
              <w:t xml:space="preserve"> </w:t>
            </w:r>
            <w:r w:rsidRPr="008B6583">
              <w:rPr>
                <w:b/>
              </w:rPr>
              <w:t>sadarbības līgumus</w:t>
            </w:r>
            <w:r w:rsidRPr="008B6583">
              <w:t>.</w:t>
            </w:r>
          </w:p>
          <w:p w:rsidR="004D0712" w:rsidRPr="008B6583" w:rsidRDefault="0010225A" w:rsidP="004D0712">
            <w:pPr>
              <w:pStyle w:val="ListParagraph"/>
              <w:numPr>
                <w:ilvl w:val="0"/>
                <w:numId w:val="29"/>
              </w:numPr>
              <w:ind w:left="0" w:firstLine="0"/>
              <w:jc w:val="both"/>
            </w:pPr>
            <w:r w:rsidRPr="008B6583">
              <w:t>Laika posmā no 2010.</w:t>
            </w:r>
            <w:r w:rsidR="00F56D04" w:rsidRPr="008B6583">
              <w:t xml:space="preserve"> līdz 2012. </w:t>
            </w:r>
            <w:r w:rsidRPr="008B6583">
              <w:t>gada</w:t>
            </w:r>
            <w:r w:rsidR="00F56D04" w:rsidRPr="008B6583">
              <w:t>m</w:t>
            </w:r>
            <w:r w:rsidRPr="008B6583">
              <w:t xml:space="preserve"> v</w:t>
            </w:r>
            <w:r w:rsidR="004D0712" w:rsidRPr="008B6583">
              <w:t xml:space="preserve">idēji gadā noslēgti  </w:t>
            </w:r>
            <w:r w:rsidR="004D0712" w:rsidRPr="008B6583">
              <w:rPr>
                <w:b/>
              </w:rPr>
              <w:t>25 trīspusējie līgumi</w:t>
            </w:r>
            <w:r w:rsidR="004D0712" w:rsidRPr="008B6583">
              <w:t xml:space="preserve"> (starp </w:t>
            </w:r>
            <w:r w:rsidR="00D03BD2" w:rsidRPr="008B6583">
              <w:t>IZM</w:t>
            </w:r>
            <w:r w:rsidR="004D0712" w:rsidRPr="008B6583">
              <w:t xml:space="preserve">, LSFP un atzītajām sporta federācijām), lai nodrošinātu likvidēto valsts aģentūru īstenoto mācību – treniņu procesa un metodiskā darba nepārtrauktību, paredzot dotāciju piešķiršanu sporta federācijās nodarbināto sporta speciālistu atalgojumam un valsts sociālās apdrošināšanas obligātajām iemaksām </w:t>
            </w:r>
            <w:r w:rsidR="00D03BD2" w:rsidRPr="008B6583">
              <w:t xml:space="preserve">– </w:t>
            </w:r>
            <w:r w:rsidR="00F56D04" w:rsidRPr="008B6583">
              <w:t>431 000 Ls gadā</w:t>
            </w:r>
            <w:r w:rsidR="00D03BD2" w:rsidRPr="008B6583">
              <w:t>.</w:t>
            </w:r>
            <w:r w:rsidR="004D0712" w:rsidRPr="008B6583">
              <w:t xml:space="preserve"> LSFP noslēgto līgumu ietvaros pārskaitījusi sporta organizācijām paredzētās dotācijas atbilstoši plānam.</w:t>
            </w:r>
          </w:p>
          <w:p w:rsidR="004D0712" w:rsidRPr="008B6583" w:rsidRDefault="004D0712" w:rsidP="004D0712">
            <w:pPr>
              <w:pStyle w:val="ListParagraph"/>
              <w:numPr>
                <w:ilvl w:val="0"/>
                <w:numId w:val="29"/>
              </w:numPr>
              <w:ind w:left="0" w:firstLine="0"/>
              <w:jc w:val="both"/>
            </w:pPr>
            <w:r w:rsidRPr="008B6583">
              <w:t>Sniegts atbalsts biedrībai „Latvijas Basketbola savienība” Pasaules čempionāta U-19 junioriem sarīkošanai.</w:t>
            </w:r>
          </w:p>
          <w:p w:rsidR="004D0712" w:rsidRPr="008B6583" w:rsidRDefault="004D0712" w:rsidP="004D0712">
            <w:pPr>
              <w:pStyle w:val="ListParagraph"/>
              <w:numPr>
                <w:ilvl w:val="0"/>
                <w:numId w:val="29"/>
              </w:numPr>
              <w:ind w:left="0" w:firstLine="0"/>
              <w:jc w:val="both"/>
            </w:pPr>
            <w:r w:rsidRPr="008B6583">
              <w:t>Atbalstīta sporta federāciju jaunatnes programmu īstenošana un dažāda līmeņa starptautisku sporta pasākumu norise Latvijā, tādējādi popularizējot sportu un veselīgu dzīvesveidu.</w:t>
            </w:r>
          </w:p>
          <w:p w:rsidR="004D0712" w:rsidRPr="008B6583" w:rsidRDefault="004D0712" w:rsidP="004D0712">
            <w:pPr>
              <w:pStyle w:val="ListParagraph"/>
              <w:numPr>
                <w:ilvl w:val="0"/>
                <w:numId w:val="29"/>
              </w:numPr>
              <w:ind w:left="0" w:firstLine="0"/>
              <w:jc w:val="both"/>
            </w:pPr>
            <w:r w:rsidRPr="008B6583">
              <w:t>Atbalstītas LPK un citu invalīdu sporta federāciju programmas un tautas sporta, skolu sporta, veterānu sporta organizāciju rīkotie pasākumi.</w:t>
            </w:r>
          </w:p>
          <w:p w:rsidR="004D0712" w:rsidRPr="008B6583" w:rsidRDefault="004D0712" w:rsidP="00F56D04">
            <w:pPr>
              <w:pStyle w:val="ListParagraph"/>
              <w:numPr>
                <w:ilvl w:val="0"/>
                <w:numId w:val="29"/>
              </w:numPr>
              <w:ind w:left="0" w:firstLine="0"/>
              <w:jc w:val="both"/>
            </w:pPr>
            <w:r w:rsidRPr="008B6583">
              <w:t>Nodrošināta LSFP deleģēto (Sporta likumā un citos normatīvajos aktos noteikto) uzdevumu īstenošana.</w:t>
            </w:r>
            <w:r w:rsidR="00F56D04" w:rsidRPr="008B6583">
              <w:t xml:space="preserve"> </w:t>
            </w:r>
          </w:p>
        </w:tc>
      </w:tr>
    </w:tbl>
    <w:p w:rsidR="00F56D04" w:rsidRPr="008B6583" w:rsidRDefault="00F56D04" w:rsidP="007776FD">
      <w:pPr>
        <w:jc w:val="right"/>
        <w:rPr>
          <w:i/>
          <w:sz w:val="20"/>
          <w:szCs w:val="20"/>
        </w:rPr>
      </w:pPr>
    </w:p>
    <w:p w:rsidR="003221FD" w:rsidRPr="008B6583" w:rsidRDefault="003221FD" w:rsidP="007776FD">
      <w:pPr>
        <w:jc w:val="right"/>
        <w:rPr>
          <w:i/>
          <w:sz w:val="20"/>
          <w:szCs w:val="20"/>
        </w:rPr>
      </w:pPr>
    </w:p>
    <w:p w:rsidR="003221FD" w:rsidRPr="008B6583" w:rsidRDefault="003221FD" w:rsidP="007776FD">
      <w:pPr>
        <w:jc w:val="right"/>
        <w:rPr>
          <w:i/>
          <w:sz w:val="20"/>
          <w:szCs w:val="20"/>
        </w:rPr>
      </w:pPr>
    </w:p>
    <w:p w:rsidR="00F56D04" w:rsidRPr="008B6583" w:rsidRDefault="00F56D04" w:rsidP="007776FD">
      <w:pPr>
        <w:jc w:val="right"/>
        <w:rPr>
          <w:i/>
          <w:sz w:val="20"/>
          <w:szCs w:val="20"/>
        </w:rPr>
      </w:pPr>
    </w:p>
    <w:p w:rsidR="007776FD" w:rsidRPr="008B6583" w:rsidRDefault="008D2997" w:rsidP="007776FD">
      <w:pPr>
        <w:jc w:val="right"/>
        <w:rPr>
          <w:i/>
          <w:sz w:val="20"/>
          <w:szCs w:val="20"/>
        </w:rPr>
      </w:pPr>
      <w:r w:rsidRPr="008B6583">
        <w:rPr>
          <w:i/>
          <w:sz w:val="20"/>
          <w:szCs w:val="20"/>
        </w:rPr>
        <w:lastRenderedPageBreak/>
        <w:t>5</w:t>
      </w:r>
      <w:r w:rsidR="007776FD" w:rsidRPr="008B6583">
        <w:rPr>
          <w:i/>
          <w:sz w:val="20"/>
          <w:szCs w:val="20"/>
        </w:rPr>
        <w:t>.attēls</w:t>
      </w:r>
    </w:p>
    <w:p w:rsidR="007776FD" w:rsidRPr="008B6583" w:rsidRDefault="007776FD" w:rsidP="00066A95">
      <w:pPr>
        <w:rPr>
          <w:b/>
          <w:sz w:val="6"/>
          <w:szCs w:val="6"/>
        </w:rPr>
      </w:pPr>
    </w:p>
    <w:p w:rsidR="0028585F" w:rsidRPr="008B6583" w:rsidRDefault="0028585F" w:rsidP="00066A95">
      <w:pPr>
        <w:rPr>
          <w:b/>
        </w:rPr>
      </w:pPr>
      <w:r w:rsidRPr="008B6583">
        <w:rPr>
          <w:b/>
          <w:noProof/>
        </w:rPr>
        <w:drawing>
          <wp:inline distT="0" distB="0" distL="0" distR="0">
            <wp:extent cx="5890044" cy="3329796"/>
            <wp:effectExtent l="19050" t="0" r="0" b="0"/>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585F" w:rsidRPr="008B6583" w:rsidRDefault="0028585F" w:rsidP="00066A95">
      <w:pPr>
        <w:rPr>
          <w:b/>
        </w:rPr>
      </w:pPr>
    </w:p>
    <w:p w:rsidR="0028585F" w:rsidRPr="008B6583" w:rsidRDefault="008D2997" w:rsidP="0028585F">
      <w:pPr>
        <w:ind w:firstLine="720"/>
        <w:jc w:val="right"/>
        <w:rPr>
          <w:i/>
          <w:sz w:val="20"/>
          <w:szCs w:val="20"/>
        </w:rPr>
      </w:pPr>
      <w:r w:rsidRPr="008B6583">
        <w:rPr>
          <w:i/>
          <w:sz w:val="20"/>
          <w:szCs w:val="20"/>
        </w:rPr>
        <w:t>6</w:t>
      </w:r>
      <w:r w:rsidR="0028585F" w:rsidRPr="008B6583">
        <w:rPr>
          <w:i/>
          <w:sz w:val="20"/>
          <w:szCs w:val="20"/>
        </w:rPr>
        <w:t>.attēls</w:t>
      </w:r>
    </w:p>
    <w:p w:rsidR="003221FD" w:rsidRPr="008B6583" w:rsidRDefault="003221FD" w:rsidP="0028585F">
      <w:pPr>
        <w:ind w:firstLine="720"/>
        <w:jc w:val="right"/>
        <w:rPr>
          <w:i/>
          <w:sz w:val="20"/>
          <w:szCs w:val="20"/>
        </w:rPr>
      </w:pPr>
    </w:p>
    <w:p w:rsidR="0028585F" w:rsidRPr="008B6583" w:rsidRDefault="0028585F" w:rsidP="00066A95">
      <w:pPr>
        <w:rPr>
          <w:b/>
        </w:rPr>
      </w:pPr>
      <w:r w:rsidRPr="008B6583">
        <w:rPr>
          <w:b/>
          <w:noProof/>
        </w:rPr>
        <w:drawing>
          <wp:inline distT="0" distB="0" distL="0" distR="0">
            <wp:extent cx="6105597" cy="3614468"/>
            <wp:effectExtent l="19050" t="0" r="9453"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585F" w:rsidRPr="008B6583" w:rsidRDefault="0028585F" w:rsidP="00066A95">
      <w:pPr>
        <w:rPr>
          <w:b/>
        </w:rPr>
      </w:pPr>
    </w:p>
    <w:p w:rsidR="0028585F" w:rsidRPr="008B6583" w:rsidRDefault="0028585F" w:rsidP="00066A95">
      <w:pPr>
        <w:rPr>
          <w:b/>
        </w:rPr>
      </w:pPr>
    </w:p>
    <w:p w:rsidR="0028585F" w:rsidRPr="008B6583" w:rsidRDefault="0028585F" w:rsidP="00066A95">
      <w:pPr>
        <w:rPr>
          <w:b/>
        </w:rPr>
      </w:pPr>
    </w:p>
    <w:p w:rsidR="0028585F" w:rsidRPr="008B6583" w:rsidRDefault="0028585F" w:rsidP="00066A95">
      <w:pPr>
        <w:rPr>
          <w:b/>
        </w:rPr>
      </w:pPr>
    </w:p>
    <w:p w:rsidR="0028585F" w:rsidRPr="008B6583" w:rsidRDefault="0028585F" w:rsidP="00066A95">
      <w:pPr>
        <w:rPr>
          <w:b/>
        </w:rPr>
      </w:pPr>
    </w:p>
    <w:p w:rsidR="0028585F" w:rsidRPr="008B6583" w:rsidRDefault="0028585F" w:rsidP="00066A95">
      <w:pPr>
        <w:rPr>
          <w:b/>
        </w:rPr>
      </w:pPr>
    </w:p>
    <w:p w:rsidR="0028585F" w:rsidRPr="008B6583" w:rsidRDefault="0028585F" w:rsidP="00066A95">
      <w:pPr>
        <w:rPr>
          <w:b/>
        </w:rPr>
      </w:pPr>
    </w:p>
    <w:p w:rsidR="003221FD" w:rsidRPr="008B6583" w:rsidRDefault="003221FD" w:rsidP="00066A95">
      <w:pPr>
        <w:rPr>
          <w:b/>
        </w:rPr>
      </w:pPr>
    </w:p>
    <w:p w:rsidR="005E5698" w:rsidRPr="008B6583" w:rsidRDefault="005E5698" w:rsidP="00CB1F67">
      <w:pPr>
        <w:jc w:val="right"/>
        <w:rPr>
          <w:i/>
          <w:sz w:val="20"/>
          <w:szCs w:val="20"/>
        </w:rPr>
      </w:pPr>
    </w:p>
    <w:p w:rsidR="0028585F" w:rsidRPr="008B6583" w:rsidRDefault="008D2997" w:rsidP="00CB1F67">
      <w:pPr>
        <w:jc w:val="right"/>
        <w:rPr>
          <w:i/>
          <w:sz w:val="20"/>
          <w:szCs w:val="20"/>
        </w:rPr>
      </w:pPr>
      <w:r w:rsidRPr="008B6583">
        <w:rPr>
          <w:i/>
          <w:sz w:val="20"/>
          <w:szCs w:val="20"/>
        </w:rPr>
        <w:t>7</w:t>
      </w:r>
      <w:r w:rsidR="00CB1F67" w:rsidRPr="008B6583">
        <w:rPr>
          <w:i/>
          <w:sz w:val="20"/>
          <w:szCs w:val="20"/>
        </w:rPr>
        <w:t>.attēls</w:t>
      </w:r>
    </w:p>
    <w:p w:rsidR="0028585F" w:rsidRPr="008B6583" w:rsidRDefault="00F22829" w:rsidP="005E5698">
      <w:pPr>
        <w:ind w:left="-851"/>
        <w:jc w:val="center"/>
      </w:pPr>
      <w:r w:rsidRPr="008B6583">
        <w:rPr>
          <w:noProof/>
        </w:rPr>
        <w:drawing>
          <wp:inline distT="0" distB="0" distL="0" distR="0">
            <wp:extent cx="6346124" cy="3930732"/>
            <wp:effectExtent l="19050" t="0" r="0" b="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76FD" w:rsidRPr="008B6583" w:rsidRDefault="007776FD" w:rsidP="00066A95">
      <w:pPr>
        <w:rPr>
          <w:b/>
        </w:rPr>
      </w:pPr>
    </w:p>
    <w:p w:rsidR="000B2B97" w:rsidRPr="008B6583" w:rsidRDefault="000D259C" w:rsidP="000B2B97">
      <w:pPr>
        <w:ind w:firstLine="709"/>
        <w:jc w:val="both"/>
      </w:pPr>
      <w:r w:rsidRPr="008B6583">
        <w:t xml:space="preserve">Lai sekmētu studējošo augstas klases sportistu iespējas apvienot studijas ar sportiskās meistarības izaugsmi, popularizējot studentu sportu un veicinot rezervju sagatavošanu Latvijas izlašu komandām, apakšprogrammā 09.09.00 „Sporta federācijas un sporta pasākumi” ik gadu tiek piešķirti aptuveni 25 000 latu. Sporta stipendiju sadale norit konkursa kārtībā un ik gadu no iesniegtajiem pieteikumiem pēc to izvērtēšanas atbilstoši Sporta stipendiju piešķiršanas konkursa nolikumā minētajiem kritērijiem tiek piešķirtas </w:t>
      </w:r>
      <w:r w:rsidR="000B2B97" w:rsidRPr="008B6583">
        <w:t xml:space="preserve">vidēji 35 sporta stipendijas dažādu Latvijas augstskolu studentiem (lielākoties </w:t>
      </w:r>
      <w:r w:rsidR="001D2335" w:rsidRPr="008B6583">
        <w:t>Latvijas Universitātes</w:t>
      </w:r>
      <w:r w:rsidR="000B2B97" w:rsidRPr="008B6583">
        <w:t>, R</w:t>
      </w:r>
      <w:r w:rsidR="001D2335" w:rsidRPr="008B6583">
        <w:t>īgas Tehniskās Universitātes</w:t>
      </w:r>
      <w:r w:rsidR="000B2B97" w:rsidRPr="008B6583">
        <w:t xml:space="preserve"> un LSPA studentiem), kas pārstāv daudzveidīgu sporta veidu spektru – airēšana, basketbols, biatlons, BMX, bokss, boulings, bridžs, brīvā cīņa, dambrete, distanču slēpošanas, džudo, florbols, frisbijs, futbols, galda teniss, kalnu slēpošana, kanoe, modernā pieccīņa, motosports, orientēšanās, regbijs, riteņbraukšana, skeitbords, skeletons, smaiļošana, snovbords, sporta dejas, sporta vingrošana, </w:t>
      </w:r>
      <w:proofErr w:type="spellStart"/>
      <w:r w:rsidR="000B2B97" w:rsidRPr="008B6583">
        <w:t>svarbumbu</w:t>
      </w:r>
      <w:proofErr w:type="spellEnd"/>
      <w:r w:rsidR="000B2B97" w:rsidRPr="008B6583">
        <w:t xml:space="preserve"> celšana, šahs, teniss, vieglatlētika, volejbols u.c.</w:t>
      </w:r>
    </w:p>
    <w:p w:rsidR="000B2B97" w:rsidRPr="008B6583" w:rsidRDefault="008D2997" w:rsidP="000B2B97">
      <w:pPr>
        <w:ind w:firstLine="709"/>
        <w:jc w:val="right"/>
        <w:rPr>
          <w:i/>
          <w:sz w:val="20"/>
          <w:szCs w:val="20"/>
        </w:rPr>
      </w:pPr>
      <w:r w:rsidRPr="008B6583">
        <w:rPr>
          <w:i/>
          <w:sz w:val="20"/>
          <w:szCs w:val="20"/>
        </w:rPr>
        <w:t>6</w:t>
      </w:r>
      <w:r w:rsidR="000B2B97" w:rsidRPr="008B6583">
        <w:rPr>
          <w:i/>
          <w:sz w:val="20"/>
          <w:szCs w:val="20"/>
        </w:rPr>
        <w:t>.</w:t>
      </w:r>
      <w:r w:rsidRPr="008B6583">
        <w:rPr>
          <w:i/>
          <w:sz w:val="20"/>
          <w:szCs w:val="20"/>
        </w:rPr>
        <w:t>tabula</w:t>
      </w:r>
    </w:p>
    <w:p w:rsidR="000B2B97" w:rsidRPr="008B6583" w:rsidRDefault="000B2B97" w:rsidP="000B2B97">
      <w:pPr>
        <w:ind w:firstLine="709"/>
        <w:jc w:val="both"/>
        <w:rPr>
          <w:b/>
        </w:rPr>
      </w:pPr>
      <w:r w:rsidRPr="008B6583">
        <w:rPr>
          <w:b/>
        </w:rPr>
        <w:t>Sporta stipendiju konkursa ietvaros piešķirtās stipendijas (2009 – 2012)</w:t>
      </w:r>
    </w:p>
    <w:p w:rsidR="00AD79D8" w:rsidRPr="008B6583" w:rsidRDefault="00AD79D8" w:rsidP="00AD79D8">
      <w:pPr>
        <w:jc w:val="both"/>
        <w:rPr>
          <w:b/>
        </w:rPr>
      </w:pPr>
    </w:p>
    <w:tbl>
      <w:tblPr>
        <w:tblStyle w:val="TableGrid"/>
        <w:tblW w:w="0" w:type="auto"/>
        <w:jc w:val="center"/>
        <w:tblLook w:val="04A0"/>
      </w:tblPr>
      <w:tblGrid>
        <w:gridCol w:w="1242"/>
        <w:gridCol w:w="1985"/>
        <w:gridCol w:w="1984"/>
      </w:tblGrid>
      <w:tr w:rsidR="00AD79D8" w:rsidRPr="008B6583" w:rsidTr="00AD79D8">
        <w:trPr>
          <w:jc w:val="center"/>
        </w:trPr>
        <w:tc>
          <w:tcPr>
            <w:tcW w:w="1242" w:type="dxa"/>
          </w:tcPr>
          <w:p w:rsidR="00AD79D8" w:rsidRPr="008B6583" w:rsidRDefault="00AD79D8" w:rsidP="00F330EC">
            <w:pPr>
              <w:jc w:val="center"/>
              <w:rPr>
                <w:b/>
              </w:rPr>
            </w:pPr>
            <w:r w:rsidRPr="008B6583">
              <w:rPr>
                <w:b/>
              </w:rPr>
              <w:t>Gads</w:t>
            </w:r>
          </w:p>
        </w:tc>
        <w:tc>
          <w:tcPr>
            <w:tcW w:w="1985" w:type="dxa"/>
          </w:tcPr>
          <w:p w:rsidR="00AD79D8" w:rsidRPr="008B6583" w:rsidRDefault="00AD79D8" w:rsidP="00F330EC">
            <w:pPr>
              <w:jc w:val="center"/>
              <w:rPr>
                <w:b/>
              </w:rPr>
            </w:pPr>
            <w:r w:rsidRPr="008B6583">
              <w:rPr>
                <w:b/>
              </w:rPr>
              <w:t>Piešķirto stipendiju skaits</w:t>
            </w:r>
          </w:p>
        </w:tc>
        <w:tc>
          <w:tcPr>
            <w:tcW w:w="1984" w:type="dxa"/>
          </w:tcPr>
          <w:p w:rsidR="00AD79D8" w:rsidRPr="008B6583" w:rsidRDefault="00AD79D8" w:rsidP="00F330EC">
            <w:pPr>
              <w:jc w:val="center"/>
              <w:rPr>
                <w:b/>
              </w:rPr>
            </w:pPr>
            <w:r w:rsidRPr="008B6583">
              <w:rPr>
                <w:b/>
              </w:rPr>
              <w:t>Stipendiju apmērs (LVL)</w:t>
            </w:r>
          </w:p>
        </w:tc>
      </w:tr>
      <w:tr w:rsidR="00AD79D8" w:rsidRPr="008B6583" w:rsidTr="00AD79D8">
        <w:trPr>
          <w:jc w:val="center"/>
        </w:trPr>
        <w:tc>
          <w:tcPr>
            <w:tcW w:w="1242" w:type="dxa"/>
          </w:tcPr>
          <w:p w:rsidR="00AD79D8" w:rsidRPr="008B6583" w:rsidRDefault="00AD79D8" w:rsidP="00F330EC">
            <w:pPr>
              <w:jc w:val="center"/>
              <w:rPr>
                <w:b/>
              </w:rPr>
            </w:pPr>
            <w:r w:rsidRPr="008B6583">
              <w:rPr>
                <w:b/>
              </w:rPr>
              <w:t>2009</w:t>
            </w:r>
          </w:p>
        </w:tc>
        <w:tc>
          <w:tcPr>
            <w:tcW w:w="1985" w:type="dxa"/>
          </w:tcPr>
          <w:p w:rsidR="00AD79D8" w:rsidRPr="008B6583" w:rsidRDefault="00AD79D8" w:rsidP="00F330EC">
            <w:pPr>
              <w:jc w:val="center"/>
            </w:pPr>
            <w:r w:rsidRPr="008B6583">
              <w:t>32</w:t>
            </w:r>
          </w:p>
        </w:tc>
        <w:tc>
          <w:tcPr>
            <w:tcW w:w="1984" w:type="dxa"/>
          </w:tcPr>
          <w:p w:rsidR="00AD79D8" w:rsidRPr="008B6583" w:rsidRDefault="00AD79D8" w:rsidP="00F330EC">
            <w:pPr>
              <w:jc w:val="center"/>
            </w:pPr>
            <w:r w:rsidRPr="008B6583">
              <w:t>500 - 800</w:t>
            </w:r>
          </w:p>
        </w:tc>
      </w:tr>
      <w:tr w:rsidR="00AD79D8" w:rsidRPr="008B6583" w:rsidTr="00AD79D8">
        <w:trPr>
          <w:jc w:val="center"/>
        </w:trPr>
        <w:tc>
          <w:tcPr>
            <w:tcW w:w="1242" w:type="dxa"/>
          </w:tcPr>
          <w:p w:rsidR="00AD79D8" w:rsidRPr="008B6583" w:rsidRDefault="00AD79D8" w:rsidP="00F330EC">
            <w:pPr>
              <w:jc w:val="center"/>
              <w:rPr>
                <w:b/>
              </w:rPr>
            </w:pPr>
            <w:r w:rsidRPr="008B6583">
              <w:rPr>
                <w:b/>
              </w:rPr>
              <w:t>2010</w:t>
            </w:r>
          </w:p>
        </w:tc>
        <w:tc>
          <w:tcPr>
            <w:tcW w:w="1985" w:type="dxa"/>
          </w:tcPr>
          <w:p w:rsidR="00AD79D8" w:rsidRPr="008B6583" w:rsidRDefault="00AD79D8" w:rsidP="00F330EC">
            <w:pPr>
              <w:jc w:val="center"/>
            </w:pPr>
            <w:r w:rsidRPr="008B6583">
              <w:t>40</w:t>
            </w:r>
          </w:p>
        </w:tc>
        <w:tc>
          <w:tcPr>
            <w:tcW w:w="1984" w:type="dxa"/>
          </w:tcPr>
          <w:p w:rsidR="00AD79D8" w:rsidRPr="008B6583" w:rsidRDefault="00AD79D8" w:rsidP="00F330EC">
            <w:pPr>
              <w:jc w:val="center"/>
            </w:pPr>
            <w:r w:rsidRPr="008B6583">
              <w:t>400 - 900</w:t>
            </w:r>
          </w:p>
        </w:tc>
      </w:tr>
      <w:tr w:rsidR="00AD79D8" w:rsidRPr="008B6583" w:rsidTr="00AD79D8">
        <w:trPr>
          <w:jc w:val="center"/>
        </w:trPr>
        <w:tc>
          <w:tcPr>
            <w:tcW w:w="1242" w:type="dxa"/>
          </w:tcPr>
          <w:p w:rsidR="00AD79D8" w:rsidRPr="008B6583" w:rsidRDefault="00AD79D8" w:rsidP="00F330EC">
            <w:pPr>
              <w:jc w:val="center"/>
              <w:rPr>
                <w:b/>
              </w:rPr>
            </w:pPr>
            <w:r w:rsidRPr="008B6583">
              <w:rPr>
                <w:b/>
              </w:rPr>
              <w:t>2011</w:t>
            </w:r>
          </w:p>
        </w:tc>
        <w:tc>
          <w:tcPr>
            <w:tcW w:w="1985" w:type="dxa"/>
          </w:tcPr>
          <w:p w:rsidR="00AD79D8" w:rsidRPr="008B6583" w:rsidRDefault="00AD79D8" w:rsidP="00F330EC">
            <w:pPr>
              <w:jc w:val="center"/>
            </w:pPr>
            <w:r w:rsidRPr="008B6583">
              <w:t>36</w:t>
            </w:r>
          </w:p>
        </w:tc>
        <w:tc>
          <w:tcPr>
            <w:tcW w:w="1984" w:type="dxa"/>
          </w:tcPr>
          <w:p w:rsidR="00AD79D8" w:rsidRPr="008B6583" w:rsidRDefault="00AD79D8" w:rsidP="00F330EC">
            <w:pPr>
              <w:jc w:val="center"/>
            </w:pPr>
            <w:r w:rsidRPr="008B6583">
              <w:t>500 - 800</w:t>
            </w:r>
          </w:p>
        </w:tc>
      </w:tr>
      <w:tr w:rsidR="00AD79D8" w:rsidRPr="008B6583" w:rsidTr="00AD79D8">
        <w:trPr>
          <w:jc w:val="center"/>
        </w:trPr>
        <w:tc>
          <w:tcPr>
            <w:tcW w:w="1242" w:type="dxa"/>
          </w:tcPr>
          <w:p w:rsidR="00AD79D8" w:rsidRPr="008B6583" w:rsidRDefault="00AD79D8" w:rsidP="00F330EC">
            <w:pPr>
              <w:jc w:val="center"/>
              <w:rPr>
                <w:b/>
              </w:rPr>
            </w:pPr>
            <w:r w:rsidRPr="008B6583">
              <w:rPr>
                <w:b/>
              </w:rPr>
              <w:t>2012</w:t>
            </w:r>
          </w:p>
        </w:tc>
        <w:tc>
          <w:tcPr>
            <w:tcW w:w="1985" w:type="dxa"/>
          </w:tcPr>
          <w:p w:rsidR="00AD79D8" w:rsidRPr="008B6583" w:rsidRDefault="00AD79D8" w:rsidP="00F330EC">
            <w:pPr>
              <w:jc w:val="center"/>
            </w:pPr>
            <w:r w:rsidRPr="008B6583">
              <w:t>38</w:t>
            </w:r>
          </w:p>
        </w:tc>
        <w:tc>
          <w:tcPr>
            <w:tcW w:w="1984" w:type="dxa"/>
          </w:tcPr>
          <w:p w:rsidR="00AD79D8" w:rsidRPr="008B6583" w:rsidRDefault="00AD79D8" w:rsidP="00F330EC">
            <w:pPr>
              <w:jc w:val="center"/>
            </w:pPr>
            <w:r w:rsidRPr="008B6583">
              <w:t>400 - 1000</w:t>
            </w:r>
          </w:p>
        </w:tc>
      </w:tr>
    </w:tbl>
    <w:p w:rsidR="000B2B97" w:rsidRPr="008B6583" w:rsidRDefault="000B2B97" w:rsidP="000B2B97">
      <w:pPr>
        <w:ind w:firstLine="709"/>
        <w:jc w:val="both"/>
        <w:rPr>
          <w:b/>
        </w:rPr>
      </w:pPr>
    </w:p>
    <w:p w:rsidR="001C034F" w:rsidRPr="008B6583" w:rsidRDefault="001C034F" w:rsidP="000D259C">
      <w:pPr>
        <w:ind w:firstLine="709"/>
        <w:jc w:val="both"/>
      </w:pPr>
      <w:r w:rsidRPr="008B6583">
        <w:t xml:space="preserve">Saskaņā ar grozījumiem Sporta likumā, kas stājās spēkā 2006.gada 23.novembrī, ar 2007.gada 1.martu sporta speciālistu sertifikāciju veic LSFP. Ar 2010.gada 30.janvāri spēkā stājušies </w:t>
      </w:r>
      <w:r w:rsidR="00633AFE" w:rsidRPr="008B6583">
        <w:t>MK</w:t>
      </w:r>
      <w:r w:rsidRPr="008B6583">
        <w:t xml:space="preserve"> 2010.gada 26.janvārī noteikumi Nr.77 „Noteikumi par sporta speciālistu sertifikācijas kārtību un sporta speciālistam noteiktajām prasībām”</w:t>
      </w:r>
      <w:r w:rsidR="00633AFE" w:rsidRPr="008B6583">
        <w:t>.</w:t>
      </w:r>
    </w:p>
    <w:p w:rsidR="001C034F" w:rsidRPr="008B6583" w:rsidRDefault="001C034F" w:rsidP="001C2252">
      <w:pPr>
        <w:ind w:firstLine="709"/>
        <w:jc w:val="both"/>
      </w:pPr>
      <w:r w:rsidRPr="008B6583">
        <w:lastRenderedPageBreak/>
        <w:t xml:space="preserve">Kopumā Latvijā </w:t>
      </w:r>
      <w:r w:rsidRPr="008B6583">
        <w:rPr>
          <w:b/>
        </w:rPr>
        <w:t>2713</w:t>
      </w:r>
      <w:r w:rsidRPr="008B6583">
        <w:t xml:space="preserve"> personām ir izsniegti Eiropas Savienībā atzītu sporta speciālistu sertifikāti –</w:t>
      </w:r>
      <w:r w:rsidR="001C2252" w:rsidRPr="008B6583">
        <w:t xml:space="preserve"> </w:t>
      </w:r>
      <w:r w:rsidRPr="008B6583">
        <w:t>A kategorija – 219, B kategorija – 1984, C kategorija – 496, D kategorija – 14 personām).</w:t>
      </w:r>
    </w:p>
    <w:p w:rsidR="00A93126" w:rsidRPr="008B6583" w:rsidRDefault="00D03BD2" w:rsidP="000D259C">
      <w:pPr>
        <w:ind w:firstLine="709"/>
        <w:jc w:val="both"/>
      </w:pPr>
      <w:r w:rsidRPr="008B6583">
        <w:t>A</w:t>
      </w:r>
      <w:r w:rsidR="007776FD" w:rsidRPr="008B6583">
        <w:t xml:space="preserve">pakšprogrammā </w:t>
      </w:r>
      <w:r w:rsidRPr="008B6583">
        <w:t xml:space="preserve">09.09.00 „Sporta federācijas un sporta pasākumi” </w:t>
      </w:r>
      <w:r w:rsidR="007776FD" w:rsidRPr="008B6583">
        <w:t xml:space="preserve">paredzēto līdzekļu sadali apstiprina izglītības un zinātnes ministrs pēc LNSP priekšlikuma, kurai savukārt priekšlikumu iesniedz Finanšu piešķiršanas sportam komisija pēc detalizētu iesniegto pieteikumu izvērtēšanas atbilstoši noteiktajiem kritērijiem. Pieteikumu iesniegšanas kārtība un finansējuma piešķiršanas kritēriji ir noteikti IZM 2010.gada 4.oktobra reglamentā Nr.27 „Finanšu piešķiršanas sportam komisijas reglaments” (izdarīti grozījumi ar ministrijas 2012.gada 6.janvāra reglamentu Nr.2). </w:t>
      </w:r>
    </w:p>
    <w:p w:rsidR="007776FD" w:rsidRPr="008B6583" w:rsidRDefault="007776FD" w:rsidP="004D0712">
      <w:pPr>
        <w:ind w:firstLine="720"/>
        <w:jc w:val="both"/>
      </w:pPr>
      <w:r w:rsidRPr="008B6583">
        <w:t>2012.gadā uzsākta jaunu finansējuma piešķiršanas kr</w:t>
      </w:r>
      <w:r w:rsidR="004D0712" w:rsidRPr="008B6583">
        <w:t xml:space="preserve">itēriju izstrāde, paredzot, ka </w:t>
      </w:r>
      <w:r w:rsidRPr="008B6583">
        <w:t>tiks mainīts līdzšinējais atbalsta mehānisms 22 atzītajās sporta federācijās nodarbināto sporta speciālistu atalgojumam un valsts sociālās apdrošināšanas obligātajām iemaksām (114,27 likmes), kas tika uzsākts ar 2010.gadu, lai nodrošinātu likvidēto valsts aģentūru īstenoto mācību – treniņu procesa un metodiskā darba nepārtrauktību [2012.gadā šim mērķim bija paredzēti</w:t>
      </w:r>
      <w:r w:rsidR="00633AFE" w:rsidRPr="008B6583">
        <w:t xml:space="preserve"> 431 518 lati].</w:t>
      </w:r>
    </w:p>
    <w:p w:rsidR="007776FD" w:rsidRPr="008B6583" w:rsidRDefault="007776FD" w:rsidP="00066A95">
      <w:pPr>
        <w:rPr>
          <w:b/>
        </w:rPr>
      </w:pPr>
    </w:p>
    <w:p w:rsidR="007776FD" w:rsidRPr="008B6583" w:rsidRDefault="00705C3E" w:rsidP="00E14AD0">
      <w:pPr>
        <w:pStyle w:val="Heading2"/>
      </w:pPr>
      <w:bookmarkStart w:id="15" w:name="_Toc361403877"/>
      <w:r w:rsidRPr="008B6583">
        <w:t>2</w:t>
      </w:r>
      <w:r w:rsidR="003103D3" w:rsidRPr="008B6583">
        <w:t xml:space="preserve">.4. </w:t>
      </w:r>
      <w:r w:rsidR="007776FD" w:rsidRPr="008B6583">
        <w:t>Apakšprogramma 09.10.00 „Murjāņu sporta ģimnāzija”</w:t>
      </w:r>
      <w:bookmarkEnd w:id="15"/>
    </w:p>
    <w:p w:rsidR="007776FD" w:rsidRPr="008B6583" w:rsidRDefault="007776FD" w:rsidP="007776FD">
      <w:pPr>
        <w:jc w:val="both"/>
      </w:pPr>
    </w:p>
    <w:p w:rsidR="00EB4985" w:rsidRPr="008B6583" w:rsidRDefault="007776FD" w:rsidP="00EB4985">
      <w:pPr>
        <w:ind w:firstLine="720"/>
        <w:jc w:val="both"/>
      </w:pPr>
      <w:r w:rsidRPr="008B6583">
        <w:t xml:space="preserve">Šajā apakšprogrammā </w:t>
      </w:r>
      <w:r w:rsidR="00EB4985" w:rsidRPr="008B6583">
        <w:t>p</w:t>
      </w:r>
      <w:r w:rsidRPr="008B6583">
        <w:t>iešķirtā finansējuma ietvaros tiek organizēts izglītības process atbilstoši valsts vispārējās izglītības standartam un vispārējās izglītības mācību priekšmetu standartiem, nodrošināta programmu īstenošana airēšanā, handbolā, kamaniņu sportā, kanoe airēšanā un smaiļošanā, riteņbraukšanā, vieglatlētikā un volejbolā, veicināta sportisko rezultātu sasniegšana olimpiskajos sporta veidos, kā arī veidota mūsdienu prasībām atbilstoša izglītības vide.</w:t>
      </w:r>
      <w:r w:rsidR="002E1550" w:rsidRPr="008B6583">
        <w:t xml:space="preserve"> </w:t>
      </w:r>
      <w:r w:rsidR="00EB4985" w:rsidRPr="008B6583">
        <w:t xml:space="preserve">Izglītības un sporta darbs noris gan Murjāņu sporta ģimnāzijas pamata atrašanās vietā </w:t>
      </w:r>
      <w:proofErr w:type="spellStart"/>
      <w:r w:rsidR="00EB4985" w:rsidRPr="008B6583">
        <w:t>Klintslejās</w:t>
      </w:r>
      <w:proofErr w:type="spellEnd"/>
      <w:r w:rsidR="00EB4985" w:rsidRPr="008B6583">
        <w:t xml:space="preserve"> 4 (Murjāņi, Sējas novads), gan trīs teritoriālajās struktūrvienībās – (1) „Jūrmala” (Jaunā iela 64a un 66, Jūrmala), (2) „Specializētā airēšanas sporta skola” (Vikingu iela 2 un 6, Jūrmala) un (3) „Bērnu un jauniešu kamaniņu sporta skola” (Šveices iela 13, Sigulda). Kopumā Murjāņu sporta ģimnāzijā šobrīd mācās </w:t>
      </w:r>
      <w:r w:rsidR="004C3CA6" w:rsidRPr="008B6583">
        <w:rPr>
          <w:b/>
        </w:rPr>
        <w:t>317</w:t>
      </w:r>
      <w:r w:rsidR="00EB4985" w:rsidRPr="008B6583">
        <w:t xml:space="preserve"> audzēkņi: Murjāņu sporta ģimnāzijā (</w:t>
      </w:r>
      <w:proofErr w:type="spellStart"/>
      <w:r w:rsidR="00EB4985" w:rsidRPr="008B6583">
        <w:t>Klintslejās</w:t>
      </w:r>
      <w:proofErr w:type="spellEnd"/>
      <w:r w:rsidR="00EB4985" w:rsidRPr="008B6583">
        <w:t>) – 107, Jūrmalas filiālē – 58, Specializētās airēšanas sporta skolā – 93, Bērnu un jauniešu kamaniņu sporta skolā – 59. Murjāņu sporta ģimnāzijas teritoriālās struktūrvienības (Specializētā airēšanas sporta skola un Bērnu un jauniešu kamaniņu sporta skola) nodrošina profesionālās ievirzes sporta izglītības programmu īstenošanu airēšanā, smaiļošanā, kanoe un kamaniņu sportā.</w:t>
      </w:r>
    </w:p>
    <w:tbl>
      <w:tblPr>
        <w:tblW w:w="9214" w:type="dxa"/>
        <w:tblInd w:w="108" w:type="dxa"/>
        <w:tblLook w:val="04A0"/>
      </w:tblPr>
      <w:tblGrid>
        <w:gridCol w:w="1134"/>
        <w:gridCol w:w="8080"/>
      </w:tblGrid>
      <w:tr w:rsidR="00EB4985" w:rsidRPr="008B6583" w:rsidTr="00265BB5">
        <w:tc>
          <w:tcPr>
            <w:tcW w:w="1134" w:type="dxa"/>
            <w:shd w:val="clear" w:color="auto" w:fill="auto"/>
          </w:tcPr>
          <w:p w:rsidR="00EB4985" w:rsidRPr="008B6583" w:rsidRDefault="00EB4985" w:rsidP="00265BB5">
            <w:pPr>
              <w:ind w:left="-108"/>
            </w:pPr>
            <w:r w:rsidRPr="008B6583">
              <w:t>Politikas rezultāts:</w:t>
            </w:r>
          </w:p>
        </w:tc>
        <w:tc>
          <w:tcPr>
            <w:tcW w:w="8080" w:type="dxa"/>
            <w:shd w:val="clear" w:color="auto" w:fill="auto"/>
          </w:tcPr>
          <w:p w:rsidR="00EB4985" w:rsidRPr="008B6583" w:rsidRDefault="00EB4985" w:rsidP="00265BB5">
            <w:pPr>
              <w:pStyle w:val="ListParagraph"/>
              <w:ind w:left="-108"/>
              <w:jc w:val="both"/>
            </w:pPr>
            <w:r w:rsidRPr="008B6583">
              <w:t>Nodrošināta Murjāņu sporta ģimnāzijas darbība, veicinot kandidātu sagatavošanu Latvijas Nacionālo izlašu startiem Olimpiskajās spēlēs, pasaules, Eiropas čempionātos, vienlaikus nodrošinot sportistiem vispārējās pamatizglītības un vidējās izglītības ieguvi.</w:t>
            </w:r>
          </w:p>
        </w:tc>
      </w:tr>
      <w:tr w:rsidR="00EB4985" w:rsidRPr="008B6583" w:rsidTr="00265BB5">
        <w:tc>
          <w:tcPr>
            <w:tcW w:w="1134" w:type="dxa"/>
            <w:shd w:val="clear" w:color="auto" w:fill="auto"/>
          </w:tcPr>
          <w:p w:rsidR="00EB4985" w:rsidRPr="008B6583" w:rsidRDefault="00EB4985" w:rsidP="00265BB5">
            <w:pPr>
              <w:ind w:left="-108"/>
              <w:jc w:val="both"/>
            </w:pPr>
            <w:r w:rsidRPr="008B6583">
              <w:t xml:space="preserve">Darbības rezultāts: </w:t>
            </w:r>
            <w:r w:rsidRPr="008B6583">
              <w:rPr>
                <w:color w:val="000000"/>
              </w:rPr>
              <w:t xml:space="preserve"> </w:t>
            </w:r>
          </w:p>
        </w:tc>
        <w:tc>
          <w:tcPr>
            <w:tcW w:w="8080" w:type="dxa"/>
            <w:shd w:val="clear" w:color="auto" w:fill="auto"/>
          </w:tcPr>
          <w:p w:rsidR="00EB4985" w:rsidRPr="008B6583" w:rsidRDefault="00EB4985" w:rsidP="00265BB5">
            <w:pPr>
              <w:ind w:left="-108"/>
              <w:jc w:val="both"/>
            </w:pPr>
            <w:r w:rsidRPr="008B6583">
              <w:t>1. Nodrošināta Murjāņu sporta ģimnāzijas darbība, veicinot kandidātu sagatavošanu Latvijas Nacionālo izlašu startiem Olimpiskajās spēlēs, pasaules un Eiropas čempionātos, vienlaikus nodrošinot sportistiem vispārējās pamatizglītības un vidējās izglītības ieguvi.</w:t>
            </w:r>
          </w:p>
          <w:p w:rsidR="00EB4985" w:rsidRPr="008B6583" w:rsidRDefault="00EB4985" w:rsidP="00265BB5">
            <w:pPr>
              <w:ind w:left="-108"/>
              <w:jc w:val="both"/>
            </w:pPr>
            <w:r w:rsidRPr="008B6583">
              <w:t xml:space="preserve">2. Nodrošinātas iespējas vairāk kā </w:t>
            </w:r>
            <w:r w:rsidRPr="008B6583">
              <w:rPr>
                <w:b/>
              </w:rPr>
              <w:t>3</w:t>
            </w:r>
            <w:r w:rsidR="004C3CA6" w:rsidRPr="008B6583">
              <w:rPr>
                <w:b/>
              </w:rPr>
              <w:t>17</w:t>
            </w:r>
            <w:r w:rsidRPr="008B6583">
              <w:t xml:space="preserve"> izglītojamiem </w:t>
            </w:r>
            <w:r w:rsidR="003C552F" w:rsidRPr="008B6583">
              <w:t xml:space="preserve">gadā </w:t>
            </w:r>
            <w:r w:rsidRPr="008B6583">
              <w:t xml:space="preserve">apgūt sporta izglītības programmas, t.sk. 165 jaunajiem augstas klases sportistiem līdztekus treniņu darbam nodrošināta iespēja iegūt kvalitatīvu vispārējo izglītību. </w:t>
            </w:r>
          </w:p>
          <w:p w:rsidR="00EB4985" w:rsidRPr="008B6583" w:rsidRDefault="00EB4985" w:rsidP="004E1913">
            <w:pPr>
              <w:ind w:left="-108"/>
              <w:jc w:val="both"/>
            </w:pPr>
            <w:r w:rsidRPr="008B6583">
              <w:t>3. Nodrošināta profesionālās ievirzes sporta izglītības programmu īstenoš</w:t>
            </w:r>
            <w:r w:rsidR="004E1913" w:rsidRPr="008B6583">
              <w:t>ana airēšanā, smaiļošanā, kanoe, kamaniņu sportā, riteņbraukšanā, vieglatlētikā, volejbolā, handbolā, bobslejā un skeletonā.</w:t>
            </w:r>
          </w:p>
          <w:p w:rsidR="00EB4985" w:rsidRPr="008B6583" w:rsidRDefault="00EB4985" w:rsidP="00265BB5">
            <w:pPr>
              <w:pStyle w:val="ListParagraph"/>
              <w:ind w:left="-108"/>
              <w:jc w:val="both"/>
            </w:pPr>
            <w:r w:rsidRPr="008B6583">
              <w:t xml:space="preserve">Ar Finanšu ministrijas 2011.gada 14.novembra rīkojuma Nr.551 „Par pamatbudžeta apropriācijas pārdali starp programmām, apakšprogrammām un budžeta izdevumu kodiem atbilstoši ekonomiskajām kategorijām” </w:t>
            </w:r>
            <w:r w:rsidRPr="008B6583">
              <w:lastRenderedPageBreak/>
              <w:t xml:space="preserve">1.3.1.6.apakšpunktu Murjāņu sporta ģimnāzijai piešķirti papildus valsts budžeta līdzekļi </w:t>
            </w:r>
            <w:r w:rsidRPr="008B6583">
              <w:rPr>
                <w:b/>
              </w:rPr>
              <w:t>150 000</w:t>
            </w:r>
            <w:r w:rsidRPr="008B6583">
              <w:t xml:space="preserve"> latu apmērā (t.sk., izdevumi atlīdzībai </w:t>
            </w:r>
            <w:r w:rsidRPr="008B6583">
              <w:rPr>
                <w:b/>
              </w:rPr>
              <w:t>61 670</w:t>
            </w:r>
            <w:r w:rsidRPr="008B6583">
              <w:t xml:space="preserve"> latu apmērā un izdevumi precēm un pakalpojumiem </w:t>
            </w:r>
            <w:r w:rsidRPr="008B6583">
              <w:rPr>
                <w:b/>
              </w:rPr>
              <w:t>88 330</w:t>
            </w:r>
            <w:r w:rsidRPr="008B6583">
              <w:t xml:space="preserve"> latu apmērā), lai nodrošinātu parādsaistību par sociālās apdrošināšanas obligātajām iemaksām un iedzīvotāju ienākuma nodokli un komunālajiem pakalpojumiem, kā arī par citiem saņemtajiem pakalpojumiem segšanu.</w:t>
            </w:r>
          </w:p>
        </w:tc>
      </w:tr>
    </w:tbl>
    <w:p w:rsidR="007776FD" w:rsidRPr="008B6583" w:rsidRDefault="002D2FAF" w:rsidP="007776FD">
      <w:pPr>
        <w:ind w:firstLine="720"/>
        <w:jc w:val="both"/>
      </w:pPr>
      <w:r w:rsidRPr="008B6583">
        <w:lastRenderedPageBreak/>
        <w:t>2012.gada 26.janvār</w:t>
      </w:r>
      <w:r w:rsidR="002E1550" w:rsidRPr="008B6583">
        <w:t>ī</w:t>
      </w:r>
      <w:r w:rsidRPr="008B6583">
        <w:t xml:space="preserve"> IZM </w:t>
      </w:r>
      <w:r w:rsidR="002E1550" w:rsidRPr="008B6583">
        <w:t xml:space="preserve">tika </w:t>
      </w:r>
      <w:r w:rsidRPr="008B6583">
        <w:t xml:space="preserve">izveidota darba grupa, lai izvērtētu Murjāņu sporta ģimnāzijas turpmākās attīstības iespējas un sagatavotu attiecīgus priekšlikumus Murjāņu sporta ģimnāzijas attīstības koncepcijas izstrādei. </w:t>
      </w:r>
      <w:r w:rsidR="00A93126" w:rsidRPr="008B6583">
        <w:t>2012.gad</w:t>
      </w:r>
      <w:r w:rsidR="002E1550" w:rsidRPr="008B6583">
        <w:t xml:space="preserve">a </w:t>
      </w:r>
      <w:r w:rsidR="00A93126" w:rsidRPr="008B6583">
        <w:t xml:space="preserve"> izstrādāta </w:t>
      </w:r>
      <w:r w:rsidR="00A93126" w:rsidRPr="008B6583">
        <w:rPr>
          <w:b/>
        </w:rPr>
        <w:t>Murjāņu sporta ģimnāzijas attīstības koncepcija</w:t>
      </w:r>
      <w:r w:rsidR="00A93126" w:rsidRPr="008B6583">
        <w:t>, paredzot, ka:</w:t>
      </w:r>
    </w:p>
    <w:p w:rsidR="007776FD" w:rsidRPr="008B6583" w:rsidRDefault="003711C8" w:rsidP="006540B1">
      <w:pPr>
        <w:pStyle w:val="ListParagraph"/>
        <w:numPr>
          <w:ilvl w:val="0"/>
          <w:numId w:val="12"/>
        </w:numPr>
        <w:ind w:left="0" w:firstLine="709"/>
        <w:jc w:val="both"/>
      </w:pPr>
      <w:r w:rsidRPr="008B6583">
        <w:t>plānots</w:t>
      </w:r>
      <w:r w:rsidR="007776FD" w:rsidRPr="008B6583">
        <w:t xml:space="preserve"> finansējums Murjāņu sporta ģimnāzijas rekonstrukcijas un renovācijas projekta ietvaros 2013.gadā plānoto darbu īstenošanai [1 112 595 lati] (projekts pabeigšana plānota 2015.gadā);</w:t>
      </w:r>
    </w:p>
    <w:p w:rsidR="007776FD" w:rsidRPr="008B6583" w:rsidRDefault="003711C8" w:rsidP="006540B1">
      <w:pPr>
        <w:pStyle w:val="ListParagraph"/>
        <w:numPr>
          <w:ilvl w:val="0"/>
          <w:numId w:val="12"/>
        </w:numPr>
        <w:ind w:left="0" w:firstLine="709"/>
        <w:jc w:val="both"/>
      </w:pPr>
      <w:r w:rsidRPr="008B6583">
        <w:t xml:space="preserve">veikta līdzekļu pārdale no apakšprogrammām 09.04.00 „Sporta būves” un 09.08.00 „Balvas par izciliem sasniegumiem sportā” (40 000 latu precēm un pakalpojumiem), </w:t>
      </w:r>
      <w:r w:rsidR="007776FD" w:rsidRPr="008B6583">
        <w:t>lai nodrošinātu ar valsts īpašumā esošo Murjāņu sporta ģimnāzijas ēku un būvju uzturēšanu saistīto komunālo pakalpojumu izdevumu segšanu,;</w:t>
      </w:r>
    </w:p>
    <w:p w:rsidR="007776FD" w:rsidRPr="008B6583" w:rsidRDefault="007776FD" w:rsidP="006540B1">
      <w:pPr>
        <w:pStyle w:val="ListParagraph"/>
        <w:numPr>
          <w:ilvl w:val="0"/>
          <w:numId w:val="12"/>
        </w:numPr>
        <w:ind w:left="0" w:firstLine="709"/>
        <w:jc w:val="both"/>
      </w:pPr>
      <w:r w:rsidRPr="008B6583">
        <w:t>palielināts finansējums pedagogu zemākās mēneša darba algas likmes paaugstināšanai (36 483 lati atlīdzībai).</w:t>
      </w:r>
    </w:p>
    <w:p w:rsidR="007776FD" w:rsidRPr="008B6583" w:rsidRDefault="007776FD" w:rsidP="007776FD">
      <w:pPr>
        <w:jc w:val="both"/>
      </w:pPr>
    </w:p>
    <w:p w:rsidR="007776FD" w:rsidRPr="008B6583" w:rsidRDefault="003B5A34" w:rsidP="007776FD">
      <w:pPr>
        <w:rPr>
          <w:b/>
          <w:i/>
        </w:rPr>
      </w:pPr>
      <w:r w:rsidRPr="008B6583">
        <w:rPr>
          <w:b/>
          <w:i/>
        </w:rPr>
        <w:t xml:space="preserve">2.5. </w:t>
      </w:r>
      <w:r w:rsidR="007776FD" w:rsidRPr="008B6583">
        <w:rPr>
          <w:b/>
          <w:i/>
        </w:rPr>
        <w:t>Apakšprogramma 09.12.00 „Latvijas Sporta muzejs”</w:t>
      </w:r>
    </w:p>
    <w:p w:rsidR="007776FD" w:rsidRPr="008B6583" w:rsidRDefault="007776FD" w:rsidP="007776FD">
      <w:pPr>
        <w:jc w:val="both"/>
      </w:pPr>
    </w:p>
    <w:p w:rsidR="007776FD" w:rsidRPr="008B6583" w:rsidRDefault="007776FD" w:rsidP="007776FD">
      <w:pPr>
        <w:ind w:firstLine="720"/>
        <w:jc w:val="both"/>
      </w:pPr>
      <w:r w:rsidRPr="008B6583">
        <w:t>Šajā apakšprogrammā finansējums paredzēts, lai nodrošinātu IZM padotībā esošās valsts aģentūras – „Latvijas Sporta muzejs” – darbību, vāktu un saglabātu sporta vēstures materiālus, kā arī nodrošinātu muzeja vērtību pieejamību sabiedrībai.</w:t>
      </w:r>
    </w:p>
    <w:tbl>
      <w:tblPr>
        <w:tblW w:w="8931" w:type="dxa"/>
        <w:tblInd w:w="108" w:type="dxa"/>
        <w:tblLook w:val="04A0"/>
      </w:tblPr>
      <w:tblGrid>
        <w:gridCol w:w="993"/>
        <w:gridCol w:w="7938"/>
      </w:tblGrid>
      <w:tr w:rsidR="00C77B27" w:rsidRPr="008B6583" w:rsidTr="00265BB5">
        <w:tc>
          <w:tcPr>
            <w:tcW w:w="993" w:type="dxa"/>
            <w:shd w:val="clear" w:color="auto" w:fill="auto"/>
          </w:tcPr>
          <w:p w:rsidR="00C77B27" w:rsidRPr="008B6583" w:rsidRDefault="00C77B27" w:rsidP="00265BB5">
            <w:pPr>
              <w:ind w:left="-108"/>
            </w:pPr>
            <w:r w:rsidRPr="008B6583">
              <w:t>Politikas rezultāts:</w:t>
            </w:r>
          </w:p>
        </w:tc>
        <w:tc>
          <w:tcPr>
            <w:tcW w:w="7938" w:type="dxa"/>
            <w:shd w:val="clear" w:color="auto" w:fill="auto"/>
          </w:tcPr>
          <w:p w:rsidR="00C77B27" w:rsidRPr="008B6583" w:rsidRDefault="00C77B27" w:rsidP="00C77B27">
            <w:pPr>
              <w:pStyle w:val="ListParagraph"/>
              <w:ind w:left="33"/>
              <w:jc w:val="both"/>
            </w:pPr>
            <w:r w:rsidRPr="008B6583">
              <w:t xml:space="preserve">Nodrošināta valsts aģentūras „Latvijas Sporta muzejs” darbība un veicināta sabiedrības interese par Latvijas sporta vēsturi. </w:t>
            </w:r>
          </w:p>
        </w:tc>
      </w:tr>
      <w:tr w:rsidR="00C77B27" w:rsidRPr="008B6583" w:rsidTr="00C77B27">
        <w:trPr>
          <w:trHeight w:val="1048"/>
        </w:trPr>
        <w:tc>
          <w:tcPr>
            <w:tcW w:w="993" w:type="dxa"/>
            <w:shd w:val="clear" w:color="auto" w:fill="auto"/>
          </w:tcPr>
          <w:p w:rsidR="00C77B27" w:rsidRPr="008B6583" w:rsidRDefault="00C77B27" w:rsidP="00265BB5">
            <w:pPr>
              <w:ind w:left="-108"/>
              <w:jc w:val="both"/>
            </w:pPr>
            <w:r w:rsidRPr="008B6583">
              <w:t xml:space="preserve">Darbības rezultāts: </w:t>
            </w:r>
            <w:r w:rsidRPr="008B6583">
              <w:rPr>
                <w:color w:val="000000"/>
              </w:rPr>
              <w:t xml:space="preserve"> </w:t>
            </w:r>
          </w:p>
        </w:tc>
        <w:tc>
          <w:tcPr>
            <w:tcW w:w="7938" w:type="dxa"/>
            <w:shd w:val="clear" w:color="auto" w:fill="auto"/>
          </w:tcPr>
          <w:p w:rsidR="00C77B27" w:rsidRPr="008B6583" w:rsidRDefault="00C77B27" w:rsidP="00265BB5">
            <w:pPr>
              <w:pStyle w:val="ListParagraph"/>
              <w:ind w:left="33"/>
              <w:jc w:val="both"/>
            </w:pPr>
            <w:r w:rsidRPr="008B6583">
              <w:t>1. Nodrošināta Latvijas Sporta muzeja darbība.</w:t>
            </w:r>
          </w:p>
          <w:p w:rsidR="00C77B27" w:rsidRPr="008B6583" w:rsidRDefault="00C77B27" w:rsidP="000D711D">
            <w:pPr>
              <w:pStyle w:val="ListParagraph"/>
              <w:ind w:left="33"/>
              <w:jc w:val="both"/>
            </w:pPr>
            <w:r w:rsidRPr="008B6583">
              <w:t>2. Laika posmā no 2005</w:t>
            </w:r>
            <w:r w:rsidR="00E82F84" w:rsidRPr="008B6583">
              <w:t>.–</w:t>
            </w:r>
            <w:r w:rsidRPr="008B6583">
              <w:t xml:space="preserve">2012.gadam Nodrošināta </w:t>
            </w:r>
            <w:r w:rsidRPr="008B6583">
              <w:rPr>
                <w:b/>
              </w:rPr>
              <w:t>7</w:t>
            </w:r>
            <w:r w:rsidR="000D711D" w:rsidRPr="008B6583">
              <w:rPr>
                <w:b/>
              </w:rPr>
              <w:t>3</w:t>
            </w:r>
            <w:r w:rsidRPr="008B6583">
              <w:t xml:space="preserve"> izstāžu un ekspozīciju pieejamība sabiedrībai, notikuši vairāk nekā </w:t>
            </w:r>
            <w:r w:rsidRPr="008B6583">
              <w:rPr>
                <w:b/>
              </w:rPr>
              <w:t>113</w:t>
            </w:r>
            <w:r w:rsidRPr="008B6583">
              <w:t xml:space="preserve"> muzeja organizēti tematiskie pasākumi, apmeklētāju skaits – </w:t>
            </w:r>
            <w:r w:rsidRPr="008B6583">
              <w:rPr>
                <w:b/>
              </w:rPr>
              <w:t>47 </w:t>
            </w:r>
            <w:r w:rsidR="000D711D" w:rsidRPr="008B6583">
              <w:rPr>
                <w:b/>
              </w:rPr>
              <w:t>448</w:t>
            </w:r>
            <w:r w:rsidRPr="008B6583">
              <w:t>.</w:t>
            </w:r>
          </w:p>
        </w:tc>
      </w:tr>
    </w:tbl>
    <w:p w:rsidR="002E1550" w:rsidRPr="008B6583" w:rsidRDefault="007776FD" w:rsidP="000C33A1">
      <w:pPr>
        <w:jc w:val="right"/>
        <w:rPr>
          <w:i/>
          <w:sz w:val="20"/>
          <w:szCs w:val="20"/>
        </w:rPr>
      </w:pPr>
      <w:r w:rsidRPr="008B6583">
        <w:tab/>
      </w:r>
      <w:r w:rsidR="008D2997" w:rsidRPr="008B6583">
        <w:rPr>
          <w:i/>
          <w:sz w:val="20"/>
          <w:szCs w:val="20"/>
        </w:rPr>
        <w:t>7</w:t>
      </w:r>
      <w:r w:rsidR="002E1550" w:rsidRPr="008B6583">
        <w:rPr>
          <w:i/>
          <w:sz w:val="20"/>
          <w:szCs w:val="20"/>
        </w:rPr>
        <w:t>.tabula</w:t>
      </w:r>
    </w:p>
    <w:p w:rsidR="00AD79D8" w:rsidRPr="008B6583" w:rsidRDefault="00AD79D8" w:rsidP="000C33A1">
      <w:pPr>
        <w:jc w:val="right"/>
        <w:rPr>
          <w:i/>
          <w:sz w:val="20"/>
          <w:szCs w:val="20"/>
        </w:rPr>
      </w:pPr>
    </w:p>
    <w:tbl>
      <w:tblPr>
        <w:tblStyle w:val="TableGrid"/>
        <w:tblW w:w="10343" w:type="dxa"/>
        <w:tblInd w:w="-743" w:type="dxa"/>
        <w:tblLayout w:type="fixed"/>
        <w:tblLook w:val="04A0"/>
      </w:tblPr>
      <w:tblGrid>
        <w:gridCol w:w="993"/>
        <w:gridCol w:w="1129"/>
        <w:gridCol w:w="1275"/>
        <w:gridCol w:w="1276"/>
        <w:gridCol w:w="5670"/>
      </w:tblGrid>
      <w:tr w:rsidR="00AD79D8" w:rsidRPr="008B6583" w:rsidTr="005E5698">
        <w:tc>
          <w:tcPr>
            <w:tcW w:w="993" w:type="dxa"/>
            <w:vAlign w:val="center"/>
          </w:tcPr>
          <w:p w:rsidR="00AD79D8" w:rsidRPr="008B6583" w:rsidRDefault="00AD79D8" w:rsidP="00AD79D8">
            <w:pPr>
              <w:jc w:val="center"/>
              <w:rPr>
                <w:b/>
                <w:sz w:val="20"/>
                <w:szCs w:val="20"/>
              </w:rPr>
            </w:pPr>
            <w:r w:rsidRPr="008B6583">
              <w:rPr>
                <w:b/>
                <w:sz w:val="20"/>
                <w:szCs w:val="20"/>
              </w:rPr>
              <w:t>Gads</w:t>
            </w:r>
          </w:p>
        </w:tc>
        <w:tc>
          <w:tcPr>
            <w:tcW w:w="1129" w:type="dxa"/>
            <w:vAlign w:val="center"/>
          </w:tcPr>
          <w:p w:rsidR="00AD79D8" w:rsidRPr="008B6583" w:rsidRDefault="00AD79D8" w:rsidP="00AD79D8">
            <w:pPr>
              <w:jc w:val="center"/>
              <w:rPr>
                <w:b/>
                <w:sz w:val="20"/>
                <w:szCs w:val="20"/>
              </w:rPr>
            </w:pPr>
            <w:r w:rsidRPr="008B6583">
              <w:rPr>
                <w:b/>
                <w:sz w:val="20"/>
                <w:szCs w:val="20"/>
              </w:rPr>
              <w:t>Izstādes</w:t>
            </w:r>
          </w:p>
        </w:tc>
        <w:tc>
          <w:tcPr>
            <w:tcW w:w="1275" w:type="dxa"/>
            <w:vAlign w:val="center"/>
          </w:tcPr>
          <w:p w:rsidR="00AD79D8" w:rsidRPr="008B6583" w:rsidRDefault="00AD79D8" w:rsidP="00AD79D8">
            <w:pPr>
              <w:jc w:val="center"/>
              <w:rPr>
                <w:b/>
                <w:sz w:val="20"/>
                <w:szCs w:val="20"/>
              </w:rPr>
            </w:pPr>
            <w:r w:rsidRPr="008B6583">
              <w:rPr>
                <w:b/>
                <w:sz w:val="20"/>
                <w:szCs w:val="20"/>
              </w:rPr>
              <w:t>Pasākumi</w:t>
            </w:r>
          </w:p>
        </w:tc>
        <w:tc>
          <w:tcPr>
            <w:tcW w:w="1276" w:type="dxa"/>
            <w:vAlign w:val="center"/>
          </w:tcPr>
          <w:p w:rsidR="00AD79D8" w:rsidRPr="008B6583" w:rsidRDefault="00AD79D8" w:rsidP="00AD79D8">
            <w:pPr>
              <w:jc w:val="center"/>
              <w:rPr>
                <w:b/>
                <w:sz w:val="20"/>
                <w:szCs w:val="20"/>
              </w:rPr>
            </w:pPr>
            <w:r w:rsidRPr="008B6583">
              <w:rPr>
                <w:b/>
                <w:sz w:val="20"/>
                <w:szCs w:val="20"/>
              </w:rPr>
              <w:t>Apmeklētāji</w:t>
            </w:r>
          </w:p>
        </w:tc>
        <w:tc>
          <w:tcPr>
            <w:tcW w:w="5670" w:type="dxa"/>
            <w:vAlign w:val="center"/>
          </w:tcPr>
          <w:p w:rsidR="00AD79D8" w:rsidRPr="008B6583" w:rsidRDefault="00AD79D8" w:rsidP="00AD79D8">
            <w:pPr>
              <w:pStyle w:val="ListParagraph"/>
              <w:ind w:left="34"/>
              <w:jc w:val="center"/>
              <w:rPr>
                <w:b/>
                <w:sz w:val="20"/>
                <w:szCs w:val="20"/>
              </w:rPr>
            </w:pPr>
            <w:r w:rsidRPr="008B6583">
              <w:rPr>
                <w:b/>
                <w:bCs/>
                <w:sz w:val="20"/>
                <w:szCs w:val="20"/>
              </w:rPr>
              <w:t>Pētnieciskie darbi</w:t>
            </w:r>
          </w:p>
        </w:tc>
      </w:tr>
      <w:tr w:rsidR="00AD79D8" w:rsidRPr="008B6583" w:rsidTr="005E5698">
        <w:tc>
          <w:tcPr>
            <w:tcW w:w="993" w:type="dxa"/>
            <w:vAlign w:val="center"/>
          </w:tcPr>
          <w:p w:rsidR="00AD79D8" w:rsidRPr="008B6583" w:rsidRDefault="00AD79D8" w:rsidP="00AD79D8">
            <w:pPr>
              <w:jc w:val="center"/>
              <w:rPr>
                <w:b/>
                <w:sz w:val="20"/>
                <w:szCs w:val="20"/>
              </w:rPr>
            </w:pPr>
            <w:r w:rsidRPr="008B6583">
              <w:rPr>
                <w:b/>
                <w:sz w:val="20"/>
                <w:szCs w:val="20"/>
              </w:rPr>
              <w:t>2005</w:t>
            </w:r>
          </w:p>
        </w:tc>
        <w:tc>
          <w:tcPr>
            <w:tcW w:w="1129" w:type="dxa"/>
            <w:vAlign w:val="center"/>
          </w:tcPr>
          <w:p w:rsidR="00AD79D8" w:rsidRPr="008B6583" w:rsidRDefault="00AD79D8" w:rsidP="00AD79D8">
            <w:pPr>
              <w:jc w:val="center"/>
              <w:rPr>
                <w:sz w:val="20"/>
                <w:szCs w:val="20"/>
              </w:rPr>
            </w:pPr>
            <w:r w:rsidRPr="008B6583">
              <w:rPr>
                <w:sz w:val="20"/>
                <w:szCs w:val="20"/>
              </w:rPr>
              <w:t>9</w:t>
            </w:r>
          </w:p>
        </w:tc>
        <w:tc>
          <w:tcPr>
            <w:tcW w:w="1275" w:type="dxa"/>
            <w:vAlign w:val="center"/>
          </w:tcPr>
          <w:p w:rsidR="00AD79D8" w:rsidRPr="008B6583" w:rsidRDefault="00AD79D8" w:rsidP="00AD79D8">
            <w:pPr>
              <w:jc w:val="center"/>
              <w:rPr>
                <w:sz w:val="20"/>
                <w:szCs w:val="20"/>
              </w:rPr>
            </w:pPr>
            <w:r w:rsidRPr="008B6583">
              <w:rPr>
                <w:sz w:val="20"/>
                <w:szCs w:val="20"/>
              </w:rPr>
              <w:t>10</w:t>
            </w:r>
          </w:p>
        </w:tc>
        <w:tc>
          <w:tcPr>
            <w:tcW w:w="1276" w:type="dxa"/>
            <w:vAlign w:val="center"/>
          </w:tcPr>
          <w:p w:rsidR="00AD79D8" w:rsidRPr="008B6583" w:rsidRDefault="00AD79D8" w:rsidP="00AD79D8">
            <w:pPr>
              <w:jc w:val="center"/>
              <w:rPr>
                <w:sz w:val="20"/>
                <w:szCs w:val="20"/>
              </w:rPr>
            </w:pPr>
            <w:r w:rsidRPr="008B6583">
              <w:rPr>
                <w:sz w:val="20"/>
                <w:szCs w:val="20"/>
              </w:rPr>
              <w:t>3024</w:t>
            </w:r>
          </w:p>
        </w:tc>
        <w:tc>
          <w:tcPr>
            <w:tcW w:w="5670" w:type="dxa"/>
          </w:tcPr>
          <w:p w:rsidR="00AD79D8" w:rsidRPr="008B6583" w:rsidRDefault="00AD79D8" w:rsidP="00F330EC">
            <w:pPr>
              <w:pStyle w:val="ListParagraph"/>
              <w:numPr>
                <w:ilvl w:val="0"/>
                <w:numId w:val="32"/>
              </w:numPr>
              <w:tabs>
                <w:tab w:val="left" w:pos="317"/>
              </w:tabs>
              <w:ind w:left="34" w:firstLine="0"/>
              <w:jc w:val="both"/>
              <w:rPr>
                <w:sz w:val="20"/>
                <w:szCs w:val="20"/>
              </w:rPr>
            </w:pPr>
            <w:r w:rsidRPr="008B6583">
              <w:rPr>
                <w:sz w:val="20"/>
                <w:szCs w:val="20"/>
              </w:rPr>
              <w:t xml:space="preserve">„Haralda </w:t>
            </w:r>
            <w:proofErr w:type="spellStart"/>
            <w:r w:rsidRPr="008B6583">
              <w:rPr>
                <w:sz w:val="20"/>
                <w:szCs w:val="20"/>
              </w:rPr>
              <w:t>Blaua</w:t>
            </w:r>
            <w:proofErr w:type="spellEnd"/>
            <w:r w:rsidRPr="008B6583">
              <w:rPr>
                <w:sz w:val="20"/>
                <w:szCs w:val="20"/>
              </w:rPr>
              <w:t xml:space="preserve"> personība un loma 20.gs. Latvijas sportā”.</w:t>
            </w:r>
          </w:p>
          <w:p w:rsidR="00AD79D8" w:rsidRPr="008B6583" w:rsidRDefault="00AD79D8" w:rsidP="00F330EC">
            <w:pPr>
              <w:pStyle w:val="ListParagraph"/>
              <w:numPr>
                <w:ilvl w:val="0"/>
                <w:numId w:val="32"/>
              </w:numPr>
              <w:tabs>
                <w:tab w:val="left" w:pos="317"/>
              </w:tabs>
              <w:ind w:left="34" w:firstLine="0"/>
              <w:jc w:val="both"/>
              <w:rPr>
                <w:sz w:val="20"/>
                <w:szCs w:val="20"/>
              </w:rPr>
            </w:pPr>
            <w:r w:rsidRPr="008B6583">
              <w:rPr>
                <w:sz w:val="20"/>
                <w:szCs w:val="20"/>
              </w:rPr>
              <w:t>„Latvijas medību sporta attīstība, 20. gs. sākums – 1944. gads”.</w:t>
            </w:r>
          </w:p>
          <w:p w:rsidR="00AD79D8" w:rsidRPr="008B6583" w:rsidRDefault="00AD79D8" w:rsidP="00F330EC">
            <w:pPr>
              <w:pStyle w:val="ListParagraph"/>
              <w:numPr>
                <w:ilvl w:val="0"/>
                <w:numId w:val="32"/>
              </w:numPr>
              <w:tabs>
                <w:tab w:val="left" w:pos="317"/>
              </w:tabs>
              <w:ind w:left="34" w:firstLine="0"/>
              <w:jc w:val="both"/>
              <w:rPr>
                <w:sz w:val="20"/>
                <w:szCs w:val="20"/>
              </w:rPr>
            </w:pPr>
            <w:r w:rsidRPr="008B6583">
              <w:rPr>
                <w:sz w:val="20"/>
                <w:szCs w:val="20"/>
              </w:rPr>
              <w:t xml:space="preserve">Bibliogrāfija par Latvijas sportistiem (Ā. </w:t>
            </w:r>
            <w:proofErr w:type="spellStart"/>
            <w:r w:rsidRPr="008B6583">
              <w:rPr>
                <w:sz w:val="20"/>
                <w:szCs w:val="20"/>
              </w:rPr>
              <w:t>Greble</w:t>
            </w:r>
            <w:proofErr w:type="spellEnd"/>
            <w:r w:rsidRPr="008B6583">
              <w:rPr>
                <w:sz w:val="20"/>
                <w:szCs w:val="20"/>
              </w:rPr>
              <w:t xml:space="preserve">, A. </w:t>
            </w:r>
            <w:proofErr w:type="spellStart"/>
            <w:r w:rsidRPr="008B6583">
              <w:rPr>
                <w:sz w:val="20"/>
                <w:szCs w:val="20"/>
              </w:rPr>
              <w:t>Jurgens</w:t>
            </w:r>
            <w:proofErr w:type="spellEnd"/>
            <w:r w:rsidRPr="008B6583">
              <w:rPr>
                <w:sz w:val="20"/>
                <w:szCs w:val="20"/>
              </w:rPr>
              <w:t xml:space="preserve">, J. </w:t>
            </w:r>
            <w:proofErr w:type="spellStart"/>
            <w:r w:rsidRPr="008B6583">
              <w:rPr>
                <w:sz w:val="20"/>
                <w:szCs w:val="20"/>
              </w:rPr>
              <w:t>Kavals</w:t>
            </w:r>
            <w:proofErr w:type="spellEnd"/>
            <w:r w:rsidRPr="008B6583">
              <w:rPr>
                <w:sz w:val="20"/>
                <w:szCs w:val="20"/>
              </w:rPr>
              <w:t>, K. Kundziņš, R. Ozols).</w:t>
            </w:r>
          </w:p>
          <w:p w:rsidR="00AD79D8" w:rsidRPr="008B6583" w:rsidRDefault="00AD79D8" w:rsidP="00F330EC">
            <w:pPr>
              <w:pStyle w:val="ListParagraph"/>
              <w:numPr>
                <w:ilvl w:val="0"/>
                <w:numId w:val="32"/>
              </w:numPr>
              <w:tabs>
                <w:tab w:val="left" w:pos="317"/>
              </w:tabs>
              <w:ind w:left="34" w:firstLine="0"/>
              <w:jc w:val="both"/>
              <w:rPr>
                <w:sz w:val="20"/>
                <w:szCs w:val="20"/>
              </w:rPr>
            </w:pPr>
            <w:r w:rsidRPr="008B6583">
              <w:rPr>
                <w:sz w:val="20"/>
                <w:szCs w:val="20"/>
              </w:rPr>
              <w:t>„Simtgadnieki Latvijas sportā”.</w:t>
            </w:r>
          </w:p>
          <w:p w:rsidR="00AD79D8" w:rsidRPr="008B6583" w:rsidRDefault="00AD79D8" w:rsidP="00F330EC">
            <w:pPr>
              <w:pStyle w:val="ListParagraph"/>
              <w:numPr>
                <w:ilvl w:val="0"/>
                <w:numId w:val="32"/>
              </w:numPr>
              <w:tabs>
                <w:tab w:val="left" w:pos="317"/>
              </w:tabs>
              <w:ind w:left="34" w:firstLine="0"/>
              <w:jc w:val="both"/>
              <w:rPr>
                <w:sz w:val="20"/>
                <w:szCs w:val="20"/>
              </w:rPr>
            </w:pPr>
            <w:r w:rsidRPr="008B6583">
              <w:rPr>
                <w:sz w:val="20"/>
                <w:szCs w:val="20"/>
              </w:rPr>
              <w:t>„Latvijas futbola vēsture 1905.-2005.”.</w:t>
            </w:r>
          </w:p>
        </w:tc>
      </w:tr>
      <w:tr w:rsidR="00AD79D8" w:rsidRPr="008B6583" w:rsidTr="005E5698">
        <w:tc>
          <w:tcPr>
            <w:tcW w:w="993" w:type="dxa"/>
            <w:vAlign w:val="center"/>
          </w:tcPr>
          <w:p w:rsidR="00AD79D8" w:rsidRPr="008B6583" w:rsidRDefault="00AD79D8" w:rsidP="00AD79D8">
            <w:pPr>
              <w:jc w:val="center"/>
              <w:rPr>
                <w:b/>
                <w:sz w:val="20"/>
                <w:szCs w:val="20"/>
              </w:rPr>
            </w:pPr>
          </w:p>
          <w:p w:rsidR="00AD79D8" w:rsidRPr="008B6583" w:rsidRDefault="00AD79D8" w:rsidP="00AD79D8">
            <w:pPr>
              <w:jc w:val="center"/>
              <w:rPr>
                <w:b/>
                <w:sz w:val="20"/>
                <w:szCs w:val="20"/>
              </w:rPr>
            </w:pPr>
            <w:r w:rsidRPr="008B6583">
              <w:rPr>
                <w:b/>
                <w:sz w:val="20"/>
                <w:szCs w:val="20"/>
              </w:rPr>
              <w:t>2006</w:t>
            </w:r>
          </w:p>
          <w:p w:rsidR="00AD79D8" w:rsidRPr="008B6583" w:rsidRDefault="00AD79D8" w:rsidP="00AD79D8">
            <w:pPr>
              <w:jc w:val="center"/>
              <w:rPr>
                <w:b/>
                <w:sz w:val="20"/>
                <w:szCs w:val="20"/>
              </w:rPr>
            </w:pPr>
          </w:p>
        </w:tc>
        <w:tc>
          <w:tcPr>
            <w:tcW w:w="1129" w:type="dxa"/>
            <w:vAlign w:val="center"/>
          </w:tcPr>
          <w:p w:rsidR="00AD79D8" w:rsidRPr="008B6583" w:rsidRDefault="00AD79D8" w:rsidP="00AD79D8">
            <w:pPr>
              <w:jc w:val="center"/>
              <w:rPr>
                <w:sz w:val="20"/>
                <w:szCs w:val="20"/>
              </w:rPr>
            </w:pPr>
          </w:p>
          <w:p w:rsidR="00AD79D8" w:rsidRPr="008B6583" w:rsidRDefault="00AD79D8" w:rsidP="00AD79D8">
            <w:pPr>
              <w:jc w:val="center"/>
              <w:rPr>
                <w:sz w:val="20"/>
                <w:szCs w:val="20"/>
              </w:rPr>
            </w:pPr>
            <w:r w:rsidRPr="008B6583">
              <w:rPr>
                <w:sz w:val="20"/>
                <w:szCs w:val="20"/>
              </w:rPr>
              <w:t>8</w:t>
            </w:r>
          </w:p>
          <w:p w:rsidR="00AD79D8" w:rsidRPr="008B6583" w:rsidRDefault="00AD79D8" w:rsidP="00AD79D8">
            <w:pPr>
              <w:jc w:val="center"/>
              <w:rPr>
                <w:sz w:val="20"/>
                <w:szCs w:val="20"/>
              </w:rPr>
            </w:pPr>
          </w:p>
        </w:tc>
        <w:tc>
          <w:tcPr>
            <w:tcW w:w="1275" w:type="dxa"/>
            <w:vAlign w:val="center"/>
          </w:tcPr>
          <w:p w:rsidR="00AD79D8" w:rsidRPr="008B6583" w:rsidRDefault="00AD79D8" w:rsidP="00AD79D8">
            <w:pPr>
              <w:jc w:val="center"/>
              <w:rPr>
                <w:sz w:val="20"/>
                <w:szCs w:val="20"/>
              </w:rPr>
            </w:pPr>
            <w:r w:rsidRPr="008B6583">
              <w:rPr>
                <w:sz w:val="20"/>
                <w:szCs w:val="20"/>
              </w:rPr>
              <w:t>8</w:t>
            </w:r>
          </w:p>
        </w:tc>
        <w:tc>
          <w:tcPr>
            <w:tcW w:w="1276" w:type="dxa"/>
            <w:vAlign w:val="center"/>
          </w:tcPr>
          <w:p w:rsidR="00AD79D8" w:rsidRPr="008B6583" w:rsidRDefault="00AD79D8" w:rsidP="00AD79D8">
            <w:pPr>
              <w:jc w:val="center"/>
              <w:rPr>
                <w:sz w:val="20"/>
                <w:szCs w:val="20"/>
              </w:rPr>
            </w:pPr>
            <w:r w:rsidRPr="008B6583">
              <w:rPr>
                <w:sz w:val="20"/>
                <w:szCs w:val="20"/>
              </w:rPr>
              <w:t>3783</w:t>
            </w:r>
          </w:p>
        </w:tc>
        <w:tc>
          <w:tcPr>
            <w:tcW w:w="5670" w:type="dxa"/>
          </w:tcPr>
          <w:p w:rsidR="00AD79D8" w:rsidRPr="008B6583" w:rsidRDefault="00AD79D8" w:rsidP="00F330EC">
            <w:pPr>
              <w:pStyle w:val="ListParagraph"/>
              <w:ind w:left="34"/>
              <w:jc w:val="both"/>
              <w:rPr>
                <w:bCs/>
                <w:sz w:val="20"/>
                <w:szCs w:val="20"/>
              </w:rPr>
            </w:pPr>
            <w:r w:rsidRPr="008B6583">
              <w:rPr>
                <w:sz w:val="20"/>
                <w:szCs w:val="20"/>
              </w:rPr>
              <w:t xml:space="preserve"> </w:t>
            </w:r>
            <w:r w:rsidRPr="008B6583">
              <w:rPr>
                <w:bCs/>
                <w:sz w:val="20"/>
                <w:szCs w:val="20"/>
              </w:rPr>
              <w:t xml:space="preserve">1. Rita </w:t>
            </w:r>
            <w:proofErr w:type="spellStart"/>
            <w:r w:rsidRPr="008B6583">
              <w:rPr>
                <w:bCs/>
                <w:sz w:val="20"/>
                <w:szCs w:val="20"/>
              </w:rPr>
              <w:t>Apine</w:t>
            </w:r>
            <w:proofErr w:type="spellEnd"/>
            <w:r w:rsidRPr="008B6583">
              <w:rPr>
                <w:bCs/>
                <w:sz w:val="20"/>
                <w:szCs w:val="20"/>
              </w:rPr>
              <w:t xml:space="preserve"> „Vai Jūs zināt” (par Haralda </w:t>
            </w:r>
            <w:proofErr w:type="spellStart"/>
            <w:r w:rsidRPr="008B6583">
              <w:rPr>
                <w:bCs/>
                <w:sz w:val="20"/>
                <w:szCs w:val="20"/>
              </w:rPr>
              <w:t>Blaua</w:t>
            </w:r>
            <w:proofErr w:type="spellEnd"/>
            <w:r w:rsidRPr="008B6583">
              <w:rPr>
                <w:bCs/>
                <w:sz w:val="20"/>
                <w:szCs w:val="20"/>
              </w:rPr>
              <w:t xml:space="preserve"> personību) Laikraksts „Laiks”, Nr. 10, 04.-10.03.2006. </w:t>
            </w:r>
          </w:p>
          <w:p w:rsidR="00AD79D8" w:rsidRPr="008B6583" w:rsidRDefault="00AD79D8" w:rsidP="00F330EC">
            <w:pPr>
              <w:jc w:val="both"/>
              <w:rPr>
                <w:sz w:val="20"/>
                <w:szCs w:val="20"/>
              </w:rPr>
            </w:pPr>
            <w:r w:rsidRPr="008B6583">
              <w:rPr>
                <w:sz w:val="20"/>
                <w:szCs w:val="20"/>
              </w:rPr>
              <w:t xml:space="preserve">2. Jānis Raimonds </w:t>
            </w:r>
            <w:proofErr w:type="spellStart"/>
            <w:r w:rsidRPr="008B6583">
              <w:rPr>
                <w:sz w:val="20"/>
                <w:szCs w:val="20"/>
              </w:rPr>
              <w:t>Kancāns</w:t>
            </w:r>
            <w:proofErr w:type="spellEnd"/>
            <w:r w:rsidRPr="008B6583">
              <w:rPr>
                <w:sz w:val="20"/>
                <w:szCs w:val="20"/>
              </w:rPr>
              <w:t xml:space="preserve">. Latvijas hokeja vēsture no 20. gs. sākuma līdz 1948. gadam CD „IIHF. </w:t>
            </w:r>
            <w:proofErr w:type="spellStart"/>
            <w:r w:rsidRPr="008B6583">
              <w:rPr>
                <w:sz w:val="20"/>
                <w:szCs w:val="20"/>
              </w:rPr>
              <w:t>World</w:t>
            </w:r>
            <w:proofErr w:type="spellEnd"/>
            <w:r w:rsidRPr="008B6583">
              <w:rPr>
                <w:sz w:val="20"/>
                <w:szCs w:val="20"/>
              </w:rPr>
              <w:t xml:space="preserve"> </w:t>
            </w:r>
            <w:proofErr w:type="spellStart"/>
            <w:r w:rsidRPr="008B6583">
              <w:rPr>
                <w:sz w:val="20"/>
                <w:szCs w:val="20"/>
              </w:rPr>
              <w:t>Championship</w:t>
            </w:r>
            <w:proofErr w:type="spellEnd"/>
            <w:r w:rsidRPr="008B6583">
              <w:rPr>
                <w:sz w:val="20"/>
                <w:szCs w:val="20"/>
              </w:rPr>
              <w:t xml:space="preserve"> 2006. </w:t>
            </w:r>
            <w:proofErr w:type="spellStart"/>
            <w:r w:rsidRPr="008B6583">
              <w:rPr>
                <w:sz w:val="20"/>
                <w:szCs w:val="20"/>
              </w:rPr>
              <w:t>Latvia-Riga”.</w:t>
            </w:r>
            <w:proofErr w:type="spellEnd"/>
          </w:p>
        </w:tc>
      </w:tr>
      <w:tr w:rsidR="00AD79D8" w:rsidRPr="008B6583" w:rsidTr="005E5698">
        <w:tc>
          <w:tcPr>
            <w:tcW w:w="993" w:type="dxa"/>
            <w:vAlign w:val="center"/>
          </w:tcPr>
          <w:p w:rsidR="00AD79D8" w:rsidRPr="008B6583" w:rsidRDefault="00AD79D8" w:rsidP="00AD79D8">
            <w:pPr>
              <w:jc w:val="center"/>
              <w:rPr>
                <w:b/>
                <w:sz w:val="20"/>
                <w:szCs w:val="20"/>
              </w:rPr>
            </w:pPr>
            <w:r w:rsidRPr="008B6583">
              <w:rPr>
                <w:b/>
                <w:sz w:val="20"/>
                <w:szCs w:val="20"/>
              </w:rPr>
              <w:t>2007</w:t>
            </w:r>
          </w:p>
        </w:tc>
        <w:tc>
          <w:tcPr>
            <w:tcW w:w="1129" w:type="dxa"/>
            <w:vAlign w:val="center"/>
          </w:tcPr>
          <w:p w:rsidR="00AD79D8" w:rsidRPr="008B6583" w:rsidRDefault="00AD79D8" w:rsidP="00AD79D8">
            <w:pPr>
              <w:jc w:val="center"/>
              <w:rPr>
                <w:sz w:val="20"/>
                <w:szCs w:val="20"/>
              </w:rPr>
            </w:pPr>
            <w:r w:rsidRPr="008B6583">
              <w:rPr>
                <w:sz w:val="20"/>
                <w:szCs w:val="20"/>
              </w:rPr>
              <w:t>8</w:t>
            </w:r>
          </w:p>
        </w:tc>
        <w:tc>
          <w:tcPr>
            <w:tcW w:w="1275" w:type="dxa"/>
            <w:vAlign w:val="center"/>
          </w:tcPr>
          <w:p w:rsidR="00AD79D8" w:rsidRPr="008B6583" w:rsidRDefault="00AD79D8" w:rsidP="00AD79D8">
            <w:pPr>
              <w:jc w:val="center"/>
              <w:rPr>
                <w:sz w:val="20"/>
                <w:szCs w:val="20"/>
              </w:rPr>
            </w:pPr>
            <w:r w:rsidRPr="008B6583">
              <w:rPr>
                <w:sz w:val="20"/>
                <w:szCs w:val="20"/>
              </w:rPr>
              <w:t>19</w:t>
            </w:r>
          </w:p>
        </w:tc>
        <w:tc>
          <w:tcPr>
            <w:tcW w:w="1276" w:type="dxa"/>
            <w:vAlign w:val="center"/>
          </w:tcPr>
          <w:p w:rsidR="00AD79D8" w:rsidRPr="008B6583" w:rsidRDefault="00AD79D8" w:rsidP="00AD79D8">
            <w:pPr>
              <w:jc w:val="center"/>
              <w:rPr>
                <w:sz w:val="20"/>
                <w:szCs w:val="20"/>
              </w:rPr>
            </w:pPr>
            <w:r w:rsidRPr="008B6583">
              <w:rPr>
                <w:sz w:val="20"/>
                <w:szCs w:val="20"/>
              </w:rPr>
              <w:t>5724</w:t>
            </w:r>
          </w:p>
        </w:tc>
        <w:tc>
          <w:tcPr>
            <w:tcW w:w="5670" w:type="dxa"/>
          </w:tcPr>
          <w:p w:rsidR="00AD79D8" w:rsidRPr="008B6583" w:rsidRDefault="00AD79D8" w:rsidP="00F330EC">
            <w:pPr>
              <w:pStyle w:val="ListParagraph"/>
              <w:numPr>
                <w:ilvl w:val="0"/>
                <w:numId w:val="18"/>
              </w:numPr>
              <w:tabs>
                <w:tab w:val="left" w:pos="270"/>
              </w:tabs>
              <w:ind w:left="0" w:hanging="17"/>
              <w:jc w:val="both"/>
              <w:rPr>
                <w:sz w:val="20"/>
                <w:szCs w:val="20"/>
              </w:rPr>
            </w:pPr>
            <w:proofErr w:type="spellStart"/>
            <w:r w:rsidRPr="008B6583">
              <w:rPr>
                <w:sz w:val="20"/>
                <w:szCs w:val="20"/>
              </w:rPr>
              <w:t>R.Apine</w:t>
            </w:r>
            <w:proofErr w:type="spellEnd"/>
            <w:r w:rsidRPr="008B6583">
              <w:rPr>
                <w:sz w:val="20"/>
                <w:szCs w:val="20"/>
              </w:rPr>
              <w:t xml:space="preserve"> „Latvijas sportisti – Pirmā pasaules kara un neatkarības cīņu dalībnieki”. </w:t>
            </w:r>
          </w:p>
          <w:p w:rsidR="00AD79D8" w:rsidRPr="008B6583" w:rsidRDefault="00AD79D8" w:rsidP="00F330EC">
            <w:pPr>
              <w:pStyle w:val="ListParagraph"/>
              <w:numPr>
                <w:ilvl w:val="0"/>
                <w:numId w:val="18"/>
              </w:numPr>
              <w:tabs>
                <w:tab w:val="left" w:pos="270"/>
              </w:tabs>
              <w:ind w:left="0" w:hanging="17"/>
              <w:jc w:val="both"/>
              <w:rPr>
                <w:sz w:val="20"/>
                <w:szCs w:val="20"/>
              </w:rPr>
            </w:pPr>
            <w:proofErr w:type="spellStart"/>
            <w:r w:rsidRPr="008B6583">
              <w:rPr>
                <w:sz w:val="20"/>
                <w:szCs w:val="20"/>
              </w:rPr>
              <w:t>R.Apine</w:t>
            </w:r>
            <w:proofErr w:type="spellEnd"/>
            <w:r w:rsidRPr="008B6583">
              <w:rPr>
                <w:sz w:val="20"/>
                <w:szCs w:val="20"/>
              </w:rPr>
              <w:t xml:space="preserve"> „Ātrslidošanas vēsture. Olimpietis Andrejs </w:t>
            </w:r>
            <w:proofErr w:type="spellStart"/>
            <w:r w:rsidRPr="008B6583">
              <w:rPr>
                <w:sz w:val="20"/>
                <w:szCs w:val="20"/>
              </w:rPr>
              <w:t>Apsītis</w:t>
            </w:r>
            <w:proofErr w:type="spellEnd"/>
            <w:r w:rsidRPr="008B6583">
              <w:rPr>
                <w:sz w:val="20"/>
                <w:szCs w:val="20"/>
              </w:rPr>
              <w:t xml:space="preserve"> (1888</w:t>
            </w:r>
            <w:r w:rsidR="00E82F84" w:rsidRPr="008B6583">
              <w:rPr>
                <w:sz w:val="20"/>
                <w:szCs w:val="20"/>
              </w:rPr>
              <w:t>.–</w:t>
            </w:r>
            <w:r w:rsidRPr="008B6583">
              <w:rPr>
                <w:sz w:val="20"/>
                <w:szCs w:val="20"/>
              </w:rPr>
              <w:t xml:space="preserve">1945.)”. </w:t>
            </w:r>
          </w:p>
          <w:p w:rsidR="00AD79D8" w:rsidRPr="008B6583" w:rsidRDefault="00AD79D8" w:rsidP="00F330EC">
            <w:pPr>
              <w:pStyle w:val="ListParagraph"/>
              <w:numPr>
                <w:ilvl w:val="0"/>
                <w:numId w:val="18"/>
              </w:numPr>
              <w:tabs>
                <w:tab w:val="left" w:pos="270"/>
              </w:tabs>
              <w:ind w:left="0" w:hanging="17"/>
              <w:jc w:val="both"/>
              <w:rPr>
                <w:sz w:val="20"/>
                <w:szCs w:val="20"/>
              </w:rPr>
            </w:pPr>
            <w:r w:rsidRPr="008B6583">
              <w:rPr>
                <w:sz w:val="20"/>
                <w:szCs w:val="20"/>
              </w:rPr>
              <w:t xml:space="preserve">J.R. </w:t>
            </w:r>
            <w:proofErr w:type="spellStart"/>
            <w:r w:rsidRPr="008B6583">
              <w:rPr>
                <w:sz w:val="20"/>
                <w:szCs w:val="20"/>
              </w:rPr>
              <w:t>Kancāns</w:t>
            </w:r>
            <w:proofErr w:type="spellEnd"/>
            <w:r w:rsidRPr="008B6583">
              <w:rPr>
                <w:sz w:val="20"/>
                <w:szCs w:val="20"/>
              </w:rPr>
              <w:t xml:space="preserve"> „Latvijas Sporta vēsture”.</w:t>
            </w:r>
          </w:p>
        </w:tc>
      </w:tr>
      <w:tr w:rsidR="00AD79D8" w:rsidRPr="008B6583" w:rsidTr="005E5698">
        <w:tc>
          <w:tcPr>
            <w:tcW w:w="993" w:type="dxa"/>
            <w:vAlign w:val="center"/>
          </w:tcPr>
          <w:p w:rsidR="00AD79D8" w:rsidRPr="008B6583" w:rsidRDefault="00AD79D8" w:rsidP="00AD79D8">
            <w:pPr>
              <w:jc w:val="center"/>
              <w:rPr>
                <w:b/>
                <w:sz w:val="20"/>
                <w:szCs w:val="20"/>
              </w:rPr>
            </w:pPr>
            <w:r w:rsidRPr="008B6583">
              <w:rPr>
                <w:b/>
                <w:sz w:val="20"/>
                <w:szCs w:val="20"/>
              </w:rPr>
              <w:t>2008</w:t>
            </w:r>
          </w:p>
        </w:tc>
        <w:tc>
          <w:tcPr>
            <w:tcW w:w="1129" w:type="dxa"/>
            <w:vAlign w:val="center"/>
          </w:tcPr>
          <w:p w:rsidR="00AD79D8" w:rsidRPr="008B6583" w:rsidRDefault="00AD79D8" w:rsidP="00AD79D8">
            <w:pPr>
              <w:jc w:val="center"/>
              <w:rPr>
                <w:sz w:val="20"/>
                <w:szCs w:val="20"/>
              </w:rPr>
            </w:pPr>
            <w:r w:rsidRPr="008B6583">
              <w:rPr>
                <w:sz w:val="20"/>
                <w:szCs w:val="20"/>
              </w:rPr>
              <w:t>9</w:t>
            </w:r>
          </w:p>
        </w:tc>
        <w:tc>
          <w:tcPr>
            <w:tcW w:w="1275" w:type="dxa"/>
            <w:vAlign w:val="center"/>
          </w:tcPr>
          <w:p w:rsidR="00AD79D8" w:rsidRPr="008B6583" w:rsidRDefault="00AD79D8" w:rsidP="00AD79D8">
            <w:pPr>
              <w:jc w:val="center"/>
              <w:rPr>
                <w:sz w:val="20"/>
                <w:szCs w:val="20"/>
              </w:rPr>
            </w:pPr>
            <w:r w:rsidRPr="008B6583">
              <w:rPr>
                <w:sz w:val="20"/>
                <w:szCs w:val="20"/>
              </w:rPr>
              <w:t>13</w:t>
            </w:r>
          </w:p>
        </w:tc>
        <w:tc>
          <w:tcPr>
            <w:tcW w:w="1276" w:type="dxa"/>
            <w:vAlign w:val="center"/>
          </w:tcPr>
          <w:p w:rsidR="00AD79D8" w:rsidRPr="008B6583" w:rsidRDefault="00AD79D8" w:rsidP="00AD79D8">
            <w:pPr>
              <w:jc w:val="center"/>
              <w:rPr>
                <w:sz w:val="20"/>
                <w:szCs w:val="20"/>
              </w:rPr>
            </w:pPr>
            <w:r w:rsidRPr="008B6583">
              <w:rPr>
                <w:sz w:val="20"/>
                <w:szCs w:val="20"/>
              </w:rPr>
              <w:t>6826</w:t>
            </w:r>
          </w:p>
        </w:tc>
        <w:tc>
          <w:tcPr>
            <w:tcW w:w="5670" w:type="dxa"/>
          </w:tcPr>
          <w:p w:rsidR="00AD79D8" w:rsidRPr="008B6583" w:rsidRDefault="00AD79D8" w:rsidP="00F330EC">
            <w:pPr>
              <w:tabs>
                <w:tab w:val="left" w:pos="270"/>
              </w:tabs>
              <w:jc w:val="both"/>
              <w:rPr>
                <w:sz w:val="20"/>
                <w:szCs w:val="20"/>
              </w:rPr>
            </w:pPr>
            <w:r w:rsidRPr="008B6583">
              <w:rPr>
                <w:sz w:val="20"/>
                <w:szCs w:val="20"/>
              </w:rPr>
              <w:t>1.</w:t>
            </w:r>
            <w:r w:rsidRPr="008B6583">
              <w:rPr>
                <w:sz w:val="20"/>
                <w:szCs w:val="20"/>
              </w:rPr>
              <w:tab/>
              <w:t>S.Freimane „Vieglatlētes Lavīzes Pūces biogrāfija, sporta sasniegumi”.</w:t>
            </w:r>
          </w:p>
          <w:p w:rsidR="00AD79D8" w:rsidRPr="008B6583" w:rsidRDefault="00AD79D8" w:rsidP="00F330EC">
            <w:pPr>
              <w:tabs>
                <w:tab w:val="left" w:pos="270"/>
              </w:tabs>
              <w:jc w:val="both"/>
              <w:rPr>
                <w:sz w:val="20"/>
                <w:szCs w:val="20"/>
              </w:rPr>
            </w:pPr>
            <w:r w:rsidRPr="008B6583">
              <w:rPr>
                <w:sz w:val="20"/>
                <w:szCs w:val="20"/>
              </w:rPr>
              <w:t xml:space="preserve">2. </w:t>
            </w:r>
            <w:proofErr w:type="spellStart"/>
            <w:r w:rsidRPr="008B6583">
              <w:rPr>
                <w:sz w:val="20"/>
                <w:szCs w:val="20"/>
              </w:rPr>
              <w:t>R.Apine</w:t>
            </w:r>
            <w:proofErr w:type="spellEnd"/>
            <w:r w:rsidRPr="008B6583">
              <w:rPr>
                <w:sz w:val="20"/>
                <w:szCs w:val="20"/>
              </w:rPr>
              <w:t xml:space="preserve"> „Rīgas cirka vēsture”.</w:t>
            </w:r>
          </w:p>
          <w:p w:rsidR="00AD79D8" w:rsidRPr="008B6583" w:rsidRDefault="00AD79D8" w:rsidP="00F330EC">
            <w:pPr>
              <w:tabs>
                <w:tab w:val="left" w:pos="270"/>
              </w:tabs>
              <w:jc w:val="both"/>
              <w:rPr>
                <w:sz w:val="20"/>
                <w:szCs w:val="20"/>
              </w:rPr>
            </w:pPr>
            <w:r w:rsidRPr="008B6583">
              <w:rPr>
                <w:sz w:val="20"/>
                <w:szCs w:val="20"/>
              </w:rPr>
              <w:t xml:space="preserve">3. </w:t>
            </w:r>
            <w:proofErr w:type="spellStart"/>
            <w:r w:rsidRPr="008B6583">
              <w:rPr>
                <w:sz w:val="20"/>
                <w:szCs w:val="20"/>
              </w:rPr>
              <w:t>R.Apine</w:t>
            </w:r>
            <w:proofErr w:type="spellEnd"/>
            <w:r w:rsidRPr="008B6583">
              <w:rPr>
                <w:sz w:val="20"/>
                <w:szCs w:val="20"/>
              </w:rPr>
              <w:t xml:space="preserve"> „Latvijas smagatlētikas vēsture. 1. Rīgas Atlētu klubs”.</w:t>
            </w:r>
          </w:p>
          <w:p w:rsidR="00AD79D8" w:rsidRPr="008B6583" w:rsidRDefault="00AD79D8" w:rsidP="00F330EC">
            <w:pPr>
              <w:jc w:val="both"/>
              <w:rPr>
                <w:sz w:val="20"/>
                <w:szCs w:val="20"/>
              </w:rPr>
            </w:pPr>
            <w:r w:rsidRPr="008B6583">
              <w:rPr>
                <w:sz w:val="20"/>
                <w:szCs w:val="20"/>
              </w:rPr>
              <w:t xml:space="preserve">4. </w:t>
            </w:r>
            <w:proofErr w:type="spellStart"/>
            <w:r w:rsidRPr="008B6583">
              <w:rPr>
                <w:sz w:val="20"/>
                <w:szCs w:val="20"/>
              </w:rPr>
              <w:t>R.Apine</w:t>
            </w:r>
            <w:proofErr w:type="spellEnd"/>
            <w:r w:rsidRPr="008B6583">
              <w:rPr>
                <w:sz w:val="20"/>
                <w:szCs w:val="20"/>
              </w:rPr>
              <w:t xml:space="preserve"> „Mākslas riteņbraucēja Kārļa Vītoliņa, cirka </w:t>
            </w:r>
            <w:r w:rsidRPr="008B6583">
              <w:rPr>
                <w:sz w:val="20"/>
                <w:szCs w:val="20"/>
              </w:rPr>
              <w:lastRenderedPageBreak/>
              <w:t xml:space="preserve">mākslinieka </w:t>
            </w:r>
            <w:proofErr w:type="spellStart"/>
            <w:r w:rsidRPr="008B6583">
              <w:rPr>
                <w:sz w:val="20"/>
                <w:szCs w:val="20"/>
              </w:rPr>
              <w:t>Trofima</w:t>
            </w:r>
            <w:proofErr w:type="spellEnd"/>
            <w:r w:rsidRPr="008B6583">
              <w:rPr>
                <w:sz w:val="20"/>
                <w:szCs w:val="20"/>
              </w:rPr>
              <w:t xml:space="preserve"> </w:t>
            </w:r>
            <w:proofErr w:type="spellStart"/>
            <w:r w:rsidRPr="008B6583">
              <w:rPr>
                <w:sz w:val="20"/>
                <w:szCs w:val="20"/>
              </w:rPr>
              <w:t>Meiera</w:t>
            </w:r>
            <w:proofErr w:type="spellEnd"/>
            <w:r w:rsidRPr="008B6583">
              <w:rPr>
                <w:sz w:val="20"/>
                <w:szCs w:val="20"/>
              </w:rPr>
              <w:t xml:space="preserve">, svaru cēlāja Jāņa </w:t>
            </w:r>
            <w:proofErr w:type="spellStart"/>
            <w:r w:rsidRPr="008B6583">
              <w:rPr>
                <w:sz w:val="20"/>
                <w:szCs w:val="20"/>
              </w:rPr>
              <w:t>Krauzes</w:t>
            </w:r>
            <w:proofErr w:type="spellEnd"/>
            <w:r w:rsidRPr="008B6583">
              <w:rPr>
                <w:sz w:val="20"/>
                <w:szCs w:val="20"/>
              </w:rPr>
              <w:t xml:space="preserve"> personība un devums Latvijas sportā”.</w:t>
            </w:r>
          </w:p>
          <w:p w:rsidR="00AD79D8" w:rsidRPr="008B6583" w:rsidRDefault="00AD79D8" w:rsidP="00F330EC">
            <w:pPr>
              <w:tabs>
                <w:tab w:val="left" w:pos="270"/>
              </w:tabs>
              <w:jc w:val="both"/>
              <w:rPr>
                <w:sz w:val="20"/>
                <w:szCs w:val="20"/>
              </w:rPr>
            </w:pPr>
            <w:r w:rsidRPr="008B6583">
              <w:rPr>
                <w:sz w:val="20"/>
                <w:szCs w:val="20"/>
              </w:rPr>
              <w:t xml:space="preserve">5. </w:t>
            </w:r>
            <w:proofErr w:type="spellStart"/>
            <w:r w:rsidRPr="008B6583">
              <w:rPr>
                <w:sz w:val="20"/>
                <w:szCs w:val="20"/>
              </w:rPr>
              <w:t>R.Apine</w:t>
            </w:r>
            <w:proofErr w:type="spellEnd"/>
            <w:r w:rsidRPr="008B6583">
              <w:rPr>
                <w:sz w:val="20"/>
                <w:szCs w:val="20"/>
              </w:rPr>
              <w:t xml:space="preserve"> „Latvijas slidošanas vēsture (</w:t>
            </w:r>
            <w:proofErr w:type="spellStart"/>
            <w:r w:rsidRPr="008B6583">
              <w:rPr>
                <w:sz w:val="20"/>
                <w:szCs w:val="20"/>
              </w:rPr>
              <w:t>Tiesībzinātnieks</w:t>
            </w:r>
            <w:proofErr w:type="spellEnd"/>
            <w:r w:rsidRPr="008B6583">
              <w:rPr>
                <w:sz w:val="20"/>
                <w:szCs w:val="20"/>
              </w:rPr>
              <w:t xml:space="preserve"> un akadēmiskā sporta pārstāvis Pēteris </w:t>
            </w:r>
            <w:proofErr w:type="spellStart"/>
            <w:r w:rsidRPr="008B6583">
              <w:rPr>
                <w:sz w:val="20"/>
                <w:szCs w:val="20"/>
              </w:rPr>
              <w:t>Lejiņš</w:t>
            </w:r>
            <w:proofErr w:type="spellEnd"/>
            <w:r w:rsidRPr="008B6583">
              <w:rPr>
                <w:sz w:val="20"/>
                <w:szCs w:val="20"/>
              </w:rPr>
              <w:t xml:space="preserve"> (1909</w:t>
            </w:r>
            <w:r w:rsidR="00E82F84" w:rsidRPr="008B6583">
              <w:rPr>
                <w:sz w:val="20"/>
                <w:szCs w:val="20"/>
              </w:rPr>
              <w:t>.–</w:t>
            </w:r>
            <w:r w:rsidRPr="008B6583">
              <w:rPr>
                <w:sz w:val="20"/>
                <w:szCs w:val="20"/>
              </w:rPr>
              <w:t xml:space="preserve">2002.))”. </w:t>
            </w:r>
          </w:p>
          <w:p w:rsidR="00AD79D8" w:rsidRPr="008B6583" w:rsidRDefault="00AD79D8" w:rsidP="00F330EC">
            <w:pPr>
              <w:tabs>
                <w:tab w:val="left" w:pos="270"/>
              </w:tabs>
              <w:jc w:val="both"/>
              <w:rPr>
                <w:sz w:val="20"/>
                <w:szCs w:val="20"/>
              </w:rPr>
            </w:pPr>
            <w:r w:rsidRPr="008B6583">
              <w:rPr>
                <w:sz w:val="20"/>
                <w:szCs w:val="20"/>
              </w:rPr>
              <w:t xml:space="preserve">6. J.R. </w:t>
            </w:r>
            <w:proofErr w:type="spellStart"/>
            <w:r w:rsidRPr="008B6583">
              <w:rPr>
                <w:sz w:val="20"/>
                <w:szCs w:val="20"/>
              </w:rPr>
              <w:t>Kancāns</w:t>
            </w:r>
            <w:proofErr w:type="spellEnd"/>
            <w:r w:rsidRPr="008B6583">
              <w:rPr>
                <w:sz w:val="20"/>
                <w:szCs w:val="20"/>
              </w:rPr>
              <w:t xml:space="preserve"> „Latvijas Sporta organizācijas”.</w:t>
            </w:r>
          </w:p>
          <w:p w:rsidR="00AD79D8" w:rsidRPr="008B6583" w:rsidRDefault="00AD79D8" w:rsidP="00F330EC">
            <w:pPr>
              <w:tabs>
                <w:tab w:val="left" w:pos="270"/>
              </w:tabs>
              <w:jc w:val="both"/>
              <w:rPr>
                <w:sz w:val="20"/>
                <w:szCs w:val="20"/>
              </w:rPr>
            </w:pPr>
            <w:r w:rsidRPr="008B6583">
              <w:rPr>
                <w:sz w:val="20"/>
                <w:szCs w:val="20"/>
              </w:rPr>
              <w:t xml:space="preserve">7.J.R. </w:t>
            </w:r>
            <w:proofErr w:type="spellStart"/>
            <w:r w:rsidRPr="008B6583">
              <w:rPr>
                <w:sz w:val="20"/>
                <w:szCs w:val="20"/>
              </w:rPr>
              <w:t>Kancāns</w:t>
            </w:r>
            <w:proofErr w:type="spellEnd"/>
            <w:r w:rsidRPr="008B6583">
              <w:rPr>
                <w:sz w:val="20"/>
                <w:szCs w:val="20"/>
              </w:rPr>
              <w:t xml:space="preserve"> „Sportistu sasniegumi/izcīnītās vietas/1.Eiropas amatieru meistarsacīkstēs grieķu romiešu cīņā Rīgā, </w:t>
            </w:r>
            <w:proofErr w:type="spellStart"/>
            <w:r w:rsidRPr="008B6583">
              <w:rPr>
                <w:sz w:val="20"/>
                <w:szCs w:val="20"/>
              </w:rPr>
              <w:t>Salamonska</w:t>
            </w:r>
            <w:proofErr w:type="spellEnd"/>
            <w:r w:rsidRPr="008B6583">
              <w:rPr>
                <w:sz w:val="20"/>
                <w:szCs w:val="20"/>
              </w:rPr>
              <w:t xml:space="preserve"> cirkā 1926.gada 4. –7.septembrī”.</w:t>
            </w:r>
          </w:p>
        </w:tc>
      </w:tr>
      <w:tr w:rsidR="00AD79D8" w:rsidRPr="008B6583" w:rsidTr="005E5698">
        <w:tc>
          <w:tcPr>
            <w:tcW w:w="993" w:type="dxa"/>
            <w:vAlign w:val="center"/>
          </w:tcPr>
          <w:p w:rsidR="00AD79D8" w:rsidRPr="008B6583" w:rsidRDefault="00AD79D8" w:rsidP="00AD79D8">
            <w:pPr>
              <w:jc w:val="center"/>
              <w:rPr>
                <w:b/>
                <w:sz w:val="20"/>
                <w:szCs w:val="20"/>
              </w:rPr>
            </w:pPr>
            <w:r w:rsidRPr="008B6583">
              <w:rPr>
                <w:b/>
                <w:sz w:val="20"/>
                <w:szCs w:val="20"/>
              </w:rPr>
              <w:lastRenderedPageBreak/>
              <w:t>2009</w:t>
            </w:r>
          </w:p>
        </w:tc>
        <w:tc>
          <w:tcPr>
            <w:tcW w:w="1129" w:type="dxa"/>
            <w:vAlign w:val="center"/>
          </w:tcPr>
          <w:p w:rsidR="00AD79D8" w:rsidRPr="008B6583" w:rsidRDefault="00AD79D8" w:rsidP="00AD79D8">
            <w:pPr>
              <w:pStyle w:val="ListParagraph"/>
              <w:ind w:left="34"/>
              <w:jc w:val="center"/>
              <w:rPr>
                <w:sz w:val="20"/>
                <w:szCs w:val="20"/>
              </w:rPr>
            </w:pPr>
          </w:p>
          <w:p w:rsidR="00AD79D8" w:rsidRPr="008B6583" w:rsidRDefault="00AD79D8" w:rsidP="00AD79D8">
            <w:pPr>
              <w:pStyle w:val="ListParagraph"/>
              <w:ind w:left="34"/>
              <w:jc w:val="center"/>
              <w:rPr>
                <w:sz w:val="20"/>
                <w:szCs w:val="20"/>
              </w:rPr>
            </w:pPr>
            <w:r w:rsidRPr="008B6583">
              <w:rPr>
                <w:sz w:val="20"/>
                <w:szCs w:val="20"/>
              </w:rPr>
              <w:t>8</w:t>
            </w:r>
          </w:p>
          <w:p w:rsidR="00AD79D8" w:rsidRPr="008B6583" w:rsidRDefault="00AD79D8" w:rsidP="00AD79D8">
            <w:pPr>
              <w:pStyle w:val="ListParagraph"/>
              <w:ind w:left="34"/>
              <w:jc w:val="center"/>
              <w:rPr>
                <w:sz w:val="20"/>
                <w:szCs w:val="20"/>
              </w:rPr>
            </w:pPr>
          </w:p>
        </w:tc>
        <w:tc>
          <w:tcPr>
            <w:tcW w:w="1275" w:type="dxa"/>
            <w:vAlign w:val="center"/>
          </w:tcPr>
          <w:p w:rsidR="00AD79D8" w:rsidRPr="008B6583" w:rsidRDefault="00AD79D8" w:rsidP="00AD79D8">
            <w:pPr>
              <w:jc w:val="center"/>
              <w:rPr>
                <w:sz w:val="20"/>
                <w:szCs w:val="20"/>
              </w:rPr>
            </w:pPr>
            <w:r w:rsidRPr="008B6583">
              <w:rPr>
                <w:sz w:val="20"/>
                <w:szCs w:val="20"/>
              </w:rPr>
              <w:t>14</w:t>
            </w:r>
          </w:p>
        </w:tc>
        <w:tc>
          <w:tcPr>
            <w:tcW w:w="1276" w:type="dxa"/>
            <w:vAlign w:val="center"/>
          </w:tcPr>
          <w:p w:rsidR="00AD79D8" w:rsidRPr="008B6583" w:rsidRDefault="00AD79D8" w:rsidP="00AD79D8">
            <w:pPr>
              <w:jc w:val="center"/>
              <w:rPr>
                <w:sz w:val="20"/>
                <w:szCs w:val="20"/>
              </w:rPr>
            </w:pPr>
            <w:r w:rsidRPr="008B6583">
              <w:rPr>
                <w:sz w:val="20"/>
                <w:szCs w:val="20"/>
              </w:rPr>
              <w:t>7252</w:t>
            </w:r>
          </w:p>
        </w:tc>
        <w:tc>
          <w:tcPr>
            <w:tcW w:w="5670" w:type="dxa"/>
          </w:tcPr>
          <w:p w:rsidR="00AD79D8" w:rsidRPr="008B6583" w:rsidRDefault="00AD79D8" w:rsidP="00F330EC">
            <w:pPr>
              <w:pStyle w:val="ListParagraph"/>
              <w:numPr>
                <w:ilvl w:val="0"/>
                <w:numId w:val="22"/>
              </w:numPr>
              <w:tabs>
                <w:tab w:val="left" w:pos="252"/>
              </w:tabs>
              <w:ind w:left="0"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„Strādnieku sporta kustība Latvijā (1921.-1934.)”</w:t>
            </w:r>
          </w:p>
          <w:p w:rsidR="00AD79D8" w:rsidRPr="008B6583" w:rsidRDefault="00AD79D8" w:rsidP="00F330EC">
            <w:pPr>
              <w:pStyle w:val="ListParagraph"/>
              <w:numPr>
                <w:ilvl w:val="0"/>
                <w:numId w:val="22"/>
              </w:numPr>
              <w:tabs>
                <w:tab w:val="left" w:pos="252"/>
              </w:tabs>
              <w:ind w:left="0" w:firstLine="0"/>
              <w:rPr>
                <w:sz w:val="20"/>
                <w:szCs w:val="20"/>
              </w:rPr>
            </w:pPr>
            <w:proofErr w:type="spellStart"/>
            <w:r w:rsidRPr="008B6583">
              <w:rPr>
                <w:rStyle w:val="readtextarea"/>
                <w:sz w:val="20"/>
                <w:szCs w:val="20"/>
              </w:rPr>
              <w:t>R.Apine</w:t>
            </w:r>
            <w:proofErr w:type="spellEnd"/>
            <w:r w:rsidRPr="008B6583">
              <w:rPr>
                <w:rStyle w:val="readtextarea"/>
                <w:sz w:val="20"/>
                <w:szCs w:val="20"/>
              </w:rPr>
              <w:t>, S.Freimane „Latvijas šķēpa mešanas vēsture un spilgtākās personības”</w:t>
            </w:r>
          </w:p>
          <w:p w:rsidR="00AD79D8" w:rsidRPr="008B6583" w:rsidRDefault="00AD79D8" w:rsidP="00F330EC">
            <w:pPr>
              <w:pStyle w:val="ListParagraph"/>
              <w:numPr>
                <w:ilvl w:val="0"/>
                <w:numId w:val="22"/>
              </w:numPr>
              <w:tabs>
                <w:tab w:val="left" w:pos="252"/>
              </w:tabs>
              <w:ind w:left="0"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„Eiropas jaunatnes vasaras un ziemas olimpiādes”</w:t>
            </w:r>
            <w:r w:rsidRPr="008B6583">
              <w:rPr>
                <w:sz w:val="20"/>
                <w:szCs w:val="20"/>
              </w:rPr>
              <w:t xml:space="preserve"> </w:t>
            </w:r>
          </w:p>
          <w:p w:rsidR="00AD79D8" w:rsidRPr="008B6583" w:rsidRDefault="00AD79D8" w:rsidP="00F330EC">
            <w:pPr>
              <w:pStyle w:val="ListParagraph"/>
              <w:numPr>
                <w:ilvl w:val="0"/>
                <w:numId w:val="22"/>
              </w:numPr>
              <w:tabs>
                <w:tab w:val="left" w:pos="252"/>
              </w:tabs>
              <w:ind w:left="0" w:firstLine="0"/>
              <w:rPr>
                <w:sz w:val="20"/>
                <w:szCs w:val="20"/>
              </w:rPr>
            </w:pPr>
            <w:proofErr w:type="spellStart"/>
            <w:r w:rsidRPr="008B6583">
              <w:rPr>
                <w:rStyle w:val="readtextarea"/>
                <w:sz w:val="20"/>
                <w:szCs w:val="20"/>
              </w:rPr>
              <w:t>R.Apine</w:t>
            </w:r>
            <w:proofErr w:type="spellEnd"/>
            <w:r w:rsidRPr="008B6583">
              <w:rPr>
                <w:rStyle w:val="readtextarea"/>
                <w:sz w:val="20"/>
                <w:szCs w:val="20"/>
              </w:rPr>
              <w:t>, S.Freimane „Latvijas sporta attīstība 19.-21. gs.”</w:t>
            </w:r>
          </w:p>
          <w:p w:rsidR="00AD79D8" w:rsidRPr="008B6583" w:rsidRDefault="00AD79D8" w:rsidP="00F330EC">
            <w:pPr>
              <w:pStyle w:val="ListParagraph"/>
              <w:numPr>
                <w:ilvl w:val="0"/>
                <w:numId w:val="22"/>
              </w:numPr>
              <w:tabs>
                <w:tab w:val="left" w:pos="252"/>
              </w:tabs>
              <w:ind w:left="0"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„Sieviešu riteņbraukšanas vēsture Latvijā” (1945.-2009.)</w:t>
            </w:r>
          </w:p>
          <w:p w:rsidR="00AD79D8" w:rsidRPr="008B6583" w:rsidRDefault="00AD79D8" w:rsidP="00F330EC">
            <w:pPr>
              <w:pStyle w:val="ListParagraph"/>
              <w:numPr>
                <w:ilvl w:val="0"/>
                <w:numId w:val="22"/>
              </w:numPr>
              <w:tabs>
                <w:tab w:val="left" w:pos="252"/>
              </w:tabs>
              <w:ind w:left="0" w:firstLine="0"/>
              <w:rPr>
                <w:sz w:val="20"/>
                <w:szCs w:val="20"/>
              </w:rPr>
            </w:pPr>
            <w:r w:rsidRPr="008B6583">
              <w:rPr>
                <w:rStyle w:val="readtextarea"/>
                <w:sz w:val="20"/>
                <w:szCs w:val="20"/>
              </w:rPr>
              <w:t>S.Freimane „Latvijas sportistu biogrāfijas”</w:t>
            </w:r>
          </w:p>
          <w:p w:rsidR="00AD79D8" w:rsidRPr="008B6583" w:rsidRDefault="00AD79D8" w:rsidP="00F330EC">
            <w:pPr>
              <w:pStyle w:val="ListParagraph"/>
              <w:numPr>
                <w:ilvl w:val="0"/>
                <w:numId w:val="22"/>
              </w:numPr>
              <w:tabs>
                <w:tab w:val="left" w:pos="252"/>
              </w:tabs>
              <w:ind w:left="0" w:firstLine="0"/>
              <w:jc w:val="both"/>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„70 gadi kopš 41. Eiropas meistarsacīkšu norises Rīgā, ASKJ sporta laukumā, 4.-5. II 1939”</w:t>
            </w:r>
          </w:p>
          <w:p w:rsidR="00AD79D8" w:rsidRPr="008B6583" w:rsidRDefault="00AD79D8" w:rsidP="00F330EC">
            <w:pPr>
              <w:pStyle w:val="ListParagraph"/>
              <w:numPr>
                <w:ilvl w:val="0"/>
                <w:numId w:val="22"/>
              </w:numPr>
              <w:tabs>
                <w:tab w:val="left" w:pos="252"/>
              </w:tabs>
              <w:ind w:left="0"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„Latvijas sporta žurnālistikas vēsture (1918.-2009.)”</w:t>
            </w:r>
          </w:p>
          <w:p w:rsidR="00AD79D8" w:rsidRPr="008B6583" w:rsidRDefault="00AD79D8" w:rsidP="00F330EC">
            <w:pPr>
              <w:pStyle w:val="ListParagraph"/>
              <w:numPr>
                <w:ilvl w:val="0"/>
                <w:numId w:val="22"/>
              </w:numPr>
              <w:tabs>
                <w:tab w:val="left" w:pos="252"/>
              </w:tabs>
              <w:ind w:left="0" w:firstLine="0"/>
              <w:rPr>
                <w:rStyle w:val="readtextarea"/>
                <w:sz w:val="20"/>
                <w:szCs w:val="20"/>
              </w:rPr>
            </w:pPr>
            <w:proofErr w:type="spellStart"/>
            <w:r w:rsidRPr="008B6583">
              <w:rPr>
                <w:rStyle w:val="readtextarea"/>
                <w:sz w:val="20"/>
                <w:szCs w:val="20"/>
              </w:rPr>
              <w:t>R.Apine</w:t>
            </w:r>
            <w:proofErr w:type="spellEnd"/>
            <w:r w:rsidRPr="008B6583">
              <w:rPr>
                <w:rStyle w:val="readtextarea"/>
                <w:sz w:val="20"/>
                <w:szCs w:val="20"/>
              </w:rPr>
              <w:t xml:space="preserve"> „Akadēmiskās airēšanas sasniegumi Latvijā, 20. gs. 50., 60. gadi”</w:t>
            </w:r>
          </w:p>
          <w:p w:rsidR="00AD79D8" w:rsidRPr="008B6583" w:rsidRDefault="00AD79D8" w:rsidP="00F330EC">
            <w:pPr>
              <w:pStyle w:val="ListParagraph"/>
              <w:numPr>
                <w:ilvl w:val="0"/>
                <w:numId w:val="22"/>
              </w:numPr>
              <w:tabs>
                <w:tab w:val="left" w:pos="393"/>
              </w:tabs>
              <w:ind w:left="0"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„Akadēmiskās sporta biedrības "Universitātes sports" darbība (1923.-1940.)”</w:t>
            </w:r>
          </w:p>
          <w:p w:rsidR="00AD79D8" w:rsidRPr="008B6583" w:rsidRDefault="00AD79D8" w:rsidP="00F330EC">
            <w:pPr>
              <w:pStyle w:val="ListParagraph"/>
              <w:numPr>
                <w:ilvl w:val="0"/>
                <w:numId w:val="22"/>
              </w:numPr>
              <w:tabs>
                <w:tab w:val="left" w:pos="393"/>
              </w:tabs>
              <w:ind w:left="0"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„Latvijas žurnālistu devums sporta vēstures izpētē pēc Otrā pasaules kara”</w:t>
            </w:r>
          </w:p>
        </w:tc>
      </w:tr>
      <w:tr w:rsidR="00AD79D8" w:rsidRPr="008B6583" w:rsidTr="005E5698">
        <w:tc>
          <w:tcPr>
            <w:tcW w:w="993" w:type="dxa"/>
            <w:vAlign w:val="center"/>
          </w:tcPr>
          <w:p w:rsidR="00AD79D8" w:rsidRPr="008B6583" w:rsidRDefault="00AD79D8" w:rsidP="00AD79D8">
            <w:pPr>
              <w:jc w:val="center"/>
              <w:rPr>
                <w:b/>
                <w:sz w:val="20"/>
                <w:szCs w:val="20"/>
              </w:rPr>
            </w:pPr>
            <w:r w:rsidRPr="008B6583">
              <w:rPr>
                <w:b/>
                <w:sz w:val="20"/>
                <w:szCs w:val="20"/>
              </w:rPr>
              <w:t>2010</w:t>
            </w:r>
          </w:p>
        </w:tc>
        <w:tc>
          <w:tcPr>
            <w:tcW w:w="1129" w:type="dxa"/>
            <w:vAlign w:val="center"/>
          </w:tcPr>
          <w:p w:rsidR="00AD79D8" w:rsidRPr="008B6583" w:rsidRDefault="00AD79D8" w:rsidP="00AD79D8">
            <w:pPr>
              <w:pStyle w:val="ListParagraph"/>
              <w:ind w:left="34"/>
              <w:jc w:val="center"/>
              <w:rPr>
                <w:sz w:val="20"/>
                <w:szCs w:val="20"/>
              </w:rPr>
            </w:pPr>
            <w:r w:rsidRPr="008B6583">
              <w:rPr>
                <w:sz w:val="20"/>
                <w:szCs w:val="20"/>
              </w:rPr>
              <w:t>11</w:t>
            </w:r>
          </w:p>
        </w:tc>
        <w:tc>
          <w:tcPr>
            <w:tcW w:w="1275" w:type="dxa"/>
            <w:vAlign w:val="center"/>
          </w:tcPr>
          <w:p w:rsidR="00AD79D8" w:rsidRPr="008B6583" w:rsidRDefault="00AD79D8" w:rsidP="00AD79D8">
            <w:pPr>
              <w:jc w:val="center"/>
              <w:rPr>
                <w:sz w:val="20"/>
                <w:szCs w:val="20"/>
              </w:rPr>
            </w:pPr>
            <w:r w:rsidRPr="008B6583">
              <w:rPr>
                <w:sz w:val="20"/>
                <w:szCs w:val="20"/>
              </w:rPr>
              <w:t>14</w:t>
            </w:r>
          </w:p>
        </w:tc>
        <w:tc>
          <w:tcPr>
            <w:tcW w:w="1276" w:type="dxa"/>
            <w:vAlign w:val="center"/>
          </w:tcPr>
          <w:p w:rsidR="00AD79D8" w:rsidRPr="008B6583" w:rsidRDefault="00AD79D8" w:rsidP="00AD79D8">
            <w:pPr>
              <w:jc w:val="center"/>
              <w:rPr>
                <w:sz w:val="20"/>
                <w:szCs w:val="20"/>
              </w:rPr>
            </w:pPr>
            <w:r w:rsidRPr="008B6583">
              <w:rPr>
                <w:sz w:val="20"/>
                <w:szCs w:val="20"/>
              </w:rPr>
              <w:t>6226</w:t>
            </w:r>
          </w:p>
        </w:tc>
        <w:tc>
          <w:tcPr>
            <w:tcW w:w="5670" w:type="dxa"/>
          </w:tcPr>
          <w:p w:rsidR="00AD79D8" w:rsidRPr="008B6583" w:rsidRDefault="00AD79D8" w:rsidP="00F330EC">
            <w:pPr>
              <w:pStyle w:val="ListParagraph"/>
              <w:numPr>
                <w:ilvl w:val="0"/>
                <w:numId w:val="23"/>
              </w:numPr>
              <w:tabs>
                <w:tab w:val="left" w:pos="317"/>
              </w:tabs>
              <w:ind w:left="34" w:firstLine="0"/>
              <w:rPr>
                <w:sz w:val="20"/>
                <w:szCs w:val="20"/>
              </w:rPr>
            </w:pPr>
            <w:r w:rsidRPr="008B6583">
              <w:rPr>
                <w:rStyle w:val="readtextarea"/>
                <w:sz w:val="20"/>
                <w:szCs w:val="20"/>
              </w:rPr>
              <w:t>S.Freimane „Latvijas sportistu biogrāfijas”</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„Spilgtākās personības Latvijas vieglatlētikā”</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„Latvijas futbola vēsture un tās izcilākie pārstāvji”</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„Spilgtākās personības Latvijas vieglatlētikā”</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„Veterānu sports Rīgā, 1980.-2010.”</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„Latvijas sportistu starti Ziemas olimpiskajās spēlēs 1924-2010”</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„Latvijas sieviešu basketbola personības”</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S.Freimane „Latvijas boksa vēsture, 1920-2010”</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„Riteņbraukšanas sports Rīgā. Mūsdienu riteņbraukšanas kultūra”</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„Rīgas sporta attīstība”</w:t>
            </w:r>
          </w:p>
          <w:p w:rsidR="00AD79D8" w:rsidRPr="008B6583" w:rsidRDefault="00AD79D8" w:rsidP="00F330EC">
            <w:pPr>
              <w:pStyle w:val="ListParagraph"/>
              <w:numPr>
                <w:ilvl w:val="0"/>
                <w:numId w:val="23"/>
              </w:numPr>
              <w:tabs>
                <w:tab w:val="left" w:pos="317"/>
              </w:tabs>
              <w:ind w:left="34" w:firstLine="0"/>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„Latvijas Olimpiskās kustības vēsture”</w:t>
            </w:r>
          </w:p>
        </w:tc>
      </w:tr>
      <w:tr w:rsidR="00AD79D8" w:rsidRPr="008B6583" w:rsidTr="005E5698">
        <w:tc>
          <w:tcPr>
            <w:tcW w:w="993" w:type="dxa"/>
            <w:vAlign w:val="center"/>
          </w:tcPr>
          <w:p w:rsidR="00AD79D8" w:rsidRPr="008B6583" w:rsidRDefault="00AD79D8" w:rsidP="00AD79D8">
            <w:pPr>
              <w:jc w:val="center"/>
              <w:rPr>
                <w:b/>
                <w:sz w:val="20"/>
                <w:szCs w:val="20"/>
              </w:rPr>
            </w:pPr>
            <w:r w:rsidRPr="008B6583">
              <w:rPr>
                <w:b/>
                <w:sz w:val="20"/>
                <w:szCs w:val="20"/>
              </w:rPr>
              <w:t>2011</w:t>
            </w:r>
          </w:p>
        </w:tc>
        <w:tc>
          <w:tcPr>
            <w:tcW w:w="1129" w:type="dxa"/>
            <w:vAlign w:val="center"/>
          </w:tcPr>
          <w:p w:rsidR="00AD79D8" w:rsidRPr="008B6583" w:rsidRDefault="00AD79D8" w:rsidP="00AD79D8">
            <w:pPr>
              <w:pStyle w:val="ListParagraph"/>
              <w:ind w:left="34"/>
              <w:jc w:val="center"/>
              <w:rPr>
                <w:sz w:val="20"/>
                <w:szCs w:val="20"/>
              </w:rPr>
            </w:pPr>
            <w:r w:rsidRPr="008B6583">
              <w:rPr>
                <w:sz w:val="20"/>
                <w:szCs w:val="20"/>
              </w:rPr>
              <w:t>10</w:t>
            </w:r>
          </w:p>
        </w:tc>
        <w:tc>
          <w:tcPr>
            <w:tcW w:w="1275" w:type="dxa"/>
            <w:vAlign w:val="center"/>
          </w:tcPr>
          <w:p w:rsidR="00AD79D8" w:rsidRPr="008B6583" w:rsidRDefault="00AD79D8" w:rsidP="00AD79D8">
            <w:pPr>
              <w:jc w:val="center"/>
              <w:rPr>
                <w:sz w:val="20"/>
                <w:szCs w:val="20"/>
              </w:rPr>
            </w:pPr>
            <w:r w:rsidRPr="008B6583">
              <w:rPr>
                <w:sz w:val="20"/>
                <w:szCs w:val="20"/>
              </w:rPr>
              <w:t>20</w:t>
            </w:r>
          </w:p>
        </w:tc>
        <w:tc>
          <w:tcPr>
            <w:tcW w:w="1276" w:type="dxa"/>
            <w:vAlign w:val="center"/>
          </w:tcPr>
          <w:p w:rsidR="00AD79D8" w:rsidRPr="008B6583" w:rsidRDefault="00AD79D8" w:rsidP="00AD79D8">
            <w:pPr>
              <w:jc w:val="center"/>
              <w:rPr>
                <w:sz w:val="20"/>
                <w:szCs w:val="20"/>
              </w:rPr>
            </w:pPr>
            <w:r w:rsidRPr="008B6583">
              <w:rPr>
                <w:sz w:val="20"/>
                <w:szCs w:val="20"/>
              </w:rPr>
              <w:t>7263</w:t>
            </w:r>
          </w:p>
        </w:tc>
        <w:tc>
          <w:tcPr>
            <w:tcW w:w="5670" w:type="dxa"/>
          </w:tcPr>
          <w:p w:rsidR="00AD79D8" w:rsidRPr="008B6583" w:rsidRDefault="00AD79D8" w:rsidP="00F330EC">
            <w:pPr>
              <w:pStyle w:val="ListParagraph"/>
              <w:numPr>
                <w:ilvl w:val="0"/>
                <w:numId w:val="24"/>
              </w:numPr>
              <w:tabs>
                <w:tab w:val="left" w:pos="317"/>
              </w:tabs>
              <w:ind w:left="34" w:firstLine="0"/>
              <w:jc w:val="both"/>
              <w:rPr>
                <w:sz w:val="20"/>
                <w:szCs w:val="20"/>
              </w:rPr>
            </w:pPr>
            <w:proofErr w:type="spellStart"/>
            <w:r w:rsidRPr="008B6583">
              <w:rPr>
                <w:rStyle w:val="readtextarea"/>
                <w:sz w:val="20"/>
                <w:szCs w:val="20"/>
              </w:rPr>
              <w:t>R.Apine</w:t>
            </w:r>
            <w:proofErr w:type="spellEnd"/>
            <w:r w:rsidRPr="008B6583">
              <w:rPr>
                <w:sz w:val="20"/>
                <w:szCs w:val="20"/>
              </w:rPr>
              <w:t xml:space="preserve">, </w:t>
            </w:r>
            <w:r w:rsidRPr="008B6583">
              <w:rPr>
                <w:rStyle w:val="readtextarea"/>
                <w:sz w:val="20"/>
                <w:szCs w:val="20"/>
              </w:rPr>
              <w:t>S.Freimane „</w:t>
            </w:r>
            <w:r w:rsidRPr="008B6583">
              <w:rPr>
                <w:sz w:val="20"/>
                <w:szCs w:val="20"/>
              </w:rPr>
              <w:t>Latvijas vieglatlētikas vēsture</w:t>
            </w:r>
          </w:p>
          <w:p w:rsidR="00AD79D8" w:rsidRPr="008B6583" w:rsidRDefault="00AD79D8" w:rsidP="00F330EC">
            <w:pPr>
              <w:pStyle w:val="ListParagraph"/>
              <w:tabs>
                <w:tab w:val="left" w:pos="317"/>
              </w:tabs>
              <w:ind w:left="34"/>
              <w:jc w:val="both"/>
              <w:rPr>
                <w:sz w:val="20"/>
                <w:szCs w:val="20"/>
              </w:rPr>
            </w:pPr>
            <w:r w:rsidRPr="008B6583">
              <w:rPr>
                <w:sz w:val="20"/>
                <w:szCs w:val="20"/>
              </w:rPr>
              <w:t>un tās spilgtākās personības. Vieglatlēte Lavīze Pūce</w:t>
            </w:r>
          </w:p>
          <w:p w:rsidR="00AD79D8" w:rsidRPr="008B6583" w:rsidRDefault="00AD79D8" w:rsidP="00F330EC">
            <w:pPr>
              <w:pStyle w:val="ListParagraph"/>
              <w:tabs>
                <w:tab w:val="left" w:pos="317"/>
              </w:tabs>
              <w:ind w:left="34"/>
              <w:jc w:val="both"/>
              <w:rPr>
                <w:bCs/>
                <w:sz w:val="20"/>
                <w:szCs w:val="20"/>
              </w:rPr>
            </w:pPr>
            <w:r w:rsidRPr="008B6583">
              <w:rPr>
                <w:sz w:val="20"/>
                <w:szCs w:val="20"/>
              </w:rPr>
              <w:t>(1911.-2007.)”</w:t>
            </w:r>
          </w:p>
          <w:p w:rsidR="00AD79D8" w:rsidRPr="008B6583" w:rsidRDefault="00AD79D8" w:rsidP="00F330EC">
            <w:pPr>
              <w:pStyle w:val="ListParagraph"/>
              <w:numPr>
                <w:ilvl w:val="0"/>
                <w:numId w:val="24"/>
              </w:numPr>
              <w:tabs>
                <w:tab w:val="left" w:pos="317"/>
              </w:tabs>
              <w:ind w:left="34" w:firstLine="0"/>
              <w:jc w:val="both"/>
              <w:rPr>
                <w:bCs/>
                <w:sz w:val="20"/>
                <w:szCs w:val="20"/>
              </w:rPr>
            </w:pPr>
            <w:proofErr w:type="spellStart"/>
            <w:r w:rsidRPr="008B6583">
              <w:rPr>
                <w:rStyle w:val="readtextarea"/>
                <w:sz w:val="20"/>
                <w:szCs w:val="20"/>
              </w:rPr>
              <w:t>R.Apine</w:t>
            </w:r>
            <w:proofErr w:type="spellEnd"/>
            <w:r w:rsidRPr="008B6583">
              <w:rPr>
                <w:sz w:val="20"/>
                <w:szCs w:val="20"/>
              </w:rPr>
              <w:t xml:space="preserve">, </w:t>
            </w:r>
            <w:r w:rsidRPr="008B6583">
              <w:rPr>
                <w:rStyle w:val="readtextarea"/>
                <w:sz w:val="20"/>
                <w:szCs w:val="20"/>
              </w:rPr>
              <w:t>S.Freimane „</w:t>
            </w:r>
            <w:r w:rsidRPr="008B6583">
              <w:rPr>
                <w:sz w:val="20"/>
                <w:szCs w:val="20"/>
              </w:rPr>
              <w:t>Latvijas akadēmiskās airēšanas vēsture un sasniegumi starptautiskajā arēnā.”</w:t>
            </w:r>
          </w:p>
          <w:p w:rsidR="00AD79D8" w:rsidRPr="008B6583" w:rsidRDefault="00AD79D8" w:rsidP="00F330EC">
            <w:pPr>
              <w:pStyle w:val="ListParagraph"/>
              <w:numPr>
                <w:ilvl w:val="0"/>
                <w:numId w:val="24"/>
              </w:numPr>
              <w:tabs>
                <w:tab w:val="left" w:pos="317"/>
              </w:tabs>
              <w:ind w:left="34" w:firstLine="0"/>
              <w:jc w:val="both"/>
              <w:rPr>
                <w:bCs/>
                <w:sz w:val="20"/>
                <w:szCs w:val="20"/>
              </w:rPr>
            </w:pPr>
            <w:proofErr w:type="spellStart"/>
            <w:r w:rsidRPr="008B6583">
              <w:rPr>
                <w:rStyle w:val="readtextarea"/>
                <w:sz w:val="20"/>
                <w:szCs w:val="20"/>
              </w:rPr>
              <w:t>R.Apine</w:t>
            </w:r>
            <w:proofErr w:type="spellEnd"/>
            <w:r w:rsidRPr="008B6583">
              <w:rPr>
                <w:sz w:val="20"/>
                <w:szCs w:val="20"/>
              </w:rPr>
              <w:t xml:space="preserve">, </w:t>
            </w:r>
            <w:r w:rsidRPr="008B6583">
              <w:rPr>
                <w:rStyle w:val="readtextarea"/>
                <w:sz w:val="20"/>
                <w:szCs w:val="20"/>
              </w:rPr>
              <w:t>S.Freimane „</w:t>
            </w:r>
            <w:r w:rsidRPr="008B6583">
              <w:rPr>
                <w:sz w:val="20"/>
                <w:szCs w:val="20"/>
              </w:rPr>
              <w:t>Riteņbraukšanas sporta vēsture Rīgā. Riteņbraukšanas kultūra (19.-21. gadsimts)”</w:t>
            </w:r>
          </w:p>
          <w:p w:rsidR="00AD79D8" w:rsidRPr="008B6583" w:rsidRDefault="00AD79D8" w:rsidP="00F330EC">
            <w:pPr>
              <w:pStyle w:val="ListParagraph"/>
              <w:numPr>
                <w:ilvl w:val="0"/>
                <w:numId w:val="24"/>
              </w:numPr>
              <w:tabs>
                <w:tab w:val="left" w:pos="317"/>
              </w:tabs>
              <w:ind w:left="34" w:firstLine="0"/>
              <w:jc w:val="both"/>
              <w:rPr>
                <w:bCs/>
                <w:sz w:val="20"/>
                <w:szCs w:val="20"/>
              </w:rPr>
            </w:pPr>
            <w:proofErr w:type="spellStart"/>
            <w:r w:rsidRPr="008B6583">
              <w:rPr>
                <w:rStyle w:val="readtextarea"/>
                <w:sz w:val="20"/>
                <w:szCs w:val="20"/>
              </w:rPr>
              <w:t>R.Apine</w:t>
            </w:r>
            <w:proofErr w:type="spellEnd"/>
            <w:r w:rsidRPr="008B6583">
              <w:rPr>
                <w:sz w:val="20"/>
                <w:szCs w:val="20"/>
              </w:rPr>
              <w:t>, S. Freimane „Rīgas sporta attīstība (Rīdzinieku fiziskā attīstība un sportiskās norises Rīgā dažādos vēstures posmos 810 gadu garumā)</w:t>
            </w:r>
          </w:p>
          <w:p w:rsidR="00AD79D8" w:rsidRPr="008B6583" w:rsidRDefault="00AD79D8" w:rsidP="00F330EC">
            <w:pPr>
              <w:pStyle w:val="ListParagraph"/>
              <w:numPr>
                <w:ilvl w:val="0"/>
                <w:numId w:val="24"/>
              </w:numPr>
              <w:tabs>
                <w:tab w:val="left" w:pos="317"/>
              </w:tabs>
              <w:ind w:left="34" w:firstLine="0"/>
              <w:jc w:val="both"/>
              <w:rPr>
                <w:bCs/>
                <w:sz w:val="20"/>
                <w:szCs w:val="20"/>
              </w:rPr>
            </w:pPr>
            <w:proofErr w:type="spellStart"/>
            <w:r w:rsidRPr="008B6583">
              <w:rPr>
                <w:rStyle w:val="readtextarea"/>
                <w:sz w:val="20"/>
                <w:szCs w:val="20"/>
              </w:rPr>
              <w:t>R.Apine</w:t>
            </w:r>
            <w:proofErr w:type="spellEnd"/>
            <w:r w:rsidRPr="008B6583">
              <w:rPr>
                <w:sz w:val="20"/>
                <w:szCs w:val="20"/>
              </w:rPr>
              <w:t>, S.Freimane „Latvijas sporta izcilākie sasniegumi un spožākās personības laikā no 19. gs. beigām līdz mūsdienām”</w:t>
            </w:r>
          </w:p>
          <w:p w:rsidR="00AD79D8" w:rsidRPr="008B6583" w:rsidRDefault="00AD79D8" w:rsidP="00F330EC">
            <w:pPr>
              <w:pStyle w:val="ListParagraph"/>
              <w:numPr>
                <w:ilvl w:val="0"/>
                <w:numId w:val="24"/>
              </w:numPr>
              <w:tabs>
                <w:tab w:val="left" w:pos="317"/>
              </w:tabs>
              <w:ind w:left="34" w:firstLine="0"/>
              <w:jc w:val="both"/>
              <w:rPr>
                <w:bCs/>
                <w:sz w:val="20"/>
                <w:szCs w:val="20"/>
              </w:rPr>
            </w:pPr>
            <w:r w:rsidRPr="008B6583">
              <w:rPr>
                <w:sz w:val="20"/>
                <w:szCs w:val="20"/>
              </w:rPr>
              <w:t xml:space="preserve">S.Freimane „Spilgtākās personības Latvijas basketbola un futbola vēsturē (1918-1944). Jāņa </w:t>
            </w:r>
            <w:proofErr w:type="spellStart"/>
            <w:r w:rsidRPr="008B6583">
              <w:rPr>
                <w:sz w:val="20"/>
                <w:szCs w:val="20"/>
              </w:rPr>
              <w:t>Lidmaņa</w:t>
            </w:r>
            <w:proofErr w:type="spellEnd"/>
            <w:r w:rsidRPr="008B6583">
              <w:rPr>
                <w:sz w:val="20"/>
                <w:szCs w:val="20"/>
              </w:rPr>
              <w:t xml:space="preserve"> (1910.-1986.) personība”</w:t>
            </w:r>
          </w:p>
          <w:p w:rsidR="00AD79D8" w:rsidRPr="008B6583" w:rsidRDefault="00AD79D8" w:rsidP="00F330EC">
            <w:pPr>
              <w:pStyle w:val="ListParagraph"/>
              <w:numPr>
                <w:ilvl w:val="0"/>
                <w:numId w:val="24"/>
              </w:numPr>
              <w:tabs>
                <w:tab w:val="left" w:pos="317"/>
              </w:tabs>
              <w:ind w:left="34" w:firstLine="0"/>
              <w:jc w:val="both"/>
              <w:rPr>
                <w:bCs/>
                <w:sz w:val="20"/>
                <w:szCs w:val="20"/>
              </w:rPr>
            </w:pPr>
            <w:proofErr w:type="spellStart"/>
            <w:r w:rsidRPr="008B6583">
              <w:rPr>
                <w:rStyle w:val="readtextarea"/>
                <w:sz w:val="20"/>
                <w:szCs w:val="20"/>
              </w:rPr>
              <w:t>R.Apine</w:t>
            </w:r>
            <w:proofErr w:type="spellEnd"/>
            <w:r w:rsidRPr="008B6583">
              <w:rPr>
                <w:rStyle w:val="readtextarea"/>
                <w:sz w:val="20"/>
                <w:szCs w:val="20"/>
              </w:rPr>
              <w:t xml:space="preserve"> „</w:t>
            </w:r>
            <w:r w:rsidRPr="008B6583">
              <w:rPr>
                <w:sz w:val="20"/>
                <w:szCs w:val="20"/>
              </w:rPr>
              <w:t>Latvijas Olimpiskās kustības vēsture”</w:t>
            </w:r>
          </w:p>
          <w:p w:rsidR="00AD79D8" w:rsidRPr="008B6583" w:rsidRDefault="00AD79D8" w:rsidP="00F330EC">
            <w:pPr>
              <w:pStyle w:val="ListParagraph"/>
              <w:numPr>
                <w:ilvl w:val="0"/>
                <w:numId w:val="24"/>
              </w:numPr>
              <w:tabs>
                <w:tab w:val="left" w:pos="317"/>
              </w:tabs>
              <w:ind w:left="34" w:firstLine="0"/>
              <w:jc w:val="both"/>
              <w:rPr>
                <w:bCs/>
                <w:sz w:val="20"/>
                <w:szCs w:val="20"/>
              </w:rPr>
            </w:pPr>
            <w:proofErr w:type="spellStart"/>
            <w:r w:rsidRPr="008B6583">
              <w:rPr>
                <w:rStyle w:val="readtextarea"/>
                <w:sz w:val="20"/>
                <w:szCs w:val="20"/>
              </w:rPr>
              <w:t>R.Apine</w:t>
            </w:r>
            <w:proofErr w:type="spellEnd"/>
            <w:r w:rsidRPr="008B6583">
              <w:rPr>
                <w:rStyle w:val="readtextarea"/>
                <w:sz w:val="20"/>
                <w:szCs w:val="20"/>
              </w:rPr>
              <w:t xml:space="preserve"> „</w:t>
            </w:r>
            <w:r w:rsidRPr="008B6583">
              <w:rPr>
                <w:sz w:val="20"/>
                <w:szCs w:val="20"/>
              </w:rPr>
              <w:t>Vieglatlēts – Latvijas meistars un rekordists Voldemārs Vītols (1911.-1980.)”</w:t>
            </w:r>
          </w:p>
          <w:p w:rsidR="00AD79D8" w:rsidRPr="008B6583" w:rsidRDefault="00AD79D8" w:rsidP="00F330EC">
            <w:pPr>
              <w:pStyle w:val="ListParagraph"/>
              <w:numPr>
                <w:ilvl w:val="0"/>
                <w:numId w:val="24"/>
              </w:numPr>
              <w:tabs>
                <w:tab w:val="left" w:pos="317"/>
              </w:tabs>
              <w:ind w:left="34" w:firstLine="0"/>
              <w:jc w:val="both"/>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w:t>
            </w:r>
            <w:r w:rsidRPr="008B6583">
              <w:rPr>
                <w:sz w:val="20"/>
                <w:szCs w:val="20"/>
              </w:rPr>
              <w:t>Sportisti mūzikā pirmskara Latvijā”</w:t>
            </w:r>
          </w:p>
          <w:p w:rsidR="00AD79D8" w:rsidRPr="008B6583" w:rsidRDefault="00AD79D8" w:rsidP="00F330EC">
            <w:pPr>
              <w:pStyle w:val="ListParagraph"/>
              <w:numPr>
                <w:ilvl w:val="0"/>
                <w:numId w:val="24"/>
              </w:numPr>
              <w:tabs>
                <w:tab w:val="left" w:pos="317"/>
              </w:tabs>
              <w:ind w:left="34" w:firstLine="0"/>
              <w:jc w:val="both"/>
              <w:rPr>
                <w:sz w:val="20"/>
                <w:szCs w:val="20"/>
              </w:rPr>
            </w:pPr>
            <w:r w:rsidRPr="008B6583">
              <w:rPr>
                <w:sz w:val="20"/>
                <w:szCs w:val="20"/>
              </w:rPr>
              <w:t>Operdziedātāja Alberta Vernera (1894.-1942., rikšošanas sports), Ādolfa Kaktiņa (1885.-1965., smagatlētika) un</w:t>
            </w:r>
          </w:p>
          <w:p w:rsidR="00AD79D8" w:rsidRPr="008B6583" w:rsidRDefault="00AD79D8" w:rsidP="00F330EC">
            <w:pPr>
              <w:pStyle w:val="ListParagraph"/>
              <w:numPr>
                <w:ilvl w:val="0"/>
                <w:numId w:val="24"/>
              </w:numPr>
              <w:tabs>
                <w:tab w:val="left" w:pos="317"/>
              </w:tabs>
              <w:ind w:left="34" w:firstLine="0"/>
              <w:jc w:val="both"/>
              <w:rPr>
                <w:sz w:val="20"/>
                <w:szCs w:val="20"/>
              </w:rPr>
            </w:pPr>
            <w:r w:rsidRPr="008B6583">
              <w:rPr>
                <w:sz w:val="20"/>
                <w:szCs w:val="20"/>
              </w:rPr>
              <w:t xml:space="preserve">Zigurda Kaktiņa (1914.-1976., paukošana), dziedātājas Elfrīdas </w:t>
            </w:r>
            <w:proofErr w:type="spellStart"/>
            <w:r w:rsidRPr="008B6583">
              <w:rPr>
                <w:sz w:val="20"/>
                <w:szCs w:val="20"/>
              </w:rPr>
              <w:t>Karlsones-Kukaines</w:t>
            </w:r>
            <w:proofErr w:type="spellEnd"/>
            <w:r w:rsidRPr="008B6583">
              <w:rPr>
                <w:sz w:val="20"/>
                <w:szCs w:val="20"/>
              </w:rPr>
              <w:t xml:space="preserve"> (1904.-1983., vieglatlētika) un pianistes </w:t>
            </w:r>
            <w:r w:rsidRPr="008B6583">
              <w:rPr>
                <w:sz w:val="20"/>
                <w:szCs w:val="20"/>
              </w:rPr>
              <w:lastRenderedPageBreak/>
              <w:t xml:space="preserve">Zinaīda </w:t>
            </w:r>
            <w:proofErr w:type="spellStart"/>
            <w:r w:rsidRPr="008B6583">
              <w:rPr>
                <w:sz w:val="20"/>
                <w:szCs w:val="20"/>
              </w:rPr>
              <w:t>Šteinbergas-</w:t>
            </w:r>
            <w:proofErr w:type="spellEnd"/>
            <w:r w:rsidRPr="008B6583">
              <w:rPr>
                <w:sz w:val="20"/>
                <w:szCs w:val="20"/>
              </w:rPr>
              <w:t xml:space="preserve"> </w:t>
            </w:r>
            <w:proofErr w:type="spellStart"/>
            <w:r w:rsidRPr="008B6583">
              <w:rPr>
                <w:sz w:val="20"/>
                <w:szCs w:val="20"/>
              </w:rPr>
              <w:t>Bērziņas</w:t>
            </w:r>
            <w:proofErr w:type="spellEnd"/>
            <w:r w:rsidRPr="008B6583">
              <w:rPr>
                <w:sz w:val="20"/>
                <w:szCs w:val="20"/>
              </w:rPr>
              <w:t xml:space="preserve"> (1916.-1996., daiļslidošana) personība</w:t>
            </w:r>
          </w:p>
          <w:p w:rsidR="00AD79D8" w:rsidRPr="008B6583" w:rsidRDefault="00AD79D8" w:rsidP="00F330EC">
            <w:pPr>
              <w:pStyle w:val="ListParagraph"/>
              <w:numPr>
                <w:ilvl w:val="0"/>
                <w:numId w:val="24"/>
              </w:numPr>
              <w:tabs>
                <w:tab w:val="left" w:pos="317"/>
              </w:tabs>
              <w:ind w:left="34" w:firstLine="0"/>
              <w:jc w:val="both"/>
              <w:rPr>
                <w:bCs/>
                <w:sz w:val="20"/>
                <w:szCs w:val="20"/>
              </w:rPr>
            </w:pPr>
            <w:proofErr w:type="spellStart"/>
            <w:r w:rsidRPr="008B6583">
              <w:rPr>
                <w:rStyle w:val="readtextarea"/>
                <w:sz w:val="20"/>
                <w:szCs w:val="20"/>
              </w:rPr>
              <w:t>R.Apine</w:t>
            </w:r>
            <w:proofErr w:type="spellEnd"/>
            <w:r w:rsidRPr="008B6583">
              <w:rPr>
                <w:sz w:val="20"/>
                <w:szCs w:val="20"/>
              </w:rPr>
              <w:t xml:space="preserve">, Dz. </w:t>
            </w:r>
            <w:proofErr w:type="spellStart"/>
            <w:r w:rsidRPr="008B6583">
              <w:rPr>
                <w:sz w:val="20"/>
                <w:szCs w:val="20"/>
              </w:rPr>
              <w:t>Grundmane</w:t>
            </w:r>
            <w:proofErr w:type="spellEnd"/>
            <w:r w:rsidRPr="008B6583">
              <w:rPr>
                <w:sz w:val="20"/>
                <w:szCs w:val="20"/>
              </w:rPr>
              <w:t xml:space="preserve"> „Vingrošanas kustības pirmsākumi un attīstība Latvijas teritorijā kopš 19. gadsimta sākuma. Aleksandra </w:t>
            </w:r>
            <w:proofErr w:type="spellStart"/>
            <w:r w:rsidRPr="008B6583">
              <w:rPr>
                <w:sz w:val="20"/>
                <w:szCs w:val="20"/>
              </w:rPr>
              <w:t>Vahmūta</w:t>
            </w:r>
            <w:proofErr w:type="spellEnd"/>
            <w:r w:rsidRPr="008B6583">
              <w:rPr>
                <w:sz w:val="20"/>
                <w:szCs w:val="20"/>
              </w:rPr>
              <w:t xml:space="preserve"> (1800.-1880.) personība un veikums vingrošanas un sporta kustības attīstībā Latvijā un Baltijā.”</w:t>
            </w:r>
          </w:p>
          <w:p w:rsidR="00AD79D8" w:rsidRPr="008B6583" w:rsidRDefault="00AD79D8" w:rsidP="00F330EC">
            <w:pPr>
              <w:pStyle w:val="ListParagraph"/>
              <w:numPr>
                <w:ilvl w:val="0"/>
                <w:numId w:val="24"/>
              </w:numPr>
              <w:tabs>
                <w:tab w:val="left" w:pos="317"/>
              </w:tabs>
              <w:ind w:left="34" w:firstLine="0"/>
              <w:jc w:val="both"/>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w:t>
            </w:r>
            <w:r w:rsidRPr="008B6583">
              <w:rPr>
                <w:sz w:val="20"/>
                <w:szCs w:val="20"/>
              </w:rPr>
              <w:t xml:space="preserve">Rīgas ielas un vietas ar sportiskām norisēm, 19.-21. gs. Krāsotāju iela (saldumu ražotāja V. </w:t>
            </w:r>
            <w:proofErr w:type="spellStart"/>
            <w:r w:rsidRPr="008B6583">
              <w:rPr>
                <w:sz w:val="20"/>
                <w:szCs w:val="20"/>
              </w:rPr>
              <w:t>Ķuzes</w:t>
            </w:r>
            <w:proofErr w:type="spellEnd"/>
            <w:r w:rsidRPr="008B6583">
              <w:rPr>
                <w:sz w:val="20"/>
                <w:szCs w:val="20"/>
              </w:rPr>
              <w:t xml:space="preserve"> kultūras</w:t>
            </w:r>
          </w:p>
          <w:p w:rsidR="00AD79D8" w:rsidRPr="008B6583" w:rsidRDefault="00AD79D8" w:rsidP="00F330EC">
            <w:pPr>
              <w:pStyle w:val="ListParagraph"/>
              <w:numPr>
                <w:ilvl w:val="0"/>
                <w:numId w:val="24"/>
              </w:numPr>
              <w:tabs>
                <w:tab w:val="left" w:pos="317"/>
              </w:tabs>
              <w:ind w:left="34" w:firstLine="0"/>
              <w:jc w:val="both"/>
              <w:rPr>
                <w:bCs/>
                <w:sz w:val="20"/>
                <w:szCs w:val="20"/>
              </w:rPr>
            </w:pPr>
            <w:r w:rsidRPr="008B6583">
              <w:rPr>
                <w:sz w:val="20"/>
                <w:szCs w:val="20"/>
              </w:rPr>
              <w:t>un sporta biedrība un ievērojamākie sportisti, kas dzīvojuši Krāsotāju ielā)”</w:t>
            </w:r>
          </w:p>
          <w:p w:rsidR="00AD79D8" w:rsidRPr="008B6583" w:rsidRDefault="00AD79D8" w:rsidP="00F330EC">
            <w:pPr>
              <w:pStyle w:val="ListParagraph"/>
              <w:numPr>
                <w:ilvl w:val="0"/>
                <w:numId w:val="24"/>
              </w:numPr>
              <w:tabs>
                <w:tab w:val="left" w:pos="317"/>
              </w:tabs>
              <w:ind w:left="34" w:firstLine="0"/>
              <w:jc w:val="both"/>
              <w:rPr>
                <w:sz w:val="20"/>
                <w:szCs w:val="20"/>
              </w:rPr>
            </w:pPr>
            <w:proofErr w:type="spellStart"/>
            <w:r w:rsidRPr="008B6583">
              <w:rPr>
                <w:rStyle w:val="readtextarea"/>
                <w:sz w:val="20"/>
                <w:szCs w:val="20"/>
              </w:rPr>
              <w:t>R.Apine</w:t>
            </w:r>
            <w:proofErr w:type="spellEnd"/>
            <w:r w:rsidRPr="008B6583">
              <w:rPr>
                <w:rStyle w:val="readtextarea"/>
                <w:sz w:val="20"/>
                <w:szCs w:val="20"/>
              </w:rPr>
              <w:t xml:space="preserve"> „</w:t>
            </w:r>
            <w:r w:rsidRPr="008B6583">
              <w:rPr>
                <w:sz w:val="20"/>
                <w:szCs w:val="20"/>
              </w:rPr>
              <w:t>Slidošanas vēsture Latvijā un pasaulē”</w:t>
            </w:r>
          </w:p>
        </w:tc>
      </w:tr>
      <w:tr w:rsidR="00AD79D8" w:rsidRPr="008B6583" w:rsidTr="005E5698">
        <w:tc>
          <w:tcPr>
            <w:tcW w:w="993" w:type="dxa"/>
            <w:vAlign w:val="center"/>
          </w:tcPr>
          <w:p w:rsidR="00AD79D8" w:rsidRPr="008B6583" w:rsidRDefault="00AD79D8" w:rsidP="00AD79D8">
            <w:pPr>
              <w:jc w:val="center"/>
              <w:rPr>
                <w:b/>
                <w:sz w:val="20"/>
                <w:szCs w:val="20"/>
              </w:rPr>
            </w:pPr>
            <w:r w:rsidRPr="008B6583">
              <w:rPr>
                <w:b/>
                <w:sz w:val="20"/>
                <w:szCs w:val="20"/>
              </w:rPr>
              <w:lastRenderedPageBreak/>
              <w:t>2012</w:t>
            </w:r>
          </w:p>
        </w:tc>
        <w:tc>
          <w:tcPr>
            <w:tcW w:w="1129" w:type="dxa"/>
            <w:vAlign w:val="center"/>
          </w:tcPr>
          <w:p w:rsidR="00AD79D8" w:rsidRPr="008B6583" w:rsidRDefault="00AD79D8" w:rsidP="00AD79D8">
            <w:pPr>
              <w:jc w:val="center"/>
              <w:rPr>
                <w:sz w:val="20"/>
                <w:szCs w:val="20"/>
              </w:rPr>
            </w:pPr>
            <w:r w:rsidRPr="008B6583">
              <w:rPr>
                <w:sz w:val="20"/>
                <w:szCs w:val="20"/>
              </w:rPr>
              <w:t>10</w:t>
            </w:r>
          </w:p>
        </w:tc>
        <w:tc>
          <w:tcPr>
            <w:tcW w:w="1275" w:type="dxa"/>
            <w:vAlign w:val="center"/>
          </w:tcPr>
          <w:p w:rsidR="00AD79D8" w:rsidRPr="008B6583" w:rsidRDefault="00AD79D8" w:rsidP="00AD79D8">
            <w:pPr>
              <w:jc w:val="center"/>
              <w:rPr>
                <w:sz w:val="20"/>
                <w:szCs w:val="20"/>
              </w:rPr>
            </w:pPr>
            <w:r w:rsidRPr="008B6583">
              <w:rPr>
                <w:sz w:val="20"/>
                <w:szCs w:val="20"/>
              </w:rPr>
              <w:t>15</w:t>
            </w:r>
          </w:p>
        </w:tc>
        <w:tc>
          <w:tcPr>
            <w:tcW w:w="1276" w:type="dxa"/>
            <w:vAlign w:val="center"/>
          </w:tcPr>
          <w:p w:rsidR="00AD79D8" w:rsidRPr="008B6583" w:rsidRDefault="00AD79D8" w:rsidP="00AD79D8">
            <w:pPr>
              <w:jc w:val="center"/>
              <w:rPr>
                <w:sz w:val="20"/>
                <w:szCs w:val="20"/>
              </w:rPr>
            </w:pPr>
            <w:r w:rsidRPr="008B6583">
              <w:rPr>
                <w:sz w:val="20"/>
                <w:szCs w:val="20"/>
              </w:rPr>
              <w:t>7350</w:t>
            </w:r>
          </w:p>
        </w:tc>
        <w:tc>
          <w:tcPr>
            <w:tcW w:w="5670" w:type="dxa"/>
          </w:tcPr>
          <w:p w:rsidR="00AD79D8" w:rsidRPr="008B6583" w:rsidRDefault="00AD79D8" w:rsidP="00F330EC">
            <w:pPr>
              <w:pStyle w:val="ListParagraph"/>
              <w:numPr>
                <w:ilvl w:val="0"/>
                <w:numId w:val="30"/>
              </w:numPr>
              <w:tabs>
                <w:tab w:val="left" w:pos="317"/>
              </w:tabs>
              <w:ind w:left="33" w:firstLine="0"/>
              <w:jc w:val="both"/>
              <w:rPr>
                <w:sz w:val="20"/>
                <w:szCs w:val="20"/>
              </w:rPr>
            </w:pPr>
            <w:proofErr w:type="spellStart"/>
            <w:r w:rsidRPr="008B6583">
              <w:rPr>
                <w:sz w:val="20"/>
                <w:szCs w:val="20"/>
              </w:rPr>
              <w:t>R.Apine</w:t>
            </w:r>
            <w:proofErr w:type="spellEnd"/>
            <w:r w:rsidRPr="008B6583">
              <w:rPr>
                <w:sz w:val="20"/>
                <w:szCs w:val="20"/>
              </w:rPr>
              <w:t xml:space="preserve"> „Ar sapni par olimpisko medaļu” (stāsts par Katlakalna meistaru Jāni </w:t>
            </w:r>
            <w:proofErr w:type="spellStart"/>
            <w:r w:rsidRPr="008B6583">
              <w:rPr>
                <w:sz w:val="20"/>
                <w:szCs w:val="20"/>
              </w:rPr>
              <w:t>Stendzenieku</w:t>
            </w:r>
            <w:proofErr w:type="spellEnd"/>
            <w:r w:rsidRPr="008B6583">
              <w:rPr>
                <w:sz w:val="20"/>
                <w:szCs w:val="20"/>
              </w:rPr>
              <w:t xml:space="preserve"> (1913 – 1983) </w:t>
            </w:r>
          </w:p>
          <w:p w:rsidR="00AD79D8" w:rsidRPr="008B6583" w:rsidRDefault="00AD79D8" w:rsidP="00F330EC">
            <w:pPr>
              <w:pStyle w:val="ListParagraph"/>
              <w:numPr>
                <w:ilvl w:val="0"/>
                <w:numId w:val="30"/>
              </w:numPr>
              <w:tabs>
                <w:tab w:val="left" w:pos="317"/>
              </w:tabs>
              <w:ind w:left="33" w:firstLine="0"/>
              <w:jc w:val="both"/>
              <w:rPr>
                <w:sz w:val="20"/>
                <w:szCs w:val="20"/>
              </w:rPr>
            </w:pPr>
            <w:proofErr w:type="spellStart"/>
            <w:r w:rsidRPr="008B6583">
              <w:rPr>
                <w:sz w:val="20"/>
                <w:szCs w:val="20"/>
              </w:rPr>
              <w:t>R.Apine</w:t>
            </w:r>
            <w:proofErr w:type="spellEnd"/>
            <w:r w:rsidRPr="008B6583">
              <w:rPr>
                <w:sz w:val="20"/>
                <w:szCs w:val="20"/>
              </w:rPr>
              <w:t xml:space="preserve"> „II Rīgas riteņbraucēju biedrība un Konstantīns </w:t>
            </w:r>
            <w:proofErr w:type="spellStart"/>
            <w:r w:rsidRPr="008B6583">
              <w:rPr>
                <w:sz w:val="20"/>
                <w:szCs w:val="20"/>
              </w:rPr>
              <w:t>Pēkšēns</w:t>
            </w:r>
            <w:proofErr w:type="spellEnd"/>
            <w:r w:rsidRPr="008B6583">
              <w:rPr>
                <w:sz w:val="20"/>
                <w:szCs w:val="20"/>
              </w:rPr>
              <w:t xml:space="preserve">” </w:t>
            </w:r>
          </w:p>
          <w:p w:rsidR="00AD79D8" w:rsidRPr="008B6583" w:rsidRDefault="00AD79D8" w:rsidP="00F330EC">
            <w:pPr>
              <w:pStyle w:val="ListParagraph"/>
              <w:numPr>
                <w:ilvl w:val="0"/>
                <w:numId w:val="30"/>
              </w:numPr>
              <w:tabs>
                <w:tab w:val="left" w:pos="317"/>
              </w:tabs>
              <w:ind w:left="33" w:firstLine="0"/>
              <w:jc w:val="both"/>
              <w:rPr>
                <w:sz w:val="20"/>
                <w:szCs w:val="20"/>
              </w:rPr>
            </w:pPr>
            <w:proofErr w:type="spellStart"/>
            <w:r w:rsidRPr="008B6583">
              <w:rPr>
                <w:sz w:val="20"/>
                <w:szCs w:val="20"/>
              </w:rPr>
              <w:t>R.Apine</w:t>
            </w:r>
            <w:proofErr w:type="spellEnd"/>
            <w:r w:rsidRPr="008B6583">
              <w:rPr>
                <w:sz w:val="20"/>
                <w:szCs w:val="20"/>
              </w:rPr>
              <w:t xml:space="preserve">  „Vilsonu dzimta Latvijas sporta vēsturē” </w:t>
            </w:r>
          </w:p>
          <w:p w:rsidR="00AD79D8" w:rsidRPr="008B6583" w:rsidRDefault="00AD79D8" w:rsidP="00F330EC">
            <w:pPr>
              <w:pStyle w:val="ListParagraph"/>
              <w:numPr>
                <w:ilvl w:val="0"/>
                <w:numId w:val="30"/>
              </w:numPr>
              <w:tabs>
                <w:tab w:val="left" w:pos="317"/>
              </w:tabs>
              <w:ind w:left="33" w:firstLine="0"/>
              <w:jc w:val="both"/>
              <w:rPr>
                <w:sz w:val="20"/>
                <w:szCs w:val="20"/>
              </w:rPr>
            </w:pPr>
            <w:r w:rsidRPr="008B6583">
              <w:rPr>
                <w:sz w:val="20"/>
                <w:szCs w:val="20"/>
              </w:rPr>
              <w:t xml:space="preserve">G. </w:t>
            </w:r>
            <w:proofErr w:type="spellStart"/>
            <w:r w:rsidRPr="008B6583">
              <w:rPr>
                <w:sz w:val="20"/>
                <w:szCs w:val="20"/>
              </w:rPr>
              <w:t>Vāveris</w:t>
            </w:r>
            <w:proofErr w:type="spellEnd"/>
            <w:r w:rsidRPr="008B6583">
              <w:rPr>
                <w:sz w:val="20"/>
                <w:szCs w:val="20"/>
              </w:rPr>
              <w:t xml:space="preserve">  „Mākslas vingrošanai </w:t>
            </w:r>
            <w:proofErr w:type="spellStart"/>
            <w:r w:rsidRPr="008B6583">
              <w:rPr>
                <w:sz w:val="20"/>
                <w:szCs w:val="20"/>
              </w:rPr>
              <w:t>pamatlicējai</w:t>
            </w:r>
            <w:proofErr w:type="spellEnd"/>
            <w:r w:rsidRPr="008B6583">
              <w:rPr>
                <w:sz w:val="20"/>
                <w:szCs w:val="20"/>
              </w:rPr>
              <w:t xml:space="preserve"> Inai </w:t>
            </w:r>
            <w:proofErr w:type="spellStart"/>
            <w:r w:rsidRPr="008B6583">
              <w:rPr>
                <w:sz w:val="20"/>
                <w:szCs w:val="20"/>
              </w:rPr>
              <w:t>Reinsonei</w:t>
            </w:r>
            <w:proofErr w:type="spellEnd"/>
            <w:r w:rsidRPr="008B6583">
              <w:rPr>
                <w:sz w:val="20"/>
                <w:szCs w:val="20"/>
              </w:rPr>
              <w:t xml:space="preserve"> – 100”</w:t>
            </w:r>
          </w:p>
          <w:p w:rsidR="00AD79D8" w:rsidRPr="008B6583" w:rsidRDefault="00AD79D8" w:rsidP="00F330EC">
            <w:pPr>
              <w:pStyle w:val="ListParagraph"/>
              <w:numPr>
                <w:ilvl w:val="0"/>
                <w:numId w:val="30"/>
              </w:numPr>
              <w:tabs>
                <w:tab w:val="left" w:pos="317"/>
              </w:tabs>
              <w:ind w:left="33" w:firstLine="0"/>
              <w:jc w:val="both"/>
              <w:rPr>
                <w:sz w:val="20"/>
                <w:szCs w:val="20"/>
              </w:rPr>
            </w:pPr>
            <w:r w:rsidRPr="008B6583">
              <w:rPr>
                <w:sz w:val="20"/>
                <w:szCs w:val="20"/>
              </w:rPr>
              <w:t xml:space="preserve">G. </w:t>
            </w:r>
            <w:proofErr w:type="spellStart"/>
            <w:r w:rsidRPr="008B6583">
              <w:rPr>
                <w:sz w:val="20"/>
                <w:szCs w:val="20"/>
              </w:rPr>
              <w:t>Vāveris</w:t>
            </w:r>
            <w:proofErr w:type="spellEnd"/>
            <w:r w:rsidRPr="008B6583">
              <w:rPr>
                <w:sz w:val="20"/>
                <w:szCs w:val="20"/>
              </w:rPr>
              <w:t xml:space="preserve"> „Vieglatlēta un sporta darbinieka Jura </w:t>
            </w:r>
            <w:proofErr w:type="spellStart"/>
            <w:r w:rsidRPr="008B6583">
              <w:rPr>
                <w:sz w:val="20"/>
                <w:szCs w:val="20"/>
              </w:rPr>
              <w:t>Bernsona</w:t>
            </w:r>
            <w:proofErr w:type="spellEnd"/>
            <w:r w:rsidRPr="008B6583">
              <w:rPr>
                <w:sz w:val="20"/>
                <w:szCs w:val="20"/>
              </w:rPr>
              <w:t xml:space="preserve"> 100–</w:t>
            </w:r>
            <w:proofErr w:type="spellStart"/>
            <w:r w:rsidRPr="008B6583">
              <w:rPr>
                <w:sz w:val="20"/>
                <w:szCs w:val="20"/>
              </w:rPr>
              <w:t>gades</w:t>
            </w:r>
            <w:proofErr w:type="spellEnd"/>
            <w:r w:rsidRPr="008B6583">
              <w:rPr>
                <w:sz w:val="20"/>
                <w:szCs w:val="20"/>
              </w:rPr>
              <w:t xml:space="preserve"> atceres sarīkojums”</w:t>
            </w:r>
          </w:p>
          <w:p w:rsidR="00AD79D8" w:rsidRPr="008B6583" w:rsidRDefault="00AD79D8" w:rsidP="00F330EC">
            <w:pPr>
              <w:pStyle w:val="ListParagraph"/>
              <w:numPr>
                <w:ilvl w:val="0"/>
                <w:numId w:val="30"/>
              </w:numPr>
              <w:tabs>
                <w:tab w:val="left" w:pos="317"/>
              </w:tabs>
              <w:ind w:left="33" w:firstLine="0"/>
              <w:jc w:val="both"/>
              <w:rPr>
                <w:sz w:val="20"/>
                <w:szCs w:val="20"/>
              </w:rPr>
            </w:pPr>
            <w:proofErr w:type="spellStart"/>
            <w:r w:rsidRPr="008B6583">
              <w:rPr>
                <w:sz w:val="20"/>
                <w:szCs w:val="20"/>
              </w:rPr>
              <w:t>R.Apine</w:t>
            </w:r>
            <w:proofErr w:type="spellEnd"/>
            <w:r w:rsidRPr="008B6583">
              <w:rPr>
                <w:sz w:val="20"/>
                <w:szCs w:val="20"/>
              </w:rPr>
              <w:t xml:space="preserve"> „Spēkavīru klubi jūgendstila laika Rīgā 19. un 20. gadsimtu mijā” </w:t>
            </w:r>
          </w:p>
          <w:p w:rsidR="00AD79D8" w:rsidRPr="008B6583" w:rsidRDefault="00AD79D8" w:rsidP="00F330EC">
            <w:pPr>
              <w:pStyle w:val="ListParagraph"/>
              <w:numPr>
                <w:ilvl w:val="0"/>
                <w:numId w:val="30"/>
              </w:numPr>
              <w:tabs>
                <w:tab w:val="left" w:pos="317"/>
              </w:tabs>
              <w:ind w:left="33" w:firstLine="0"/>
              <w:jc w:val="both"/>
              <w:rPr>
                <w:sz w:val="20"/>
                <w:szCs w:val="20"/>
              </w:rPr>
            </w:pPr>
            <w:proofErr w:type="spellStart"/>
            <w:r w:rsidRPr="008B6583">
              <w:rPr>
                <w:sz w:val="20"/>
                <w:szCs w:val="20"/>
              </w:rPr>
              <w:t>R.Apine</w:t>
            </w:r>
            <w:proofErr w:type="spellEnd"/>
            <w:r w:rsidRPr="008B6583">
              <w:rPr>
                <w:sz w:val="20"/>
                <w:szCs w:val="20"/>
              </w:rPr>
              <w:t xml:space="preserve"> „</w:t>
            </w:r>
            <w:proofErr w:type="spellStart"/>
            <w:r w:rsidRPr="008B6583">
              <w:rPr>
                <w:sz w:val="20"/>
                <w:szCs w:val="20"/>
              </w:rPr>
              <w:t>Atlētisma</w:t>
            </w:r>
            <w:proofErr w:type="spellEnd"/>
            <w:r w:rsidRPr="008B6583">
              <w:rPr>
                <w:sz w:val="20"/>
                <w:szCs w:val="20"/>
              </w:rPr>
              <w:t xml:space="preserve"> attīstība jaunajā Latvijas Valstī (20.gs. 20. gadi)”</w:t>
            </w:r>
          </w:p>
          <w:p w:rsidR="00AD79D8" w:rsidRPr="008B6583" w:rsidRDefault="00AD79D8" w:rsidP="00F330EC">
            <w:pPr>
              <w:pStyle w:val="ListParagraph"/>
              <w:numPr>
                <w:ilvl w:val="0"/>
                <w:numId w:val="30"/>
              </w:numPr>
              <w:tabs>
                <w:tab w:val="left" w:pos="317"/>
              </w:tabs>
              <w:ind w:left="33" w:firstLine="0"/>
              <w:jc w:val="both"/>
              <w:rPr>
                <w:sz w:val="20"/>
                <w:szCs w:val="20"/>
              </w:rPr>
            </w:pPr>
            <w:proofErr w:type="spellStart"/>
            <w:r w:rsidRPr="008B6583">
              <w:rPr>
                <w:sz w:val="20"/>
                <w:szCs w:val="20"/>
              </w:rPr>
              <w:t>R.Apine</w:t>
            </w:r>
            <w:proofErr w:type="spellEnd"/>
            <w:r w:rsidRPr="008B6583">
              <w:rPr>
                <w:sz w:val="20"/>
                <w:szCs w:val="20"/>
              </w:rPr>
              <w:t xml:space="preserve"> „Spēkavīru personības jūgendstila Rīgā”</w:t>
            </w:r>
          </w:p>
        </w:tc>
      </w:tr>
    </w:tbl>
    <w:p w:rsidR="00AD79D8" w:rsidRPr="008B6583" w:rsidRDefault="00AD79D8" w:rsidP="00AD79D8">
      <w:pPr>
        <w:jc w:val="both"/>
        <w:rPr>
          <w:sz w:val="20"/>
          <w:szCs w:val="20"/>
        </w:rPr>
      </w:pPr>
    </w:p>
    <w:p w:rsidR="007776FD" w:rsidRDefault="003B5A34" w:rsidP="00453C74">
      <w:pPr>
        <w:pStyle w:val="Heading2"/>
      </w:pPr>
      <w:bookmarkStart w:id="16" w:name="_Toc361403878"/>
      <w:r w:rsidRPr="008B6583">
        <w:t xml:space="preserve">2.6. </w:t>
      </w:r>
      <w:r w:rsidR="007776FD" w:rsidRPr="008B6583">
        <w:t>Apakšprogramma 09.19.00 „</w:t>
      </w:r>
      <w:r w:rsidRPr="008B6583">
        <w:t xml:space="preserve">Finansējums </w:t>
      </w:r>
      <w:r w:rsidR="007776FD" w:rsidRPr="008B6583">
        <w:t>profesionālās ievirzes sporta izglītības programmu pedagogu darba samaksai un valsts sociālās apdrošināšanas obligātajām iemaksām”</w:t>
      </w:r>
      <w:bookmarkEnd w:id="16"/>
    </w:p>
    <w:p w:rsidR="00453C74" w:rsidRPr="00453C74" w:rsidRDefault="00453C74" w:rsidP="00453C74"/>
    <w:p w:rsidR="001545F2" w:rsidRPr="008B6583" w:rsidRDefault="001545F2" w:rsidP="001545F2">
      <w:pPr>
        <w:ind w:firstLine="720"/>
        <w:jc w:val="both"/>
      </w:pPr>
      <w:r w:rsidRPr="008B6583">
        <w:t xml:space="preserve">Šajā apakšprogrammā finansējumus paredzēts, lai nodrošināt finansējumu profesionālās ievirzes sporta izglītības programmu īstenošanai, tādejādi nodrošinot talantīgo jauno sportistu atlasi un trenēšanu, lai sagatavotu rezerves augstas klases sportistiem, kā arī veicinot bērnu un jauniešu iesaisti sportiskās, veselīgu un aktīvu dzīvesveidu veicinošās aktivitātēs. </w:t>
      </w:r>
    </w:p>
    <w:p w:rsidR="001545F2" w:rsidRPr="008B6583" w:rsidRDefault="001545F2" w:rsidP="001545F2">
      <w:pPr>
        <w:ind w:firstLine="720"/>
        <w:jc w:val="both"/>
      </w:pPr>
      <w:r w:rsidRPr="008B6583">
        <w:t>Apakšprogrammas ietvaros MK 2011.gada 27.decembra noteikumos Nr.1036 „Kārtība, kādā valsts finansē profesionālās ievirzes sporta izglītības programmas” noteiktā kārtībā tiek piešķirts finansējums akreditētās profesionālās ievirzes sporta izglītības iestādēs īstenotajās profesionālās ievirzes sporta izglītības programmās paredzētajās stundās (sporta treniņos un sporta sacensībās) nodarbināto pedagogu darba samaksai un valsts sociālās apdrošināšanas obligātajām iemaksām.</w:t>
      </w:r>
    </w:p>
    <w:p w:rsidR="001545F2" w:rsidRPr="008B6583" w:rsidRDefault="001545F2" w:rsidP="001545F2">
      <w:pPr>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8045"/>
      </w:tblGrid>
      <w:tr w:rsidR="001545F2" w:rsidRPr="008B6583" w:rsidTr="00A35764">
        <w:tc>
          <w:tcPr>
            <w:tcW w:w="1242" w:type="dxa"/>
          </w:tcPr>
          <w:p w:rsidR="001545F2" w:rsidRPr="008B6583" w:rsidRDefault="001545F2" w:rsidP="007776FD">
            <w:pPr>
              <w:jc w:val="both"/>
              <w:rPr>
                <w:sz w:val="24"/>
                <w:szCs w:val="24"/>
              </w:rPr>
            </w:pPr>
            <w:r w:rsidRPr="008B6583">
              <w:rPr>
                <w:sz w:val="24"/>
                <w:szCs w:val="24"/>
              </w:rPr>
              <w:t>Politikas rezultāts:</w:t>
            </w:r>
          </w:p>
        </w:tc>
        <w:tc>
          <w:tcPr>
            <w:tcW w:w="8045" w:type="dxa"/>
          </w:tcPr>
          <w:p w:rsidR="001545F2" w:rsidRPr="008B6583" w:rsidRDefault="001545F2" w:rsidP="007776FD">
            <w:pPr>
              <w:jc w:val="both"/>
              <w:rPr>
                <w:sz w:val="24"/>
                <w:szCs w:val="24"/>
              </w:rPr>
            </w:pPr>
            <w:r w:rsidRPr="008B6583">
              <w:rPr>
                <w:sz w:val="24"/>
                <w:szCs w:val="24"/>
              </w:rPr>
              <w:t>Nodrošināts sporta treneru darbs sporta izglītības iestādēs, kas veicina jauniešu iesaistīšanu sporta aktivitātēs.</w:t>
            </w:r>
          </w:p>
        </w:tc>
      </w:tr>
      <w:tr w:rsidR="001545F2" w:rsidRPr="008B6583" w:rsidTr="00A35764">
        <w:tc>
          <w:tcPr>
            <w:tcW w:w="1242" w:type="dxa"/>
          </w:tcPr>
          <w:p w:rsidR="001545F2" w:rsidRPr="008B6583" w:rsidRDefault="001545F2" w:rsidP="007776FD">
            <w:pPr>
              <w:jc w:val="both"/>
              <w:rPr>
                <w:sz w:val="24"/>
                <w:szCs w:val="24"/>
              </w:rPr>
            </w:pPr>
            <w:r w:rsidRPr="008B6583">
              <w:rPr>
                <w:sz w:val="24"/>
                <w:szCs w:val="24"/>
              </w:rPr>
              <w:t>Darbības rezultāts:</w:t>
            </w:r>
          </w:p>
        </w:tc>
        <w:tc>
          <w:tcPr>
            <w:tcW w:w="8045" w:type="dxa"/>
          </w:tcPr>
          <w:p w:rsidR="001545F2" w:rsidRPr="008B6583" w:rsidRDefault="001545F2" w:rsidP="001545F2">
            <w:pPr>
              <w:jc w:val="both"/>
              <w:rPr>
                <w:sz w:val="24"/>
                <w:szCs w:val="24"/>
              </w:rPr>
            </w:pPr>
            <w:r w:rsidRPr="008B6583">
              <w:rPr>
                <w:sz w:val="24"/>
                <w:szCs w:val="24"/>
              </w:rPr>
              <w:t xml:space="preserve">1. 44 pašvaldību </w:t>
            </w:r>
            <w:r w:rsidRPr="008B6583">
              <w:rPr>
                <w:b/>
                <w:sz w:val="24"/>
                <w:szCs w:val="24"/>
              </w:rPr>
              <w:t>68</w:t>
            </w:r>
            <w:r w:rsidRPr="008B6583">
              <w:rPr>
                <w:sz w:val="24"/>
                <w:szCs w:val="24"/>
              </w:rPr>
              <w:t xml:space="preserve"> profesionālās ievirzes sporta izglītības iestādēm piešķirta dotācija, nodrošinot 1107 treneru darba samaksu un valsts sociālās apdrošināšanas obligātās iemaksas. </w:t>
            </w:r>
          </w:p>
          <w:p w:rsidR="00A35764" w:rsidRPr="008B6583" w:rsidRDefault="001545F2" w:rsidP="001545F2">
            <w:pPr>
              <w:jc w:val="both"/>
              <w:rPr>
                <w:sz w:val="24"/>
                <w:szCs w:val="24"/>
              </w:rPr>
            </w:pPr>
            <w:r w:rsidRPr="008B6583">
              <w:rPr>
                <w:sz w:val="24"/>
                <w:szCs w:val="24"/>
              </w:rPr>
              <w:t xml:space="preserve">2. 2012./2013.m.g. pašvaldību dibinātajās profesionālās ievirzes sporta izglītības iestādēs trenējās </w:t>
            </w:r>
            <w:r w:rsidR="00A35764" w:rsidRPr="008B6583">
              <w:rPr>
                <w:b/>
                <w:sz w:val="24"/>
                <w:szCs w:val="24"/>
              </w:rPr>
              <w:t>29 085</w:t>
            </w:r>
            <w:r w:rsidR="00A35764" w:rsidRPr="008B6583">
              <w:rPr>
                <w:sz w:val="24"/>
                <w:szCs w:val="24"/>
              </w:rPr>
              <w:t xml:space="preserve"> </w:t>
            </w:r>
            <w:r w:rsidRPr="008B6583">
              <w:rPr>
                <w:sz w:val="24"/>
                <w:szCs w:val="24"/>
              </w:rPr>
              <w:t xml:space="preserve">audzēkņi. </w:t>
            </w:r>
          </w:p>
          <w:p w:rsidR="001545F2" w:rsidRPr="008B6583" w:rsidRDefault="001545F2" w:rsidP="001545F2">
            <w:pPr>
              <w:jc w:val="both"/>
              <w:rPr>
                <w:sz w:val="24"/>
                <w:szCs w:val="24"/>
              </w:rPr>
            </w:pPr>
            <w:r w:rsidRPr="008B6583">
              <w:rPr>
                <w:sz w:val="24"/>
                <w:szCs w:val="24"/>
              </w:rPr>
              <w:t xml:space="preserve">3. 2012.gadā no valsts budžeta līdzekļiem bija iespējams nodrošināt </w:t>
            </w:r>
            <w:r w:rsidRPr="008B6583">
              <w:rPr>
                <w:b/>
                <w:sz w:val="24"/>
                <w:szCs w:val="24"/>
              </w:rPr>
              <w:t>57%</w:t>
            </w:r>
            <w:r w:rsidRPr="008B6583">
              <w:rPr>
                <w:sz w:val="24"/>
                <w:szCs w:val="24"/>
              </w:rPr>
              <w:t xml:space="preserve"> no nepieciešamās sporta treneru darba samaksas</w:t>
            </w:r>
            <w:r w:rsidR="00340ADF" w:rsidRPr="008B6583">
              <w:rPr>
                <w:sz w:val="24"/>
                <w:szCs w:val="24"/>
              </w:rPr>
              <w:t xml:space="preserve"> jeb </w:t>
            </w:r>
            <w:r w:rsidRPr="008B6583">
              <w:rPr>
                <w:color w:val="000000"/>
                <w:sz w:val="24"/>
                <w:szCs w:val="24"/>
              </w:rPr>
              <w:t>847,7 pedagoģiskās likmes</w:t>
            </w:r>
            <w:r w:rsidR="00340ADF" w:rsidRPr="008B6583">
              <w:rPr>
                <w:color w:val="000000"/>
                <w:sz w:val="24"/>
                <w:szCs w:val="24"/>
              </w:rPr>
              <w:t>.</w:t>
            </w:r>
          </w:p>
          <w:p w:rsidR="001545F2" w:rsidRPr="008B6583" w:rsidRDefault="001545F2" w:rsidP="007776FD">
            <w:pPr>
              <w:jc w:val="both"/>
              <w:rPr>
                <w:sz w:val="24"/>
                <w:szCs w:val="24"/>
              </w:rPr>
            </w:pPr>
          </w:p>
        </w:tc>
      </w:tr>
    </w:tbl>
    <w:p w:rsidR="001545F2" w:rsidRPr="008B6583" w:rsidRDefault="001545F2" w:rsidP="007776FD">
      <w:pPr>
        <w:jc w:val="both"/>
      </w:pPr>
    </w:p>
    <w:p w:rsidR="00340ADF" w:rsidRPr="008B6583" w:rsidRDefault="001545F2" w:rsidP="00340ADF">
      <w:pPr>
        <w:jc w:val="right"/>
      </w:pPr>
      <w:r w:rsidRPr="008B6583">
        <w:tab/>
      </w:r>
    </w:p>
    <w:p w:rsidR="00340ADF" w:rsidRPr="008B6583" w:rsidRDefault="00340ADF" w:rsidP="00340ADF">
      <w:pPr>
        <w:jc w:val="right"/>
      </w:pPr>
    </w:p>
    <w:p w:rsidR="00340ADF" w:rsidRPr="008B6583" w:rsidRDefault="00340ADF" w:rsidP="00340ADF">
      <w:pPr>
        <w:jc w:val="right"/>
        <w:rPr>
          <w:i/>
          <w:sz w:val="20"/>
          <w:szCs w:val="20"/>
        </w:rPr>
      </w:pPr>
    </w:p>
    <w:p w:rsidR="00DD6C0E" w:rsidRPr="008B6583" w:rsidRDefault="00DD6C0E" w:rsidP="00340ADF">
      <w:pPr>
        <w:jc w:val="right"/>
        <w:rPr>
          <w:i/>
          <w:sz w:val="20"/>
          <w:szCs w:val="20"/>
        </w:rPr>
      </w:pPr>
    </w:p>
    <w:p w:rsidR="00DD6C0E" w:rsidRPr="008B6583" w:rsidRDefault="00DD6C0E" w:rsidP="00340ADF">
      <w:pPr>
        <w:jc w:val="right"/>
        <w:rPr>
          <w:i/>
          <w:sz w:val="20"/>
          <w:szCs w:val="20"/>
        </w:rPr>
      </w:pPr>
    </w:p>
    <w:p w:rsidR="003711C8" w:rsidRPr="008B6583" w:rsidRDefault="008D2997" w:rsidP="00340ADF">
      <w:pPr>
        <w:jc w:val="right"/>
        <w:rPr>
          <w:i/>
          <w:sz w:val="20"/>
          <w:szCs w:val="20"/>
        </w:rPr>
      </w:pPr>
      <w:r w:rsidRPr="008B6583">
        <w:rPr>
          <w:i/>
          <w:sz w:val="20"/>
          <w:szCs w:val="20"/>
        </w:rPr>
        <w:t>8</w:t>
      </w:r>
      <w:r w:rsidR="003711C8" w:rsidRPr="008B6583">
        <w:rPr>
          <w:i/>
          <w:sz w:val="20"/>
          <w:szCs w:val="20"/>
        </w:rPr>
        <w:t>.attēls</w:t>
      </w:r>
    </w:p>
    <w:p w:rsidR="003711C8" w:rsidRPr="008B6583" w:rsidRDefault="003711C8" w:rsidP="00AD79D8">
      <w:pPr>
        <w:ind w:left="-284"/>
        <w:jc w:val="right"/>
        <w:rPr>
          <w:i/>
          <w:sz w:val="20"/>
          <w:szCs w:val="20"/>
        </w:rPr>
      </w:pPr>
      <w:r w:rsidRPr="008B6583">
        <w:rPr>
          <w:i/>
          <w:noProof/>
          <w:sz w:val="20"/>
          <w:szCs w:val="20"/>
        </w:rPr>
        <w:drawing>
          <wp:inline distT="0" distB="0" distL="0" distR="0">
            <wp:extent cx="5947576" cy="3005593"/>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11C8" w:rsidRPr="008B6583" w:rsidRDefault="003711C8" w:rsidP="003711C8">
      <w:pPr>
        <w:ind w:firstLine="720"/>
        <w:jc w:val="right"/>
      </w:pPr>
    </w:p>
    <w:p w:rsidR="003711C8" w:rsidRPr="008B6583" w:rsidRDefault="003711C8" w:rsidP="003711C8">
      <w:pPr>
        <w:ind w:firstLine="720"/>
        <w:jc w:val="both"/>
        <w:rPr>
          <w:color w:val="000000"/>
        </w:rPr>
      </w:pPr>
      <w:r w:rsidRPr="008B6583">
        <w:t>Neraugoties uz to, ka Nacionālās sporta attīstības programmas 2006</w:t>
      </w:r>
      <w:r w:rsidR="00E82F84" w:rsidRPr="008B6583">
        <w:t>.–</w:t>
      </w:r>
      <w:r w:rsidRPr="008B6583">
        <w:t xml:space="preserve">2012.gada prioritāti atzīts bērnu un jauniešu sports, lai nodrošinātu katram bērnam un jaunietim iespēju nodarboties ar sportu, nosakot valsts atbildību par bērnu un jauniešu fizisko izglītību, sekmējot jauno sportistu meistarības pilnveidi un nodrošinot visa veidu resursu plānošanu un izmantošanu bērnu un jauniešu sportam, un arī saskaņā ar Sporta likuma 13.panta trešo daļu no valsts budžeta pirmām kārtām finansējams bērnu un jauniešu sports, </w:t>
      </w:r>
      <w:r w:rsidRPr="008B6583">
        <w:rPr>
          <w:color w:val="000000"/>
        </w:rPr>
        <w:t xml:space="preserve">2009.gada sākumā saistībā ar ekonomisko situāciju valstī finansējumu sporta pedagogu darba samaksai (attiecīgi arī pedagoģisko likmju skaitu) bija nepieciešams samazināt līdz </w:t>
      </w:r>
      <w:r w:rsidRPr="008B6583">
        <w:rPr>
          <w:b/>
          <w:color w:val="000000"/>
        </w:rPr>
        <w:t>5 196 336 latiem</w:t>
      </w:r>
      <w:r w:rsidRPr="008B6583">
        <w:rPr>
          <w:color w:val="000000"/>
        </w:rPr>
        <w:t xml:space="preserve"> (pa posmiem: no 2009.gada janvāra līdz augustam – līdz </w:t>
      </w:r>
      <w:r w:rsidRPr="008B6583">
        <w:rPr>
          <w:b/>
          <w:color w:val="000000"/>
        </w:rPr>
        <w:t>4 781 336 latiem</w:t>
      </w:r>
      <w:r w:rsidRPr="008B6583">
        <w:rPr>
          <w:color w:val="000000"/>
        </w:rPr>
        <w:t xml:space="preserve">, no 2009.gada septembra līdz decembrim – līdz </w:t>
      </w:r>
      <w:r w:rsidRPr="008B6583">
        <w:rPr>
          <w:b/>
          <w:color w:val="000000"/>
        </w:rPr>
        <w:t>415 000 latu</w:t>
      </w:r>
      <w:r w:rsidRPr="008B6583">
        <w:rPr>
          <w:color w:val="000000"/>
        </w:rPr>
        <w:t xml:space="preserve">), attiecīgi valstij finansējot: no 2009.gada janvāra līdz augustam – </w:t>
      </w:r>
      <w:r w:rsidRPr="008B6583">
        <w:rPr>
          <w:b/>
          <w:color w:val="000000"/>
        </w:rPr>
        <w:t>1177,13 pedagoģiskās likmes</w:t>
      </w:r>
      <w:r w:rsidRPr="008B6583">
        <w:rPr>
          <w:color w:val="000000"/>
        </w:rPr>
        <w:t xml:space="preserve">, bet no 2009.gada septembra līdz decembrim – </w:t>
      </w:r>
      <w:r w:rsidRPr="008B6583">
        <w:rPr>
          <w:b/>
          <w:color w:val="000000"/>
        </w:rPr>
        <w:t>314,68 pedagoģiskās likmes</w:t>
      </w:r>
      <w:r w:rsidRPr="008B6583">
        <w:rPr>
          <w:color w:val="000000"/>
        </w:rPr>
        <w:t>.</w:t>
      </w:r>
    </w:p>
    <w:p w:rsidR="003711C8" w:rsidRPr="008B6583" w:rsidRDefault="003711C8" w:rsidP="003711C8">
      <w:pPr>
        <w:pStyle w:val="NormalWeb"/>
        <w:spacing w:before="0" w:beforeAutospacing="0" w:after="0" w:afterAutospacing="0"/>
        <w:ind w:firstLine="720"/>
        <w:jc w:val="both"/>
        <w:rPr>
          <w:color w:val="000000"/>
        </w:rPr>
      </w:pPr>
      <w:r w:rsidRPr="008B6583">
        <w:rPr>
          <w:color w:val="000000"/>
        </w:rPr>
        <w:t xml:space="preserve">2009.gadā finansējums profesionālās ievirzes sporta izglītības iestāžu sporta treneru darba samaksai tika samazināts par </w:t>
      </w:r>
      <w:r w:rsidRPr="008B6583">
        <w:rPr>
          <w:b/>
          <w:color w:val="000000"/>
        </w:rPr>
        <w:t>65,28%</w:t>
      </w:r>
      <w:r w:rsidRPr="008B6583">
        <w:rPr>
          <w:color w:val="000000"/>
        </w:rPr>
        <w:t xml:space="preserve">. </w:t>
      </w:r>
      <w:r w:rsidRPr="008B6583">
        <w:rPr>
          <w:b/>
          <w:color w:val="000000"/>
        </w:rPr>
        <w:t xml:space="preserve">2009.gadā profesionālās ievirzes sporta izglītības sistēmas </w:t>
      </w:r>
      <w:r w:rsidR="0062217F" w:rsidRPr="008B6583">
        <w:rPr>
          <w:b/>
          <w:color w:val="000000"/>
        </w:rPr>
        <w:t>finansiālie</w:t>
      </w:r>
      <w:r w:rsidRPr="008B6583">
        <w:rPr>
          <w:b/>
          <w:color w:val="000000"/>
        </w:rPr>
        <w:t xml:space="preserve"> rādītāji bija sasnieguši 2003.gada līmeni.</w:t>
      </w:r>
      <w:r w:rsidRPr="008B6583">
        <w:rPr>
          <w:color w:val="000000"/>
        </w:rPr>
        <w:t xml:space="preserve"> Iepriekšminētie fakti pie turpmākā finansējuma samazinājuma  profesionālās ievirzes sporta izglītības sistēmā būtu varējuši radīt neatgriezeniskas sekas, sagraut sporta izglītības Latvijā un augstas klases sporta rezervju pamatu, radot pamatu vien  sporta interešu izglītības (sporta pulciņi) attīstībai, kas būtībā ir tikai un vienīgi regulāras fiziskās aktivitātes.</w:t>
      </w:r>
    </w:p>
    <w:p w:rsidR="003711C8" w:rsidRPr="008B6583" w:rsidRDefault="003711C8" w:rsidP="003711C8">
      <w:pPr>
        <w:pStyle w:val="NormalWeb"/>
        <w:spacing w:before="0" w:beforeAutospacing="0" w:after="0" w:afterAutospacing="0"/>
        <w:ind w:firstLine="709"/>
        <w:jc w:val="both"/>
        <w:rPr>
          <w:bCs/>
        </w:rPr>
      </w:pPr>
      <w:r w:rsidRPr="008B6583">
        <w:rPr>
          <w:color w:val="000000"/>
        </w:rPr>
        <w:t xml:space="preserve">IZM, konsultējoties ar LOK, LSFP un LSIIDP pārstāvjiem, panāca vienošanos, ka arī sociālie partneri meklēs papildus risinājumus un iespējas, lai atbalstītu sporta skolu darbību, tajā skaitā – arī treneru atalgojumu, lai ekonomikas stabilizācijas laikā kaut daļēji nodrošinātu viena no sporta sistēmas pamatiem – bērnu un jauniešu sporta skolu darbību. </w:t>
      </w:r>
      <w:r w:rsidRPr="008B6583">
        <w:t xml:space="preserve">IZM sadarbībā ar LPS, izdevās nodrošināt sporta darba (t.sk., sporta izglītības) procesa nepārtrauktību. Tika rasts nepieciešamais finansējums, lai nodrošinātu pašvaldību dibināto profesionālās ievirzes sporta izglītības iestāžu (turpmāk – sporta skola) pedagogu darba samaksu, kā rezultātā tika novērsti draudi jauno sportistu sagatavošanas sistēmas pastāvēšanai, kā arī jaunievēlētajām pašvaldību domēm tika dots laiks jautājuma izlemšanai par pašvaldību dibināto sporta skolu turpmāko darbību. </w:t>
      </w:r>
      <w:r w:rsidRPr="008B6583">
        <w:rPr>
          <w:bCs/>
        </w:rPr>
        <w:t>Pašvaldību rastie risinājumi profesionālās ievirzes sporta izglītības iestāžu darbības optimizācijai:</w:t>
      </w:r>
    </w:p>
    <w:p w:rsidR="005E5698" w:rsidRPr="008B6583" w:rsidRDefault="003711C8" w:rsidP="005E5698">
      <w:pPr>
        <w:pStyle w:val="ListParagraph"/>
        <w:numPr>
          <w:ilvl w:val="0"/>
          <w:numId w:val="13"/>
        </w:numPr>
        <w:ind w:left="709" w:hanging="425"/>
        <w:jc w:val="both"/>
        <w:rPr>
          <w:bCs/>
        </w:rPr>
      </w:pPr>
      <w:r w:rsidRPr="008B6583">
        <w:rPr>
          <w:bCs/>
        </w:rPr>
        <w:lastRenderedPageBreak/>
        <w:t>sporta izglītības iestāžu reorganizācija, tās apvienojot vienas pilsētas pašvaldību teritorijā;</w:t>
      </w:r>
    </w:p>
    <w:p w:rsidR="005E5698" w:rsidRPr="008B6583" w:rsidRDefault="003711C8" w:rsidP="005E5698">
      <w:pPr>
        <w:pStyle w:val="ListParagraph"/>
        <w:numPr>
          <w:ilvl w:val="0"/>
          <w:numId w:val="13"/>
        </w:numPr>
        <w:ind w:left="709" w:hanging="425"/>
        <w:jc w:val="both"/>
        <w:rPr>
          <w:bCs/>
        </w:rPr>
      </w:pPr>
      <w:r w:rsidRPr="008B6583">
        <w:rPr>
          <w:bCs/>
        </w:rPr>
        <w:t>vienošanās ar blakus esošo novadu pašvaldībām par kopēju profesionālās ievirzes izglītības iestādes uzturēšanu;</w:t>
      </w:r>
    </w:p>
    <w:p w:rsidR="005E5698" w:rsidRPr="008B6583" w:rsidRDefault="003711C8" w:rsidP="005E5698">
      <w:pPr>
        <w:pStyle w:val="ListParagraph"/>
        <w:numPr>
          <w:ilvl w:val="0"/>
          <w:numId w:val="13"/>
        </w:numPr>
        <w:ind w:left="709" w:hanging="425"/>
        <w:jc w:val="both"/>
        <w:rPr>
          <w:bCs/>
        </w:rPr>
      </w:pPr>
      <w:r w:rsidRPr="008B6583">
        <w:rPr>
          <w:bCs/>
        </w:rPr>
        <w:t>profesionālās ievirzes sporta veidu programmu skaita samazināšana;</w:t>
      </w:r>
    </w:p>
    <w:p w:rsidR="005E5698" w:rsidRPr="008B6583" w:rsidRDefault="003711C8" w:rsidP="005E5698">
      <w:pPr>
        <w:pStyle w:val="ListParagraph"/>
        <w:numPr>
          <w:ilvl w:val="0"/>
          <w:numId w:val="13"/>
        </w:numPr>
        <w:ind w:left="709" w:hanging="425"/>
        <w:jc w:val="both"/>
        <w:rPr>
          <w:bCs/>
        </w:rPr>
      </w:pPr>
      <w:r w:rsidRPr="008B6583">
        <w:rPr>
          <w:bCs/>
        </w:rPr>
        <w:t>mācību treniņu grupu apvienošana, palielinot audzēkņu vecuma diapazonu;</w:t>
      </w:r>
    </w:p>
    <w:p w:rsidR="005E5698" w:rsidRPr="008B6583" w:rsidRDefault="003711C8" w:rsidP="005E5698">
      <w:pPr>
        <w:pStyle w:val="ListParagraph"/>
        <w:numPr>
          <w:ilvl w:val="0"/>
          <w:numId w:val="13"/>
        </w:numPr>
        <w:ind w:left="709" w:hanging="425"/>
        <w:jc w:val="both"/>
        <w:rPr>
          <w:bCs/>
        </w:rPr>
      </w:pPr>
      <w:r w:rsidRPr="008B6583">
        <w:rPr>
          <w:bCs/>
        </w:rPr>
        <w:t>mācību treniņu grupu stundu skaita samazināšana;</w:t>
      </w:r>
    </w:p>
    <w:p w:rsidR="005E5698" w:rsidRPr="008B6583" w:rsidRDefault="003711C8" w:rsidP="005E5698">
      <w:pPr>
        <w:pStyle w:val="ListParagraph"/>
        <w:numPr>
          <w:ilvl w:val="0"/>
          <w:numId w:val="13"/>
        </w:numPr>
        <w:ind w:left="709" w:hanging="425"/>
        <w:jc w:val="both"/>
        <w:rPr>
          <w:bCs/>
        </w:rPr>
      </w:pPr>
      <w:r w:rsidRPr="008B6583">
        <w:rPr>
          <w:bCs/>
        </w:rPr>
        <w:t>administratīvo un saimniecisko izdevumu samazināšana;</w:t>
      </w:r>
    </w:p>
    <w:p w:rsidR="005E5698" w:rsidRPr="008B6583" w:rsidRDefault="003711C8" w:rsidP="005E5698">
      <w:pPr>
        <w:pStyle w:val="ListParagraph"/>
        <w:numPr>
          <w:ilvl w:val="0"/>
          <w:numId w:val="13"/>
        </w:numPr>
        <w:ind w:left="709" w:hanging="425"/>
        <w:jc w:val="both"/>
        <w:rPr>
          <w:bCs/>
        </w:rPr>
      </w:pPr>
      <w:r w:rsidRPr="008B6583">
        <w:rPr>
          <w:bCs/>
        </w:rPr>
        <w:t>vecāku līdzfinansējuma ieviešana;</w:t>
      </w:r>
    </w:p>
    <w:p w:rsidR="003711C8" w:rsidRPr="008B6583" w:rsidRDefault="003711C8" w:rsidP="005E5698">
      <w:pPr>
        <w:pStyle w:val="ListParagraph"/>
        <w:numPr>
          <w:ilvl w:val="0"/>
          <w:numId w:val="13"/>
        </w:numPr>
        <w:ind w:left="709" w:hanging="425"/>
        <w:jc w:val="both"/>
        <w:rPr>
          <w:bCs/>
        </w:rPr>
      </w:pPr>
      <w:r w:rsidRPr="008B6583">
        <w:rPr>
          <w:bCs/>
        </w:rPr>
        <w:t>novadu iestāžu administratīvo likmju apvienošana.</w:t>
      </w:r>
    </w:p>
    <w:p w:rsidR="003711C8" w:rsidRPr="008B6583" w:rsidRDefault="003711C8" w:rsidP="003711C8">
      <w:pPr>
        <w:pStyle w:val="NormalWeb"/>
        <w:spacing w:before="0" w:beforeAutospacing="0" w:after="0" w:afterAutospacing="0"/>
        <w:ind w:firstLine="709"/>
        <w:jc w:val="both"/>
      </w:pPr>
      <w:r w:rsidRPr="008B6583">
        <w:rPr>
          <w:color w:val="000000"/>
        </w:rPr>
        <w:t>Lai optimizētu sporta skolu tīklu valstī, tika samazināts sporta skolu skaits (īpaši tajās pašvaldībās, kurās tās ir vairākas), būtiski samazināts mācību treniņu grupu un audzēkņu skaits visos sporta veidos. Lēmumu par attiecīgo sporta skolu reorganizāciju (likvidāciju) saskaņā ar Izglītības likuma 23.panta otro daļu un Profesionālās izglītības likuma 14.panta otro daļu pieņēma to dibinātājs (pašvaldība), saskaņojot ar IZM. Neraugoties uz iepriekš minēto, p</w:t>
      </w:r>
      <w:r w:rsidRPr="008B6583">
        <w:t>ozitīvi vērtējams fakts, ka 2010./2011. mācību gadā un 2011./2012. mācību gadā profesionālās ievirzes sporta izglītības iestādēs iesaistīto audzēkņu skaits pakāpeniski pieaug</w:t>
      </w:r>
      <w:r w:rsidR="0062217F" w:rsidRPr="008B6583">
        <w:t>a</w:t>
      </w:r>
      <w:r w:rsidRPr="008B6583">
        <w:t>.</w:t>
      </w:r>
    </w:p>
    <w:p w:rsidR="00F22829" w:rsidRPr="008B6583" w:rsidRDefault="00F22829" w:rsidP="00130B95">
      <w:pPr>
        <w:pStyle w:val="NormalWeb"/>
        <w:spacing w:before="0" w:beforeAutospacing="0" w:after="0" w:afterAutospacing="0"/>
        <w:ind w:firstLine="709"/>
        <w:jc w:val="right"/>
        <w:rPr>
          <w:i/>
          <w:sz w:val="20"/>
          <w:szCs w:val="20"/>
        </w:rPr>
      </w:pPr>
    </w:p>
    <w:p w:rsidR="00130B95" w:rsidRPr="008B6583" w:rsidRDefault="008D2997" w:rsidP="00130B95">
      <w:pPr>
        <w:pStyle w:val="NormalWeb"/>
        <w:spacing w:before="0" w:beforeAutospacing="0" w:after="0" w:afterAutospacing="0"/>
        <w:ind w:firstLine="709"/>
        <w:jc w:val="right"/>
        <w:rPr>
          <w:i/>
          <w:sz w:val="20"/>
          <w:szCs w:val="20"/>
        </w:rPr>
      </w:pPr>
      <w:r w:rsidRPr="008B6583">
        <w:rPr>
          <w:i/>
          <w:sz w:val="20"/>
          <w:szCs w:val="20"/>
        </w:rPr>
        <w:t>9</w:t>
      </w:r>
      <w:r w:rsidR="00130B95" w:rsidRPr="008B6583">
        <w:rPr>
          <w:i/>
          <w:sz w:val="20"/>
          <w:szCs w:val="20"/>
        </w:rPr>
        <w:t>.attēls</w:t>
      </w:r>
    </w:p>
    <w:p w:rsidR="00130B95" w:rsidRPr="008B6583" w:rsidRDefault="002A5936" w:rsidP="00130B95">
      <w:pPr>
        <w:pStyle w:val="NormalWeb"/>
        <w:spacing w:before="0" w:beforeAutospacing="0" w:after="0" w:afterAutospacing="0"/>
        <w:jc w:val="both"/>
      </w:pPr>
      <w:r w:rsidRPr="008B6583">
        <w:rPr>
          <w:noProof/>
        </w:rPr>
        <w:drawing>
          <wp:inline distT="0" distB="0" distL="0" distR="0">
            <wp:extent cx="5872791" cy="4011283"/>
            <wp:effectExtent l="19050" t="0" r="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218F" w:rsidRPr="008B6583" w:rsidRDefault="00AF218F" w:rsidP="00130B95">
      <w:pPr>
        <w:autoSpaceDE w:val="0"/>
        <w:autoSpaceDN w:val="0"/>
        <w:adjustRightInd w:val="0"/>
        <w:ind w:firstLine="720"/>
        <w:jc w:val="right"/>
        <w:rPr>
          <w:i/>
          <w:sz w:val="20"/>
          <w:szCs w:val="20"/>
        </w:rPr>
      </w:pPr>
    </w:p>
    <w:p w:rsidR="005E3CF2" w:rsidRPr="008B6583" w:rsidRDefault="005E3CF2" w:rsidP="00130B95">
      <w:pPr>
        <w:autoSpaceDE w:val="0"/>
        <w:autoSpaceDN w:val="0"/>
        <w:adjustRightInd w:val="0"/>
        <w:ind w:firstLine="720"/>
        <w:jc w:val="right"/>
        <w:rPr>
          <w:i/>
          <w:sz w:val="20"/>
          <w:szCs w:val="20"/>
        </w:rPr>
      </w:pPr>
    </w:p>
    <w:p w:rsidR="005E3CF2" w:rsidRPr="008B6583" w:rsidRDefault="005E3CF2" w:rsidP="00130B95">
      <w:pPr>
        <w:autoSpaceDE w:val="0"/>
        <w:autoSpaceDN w:val="0"/>
        <w:adjustRightInd w:val="0"/>
        <w:ind w:firstLine="720"/>
        <w:jc w:val="right"/>
        <w:rPr>
          <w:i/>
          <w:sz w:val="20"/>
          <w:szCs w:val="20"/>
        </w:rPr>
      </w:pPr>
    </w:p>
    <w:p w:rsidR="005E3CF2" w:rsidRPr="008B6583" w:rsidRDefault="005E3CF2" w:rsidP="00130B95">
      <w:pPr>
        <w:autoSpaceDE w:val="0"/>
        <w:autoSpaceDN w:val="0"/>
        <w:adjustRightInd w:val="0"/>
        <w:ind w:firstLine="720"/>
        <w:jc w:val="right"/>
        <w:rPr>
          <w:i/>
          <w:sz w:val="20"/>
          <w:szCs w:val="20"/>
        </w:rPr>
      </w:pPr>
    </w:p>
    <w:p w:rsidR="005E3CF2" w:rsidRPr="008B6583" w:rsidRDefault="005E3CF2" w:rsidP="00130B95">
      <w:pPr>
        <w:autoSpaceDE w:val="0"/>
        <w:autoSpaceDN w:val="0"/>
        <w:adjustRightInd w:val="0"/>
        <w:ind w:firstLine="720"/>
        <w:jc w:val="right"/>
        <w:rPr>
          <w:i/>
          <w:sz w:val="20"/>
          <w:szCs w:val="20"/>
        </w:rPr>
      </w:pPr>
    </w:p>
    <w:p w:rsidR="005E3CF2" w:rsidRPr="008B6583" w:rsidRDefault="005E3CF2" w:rsidP="00130B95">
      <w:pPr>
        <w:autoSpaceDE w:val="0"/>
        <w:autoSpaceDN w:val="0"/>
        <w:adjustRightInd w:val="0"/>
        <w:ind w:firstLine="720"/>
        <w:jc w:val="right"/>
        <w:rPr>
          <w:i/>
          <w:sz w:val="20"/>
          <w:szCs w:val="20"/>
        </w:rPr>
      </w:pPr>
    </w:p>
    <w:p w:rsidR="00AD79D8" w:rsidRPr="008B6583" w:rsidRDefault="00AD79D8">
      <w:pPr>
        <w:spacing w:after="200" w:line="276" w:lineRule="auto"/>
        <w:rPr>
          <w:i/>
          <w:sz w:val="20"/>
          <w:szCs w:val="20"/>
        </w:rPr>
      </w:pPr>
      <w:r w:rsidRPr="008B6583">
        <w:rPr>
          <w:i/>
          <w:sz w:val="20"/>
          <w:szCs w:val="20"/>
        </w:rPr>
        <w:br w:type="page"/>
      </w:r>
    </w:p>
    <w:p w:rsidR="00130B95" w:rsidRPr="008B6583" w:rsidRDefault="008D2997" w:rsidP="00130B95">
      <w:pPr>
        <w:autoSpaceDE w:val="0"/>
        <w:autoSpaceDN w:val="0"/>
        <w:adjustRightInd w:val="0"/>
        <w:ind w:firstLine="720"/>
        <w:jc w:val="right"/>
        <w:rPr>
          <w:i/>
          <w:sz w:val="20"/>
          <w:szCs w:val="20"/>
        </w:rPr>
      </w:pPr>
      <w:r w:rsidRPr="008B6583">
        <w:rPr>
          <w:i/>
          <w:sz w:val="20"/>
          <w:szCs w:val="20"/>
        </w:rPr>
        <w:lastRenderedPageBreak/>
        <w:t>10</w:t>
      </w:r>
      <w:r w:rsidR="00130B95" w:rsidRPr="008B6583">
        <w:rPr>
          <w:i/>
          <w:sz w:val="20"/>
          <w:szCs w:val="20"/>
        </w:rPr>
        <w:t>.attēls</w:t>
      </w:r>
    </w:p>
    <w:p w:rsidR="00130B95" w:rsidRPr="008B6583" w:rsidRDefault="00D342B7" w:rsidP="00130B95">
      <w:pPr>
        <w:autoSpaceDE w:val="0"/>
        <w:autoSpaceDN w:val="0"/>
        <w:adjustRightInd w:val="0"/>
        <w:jc w:val="right"/>
      </w:pPr>
      <w:r w:rsidRPr="008B6583">
        <w:rPr>
          <w:noProof/>
        </w:rPr>
        <w:drawing>
          <wp:inline distT="0" distB="0" distL="0" distR="0">
            <wp:extent cx="6029864" cy="4149305"/>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342B7" w:rsidRPr="008B6583" w:rsidRDefault="00D342B7" w:rsidP="00130B95">
      <w:pPr>
        <w:autoSpaceDE w:val="0"/>
        <w:autoSpaceDN w:val="0"/>
        <w:adjustRightInd w:val="0"/>
        <w:ind w:firstLine="720"/>
        <w:jc w:val="both"/>
      </w:pPr>
    </w:p>
    <w:p w:rsidR="00F22829" w:rsidRPr="008B6583" w:rsidRDefault="00F22829" w:rsidP="00130B95">
      <w:pPr>
        <w:autoSpaceDE w:val="0"/>
        <w:autoSpaceDN w:val="0"/>
        <w:adjustRightInd w:val="0"/>
        <w:ind w:firstLine="720"/>
        <w:jc w:val="both"/>
      </w:pPr>
    </w:p>
    <w:p w:rsidR="0062217F" w:rsidRPr="008B6583" w:rsidRDefault="0062217F" w:rsidP="00130B95">
      <w:pPr>
        <w:autoSpaceDE w:val="0"/>
        <w:autoSpaceDN w:val="0"/>
        <w:adjustRightInd w:val="0"/>
        <w:ind w:firstLine="720"/>
        <w:jc w:val="both"/>
        <w:rPr>
          <w:color w:val="000000"/>
        </w:rPr>
      </w:pPr>
      <w:r w:rsidRPr="008B6583">
        <w:t xml:space="preserve">2012./2013.mācību gadā no valsts budžeta līdzekļiem jau bija iespējams nodrošināt </w:t>
      </w:r>
      <w:r w:rsidRPr="008B6583">
        <w:rPr>
          <w:b/>
        </w:rPr>
        <w:t>69,9%</w:t>
      </w:r>
      <w:r w:rsidRPr="008B6583">
        <w:t xml:space="preserve"> </w:t>
      </w:r>
      <w:r w:rsidRPr="008B6583">
        <w:rPr>
          <w:color w:val="000000"/>
        </w:rPr>
        <w:t>no nepieciešamās sporta treneru darba samaksas (salīdzinoši – 2009./2010.m.g</w:t>
      </w:r>
      <w:r w:rsidR="00E82F84" w:rsidRPr="008B6583">
        <w:rPr>
          <w:color w:val="000000"/>
        </w:rPr>
        <w:t>.–</w:t>
      </w:r>
      <w:r w:rsidRPr="008B6583">
        <w:rPr>
          <w:color w:val="000000"/>
        </w:rPr>
        <w:t>68%, 2010./2011.</w:t>
      </w:r>
      <w:r w:rsidRPr="008B6583">
        <w:t xml:space="preserve"> mācību gadā </w:t>
      </w:r>
      <w:r w:rsidRPr="008B6583">
        <w:rPr>
          <w:color w:val="000000"/>
        </w:rPr>
        <w:t xml:space="preserve">– 48%, bet </w:t>
      </w:r>
      <w:r w:rsidRPr="008B6583">
        <w:t>2011./2012.mācību gadā no valsts budžeta līdzekļiem bija iespējams nodrošināt</w:t>
      </w:r>
      <w:r w:rsidRPr="008B6583">
        <w:rPr>
          <w:color w:val="000000"/>
        </w:rPr>
        <w:t xml:space="preserve"> 57% no nepieciešamā finansējuma). Kopumā par valsts budžeta līdzekļiem 2012.gadā tika nodrošināta darba samaksa 1107 treneriem (847,7 pedagoģiskās likmes, salīdzinot ar 2011.gadu – par 287,36 likmēm vairāk). </w:t>
      </w:r>
    </w:p>
    <w:p w:rsidR="0062217F" w:rsidRPr="008B6583" w:rsidRDefault="0062217F" w:rsidP="003711C8">
      <w:pPr>
        <w:pStyle w:val="NormalWeb"/>
        <w:spacing w:before="0" w:beforeAutospacing="0" w:after="0" w:afterAutospacing="0"/>
        <w:ind w:firstLine="709"/>
        <w:jc w:val="both"/>
      </w:pPr>
    </w:p>
    <w:p w:rsidR="000A42FF" w:rsidRPr="008B6583" w:rsidRDefault="008D2997" w:rsidP="000A42FF">
      <w:pPr>
        <w:autoSpaceDE w:val="0"/>
        <w:autoSpaceDN w:val="0"/>
        <w:adjustRightInd w:val="0"/>
        <w:ind w:firstLine="720"/>
        <w:jc w:val="right"/>
        <w:rPr>
          <w:i/>
          <w:color w:val="000000"/>
          <w:sz w:val="20"/>
          <w:szCs w:val="20"/>
        </w:rPr>
      </w:pPr>
      <w:r w:rsidRPr="008B6583">
        <w:rPr>
          <w:i/>
          <w:color w:val="000000"/>
          <w:sz w:val="20"/>
          <w:szCs w:val="20"/>
        </w:rPr>
        <w:t>11</w:t>
      </w:r>
      <w:r w:rsidR="000A42FF" w:rsidRPr="008B6583">
        <w:rPr>
          <w:i/>
          <w:color w:val="000000"/>
          <w:sz w:val="20"/>
          <w:szCs w:val="20"/>
        </w:rPr>
        <w:t>.attēls</w:t>
      </w:r>
    </w:p>
    <w:p w:rsidR="000A42FF" w:rsidRPr="008B6583" w:rsidRDefault="000A42FF" w:rsidP="000A42FF">
      <w:pPr>
        <w:autoSpaceDE w:val="0"/>
        <w:autoSpaceDN w:val="0"/>
        <w:adjustRightInd w:val="0"/>
        <w:jc w:val="center"/>
        <w:rPr>
          <w:i/>
          <w:sz w:val="20"/>
          <w:szCs w:val="20"/>
        </w:rPr>
      </w:pPr>
      <w:r w:rsidRPr="008B6583">
        <w:rPr>
          <w:i/>
          <w:noProof/>
          <w:color w:val="000000"/>
          <w:sz w:val="20"/>
          <w:szCs w:val="20"/>
        </w:rPr>
        <w:drawing>
          <wp:inline distT="0" distB="0" distL="0" distR="0">
            <wp:extent cx="5498275" cy="2802577"/>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524D" w:rsidRPr="008B6583" w:rsidRDefault="00DB524D" w:rsidP="00DB524D">
      <w:pPr>
        <w:ind w:firstLine="709"/>
        <w:jc w:val="both"/>
      </w:pPr>
      <w:r w:rsidRPr="008B6583">
        <w:lastRenderedPageBreak/>
        <w:t xml:space="preserve">Lai noteiktu skaidrus un caurskatāmus valsts finansējuma piešķiršanas kritērijus profesionālās ievirzes sporta izglītības programmu īstenošanai, kā arī profesionālās ievirzes sporta izglītības finansēšanā ieviestu principu „naudas seko audzēknim (izglītojamam)”, pēc IZM iniciatīvas 2010. un 2011.gadā tika veiktas vairākas izmaiņas Izglītības likumā un Profesionālās izglītības likumā (2010.gada 4.marta likums „Grozījumi Izglītības likumā”, 2011.gada 15.decembra likums „Grozījumi Izglītības likumā” un 2011.gada 15.decembra likums „Grozījumi Profesionālās izglītības likumā”), kā rezultātā tika izdoti MK 2011.gada 27.decembra noteikumi Nr.1036 „Kārtība, kādā valsts finansē profesionālās ievirzes sporta izglītības programmas”. Minētie noteikumi ne tikai nodrošina pašvaldību un privātajām akreditētajām profesionālās ievirzes sporta izglītības iestādēm vienlīdzīgas iespējas pretendēt uz valsts līdzfinansējumu (dotāciju) profesionālās ievirzes sporta izglītības programmu īstenošanai (kas nebija iespējams saskaņā ar iepriekšējo tiesisko regulējumu – MK 2002.gada 13.augusta noteikumiem Nr.363 „Kārtība, kādā valsts finansē profesionālās ievirzes izglītības programmas, kuras īsteno pašvaldību izglītības iestādes”), bet arī nosaka konkrētus kritērijus un formulas, pēc kurām tiek aprēķināts piešķiramā valsts līdzfinansējuma (dotācijas) apmērs. Neskatoties uz finansēšanas modeļa maiņu un pretendentu loka paplašināšanu, papildus finanšu līdzekļi sporta treneru darba samaksai 2012.gadā piešķirti netika. 2012.gadā pirmā privātā profesionālās ievirzes sporta izglītības iestāde, kura atbilda visām noteiktajām prasībām un saņēma dotāciju (68 411 lati), </w:t>
      </w:r>
      <w:r w:rsidR="00CF72E0" w:rsidRPr="008B6583">
        <w:t xml:space="preserve">bija </w:t>
      </w:r>
      <w:r w:rsidRPr="008B6583">
        <w:t>SIA „Sporta klubs Liepājas metalurgs” Jaunatnes sporta centrs.</w:t>
      </w:r>
    </w:p>
    <w:p w:rsidR="003711C8" w:rsidRPr="008B6583" w:rsidRDefault="003711C8" w:rsidP="003711C8">
      <w:pPr>
        <w:ind w:firstLine="720"/>
        <w:jc w:val="both"/>
      </w:pPr>
      <w:r w:rsidRPr="008B6583">
        <w:t xml:space="preserve">Lai gan </w:t>
      </w:r>
      <w:r w:rsidR="0062217F" w:rsidRPr="008B6583">
        <w:t xml:space="preserve">sporta pedagogu darba samaksai </w:t>
      </w:r>
      <w:r w:rsidRPr="008B6583">
        <w:t>iespējams novirzīt daļu no valsts mērķdotācijā</w:t>
      </w:r>
      <w:r w:rsidR="0062217F" w:rsidRPr="008B6583">
        <w:t>s</w:t>
      </w:r>
      <w:r w:rsidRPr="008B6583">
        <w:t xml:space="preserve"> interešu izglītībai paredzētā finansējuma (kuru saskaņā ar gadskārtējā valsts budžeta likumu pašvaldība ir tiesīga novirzīt pašvaldību dibināto profesionālās ievirzes sporta izglītības iestāžu pedagogu darba samaksai), </w:t>
      </w:r>
      <w:r w:rsidRPr="008B6583">
        <w:rPr>
          <w:b/>
        </w:rPr>
        <w:t xml:space="preserve">šis finansējums </w:t>
      </w:r>
      <w:r w:rsidR="0062217F" w:rsidRPr="008B6583">
        <w:rPr>
          <w:b/>
        </w:rPr>
        <w:t xml:space="preserve">nav </w:t>
      </w:r>
      <w:r w:rsidRPr="008B6583">
        <w:rPr>
          <w:b/>
        </w:rPr>
        <w:t>pietiekams, lai iesaistītu profesionālās ievirzes sporta izglītības programmās visus bērnus un jauniešus, kuri to vēlētos, kas ir pretrunā valsts sporta politikas mērķiem iesaistīt sporta nodarbībās pēc iespējas vairāk iedzīvotāju (it sevišķi bērnus un jauniešus)</w:t>
      </w:r>
      <w:r w:rsidR="00384656" w:rsidRPr="008B6583">
        <w:t xml:space="preserve">, </w:t>
      </w:r>
      <w:r w:rsidR="00384656" w:rsidRPr="008B6583">
        <w:rPr>
          <w:b/>
        </w:rPr>
        <w:t>kā arī sporta pedagogu (treneru) atalgojums nav konkurētspējīgs darba tirgū, un vairumā gadījumu liela daļa treneru, lai varētu nodrošināt savu ģimeni, dienā strādā par sporta skolotājiem vispārējās izglītības iestādēs</w:t>
      </w:r>
      <w:r w:rsidR="000069B4" w:rsidRPr="008B6583">
        <w:rPr>
          <w:b/>
        </w:rPr>
        <w:t xml:space="preserve">, bet vakarā - </w:t>
      </w:r>
      <w:r w:rsidR="00384656" w:rsidRPr="008B6583">
        <w:rPr>
          <w:b/>
        </w:rPr>
        <w:t>par treneri profesionālās ievirzes sporta izglītības iestādēs</w:t>
      </w:r>
      <w:r w:rsidR="00384656" w:rsidRPr="008B6583">
        <w:t xml:space="preserve">. </w:t>
      </w:r>
    </w:p>
    <w:p w:rsidR="003711C8" w:rsidRPr="008B6583" w:rsidRDefault="003711C8" w:rsidP="007776FD">
      <w:pPr>
        <w:ind w:firstLine="720"/>
        <w:jc w:val="both"/>
      </w:pPr>
    </w:p>
    <w:p w:rsidR="007776FD" w:rsidRPr="008B6583" w:rsidRDefault="00F57B48" w:rsidP="00F57B48">
      <w:pPr>
        <w:pStyle w:val="Heading2"/>
      </w:pPr>
      <w:bookmarkStart w:id="17" w:name="_Toc361403879"/>
      <w:r>
        <w:t xml:space="preserve">2.7. </w:t>
      </w:r>
      <w:r w:rsidR="007776FD" w:rsidRPr="008B6583">
        <w:t>Apakšprogramma 09.21.00 „Augstas klases sasniegumu sports”</w:t>
      </w:r>
      <w:bookmarkEnd w:id="17"/>
    </w:p>
    <w:p w:rsidR="007776FD" w:rsidRPr="008B6583" w:rsidRDefault="007776FD" w:rsidP="007776FD">
      <w:pPr>
        <w:jc w:val="both"/>
      </w:pPr>
    </w:p>
    <w:p w:rsidR="007776FD" w:rsidRPr="008B6583" w:rsidRDefault="007776FD" w:rsidP="007776FD">
      <w:pPr>
        <w:ind w:firstLine="720"/>
        <w:jc w:val="both"/>
      </w:pPr>
      <w:r w:rsidRPr="008B6583">
        <w:t>Šajā apakšprogrammā finansējums paredzēts, lai nodrošinātu talantīgo sportistu un nacionālo izlašu komandu (tai skaitā sporta spēļu komandu) sagatavošanos un piedalīšanos olimpiskajās spēlēs, pasaules un Eiropas čempionātos (sporta spēļu atlases un finālturnīros), sniegtu atbalstu Latvijas sporta veterāniem un bijušajiem olimpiešiem.</w:t>
      </w:r>
    </w:p>
    <w:p w:rsidR="007776FD" w:rsidRPr="008B6583" w:rsidRDefault="0062217F" w:rsidP="007776FD">
      <w:pPr>
        <w:ind w:firstLine="720"/>
        <w:jc w:val="both"/>
      </w:pPr>
      <w:r w:rsidRPr="008B6583">
        <w:t>Piešķirtais finansējums tiek izmantots</w:t>
      </w:r>
      <w:r w:rsidR="007776FD" w:rsidRPr="008B6583">
        <w:t>:</w:t>
      </w:r>
    </w:p>
    <w:p w:rsidR="007776FD" w:rsidRPr="008B6583" w:rsidRDefault="007776FD" w:rsidP="006540B1">
      <w:pPr>
        <w:pStyle w:val="ListParagraph"/>
        <w:numPr>
          <w:ilvl w:val="0"/>
          <w:numId w:val="16"/>
        </w:numPr>
        <w:ind w:left="0" w:firstLine="709"/>
        <w:jc w:val="both"/>
      </w:pPr>
      <w:r w:rsidRPr="008B6583">
        <w:t>LOK Sporta likuma 11.panta otrajā daļā minēto programmu (olimpiskās izglītības programma, olimpiskās kustības jaunatnes programma, olimpiskās kustības reģionālās attīstības programma, sporta veidu attīstības programma un programma valsts labāko sportistu dalībai Olimpiskajās spēlēs, jaunatnes olimpiādēs un citās starptautiskajās un reģionālajās kompleksajās sacensībās) un citu Sporta likumā noteikto (deleģēto) uzdevumu īstenošanai;</w:t>
      </w:r>
    </w:p>
    <w:p w:rsidR="007776FD" w:rsidRPr="008B6583" w:rsidRDefault="007776FD" w:rsidP="006540B1">
      <w:pPr>
        <w:pStyle w:val="ListParagraph"/>
        <w:numPr>
          <w:ilvl w:val="0"/>
          <w:numId w:val="16"/>
        </w:numPr>
        <w:ind w:left="0" w:firstLine="709"/>
        <w:jc w:val="both"/>
      </w:pPr>
      <w:r w:rsidRPr="008B6583">
        <w:t>specializētai sporta organizācijai – LOV, lai nodrošinātu Sporta likuma 10.panta 10.daļā noteiktā (deleģētā) uzdevuma izpildes nodrošināšanai – valsts labāko sportistu individuālajos olimpiskajos sporta veidos sagatavošanai dalībai Olimpiskajās spēlēs, jaunatnes olimpiādēs un citās starptautiskajās sporta sacensībās;</w:t>
      </w:r>
    </w:p>
    <w:p w:rsidR="007776FD" w:rsidRPr="008B6583" w:rsidRDefault="007776FD" w:rsidP="006540B1">
      <w:pPr>
        <w:pStyle w:val="ListParagraph"/>
        <w:numPr>
          <w:ilvl w:val="0"/>
          <w:numId w:val="16"/>
        </w:numPr>
        <w:ind w:left="0" w:firstLine="709"/>
        <w:jc w:val="both"/>
      </w:pPr>
      <w:r w:rsidRPr="008B6583">
        <w:lastRenderedPageBreak/>
        <w:t>LOSF, lai nodrošinātu: (1) pabalstu izmaksu Latvijas Olimpiskās vienības A un B grupas sastāvā esošajiem sportistiem un viņu treneriem; (2) pabalstu izmaksu par mūža ieguldījumu sportā; (3) vienreizējos pabalstus un palīdzību trūcīgiem sporta veterāniem;</w:t>
      </w:r>
    </w:p>
    <w:p w:rsidR="007776FD" w:rsidRPr="008B6583" w:rsidRDefault="007776FD" w:rsidP="006540B1">
      <w:pPr>
        <w:pStyle w:val="ListParagraph"/>
        <w:numPr>
          <w:ilvl w:val="0"/>
          <w:numId w:val="16"/>
        </w:numPr>
        <w:ind w:left="0" w:firstLine="709"/>
        <w:jc w:val="both"/>
      </w:pPr>
      <w:r w:rsidRPr="008B6583">
        <w:t>biedrībai „Latvijas Olimpiešu klubs” un biedrībai „Latvijas Olimpiskā akadēmija”, lai atbalstītu minēto organizāciju īstenotos pasākumus olimpiskās kustības jomā.</w:t>
      </w:r>
    </w:p>
    <w:p w:rsidR="00340ADF" w:rsidRPr="008B6583" w:rsidRDefault="00340ADF" w:rsidP="007776FD">
      <w:pPr>
        <w:jc w:val="right"/>
        <w:rPr>
          <w:i/>
          <w:sz w:val="20"/>
          <w:szCs w:val="20"/>
        </w:rPr>
      </w:pPr>
    </w:p>
    <w:p w:rsidR="007776FD" w:rsidRPr="008B6583" w:rsidRDefault="008D2997" w:rsidP="007776FD">
      <w:pPr>
        <w:jc w:val="right"/>
        <w:rPr>
          <w:i/>
          <w:sz w:val="20"/>
          <w:szCs w:val="20"/>
        </w:rPr>
      </w:pPr>
      <w:r w:rsidRPr="008B6583">
        <w:rPr>
          <w:i/>
          <w:sz w:val="20"/>
          <w:szCs w:val="20"/>
        </w:rPr>
        <w:t>8</w:t>
      </w:r>
      <w:r w:rsidR="007776FD" w:rsidRPr="008B6583">
        <w:rPr>
          <w:i/>
          <w:sz w:val="20"/>
          <w:szCs w:val="20"/>
        </w:rPr>
        <w:t>.tabula</w:t>
      </w:r>
    </w:p>
    <w:p w:rsidR="007776FD" w:rsidRPr="008B6583" w:rsidRDefault="007776FD" w:rsidP="007776FD">
      <w:pPr>
        <w:jc w:val="center"/>
        <w:rPr>
          <w:b/>
        </w:rPr>
      </w:pPr>
      <w:r w:rsidRPr="008B6583">
        <w:rPr>
          <w:b/>
        </w:rPr>
        <w:t xml:space="preserve">Latvijas sportistu sasniegumi Olimpiskajās spēlēs, </w:t>
      </w:r>
      <w:proofErr w:type="spellStart"/>
      <w:r w:rsidRPr="008B6583">
        <w:rPr>
          <w:b/>
        </w:rPr>
        <w:t>paralimpiskajās</w:t>
      </w:r>
      <w:proofErr w:type="spellEnd"/>
      <w:r w:rsidRPr="008B6583">
        <w:rPr>
          <w:b/>
        </w:rPr>
        <w:t xml:space="preserve"> spēlēs,</w:t>
      </w:r>
    </w:p>
    <w:p w:rsidR="007776FD" w:rsidRPr="008B6583" w:rsidRDefault="007776FD" w:rsidP="007776FD">
      <w:pPr>
        <w:ind w:left="360"/>
        <w:jc w:val="center"/>
        <w:rPr>
          <w:b/>
        </w:rPr>
      </w:pPr>
      <w:r w:rsidRPr="008B6583">
        <w:rPr>
          <w:b/>
        </w:rPr>
        <w:t>Eiropas un pasaules čempionātos</w:t>
      </w:r>
      <w:r w:rsidR="00262E74" w:rsidRPr="008B6583">
        <w:rPr>
          <w:b/>
        </w:rPr>
        <w:t xml:space="preserve"> (2004 – 2012)</w:t>
      </w:r>
    </w:p>
    <w:p w:rsidR="003051E2" w:rsidRPr="008B6583" w:rsidRDefault="003051E2" w:rsidP="007776FD">
      <w:pPr>
        <w:ind w:left="360"/>
        <w:jc w:val="center"/>
        <w:rPr>
          <w:b/>
        </w:rPr>
      </w:pPr>
    </w:p>
    <w:tbl>
      <w:tblPr>
        <w:tblStyle w:val="TableGrid"/>
        <w:tblW w:w="9410" w:type="dxa"/>
        <w:tblInd w:w="-318" w:type="dxa"/>
        <w:tblLook w:val="04A0"/>
      </w:tblPr>
      <w:tblGrid>
        <w:gridCol w:w="1225"/>
        <w:gridCol w:w="681"/>
        <w:gridCol w:w="682"/>
        <w:gridCol w:w="683"/>
        <w:gridCol w:w="681"/>
        <w:gridCol w:w="682"/>
        <w:gridCol w:w="683"/>
        <w:gridCol w:w="681"/>
        <w:gridCol w:w="682"/>
        <w:gridCol w:w="683"/>
        <w:gridCol w:w="682"/>
        <w:gridCol w:w="682"/>
        <w:gridCol w:w="683"/>
      </w:tblGrid>
      <w:tr w:rsidR="00E7328B" w:rsidRPr="008B6583" w:rsidTr="003051E2">
        <w:trPr>
          <w:trHeight w:val="751"/>
        </w:trPr>
        <w:tc>
          <w:tcPr>
            <w:tcW w:w="1225" w:type="dxa"/>
            <w:vMerge w:val="restart"/>
            <w:vAlign w:val="center"/>
          </w:tcPr>
          <w:p w:rsidR="00E7328B" w:rsidRPr="008B6583" w:rsidRDefault="00E7328B" w:rsidP="003051E2">
            <w:pPr>
              <w:ind w:firstLine="16"/>
              <w:jc w:val="center"/>
              <w:rPr>
                <w:b/>
              </w:rPr>
            </w:pPr>
            <w:r w:rsidRPr="008B6583">
              <w:rPr>
                <w:b/>
              </w:rPr>
              <w:t>Gads</w:t>
            </w:r>
          </w:p>
        </w:tc>
        <w:tc>
          <w:tcPr>
            <w:tcW w:w="2046" w:type="dxa"/>
            <w:gridSpan w:val="3"/>
            <w:vAlign w:val="center"/>
          </w:tcPr>
          <w:p w:rsidR="00E7328B" w:rsidRPr="008B6583" w:rsidRDefault="00E7328B" w:rsidP="003051E2">
            <w:pPr>
              <w:jc w:val="center"/>
              <w:rPr>
                <w:b/>
              </w:rPr>
            </w:pPr>
            <w:r w:rsidRPr="008B6583">
              <w:rPr>
                <w:b/>
              </w:rPr>
              <w:t>Olimpiskās spēles</w:t>
            </w:r>
          </w:p>
        </w:tc>
        <w:tc>
          <w:tcPr>
            <w:tcW w:w="2046" w:type="dxa"/>
            <w:gridSpan w:val="3"/>
            <w:vAlign w:val="center"/>
          </w:tcPr>
          <w:p w:rsidR="00E7328B" w:rsidRPr="008B6583" w:rsidRDefault="00E7328B" w:rsidP="003051E2">
            <w:pPr>
              <w:jc w:val="center"/>
              <w:rPr>
                <w:b/>
              </w:rPr>
            </w:pPr>
            <w:r w:rsidRPr="008B6583">
              <w:rPr>
                <w:b/>
              </w:rPr>
              <w:t>Pasaules čempionāts</w:t>
            </w:r>
          </w:p>
        </w:tc>
        <w:tc>
          <w:tcPr>
            <w:tcW w:w="2046" w:type="dxa"/>
            <w:gridSpan w:val="3"/>
            <w:vAlign w:val="center"/>
          </w:tcPr>
          <w:p w:rsidR="00E7328B" w:rsidRPr="008B6583" w:rsidRDefault="00E7328B" w:rsidP="003051E2">
            <w:pPr>
              <w:jc w:val="center"/>
              <w:rPr>
                <w:b/>
              </w:rPr>
            </w:pPr>
            <w:r w:rsidRPr="008B6583">
              <w:rPr>
                <w:b/>
              </w:rPr>
              <w:t>Eiropas čempionāts</w:t>
            </w:r>
          </w:p>
        </w:tc>
        <w:tc>
          <w:tcPr>
            <w:tcW w:w="2047" w:type="dxa"/>
            <w:gridSpan w:val="3"/>
            <w:vAlign w:val="center"/>
          </w:tcPr>
          <w:p w:rsidR="00E7328B" w:rsidRPr="008B6583" w:rsidRDefault="00E7328B" w:rsidP="003051E2">
            <w:pPr>
              <w:jc w:val="center"/>
              <w:rPr>
                <w:b/>
              </w:rPr>
            </w:pPr>
            <w:r w:rsidRPr="008B6583">
              <w:rPr>
                <w:b/>
              </w:rPr>
              <w:t>Paralimpiskās spēles</w:t>
            </w:r>
          </w:p>
        </w:tc>
      </w:tr>
      <w:tr w:rsidR="00E7328B" w:rsidRPr="008B6583" w:rsidTr="003051E2">
        <w:trPr>
          <w:trHeight w:val="214"/>
        </w:trPr>
        <w:tc>
          <w:tcPr>
            <w:tcW w:w="1225" w:type="dxa"/>
            <w:vMerge/>
            <w:vAlign w:val="center"/>
          </w:tcPr>
          <w:p w:rsidR="00E7328B" w:rsidRPr="008B6583" w:rsidRDefault="00E7328B" w:rsidP="003051E2">
            <w:pPr>
              <w:ind w:firstLine="16"/>
              <w:jc w:val="center"/>
              <w:rPr>
                <w:b/>
              </w:rPr>
            </w:pPr>
          </w:p>
        </w:tc>
        <w:tc>
          <w:tcPr>
            <w:tcW w:w="681" w:type="dxa"/>
            <w:vAlign w:val="center"/>
          </w:tcPr>
          <w:p w:rsidR="00E7328B" w:rsidRPr="008B6583" w:rsidRDefault="00E7328B" w:rsidP="003051E2">
            <w:pPr>
              <w:jc w:val="center"/>
            </w:pPr>
            <w:r w:rsidRPr="008B6583">
              <w:t>1.v.</w:t>
            </w:r>
          </w:p>
        </w:tc>
        <w:tc>
          <w:tcPr>
            <w:tcW w:w="682" w:type="dxa"/>
            <w:vAlign w:val="center"/>
          </w:tcPr>
          <w:p w:rsidR="00E7328B" w:rsidRPr="008B6583" w:rsidRDefault="00E7328B" w:rsidP="003051E2">
            <w:pPr>
              <w:jc w:val="center"/>
            </w:pPr>
            <w:r w:rsidRPr="008B6583">
              <w:t>2.v.</w:t>
            </w:r>
          </w:p>
        </w:tc>
        <w:tc>
          <w:tcPr>
            <w:tcW w:w="683" w:type="dxa"/>
            <w:vAlign w:val="center"/>
          </w:tcPr>
          <w:p w:rsidR="00E7328B" w:rsidRPr="008B6583" w:rsidRDefault="00E7328B" w:rsidP="003051E2">
            <w:pPr>
              <w:jc w:val="center"/>
            </w:pPr>
            <w:r w:rsidRPr="008B6583">
              <w:t>3.v.</w:t>
            </w:r>
          </w:p>
        </w:tc>
        <w:tc>
          <w:tcPr>
            <w:tcW w:w="681" w:type="dxa"/>
            <w:vAlign w:val="center"/>
          </w:tcPr>
          <w:p w:rsidR="00E7328B" w:rsidRPr="008B6583" w:rsidRDefault="00E7328B" w:rsidP="003051E2">
            <w:pPr>
              <w:jc w:val="center"/>
            </w:pPr>
            <w:r w:rsidRPr="008B6583">
              <w:t>1.v.</w:t>
            </w:r>
          </w:p>
        </w:tc>
        <w:tc>
          <w:tcPr>
            <w:tcW w:w="682" w:type="dxa"/>
            <w:vAlign w:val="center"/>
          </w:tcPr>
          <w:p w:rsidR="00E7328B" w:rsidRPr="008B6583" w:rsidRDefault="00E7328B" w:rsidP="003051E2">
            <w:pPr>
              <w:jc w:val="center"/>
            </w:pPr>
            <w:r w:rsidRPr="008B6583">
              <w:t>2.v.</w:t>
            </w:r>
          </w:p>
        </w:tc>
        <w:tc>
          <w:tcPr>
            <w:tcW w:w="683" w:type="dxa"/>
            <w:vAlign w:val="center"/>
          </w:tcPr>
          <w:p w:rsidR="00E7328B" w:rsidRPr="008B6583" w:rsidRDefault="00E7328B" w:rsidP="003051E2">
            <w:pPr>
              <w:jc w:val="center"/>
            </w:pPr>
            <w:r w:rsidRPr="008B6583">
              <w:t>3.v.</w:t>
            </w:r>
          </w:p>
        </w:tc>
        <w:tc>
          <w:tcPr>
            <w:tcW w:w="681" w:type="dxa"/>
            <w:vAlign w:val="center"/>
          </w:tcPr>
          <w:p w:rsidR="00E7328B" w:rsidRPr="008B6583" w:rsidRDefault="00E7328B" w:rsidP="003051E2">
            <w:pPr>
              <w:jc w:val="center"/>
            </w:pPr>
            <w:r w:rsidRPr="008B6583">
              <w:t>1.v.</w:t>
            </w:r>
          </w:p>
        </w:tc>
        <w:tc>
          <w:tcPr>
            <w:tcW w:w="682" w:type="dxa"/>
            <w:vAlign w:val="center"/>
          </w:tcPr>
          <w:p w:rsidR="00E7328B" w:rsidRPr="008B6583" w:rsidRDefault="00E7328B" w:rsidP="003051E2">
            <w:pPr>
              <w:jc w:val="center"/>
            </w:pPr>
            <w:r w:rsidRPr="008B6583">
              <w:t>2.v.</w:t>
            </w:r>
          </w:p>
        </w:tc>
        <w:tc>
          <w:tcPr>
            <w:tcW w:w="683" w:type="dxa"/>
            <w:vAlign w:val="center"/>
          </w:tcPr>
          <w:p w:rsidR="00E7328B" w:rsidRPr="008B6583" w:rsidRDefault="00E7328B" w:rsidP="003051E2">
            <w:pPr>
              <w:jc w:val="center"/>
            </w:pPr>
            <w:r w:rsidRPr="008B6583">
              <w:t>3.v.</w:t>
            </w:r>
          </w:p>
        </w:tc>
        <w:tc>
          <w:tcPr>
            <w:tcW w:w="682" w:type="dxa"/>
            <w:vAlign w:val="center"/>
          </w:tcPr>
          <w:p w:rsidR="00E7328B" w:rsidRPr="008B6583" w:rsidRDefault="00E7328B" w:rsidP="003051E2">
            <w:pPr>
              <w:jc w:val="center"/>
            </w:pPr>
            <w:r w:rsidRPr="008B6583">
              <w:t>1.v.</w:t>
            </w:r>
          </w:p>
        </w:tc>
        <w:tc>
          <w:tcPr>
            <w:tcW w:w="682" w:type="dxa"/>
            <w:vAlign w:val="center"/>
          </w:tcPr>
          <w:p w:rsidR="00E7328B" w:rsidRPr="008B6583" w:rsidRDefault="00E7328B" w:rsidP="003051E2">
            <w:pPr>
              <w:jc w:val="center"/>
            </w:pPr>
            <w:r w:rsidRPr="008B6583">
              <w:t>2.v.</w:t>
            </w:r>
          </w:p>
        </w:tc>
        <w:tc>
          <w:tcPr>
            <w:tcW w:w="683" w:type="dxa"/>
            <w:vAlign w:val="center"/>
          </w:tcPr>
          <w:p w:rsidR="00E7328B" w:rsidRPr="008B6583" w:rsidRDefault="00E7328B" w:rsidP="003051E2">
            <w:pPr>
              <w:jc w:val="center"/>
            </w:pPr>
            <w:r w:rsidRPr="008B6583">
              <w:t>3.v.</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2004</w:t>
            </w:r>
          </w:p>
        </w:tc>
        <w:tc>
          <w:tcPr>
            <w:tcW w:w="681" w:type="dxa"/>
            <w:vAlign w:val="center"/>
          </w:tcPr>
          <w:p w:rsidR="003051E2" w:rsidRPr="008B6583" w:rsidRDefault="003051E2" w:rsidP="003051E2">
            <w:pPr>
              <w:jc w:val="center"/>
            </w:pPr>
            <w:r w:rsidRPr="008B6583">
              <w:t>0</w:t>
            </w:r>
          </w:p>
        </w:tc>
        <w:tc>
          <w:tcPr>
            <w:tcW w:w="682" w:type="dxa"/>
            <w:vAlign w:val="center"/>
          </w:tcPr>
          <w:p w:rsidR="003051E2" w:rsidRPr="008B6583" w:rsidRDefault="003051E2" w:rsidP="003051E2">
            <w:pPr>
              <w:jc w:val="center"/>
            </w:pPr>
            <w:r w:rsidRPr="008B6583">
              <w:t>4</w:t>
            </w:r>
          </w:p>
        </w:tc>
        <w:tc>
          <w:tcPr>
            <w:tcW w:w="683" w:type="dxa"/>
            <w:vAlign w:val="center"/>
          </w:tcPr>
          <w:p w:rsidR="003051E2" w:rsidRPr="008B6583" w:rsidRDefault="003051E2" w:rsidP="003051E2">
            <w:pPr>
              <w:jc w:val="center"/>
            </w:pPr>
            <w:r w:rsidRPr="008B6583">
              <w:t>0</w:t>
            </w:r>
          </w:p>
        </w:tc>
        <w:tc>
          <w:tcPr>
            <w:tcW w:w="681" w:type="dxa"/>
            <w:vAlign w:val="center"/>
          </w:tcPr>
          <w:p w:rsidR="003051E2" w:rsidRPr="008B6583" w:rsidRDefault="003051E2" w:rsidP="003051E2">
            <w:pPr>
              <w:jc w:val="center"/>
            </w:pPr>
            <w:r w:rsidRPr="008B6583">
              <w:t>1</w:t>
            </w:r>
          </w:p>
        </w:tc>
        <w:tc>
          <w:tcPr>
            <w:tcW w:w="682" w:type="dxa"/>
            <w:vAlign w:val="center"/>
          </w:tcPr>
          <w:p w:rsidR="003051E2" w:rsidRPr="008B6583" w:rsidRDefault="003051E2" w:rsidP="003051E2">
            <w:pPr>
              <w:jc w:val="center"/>
            </w:pPr>
            <w:r w:rsidRPr="008B6583">
              <w:t>8</w:t>
            </w:r>
          </w:p>
        </w:tc>
        <w:tc>
          <w:tcPr>
            <w:tcW w:w="683" w:type="dxa"/>
            <w:vAlign w:val="center"/>
          </w:tcPr>
          <w:p w:rsidR="003051E2" w:rsidRPr="008B6583" w:rsidRDefault="003051E2" w:rsidP="003051E2">
            <w:pPr>
              <w:jc w:val="center"/>
            </w:pPr>
            <w:r w:rsidRPr="008B6583">
              <w:t>2</w:t>
            </w:r>
          </w:p>
        </w:tc>
        <w:tc>
          <w:tcPr>
            <w:tcW w:w="681" w:type="dxa"/>
            <w:vAlign w:val="center"/>
          </w:tcPr>
          <w:p w:rsidR="003051E2" w:rsidRPr="008B6583" w:rsidRDefault="003051E2" w:rsidP="003051E2">
            <w:pPr>
              <w:jc w:val="center"/>
            </w:pPr>
            <w:r w:rsidRPr="008B6583">
              <w:t>4</w:t>
            </w:r>
          </w:p>
        </w:tc>
        <w:tc>
          <w:tcPr>
            <w:tcW w:w="682" w:type="dxa"/>
            <w:vAlign w:val="center"/>
          </w:tcPr>
          <w:p w:rsidR="003051E2" w:rsidRPr="008B6583" w:rsidRDefault="003051E2" w:rsidP="003051E2">
            <w:pPr>
              <w:jc w:val="center"/>
            </w:pPr>
            <w:r w:rsidRPr="008B6583">
              <w:t>0</w:t>
            </w:r>
          </w:p>
        </w:tc>
        <w:tc>
          <w:tcPr>
            <w:tcW w:w="683" w:type="dxa"/>
            <w:vAlign w:val="center"/>
          </w:tcPr>
          <w:p w:rsidR="003051E2" w:rsidRPr="008B6583" w:rsidRDefault="003051E2" w:rsidP="003051E2">
            <w:pPr>
              <w:jc w:val="center"/>
            </w:pPr>
            <w:r w:rsidRPr="008B6583">
              <w:t>1</w:t>
            </w:r>
          </w:p>
        </w:tc>
        <w:tc>
          <w:tcPr>
            <w:tcW w:w="682" w:type="dxa"/>
            <w:vAlign w:val="center"/>
          </w:tcPr>
          <w:p w:rsidR="003051E2" w:rsidRPr="008B6583" w:rsidRDefault="003051E2" w:rsidP="003051E2">
            <w:pPr>
              <w:jc w:val="center"/>
            </w:pPr>
            <w:r w:rsidRPr="008B6583">
              <w:t>1</w:t>
            </w:r>
          </w:p>
        </w:tc>
        <w:tc>
          <w:tcPr>
            <w:tcW w:w="682" w:type="dxa"/>
            <w:vAlign w:val="center"/>
          </w:tcPr>
          <w:p w:rsidR="003051E2" w:rsidRPr="008B6583" w:rsidRDefault="003051E2" w:rsidP="003051E2">
            <w:pPr>
              <w:jc w:val="center"/>
            </w:pPr>
            <w:r w:rsidRPr="008B6583">
              <w:t>1</w:t>
            </w:r>
          </w:p>
        </w:tc>
        <w:tc>
          <w:tcPr>
            <w:tcW w:w="683" w:type="dxa"/>
            <w:vAlign w:val="center"/>
          </w:tcPr>
          <w:p w:rsidR="003051E2" w:rsidRPr="008B6583" w:rsidRDefault="003051E2" w:rsidP="003051E2">
            <w:pPr>
              <w:jc w:val="center"/>
            </w:pPr>
            <w:r w:rsidRPr="008B6583">
              <w:t>1</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2005</w:t>
            </w:r>
          </w:p>
        </w:tc>
        <w:tc>
          <w:tcPr>
            <w:tcW w:w="681"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c>
          <w:tcPr>
            <w:tcW w:w="681" w:type="dxa"/>
            <w:vAlign w:val="center"/>
          </w:tcPr>
          <w:p w:rsidR="003051E2" w:rsidRPr="008B6583" w:rsidRDefault="003051E2" w:rsidP="003051E2">
            <w:pPr>
              <w:jc w:val="center"/>
            </w:pPr>
            <w:r w:rsidRPr="008B6583">
              <w:t>4</w:t>
            </w:r>
          </w:p>
        </w:tc>
        <w:tc>
          <w:tcPr>
            <w:tcW w:w="682" w:type="dxa"/>
            <w:vAlign w:val="center"/>
          </w:tcPr>
          <w:p w:rsidR="003051E2" w:rsidRPr="008B6583" w:rsidRDefault="003051E2" w:rsidP="003051E2">
            <w:pPr>
              <w:jc w:val="center"/>
            </w:pPr>
            <w:r w:rsidRPr="008B6583">
              <w:t>3</w:t>
            </w:r>
          </w:p>
        </w:tc>
        <w:tc>
          <w:tcPr>
            <w:tcW w:w="683" w:type="dxa"/>
            <w:vAlign w:val="center"/>
          </w:tcPr>
          <w:p w:rsidR="003051E2" w:rsidRPr="008B6583" w:rsidRDefault="003051E2" w:rsidP="003051E2">
            <w:pPr>
              <w:jc w:val="center"/>
            </w:pPr>
            <w:r w:rsidRPr="008B6583">
              <w:t>2</w:t>
            </w:r>
          </w:p>
        </w:tc>
        <w:tc>
          <w:tcPr>
            <w:tcW w:w="681" w:type="dxa"/>
            <w:vAlign w:val="center"/>
          </w:tcPr>
          <w:p w:rsidR="003051E2" w:rsidRPr="008B6583" w:rsidRDefault="003051E2" w:rsidP="003051E2">
            <w:pPr>
              <w:jc w:val="center"/>
            </w:pPr>
            <w:r w:rsidRPr="008B6583">
              <w:t>1</w:t>
            </w:r>
          </w:p>
        </w:tc>
        <w:tc>
          <w:tcPr>
            <w:tcW w:w="682" w:type="dxa"/>
            <w:vAlign w:val="center"/>
          </w:tcPr>
          <w:p w:rsidR="003051E2" w:rsidRPr="008B6583" w:rsidRDefault="003051E2" w:rsidP="003051E2">
            <w:pPr>
              <w:jc w:val="center"/>
            </w:pPr>
            <w:r w:rsidRPr="008B6583">
              <w:t>4</w:t>
            </w:r>
          </w:p>
        </w:tc>
        <w:tc>
          <w:tcPr>
            <w:tcW w:w="683" w:type="dxa"/>
            <w:vAlign w:val="center"/>
          </w:tcPr>
          <w:p w:rsidR="003051E2" w:rsidRPr="008B6583" w:rsidRDefault="003051E2" w:rsidP="003051E2">
            <w:pPr>
              <w:jc w:val="center"/>
            </w:pPr>
            <w:r w:rsidRPr="008B6583">
              <w:t>3</w:t>
            </w:r>
          </w:p>
        </w:tc>
        <w:tc>
          <w:tcPr>
            <w:tcW w:w="682"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2006</w:t>
            </w:r>
          </w:p>
        </w:tc>
        <w:tc>
          <w:tcPr>
            <w:tcW w:w="681" w:type="dxa"/>
            <w:vAlign w:val="center"/>
          </w:tcPr>
          <w:p w:rsidR="003051E2" w:rsidRPr="008B6583" w:rsidRDefault="003051E2" w:rsidP="003051E2">
            <w:pPr>
              <w:jc w:val="center"/>
            </w:pPr>
            <w:r w:rsidRPr="008B6583">
              <w:t>0</w:t>
            </w:r>
          </w:p>
        </w:tc>
        <w:tc>
          <w:tcPr>
            <w:tcW w:w="682" w:type="dxa"/>
            <w:vAlign w:val="center"/>
          </w:tcPr>
          <w:p w:rsidR="003051E2" w:rsidRPr="008B6583" w:rsidRDefault="003051E2" w:rsidP="003051E2">
            <w:pPr>
              <w:jc w:val="center"/>
            </w:pPr>
            <w:r w:rsidRPr="008B6583">
              <w:t>0</w:t>
            </w:r>
          </w:p>
        </w:tc>
        <w:tc>
          <w:tcPr>
            <w:tcW w:w="683" w:type="dxa"/>
            <w:vAlign w:val="center"/>
          </w:tcPr>
          <w:p w:rsidR="003051E2" w:rsidRPr="008B6583" w:rsidRDefault="003051E2" w:rsidP="003051E2">
            <w:pPr>
              <w:jc w:val="center"/>
            </w:pPr>
            <w:r w:rsidRPr="008B6583">
              <w:t>1</w:t>
            </w:r>
          </w:p>
        </w:tc>
        <w:tc>
          <w:tcPr>
            <w:tcW w:w="681" w:type="dxa"/>
            <w:vAlign w:val="center"/>
          </w:tcPr>
          <w:p w:rsidR="003051E2" w:rsidRPr="008B6583" w:rsidRDefault="003051E2" w:rsidP="003051E2">
            <w:pPr>
              <w:jc w:val="center"/>
            </w:pPr>
            <w:r w:rsidRPr="008B6583">
              <w:t>0</w:t>
            </w:r>
          </w:p>
        </w:tc>
        <w:tc>
          <w:tcPr>
            <w:tcW w:w="682" w:type="dxa"/>
            <w:vAlign w:val="center"/>
          </w:tcPr>
          <w:p w:rsidR="003051E2" w:rsidRPr="008B6583" w:rsidRDefault="003051E2" w:rsidP="003051E2">
            <w:pPr>
              <w:jc w:val="center"/>
            </w:pPr>
            <w:r w:rsidRPr="008B6583">
              <w:t>4</w:t>
            </w:r>
          </w:p>
        </w:tc>
        <w:tc>
          <w:tcPr>
            <w:tcW w:w="683" w:type="dxa"/>
            <w:vAlign w:val="center"/>
          </w:tcPr>
          <w:p w:rsidR="003051E2" w:rsidRPr="008B6583" w:rsidRDefault="003051E2" w:rsidP="003051E2">
            <w:pPr>
              <w:jc w:val="center"/>
            </w:pPr>
            <w:r w:rsidRPr="008B6583">
              <w:t>6</w:t>
            </w:r>
          </w:p>
        </w:tc>
        <w:tc>
          <w:tcPr>
            <w:tcW w:w="681" w:type="dxa"/>
            <w:vAlign w:val="center"/>
          </w:tcPr>
          <w:p w:rsidR="003051E2" w:rsidRPr="008B6583" w:rsidRDefault="003051E2" w:rsidP="003051E2">
            <w:pPr>
              <w:jc w:val="center"/>
            </w:pPr>
            <w:r w:rsidRPr="008B6583">
              <w:t>3</w:t>
            </w:r>
          </w:p>
        </w:tc>
        <w:tc>
          <w:tcPr>
            <w:tcW w:w="682" w:type="dxa"/>
            <w:vAlign w:val="center"/>
          </w:tcPr>
          <w:p w:rsidR="003051E2" w:rsidRPr="008B6583" w:rsidRDefault="003051E2" w:rsidP="003051E2">
            <w:pPr>
              <w:jc w:val="center"/>
            </w:pPr>
            <w:r w:rsidRPr="008B6583">
              <w:t>2</w:t>
            </w:r>
          </w:p>
        </w:tc>
        <w:tc>
          <w:tcPr>
            <w:tcW w:w="683" w:type="dxa"/>
            <w:vAlign w:val="center"/>
          </w:tcPr>
          <w:p w:rsidR="003051E2" w:rsidRPr="008B6583" w:rsidRDefault="003051E2" w:rsidP="003051E2">
            <w:pPr>
              <w:jc w:val="center"/>
            </w:pPr>
            <w:r w:rsidRPr="008B6583">
              <w:t>2</w:t>
            </w:r>
          </w:p>
        </w:tc>
        <w:tc>
          <w:tcPr>
            <w:tcW w:w="682"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2007</w:t>
            </w:r>
          </w:p>
        </w:tc>
        <w:tc>
          <w:tcPr>
            <w:tcW w:w="681"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c>
          <w:tcPr>
            <w:tcW w:w="681" w:type="dxa"/>
            <w:vAlign w:val="center"/>
          </w:tcPr>
          <w:p w:rsidR="003051E2" w:rsidRPr="008B6583" w:rsidRDefault="003051E2" w:rsidP="003051E2">
            <w:pPr>
              <w:jc w:val="center"/>
            </w:pPr>
            <w:r w:rsidRPr="008B6583">
              <w:t>2</w:t>
            </w:r>
          </w:p>
        </w:tc>
        <w:tc>
          <w:tcPr>
            <w:tcW w:w="682" w:type="dxa"/>
            <w:vAlign w:val="center"/>
          </w:tcPr>
          <w:p w:rsidR="003051E2" w:rsidRPr="008B6583" w:rsidRDefault="003051E2" w:rsidP="003051E2">
            <w:pPr>
              <w:jc w:val="center"/>
            </w:pPr>
            <w:r w:rsidRPr="008B6583">
              <w:t>3</w:t>
            </w:r>
          </w:p>
        </w:tc>
        <w:tc>
          <w:tcPr>
            <w:tcW w:w="683" w:type="dxa"/>
            <w:vAlign w:val="center"/>
          </w:tcPr>
          <w:p w:rsidR="003051E2" w:rsidRPr="008B6583" w:rsidRDefault="003051E2" w:rsidP="003051E2">
            <w:pPr>
              <w:jc w:val="center"/>
            </w:pPr>
            <w:r w:rsidRPr="008B6583">
              <w:t>2</w:t>
            </w:r>
          </w:p>
        </w:tc>
        <w:tc>
          <w:tcPr>
            <w:tcW w:w="681" w:type="dxa"/>
            <w:vAlign w:val="center"/>
          </w:tcPr>
          <w:p w:rsidR="003051E2" w:rsidRPr="008B6583" w:rsidRDefault="003051E2" w:rsidP="003051E2">
            <w:pPr>
              <w:jc w:val="center"/>
            </w:pPr>
            <w:r w:rsidRPr="008B6583">
              <w:t>4</w:t>
            </w:r>
          </w:p>
        </w:tc>
        <w:tc>
          <w:tcPr>
            <w:tcW w:w="682" w:type="dxa"/>
            <w:vAlign w:val="center"/>
          </w:tcPr>
          <w:p w:rsidR="003051E2" w:rsidRPr="008B6583" w:rsidRDefault="003051E2" w:rsidP="003051E2">
            <w:pPr>
              <w:jc w:val="center"/>
            </w:pPr>
            <w:r w:rsidRPr="008B6583">
              <w:t>9</w:t>
            </w:r>
          </w:p>
        </w:tc>
        <w:tc>
          <w:tcPr>
            <w:tcW w:w="683" w:type="dxa"/>
            <w:vAlign w:val="center"/>
          </w:tcPr>
          <w:p w:rsidR="003051E2" w:rsidRPr="008B6583" w:rsidRDefault="003051E2" w:rsidP="003051E2">
            <w:pPr>
              <w:jc w:val="center"/>
            </w:pPr>
            <w:r w:rsidRPr="008B6583">
              <w:t>2</w:t>
            </w:r>
          </w:p>
        </w:tc>
        <w:tc>
          <w:tcPr>
            <w:tcW w:w="682"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2008</w:t>
            </w:r>
          </w:p>
        </w:tc>
        <w:tc>
          <w:tcPr>
            <w:tcW w:w="681" w:type="dxa"/>
            <w:vAlign w:val="center"/>
          </w:tcPr>
          <w:p w:rsidR="003051E2" w:rsidRPr="008B6583" w:rsidRDefault="003051E2" w:rsidP="003051E2">
            <w:pPr>
              <w:jc w:val="center"/>
            </w:pPr>
            <w:r w:rsidRPr="008B6583">
              <w:t>1</w:t>
            </w:r>
          </w:p>
        </w:tc>
        <w:tc>
          <w:tcPr>
            <w:tcW w:w="682" w:type="dxa"/>
            <w:vAlign w:val="center"/>
          </w:tcPr>
          <w:p w:rsidR="003051E2" w:rsidRPr="008B6583" w:rsidRDefault="003051E2" w:rsidP="003051E2">
            <w:pPr>
              <w:jc w:val="center"/>
            </w:pPr>
            <w:r w:rsidRPr="008B6583">
              <w:t>1</w:t>
            </w:r>
          </w:p>
        </w:tc>
        <w:tc>
          <w:tcPr>
            <w:tcW w:w="683" w:type="dxa"/>
            <w:vAlign w:val="center"/>
          </w:tcPr>
          <w:p w:rsidR="003051E2" w:rsidRPr="008B6583" w:rsidRDefault="003051E2" w:rsidP="003051E2">
            <w:pPr>
              <w:jc w:val="center"/>
            </w:pPr>
            <w:r w:rsidRPr="008B6583">
              <w:t>1</w:t>
            </w:r>
          </w:p>
        </w:tc>
        <w:tc>
          <w:tcPr>
            <w:tcW w:w="681" w:type="dxa"/>
            <w:vAlign w:val="center"/>
          </w:tcPr>
          <w:p w:rsidR="003051E2" w:rsidRPr="008B6583" w:rsidRDefault="003051E2" w:rsidP="003051E2">
            <w:pPr>
              <w:jc w:val="center"/>
            </w:pPr>
            <w:r w:rsidRPr="008B6583">
              <w:t>8</w:t>
            </w:r>
          </w:p>
        </w:tc>
        <w:tc>
          <w:tcPr>
            <w:tcW w:w="682" w:type="dxa"/>
            <w:vAlign w:val="center"/>
          </w:tcPr>
          <w:p w:rsidR="003051E2" w:rsidRPr="008B6583" w:rsidRDefault="003051E2" w:rsidP="003051E2">
            <w:pPr>
              <w:jc w:val="center"/>
            </w:pPr>
            <w:r w:rsidRPr="008B6583">
              <w:t>4</w:t>
            </w:r>
          </w:p>
        </w:tc>
        <w:tc>
          <w:tcPr>
            <w:tcW w:w="683" w:type="dxa"/>
            <w:vAlign w:val="center"/>
          </w:tcPr>
          <w:p w:rsidR="003051E2" w:rsidRPr="008B6583" w:rsidRDefault="003051E2" w:rsidP="003051E2">
            <w:pPr>
              <w:jc w:val="center"/>
            </w:pPr>
            <w:r w:rsidRPr="008B6583">
              <w:t>5</w:t>
            </w:r>
          </w:p>
        </w:tc>
        <w:tc>
          <w:tcPr>
            <w:tcW w:w="681" w:type="dxa"/>
            <w:vAlign w:val="center"/>
          </w:tcPr>
          <w:p w:rsidR="003051E2" w:rsidRPr="008B6583" w:rsidRDefault="003051E2" w:rsidP="003051E2">
            <w:pPr>
              <w:jc w:val="center"/>
            </w:pPr>
            <w:r w:rsidRPr="008B6583">
              <w:t>4</w:t>
            </w:r>
          </w:p>
        </w:tc>
        <w:tc>
          <w:tcPr>
            <w:tcW w:w="682" w:type="dxa"/>
            <w:vAlign w:val="center"/>
          </w:tcPr>
          <w:p w:rsidR="003051E2" w:rsidRPr="008B6583" w:rsidRDefault="003051E2" w:rsidP="003051E2">
            <w:pPr>
              <w:jc w:val="center"/>
            </w:pPr>
            <w:r w:rsidRPr="008B6583">
              <w:t>8</w:t>
            </w:r>
          </w:p>
        </w:tc>
        <w:tc>
          <w:tcPr>
            <w:tcW w:w="683" w:type="dxa"/>
            <w:vAlign w:val="center"/>
          </w:tcPr>
          <w:p w:rsidR="003051E2" w:rsidRPr="008B6583" w:rsidRDefault="003051E2" w:rsidP="003051E2">
            <w:pPr>
              <w:jc w:val="center"/>
            </w:pPr>
            <w:r w:rsidRPr="008B6583">
              <w:t>3</w:t>
            </w:r>
          </w:p>
        </w:tc>
        <w:tc>
          <w:tcPr>
            <w:tcW w:w="682" w:type="dxa"/>
            <w:vAlign w:val="center"/>
          </w:tcPr>
          <w:p w:rsidR="003051E2" w:rsidRPr="008B6583" w:rsidRDefault="003051E2" w:rsidP="003051E2">
            <w:pPr>
              <w:jc w:val="center"/>
            </w:pPr>
            <w:r w:rsidRPr="008B6583">
              <w:t>1</w:t>
            </w:r>
          </w:p>
        </w:tc>
        <w:tc>
          <w:tcPr>
            <w:tcW w:w="682" w:type="dxa"/>
            <w:vAlign w:val="center"/>
          </w:tcPr>
          <w:p w:rsidR="003051E2" w:rsidRPr="008B6583" w:rsidRDefault="003051E2" w:rsidP="003051E2">
            <w:pPr>
              <w:jc w:val="center"/>
            </w:pPr>
            <w:r w:rsidRPr="008B6583">
              <w:t>2</w:t>
            </w:r>
          </w:p>
        </w:tc>
        <w:tc>
          <w:tcPr>
            <w:tcW w:w="683" w:type="dxa"/>
            <w:vAlign w:val="center"/>
          </w:tcPr>
          <w:p w:rsidR="003051E2" w:rsidRPr="008B6583" w:rsidRDefault="003051E2" w:rsidP="003051E2">
            <w:pPr>
              <w:jc w:val="center"/>
            </w:pPr>
            <w:r w:rsidRPr="008B6583">
              <w:t>0</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2009</w:t>
            </w:r>
          </w:p>
        </w:tc>
        <w:tc>
          <w:tcPr>
            <w:tcW w:w="681"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c>
          <w:tcPr>
            <w:tcW w:w="681" w:type="dxa"/>
            <w:vAlign w:val="center"/>
          </w:tcPr>
          <w:p w:rsidR="003051E2" w:rsidRPr="008B6583" w:rsidRDefault="003051E2" w:rsidP="003051E2">
            <w:pPr>
              <w:jc w:val="center"/>
            </w:pPr>
            <w:r w:rsidRPr="008B6583">
              <w:t>3</w:t>
            </w:r>
          </w:p>
        </w:tc>
        <w:tc>
          <w:tcPr>
            <w:tcW w:w="682" w:type="dxa"/>
            <w:vAlign w:val="center"/>
          </w:tcPr>
          <w:p w:rsidR="003051E2" w:rsidRPr="008B6583" w:rsidRDefault="003051E2" w:rsidP="003051E2">
            <w:pPr>
              <w:jc w:val="center"/>
            </w:pPr>
            <w:r w:rsidRPr="008B6583">
              <w:t>1</w:t>
            </w:r>
          </w:p>
        </w:tc>
        <w:tc>
          <w:tcPr>
            <w:tcW w:w="683" w:type="dxa"/>
            <w:vAlign w:val="center"/>
          </w:tcPr>
          <w:p w:rsidR="003051E2" w:rsidRPr="008B6583" w:rsidRDefault="003051E2" w:rsidP="003051E2">
            <w:pPr>
              <w:jc w:val="center"/>
            </w:pPr>
            <w:r w:rsidRPr="008B6583">
              <w:t>4</w:t>
            </w:r>
          </w:p>
        </w:tc>
        <w:tc>
          <w:tcPr>
            <w:tcW w:w="681" w:type="dxa"/>
            <w:vAlign w:val="center"/>
          </w:tcPr>
          <w:p w:rsidR="003051E2" w:rsidRPr="008B6583" w:rsidRDefault="003051E2" w:rsidP="003051E2">
            <w:pPr>
              <w:jc w:val="center"/>
            </w:pPr>
            <w:r w:rsidRPr="008B6583">
              <w:t>7</w:t>
            </w:r>
          </w:p>
        </w:tc>
        <w:tc>
          <w:tcPr>
            <w:tcW w:w="682" w:type="dxa"/>
            <w:vAlign w:val="center"/>
          </w:tcPr>
          <w:p w:rsidR="003051E2" w:rsidRPr="008B6583" w:rsidRDefault="003051E2" w:rsidP="003051E2">
            <w:pPr>
              <w:jc w:val="center"/>
            </w:pPr>
            <w:r w:rsidRPr="008B6583">
              <w:t>4</w:t>
            </w:r>
          </w:p>
        </w:tc>
        <w:tc>
          <w:tcPr>
            <w:tcW w:w="683" w:type="dxa"/>
            <w:vAlign w:val="center"/>
          </w:tcPr>
          <w:p w:rsidR="003051E2" w:rsidRPr="008B6583" w:rsidRDefault="003051E2" w:rsidP="003051E2">
            <w:pPr>
              <w:jc w:val="center"/>
            </w:pPr>
            <w:r w:rsidRPr="008B6583">
              <w:t>8</w:t>
            </w:r>
          </w:p>
        </w:tc>
        <w:tc>
          <w:tcPr>
            <w:tcW w:w="682"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2010</w:t>
            </w:r>
          </w:p>
        </w:tc>
        <w:tc>
          <w:tcPr>
            <w:tcW w:w="681" w:type="dxa"/>
            <w:vAlign w:val="center"/>
          </w:tcPr>
          <w:p w:rsidR="003051E2" w:rsidRPr="008B6583" w:rsidRDefault="003051E2" w:rsidP="003051E2">
            <w:pPr>
              <w:jc w:val="center"/>
            </w:pPr>
            <w:r w:rsidRPr="008B6583">
              <w:t>0</w:t>
            </w:r>
          </w:p>
        </w:tc>
        <w:tc>
          <w:tcPr>
            <w:tcW w:w="682" w:type="dxa"/>
            <w:vAlign w:val="center"/>
          </w:tcPr>
          <w:p w:rsidR="003051E2" w:rsidRPr="008B6583" w:rsidRDefault="003051E2" w:rsidP="003051E2">
            <w:pPr>
              <w:jc w:val="center"/>
            </w:pPr>
            <w:r w:rsidRPr="008B6583">
              <w:t>2</w:t>
            </w:r>
          </w:p>
        </w:tc>
        <w:tc>
          <w:tcPr>
            <w:tcW w:w="683" w:type="dxa"/>
            <w:vAlign w:val="center"/>
          </w:tcPr>
          <w:p w:rsidR="003051E2" w:rsidRPr="008B6583" w:rsidRDefault="003051E2" w:rsidP="003051E2">
            <w:pPr>
              <w:jc w:val="center"/>
            </w:pPr>
            <w:r w:rsidRPr="008B6583">
              <w:t>0</w:t>
            </w:r>
          </w:p>
        </w:tc>
        <w:tc>
          <w:tcPr>
            <w:tcW w:w="681" w:type="dxa"/>
            <w:vAlign w:val="center"/>
          </w:tcPr>
          <w:p w:rsidR="003051E2" w:rsidRPr="008B6583" w:rsidRDefault="003051E2" w:rsidP="003051E2">
            <w:pPr>
              <w:jc w:val="center"/>
            </w:pPr>
            <w:r w:rsidRPr="008B6583">
              <w:t>4</w:t>
            </w:r>
          </w:p>
        </w:tc>
        <w:tc>
          <w:tcPr>
            <w:tcW w:w="682" w:type="dxa"/>
            <w:vAlign w:val="center"/>
          </w:tcPr>
          <w:p w:rsidR="003051E2" w:rsidRPr="008B6583" w:rsidRDefault="003051E2" w:rsidP="003051E2">
            <w:pPr>
              <w:jc w:val="center"/>
            </w:pPr>
            <w:r w:rsidRPr="008B6583">
              <w:t>5</w:t>
            </w:r>
          </w:p>
        </w:tc>
        <w:tc>
          <w:tcPr>
            <w:tcW w:w="683" w:type="dxa"/>
            <w:vAlign w:val="center"/>
          </w:tcPr>
          <w:p w:rsidR="003051E2" w:rsidRPr="008B6583" w:rsidRDefault="003051E2" w:rsidP="003051E2">
            <w:pPr>
              <w:jc w:val="center"/>
            </w:pPr>
            <w:r w:rsidRPr="008B6583">
              <w:t>4</w:t>
            </w:r>
          </w:p>
        </w:tc>
        <w:tc>
          <w:tcPr>
            <w:tcW w:w="681" w:type="dxa"/>
            <w:vAlign w:val="center"/>
          </w:tcPr>
          <w:p w:rsidR="003051E2" w:rsidRPr="008B6583" w:rsidRDefault="003051E2" w:rsidP="003051E2">
            <w:pPr>
              <w:jc w:val="center"/>
            </w:pPr>
            <w:r w:rsidRPr="008B6583">
              <w:t>2</w:t>
            </w:r>
          </w:p>
        </w:tc>
        <w:tc>
          <w:tcPr>
            <w:tcW w:w="682" w:type="dxa"/>
            <w:vAlign w:val="center"/>
          </w:tcPr>
          <w:p w:rsidR="003051E2" w:rsidRPr="008B6583" w:rsidRDefault="003051E2" w:rsidP="003051E2">
            <w:pPr>
              <w:jc w:val="center"/>
            </w:pPr>
            <w:r w:rsidRPr="008B6583">
              <w:t>5</w:t>
            </w:r>
          </w:p>
        </w:tc>
        <w:tc>
          <w:tcPr>
            <w:tcW w:w="683" w:type="dxa"/>
            <w:vAlign w:val="center"/>
          </w:tcPr>
          <w:p w:rsidR="003051E2" w:rsidRPr="008B6583" w:rsidRDefault="003051E2" w:rsidP="003051E2">
            <w:pPr>
              <w:jc w:val="center"/>
            </w:pPr>
            <w:r w:rsidRPr="008B6583">
              <w:t>9</w:t>
            </w:r>
          </w:p>
        </w:tc>
        <w:tc>
          <w:tcPr>
            <w:tcW w:w="682"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2011</w:t>
            </w:r>
          </w:p>
        </w:tc>
        <w:tc>
          <w:tcPr>
            <w:tcW w:w="681"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c>
          <w:tcPr>
            <w:tcW w:w="681" w:type="dxa"/>
            <w:vAlign w:val="center"/>
          </w:tcPr>
          <w:p w:rsidR="003051E2" w:rsidRPr="008B6583" w:rsidRDefault="003051E2" w:rsidP="003051E2">
            <w:pPr>
              <w:jc w:val="center"/>
            </w:pPr>
            <w:r w:rsidRPr="008B6583">
              <w:t>4</w:t>
            </w:r>
          </w:p>
        </w:tc>
        <w:tc>
          <w:tcPr>
            <w:tcW w:w="682" w:type="dxa"/>
            <w:vAlign w:val="center"/>
          </w:tcPr>
          <w:p w:rsidR="003051E2" w:rsidRPr="008B6583" w:rsidRDefault="003051E2" w:rsidP="003051E2">
            <w:pPr>
              <w:jc w:val="center"/>
            </w:pPr>
            <w:r w:rsidRPr="008B6583">
              <w:t>3</w:t>
            </w:r>
          </w:p>
        </w:tc>
        <w:tc>
          <w:tcPr>
            <w:tcW w:w="683" w:type="dxa"/>
            <w:vAlign w:val="center"/>
          </w:tcPr>
          <w:p w:rsidR="003051E2" w:rsidRPr="008B6583" w:rsidRDefault="003051E2" w:rsidP="003051E2">
            <w:pPr>
              <w:jc w:val="center"/>
            </w:pPr>
            <w:r w:rsidRPr="008B6583">
              <w:t>8</w:t>
            </w:r>
          </w:p>
        </w:tc>
        <w:tc>
          <w:tcPr>
            <w:tcW w:w="681" w:type="dxa"/>
            <w:vAlign w:val="center"/>
          </w:tcPr>
          <w:p w:rsidR="003051E2" w:rsidRPr="008B6583" w:rsidRDefault="003051E2" w:rsidP="003051E2">
            <w:pPr>
              <w:jc w:val="center"/>
            </w:pPr>
            <w:r w:rsidRPr="008B6583">
              <w:t>3</w:t>
            </w:r>
          </w:p>
        </w:tc>
        <w:tc>
          <w:tcPr>
            <w:tcW w:w="682" w:type="dxa"/>
            <w:vAlign w:val="center"/>
          </w:tcPr>
          <w:p w:rsidR="003051E2" w:rsidRPr="008B6583" w:rsidRDefault="003051E2" w:rsidP="003051E2">
            <w:pPr>
              <w:jc w:val="center"/>
            </w:pPr>
            <w:r w:rsidRPr="008B6583">
              <w:t>4</w:t>
            </w:r>
          </w:p>
        </w:tc>
        <w:tc>
          <w:tcPr>
            <w:tcW w:w="683" w:type="dxa"/>
            <w:vAlign w:val="center"/>
          </w:tcPr>
          <w:p w:rsidR="003051E2" w:rsidRPr="008B6583" w:rsidRDefault="003051E2" w:rsidP="003051E2">
            <w:pPr>
              <w:jc w:val="center"/>
            </w:pPr>
            <w:r w:rsidRPr="008B6583">
              <w:t>3</w:t>
            </w:r>
          </w:p>
        </w:tc>
        <w:tc>
          <w:tcPr>
            <w:tcW w:w="682" w:type="dxa"/>
            <w:vAlign w:val="center"/>
          </w:tcPr>
          <w:p w:rsidR="003051E2" w:rsidRPr="008B6583" w:rsidRDefault="003051E2" w:rsidP="003051E2">
            <w:pPr>
              <w:jc w:val="center"/>
            </w:pPr>
            <w:r w:rsidRPr="008B6583">
              <w:t>-</w:t>
            </w:r>
          </w:p>
        </w:tc>
        <w:tc>
          <w:tcPr>
            <w:tcW w:w="682" w:type="dxa"/>
            <w:vAlign w:val="center"/>
          </w:tcPr>
          <w:p w:rsidR="003051E2" w:rsidRPr="008B6583" w:rsidRDefault="003051E2" w:rsidP="003051E2">
            <w:pPr>
              <w:jc w:val="center"/>
            </w:pPr>
            <w:r w:rsidRPr="008B6583">
              <w:t>-</w:t>
            </w:r>
          </w:p>
        </w:tc>
        <w:tc>
          <w:tcPr>
            <w:tcW w:w="683" w:type="dxa"/>
            <w:vAlign w:val="center"/>
          </w:tcPr>
          <w:p w:rsidR="003051E2" w:rsidRPr="008B6583" w:rsidRDefault="003051E2" w:rsidP="003051E2">
            <w:pPr>
              <w:jc w:val="center"/>
            </w:pPr>
            <w:r w:rsidRPr="008B6583">
              <w:t>-</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2012</w:t>
            </w:r>
          </w:p>
        </w:tc>
        <w:tc>
          <w:tcPr>
            <w:tcW w:w="681" w:type="dxa"/>
            <w:vAlign w:val="center"/>
          </w:tcPr>
          <w:p w:rsidR="003051E2" w:rsidRPr="008B6583" w:rsidRDefault="003051E2" w:rsidP="003051E2">
            <w:pPr>
              <w:jc w:val="center"/>
            </w:pPr>
            <w:r w:rsidRPr="008B6583">
              <w:t>1</w:t>
            </w:r>
          </w:p>
        </w:tc>
        <w:tc>
          <w:tcPr>
            <w:tcW w:w="682" w:type="dxa"/>
            <w:vAlign w:val="center"/>
          </w:tcPr>
          <w:p w:rsidR="003051E2" w:rsidRPr="008B6583" w:rsidRDefault="003051E2" w:rsidP="003051E2">
            <w:pPr>
              <w:jc w:val="center"/>
            </w:pPr>
            <w:r w:rsidRPr="008B6583">
              <w:t>0</w:t>
            </w:r>
          </w:p>
        </w:tc>
        <w:tc>
          <w:tcPr>
            <w:tcW w:w="683" w:type="dxa"/>
            <w:vAlign w:val="center"/>
          </w:tcPr>
          <w:p w:rsidR="003051E2" w:rsidRPr="008B6583" w:rsidRDefault="003051E2" w:rsidP="003051E2">
            <w:pPr>
              <w:jc w:val="center"/>
            </w:pPr>
            <w:r w:rsidRPr="008B6583">
              <w:t>1</w:t>
            </w:r>
          </w:p>
        </w:tc>
        <w:tc>
          <w:tcPr>
            <w:tcW w:w="681" w:type="dxa"/>
            <w:vAlign w:val="center"/>
          </w:tcPr>
          <w:p w:rsidR="003051E2" w:rsidRPr="008B6583" w:rsidRDefault="003051E2" w:rsidP="003051E2">
            <w:pPr>
              <w:jc w:val="center"/>
            </w:pPr>
            <w:r w:rsidRPr="008B6583">
              <w:t>4</w:t>
            </w:r>
          </w:p>
        </w:tc>
        <w:tc>
          <w:tcPr>
            <w:tcW w:w="682" w:type="dxa"/>
            <w:vAlign w:val="center"/>
          </w:tcPr>
          <w:p w:rsidR="003051E2" w:rsidRPr="008B6583" w:rsidRDefault="003051E2" w:rsidP="003051E2">
            <w:pPr>
              <w:jc w:val="center"/>
            </w:pPr>
            <w:r w:rsidRPr="008B6583">
              <w:t>2</w:t>
            </w:r>
          </w:p>
        </w:tc>
        <w:tc>
          <w:tcPr>
            <w:tcW w:w="683" w:type="dxa"/>
            <w:vAlign w:val="center"/>
          </w:tcPr>
          <w:p w:rsidR="003051E2" w:rsidRPr="008B6583" w:rsidRDefault="003051E2" w:rsidP="003051E2">
            <w:pPr>
              <w:jc w:val="center"/>
            </w:pPr>
            <w:r w:rsidRPr="008B6583">
              <w:t>4</w:t>
            </w:r>
          </w:p>
        </w:tc>
        <w:tc>
          <w:tcPr>
            <w:tcW w:w="681" w:type="dxa"/>
            <w:vAlign w:val="center"/>
          </w:tcPr>
          <w:p w:rsidR="003051E2" w:rsidRPr="008B6583" w:rsidRDefault="003051E2" w:rsidP="003051E2">
            <w:pPr>
              <w:jc w:val="center"/>
            </w:pPr>
            <w:r w:rsidRPr="008B6583">
              <w:t>6</w:t>
            </w:r>
          </w:p>
        </w:tc>
        <w:tc>
          <w:tcPr>
            <w:tcW w:w="682" w:type="dxa"/>
            <w:vAlign w:val="center"/>
          </w:tcPr>
          <w:p w:rsidR="003051E2" w:rsidRPr="008B6583" w:rsidRDefault="003051E2" w:rsidP="003051E2">
            <w:pPr>
              <w:jc w:val="center"/>
            </w:pPr>
            <w:r w:rsidRPr="008B6583">
              <w:t>7</w:t>
            </w:r>
          </w:p>
        </w:tc>
        <w:tc>
          <w:tcPr>
            <w:tcW w:w="683" w:type="dxa"/>
            <w:vAlign w:val="center"/>
          </w:tcPr>
          <w:p w:rsidR="003051E2" w:rsidRPr="008B6583" w:rsidRDefault="003051E2" w:rsidP="003051E2">
            <w:pPr>
              <w:jc w:val="center"/>
            </w:pPr>
            <w:r w:rsidRPr="008B6583">
              <w:t>4</w:t>
            </w:r>
          </w:p>
        </w:tc>
        <w:tc>
          <w:tcPr>
            <w:tcW w:w="682" w:type="dxa"/>
            <w:vAlign w:val="center"/>
          </w:tcPr>
          <w:p w:rsidR="003051E2" w:rsidRPr="008B6583" w:rsidRDefault="003051E2" w:rsidP="003051E2">
            <w:pPr>
              <w:jc w:val="center"/>
            </w:pPr>
            <w:r w:rsidRPr="008B6583">
              <w:t>1</w:t>
            </w:r>
          </w:p>
        </w:tc>
        <w:tc>
          <w:tcPr>
            <w:tcW w:w="682" w:type="dxa"/>
            <w:vAlign w:val="center"/>
          </w:tcPr>
          <w:p w:rsidR="003051E2" w:rsidRPr="008B6583" w:rsidRDefault="003051E2" w:rsidP="003051E2">
            <w:pPr>
              <w:jc w:val="center"/>
            </w:pPr>
            <w:r w:rsidRPr="008B6583">
              <w:t>1</w:t>
            </w:r>
          </w:p>
        </w:tc>
        <w:tc>
          <w:tcPr>
            <w:tcW w:w="683" w:type="dxa"/>
            <w:vAlign w:val="center"/>
          </w:tcPr>
          <w:p w:rsidR="003051E2" w:rsidRPr="008B6583" w:rsidRDefault="003051E2" w:rsidP="003051E2">
            <w:pPr>
              <w:jc w:val="center"/>
            </w:pPr>
            <w:r w:rsidRPr="008B6583">
              <w:t>0</w:t>
            </w:r>
          </w:p>
        </w:tc>
      </w:tr>
      <w:tr w:rsidR="003051E2" w:rsidRPr="008B6583" w:rsidTr="003051E2">
        <w:trPr>
          <w:trHeight w:val="361"/>
        </w:trPr>
        <w:tc>
          <w:tcPr>
            <w:tcW w:w="1225" w:type="dxa"/>
            <w:vAlign w:val="center"/>
          </w:tcPr>
          <w:p w:rsidR="003051E2" w:rsidRPr="008B6583" w:rsidRDefault="003051E2" w:rsidP="003051E2">
            <w:pPr>
              <w:ind w:firstLine="16"/>
              <w:jc w:val="center"/>
              <w:rPr>
                <w:b/>
              </w:rPr>
            </w:pPr>
            <w:r w:rsidRPr="008B6583">
              <w:rPr>
                <w:b/>
              </w:rPr>
              <w:t>KOPĀ:</w:t>
            </w:r>
          </w:p>
        </w:tc>
        <w:tc>
          <w:tcPr>
            <w:tcW w:w="681" w:type="dxa"/>
            <w:vAlign w:val="center"/>
          </w:tcPr>
          <w:p w:rsidR="003051E2" w:rsidRPr="008B6583" w:rsidRDefault="003051E2" w:rsidP="003051E2">
            <w:pPr>
              <w:jc w:val="center"/>
              <w:rPr>
                <w:b/>
              </w:rPr>
            </w:pPr>
            <w:r w:rsidRPr="008B6583">
              <w:rPr>
                <w:b/>
              </w:rPr>
              <w:t>2</w:t>
            </w:r>
          </w:p>
        </w:tc>
        <w:tc>
          <w:tcPr>
            <w:tcW w:w="682" w:type="dxa"/>
            <w:vAlign w:val="center"/>
          </w:tcPr>
          <w:p w:rsidR="003051E2" w:rsidRPr="008B6583" w:rsidRDefault="003051E2" w:rsidP="003051E2">
            <w:pPr>
              <w:jc w:val="center"/>
              <w:rPr>
                <w:b/>
              </w:rPr>
            </w:pPr>
            <w:r w:rsidRPr="008B6583">
              <w:rPr>
                <w:b/>
              </w:rPr>
              <w:t>7</w:t>
            </w:r>
          </w:p>
        </w:tc>
        <w:tc>
          <w:tcPr>
            <w:tcW w:w="683" w:type="dxa"/>
            <w:vAlign w:val="center"/>
          </w:tcPr>
          <w:p w:rsidR="003051E2" w:rsidRPr="008B6583" w:rsidRDefault="003051E2" w:rsidP="003051E2">
            <w:pPr>
              <w:jc w:val="center"/>
              <w:rPr>
                <w:b/>
              </w:rPr>
            </w:pPr>
            <w:r w:rsidRPr="008B6583">
              <w:rPr>
                <w:b/>
              </w:rPr>
              <w:t>3</w:t>
            </w:r>
          </w:p>
        </w:tc>
        <w:tc>
          <w:tcPr>
            <w:tcW w:w="681" w:type="dxa"/>
            <w:vAlign w:val="center"/>
          </w:tcPr>
          <w:p w:rsidR="003051E2" w:rsidRPr="008B6583" w:rsidRDefault="003051E2" w:rsidP="003051E2">
            <w:pPr>
              <w:jc w:val="center"/>
              <w:rPr>
                <w:b/>
              </w:rPr>
            </w:pPr>
            <w:r w:rsidRPr="008B6583">
              <w:rPr>
                <w:b/>
              </w:rPr>
              <w:t>30</w:t>
            </w:r>
          </w:p>
        </w:tc>
        <w:tc>
          <w:tcPr>
            <w:tcW w:w="682" w:type="dxa"/>
            <w:vAlign w:val="center"/>
          </w:tcPr>
          <w:p w:rsidR="003051E2" w:rsidRPr="008B6583" w:rsidRDefault="003051E2" w:rsidP="003051E2">
            <w:pPr>
              <w:jc w:val="center"/>
              <w:rPr>
                <w:b/>
              </w:rPr>
            </w:pPr>
            <w:r w:rsidRPr="008B6583">
              <w:rPr>
                <w:b/>
              </w:rPr>
              <w:t>33</w:t>
            </w:r>
          </w:p>
        </w:tc>
        <w:tc>
          <w:tcPr>
            <w:tcW w:w="683" w:type="dxa"/>
            <w:vAlign w:val="center"/>
          </w:tcPr>
          <w:p w:rsidR="003051E2" w:rsidRPr="008B6583" w:rsidRDefault="003051E2" w:rsidP="003051E2">
            <w:pPr>
              <w:jc w:val="center"/>
              <w:rPr>
                <w:b/>
              </w:rPr>
            </w:pPr>
            <w:r w:rsidRPr="008B6583">
              <w:rPr>
                <w:b/>
              </w:rPr>
              <w:t>37</w:t>
            </w:r>
          </w:p>
        </w:tc>
        <w:tc>
          <w:tcPr>
            <w:tcW w:w="681" w:type="dxa"/>
            <w:vAlign w:val="center"/>
          </w:tcPr>
          <w:p w:rsidR="003051E2" w:rsidRPr="008B6583" w:rsidRDefault="003051E2" w:rsidP="003051E2">
            <w:pPr>
              <w:jc w:val="center"/>
              <w:rPr>
                <w:b/>
              </w:rPr>
            </w:pPr>
            <w:r w:rsidRPr="008B6583">
              <w:rPr>
                <w:b/>
              </w:rPr>
              <w:t>34</w:t>
            </w:r>
          </w:p>
        </w:tc>
        <w:tc>
          <w:tcPr>
            <w:tcW w:w="682" w:type="dxa"/>
            <w:vAlign w:val="center"/>
          </w:tcPr>
          <w:p w:rsidR="003051E2" w:rsidRPr="008B6583" w:rsidRDefault="003051E2" w:rsidP="003051E2">
            <w:pPr>
              <w:jc w:val="center"/>
              <w:rPr>
                <w:b/>
              </w:rPr>
            </w:pPr>
            <w:r w:rsidRPr="008B6583">
              <w:rPr>
                <w:b/>
              </w:rPr>
              <w:t>43</w:t>
            </w:r>
          </w:p>
        </w:tc>
        <w:tc>
          <w:tcPr>
            <w:tcW w:w="683" w:type="dxa"/>
            <w:vAlign w:val="center"/>
          </w:tcPr>
          <w:p w:rsidR="003051E2" w:rsidRPr="008B6583" w:rsidRDefault="003051E2" w:rsidP="003051E2">
            <w:pPr>
              <w:jc w:val="center"/>
              <w:rPr>
                <w:b/>
              </w:rPr>
            </w:pPr>
            <w:r w:rsidRPr="008B6583">
              <w:rPr>
                <w:b/>
              </w:rPr>
              <w:t>35</w:t>
            </w:r>
          </w:p>
        </w:tc>
        <w:tc>
          <w:tcPr>
            <w:tcW w:w="682" w:type="dxa"/>
            <w:vAlign w:val="center"/>
          </w:tcPr>
          <w:p w:rsidR="003051E2" w:rsidRPr="008B6583" w:rsidRDefault="003051E2" w:rsidP="003051E2">
            <w:pPr>
              <w:jc w:val="center"/>
              <w:rPr>
                <w:b/>
              </w:rPr>
            </w:pPr>
            <w:r w:rsidRPr="008B6583">
              <w:rPr>
                <w:b/>
              </w:rPr>
              <w:t>3</w:t>
            </w:r>
          </w:p>
        </w:tc>
        <w:tc>
          <w:tcPr>
            <w:tcW w:w="682" w:type="dxa"/>
            <w:vAlign w:val="center"/>
          </w:tcPr>
          <w:p w:rsidR="003051E2" w:rsidRPr="008B6583" w:rsidRDefault="003051E2" w:rsidP="003051E2">
            <w:pPr>
              <w:jc w:val="center"/>
              <w:rPr>
                <w:b/>
              </w:rPr>
            </w:pPr>
            <w:r w:rsidRPr="008B6583">
              <w:rPr>
                <w:b/>
              </w:rPr>
              <w:t>4</w:t>
            </w:r>
          </w:p>
        </w:tc>
        <w:tc>
          <w:tcPr>
            <w:tcW w:w="683" w:type="dxa"/>
            <w:vAlign w:val="center"/>
          </w:tcPr>
          <w:p w:rsidR="003051E2" w:rsidRPr="008B6583" w:rsidRDefault="003051E2" w:rsidP="003051E2">
            <w:pPr>
              <w:jc w:val="center"/>
              <w:rPr>
                <w:b/>
              </w:rPr>
            </w:pPr>
            <w:r w:rsidRPr="008B6583">
              <w:rPr>
                <w:b/>
              </w:rPr>
              <w:t>1</w:t>
            </w:r>
          </w:p>
        </w:tc>
      </w:tr>
    </w:tbl>
    <w:p w:rsidR="007776FD" w:rsidRPr="008B6583" w:rsidRDefault="007776FD" w:rsidP="00E7328B">
      <w:pPr>
        <w:jc w:val="both"/>
        <w:rPr>
          <w:b/>
        </w:rPr>
      </w:pPr>
    </w:p>
    <w:p w:rsidR="007776FD" w:rsidRPr="008B6583" w:rsidRDefault="007776FD" w:rsidP="007776FD">
      <w:pPr>
        <w:ind w:firstLine="720"/>
        <w:jc w:val="both"/>
      </w:pPr>
      <w:r w:rsidRPr="008B6583">
        <w:t>Arī šajā apakšprogrammā paredzēto līdzekļu sadali apstiprina izglītības un zinātnes ministrs pēc LNSP priekšlikuma, kurai savukārt priekšlikumu iesniedz Finanšu piešķiršanas sportam komisija pēc detalizētu iesniegto pieteikumu izvērtēšanas atbilstoši noteiktajiem kritērijiem. Pieteikumu iesniegšanas kārtība un finansējuma piešķiršanas kritēriji ir noteikti IZM 2010.gada 4.oktobra reglamentā Nr.27 „Finanšu piešķiršanas sportam komisijas reglaments” (izdarīti grozījumi ar IZM 2012.gada 6.janvāra reglamentu Nr.2).</w:t>
      </w:r>
    </w:p>
    <w:p w:rsidR="00A34761" w:rsidRPr="008B6583" w:rsidRDefault="00066006" w:rsidP="007776FD">
      <w:pPr>
        <w:ind w:firstLine="720"/>
        <w:jc w:val="both"/>
      </w:pPr>
      <w:r w:rsidRPr="008B6583">
        <w:t xml:space="preserve">Saskaņā ar Sporta likuma 10.panta 10.daļu SIA „Latvijas Olimpiskā vienība” nodrošina valsts labāko sportistu individuālajos olimpiskajos sporta veidos sagatavošanos dalībai olimpiskajās spēlēs, jaunatnes olimpiādēs un citās starptautiskajās sporta sacensībās. </w:t>
      </w:r>
    </w:p>
    <w:p w:rsidR="00A34761" w:rsidRPr="008B6583" w:rsidRDefault="00A34761" w:rsidP="007776FD">
      <w:pPr>
        <w:ind w:firstLine="720"/>
        <w:jc w:val="both"/>
      </w:pPr>
      <w:r w:rsidRPr="008B6583">
        <w:t>LOV saskaņā ar izstrādātajiem kritērijiem un sadarbībā ar vasaras un ziemas individuālo sporta veidu federācijām katru gadu izveido atbalstāmo sportistu grupu sastāvus. Lai nodrošinātu kvalitatīvus treniņu norisi, LOV ieviesta treneru un sportistu atalgojuma sistēma, kas paredz atalgojumu „A” un „B” sastāva sportistu treneriem un „A” sastāva sportistiem</w:t>
      </w:r>
    </w:p>
    <w:p w:rsidR="00A34761" w:rsidRPr="008B6583" w:rsidRDefault="008D2997" w:rsidP="00A34761">
      <w:pPr>
        <w:ind w:firstLine="720"/>
        <w:jc w:val="right"/>
        <w:rPr>
          <w:i/>
          <w:sz w:val="20"/>
          <w:szCs w:val="20"/>
        </w:rPr>
      </w:pPr>
      <w:r w:rsidRPr="008B6583">
        <w:rPr>
          <w:i/>
          <w:sz w:val="20"/>
          <w:szCs w:val="20"/>
        </w:rPr>
        <w:t>9</w:t>
      </w:r>
      <w:r w:rsidR="00A34761" w:rsidRPr="008B6583">
        <w:rPr>
          <w:i/>
          <w:sz w:val="20"/>
          <w:szCs w:val="20"/>
        </w:rPr>
        <w:t>.tabula</w:t>
      </w:r>
    </w:p>
    <w:p w:rsidR="00A34761" w:rsidRPr="008B6583" w:rsidRDefault="00A34761" w:rsidP="007776FD">
      <w:pPr>
        <w:ind w:firstLine="720"/>
        <w:jc w:val="both"/>
      </w:pPr>
    </w:p>
    <w:tbl>
      <w:tblPr>
        <w:tblStyle w:val="TableGrid"/>
        <w:tblW w:w="0" w:type="auto"/>
        <w:jc w:val="center"/>
        <w:tblLook w:val="04A0"/>
      </w:tblPr>
      <w:tblGrid>
        <w:gridCol w:w="3652"/>
        <w:gridCol w:w="851"/>
        <w:gridCol w:w="992"/>
        <w:gridCol w:w="992"/>
        <w:gridCol w:w="992"/>
      </w:tblGrid>
      <w:tr w:rsidR="00927648" w:rsidRPr="008B6583" w:rsidTr="00915E86">
        <w:trPr>
          <w:jc w:val="center"/>
        </w:trPr>
        <w:tc>
          <w:tcPr>
            <w:tcW w:w="3652" w:type="dxa"/>
            <w:vAlign w:val="center"/>
          </w:tcPr>
          <w:p w:rsidR="00927648" w:rsidRPr="008B6583" w:rsidRDefault="00927648" w:rsidP="00915E86">
            <w:pPr>
              <w:jc w:val="center"/>
              <w:rPr>
                <w:b/>
                <w:color w:val="000000"/>
              </w:rPr>
            </w:pPr>
            <w:r w:rsidRPr="008B6583">
              <w:rPr>
                <w:b/>
                <w:color w:val="000000"/>
              </w:rPr>
              <w:t>Sportistu skaits</w:t>
            </w:r>
            <w:r w:rsidR="00915E86" w:rsidRPr="008B6583">
              <w:rPr>
                <w:b/>
                <w:color w:val="000000"/>
              </w:rPr>
              <w:t xml:space="preserve"> / Gads</w:t>
            </w:r>
          </w:p>
        </w:tc>
        <w:tc>
          <w:tcPr>
            <w:tcW w:w="851" w:type="dxa"/>
            <w:vAlign w:val="center"/>
          </w:tcPr>
          <w:p w:rsidR="00927648" w:rsidRPr="008B6583" w:rsidRDefault="00927648" w:rsidP="00915E86">
            <w:pPr>
              <w:jc w:val="center"/>
              <w:rPr>
                <w:b/>
                <w:bCs/>
                <w:color w:val="000000"/>
              </w:rPr>
            </w:pPr>
            <w:r w:rsidRPr="008B6583">
              <w:rPr>
                <w:b/>
                <w:bCs/>
                <w:color w:val="000000"/>
              </w:rPr>
              <w:t>2009</w:t>
            </w:r>
          </w:p>
        </w:tc>
        <w:tc>
          <w:tcPr>
            <w:tcW w:w="992" w:type="dxa"/>
            <w:vAlign w:val="center"/>
          </w:tcPr>
          <w:p w:rsidR="00927648" w:rsidRPr="008B6583" w:rsidRDefault="00927648" w:rsidP="00915E86">
            <w:pPr>
              <w:jc w:val="center"/>
              <w:rPr>
                <w:b/>
                <w:bCs/>
                <w:color w:val="000000"/>
              </w:rPr>
            </w:pPr>
            <w:r w:rsidRPr="008B6583">
              <w:rPr>
                <w:b/>
                <w:bCs/>
                <w:color w:val="000000"/>
              </w:rPr>
              <w:t>2010</w:t>
            </w:r>
          </w:p>
        </w:tc>
        <w:tc>
          <w:tcPr>
            <w:tcW w:w="992" w:type="dxa"/>
            <w:vAlign w:val="center"/>
          </w:tcPr>
          <w:p w:rsidR="00927648" w:rsidRPr="008B6583" w:rsidRDefault="00927648" w:rsidP="00915E86">
            <w:pPr>
              <w:jc w:val="center"/>
              <w:rPr>
                <w:b/>
                <w:bCs/>
                <w:color w:val="000000"/>
              </w:rPr>
            </w:pPr>
            <w:r w:rsidRPr="008B6583">
              <w:rPr>
                <w:b/>
                <w:bCs/>
                <w:color w:val="000000"/>
              </w:rPr>
              <w:t>2011</w:t>
            </w:r>
          </w:p>
        </w:tc>
        <w:tc>
          <w:tcPr>
            <w:tcW w:w="992" w:type="dxa"/>
            <w:vAlign w:val="center"/>
          </w:tcPr>
          <w:p w:rsidR="00927648" w:rsidRPr="008B6583" w:rsidRDefault="00927648" w:rsidP="00915E86">
            <w:pPr>
              <w:jc w:val="center"/>
              <w:rPr>
                <w:b/>
                <w:bCs/>
                <w:color w:val="000000"/>
              </w:rPr>
            </w:pPr>
            <w:r w:rsidRPr="008B6583">
              <w:rPr>
                <w:b/>
                <w:bCs/>
                <w:color w:val="000000"/>
              </w:rPr>
              <w:t>2012</w:t>
            </w:r>
          </w:p>
        </w:tc>
      </w:tr>
      <w:tr w:rsidR="00927648" w:rsidRPr="008B6583" w:rsidTr="00915E86">
        <w:trPr>
          <w:jc w:val="center"/>
        </w:trPr>
        <w:tc>
          <w:tcPr>
            <w:tcW w:w="3652" w:type="dxa"/>
            <w:vAlign w:val="center"/>
          </w:tcPr>
          <w:p w:rsidR="00927648" w:rsidRPr="008B6583" w:rsidRDefault="00927648" w:rsidP="00915E86">
            <w:pPr>
              <w:jc w:val="center"/>
              <w:rPr>
                <w:color w:val="000000"/>
                <w:sz w:val="20"/>
                <w:szCs w:val="20"/>
              </w:rPr>
            </w:pPr>
            <w:r w:rsidRPr="008B6583">
              <w:rPr>
                <w:color w:val="000000"/>
                <w:sz w:val="20"/>
                <w:szCs w:val="20"/>
              </w:rPr>
              <w:t>LOV (A, B un C sastāvs) sportistu skaits</w:t>
            </w:r>
          </w:p>
        </w:tc>
        <w:tc>
          <w:tcPr>
            <w:tcW w:w="851" w:type="dxa"/>
            <w:vAlign w:val="center"/>
          </w:tcPr>
          <w:p w:rsidR="00927648" w:rsidRPr="008B6583" w:rsidRDefault="00927648" w:rsidP="00915E86">
            <w:pPr>
              <w:jc w:val="center"/>
              <w:rPr>
                <w:color w:val="000000"/>
              </w:rPr>
            </w:pPr>
            <w:r w:rsidRPr="008B6583">
              <w:rPr>
                <w:color w:val="000000"/>
              </w:rPr>
              <w:t>75</w:t>
            </w:r>
          </w:p>
        </w:tc>
        <w:tc>
          <w:tcPr>
            <w:tcW w:w="992" w:type="dxa"/>
            <w:vAlign w:val="center"/>
          </w:tcPr>
          <w:p w:rsidR="00927648" w:rsidRPr="008B6583" w:rsidRDefault="00927648" w:rsidP="00915E86">
            <w:pPr>
              <w:jc w:val="center"/>
              <w:rPr>
                <w:color w:val="000000"/>
              </w:rPr>
            </w:pPr>
            <w:r w:rsidRPr="008B6583">
              <w:rPr>
                <w:color w:val="000000"/>
              </w:rPr>
              <w:t>77</w:t>
            </w:r>
          </w:p>
        </w:tc>
        <w:tc>
          <w:tcPr>
            <w:tcW w:w="992" w:type="dxa"/>
            <w:vAlign w:val="center"/>
          </w:tcPr>
          <w:p w:rsidR="00927648" w:rsidRPr="008B6583" w:rsidRDefault="00927648" w:rsidP="00915E86">
            <w:pPr>
              <w:jc w:val="center"/>
              <w:rPr>
                <w:color w:val="000000"/>
              </w:rPr>
            </w:pPr>
            <w:r w:rsidRPr="008B6583">
              <w:rPr>
                <w:color w:val="000000"/>
              </w:rPr>
              <w:t>93</w:t>
            </w:r>
          </w:p>
        </w:tc>
        <w:tc>
          <w:tcPr>
            <w:tcW w:w="992" w:type="dxa"/>
            <w:vAlign w:val="center"/>
          </w:tcPr>
          <w:p w:rsidR="00927648" w:rsidRPr="008B6583" w:rsidRDefault="00927648" w:rsidP="00915E86">
            <w:pPr>
              <w:jc w:val="center"/>
              <w:rPr>
                <w:color w:val="000000"/>
              </w:rPr>
            </w:pPr>
            <w:r w:rsidRPr="008B6583">
              <w:rPr>
                <w:color w:val="000000"/>
              </w:rPr>
              <w:t>95</w:t>
            </w:r>
          </w:p>
        </w:tc>
      </w:tr>
      <w:tr w:rsidR="00927648" w:rsidRPr="008B6583" w:rsidTr="00915E86">
        <w:trPr>
          <w:jc w:val="center"/>
        </w:trPr>
        <w:tc>
          <w:tcPr>
            <w:tcW w:w="3652" w:type="dxa"/>
            <w:vAlign w:val="center"/>
          </w:tcPr>
          <w:p w:rsidR="00927648" w:rsidRPr="008B6583" w:rsidRDefault="00927648" w:rsidP="00915E86">
            <w:pPr>
              <w:jc w:val="center"/>
              <w:rPr>
                <w:color w:val="000000"/>
              </w:rPr>
            </w:pPr>
            <w:r w:rsidRPr="008B6583">
              <w:rPr>
                <w:color w:val="000000"/>
              </w:rPr>
              <w:t>Sportistu skaits, kuriem veiktas specifiskas medicīniskas un izturības pārbaudes</w:t>
            </w:r>
          </w:p>
        </w:tc>
        <w:tc>
          <w:tcPr>
            <w:tcW w:w="851" w:type="dxa"/>
            <w:vAlign w:val="center"/>
          </w:tcPr>
          <w:p w:rsidR="00927648" w:rsidRPr="008B6583" w:rsidRDefault="00927648" w:rsidP="00915E86">
            <w:pPr>
              <w:jc w:val="center"/>
              <w:rPr>
                <w:color w:val="000000"/>
              </w:rPr>
            </w:pPr>
            <w:r w:rsidRPr="008B6583">
              <w:rPr>
                <w:color w:val="000000"/>
              </w:rPr>
              <w:t>625</w:t>
            </w:r>
          </w:p>
        </w:tc>
        <w:tc>
          <w:tcPr>
            <w:tcW w:w="992" w:type="dxa"/>
            <w:vAlign w:val="center"/>
          </w:tcPr>
          <w:p w:rsidR="00927648" w:rsidRPr="008B6583" w:rsidRDefault="00927648" w:rsidP="00915E86">
            <w:pPr>
              <w:jc w:val="center"/>
              <w:rPr>
                <w:color w:val="000000"/>
              </w:rPr>
            </w:pPr>
            <w:r w:rsidRPr="008B6583">
              <w:rPr>
                <w:color w:val="000000"/>
              </w:rPr>
              <w:t>637</w:t>
            </w:r>
          </w:p>
        </w:tc>
        <w:tc>
          <w:tcPr>
            <w:tcW w:w="992" w:type="dxa"/>
            <w:vAlign w:val="center"/>
          </w:tcPr>
          <w:p w:rsidR="00927648" w:rsidRPr="008B6583" w:rsidRDefault="00927648" w:rsidP="00915E86">
            <w:pPr>
              <w:jc w:val="center"/>
              <w:rPr>
                <w:color w:val="000000"/>
              </w:rPr>
            </w:pPr>
            <w:r w:rsidRPr="008B6583">
              <w:rPr>
                <w:color w:val="000000"/>
              </w:rPr>
              <w:t>743</w:t>
            </w:r>
          </w:p>
        </w:tc>
        <w:tc>
          <w:tcPr>
            <w:tcW w:w="992" w:type="dxa"/>
            <w:vAlign w:val="center"/>
          </w:tcPr>
          <w:p w:rsidR="00927648" w:rsidRPr="008B6583" w:rsidRDefault="00927648" w:rsidP="00915E86">
            <w:pPr>
              <w:jc w:val="center"/>
              <w:rPr>
                <w:color w:val="000000"/>
              </w:rPr>
            </w:pPr>
            <w:r w:rsidRPr="008B6583">
              <w:rPr>
                <w:color w:val="000000"/>
              </w:rPr>
              <w:t>750</w:t>
            </w:r>
          </w:p>
        </w:tc>
      </w:tr>
    </w:tbl>
    <w:p w:rsidR="00927648" w:rsidRPr="008B6583" w:rsidRDefault="00927648" w:rsidP="00927648">
      <w:pPr>
        <w:jc w:val="both"/>
      </w:pPr>
    </w:p>
    <w:p w:rsidR="00AD233F" w:rsidRPr="008B6583" w:rsidRDefault="00AD233F" w:rsidP="00AD233F">
      <w:pPr>
        <w:ind w:firstLine="720"/>
        <w:jc w:val="both"/>
      </w:pPr>
      <w:r w:rsidRPr="008B6583">
        <w:t xml:space="preserve">LOV Sporta medicīnas nodaļas personāls ik gadu nodrošina Latvijas Olimpiskās vienības sportistu medicīnisko uzraudzību un aprūpi –  6 sporta ārsti, 4 fizioterapeiti, 1 sporta </w:t>
      </w:r>
      <w:r w:rsidRPr="008B6583">
        <w:lastRenderedPageBreak/>
        <w:t xml:space="preserve">psihologs, 1 masieris, 4 fizisko darbspēju diagnostikas laboratorijas darbinieki, 1 kardiologs, 1 fizioterapeits, 1 </w:t>
      </w:r>
      <w:proofErr w:type="spellStart"/>
      <w:r w:rsidRPr="008B6583">
        <w:t>rehabitologs</w:t>
      </w:r>
      <w:proofErr w:type="spellEnd"/>
      <w:r w:rsidRPr="008B6583">
        <w:t xml:space="preserve">, 2 </w:t>
      </w:r>
      <w:proofErr w:type="spellStart"/>
      <w:r w:rsidRPr="008B6583">
        <w:t>traumatologi</w:t>
      </w:r>
      <w:proofErr w:type="spellEnd"/>
      <w:r w:rsidRPr="008B6583">
        <w:t xml:space="preserve">, 1 manuālais terapeits, 1 </w:t>
      </w:r>
      <w:proofErr w:type="spellStart"/>
      <w:r w:rsidRPr="008B6583">
        <w:t>radiologs</w:t>
      </w:r>
      <w:proofErr w:type="spellEnd"/>
      <w:r w:rsidRPr="008B6583">
        <w:t>.</w:t>
      </w:r>
    </w:p>
    <w:p w:rsidR="00E3132C" w:rsidRPr="008B6583" w:rsidRDefault="00E3132C" w:rsidP="00AD233F">
      <w:pPr>
        <w:ind w:firstLine="720"/>
        <w:jc w:val="both"/>
      </w:pPr>
    </w:p>
    <w:p w:rsidR="00E3132C" w:rsidRPr="008B6583" w:rsidRDefault="00E3132C" w:rsidP="00E3132C">
      <w:pPr>
        <w:jc w:val="right"/>
        <w:rPr>
          <w:i/>
          <w:sz w:val="20"/>
          <w:szCs w:val="20"/>
        </w:rPr>
      </w:pPr>
      <w:r w:rsidRPr="008B6583">
        <w:rPr>
          <w:i/>
          <w:sz w:val="20"/>
          <w:szCs w:val="20"/>
        </w:rPr>
        <w:t>10.tabula</w:t>
      </w:r>
    </w:p>
    <w:p w:rsidR="00915E86" w:rsidRPr="008B6583" w:rsidRDefault="00915E86" w:rsidP="00AD233F">
      <w:pPr>
        <w:jc w:val="right"/>
        <w:rPr>
          <w:i/>
          <w:sz w:val="20"/>
          <w:szCs w:val="20"/>
        </w:rPr>
      </w:pPr>
    </w:p>
    <w:p w:rsidR="00AD233F" w:rsidRPr="008B6583" w:rsidRDefault="00AD233F" w:rsidP="00915E86">
      <w:pPr>
        <w:ind w:left="-284" w:right="-381"/>
        <w:jc w:val="center"/>
        <w:rPr>
          <w:b/>
          <w:bCs/>
          <w:color w:val="000000"/>
          <w:sz w:val="22"/>
          <w:szCs w:val="22"/>
        </w:rPr>
      </w:pPr>
      <w:r w:rsidRPr="008B6583">
        <w:rPr>
          <w:b/>
          <w:bCs/>
          <w:color w:val="000000"/>
          <w:sz w:val="22"/>
          <w:szCs w:val="22"/>
        </w:rPr>
        <w:t xml:space="preserve">LOV </w:t>
      </w:r>
      <w:r w:rsidR="00915E86" w:rsidRPr="008B6583">
        <w:rPr>
          <w:b/>
          <w:bCs/>
          <w:color w:val="000000"/>
          <w:sz w:val="22"/>
          <w:szCs w:val="22"/>
        </w:rPr>
        <w:t>Sporta medicīnas nodaļas</w:t>
      </w:r>
      <w:r w:rsidRPr="008B6583">
        <w:rPr>
          <w:b/>
          <w:bCs/>
          <w:color w:val="000000"/>
          <w:sz w:val="22"/>
          <w:szCs w:val="22"/>
        </w:rPr>
        <w:t xml:space="preserve"> veiktās pārbaudes, sniegtās konsultācijas, pakalpojumi</w:t>
      </w:r>
      <w:r w:rsidR="00915E86" w:rsidRPr="008B6583">
        <w:rPr>
          <w:b/>
          <w:bCs/>
          <w:color w:val="000000"/>
          <w:sz w:val="22"/>
          <w:szCs w:val="22"/>
        </w:rPr>
        <w:t xml:space="preserve"> </w:t>
      </w:r>
      <w:r w:rsidRPr="008B6583">
        <w:rPr>
          <w:b/>
          <w:bCs/>
          <w:color w:val="000000"/>
          <w:sz w:val="22"/>
          <w:szCs w:val="22"/>
        </w:rPr>
        <w:t>(2006 – 2012)</w:t>
      </w:r>
    </w:p>
    <w:p w:rsidR="00F9714F" w:rsidRPr="008B6583" w:rsidRDefault="00F9714F" w:rsidP="00F9714F">
      <w:pPr>
        <w:jc w:val="right"/>
        <w:rPr>
          <w:i/>
          <w:sz w:val="20"/>
          <w:szCs w:val="20"/>
        </w:rPr>
      </w:pPr>
    </w:p>
    <w:tbl>
      <w:tblPr>
        <w:tblStyle w:val="TableGrid"/>
        <w:tblW w:w="0" w:type="auto"/>
        <w:tblLook w:val="04A0"/>
      </w:tblPr>
      <w:tblGrid>
        <w:gridCol w:w="1928"/>
        <w:gridCol w:w="1052"/>
        <w:gridCol w:w="1052"/>
        <w:gridCol w:w="1051"/>
        <w:gridCol w:w="1051"/>
        <w:gridCol w:w="1051"/>
        <w:gridCol w:w="1051"/>
        <w:gridCol w:w="1051"/>
      </w:tblGrid>
      <w:tr w:rsidR="00915E86" w:rsidRPr="008B6583" w:rsidTr="00F9714F">
        <w:tc>
          <w:tcPr>
            <w:tcW w:w="1928" w:type="dxa"/>
            <w:vAlign w:val="center"/>
          </w:tcPr>
          <w:p w:rsidR="00915E86" w:rsidRPr="008B6583" w:rsidRDefault="00915E86" w:rsidP="00915E86">
            <w:pPr>
              <w:jc w:val="center"/>
              <w:rPr>
                <w:b/>
                <w:bCs/>
                <w:color w:val="000000"/>
              </w:rPr>
            </w:pPr>
          </w:p>
        </w:tc>
        <w:tc>
          <w:tcPr>
            <w:tcW w:w="1052" w:type="dxa"/>
            <w:vAlign w:val="center"/>
          </w:tcPr>
          <w:p w:rsidR="00915E86" w:rsidRPr="008B6583" w:rsidRDefault="00915E86" w:rsidP="00915E86">
            <w:pPr>
              <w:jc w:val="center"/>
              <w:rPr>
                <w:b/>
                <w:bCs/>
                <w:color w:val="000000"/>
              </w:rPr>
            </w:pPr>
            <w:r w:rsidRPr="008B6583">
              <w:rPr>
                <w:b/>
                <w:bCs/>
                <w:color w:val="000000"/>
              </w:rPr>
              <w:t>2006</w:t>
            </w:r>
          </w:p>
        </w:tc>
        <w:tc>
          <w:tcPr>
            <w:tcW w:w="1052" w:type="dxa"/>
            <w:vAlign w:val="center"/>
          </w:tcPr>
          <w:p w:rsidR="00915E86" w:rsidRPr="008B6583" w:rsidRDefault="00915E86" w:rsidP="00915E86">
            <w:pPr>
              <w:jc w:val="center"/>
              <w:rPr>
                <w:b/>
                <w:bCs/>
                <w:color w:val="000000"/>
              </w:rPr>
            </w:pPr>
            <w:r w:rsidRPr="008B6583">
              <w:rPr>
                <w:b/>
                <w:bCs/>
                <w:color w:val="000000"/>
              </w:rPr>
              <w:t>2007</w:t>
            </w:r>
          </w:p>
        </w:tc>
        <w:tc>
          <w:tcPr>
            <w:tcW w:w="1051" w:type="dxa"/>
            <w:vAlign w:val="center"/>
          </w:tcPr>
          <w:p w:rsidR="00915E86" w:rsidRPr="008B6583" w:rsidRDefault="00915E86" w:rsidP="00915E86">
            <w:pPr>
              <w:jc w:val="center"/>
              <w:rPr>
                <w:b/>
                <w:bCs/>
                <w:color w:val="000000"/>
              </w:rPr>
            </w:pPr>
            <w:r w:rsidRPr="008B6583">
              <w:rPr>
                <w:b/>
                <w:bCs/>
                <w:color w:val="000000"/>
              </w:rPr>
              <w:t>2008</w:t>
            </w:r>
          </w:p>
        </w:tc>
        <w:tc>
          <w:tcPr>
            <w:tcW w:w="1051" w:type="dxa"/>
            <w:vAlign w:val="center"/>
          </w:tcPr>
          <w:p w:rsidR="00915E86" w:rsidRPr="008B6583" w:rsidRDefault="00915E86" w:rsidP="00915E86">
            <w:pPr>
              <w:jc w:val="center"/>
              <w:rPr>
                <w:b/>
                <w:bCs/>
                <w:color w:val="000000"/>
              </w:rPr>
            </w:pPr>
            <w:r w:rsidRPr="008B6583">
              <w:rPr>
                <w:b/>
                <w:bCs/>
                <w:color w:val="000000"/>
              </w:rPr>
              <w:t>2009</w:t>
            </w:r>
          </w:p>
        </w:tc>
        <w:tc>
          <w:tcPr>
            <w:tcW w:w="1051" w:type="dxa"/>
            <w:vAlign w:val="center"/>
          </w:tcPr>
          <w:p w:rsidR="00915E86" w:rsidRPr="008B6583" w:rsidRDefault="00915E86" w:rsidP="00915E86">
            <w:pPr>
              <w:jc w:val="center"/>
              <w:rPr>
                <w:b/>
                <w:bCs/>
                <w:color w:val="000000"/>
              </w:rPr>
            </w:pPr>
            <w:r w:rsidRPr="008B6583">
              <w:rPr>
                <w:b/>
                <w:bCs/>
                <w:color w:val="000000"/>
              </w:rPr>
              <w:t>2010</w:t>
            </w:r>
          </w:p>
        </w:tc>
        <w:tc>
          <w:tcPr>
            <w:tcW w:w="1051" w:type="dxa"/>
            <w:vAlign w:val="center"/>
          </w:tcPr>
          <w:p w:rsidR="00915E86" w:rsidRPr="008B6583" w:rsidRDefault="00915E86" w:rsidP="00915E86">
            <w:pPr>
              <w:jc w:val="center"/>
              <w:rPr>
                <w:b/>
                <w:bCs/>
                <w:color w:val="000000"/>
              </w:rPr>
            </w:pPr>
            <w:r w:rsidRPr="008B6583">
              <w:rPr>
                <w:b/>
                <w:bCs/>
                <w:color w:val="000000"/>
              </w:rPr>
              <w:t>2011</w:t>
            </w:r>
          </w:p>
        </w:tc>
        <w:tc>
          <w:tcPr>
            <w:tcW w:w="1051" w:type="dxa"/>
            <w:vAlign w:val="center"/>
          </w:tcPr>
          <w:p w:rsidR="00915E86" w:rsidRPr="008B6583" w:rsidRDefault="00915E86" w:rsidP="00915E86">
            <w:pPr>
              <w:jc w:val="center"/>
              <w:rPr>
                <w:b/>
                <w:bCs/>
                <w:color w:val="000000"/>
              </w:rPr>
            </w:pPr>
            <w:r w:rsidRPr="008B6583">
              <w:rPr>
                <w:b/>
                <w:bCs/>
                <w:color w:val="000000"/>
              </w:rPr>
              <w:t>2012</w:t>
            </w:r>
          </w:p>
        </w:tc>
      </w:tr>
      <w:tr w:rsidR="00915E86" w:rsidRPr="008B6583" w:rsidTr="00F9714F">
        <w:tc>
          <w:tcPr>
            <w:tcW w:w="1928" w:type="dxa"/>
            <w:vAlign w:val="center"/>
          </w:tcPr>
          <w:p w:rsidR="00915E86" w:rsidRPr="008B6583" w:rsidRDefault="00915E86" w:rsidP="00915E86">
            <w:pPr>
              <w:jc w:val="center"/>
              <w:rPr>
                <w:color w:val="000000"/>
              </w:rPr>
            </w:pPr>
            <w:r w:rsidRPr="008B6583">
              <w:rPr>
                <w:color w:val="000000"/>
              </w:rPr>
              <w:t>Konsultācijas</w:t>
            </w:r>
          </w:p>
        </w:tc>
        <w:tc>
          <w:tcPr>
            <w:tcW w:w="1052" w:type="dxa"/>
            <w:vAlign w:val="center"/>
          </w:tcPr>
          <w:p w:rsidR="00915E86" w:rsidRPr="008B6583" w:rsidRDefault="00915E86" w:rsidP="00915E86">
            <w:pPr>
              <w:jc w:val="center"/>
              <w:rPr>
                <w:color w:val="000000"/>
              </w:rPr>
            </w:pPr>
            <w:r w:rsidRPr="008B6583">
              <w:rPr>
                <w:color w:val="000000"/>
              </w:rPr>
              <w:t>3380</w:t>
            </w:r>
          </w:p>
        </w:tc>
        <w:tc>
          <w:tcPr>
            <w:tcW w:w="1052" w:type="dxa"/>
            <w:vAlign w:val="center"/>
          </w:tcPr>
          <w:p w:rsidR="00915E86" w:rsidRPr="008B6583" w:rsidRDefault="00915E86" w:rsidP="00915E86">
            <w:pPr>
              <w:jc w:val="center"/>
              <w:rPr>
                <w:color w:val="000000"/>
              </w:rPr>
            </w:pPr>
            <w:r w:rsidRPr="008B6583">
              <w:rPr>
                <w:color w:val="000000"/>
              </w:rPr>
              <w:t>3581</w:t>
            </w:r>
          </w:p>
        </w:tc>
        <w:tc>
          <w:tcPr>
            <w:tcW w:w="1051" w:type="dxa"/>
            <w:vAlign w:val="center"/>
          </w:tcPr>
          <w:p w:rsidR="00915E86" w:rsidRPr="008B6583" w:rsidRDefault="00915E86" w:rsidP="00915E86">
            <w:pPr>
              <w:jc w:val="center"/>
              <w:rPr>
                <w:color w:val="000000"/>
              </w:rPr>
            </w:pPr>
            <w:r w:rsidRPr="008B6583">
              <w:rPr>
                <w:color w:val="000000"/>
              </w:rPr>
              <w:t>5119</w:t>
            </w:r>
          </w:p>
        </w:tc>
        <w:tc>
          <w:tcPr>
            <w:tcW w:w="1051" w:type="dxa"/>
            <w:vAlign w:val="center"/>
          </w:tcPr>
          <w:p w:rsidR="00915E86" w:rsidRPr="008B6583" w:rsidRDefault="00915E86" w:rsidP="00915E86">
            <w:pPr>
              <w:jc w:val="center"/>
              <w:rPr>
                <w:color w:val="000000"/>
              </w:rPr>
            </w:pPr>
            <w:r w:rsidRPr="008B6583">
              <w:rPr>
                <w:color w:val="000000"/>
              </w:rPr>
              <w:t>5123</w:t>
            </w:r>
          </w:p>
        </w:tc>
        <w:tc>
          <w:tcPr>
            <w:tcW w:w="1051" w:type="dxa"/>
            <w:vAlign w:val="center"/>
          </w:tcPr>
          <w:p w:rsidR="00915E86" w:rsidRPr="008B6583" w:rsidRDefault="00915E86" w:rsidP="00915E86">
            <w:pPr>
              <w:jc w:val="center"/>
              <w:rPr>
                <w:color w:val="000000"/>
              </w:rPr>
            </w:pPr>
            <w:r w:rsidRPr="008B6583">
              <w:rPr>
                <w:color w:val="000000"/>
              </w:rPr>
              <w:t>5012</w:t>
            </w:r>
          </w:p>
        </w:tc>
        <w:tc>
          <w:tcPr>
            <w:tcW w:w="1051" w:type="dxa"/>
            <w:vAlign w:val="center"/>
          </w:tcPr>
          <w:p w:rsidR="00915E86" w:rsidRPr="008B6583" w:rsidRDefault="00915E86" w:rsidP="00915E86">
            <w:pPr>
              <w:jc w:val="center"/>
              <w:rPr>
                <w:color w:val="000000"/>
              </w:rPr>
            </w:pPr>
            <w:r w:rsidRPr="008B6583">
              <w:rPr>
                <w:color w:val="000000"/>
              </w:rPr>
              <w:t>4786</w:t>
            </w:r>
          </w:p>
        </w:tc>
        <w:tc>
          <w:tcPr>
            <w:tcW w:w="1051" w:type="dxa"/>
            <w:vAlign w:val="center"/>
          </w:tcPr>
          <w:p w:rsidR="00915E86" w:rsidRPr="008B6583" w:rsidRDefault="00915E86" w:rsidP="00915E86">
            <w:pPr>
              <w:jc w:val="center"/>
              <w:rPr>
                <w:color w:val="000000"/>
              </w:rPr>
            </w:pPr>
            <w:r w:rsidRPr="008B6583">
              <w:rPr>
                <w:color w:val="000000"/>
              </w:rPr>
              <w:t>5716</w:t>
            </w:r>
          </w:p>
        </w:tc>
      </w:tr>
      <w:tr w:rsidR="00915E86" w:rsidRPr="008B6583" w:rsidTr="00F9714F">
        <w:tc>
          <w:tcPr>
            <w:tcW w:w="1928" w:type="dxa"/>
            <w:vAlign w:val="center"/>
          </w:tcPr>
          <w:p w:rsidR="00915E86" w:rsidRPr="008B6583" w:rsidRDefault="00915E86" w:rsidP="00915E86">
            <w:pPr>
              <w:jc w:val="center"/>
              <w:rPr>
                <w:color w:val="000000"/>
              </w:rPr>
            </w:pPr>
            <w:r w:rsidRPr="008B6583">
              <w:rPr>
                <w:color w:val="000000"/>
              </w:rPr>
              <w:t>Izturības pārbaudes</w:t>
            </w:r>
          </w:p>
        </w:tc>
        <w:tc>
          <w:tcPr>
            <w:tcW w:w="1052" w:type="dxa"/>
            <w:vAlign w:val="center"/>
          </w:tcPr>
          <w:p w:rsidR="00915E86" w:rsidRPr="008B6583" w:rsidRDefault="00915E86" w:rsidP="00915E86">
            <w:pPr>
              <w:jc w:val="center"/>
              <w:rPr>
                <w:color w:val="000000"/>
              </w:rPr>
            </w:pPr>
            <w:r w:rsidRPr="008B6583">
              <w:rPr>
                <w:color w:val="000000"/>
              </w:rPr>
              <w:t>683</w:t>
            </w:r>
          </w:p>
        </w:tc>
        <w:tc>
          <w:tcPr>
            <w:tcW w:w="1052" w:type="dxa"/>
            <w:vAlign w:val="center"/>
          </w:tcPr>
          <w:p w:rsidR="00915E86" w:rsidRPr="008B6583" w:rsidRDefault="00915E86" w:rsidP="00915E86">
            <w:pPr>
              <w:jc w:val="center"/>
              <w:rPr>
                <w:color w:val="000000"/>
              </w:rPr>
            </w:pPr>
            <w:r w:rsidRPr="008B6583">
              <w:rPr>
                <w:color w:val="000000"/>
              </w:rPr>
              <w:t>823</w:t>
            </w:r>
          </w:p>
        </w:tc>
        <w:tc>
          <w:tcPr>
            <w:tcW w:w="1051" w:type="dxa"/>
            <w:vAlign w:val="center"/>
          </w:tcPr>
          <w:p w:rsidR="00915E86" w:rsidRPr="008B6583" w:rsidRDefault="00915E86" w:rsidP="00915E86">
            <w:pPr>
              <w:jc w:val="center"/>
              <w:rPr>
                <w:color w:val="000000"/>
              </w:rPr>
            </w:pPr>
            <w:r w:rsidRPr="008B6583">
              <w:rPr>
                <w:color w:val="000000"/>
              </w:rPr>
              <w:t>810</w:t>
            </w:r>
          </w:p>
        </w:tc>
        <w:tc>
          <w:tcPr>
            <w:tcW w:w="1051" w:type="dxa"/>
            <w:vAlign w:val="center"/>
          </w:tcPr>
          <w:p w:rsidR="00915E86" w:rsidRPr="008B6583" w:rsidRDefault="00915E86" w:rsidP="00915E86">
            <w:pPr>
              <w:jc w:val="center"/>
              <w:rPr>
                <w:color w:val="000000"/>
              </w:rPr>
            </w:pPr>
            <w:r w:rsidRPr="008B6583">
              <w:rPr>
                <w:color w:val="000000"/>
              </w:rPr>
              <w:t>798</w:t>
            </w:r>
          </w:p>
        </w:tc>
        <w:tc>
          <w:tcPr>
            <w:tcW w:w="1051" w:type="dxa"/>
            <w:vAlign w:val="center"/>
          </w:tcPr>
          <w:p w:rsidR="00915E86" w:rsidRPr="008B6583" w:rsidRDefault="00915E86" w:rsidP="00915E86">
            <w:pPr>
              <w:jc w:val="center"/>
              <w:rPr>
                <w:color w:val="000000"/>
              </w:rPr>
            </w:pPr>
            <w:r w:rsidRPr="008B6583">
              <w:rPr>
                <w:color w:val="000000"/>
              </w:rPr>
              <w:t>458</w:t>
            </w:r>
          </w:p>
        </w:tc>
        <w:tc>
          <w:tcPr>
            <w:tcW w:w="1051" w:type="dxa"/>
            <w:vAlign w:val="center"/>
          </w:tcPr>
          <w:p w:rsidR="00915E86" w:rsidRPr="008B6583" w:rsidRDefault="00915E86" w:rsidP="00915E86">
            <w:pPr>
              <w:jc w:val="center"/>
              <w:rPr>
                <w:color w:val="000000"/>
              </w:rPr>
            </w:pPr>
            <w:r w:rsidRPr="008B6583">
              <w:rPr>
                <w:color w:val="000000"/>
              </w:rPr>
              <w:t>567</w:t>
            </w:r>
          </w:p>
        </w:tc>
        <w:tc>
          <w:tcPr>
            <w:tcW w:w="1051" w:type="dxa"/>
            <w:vAlign w:val="center"/>
          </w:tcPr>
          <w:p w:rsidR="00915E86" w:rsidRPr="008B6583" w:rsidRDefault="00915E86" w:rsidP="00915E86">
            <w:pPr>
              <w:jc w:val="center"/>
              <w:rPr>
                <w:color w:val="000000"/>
              </w:rPr>
            </w:pPr>
            <w:r w:rsidRPr="008B6583">
              <w:rPr>
                <w:color w:val="000000"/>
              </w:rPr>
              <w:t>512</w:t>
            </w:r>
          </w:p>
        </w:tc>
      </w:tr>
      <w:tr w:rsidR="00915E86" w:rsidRPr="008B6583" w:rsidTr="00F9714F">
        <w:tc>
          <w:tcPr>
            <w:tcW w:w="1928" w:type="dxa"/>
            <w:vAlign w:val="center"/>
          </w:tcPr>
          <w:p w:rsidR="00915E86" w:rsidRPr="008B6583" w:rsidRDefault="00915E86" w:rsidP="00915E86">
            <w:pPr>
              <w:jc w:val="center"/>
              <w:rPr>
                <w:color w:val="000000"/>
              </w:rPr>
            </w:pPr>
            <w:proofErr w:type="spellStart"/>
            <w:r w:rsidRPr="008B6583">
              <w:rPr>
                <w:color w:val="000000"/>
              </w:rPr>
              <w:t>Ehokardiogrāfiskās</w:t>
            </w:r>
            <w:proofErr w:type="spellEnd"/>
            <w:r w:rsidRPr="008B6583">
              <w:rPr>
                <w:color w:val="000000"/>
              </w:rPr>
              <w:t xml:space="preserve"> pārbaudes</w:t>
            </w:r>
          </w:p>
        </w:tc>
        <w:tc>
          <w:tcPr>
            <w:tcW w:w="1052" w:type="dxa"/>
            <w:vAlign w:val="center"/>
          </w:tcPr>
          <w:p w:rsidR="00915E86" w:rsidRPr="008B6583" w:rsidRDefault="00915E86" w:rsidP="00915E86">
            <w:pPr>
              <w:jc w:val="center"/>
              <w:rPr>
                <w:color w:val="000000"/>
              </w:rPr>
            </w:pPr>
            <w:r w:rsidRPr="008B6583">
              <w:rPr>
                <w:color w:val="000000"/>
              </w:rPr>
              <w:t>820</w:t>
            </w:r>
          </w:p>
        </w:tc>
        <w:tc>
          <w:tcPr>
            <w:tcW w:w="1052" w:type="dxa"/>
            <w:vAlign w:val="center"/>
          </w:tcPr>
          <w:p w:rsidR="00915E86" w:rsidRPr="008B6583" w:rsidRDefault="00915E86" w:rsidP="00915E86">
            <w:pPr>
              <w:jc w:val="center"/>
              <w:rPr>
                <w:color w:val="000000"/>
              </w:rPr>
            </w:pPr>
            <w:r w:rsidRPr="008B6583">
              <w:rPr>
                <w:color w:val="000000"/>
              </w:rPr>
              <w:t>735</w:t>
            </w:r>
          </w:p>
        </w:tc>
        <w:tc>
          <w:tcPr>
            <w:tcW w:w="1051" w:type="dxa"/>
            <w:vAlign w:val="center"/>
          </w:tcPr>
          <w:p w:rsidR="00915E86" w:rsidRPr="008B6583" w:rsidRDefault="00915E86" w:rsidP="00915E86">
            <w:pPr>
              <w:jc w:val="center"/>
              <w:rPr>
                <w:color w:val="000000"/>
              </w:rPr>
            </w:pPr>
            <w:r w:rsidRPr="008B6583">
              <w:rPr>
                <w:color w:val="000000"/>
              </w:rPr>
              <w:t>777</w:t>
            </w:r>
          </w:p>
        </w:tc>
        <w:tc>
          <w:tcPr>
            <w:tcW w:w="1051" w:type="dxa"/>
            <w:vAlign w:val="center"/>
          </w:tcPr>
          <w:p w:rsidR="00915E86" w:rsidRPr="008B6583" w:rsidRDefault="00915E86" w:rsidP="00915E86">
            <w:pPr>
              <w:jc w:val="center"/>
              <w:rPr>
                <w:color w:val="000000"/>
              </w:rPr>
            </w:pPr>
            <w:r w:rsidRPr="008B6583">
              <w:rPr>
                <w:color w:val="000000"/>
              </w:rPr>
              <w:t>673</w:t>
            </w:r>
          </w:p>
        </w:tc>
        <w:tc>
          <w:tcPr>
            <w:tcW w:w="1051" w:type="dxa"/>
            <w:vAlign w:val="center"/>
          </w:tcPr>
          <w:p w:rsidR="00915E86" w:rsidRPr="008B6583" w:rsidRDefault="00915E86" w:rsidP="00915E86">
            <w:pPr>
              <w:jc w:val="center"/>
              <w:rPr>
                <w:color w:val="000000"/>
              </w:rPr>
            </w:pPr>
            <w:r w:rsidRPr="008B6583">
              <w:rPr>
                <w:color w:val="000000"/>
              </w:rPr>
              <w:t>397</w:t>
            </w:r>
          </w:p>
        </w:tc>
        <w:tc>
          <w:tcPr>
            <w:tcW w:w="1051" w:type="dxa"/>
            <w:vAlign w:val="center"/>
          </w:tcPr>
          <w:p w:rsidR="00915E86" w:rsidRPr="008B6583" w:rsidRDefault="00915E86" w:rsidP="00915E86">
            <w:pPr>
              <w:jc w:val="center"/>
              <w:rPr>
                <w:color w:val="000000"/>
              </w:rPr>
            </w:pPr>
            <w:r w:rsidRPr="008B6583">
              <w:rPr>
                <w:color w:val="000000"/>
              </w:rPr>
              <w:t>743</w:t>
            </w:r>
          </w:p>
        </w:tc>
        <w:tc>
          <w:tcPr>
            <w:tcW w:w="1051" w:type="dxa"/>
            <w:vAlign w:val="center"/>
          </w:tcPr>
          <w:p w:rsidR="00915E86" w:rsidRPr="008B6583" w:rsidRDefault="00915E86" w:rsidP="00915E86">
            <w:pPr>
              <w:jc w:val="center"/>
              <w:rPr>
                <w:color w:val="000000"/>
              </w:rPr>
            </w:pPr>
            <w:r w:rsidRPr="008B6583">
              <w:rPr>
                <w:color w:val="000000"/>
              </w:rPr>
              <w:t>460</w:t>
            </w:r>
          </w:p>
        </w:tc>
      </w:tr>
      <w:tr w:rsidR="00915E86" w:rsidRPr="008B6583" w:rsidTr="00F9714F">
        <w:tc>
          <w:tcPr>
            <w:tcW w:w="1928" w:type="dxa"/>
            <w:vAlign w:val="center"/>
          </w:tcPr>
          <w:p w:rsidR="00915E86" w:rsidRPr="008B6583" w:rsidRDefault="00915E86" w:rsidP="00915E86">
            <w:pPr>
              <w:jc w:val="center"/>
              <w:rPr>
                <w:color w:val="000000"/>
              </w:rPr>
            </w:pPr>
            <w:r w:rsidRPr="008B6583">
              <w:rPr>
                <w:color w:val="000000"/>
              </w:rPr>
              <w:t>Fizioterapeitiskās masāžas</w:t>
            </w:r>
          </w:p>
        </w:tc>
        <w:tc>
          <w:tcPr>
            <w:tcW w:w="1052" w:type="dxa"/>
            <w:vAlign w:val="center"/>
          </w:tcPr>
          <w:p w:rsidR="00915E86" w:rsidRPr="008B6583" w:rsidRDefault="00915E86" w:rsidP="00915E86">
            <w:pPr>
              <w:jc w:val="center"/>
              <w:rPr>
                <w:color w:val="000000"/>
              </w:rPr>
            </w:pPr>
            <w:r w:rsidRPr="008B6583">
              <w:rPr>
                <w:color w:val="000000"/>
              </w:rPr>
              <w:t>3285</w:t>
            </w:r>
          </w:p>
        </w:tc>
        <w:tc>
          <w:tcPr>
            <w:tcW w:w="1052" w:type="dxa"/>
            <w:vAlign w:val="center"/>
          </w:tcPr>
          <w:p w:rsidR="00915E86" w:rsidRPr="008B6583" w:rsidRDefault="00915E86" w:rsidP="00915E86">
            <w:pPr>
              <w:jc w:val="center"/>
              <w:rPr>
                <w:color w:val="000000"/>
              </w:rPr>
            </w:pPr>
            <w:r w:rsidRPr="008B6583">
              <w:rPr>
                <w:color w:val="000000"/>
              </w:rPr>
              <w:t>3760</w:t>
            </w:r>
          </w:p>
        </w:tc>
        <w:tc>
          <w:tcPr>
            <w:tcW w:w="1051" w:type="dxa"/>
            <w:vAlign w:val="center"/>
          </w:tcPr>
          <w:p w:rsidR="00915E86" w:rsidRPr="008B6583" w:rsidRDefault="00915E86" w:rsidP="00915E86">
            <w:pPr>
              <w:jc w:val="center"/>
              <w:rPr>
                <w:color w:val="000000"/>
              </w:rPr>
            </w:pPr>
            <w:r w:rsidRPr="008B6583">
              <w:rPr>
                <w:color w:val="000000"/>
              </w:rPr>
              <w:t>5983</w:t>
            </w:r>
          </w:p>
        </w:tc>
        <w:tc>
          <w:tcPr>
            <w:tcW w:w="1051" w:type="dxa"/>
            <w:vAlign w:val="center"/>
          </w:tcPr>
          <w:p w:rsidR="00915E86" w:rsidRPr="008B6583" w:rsidRDefault="00915E86" w:rsidP="00915E86">
            <w:pPr>
              <w:jc w:val="center"/>
              <w:rPr>
                <w:color w:val="000000"/>
              </w:rPr>
            </w:pPr>
            <w:r w:rsidRPr="008B6583">
              <w:rPr>
                <w:color w:val="000000"/>
              </w:rPr>
              <w:t>5246</w:t>
            </w:r>
          </w:p>
        </w:tc>
        <w:tc>
          <w:tcPr>
            <w:tcW w:w="1051" w:type="dxa"/>
            <w:vAlign w:val="center"/>
          </w:tcPr>
          <w:p w:rsidR="00915E86" w:rsidRPr="008B6583" w:rsidRDefault="00915E86" w:rsidP="00915E86">
            <w:pPr>
              <w:jc w:val="center"/>
              <w:rPr>
                <w:color w:val="000000"/>
              </w:rPr>
            </w:pPr>
            <w:r w:rsidRPr="008B6583">
              <w:rPr>
                <w:color w:val="000000"/>
              </w:rPr>
              <w:t>2054</w:t>
            </w:r>
          </w:p>
        </w:tc>
        <w:tc>
          <w:tcPr>
            <w:tcW w:w="1051" w:type="dxa"/>
            <w:vAlign w:val="center"/>
          </w:tcPr>
          <w:p w:rsidR="00915E86" w:rsidRPr="008B6583" w:rsidRDefault="00915E86" w:rsidP="00915E86">
            <w:pPr>
              <w:jc w:val="center"/>
              <w:rPr>
                <w:color w:val="000000"/>
              </w:rPr>
            </w:pPr>
            <w:r w:rsidRPr="008B6583">
              <w:rPr>
                <w:color w:val="000000"/>
              </w:rPr>
              <w:t>7903</w:t>
            </w:r>
          </w:p>
        </w:tc>
        <w:tc>
          <w:tcPr>
            <w:tcW w:w="1051" w:type="dxa"/>
            <w:vAlign w:val="center"/>
          </w:tcPr>
          <w:p w:rsidR="00915E86" w:rsidRPr="008B6583" w:rsidRDefault="00915E86" w:rsidP="00915E86">
            <w:pPr>
              <w:jc w:val="center"/>
              <w:rPr>
                <w:color w:val="000000"/>
              </w:rPr>
            </w:pPr>
            <w:r w:rsidRPr="008B6583">
              <w:rPr>
                <w:color w:val="000000"/>
              </w:rPr>
              <w:t>8350</w:t>
            </w:r>
          </w:p>
        </w:tc>
      </w:tr>
      <w:tr w:rsidR="00915E86" w:rsidRPr="008B6583" w:rsidTr="00F9714F">
        <w:tc>
          <w:tcPr>
            <w:tcW w:w="1928" w:type="dxa"/>
            <w:vAlign w:val="center"/>
          </w:tcPr>
          <w:p w:rsidR="00915E86" w:rsidRPr="008B6583" w:rsidRDefault="00915E86" w:rsidP="00915E86">
            <w:pPr>
              <w:jc w:val="center"/>
              <w:rPr>
                <w:color w:val="000000"/>
              </w:rPr>
            </w:pPr>
            <w:r w:rsidRPr="008B6583">
              <w:rPr>
                <w:color w:val="000000"/>
              </w:rPr>
              <w:t>Zemūdens masāžas</w:t>
            </w:r>
          </w:p>
        </w:tc>
        <w:tc>
          <w:tcPr>
            <w:tcW w:w="1052" w:type="dxa"/>
            <w:vAlign w:val="center"/>
          </w:tcPr>
          <w:p w:rsidR="00915E86" w:rsidRPr="008B6583" w:rsidRDefault="00915E86" w:rsidP="00915E86">
            <w:pPr>
              <w:jc w:val="center"/>
              <w:rPr>
                <w:color w:val="000000"/>
              </w:rPr>
            </w:pPr>
            <w:r w:rsidRPr="008B6583">
              <w:rPr>
                <w:color w:val="000000"/>
              </w:rPr>
              <w:t>169</w:t>
            </w:r>
          </w:p>
        </w:tc>
        <w:tc>
          <w:tcPr>
            <w:tcW w:w="1052" w:type="dxa"/>
            <w:vAlign w:val="center"/>
          </w:tcPr>
          <w:p w:rsidR="00915E86" w:rsidRPr="008B6583" w:rsidRDefault="00915E86" w:rsidP="00915E86">
            <w:pPr>
              <w:jc w:val="center"/>
              <w:rPr>
                <w:color w:val="000000"/>
              </w:rPr>
            </w:pPr>
            <w:r w:rsidRPr="008B6583">
              <w:rPr>
                <w:color w:val="000000"/>
              </w:rPr>
              <w:t>150</w:t>
            </w:r>
          </w:p>
        </w:tc>
        <w:tc>
          <w:tcPr>
            <w:tcW w:w="1051" w:type="dxa"/>
            <w:vAlign w:val="center"/>
          </w:tcPr>
          <w:p w:rsidR="00915E86" w:rsidRPr="008B6583" w:rsidRDefault="00915E86" w:rsidP="00915E86">
            <w:pPr>
              <w:jc w:val="center"/>
              <w:rPr>
                <w:color w:val="000000"/>
              </w:rPr>
            </w:pPr>
            <w:r w:rsidRPr="008B6583">
              <w:rPr>
                <w:color w:val="000000"/>
              </w:rPr>
              <w:t>129</w:t>
            </w:r>
          </w:p>
        </w:tc>
        <w:tc>
          <w:tcPr>
            <w:tcW w:w="1051" w:type="dxa"/>
            <w:vAlign w:val="center"/>
          </w:tcPr>
          <w:p w:rsidR="00915E86" w:rsidRPr="008B6583" w:rsidRDefault="00915E86" w:rsidP="00915E86">
            <w:pPr>
              <w:jc w:val="center"/>
              <w:rPr>
                <w:color w:val="000000"/>
              </w:rPr>
            </w:pPr>
            <w:r w:rsidRPr="008B6583">
              <w:rPr>
                <w:color w:val="000000"/>
              </w:rPr>
              <w:t>112</w:t>
            </w:r>
          </w:p>
        </w:tc>
        <w:tc>
          <w:tcPr>
            <w:tcW w:w="1051" w:type="dxa"/>
            <w:vAlign w:val="center"/>
          </w:tcPr>
          <w:p w:rsidR="00915E86" w:rsidRPr="008B6583" w:rsidRDefault="00915E86" w:rsidP="00915E86">
            <w:pPr>
              <w:jc w:val="center"/>
              <w:rPr>
                <w:color w:val="000000"/>
              </w:rPr>
            </w:pPr>
            <w:r w:rsidRPr="008B6583">
              <w:rPr>
                <w:color w:val="000000"/>
              </w:rPr>
              <w:t>95</w:t>
            </w:r>
          </w:p>
        </w:tc>
        <w:tc>
          <w:tcPr>
            <w:tcW w:w="1051" w:type="dxa"/>
            <w:vAlign w:val="center"/>
          </w:tcPr>
          <w:p w:rsidR="00915E86" w:rsidRPr="008B6583" w:rsidRDefault="00915E86" w:rsidP="00915E86">
            <w:pPr>
              <w:jc w:val="center"/>
              <w:rPr>
                <w:color w:val="000000"/>
              </w:rPr>
            </w:pPr>
            <w:r w:rsidRPr="008B6583">
              <w:rPr>
                <w:color w:val="000000"/>
              </w:rPr>
              <w:t>136</w:t>
            </w:r>
          </w:p>
        </w:tc>
        <w:tc>
          <w:tcPr>
            <w:tcW w:w="1051" w:type="dxa"/>
            <w:vAlign w:val="center"/>
          </w:tcPr>
          <w:p w:rsidR="00915E86" w:rsidRPr="008B6583" w:rsidRDefault="00915E86" w:rsidP="00915E86">
            <w:pPr>
              <w:jc w:val="center"/>
              <w:rPr>
                <w:color w:val="000000"/>
              </w:rPr>
            </w:pPr>
            <w:r w:rsidRPr="008B6583">
              <w:rPr>
                <w:color w:val="000000"/>
              </w:rPr>
              <w:t>165</w:t>
            </w:r>
          </w:p>
        </w:tc>
      </w:tr>
      <w:tr w:rsidR="00915E86" w:rsidRPr="008B6583" w:rsidTr="00F9714F">
        <w:tc>
          <w:tcPr>
            <w:tcW w:w="1928" w:type="dxa"/>
            <w:vAlign w:val="center"/>
          </w:tcPr>
          <w:p w:rsidR="00915E86" w:rsidRPr="008B6583" w:rsidRDefault="00915E86" w:rsidP="00915E86">
            <w:pPr>
              <w:jc w:val="center"/>
              <w:rPr>
                <w:color w:val="000000"/>
              </w:rPr>
            </w:pPr>
            <w:r w:rsidRPr="008B6583">
              <w:rPr>
                <w:color w:val="000000"/>
              </w:rPr>
              <w:t>Psihologa konsultācijas</w:t>
            </w:r>
          </w:p>
        </w:tc>
        <w:tc>
          <w:tcPr>
            <w:tcW w:w="1052" w:type="dxa"/>
            <w:vAlign w:val="center"/>
          </w:tcPr>
          <w:p w:rsidR="00915E86" w:rsidRPr="008B6583" w:rsidRDefault="00915E86" w:rsidP="00915E86">
            <w:pPr>
              <w:jc w:val="center"/>
              <w:rPr>
                <w:color w:val="000000"/>
              </w:rPr>
            </w:pPr>
            <w:r w:rsidRPr="008B6583">
              <w:rPr>
                <w:color w:val="000000"/>
              </w:rPr>
              <w:t>270</w:t>
            </w:r>
          </w:p>
        </w:tc>
        <w:tc>
          <w:tcPr>
            <w:tcW w:w="1052" w:type="dxa"/>
            <w:vAlign w:val="center"/>
          </w:tcPr>
          <w:p w:rsidR="00915E86" w:rsidRPr="008B6583" w:rsidRDefault="00915E86" w:rsidP="00915E86">
            <w:pPr>
              <w:jc w:val="center"/>
              <w:rPr>
                <w:color w:val="000000"/>
              </w:rPr>
            </w:pPr>
            <w:r w:rsidRPr="008B6583">
              <w:rPr>
                <w:color w:val="000000"/>
              </w:rPr>
              <w:t>261</w:t>
            </w:r>
          </w:p>
        </w:tc>
        <w:tc>
          <w:tcPr>
            <w:tcW w:w="1051" w:type="dxa"/>
            <w:vAlign w:val="center"/>
          </w:tcPr>
          <w:p w:rsidR="00915E86" w:rsidRPr="008B6583" w:rsidRDefault="00915E86" w:rsidP="00915E86">
            <w:pPr>
              <w:jc w:val="center"/>
              <w:rPr>
                <w:color w:val="000000"/>
              </w:rPr>
            </w:pPr>
            <w:r w:rsidRPr="008B6583">
              <w:rPr>
                <w:color w:val="000000"/>
              </w:rPr>
              <w:t>295</w:t>
            </w:r>
          </w:p>
        </w:tc>
        <w:tc>
          <w:tcPr>
            <w:tcW w:w="1051" w:type="dxa"/>
            <w:vAlign w:val="center"/>
          </w:tcPr>
          <w:p w:rsidR="00915E86" w:rsidRPr="008B6583" w:rsidRDefault="00915E86" w:rsidP="00915E86">
            <w:pPr>
              <w:jc w:val="center"/>
              <w:rPr>
                <w:color w:val="000000"/>
              </w:rPr>
            </w:pPr>
            <w:r w:rsidRPr="008B6583">
              <w:rPr>
                <w:color w:val="000000"/>
              </w:rPr>
              <w:t>245</w:t>
            </w:r>
          </w:p>
        </w:tc>
        <w:tc>
          <w:tcPr>
            <w:tcW w:w="1051" w:type="dxa"/>
            <w:vAlign w:val="center"/>
          </w:tcPr>
          <w:p w:rsidR="00915E86" w:rsidRPr="008B6583" w:rsidRDefault="00915E86" w:rsidP="00915E86">
            <w:pPr>
              <w:jc w:val="center"/>
              <w:rPr>
                <w:color w:val="000000"/>
              </w:rPr>
            </w:pPr>
            <w:r w:rsidRPr="008B6583">
              <w:rPr>
                <w:color w:val="000000"/>
              </w:rPr>
              <w:t>132</w:t>
            </w:r>
          </w:p>
        </w:tc>
        <w:tc>
          <w:tcPr>
            <w:tcW w:w="1051" w:type="dxa"/>
            <w:vAlign w:val="center"/>
          </w:tcPr>
          <w:p w:rsidR="00915E86" w:rsidRPr="008B6583" w:rsidRDefault="00915E86" w:rsidP="00915E86">
            <w:pPr>
              <w:jc w:val="center"/>
              <w:rPr>
                <w:color w:val="000000"/>
              </w:rPr>
            </w:pPr>
            <w:r w:rsidRPr="008B6583">
              <w:rPr>
                <w:color w:val="000000"/>
              </w:rPr>
              <w:t>220</w:t>
            </w:r>
          </w:p>
        </w:tc>
        <w:tc>
          <w:tcPr>
            <w:tcW w:w="1051" w:type="dxa"/>
            <w:vAlign w:val="center"/>
          </w:tcPr>
          <w:p w:rsidR="00915E86" w:rsidRPr="008B6583" w:rsidRDefault="00915E86" w:rsidP="00915E86">
            <w:pPr>
              <w:jc w:val="center"/>
              <w:rPr>
                <w:color w:val="000000"/>
              </w:rPr>
            </w:pPr>
            <w:r w:rsidRPr="008B6583">
              <w:rPr>
                <w:color w:val="000000"/>
              </w:rPr>
              <w:t>120</w:t>
            </w:r>
          </w:p>
        </w:tc>
      </w:tr>
      <w:tr w:rsidR="00915E86" w:rsidRPr="008B6583" w:rsidTr="00F9714F">
        <w:tc>
          <w:tcPr>
            <w:tcW w:w="1928" w:type="dxa"/>
            <w:vAlign w:val="center"/>
          </w:tcPr>
          <w:p w:rsidR="00915E86" w:rsidRPr="008B6583" w:rsidRDefault="00915E86" w:rsidP="00915E86">
            <w:pPr>
              <w:jc w:val="center"/>
              <w:rPr>
                <w:color w:val="000000"/>
              </w:rPr>
            </w:pPr>
            <w:proofErr w:type="spellStart"/>
            <w:r w:rsidRPr="008B6583">
              <w:rPr>
                <w:color w:val="000000"/>
              </w:rPr>
              <w:t>Spirogrāfijas</w:t>
            </w:r>
            <w:proofErr w:type="spellEnd"/>
          </w:p>
        </w:tc>
        <w:tc>
          <w:tcPr>
            <w:tcW w:w="1052" w:type="dxa"/>
            <w:vAlign w:val="center"/>
          </w:tcPr>
          <w:p w:rsidR="00915E86" w:rsidRPr="008B6583" w:rsidRDefault="00915E86" w:rsidP="00915E86">
            <w:pPr>
              <w:jc w:val="center"/>
              <w:rPr>
                <w:color w:val="000000"/>
              </w:rPr>
            </w:pPr>
            <w:r w:rsidRPr="008B6583">
              <w:rPr>
                <w:color w:val="000000"/>
              </w:rPr>
              <w:t>0</w:t>
            </w:r>
          </w:p>
        </w:tc>
        <w:tc>
          <w:tcPr>
            <w:tcW w:w="1052" w:type="dxa"/>
            <w:vAlign w:val="center"/>
          </w:tcPr>
          <w:p w:rsidR="00915E86" w:rsidRPr="008B6583" w:rsidRDefault="00915E86" w:rsidP="00915E86">
            <w:pPr>
              <w:jc w:val="center"/>
              <w:rPr>
                <w:color w:val="000000"/>
              </w:rPr>
            </w:pPr>
            <w:r w:rsidRPr="008B6583">
              <w:rPr>
                <w:color w:val="000000"/>
              </w:rPr>
              <w:t>30</w:t>
            </w:r>
          </w:p>
        </w:tc>
        <w:tc>
          <w:tcPr>
            <w:tcW w:w="1051" w:type="dxa"/>
            <w:vAlign w:val="center"/>
          </w:tcPr>
          <w:p w:rsidR="00915E86" w:rsidRPr="008B6583" w:rsidRDefault="00915E86" w:rsidP="00915E86">
            <w:pPr>
              <w:jc w:val="center"/>
              <w:rPr>
                <w:color w:val="000000"/>
              </w:rPr>
            </w:pPr>
            <w:r w:rsidRPr="008B6583">
              <w:rPr>
                <w:color w:val="000000"/>
              </w:rPr>
              <w:t>45</w:t>
            </w:r>
          </w:p>
        </w:tc>
        <w:tc>
          <w:tcPr>
            <w:tcW w:w="1051" w:type="dxa"/>
            <w:vAlign w:val="center"/>
          </w:tcPr>
          <w:p w:rsidR="00915E86" w:rsidRPr="008B6583" w:rsidRDefault="00915E86" w:rsidP="00915E86">
            <w:pPr>
              <w:jc w:val="center"/>
              <w:rPr>
                <w:color w:val="000000"/>
              </w:rPr>
            </w:pPr>
            <w:r w:rsidRPr="008B6583">
              <w:rPr>
                <w:color w:val="000000"/>
              </w:rPr>
              <w:t>34</w:t>
            </w:r>
          </w:p>
        </w:tc>
        <w:tc>
          <w:tcPr>
            <w:tcW w:w="1051" w:type="dxa"/>
            <w:vAlign w:val="center"/>
          </w:tcPr>
          <w:p w:rsidR="00915E86" w:rsidRPr="008B6583" w:rsidRDefault="00915E86" w:rsidP="00915E86">
            <w:pPr>
              <w:jc w:val="center"/>
              <w:rPr>
                <w:color w:val="000000"/>
              </w:rPr>
            </w:pPr>
            <w:r w:rsidRPr="008B6583">
              <w:rPr>
                <w:color w:val="000000"/>
              </w:rPr>
              <w:t>104</w:t>
            </w:r>
          </w:p>
        </w:tc>
        <w:tc>
          <w:tcPr>
            <w:tcW w:w="1051" w:type="dxa"/>
            <w:vAlign w:val="center"/>
          </w:tcPr>
          <w:p w:rsidR="00915E86" w:rsidRPr="008B6583" w:rsidRDefault="00915E86" w:rsidP="00915E86">
            <w:pPr>
              <w:jc w:val="center"/>
              <w:rPr>
                <w:color w:val="000000"/>
              </w:rPr>
            </w:pPr>
            <w:r w:rsidRPr="008B6583">
              <w:rPr>
                <w:color w:val="000000"/>
              </w:rPr>
              <w:t>73</w:t>
            </w:r>
          </w:p>
        </w:tc>
        <w:tc>
          <w:tcPr>
            <w:tcW w:w="1051" w:type="dxa"/>
            <w:vAlign w:val="center"/>
          </w:tcPr>
          <w:p w:rsidR="00915E86" w:rsidRPr="008B6583" w:rsidRDefault="00915E86" w:rsidP="00915E86">
            <w:pPr>
              <w:jc w:val="center"/>
              <w:rPr>
                <w:color w:val="000000"/>
              </w:rPr>
            </w:pPr>
            <w:r w:rsidRPr="008B6583">
              <w:rPr>
                <w:color w:val="000000"/>
              </w:rPr>
              <w:t>120</w:t>
            </w:r>
          </w:p>
        </w:tc>
      </w:tr>
    </w:tbl>
    <w:p w:rsidR="00915E86" w:rsidRPr="008B6583" w:rsidRDefault="00915E86" w:rsidP="00915E86">
      <w:pPr>
        <w:jc w:val="both"/>
        <w:rPr>
          <w:b/>
          <w:bCs/>
          <w:color w:val="000000"/>
          <w:sz w:val="22"/>
          <w:szCs w:val="22"/>
        </w:rPr>
      </w:pPr>
    </w:p>
    <w:p w:rsidR="00A34761" w:rsidRPr="008B6583" w:rsidRDefault="00A34761" w:rsidP="00A34761">
      <w:pPr>
        <w:ind w:firstLine="720"/>
        <w:jc w:val="both"/>
      </w:pPr>
      <w:r w:rsidRPr="008B6583">
        <w:t>Treniņu procesa kvalitāti apliecina Latvijas sportistu panākumi visaugstākā līmeņa sacensībās:</w:t>
      </w:r>
    </w:p>
    <w:p w:rsidR="00A34761" w:rsidRPr="008B6583" w:rsidRDefault="00BE0369" w:rsidP="00BE0369">
      <w:pPr>
        <w:ind w:firstLine="720"/>
        <w:jc w:val="both"/>
      </w:pPr>
      <w:r w:rsidRPr="008B6583">
        <w:t xml:space="preserve">1) </w:t>
      </w:r>
      <w:r w:rsidR="00A34761" w:rsidRPr="008B6583">
        <w:rPr>
          <w:b/>
        </w:rPr>
        <w:t>2007.gadā</w:t>
      </w:r>
      <w:r w:rsidRPr="008B6583">
        <w:t xml:space="preserve"> Ilmārs </w:t>
      </w:r>
      <w:proofErr w:type="spellStart"/>
      <w:r w:rsidRPr="008B6583">
        <w:t>Bricis</w:t>
      </w:r>
      <w:proofErr w:type="spellEnd"/>
      <w:r w:rsidRPr="008B6583">
        <w:t xml:space="preserve"> – 2. un 4.vieta Eiropas čempionātā biatlonā; Tomass Dukurs – 3.vieta Eiropas čempionātā skeletonā; Mihails </w:t>
      </w:r>
      <w:proofErr w:type="spellStart"/>
      <w:r w:rsidRPr="008B6583">
        <w:t>Arhipovs</w:t>
      </w:r>
      <w:proofErr w:type="spellEnd"/>
      <w:r w:rsidRPr="008B6583">
        <w:t xml:space="preserve">, Oskars </w:t>
      </w:r>
      <w:proofErr w:type="spellStart"/>
      <w:r w:rsidRPr="008B6583">
        <w:t>Melbārdis</w:t>
      </w:r>
      <w:proofErr w:type="spellEnd"/>
      <w:r w:rsidRPr="008B6583">
        <w:t xml:space="preserve">, Daumants </w:t>
      </w:r>
      <w:proofErr w:type="spellStart"/>
      <w:r w:rsidRPr="008B6583">
        <w:t>Dreiškens</w:t>
      </w:r>
      <w:proofErr w:type="spellEnd"/>
      <w:r w:rsidRPr="008B6583">
        <w:t xml:space="preserve">, Ainārs Podnieks, Intars Dambis – 1.vieta Pasaules čempionātā bobslejā startos; Haralds </w:t>
      </w:r>
      <w:proofErr w:type="spellStart"/>
      <w:r w:rsidRPr="008B6583">
        <w:t>Silovs</w:t>
      </w:r>
      <w:proofErr w:type="spellEnd"/>
      <w:r w:rsidRPr="008B6583">
        <w:t xml:space="preserve"> – 5.vieta Eiropas čempionātā šorttrekā; Viktors </w:t>
      </w:r>
      <w:proofErr w:type="spellStart"/>
      <w:r w:rsidRPr="008B6583">
        <w:t>Ščerbatihs</w:t>
      </w:r>
      <w:proofErr w:type="spellEnd"/>
      <w:r w:rsidRPr="008B6583">
        <w:t xml:space="preserve"> – 1.vieta Eiropas čempionātā svarcelšanā un Pasaules čempionātā svarcelšanā; </w:t>
      </w:r>
      <w:proofErr w:type="spellStart"/>
      <w:r w:rsidRPr="008B6583">
        <w:t>Vadims</w:t>
      </w:r>
      <w:proofErr w:type="spellEnd"/>
      <w:r w:rsidRPr="008B6583">
        <w:t xml:space="preserve"> </w:t>
      </w:r>
      <w:proofErr w:type="spellStart"/>
      <w:r w:rsidRPr="008B6583">
        <w:t>Vasiļevskis</w:t>
      </w:r>
      <w:proofErr w:type="spellEnd"/>
      <w:r w:rsidRPr="008B6583">
        <w:t xml:space="preserve"> – 4.vieta Pasaules čempionātā šķēpmešanā; Krists Straume, Kristaps </w:t>
      </w:r>
      <w:proofErr w:type="spellStart"/>
      <w:r w:rsidRPr="008B6583">
        <w:t>Zaļupe</w:t>
      </w:r>
      <w:proofErr w:type="spellEnd"/>
      <w:r w:rsidRPr="008B6583">
        <w:t xml:space="preserve"> – 5.vieta Pasaules čempionātā smaiļošanā; Māris </w:t>
      </w:r>
      <w:proofErr w:type="spellStart"/>
      <w:r w:rsidRPr="008B6583">
        <w:t>Štrombergs</w:t>
      </w:r>
      <w:proofErr w:type="spellEnd"/>
      <w:r w:rsidRPr="008B6583">
        <w:t xml:space="preserve"> – 2.vieta Eiropas čempionātā riteņbraukšanā – BMX; Artūrs </w:t>
      </w:r>
      <w:proofErr w:type="spellStart"/>
      <w:r w:rsidRPr="008B6583">
        <w:t>Matisons</w:t>
      </w:r>
      <w:proofErr w:type="spellEnd"/>
      <w:r w:rsidRPr="008B6583">
        <w:t xml:space="preserve">  – 2.vieta Eiropas čempionātā riteņbraukšanā – BMX</w:t>
      </w:r>
      <w:r w:rsidR="00D85BAE" w:rsidRPr="008B6583">
        <w:t>.</w:t>
      </w:r>
    </w:p>
    <w:p w:rsidR="00BE0369" w:rsidRPr="008B6583" w:rsidRDefault="00BE0369" w:rsidP="00BE0369">
      <w:pPr>
        <w:ind w:firstLine="720"/>
        <w:jc w:val="both"/>
      </w:pPr>
      <w:r w:rsidRPr="008B6583">
        <w:t xml:space="preserve">2) </w:t>
      </w:r>
      <w:r w:rsidRPr="008B6583">
        <w:rPr>
          <w:b/>
        </w:rPr>
        <w:t>2008.gadā</w:t>
      </w:r>
      <w:r w:rsidRPr="008B6583">
        <w:t xml:space="preserve"> Haralds </w:t>
      </w:r>
      <w:proofErr w:type="spellStart"/>
      <w:r w:rsidRPr="008B6583">
        <w:t>Silovs</w:t>
      </w:r>
      <w:proofErr w:type="spellEnd"/>
      <w:r w:rsidRPr="008B6583">
        <w:t xml:space="preserve"> – 1.vieta Eiropas čempionātā šorttrekā; Andris un Juris </w:t>
      </w:r>
      <w:proofErr w:type="spellStart"/>
      <w:r w:rsidRPr="008B6583">
        <w:t>Šici</w:t>
      </w:r>
      <w:proofErr w:type="spellEnd"/>
      <w:r w:rsidRPr="008B6583">
        <w:t xml:space="preserve">, Mārtiņš Rubenis, Maija Tīruma – 1.vieta Eiropas čempionātā kamaniņu sportā stafetē; Mihails </w:t>
      </w:r>
      <w:proofErr w:type="spellStart"/>
      <w:r w:rsidRPr="008B6583">
        <w:t>Arhipovs</w:t>
      </w:r>
      <w:proofErr w:type="spellEnd"/>
      <w:r w:rsidRPr="008B6583">
        <w:t xml:space="preserve">, Oskars </w:t>
      </w:r>
      <w:proofErr w:type="spellStart"/>
      <w:r w:rsidRPr="008B6583">
        <w:t>Melbārdis</w:t>
      </w:r>
      <w:proofErr w:type="spellEnd"/>
      <w:r w:rsidRPr="008B6583">
        <w:t xml:space="preserve">, Daumants </w:t>
      </w:r>
      <w:proofErr w:type="spellStart"/>
      <w:r w:rsidRPr="008B6583">
        <w:t>Dreiškens</w:t>
      </w:r>
      <w:proofErr w:type="spellEnd"/>
      <w:r w:rsidRPr="008B6583">
        <w:t xml:space="preserve">,  Intars Dambis – 1.vieta Eiropas čempionātā bobslejā 4x; Andris un Juris </w:t>
      </w:r>
      <w:proofErr w:type="spellStart"/>
      <w:r w:rsidRPr="008B6583">
        <w:t>Šici</w:t>
      </w:r>
      <w:proofErr w:type="spellEnd"/>
      <w:r w:rsidRPr="008B6583">
        <w:t xml:space="preserve">, Maija Tīruma, Guntis </w:t>
      </w:r>
      <w:proofErr w:type="spellStart"/>
      <w:r w:rsidRPr="008B6583">
        <w:t>Rēķis</w:t>
      </w:r>
      <w:proofErr w:type="spellEnd"/>
      <w:r w:rsidRPr="008B6583">
        <w:t xml:space="preserve"> – 3.vieta Pasaules čempionātā kamaniņu sportā stafetē; Ilmārs </w:t>
      </w:r>
      <w:proofErr w:type="spellStart"/>
      <w:r w:rsidRPr="008B6583">
        <w:t>Bricis</w:t>
      </w:r>
      <w:proofErr w:type="spellEnd"/>
      <w:r w:rsidRPr="008B6583">
        <w:t xml:space="preserve"> – 4.vieta Eiropas čempionātā biatlonā </w:t>
      </w:r>
      <w:proofErr w:type="spellStart"/>
      <w:r w:rsidRPr="008B6583">
        <w:t>ind</w:t>
      </w:r>
      <w:proofErr w:type="spellEnd"/>
      <w:r w:rsidRPr="008B6583">
        <w:t xml:space="preserve">. braucienā; Māris </w:t>
      </w:r>
      <w:proofErr w:type="spellStart"/>
      <w:r w:rsidRPr="008B6583">
        <w:t>Štrombergs</w:t>
      </w:r>
      <w:proofErr w:type="spellEnd"/>
      <w:r w:rsidRPr="008B6583">
        <w:t xml:space="preserve"> – 1.vieta Eiropas čempionātā riteņbraukšanā BMX; Viktors </w:t>
      </w:r>
      <w:proofErr w:type="spellStart"/>
      <w:r w:rsidRPr="008B6583">
        <w:t>Ščerbatihs</w:t>
      </w:r>
      <w:proofErr w:type="spellEnd"/>
      <w:r w:rsidRPr="008B6583">
        <w:t xml:space="preserve"> – 1.vieta Eiropas čempionātā svarcelšanā; Toms Skujiņš – 1.vieta Eiropas čempionātā riteņbraukšanā BMX junioriem; Staņislavs </w:t>
      </w:r>
      <w:proofErr w:type="spellStart"/>
      <w:r w:rsidRPr="008B6583">
        <w:t>Olijars</w:t>
      </w:r>
      <w:proofErr w:type="spellEnd"/>
      <w:r w:rsidRPr="008B6583">
        <w:t xml:space="preserve"> – 3.vieta Pasaules čempionātā vieglatlētikā telpās 60 m </w:t>
      </w:r>
      <w:r w:rsidR="00547EA0" w:rsidRPr="008B6583">
        <w:t>barjerskrējienā</w:t>
      </w:r>
      <w:r w:rsidRPr="008B6583">
        <w:t xml:space="preserve">; Ivo </w:t>
      </w:r>
      <w:proofErr w:type="spellStart"/>
      <w:r w:rsidRPr="008B6583">
        <w:t>Lakučs</w:t>
      </w:r>
      <w:proofErr w:type="spellEnd"/>
      <w:r w:rsidRPr="008B6583">
        <w:t xml:space="preserve"> – 3.vieta Eiropas čempionātā riteņbraukšanā BMX;   </w:t>
      </w:r>
      <w:proofErr w:type="spellStart"/>
      <w:r w:rsidRPr="008B6583">
        <w:t>Jeļena</w:t>
      </w:r>
      <w:proofErr w:type="spellEnd"/>
      <w:r w:rsidRPr="008B6583">
        <w:t xml:space="preserve"> </w:t>
      </w:r>
      <w:proofErr w:type="spellStart"/>
      <w:r w:rsidRPr="008B6583">
        <w:t>Rubļevska</w:t>
      </w:r>
      <w:proofErr w:type="spellEnd"/>
      <w:r w:rsidRPr="008B6583">
        <w:t xml:space="preserve"> – 3.vieta Pasaules </w:t>
      </w:r>
      <w:r w:rsidR="006E61E2" w:rsidRPr="008B6583">
        <w:t>kausa izcīņā modernajā pieccīņā</w:t>
      </w:r>
      <w:r w:rsidRPr="008B6583">
        <w:t>.</w:t>
      </w:r>
      <w:r w:rsidR="006E61E2" w:rsidRPr="008B6583">
        <w:t xml:space="preserve"> </w:t>
      </w:r>
      <w:r w:rsidRPr="008B6583">
        <w:t xml:space="preserve">2008.gada otro pusgadu LOV sportisti uzsāka ar startu </w:t>
      </w:r>
      <w:r w:rsidRPr="008B6583">
        <w:rPr>
          <w:u w:val="single"/>
        </w:rPr>
        <w:t>XXIX Olimpiskajās spēlēs Pekinā</w:t>
      </w:r>
      <w:r w:rsidRPr="008B6583">
        <w:t xml:space="preserve">, izcīnot augstvērtīgas vietas: Māris </w:t>
      </w:r>
      <w:proofErr w:type="spellStart"/>
      <w:r w:rsidRPr="008B6583">
        <w:t>Štrombergs</w:t>
      </w:r>
      <w:proofErr w:type="spellEnd"/>
      <w:r w:rsidRPr="008B6583">
        <w:t xml:space="preserve"> – 1.vieta, riteņbraukšana BMX; Ainārs </w:t>
      </w:r>
      <w:proofErr w:type="spellStart"/>
      <w:r w:rsidRPr="008B6583">
        <w:t>Kovals</w:t>
      </w:r>
      <w:proofErr w:type="spellEnd"/>
      <w:r w:rsidRPr="008B6583">
        <w:t xml:space="preserve"> – 2.vieta, vieglatlētika (šķēpmešana); Viktors </w:t>
      </w:r>
      <w:proofErr w:type="spellStart"/>
      <w:r w:rsidRPr="008B6583">
        <w:t>Ščerbatihs</w:t>
      </w:r>
      <w:proofErr w:type="spellEnd"/>
      <w:r w:rsidRPr="008B6583">
        <w:t xml:space="preserve"> – 3.vieta, svarcelšana.</w:t>
      </w:r>
    </w:p>
    <w:p w:rsidR="00096942" w:rsidRPr="008B6583" w:rsidRDefault="0075626A" w:rsidP="00096942">
      <w:pPr>
        <w:ind w:firstLine="710"/>
        <w:jc w:val="both"/>
      </w:pPr>
      <w:r w:rsidRPr="008B6583">
        <w:t>3)</w:t>
      </w:r>
      <w:r w:rsidR="009C1899" w:rsidRPr="008B6583">
        <w:t xml:space="preserve"> </w:t>
      </w:r>
      <w:r w:rsidR="006E61E2" w:rsidRPr="008B6583">
        <w:rPr>
          <w:b/>
        </w:rPr>
        <w:t>2009.gadā</w:t>
      </w:r>
      <w:r w:rsidRPr="008B6583">
        <w:t xml:space="preserve"> Jānis </w:t>
      </w:r>
      <w:proofErr w:type="spellStart"/>
      <w:r w:rsidRPr="008B6583">
        <w:t>Miņins</w:t>
      </w:r>
      <w:proofErr w:type="spellEnd"/>
      <w:r w:rsidRPr="008B6583">
        <w:t xml:space="preserve">, Daumants </w:t>
      </w:r>
      <w:proofErr w:type="spellStart"/>
      <w:r w:rsidRPr="008B6583">
        <w:t>Dreiškens</w:t>
      </w:r>
      <w:proofErr w:type="spellEnd"/>
      <w:r w:rsidRPr="008B6583">
        <w:t xml:space="preserve">, Intars Dambis un Oskars </w:t>
      </w:r>
      <w:proofErr w:type="spellStart"/>
      <w:r w:rsidRPr="008B6583">
        <w:t>Melbārdis</w:t>
      </w:r>
      <w:proofErr w:type="spellEnd"/>
      <w:r w:rsidRPr="008B6583">
        <w:t xml:space="preserve"> – 3.vieta pasaules čempionātā bobslejā; Inguna </w:t>
      </w:r>
      <w:proofErr w:type="spellStart"/>
      <w:r w:rsidRPr="008B6583">
        <w:t>Minusa</w:t>
      </w:r>
      <w:proofErr w:type="spellEnd"/>
      <w:r w:rsidRPr="008B6583">
        <w:t xml:space="preserve"> un Inese </w:t>
      </w:r>
      <w:proofErr w:type="spellStart"/>
      <w:r w:rsidRPr="008B6583">
        <w:t>Jurisone</w:t>
      </w:r>
      <w:proofErr w:type="spellEnd"/>
      <w:r w:rsidRPr="008B6583">
        <w:t xml:space="preserve"> – 1.vieta Eiropas čempionātā pludmales volejbolā; </w:t>
      </w:r>
      <w:proofErr w:type="spellStart"/>
      <w:r w:rsidRPr="008B6583">
        <w:t>Kristers</w:t>
      </w:r>
      <w:proofErr w:type="spellEnd"/>
      <w:r w:rsidRPr="008B6583">
        <w:t xml:space="preserve"> </w:t>
      </w:r>
      <w:proofErr w:type="spellStart"/>
      <w:r w:rsidRPr="008B6583">
        <w:t>Serģis</w:t>
      </w:r>
      <w:proofErr w:type="spellEnd"/>
      <w:r w:rsidRPr="008B6583">
        <w:t xml:space="preserve"> un Kaspars </w:t>
      </w:r>
      <w:proofErr w:type="spellStart"/>
      <w:r w:rsidRPr="008B6583">
        <w:t>Stupelis</w:t>
      </w:r>
      <w:proofErr w:type="spellEnd"/>
      <w:r w:rsidRPr="008B6583">
        <w:t xml:space="preserve"> – 2.vieta pasaules čempionātā ekipāžu motokrosā; Andris  </w:t>
      </w:r>
      <w:proofErr w:type="spellStart"/>
      <w:r w:rsidRPr="008B6583">
        <w:t>Šics</w:t>
      </w:r>
      <w:proofErr w:type="spellEnd"/>
      <w:r w:rsidRPr="008B6583">
        <w:t xml:space="preserve"> un Juris </w:t>
      </w:r>
      <w:proofErr w:type="spellStart"/>
      <w:r w:rsidRPr="008B6583">
        <w:t>Šics</w:t>
      </w:r>
      <w:proofErr w:type="spellEnd"/>
      <w:r w:rsidRPr="008B6583">
        <w:t xml:space="preserve"> – 3.vieta pasaules čempionātā kamaniņu sportā; Latvijas Basketbola savienības sieviešu U-20 izlase – 3.vieta Eiropas čempionātā; Madara </w:t>
      </w:r>
      <w:proofErr w:type="spellStart"/>
      <w:r w:rsidRPr="008B6583">
        <w:t>Palameika</w:t>
      </w:r>
      <w:proofErr w:type="spellEnd"/>
      <w:r w:rsidRPr="008B6583">
        <w:t xml:space="preserve"> – 1.vieta Eiropas čempionātā U-23 vieglatlētikā; Jānis Leitis – 1.vieta Eiropas čempionātā U-23 vieglatlētikā.</w:t>
      </w:r>
    </w:p>
    <w:p w:rsidR="00096942" w:rsidRPr="008B6583" w:rsidRDefault="00096942" w:rsidP="00096942">
      <w:pPr>
        <w:ind w:firstLine="710"/>
        <w:jc w:val="both"/>
      </w:pPr>
      <w:r w:rsidRPr="008B6583">
        <w:t xml:space="preserve">4) </w:t>
      </w:r>
      <w:r w:rsidR="0075626A" w:rsidRPr="008B6583">
        <w:rPr>
          <w:b/>
        </w:rPr>
        <w:t>2010.gadā</w:t>
      </w:r>
      <w:r w:rsidR="0075626A" w:rsidRPr="008B6583">
        <w:t xml:space="preserve"> </w:t>
      </w:r>
      <w:r w:rsidR="008275D2" w:rsidRPr="008B6583">
        <w:t xml:space="preserve">Jānis </w:t>
      </w:r>
      <w:proofErr w:type="spellStart"/>
      <w:r w:rsidR="008275D2" w:rsidRPr="008B6583">
        <w:t>Miņins</w:t>
      </w:r>
      <w:proofErr w:type="spellEnd"/>
      <w:r w:rsidR="008275D2" w:rsidRPr="008B6583">
        <w:t xml:space="preserve">, Daumants </w:t>
      </w:r>
      <w:proofErr w:type="spellStart"/>
      <w:r w:rsidR="008275D2" w:rsidRPr="008B6583">
        <w:t>Dreiškens</w:t>
      </w:r>
      <w:proofErr w:type="spellEnd"/>
      <w:r w:rsidR="008275D2" w:rsidRPr="008B6583">
        <w:t xml:space="preserve">, Intars Dambis un Oskars </w:t>
      </w:r>
      <w:proofErr w:type="spellStart"/>
      <w:r w:rsidR="008275D2" w:rsidRPr="008B6583">
        <w:t>Melbārdis</w:t>
      </w:r>
      <w:proofErr w:type="spellEnd"/>
      <w:r w:rsidR="008275D2" w:rsidRPr="008B6583">
        <w:t xml:space="preserve"> – 2.vieta pasaules čempionātā bobslejā; Anna </w:t>
      </w:r>
      <w:proofErr w:type="spellStart"/>
      <w:r w:rsidR="008275D2" w:rsidRPr="008B6583">
        <w:t>Orlova</w:t>
      </w:r>
      <w:proofErr w:type="spellEnd"/>
      <w:r w:rsidR="008275D2" w:rsidRPr="008B6583">
        <w:t xml:space="preserve"> – 1.vieta Eiropas čempionātā kamaniņu sportā komandu stafetē; Mārtiņš Rubenis – 1.vieta Eiropas čempionātā kamaniņu sportā </w:t>
      </w:r>
      <w:r w:rsidR="008275D2" w:rsidRPr="008B6583">
        <w:lastRenderedPageBreak/>
        <w:t xml:space="preserve">komandu stafetē; Haralds </w:t>
      </w:r>
      <w:proofErr w:type="spellStart"/>
      <w:r w:rsidR="008275D2" w:rsidRPr="008B6583">
        <w:t>Silovs</w:t>
      </w:r>
      <w:proofErr w:type="spellEnd"/>
      <w:r w:rsidR="008275D2" w:rsidRPr="008B6583">
        <w:t xml:space="preserve"> – 1.vieta Eiropas čempionātā šorttrekā; Andrejs </w:t>
      </w:r>
      <w:proofErr w:type="spellStart"/>
      <w:r w:rsidR="008275D2" w:rsidRPr="008B6583">
        <w:t>Rastargujevs</w:t>
      </w:r>
      <w:proofErr w:type="spellEnd"/>
      <w:r w:rsidR="008275D2" w:rsidRPr="008B6583">
        <w:t xml:space="preserve"> – 3.vieta pasaule čempionātā vasaras biatlonā; Ineta </w:t>
      </w:r>
      <w:proofErr w:type="spellStart"/>
      <w:r w:rsidR="008275D2" w:rsidRPr="008B6583">
        <w:t>Radēviča</w:t>
      </w:r>
      <w:proofErr w:type="spellEnd"/>
      <w:r w:rsidR="008275D2" w:rsidRPr="008B6583">
        <w:t xml:space="preserve"> – 1.vieta Eiropas čempionātā tāllēkšanā; Intars </w:t>
      </w:r>
      <w:proofErr w:type="spellStart"/>
      <w:r w:rsidR="008275D2" w:rsidRPr="008B6583">
        <w:t>Išējevs</w:t>
      </w:r>
      <w:proofErr w:type="spellEnd"/>
      <w:r w:rsidR="008275D2" w:rsidRPr="008B6583">
        <w:t xml:space="preserve"> – 3.vieta pasaules jaunatnes olimpiskajās spēlēs šķēpmešanā; Mārtiņš </w:t>
      </w:r>
      <w:proofErr w:type="spellStart"/>
      <w:r w:rsidR="008275D2" w:rsidRPr="008B6583">
        <w:t>Pļaviņš</w:t>
      </w:r>
      <w:proofErr w:type="spellEnd"/>
      <w:r w:rsidR="008275D2" w:rsidRPr="008B6583">
        <w:t xml:space="preserve"> un Jānis </w:t>
      </w:r>
      <w:proofErr w:type="spellStart"/>
      <w:r w:rsidR="008275D2" w:rsidRPr="008B6583">
        <w:t>Šmēdiņš</w:t>
      </w:r>
      <w:proofErr w:type="spellEnd"/>
      <w:r w:rsidR="008275D2" w:rsidRPr="008B6583">
        <w:t xml:space="preserve"> – 3.vieta Eiropas čempionātā pludmales volejbolā; Dairis </w:t>
      </w:r>
      <w:proofErr w:type="spellStart"/>
      <w:r w:rsidR="008275D2" w:rsidRPr="008B6583">
        <w:t>Adamaitis</w:t>
      </w:r>
      <w:proofErr w:type="spellEnd"/>
      <w:r w:rsidR="008275D2" w:rsidRPr="008B6583">
        <w:t xml:space="preserve"> un Lauris </w:t>
      </w:r>
      <w:proofErr w:type="spellStart"/>
      <w:r w:rsidR="008275D2" w:rsidRPr="008B6583">
        <w:t>Šīre</w:t>
      </w:r>
      <w:proofErr w:type="spellEnd"/>
      <w:r w:rsidR="008275D2" w:rsidRPr="008B6583">
        <w:t xml:space="preserve"> – 1.vieta pasaules čempionātā U-23 airēšanā; Artūrs </w:t>
      </w:r>
      <w:proofErr w:type="spellStart"/>
      <w:r w:rsidR="008275D2" w:rsidRPr="008B6583">
        <w:t>Plēsnieks</w:t>
      </w:r>
      <w:proofErr w:type="spellEnd"/>
      <w:r w:rsidR="008275D2" w:rsidRPr="008B6583">
        <w:t xml:space="preserve"> – 1.vieta pasaules junioru čempionātā svarcelšanā; Roberts </w:t>
      </w:r>
      <w:proofErr w:type="spellStart"/>
      <w:r w:rsidR="008275D2" w:rsidRPr="008B6583">
        <w:t>Misāns</w:t>
      </w:r>
      <w:proofErr w:type="spellEnd"/>
      <w:r w:rsidR="008275D2" w:rsidRPr="008B6583">
        <w:t xml:space="preserve"> – 2.vieta Eiropas čempionātā 100 lauciņu dambretē; </w:t>
      </w:r>
      <w:proofErr w:type="spellStart"/>
      <w:r w:rsidR="008275D2" w:rsidRPr="008B6583">
        <w:t>Zoja</w:t>
      </w:r>
      <w:proofErr w:type="spellEnd"/>
      <w:r w:rsidR="008275D2" w:rsidRPr="008B6583">
        <w:t xml:space="preserve"> </w:t>
      </w:r>
      <w:proofErr w:type="spellStart"/>
      <w:r w:rsidR="008275D2" w:rsidRPr="008B6583">
        <w:t>Golubeva</w:t>
      </w:r>
      <w:proofErr w:type="spellEnd"/>
      <w:r w:rsidR="008275D2" w:rsidRPr="008B6583">
        <w:t xml:space="preserve"> – 1.vieta pasaules čempionātā 100 lauciņu dambretē.</w:t>
      </w:r>
      <w:r w:rsidRPr="008B6583">
        <w:t xml:space="preserve"> </w:t>
      </w:r>
      <w:r w:rsidRPr="008B6583">
        <w:rPr>
          <w:u w:val="single"/>
        </w:rPr>
        <w:t xml:space="preserve">XXI Ziemas olimpiskajās spēlēs </w:t>
      </w:r>
      <w:proofErr w:type="spellStart"/>
      <w:r w:rsidRPr="008B6583">
        <w:rPr>
          <w:u w:val="single"/>
        </w:rPr>
        <w:t>Vankūverā</w:t>
      </w:r>
      <w:proofErr w:type="spellEnd"/>
      <w:r w:rsidRPr="008B6583">
        <w:t xml:space="preserve">: </w:t>
      </w:r>
      <w:proofErr w:type="spellStart"/>
      <w:r w:rsidRPr="008B6583">
        <w:t>Martins</w:t>
      </w:r>
      <w:proofErr w:type="spellEnd"/>
      <w:r w:rsidRPr="008B6583">
        <w:t xml:space="preserve"> Dukurs – 2.vieta skeletonā; Tomass Dukurs – 4.vieta skeletonā; Andris </w:t>
      </w:r>
      <w:proofErr w:type="spellStart"/>
      <w:r w:rsidRPr="008B6583">
        <w:t>Šics</w:t>
      </w:r>
      <w:proofErr w:type="spellEnd"/>
      <w:r w:rsidRPr="008B6583">
        <w:t xml:space="preserve"> un Juris </w:t>
      </w:r>
      <w:proofErr w:type="spellStart"/>
      <w:r w:rsidRPr="008B6583">
        <w:t>Šics</w:t>
      </w:r>
      <w:proofErr w:type="spellEnd"/>
      <w:r w:rsidRPr="008B6583">
        <w:t xml:space="preserve"> – 2.vieta kamaniņu sportā divnieku ekipāžām. </w:t>
      </w:r>
    </w:p>
    <w:p w:rsidR="00A86E40" w:rsidRPr="008B6583" w:rsidRDefault="00096942" w:rsidP="00A86E40">
      <w:pPr>
        <w:ind w:firstLine="710"/>
        <w:jc w:val="both"/>
      </w:pPr>
      <w:r w:rsidRPr="008B6583">
        <w:t>5</w:t>
      </w:r>
      <w:r w:rsidRPr="008B6583">
        <w:rPr>
          <w:b/>
        </w:rPr>
        <w:t xml:space="preserve">) </w:t>
      </w:r>
      <w:r w:rsidR="008275D2" w:rsidRPr="008B6583">
        <w:rPr>
          <w:b/>
        </w:rPr>
        <w:t>2011.gadā</w:t>
      </w:r>
      <w:r w:rsidR="003D283C" w:rsidRPr="008B6583">
        <w:t xml:space="preserve"> Māris </w:t>
      </w:r>
      <w:proofErr w:type="spellStart"/>
      <w:r w:rsidR="003D283C" w:rsidRPr="008B6583">
        <w:t>Štrombergs</w:t>
      </w:r>
      <w:proofErr w:type="spellEnd"/>
      <w:r w:rsidR="003D283C" w:rsidRPr="008B6583">
        <w:t xml:space="preserve"> – 2.vieta pasaules čempionātā BMX; </w:t>
      </w:r>
      <w:proofErr w:type="spellStart"/>
      <w:r w:rsidR="003D283C" w:rsidRPr="008B6583">
        <w:t>Martins</w:t>
      </w:r>
      <w:proofErr w:type="spellEnd"/>
      <w:r w:rsidR="003D283C" w:rsidRPr="008B6583">
        <w:t xml:space="preserve"> Dukurs – 1.vieta skeletonā pasaules čempionātā; Andris </w:t>
      </w:r>
      <w:proofErr w:type="spellStart"/>
      <w:r w:rsidR="003D283C" w:rsidRPr="008B6583">
        <w:t>Šics</w:t>
      </w:r>
      <w:proofErr w:type="spellEnd"/>
      <w:r w:rsidR="003D283C" w:rsidRPr="008B6583">
        <w:t xml:space="preserve"> un Juris </w:t>
      </w:r>
      <w:proofErr w:type="spellStart"/>
      <w:r w:rsidR="003D283C" w:rsidRPr="008B6583">
        <w:t>Šics</w:t>
      </w:r>
      <w:proofErr w:type="spellEnd"/>
      <w:r w:rsidR="003D283C" w:rsidRPr="008B6583">
        <w:t xml:space="preserve"> – 3.vieta pasaules čempionātā kamaniņu sportā divnieku ekipāžām; Haralds </w:t>
      </w:r>
      <w:proofErr w:type="spellStart"/>
      <w:r w:rsidR="003D283C" w:rsidRPr="008B6583">
        <w:t>Silovs</w:t>
      </w:r>
      <w:proofErr w:type="spellEnd"/>
      <w:r w:rsidR="003D283C" w:rsidRPr="008B6583">
        <w:t xml:space="preserve"> – 1.vieta Eiropas čempionātā šorttrekā; Ineta </w:t>
      </w:r>
      <w:proofErr w:type="spellStart"/>
      <w:r w:rsidR="003D283C" w:rsidRPr="008B6583">
        <w:t>Radeviča</w:t>
      </w:r>
      <w:proofErr w:type="spellEnd"/>
      <w:r w:rsidR="003D283C" w:rsidRPr="008B6583">
        <w:t xml:space="preserve"> – 3.vieta pasaules čempionātā tāllēkšanā; Krists Straume un Aleksejs </w:t>
      </w:r>
      <w:proofErr w:type="spellStart"/>
      <w:r w:rsidR="003D283C" w:rsidRPr="008B6583">
        <w:t>Rumjancevs</w:t>
      </w:r>
      <w:proofErr w:type="spellEnd"/>
      <w:r w:rsidR="003D283C" w:rsidRPr="008B6583">
        <w:t xml:space="preserve"> – 2.vieta pasaules kausa izcīņas kopvērtējumā smaiļošanā divniekā;</w:t>
      </w:r>
      <w:r w:rsidR="00A86E40" w:rsidRPr="008B6583">
        <w:t xml:space="preserve"> </w:t>
      </w:r>
      <w:r w:rsidR="003D283C" w:rsidRPr="008B6583">
        <w:t xml:space="preserve">Edžus Treimanis – 2.vieta Eiropas čempionātā BMX; Māris </w:t>
      </w:r>
      <w:proofErr w:type="spellStart"/>
      <w:r w:rsidR="003D283C" w:rsidRPr="008B6583">
        <w:t>Rupeiks</w:t>
      </w:r>
      <w:proofErr w:type="spellEnd"/>
      <w:r w:rsidR="003D283C" w:rsidRPr="008B6583">
        <w:t xml:space="preserve"> un Kaspars </w:t>
      </w:r>
      <w:proofErr w:type="spellStart"/>
      <w:r w:rsidR="003D283C" w:rsidRPr="008B6583">
        <w:t>Stupelis</w:t>
      </w:r>
      <w:proofErr w:type="spellEnd"/>
      <w:r w:rsidR="003D283C" w:rsidRPr="008B6583">
        <w:t xml:space="preserve"> – 2.vieta Eiropas komandu čempionātā blakusvāģu klasē; </w:t>
      </w:r>
      <w:proofErr w:type="spellStart"/>
      <w:r w:rsidR="003D283C" w:rsidRPr="008B6583">
        <w:t>Zoja</w:t>
      </w:r>
      <w:proofErr w:type="spellEnd"/>
      <w:r w:rsidR="003D283C" w:rsidRPr="008B6583">
        <w:t xml:space="preserve"> </w:t>
      </w:r>
      <w:proofErr w:type="spellStart"/>
      <w:r w:rsidR="003D283C" w:rsidRPr="008B6583">
        <w:t>Golubeva</w:t>
      </w:r>
      <w:proofErr w:type="spellEnd"/>
      <w:r w:rsidR="003D283C" w:rsidRPr="008B6583">
        <w:t xml:space="preserve"> – 1.vieta pasaules čempionātā 100 lauciņu dambretē; Roberts </w:t>
      </w:r>
      <w:proofErr w:type="spellStart"/>
      <w:r w:rsidR="003D283C" w:rsidRPr="008B6583">
        <w:t>Misāns</w:t>
      </w:r>
      <w:proofErr w:type="spellEnd"/>
      <w:r w:rsidR="003D283C" w:rsidRPr="008B6583">
        <w:t xml:space="preserve"> – 2.vieta Eiropas čempionātā 100 lauciņu dambretē; Raimonds </w:t>
      </w:r>
      <w:proofErr w:type="spellStart"/>
      <w:r w:rsidR="003D283C" w:rsidRPr="008B6583">
        <w:t>Vipulis</w:t>
      </w:r>
      <w:proofErr w:type="spellEnd"/>
      <w:r w:rsidR="003D283C" w:rsidRPr="008B6583">
        <w:t xml:space="preserve"> – 3.vieta Eiropas čempionātā 100 lauciņu dambretē; Aigars Apinis – 1.vieta pasaules čempionātā vieglatlētikā cilvēkiem ar kustību traucējumiem; Māris </w:t>
      </w:r>
      <w:proofErr w:type="spellStart"/>
      <w:r w:rsidR="003D283C" w:rsidRPr="008B6583">
        <w:t>Grēniņš</w:t>
      </w:r>
      <w:proofErr w:type="spellEnd"/>
      <w:r w:rsidR="003D283C" w:rsidRPr="008B6583">
        <w:t xml:space="preserve"> – 1.vieta Nedzirdīgo Eiropas čempionātā vieglatlētikā tāllēkšanā; Lauris Pumpurs – 1.vieta pasaules kausa kopvē</w:t>
      </w:r>
      <w:r w:rsidR="00A86E40" w:rsidRPr="008B6583">
        <w:t xml:space="preserve">rtējumā raķešu </w:t>
      </w:r>
      <w:proofErr w:type="spellStart"/>
      <w:r w:rsidR="00A86E40" w:rsidRPr="008B6583">
        <w:t>modelisma</w:t>
      </w:r>
      <w:proofErr w:type="spellEnd"/>
      <w:r w:rsidR="00A86E40" w:rsidRPr="008B6583">
        <w:t xml:space="preserve"> sportā; Haralds </w:t>
      </w:r>
      <w:proofErr w:type="spellStart"/>
      <w:r w:rsidR="00A86E40" w:rsidRPr="008B6583">
        <w:t>Regža</w:t>
      </w:r>
      <w:proofErr w:type="spellEnd"/>
      <w:r w:rsidR="00A86E40" w:rsidRPr="008B6583">
        <w:t xml:space="preserve"> un Armands Āboliņš – 2.vieta Eiropas čempionātā pludmales volejbolā; Zigismunds Sirmais – 1.vieta Eiropas čempionātā vieglatlētikā U-20, šķēpmešanā</w:t>
      </w:r>
    </w:p>
    <w:p w:rsidR="00A86E40" w:rsidRPr="008B6583" w:rsidRDefault="003D283C" w:rsidP="00A86E40">
      <w:pPr>
        <w:ind w:firstLine="710"/>
        <w:jc w:val="both"/>
      </w:pPr>
      <w:r w:rsidRPr="008B6583">
        <w:t>6</w:t>
      </w:r>
      <w:r w:rsidRPr="008B6583">
        <w:rPr>
          <w:b/>
        </w:rPr>
        <w:t xml:space="preserve">) </w:t>
      </w:r>
      <w:r w:rsidR="00A86E40" w:rsidRPr="008B6583">
        <w:rPr>
          <w:b/>
        </w:rPr>
        <w:t>2012.gadā</w:t>
      </w:r>
      <w:r w:rsidR="00A86E40" w:rsidRPr="008B6583">
        <w:t xml:space="preserve"> – </w:t>
      </w:r>
      <w:r w:rsidR="00A86E40" w:rsidRPr="008B6583">
        <w:rPr>
          <w:u w:val="single"/>
        </w:rPr>
        <w:t>XXX Vasaras olimpiskās spēles Londonā</w:t>
      </w:r>
      <w:r w:rsidR="00A86E40" w:rsidRPr="008B6583">
        <w:t xml:space="preserve">: Māris </w:t>
      </w:r>
      <w:proofErr w:type="spellStart"/>
      <w:r w:rsidR="00A86E40" w:rsidRPr="008B6583">
        <w:t>Štrombergs</w:t>
      </w:r>
      <w:proofErr w:type="spellEnd"/>
      <w:r w:rsidR="00A86E40" w:rsidRPr="008B6583">
        <w:t xml:space="preserve"> – </w:t>
      </w:r>
      <w:r w:rsidR="00C93D95" w:rsidRPr="008B6583">
        <w:t>1</w:t>
      </w:r>
      <w:r w:rsidR="00A86E40" w:rsidRPr="008B6583">
        <w:t xml:space="preserve">.vieta BMX riteņbraukšanā; Mārtiņš </w:t>
      </w:r>
      <w:proofErr w:type="spellStart"/>
      <w:r w:rsidR="00A86E40" w:rsidRPr="008B6583">
        <w:t>Pļaviņš</w:t>
      </w:r>
      <w:proofErr w:type="spellEnd"/>
      <w:r w:rsidR="00A86E40" w:rsidRPr="008B6583">
        <w:t xml:space="preserve"> un Jānis </w:t>
      </w:r>
      <w:proofErr w:type="spellStart"/>
      <w:r w:rsidR="00A86E40" w:rsidRPr="008B6583">
        <w:t>Šmēdiņš</w:t>
      </w:r>
      <w:proofErr w:type="spellEnd"/>
      <w:r w:rsidR="00A86E40" w:rsidRPr="008B6583">
        <w:t xml:space="preserve"> – 3.vieta pludmales volejbolā;  Ineta </w:t>
      </w:r>
      <w:proofErr w:type="spellStart"/>
      <w:r w:rsidR="00A86E40" w:rsidRPr="008B6583">
        <w:t>Radeviča</w:t>
      </w:r>
      <w:proofErr w:type="spellEnd"/>
      <w:r w:rsidR="00A86E40" w:rsidRPr="008B6583">
        <w:t xml:space="preserve"> – 4.vieta vieglatlētikā, tāllēkšanā; Aigars Apinis – 1.vieta lodes grūšanā; Rihards </w:t>
      </w:r>
      <w:proofErr w:type="spellStart"/>
      <w:r w:rsidR="00A86E40" w:rsidRPr="008B6583">
        <w:t>Snikus</w:t>
      </w:r>
      <w:proofErr w:type="spellEnd"/>
      <w:r w:rsidR="00A86E40" w:rsidRPr="008B6583">
        <w:t xml:space="preserve"> – 4.vieta iejādē. </w:t>
      </w:r>
      <w:proofErr w:type="spellStart"/>
      <w:r w:rsidR="00A86E40" w:rsidRPr="008B6583">
        <w:t>Martins</w:t>
      </w:r>
      <w:proofErr w:type="spellEnd"/>
      <w:r w:rsidR="00A86E40" w:rsidRPr="008B6583">
        <w:t xml:space="preserve"> Dukurs – 1.vieta pasaules čempionātā skeletonā; Tomass Dukurs – 3.vieta pasaules kausa skeletonā kopvērtējumā; Laura Ikauniece – 3.vieta Eiropas čempionātā septiņcīņā; Anastasija </w:t>
      </w:r>
      <w:proofErr w:type="spellStart"/>
      <w:r w:rsidR="00A86E40" w:rsidRPr="008B6583">
        <w:t>Grigorjeva</w:t>
      </w:r>
      <w:proofErr w:type="spellEnd"/>
      <w:r w:rsidR="00A86E40" w:rsidRPr="008B6583">
        <w:t xml:space="preserve"> – 2.vieta Eiropas čempionātā brīvajā cīņā; Konstantīns </w:t>
      </w:r>
      <w:proofErr w:type="spellStart"/>
      <w:r w:rsidR="00A86E40" w:rsidRPr="008B6583">
        <w:t>Ovčiņņikovs</w:t>
      </w:r>
      <w:proofErr w:type="spellEnd"/>
      <w:r w:rsidR="00A86E40" w:rsidRPr="008B6583">
        <w:t xml:space="preserve"> – 3.vieta Eiropas čempionātā džudo; Edžus Treimanis – 1.vieta Eiropas čempionātā BMX riteņbraukšanā; Rihards </w:t>
      </w:r>
      <w:proofErr w:type="spellStart"/>
      <w:r w:rsidR="00A86E40" w:rsidRPr="008B6583">
        <w:t>Veide</w:t>
      </w:r>
      <w:proofErr w:type="spellEnd"/>
      <w:r w:rsidR="00A86E40" w:rsidRPr="008B6583">
        <w:t xml:space="preserve"> – 2.vieta Eiropas čempionātā BMX riteņbraukšanā; Edgars </w:t>
      </w:r>
      <w:proofErr w:type="spellStart"/>
      <w:r w:rsidR="00A86E40" w:rsidRPr="008B6583">
        <w:t>Bertuks</w:t>
      </w:r>
      <w:proofErr w:type="spellEnd"/>
      <w:r w:rsidR="00A86E40" w:rsidRPr="008B6583">
        <w:t xml:space="preserve"> – 1.vieta pasaules čempionātā orientēšanās sportā; Dainis Stepe – 1.vieta pasaules čempionātā militārajā daudzcīņā; Diāna </w:t>
      </w:r>
      <w:proofErr w:type="spellStart"/>
      <w:r w:rsidR="00A86E40" w:rsidRPr="008B6583">
        <w:t>Zavjalova</w:t>
      </w:r>
      <w:proofErr w:type="spellEnd"/>
      <w:r w:rsidR="00A86E40" w:rsidRPr="008B6583">
        <w:t xml:space="preserve"> – 2.vieta Pasaules 1.meistarsacīkstēs boulingā; Kalvis Kalniņš – 2.vieta Eiropas čempionātā karatē; Tatjana Vasiļjeva – 1.vieta Eiropas čempionātā </w:t>
      </w:r>
      <w:proofErr w:type="spellStart"/>
      <w:r w:rsidR="00A86E40" w:rsidRPr="008B6583">
        <w:t>snūkerā</w:t>
      </w:r>
      <w:proofErr w:type="spellEnd"/>
      <w:r w:rsidR="00A86E40" w:rsidRPr="008B6583">
        <w:t xml:space="preserve">; </w:t>
      </w:r>
      <w:proofErr w:type="spellStart"/>
      <w:r w:rsidR="00A86E40" w:rsidRPr="008B6583">
        <w:t>Zoja</w:t>
      </w:r>
      <w:proofErr w:type="spellEnd"/>
      <w:r w:rsidR="00A86E40" w:rsidRPr="008B6583">
        <w:t xml:space="preserve"> </w:t>
      </w:r>
      <w:proofErr w:type="spellStart"/>
      <w:r w:rsidR="00A86E40" w:rsidRPr="008B6583">
        <w:t>Golubeva</w:t>
      </w:r>
      <w:proofErr w:type="spellEnd"/>
      <w:r w:rsidR="00A86E40" w:rsidRPr="008B6583">
        <w:t xml:space="preserve"> – 1.vieta pasaules čempionātā 100 lauciņu dambretē; Māris </w:t>
      </w:r>
      <w:proofErr w:type="spellStart"/>
      <w:r w:rsidR="00A86E40" w:rsidRPr="008B6583">
        <w:t>Grēniņš</w:t>
      </w:r>
      <w:proofErr w:type="spellEnd"/>
      <w:r w:rsidR="00A86E40" w:rsidRPr="008B6583">
        <w:t xml:space="preserve"> – 1.vieta Nedzirdīgo pasaules čempionātā vieglatlētikā, tāllēkšanā; Marts Putniņš un Dana </w:t>
      </w:r>
      <w:proofErr w:type="spellStart"/>
      <w:r w:rsidR="00A86E40" w:rsidRPr="008B6583">
        <w:t>Jansone</w:t>
      </w:r>
      <w:proofErr w:type="spellEnd"/>
      <w:r w:rsidR="00A86E40" w:rsidRPr="008B6583">
        <w:t xml:space="preserve"> – 3.vieta pasaules kausā 10 dejās; </w:t>
      </w:r>
      <w:proofErr w:type="spellStart"/>
      <w:r w:rsidR="00A86E40" w:rsidRPr="008B6583">
        <w:t>Riks</w:t>
      </w:r>
      <w:proofErr w:type="spellEnd"/>
      <w:r w:rsidR="00A86E40" w:rsidRPr="008B6583">
        <w:t xml:space="preserve"> </w:t>
      </w:r>
      <w:proofErr w:type="spellStart"/>
      <w:r w:rsidR="00A86E40" w:rsidRPr="008B6583">
        <w:t>Kristens</w:t>
      </w:r>
      <w:proofErr w:type="spellEnd"/>
      <w:r w:rsidR="00A86E40" w:rsidRPr="008B6583">
        <w:t xml:space="preserve"> </w:t>
      </w:r>
      <w:proofErr w:type="spellStart"/>
      <w:r w:rsidR="00A86E40" w:rsidRPr="008B6583">
        <w:t>Rozītis</w:t>
      </w:r>
      <w:proofErr w:type="spellEnd"/>
      <w:r w:rsidR="00A86E40" w:rsidRPr="008B6583">
        <w:t xml:space="preserve"> – 2.vieta Pasaules jaunatnes olimpiskajās spēlēs kamaniņu sportā; Toms </w:t>
      </w:r>
      <w:proofErr w:type="spellStart"/>
      <w:r w:rsidR="00A86E40" w:rsidRPr="008B6583">
        <w:t>Kantāns</w:t>
      </w:r>
      <w:proofErr w:type="spellEnd"/>
      <w:r w:rsidR="00A86E40" w:rsidRPr="008B6583">
        <w:t xml:space="preserve"> – 1.vieta Eiropas čempionātā jauniešiem šaha ātrspēlē; Artūrs </w:t>
      </w:r>
      <w:proofErr w:type="spellStart"/>
      <w:r w:rsidR="00A86E40" w:rsidRPr="008B6583">
        <w:t>Bernots</w:t>
      </w:r>
      <w:proofErr w:type="spellEnd"/>
      <w:r w:rsidR="00A86E40" w:rsidRPr="008B6583">
        <w:t xml:space="preserve"> – 1.vieta Eiropas čempionātā jauniešiem ātrajā šahā.</w:t>
      </w:r>
    </w:p>
    <w:p w:rsidR="00D13235" w:rsidRPr="008B6583" w:rsidRDefault="00D13235" w:rsidP="007776FD">
      <w:pPr>
        <w:jc w:val="both"/>
        <w:rPr>
          <w:b/>
          <w:i/>
          <w:sz w:val="16"/>
          <w:szCs w:val="16"/>
        </w:rPr>
      </w:pPr>
    </w:p>
    <w:p w:rsidR="007776FD" w:rsidRPr="008B6583" w:rsidRDefault="00A44152" w:rsidP="00A44152">
      <w:pPr>
        <w:pStyle w:val="Heading2"/>
      </w:pPr>
      <w:bookmarkStart w:id="18" w:name="_Toc361403880"/>
      <w:r>
        <w:t xml:space="preserve">2.8. </w:t>
      </w:r>
      <w:r w:rsidR="007776FD" w:rsidRPr="008B6583">
        <w:t>Apakšprogramma 09.23.00 „Valsts ilgtermiņa saistības sportā – dotācija Latvijas Olimpiskajai komitejai (LOK) valsts galvoto aizdevumu atmaksai”</w:t>
      </w:r>
      <w:bookmarkEnd w:id="18"/>
    </w:p>
    <w:p w:rsidR="007776FD" w:rsidRPr="008B6583" w:rsidRDefault="007776FD" w:rsidP="007776FD">
      <w:pPr>
        <w:jc w:val="both"/>
        <w:rPr>
          <w:b/>
          <w:sz w:val="16"/>
          <w:szCs w:val="16"/>
        </w:rPr>
      </w:pPr>
    </w:p>
    <w:p w:rsidR="007776FD" w:rsidRPr="008B6583" w:rsidRDefault="007776FD" w:rsidP="007776FD">
      <w:pPr>
        <w:tabs>
          <w:tab w:val="num" w:pos="426"/>
        </w:tabs>
        <w:ind w:firstLine="720"/>
        <w:jc w:val="both"/>
      </w:pPr>
      <w:r w:rsidRPr="008B6583">
        <w:t xml:space="preserve">Saskaņā ar Sporta likuma 11.panta otrās daļas 3.punktu LOK, kooperējot valsts, pašvaldību un savus finanšu līdzekļus, īsteno olimpiskās kustības reģionālās attīstības programmu. LOK, izmantojot olimpiskos sporta centrus kā patstāvīgu sporta organizāciju, tieši nodarbojas ar olimpiskās kustības popularizēšanu un sporta attīstības veicināšanu reģionos un valstī kopumā. Valsts (IZM personā), pašvaldību, LOK un sporta federāciju sadarbības rezultātā jau izveidotos un pašlaik sekmīgi darbojošos augstas klases reģionālos olimpiskos sporta centrus atzinīgi novērtē ne tikai Latvijas un ārvalstu sporta speciālisti un </w:t>
      </w:r>
      <w:r w:rsidRPr="008B6583">
        <w:lastRenderedPageBreak/>
        <w:t xml:space="preserve">augstas klases sportisti, bet arī iedzīvotāji, kuri izmanto sporta centru piedāvātās iespējas ikdienas fiziskajām aktivitātēm. Valsts, pašvaldību un LOK sadarbību reģionālo olimpisko sporta centru attīstībā pozitīvi ir novērtējis arī SOK prezidents </w:t>
      </w:r>
      <w:proofErr w:type="spellStart"/>
      <w:r w:rsidRPr="008B6583">
        <w:t>Ž.Roge</w:t>
      </w:r>
      <w:proofErr w:type="spellEnd"/>
      <w:r w:rsidRPr="008B6583">
        <w:t>.</w:t>
      </w:r>
    </w:p>
    <w:p w:rsidR="007776FD" w:rsidRPr="008B6583" w:rsidRDefault="007776FD" w:rsidP="007776FD">
      <w:pPr>
        <w:ind w:firstLine="720"/>
        <w:jc w:val="both"/>
      </w:pPr>
      <w:r w:rsidRPr="008B6583">
        <w:t>Šajā apakšprogrammā finansējums paredzēts, lai LOK varētu veikt valsts galvoto aizdevumu atmaksu, tādejādi veicinot sporta bāzu attīstību Latvijā un radot nepieciešamos apstākļus, lai katram indivīdam būtu iespēja nodarboties ar sportu, kā arī nodrošinot iespējas Latvijā rīkot starptautiska un nacionāla mēroga sporta pasākumus.</w:t>
      </w:r>
    </w:p>
    <w:p w:rsidR="007776FD" w:rsidRPr="008B6583" w:rsidRDefault="007776FD" w:rsidP="007776FD">
      <w:pPr>
        <w:ind w:firstLine="720"/>
        <w:jc w:val="both"/>
      </w:pPr>
      <w:r w:rsidRPr="008B6583">
        <w:t>Apakšprogrammas ietvaros tiek piešķirts finansējums LOK 9 valsts galvoto aizdevumu atmaksai. LOK piešķiramā finansējuma sadalījums pa projektiem noteikts atbilstoši gadskārtējā valsts budžeta likuma 11.pielikumā „Valsts budžeta ilgtermiņa saistību maksimāli pieļaujamais apjoms” paredzētajām valsts ilgtermiņa saistībām, kuras savukārt ir iekļautas pamatojoties uz attiecīgajiem MK rīkojumiem (MK 2006.gada 10.jūlija rīkojumu Nr.512 „Par valsts galvoto reģionālo olimpisko centru projektu īstenošanu” un MK 2007.gada 22.augusta rīkojumu Nr.543 „Par Zemgales olimpiskā centra Jelgavā projekta un Olimpiskā centra „Ventspils” attīstības projekta „Ventspils peldbaseina rekonstrukcija” īstenošanu”, MK 2009.gada 15.jūlija rīkojumu Nr.464 „Par Daugavpils Olimpiskā centra attīstības projekta, Zemgales Olimpiskā centra attīstības projekta un Olimpiskā centra „Ventspils” attīstības projekta „Ventspils peldbaseina rekonstrukcija” īstenošanu” un MK 2010.gada 29.decembra rīkojumu Nr.762 „Par projekta „Olimpiskā centra „Ventspils” infrastruktūras attīstība periodā no 2011.–2013.gadam” īstenošanu”).</w:t>
      </w:r>
    </w:p>
    <w:p w:rsidR="007776FD" w:rsidRPr="008B6583" w:rsidRDefault="007776FD" w:rsidP="007776FD">
      <w:pPr>
        <w:ind w:firstLine="720"/>
        <w:jc w:val="both"/>
      </w:pPr>
      <w:r w:rsidRPr="008B6583">
        <w:t xml:space="preserve">Pamatojoties uz iepriekšminētajos MK rīkojumos noteikto, kā arī pamatojoties uz Latvijas valsts sniegtajiem galvojumiem, LOK ir noslēgusi aizdevuma līgumus ar vairākām Latvijas kredītiestādēm par aizdevumiem olimpisko centru projektu īstenošanai. Laika posmā no 2001.gada līdz 2012.gada 10.oktobrim finanšu ministrs valsts vārdā ir izsniedzis galvojumus par LOK saistībām </w:t>
      </w:r>
      <w:r w:rsidR="00CB0D3A" w:rsidRPr="008B6583">
        <w:t xml:space="preserve">42 190 174 </w:t>
      </w:r>
      <w:r w:rsidRPr="008B6583">
        <w:t xml:space="preserve"> latu apmērā.</w:t>
      </w:r>
    </w:p>
    <w:p w:rsidR="007776FD" w:rsidRPr="008B6583" w:rsidRDefault="008D2997" w:rsidP="007776FD">
      <w:pPr>
        <w:jc w:val="right"/>
        <w:rPr>
          <w:b/>
        </w:rPr>
      </w:pPr>
      <w:r w:rsidRPr="008B6583">
        <w:rPr>
          <w:i/>
          <w:sz w:val="20"/>
          <w:szCs w:val="20"/>
        </w:rPr>
        <w:t>11</w:t>
      </w:r>
      <w:r w:rsidR="007776FD" w:rsidRPr="008B6583">
        <w:rPr>
          <w:i/>
          <w:sz w:val="20"/>
          <w:szCs w:val="20"/>
        </w:rPr>
        <w:t>.</w:t>
      </w:r>
      <w:r w:rsidRPr="008B6583">
        <w:rPr>
          <w:i/>
          <w:sz w:val="20"/>
          <w:szCs w:val="20"/>
        </w:rPr>
        <w:t>tabula</w:t>
      </w:r>
    </w:p>
    <w:p w:rsidR="007776FD" w:rsidRPr="008B6583" w:rsidRDefault="007776FD" w:rsidP="00066A95">
      <w:pPr>
        <w:rPr>
          <w:b/>
          <w:sz w:val="16"/>
          <w:szCs w:val="16"/>
        </w:rPr>
      </w:pPr>
    </w:p>
    <w:p w:rsidR="00D853F9" w:rsidRPr="008B6583" w:rsidRDefault="00D853F9" w:rsidP="00D853F9">
      <w:pPr>
        <w:jc w:val="center"/>
        <w:rPr>
          <w:b/>
          <w:bCs/>
        </w:rPr>
      </w:pPr>
      <w:r w:rsidRPr="008B6583">
        <w:rPr>
          <w:b/>
          <w:bCs/>
        </w:rPr>
        <w:t xml:space="preserve">Izsniegtie valsts galvojumi LOK olimpisko sporta centru projektu īstenošanai </w:t>
      </w:r>
    </w:p>
    <w:p w:rsidR="00D853F9" w:rsidRPr="008B6583" w:rsidRDefault="00F86492" w:rsidP="00F86492">
      <w:pPr>
        <w:jc w:val="center"/>
        <w:rPr>
          <w:b/>
          <w:bCs/>
          <w:lang w:val="en-US"/>
        </w:rPr>
      </w:pPr>
      <w:r w:rsidRPr="008B6583">
        <w:rPr>
          <w:b/>
          <w:bCs/>
          <w:lang w:val="en-US"/>
        </w:rPr>
        <w:t xml:space="preserve">(2001 – </w:t>
      </w:r>
      <w:r w:rsidR="00D853F9" w:rsidRPr="008B6583">
        <w:rPr>
          <w:b/>
          <w:bCs/>
          <w:lang w:val="en-US"/>
        </w:rPr>
        <w:t>201</w:t>
      </w:r>
      <w:r w:rsidR="00E05163" w:rsidRPr="008B6583">
        <w:rPr>
          <w:b/>
          <w:bCs/>
          <w:lang w:val="en-US"/>
        </w:rPr>
        <w:t>2</w:t>
      </w:r>
      <w:r w:rsidR="00D853F9" w:rsidRPr="008B6583">
        <w:rPr>
          <w:b/>
          <w:bCs/>
          <w:lang w:val="en-US"/>
        </w:rPr>
        <w:t>)</w:t>
      </w:r>
    </w:p>
    <w:p w:rsidR="0083692C" w:rsidRPr="008B6583" w:rsidRDefault="0083692C" w:rsidP="0083692C">
      <w:pPr>
        <w:jc w:val="both"/>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970"/>
        <w:gridCol w:w="5953"/>
        <w:gridCol w:w="1985"/>
      </w:tblGrid>
      <w:tr w:rsidR="0083692C" w:rsidRPr="008B6583" w:rsidTr="00F330EC">
        <w:tc>
          <w:tcPr>
            <w:tcW w:w="556" w:type="dxa"/>
          </w:tcPr>
          <w:p w:rsidR="0083692C" w:rsidRPr="008B6583" w:rsidRDefault="0083692C" w:rsidP="00F330EC">
            <w:pPr>
              <w:jc w:val="center"/>
              <w:rPr>
                <w:b/>
              </w:rPr>
            </w:pPr>
            <w:r w:rsidRPr="008B6583">
              <w:rPr>
                <w:b/>
              </w:rPr>
              <w:t>Nr.</w:t>
            </w:r>
          </w:p>
        </w:tc>
        <w:tc>
          <w:tcPr>
            <w:tcW w:w="970" w:type="dxa"/>
          </w:tcPr>
          <w:p w:rsidR="0083692C" w:rsidRPr="008B6583" w:rsidRDefault="0083692C" w:rsidP="00F330EC">
            <w:pPr>
              <w:jc w:val="center"/>
              <w:rPr>
                <w:b/>
              </w:rPr>
            </w:pPr>
            <w:r w:rsidRPr="008B6583">
              <w:rPr>
                <w:b/>
              </w:rPr>
              <w:t>Gads</w:t>
            </w:r>
          </w:p>
        </w:tc>
        <w:tc>
          <w:tcPr>
            <w:tcW w:w="5953" w:type="dxa"/>
          </w:tcPr>
          <w:p w:rsidR="0083692C" w:rsidRPr="008B6583" w:rsidRDefault="0083692C" w:rsidP="00F330EC">
            <w:pPr>
              <w:ind w:left="-108" w:firstLine="108"/>
              <w:jc w:val="center"/>
              <w:rPr>
                <w:b/>
              </w:rPr>
            </w:pPr>
            <w:r w:rsidRPr="008B6583">
              <w:rPr>
                <w:b/>
              </w:rPr>
              <w:t>Projekta nosaukums</w:t>
            </w:r>
          </w:p>
        </w:tc>
        <w:tc>
          <w:tcPr>
            <w:tcW w:w="1985" w:type="dxa"/>
          </w:tcPr>
          <w:p w:rsidR="0083692C" w:rsidRPr="008B6583" w:rsidRDefault="0083692C" w:rsidP="00F330EC">
            <w:pPr>
              <w:jc w:val="center"/>
              <w:rPr>
                <w:b/>
              </w:rPr>
            </w:pPr>
            <w:r w:rsidRPr="008B6583">
              <w:rPr>
                <w:b/>
              </w:rPr>
              <w:t>Summa (lati)</w:t>
            </w:r>
          </w:p>
        </w:tc>
      </w:tr>
      <w:tr w:rsidR="0083692C" w:rsidRPr="008B6583" w:rsidTr="00F330EC">
        <w:tc>
          <w:tcPr>
            <w:tcW w:w="556" w:type="dxa"/>
          </w:tcPr>
          <w:p w:rsidR="0083692C" w:rsidRPr="008B6583" w:rsidRDefault="0083692C" w:rsidP="00F330EC">
            <w:pPr>
              <w:jc w:val="center"/>
            </w:pPr>
            <w:bookmarkStart w:id="19" w:name="_Hlk356552804"/>
            <w:r w:rsidRPr="008B6583">
              <w:t>1.</w:t>
            </w:r>
          </w:p>
        </w:tc>
        <w:tc>
          <w:tcPr>
            <w:tcW w:w="970" w:type="dxa"/>
          </w:tcPr>
          <w:p w:rsidR="0083692C" w:rsidRPr="008B6583" w:rsidRDefault="0083692C" w:rsidP="00F330EC">
            <w:pPr>
              <w:jc w:val="center"/>
            </w:pPr>
            <w:r w:rsidRPr="008B6583">
              <w:t>2001</w:t>
            </w:r>
          </w:p>
        </w:tc>
        <w:tc>
          <w:tcPr>
            <w:tcW w:w="5953" w:type="dxa"/>
          </w:tcPr>
          <w:p w:rsidR="0083692C" w:rsidRPr="008B6583" w:rsidRDefault="0083692C" w:rsidP="00F330EC">
            <w:pPr>
              <w:jc w:val="both"/>
            </w:pPr>
            <w:r w:rsidRPr="008B6583">
              <w:t>Olimpiskais centrs Rīgā</w:t>
            </w:r>
          </w:p>
        </w:tc>
        <w:tc>
          <w:tcPr>
            <w:tcW w:w="1985" w:type="dxa"/>
            <w:vAlign w:val="center"/>
          </w:tcPr>
          <w:p w:rsidR="0083692C" w:rsidRPr="008B6583" w:rsidRDefault="00CB0D3A" w:rsidP="00F330EC">
            <w:pPr>
              <w:jc w:val="center"/>
            </w:pPr>
            <w:r w:rsidRPr="008B6583">
              <w:t>9 842 753</w:t>
            </w:r>
          </w:p>
        </w:tc>
      </w:tr>
      <w:tr w:rsidR="0083692C" w:rsidRPr="008B6583" w:rsidTr="00F330EC">
        <w:tc>
          <w:tcPr>
            <w:tcW w:w="556" w:type="dxa"/>
          </w:tcPr>
          <w:p w:rsidR="0083692C" w:rsidRPr="008B6583" w:rsidRDefault="0083692C" w:rsidP="00F330EC">
            <w:pPr>
              <w:jc w:val="center"/>
            </w:pPr>
            <w:r w:rsidRPr="008B6583">
              <w:t>2.</w:t>
            </w:r>
          </w:p>
        </w:tc>
        <w:tc>
          <w:tcPr>
            <w:tcW w:w="970" w:type="dxa"/>
          </w:tcPr>
          <w:p w:rsidR="0083692C" w:rsidRPr="008B6583" w:rsidRDefault="0083692C" w:rsidP="00F330EC">
            <w:pPr>
              <w:jc w:val="center"/>
            </w:pPr>
            <w:r w:rsidRPr="008B6583">
              <w:t>2002</w:t>
            </w:r>
          </w:p>
        </w:tc>
        <w:tc>
          <w:tcPr>
            <w:tcW w:w="5953" w:type="dxa"/>
          </w:tcPr>
          <w:p w:rsidR="0083692C" w:rsidRPr="008B6583" w:rsidRDefault="0083692C" w:rsidP="00F330EC">
            <w:pPr>
              <w:jc w:val="both"/>
            </w:pPr>
            <w:r w:rsidRPr="008B6583">
              <w:t>Vidzemes Olimpiskā centrs Valmierā</w:t>
            </w:r>
          </w:p>
        </w:tc>
        <w:tc>
          <w:tcPr>
            <w:tcW w:w="1985" w:type="dxa"/>
            <w:vAlign w:val="center"/>
          </w:tcPr>
          <w:p w:rsidR="0083692C" w:rsidRPr="008B6583" w:rsidRDefault="00CB0D3A" w:rsidP="00F330EC">
            <w:pPr>
              <w:jc w:val="center"/>
            </w:pPr>
            <w:r w:rsidRPr="008B6583">
              <w:t>4 533 488</w:t>
            </w:r>
          </w:p>
        </w:tc>
      </w:tr>
      <w:tr w:rsidR="0083692C" w:rsidRPr="008B6583" w:rsidTr="00F330EC">
        <w:tc>
          <w:tcPr>
            <w:tcW w:w="556" w:type="dxa"/>
          </w:tcPr>
          <w:p w:rsidR="0083692C" w:rsidRPr="008B6583" w:rsidRDefault="0083692C" w:rsidP="00F330EC">
            <w:pPr>
              <w:jc w:val="center"/>
            </w:pPr>
            <w:r w:rsidRPr="008B6583">
              <w:t>3.</w:t>
            </w:r>
          </w:p>
        </w:tc>
        <w:tc>
          <w:tcPr>
            <w:tcW w:w="970" w:type="dxa"/>
          </w:tcPr>
          <w:p w:rsidR="0083692C" w:rsidRPr="008B6583" w:rsidRDefault="0083692C" w:rsidP="00F330EC">
            <w:pPr>
              <w:jc w:val="center"/>
            </w:pPr>
            <w:r w:rsidRPr="008B6583">
              <w:t>2006</w:t>
            </w:r>
          </w:p>
        </w:tc>
        <w:tc>
          <w:tcPr>
            <w:tcW w:w="5953" w:type="dxa"/>
          </w:tcPr>
          <w:p w:rsidR="0083692C" w:rsidRPr="008B6583" w:rsidRDefault="0083692C" w:rsidP="00F330EC">
            <w:pPr>
              <w:jc w:val="both"/>
            </w:pPr>
            <w:r w:rsidRPr="008B6583">
              <w:t>Liepājas Olimpiskais centrs</w:t>
            </w:r>
          </w:p>
        </w:tc>
        <w:tc>
          <w:tcPr>
            <w:tcW w:w="1985" w:type="dxa"/>
            <w:vAlign w:val="center"/>
          </w:tcPr>
          <w:p w:rsidR="0083692C" w:rsidRPr="008B6583" w:rsidRDefault="00547EA0" w:rsidP="00F330EC">
            <w:pPr>
              <w:jc w:val="center"/>
            </w:pPr>
            <w:r w:rsidRPr="008B6583">
              <w:t xml:space="preserve">4 600 </w:t>
            </w:r>
            <w:r w:rsidR="0083692C" w:rsidRPr="008B6583">
              <w:t>000</w:t>
            </w:r>
          </w:p>
        </w:tc>
      </w:tr>
      <w:tr w:rsidR="0083692C" w:rsidRPr="008B6583" w:rsidTr="00F330EC">
        <w:tc>
          <w:tcPr>
            <w:tcW w:w="556" w:type="dxa"/>
          </w:tcPr>
          <w:p w:rsidR="0083692C" w:rsidRPr="008B6583" w:rsidRDefault="0083692C" w:rsidP="00F330EC">
            <w:pPr>
              <w:jc w:val="center"/>
            </w:pPr>
            <w:r w:rsidRPr="008B6583">
              <w:t>4.</w:t>
            </w:r>
          </w:p>
        </w:tc>
        <w:tc>
          <w:tcPr>
            <w:tcW w:w="970" w:type="dxa"/>
          </w:tcPr>
          <w:p w:rsidR="0083692C" w:rsidRPr="008B6583" w:rsidRDefault="0083692C" w:rsidP="00F330EC">
            <w:pPr>
              <w:jc w:val="center"/>
            </w:pPr>
            <w:r w:rsidRPr="008B6583">
              <w:t>2006</w:t>
            </w:r>
          </w:p>
        </w:tc>
        <w:tc>
          <w:tcPr>
            <w:tcW w:w="5953" w:type="dxa"/>
          </w:tcPr>
          <w:p w:rsidR="0083692C" w:rsidRPr="008B6583" w:rsidRDefault="0083692C" w:rsidP="00F330EC">
            <w:pPr>
              <w:jc w:val="both"/>
            </w:pPr>
            <w:r w:rsidRPr="008B6583">
              <w:t>Daugavpils Olimpiskais centrs</w:t>
            </w:r>
          </w:p>
        </w:tc>
        <w:tc>
          <w:tcPr>
            <w:tcW w:w="1985" w:type="dxa"/>
            <w:vAlign w:val="center"/>
          </w:tcPr>
          <w:p w:rsidR="0083692C" w:rsidRPr="008B6583" w:rsidRDefault="00547EA0" w:rsidP="00F330EC">
            <w:pPr>
              <w:jc w:val="center"/>
            </w:pPr>
            <w:r w:rsidRPr="008B6583">
              <w:t xml:space="preserve">4 700 </w:t>
            </w:r>
            <w:r w:rsidR="0083692C" w:rsidRPr="008B6583">
              <w:t>000</w:t>
            </w:r>
          </w:p>
        </w:tc>
      </w:tr>
      <w:tr w:rsidR="0083692C" w:rsidRPr="008B6583" w:rsidTr="00F330EC">
        <w:tc>
          <w:tcPr>
            <w:tcW w:w="556" w:type="dxa"/>
          </w:tcPr>
          <w:p w:rsidR="0083692C" w:rsidRPr="008B6583" w:rsidRDefault="0083692C" w:rsidP="00F330EC">
            <w:pPr>
              <w:jc w:val="center"/>
            </w:pPr>
            <w:r w:rsidRPr="008B6583">
              <w:t>5.</w:t>
            </w:r>
          </w:p>
        </w:tc>
        <w:tc>
          <w:tcPr>
            <w:tcW w:w="970" w:type="dxa"/>
          </w:tcPr>
          <w:p w:rsidR="0083692C" w:rsidRPr="008B6583" w:rsidRDefault="0083692C" w:rsidP="00F330EC">
            <w:pPr>
              <w:jc w:val="center"/>
            </w:pPr>
            <w:r w:rsidRPr="008B6583">
              <w:t>2007</w:t>
            </w:r>
          </w:p>
        </w:tc>
        <w:tc>
          <w:tcPr>
            <w:tcW w:w="5953" w:type="dxa"/>
          </w:tcPr>
          <w:p w:rsidR="0083692C" w:rsidRPr="008B6583" w:rsidRDefault="0083692C" w:rsidP="00F330EC">
            <w:pPr>
              <w:jc w:val="both"/>
            </w:pPr>
            <w:r w:rsidRPr="008B6583">
              <w:t>Olimpiskā centra „Ventspils” attīstības projekts „Ventspils peldbaseina rekonstrukcija”</w:t>
            </w:r>
          </w:p>
        </w:tc>
        <w:tc>
          <w:tcPr>
            <w:tcW w:w="1985" w:type="dxa"/>
            <w:vAlign w:val="center"/>
          </w:tcPr>
          <w:p w:rsidR="0083692C" w:rsidRPr="008B6583" w:rsidRDefault="00CB0D3A" w:rsidP="00F330EC">
            <w:pPr>
              <w:jc w:val="center"/>
            </w:pPr>
            <w:r w:rsidRPr="008B6583">
              <w:t>2 183 528</w:t>
            </w:r>
          </w:p>
        </w:tc>
      </w:tr>
      <w:tr w:rsidR="0083692C" w:rsidRPr="008B6583" w:rsidTr="00F330EC">
        <w:tc>
          <w:tcPr>
            <w:tcW w:w="556" w:type="dxa"/>
          </w:tcPr>
          <w:p w:rsidR="0083692C" w:rsidRPr="008B6583" w:rsidRDefault="0083692C" w:rsidP="00F330EC">
            <w:pPr>
              <w:jc w:val="center"/>
            </w:pPr>
            <w:r w:rsidRPr="008B6583">
              <w:t>6.</w:t>
            </w:r>
          </w:p>
        </w:tc>
        <w:tc>
          <w:tcPr>
            <w:tcW w:w="970" w:type="dxa"/>
          </w:tcPr>
          <w:p w:rsidR="0083692C" w:rsidRPr="008B6583" w:rsidRDefault="0083692C" w:rsidP="00F330EC">
            <w:pPr>
              <w:jc w:val="center"/>
            </w:pPr>
            <w:r w:rsidRPr="008B6583">
              <w:t>2007</w:t>
            </w:r>
          </w:p>
        </w:tc>
        <w:tc>
          <w:tcPr>
            <w:tcW w:w="5953" w:type="dxa"/>
          </w:tcPr>
          <w:p w:rsidR="0083692C" w:rsidRPr="008B6583" w:rsidRDefault="0083692C" w:rsidP="00F330EC">
            <w:pPr>
              <w:jc w:val="both"/>
            </w:pPr>
            <w:r w:rsidRPr="008B6583">
              <w:t>Zemgales Olimpiskais centrs Jelgavā</w:t>
            </w:r>
          </w:p>
        </w:tc>
        <w:tc>
          <w:tcPr>
            <w:tcW w:w="1985" w:type="dxa"/>
            <w:vAlign w:val="center"/>
          </w:tcPr>
          <w:p w:rsidR="0083692C" w:rsidRPr="008B6583" w:rsidRDefault="00CB0D3A" w:rsidP="00547EA0">
            <w:pPr>
              <w:jc w:val="center"/>
            </w:pPr>
            <w:r w:rsidRPr="008B6583">
              <w:t>4 344 942</w:t>
            </w:r>
          </w:p>
        </w:tc>
      </w:tr>
      <w:tr w:rsidR="0083692C" w:rsidRPr="008B6583" w:rsidTr="00F330EC">
        <w:tc>
          <w:tcPr>
            <w:tcW w:w="556" w:type="dxa"/>
          </w:tcPr>
          <w:p w:rsidR="0083692C" w:rsidRPr="008B6583" w:rsidRDefault="0083692C" w:rsidP="00F330EC">
            <w:pPr>
              <w:jc w:val="center"/>
            </w:pPr>
            <w:r w:rsidRPr="008B6583">
              <w:t>7.</w:t>
            </w:r>
          </w:p>
        </w:tc>
        <w:tc>
          <w:tcPr>
            <w:tcW w:w="970" w:type="dxa"/>
          </w:tcPr>
          <w:p w:rsidR="0083692C" w:rsidRPr="008B6583" w:rsidRDefault="0083692C" w:rsidP="00F330EC">
            <w:pPr>
              <w:jc w:val="center"/>
            </w:pPr>
            <w:r w:rsidRPr="008B6583">
              <w:t>2009</w:t>
            </w:r>
          </w:p>
        </w:tc>
        <w:tc>
          <w:tcPr>
            <w:tcW w:w="5953" w:type="dxa"/>
          </w:tcPr>
          <w:p w:rsidR="0083692C" w:rsidRPr="008B6583" w:rsidRDefault="0083692C" w:rsidP="00F330EC">
            <w:pPr>
              <w:jc w:val="both"/>
            </w:pPr>
            <w:r w:rsidRPr="008B6583">
              <w:t>Daugavpils Olimpiskā centra attīstības projekts (pabeigšanai)</w:t>
            </w:r>
          </w:p>
        </w:tc>
        <w:tc>
          <w:tcPr>
            <w:tcW w:w="1985" w:type="dxa"/>
            <w:vAlign w:val="center"/>
          </w:tcPr>
          <w:p w:rsidR="0083692C" w:rsidRPr="008B6583" w:rsidRDefault="00547EA0" w:rsidP="00F330EC">
            <w:pPr>
              <w:jc w:val="center"/>
            </w:pPr>
            <w:r w:rsidRPr="008B6583">
              <w:t xml:space="preserve">4 285 </w:t>
            </w:r>
            <w:r w:rsidR="0083692C" w:rsidRPr="008B6583">
              <w:t>463</w:t>
            </w:r>
          </w:p>
        </w:tc>
      </w:tr>
      <w:tr w:rsidR="0083692C" w:rsidRPr="008B6583" w:rsidTr="00F330EC">
        <w:tc>
          <w:tcPr>
            <w:tcW w:w="556" w:type="dxa"/>
          </w:tcPr>
          <w:p w:rsidR="0083692C" w:rsidRPr="008B6583" w:rsidRDefault="0083692C" w:rsidP="00F330EC">
            <w:pPr>
              <w:jc w:val="center"/>
            </w:pPr>
            <w:r w:rsidRPr="008B6583">
              <w:t>8.</w:t>
            </w:r>
          </w:p>
        </w:tc>
        <w:tc>
          <w:tcPr>
            <w:tcW w:w="970" w:type="dxa"/>
          </w:tcPr>
          <w:p w:rsidR="0083692C" w:rsidRPr="008B6583" w:rsidRDefault="0083692C" w:rsidP="00F330EC">
            <w:pPr>
              <w:jc w:val="center"/>
            </w:pPr>
            <w:r w:rsidRPr="008B6583">
              <w:t>2009</w:t>
            </w:r>
          </w:p>
        </w:tc>
        <w:tc>
          <w:tcPr>
            <w:tcW w:w="5953" w:type="dxa"/>
          </w:tcPr>
          <w:p w:rsidR="0083692C" w:rsidRPr="008B6583" w:rsidRDefault="0083692C" w:rsidP="00F330EC">
            <w:pPr>
              <w:jc w:val="both"/>
            </w:pPr>
            <w:r w:rsidRPr="008B6583">
              <w:t>Zemgales Olimpiskā centra attīstības projekts (pabeigšanai)</w:t>
            </w:r>
          </w:p>
        </w:tc>
        <w:tc>
          <w:tcPr>
            <w:tcW w:w="1985" w:type="dxa"/>
            <w:vAlign w:val="center"/>
          </w:tcPr>
          <w:p w:rsidR="0083692C" w:rsidRPr="008B6583" w:rsidRDefault="00547EA0" w:rsidP="00F330EC">
            <w:pPr>
              <w:jc w:val="center"/>
            </w:pPr>
            <w:r w:rsidRPr="008B6583">
              <w:t xml:space="preserve">3 800 </w:t>
            </w:r>
            <w:r w:rsidR="0083692C" w:rsidRPr="008B6583">
              <w:t>000</w:t>
            </w:r>
          </w:p>
        </w:tc>
      </w:tr>
      <w:tr w:rsidR="0083692C" w:rsidRPr="008B6583" w:rsidTr="00F330EC">
        <w:tc>
          <w:tcPr>
            <w:tcW w:w="556" w:type="dxa"/>
          </w:tcPr>
          <w:p w:rsidR="0083692C" w:rsidRPr="008B6583" w:rsidRDefault="0083692C" w:rsidP="00F330EC">
            <w:pPr>
              <w:jc w:val="center"/>
            </w:pPr>
            <w:r w:rsidRPr="008B6583">
              <w:t>9.</w:t>
            </w:r>
          </w:p>
        </w:tc>
        <w:tc>
          <w:tcPr>
            <w:tcW w:w="970" w:type="dxa"/>
          </w:tcPr>
          <w:p w:rsidR="0083692C" w:rsidRPr="008B6583" w:rsidRDefault="0083692C" w:rsidP="00F330EC">
            <w:pPr>
              <w:jc w:val="center"/>
            </w:pPr>
            <w:r w:rsidRPr="008B6583">
              <w:t>2009</w:t>
            </w:r>
          </w:p>
        </w:tc>
        <w:tc>
          <w:tcPr>
            <w:tcW w:w="5953" w:type="dxa"/>
          </w:tcPr>
          <w:p w:rsidR="0083692C" w:rsidRPr="008B6583" w:rsidRDefault="0083692C" w:rsidP="00F330EC">
            <w:pPr>
              <w:jc w:val="both"/>
            </w:pPr>
            <w:r w:rsidRPr="008B6583">
              <w:t>Olimpiskā centra „Ventspils” attīstības projekta „Ventspils peldbaseina rekonstrukcija” pabeigšanai</w:t>
            </w:r>
          </w:p>
        </w:tc>
        <w:tc>
          <w:tcPr>
            <w:tcW w:w="1985" w:type="dxa"/>
            <w:vAlign w:val="center"/>
          </w:tcPr>
          <w:p w:rsidR="0083692C" w:rsidRPr="008B6583" w:rsidRDefault="00547EA0" w:rsidP="00F330EC">
            <w:pPr>
              <w:jc w:val="center"/>
            </w:pPr>
            <w:r w:rsidRPr="008B6583">
              <w:t xml:space="preserve">700 </w:t>
            </w:r>
            <w:r w:rsidR="0083692C" w:rsidRPr="008B6583">
              <w:t>000</w:t>
            </w:r>
          </w:p>
        </w:tc>
      </w:tr>
      <w:tr w:rsidR="0083692C" w:rsidRPr="008B6583" w:rsidTr="00F330EC">
        <w:tc>
          <w:tcPr>
            <w:tcW w:w="556" w:type="dxa"/>
          </w:tcPr>
          <w:p w:rsidR="0083692C" w:rsidRPr="008B6583" w:rsidRDefault="0083692C" w:rsidP="00F330EC">
            <w:pPr>
              <w:jc w:val="center"/>
            </w:pPr>
            <w:r w:rsidRPr="008B6583">
              <w:t>10.</w:t>
            </w:r>
          </w:p>
        </w:tc>
        <w:tc>
          <w:tcPr>
            <w:tcW w:w="970" w:type="dxa"/>
          </w:tcPr>
          <w:p w:rsidR="0083692C" w:rsidRPr="008B6583" w:rsidRDefault="0083692C" w:rsidP="00F330EC">
            <w:pPr>
              <w:jc w:val="center"/>
            </w:pPr>
            <w:r w:rsidRPr="008B6583">
              <w:t>2011</w:t>
            </w:r>
          </w:p>
        </w:tc>
        <w:tc>
          <w:tcPr>
            <w:tcW w:w="5953" w:type="dxa"/>
          </w:tcPr>
          <w:p w:rsidR="0083692C" w:rsidRPr="008B6583" w:rsidRDefault="0083692C" w:rsidP="00F330EC">
            <w:pPr>
              <w:jc w:val="both"/>
            </w:pPr>
            <w:r w:rsidRPr="008B6583">
              <w:t>Olimpiskā centra „Ventspils” infrastruktūras attīstība periodā no 2011. līdz 2013.gadam</w:t>
            </w:r>
          </w:p>
        </w:tc>
        <w:tc>
          <w:tcPr>
            <w:tcW w:w="1985" w:type="dxa"/>
            <w:vAlign w:val="center"/>
          </w:tcPr>
          <w:p w:rsidR="0083692C" w:rsidRPr="008B6583" w:rsidRDefault="00547EA0" w:rsidP="00F330EC">
            <w:pPr>
              <w:jc w:val="center"/>
            </w:pPr>
            <w:r w:rsidRPr="008B6583">
              <w:t xml:space="preserve">3 200 </w:t>
            </w:r>
            <w:r w:rsidR="0083692C" w:rsidRPr="008B6583">
              <w:t>000</w:t>
            </w:r>
          </w:p>
        </w:tc>
      </w:tr>
      <w:bookmarkEnd w:id="19"/>
      <w:tr w:rsidR="0083692C" w:rsidRPr="008B6583" w:rsidTr="00F330EC">
        <w:tc>
          <w:tcPr>
            <w:tcW w:w="556" w:type="dxa"/>
          </w:tcPr>
          <w:p w:rsidR="0083692C" w:rsidRPr="008B6583" w:rsidRDefault="0083692C" w:rsidP="00F330EC">
            <w:pPr>
              <w:jc w:val="center"/>
            </w:pPr>
          </w:p>
        </w:tc>
        <w:tc>
          <w:tcPr>
            <w:tcW w:w="970" w:type="dxa"/>
          </w:tcPr>
          <w:p w:rsidR="0083692C" w:rsidRPr="008B6583" w:rsidRDefault="0083692C" w:rsidP="00F330EC">
            <w:pPr>
              <w:jc w:val="center"/>
            </w:pPr>
          </w:p>
        </w:tc>
        <w:tc>
          <w:tcPr>
            <w:tcW w:w="5953" w:type="dxa"/>
          </w:tcPr>
          <w:p w:rsidR="0083692C" w:rsidRPr="008B6583" w:rsidRDefault="0083692C" w:rsidP="00F330EC">
            <w:pPr>
              <w:jc w:val="right"/>
              <w:rPr>
                <w:b/>
              </w:rPr>
            </w:pPr>
            <w:r w:rsidRPr="008B6583">
              <w:rPr>
                <w:b/>
              </w:rPr>
              <w:t>KOPĀ</w:t>
            </w:r>
          </w:p>
        </w:tc>
        <w:tc>
          <w:tcPr>
            <w:tcW w:w="1985" w:type="dxa"/>
            <w:vAlign w:val="center"/>
          </w:tcPr>
          <w:p w:rsidR="0083692C" w:rsidRPr="008B6583" w:rsidRDefault="00547EA0" w:rsidP="00D47E65">
            <w:pPr>
              <w:jc w:val="center"/>
              <w:rPr>
                <w:b/>
              </w:rPr>
            </w:pPr>
            <w:r w:rsidRPr="008B6583">
              <w:rPr>
                <w:b/>
              </w:rPr>
              <w:t>42</w:t>
            </w:r>
            <w:r w:rsidR="00D47E65" w:rsidRPr="008B6583">
              <w:rPr>
                <w:b/>
              </w:rPr>
              <w:t> 190 174</w:t>
            </w:r>
          </w:p>
        </w:tc>
      </w:tr>
    </w:tbl>
    <w:p w:rsidR="0083692C" w:rsidRPr="008B6583" w:rsidRDefault="0083692C" w:rsidP="0083692C">
      <w:pPr>
        <w:ind w:firstLine="720"/>
        <w:jc w:val="both"/>
        <w:rPr>
          <w:sz w:val="22"/>
          <w:szCs w:val="22"/>
        </w:rPr>
      </w:pPr>
      <w:r w:rsidRPr="008B6583">
        <w:rPr>
          <w:b/>
          <w:i/>
          <w:sz w:val="22"/>
          <w:szCs w:val="22"/>
          <w:u w:val="single"/>
        </w:rPr>
        <w:t>Piezīme:</w:t>
      </w:r>
    </w:p>
    <w:p w:rsidR="0083692C" w:rsidRPr="008B6583" w:rsidRDefault="0083692C" w:rsidP="0083692C">
      <w:pPr>
        <w:ind w:firstLine="720"/>
        <w:jc w:val="both"/>
        <w:rPr>
          <w:sz w:val="22"/>
          <w:szCs w:val="22"/>
        </w:rPr>
      </w:pPr>
      <w:r w:rsidRPr="008B6583">
        <w:rPr>
          <w:sz w:val="22"/>
          <w:szCs w:val="22"/>
        </w:rPr>
        <w:t>2008.gadā tika izsniegti vēl divi valsts galvojumi – Tenisa centr</w:t>
      </w:r>
      <w:r w:rsidR="00386B8C" w:rsidRPr="008B6583">
        <w:rPr>
          <w:sz w:val="22"/>
          <w:szCs w:val="22"/>
        </w:rPr>
        <w:t xml:space="preserve">a „Lielupe” rekonstrukcijai  (6 900 </w:t>
      </w:r>
      <w:r w:rsidRPr="008B6583">
        <w:rPr>
          <w:sz w:val="22"/>
          <w:szCs w:val="22"/>
        </w:rPr>
        <w:t>000 lati) un Latvijas Nacionālā valsts sporta centra</w:t>
      </w:r>
      <w:r w:rsidR="00386B8C" w:rsidRPr="008B6583">
        <w:rPr>
          <w:sz w:val="22"/>
          <w:szCs w:val="22"/>
        </w:rPr>
        <w:t xml:space="preserve"> „Mežaparks” rekonstrukcijai (7 300 </w:t>
      </w:r>
      <w:r w:rsidRPr="008B6583">
        <w:rPr>
          <w:sz w:val="22"/>
          <w:szCs w:val="22"/>
        </w:rPr>
        <w:t>000 lati). Tomēr, ņemot vērā to, ka minēto projektu īstenošana tika apturēta, izsniegtie valsts galvojumi šobrīd vairs nav spēkā.</w:t>
      </w:r>
    </w:p>
    <w:p w:rsidR="007C11C3" w:rsidRPr="008B6583" w:rsidRDefault="006A7649" w:rsidP="007D7F4A">
      <w:pPr>
        <w:ind w:left="-993" w:right="-568"/>
        <w:jc w:val="both"/>
      </w:pPr>
      <w:bookmarkStart w:id="20" w:name="_Toc361403881"/>
      <w:r w:rsidRPr="00A44152">
        <w:rPr>
          <w:rStyle w:val="Heading1Char"/>
        </w:rPr>
        <w:lastRenderedPageBreak/>
        <w:t>3</w:t>
      </w:r>
      <w:r w:rsidR="00D56870" w:rsidRPr="00A44152">
        <w:rPr>
          <w:rStyle w:val="Heading1Char"/>
        </w:rPr>
        <w:t xml:space="preserve">. </w:t>
      </w:r>
      <w:r w:rsidR="0018161F" w:rsidRPr="00A44152">
        <w:rPr>
          <w:rStyle w:val="Heading1Char"/>
        </w:rPr>
        <w:t>Nacionālās sporta attīstības programmas 2006.–2012.ga</w:t>
      </w:r>
      <w:r w:rsidR="003F330B" w:rsidRPr="00A44152">
        <w:rPr>
          <w:rStyle w:val="Heading1Char"/>
        </w:rPr>
        <w:t>dam rezultatīvie rādītāji</w:t>
      </w:r>
      <w:r w:rsidR="00137ABF" w:rsidRPr="00A44152">
        <w:rPr>
          <w:rStyle w:val="Heading1Char"/>
        </w:rPr>
        <w:t xml:space="preserve"> </w:t>
      </w:r>
      <w:r w:rsidR="003F330B" w:rsidRPr="00A44152">
        <w:rPr>
          <w:rStyle w:val="Heading1Char"/>
        </w:rPr>
        <w:t>200</w:t>
      </w:r>
      <w:r w:rsidR="002D2FAF" w:rsidRPr="00A44152">
        <w:rPr>
          <w:rStyle w:val="Heading1Char"/>
        </w:rPr>
        <w:t>9</w:t>
      </w:r>
      <w:r w:rsidR="003F330B" w:rsidRPr="00A44152">
        <w:rPr>
          <w:rStyle w:val="Heading1Char"/>
        </w:rPr>
        <w:t>.–</w:t>
      </w:r>
      <w:r w:rsidR="0018161F" w:rsidRPr="00A44152">
        <w:rPr>
          <w:rStyle w:val="Heading1Char"/>
        </w:rPr>
        <w:t>20</w:t>
      </w:r>
      <w:r w:rsidR="003F330B" w:rsidRPr="00A44152">
        <w:rPr>
          <w:rStyle w:val="Heading1Char"/>
        </w:rPr>
        <w:t>12</w:t>
      </w:r>
      <w:r w:rsidR="007D7F4A" w:rsidRPr="00A44152">
        <w:rPr>
          <w:rStyle w:val="Heading1Char"/>
        </w:rPr>
        <w:t>.gadā</w:t>
      </w:r>
      <w:bookmarkEnd w:id="20"/>
      <w:r w:rsidR="00B322C0" w:rsidRPr="008B6583">
        <w:rPr>
          <w:rStyle w:val="FootnoteReference"/>
          <w:b/>
        </w:rPr>
        <w:footnoteReference w:id="3"/>
      </w:r>
    </w:p>
    <w:p w:rsidR="0071327B" w:rsidRPr="008B6583" w:rsidRDefault="008D2997" w:rsidP="00CF72E0">
      <w:pPr>
        <w:ind w:right="-710" w:firstLine="720"/>
        <w:jc w:val="right"/>
        <w:rPr>
          <w:i/>
          <w:sz w:val="20"/>
          <w:szCs w:val="20"/>
        </w:rPr>
      </w:pPr>
      <w:r w:rsidRPr="008B6583">
        <w:rPr>
          <w:i/>
          <w:sz w:val="20"/>
          <w:szCs w:val="20"/>
        </w:rPr>
        <w:t>12</w:t>
      </w:r>
      <w:r w:rsidR="006A7649" w:rsidRPr="008B6583">
        <w:rPr>
          <w:i/>
          <w:sz w:val="20"/>
          <w:szCs w:val="20"/>
        </w:rPr>
        <w:t>.tabula</w:t>
      </w:r>
    </w:p>
    <w:p w:rsidR="0083692C" w:rsidRPr="008B6583" w:rsidRDefault="0083692C" w:rsidP="0083692C">
      <w:pPr>
        <w:jc w:val="both"/>
        <w:rPr>
          <w:sz w:val="20"/>
          <w:szCs w:val="20"/>
        </w:rPr>
      </w:pPr>
    </w:p>
    <w:tbl>
      <w:tblPr>
        <w:tblStyle w:val="TableGrid"/>
        <w:tblW w:w="11127" w:type="dxa"/>
        <w:tblInd w:w="-1168" w:type="dxa"/>
        <w:tblLook w:val="04A0"/>
      </w:tblPr>
      <w:tblGrid>
        <w:gridCol w:w="3828"/>
        <w:gridCol w:w="1139"/>
        <w:gridCol w:w="1139"/>
        <w:gridCol w:w="1139"/>
        <w:gridCol w:w="1139"/>
        <w:gridCol w:w="2743"/>
      </w:tblGrid>
      <w:tr w:rsidR="0083692C" w:rsidRPr="008B6583" w:rsidTr="006040C9">
        <w:trPr>
          <w:trHeight w:val="777"/>
        </w:trPr>
        <w:tc>
          <w:tcPr>
            <w:tcW w:w="3828" w:type="dxa"/>
            <w:vAlign w:val="center"/>
          </w:tcPr>
          <w:p w:rsidR="0083692C" w:rsidRPr="008B6583" w:rsidRDefault="0083692C" w:rsidP="00286020">
            <w:pPr>
              <w:jc w:val="center"/>
              <w:rPr>
                <w:b/>
              </w:rPr>
            </w:pPr>
            <w:r w:rsidRPr="008B6583">
              <w:rPr>
                <w:b/>
              </w:rPr>
              <w:t>Rezultatīv</w:t>
            </w:r>
            <w:r w:rsidR="00F330EC" w:rsidRPr="008B6583">
              <w:rPr>
                <w:b/>
              </w:rPr>
              <w:t>ais</w:t>
            </w:r>
            <w:r w:rsidRPr="008B6583">
              <w:rPr>
                <w:b/>
              </w:rPr>
              <w:t xml:space="preserve"> rādītāj</w:t>
            </w:r>
            <w:r w:rsidR="00F330EC" w:rsidRPr="008B6583">
              <w:rPr>
                <w:b/>
              </w:rPr>
              <w:t>s</w:t>
            </w:r>
          </w:p>
        </w:tc>
        <w:tc>
          <w:tcPr>
            <w:tcW w:w="0" w:type="auto"/>
            <w:vAlign w:val="center"/>
          </w:tcPr>
          <w:p w:rsidR="0083692C" w:rsidRPr="008B6583" w:rsidRDefault="0083692C" w:rsidP="00286020">
            <w:pPr>
              <w:jc w:val="center"/>
              <w:rPr>
                <w:b/>
              </w:rPr>
            </w:pPr>
          </w:p>
          <w:p w:rsidR="0083692C" w:rsidRPr="008B6583" w:rsidRDefault="0083692C" w:rsidP="00286020">
            <w:pPr>
              <w:jc w:val="center"/>
              <w:rPr>
                <w:b/>
              </w:rPr>
            </w:pPr>
            <w:r w:rsidRPr="008B6583">
              <w:rPr>
                <w:b/>
              </w:rPr>
              <w:t>2009.</w:t>
            </w:r>
            <w:r w:rsidR="00F330EC" w:rsidRPr="008B6583">
              <w:rPr>
                <w:b/>
              </w:rPr>
              <w:t>gads</w:t>
            </w:r>
          </w:p>
          <w:p w:rsidR="0083692C" w:rsidRPr="008B6583" w:rsidRDefault="0083692C" w:rsidP="00286020">
            <w:pPr>
              <w:jc w:val="center"/>
              <w:rPr>
                <w:b/>
              </w:rPr>
            </w:pPr>
          </w:p>
        </w:tc>
        <w:tc>
          <w:tcPr>
            <w:tcW w:w="0" w:type="auto"/>
            <w:vAlign w:val="center"/>
          </w:tcPr>
          <w:p w:rsidR="0083692C" w:rsidRPr="008B6583" w:rsidRDefault="0083692C" w:rsidP="00286020">
            <w:pPr>
              <w:jc w:val="center"/>
              <w:rPr>
                <w:b/>
              </w:rPr>
            </w:pPr>
          </w:p>
          <w:p w:rsidR="0083692C" w:rsidRPr="008B6583" w:rsidRDefault="0083692C" w:rsidP="00286020">
            <w:pPr>
              <w:jc w:val="center"/>
              <w:rPr>
                <w:b/>
              </w:rPr>
            </w:pPr>
            <w:r w:rsidRPr="008B6583">
              <w:rPr>
                <w:b/>
              </w:rPr>
              <w:t>2010.</w:t>
            </w:r>
            <w:r w:rsidR="00F330EC" w:rsidRPr="008B6583">
              <w:rPr>
                <w:b/>
              </w:rPr>
              <w:t>gads</w:t>
            </w:r>
          </w:p>
          <w:p w:rsidR="0083692C" w:rsidRPr="008B6583" w:rsidRDefault="0083692C" w:rsidP="00286020">
            <w:pPr>
              <w:jc w:val="center"/>
              <w:rPr>
                <w:b/>
              </w:rPr>
            </w:pPr>
          </w:p>
        </w:tc>
        <w:tc>
          <w:tcPr>
            <w:tcW w:w="0" w:type="auto"/>
            <w:vAlign w:val="center"/>
          </w:tcPr>
          <w:p w:rsidR="0083692C" w:rsidRPr="008B6583" w:rsidRDefault="0083692C" w:rsidP="00286020">
            <w:pPr>
              <w:jc w:val="center"/>
              <w:rPr>
                <w:b/>
              </w:rPr>
            </w:pPr>
            <w:r w:rsidRPr="008B6583">
              <w:rPr>
                <w:b/>
              </w:rPr>
              <w:t>2011.</w:t>
            </w:r>
            <w:r w:rsidR="00F330EC" w:rsidRPr="008B6583">
              <w:rPr>
                <w:b/>
              </w:rPr>
              <w:t>gads</w:t>
            </w:r>
          </w:p>
        </w:tc>
        <w:tc>
          <w:tcPr>
            <w:tcW w:w="1139" w:type="dxa"/>
            <w:vAlign w:val="center"/>
          </w:tcPr>
          <w:p w:rsidR="0083692C" w:rsidRPr="008B6583" w:rsidRDefault="0083692C" w:rsidP="00286020">
            <w:pPr>
              <w:jc w:val="center"/>
              <w:rPr>
                <w:b/>
              </w:rPr>
            </w:pPr>
            <w:r w:rsidRPr="008B6583">
              <w:rPr>
                <w:b/>
              </w:rPr>
              <w:t>2012.</w:t>
            </w:r>
            <w:r w:rsidR="00F330EC" w:rsidRPr="008B6583">
              <w:rPr>
                <w:b/>
              </w:rPr>
              <w:t>gads</w:t>
            </w:r>
          </w:p>
        </w:tc>
        <w:tc>
          <w:tcPr>
            <w:tcW w:w="2743" w:type="dxa"/>
            <w:vAlign w:val="center"/>
          </w:tcPr>
          <w:p w:rsidR="0083692C" w:rsidRPr="008B6583" w:rsidRDefault="0083692C" w:rsidP="00286020">
            <w:pPr>
              <w:jc w:val="center"/>
              <w:rPr>
                <w:b/>
              </w:rPr>
            </w:pPr>
            <w:r w:rsidRPr="008B6583">
              <w:rPr>
                <w:b/>
              </w:rPr>
              <w:t>Finansējuma avots</w:t>
            </w:r>
          </w:p>
        </w:tc>
      </w:tr>
      <w:tr w:rsidR="0083692C" w:rsidRPr="008B6583" w:rsidTr="006040C9">
        <w:trPr>
          <w:trHeight w:val="1224"/>
        </w:trPr>
        <w:tc>
          <w:tcPr>
            <w:tcW w:w="3828" w:type="dxa"/>
            <w:vAlign w:val="center"/>
          </w:tcPr>
          <w:p w:rsidR="0083692C" w:rsidRPr="008B6583" w:rsidRDefault="0083692C" w:rsidP="00286020">
            <w:pPr>
              <w:jc w:val="both"/>
            </w:pPr>
            <w:r w:rsidRPr="008B6583">
              <w:t>Nacionālo sporta bāzu skaits, kurām atbalstīta saimnieciskā darbība, tādējādi veicinot sporta bāzu attīstību un radot kvalitatīvus treniņu un sacensību apstākļus visu līmeņu sportistiem</w:t>
            </w:r>
          </w:p>
        </w:tc>
        <w:tc>
          <w:tcPr>
            <w:tcW w:w="0" w:type="auto"/>
            <w:vAlign w:val="center"/>
          </w:tcPr>
          <w:p w:rsidR="0083692C" w:rsidRPr="008B6583" w:rsidRDefault="0083692C" w:rsidP="00F330EC">
            <w:pPr>
              <w:jc w:val="center"/>
            </w:pPr>
            <w:r w:rsidRPr="008B6583">
              <w:t>15</w:t>
            </w:r>
          </w:p>
        </w:tc>
        <w:tc>
          <w:tcPr>
            <w:tcW w:w="0" w:type="auto"/>
            <w:vAlign w:val="center"/>
          </w:tcPr>
          <w:p w:rsidR="0083692C" w:rsidRPr="008B6583" w:rsidRDefault="0083692C" w:rsidP="00F330EC">
            <w:pPr>
              <w:jc w:val="center"/>
            </w:pPr>
            <w:r w:rsidRPr="008B6583">
              <w:t>18</w:t>
            </w:r>
          </w:p>
        </w:tc>
        <w:tc>
          <w:tcPr>
            <w:tcW w:w="0" w:type="auto"/>
            <w:vAlign w:val="center"/>
          </w:tcPr>
          <w:p w:rsidR="0083692C" w:rsidRPr="008B6583" w:rsidRDefault="0083692C" w:rsidP="00F330EC">
            <w:pPr>
              <w:jc w:val="center"/>
            </w:pPr>
            <w:r w:rsidRPr="008B6583">
              <w:t>14</w:t>
            </w:r>
          </w:p>
        </w:tc>
        <w:tc>
          <w:tcPr>
            <w:tcW w:w="1139" w:type="dxa"/>
            <w:vAlign w:val="center"/>
          </w:tcPr>
          <w:p w:rsidR="0083692C" w:rsidRPr="008B6583" w:rsidRDefault="0083692C" w:rsidP="00F330EC">
            <w:pPr>
              <w:jc w:val="center"/>
            </w:pPr>
            <w:r w:rsidRPr="008B6583">
              <w:t>14</w:t>
            </w:r>
          </w:p>
        </w:tc>
        <w:tc>
          <w:tcPr>
            <w:tcW w:w="2743" w:type="dxa"/>
            <w:vAlign w:val="center"/>
          </w:tcPr>
          <w:p w:rsidR="0083692C" w:rsidRPr="008B6583" w:rsidRDefault="0083692C" w:rsidP="00F330EC">
            <w:pPr>
              <w:jc w:val="center"/>
            </w:pPr>
            <w:r w:rsidRPr="008B6583">
              <w:t>09.04.00 apakšprogramma</w:t>
            </w:r>
          </w:p>
          <w:p w:rsidR="0083692C" w:rsidRPr="008B6583" w:rsidRDefault="0083692C" w:rsidP="00F330EC">
            <w:pPr>
              <w:jc w:val="center"/>
            </w:pPr>
            <w:r w:rsidRPr="008B6583">
              <w:t>„Sporta būves”</w:t>
            </w:r>
          </w:p>
        </w:tc>
      </w:tr>
      <w:tr w:rsidR="0083692C" w:rsidRPr="008B6583" w:rsidTr="006040C9">
        <w:trPr>
          <w:trHeight w:val="2105"/>
        </w:trPr>
        <w:tc>
          <w:tcPr>
            <w:tcW w:w="3828" w:type="dxa"/>
            <w:vAlign w:val="center"/>
          </w:tcPr>
          <w:p w:rsidR="0083692C" w:rsidRPr="008B6583" w:rsidRDefault="0083692C" w:rsidP="00286020">
            <w:pPr>
              <w:jc w:val="both"/>
            </w:pPr>
            <w:r w:rsidRPr="008B6583">
              <w:t>Latvijas sportistu, sporta federāciju, treneru un sportistus apkalpojošo sporta darbinieku skaits, kam piešķirtas naudas balvas par izciliem sasniegumiem sportā</w:t>
            </w:r>
          </w:p>
        </w:tc>
        <w:tc>
          <w:tcPr>
            <w:tcW w:w="0" w:type="auto"/>
            <w:vAlign w:val="center"/>
          </w:tcPr>
          <w:p w:rsidR="0083692C" w:rsidRPr="008B6583" w:rsidRDefault="0083692C" w:rsidP="00F330EC">
            <w:pPr>
              <w:jc w:val="center"/>
            </w:pPr>
            <w:r w:rsidRPr="008B6583">
              <w:t>136</w:t>
            </w:r>
          </w:p>
        </w:tc>
        <w:tc>
          <w:tcPr>
            <w:tcW w:w="0" w:type="auto"/>
            <w:vAlign w:val="center"/>
          </w:tcPr>
          <w:p w:rsidR="0083692C" w:rsidRPr="008B6583" w:rsidRDefault="0083692C" w:rsidP="00F330EC">
            <w:pPr>
              <w:jc w:val="center"/>
            </w:pPr>
            <w:r w:rsidRPr="008B6583">
              <w:t>134</w:t>
            </w:r>
          </w:p>
        </w:tc>
        <w:tc>
          <w:tcPr>
            <w:tcW w:w="0" w:type="auto"/>
            <w:vAlign w:val="center"/>
          </w:tcPr>
          <w:p w:rsidR="0083692C" w:rsidRPr="008B6583" w:rsidRDefault="0083692C" w:rsidP="00F330EC">
            <w:pPr>
              <w:jc w:val="center"/>
            </w:pPr>
            <w:r w:rsidRPr="008B6583">
              <w:t>136</w:t>
            </w:r>
          </w:p>
        </w:tc>
        <w:tc>
          <w:tcPr>
            <w:tcW w:w="1139" w:type="dxa"/>
            <w:vAlign w:val="center"/>
          </w:tcPr>
          <w:p w:rsidR="0083692C" w:rsidRPr="008B6583" w:rsidRDefault="0083692C" w:rsidP="00F330EC">
            <w:pPr>
              <w:jc w:val="center"/>
            </w:pPr>
            <w:r w:rsidRPr="008B6583">
              <w:t>205</w:t>
            </w:r>
          </w:p>
        </w:tc>
        <w:tc>
          <w:tcPr>
            <w:tcW w:w="2743" w:type="dxa"/>
            <w:vAlign w:val="center"/>
          </w:tcPr>
          <w:p w:rsidR="0083692C" w:rsidRPr="008B6583" w:rsidRDefault="0083692C" w:rsidP="00F330EC">
            <w:pPr>
              <w:jc w:val="center"/>
            </w:pPr>
            <w:r w:rsidRPr="008B6583">
              <w:t>09.08.00 apakšprogramma</w:t>
            </w:r>
          </w:p>
          <w:p w:rsidR="0083692C" w:rsidRPr="008B6583" w:rsidRDefault="0083692C" w:rsidP="00F330EC">
            <w:pPr>
              <w:jc w:val="center"/>
            </w:pPr>
            <w:r w:rsidRPr="008B6583">
              <w:t>„Balvas par izciliem sasniegumiem sportā”</w:t>
            </w:r>
          </w:p>
          <w:p w:rsidR="0083692C" w:rsidRPr="008B6583" w:rsidRDefault="0083692C" w:rsidP="00F330EC">
            <w:pPr>
              <w:jc w:val="center"/>
            </w:pPr>
          </w:p>
          <w:p w:rsidR="0083692C" w:rsidRPr="008B6583" w:rsidRDefault="007744DA" w:rsidP="00F330EC">
            <w:pPr>
              <w:jc w:val="center"/>
            </w:pPr>
            <w:r>
              <w:t>V</w:t>
            </w:r>
            <w:r w:rsidR="0083692C" w:rsidRPr="008B6583">
              <w:t>alsts budžeta programma 02.00.00 „Līdzekļi neparedzētiem gadījumiem”</w:t>
            </w:r>
          </w:p>
        </w:tc>
      </w:tr>
      <w:tr w:rsidR="0083692C" w:rsidRPr="008B6583" w:rsidTr="006040C9">
        <w:trPr>
          <w:trHeight w:val="227"/>
        </w:trPr>
        <w:tc>
          <w:tcPr>
            <w:tcW w:w="3828" w:type="dxa"/>
            <w:vAlign w:val="center"/>
          </w:tcPr>
          <w:p w:rsidR="0083692C" w:rsidRPr="008B6583" w:rsidRDefault="0083692C" w:rsidP="00286020">
            <w:pPr>
              <w:jc w:val="both"/>
            </w:pPr>
            <w:r w:rsidRPr="008B6583">
              <w:t>Atzīto sporta federāciju skaits, t.sk. to, kas saņem valsts atbalstu to pārstāvēto darbības jomu attīstībai</w:t>
            </w:r>
          </w:p>
        </w:tc>
        <w:tc>
          <w:tcPr>
            <w:tcW w:w="0" w:type="auto"/>
            <w:vAlign w:val="center"/>
          </w:tcPr>
          <w:p w:rsidR="0083692C" w:rsidRPr="008B6583" w:rsidRDefault="0083692C" w:rsidP="000D711D">
            <w:pPr>
              <w:jc w:val="center"/>
            </w:pPr>
            <w:r w:rsidRPr="008B6583">
              <w:t>90/74</w:t>
            </w:r>
          </w:p>
        </w:tc>
        <w:tc>
          <w:tcPr>
            <w:tcW w:w="0" w:type="auto"/>
            <w:vAlign w:val="center"/>
          </w:tcPr>
          <w:p w:rsidR="0083692C" w:rsidRPr="008B6583" w:rsidRDefault="0083692C" w:rsidP="000D711D">
            <w:pPr>
              <w:jc w:val="center"/>
            </w:pPr>
            <w:r w:rsidRPr="008B6583">
              <w:t>91/73</w:t>
            </w:r>
          </w:p>
        </w:tc>
        <w:tc>
          <w:tcPr>
            <w:tcW w:w="0" w:type="auto"/>
            <w:vAlign w:val="center"/>
          </w:tcPr>
          <w:p w:rsidR="0083692C" w:rsidRPr="008B6583" w:rsidRDefault="0083692C" w:rsidP="000D711D">
            <w:pPr>
              <w:jc w:val="center"/>
            </w:pPr>
            <w:r w:rsidRPr="008B6583">
              <w:t>86/76</w:t>
            </w:r>
          </w:p>
        </w:tc>
        <w:tc>
          <w:tcPr>
            <w:tcW w:w="1139" w:type="dxa"/>
            <w:vAlign w:val="center"/>
          </w:tcPr>
          <w:p w:rsidR="0083692C" w:rsidRPr="008B6583" w:rsidRDefault="0083692C" w:rsidP="000D711D">
            <w:pPr>
              <w:jc w:val="center"/>
            </w:pPr>
            <w:r w:rsidRPr="008B6583">
              <w:t>86/78</w:t>
            </w:r>
          </w:p>
        </w:tc>
        <w:tc>
          <w:tcPr>
            <w:tcW w:w="2743" w:type="dxa"/>
            <w:vMerge w:val="restart"/>
            <w:vAlign w:val="center"/>
          </w:tcPr>
          <w:p w:rsidR="0083692C" w:rsidRPr="008B6583" w:rsidRDefault="0083692C" w:rsidP="00F330EC">
            <w:pPr>
              <w:jc w:val="center"/>
            </w:pPr>
            <w:r w:rsidRPr="008B6583">
              <w:t>09.09.00</w:t>
            </w:r>
          </w:p>
          <w:p w:rsidR="0083692C" w:rsidRPr="008B6583" w:rsidRDefault="0083692C" w:rsidP="00F330EC">
            <w:pPr>
              <w:jc w:val="center"/>
            </w:pPr>
            <w:r w:rsidRPr="008B6583">
              <w:t>apakšprogramma</w:t>
            </w:r>
          </w:p>
          <w:p w:rsidR="0083692C" w:rsidRPr="008B6583" w:rsidRDefault="0083692C" w:rsidP="00F330EC">
            <w:pPr>
              <w:jc w:val="center"/>
            </w:pPr>
            <w:r w:rsidRPr="008B6583">
              <w:t>„Sporta federācijas un sporta pasākumi”</w:t>
            </w:r>
          </w:p>
        </w:tc>
      </w:tr>
      <w:tr w:rsidR="0083692C" w:rsidRPr="008B6583" w:rsidTr="006040C9">
        <w:trPr>
          <w:trHeight w:val="227"/>
        </w:trPr>
        <w:tc>
          <w:tcPr>
            <w:tcW w:w="3828" w:type="dxa"/>
            <w:vAlign w:val="center"/>
          </w:tcPr>
          <w:p w:rsidR="0083692C" w:rsidRPr="008B6583" w:rsidRDefault="0083692C" w:rsidP="00286020">
            <w:pPr>
              <w:jc w:val="both"/>
            </w:pPr>
            <w:r w:rsidRPr="008B6583">
              <w:t>Atzīto sporta federāciju aktivitātēs iesaistīto personu skaits</w:t>
            </w:r>
          </w:p>
        </w:tc>
        <w:tc>
          <w:tcPr>
            <w:tcW w:w="0" w:type="auto"/>
            <w:vAlign w:val="center"/>
          </w:tcPr>
          <w:p w:rsidR="0083692C" w:rsidRPr="008B6583" w:rsidRDefault="0083692C" w:rsidP="00F330EC">
            <w:pPr>
              <w:jc w:val="center"/>
            </w:pPr>
            <w:r w:rsidRPr="008B6583">
              <w:t>100 745</w:t>
            </w:r>
          </w:p>
        </w:tc>
        <w:tc>
          <w:tcPr>
            <w:tcW w:w="0" w:type="auto"/>
            <w:vAlign w:val="center"/>
          </w:tcPr>
          <w:p w:rsidR="0083692C" w:rsidRPr="008B6583" w:rsidRDefault="0083692C" w:rsidP="00F330EC">
            <w:pPr>
              <w:jc w:val="center"/>
            </w:pPr>
            <w:r w:rsidRPr="008B6583">
              <w:t>98 887</w:t>
            </w:r>
          </w:p>
        </w:tc>
        <w:tc>
          <w:tcPr>
            <w:tcW w:w="0" w:type="auto"/>
            <w:vAlign w:val="center"/>
          </w:tcPr>
          <w:p w:rsidR="0083692C" w:rsidRPr="008B6583" w:rsidRDefault="0083692C" w:rsidP="00F330EC">
            <w:pPr>
              <w:jc w:val="center"/>
            </w:pPr>
            <w:r w:rsidRPr="008B6583">
              <w:t>99 152</w:t>
            </w:r>
          </w:p>
        </w:tc>
        <w:tc>
          <w:tcPr>
            <w:tcW w:w="1139" w:type="dxa"/>
            <w:vAlign w:val="center"/>
          </w:tcPr>
          <w:p w:rsidR="0083692C" w:rsidRPr="008B6583" w:rsidRDefault="0083692C" w:rsidP="00F330EC">
            <w:pPr>
              <w:jc w:val="center"/>
            </w:pPr>
            <w:r w:rsidRPr="008B6583">
              <w:t>99 307</w:t>
            </w:r>
          </w:p>
        </w:tc>
        <w:tc>
          <w:tcPr>
            <w:tcW w:w="2743" w:type="dxa"/>
            <w:vMerge/>
            <w:vAlign w:val="center"/>
          </w:tcPr>
          <w:p w:rsidR="0083692C" w:rsidRPr="008B6583" w:rsidRDefault="0083692C" w:rsidP="00F330EC">
            <w:pPr>
              <w:jc w:val="center"/>
            </w:pPr>
          </w:p>
        </w:tc>
      </w:tr>
      <w:tr w:rsidR="0083692C" w:rsidRPr="008B6583" w:rsidTr="006040C9">
        <w:trPr>
          <w:trHeight w:val="227"/>
        </w:trPr>
        <w:tc>
          <w:tcPr>
            <w:tcW w:w="3828" w:type="dxa"/>
            <w:vAlign w:val="center"/>
          </w:tcPr>
          <w:p w:rsidR="0083692C" w:rsidRPr="008B6583" w:rsidRDefault="0083692C" w:rsidP="00286020">
            <w:pPr>
              <w:jc w:val="both"/>
            </w:pPr>
            <w:r w:rsidRPr="008B6583">
              <w:t>Latvijā organizēto starptautisko sporta sacensību skaits</w:t>
            </w:r>
          </w:p>
        </w:tc>
        <w:tc>
          <w:tcPr>
            <w:tcW w:w="0" w:type="auto"/>
            <w:vAlign w:val="center"/>
          </w:tcPr>
          <w:p w:rsidR="0083692C" w:rsidRPr="008B6583" w:rsidRDefault="0083692C" w:rsidP="00F330EC">
            <w:pPr>
              <w:jc w:val="center"/>
            </w:pPr>
            <w:r w:rsidRPr="008B6583">
              <w:t>72</w:t>
            </w:r>
          </w:p>
        </w:tc>
        <w:tc>
          <w:tcPr>
            <w:tcW w:w="0" w:type="auto"/>
            <w:vAlign w:val="center"/>
          </w:tcPr>
          <w:p w:rsidR="0083692C" w:rsidRPr="008B6583" w:rsidRDefault="0083692C" w:rsidP="00F330EC">
            <w:pPr>
              <w:jc w:val="center"/>
            </w:pPr>
            <w:r w:rsidRPr="008B6583">
              <w:t>79</w:t>
            </w:r>
          </w:p>
        </w:tc>
        <w:tc>
          <w:tcPr>
            <w:tcW w:w="0" w:type="auto"/>
            <w:vAlign w:val="center"/>
          </w:tcPr>
          <w:p w:rsidR="0083692C" w:rsidRPr="008B6583" w:rsidRDefault="0083692C" w:rsidP="00F330EC">
            <w:pPr>
              <w:jc w:val="center"/>
            </w:pPr>
            <w:r w:rsidRPr="008B6583">
              <w:t>100</w:t>
            </w:r>
          </w:p>
        </w:tc>
        <w:tc>
          <w:tcPr>
            <w:tcW w:w="1139" w:type="dxa"/>
            <w:vAlign w:val="center"/>
          </w:tcPr>
          <w:p w:rsidR="0083692C" w:rsidRPr="008B6583" w:rsidRDefault="0083692C" w:rsidP="00F330EC">
            <w:pPr>
              <w:jc w:val="center"/>
            </w:pPr>
            <w:r w:rsidRPr="008B6583">
              <w:t>90</w:t>
            </w:r>
          </w:p>
        </w:tc>
        <w:tc>
          <w:tcPr>
            <w:tcW w:w="2743" w:type="dxa"/>
            <w:vMerge/>
            <w:vAlign w:val="center"/>
          </w:tcPr>
          <w:p w:rsidR="0083692C" w:rsidRPr="008B6583" w:rsidRDefault="0083692C" w:rsidP="00F330EC">
            <w:pPr>
              <w:jc w:val="center"/>
            </w:pPr>
          </w:p>
        </w:tc>
      </w:tr>
      <w:tr w:rsidR="0083692C" w:rsidRPr="008B6583" w:rsidTr="006040C9">
        <w:trPr>
          <w:trHeight w:val="1287"/>
        </w:trPr>
        <w:tc>
          <w:tcPr>
            <w:tcW w:w="3828" w:type="dxa"/>
            <w:vAlign w:val="center"/>
          </w:tcPr>
          <w:p w:rsidR="0083692C" w:rsidRPr="008B6583" w:rsidRDefault="0083692C" w:rsidP="00C47539">
            <w:pPr>
              <w:jc w:val="both"/>
            </w:pPr>
            <w:r w:rsidRPr="008B6583">
              <w:t>Sertificēto sporta speciālistu (treneru) skaits</w:t>
            </w:r>
            <w:r w:rsidR="00C47539" w:rsidRPr="008B6583">
              <w:t xml:space="preserve"> [pa sporta speciālistu sertifikātu kategorijām]</w:t>
            </w:r>
            <w:r w:rsidR="006D05FD" w:rsidRPr="008B6583">
              <w:t xml:space="preserve"> attiecīgajā kalendārajā gadā</w:t>
            </w:r>
          </w:p>
        </w:tc>
        <w:tc>
          <w:tcPr>
            <w:tcW w:w="0" w:type="auto"/>
          </w:tcPr>
          <w:p w:rsidR="0083692C" w:rsidRPr="008B6583" w:rsidRDefault="0083692C" w:rsidP="00C47539">
            <w:pPr>
              <w:jc w:val="center"/>
            </w:pPr>
            <w:r w:rsidRPr="008B6583">
              <w:t>224</w:t>
            </w:r>
          </w:p>
          <w:p w:rsidR="00F330EC" w:rsidRPr="008B6583" w:rsidRDefault="00F330EC" w:rsidP="00C47539">
            <w:pPr>
              <w:jc w:val="center"/>
            </w:pPr>
          </w:p>
          <w:p w:rsidR="0083692C" w:rsidRPr="008B6583" w:rsidRDefault="0083692C" w:rsidP="00C47539">
            <w:pPr>
              <w:jc w:val="center"/>
            </w:pPr>
            <w:r w:rsidRPr="008B6583">
              <w:t>A–14</w:t>
            </w:r>
          </w:p>
          <w:p w:rsidR="0083692C" w:rsidRPr="008B6583" w:rsidRDefault="0083692C" w:rsidP="00C47539">
            <w:pPr>
              <w:jc w:val="center"/>
            </w:pPr>
            <w:r w:rsidRPr="008B6583">
              <w:t>B – 135</w:t>
            </w:r>
          </w:p>
          <w:p w:rsidR="0083692C" w:rsidRPr="008B6583" w:rsidRDefault="0083692C" w:rsidP="00C47539">
            <w:pPr>
              <w:jc w:val="center"/>
            </w:pPr>
            <w:r w:rsidRPr="008B6583">
              <w:t>C – 75</w:t>
            </w:r>
          </w:p>
        </w:tc>
        <w:tc>
          <w:tcPr>
            <w:tcW w:w="0" w:type="auto"/>
          </w:tcPr>
          <w:p w:rsidR="0083692C" w:rsidRPr="008B6583" w:rsidRDefault="0083692C" w:rsidP="00C47539">
            <w:pPr>
              <w:jc w:val="center"/>
            </w:pPr>
            <w:r w:rsidRPr="008B6583">
              <w:t>261</w:t>
            </w:r>
          </w:p>
          <w:p w:rsidR="00F330EC" w:rsidRPr="008B6583" w:rsidRDefault="00F330EC" w:rsidP="00C47539">
            <w:pPr>
              <w:jc w:val="center"/>
            </w:pPr>
          </w:p>
          <w:p w:rsidR="0083692C" w:rsidRPr="008B6583" w:rsidRDefault="0083692C" w:rsidP="00C47539">
            <w:pPr>
              <w:jc w:val="center"/>
            </w:pPr>
            <w:r w:rsidRPr="008B6583">
              <w:t>A– 29</w:t>
            </w:r>
          </w:p>
          <w:p w:rsidR="0083692C" w:rsidRPr="008B6583" w:rsidRDefault="0083692C" w:rsidP="00C47539">
            <w:pPr>
              <w:jc w:val="center"/>
            </w:pPr>
            <w:r w:rsidRPr="008B6583">
              <w:t>B – 173</w:t>
            </w:r>
          </w:p>
          <w:p w:rsidR="0083692C" w:rsidRPr="008B6583" w:rsidRDefault="0083692C" w:rsidP="00C47539">
            <w:pPr>
              <w:jc w:val="center"/>
            </w:pPr>
            <w:r w:rsidRPr="008B6583">
              <w:t>C – 58</w:t>
            </w:r>
          </w:p>
        </w:tc>
        <w:tc>
          <w:tcPr>
            <w:tcW w:w="0" w:type="auto"/>
          </w:tcPr>
          <w:p w:rsidR="0083692C" w:rsidRPr="008B6583" w:rsidRDefault="0083692C" w:rsidP="00C47539">
            <w:pPr>
              <w:jc w:val="center"/>
            </w:pPr>
            <w:r w:rsidRPr="008B6583">
              <w:t>501</w:t>
            </w:r>
          </w:p>
          <w:p w:rsidR="00F330EC" w:rsidRPr="008B6583" w:rsidRDefault="00F330EC" w:rsidP="00C47539">
            <w:pPr>
              <w:jc w:val="center"/>
            </w:pPr>
          </w:p>
          <w:p w:rsidR="0083692C" w:rsidRPr="008B6583" w:rsidRDefault="0083692C" w:rsidP="00C47539">
            <w:pPr>
              <w:jc w:val="center"/>
            </w:pPr>
            <w:r w:rsidRPr="008B6583">
              <w:t>A– 65</w:t>
            </w:r>
          </w:p>
          <w:p w:rsidR="0083692C" w:rsidRPr="008B6583" w:rsidRDefault="0083692C" w:rsidP="00C47539">
            <w:pPr>
              <w:jc w:val="center"/>
            </w:pPr>
            <w:r w:rsidRPr="008B6583">
              <w:t>B – 338</w:t>
            </w:r>
          </w:p>
          <w:p w:rsidR="0083692C" w:rsidRPr="008B6583" w:rsidRDefault="0083692C" w:rsidP="00C47539">
            <w:pPr>
              <w:jc w:val="center"/>
            </w:pPr>
            <w:r w:rsidRPr="008B6583">
              <w:t>C – 95</w:t>
            </w:r>
          </w:p>
          <w:p w:rsidR="0083692C" w:rsidRPr="008B6583" w:rsidRDefault="0083692C" w:rsidP="00C47539">
            <w:pPr>
              <w:jc w:val="center"/>
            </w:pPr>
            <w:r w:rsidRPr="008B6583">
              <w:t>D – 3</w:t>
            </w:r>
          </w:p>
        </w:tc>
        <w:tc>
          <w:tcPr>
            <w:tcW w:w="1139" w:type="dxa"/>
          </w:tcPr>
          <w:p w:rsidR="0083692C" w:rsidRPr="008B6583" w:rsidRDefault="0083692C" w:rsidP="00C47539">
            <w:pPr>
              <w:jc w:val="center"/>
            </w:pPr>
            <w:r w:rsidRPr="008B6583">
              <w:t>200</w:t>
            </w:r>
          </w:p>
          <w:p w:rsidR="00F330EC" w:rsidRPr="008B6583" w:rsidRDefault="00F330EC" w:rsidP="00C47539">
            <w:pPr>
              <w:jc w:val="center"/>
            </w:pPr>
          </w:p>
          <w:p w:rsidR="0083692C" w:rsidRPr="008B6583" w:rsidRDefault="0083692C" w:rsidP="00C47539">
            <w:pPr>
              <w:jc w:val="center"/>
            </w:pPr>
            <w:r w:rsidRPr="008B6583">
              <w:t>A–16</w:t>
            </w:r>
          </w:p>
          <w:p w:rsidR="0083692C" w:rsidRPr="008B6583" w:rsidRDefault="0083692C" w:rsidP="00C47539">
            <w:pPr>
              <w:jc w:val="center"/>
            </w:pPr>
            <w:r w:rsidRPr="008B6583">
              <w:t>B – 88</w:t>
            </w:r>
          </w:p>
          <w:p w:rsidR="0083692C" w:rsidRPr="008B6583" w:rsidRDefault="0083692C" w:rsidP="00C47539">
            <w:pPr>
              <w:jc w:val="center"/>
            </w:pPr>
            <w:r w:rsidRPr="008B6583">
              <w:t>C – 91</w:t>
            </w:r>
          </w:p>
          <w:p w:rsidR="0083692C" w:rsidRPr="008B6583" w:rsidRDefault="0083692C" w:rsidP="00C47539">
            <w:pPr>
              <w:jc w:val="center"/>
            </w:pPr>
            <w:r w:rsidRPr="008B6583">
              <w:t>D – 5</w:t>
            </w:r>
          </w:p>
        </w:tc>
        <w:tc>
          <w:tcPr>
            <w:tcW w:w="2743" w:type="dxa"/>
            <w:vMerge/>
            <w:vAlign w:val="center"/>
          </w:tcPr>
          <w:p w:rsidR="0083692C" w:rsidRPr="008B6583" w:rsidRDefault="0083692C" w:rsidP="00F330EC">
            <w:pPr>
              <w:jc w:val="center"/>
            </w:pPr>
          </w:p>
        </w:tc>
      </w:tr>
      <w:tr w:rsidR="0083692C" w:rsidRPr="008B6583" w:rsidTr="006040C9">
        <w:trPr>
          <w:trHeight w:val="246"/>
        </w:trPr>
        <w:tc>
          <w:tcPr>
            <w:tcW w:w="3828" w:type="dxa"/>
            <w:vAlign w:val="center"/>
          </w:tcPr>
          <w:p w:rsidR="0083692C" w:rsidRPr="008B6583" w:rsidRDefault="0083692C" w:rsidP="00286020">
            <w:pPr>
              <w:jc w:val="both"/>
            </w:pPr>
            <w:r w:rsidRPr="008B6583">
              <w:t>Sertificēto šaušanas instruktoru skaits</w:t>
            </w:r>
            <w:r w:rsidR="006D05FD" w:rsidRPr="008B6583">
              <w:t xml:space="preserve"> attiecīgajā kalendārajā gadā</w:t>
            </w:r>
          </w:p>
        </w:tc>
        <w:tc>
          <w:tcPr>
            <w:tcW w:w="0" w:type="auto"/>
            <w:vAlign w:val="center"/>
          </w:tcPr>
          <w:p w:rsidR="0083692C" w:rsidRPr="008B6583" w:rsidRDefault="0083692C" w:rsidP="00F330EC">
            <w:pPr>
              <w:jc w:val="center"/>
            </w:pPr>
            <w:r w:rsidRPr="008B6583">
              <w:t>77</w:t>
            </w:r>
          </w:p>
        </w:tc>
        <w:tc>
          <w:tcPr>
            <w:tcW w:w="0" w:type="auto"/>
            <w:vAlign w:val="center"/>
          </w:tcPr>
          <w:p w:rsidR="0083692C" w:rsidRPr="008B6583" w:rsidRDefault="0083692C" w:rsidP="00F330EC">
            <w:pPr>
              <w:jc w:val="center"/>
            </w:pPr>
            <w:r w:rsidRPr="008B6583">
              <w:t>49</w:t>
            </w:r>
          </w:p>
        </w:tc>
        <w:tc>
          <w:tcPr>
            <w:tcW w:w="0" w:type="auto"/>
            <w:vAlign w:val="center"/>
          </w:tcPr>
          <w:p w:rsidR="0083692C" w:rsidRPr="008B6583" w:rsidRDefault="0083692C" w:rsidP="00F330EC">
            <w:pPr>
              <w:jc w:val="center"/>
            </w:pPr>
            <w:r w:rsidRPr="008B6583">
              <w:t>16</w:t>
            </w:r>
          </w:p>
        </w:tc>
        <w:tc>
          <w:tcPr>
            <w:tcW w:w="1139" w:type="dxa"/>
            <w:vAlign w:val="center"/>
          </w:tcPr>
          <w:p w:rsidR="0083692C" w:rsidRPr="008B6583" w:rsidRDefault="0083692C" w:rsidP="00F330EC">
            <w:pPr>
              <w:jc w:val="center"/>
            </w:pPr>
            <w:r w:rsidRPr="008B6583">
              <w:t>61</w:t>
            </w:r>
          </w:p>
        </w:tc>
        <w:tc>
          <w:tcPr>
            <w:tcW w:w="2743" w:type="dxa"/>
            <w:vMerge/>
            <w:vAlign w:val="center"/>
          </w:tcPr>
          <w:p w:rsidR="0083692C" w:rsidRPr="008B6583" w:rsidRDefault="0083692C" w:rsidP="00F330EC">
            <w:pPr>
              <w:jc w:val="center"/>
            </w:pPr>
          </w:p>
        </w:tc>
      </w:tr>
      <w:tr w:rsidR="0083692C" w:rsidRPr="008B6583" w:rsidTr="006040C9">
        <w:trPr>
          <w:trHeight w:val="246"/>
        </w:trPr>
        <w:tc>
          <w:tcPr>
            <w:tcW w:w="3828" w:type="dxa"/>
            <w:vAlign w:val="center"/>
          </w:tcPr>
          <w:p w:rsidR="0083692C" w:rsidRPr="008B6583" w:rsidRDefault="0083692C" w:rsidP="00286020">
            <w:pPr>
              <w:jc w:val="both"/>
            </w:pPr>
            <w:r w:rsidRPr="008B6583">
              <w:t>Audzēkņu skaits kopā, kam nodrošinātas iespējas apgūt vispārējās izglītības programmas un tai skaitā profesionālās ievirzes sporta izglītības programmas</w:t>
            </w:r>
          </w:p>
        </w:tc>
        <w:tc>
          <w:tcPr>
            <w:tcW w:w="0" w:type="auto"/>
            <w:vAlign w:val="center"/>
          </w:tcPr>
          <w:p w:rsidR="0083692C" w:rsidRPr="008B6583" w:rsidRDefault="0083692C" w:rsidP="00F330EC">
            <w:pPr>
              <w:jc w:val="center"/>
            </w:pPr>
            <w:r w:rsidRPr="008B6583">
              <w:t>378/215</w:t>
            </w:r>
          </w:p>
        </w:tc>
        <w:tc>
          <w:tcPr>
            <w:tcW w:w="0" w:type="auto"/>
            <w:vAlign w:val="center"/>
          </w:tcPr>
          <w:p w:rsidR="0083692C" w:rsidRPr="008B6583" w:rsidRDefault="0083692C" w:rsidP="00F330EC">
            <w:pPr>
              <w:jc w:val="center"/>
            </w:pPr>
            <w:r w:rsidRPr="008B6583">
              <w:t>390/216</w:t>
            </w:r>
          </w:p>
        </w:tc>
        <w:tc>
          <w:tcPr>
            <w:tcW w:w="0" w:type="auto"/>
            <w:vAlign w:val="center"/>
          </w:tcPr>
          <w:p w:rsidR="0083692C" w:rsidRPr="008B6583" w:rsidRDefault="0083692C" w:rsidP="00F330EC">
            <w:pPr>
              <w:jc w:val="center"/>
            </w:pPr>
            <w:r w:rsidRPr="008B6583">
              <w:t>372/211</w:t>
            </w:r>
          </w:p>
        </w:tc>
        <w:tc>
          <w:tcPr>
            <w:tcW w:w="1139" w:type="dxa"/>
            <w:vAlign w:val="center"/>
          </w:tcPr>
          <w:p w:rsidR="0083692C" w:rsidRPr="008B6583" w:rsidRDefault="0083692C" w:rsidP="00F330EC">
            <w:pPr>
              <w:jc w:val="center"/>
            </w:pPr>
            <w:r w:rsidRPr="008B6583">
              <w:t>372/ 165</w:t>
            </w:r>
          </w:p>
        </w:tc>
        <w:tc>
          <w:tcPr>
            <w:tcW w:w="2743" w:type="dxa"/>
            <w:vAlign w:val="center"/>
          </w:tcPr>
          <w:p w:rsidR="0083692C" w:rsidRPr="008B6583" w:rsidRDefault="0083692C" w:rsidP="00F330EC">
            <w:pPr>
              <w:jc w:val="center"/>
            </w:pPr>
            <w:r w:rsidRPr="008B6583">
              <w:t>09.10.00 apakšprogramma</w:t>
            </w:r>
          </w:p>
          <w:p w:rsidR="0083692C" w:rsidRPr="008B6583" w:rsidRDefault="0083692C" w:rsidP="00F330EC">
            <w:pPr>
              <w:jc w:val="center"/>
            </w:pPr>
            <w:r w:rsidRPr="008B6583">
              <w:t>„Murjāņu sporta ģimnāzija”</w:t>
            </w:r>
          </w:p>
          <w:p w:rsidR="0083692C" w:rsidRPr="008B6583" w:rsidRDefault="0083692C" w:rsidP="00F330EC">
            <w:pPr>
              <w:jc w:val="center"/>
            </w:pPr>
          </w:p>
        </w:tc>
      </w:tr>
      <w:tr w:rsidR="0083692C" w:rsidRPr="008B6583" w:rsidTr="006040C9">
        <w:trPr>
          <w:trHeight w:val="246"/>
        </w:trPr>
        <w:tc>
          <w:tcPr>
            <w:tcW w:w="3828" w:type="dxa"/>
            <w:vAlign w:val="center"/>
          </w:tcPr>
          <w:p w:rsidR="0083692C" w:rsidRPr="008B6583" w:rsidRDefault="0083692C" w:rsidP="00286020">
            <w:pPr>
              <w:jc w:val="both"/>
            </w:pPr>
            <w:r w:rsidRPr="008B6583">
              <w:t>Latvijas Sporta muzeja apmeklētāju skaits</w:t>
            </w:r>
          </w:p>
        </w:tc>
        <w:tc>
          <w:tcPr>
            <w:tcW w:w="0" w:type="auto"/>
            <w:vAlign w:val="center"/>
          </w:tcPr>
          <w:p w:rsidR="0083692C" w:rsidRPr="008B6583" w:rsidRDefault="0083692C" w:rsidP="00F330EC">
            <w:pPr>
              <w:jc w:val="center"/>
            </w:pPr>
            <w:r w:rsidRPr="008B6583">
              <w:t>7252</w:t>
            </w:r>
          </w:p>
        </w:tc>
        <w:tc>
          <w:tcPr>
            <w:tcW w:w="0" w:type="auto"/>
            <w:vAlign w:val="center"/>
          </w:tcPr>
          <w:p w:rsidR="0083692C" w:rsidRPr="008B6583" w:rsidRDefault="0083692C" w:rsidP="00F330EC">
            <w:pPr>
              <w:jc w:val="center"/>
            </w:pPr>
            <w:r w:rsidRPr="008B6583">
              <w:t>6226</w:t>
            </w:r>
          </w:p>
        </w:tc>
        <w:tc>
          <w:tcPr>
            <w:tcW w:w="0" w:type="auto"/>
            <w:vAlign w:val="center"/>
          </w:tcPr>
          <w:p w:rsidR="0083692C" w:rsidRPr="008B6583" w:rsidRDefault="0083692C" w:rsidP="00F330EC">
            <w:pPr>
              <w:jc w:val="center"/>
            </w:pPr>
            <w:r w:rsidRPr="008B6583">
              <w:t>7263</w:t>
            </w:r>
          </w:p>
        </w:tc>
        <w:tc>
          <w:tcPr>
            <w:tcW w:w="1139" w:type="dxa"/>
            <w:vAlign w:val="center"/>
          </w:tcPr>
          <w:p w:rsidR="0083692C" w:rsidRPr="008B6583" w:rsidRDefault="0083692C" w:rsidP="00F330EC">
            <w:pPr>
              <w:jc w:val="center"/>
            </w:pPr>
            <w:r w:rsidRPr="008B6583">
              <w:t>7300</w:t>
            </w:r>
          </w:p>
        </w:tc>
        <w:tc>
          <w:tcPr>
            <w:tcW w:w="2743" w:type="dxa"/>
            <w:vMerge w:val="restart"/>
            <w:vAlign w:val="center"/>
          </w:tcPr>
          <w:p w:rsidR="0083692C" w:rsidRPr="008B6583" w:rsidRDefault="0083692C" w:rsidP="00F330EC">
            <w:pPr>
              <w:jc w:val="center"/>
            </w:pPr>
            <w:r w:rsidRPr="008B6583">
              <w:t>09.12.00 apakšprogramma „</w:t>
            </w:r>
            <w:r w:rsidRPr="008B6583">
              <w:rPr>
                <w:rFonts w:eastAsia="Calibri"/>
                <w:bCs/>
              </w:rPr>
              <w:t>Valsts a</w:t>
            </w:r>
            <w:r w:rsidRPr="008B6583">
              <w:rPr>
                <w:rFonts w:eastAsia="Calibri"/>
              </w:rPr>
              <w:t>ģ</w:t>
            </w:r>
            <w:r w:rsidRPr="008B6583">
              <w:rPr>
                <w:rFonts w:eastAsia="Calibri"/>
                <w:bCs/>
              </w:rPr>
              <w:t>ent</w:t>
            </w:r>
            <w:r w:rsidRPr="008B6583">
              <w:rPr>
                <w:rFonts w:eastAsia="Calibri"/>
              </w:rPr>
              <w:t>ū</w:t>
            </w:r>
            <w:r w:rsidRPr="008B6583">
              <w:rPr>
                <w:rFonts w:eastAsia="Calibri"/>
                <w:bCs/>
              </w:rPr>
              <w:t>ra „Latvijas Sporta muzejs</w:t>
            </w:r>
            <w:r w:rsidRPr="008B6583">
              <w:t>”</w:t>
            </w:r>
            <w:r w:rsidR="007D7F4A" w:rsidRPr="008B6583">
              <w:t>”</w:t>
            </w:r>
          </w:p>
        </w:tc>
      </w:tr>
      <w:tr w:rsidR="0083692C" w:rsidRPr="008B6583" w:rsidTr="006040C9">
        <w:trPr>
          <w:trHeight w:val="246"/>
        </w:trPr>
        <w:tc>
          <w:tcPr>
            <w:tcW w:w="3828" w:type="dxa"/>
            <w:vAlign w:val="center"/>
          </w:tcPr>
          <w:p w:rsidR="0083692C" w:rsidRPr="008B6583" w:rsidRDefault="0083692C" w:rsidP="00286020">
            <w:pPr>
              <w:jc w:val="both"/>
            </w:pPr>
            <w:r w:rsidRPr="008B6583">
              <w:t>Latvijas Sporta muzeja organizēto izstāžu skaits</w:t>
            </w:r>
          </w:p>
        </w:tc>
        <w:tc>
          <w:tcPr>
            <w:tcW w:w="0" w:type="auto"/>
            <w:vAlign w:val="center"/>
          </w:tcPr>
          <w:p w:rsidR="0083692C" w:rsidRPr="008B6583" w:rsidRDefault="0083692C" w:rsidP="00F330EC">
            <w:pPr>
              <w:jc w:val="center"/>
            </w:pPr>
            <w:r w:rsidRPr="008B6583">
              <w:t>8</w:t>
            </w:r>
          </w:p>
        </w:tc>
        <w:tc>
          <w:tcPr>
            <w:tcW w:w="0" w:type="auto"/>
            <w:vAlign w:val="center"/>
          </w:tcPr>
          <w:p w:rsidR="0083692C" w:rsidRPr="008B6583" w:rsidRDefault="0083692C" w:rsidP="00F330EC">
            <w:pPr>
              <w:jc w:val="center"/>
            </w:pPr>
            <w:r w:rsidRPr="008B6583">
              <w:t>11</w:t>
            </w:r>
          </w:p>
        </w:tc>
        <w:tc>
          <w:tcPr>
            <w:tcW w:w="0" w:type="auto"/>
            <w:vAlign w:val="center"/>
          </w:tcPr>
          <w:p w:rsidR="0083692C" w:rsidRPr="008B6583" w:rsidRDefault="0083692C" w:rsidP="00F330EC">
            <w:pPr>
              <w:jc w:val="center"/>
            </w:pPr>
            <w:r w:rsidRPr="008B6583">
              <w:t>10</w:t>
            </w:r>
          </w:p>
        </w:tc>
        <w:tc>
          <w:tcPr>
            <w:tcW w:w="1139" w:type="dxa"/>
            <w:vAlign w:val="center"/>
          </w:tcPr>
          <w:p w:rsidR="0083692C" w:rsidRPr="008B6583" w:rsidRDefault="0083692C" w:rsidP="00F330EC">
            <w:pPr>
              <w:jc w:val="center"/>
            </w:pPr>
            <w:r w:rsidRPr="008B6583">
              <w:t>10</w:t>
            </w:r>
          </w:p>
        </w:tc>
        <w:tc>
          <w:tcPr>
            <w:tcW w:w="2743" w:type="dxa"/>
            <w:vMerge/>
            <w:vAlign w:val="center"/>
          </w:tcPr>
          <w:p w:rsidR="0083692C" w:rsidRPr="008B6583" w:rsidRDefault="0083692C" w:rsidP="00F330EC">
            <w:pPr>
              <w:jc w:val="center"/>
            </w:pPr>
          </w:p>
        </w:tc>
      </w:tr>
      <w:tr w:rsidR="0083692C" w:rsidRPr="008B6583" w:rsidTr="006040C9">
        <w:trPr>
          <w:trHeight w:val="246"/>
        </w:trPr>
        <w:tc>
          <w:tcPr>
            <w:tcW w:w="3828" w:type="dxa"/>
            <w:vAlign w:val="center"/>
          </w:tcPr>
          <w:p w:rsidR="0083692C" w:rsidRPr="008B6583" w:rsidRDefault="0083692C" w:rsidP="00286020">
            <w:pPr>
              <w:jc w:val="both"/>
            </w:pPr>
            <w:r w:rsidRPr="008B6583">
              <w:t>Latvijas Sporta muzeja organizēto pasākumu skaits</w:t>
            </w:r>
          </w:p>
        </w:tc>
        <w:tc>
          <w:tcPr>
            <w:tcW w:w="0" w:type="auto"/>
            <w:vAlign w:val="center"/>
          </w:tcPr>
          <w:p w:rsidR="0083692C" w:rsidRPr="008B6583" w:rsidRDefault="0083692C" w:rsidP="00F330EC">
            <w:pPr>
              <w:jc w:val="center"/>
            </w:pPr>
            <w:r w:rsidRPr="008B6583">
              <w:t>14</w:t>
            </w:r>
          </w:p>
        </w:tc>
        <w:tc>
          <w:tcPr>
            <w:tcW w:w="0" w:type="auto"/>
            <w:vAlign w:val="center"/>
          </w:tcPr>
          <w:p w:rsidR="0083692C" w:rsidRPr="008B6583" w:rsidRDefault="0083692C" w:rsidP="00F330EC">
            <w:pPr>
              <w:jc w:val="center"/>
            </w:pPr>
            <w:r w:rsidRPr="008B6583">
              <w:t>14</w:t>
            </w:r>
          </w:p>
        </w:tc>
        <w:tc>
          <w:tcPr>
            <w:tcW w:w="0" w:type="auto"/>
            <w:vAlign w:val="center"/>
          </w:tcPr>
          <w:p w:rsidR="0083692C" w:rsidRPr="008B6583" w:rsidRDefault="0083692C" w:rsidP="00F330EC">
            <w:pPr>
              <w:jc w:val="center"/>
            </w:pPr>
            <w:r w:rsidRPr="008B6583">
              <w:t>20</w:t>
            </w:r>
          </w:p>
        </w:tc>
        <w:tc>
          <w:tcPr>
            <w:tcW w:w="1139" w:type="dxa"/>
            <w:vAlign w:val="center"/>
          </w:tcPr>
          <w:p w:rsidR="0083692C" w:rsidRPr="008B6583" w:rsidRDefault="0083692C" w:rsidP="00F330EC">
            <w:pPr>
              <w:jc w:val="center"/>
            </w:pPr>
            <w:r w:rsidRPr="008B6583">
              <w:t>15</w:t>
            </w:r>
          </w:p>
        </w:tc>
        <w:tc>
          <w:tcPr>
            <w:tcW w:w="2743" w:type="dxa"/>
            <w:vMerge/>
            <w:vAlign w:val="center"/>
          </w:tcPr>
          <w:p w:rsidR="0083692C" w:rsidRPr="008B6583" w:rsidRDefault="0083692C" w:rsidP="00F330EC">
            <w:pPr>
              <w:jc w:val="center"/>
            </w:pPr>
          </w:p>
        </w:tc>
      </w:tr>
      <w:tr w:rsidR="0083692C" w:rsidRPr="008B6583" w:rsidTr="006040C9">
        <w:trPr>
          <w:trHeight w:val="246"/>
        </w:trPr>
        <w:tc>
          <w:tcPr>
            <w:tcW w:w="3828" w:type="dxa"/>
            <w:vAlign w:val="center"/>
          </w:tcPr>
          <w:p w:rsidR="0083692C" w:rsidRPr="008B6583" w:rsidRDefault="0083692C" w:rsidP="00286020">
            <w:pPr>
              <w:jc w:val="both"/>
            </w:pPr>
            <w:r w:rsidRPr="008B6583">
              <w:t>Profesionālās ievirzes sporta izglītības iestāžu skaits, kurām nodrošināta metodiskā darba vadība, tajās strādājošo  speciālistu un treneru skaits, kuriem veikta darbības koordinācija</w:t>
            </w:r>
          </w:p>
        </w:tc>
        <w:tc>
          <w:tcPr>
            <w:tcW w:w="0" w:type="auto"/>
            <w:vAlign w:val="center"/>
          </w:tcPr>
          <w:p w:rsidR="0083692C" w:rsidRPr="008B6583" w:rsidRDefault="0083692C" w:rsidP="00F330EC">
            <w:pPr>
              <w:jc w:val="center"/>
            </w:pPr>
            <w:r w:rsidRPr="008B6583">
              <w:t>61</w:t>
            </w:r>
          </w:p>
        </w:tc>
        <w:tc>
          <w:tcPr>
            <w:tcW w:w="0" w:type="auto"/>
            <w:vAlign w:val="center"/>
          </w:tcPr>
          <w:p w:rsidR="0083692C" w:rsidRPr="008B6583" w:rsidRDefault="0083692C" w:rsidP="00F330EC">
            <w:pPr>
              <w:jc w:val="center"/>
            </w:pPr>
            <w:r w:rsidRPr="008B6583">
              <w:t>61</w:t>
            </w:r>
          </w:p>
        </w:tc>
        <w:tc>
          <w:tcPr>
            <w:tcW w:w="0" w:type="auto"/>
            <w:vAlign w:val="center"/>
          </w:tcPr>
          <w:p w:rsidR="0083692C" w:rsidRPr="008B6583" w:rsidRDefault="0083692C" w:rsidP="00F330EC">
            <w:pPr>
              <w:jc w:val="center"/>
            </w:pPr>
            <w:r w:rsidRPr="008B6583">
              <w:t>64</w:t>
            </w:r>
          </w:p>
        </w:tc>
        <w:tc>
          <w:tcPr>
            <w:tcW w:w="1139" w:type="dxa"/>
            <w:vAlign w:val="center"/>
          </w:tcPr>
          <w:p w:rsidR="0083692C" w:rsidRPr="008B6583" w:rsidRDefault="0083692C" w:rsidP="00F330EC">
            <w:pPr>
              <w:jc w:val="center"/>
            </w:pPr>
            <w:r w:rsidRPr="008B6583">
              <w:t>64</w:t>
            </w:r>
          </w:p>
        </w:tc>
        <w:tc>
          <w:tcPr>
            <w:tcW w:w="2743" w:type="dxa"/>
            <w:vMerge w:val="restart"/>
            <w:vAlign w:val="center"/>
          </w:tcPr>
          <w:p w:rsidR="0083692C" w:rsidRPr="008B6583" w:rsidRDefault="0083692C" w:rsidP="00F330EC">
            <w:pPr>
              <w:jc w:val="center"/>
            </w:pPr>
            <w:r w:rsidRPr="008B6583">
              <w:t>09.19.00 apakšprogramma „Finansējums profesionālās ievirzes sporta izglītības programmu pedagogu darba samaksai un valsts sociālās apdrošināšanas obligātajām iemaksām”</w:t>
            </w:r>
          </w:p>
        </w:tc>
      </w:tr>
      <w:tr w:rsidR="0083692C" w:rsidRPr="008B6583" w:rsidTr="006040C9">
        <w:trPr>
          <w:trHeight w:val="246"/>
        </w:trPr>
        <w:tc>
          <w:tcPr>
            <w:tcW w:w="3828" w:type="dxa"/>
            <w:vAlign w:val="center"/>
          </w:tcPr>
          <w:p w:rsidR="0083692C" w:rsidRPr="008B6583" w:rsidRDefault="0083692C" w:rsidP="00286020">
            <w:pPr>
              <w:jc w:val="both"/>
            </w:pPr>
            <w:r w:rsidRPr="008B6583">
              <w:t xml:space="preserve">Pedagogu skaits profesionālās ievirzes sporta izglītības programmās, kuru darba </w:t>
            </w:r>
            <w:r w:rsidRPr="008B6583">
              <w:lastRenderedPageBreak/>
              <w:t>samaksa un valsts sociālās apdrošināšanas obligātās iemaksas tiek nodrošinātas no valsts budžeta</w:t>
            </w:r>
          </w:p>
        </w:tc>
        <w:tc>
          <w:tcPr>
            <w:tcW w:w="0" w:type="auto"/>
            <w:vAlign w:val="center"/>
          </w:tcPr>
          <w:p w:rsidR="0083692C" w:rsidRPr="008B6583" w:rsidRDefault="0083692C" w:rsidP="00F330EC">
            <w:pPr>
              <w:jc w:val="center"/>
            </w:pPr>
            <w:r w:rsidRPr="008B6583">
              <w:lastRenderedPageBreak/>
              <w:t>1038</w:t>
            </w:r>
          </w:p>
        </w:tc>
        <w:tc>
          <w:tcPr>
            <w:tcW w:w="0" w:type="auto"/>
            <w:vAlign w:val="center"/>
          </w:tcPr>
          <w:p w:rsidR="0083692C" w:rsidRPr="008B6583" w:rsidRDefault="0083692C" w:rsidP="00F330EC">
            <w:pPr>
              <w:jc w:val="center"/>
            </w:pPr>
            <w:r w:rsidRPr="008B6583">
              <w:t>1038</w:t>
            </w:r>
          </w:p>
        </w:tc>
        <w:tc>
          <w:tcPr>
            <w:tcW w:w="0" w:type="auto"/>
            <w:vAlign w:val="center"/>
          </w:tcPr>
          <w:p w:rsidR="0083692C" w:rsidRPr="008B6583" w:rsidRDefault="0083692C" w:rsidP="00F330EC">
            <w:pPr>
              <w:jc w:val="center"/>
            </w:pPr>
            <w:r w:rsidRPr="008B6583">
              <w:t>1035</w:t>
            </w:r>
          </w:p>
        </w:tc>
        <w:tc>
          <w:tcPr>
            <w:tcW w:w="1139" w:type="dxa"/>
            <w:vAlign w:val="center"/>
          </w:tcPr>
          <w:p w:rsidR="0083692C" w:rsidRPr="008B6583" w:rsidRDefault="0083692C" w:rsidP="00F330EC">
            <w:pPr>
              <w:jc w:val="center"/>
            </w:pPr>
            <w:r w:rsidRPr="008B6583">
              <w:t>1107</w:t>
            </w:r>
          </w:p>
        </w:tc>
        <w:tc>
          <w:tcPr>
            <w:tcW w:w="2743" w:type="dxa"/>
            <w:vMerge/>
            <w:vAlign w:val="center"/>
          </w:tcPr>
          <w:p w:rsidR="0083692C" w:rsidRPr="008B6583" w:rsidRDefault="0083692C" w:rsidP="00F330EC">
            <w:pPr>
              <w:jc w:val="center"/>
            </w:pPr>
          </w:p>
        </w:tc>
      </w:tr>
      <w:tr w:rsidR="0083692C" w:rsidRPr="008B6583" w:rsidTr="006040C9">
        <w:trPr>
          <w:trHeight w:val="246"/>
        </w:trPr>
        <w:tc>
          <w:tcPr>
            <w:tcW w:w="3828" w:type="dxa"/>
            <w:vAlign w:val="center"/>
          </w:tcPr>
          <w:p w:rsidR="0083692C" w:rsidRPr="008B6583" w:rsidRDefault="0083692C" w:rsidP="00286020">
            <w:pPr>
              <w:jc w:val="both"/>
            </w:pPr>
            <w:r w:rsidRPr="008B6583">
              <w:lastRenderedPageBreak/>
              <w:t>Izglītojamo skaits profesionālās ievirzes sporta izglītības programmās, kurās nodarbinātajiem pedagogiem no valsts budžeta tiek nodrošināta darba samaksa un valsts sociālās apdrošināšanas obligātās iemaksas</w:t>
            </w:r>
          </w:p>
        </w:tc>
        <w:tc>
          <w:tcPr>
            <w:tcW w:w="0" w:type="auto"/>
            <w:vAlign w:val="center"/>
          </w:tcPr>
          <w:p w:rsidR="0083692C" w:rsidRPr="008B6583" w:rsidRDefault="0083692C" w:rsidP="00F330EC">
            <w:pPr>
              <w:jc w:val="center"/>
            </w:pPr>
            <w:r w:rsidRPr="008B6583">
              <w:t>26 268</w:t>
            </w:r>
          </w:p>
        </w:tc>
        <w:tc>
          <w:tcPr>
            <w:tcW w:w="0" w:type="auto"/>
            <w:vAlign w:val="center"/>
          </w:tcPr>
          <w:p w:rsidR="0083692C" w:rsidRPr="008B6583" w:rsidRDefault="0083692C" w:rsidP="00F330EC">
            <w:pPr>
              <w:jc w:val="center"/>
            </w:pPr>
            <w:r w:rsidRPr="008B6583">
              <w:t>27 017</w:t>
            </w:r>
          </w:p>
        </w:tc>
        <w:tc>
          <w:tcPr>
            <w:tcW w:w="0" w:type="auto"/>
            <w:vAlign w:val="center"/>
          </w:tcPr>
          <w:p w:rsidR="0083692C" w:rsidRPr="008B6583" w:rsidRDefault="0083692C" w:rsidP="00F330EC">
            <w:pPr>
              <w:jc w:val="center"/>
            </w:pPr>
            <w:r w:rsidRPr="008B6583">
              <w:t>28 110</w:t>
            </w:r>
          </w:p>
        </w:tc>
        <w:tc>
          <w:tcPr>
            <w:tcW w:w="1139" w:type="dxa"/>
            <w:vAlign w:val="center"/>
          </w:tcPr>
          <w:p w:rsidR="0083692C" w:rsidRPr="008B6583" w:rsidRDefault="0083692C" w:rsidP="00F330EC">
            <w:pPr>
              <w:jc w:val="center"/>
            </w:pPr>
            <w:r w:rsidRPr="008B6583">
              <w:t>29 085</w:t>
            </w:r>
          </w:p>
        </w:tc>
        <w:tc>
          <w:tcPr>
            <w:tcW w:w="2743" w:type="dxa"/>
            <w:vMerge/>
            <w:vAlign w:val="center"/>
          </w:tcPr>
          <w:p w:rsidR="0083692C" w:rsidRPr="008B6583" w:rsidRDefault="0083692C" w:rsidP="00F330EC">
            <w:pPr>
              <w:jc w:val="center"/>
            </w:pPr>
          </w:p>
        </w:tc>
      </w:tr>
      <w:tr w:rsidR="00F330EC" w:rsidRPr="008B6583" w:rsidTr="006040C9">
        <w:trPr>
          <w:trHeight w:val="246"/>
        </w:trPr>
        <w:tc>
          <w:tcPr>
            <w:tcW w:w="3828" w:type="dxa"/>
            <w:vAlign w:val="center"/>
          </w:tcPr>
          <w:p w:rsidR="00F330EC" w:rsidRPr="008B6583" w:rsidRDefault="00F330EC" w:rsidP="00286020">
            <w:pPr>
              <w:jc w:val="both"/>
            </w:pPr>
            <w:r w:rsidRPr="008B6583">
              <w:t>Ikmēneša pabalstus saņemošo LOV A un B sastāva sportistu un viņu treneru skaits</w:t>
            </w:r>
          </w:p>
        </w:tc>
        <w:tc>
          <w:tcPr>
            <w:tcW w:w="0" w:type="auto"/>
            <w:vAlign w:val="center"/>
          </w:tcPr>
          <w:p w:rsidR="00F330EC" w:rsidRPr="008B6583" w:rsidRDefault="00F330EC" w:rsidP="00F330EC">
            <w:pPr>
              <w:jc w:val="center"/>
            </w:pPr>
            <w:r w:rsidRPr="008B6583">
              <w:t>85</w:t>
            </w:r>
          </w:p>
        </w:tc>
        <w:tc>
          <w:tcPr>
            <w:tcW w:w="0" w:type="auto"/>
            <w:vAlign w:val="center"/>
          </w:tcPr>
          <w:p w:rsidR="00F330EC" w:rsidRPr="008B6583" w:rsidRDefault="00F330EC" w:rsidP="00F330EC">
            <w:pPr>
              <w:pStyle w:val="ListParagraph"/>
              <w:ind w:left="0"/>
              <w:jc w:val="center"/>
            </w:pPr>
            <w:r w:rsidRPr="008B6583">
              <w:t>87</w:t>
            </w:r>
          </w:p>
        </w:tc>
        <w:tc>
          <w:tcPr>
            <w:tcW w:w="0" w:type="auto"/>
            <w:vAlign w:val="center"/>
          </w:tcPr>
          <w:p w:rsidR="00F330EC" w:rsidRPr="008B6583" w:rsidRDefault="00F330EC" w:rsidP="00F330EC">
            <w:pPr>
              <w:jc w:val="center"/>
            </w:pPr>
            <w:r w:rsidRPr="008B6583">
              <w:t>104</w:t>
            </w:r>
          </w:p>
        </w:tc>
        <w:tc>
          <w:tcPr>
            <w:tcW w:w="1139" w:type="dxa"/>
            <w:vAlign w:val="center"/>
          </w:tcPr>
          <w:p w:rsidR="00F330EC" w:rsidRPr="008B6583" w:rsidRDefault="00F330EC" w:rsidP="00DE0A27">
            <w:pPr>
              <w:jc w:val="center"/>
            </w:pPr>
            <w:r w:rsidRPr="008B6583">
              <w:t>1</w:t>
            </w:r>
            <w:r w:rsidR="00DE0A27" w:rsidRPr="008B6583">
              <w:t>1</w:t>
            </w:r>
            <w:r w:rsidRPr="008B6583">
              <w:t>4</w:t>
            </w:r>
          </w:p>
        </w:tc>
        <w:tc>
          <w:tcPr>
            <w:tcW w:w="2743" w:type="dxa"/>
            <w:vMerge w:val="restart"/>
            <w:vAlign w:val="center"/>
          </w:tcPr>
          <w:p w:rsidR="00F330EC" w:rsidRPr="008B6583" w:rsidRDefault="00F330EC" w:rsidP="00F330EC">
            <w:pPr>
              <w:jc w:val="center"/>
            </w:pPr>
            <w:r w:rsidRPr="008B6583">
              <w:t>09.21.00</w:t>
            </w:r>
            <w:r w:rsidR="007D7F4A" w:rsidRPr="008B6583">
              <w:t xml:space="preserve"> </w:t>
            </w:r>
            <w:r w:rsidRPr="008B6583">
              <w:t>apakšprogramma</w:t>
            </w:r>
          </w:p>
          <w:p w:rsidR="00F330EC" w:rsidRPr="008B6583" w:rsidRDefault="00F330EC" w:rsidP="00F330EC">
            <w:pPr>
              <w:jc w:val="center"/>
            </w:pPr>
            <w:r w:rsidRPr="008B6583">
              <w:t>„Augstas klases sasniegumu sports”</w:t>
            </w:r>
          </w:p>
        </w:tc>
      </w:tr>
      <w:tr w:rsidR="00F330EC" w:rsidRPr="008B6583" w:rsidTr="006040C9">
        <w:trPr>
          <w:trHeight w:val="246"/>
        </w:trPr>
        <w:tc>
          <w:tcPr>
            <w:tcW w:w="3828" w:type="dxa"/>
            <w:vAlign w:val="center"/>
          </w:tcPr>
          <w:p w:rsidR="00F330EC" w:rsidRPr="008B6583" w:rsidRDefault="00F330EC" w:rsidP="00286020">
            <w:pPr>
              <w:jc w:val="both"/>
            </w:pPr>
            <w:r w:rsidRPr="008B6583">
              <w:t>Atbalstīto studējošo augstas klases sportistu skaits</w:t>
            </w:r>
          </w:p>
        </w:tc>
        <w:tc>
          <w:tcPr>
            <w:tcW w:w="0" w:type="auto"/>
            <w:vAlign w:val="center"/>
          </w:tcPr>
          <w:p w:rsidR="00F330EC" w:rsidRPr="008B6583" w:rsidRDefault="00F330EC" w:rsidP="00F330EC">
            <w:pPr>
              <w:jc w:val="center"/>
            </w:pPr>
            <w:r w:rsidRPr="008B6583">
              <w:t>32</w:t>
            </w:r>
          </w:p>
        </w:tc>
        <w:tc>
          <w:tcPr>
            <w:tcW w:w="0" w:type="auto"/>
            <w:vAlign w:val="center"/>
          </w:tcPr>
          <w:p w:rsidR="00F330EC" w:rsidRPr="008B6583" w:rsidRDefault="00F330EC" w:rsidP="00F330EC">
            <w:pPr>
              <w:pStyle w:val="ListParagraph"/>
              <w:ind w:left="0"/>
              <w:jc w:val="center"/>
            </w:pPr>
            <w:r w:rsidRPr="008B6583">
              <w:t>40</w:t>
            </w:r>
          </w:p>
        </w:tc>
        <w:tc>
          <w:tcPr>
            <w:tcW w:w="0" w:type="auto"/>
            <w:vAlign w:val="center"/>
          </w:tcPr>
          <w:p w:rsidR="00F330EC" w:rsidRPr="008B6583" w:rsidRDefault="00F330EC" w:rsidP="00F330EC">
            <w:pPr>
              <w:jc w:val="center"/>
            </w:pPr>
            <w:r w:rsidRPr="008B6583">
              <w:t>36</w:t>
            </w:r>
          </w:p>
        </w:tc>
        <w:tc>
          <w:tcPr>
            <w:tcW w:w="1139" w:type="dxa"/>
            <w:vAlign w:val="center"/>
          </w:tcPr>
          <w:p w:rsidR="00F330EC" w:rsidRPr="008B6583" w:rsidRDefault="00F330EC" w:rsidP="00F330EC">
            <w:pPr>
              <w:jc w:val="center"/>
            </w:pPr>
            <w:r w:rsidRPr="008B6583">
              <w:t>38</w:t>
            </w:r>
          </w:p>
        </w:tc>
        <w:tc>
          <w:tcPr>
            <w:tcW w:w="2743" w:type="dxa"/>
            <w:vMerge/>
            <w:vAlign w:val="center"/>
          </w:tcPr>
          <w:p w:rsidR="00F330EC" w:rsidRPr="008B6583" w:rsidRDefault="00F330EC" w:rsidP="00F330EC">
            <w:pPr>
              <w:jc w:val="center"/>
            </w:pPr>
          </w:p>
        </w:tc>
      </w:tr>
      <w:tr w:rsidR="00F330EC" w:rsidRPr="008B6583" w:rsidTr="006040C9">
        <w:trPr>
          <w:trHeight w:val="246"/>
        </w:trPr>
        <w:tc>
          <w:tcPr>
            <w:tcW w:w="3828" w:type="dxa"/>
            <w:vAlign w:val="center"/>
          </w:tcPr>
          <w:p w:rsidR="00F330EC" w:rsidRPr="008B6583" w:rsidRDefault="00F330EC" w:rsidP="00286020">
            <w:pPr>
              <w:jc w:val="both"/>
            </w:pPr>
            <w:r w:rsidRPr="008B6583">
              <w:t>Atbalstīto Komplekso sporta un jaunatnes komplekso sporta sacensību skaits</w:t>
            </w:r>
          </w:p>
        </w:tc>
        <w:tc>
          <w:tcPr>
            <w:tcW w:w="0" w:type="auto"/>
            <w:vAlign w:val="center"/>
          </w:tcPr>
          <w:p w:rsidR="00F330EC" w:rsidRPr="008B6583" w:rsidRDefault="00F330EC" w:rsidP="00F330EC">
            <w:pPr>
              <w:jc w:val="center"/>
            </w:pPr>
            <w:r w:rsidRPr="008B6583">
              <w:t>3</w:t>
            </w:r>
          </w:p>
        </w:tc>
        <w:tc>
          <w:tcPr>
            <w:tcW w:w="0" w:type="auto"/>
            <w:vAlign w:val="center"/>
          </w:tcPr>
          <w:p w:rsidR="00F330EC" w:rsidRPr="008B6583" w:rsidRDefault="00F330EC" w:rsidP="00F330EC">
            <w:pPr>
              <w:pStyle w:val="ListParagraph"/>
              <w:ind w:left="0"/>
              <w:jc w:val="center"/>
            </w:pPr>
            <w:r w:rsidRPr="008B6583">
              <w:t>1</w:t>
            </w:r>
          </w:p>
        </w:tc>
        <w:tc>
          <w:tcPr>
            <w:tcW w:w="0" w:type="auto"/>
            <w:vAlign w:val="center"/>
          </w:tcPr>
          <w:p w:rsidR="00F330EC" w:rsidRPr="008B6583" w:rsidRDefault="00F330EC" w:rsidP="00F330EC">
            <w:pPr>
              <w:jc w:val="center"/>
            </w:pPr>
            <w:r w:rsidRPr="008B6583">
              <w:t>2</w:t>
            </w:r>
          </w:p>
        </w:tc>
        <w:tc>
          <w:tcPr>
            <w:tcW w:w="1139" w:type="dxa"/>
            <w:vAlign w:val="center"/>
          </w:tcPr>
          <w:p w:rsidR="00F330EC" w:rsidRPr="008B6583" w:rsidRDefault="00F330EC" w:rsidP="00F330EC">
            <w:pPr>
              <w:jc w:val="center"/>
            </w:pPr>
            <w:r w:rsidRPr="008B6583">
              <w:t>2</w:t>
            </w:r>
          </w:p>
        </w:tc>
        <w:tc>
          <w:tcPr>
            <w:tcW w:w="2743" w:type="dxa"/>
            <w:vMerge/>
            <w:vAlign w:val="center"/>
          </w:tcPr>
          <w:p w:rsidR="00F330EC" w:rsidRPr="008B6583" w:rsidRDefault="00F330EC" w:rsidP="00F330EC">
            <w:pPr>
              <w:jc w:val="center"/>
            </w:pPr>
          </w:p>
        </w:tc>
      </w:tr>
      <w:tr w:rsidR="000D67FF" w:rsidRPr="008B6583" w:rsidTr="006040C9">
        <w:trPr>
          <w:trHeight w:val="246"/>
        </w:trPr>
        <w:tc>
          <w:tcPr>
            <w:tcW w:w="3828" w:type="dxa"/>
            <w:vAlign w:val="center"/>
          </w:tcPr>
          <w:p w:rsidR="000D67FF" w:rsidRPr="008B6583" w:rsidRDefault="000D67FF" w:rsidP="00286020">
            <w:pPr>
              <w:jc w:val="both"/>
            </w:pPr>
            <w:r w:rsidRPr="008B6583">
              <w:t>Nodrošināto ikmēneša pabalstu skaits par mūža ieguldījumu sportā sporta veterāniem</w:t>
            </w:r>
          </w:p>
        </w:tc>
        <w:tc>
          <w:tcPr>
            <w:tcW w:w="0" w:type="auto"/>
            <w:vAlign w:val="center"/>
          </w:tcPr>
          <w:p w:rsidR="000D67FF" w:rsidRPr="008B6583" w:rsidRDefault="000D67FF" w:rsidP="000D67FF">
            <w:pPr>
              <w:jc w:val="center"/>
            </w:pPr>
            <w:r w:rsidRPr="008B6583">
              <w:t>128</w:t>
            </w:r>
          </w:p>
        </w:tc>
        <w:tc>
          <w:tcPr>
            <w:tcW w:w="0" w:type="auto"/>
            <w:vAlign w:val="center"/>
          </w:tcPr>
          <w:p w:rsidR="000D67FF" w:rsidRPr="008B6583" w:rsidRDefault="000D67FF" w:rsidP="000D67FF">
            <w:pPr>
              <w:jc w:val="center"/>
            </w:pPr>
            <w:r w:rsidRPr="008B6583">
              <w:t>128</w:t>
            </w:r>
          </w:p>
        </w:tc>
        <w:tc>
          <w:tcPr>
            <w:tcW w:w="0" w:type="auto"/>
            <w:vAlign w:val="center"/>
          </w:tcPr>
          <w:p w:rsidR="000D67FF" w:rsidRPr="008B6583" w:rsidRDefault="000D67FF" w:rsidP="000D67FF">
            <w:pPr>
              <w:jc w:val="center"/>
            </w:pPr>
            <w:r w:rsidRPr="008B6583">
              <w:t>138</w:t>
            </w:r>
          </w:p>
        </w:tc>
        <w:tc>
          <w:tcPr>
            <w:tcW w:w="1139" w:type="dxa"/>
            <w:vAlign w:val="center"/>
          </w:tcPr>
          <w:p w:rsidR="000D67FF" w:rsidRPr="008B6583" w:rsidRDefault="000D67FF" w:rsidP="000D67FF">
            <w:pPr>
              <w:jc w:val="center"/>
            </w:pPr>
            <w:r w:rsidRPr="008B6583">
              <w:t>141</w:t>
            </w:r>
          </w:p>
        </w:tc>
        <w:tc>
          <w:tcPr>
            <w:tcW w:w="2743" w:type="dxa"/>
            <w:vMerge/>
            <w:vAlign w:val="center"/>
          </w:tcPr>
          <w:p w:rsidR="000D67FF" w:rsidRPr="008B6583" w:rsidRDefault="000D67FF" w:rsidP="00F330EC">
            <w:pPr>
              <w:jc w:val="center"/>
            </w:pPr>
          </w:p>
        </w:tc>
      </w:tr>
      <w:tr w:rsidR="00F330EC" w:rsidRPr="008B6583" w:rsidTr="006040C9">
        <w:trPr>
          <w:trHeight w:val="246"/>
        </w:trPr>
        <w:tc>
          <w:tcPr>
            <w:tcW w:w="3828" w:type="dxa"/>
            <w:vAlign w:val="center"/>
          </w:tcPr>
          <w:p w:rsidR="00F330EC" w:rsidRPr="008B6583" w:rsidRDefault="00F330EC" w:rsidP="00286020">
            <w:pPr>
              <w:jc w:val="both"/>
            </w:pPr>
            <w:r w:rsidRPr="008B6583">
              <w:t>Olimpisko centru skaits, kuru attīstībai piešķirti valsts galvotā aizdevuma līdzekļi</w:t>
            </w:r>
          </w:p>
        </w:tc>
        <w:tc>
          <w:tcPr>
            <w:tcW w:w="0" w:type="auto"/>
            <w:vAlign w:val="center"/>
          </w:tcPr>
          <w:p w:rsidR="00F330EC" w:rsidRPr="008B6583" w:rsidRDefault="00F330EC" w:rsidP="00F330EC">
            <w:pPr>
              <w:jc w:val="center"/>
            </w:pPr>
            <w:r w:rsidRPr="008B6583">
              <w:t>6</w:t>
            </w:r>
          </w:p>
        </w:tc>
        <w:tc>
          <w:tcPr>
            <w:tcW w:w="0" w:type="auto"/>
            <w:vAlign w:val="center"/>
          </w:tcPr>
          <w:p w:rsidR="00F330EC" w:rsidRPr="008B6583" w:rsidRDefault="00F330EC" w:rsidP="00F330EC">
            <w:pPr>
              <w:pStyle w:val="ListParagraph"/>
              <w:ind w:left="0"/>
              <w:jc w:val="center"/>
            </w:pPr>
            <w:r w:rsidRPr="008B6583">
              <w:t>6</w:t>
            </w:r>
          </w:p>
        </w:tc>
        <w:tc>
          <w:tcPr>
            <w:tcW w:w="0" w:type="auto"/>
            <w:vAlign w:val="center"/>
          </w:tcPr>
          <w:p w:rsidR="00F330EC" w:rsidRPr="008B6583" w:rsidRDefault="00F330EC" w:rsidP="00F330EC">
            <w:pPr>
              <w:jc w:val="center"/>
            </w:pPr>
            <w:r w:rsidRPr="008B6583">
              <w:t>6</w:t>
            </w:r>
          </w:p>
        </w:tc>
        <w:tc>
          <w:tcPr>
            <w:tcW w:w="1139" w:type="dxa"/>
            <w:vAlign w:val="center"/>
          </w:tcPr>
          <w:p w:rsidR="00F330EC" w:rsidRPr="008B6583" w:rsidRDefault="00F330EC" w:rsidP="00F330EC">
            <w:pPr>
              <w:jc w:val="center"/>
            </w:pPr>
            <w:r w:rsidRPr="008B6583">
              <w:t>6</w:t>
            </w:r>
          </w:p>
        </w:tc>
        <w:tc>
          <w:tcPr>
            <w:tcW w:w="2743" w:type="dxa"/>
            <w:vMerge w:val="restart"/>
            <w:vAlign w:val="center"/>
          </w:tcPr>
          <w:p w:rsidR="00F330EC" w:rsidRPr="008B6583" w:rsidRDefault="00F330EC" w:rsidP="00F330EC">
            <w:pPr>
              <w:jc w:val="center"/>
            </w:pPr>
            <w:r w:rsidRPr="008B6583">
              <w:t>09.23.00 apakšprogramma</w:t>
            </w:r>
          </w:p>
          <w:p w:rsidR="00F330EC" w:rsidRPr="008B6583" w:rsidRDefault="00F330EC" w:rsidP="00F330EC">
            <w:pPr>
              <w:jc w:val="center"/>
            </w:pPr>
            <w:r w:rsidRPr="008B6583">
              <w:t>„Valsts ilgtermiņa saistības sportā – Dotācija Latvijas Olimpiskajai komitejai (LOK) – valsts galvoto aizdevumu atmaksai”</w:t>
            </w:r>
          </w:p>
        </w:tc>
      </w:tr>
      <w:tr w:rsidR="000D67FF" w:rsidRPr="008B6583" w:rsidTr="006040C9">
        <w:trPr>
          <w:trHeight w:val="246"/>
        </w:trPr>
        <w:tc>
          <w:tcPr>
            <w:tcW w:w="3828" w:type="dxa"/>
          </w:tcPr>
          <w:p w:rsidR="000D67FF" w:rsidRPr="008B6583" w:rsidRDefault="000D67FF" w:rsidP="000D67FF">
            <w:pPr>
              <w:jc w:val="both"/>
            </w:pPr>
            <w:r w:rsidRPr="008B6583">
              <w:t>Īstenoto olimpisko centru projektu (valsts galvoto aizdevumu) skaits</w:t>
            </w:r>
          </w:p>
        </w:tc>
        <w:tc>
          <w:tcPr>
            <w:tcW w:w="0" w:type="auto"/>
            <w:vAlign w:val="center"/>
          </w:tcPr>
          <w:p w:rsidR="000D67FF" w:rsidRPr="008B6583" w:rsidRDefault="000D67FF" w:rsidP="000D67FF">
            <w:pPr>
              <w:jc w:val="center"/>
            </w:pPr>
            <w:r w:rsidRPr="008B6583">
              <w:t>6</w:t>
            </w:r>
          </w:p>
        </w:tc>
        <w:tc>
          <w:tcPr>
            <w:tcW w:w="0" w:type="auto"/>
            <w:vAlign w:val="center"/>
          </w:tcPr>
          <w:p w:rsidR="000D67FF" w:rsidRPr="008B6583" w:rsidRDefault="000D67FF" w:rsidP="000D67FF">
            <w:pPr>
              <w:jc w:val="center"/>
            </w:pPr>
            <w:r w:rsidRPr="008B6583">
              <w:t>9</w:t>
            </w:r>
          </w:p>
        </w:tc>
        <w:tc>
          <w:tcPr>
            <w:tcW w:w="0" w:type="auto"/>
            <w:vAlign w:val="center"/>
          </w:tcPr>
          <w:p w:rsidR="000D67FF" w:rsidRPr="008B6583" w:rsidRDefault="000D67FF" w:rsidP="000D67FF">
            <w:pPr>
              <w:jc w:val="center"/>
            </w:pPr>
            <w:r w:rsidRPr="008B6583">
              <w:t>9</w:t>
            </w:r>
          </w:p>
        </w:tc>
        <w:tc>
          <w:tcPr>
            <w:tcW w:w="1139" w:type="dxa"/>
            <w:vAlign w:val="center"/>
          </w:tcPr>
          <w:p w:rsidR="000D67FF" w:rsidRPr="008B6583" w:rsidRDefault="000D67FF" w:rsidP="000D67FF">
            <w:pPr>
              <w:jc w:val="center"/>
            </w:pPr>
            <w:r w:rsidRPr="008B6583">
              <w:t>9</w:t>
            </w:r>
          </w:p>
        </w:tc>
        <w:tc>
          <w:tcPr>
            <w:tcW w:w="2743" w:type="dxa"/>
            <w:vMerge/>
          </w:tcPr>
          <w:p w:rsidR="000D67FF" w:rsidRPr="008B6583" w:rsidRDefault="000D67FF" w:rsidP="0083692C">
            <w:pPr>
              <w:jc w:val="both"/>
            </w:pPr>
          </w:p>
        </w:tc>
      </w:tr>
    </w:tbl>
    <w:p w:rsidR="00870322" w:rsidRPr="008B6583" w:rsidRDefault="00870322" w:rsidP="00553991">
      <w:pPr>
        <w:spacing w:after="200" w:line="276" w:lineRule="auto"/>
        <w:rPr>
          <w:b/>
        </w:rPr>
      </w:pPr>
    </w:p>
    <w:p w:rsidR="00645536" w:rsidRPr="008B6583" w:rsidRDefault="00645536" w:rsidP="00553991">
      <w:pPr>
        <w:spacing w:after="200" w:line="276" w:lineRule="auto"/>
        <w:rPr>
          <w:b/>
        </w:rPr>
      </w:pPr>
    </w:p>
    <w:p w:rsidR="001C36AE" w:rsidRPr="008B6583" w:rsidRDefault="001C36AE" w:rsidP="00553991">
      <w:pPr>
        <w:spacing w:after="200" w:line="276" w:lineRule="auto"/>
        <w:rPr>
          <w:b/>
        </w:rPr>
      </w:pPr>
    </w:p>
    <w:p w:rsidR="004902C8" w:rsidRPr="008B6583" w:rsidRDefault="004902C8" w:rsidP="00553991">
      <w:pPr>
        <w:spacing w:after="200" w:line="276" w:lineRule="auto"/>
        <w:rPr>
          <w:b/>
        </w:rPr>
      </w:pPr>
    </w:p>
    <w:p w:rsidR="004902C8" w:rsidRPr="008B6583" w:rsidRDefault="004902C8" w:rsidP="00553991">
      <w:pPr>
        <w:spacing w:after="200" w:line="276" w:lineRule="auto"/>
        <w:rPr>
          <w:b/>
        </w:rPr>
      </w:pPr>
    </w:p>
    <w:p w:rsidR="004902C8" w:rsidRPr="008B6583" w:rsidRDefault="004902C8" w:rsidP="00553991">
      <w:pPr>
        <w:spacing w:after="200" w:line="276" w:lineRule="auto"/>
        <w:rPr>
          <w:b/>
        </w:rPr>
      </w:pPr>
    </w:p>
    <w:p w:rsidR="004902C8" w:rsidRPr="008B6583" w:rsidRDefault="004902C8" w:rsidP="00553991">
      <w:pPr>
        <w:spacing w:after="200" w:line="276" w:lineRule="auto"/>
        <w:rPr>
          <w:b/>
        </w:rPr>
      </w:pPr>
    </w:p>
    <w:p w:rsidR="004902C8" w:rsidRPr="008B6583" w:rsidRDefault="004902C8" w:rsidP="00553991">
      <w:pPr>
        <w:spacing w:after="200" w:line="276" w:lineRule="auto"/>
        <w:rPr>
          <w:b/>
        </w:rPr>
      </w:pPr>
    </w:p>
    <w:p w:rsidR="004902C8" w:rsidRPr="008B6583" w:rsidRDefault="004902C8" w:rsidP="00553991">
      <w:pPr>
        <w:spacing w:after="200" w:line="276" w:lineRule="auto"/>
        <w:rPr>
          <w:b/>
        </w:rPr>
      </w:pPr>
    </w:p>
    <w:p w:rsidR="004902C8" w:rsidRPr="008B6583" w:rsidRDefault="004902C8" w:rsidP="00553991">
      <w:pPr>
        <w:spacing w:after="200" w:line="276" w:lineRule="auto"/>
        <w:rPr>
          <w:b/>
        </w:rPr>
      </w:pPr>
    </w:p>
    <w:p w:rsidR="004902C8" w:rsidRPr="008B6583" w:rsidRDefault="004902C8" w:rsidP="00553991">
      <w:pPr>
        <w:spacing w:after="200" w:line="276" w:lineRule="auto"/>
        <w:rPr>
          <w:b/>
        </w:rPr>
      </w:pPr>
    </w:p>
    <w:p w:rsidR="004902C8" w:rsidRPr="008B6583" w:rsidRDefault="004902C8" w:rsidP="00553991">
      <w:pPr>
        <w:spacing w:after="200" w:line="276" w:lineRule="auto"/>
        <w:rPr>
          <w:b/>
        </w:rPr>
      </w:pPr>
    </w:p>
    <w:p w:rsidR="001A37E5" w:rsidRPr="008B6583" w:rsidRDefault="001A37E5" w:rsidP="00553991">
      <w:pPr>
        <w:spacing w:after="200" w:line="276" w:lineRule="auto"/>
        <w:rPr>
          <w:b/>
        </w:rPr>
        <w:sectPr w:rsidR="001A37E5" w:rsidRPr="008B6583" w:rsidSect="001A37E5">
          <w:pgSz w:w="11906" w:h="16838" w:code="9"/>
          <w:pgMar w:top="1418" w:right="1134" w:bottom="1134" w:left="1701" w:header="567" w:footer="397" w:gutter="0"/>
          <w:cols w:space="708"/>
          <w:docGrid w:linePitch="360"/>
        </w:sectPr>
      </w:pPr>
    </w:p>
    <w:p w:rsidR="00A4583B" w:rsidRPr="008B6583" w:rsidRDefault="00455AE6" w:rsidP="00A44152">
      <w:pPr>
        <w:pStyle w:val="Heading1"/>
        <w:rPr>
          <w:sz w:val="26"/>
          <w:szCs w:val="26"/>
        </w:rPr>
      </w:pPr>
      <w:bookmarkStart w:id="21" w:name="_Toc361403882"/>
      <w:r w:rsidRPr="008B6583">
        <w:rPr>
          <w:sz w:val="26"/>
          <w:szCs w:val="26"/>
        </w:rPr>
        <w:lastRenderedPageBreak/>
        <w:t xml:space="preserve">4. </w:t>
      </w:r>
      <w:r w:rsidRPr="008B6583">
        <w:t>Infor</w:t>
      </w:r>
      <w:r w:rsidR="00724AB9" w:rsidRPr="008B6583">
        <w:t>m</w:t>
      </w:r>
      <w:r w:rsidR="00A4583B" w:rsidRPr="008B6583">
        <w:t>ācija par Nacionālās sporta attīstības programmas 2006</w:t>
      </w:r>
      <w:r w:rsidR="00E82F84" w:rsidRPr="008B6583">
        <w:t>.–</w:t>
      </w:r>
      <w:r w:rsidR="00A4583B" w:rsidRPr="008B6583">
        <w:t>2012.gadam</w:t>
      </w:r>
      <w:r w:rsidR="00312F7A" w:rsidRPr="008B6583">
        <w:t xml:space="preserve"> </w:t>
      </w:r>
      <w:r w:rsidR="00A4583B" w:rsidRPr="008B6583">
        <w:t>uzdevumu izpildi</w:t>
      </w:r>
      <w:r w:rsidR="009B29FC" w:rsidRPr="008B6583">
        <w:rPr>
          <w:rStyle w:val="FootnoteReference"/>
          <w:sz w:val="26"/>
          <w:szCs w:val="26"/>
        </w:rPr>
        <w:footnoteReference w:id="4"/>
      </w:r>
      <w:bookmarkEnd w:id="21"/>
    </w:p>
    <w:p w:rsidR="009F25EF" w:rsidRPr="008B6583" w:rsidRDefault="009F25EF" w:rsidP="00532CB1">
      <w:pPr>
        <w:jc w:val="center"/>
        <w:rPr>
          <w:b/>
        </w:rPr>
      </w:pP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9"/>
        <w:gridCol w:w="142"/>
        <w:gridCol w:w="3827"/>
        <w:gridCol w:w="6663"/>
        <w:gridCol w:w="1275"/>
      </w:tblGrid>
      <w:tr w:rsidR="009F25EF" w:rsidRPr="008B6583" w:rsidTr="00A15BC6">
        <w:tc>
          <w:tcPr>
            <w:tcW w:w="4111" w:type="dxa"/>
            <w:gridSpan w:val="2"/>
            <w:vAlign w:val="center"/>
          </w:tcPr>
          <w:p w:rsidR="009F25EF" w:rsidRPr="008B6583" w:rsidRDefault="009F25EF" w:rsidP="000460C5">
            <w:pPr>
              <w:jc w:val="center"/>
              <w:rPr>
                <w:b/>
                <w:sz w:val="20"/>
                <w:szCs w:val="20"/>
              </w:rPr>
            </w:pPr>
            <w:r w:rsidRPr="008B6583">
              <w:rPr>
                <w:b/>
                <w:sz w:val="20"/>
                <w:szCs w:val="20"/>
              </w:rPr>
              <w:t>Uzdevumi</w:t>
            </w:r>
          </w:p>
        </w:tc>
        <w:tc>
          <w:tcPr>
            <w:tcW w:w="3827" w:type="dxa"/>
            <w:vAlign w:val="center"/>
          </w:tcPr>
          <w:p w:rsidR="009F25EF" w:rsidRPr="008B6583" w:rsidRDefault="009F25EF" w:rsidP="000460C5">
            <w:pPr>
              <w:jc w:val="center"/>
              <w:rPr>
                <w:b/>
                <w:sz w:val="20"/>
                <w:szCs w:val="20"/>
              </w:rPr>
            </w:pPr>
            <w:r w:rsidRPr="008B6583">
              <w:rPr>
                <w:b/>
                <w:sz w:val="20"/>
                <w:szCs w:val="20"/>
              </w:rPr>
              <w:t>Nav iespējams izpildīt nepiešķirta finansējuma, tā samazinājuma dēļ vai citu faktoru dēļ</w:t>
            </w:r>
          </w:p>
        </w:tc>
        <w:tc>
          <w:tcPr>
            <w:tcW w:w="6663" w:type="dxa"/>
            <w:vAlign w:val="center"/>
          </w:tcPr>
          <w:p w:rsidR="009F25EF" w:rsidRPr="008B6583" w:rsidRDefault="009F25EF" w:rsidP="0087406B">
            <w:pPr>
              <w:jc w:val="center"/>
              <w:rPr>
                <w:b/>
                <w:sz w:val="20"/>
                <w:szCs w:val="20"/>
              </w:rPr>
            </w:pPr>
            <w:r w:rsidRPr="008B6583">
              <w:rPr>
                <w:b/>
                <w:sz w:val="20"/>
                <w:szCs w:val="20"/>
              </w:rPr>
              <w:t xml:space="preserve">Izpilde norisinājusies saskaņā ar </w:t>
            </w:r>
            <w:r w:rsidR="0087406B" w:rsidRPr="008B6583">
              <w:rPr>
                <w:b/>
                <w:sz w:val="20"/>
                <w:szCs w:val="20"/>
              </w:rPr>
              <w:t>programmā</w:t>
            </w:r>
            <w:r w:rsidRPr="008B6583">
              <w:rPr>
                <w:b/>
                <w:sz w:val="20"/>
                <w:szCs w:val="20"/>
              </w:rPr>
              <w:t xml:space="preserve"> noteikto piešķirto budžeta līdzekļu ietvaros</w:t>
            </w:r>
          </w:p>
        </w:tc>
        <w:tc>
          <w:tcPr>
            <w:tcW w:w="1275" w:type="dxa"/>
            <w:vAlign w:val="center"/>
          </w:tcPr>
          <w:p w:rsidR="008673D3" w:rsidRPr="008B6583" w:rsidRDefault="008673D3" w:rsidP="0009063D">
            <w:pPr>
              <w:jc w:val="center"/>
              <w:rPr>
                <w:b/>
                <w:sz w:val="20"/>
                <w:szCs w:val="20"/>
              </w:rPr>
            </w:pPr>
            <w:r w:rsidRPr="008B6583">
              <w:rPr>
                <w:b/>
                <w:sz w:val="20"/>
                <w:szCs w:val="20"/>
              </w:rPr>
              <w:t>Atbildīgās/</w:t>
            </w:r>
          </w:p>
          <w:p w:rsidR="009F25EF" w:rsidRPr="008B6583" w:rsidRDefault="008673D3" w:rsidP="0009063D">
            <w:pPr>
              <w:jc w:val="center"/>
              <w:rPr>
                <w:b/>
                <w:sz w:val="20"/>
                <w:szCs w:val="20"/>
              </w:rPr>
            </w:pPr>
            <w:r w:rsidRPr="008B6583">
              <w:rPr>
                <w:b/>
                <w:sz w:val="20"/>
                <w:szCs w:val="20"/>
              </w:rPr>
              <w:t>iesaistītās institūcijas</w:t>
            </w:r>
          </w:p>
        </w:tc>
      </w:tr>
      <w:tr w:rsidR="009F25EF" w:rsidRPr="008B6583" w:rsidTr="00A15BC6">
        <w:tc>
          <w:tcPr>
            <w:tcW w:w="15876" w:type="dxa"/>
            <w:gridSpan w:val="5"/>
            <w:vAlign w:val="center"/>
          </w:tcPr>
          <w:p w:rsidR="009F25EF" w:rsidRPr="007E7F50" w:rsidRDefault="009F25EF" w:rsidP="007E7F50">
            <w:pPr>
              <w:pStyle w:val="Heading2"/>
              <w:jc w:val="center"/>
              <w:rPr>
                <w:i w:val="0"/>
              </w:rPr>
            </w:pPr>
            <w:bookmarkStart w:id="22" w:name="_Toc361403883"/>
            <w:r w:rsidRPr="007E7F50">
              <w:rPr>
                <w:rFonts w:eastAsia="Calibri"/>
                <w:i w:val="0"/>
              </w:rPr>
              <w:t>4.1. Bērnu un jauniešu sports</w:t>
            </w:r>
            <w:bookmarkEnd w:id="22"/>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1.1. Izstrādāt principus un kritērijus valsts budžeta līdzekļu sadalei jaunatnes sporta programmām</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0460C5">
            <w:pPr>
              <w:autoSpaceDE w:val="0"/>
              <w:autoSpaceDN w:val="0"/>
              <w:adjustRightInd w:val="0"/>
              <w:jc w:val="both"/>
              <w:rPr>
                <w:sz w:val="20"/>
                <w:szCs w:val="20"/>
              </w:rPr>
            </w:pPr>
            <w:r w:rsidRPr="008B6583">
              <w:rPr>
                <w:sz w:val="20"/>
                <w:szCs w:val="20"/>
              </w:rPr>
              <w:t>Pieņemti MK 2011.gada 27.decembra noteikumi Nr.1036 „Kārtība, kādā valsts finansē profesionālās ievirzes sporta izglītības programmas” (spēkā no 2012.gada 1.janvāra). Minētie noteikumi paredz dotācijas aprēķināšanas kārtību pēc noteiktiem kritērijiem un formulām. Tāpat minēto MK noteikumu 1.pielikumā noteikti profesionālās ievirzes sporta izglītības iestāžu mācību treniņu grupu rezultativitātes kritēriji sportā un nosacījumi attiecībā uz audzēkņu skaitu un vecumu, kuri ir saistoši visām profesionālās ievirzes sporta izglītības iestādēm, kuras pretendē uz valsts līdzfinansējumu (dotāciju) profesionālās ievirzes sporta izglītības programmu īstenošanai.</w:t>
            </w:r>
          </w:p>
          <w:p w:rsidR="009F25EF" w:rsidRPr="008B6583" w:rsidRDefault="009F25EF" w:rsidP="000460C5">
            <w:pPr>
              <w:autoSpaceDE w:val="0"/>
              <w:autoSpaceDN w:val="0"/>
              <w:adjustRightInd w:val="0"/>
              <w:jc w:val="both"/>
              <w:rPr>
                <w:sz w:val="20"/>
                <w:szCs w:val="20"/>
              </w:rPr>
            </w:pPr>
          </w:p>
          <w:p w:rsidR="009F25EF" w:rsidRPr="008B6583" w:rsidRDefault="009F25EF" w:rsidP="000460C5">
            <w:pPr>
              <w:autoSpaceDE w:val="0"/>
              <w:autoSpaceDN w:val="0"/>
              <w:adjustRightInd w:val="0"/>
              <w:jc w:val="both"/>
              <w:rPr>
                <w:rFonts w:eastAsia="Calibri"/>
                <w:b/>
                <w:sz w:val="20"/>
                <w:szCs w:val="20"/>
              </w:rPr>
            </w:pPr>
            <w:r w:rsidRPr="008B6583">
              <w:rPr>
                <w:sz w:val="20"/>
                <w:szCs w:val="20"/>
              </w:rPr>
              <w:t>Pieņemts IZM 2010.gada 4.oktobra reglaments Nr.27 „Finanšu piešķiršanas sportam komisijas reglaments”, kurš nosaka iesniegumu iesniegšanas un izskatīšanas kārtību un kritērijus valsts budžeta līdzekļu (dotācijas) saņemšanai no vairākām valsts budžeta programmas 09.00.00 „Sports” apakšprogrammām, t.sk., arī atbalsta saņemšanai Sporta likumā noteiktā kārtībā atzīto sporta federāciju jaunatnes sporta programmām. Tāpat s</w:t>
            </w:r>
            <w:r w:rsidRPr="008B6583">
              <w:rPr>
                <w:rFonts w:eastAsia="Calibri"/>
                <w:sz w:val="20"/>
                <w:szCs w:val="20"/>
              </w:rPr>
              <w:t xml:space="preserve">askaņoti biedrības „Latvijas Sporta federāciju padome” (LSFP) izstrādātie kritēriji atzītajām sporta federācijām piešķirto valsts budžeta līdzekļu sadalei, kurus iespējams novirzīt arī </w:t>
            </w:r>
            <w:r w:rsidRPr="008B6583">
              <w:rPr>
                <w:sz w:val="20"/>
                <w:szCs w:val="20"/>
              </w:rPr>
              <w:t>atzīto sporta federāciju jaunatnes sporta programmām.</w:t>
            </w:r>
          </w:p>
        </w:tc>
        <w:tc>
          <w:tcPr>
            <w:tcW w:w="1275" w:type="dxa"/>
          </w:tcPr>
          <w:p w:rsidR="009F25EF" w:rsidRPr="008B6583" w:rsidRDefault="009F25EF" w:rsidP="0009063D">
            <w:pPr>
              <w:jc w:val="center"/>
              <w:rPr>
                <w:sz w:val="20"/>
                <w:szCs w:val="20"/>
              </w:rPr>
            </w:pPr>
            <w:r w:rsidRPr="008B6583">
              <w:rPr>
                <w:sz w:val="20"/>
                <w:szCs w:val="20"/>
              </w:rPr>
              <w:t>IZM</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 xml:space="preserve">1.2. Izstrādāt priekšlikumus grozījumiem Izglītības likumā, paredzot, ka Ministru kabinets nosaka kārtību, kādā valsts finansē profesionālās ievirzes izglītības programmas, kuras īsteno ne tikai pašvaldību izglītības iestādes, bet arī privātpersonu dibinātās izglītības iestādes </w:t>
            </w:r>
            <w:r w:rsidRPr="008B6583">
              <w:rPr>
                <w:bCs/>
                <w:iCs/>
                <w:sz w:val="20"/>
                <w:szCs w:val="20"/>
              </w:rPr>
              <w:t>un sporta klubi</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autoSpaceDE w:val="0"/>
              <w:autoSpaceDN w:val="0"/>
              <w:adjustRightInd w:val="0"/>
              <w:jc w:val="both"/>
              <w:rPr>
                <w:rFonts w:eastAsia="Calibri"/>
                <w:sz w:val="20"/>
                <w:szCs w:val="20"/>
              </w:rPr>
            </w:pPr>
            <w:r w:rsidRPr="008B6583">
              <w:rPr>
                <w:sz w:val="20"/>
                <w:szCs w:val="20"/>
              </w:rPr>
              <w:t xml:space="preserve">Pēc IZM iniciatīvas 2010. un 2011.gadā tika veiktas vairākas izmaiņas Izglītības likumā un Profesionālās izglītības likumā (2010.gada 4.marta likums „Grozījumi Izglītības likumā”, 2011.gada 15.decembra likums „Grozījumi Izglītības likumā” un 2011.gada 15.decembra likums „Grozījumi Profesionālās izglītības likumā”), radot tiesisku pamatu MK ar 2012.gada 1.janvāri noteikt kārtību, kādā valsts finansē profesionālās ievirzes izglītības programmas neatkarīgi no profesionālās ievirzes sporta izglītības iestādes dibinātāja juridiskā statusa. </w:t>
            </w:r>
          </w:p>
        </w:tc>
        <w:tc>
          <w:tcPr>
            <w:tcW w:w="1275" w:type="dxa"/>
          </w:tcPr>
          <w:p w:rsidR="009F25EF" w:rsidRPr="008B6583" w:rsidRDefault="009F25EF" w:rsidP="0009063D">
            <w:pPr>
              <w:jc w:val="center"/>
              <w:rPr>
                <w:sz w:val="20"/>
                <w:szCs w:val="20"/>
              </w:rPr>
            </w:pPr>
            <w:r w:rsidRPr="008B6583">
              <w:rPr>
                <w:sz w:val="20"/>
                <w:szCs w:val="20"/>
              </w:rPr>
              <w:t>IZM / Sporta izglītības iestādes</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 xml:space="preserve">1.3. Izstrādāt MK noteikumus, nosakot kārtību, kādā valsts finansē profesionālās ievirzes izglītības programmas, kuras īsteno ne tikai </w:t>
            </w:r>
            <w:r w:rsidRPr="008B6583">
              <w:rPr>
                <w:sz w:val="20"/>
                <w:szCs w:val="20"/>
              </w:rPr>
              <w:lastRenderedPageBreak/>
              <w:t xml:space="preserve">pašvaldību izglītības iestādes, bet arī privātpersonu dibinātās izglītības iestādes </w:t>
            </w:r>
            <w:r w:rsidRPr="008B6583">
              <w:rPr>
                <w:bCs/>
                <w:iCs/>
                <w:sz w:val="20"/>
                <w:szCs w:val="20"/>
              </w:rPr>
              <w:t>un sporta klubi</w:t>
            </w:r>
            <w:r w:rsidRPr="008B6583">
              <w:rPr>
                <w:sz w:val="20"/>
                <w:szCs w:val="20"/>
              </w:rPr>
              <w:t>, ieviešot arī principu „nauda seko audzēknim”</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autoSpaceDE w:val="0"/>
              <w:autoSpaceDN w:val="0"/>
              <w:adjustRightInd w:val="0"/>
              <w:jc w:val="both"/>
              <w:rPr>
                <w:sz w:val="20"/>
                <w:szCs w:val="20"/>
              </w:rPr>
            </w:pPr>
            <w:r w:rsidRPr="008B6583">
              <w:rPr>
                <w:sz w:val="20"/>
                <w:szCs w:val="20"/>
              </w:rPr>
              <w:t xml:space="preserve">Pieņemti MK 2011.gada 27.decembra noteikumi Nr.1036 „Kārtība, kādā valsts finansē profesionālās ievirzes sporta izglītības programmas” (spēkā no 2012.gada 1.janvāra). Minētie noteikumi ne tikai nodrošina pašvaldību un </w:t>
            </w:r>
            <w:r w:rsidRPr="008B6583">
              <w:rPr>
                <w:sz w:val="20"/>
                <w:szCs w:val="20"/>
              </w:rPr>
              <w:lastRenderedPageBreak/>
              <w:t>privātajām akreditētajām profesionālās ievirzes sporta izglītības iestādēm vienlīdzīgas iespējas pretendēt uz valsts līdzfinansējumu (dotāciju) profesionālās ievirzes sporta izglītības programmu īstenošanai (kas nebija iespējams saskaņā ar iepriekšējo tiesisko regulējumu – MK 2002.gada 13.augusta noteikumiem Nr.363 „Kārtība, kādā valsts finansē profesionālās ievirzes izglītības programmas, kuras īsteno pašvaldību izglītības iestādes”), bet arī nosaka konkrētus kritērijus un formulas, pēc kurām tiek aprēķināts piešķiramā valsts līdzfinansējuma (dotācijas) apmērs. Ņemot vērā faktu, ka ieviestais finansējuma modelis paredz dotācijas aprēķināšanu atbilstoši profesionālās ievirzes sporta izglītības iestādē reģistrētam izglītojamo (audzēkņu) skaitam (gan kopējais izglītojamo skaits iestādē, gan noteiktu sportisko līmeni sasniegušo izglītojamo skaits iestādē), kā arī faktu, ka dotācija tiek noteikta katrai profesionālās ievirzes sporta izglītības iestādei, finansēšanas princips „nauda seko audzēknim (izglītojamam)” profesionālās ievirzes sporta izglītības programmu finansēšanā uzskatāms par ieviestu.</w:t>
            </w:r>
          </w:p>
          <w:p w:rsidR="009F25EF" w:rsidRPr="008B6583" w:rsidRDefault="009F25EF" w:rsidP="000460C5">
            <w:pPr>
              <w:jc w:val="both"/>
              <w:rPr>
                <w:sz w:val="20"/>
                <w:szCs w:val="20"/>
              </w:rPr>
            </w:pPr>
          </w:p>
          <w:p w:rsidR="009F25EF" w:rsidRPr="008B6583" w:rsidRDefault="009F25EF" w:rsidP="000460C5">
            <w:pPr>
              <w:jc w:val="both"/>
              <w:rPr>
                <w:rFonts w:eastAsia="Calibri"/>
                <w:sz w:val="20"/>
                <w:szCs w:val="20"/>
              </w:rPr>
            </w:pPr>
            <w:r w:rsidRPr="008B6583">
              <w:rPr>
                <w:sz w:val="20"/>
                <w:szCs w:val="20"/>
              </w:rPr>
              <w:t>Papildus minētam ar 2009.gada 1.septembri ir ieviesta Valsts izglītības informācijas sistēma (VIIS). VIIS satur izglītības iestāžu reģistru, informāciju par pedagogiem un izglītojamajiem, kā arī izglītības programmām. Sistēma ļauj administrēt izglītības pārvaldes procesus. VIIS ir paredzēta iespēja ievietot datus arī profesionālās izglītības (t.sk., profesionālās ievirzes sporta izglītības iestādēm). Saskaņā ar MK 2010.gada 17.augusta noteikumu Nr.788 „Valsts izglītības informācijas sistēmas saturs, uzturēšanas un aktualizācijas kārtība” 40.punktu ar 2012.gada 1.septembrī Valsts izglītības informācijas sistēmā tiek ievadīta arī informācija par izglītojamiem profesionālās ievirzes sporta izglītības iestādēs.</w:t>
            </w:r>
          </w:p>
        </w:tc>
        <w:tc>
          <w:tcPr>
            <w:tcW w:w="1275" w:type="dxa"/>
          </w:tcPr>
          <w:p w:rsidR="009F25EF" w:rsidRPr="008B6583" w:rsidRDefault="009F25EF" w:rsidP="0009063D">
            <w:pPr>
              <w:jc w:val="center"/>
              <w:rPr>
                <w:sz w:val="20"/>
                <w:szCs w:val="20"/>
              </w:rPr>
            </w:pPr>
            <w:r w:rsidRPr="008B6583">
              <w:rPr>
                <w:sz w:val="20"/>
                <w:szCs w:val="20"/>
              </w:rPr>
              <w:lastRenderedPageBreak/>
              <w:t>IZM /</w:t>
            </w:r>
          </w:p>
          <w:p w:rsidR="009F25EF" w:rsidRPr="008B6583" w:rsidRDefault="009F25EF" w:rsidP="0009063D">
            <w:pPr>
              <w:jc w:val="center"/>
              <w:rPr>
                <w:sz w:val="20"/>
                <w:szCs w:val="20"/>
              </w:rPr>
            </w:pPr>
            <w:r w:rsidRPr="008B6583">
              <w:rPr>
                <w:sz w:val="20"/>
                <w:szCs w:val="20"/>
              </w:rPr>
              <w:t xml:space="preserve">Sporta izglītības </w:t>
            </w:r>
            <w:r w:rsidRPr="008B6583">
              <w:rPr>
                <w:sz w:val="20"/>
                <w:szCs w:val="20"/>
              </w:rPr>
              <w:lastRenderedPageBreak/>
              <w:t>iestādes</w:t>
            </w:r>
          </w:p>
        </w:tc>
      </w:tr>
      <w:tr w:rsidR="009F25EF" w:rsidRPr="008B6583" w:rsidTr="00A15BC6">
        <w:trPr>
          <w:trHeight w:val="1204"/>
        </w:trPr>
        <w:tc>
          <w:tcPr>
            <w:tcW w:w="4111" w:type="dxa"/>
            <w:gridSpan w:val="2"/>
          </w:tcPr>
          <w:p w:rsidR="009F25EF" w:rsidRPr="008B6583" w:rsidRDefault="009F25EF" w:rsidP="000460C5">
            <w:pPr>
              <w:jc w:val="both"/>
              <w:rPr>
                <w:sz w:val="20"/>
                <w:szCs w:val="20"/>
              </w:rPr>
            </w:pPr>
            <w:r w:rsidRPr="008B6583">
              <w:rPr>
                <w:sz w:val="20"/>
                <w:szCs w:val="20"/>
              </w:rPr>
              <w:lastRenderedPageBreak/>
              <w:t>1.4. Noteikt minimālo nepieciešamo sporta inventāra daudzumu sporta standarta īstenošanai izglītības iestādēs, kā arī noteikt finansējumu tā iegādei, pamatojoties uz skolēnu skaitu izglītības iestādē</w:t>
            </w:r>
          </w:p>
        </w:tc>
        <w:tc>
          <w:tcPr>
            <w:tcW w:w="3827" w:type="dxa"/>
          </w:tcPr>
          <w:p w:rsidR="009F25EF" w:rsidRPr="008B6583" w:rsidRDefault="009F25EF"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2011.gadā valsts budžeta valsts budžeta programmas 09.00.00 „Sports” finansējuma samazinājuma dēļ uzdevuma izpilde nebija iespējama.</w:t>
            </w:r>
          </w:p>
        </w:tc>
        <w:tc>
          <w:tcPr>
            <w:tcW w:w="6663" w:type="dxa"/>
          </w:tcPr>
          <w:p w:rsidR="009F25EF" w:rsidRPr="008B6583" w:rsidRDefault="009F25EF" w:rsidP="000460C5">
            <w:pPr>
              <w:jc w:val="both"/>
              <w:rPr>
                <w:sz w:val="20"/>
                <w:szCs w:val="20"/>
              </w:rPr>
            </w:pPr>
            <w:r w:rsidRPr="008B6583">
              <w:rPr>
                <w:sz w:val="20"/>
                <w:szCs w:val="20"/>
              </w:rPr>
              <w:t xml:space="preserve">Konkursa „Sporta inventāra iegādes palīdzības </w:t>
            </w:r>
            <w:proofErr w:type="spellStart"/>
            <w:r w:rsidRPr="008B6583">
              <w:rPr>
                <w:sz w:val="20"/>
                <w:szCs w:val="20"/>
              </w:rPr>
              <w:t>pilotprogramma</w:t>
            </w:r>
            <w:proofErr w:type="spellEnd"/>
            <w:r w:rsidRPr="008B6583">
              <w:rPr>
                <w:sz w:val="20"/>
                <w:szCs w:val="20"/>
              </w:rPr>
              <w:t>” ietvaros atbalstīti:</w:t>
            </w:r>
          </w:p>
          <w:p w:rsidR="009F25EF" w:rsidRPr="008B6583" w:rsidRDefault="009F25EF" w:rsidP="000460C5">
            <w:pPr>
              <w:jc w:val="both"/>
              <w:rPr>
                <w:sz w:val="20"/>
                <w:szCs w:val="20"/>
              </w:rPr>
            </w:pPr>
            <w:r w:rsidRPr="008B6583">
              <w:rPr>
                <w:sz w:val="20"/>
                <w:szCs w:val="20"/>
              </w:rPr>
              <w:t>2007.gadā 151 projekts 220 000 latu apmērā</w:t>
            </w:r>
          </w:p>
          <w:p w:rsidR="009F25EF" w:rsidRPr="008B6583" w:rsidRDefault="009F25EF" w:rsidP="000460C5">
            <w:pPr>
              <w:jc w:val="both"/>
              <w:rPr>
                <w:sz w:val="20"/>
                <w:szCs w:val="20"/>
              </w:rPr>
            </w:pPr>
            <w:r w:rsidRPr="008B6583">
              <w:rPr>
                <w:sz w:val="20"/>
                <w:szCs w:val="20"/>
              </w:rPr>
              <w:t>2008.gadā 144 projekti 250 000 latu apmērā.</w:t>
            </w:r>
          </w:p>
          <w:p w:rsidR="00343842" w:rsidRPr="008B6583" w:rsidRDefault="00343842" w:rsidP="000460C5">
            <w:pPr>
              <w:jc w:val="both"/>
              <w:rPr>
                <w:sz w:val="20"/>
                <w:szCs w:val="20"/>
              </w:rPr>
            </w:pPr>
          </w:p>
          <w:p w:rsidR="00343842" w:rsidRPr="008B6583" w:rsidRDefault="00343842" w:rsidP="005158E7">
            <w:pPr>
              <w:jc w:val="both"/>
              <w:rPr>
                <w:rFonts w:eastAsia="Calibri"/>
                <w:color w:val="FF0000"/>
                <w:sz w:val="20"/>
                <w:szCs w:val="20"/>
              </w:rPr>
            </w:pPr>
            <w:r w:rsidRPr="008B6583">
              <w:rPr>
                <w:rFonts w:eastAsia="Calibri"/>
                <w:b/>
                <w:sz w:val="20"/>
                <w:szCs w:val="20"/>
              </w:rPr>
              <w:t>Uzdevuma izpilde pārceļama</w:t>
            </w:r>
            <w:r w:rsidRPr="008B6583">
              <w:rPr>
                <w:rFonts w:eastAsia="Calibri"/>
                <w:sz w:val="20"/>
                <w:szCs w:val="20"/>
              </w:rPr>
              <w:t xml:space="preserve"> uz Sporta politikas pamatnostādnēm 201</w:t>
            </w:r>
            <w:r w:rsidR="005158E7">
              <w:rPr>
                <w:rFonts w:eastAsia="Calibri"/>
                <w:sz w:val="20"/>
                <w:szCs w:val="20"/>
              </w:rPr>
              <w:t>4</w:t>
            </w:r>
            <w:r w:rsidRPr="008B6583">
              <w:rPr>
                <w:rFonts w:eastAsia="Calibri"/>
                <w:sz w:val="20"/>
                <w:szCs w:val="20"/>
              </w:rPr>
              <w:t xml:space="preserve">.-2020.gadam, vienlaikus precizējot uzdevuma saturu, izsakot to šādā redakcijā: </w:t>
            </w:r>
            <w:r w:rsidRPr="008B6583">
              <w:rPr>
                <w:rFonts w:eastAsia="Calibri"/>
                <w:i/>
                <w:sz w:val="20"/>
                <w:szCs w:val="20"/>
              </w:rPr>
              <w:t>„Normatīvajos aktos noteikt mācību priekšmeta „Sports” standarta īstenošanai nepieciešamo minimālo mācību līdzekļu (sporta inventāra) veidus un daudzumu”.</w:t>
            </w:r>
          </w:p>
        </w:tc>
        <w:tc>
          <w:tcPr>
            <w:tcW w:w="1275" w:type="dxa"/>
          </w:tcPr>
          <w:p w:rsidR="009F25EF" w:rsidRPr="008B6583" w:rsidRDefault="009F25EF" w:rsidP="0009063D">
            <w:pPr>
              <w:jc w:val="center"/>
              <w:rPr>
                <w:sz w:val="20"/>
                <w:szCs w:val="20"/>
              </w:rPr>
            </w:pPr>
            <w:r w:rsidRPr="008B6583">
              <w:rPr>
                <w:sz w:val="20"/>
                <w:szCs w:val="20"/>
              </w:rPr>
              <w:t>IZM</w:t>
            </w:r>
          </w:p>
          <w:p w:rsidR="009F25EF" w:rsidRPr="008B6583" w:rsidRDefault="009F25EF" w:rsidP="0009063D">
            <w:pPr>
              <w:jc w:val="center"/>
              <w:rPr>
                <w:sz w:val="20"/>
                <w:szCs w:val="20"/>
              </w:rPr>
            </w:pP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1.5. Sekmēt nodibinājumu izveidi bērnu un jaunatnes sporta programmu atbalstam</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sz w:val="20"/>
                <w:szCs w:val="20"/>
              </w:rPr>
            </w:pPr>
            <w:r w:rsidRPr="008B6583">
              <w:rPr>
                <w:sz w:val="20"/>
                <w:szCs w:val="20"/>
              </w:rPr>
              <w:t xml:space="preserve">Izvērtējot ar nodibinājumu izveidi un darbību saistīto normatīvo bāzi, secināts, ka tā ir piemērota sporta nozares attīstību veicinošo nodibinājumu izveidei un darbībai, t.sk. bērnu un jaunatnes sporta programmu atbalstam. Īpaši atzīmējama pastāvošā nodokļu atvieglojumu sistēma –  ziedojot sabiedriskā labuma organizācijai (var būt arī nodibinājums), tiek samazināts uzņēmuma ienākuma nodoklis par 85% no ziedotajām summām. Nodokļu atvieglojumi tiek </w:t>
            </w:r>
            <w:r w:rsidRPr="008B6583">
              <w:rPr>
                <w:sz w:val="20"/>
                <w:szCs w:val="20"/>
              </w:rPr>
              <w:lastRenderedPageBreak/>
              <w:t>piemēroti arī iedzīvotājiem, ja tie ziedo sabiedriskā labuma organizācijām.</w:t>
            </w:r>
          </w:p>
          <w:p w:rsidR="009F25EF" w:rsidRPr="008B6583" w:rsidRDefault="009F25EF" w:rsidP="000460C5">
            <w:pPr>
              <w:jc w:val="both"/>
              <w:rPr>
                <w:sz w:val="20"/>
                <w:szCs w:val="20"/>
              </w:rPr>
            </w:pPr>
          </w:p>
          <w:p w:rsidR="009F25EF" w:rsidRPr="008B6583" w:rsidRDefault="009F25EF" w:rsidP="000460C5">
            <w:pPr>
              <w:jc w:val="both"/>
              <w:rPr>
                <w:sz w:val="20"/>
                <w:szCs w:val="20"/>
              </w:rPr>
            </w:pPr>
            <w:r w:rsidRPr="008B6583">
              <w:rPr>
                <w:sz w:val="20"/>
                <w:szCs w:val="20"/>
              </w:rPr>
              <w:t>Ņemot vērā, ka ekonomiskās un finanšu krīzes ietekmē tika pārskatītas valsts budžeta izdevuma pozīcijas, kā arī pārskatīti ieņēmumu avoti, meklējot dažādus risinājumus, kā samazināt valsts budžeta deficītu, būtiski samazinājās arī sporta organizācijām ziedoto līdzekļu apmērs. Tāpat nelabvēlīgā ekonomiskā situācija liedza ieviest jaunus nodokļu atvieglojumus, kā arī ieviest jaunus atbalsta mehānismus nodibinājumu darbībai un to noteikto mērķu sasniegšanai.</w:t>
            </w:r>
          </w:p>
          <w:p w:rsidR="009F25EF" w:rsidRPr="008B6583" w:rsidRDefault="009F25EF" w:rsidP="000460C5">
            <w:pPr>
              <w:jc w:val="both"/>
              <w:rPr>
                <w:sz w:val="20"/>
                <w:szCs w:val="20"/>
              </w:rPr>
            </w:pPr>
          </w:p>
          <w:p w:rsidR="009F25EF" w:rsidRPr="008B6583" w:rsidRDefault="009F25EF" w:rsidP="000460C5">
            <w:pPr>
              <w:jc w:val="both"/>
              <w:rPr>
                <w:rFonts w:eastAsia="Calibri"/>
                <w:sz w:val="20"/>
                <w:szCs w:val="20"/>
              </w:rPr>
            </w:pPr>
            <w:r w:rsidRPr="008B6583">
              <w:rPr>
                <w:sz w:val="20"/>
                <w:szCs w:val="20"/>
              </w:rPr>
              <w:t>2012.gada 26.aprīlī biedrība „Latvijas Sporta izglītības iestāžu direktoru padome” nodibināja Jaunatnes sporta fondu ar mērķi piesaistīt līdzekļus valsts jaunatnes sporta attīstībai, jaunatnes sporta popularizēšanai, kā arī sporta veidu attīstības sekmēšanai. Latvijas Nacionālās sporta padomes 2012.gada 21.novembra sēdē, izskatot jautājumu par valsts kapitālsabiedrību 2012.gadā plānoto ziedojumu sadali sporta nozarei, tika atbalstīts (prot. Nr.6 4§, 4.2.2.1.apakšpunkts) priekšlikums Jaunatnes sporta fondam paredzēt VAS „Latvijas valsts meži” ziedojumu 81`200 latu apmērā.</w:t>
            </w:r>
          </w:p>
        </w:tc>
        <w:tc>
          <w:tcPr>
            <w:tcW w:w="1275" w:type="dxa"/>
          </w:tcPr>
          <w:p w:rsidR="009F25EF" w:rsidRPr="008B6583" w:rsidRDefault="009F25EF" w:rsidP="0009063D">
            <w:pPr>
              <w:jc w:val="center"/>
              <w:rPr>
                <w:sz w:val="20"/>
                <w:szCs w:val="20"/>
              </w:rPr>
            </w:pPr>
            <w:r w:rsidRPr="008B6583">
              <w:rPr>
                <w:sz w:val="20"/>
                <w:szCs w:val="20"/>
              </w:rPr>
              <w:lastRenderedPageBreak/>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LSFP</w:t>
            </w:r>
          </w:p>
          <w:p w:rsidR="009F25EF" w:rsidRPr="008B6583" w:rsidRDefault="009F25EF" w:rsidP="0009063D">
            <w:pPr>
              <w:jc w:val="center"/>
              <w:rPr>
                <w:sz w:val="20"/>
                <w:szCs w:val="20"/>
              </w:rPr>
            </w:pP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lastRenderedPageBreak/>
              <w:t>2.1. Veikt pētījumus par aktuāliem jautājumiem jaunatnes sportā</w:t>
            </w:r>
          </w:p>
        </w:tc>
        <w:tc>
          <w:tcPr>
            <w:tcW w:w="3827" w:type="dxa"/>
          </w:tcPr>
          <w:p w:rsidR="009F25EF" w:rsidRPr="008B6583" w:rsidRDefault="009F25EF"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2011.gadā valsts budžeta valsts budžeta programmas 09.00.00 „Sports” finansējuma samazinājuma dēļ uzdevuma izpilde nebija iespējama.</w:t>
            </w:r>
          </w:p>
        </w:tc>
        <w:tc>
          <w:tcPr>
            <w:tcW w:w="6663" w:type="dxa"/>
          </w:tcPr>
          <w:p w:rsidR="009F25EF" w:rsidRPr="008B6583" w:rsidRDefault="009F25EF" w:rsidP="000460C5">
            <w:pPr>
              <w:jc w:val="both"/>
              <w:rPr>
                <w:sz w:val="20"/>
                <w:szCs w:val="20"/>
              </w:rPr>
            </w:pPr>
            <w:r w:rsidRPr="008B6583">
              <w:rPr>
                <w:sz w:val="20"/>
                <w:szCs w:val="20"/>
              </w:rPr>
              <w:t>2007.-2008.gadā veikti vairāki pētījumi par aktuāliem jautājumiem jaunatnes sportā, šim mērķim kopumā paredzot 14`000 latus (katru gadu 7`000 latus).</w:t>
            </w:r>
          </w:p>
          <w:p w:rsidR="009F25EF" w:rsidRPr="008B6583" w:rsidRDefault="009F25EF" w:rsidP="000460C5">
            <w:pPr>
              <w:jc w:val="both"/>
              <w:rPr>
                <w:sz w:val="20"/>
                <w:szCs w:val="20"/>
              </w:rPr>
            </w:pPr>
          </w:p>
          <w:p w:rsidR="009F25EF" w:rsidRPr="008B6583" w:rsidRDefault="009F25EF" w:rsidP="000460C5">
            <w:pPr>
              <w:jc w:val="both"/>
              <w:rPr>
                <w:iCs/>
                <w:sz w:val="20"/>
                <w:szCs w:val="20"/>
              </w:rPr>
            </w:pPr>
            <w:r w:rsidRPr="008B6583">
              <w:rPr>
                <w:sz w:val="20"/>
                <w:szCs w:val="20"/>
              </w:rPr>
              <w:t xml:space="preserve">2012.gada nogalē biedrība „Latvijas Augstskolu sporta savienība” (LASS) sadarbībā ar LSPA Sporta psiholoģijas pētniecības laboratoriju veica socioloģisko pētījumu </w:t>
            </w:r>
            <w:r w:rsidRPr="008B6583">
              <w:rPr>
                <w:rFonts w:eastAsia="Calibri"/>
                <w:sz w:val="20"/>
                <w:szCs w:val="20"/>
              </w:rPr>
              <w:t xml:space="preserve">„Studentu un jauniešu sportošanas paradumi” </w:t>
            </w:r>
            <w:r w:rsidRPr="008B6583">
              <w:rPr>
                <w:sz w:val="20"/>
                <w:szCs w:val="20"/>
              </w:rPr>
              <w:t xml:space="preserve">ar </w:t>
            </w:r>
            <w:r w:rsidRPr="008B6583">
              <w:rPr>
                <w:bCs/>
                <w:sz w:val="20"/>
                <w:szCs w:val="20"/>
              </w:rPr>
              <w:t>mērķi</w:t>
            </w:r>
            <w:r w:rsidRPr="008B6583">
              <w:rPr>
                <w:sz w:val="20"/>
                <w:szCs w:val="20"/>
              </w:rPr>
              <w:t xml:space="preserve">: </w:t>
            </w:r>
            <w:r w:rsidRPr="008B6583">
              <w:rPr>
                <w:iCs/>
                <w:sz w:val="20"/>
                <w:szCs w:val="20"/>
              </w:rPr>
              <w:t>izvērtēt Latvijas augstskolu studentu sporta aktivitāšu prioritātes un dominējošos sporta darbības paradumus. Pētījumam no valsts budžeta piešķirti 1400 lati.</w:t>
            </w:r>
          </w:p>
          <w:p w:rsidR="009F25EF" w:rsidRPr="008B6583" w:rsidRDefault="009F25EF" w:rsidP="000460C5">
            <w:pPr>
              <w:jc w:val="both"/>
              <w:rPr>
                <w:iCs/>
                <w:sz w:val="20"/>
                <w:szCs w:val="20"/>
              </w:rPr>
            </w:pPr>
          </w:p>
          <w:p w:rsidR="009F25EF" w:rsidRPr="008B6583" w:rsidRDefault="009F25EF" w:rsidP="005158E7">
            <w:pPr>
              <w:jc w:val="both"/>
              <w:rPr>
                <w:iCs/>
                <w:sz w:val="20"/>
                <w:szCs w:val="20"/>
              </w:rPr>
            </w:pPr>
            <w:r w:rsidRPr="008B6583">
              <w:rPr>
                <w:rFonts w:eastAsia="Calibri"/>
                <w:b/>
                <w:sz w:val="20"/>
                <w:szCs w:val="20"/>
              </w:rPr>
              <w:t>Uzdevuma izpilde pārceļama</w:t>
            </w:r>
            <w:r w:rsidRPr="008B6583">
              <w:rPr>
                <w:rFonts w:eastAsia="Calibri"/>
                <w:sz w:val="20"/>
                <w:szCs w:val="20"/>
              </w:rPr>
              <w:t xml:space="preserve"> uz Sporta politikas pamatnostādnēm 201</w:t>
            </w:r>
            <w:r w:rsidR="005158E7">
              <w:rPr>
                <w:rFonts w:eastAsia="Calibri"/>
                <w:sz w:val="20"/>
                <w:szCs w:val="20"/>
              </w:rPr>
              <w:t>4</w:t>
            </w:r>
            <w:r w:rsidRPr="008B6583">
              <w:rPr>
                <w:rFonts w:eastAsia="Calibri"/>
                <w:sz w:val="20"/>
                <w:szCs w:val="20"/>
              </w:rPr>
              <w:t xml:space="preserve">.-2020.gadam, vienlaikus precizējot un paplašinot uzdevuma saturu, izsakot to šādā redakcijā: </w:t>
            </w:r>
            <w:r w:rsidRPr="008B6583">
              <w:rPr>
                <w:rFonts w:eastAsia="Calibri"/>
                <w:i/>
                <w:sz w:val="20"/>
                <w:szCs w:val="20"/>
              </w:rPr>
              <w:t>„Veikt pētījumus bērnu un jauniešu, sports visiem, augstu sasniegumu sporta jomā un pielāgotā sporta jomā”.</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LSPA</w:t>
            </w:r>
            <w:r w:rsidRPr="008B6583">
              <w:rPr>
                <w:sz w:val="20"/>
                <w:szCs w:val="20"/>
              </w:rPr>
              <w:br/>
              <w:t>VSMC</w:t>
            </w:r>
          </w:p>
          <w:p w:rsidR="009F25EF" w:rsidRPr="008B6583" w:rsidRDefault="009F25EF" w:rsidP="0009063D">
            <w:pPr>
              <w:jc w:val="center"/>
              <w:rPr>
                <w:sz w:val="20"/>
                <w:szCs w:val="20"/>
              </w:rPr>
            </w:pP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2.2. Veicināt jaunatnes sporta popularizēšanu plašsaziņas līdzekļos, sniedzot informāciju par Latvijas jaunatnes sporta pasākumiem un jauno sportistu startiem starptautiska mēroga sacensībās</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0460C5">
            <w:pPr>
              <w:jc w:val="both"/>
              <w:rPr>
                <w:sz w:val="20"/>
                <w:szCs w:val="20"/>
              </w:rPr>
            </w:pPr>
            <w:r w:rsidRPr="008B6583">
              <w:rPr>
                <w:sz w:val="20"/>
                <w:szCs w:val="20"/>
              </w:rPr>
              <w:t>2007.-2008.gadā jaunatnes sporta popularizēšanai plašsaziņas līdzekļos dažādiem projektiem kopumā piešķirti 50`000 lati (katru gadu 25`000 lati).</w:t>
            </w:r>
          </w:p>
          <w:p w:rsidR="009F25EF" w:rsidRPr="008B6583" w:rsidRDefault="009F25EF" w:rsidP="000460C5">
            <w:pPr>
              <w:jc w:val="both"/>
              <w:rPr>
                <w:rFonts w:eastAsia="Calibri"/>
                <w:sz w:val="20"/>
                <w:szCs w:val="20"/>
              </w:rPr>
            </w:pPr>
          </w:p>
          <w:p w:rsidR="009F25EF" w:rsidRPr="008B6583" w:rsidRDefault="009F25EF" w:rsidP="000460C5">
            <w:pPr>
              <w:jc w:val="both"/>
              <w:rPr>
                <w:rFonts w:eastAsia="Calibri"/>
                <w:sz w:val="20"/>
                <w:szCs w:val="20"/>
              </w:rPr>
            </w:pPr>
            <w:r w:rsidRPr="008B6583">
              <w:rPr>
                <w:rFonts w:eastAsia="Calibri"/>
                <w:sz w:val="20"/>
                <w:szCs w:val="20"/>
              </w:rPr>
              <w:t xml:space="preserve">LSFP uzturētajā interneta </w:t>
            </w:r>
            <w:proofErr w:type="spellStart"/>
            <w:r w:rsidRPr="008B6583">
              <w:rPr>
                <w:rFonts w:eastAsia="Calibri"/>
                <w:sz w:val="20"/>
                <w:szCs w:val="20"/>
              </w:rPr>
              <w:t>vietnē</w:t>
            </w:r>
            <w:proofErr w:type="spellEnd"/>
            <w:r w:rsidRPr="008B6583">
              <w:rPr>
                <w:rFonts w:eastAsia="Calibri"/>
                <w:sz w:val="20"/>
                <w:szCs w:val="20"/>
              </w:rPr>
              <w:t xml:space="preserve"> –  </w:t>
            </w:r>
            <w:proofErr w:type="spellStart"/>
            <w:r w:rsidRPr="008B6583">
              <w:rPr>
                <w:rFonts w:eastAsia="Calibri"/>
                <w:i/>
                <w:sz w:val="20"/>
                <w:szCs w:val="20"/>
              </w:rPr>
              <w:t>www.latsports.lv</w:t>
            </w:r>
            <w:proofErr w:type="spellEnd"/>
            <w:r w:rsidRPr="008B6583">
              <w:rPr>
                <w:rFonts w:eastAsia="Calibri"/>
                <w:sz w:val="20"/>
                <w:szCs w:val="20"/>
              </w:rPr>
              <w:t xml:space="preserve"> pieejams sporta notikumu kalendārs un sporta organizāciju saraksts ar visu kontaktinformāciju.</w:t>
            </w:r>
          </w:p>
          <w:p w:rsidR="009F25EF" w:rsidRPr="008B6583" w:rsidRDefault="009F25EF" w:rsidP="000460C5">
            <w:pPr>
              <w:jc w:val="both"/>
              <w:rPr>
                <w:rFonts w:eastAsia="Calibri"/>
                <w:sz w:val="20"/>
                <w:szCs w:val="20"/>
              </w:rPr>
            </w:pPr>
          </w:p>
          <w:p w:rsidR="009F25EF" w:rsidRPr="008B6583" w:rsidRDefault="009F25EF" w:rsidP="000460C5">
            <w:pPr>
              <w:jc w:val="both"/>
              <w:rPr>
                <w:rFonts w:eastAsia="Calibri"/>
                <w:b/>
                <w:sz w:val="20"/>
                <w:szCs w:val="20"/>
              </w:rPr>
            </w:pPr>
            <w:r w:rsidRPr="008B6583">
              <w:rPr>
                <w:rFonts w:eastAsia="Calibri"/>
                <w:sz w:val="20"/>
                <w:szCs w:val="20"/>
              </w:rPr>
              <w:t xml:space="preserve">Tāpat informācija par profesionālās ievirzes sporta izglītības iestādēm ir pieejama arī </w:t>
            </w:r>
            <w:r w:rsidRPr="008B6583">
              <w:rPr>
                <w:sz w:val="20"/>
                <w:szCs w:val="20"/>
              </w:rPr>
              <w:t xml:space="preserve">Valsts izglītības informācijas sistēmā (VIIS) un </w:t>
            </w:r>
            <w:r w:rsidRPr="008B6583">
              <w:rPr>
                <w:rFonts w:eastAsia="Calibri"/>
                <w:sz w:val="20"/>
                <w:szCs w:val="20"/>
              </w:rPr>
              <w:t xml:space="preserve">IZM mājas lapā –  </w:t>
            </w:r>
            <w:proofErr w:type="spellStart"/>
            <w:r w:rsidRPr="008B6583">
              <w:rPr>
                <w:rFonts w:eastAsia="Calibri"/>
                <w:i/>
              </w:rPr>
              <w:t>www.izm.gov.lv</w:t>
            </w:r>
            <w:proofErr w:type="spellEnd"/>
            <w:r w:rsidRPr="008B6583">
              <w:rPr>
                <w:sz w:val="20"/>
                <w:szCs w:val="20"/>
              </w:rPr>
              <w:t xml:space="preserve">. Piešķirto valsts budžeta līdzekļu ietvaros IZM ir atbalstījusi LSFP īstenoto informatīvo programmu īstenošanu (ar žurnāla „Sports” izdošanu un interneta </w:t>
            </w:r>
            <w:proofErr w:type="spellStart"/>
            <w:r w:rsidRPr="008B6583">
              <w:rPr>
                <w:sz w:val="20"/>
                <w:szCs w:val="20"/>
              </w:rPr>
              <w:t>vietnes</w:t>
            </w:r>
            <w:proofErr w:type="spellEnd"/>
            <w:r w:rsidRPr="008B6583">
              <w:rPr>
                <w:sz w:val="20"/>
                <w:szCs w:val="20"/>
              </w:rPr>
              <w:t xml:space="preserve"> – </w:t>
            </w:r>
            <w:proofErr w:type="spellStart"/>
            <w:r w:rsidRPr="008B6583">
              <w:rPr>
                <w:i/>
                <w:sz w:val="20"/>
                <w:szCs w:val="20"/>
              </w:rPr>
              <w:t>www.sporto.lv</w:t>
            </w:r>
            <w:proofErr w:type="spellEnd"/>
            <w:r w:rsidRPr="008B6583">
              <w:rPr>
                <w:sz w:val="20"/>
                <w:szCs w:val="20"/>
              </w:rPr>
              <w:t xml:space="preserve"> uzturēšanu saistītie izdevumi), kā arī </w:t>
            </w:r>
            <w:r w:rsidRPr="008B6583">
              <w:rPr>
                <w:rFonts w:eastAsia="Calibri"/>
                <w:sz w:val="20"/>
                <w:szCs w:val="20"/>
              </w:rPr>
              <w:lastRenderedPageBreak/>
              <w:t xml:space="preserve">Latvijas kopējā Sporta sacensību kalendāra sagatavošanu, izdošanu un informācijas ievietošanu interneta </w:t>
            </w:r>
            <w:proofErr w:type="spellStart"/>
            <w:r w:rsidRPr="008B6583">
              <w:rPr>
                <w:rFonts w:eastAsia="Calibri"/>
                <w:sz w:val="20"/>
                <w:szCs w:val="20"/>
              </w:rPr>
              <w:t>vietnē</w:t>
            </w:r>
            <w:proofErr w:type="spellEnd"/>
            <w:r w:rsidRPr="008B6583">
              <w:rPr>
                <w:rFonts w:eastAsia="Calibri"/>
                <w:sz w:val="20"/>
                <w:szCs w:val="20"/>
              </w:rPr>
              <w:t xml:space="preserve"> </w:t>
            </w:r>
            <w:proofErr w:type="spellStart"/>
            <w:r w:rsidRPr="008B6583">
              <w:rPr>
                <w:rFonts w:eastAsia="Calibri"/>
                <w:i/>
                <w:sz w:val="20"/>
                <w:szCs w:val="20"/>
              </w:rPr>
              <w:t>www.latsports.lv</w:t>
            </w:r>
            <w:proofErr w:type="spellEnd"/>
            <w:r w:rsidRPr="008B6583">
              <w:rPr>
                <w:rFonts w:eastAsia="Calibri"/>
                <w:sz w:val="20"/>
                <w:szCs w:val="20"/>
              </w:rPr>
              <w:t>.</w:t>
            </w:r>
          </w:p>
        </w:tc>
        <w:tc>
          <w:tcPr>
            <w:tcW w:w="1275" w:type="dxa"/>
          </w:tcPr>
          <w:p w:rsidR="009F25EF" w:rsidRPr="008B6583" w:rsidRDefault="009F25EF" w:rsidP="0009063D">
            <w:pPr>
              <w:jc w:val="center"/>
              <w:rPr>
                <w:sz w:val="20"/>
                <w:szCs w:val="20"/>
              </w:rPr>
            </w:pPr>
            <w:r w:rsidRPr="008B6583">
              <w:rPr>
                <w:sz w:val="20"/>
                <w:szCs w:val="20"/>
              </w:rPr>
              <w:lastRenderedPageBreak/>
              <w:t>IZM</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lastRenderedPageBreak/>
              <w:t>2.3. Izveidot vienotu interneta mājas lapu informācijas nodrošināšanai par jaunatnes sporta aktivitātēm un nodarbību iespējām</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rFonts w:eastAsia="Calibri"/>
                <w:sz w:val="20"/>
                <w:szCs w:val="20"/>
              </w:rPr>
              <w:t xml:space="preserve">LSFP uzturētajā interneta </w:t>
            </w:r>
            <w:proofErr w:type="spellStart"/>
            <w:r w:rsidRPr="008B6583">
              <w:rPr>
                <w:rFonts w:eastAsia="Calibri"/>
                <w:sz w:val="20"/>
                <w:szCs w:val="20"/>
              </w:rPr>
              <w:t>vietnē</w:t>
            </w:r>
            <w:proofErr w:type="spellEnd"/>
            <w:r w:rsidRPr="008B6583">
              <w:rPr>
                <w:rFonts w:eastAsia="Calibri"/>
                <w:sz w:val="20"/>
                <w:szCs w:val="20"/>
              </w:rPr>
              <w:t xml:space="preserve"> –  </w:t>
            </w:r>
            <w:proofErr w:type="spellStart"/>
            <w:r w:rsidRPr="008B6583">
              <w:rPr>
                <w:rFonts w:eastAsia="Calibri"/>
                <w:i/>
                <w:sz w:val="20"/>
                <w:szCs w:val="20"/>
              </w:rPr>
              <w:t>www.latsports.lv</w:t>
            </w:r>
            <w:proofErr w:type="spellEnd"/>
            <w:r w:rsidRPr="008B6583">
              <w:rPr>
                <w:rFonts w:eastAsia="Calibri"/>
                <w:sz w:val="20"/>
                <w:szCs w:val="20"/>
              </w:rPr>
              <w:t xml:space="preserve"> pieejams sporta notikumu kalendārs un sporta organizāciju saraksts ar visu kontaktinformāciju.</w:t>
            </w:r>
          </w:p>
          <w:p w:rsidR="009F25EF" w:rsidRPr="008B6583" w:rsidRDefault="009F25EF" w:rsidP="000460C5">
            <w:pPr>
              <w:jc w:val="both"/>
              <w:rPr>
                <w:rFonts w:eastAsia="Calibri"/>
                <w:sz w:val="20"/>
                <w:szCs w:val="20"/>
              </w:rPr>
            </w:pPr>
          </w:p>
          <w:p w:rsidR="009F25EF" w:rsidRPr="008B6583" w:rsidRDefault="009F25EF" w:rsidP="000460C5">
            <w:pPr>
              <w:jc w:val="both"/>
              <w:rPr>
                <w:rFonts w:eastAsia="Calibri"/>
                <w:sz w:val="20"/>
                <w:szCs w:val="20"/>
              </w:rPr>
            </w:pPr>
            <w:r w:rsidRPr="008B6583">
              <w:rPr>
                <w:rFonts w:eastAsia="Calibri"/>
                <w:sz w:val="20"/>
                <w:szCs w:val="20"/>
              </w:rPr>
              <w:t xml:space="preserve">Tāpat informācija par profesionālās ievirzes sporta izglītības iestādēm ir pieejama arī </w:t>
            </w:r>
            <w:r w:rsidRPr="008B6583">
              <w:rPr>
                <w:sz w:val="20"/>
                <w:szCs w:val="20"/>
              </w:rPr>
              <w:t xml:space="preserve">Valsts izglītības informācijas sistēmā (VIIS) un </w:t>
            </w:r>
            <w:r w:rsidRPr="008B6583">
              <w:rPr>
                <w:rFonts w:eastAsia="Calibri"/>
                <w:sz w:val="20"/>
                <w:szCs w:val="20"/>
              </w:rPr>
              <w:t xml:space="preserve">IZM mājas lapā –  </w:t>
            </w:r>
            <w:proofErr w:type="spellStart"/>
            <w:r w:rsidRPr="008B6583">
              <w:rPr>
                <w:rFonts w:eastAsia="Calibri"/>
                <w:i/>
              </w:rPr>
              <w:t>www.izm.gov.lv</w:t>
            </w:r>
            <w:proofErr w:type="spellEnd"/>
            <w:r w:rsidRPr="008B6583">
              <w:rPr>
                <w:sz w:val="20"/>
                <w:szCs w:val="20"/>
              </w:rPr>
              <w:t xml:space="preserve">. Piešķirto valsts budžeta līdzekļu ietvaros IZM ir atbalstījusi LSFP īstenoto informatīvo programmu īstenošanu (ar žurnāla „Sports” izdošanu un interneta </w:t>
            </w:r>
            <w:proofErr w:type="spellStart"/>
            <w:r w:rsidRPr="008B6583">
              <w:rPr>
                <w:sz w:val="20"/>
                <w:szCs w:val="20"/>
              </w:rPr>
              <w:t>vietnes</w:t>
            </w:r>
            <w:proofErr w:type="spellEnd"/>
            <w:r w:rsidRPr="008B6583">
              <w:rPr>
                <w:sz w:val="20"/>
                <w:szCs w:val="20"/>
              </w:rPr>
              <w:t xml:space="preserve"> – </w:t>
            </w:r>
            <w:proofErr w:type="spellStart"/>
            <w:r w:rsidRPr="008B6583">
              <w:rPr>
                <w:i/>
                <w:sz w:val="20"/>
                <w:szCs w:val="20"/>
              </w:rPr>
              <w:t>www.sporto.lv</w:t>
            </w:r>
            <w:proofErr w:type="spellEnd"/>
            <w:r w:rsidRPr="008B6583">
              <w:rPr>
                <w:sz w:val="20"/>
                <w:szCs w:val="20"/>
              </w:rPr>
              <w:t xml:space="preserve"> uzturēšanu saistītie izdevumi), kā arī </w:t>
            </w:r>
            <w:r w:rsidRPr="008B6583">
              <w:rPr>
                <w:rFonts w:eastAsia="Calibri"/>
                <w:sz w:val="20"/>
                <w:szCs w:val="20"/>
              </w:rPr>
              <w:t xml:space="preserve">Latvijas kopējā Sporta sacensību kalendāra sagatavošanu, izdošanu un informācijas ievietošanu interneta </w:t>
            </w:r>
            <w:proofErr w:type="spellStart"/>
            <w:r w:rsidRPr="008B6583">
              <w:rPr>
                <w:rFonts w:eastAsia="Calibri"/>
                <w:sz w:val="20"/>
                <w:szCs w:val="20"/>
              </w:rPr>
              <w:t>vietnē</w:t>
            </w:r>
            <w:proofErr w:type="spellEnd"/>
            <w:r w:rsidRPr="008B6583">
              <w:rPr>
                <w:rFonts w:eastAsia="Calibri"/>
                <w:sz w:val="20"/>
                <w:szCs w:val="20"/>
              </w:rPr>
              <w:t xml:space="preserve"> </w:t>
            </w:r>
            <w:proofErr w:type="spellStart"/>
            <w:r w:rsidRPr="008B6583">
              <w:rPr>
                <w:rFonts w:eastAsia="Calibri"/>
                <w:i/>
                <w:sz w:val="20"/>
                <w:szCs w:val="20"/>
              </w:rPr>
              <w:t>www.latsports.lv</w:t>
            </w:r>
            <w:proofErr w:type="spellEnd"/>
            <w:r w:rsidRPr="008B6583">
              <w:rPr>
                <w:rFonts w:eastAsia="Calibri"/>
                <w:sz w:val="20"/>
                <w:szCs w:val="20"/>
              </w:rPr>
              <w:t>.</w:t>
            </w:r>
          </w:p>
        </w:tc>
        <w:tc>
          <w:tcPr>
            <w:tcW w:w="1275" w:type="dxa"/>
          </w:tcPr>
          <w:p w:rsidR="009F25EF" w:rsidRPr="008B6583" w:rsidRDefault="009F25EF" w:rsidP="0009063D">
            <w:pPr>
              <w:jc w:val="center"/>
              <w:rPr>
                <w:sz w:val="20"/>
                <w:szCs w:val="20"/>
              </w:rPr>
            </w:pPr>
            <w:r w:rsidRPr="008B6583">
              <w:rPr>
                <w:sz w:val="20"/>
                <w:szCs w:val="20"/>
              </w:rPr>
              <w:t>IZM</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 xml:space="preserve">3.1. Izstrādāt </w:t>
            </w:r>
            <w:proofErr w:type="spellStart"/>
            <w:r w:rsidRPr="008B6583">
              <w:rPr>
                <w:sz w:val="20"/>
                <w:szCs w:val="20"/>
              </w:rPr>
              <w:t>paraugprogrammas</w:t>
            </w:r>
            <w:proofErr w:type="spellEnd"/>
            <w:r w:rsidRPr="008B6583">
              <w:rPr>
                <w:sz w:val="20"/>
                <w:szCs w:val="20"/>
              </w:rPr>
              <w:t xml:space="preserve"> sportā vispārējās izglītības iestādēm</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rFonts w:eastAsia="Calibri"/>
                <w:sz w:val="20"/>
                <w:szCs w:val="20"/>
              </w:rPr>
              <w:t>Valsts izglītības satura centrs (iepriekš – Izglītības satura un eksaminācijas centrs) 2008.gadā izstrādāja Pamatizglītības mācību priekšmeta „Sports” programmas paraugu un Vispārējās vidējās izglītības mācību priekšmeta „Sports” programmas paraugu.</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LSFP</w:t>
            </w:r>
          </w:p>
          <w:p w:rsidR="009F25EF" w:rsidRPr="008B6583" w:rsidRDefault="009F25EF" w:rsidP="0009063D">
            <w:pPr>
              <w:jc w:val="center"/>
              <w:rPr>
                <w:sz w:val="20"/>
                <w:szCs w:val="20"/>
              </w:rPr>
            </w:pPr>
            <w:r w:rsidRPr="008B6583">
              <w:rPr>
                <w:sz w:val="20"/>
                <w:szCs w:val="20"/>
              </w:rPr>
              <w:t>LSPA</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 xml:space="preserve">3.2. Sagatavot profesionālās ievirzes sporta izglītības </w:t>
            </w:r>
            <w:proofErr w:type="spellStart"/>
            <w:r w:rsidRPr="008B6583">
              <w:rPr>
                <w:sz w:val="20"/>
                <w:szCs w:val="20"/>
              </w:rPr>
              <w:t>paraugprogrammas</w:t>
            </w:r>
            <w:proofErr w:type="spellEnd"/>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rFonts w:eastAsia="Calibri"/>
                <w:sz w:val="20"/>
                <w:szCs w:val="20"/>
              </w:rPr>
              <w:t xml:space="preserve">Ievērojot Sporta likuma 10.panta ceturtajā daļā noteikto atzīto sporta federāciju kompetenci (vadīt un koordinēt darbu attiecīgajā sporta veidā Latvijā), </w:t>
            </w:r>
            <w:proofErr w:type="spellStart"/>
            <w:r w:rsidRPr="008B6583">
              <w:rPr>
                <w:rFonts w:eastAsia="Calibri"/>
                <w:sz w:val="20"/>
                <w:szCs w:val="20"/>
              </w:rPr>
              <w:t>paraugprogrammu</w:t>
            </w:r>
            <w:proofErr w:type="spellEnd"/>
            <w:r w:rsidRPr="008B6583">
              <w:rPr>
                <w:rFonts w:eastAsia="Calibri"/>
                <w:sz w:val="20"/>
                <w:szCs w:val="20"/>
              </w:rPr>
              <w:t xml:space="preserve"> izstrāde atsevišķos sporta veidos ir atzīto sporta federāciju kompetence. Ar IZM 2002.gada 31.janvāra rīkojumu Nr.43 apstiprināts Profesionālās ievirzes sporta izglītības programmas paraugs, kurš ieteikumu formā satur pamatnosacījumus (pamatprasības) profesionālās ievirzes sporta izglītības programmu saturam.</w:t>
            </w:r>
          </w:p>
        </w:tc>
        <w:tc>
          <w:tcPr>
            <w:tcW w:w="1275" w:type="dxa"/>
          </w:tcPr>
          <w:p w:rsidR="009F25EF" w:rsidRPr="008B6583" w:rsidRDefault="009F25EF" w:rsidP="0009063D">
            <w:pPr>
              <w:jc w:val="center"/>
              <w:rPr>
                <w:sz w:val="20"/>
                <w:szCs w:val="20"/>
              </w:rPr>
            </w:pPr>
            <w:r w:rsidRPr="008B6583">
              <w:rPr>
                <w:sz w:val="20"/>
                <w:szCs w:val="20"/>
              </w:rPr>
              <w:t>IZM</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3.3. Sporta izglītības standartu monitorings un aktualizācija</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rFonts w:eastAsia="Calibri"/>
                <w:sz w:val="20"/>
                <w:szCs w:val="20"/>
              </w:rPr>
              <w:t>Ar MK 2008.gada 3.marta noteikumiem Nr.141 „Grozījums MK 2006.gada 19.decembra noteikumos Nr.1027 „Noteikumi par valsts standartu pamatizglītībā un pamatizglītības mācību priekšmetu standartiem”” apstiprināts jaunais pamatizglītības mācību priekšmeta „Sports” standarts 1.–9.klasei. Ar MK 2008.gada 2.septembra noteikumiem Nr.715 „Noteikumi par valsts vispārējās vidējās izglītības standartu un vispārējās vidējās izglītības mācību priekšmetu standartiem” apstiprināts vispārējās vidējās izglītības mācību priekšmeta „Sports” standarts.</w:t>
            </w:r>
          </w:p>
          <w:p w:rsidR="009F25EF" w:rsidRPr="008B6583" w:rsidRDefault="009F25EF" w:rsidP="000460C5">
            <w:pPr>
              <w:jc w:val="both"/>
              <w:rPr>
                <w:rFonts w:eastAsia="Calibri"/>
                <w:sz w:val="20"/>
                <w:szCs w:val="20"/>
              </w:rPr>
            </w:pPr>
            <w:r w:rsidRPr="008B6583">
              <w:rPr>
                <w:rFonts w:eastAsia="Calibri"/>
                <w:sz w:val="20"/>
                <w:szCs w:val="20"/>
              </w:rPr>
              <w:t>Valsts izglītības satura centrs pastāvīgi veic gan pamatizglītības, gan vispārējās vidējās izglītības mācību priekšmeta „Sports” standartu monitoringu. Monitoringa rezultāti tika ņemti vērā, izstrādājot (aktualizējot) iepriekšminētos standartus.</w:t>
            </w:r>
          </w:p>
        </w:tc>
        <w:tc>
          <w:tcPr>
            <w:tcW w:w="1275" w:type="dxa"/>
          </w:tcPr>
          <w:p w:rsidR="009F25EF" w:rsidRPr="008B6583" w:rsidRDefault="009F25EF" w:rsidP="0009063D">
            <w:pPr>
              <w:jc w:val="center"/>
              <w:rPr>
                <w:sz w:val="20"/>
                <w:szCs w:val="20"/>
              </w:rPr>
            </w:pPr>
            <w:r w:rsidRPr="008B6583">
              <w:rPr>
                <w:sz w:val="20"/>
                <w:szCs w:val="20"/>
              </w:rPr>
              <w:t>IZM</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3.4 Aprobēt sporta veidu metodiku profesionālās ievirzes sporta izglītības programmu īstenošanai</w:t>
            </w:r>
          </w:p>
          <w:p w:rsidR="009F25EF" w:rsidRPr="008B6583" w:rsidRDefault="009F25EF" w:rsidP="000460C5">
            <w:pPr>
              <w:jc w:val="both"/>
              <w:rPr>
                <w:sz w:val="20"/>
                <w:szCs w:val="20"/>
              </w:rPr>
            </w:pP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rFonts w:eastAsia="Calibri"/>
                <w:sz w:val="20"/>
                <w:szCs w:val="20"/>
              </w:rPr>
              <w:t xml:space="preserve">Sporta veidu metodikas aprobācija profesionālās ievirzes sporta izglītības iestādēs notiek atbilstoši piešķirtajiem valsts budžeta līdzekļiem. Ievērojot būtisko valsts budžeta programmas 09.00.00 „Sports” finanšu līdzekļu samazinājumu, kopš 2009.gada 1.septembra no valsts budžeta līdzekļiem vairs netiek </w:t>
            </w:r>
            <w:proofErr w:type="spellStart"/>
            <w:r w:rsidRPr="008B6583">
              <w:rPr>
                <w:rFonts w:eastAsia="Calibri"/>
                <w:sz w:val="20"/>
                <w:szCs w:val="20"/>
              </w:rPr>
              <w:t>līdzfinansēta</w:t>
            </w:r>
            <w:proofErr w:type="spellEnd"/>
            <w:r w:rsidRPr="008B6583">
              <w:rPr>
                <w:rFonts w:eastAsia="Calibri"/>
                <w:sz w:val="20"/>
                <w:szCs w:val="20"/>
              </w:rPr>
              <w:t xml:space="preserve"> profesionālās ievirzes sporta izglītības iestāžu metodiķu darba samaksas un valsts sociālās apdrošināšanas obligātās iemaksas. Atsevišķos sporta veidos metodisko atbalstu profesionālās ievirzes sporta </w:t>
            </w:r>
            <w:r w:rsidRPr="008B6583">
              <w:rPr>
                <w:rFonts w:eastAsia="Calibri"/>
                <w:sz w:val="20"/>
                <w:szCs w:val="20"/>
              </w:rPr>
              <w:lastRenderedPageBreak/>
              <w:t>izglītības iestādēs nodrošina Sporta likumā noteiktā kārtībā atzītās attiecīgā sporta veida sporta federācijas.</w:t>
            </w:r>
          </w:p>
        </w:tc>
        <w:tc>
          <w:tcPr>
            <w:tcW w:w="1275" w:type="dxa"/>
          </w:tcPr>
          <w:p w:rsidR="009F25EF" w:rsidRPr="008B6583" w:rsidRDefault="009F25EF" w:rsidP="0009063D">
            <w:pPr>
              <w:jc w:val="center"/>
              <w:rPr>
                <w:sz w:val="20"/>
                <w:szCs w:val="20"/>
              </w:rPr>
            </w:pPr>
            <w:r w:rsidRPr="008B6583">
              <w:rPr>
                <w:sz w:val="20"/>
                <w:szCs w:val="20"/>
              </w:rPr>
              <w:lastRenderedPageBreak/>
              <w:t>IZM</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lastRenderedPageBreak/>
              <w:t>3.5. Izstrādāt un īstenot Murjāņu Sporta ģimnāzijas attīstības koncepciju</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sz w:val="20"/>
                <w:szCs w:val="20"/>
              </w:rPr>
              <w:t>Izstrādāta un MK 2012.gada 26.jūnija sēdē apstiprināta (prot.Nr.36 68.§) Murjāņu Sporta ģimnāzijas attīstības koncepcija, vienlaikus paredzot tās īstenošanai nepieciešamo finansējumu 2012.-2015.gados.</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MSĢ</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 xml:space="preserve">3.6. Organizēt sporta skolotāju vasaras tālākizglītības kursus </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rFonts w:eastAsia="Calibri"/>
                <w:sz w:val="20"/>
                <w:szCs w:val="20"/>
              </w:rPr>
              <w:t>Valsts izglītības satura centrs piešķirto valsts budžeta līdzekļu ietvaros organizē sporta skolotāju vasaras tālākizglītības kursus. Atbalstu kursu organizēšanā sniedz biedrība „Latvijas Skolu sporta federācija”.</w:t>
            </w:r>
          </w:p>
          <w:p w:rsidR="009F25EF" w:rsidRPr="008B6583" w:rsidRDefault="009F25EF" w:rsidP="000460C5">
            <w:pPr>
              <w:jc w:val="both"/>
              <w:rPr>
                <w:rFonts w:eastAsia="Calibri"/>
                <w:sz w:val="20"/>
                <w:szCs w:val="20"/>
              </w:rPr>
            </w:pPr>
          </w:p>
          <w:p w:rsidR="009F25EF" w:rsidRPr="008B6583" w:rsidRDefault="009F25EF" w:rsidP="000460C5">
            <w:pPr>
              <w:jc w:val="both"/>
              <w:rPr>
                <w:rFonts w:eastAsia="Calibri"/>
                <w:sz w:val="20"/>
                <w:szCs w:val="20"/>
              </w:rPr>
            </w:pPr>
            <w:r w:rsidRPr="008B6583">
              <w:rPr>
                <w:sz w:val="20"/>
                <w:szCs w:val="20"/>
              </w:rPr>
              <w:t xml:space="preserve">Sporta speciālistu, kas strādā ar bērniem un jauniešiem, </w:t>
            </w:r>
            <w:proofErr w:type="spellStart"/>
            <w:r w:rsidRPr="008B6583">
              <w:rPr>
                <w:sz w:val="20"/>
                <w:szCs w:val="20"/>
              </w:rPr>
              <w:t>tālākizglītība</w:t>
            </w:r>
            <w:proofErr w:type="spellEnd"/>
            <w:r w:rsidRPr="008B6583">
              <w:rPr>
                <w:sz w:val="20"/>
                <w:szCs w:val="20"/>
              </w:rPr>
              <w:t xml:space="preserve"> tiek realizēta arī LSPA Profesionālās pilnveides centrā un LTTC, tomēr tajos nav paredzēti īpaši vasaras tālākizglītības kursi sporta skolotājiem.</w:t>
            </w:r>
          </w:p>
        </w:tc>
        <w:tc>
          <w:tcPr>
            <w:tcW w:w="1275" w:type="dxa"/>
          </w:tcPr>
          <w:p w:rsidR="009F25EF" w:rsidRPr="008B6583" w:rsidRDefault="009F25EF" w:rsidP="0009063D">
            <w:pPr>
              <w:jc w:val="center"/>
              <w:rPr>
                <w:sz w:val="20"/>
                <w:szCs w:val="20"/>
              </w:rPr>
            </w:pPr>
            <w:r w:rsidRPr="008B6583">
              <w:rPr>
                <w:sz w:val="20"/>
                <w:szCs w:val="20"/>
              </w:rPr>
              <w:t>IZM</w:t>
            </w:r>
          </w:p>
        </w:tc>
      </w:tr>
      <w:tr w:rsidR="009F25EF" w:rsidRPr="008B6583" w:rsidTr="00A15BC6">
        <w:trPr>
          <w:trHeight w:val="1706"/>
        </w:trPr>
        <w:tc>
          <w:tcPr>
            <w:tcW w:w="4111" w:type="dxa"/>
            <w:gridSpan w:val="2"/>
          </w:tcPr>
          <w:p w:rsidR="009F25EF" w:rsidRPr="008B6583" w:rsidRDefault="009F25EF" w:rsidP="000460C5">
            <w:pPr>
              <w:jc w:val="both"/>
              <w:rPr>
                <w:sz w:val="20"/>
                <w:szCs w:val="20"/>
              </w:rPr>
            </w:pPr>
            <w:r w:rsidRPr="008B6583">
              <w:rPr>
                <w:sz w:val="20"/>
                <w:szCs w:val="20"/>
              </w:rPr>
              <w:t>3.7. Nodrošināt normatīvo aktu izstrādi un īstenošanu par sporta speciālistu sertifikāciju kontroli</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0460C5">
            <w:pPr>
              <w:jc w:val="both"/>
              <w:rPr>
                <w:rFonts w:eastAsia="Calibri"/>
                <w:b/>
                <w:sz w:val="20"/>
                <w:szCs w:val="20"/>
              </w:rPr>
            </w:pPr>
            <w:r w:rsidRPr="008B6583">
              <w:rPr>
                <w:sz w:val="20"/>
                <w:szCs w:val="20"/>
              </w:rPr>
              <w:t xml:space="preserve">Saskaņā ar Sporta likuma 20.panta trešo daļu tiesības veikt sporta speciālistu sertifikāciju piešķirtas (deleģētas) LSFP. Pieņemti MK 2010.gada 26.janvāra noteikumi Nr.77 „Noteikumi par sporta speciālistu sertifikācijas kārtību un sporta speciālistam noteiktajām prasībām”. Kontrole par šo noteikumu ievērošanu uzticēta Izglītības kvalitātes valsts dienestam (iepriekšējais nosaukums – Izglītības valsts inspekcija), kurš saskaņā ar MK 2004.gada 27.jūlija noteikumu Nr.623 „Izglītības kvalitātes valsts dienesta nolikums” 3.5.apakšpunktu veic sporta speciālistu un sporta izglītības iestāžu darba uzraudzību. </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LSFP</w:t>
            </w:r>
          </w:p>
          <w:p w:rsidR="009F25EF" w:rsidRPr="008B6583" w:rsidRDefault="009F25EF" w:rsidP="0009063D">
            <w:pPr>
              <w:jc w:val="center"/>
              <w:rPr>
                <w:sz w:val="20"/>
                <w:szCs w:val="20"/>
              </w:rPr>
            </w:pPr>
            <w:r w:rsidRPr="008B6583">
              <w:rPr>
                <w:sz w:val="20"/>
                <w:szCs w:val="20"/>
              </w:rPr>
              <w:t>LPS</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3.8. Finansēt Latvijas jaunatnes un junioru čempionātu (meistarsacīkšu) rīkošanu</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0460C5">
            <w:pPr>
              <w:jc w:val="both"/>
              <w:rPr>
                <w:bCs/>
                <w:sz w:val="20"/>
                <w:szCs w:val="20"/>
              </w:rPr>
            </w:pPr>
            <w:r w:rsidRPr="008B6583">
              <w:rPr>
                <w:sz w:val="20"/>
                <w:szCs w:val="20"/>
              </w:rPr>
              <w:t xml:space="preserve">Ik gadu </w:t>
            </w:r>
            <w:r w:rsidRPr="008B6583">
              <w:rPr>
                <w:rFonts w:eastAsia="Calibri"/>
                <w:sz w:val="20"/>
                <w:szCs w:val="20"/>
              </w:rPr>
              <w:t xml:space="preserve">piešķirto valsts budžeta līdzekļu ietvaros </w:t>
            </w:r>
            <w:r w:rsidRPr="008B6583">
              <w:rPr>
                <w:sz w:val="20"/>
                <w:szCs w:val="20"/>
              </w:rPr>
              <w:t>tiek atbalstīti normatīvajos aktos noteiktajā kārtībā atzīto sporta federāciju jaunatnes sporta pasākumi un programmas, tomēr 2009</w:t>
            </w:r>
            <w:r w:rsidR="00E82F84" w:rsidRPr="008B6583">
              <w:rPr>
                <w:sz w:val="20"/>
                <w:szCs w:val="20"/>
              </w:rPr>
              <w:t>.–</w:t>
            </w:r>
            <w:r w:rsidRPr="008B6583">
              <w:rPr>
                <w:sz w:val="20"/>
                <w:szCs w:val="20"/>
              </w:rPr>
              <w:t>2012.gadā valsts budžeta valsts budžeta programmas 09.00.00 „Sports” finansējuma samazinājuma dēļ uzdevuma izpilde ir ierobežota.</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LSFP</w:t>
            </w:r>
          </w:p>
        </w:tc>
      </w:tr>
      <w:tr w:rsidR="009F25EF" w:rsidRPr="008B6583" w:rsidTr="00A15BC6">
        <w:trPr>
          <w:trHeight w:val="60"/>
        </w:trPr>
        <w:tc>
          <w:tcPr>
            <w:tcW w:w="4111" w:type="dxa"/>
            <w:gridSpan w:val="2"/>
          </w:tcPr>
          <w:p w:rsidR="009F25EF" w:rsidRPr="008B6583" w:rsidRDefault="009F25EF" w:rsidP="000460C5">
            <w:pPr>
              <w:jc w:val="both"/>
              <w:rPr>
                <w:sz w:val="20"/>
                <w:szCs w:val="20"/>
              </w:rPr>
            </w:pPr>
            <w:r w:rsidRPr="008B6583">
              <w:rPr>
                <w:sz w:val="20"/>
                <w:szCs w:val="20"/>
              </w:rPr>
              <w:t>3.9. Finansēt valsts atzīto sporta federāciju jaunatnes sporta pasākumus un programmas</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rFonts w:eastAsia="Calibri"/>
                <w:sz w:val="20"/>
                <w:szCs w:val="20"/>
              </w:rPr>
              <w:t>Ik gadu piešķirto valsts budžeta līdzekļu ietvaros tiek finansēti valsts atzīto sporta federāciju jaunatnes sporta pasākumi un programmas</w:t>
            </w:r>
            <w:r w:rsidRPr="008B6583">
              <w:rPr>
                <w:sz w:val="20"/>
                <w:szCs w:val="20"/>
              </w:rPr>
              <w:t>, tomēr 2009</w:t>
            </w:r>
            <w:r w:rsidR="00E82F84" w:rsidRPr="008B6583">
              <w:rPr>
                <w:sz w:val="20"/>
                <w:szCs w:val="20"/>
              </w:rPr>
              <w:t>.–</w:t>
            </w:r>
            <w:r w:rsidRPr="008B6583">
              <w:rPr>
                <w:sz w:val="20"/>
                <w:szCs w:val="20"/>
              </w:rPr>
              <w:t>2012.gadā valsts budžeta valsts budžeta programmas 09.00.00 „Sports” finansējuma samazinājuma dēļ uzdevuma izpilde ir ierobežota.</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LSFP</w:t>
            </w:r>
          </w:p>
        </w:tc>
      </w:tr>
      <w:tr w:rsidR="009F25EF" w:rsidRPr="008B6583" w:rsidTr="00A15BC6">
        <w:trPr>
          <w:trHeight w:val="60"/>
        </w:trPr>
        <w:tc>
          <w:tcPr>
            <w:tcW w:w="4111" w:type="dxa"/>
            <w:gridSpan w:val="2"/>
          </w:tcPr>
          <w:p w:rsidR="009F25EF" w:rsidRPr="008B6583" w:rsidRDefault="009F25EF" w:rsidP="000460C5">
            <w:pPr>
              <w:jc w:val="both"/>
              <w:rPr>
                <w:sz w:val="20"/>
                <w:szCs w:val="20"/>
              </w:rPr>
            </w:pPr>
            <w:r w:rsidRPr="008B6583">
              <w:rPr>
                <w:sz w:val="20"/>
                <w:szCs w:val="20"/>
              </w:rPr>
              <w:t xml:space="preserve">3.10. Finansēt valsts nozīmes jaunatnes sacensību „Latvijas Universiāde” un Skolēnu sporta spēļu organizēšanu </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rFonts w:eastAsia="Calibri"/>
                <w:sz w:val="20"/>
                <w:szCs w:val="20"/>
              </w:rPr>
              <w:t>Ik gadu piešķirto valsts budžeta līdzekļu ietvaros tiek atbalstīti LASS un LSSF organizētie pasākumi (t.sk., Latvijas universiādes un sporta sacensības skolēniem).</w:t>
            </w:r>
          </w:p>
        </w:tc>
        <w:tc>
          <w:tcPr>
            <w:tcW w:w="1275" w:type="dxa"/>
          </w:tcPr>
          <w:p w:rsidR="009F25EF" w:rsidRPr="008B6583" w:rsidRDefault="009F25EF" w:rsidP="0009063D">
            <w:pPr>
              <w:jc w:val="center"/>
              <w:rPr>
                <w:sz w:val="20"/>
                <w:szCs w:val="20"/>
              </w:rPr>
            </w:pPr>
            <w:r w:rsidRPr="008B6583">
              <w:rPr>
                <w:sz w:val="20"/>
                <w:szCs w:val="20"/>
              </w:rPr>
              <w:t>IZM</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3.11. Finansēt Latvijas Jaunatnes olimpiādes atlases sacensības pašvaldībās (mērķa finansējums pašvaldībām)</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0460C5">
            <w:pPr>
              <w:jc w:val="both"/>
              <w:rPr>
                <w:rFonts w:eastAsia="Calibri"/>
                <w:sz w:val="20"/>
                <w:szCs w:val="20"/>
              </w:rPr>
            </w:pPr>
            <w:r w:rsidRPr="008B6583">
              <w:rPr>
                <w:rFonts w:eastAsia="Calibri"/>
                <w:sz w:val="20"/>
                <w:szCs w:val="20"/>
              </w:rPr>
              <w:t xml:space="preserve">Latvijas Jaunatnes olimpiādes atlases sacensības pašvaldībās daļēji </w:t>
            </w:r>
            <w:proofErr w:type="spellStart"/>
            <w:r w:rsidRPr="008B6583">
              <w:rPr>
                <w:rFonts w:eastAsia="Calibri"/>
                <w:sz w:val="20"/>
                <w:szCs w:val="20"/>
              </w:rPr>
              <w:t>līdzfinansē</w:t>
            </w:r>
            <w:proofErr w:type="spellEnd"/>
            <w:r w:rsidRPr="008B6583">
              <w:rPr>
                <w:rFonts w:eastAsia="Calibri"/>
                <w:sz w:val="20"/>
                <w:szCs w:val="20"/>
              </w:rPr>
              <w:t xml:space="preserve"> no Latvijas Jaunatnes olimpiādes organizēšanai piešķirtajiem valsts budžeta līdzekļiem, bet lielāko daļu izdevumu sedz attiecīgās pašvaldības. Daļā no sporta veidiem, kuri ir iekļauti Latvijas Jaunatnes olimpiāžu programmā, atsevišķas atlases sacensības nenotiek. Atlases sacensības pašvaldības komandas sastāva noteikšanai nepieciešamības gadījumā organizē attiecīgā pašvaldība.</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SSA</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3.12. Finansēt Latvijas Jaunatnes olimpiādes</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0460C5">
            <w:pPr>
              <w:jc w:val="both"/>
              <w:rPr>
                <w:sz w:val="20"/>
                <w:szCs w:val="20"/>
              </w:rPr>
            </w:pPr>
            <w:r w:rsidRPr="008B6583">
              <w:rPr>
                <w:sz w:val="20"/>
                <w:szCs w:val="20"/>
              </w:rPr>
              <w:t xml:space="preserve">Nodrošināts valsts atbalsts jaunatnes kompleksajām sporta sacensībām – Latvijas Jaunatnes Vasaras olimpiādēm (notiek reizi divos gados) un Ziemas </w:t>
            </w:r>
            <w:r w:rsidRPr="008B6583">
              <w:rPr>
                <w:sz w:val="20"/>
                <w:szCs w:val="20"/>
              </w:rPr>
              <w:lastRenderedPageBreak/>
              <w:t xml:space="preserve">olimpiādēm (notiek katru gadu) </w:t>
            </w:r>
          </w:p>
          <w:p w:rsidR="009F25EF" w:rsidRPr="008B6583" w:rsidRDefault="009F25EF" w:rsidP="000460C5">
            <w:pPr>
              <w:ind w:firstLine="34"/>
              <w:jc w:val="both"/>
              <w:rPr>
                <w:rFonts w:eastAsia="Calibri"/>
                <w:b/>
                <w:sz w:val="20"/>
                <w:szCs w:val="20"/>
              </w:rPr>
            </w:pPr>
            <w:r w:rsidRPr="008B6583">
              <w:rPr>
                <w:sz w:val="20"/>
                <w:szCs w:val="20"/>
              </w:rPr>
              <w:t>Kopš 2005.gada notikušas 4 Latvijas Jaunatnes vasaras olimpiādes (2005., 2007., 2009. un 2011.gadā) un 7</w:t>
            </w:r>
            <w:r w:rsidRPr="008B6583">
              <w:rPr>
                <w:b/>
                <w:sz w:val="20"/>
                <w:szCs w:val="20"/>
              </w:rPr>
              <w:t xml:space="preserve"> </w:t>
            </w:r>
            <w:r w:rsidRPr="008B6583">
              <w:rPr>
                <w:sz w:val="20"/>
                <w:szCs w:val="20"/>
              </w:rPr>
              <w:t>Latvijas Jaunatnes ziemas olimpiādes (2005., 2006., 2007., 2009. , 2010., 2011. un 2012.gadā).</w:t>
            </w:r>
          </w:p>
        </w:tc>
        <w:tc>
          <w:tcPr>
            <w:tcW w:w="1275" w:type="dxa"/>
          </w:tcPr>
          <w:p w:rsidR="009F25EF" w:rsidRPr="008B6583" w:rsidRDefault="009F25EF" w:rsidP="0009063D">
            <w:pPr>
              <w:jc w:val="center"/>
              <w:rPr>
                <w:sz w:val="20"/>
                <w:szCs w:val="20"/>
              </w:rPr>
            </w:pPr>
            <w:r w:rsidRPr="008B6583">
              <w:rPr>
                <w:sz w:val="20"/>
                <w:szCs w:val="20"/>
              </w:rPr>
              <w:lastRenderedPageBreak/>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lastRenderedPageBreak/>
              <w:t>SSA</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lastRenderedPageBreak/>
              <w:t>3.13. Izstrādāt vienotu pasākumu sistēmu bērnu un jauniešu fiziskās sagatavotības un attīstības rādītāju novērtēšanai</w:t>
            </w:r>
          </w:p>
        </w:tc>
        <w:tc>
          <w:tcPr>
            <w:tcW w:w="3827" w:type="dxa"/>
          </w:tcPr>
          <w:p w:rsidR="009F25EF" w:rsidRPr="008B6583" w:rsidRDefault="009F25EF"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B160E7" w:rsidRDefault="009F25EF" w:rsidP="005158E7">
            <w:pPr>
              <w:jc w:val="both"/>
              <w:rPr>
                <w:rFonts w:eastAsia="Calibri"/>
                <w:sz w:val="20"/>
                <w:szCs w:val="20"/>
              </w:rPr>
            </w:pPr>
            <w:r w:rsidRPr="008B6583">
              <w:rPr>
                <w:rFonts w:eastAsia="Calibri"/>
                <w:b/>
                <w:sz w:val="20"/>
                <w:szCs w:val="20"/>
              </w:rPr>
              <w:t>Uzdevuma izpilde pārceļama</w:t>
            </w:r>
            <w:r w:rsidRPr="008B6583">
              <w:rPr>
                <w:rFonts w:eastAsia="Calibri"/>
                <w:sz w:val="20"/>
                <w:szCs w:val="20"/>
              </w:rPr>
              <w:t xml:space="preserve"> uz Sporta politikas pamatnostādnēm </w:t>
            </w:r>
            <w:r w:rsidR="005158E7">
              <w:rPr>
                <w:rFonts w:eastAsia="Calibri"/>
                <w:sz w:val="20"/>
                <w:szCs w:val="20"/>
              </w:rPr>
              <w:t>2014.-2020</w:t>
            </w:r>
            <w:r w:rsidRPr="008B6583">
              <w:rPr>
                <w:rFonts w:eastAsia="Calibri"/>
                <w:sz w:val="20"/>
                <w:szCs w:val="20"/>
              </w:rPr>
              <w:t xml:space="preserve">.gadam, vienlaikus precizējot un paplašinot uzdevuma saturu, izsakot to šādā redakcijā: </w:t>
            </w:r>
          </w:p>
          <w:p w:rsidR="00B160E7" w:rsidRDefault="00B160E7" w:rsidP="005158E7">
            <w:pPr>
              <w:jc w:val="both"/>
              <w:rPr>
                <w:rFonts w:eastAsia="Calibri"/>
                <w:sz w:val="20"/>
                <w:szCs w:val="20"/>
              </w:rPr>
            </w:pPr>
            <w:r>
              <w:rPr>
                <w:rFonts w:eastAsia="Calibri"/>
                <w:sz w:val="20"/>
                <w:szCs w:val="20"/>
              </w:rPr>
              <w:t>„</w:t>
            </w:r>
            <w:r w:rsidRPr="00D31A20">
              <w:rPr>
                <w:rFonts w:eastAsia="Calibri"/>
                <w:i/>
                <w:sz w:val="20"/>
                <w:szCs w:val="20"/>
              </w:rPr>
              <w:t>Izstrādājot konceptuāli jaunu kompetenču pieejā veidotu normatīvo aktu par valsts pamatizglītības standartu un tam atbilstošiem izglītības programmu paraugiem, pārskatīt esošā mācību priekšmeta „Sports” standarta un valsts pārbaudījumu satura prasības, kā arī stiprināt skolēnu individuālos sasniegumus, tādejādi nodrošinot vienotas prasības izglītojamo fiziskās sagatavotības līmeņa noteikšanai un izveidojot attiecīgu kontroles mehānismu</w:t>
            </w:r>
            <w:r>
              <w:rPr>
                <w:rFonts w:eastAsia="Calibri"/>
                <w:sz w:val="20"/>
                <w:szCs w:val="20"/>
              </w:rPr>
              <w:t>”.</w:t>
            </w:r>
          </w:p>
          <w:p w:rsidR="00B160E7" w:rsidRDefault="00B160E7" w:rsidP="005158E7">
            <w:pPr>
              <w:jc w:val="both"/>
              <w:rPr>
                <w:rFonts w:eastAsia="Calibri"/>
                <w:sz w:val="20"/>
                <w:szCs w:val="20"/>
              </w:rPr>
            </w:pPr>
          </w:p>
          <w:p w:rsidR="009F25EF" w:rsidRPr="008B6583" w:rsidRDefault="00D31A20" w:rsidP="00D31A20">
            <w:pPr>
              <w:jc w:val="both"/>
              <w:rPr>
                <w:rFonts w:eastAsia="Calibri"/>
                <w:sz w:val="20"/>
                <w:szCs w:val="20"/>
              </w:rPr>
            </w:pPr>
            <w:r>
              <w:rPr>
                <w:rFonts w:eastAsia="Calibri"/>
                <w:sz w:val="20"/>
                <w:szCs w:val="20"/>
              </w:rPr>
              <w:t xml:space="preserve">Tāpat paredzams uzdevums: </w:t>
            </w:r>
            <w:r w:rsidR="009F25EF" w:rsidRPr="008B6583">
              <w:rPr>
                <w:rFonts w:eastAsia="Calibri"/>
                <w:i/>
                <w:sz w:val="20"/>
                <w:szCs w:val="20"/>
              </w:rPr>
              <w:t>„</w:t>
            </w:r>
            <w:r w:rsidR="008E7350" w:rsidRPr="008B6583">
              <w:rPr>
                <w:rFonts w:eastAsia="Calibri"/>
                <w:i/>
                <w:sz w:val="20"/>
                <w:szCs w:val="20"/>
              </w:rPr>
              <w:t>Izstrādāt vadlīnijas ģimenes ārstiem, izglītības iestāžu audzinātājiem un sporta skolotājiem par sporta medicīnas pamatiem, fizisko aktivitāšu nozīmi, bērnu fiziskās sagatavotības noteikšanu un darbu ar bērniem ar veselības traucējumiem</w:t>
            </w:r>
            <w:r w:rsidR="009F25EF" w:rsidRPr="008B6583">
              <w:rPr>
                <w:rFonts w:eastAsia="Calibri"/>
                <w:i/>
                <w:sz w:val="20"/>
                <w:szCs w:val="20"/>
              </w:rPr>
              <w:t>”.</w:t>
            </w:r>
          </w:p>
        </w:tc>
        <w:tc>
          <w:tcPr>
            <w:tcW w:w="1275" w:type="dxa"/>
          </w:tcPr>
          <w:p w:rsidR="009F25EF" w:rsidRPr="008B6583" w:rsidRDefault="009F25EF" w:rsidP="0009063D">
            <w:pPr>
              <w:jc w:val="center"/>
              <w:rPr>
                <w:sz w:val="20"/>
                <w:szCs w:val="20"/>
              </w:rPr>
            </w:pPr>
            <w:r w:rsidRPr="008B6583">
              <w:rPr>
                <w:sz w:val="20"/>
                <w:szCs w:val="20"/>
              </w:rPr>
              <w:t>IZM</w:t>
            </w:r>
          </w:p>
        </w:tc>
      </w:tr>
      <w:tr w:rsidR="009F25EF" w:rsidRPr="008B6583" w:rsidTr="00A15BC6">
        <w:tc>
          <w:tcPr>
            <w:tcW w:w="4111" w:type="dxa"/>
            <w:gridSpan w:val="2"/>
          </w:tcPr>
          <w:p w:rsidR="009F25EF" w:rsidRPr="008B6583" w:rsidRDefault="009F25EF" w:rsidP="00B32E76">
            <w:pPr>
              <w:jc w:val="both"/>
              <w:rPr>
                <w:sz w:val="20"/>
                <w:szCs w:val="20"/>
              </w:rPr>
            </w:pPr>
            <w:r w:rsidRPr="008B6583">
              <w:rPr>
                <w:sz w:val="20"/>
                <w:szCs w:val="20"/>
              </w:rPr>
              <w:t>4.1. Nodrošināt jaunu medicīnisko tehnoloģiju iegādi sportistu un bērnu ar paaugstinātu fizisko slodzi veselības aprūpei un medicīniskajai uzraudzībai</w:t>
            </w:r>
          </w:p>
        </w:tc>
        <w:tc>
          <w:tcPr>
            <w:tcW w:w="3827" w:type="dxa"/>
          </w:tcPr>
          <w:p w:rsidR="009F25EF" w:rsidRPr="008B6583" w:rsidRDefault="009F25EF"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9F25EF" w:rsidRPr="008B6583" w:rsidRDefault="009F25EF" w:rsidP="00B32E76">
            <w:pPr>
              <w:jc w:val="both"/>
              <w:rPr>
                <w:rFonts w:eastAsia="Calibri"/>
                <w:sz w:val="20"/>
                <w:szCs w:val="20"/>
              </w:rPr>
            </w:pPr>
            <w:r w:rsidRPr="008B6583">
              <w:rPr>
                <w:rFonts w:eastAsia="Calibri"/>
                <w:sz w:val="20"/>
                <w:szCs w:val="20"/>
              </w:rPr>
              <w:t>2007.gadā Valsts sporta medicīnas centram (VSMC) (iepriekšējais nosaukums – Sporta medicīnas valsts aģentūra) piešķirti 50 000 lati medicīnisko tehnoloģiju iegādei.</w:t>
            </w:r>
          </w:p>
        </w:tc>
        <w:tc>
          <w:tcPr>
            <w:tcW w:w="1275" w:type="dxa"/>
          </w:tcPr>
          <w:p w:rsidR="009F25EF" w:rsidRPr="008B6583" w:rsidRDefault="009F25EF" w:rsidP="0009063D">
            <w:pPr>
              <w:jc w:val="center"/>
              <w:rPr>
                <w:sz w:val="20"/>
                <w:szCs w:val="20"/>
              </w:rPr>
            </w:pPr>
            <w:r w:rsidRPr="008B6583">
              <w:rPr>
                <w:sz w:val="20"/>
                <w:szCs w:val="20"/>
              </w:rPr>
              <w:t>VSMC</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 xml:space="preserve">4.2. Nodrošināt sportistu un bērnu ar paaugstinātu fizisko slodzi veselības aprūpi un medicīnisko uzraudzību, paredzot nepieciešamo finansējumu </w:t>
            </w:r>
          </w:p>
        </w:tc>
        <w:tc>
          <w:tcPr>
            <w:tcW w:w="3827" w:type="dxa"/>
          </w:tcPr>
          <w:p w:rsidR="009F25EF" w:rsidRPr="008B6583" w:rsidRDefault="009F25EF" w:rsidP="000460C5">
            <w:pPr>
              <w:jc w:val="both"/>
              <w:rPr>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9F25EF" w:rsidRPr="008B6583" w:rsidRDefault="009F25EF" w:rsidP="000460C5">
            <w:pPr>
              <w:jc w:val="both"/>
              <w:rPr>
                <w:rFonts w:eastAsia="Calibri"/>
                <w:sz w:val="20"/>
                <w:szCs w:val="20"/>
              </w:rPr>
            </w:pPr>
            <w:r w:rsidRPr="008B6583">
              <w:rPr>
                <w:sz w:val="20"/>
                <w:szCs w:val="20"/>
              </w:rPr>
              <w:t xml:space="preserve">2007.gadā </w:t>
            </w:r>
            <w:r w:rsidRPr="008B6583">
              <w:rPr>
                <w:rFonts w:eastAsia="Calibri"/>
                <w:sz w:val="20"/>
                <w:szCs w:val="20"/>
              </w:rPr>
              <w:t>piešķirta mērķdotācija pašvaldībām profesionālās ievirzes sporta izglītības iestāžu audzēkņu veselības aprūpei un medicīniskajai uzraudzībai 300 000 latu apmērā, aptverot 32 047 izglītojamos 69 izglītības iestādēs.</w:t>
            </w:r>
          </w:p>
          <w:p w:rsidR="009F25EF" w:rsidRPr="008B6583" w:rsidRDefault="009F25EF" w:rsidP="000460C5">
            <w:pPr>
              <w:jc w:val="both"/>
              <w:rPr>
                <w:rFonts w:eastAsia="Calibri"/>
                <w:sz w:val="20"/>
                <w:szCs w:val="20"/>
              </w:rPr>
            </w:pPr>
          </w:p>
          <w:p w:rsidR="009F25EF" w:rsidRPr="008B6583" w:rsidRDefault="009F25EF" w:rsidP="000460C5">
            <w:pPr>
              <w:jc w:val="both"/>
              <w:rPr>
                <w:rFonts w:eastAsia="Calibri"/>
                <w:b/>
                <w:sz w:val="20"/>
                <w:szCs w:val="20"/>
              </w:rPr>
            </w:pPr>
            <w:r w:rsidRPr="008B6583">
              <w:rPr>
                <w:sz w:val="20"/>
                <w:szCs w:val="20"/>
              </w:rPr>
              <w:t xml:space="preserve">2008.gadā </w:t>
            </w:r>
            <w:r w:rsidRPr="008B6583">
              <w:rPr>
                <w:rFonts w:eastAsia="Calibri"/>
                <w:sz w:val="20"/>
                <w:szCs w:val="20"/>
              </w:rPr>
              <w:t>piešķirta mērķdotācija pašvaldībām profesionālās ievirzes sporta izglītības iestāžu audzēkņu veselības aprūpei un medicīniskajai uzraudzībai 294 000 latu apmērā, aptverot 32 540 izglītojamos 78 izglītības iestādēs.</w:t>
            </w:r>
          </w:p>
        </w:tc>
        <w:tc>
          <w:tcPr>
            <w:tcW w:w="1275" w:type="dxa"/>
          </w:tcPr>
          <w:p w:rsidR="009F25EF" w:rsidRPr="008B6583" w:rsidRDefault="009F25EF" w:rsidP="0009063D">
            <w:pPr>
              <w:jc w:val="center"/>
              <w:rPr>
                <w:sz w:val="20"/>
                <w:szCs w:val="20"/>
              </w:rPr>
            </w:pPr>
            <w:r w:rsidRPr="008B6583">
              <w:rPr>
                <w:sz w:val="20"/>
                <w:szCs w:val="20"/>
              </w:rPr>
              <w:t>VM</w:t>
            </w:r>
          </w:p>
          <w:p w:rsidR="009F25EF" w:rsidRPr="008B6583" w:rsidRDefault="009F25EF" w:rsidP="0009063D">
            <w:pPr>
              <w:jc w:val="center"/>
              <w:rPr>
                <w:sz w:val="20"/>
                <w:szCs w:val="20"/>
              </w:rPr>
            </w:pPr>
            <w:r w:rsidRPr="008B6583">
              <w:rPr>
                <w:sz w:val="20"/>
                <w:szCs w:val="20"/>
              </w:rPr>
              <w:t>VSMC</w:t>
            </w:r>
          </w:p>
        </w:tc>
      </w:tr>
      <w:tr w:rsidR="009F25EF" w:rsidRPr="008B6583" w:rsidTr="00A15BC6">
        <w:trPr>
          <w:trHeight w:val="416"/>
        </w:trPr>
        <w:tc>
          <w:tcPr>
            <w:tcW w:w="4111" w:type="dxa"/>
            <w:gridSpan w:val="2"/>
          </w:tcPr>
          <w:p w:rsidR="009F25EF" w:rsidRPr="008B6583" w:rsidRDefault="009F25EF" w:rsidP="000460C5">
            <w:pPr>
              <w:jc w:val="both"/>
              <w:rPr>
                <w:sz w:val="20"/>
                <w:szCs w:val="20"/>
              </w:rPr>
            </w:pPr>
            <w:r w:rsidRPr="008B6583">
              <w:rPr>
                <w:sz w:val="20"/>
                <w:szCs w:val="20"/>
              </w:rPr>
              <w:t xml:space="preserve">4.3. Izstrādāt un īstenot </w:t>
            </w:r>
            <w:proofErr w:type="spellStart"/>
            <w:r w:rsidRPr="008B6583">
              <w:rPr>
                <w:sz w:val="20"/>
                <w:szCs w:val="20"/>
              </w:rPr>
              <w:t>pilotprogrammu</w:t>
            </w:r>
            <w:proofErr w:type="spellEnd"/>
            <w:r w:rsidRPr="008B6583">
              <w:rPr>
                <w:sz w:val="20"/>
                <w:szCs w:val="20"/>
              </w:rPr>
              <w:t xml:space="preserve"> „Stājas mācība vispārizglītojošajās dienas skolās”, kā arī nodrošināt projekta pēctecību un tālāku attīstību</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0460C5">
            <w:pPr>
              <w:pStyle w:val="ListParagraph"/>
              <w:autoSpaceDE w:val="0"/>
              <w:autoSpaceDN w:val="0"/>
              <w:adjustRightInd w:val="0"/>
              <w:ind w:left="0"/>
              <w:jc w:val="both"/>
              <w:rPr>
                <w:sz w:val="20"/>
                <w:szCs w:val="20"/>
              </w:rPr>
            </w:pPr>
            <w:r w:rsidRPr="008B6583">
              <w:rPr>
                <w:sz w:val="20"/>
                <w:szCs w:val="20"/>
              </w:rPr>
              <w:t>Sadarbībā ar biedrību „Latvijas Olimpiešu klubs” kopš 2006.gada tiek īstenots pilotprojekts „Stājas mācības praktiskais pielietojums mācību stundu laikā 1</w:t>
            </w:r>
            <w:r w:rsidR="00E82F84" w:rsidRPr="008B6583">
              <w:rPr>
                <w:sz w:val="20"/>
                <w:szCs w:val="20"/>
              </w:rPr>
              <w:t>.–</w:t>
            </w:r>
            <w:r w:rsidRPr="008B6583">
              <w:rPr>
                <w:sz w:val="20"/>
                <w:szCs w:val="20"/>
              </w:rPr>
              <w:t>3.klasē”. 2007. un 2008.gadā kursos piedalījās 88 pedagogi no 81 Latvijas skolas. Kopumā projektā iesaistīti vairāk kā 4265 skolēni. Pilotprojekta īstenošanai piešķirti 27 455 lati. Lai nodrošinātu projekta pēctecību, tā realizēšana turpinās arī 2009. un 2010.gadā – 3 semināros par stājas mācību Siguldā un Mazsalacā piedalījās 63 pedagogi.</w:t>
            </w:r>
          </w:p>
        </w:tc>
        <w:tc>
          <w:tcPr>
            <w:tcW w:w="1275" w:type="dxa"/>
          </w:tcPr>
          <w:p w:rsidR="009F25EF" w:rsidRPr="008B6583" w:rsidRDefault="009F25EF" w:rsidP="0009063D">
            <w:pPr>
              <w:jc w:val="center"/>
              <w:rPr>
                <w:sz w:val="20"/>
                <w:szCs w:val="20"/>
              </w:rPr>
            </w:pPr>
            <w:r w:rsidRPr="008B6583">
              <w:rPr>
                <w:sz w:val="20"/>
                <w:szCs w:val="20"/>
              </w:rPr>
              <w:t>IZM/</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VSMC</w:t>
            </w:r>
          </w:p>
        </w:tc>
      </w:tr>
      <w:tr w:rsidR="009F25EF" w:rsidRPr="008B6583" w:rsidTr="00A15BC6">
        <w:trPr>
          <w:trHeight w:val="316"/>
        </w:trPr>
        <w:tc>
          <w:tcPr>
            <w:tcW w:w="15876" w:type="dxa"/>
            <w:gridSpan w:val="5"/>
            <w:vAlign w:val="center"/>
          </w:tcPr>
          <w:p w:rsidR="009F25EF" w:rsidRPr="007E7F50" w:rsidRDefault="009F25EF" w:rsidP="007E7F50">
            <w:pPr>
              <w:pStyle w:val="Heading2"/>
              <w:jc w:val="center"/>
              <w:rPr>
                <w:rFonts w:eastAsia="Calibri"/>
                <w:i w:val="0"/>
              </w:rPr>
            </w:pPr>
            <w:bookmarkStart w:id="23" w:name="_Toc361403884"/>
            <w:r w:rsidRPr="007E7F50">
              <w:rPr>
                <w:rFonts w:eastAsia="Calibri"/>
                <w:i w:val="0"/>
              </w:rPr>
              <w:t>4.2. Augstu sasniegumu sports</w:t>
            </w:r>
            <w:bookmarkEnd w:id="23"/>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1.1. Pilnveidot kritērijus labāko sportistu atlasei LOV „A”; „B”, „C” sastāviem individuālajos olimpiskajos sporta veidos</w:t>
            </w:r>
          </w:p>
          <w:p w:rsidR="009F25EF" w:rsidRPr="008B6583" w:rsidRDefault="009F25EF" w:rsidP="000460C5">
            <w:pPr>
              <w:jc w:val="both"/>
              <w:rPr>
                <w:sz w:val="20"/>
                <w:szCs w:val="20"/>
              </w:rPr>
            </w:pP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rFonts w:eastAsia="Calibri"/>
                <w:sz w:val="20"/>
                <w:szCs w:val="20"/>
              </w:rPr>
            </w:pPr>
            <w:r w:rsidRPr="008B6583">
              <w:rPr>
                <w:rFonts w:eastAsia="Calibri"/>
                <w:sz w:val="20"/>
                <w:szCs w:val="20"/>
              </w:rPr>
              <w:t xml:space="preserve">Kritēriji labāko sportistu atlasei LOV sastāvā individuālajos olimpiskajos sporta veidos tiek regulāri pilnveidoti. Būtiskas izmaiņas LOV kritērijos tika veiktas 2012.gada 19.decembrī, kad vasaras sporta veidos līdzšinējo trīs sastāvu (A, B un C) vietā tikai izveidoti divi – RIO 2016 pamatsastāvs un RIO 2016 jaunatnes </w:t>
            </w:r>
            <w:r w:rsidRPr="008B6583">
              <w:rPr>
                <w:rFonts w:eastAsia="Calibri"/>
                <w:sz w:val="20"/>
                <w:szCs w:val="20"/>
              </w:rPr>
              <w:lastRenderedPageBreak/>
              <w:t>sastāvs. Attiecībā uz ziemas sporta veidiem izmaiņas tiks veiktas pēc 2014.gada Ziemas Olimpiskajām spēlēm Sočos (Krievija).</w:t>
            </w:r>
          </w:p>
        </w:tc>
        <w:tc>
          <w:tcPr>
            <w:tcW w:w="1275" w:type="dxa"/>
          </w:tcPr>
          <w:p w:rsidR="009F25EF" w:rsidRPr="008B6583" w:rsidRDefault="009F25EF" w:rsidP="0009063D">
            <w:pPr>
              <w:jc w:val="center"/>
              <w:rPr>
                <w:sz w:val="20"/>
                <w:szCs w:val="20"/>
              </w:rPr>
            </w:pPr>
            <w:r w:rsidRPr="008B6583">
              <w:rPr>
                <w:sz w:val="20"/>
                <w:szCs w:val="20"/>
              </w:rPr>
              <w:lastRenderedPageBreak/>
              <w:t>IZM /</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rFonts w:eastAsia="Calibri"/>
                <w:sz w:val="20"/>
                <w:szCs w:val="20"/>
              </w:rPr>
            </w:pPr>
            <w:r w:rsidRPr="008B6583">
              <w:rPr>
                <w:sz w:val="20"/>
                <w:szCs w:val="20"/>
              </w:rPr>
              <w:t>LSFP</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lastRenderedPageBreak/>
              <w:t>1.2. Noteikt kritērijus labāko sportistu atlasei olimpisko sporta spēļu komandu nacionālajām izlasēm</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rFonts w:eastAsia="Calibri"/>
                <w:sz w:val="20"/>
                <w:szCs w:val="20"/>
              </w:rPr>
            </w:pPr>
            <w:r w:rsidRPr="008B6583">
              <w:rPr>
                <w:rFonts w:eastAsia="Calibri"/>
                <w:sz w:val="20"/>
                <w:szCs w:val="20"/>
              </w:rPr>
              <w:t>Ievērojot Sporta likuma 10.panta ceturtajā daļā noteikto atzīto sporta federāciju kompetenci, kritēriju noteikšana labāko sportistu atlasei ir attiecīgās atzītās sporta federācijas kompetencē. Biedrība „Latvijas Hokeja federācija” un biedrība „Latvijas Basketbola savienība”, kuru pārstāvētās komandu sporta spēļu nacionālās izlases piedalījās Olimpiskajās spēlēs, noteica kritērijus labāko sportistu atlasei olimpisko sporta spēļu komandu nacionālajām izlasēm.</w:t>
            </w:r>
          </w:p>
          <w:p w:rsidR="009F25EF" w:rsidRPr="008B6583" w:rsidRDefault="009F25EF" w:rsidP="0026176D">
            <w:pPr>
              <w:jc w:val="both"/>
              <w:rPr>
                <w:rFonts w:eastAsia="Calibri"/>
                <w:sz w:val="20"/>
                <w:szCs w:val="20"/>
              </w:rPr>
            </w:pPr>
          </w:p>
          <w:p w:rsidR="009F25EF" w:rsidRPr="008B6583" w:rsidRDefault="009F25EF" w:rsidP="0026176D">
            <w:pPr>
              <w:jc w:val="both"/>
              <w:rPr>
                <w:rFonts w:eastAsia="Calibri"/>
                <w:sz w:val="20"/>
                <w:szCs w:val="20"/>
              </w:rPr>
            </w:pPr>
            <w:r w:rsidRPr="008B6583">
              <w:rPr>
                <w:rFonts w:eastAsia="Calibri"/>
                <w:sz w:val="20"/>
                <w:szCs w:val="20"/>
              </w:rPr>
              <w:t>Papildus minētam, augsta līmeņa rezultātu noteikšanas kritēriji (t.sk., arī attiecībā uz olimpisko sporta spēļu komandām) ir ietverti arī MK 2008.gada 2.jūnija noteikumu Nr.386 „Noteikumi par sporta speciālistu sertifikācijas kārtību un prasībām, kas noteiktas sporta speciālistam, lai iegūtu tiesības strādāt sporta jomā” 2.pielikumā.</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rFonts w:eastAsia="Calibri"/>
                <w:sz w:val="20"/>
                <w:szCs w:val="20"/>
              </w:rPr>
            </w:pPr>
            <w:r w:rsidRPr="008B6583">
              <w:rPr>
                <w:sz w:val="20"/>
                <w:szCs w:val="20"/>
              </w:rPr>
              <w:t>LSFP</w:t>
            </w:r>
          </w:p>
        </w:tc>
      </w:tr>
      <w:tr w:rsidR="009F25EF" w:rsidRPr="008B6583" w:rsidTr="00A15BC6">
        <w:trPr>
          <w:trHeight w:val="2319"/>
        </w:trPr>
        <w:tc>
          <w:tcPr>
            <w:tcW w:w="4111" w:type="dxa"/>
            <w:gridSpan w:val="2"/>
          </w:tcPr>
          <w:p w:rsidR="009F25EF" w:rsidRPr="008B6583" w:rsidRDefault="009F25EF" w:rsidP="000460C5">
            <w:pPr>
              <w:jc w:val="both"/>
              <w:rPr>
                <w:sz w:val="20"/>
                <w:szCs w:val="20"/>
              </w:rPr>
            </w:pPr>
            <w:r w:rsidRPr="008B6583">
              <w:rPr>
                <w:sz w:val="20"/>
                <w:szCs w:val="20"/>
              </w:rPr>
              <w:t>1.3. Noteikt kritērijus labāko sportistu atlasei neolimpisko individuālo un sporta spēļu sporta veidu izlasēm</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rFonts w:eastAsia="Calibri"/>
                <w:sz w:val="20"/>
                <w:szCs w:val="20"/>
              </w:rPr>
            </w:pPr>
            <w:r w:rsidRPr="008B6583">
              <w:rPr>
                <w:rFonts w:eastAsia="Calibri"/>
                <w:sz w:val="20"/>
                <w:szCs w:val="20"/>
              </w:rPr>
              <w:t>Ievērojot Sporta likuma 10.panta ceturtajā daļā noteikto atzīto sporta federāciju kompetenci, kritēriju noteikšana labāko sportistu atlasei ir attiecīgās atzītās sporta federācijas kompetencē. Papildus tam, LSFP izstrādājusi augstas sasniegumu kritērijus, kuri tiek izmantoti atzītajām sporta federācijām paredzētā valsts budžeta finansējuma sadalei un tiek pilnveidoti katru gadu. Papildus minētajam, augsta līmeņa rezultātu noteikšanas kritēriji (t.sk., arī attiecībā uz neolimpisko individuālo un sporta spēļu sporta veidu izlasēm) ir ietverti arī MK 2008.gada 2.jūnija noteikumu Nr.386 „Noteikumi par sporta speciālistu sertifikācijas kārtību un prasībām, kas noteiktas sporta speciālistam, lai iegūtu tiesības strādāt sporta jomā” 2.pielikumā.</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rFonts w:eastAsia="Calibri"/>
                <w:sz w:val="20"/>
                <w:szCs w:val="20"/>
              </w:rPr>
            </w:pPr>
            <w:r w:rsidRPr="008B6583">
              <w:rPr>
                <w:sz w:val="20"/>
                <w:szCs w:val="20"/>
              </w:rPr>
              <w:t>LSFP</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1.4. Izstrādāt kritērijus augstas klases sportistu noteikšanai</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rFonts w:eastAsia="Calibri"/>
                <w:sz w:val="20"/>
                <w:szCs w:val="20"/>
              </w:rPr>
            </w:pPr>
            <w:r w:rsidRPr="008B6583">
              <w:rPr>
                <w:rFonts w:eastAsia="Calibri"/>
                <w:sz w:val="20"/>
                <w:szCs w:val="20"/>
              </w:rPr>
              <w:t>Kritēriji labāko sportistu atlasei LOV sastāvā individuālajos olimpiskajos sporta veidos tiek regulāri pilnveidoti. Būtiskas izmaiņas LOV kritērijos tika veiktas 2012.gada 19.decembrī, kad vasaras sporta veidos līdzšinējo trīs sastāvu (A, B un C) vietā tikai izveidoti divi – RIO 2016 pamatsastāvs un RIO 2016 jaunatnes sastāvs. Attiecībā uz ziemas sporta veidiem izmaiņas tiks veiktas pēc 2014.gada Ziemas Olimpiskajām spēlēm Sočos (Krievija).</w:t>
            </w:r>
          </w:p>
          <w:p w:rsidR="009F25EF" w:rsidRPr="008B6583" w:rsidRDefault="009F25EF" w:rsidP="0026176D">
            <w:pPr>
              <w:jc w:val="both"/>
              <w:rPr>
                <w:rFonts w:eastAsia="Calibri"/>
                <w:sz w:val="20"/>
                <w:szCs w:val="20"/>
              </w:rPr>
            </w:pPr>
          </w:p>
          <w:p w:rsidR="009F25EF" w:rsidRPr="008B6583" w:rsidRDefault="009F25EF" w:rsidP="0026176D">
            <w:pPr>
              <w:jc w:val="both"/>
              <w:rPr>
                <w:rFonts w:eastAsia="Calibri"/>
                <w:sz w:val="20"/>
                <w:szCs w:val="20"/>
              </w:rPr>
            </w:pPr>
            <w:r w:rsidRPr="008B6583">
              <w:rPr>
                <w:rFonts w:eastAsia="Calibri"/>
                <w:sz w:val="20"/>
                <w:szCs w:val="20"/>
              </w:rPr>
              <w:t>Papildus minētajam, augsta līmeņa rezultātu noteikšanas kritēriji ir ietverti arī MK 2008.gada 2.jūnija noteikumu Nr.386 „Noteikumi par sporta speciālistu sertifikācijas kārtību un prasībām, kas noteiktas sporta speciālistam, lai iegūtu tiesības strādāt sporta jomā” 2.pielikumā.</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LSPA</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LSFP</w:t>
            </w:r>
          </w:p>
          <w:p w:rsidR="009F25EF" w:rsidRPr="008B6583" w:rsidRDefault="009F25EF" w:rsidP="0009063D">
            <w:pPr>
              <w:jc w:val="center"/>
              <w:rPr>
                <w:sz w:val="20"/>
                <w:szCs w:val="20"/>
              </w:rPr>
            </w:pPr>
            <w:r w:rsidRPr="008B6583">
              <w:rPr>
                <w:sz w:val="20"/>
                <w:szCs w:val="20"/>
              </w:rPr>
              <w:t>sporta veidu federācijas</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1.5. Precizēt kārtību, kādā piešķiramas naudas balvas par izciliem sasniegumiem sportā, un naudas balvu apmēru</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rFonts w:eastAsia="Calibri"/>
                <w:sz w:val="20"/>
                <w:szCs w:val="20"/>
              </w:rPr>
            </w:pPr>
            <w:r w:rsidRPr="008B6583">
              <w:rPr>
                <w:sz w:val="20"/>
                <w:szCs w:val="20"/>
              </w:rPr>
              <w:t>Pieņemti MK 2012.gada 3.janvāra noteikumi Nr.26 „Noteikumi par kārtību, kādā piešķiramas naudas balvas par izciliem sasniegumiem sportā, un naudas balvas apmēru”, kuri precizē naudas balvu piešķiršanas kārtību un kritērijus, kā arī piešķiramo naudas balvu apmēru.</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LSFP</w:t>
            </w:r>
          </w:p>
        </w:tc>
      </w:tr>
      <w:tr w:rsidR="009F25EF" w:rsidRPr="008B6583" w:rsidTr="00A15BC6">
        <w:tc>
          <w:tcPr>
            <w:tcW w:w="4111" w:type="dxa"/>
            <w:gridSpan w:val="2"/>
          </w:tcPr>
          <w:p w:rsidR="009F25EF" w:rsidRPr="008B6583" w:rsidRDefault="009F25EF" w:rsidP="000460C5">
            <w:pPr>
              <w:pStyle w:val="FootnoteText"/>
              <w:ind w:firstLine="0"/>
              <w:jc w:val="both"/>
              <w:rPr>
                <w:rFonts w:ascii="Times New Roman" w:hAnsi="Times New Roman"/>
              </w:rPr>
            </w:pPr>
            <w:r w:rsidRPr="008B6583">
              <w:rPr>
                <w:rFonts w:ascii="Times New Roman" w:hAnsi="Times New Roman"/>
              </w:rPr>
              <w:t xml:space="preserve">1.6. Izveidot normatīvo bāzi privātpersonu investīciju piesaistei sportā, kā arī līdzekļu piesaistei no izlozēm un azartspēlēm u.c. </w:t>
            </w:r>
            <w:r w:rsidRPr="008B6583">
              <w:rPr>
                <w:rFonts w:ascii="Times New Roman" w:hAnsi="Times New Roman"/>
              </w:rPr>
              <w:lastRenderedPageBreak/>
              <w:t>finanšu avotiem.</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sz w:val="20"/>
                <w:szCs w:val="20"/>
              </w:rPr>
            </w:pPr>
            <w:r w:rsidRPr="008B6583">
              <w:rPr>
                <w:sz w:val="20"/>
                <w:szCs w:val="20"/>
              </w:rPr>
              <w:t xml:space="preserve">Izvērtējot ar privātpersonu investīciju piesaisti saistīto normatīvo bāzi, secināts, ka tā ir piemērota sporta nozares attīstību veicināšanai. Īpaši atzīmējama pastāvošā nodokļu atvieglojumu sistēma –  ziedojot sabiedriskā labuma </w:t>
            </w:r>
            <w:r w:rsidRPr="008B6583">
              <w:rPr>
                <w:sz w:val="20"/>
                <w:szCs w:val="20"/>
              </w:rPr>
              <w:lastRenderedPageBreak/>
              <w:t>organizācijai (var būt arī nodibinājums), tiek samazināts uzņēmuma ienākuma nodoklis par 85% no ziedotajām summām. Nodokļu atvieglojumi tiek piemēroti arī iedzīvotājiem, ja tie ziedo sabiedriskā labuma organizācijām.</w:t>
            </w:r>
          </w:p>
          <w:p w:rsidR="009F25EF" w:rsidRPr="008B6583" w:rsidRDefault="009F25EF" w:rsidP="0026176D">
            <w:pPr>
              <w:jc w:val="both"/>
              <w:rPr>
                <w:sz w:val="20"/>
                <w:szCs w:val="20"/>
              </w:rPr>
            </w:pPr>
            <w:r w:rsidRPr="008B6583">
              <w:rPr>
                <w:sz w:val="20"/>
                <w:szCs w:val="20"/>
              </w:rPr>
              <w:t>Ņemot vērā, ka ekonomiskās un finanšu krīzes ietekmē tika pārskatītas valsts budžeta izdevuma pozīcijas, kā arī pārskatīti ieņēmumu avoti, meklējot dažādus risinājumus, kā samazināt valsts budžeta deficītu, būtiski samazinājās arī sporta organizācijām ziedoto līdzekļu apmērs. Tāpat nelabvēlīgā ekonomiskā situācija liedza ieviest jaunus nodokļu atvieglojumus, kā arī ieviest jaunus atbalsta mehānismus nodibinājumu darbībai un to noteikto mērķu sasniegšanai.</w:t>
            </w:r>
          </w:p>
          <w:p w:rsidR="009F25EF" w:rsidRPr="008B6583" w:rsidRDefault="009F25EF" w:rsidP="0026176D">
            <w:pPr>
              <w:jc w:val="both"/>
              <w:rPr>
                <w:sz w:val="20"/>
                <w:szCs w:val="20"/>
              </w:rPr>
            </w:pPr>
          </w:p>
          <w:p w:rsidR="009F25EF" w:rsidRPr="008B6583" w:rsidRDefault="009F25EF" w:rsidP="0026176D">
            <w:pPr>
              <w:jc w:val="both"/>
              <w:rPr>
                <w:rFonts w:eastAsia="Calibri"/>
                <w:sz w:val="20"/>
                <w:szCs w:val="20"/>
              </w:rPr>
            </w:pPr>
            <w:r w:rsidRPr="008B6583">
              <w:rPr>
                <w:rFonts w:eastAsia="Calibri"/>
                <w:sz w:val="20"/>
                <w:szCs w:val="20"/>
              </w:rPr>
              <w:t xml:space="preserve">Papildus minētajam, ir ticis aktualizēts arī jautājums par iespējamajiem grozījumiem normatīvajos aktos, lai veicinātu profesionālā sporta attīstību. 2007.gada otrajā pusē pēc piecu Latvijā atzīto olimpisko sporta spēļu federāciju (biedrības „Latvijas Basketbola savienība”, biedrības „Latvijas Futbola federācija”, biedrības „Latvijas Handbola federācija”, biedrības „Latvijas Hokeja federācija” un biedrības „Latvijas Volejbola federācija”) pasūtījuma Zvērinātu advokātu birojs „Zelmenis &amp; </w:t>
            </w:r>
            <w:proofErr w:type="spellStart"/>
            <w:r w:rsidRPr="008B6583">
              <w:rPr>
                <w:rFonts w:eastAsia="Calibri"/>
                <w:sz w:val="20"/>
                <w:szCs w:val="20"/>
              </w:rPr>
              <w:t>Liberte</w:t>
            </w:r>
            <w:proofErr w:type="spellEnd"/>
            <w:r w:rsidRPr="008B6583">
              <w:rPr>
                <w:rFonts w:eastAsia="Calibri"/>
                <w:sz w:val="20"/>
                <w:szCs w:val="20"/>
              </w:rPr>
              <w:t>” veica pētījumu par esošo normatīvo regulējumu sportistu nodokļu jautājumā, analizējot arī citu valstu pieredzi. Pētījuma rezultāti tika prezentēti arī FM speciālistiem, piedaloties arī pārstāvjiem no LOK un profesionāliem basketbola sporta klubiem. Darba procesā tika arī sagatavoti priekšlikumi par nepieciešamajiem grozījumiem normatīvajos aktos. Jautājums tika apspriests arī Saeimas Izglītības, kultūras un zinātnes komisijas Sporta apakškomisijas sēdē. Jautājuma virzība varētu tikt aktualizēta pēc valsts ekonomiskās situācijas uzlabošanās.</w:t>
            </w:r>
          </w:p>
          <w:p w:rsidR="009F25EF" w:rsidRPr="008B6583" w:rsidRDefault="009F25EF" w:rsidP="0026176D">
            <w:pPr>
              <w:jc w:val="both"/>
              <w:rPr>
                <w:rFonts w:eastAsia="Calibri"/>
                <w:sz w:val="20"/>
                <w:szCs w:val="20"/>
              </w:rPr>
            </w:pPr>
          </w:p>
          <w:p w:rsidR="009F25EF" w:rsidRPr="008B6583" w:rsidRDefault="009F25EF" w:rsidP="0026176D">
            <w:pPr>
              <w:jc w:val="both"/>
              <w:rPr>
                <w:rFonts w:eastAsia="Calibri"/>
                <w:sz w:val="20"/>
                <w:szCs w:val="20"/>
              </w:rPr>
            </w:pPr>
            <w:r w:rsidRPr="008B6583">
              <w:rPr>
                <w:rFonts w:eastAsia="Calibri"/>
                <w:sz w:val="20"/>
                <w:szCs w:val="20"/>
              </w:rPr>
              <w:t>Tāpat atzīmējams Finanšu ministrijas izstrādātais un 2011.gada 7.jūlija Valsts sekretāru sanāksmē izsludinātais (prot. Nr.26 8§, VSS-726) likumprojekts „Azartspēļu un izložu likums”. Pēc IZM un LOK iniciatīvas minētajā likumprojektā tika  ietverta norma, ka likumā ietvertais azartspēļu reklāmas ierobežojums neattiecas uz Latvijā licencēta azartspēļu organizētāja preču zīmes izvietošanu azartspēļu organizēšanas vietā vai tieši pie tās un Starptautiskās Olimpiskās komitejas apstiprināto olimpisko sporta veidu sacensību laikā šo sacensību norises vietā un plašsaziņas līdzekļos šo sporta veidu sacensību translācijas raidlaikā, ievērojot sociāli atbildīgas reklāmas principus, ja:</w:t>
            </w:r>
          </w:p>
          <w:p w:rsidR="009F25EF" w:rsidRPr="008B6583" w:rsidRDefault="009F25EF" w:rsidP="0026176D">
            <w:pPr>
              <w:jc w:val="both"/>
              <w:rPr>
                <w:rFonts w:eastAsia="Calibri"/>
                <w:sz w:val="20"/>
                <w:szCs w:val="20"/>
              </w:rPr>
            </w:pPr>
            <w:r w:rsidRPr="008B6583">
              <w:rPr>
                <w:rFonts w:eastAsia="Calibri"/>
                <w:sz w:val="20"/>
                <w:szCs w:val="20"/>
              </w:rPr>
              <w:t>ir noslēgts sponsorēšanas līgums ar Sporta likumā noteiktā kārtībā atzītu attiecīgā sporta veida sporta federāciju vai sacensību organizētāju;</w:t>
            </w:r>
          </w:p>
          <w:p w:rsidR="009F25EF" w:rsidRPr="008B6583" w:rsidRDefault="009F25EF" w:rsidP="0026176D">
            <w:pPr>
              <w:jc w:val="both"/>
              <w:rPr>
                <w:rFonts w:eastAsia="Calibri"/>
                <w:sz w:val="20"/>
                <w:szCs w:val="20"/>
              </w:rPr>
            </w:pPr>
            <w:r w:rsidRPr="008B6583">
              <w:rPr>
                <w:rFonts w:eastAsia="Calibri"/>
                <w:sz w:val="20"/>
                <w:szCs w:val="20"/>
              </w:rPr>
              <w:t xml:space="preserve">sporta veidu sacensību dalībnieki ir sasnieguši 18 gadu vecumu. Sporta likumā noteiktā kārtībā atzīta attiecīgā sporta veida sporta federācija, ar kuru Latvijā licencēts azartspēļu organizētājs ir noslēdzis sponsorēšanas līgumu, vai sacensību organizētājs, ar kuru Latvijā licencēts azartspēļu organizētājs ir noslēdzis sponsorēšanas līgumu, ir atbildīgs par to, ka sporta veidu sacensību, kurās tiek izvietota Latvijā licencēta azartspēļu organizētāja preču zīme, </w:t>
            </w:r>
            <w:r w:rsidRPr="008B6583">
              <w:rPr>
                <w:rFonts w:eastAsia="Calibri"/>
                <w:sz w:val="20"/>
                <w:szCs w:val="20"/>
              </w:rPr>
              <w:lastRenderedPageBreak/>
              <w:t>dalībnieki ir sasnieguši 18 gadu vecumu.</w:t>
            </w:r>
          </w:p>
          <w:p w:rsidR="009F25EF" w:rsidRPr="008B6583" w:rsidRDefault="009F25EF" w:rsidP="0026176D">
            <w:pPr>
              <w:jc w:val="both"/>
              <w:rPr>
                <w:rFonts w:eastAsia="Calibri"/>
                <w:sz w:val="20"/>
                <w:szCs w:val="20"/>
              </w:rPr>
            </w:pPr>
            <w:r w:rsidRPr="008B6583">
              <w:rPr>
                <w:rFonts w:eastAsia="Calibri"/>
                <w:sz w:val="20"/>
                <w:szCs w:val="20"/>
              </w:rPr>
              <w:t>Tādejādi pēc minētā likumprojekta pieņemšanas un spēkā stāšanās olimpisko sporta veidu sporta federācijām būs iespējams, noslēdzot attiecīgu sponsorēšanas līgumu, piesaistīt papildus finanšu līdzekļus no Latvijā licencētiem azartspēļu organizētājiem.</w:t>
            </w:r>
          </w:p>
        </w:tc>
        <w:tc>
          <w:tcPr>
            <w:tcW w:w="1275" w:type="dxa"/>
          </w:tcPr>
          <w:p w:rsidR="009F25EF" w:rsidRPr="008B6583" w:rsidRDefault="009F25EF" w:rsidP="0009063D">
            <w:pPr>
              <w:jc w:val="center"/>
              <w:rPr>
                <w:sz w:val="20"/>
                <w:szCs w:val="20"/>
              </w:rPr>
            </w:pPr>
            <w:r w:rsidRPr="008B6583">
              <w:rPr>
                <w:sz w:val="20"/>
                <w:szCs w:val="20"/>
              </w:rPr>
              <w:lastRenderedPageBreak/>
              <w:t>IZM /</w:t>
            </w:r>
          </w:p>
          <w:p w:rsidR="009F25EF" w:rsidRPr="008B6583" w:rsidRDefault="009F25EF" w:rsidP="0009063D">
            <w:pPr>
              <w:jc w:val="center"/>
              <w:rPr>
                <w:sz w:val="20"/>
                <w:szCs w:val="20"/>
              </w:rPr>
            </w:pPr>
            <w:r w:rsidRPr="008B6583">
              <w:rPr>
                <w:sz w:val="20"/>
                <w:szCs w:val="20"/>
              </w:rPr>
              <w:t>FM</w:t>
            </w:r>
          </w:p>
          <w:p w:rsidR="009F25EF" w:rsidRPr="008B6583" w:rsidRDefault="009F25EF" w:rsidP="0009063D">
            <w:pPr>
              <w:jc w:val="center"/>
              <w:rPr>
                <w:sz w:val="20"/>
                <w:szCs w:val="20"/>
              </w:rPr>
            </w:pPr>
            <w:r w:rsidRPr="008B6583">
              <w:rPr>
                <w:sz w:val="20"/>
                <w:szCs w:val="20"/>
              </w:rPr>
              <w:t>EM</w:t>
            </w:r>
          </w:p>
          <w:p w:rsidR="009F25EF" w:rsidRPr="008B6583" w:rsidRDefault="009F25EF" w:rsidP="0009063D">
            <w:pPr>
              <w:jc w:val="center"/>
              <w:rPr>
                <w:sz w:val="20"/>
                <w:szCs w:val="20"/>
              </w:rPr>
            </w:pPr>
            <w:r w:rsidRPr="008B6583">
              <w:rPr>
                <w:sz w:val="20"/>
                <w:szCs w:val="20"/>
              </w:rPr>
              <w:lastRenderedPageBreak/>
              <w:t>LOK</w:t>
            </w:r>
          </w:p>
          <w:p w:rsidR="009F25EF" w:rsidRPr="008B6583" w:rsidRDefault="009F25EF" w:rsidP="0009063D">
            <w:pPr>
              <w:jc w:val="center"/>
              <w:rPr>
                <w:sz w:val="20"/>
                <w:szCs w:val="20"/>
              </w:rPr>
            </w:pPr>
            <w:r w:rsidRPr="008B6583">
              <w:rPr>
                <w:sz w:val="20"/>
                <w:szCs w:val="20"/>
              </w:rPr>
              <w:t>LSFP</w:t>
            </w:r>
          </w:p>
          <w:p w:rsidR="009F25EF" w:rsidRPr="008B6583" w:rsidRDefault="009F25EF" w:rsidP="0009063D">
            <w:pPr>
              <w:jc w:val="center"/>
              <w:rPr>
                <w:sz w:val="20"/>
                <w:szCs w:val="20"/>
              </w:rPr>
            </w:pP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lastRenderedPageBreak/>
              <w:t>2.1. Veikt pētījumus sportistu sagatavošanas sistēmas pilnveidei</w:t>
            </w:r>
          </w:p>
        </w:tc>
        <w:tc>
          <w:tcPr>
            <w:tcW w:w="3827" w:type="dxa"/>
          </w:tcPr>
          <w:p w:rsidR="009F25EF" w:rsidRPr="008B6583" w:rsidRDefault="009F25EF" w:rsidP="000460C5">
            <w:pPr>
              <w:jc w:val="both"/>
              <w:rPr>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9F25EF" w:rsidRPr="008B6583" w:rsidRDefault="009F25EF" w:rsidP="0026176D">
            <w:pPr>
              <w:jc w:val="both"/>
              <w:rPr>
                <w:rFonts w:eastAsia="Calibri"/>
                <w:sz w:val="20"/>
                <w:szCs w:val="20"/>
              </w:rPr>
            </w:pPr>
            <w:r w:rsidRPr="008B6583">
              <w:rPr>
                <w:rFonts w:eastAsia="Calibri"/>
                <w:sz w:val="20"/>
                <w:szCs w:val="20"/>
              </w:rPr>
              <w:t>LSPA īsteno sadarbības projektu ar LOV (līgums starp LSPA un LOV) „Zinātniski metodiska palīdzība treniņa darba un sacensību rezultātu uzlabošanai”.</w:t>
            </w:r>
          </w:p>
          <w:p w:rsidR="009F25EF" w:rsidRPr="008B6583" w:rsidRDefault="009F25EF" w:rsidP="0026176D">
            <w:pPr>
              <w:jc w:val="both"/>
              <w:rPr>
                <w:rFonts w:eastAsia="Calibri"/>
                <w:sz w:val="20"/>
                <w:szCs w:val="20"/>
              </w:rPr>
            </w:pPr>
          </w:p>
          <w:p w:rsidR="009F25EF" w:rsidRPr="008B6583" w:rsidRDefault="009F25EF" w:rsidP="0026176D">
            <w:pPr>
              <w:jc w:val="both"/>
              <w:rPr>
                <w:rFonts w:eastAsia="Calibri"/>
                <w:sz w:val="20"/>
                <w:szCs w:val="20"/>
              </w:rPr>
            </w:pPr>
            <w:r w:rsidRPr="008B6583">
              <w:rPr>
                <w:rFonts w:eastAsia="Calibri"/>
                <w:sz w:val="20"/>
                <w:szCs w:val="20"/>
              </w:rPr>
              <w:t xml:space="preserve">Uzdevuma izpilde pārceļama uz Sporta politikas pamatnostādnēm </w:t>
            </w:r>
            <w:r w:rsidR="005158E7">
              <w:rPr>
                <w:rFonts w:eastAsia="Calibri"/>
                <w:sz w:val="20"/>
                <w:szCs w:val="20"/>
              </w:rPr>
              <w:t>2014.-2020</w:t>
            </w:r>
            <w:r w:rsidRPr="008B6583">
              <w:rPr>
                <w:rFonts w:eastAsia="Calibri"/>
                <w:sz w:val="20"/>
                <w:szCs w:val="20"/>
              </w:rPr>
              <w:t>.gadam, vienlaikus precizējot un paplašinot uzdevuma saturu, izsakot to šādā redakcijā: „</w:t>
            </w:r>
            <w:r w:rsidRPr="008B6583">
              <w:rPr>
                <w:rFonts w:eastAsia="Calibri"/>
                <w:i/>
                <w:sz w:val="20"/>
                <w:szCs w:val="20"/>
              </w:rPr>
              <w:t>Veikt pētījumus bērnu un jauniešu, sports visiem, augstu sasniegumu sporta jomā un pielāgotā sporta jomā</w:t>
            </w:r>
            <w:r w:rsidRPr="008B6583">
              <w:rPr>
                <w:rFonts w:eastAsia="Calibri"/>
                <w:sz w:val="20"/>
                <w:szCs w:val="20"/>
              </w:rPr>
              <w:t>”.</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LSPA</w:t>
            </w:r>
          </w:p>
          <w:p w:rsidR="009F25EF" w:rsidRPr="008B6583" w:rsidRDefault="009F25EF" w:rsidP="0009063D">
            <w:pPr>
              <w:jc w:val="center"/>
              <w:rPr>
                <w:sz w:val="20"/>
                <w:szCs w:val="20"/>
              </w:rPr>
            </w:pPr>
            <w:r w:rsidRPr="008B6583">
              <w:rPr>
                <w:sz w:val="20"/>
                <w:szCs w:val="20"/>
              </w:rPr>
              <w:t>LOV</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2.2. Veikt pētījumus par vardarbību sportā</w:t>
            </w:r>
          </w:p>
        </w:tc>
        <w:tc>
          <w:tcPr>
            <w:tcW w:w="3827" w:type="dxa"/>
          </w:tcPr>
          <w:p w:rsidR="009F25EF" w:rsidRPr="008B6583" w:rsidRDefault="009F25EF" w:rsidP="000460C5">
            <w:pPr>
              <w:jc w:val="both"/>
              <w:rPr>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9F25EF" w:rsidRPr="008B6583" w:rsidRDefault="009F25EF" w:rsidP="0026176D">
            <w:pPr>
              <w:jc w:val="both"/>
              <w:rPr>
                <w:rFonts w:eastAsia="Calibri"/>
                <w:sz w:val="20"/>
                <w:szCs w:val="20"/>
              </w:rPr>
            </w:pPr>
            <w:r w:rsidRPr="008B6583">
              <w:rPr>
                <w:rFonts w:eastAsia="Calibri"/>
                <w:sz w:val="20"/>
                <w:szCs w:val="20"/>
              </w:rPr>
              <w:t xml:space="preserve">Uzdevuma izpilde pārceļama uz Sporta politikas pamatnostādnēm </w:t>
            </w:r>
            <w:r w:rsidR="005158E7">
              <w:rPr>
                <w:rFonts w:eastAsia="Calibri"/>
                <w:sz w:val="20"/>
                <w:szCs w:val="20"/>
              </w:rPr>
              <w:t>2014.-2020</w:t>
            </w:r>
            <w:r w:rsidRPr="008B6583">
              <w:rPr>
                <w:rFonts w:eastAsia="Calibri"/>
                <w:sz w:val="20"/>
                <w:szCs w:val="20"/>
              </w:rPr>
              <w:t>.gadam, vienlaikus precizējot un paplašinot uzdevuma saturu, izsakot to šādā redakcijā: „</w:t>
            </w:r>
            <w:r w:rsidRPr="008B6583">
              <w:rPr>
                <w:rFonts w:eastAsia="Calibri"/>
                <w:i/>
                <w:sz w:val="20"/>
                <w:szCs w:val="20"/>
              </w:rPr>
              <w:t>Veikt pētījumus bērnu un jauniešu, sports visiem, augstu sasniegumu sporta jomā un pielāgotā sporta jomā</w:t>
            </w:r>
            <w:r w:rsidRPr="008B6583">
              <w:rPr>
                <w:rFonts w:eastAsia="Calibri"/>
                <w:sz w:val="20"/>
                <w:szCs w:val="20"/>
              </w:rPr>
              <w:t>”.</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LSPA</w:t>
            </w:r>
          </w:p>
          <w:p w:rsidR="009F25EF" w:rsidRPr="008B6583" w:rsidRDefault="009F25EF" w:rsidP="0009063D">
            <w:pPr>
              <w:jc w:val="center"/>
              <w:rPr>
                <w:sz w:val="20"/>
                <w:szCs w:val="20"/>
              </w:rPr>
            </w:pPr>
            <w:r w:rsidRPr="008B6583">
              <w:rPr>
                <w:sz w:val="20"/>
                <w:szCs w:val="20"/>
              </w:rPr>
              <w:t>LOV</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2.3. Sagatavot un publicēt informatīvos materiālus par dopingu un tā lietošanas kaitīgumu</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sz w:val="20"/>
                <w:szCs w:val="20"/>
              </w:rPr>
            </w:pPr>
            <w:r w:rsidRPr="008B6583">
              <w:rPr>
                <w:sz w:val="20"/>
                <w:szCs w:val="20"/>
              </w:rPr>
              <w:t xml:space="preserve">Dažādi informatīvie materiāli par dopingu un tā lietošanas kaitīgumu, kā arī dažādi statistikas pārskati par VSMC darbu dopinga kontroles jomā tiek publicēti īpaši izveidotā interneta </w:t>
            </w:r>
            <w:proofErr w:type="spellStart"/>
            <w:r w:rsidRPr="008B6583">
              <w:rPr>
                <w:sz w:val="20"/>
                <w:szCs w:val="20"/>
              </w:rPr>
              <w:t>vietnē</w:t>
            </w:r>
            <w:proofErr w:type="spellEnd"/>
            <w:r w:rsidRPr="008B6583">
              <w:rPr>
                <w:sz w:val="20"/>
                <w:szCs w:val="20"/>
              </w:rPr>
              <w:t xml:space="preserve"> – </w:t>
            </w:r>
            <w:proofErr w:type="spellStart"/>
            <w:r w:rsidRPr="008B6583">
              <w:rPr>
                <w:i/>
                <w:sz w:val="20"/>
                <w:szCs w:val="20"/>
              </w:rPr>
              <w:t>www.antidopings.lv</w:t>
            </w:r>
            <w:proofErr w:type="spellEnd"/>
            <w:r w:rsidRPr="008B6583">
              <w:rPr>
                <w:sz w:val="20"/>
                <w:szCs w:val="20"/>
              </w:rPr>
              <w:t>.</w:t>
            </w:r>
          </w:p>
          <w:p w:rsidR="009F25EF" w:rsidRPr="008B6583" w:rsidRDefault="009F25EF" w:rsidP="0026176D">
            <w:pPr>
              <w:jc w:val="both"/>
              <w:rPr>
                <w:sz w:val="20"/>
                <w:szCs w:val="20"/>
              </w:rPr>
            </w:pPr>
          </w:p>
          <w:p w:rsidR="009F25EF" w:rsidRPr="008B6583" w:rsidRDefault="009F25EF" w:rsidP="0026176D">
            <w:pPr>
              <w:jc w:val="both"/>
              <w:rPr>
                <w:sz w:val="20"/>
                <w:szCs w:val="20"/>
              </w:rPr>
            </w:pPr>
            <w:r w:rsidRPr="008B6583">
              <w:rPr>
                <w:sz w:val="20"/>
                <w:szCs w:val="20"/>
              </w:rPr>
              <w:t>2009.gadā IZM sadarbībā ar VM izstrādāja informatīvo ziņojumu „Par nepieciešamajiem priekšlikumiem tiesību aktiem dopinga vielu un to saturošu produktu aprites ierobežošanas jomā un grozījumiem attiecīgajos tiesību aktos”  (TA-2419). Ņemot vērā valsts ekonomisko un finanšu situāciju un ierobežojumus jaunām politikas iniciatīvām, 2010.gada janvārī minēto ziņojumu atsauca</w:t>
            </w:r>
          </w:p>
          <w:p w:rsidR="009F25EF" w:rsidRPr="008B6583" w:rsidRDefault="009F25EF" w:rsidP="0026176D">
            <w:pPr>
              <w:jc w:val="both"/>
              <w:rPr>
                <w:sz w:val="20"/>
                <w:szCs w:val="20"/>
              </w:rPr>
            </w:pPr>
          </w:p>
          <w:p w:rsidR="009F25EF" w:rsidRPr="008B6583" w:rsidRDefault="009F25EF" w:rsidP="0026176D">
            <w:pPr>
              <w:jc w:val="both"/>
              <w:rPr>
                <w:sz w:val="20"/>
                <w:szCs w:val="20"/>
              </w:rPr>
            </w:pPr>
            <w:r w:rsidRPr="008B6583">
              <w:rPr>
                <w:sz w:val="20"/>
                <w:szCs w:val="20"/>
              </w:rPr>
              <w:t>Dopinga kontroles pasākumus, kā arī izglītojošo darbu par dopinga vielu kaitīgumu atbilstoši MK 2011.gada 19.oktobra noteikumiem Nr.820 „Dopinga kontroles kārtība” veic VM padotībā esošās tiešās pārvaldes iestāde – Valsts sporta medicīnas centrs (nosaukums no 01.01.2013).</w:t>
            </w:r>
          </w:p>
          <w:p w:rsidR="009F25EF" w:rsidRPr="008B6583" w:rsidRDefault="009F25EF" w:rsidP="0026176D">
            <w:pPr>
              <w:jc w:val="both"/>
              <w:rPr>
                <w:sz w:val="20"/>
                <w:szCs w:val="20"/>
              </w:rPr>
            </w:pPr>
          </w:p>
          <w:p w:rsidR="009F25EF" w:rsidRPr="008B6583" w:rsidRDefault="009F25EF" w:rsidP="0026176D">
            <w:pPr>
              <w:jc w:val="both"/>
              <w:rPr>
                <w:rFonts w:eastAsia="Calibri"/>
                <w:sz w:val="20"/>
                <w:szCs w:val="20"/>
              </w:rPr>
            </w:pPr>
            <w:r w:rsidRPr="008B6583">
              <w:rPr>
                <w:sz w:val="20"/>
                <w:szCs w:val="20"/>
              </w:rPr>
              <w:t>Finansējums papildus dopinga kontroļu veikšanai augstas klases sportistiem 2007., 2008. un 2010.gadā tika piešķirts arī no valsts budžeta programmas 09.00.00 „Sports” apakšprogrammas 09.21.00 „Augstas klases sasniegumu sports”.</w:t>
            </w:r>
          </w:p>
        </w:tc>
        <w:tc>
          <w:tcPr>
            <w:tcW w:w="1275" w:type="dxa"/>
          </w:tcPr>
          <w:p w:rsidR="009F25EF" w:rsidRPr="008B6583" w:rsidRDefault="009F25EF" w:rsidP="0009063D">
            <w:pPr>
              <w:jc w:val="center"/>
              <w:rPr>
                <w:sz w:val="20"/>
                <w:szCs w:val="20"/>
              </w:rPr>
            </w:pPr>
            <w:r w:rsidRPr="008B6583">
              <w:rPr>
                <w:sz w:val="20"/>
                <w:szCs w:val="20"/>
              </w:rPr>
              <w:t>VSMC</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2.4. Informatīvo materiālu sagatavošana un publicēšana par Latvijas sportistu panākumiem un Latvijas labākajiem sportistiem</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rFonts w:eastAsia="Calibri"/>
                <w:sz w:val="20"/>
                <w:szCs w:val="20"/>
              </w:rPr>
            </w:pPr>
            <w:r w:rsidRPr="008B6583">
              <w:rPr>
                <w:rFonts w:eastAsia="Calibri"/>
                <w:sz w:val="20"/>
                <w:szCs w:val="20"/>
              </w:rPr>
              <w:t>LOK īsteno  olimpiskās izglītības un informācijas programmu, kuras ietvaros:</w:t>
            </w:r>
          </w:p>
          <w:p w:rsidR="009F25EF" w:rsidRPr="008B6583" w:rsidRDefault="009F25EF" w:rsidP="0026176D">
            <w:pPr>
              <w:jc w:val="both"/>
              <w:rPr>
                <w:sz w:val="20"/>
                <w:szCs w:val="20"/>
              </w:rPr>
            </w:pPr>
            <w:r w:rsidRPr="008B6583">
              <w:rPr>
                <w:sz w:val="20"/>
                <w:szCs w:val="20"/>
              </w:rPr>
              <w:t>IZM, LSFP un LOK sadarbībā ar nedēļas žurnālu „Sports” (žurnāls iznāk četras reizes mēnesī, ar 2009.gadu – divas reizes mēnesī, ar 2013.gadu – vienu reizi mēnesī) informē par dažādām Latvijas sporta, tai skaitā Latvijas labāko sportistu, aktivitātēm, to norisi, atspoguļo plašu sporta veidu spektru;</w:t>
            </w:r>
          </w:p>
          <w:p w:rsidR="009F25EF" w:rsidRPr="008B6583" w:rsidRDefault="009F25EF" w:rsidP="0026176D">
            <w:pPr>
              <w:jc w:val="both"/>
              <w:rPr>
                <w:sz w:val="20"/>
                <w:szCs w:val="20"/>
              </w:rPr>
            </w:pPr>
            <w:r w:rsidRPr="008B6583">
              <w:rPr>
                <w:rFonts w:eastAsia="Calibri"/>
                <w:sz w:val="20"/>
                <w:szCs w:val="20"/>
              </w:rPr>
              <w:lastRenderedPageBreak/>
              <w:t>izdoti olimpiskās delegācijas bukleti un  prezentācijas materiāli (fotoalbums „Latvieši Pekinā”, „Latvija Londonā”, grāmata „Olimpiskā ĀBECE”, grāmata „Olimpiskā vēsture”);</w:t>
            </w:r>
          </w:p>
          <w:p w:rsidR="009F25EF" w:rsidRPr="008B6583" w:rsidRDefault="009F25EF" w:rsidP="0026176D">
            <w:pPr>
              <w:jc w:val="both"/>
              <w:rPr>
                <w:sz w:val="20"/>
                <w:szCs w:val="20"/>
              </w:rPr>
            </w:pPr>
            <w:r w:rsidRPr="008B6583">
              <w:rPr>
                <w:rFonts w:eastAsia="Calibri"/>
                <w:sz w:val="20"/>
                <w:szCs w:val="20"/>
              </w:rPr>
              <w:t>izveidota unikāla Latvijas olimpiešu (500) datu bāze internetā latviešu, angļu un franču valodā;</w:t>
            </w:r>
          </w:p>
          <w:p w:rsidR="009F25EF" w:rsidRPr="008B6583" w:rsidRDefault="009F25EF" w:rsidP="0026176D">
            <w:pPr>
              <w:jc w:val="both"/>
              <w:rPr>
                <w:sz w:val="20"/>
                <w:szCs w:val="20"/>
              </w:rPr>
            </w:pPr>
            <w:r w:rsidRPr="008B6583">
              <w:rPr>
                <w:rFonts w:eastAsia="Calibri"/>
                <w:sz w:val="20"/>
                <w:szCs w:val="20"/>
              </w:rPr>
              <w:t>atbalstīti dažādi sportu un olimpisko kustību popularizējoši raidījumi LTV (piemēram, „</w:t>
            </w:r>
            <w:proofErr w:type="spellStart"/>
            <w:r w:rsidRPr="008B6583">
              <w:rPr>
                <w:rFonts w:eastAsia="Calibri"/>
                <w:sz w:val="20"/>
                <w:szCs w:val="20"/>
              </w:rPr>
              <w:t>olimpiāde.lv</w:t>
            </w:r>
            <w:proofErr w:type="spellEnd"/>
            <w:r w:rsidRPr="008B6583">
              <w:rPr>
                <w:rFonts w:eastAsia="Calibri"/>
                <w:sz w:val="20"/>
                <w:szCs w:val="20"/>
              </w:rPr>
              <w:t>”) un Latvijas Radio;</w:t>
            </w:r>
          </w:p>
          <w:p w:rsidR="009F25EF" w:rsidRPr="008B6583" w:rsidRDefault="009F25EF" w:rsidP="0026176D">
            <w:pPr>
              <w:jc w:val="both"/>
              <w:rPr>
                <w:sz w:val="20"/>
                <w:szCs w:val="20"/>
              </w:rPr>
            </w:pPr>
            <w:r w:rsidRPr="008B6583">
              <w:rPr>
                <w:rFonts w:eastAsia="Calibri"/>
                <w:sz w:val="20"/>
                <w:szCs w:val="20"/>
              </w:rPr>
              <w:t xml:space="preserve">LOK oficiālā mājas lapa </w:t>
            </w:r>
            <w:proofErr w:type="spellStart"/>
            <w:r w:rsidRPr="008B6583">
              <w:rPr>
                <w:rFonts w:eastAsia="Calibri"/>
                <w:i/>
                <w:sz w:val="20"/>
                <w:szCs w:val="20"/>
              </w:rPr>
              <w:t>www.olimpiade.lv</w:t>
            </w:r>
            <w:proofErr w:type="spellEnd"/>
            <w:r w:rsidRPr="008B6583">
              <w:rPr>
                <w:rFonts w:eastAsia="Calibri"/>
                <w:sz w:val="20"/>
                <w:szCs w:val="20"/>
              </w:rPr>
              <w:t>;</w:t>
            </w:r>
          </w:p>
          <w:p w:rsidR="009F25EF" w:rsidRPr="008B6583" w:rsidRDefault="009F25EF" w:rsidP="0026176D">
            <w:pPr>
              <w:jc w:val="both"/>
              <w:rPr>
                <w:sz w:val="20"/>
                <w:szCs w:val="20"/>
              </w:rPr>
            </w:pPr>
            <w:r w:rsidRPr="008B6583">
              <w:rPr>
                <w:rFonts w:eastAsia="Calibri"/>
                <w:sz w:val="20"/>
                <w:szCs w:val="20"/>
              </w:rPr>
              <w:t xml:space="preserve">uz katrām olimpiskajām spēlēm tiek veidota īpaša Olimpiskās komandas interneta </w:t>
            </w:r>
            <w:proofErr w:type="spellStart"/>
            <w:r w:rsidRPr="008B6583">
              <w:rPr>
                <w:rFonts w:eastAsia="Calibri"/>
                <w:sz w:val="20"/>
                <w:szCs w:val="20"/>
              </w:rPr>
              <w:t>vietne</w:t>
            </w:r>
            <w:proofErr w:type="spellEnd"/>
            <w:r w:rsidRPr="008B6583">
              <w:rPr>
                <w:rFonts w:eastAsia="Calibri"/>
                <w:sz w:val="20"/>
                <w:szCs w:val="20"/>
              </w:rPr>
              <w:t>;</w:t>
            </w:r>
          </w:p>
          <w:p w:rsidR="009F25EF" w:rsidRPr="008B6583" w:rsidRDefault="009F25EF" w:rsidP="0026176D">
            <w:pPr>
              <w:jc w:val="both"/>
              <w:rPr>
                <w:sz w:val="20"/>
                <w:szCs w:val="20"/>
              </w:rPr>
            </w:pPr>
            <w:r w:rsidRPr="008B6583">
              <w:rPr>
                <w:rFonts w:eastAsia="Calibri"/>
                <w:sz w:val="20"/>
                <w:szCs w:val="20"/>
              </w:rPr>
              <w:t xml:space="preserve">sadarbībā ar Latvijas pastu iznākusi olimpiskā čempiona Māra </w:t>
            </w:r>
            <w:proofErr w:type="spellStart"/>
            <w:r w:rsidRPr="008B6583">
              <w:rPr>
                <w:rFonts w:eastAsia="Calibri"/>
                <w:sz w:val="20"/>
                <w:szCs w:val="20"/>
              </w:rPr>
              <w:t>Štromberga</w:t>
            </w:r>
            <w:proofErr w:type="spellEnd"/>
            <w:r w:rsidRPr="008B6583">
              <w:rPr>
                <w:rFonts w:eastAsia="Calibri"/>
                <w:sz w:val="20"/>
                <w:szCs w:val="20"/>
              </w:rPr>
              <w:t xml:space="preserve"> pastmarka un pirmās dienas aploksne.</w:t>
            </w:r>
          </w:p>
        </w:tc>
        <w:tc>
          <w:tcPr>
            <w:tcW w:w="1275" w:type="dxa"/>
          </w:tcPr>
          <w:p w:rsidR="009F25EF" w:rsidRPr="008B6583" w:rsidRDefault="009F25EF" w:rsidP="0009063D">
            <w:pPr>
              <w:jc w:val="center"/>
              <w:rPr>
                <w:sz w:val="20"/>
                <w:szCs w:val="20"/>
              </w:rPr>
            </w:pPr>
            <w:r w:rsidRPr="008B6583">
              <w:rPr>
                <w:sz w:val="20"/>
                <w:szCs w:val="20"/>
              </w:rPr>
              <w:lastRenderedPageBreak/>
              <w:t>IZM /</w:t>
            </w:r>
          </w:p>
          <w:p w:rsidR="009F25EF" w:rsidRPr="008B6583" w:rsidRDefault="009F25EF" w:rsidP="0009063D">
            <w:pPr>
              <w:jc w:val="center"/>
              <w:rPr>
                <w:sz w:val="20"/>
                <w:szCs w:val="20"/>
              </w:rPr>
            </w:pPr>
            <w:r w:rsidRPr="008B6583">
              <w:rPr>
                <w:sz w:val="20"/>
                <w:szCs w:val="20"/>
              </w:rPr>
              <w:t>LSFP</w:t>
            </w:r>
          </w:p>
          <w:p w:rsidR="009F25EF" w:rsidRPr="008B6583" w:rsidRDefault="009F25EF" w:rsidP="0009063D">
            <w:pPr>
              <w:jc w:val="center"/>
              <w:rPr>
                <w:sz w:val="20"/>
                <w:szCs w:val="20"/>
              </w:rPr>
            </w:pPr>
            <w:r w:rsidRPr="008B6583">
              <w:rPr>
                <w:sz w:val="20"/>
                <w:szCs w:val="20"/>
              </w:rPr>
              <w:t>LOK</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lastRenderedPageBreak/>
              <w:t>3.1. Pilnveidot augstas klases sportistu treneru (LOV, nacionālo izlašu, neolimpisko sporta veidu, nacionālo sporta spēļu izlašu) atalgojuma sistēmu</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26176D">
            <w:pPr>
              <w:jc w:val="both"/>
              <w:rPr>
                <w:sz w:val="20"/>
                <w:szCs w:val="20"/>
              </w:rPr>
            </w:pPr>
            <w:r w:rsidRPr="008B6583">
              <w:rPr>
                <w:rFonts w:eastAsia="Calibri"/>
                <w:sz w:val="20"/>
                <w:szCs w:val="20"/>
              </w:rPr>
              <w:t xml:space="preserve">Pilnveidojot </w:t>
            </w:r>
            <w:r w:rsidRPr="008B6583">
              <w:rPr>
                <w:sz w:val="20"/>
                <w:szCs w:val="20"/>
              </w:rPr>
              <w:t>LOV sastāvā esošo augstas klases sportistu treneru individuālajos olimpiskajos sporta veidos atalgojuma sistēmu, ar 2010.gadu LOV sportistu treneri saņem nevis atalgojumu, bet gan pabalstus, kuru administrēšanu nodrošina nodibinājums „Latvijas Olimpiešu sociālais fonds” (LOSF). Apstiprināts un ar IZM saskaņots LOSF nolikums par pabalstu piešķiršanu, kurš nosaka ikmēneša pabalsta apmēru LOV sportistu treneriem atkarībā no trenētā sportista piederības attiecīgajam LOV sastāvam.</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LSFP</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 xml:space="preserve">3.2. Izveidot atalgojuma sistēmu augstas klases sportistu (LOV, nacionālo izlašu, neolimpisko sporta veidu, nacionālo sporta spēļu izlašu) apkalpojošajiem sporta darbiniekiem (t.sk. sporta ārstiem, sporta zinātniekiem) </w:t>
            </w:r>
          </w:p>
        </w:tc>
        <w:tc>
          <w:tcPr>
            <w:tcW w:w="3827" w:type="dxa"/>
          </w:tcPr>
          <w:p w:rsidR="009F25EF" w:rsidRPr="008B6583" w:rsidRDefault="009F25EF" w:rsidP="000460C5">
            <w:pPr>
              <w:jc w:val="both"/>
              <w:rPr>
                <w:rFonts w:eastAsia="Calibri"/>
                <w:sz w:val="20"/>
                <w:szCs w:val="20"/>
              </w:rPr>
            </w:pPr>
          </w:p>
        </w:tc>
        <w:tc>
          <w:tcPr>
            <w:tcW w:w="6663" w:type="dxa"/>
          </w:tcPr>
          <w:p w:rsidR="009F25EF" w:rsidRPr="008B6583" w:rsidRDefault="009F25EF" w:rsidP="0026176D">
            <w:pPr>
              <w:jc w:val="both"/>
              <w:rPr>
                <w:rFonts w:eastAsia="Calibri"/>
                <w:sz w:val="20"/>
                <w:szCs w:val="20"/>
              </w:rPr>
            </w:pPr>
            <w:r w:rsidRPr="008B6583">
              <w:rPr>
                <w:rFonts w:eastAsia="Calibri"/>
                <w:sz w:val="20"/>
                <w:szCs w:val="20"/>
              </w:rPr>
              <w:t>Pilnveidojot LOV sastāvā esošo augstas klases sportistu individuālajos olimpiskajos sporta veidos atalgojuma sistēmu, ar 2010.gadu LOV sportisti saņem nevis atalgojumu, bet gan pabalstus, kuru administrēšanu nodrošina LOSF. Apstiprināts un ar IZM saskaņots LOSF nolikums par pabalstu piešķiršanu, kurš nosaka ikmēneša pabalsta apmēru LOV sportistiem atkarībā no sportista piederības attiecīgajam LOV sastāvam.</w:t>
            </w:r>
          </w:p>
          <w:p w:rsidR="009F25EF" w:rsidRPr="008B6583" w:rsidRDefault="009F25EF" w:rsidP="0026176D">
            <w:pPr>
              <w:jc w:val="both"/>
              <w:rPr>
                <w:rFonts w:eastAsia="Calibri"/>
                <w:sz w:val="20"/>
                <w:szCs w:val="20"/>
              </w:rPr>
            </w:pPr>
          </w:p>
          <w:p w:rsidR="009F25EF" w:rsidRPr="008B6583" w:rsidRDefault="009F25EF" w:rsidP="0026176D">
            <w:pPr>
              <w:jc w:val="both"/>
              <w:rPr>
                <w:rFonts w:eastAsia="Calibri"/>
                <w:sz w:val="20"/>
                <w:szCs w:val="20"/>
              </w:rPr>
            </w:pPr>
            <w:r w:rsidRPr="008B6583">
              <w:rPr>
                <w:rFonts w:eastAsia="Calibri"/>
                <w:sz w:val="20"/>
                <w:szCs w:val="20"/>
              </w:rPr>
              <w:t>Pilnveidota arī LOV sportistus apkalpojošo sporta darbinieki (t.sk. ārstu) atalgojuma sistēma. Šie sporta darbinieki atalgojumu saņem no LOV un ir nodarbināti uz darba līguma pamata.</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LSFP</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3.3. Sekmēt nodibinājumu izveidi augstu sasniegumu sporta programmu atbalstam</w:t>
            </w:r>
          </w:p>
        </w:tc>
        <w:tc>
          <w:tcPr>
            <w:tcW w:w="3827" w:type="dxa"/>
          </w:tcPr>
          <w:p w:rsidR="009F25EF" w:rsidRPr="008B6583" w:rsidRDefault="009F25EF" w:rsidP="000460C5">
            <w:pPr>
              <w:jc w:val="both"/>
              <w:rPr>
                <w:sz w:val="20"/>
                <w:szCs w:val="20"/>
              </w:rPr>
            </w:pPr>
            <w:r w:rsidRPr="008B6583">
              <w:rPr>
                <w:sz w:val="20"/>
                <w:szCs w:val="20"/>
              </w:rPr>
              <w:t xml:space="preserve"> </w:t>
            </w:r>
          </w:p>
        </w:tc>
        <w:tc>
          <w:tcPr>
            <w:tcW w:w="6663" w:type="dxa"/>
          </w:tcPr>
          <w:p w:rsidR="009F25EF" w:rsidRPr="008B6583" w:rsidRDefault="009F25EF" w:rsidP="0026176D">
            <w:pPr>
              <w:jc w:val="both"/>
              <w:rPr>
                <w:sz w:val="20"/>
                <w:szCs w:val="20"/>
              </w:rPr>
            </w:pPr>
            <w:r w:rsidRPr="008B6583">
              <w:rPr>
                <w:sz w:val="20"/>
                <w:szCs w:val="20"/>
              </w:rPr>
              <w:t xml:space="preserve">Izvērtējot ar nodibinājumu izveidi un darbību saistīto normatīvo bāzi, secināts, ka tā ir piemērota sporta nozares attīstību veicinošo </w:t>
            </w:r>
            <w:r w:rsidR="00BC2B0F" w:rsidRPr="008B6583">
              <w:rPr>
                <w:sz w:val="20"/>
                <w:szCs w:val="20"/>
              </w:rPr>
              <w:t xml:space="preserve">biedrību un </w:t>
            </w:r>
            <w:r w:rsidRPr="008B6583">
              <w:rPr>
                <w:sz w:val="20"/>
                <w:szCs w:val="20"/>
              </w:rPr>
              <w:t xml:space="preserve">nodibinājumu izveidei un darbībai, t.sk. arī augstu sasniegumu sporta atbalstam. Īpaši atzīmējama pastāvošā nodokļu atvieglojumu sistēma –  ziedojot sabiedriskā labuma organizācijai (var būt arī </w:t>
            </w:r>
            <w:r w:rsidR="00BC2B0F" w:rsidRPr="008B6583">
              <w:rPr>
                <w:sz w:val="20"/>
                <w:szCs w:val="20"/>
              </w:rPr>
              <w:t xml:space="preserve">biedrība un </w:t>
            </w:r>
            <w:r w:rsidRPr="008B6583">
              <w:rPr>
                <w:sz w:val="20"/>
                <w:szCs w:val="20"/>
              </w:rPr>
              <w:t>nodibinājums), tiek samazināts uzņēmuma ienākuma nodoklis par 85% no ziedotajām summām. Nodokļu atvieglojumi tiek piemēroti arī iedzīvotājiem, ja tie ziedo sabiedriskā labuma organizācijām.</w:t>
            </w:r>
          </w:p>
          <w:p w:rsidR="009F25EF" w:rsidRPr="008B6583" w:rsidRDefault="008325CC" w:rsidP="008325CC">
            <w:pPr>
              <w:jc w:val="both"/>
              <w:rPr>
                <w:rFonts w:eastAsia="Calibri"/>
                <w:sz w:val="20"/>
                <w:szCs w:val="20"/>
              </w:rPr>
            </w:pPr>
            <w:r w:rsidRPr="008B6583">
              <w:rPr>
                <w:sz w:val="20"/>
                <w:szCs w:val="20"/>
              </w:rPr>
              <w:t>E</w:t>
            </w:r>
            <w:r w:rsidR="009F25EF" w:rsidRPr="008B6583">
              <w:rPr>
                <w:sz w:val="20"/>
                <w:szCs w:val="20"/>
              </w:rPr>
              <w:t xml:space="preserve">konomiskās un finanšu krīzes ietekmē tika pārskatītas valsts budžeta izdevuma pozīcijas, kā arī pārskatīti ieņēmumu avoti, meklējot dažādus risinājumus, kā samazināt valsts budžeta deficītu, </w:t>
            </w:r>
            <w:r w:rsidRPr="008B6583">
              <w:rPr>
                <w:sz w:val="20"/>
                <w:szCs w:val="20"/>
              </w:rPr>
              <w:t>tādejādi palielinot ziedojumos piesaistīto finanšu līdzekļu nozīmi sporta organizācijas darbības nodrošināšanai.</w:t>
            </w:r>
            <w:r w:rsidR="009F25EF" w:rsidRPr="008B6583">
              <w:rPr>
                <w:sz w:val="20"/>
                <w:szCs w:val="20"/>
              </w:rPr>
              <w:t xml:space="preserve">. Tāpat nelabvēlīgā ekonomiskā situācija liedza ieviest jaunus nodokļu atvieglojumus, </w:t>
            </w:r>
            <w:r w:rsidR="009F25EF" w:rsidRPr="008B6583">
              <w:rPr>
                <w:sz w:val="20"/>
                <w:szCs w:val="20"/>
              </w:rPr>
              <w:lastRenderedPageBreak/>
              <w:t>kā arī ieviest jaunus atbalsta mehānismus nodibinājumu darbībai un to noteikto mērķu sasniegšanai.</w:t>
            </w:r>
          </w:p>
        </w:tc>
        <w:tc>
          <w:tcPr>
            <w:tcW w:w="1275" w:type="dxa"/>
          </w:tcPr>
          <w:p w:rsidR="009F25EF" w:rsidRPr="008B6583" w:rsidRDefault="009F25EF" w:rsidP="0009063D">
            <w:pPr>
              <w:jc w:val="center"/>
              <w:rPr>
                <w:sz w:val="20"/>
                <w:szCs w:val="20"/>
              </w:rPr>
            </w:pPr>
            <w:r w:rsidRPr="008B6583">
              <w:rPr>
                <w:sz w:val="20"/>
                <w:szCs w:val="20"/>
              </w:rPr>
              <w:lastRenderedPageBreak/>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LSFP</w:t>
            </w:r>
          </w:p>
        </w:tc>
      </w:tr>
      <w:tr w:rsidR="009F25EF" w:rsidRPr="008B6583" w:rsidTr="00A15BC6">
        <w:tc>
          <w:tcPr>
            <w:tcW w:w="4111" w:type="dxa"/>
            <w:gridSpan w:val="2"/>
          </w:tcPr>
          <w:p w:rsidR="009F25EF" w:rsidRPr="008B6583" w:rsidRDefault="009F25EF" w:rsidP="000460C5">
            <w:pPr>
              <w:jc w:val="both"/>
              <w:rPr>
                <w:sz w:val="20"/>
                <w:szCs w:val="20"/>
              </w:rPr>
            </w:pPr>
            <w:r w:rsidRPr="008B6583">
              <w:rPr>
                <w:rFonts w:eastAsia="Calibri"/>
                <w:sz w:val="20"/>
                <w:szCs w:val="20"/>
              </w:rPr>
              <w:lastRenderedPageBreak/>
              <w:t>3.4. Nodrošināt Latvijas izlašu komandu un sportistu sagatavošanos un dalību Eiropas čempionātos, pasaules čempionātos, olimpiskajās spēlēs un citās oficiālajās starptautiskajās sacensībās, realizējot:</w:t>
            </w:r>
          </w:p>
          <w:p w:rsidR="009F25EF" w:rsidRPr="008B6583" w:rsidRDefault="009F25EF" w:rsidP="000460C5">
            <w:pPr>
              <w:pStyle w:val="ListParagraph"/>
              <w:ind w:left="34"/>
              <w:jc w:val="both"/>
              <w:rPr>
                <w:sz w:val="20"/>
                <w:szCs w:val="20"/>
              </w:rPr>
            </w:pPr>
            <w:r w:rsidRPr="008B6583">
              <w:rPr>
                <w:sz w:val="20"/>
                <w:szCs w:val="20"/>
              </w:rPr>
              <w:t>3.4.1. olimpisko sporta spēļu sagatavošanas programmu;</w:t>
            </w:r>
          </w:p>
          <w:p w:rsidR="009F25EF" w:rsidRPr="008B6583" w:rsidRDefault="009F25EF" w:rsidP="000460C5">
            <w:pPr>
              <w:jc w:val="both"/>
              <w:rPr>
                <w:sz w:val="20"/>
                <w:szCs w:val="20"/>
              </w:rPr>
            </w:pPr>
            <w:r w:rsidRPr="008B6583">
              <w:rPr>
                <w:sz w:val="20"/>
                <w:szCs w:val="20"/>
              </w:rPr>
              <w:t xml:space="preserve">3.4.2. Latvijas Olimpiskās komandas sagatavošanas programmas „Pekina </w:t>
            </w:r>
            <w:smartTag w:uri="urn:schemas-microsoft-com:office:smarttags" w:element="metricconverter">
              <w:smartTagPr>
                <w:attr w:name="ProductID" w:val="2008”"/>
              </w:smartTagPr>
              <w:r w:rsidRPr="008B6583">
                <w:rPr>
                  <w:sz w:val="20"/>
                  <w:szCs w:val="20"/>
                </w:rPr>
                <w:t>2008”</w:t>
              </w:r>
            </w:smartTag>
            <w:r w:rsidRPr="008B6583">
              <w:rPr>
                <w:sz w:val="20"/>
                <w:szCs w:val="20"/>
              </w:rPr>
              <w:t>, „</w:t>
            </w:r>
            <w:proofErr w:type="spellStart"/>
            <w:r w:rsidRPr="008B6583">
              <w:rPr>
                <w:sz w:val="20"/>
                <w:szCs w:val="20"/>
              </w:rPr>
              <w:t>Vankuvera</w:t>
            </w:r>
            <w:proofErr w:type="spellEnd"/>
            <w:r w:rsidRPr="008B6583">
              <w:rPr>
                <w:sz w:val="20"/>
                <w:szCs w:val="20"/>
              </w:rPr>
              <w:t xml:space="preserve"> </w:t>
            </w:r>
            <w:smartTag w:uri="urn:schemas-microsoft-com:office:smarttags" w:element="metricconverter">
              <w:smartTagPr>
                <w:attr w:name="ProductID" w:val="2010”"/>
              </w:smartTagPr>
              <w:r w:rsidRPr="008B6583">
                <w:rPr>
                  <w:sz w:val="20"/>
                  <w:szCs w:val="20"/>
                </w:rPr>
                <w:t>2010”</w:t>
              </w:r>
            </w:smartTag>
            <w:r w:rsidRPr="008B6583">
              <w:rPr>
                <w:sz w:val="20"/>
                <w:szCs w:val="20"/>
              </w:rPr>
              <w:t xml:space="preserve"> un „Londona 2012”;</w:t>
            </w:r>
          </w:p>
          <w:p w:rsidR="009F25EF" w:rsidRPr="008B6583" w:rsidRDefault="009F25EF" w:rsidP="000460C5">
            <w:pPr>
              <w:pStyle w:val="ListParagraph"/>
              <w:ind w:left="34"/>
              <w:jc w:val="both"/>
              <w:rPr>
                <w:sz w:val="20"/>
                <w:szCs w:val="20"/>
              </w:rPr>
            </w:pPr>
            <w:r w:rsidRPr="008B6583">
              <w:rPr>
                <w:sz w:val="20"/>
                <w:szCs w:val="20"/>
              </w:rPr>
              <w:t>3.4.3. Latvijas Olimpiskās vienības attīstības programmu.</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sz w:val="20"/>
                <w:szCs w:val="20"/>
              </w:rPr>
            </w:pPr>
            <w:r w:rsidRPr="008B6583">
              <w:rPr>
                <w:sz w:val="20"/>
                <w:szCs w:val="20"/>
              </w:rPr>
              <w:t>Piešķirto valsts budžeta līdzekļu ietvaros nodrošināta Latvijas izlašu komandu un sportistu sagatavošanās un dalība Eiropas čempionātos, pasaules čempionātos, olimpiskajās spēlēs un citās oficiālajās starptautiskajās sacensībās, atbalstot LOK, LOV un Sporta likumā noteiktā kārtībā atzīto sporta federāciju īstenotās programmas un pasākumus augstu sasniegumu sporta veicināšanai.</w:t>
            </w:r>
          </w:p>
          <w:p w:rsidR="009F25EF" w:rsidRPr="008B6583" w:rsidRDefault="009F25EF" w:rsidP="0026176D">
            <w:pPr>
              <w:jc w:val="both"/>
              <w:rPr>
                <w:sz w:val="20"/>
                <w:szCs w:val="20"/>
              </w:rPr>
            </w:pPr>
          </w:p>
          <w:p w:rsidR="009F25EF" w:rsidRPr="008B6583" w:rsidRDefault="009F25EF" w:rsidP="0026176D">
            <w:pPr>
              <w:jc w:val="both"/>
              <w:rPr>
                <w:sz w:val="20"/>
                <w:szCs w:val="20"/>
              </w:rPr>
            </w:pPr>
            <w:r w:rsidRPr="008B6583">
              <w:rPr>
                <w:sz w:val="20"/>
                <w:szCs w:val="20"/>
              </w:rPr>
              <w:t xml:space="preserve">Latvijas augstas klases sportisti piedalījušies 2008.gada Vasaras Olimpiskajās spēlēs Pekinā (Ķīna), 2010.gada Ziemas </w:t>
            </w:r>
            <w:proofErr w:type="spellStart"/>
            <w:r w:rsidRPr="008B6583">
              <w:rPr>
                <w:sz w:val="20"/>
                <w:szCs w:val="20"/>
              </w:rPr>
              <w:t>Olipmiskajās</w:t>
            </w:r>
            <w:proofErr w:type="spellEnd"/>
            <w:r w:rsidRPr="008B6583">
              <w:rPr>
                <w:sz w:val="20"/>
                <w:szCs w:val="20"/>
              </w:rPr>
              <w:t xml:space="preserve"> spēlēs Vankuverā (Kanāda) un 2012.gada Vasaras Olimpiskajās spēlēs Londonā (Lielbritānija). Detalizētu informāciju par Latvijas augstas klases sportistu dalību augstākā līmeņa starptautiskajās sporta sacensībās un izcīnītajām medaļām skatīt šī ziņojuma </w:t>
            </w:r>
            <w:r w:rsidR="008D2997" w:rsidRPr="008B6583">
              <w:rPr>
                <w:sz w:val="20"/>
                <w:szCs w:val="20"/>
              </w:rPr>
              <w:t>8.</w:t>
            </w:r>
            <w:r w:rsidRPr="008B6583">
              <w:rPr>
                <w:sz w:val="20"/>
                <w:szCs w:val="20"/>
              </w:rPr>
              <w:t>tabulā.</w:t>
            </w:r>
          </w:p>
          <w:p w:rsidR="009F25EF" w:rsidRPr="008B6583" w:rsidRDefault="009F25EF" w:rsidP="0026176D">
            <w:pPr>
              <w:jc w:val="both"/>
              <w:rPr>
                <w:sz w:val="20"/>
                <w:szCs w:val="20"/>
              </w:rPr>
            </w:pPr>
          </w:p>
          <w:p w:rsidR="009F25EF" w:rsidRPr="008B6583" w:rsidRDefault="009F25EF" w:rsidP="0026176D">
            <w:pPr>
              <w:jc w:val="both"/>
              <w:rPr>
                <w:rFonts w:eastAsia="Calibri"/>
                <w:sz w:val="20"/>
                <w:szCs w:val="20"/>
              </w:rPr>
            </w:pPr>
            <w:r w:rsidRPr="008B6583">
              <w:rPr>
                <w:sz w:val="20"/>
                <w:szCs w:val="20"/>
              </w:rPr>
              <w:t>Pilnveidojot sportam paredzēto valsts budžeta līdzekļu administrēšanas procesu, kā arī, ievērojot Sporta likuma 13.panta piektajā daļā noteikto, pieņemti MK 2009.gada 28.jūlija noteikumi Nr.819 „Kārtība, kādā valsts finansiāli nodrošina valsts izlases komandu sporta spēlēs sagatavošanos un piedalīšanos Eiropas un pasaules čempionātu un olimpisko spēļu atlases turnīros un finālsacensībās”, kā arī 2012.gada 13.decembrī apstiprināti kritēriji komandu sporta spēļu sporta federācijām paredzētā valsts finansējuma sadalei.</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LSFP</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 xml:space="preserve">3.5. Regulāri izstrādāt, pilnveidot un ieviest sporta veidu treniņu metodikas </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sz w:val="20"/>
                <w:szCs w:val="20"/>
              </w:rPr>
            </w:pPr>
            <w:r w:rsidRPr="008B6583">
              <w:rPr>
                <w:sz w:val="20"/>
                <w:szCs w:val="20"/>
              </w:rPr>
              <w:t xml:space="preserve">LOV regulāri veic treniņa procesa izpēti un treniņa darba kontroles metožu izstrādi. Tāpat LOV organizē seminārus un praktiskās nodarbības ar sporta zinātnes speciālistu piedalīšanos no ārvalstīm. Lai </w:t>
            </w:r>
            <w:proofErr w:type="spellStart"/>
            <w:r w:rsidRPr="008B6583">
              <w:rPr>
                <w:sz w:val="20"/>
                <w:szCs w:val="20"/>
              </w:rPr>
              <w:t>efektivizētu</w:t>
            </w:r>
            <w:proofErr w:type="spellEnd"/>
            <w:r w:rsidRPr="008B6583">
              <w:rPr>
                <w:sz w:val="20"/>
                <w:szCs w:val="20"/>
              </w:rPr>
              <w:t xml:space="preserve"> esošās treniņa darba satura un plānošanas koncepcijas, ir izvirzītas divas prioritātes: izturības treniņa jautājumu aktualizēšana un sporta tehnikas izpēte. LOV Funkcionālās diagnostikas laboratorijas pašreizējās iespējas zinātniskajā līmenī atbilst pasaules klases standartiem, tomēr, lai Latvijas augstas klases sportisti arī turpmāk varētu konkurēt augstākajā līmenī, nepieciešams rekonstruēt un paplašināt esošo LOV izmantoto kompleksu, kā arī pilnveidot materiāli tehnisko nodrošinājumu.</w:t>
            </w:r>
          </w:p>
          <w:p w:rsidR="009F25EF" w:rsidRPr="008B6583" w:rsidRDefault="009F25EF" w:rsidP="0026176D">
            <w:pPr>
              <w:jc w:val="both"/>
              <w:rPr>
                <w:sz w:val="20"/>
                <w:szCs w:val="20"/>
              </w:rPr>
            </w:pPr>
          </w:p>
          <w:p w:rsidR="009F25EF" w:rsidRPr="008B6583" w:rsidRDefault="009F25EF" w:rsidP="0026176D">
            <w:pPr>
              <w:jc w:val="both"/>
              <w:rPr>
                <w:rFonts w:eastAsia="Calibri"/>
                <w:sz w:val="20"/>
                <w:szCs w:val="20"/>
              </w:rPr>
            </w:pPr>
            <w:r w:rsidRPr="008B6583">
              <w:rPr>
                <w:sz w:val="20"/>
                <w:szCs w:val="20"/>
              </w:rPr>
              <w:t xml:space="preserve">Metodisko atbalstu </w:t>
            </w:r>
            <w:r w:rsidRPr="008B6583">
              <w:rPr>
                <w:rFonts w:eastAsia="Calibri"/>
                <w:sz w:val="20"/>
                <w:szCs w:val="20"/>
              </w:rPr>
              <w:t>sportistiem nodrošina Sporta likumā noteiktā kārtībā atzītās attiecīgā sporta veida sporta federācijas.</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LSPA</w:t>
            </w:r>
          </w:p>
          <w:p w:rsidR="009F25EF" w:rsidRPr="008B6583" w:rsidRDefault="009F25EF" w:rsidP="0009063D">
            <w:pPr>
              <w:jc w:val="center"/>
              <w:rPr>
                <w:sz w:val="20"/>
                <w:szCs w:val="20"/>
              </w:rPr>
            </w:pPr>
            <w:r w:rsidRPr="008B6583">
              <w:rPr>
                <w:sz w:val="20"/>
                <w:szCs w:val="20"/>
              </w:rPr>
              <w:t>LOV</w:t>
            </w:r>
            <w:r w:rsidRPr="008B6583">
              <w:rPr>
                <w:sz w:val="20"/>
                <w:szCs w:val="20"/>
              </w:rPr>
              <w:br/>
              <w:t>LSFP</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3.6. Sniegt atbalstu augstas klases sportistu sagatavošanai augstākās izglītības iestādēs un olimpiskajos centros</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sz w:val="20"/>
                <w:szCs w:val="20"/>
              </w:rPr>
            </w:pPr>
            <w:r w:rsidRPr="008B6583">
              <w:rPr>
                <w:sz w:val="20"/>
                <w:szCs w:val="20"/>
              </w:rPr>
              <w:t>2007. un 2008.gadā atbalstīti augstas klases sportisti – studenti. Kritēriji nosaka, ka finansējums piešķirams Latvijas izlases un Latvijas studentu izlases dalībniekiem, kuri studē Latvijas augstskolu klātienes nodaļās. Finansējums studējošajiem sportistiem tiek piešķirts uz vienu gadu 1000 līdz 2000 latu apmērā. Tāpat tiek atbalstīti olimpiskie centri, kur šie studenti trenējas. Minētā projekta ietvaros notiek sadarbība arī ar LASS.</w:t>
            </w:r>
          </w:p>
          <w:p w:rsidR="009F25EF" w:rsidRPr="008B6583" w:rsidRDefault="009F25EF" w:rsidP="0026176D">
            <w:pPr>
              <w:jc w:val="both"/>
              <w:rPr>
                <w:sz w:val="20"/>
                <w:szCs w:val="20"/>
              </w:rPr>
            </w:pPr>
          </w:p>
          <w:p w:rsidR="009F25EF" w:rsidRPr="008B6583" w:rsidRDefault="009F25EF" w:rsidP="0026176D">
            <w:pPr>
              <w:jc w:val="both"/>
              <w:rPr>
                <w:rFonts w:eastAsia="Calibri"/>
                <w:sz w:val="20"/>
                <w:szCs w:val="20"/>
              </w:rPr>
            </w:pPr>
            <w:r w:rsidRPr="008B6583">
              <w:rPr>
                <w:sz w:val="20"/>
                <w:szCs w:val="20"/>
              </w:rPr>
              <w:lastRenderedPageBreak/>
              <w:t>Kopš 2010.gada no valsts budžeta līdzekļiem tiek piešķirtas stipendijas sportistiem, kuri sekmīgi apvieno mācību-treniņu darbu augstas klases sportista jomā un studijas augstākās izglītības iestādēs. Šo programmu administrē LSFP, organizējot attiecīgu stipendiju piešķiršanas konkursu.</w:t>
            </w:r>
          </w:p>
        </w:tc>
        <w:tc>
          <w:tcPr>
            <w:tcW w:w="1275" w:type="dxa"/>
          </w:tcPr>
          <w:p w:rsidR="009F25EF" w:rsidRPr="008B6583" w:rsidRDefault="009F25EF" w:rsidP="0009063D">
            <w:pPr>
              <w:jc w:val="center"/>
              <w:rPr>
                <w:sz w:val="20"/>
                <w:szCs w:val="20"/>
              </w:rPr>
            </w:pPr>
            <w:r w:rsidRPr="008B6583">
              <w:rPr>
                <w:sz w:val="20"/>
                <w:szCs w:val="20"/>
              </w:rPr>
              <w:lastRenderedPageBreak/>
              <w:t>IZM /</w:t>
            </w:r>
          </w:p>
          <w:p w:rsidR="009F25EF" w:rsidRPr="008B6583" w:rsidRDefault="009F25EF" w:rsidP="0009063D">
            <w:pPr>
              <w:jc w:val="center"/>
              <w:rPr>
                <w:sz w:val="20"/>
                <w:szCs w:val="20"/>
              </w:rPr>
            </w:pPr>
            <w:proofErr w:type="spellStart"/>
            <w:r w:rsidRPr="008B6583">
              <w:rPr>
                <w:sz w:val="20"/>
                <w:szCs w:val="20"/>
              </w:rPr>
              <w:t>Augst-</w:t>
            </w:r>
            <w:proofErr w:type="spellEnd"/>
          </w:p>
          <w:p w:rsidR="009F25EF" w:rsidRPr="008B6583" w:rsidRDefault="009F25EF" w:rsidP="0009063D">
            <w:pPr>
              <w:jc w:val="center"/>
              <w:rPr>
                <w:sz w:val="20"/>
                <w:szCs w:val="20"/>
              </w:rPr>
            </w:pPr>
            <w:r w:rsidRPr="008B6583">
              <w:rPr>
                <w:sz w:val="20"/>
                <w:szCs w:val="20"/>
              </w:rPr>
              <w:t>skolas</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LOV</w:t>
            </w:r>
          </w:p>
          <w:p w:rsidR="009F25EF" w:rsidRPr="008B6583" w:rsidRDefault="009F25EF" w:rsidP="0009063D">
            <w:pPr>
              <w:jc w:val="center"/>
              <w:rPr>
                <w:sz w:val="20"/>
                <w:szCs w:val="20"/>
              </w:rPr>
            </w:pPr>
            <w:r w:rsidRPr="008B6583">
              <w:rPr>
                <w:sz w:val="20"/>
                <w:szCs w:val="20"/>
              </w:rPr>
              <w:t>LSFP</w:t>
            </w:r>
          </w:p>
          <w:p w:rsidR="009F25EF" w:rsidRPr="008B6583" w:rsidRDefault="009F25EF" w:rsidP="0009063D">
            <w:pPr>
              <w:jc w:val="center"/>
              <w:rPr>
                <w:sz w:val="20"/>
                <w:szCs w:val="20"/>
              </w:rPr>
            </w:pP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lastRenderedPageBreak/>
              <w:t>3.7. Izstrādāt kārtību, kādā valsts nodrošina valsts junioru izlašu komandu piedalīšanos Eiropas  un Pasaules čempionātu atlases turnīros un finālsacensībās, un nodrošināt to finansēšanu</w:t>
            </w: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26176D">
            <w:pPr>
              <w:jc w:val="both"/>
              <w:rPr>
                <w:rFonts w:eastAsia="Calibri"/>
                <w:sz w:val="20"/>
                <w:szCs w:val="20"/>
              </w:rPr>
            </w:pPr>
            <w:r w:rsidRPr="008B6583">
              <w:rPr>
                <w:sz w:val="20"/>
                <w:szCs w:val="20"/>
              </w:rPr>
              <w:t>Ievērojot Sporta likuma 13.panta piektajā daļā noteikto, pieņemti MK 2009.gada 28.jūlija noteikumi Nr.819 „Kārtība, kādā valsts finansiāli nodrošina valsts izlases komandu sporta spēlēs sagatavošanos un piedalīšanos Eiropas un pasaules čempionātu un olimpisko spēļu atlases turnīros un finālsacensībās”, kā arī 2012.gada 13.decembrī apstiprināti kritēriji komandu sporta spēļu sporta federācijām paredzētā valsts finansējuma sadalei.</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LSFP</w:t>
            </w:r>
          </w:p>
          <w:p w:rsidR="009F25EF" w:rsidRPr="008B6583" w:rsidRDefault="009F25EF" w:rsidP="0009063D">
            <w:pPr>
              <w:jc w:val="center"/>
              <w:rPr>
                <w:sz w:val="20"/>
                <w:szCs w:val="20"/>
              </w:rPr>
            </w:pPr>
            <w:r w:rsidRPr="008B6583">
              <w:rPr>
                <w:sz w:val="20"/>
                <w:szCs w:val="20"/>
              </w:rPr>
              <w:t>LOK</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3.8. Finansēt Latvijas Jaunatnes olimpiskās izlases dalību Eiropas Jaunatnes olimpiādēs</w:t>
            </w:r>
          </w:p>
          <w:p w:rsidR="009F25EF" w:rsidRPr="008B6583" w:rsidRDefault="009F25EF" w:rsidP="000460C5">
            <w:pPr>
              <w:jc w:val="both"/>
              <w:rPr>
                <w:sz w:val="20"/>
                <w:szCs w:val="20"/>
              </w:rPr>
            </w:pPr>
          </w:p>
        </w:tc>
        <w:tc>
          <w:tcPr>
            <w:tcW w:w="3827" w:type="dxa"/>
          </w:tcPr>
          <w:p w:rsidR="009F25EF" w:rsidRPr="008B6583" w:rsidRDefault="009F25EF" w:rsidP="000460C5">
            <w:pPr>
              <w:jc w:val="both"/>
              <w:rPr>
                <w:sz w:val="20"/>
                <w:szCs w:val="20"/>
              </w:rPr>
            </w:pPr>
          </w:p>
        </w:tc>
        <w:tc>
          <w:tcPr>
            <w:tcW w:w="6663" w:type="dxa"/>
          </w:tcPr>
          <w:p w:rsidR="009F25EF" w:rsidRPr="008B6583" w:rsidRDefault="009F25EF" w:rsidP="00CD553E">
            <w:pPr>
              <w:jc w:val="both"/>
              <w:rPr>
                <w:rFonts w:eastAsia="Calibri"/>
                <w:sz w:val="20"/>
                <w:szCs w:val="20"/>
              </w:rPr>
            </w:pPr>
            <w:r w:rsidRPr="008B6583">
              <w:rPr>
                <w:sz w:val="20"/>
                <w:szCs w:val="20"/>
              </w:rPr>
              <w:t xml:space="preserve">Piešķirto valsts budžeta līdzekļu ietvaros nodrošināta </w:t>
            </w:r>
            <w:r w:rsidRPr="008B6583">
              <w:rPr>
                <w:rFonts w:eastAsia="Calibri"/>
                <w:sz w:val="20"/>
                <w:szCs w:val="20"/>
              </w:rPr>
              <w:t>Latvijas komandas dalība Eiropas Jaunatnes vasaras olimpiādēs (2007., 2009. un 2011.gadā), Eiropas Jaunatnes ziemas olimpiādēs (2007., 2009. un 2011.gadā), Pasaules jaunatnes vasaras Olimpiādē (2010.gadā) un Pasaules jaunatnes ziemas Olimpiādē (2012.gadā).</w:t>
            </w: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SSA</w:t>
            </w:r>
          </w:p>
        </w:tc>
      </w:tr>
      <w:tr w:rsidR="009F25EF" w:rsidRPr="008B6583" w:rsidTr="00A15BC6">
        <w:tc>
          <w:tcPr>
            <w:tcW w:w="4111" w:type="dxa"/>
            <w:gridSpan w:val="2"/>
          </w:tcPr>
          <w:p w:rsidR="009F25EF" w:rsidRPr="008B6583" w:rsidRDefault="009F25EF" w:rsidP="000460C5">
            <w:pPr>
              <w:jc w:val="both"/>
              <w:rPr>
                <w:sz w:val="20"/>
                <w:szCs w:val="20"/>
              </w:rPr>
            </w:pPr>
            <w:r w:rsidRPr="008B6583">
              <w:rPr>
                <w:sz w:val="20"/>
                <w:szCs w:val="20"/>
              </w:rPr>
              <w:t>4.1. Veikt LOV ēkas pārbūvi, veselības kontroles un zinātniskās laboratorijas modernizāciju</w:t>
            </w:r>
          </w:p>
        </w:tc>
        <w:tc>
          <w:tcPr>
            <w:tcW w:w="3827" w:type="dxa"/>
          </w:tcPr>
          <w:p w:rsidR="009F25EF" w:rsidRPr="008B6583" w:rsidRDefault="00CD553E" w:rsidP="00633AFE">
            <w:pPr>
              <w:jc w:val="both"/>
              <w:rPr>
                <w:sz w:val="20"/>
                <w:szCs w:val="20"/>
              </w:rPr>
            </w:pPr>
            <w:r w:rsidRPr="008B6583">
              <w:rPr>
                <w:rFonts w:eastAsia="Calibri"/>
                <w:sz w:val="20"/>
                <w:szCs w:val="20"/>
              </w:rPr>
              <w:t xml:space="preserve">Jautājums skatāms kontekstā ar projekta „Latvijas Nacionālā Valsts sporta centra „Mežaparks” rekonstrukcija” īstenošanu, jo tā ietvaros paredzēts rekonstruēt un paplašināt esošo sporta kompleksu, kurā atradīsies arī LOV sporta un medicīnas zinātnes centrs un LOV sporta biomehānikas un funkcionālo spēju laboratorijas. Lai gan 2008.gadā LOK tika izsniegts valsts galvojums minētā projekta īstenošanai, turpmākās darbības projekta realizācijas ietvaros tika apturētas, kā rezultātā izsniegtais valsts galvojums vairs nav spēkā. </w:t>
            </w:r>
            <w:r w:rsidR="00633AFE" w:rsidRPr="008B6583">
              <w:rPr>
                <w:rFonts w:eastAsia="Calibri"/>
                <w:sz w:val="20"/>
                <w:szCs w:val="20"/>
              </w:rPr>
              <w:t>MK</w:t>
            </w:r>
            <w:r w:rsidRPr="008B6583">
              <w:rPr>
                <w:rFonts w:eastAsia="Calibri"/>
                <w:sz w:val="20"/>
                <w:szCs w:val="20"/>
              </w:rPr>
              <w:t xml:space="preserve"> 2012.gada 26.jūnija sēdē, izskatot IZM izstrādāto informatīvo ziņojumu „Par valsts īpašumā esošajās sporta bāzēs neatliekami veicamajiem darbiem un tiem nepieciešamo finansējumu”, kurā tika iekļauta arī detalizēta informācija par Sporta centru „Mežaparks” un tā rekonstrukcijas nepieciešamību, tika nolemts (prot. Nr.36 68.§, 5.punkts) jautājumu par Projektu izskatīt pēc Valsts un pašvaldību nozīmes sporta infrastruktūras attīstības koncepcijas pieņemšanas, bet ne ātrāk kā sagatavojot valsts budžeta projektu 2014.gadam.</w:t>
            </w:r>
          </w:p>
        </w:tc>
        <w:tc>
          <w:tcPr>
            <w:tcW w:w="6663" w:type="dxa"/>
          </w:tcPr>
          <w:p w:rsidR="009F25EF" w:rsidRPr="008B6583" w:rsidRDefault="009F25EF" w:rsidP="0026176D">
            <w:pPr>
              <w:jc w:val="both"/>
              <w:rPr>
                <w:rFonts w:eastAsia="Calibri"/>
                <w:sz w:val="20"/>
                <w:szCs w:val="20"/>
              </w:rPr>
            </w:pPr>
          </w:p>
        </w:tc>
        <w:tc>
          <w:tcPr>
            <w:tcW w:w="1275" w:type="dxa"/>
          </w:tcPr>
          <w:p w:rsidR="009F25EF" w:rsidRPr="008B6583" w:rsidRDefault="009F25EF" w:rsidP="0009063D">
            <w:pPr>
              <w:jc w:val="center"/>
              <w:rPr>
                <w:sz w:val="20"/>
                <w:szCs w:val="20"/>
              </w:rPr>
            </w:pPr>
            <w:r w:rsidRPr="008B6583">
              <w:rPr>
                <w:sz w:val="20"/>
                <w:szCs w:val="20"/>
              </w:rPr>
              <w:t>IZM /</w:t>
            </w:r>
          </w:p>
          <w:p w:rsidR="009F25EF" w:rsidRPr="008B6583" w:rsidRDefault="009F25EF" w:rsidP="0009063D">
            <w:pPr>
              <w:jc w:val="center"/>
              <w:rPr>
                <w:sz w:val="20"/>
                <w:szCs w:val="20"/>
              </w:rPr>
            </w:pPr>
            <w:r w:rsidRPr="008B6583">
              <w:rPr>
                <w:sz w:val="20"/>
                <w:szCs w:val="20"/>
              </w:rPr>
              <w:t>LOK</w:t>
            </w:r>
          </w:p>
          <w:p w:rsidR="009F25EF" w:rsidRPr="008B6583" w:rsidRDefault="009F25EF" w:rsidP="0009063D">
            <w:pPr>
              <w:jc w:val="center"/>
              <w:rPr>
                <w:sz w:val="20"/>
                <w:szCs w:val="20"/>
              </w:rPr>
            </w:pPr>
            <w:r w:rsidRPr="008B6583">
              <w:rPr>
                <w:sz w:val="20"/>
                <w:szCs w:val="20"/>
              </w:rPr>
              <w:t>LOV</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 xml:space="preserve">4.2. Palielināt dopinga kontroļu veikšanas skaitu </w:t>
            </w:r>
            <w:r w:rsidRPr="008B6583">
              <w:rPr>
                <w:sz w:val="20"/>
                <w:szCs w:val="20"/>
              </w:rPr>
              <w:lastRenderedPageBreak/>
              <w:t>augstas klases sportistiem</w:t>
            </w:r>
          </w:p>
        </w:tc>
        <w:tc>
          <w:tcPr>
            <w:tcW w:w="3827" w:type="dxa"/>
          </w:tcPr>
          <w:p w:rsidR="00CD553E" w:rsidRPr="008B6583" w:rsidRDefault="00CD553E" w:rsidP="007A57C9">
            <w:pPr>
              <w:jc w:val="both"/>
              <w:rPr>
                <w:sz w:val="20"/>
                <w:szCs w:val="20"/>
              </w:rPr>
            </w:pPr>
            <w:r w:rsidRPr="008B6583">
              <w:rPr>
                <w:sz w:val="20"/>
                <w:szCs w:val="20"/>
              </w:rPr>
              <w:lastRenderedPageBreak/>
              <w:t>2009</w:t>
            </w:r>
            <w:r w:rsidR="00E82F84" w:rsidRPr="008B6583">
              <w:rPr>
                <w:sz w:val="20"/>
                <w:szCs w:val="20"/>
              </w:rPr>
              <w:t>.–</w:t>
            </w:r>
            <w:r w:rsidRPr="008B6583">
              <w:rPr>
                <w:sz w:val="20"/>
                <w:szCs w:val="20"/>
              </w:rPr>
              <w:t xml:space="preserve">2012.gadā valsts budžeta valsts </w:t>
            </w:r>
            <w:r w:rsidRPr="008B6583">
              <w:rPr>
                <w:sz w:val="20"/>
                <w:szCs w:val="20"/>
              </w:rPr>
              <w:lastRenderedPageBreak/>
              <w:t>budžeta programmas 09.00.00 „Sports” finansējuma samazinājuma dēļ uzdevuma izpilde nebija iespējama.</w:t>
            </w:r>
          </w:p>
        </w:tc>
        <w:tc>
          <w:tcPr>
            <w:tcW w:w="6663" w:type="dxa"/>
          </w:tcPr>
          <w:p w:rsidR="00CD553E" w:rsidRPr="008B6583" w:rsidRDefault="00CD553E" w:rsidP="00CD553E">
            <w:pPr>
              <w:jc w:val="both"/>
              <w:rPr>
                <w:rFonts w:eastAsia="Calibri"/>
                <w:sz w:val="20"/>
                <w:szCs w:val="20"/>
              </w:rPr>
            </w:pPr>
            <w:r w:rsidRPr="008B6583">
              <w:rPr>
                <w:sz w:val="20"/>
                <w:szCs w:val="20"/>
              </w:rPr>
              <w:lastRenderedPageBreak/>
              <w:t xml:space="preserve">Atbilstoši Sporta likumam un MK 2011.gada 19.oktobra noteikumiem Nr.820 </w:t>
            </w:r>
            <w:r w:rsidRPr="008B6583">
              <w:rPr>
                <w:sz w:val="20"/>
                <w:szCs w:val="20"/>
              </w:rPr>
              <w:lastRenderedPageBreak/>
              <w:t>„Dopinga kontroles kārtība” ik gadu VM apstiprina plānu dopinga kontroļu veikšanai par valsts budžeta līdzekļiem. Finansējums papildus dopinga kontroļu veikšanai augstas klases sportistiem 2007., 2008. un 2010.gadā tika piešķirts arī no valsts budžeta programmas 09.00.00 „Sports” apakšprogrammas 09.21.00 „Augstas klases sasniegumu sports”. VSMC veic arī sportistu lietoto medikamentu izvērtēšanu.</w:t>
            </w:r>
          </w:p>
        </w:tc>
        <w:tc>
          <w:tcPr>
            <w:tcW w:w="1275" w:type="dxa"/>
          </w:tcPr>
          <w:p w:rsidR="00CD553E" w:rsidRPr="008B6583" w:rsidRDefault="00CD553E" w:rsidP="0009063D">
            <w:pPr>
              <w:jc w:val="center"/>
              <w:rPr>
                <w:sz w:val="20"/>
                <w:szCs w:val="20"/>
              </w:rPr>
            </w:pPr>
            <w:r w:rsidRPr="008B6583">
              <w:rPr>
                <w:sz w:val="20"/>
                <w:szCs w:val="20"/>
              </w:rPr>
              <w:lastRenderedPageBreak/>
              <w:t>VSMC</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lastRenderedPageBreak/>
              <w:t>4.3. Ieviest augstas klases sportistu obligāto veselības apdrošināšanas sistēmu</w:t>
            </w:r>
          </w:p>
        </w:tc>
        <w:tc>
          <w:tcPr>
            <w:tcW w:w="3827" w:type="dxa"/>
          </w:tcPr>
          <w:p w:rsidR="00CD553E" w:rsidRPr="008B6583" w:rsidRDefault="00CD553E" w:rsidP="000460C5">
            <w:pPr>
              <w:jc w:val="both"/>
              <w:rPr>
                <w:rFonts w:eastAsia="Calibri"/>
                <w:sz w:val="20"/>
                <w:szCs w:val="20"/>
              </w:rPr>
            </w:pPr>
          </w:p>
        </w:tc>
        <w:tc>
          <w:tcPr>
            <w:tcW w:w="6663" w:type="dxa"/>
          </w:tcPr>
          <w:p w:rsidR="00CD553E" w:rsidRPr="008B6583" w:rsidRDefault="00CD553E" w:rsidP="0026176D">
            <w:pPr>
              <w:jc w:val="both"/>
              <w:rPr>
                <w:rFonts w:eastAsia="Calibri"/>
                <w:sz w:val="20"/>
                <w:szCs w:val="20"/>
              </w:rPr>
            </w:pPr>
            <w:r w:rsidRPr="008B6583">
              <w:rPr>
                <w:sz w:val="20"/>
                <w:szCs w:val="20"/>
              </w:rPr>
              <w:t xml:space="preserve">Piešķirto valsts budžeta līdzekļu ietvaros katru </w:t>
            </w:r>
            <w:r w:rsidRPr="008B6583">
              <w:rPr>
                <w:rFonts w:eastAsia="Calibri"/>
                <w:sz w:val="20"/>
                <w:szCs w:val="20"/>
              </w:rPr>
              <w:t>gadu tiek veikta LOV sportistu veselības apdrošināšana. Komandu sporta spēļu izlašu dalībnieku apdrošināšanu nodrošina attiecīgā sporta veida sporta federācija, ievērojot attiecīgo starptautisko sporta federāciju noteikumus.</w:t>
            </w:r>
          </w:p>
        </w:tc>
        <w:tc>
          <w:tcPr>
            <w:tcW w:w="1275" w:type="dxa"/>
          </w:tcPr>
          <w:p w:rsidR="00CD553E" w:rsidRPr="008B6583" w:rsidRDefault="00CD553E" w:rsidP="0009063D">
            <w:pPr>
              <w:jc w:val="center"/>
              <w:rPr>
                <w:sz w:val="20"/>
                <w:szCs w:val="20"/>
              </w:rPr>
            </w:pPr>
            <w:r w:rsidRPr="008B6583">
              <w:rPr>
                <w:sz w:val="20"/>
                <w:szCs w:val="20"/>
              </w:rPr>
              <w:t>IZM</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4.4. Piešķirt pabalstus augstas klases sportistiem un treneriem pēc viņu profesionālās karjeras beigām</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jc w:val="both"/>
              <w:rPr>
                <w:rFonts w:eastAsia="Calibri"/>
                <w:sz w:val="20"/>
                <w:szCs w:val="20"/>
              </w:rPr>
            </w:pPr>
            <w:r w:rsidRPr="008B6583">
              <w:rPr>
                <w:sz w:val="20"/>
                <w:szCs w:val="20"/>
              </w:rPr>
              <w:t>Ikmēneša pabalstus bijušajiem izciliem sportistiem, treneriem, tiesnešiem un sporta darbiniekiem par mūža ieguldījumu sportā piešķiršanu nodrošina nodibinājums „Latvijas Olimpiešu sociālais fonds” (LOSF). Apstiprināts un ar IZM saskaņots LOSF nolikums par pabalstu piešķiršanu, kurš nosaka ikmēneša pabalsta apmēru atkarībā no pabalsta saņēmēja piederības konkrētai pabalstu saņēmēju kategorijai: (1) olimpiskajiem čempioniem – 200 lati, (2) olimpiskajiem sudraba laureātiem – 160 lati, (3) olimpiskajiem bronzas laureātiem – 140 lati, (4) izciliem sportistiem, kas nav olimpisko spēļu medaļnieki, kā arī treneriem, tiesnešiem un sporta darbiniekiem – 120 lati. 2012.gadā šādus pabalstus saņēma 141 persona.</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LOK</w:t>
            </w:r>
          </w:p>
          <w:p w:rsidR="00CD553E" w:rsidRPr="008B6583" w:rsidRDefault="00CD553E" w:rsidP="0009063D">
            <w:pPr>
              <w:jc w:val="center"/>
              <w:rPr>
                <w:sz w:val="20"/>
                <w:szCs w:val="20"/>
              </w:rPr>
            </w:pPr>
            <w:r w:rsidRPr="008B6583">
              <w:rPr>
                <w:sz w:val="20"/>
                <w:szCs w:val="20"/>
              </w:rPr>
              <w:t>LSFP</w:t>
            </w:r>
          </w:p>
        </w:tc>
      </w:tr>
      <w:tr w:rsidR="00CD553E" w:rsidRPr="008B6583" w:rsidTr="00A15BC6">
        <w:tc>
          <w:tcPr>
            <w:tcW w:w="15876" w:type="dxa"/>
            <w:gridSpan w:val="5"/>
            <w:vAlign w:val="center"/>
          </w:tcPr>
          <w:p w:rsidR="00CD553E" w:rsidRPr="00D05CB3" w:rsidRDefault="00CD553E" w:rsidP="00D05CB3">
            <w:pPr>
              <w:pStyle w:val="Heading2"/>
              <w:jc w:val="center"/>
              <w:rPr>
                <w:rFonts w:eastAsia="Calibri"/>
                <w:i w:val="0"/>
              </w:rPr>
            </w:pPr>
            <w:bookmarkStart w:id="24" w:name="_Toc361403885"/>
            <w:r w:rsidRPr="00D05CB3">
              <w:rPr>
                <w:rFonts w:eastAsia="Calibri"/>
                <w:i w:val="0"/>
              </w:rPr>
              <w:t>4.3. Sports visiem</w:t>
            </w:r>
            <w:bookmarkEnd w:id="24"/>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1.1. Izstrādāt kritērijus, pēc kādiem tiek piešķirts finansējums sporta organizācijām un pašvaldībām „Sports visiem” (tautas sporta, tajā skaitā aktīvā tūrisma) pasākumu organizēšanai</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autoSpaceDE w:val="0"/>
              <w:autoSpaceDN w:val="0"/>
              <w:adjustRightInd w:val="0"/>
              <w:jc w:val="both"/>
              <w:rPr>
                <w:rFonts w:eastAsia="Calibri"/>
                <w:sz w:val="20"/>
                <w:szCs w:val="20"/>
              </w:rPr>
            </w:pPr>
            <w:r w:rsidRPr="008B6583">
              <w:rPr>
                <w:sz w:val="20"/>
                <w:szCs w:val="20"/>
              </w:rPr>
              <w:t>Pieņemts IZM 2010.gada 4.oktobra reglaments Nr.27 „Finanšu piešķiršanas sportam komisijas reglaments”, kurš nosaka iesniegumu iesniegšanas un izskatīšanas kārtību un kritērijus valsts budžeta līdzekļu (dotācijas) saņemšanai no vairākām valsts budžeta programmas 09.00.00 „Sports” apakšprogrammām, t.sk., arī atbalsta saņemšanai Sporta likumā noteiktā kārtībā atzīto sporta federāciju tautas sporta programmām. Tāpat s</w:t>
            </w:r>
            <w:r w:rsidRPr="008B6583">
              <w:rPr>
                <w:rFonts w:eastAsia="Calibri"/>
                <w:sz w:val="20"/>
                <w:szCs w:val="20"/>
              </w:rPr>
              <w:t xml:space="preserve">askaņoti biedrības „Latvijas Sporta federāciju padome” (LSFP) izstrādātie kritēriji atzītajām sporta federācijām piešķirto valsts budžeta līdzekļu sadalei, kurus iespējams novirzīt arī </w:t>
            </w:r>
            <w:r w:rsidRPr="008B6583">
              <w:rPr>
                <w:sz w:val="20"/>
                <w:szCs w:val="20"/>
              </w:rPr>
              <w:t>atzīto sporta federāciju tautas sporta programmām</w:t>
            </w:r>
            <w:r w:rsidRPr="008B6583">
              <w:rPr>
                <w:rFonts w:eastAsia="Calibri"/>
                <w:sz w:val="20"/>
                <w:szCs w:val="20"/>
              </w:rPr>
              <w:t>.</w:t>
            </w:r>
          </w:p>
          <w:p w:rsidR="00CD553E" w:rsidRPr="008B6583" w:rsidRDefault="00CD553E" w:rsidP="0026176D">
            <w:pPr>
              <w:autoSpaceDE w:val="0"/>
              <w:autoSpaceDN w:val="0"/>
              <w:adjustRightInd w:val="0"/>
              <w:jc w:val="both"/>
              <w:rPr>
                <w:rFonts w:eastAsia="Calibri"/>
                <w:sz w:val="20"/>
                <w:szCs w:val="20"/>
              </w:rPr>
            </w:pPr>
          </w:p>
          <w:p w:rsidR="00CD553E" w:rsidRPr="008B6583" w:rsidRDefault="00CD553E" w:rsidP="0026176D">
            <w:pPr>
              <w:autoSpaceDE w:val="0"/>
              <w:autoSpaceDN w:val="0"/>
              <w:adjustRightInd w:val="0"/>
              <w:jc w:val="both"/>
              <w:rPr>
                <w:sz w:val="20"/>
                <w:szCs w:val="20"/>
              </w:rPr>
            </w:pPr>
            <w:r w:rsidRPr="008B6583">
              <w:rPr>
                <w:rFonts w:eastAsia="Calibri"/>
                <w:sz w:val="20"/>
                <w:szCs w:val="20"/>
              </w:rPr>
              <w:t>Ievērojot Sporta likuma 10.panta ceturtajā daļā noteikto atzīto sporta federāciju kompetenci, l</w:t>
            </w:r>
            <w:r w:rsidRPr="008B6583">
              <w:rPr>
                <w:sz w:val="20"/>
                <w:szCs w:val="20"/>
              </w:rPr>
              <w:t xml:space="preserve">ielāko tiešo finansējumu tautas sporta pasākumu organizēšanai piešķir tautas sportā atzītajai sporta federācijai – biedrība „Latvijas Tauta sporta asociācija” (LTSA). Pastarpināti finansējumu tautas sporta pasākumu organizēšanai saņem arī citas normatīvajos aktos noteiktajā kārtībā atzītās sporta federācijas (piemēram, biedrība „Latvijas Slēpošanas savienība” slēpojumam „Apkārt </w:t>
            </w:r>
            <w:proofErr w:type="spellStart"/>
            <w:r w:rsidRPr="008B6583">
              <w:rPr>
                <w:sz w:val="20"/>
                <w:szCs w:val="20"/>
              </w:rPr>
              <w:t>Alaukstam</w:t>
            </w:r>
            <w:proofErr w:type="spellEnd"/>
            <w:r w:rsidRPr="008B6583">
              <w:rPr>
                <w:sz w:val="20"/>
                <w:szCs w:val="20"/>
              </w:rPr>
              <w:t>”, biedrība „Latvijas Riteņbraukšanas federācija” „Vienības velobrauciens” organizēšanai un norisei u.tml.).</w:t>
            </w:r>
          </w:p>
          <w:p w:rsidR="00CD553E" w:rsidRPr="008B6583" w:rsidRDefault="00CD553E" w:rsidP="0026176D">
            <w:pPr>
              <w:autoSpaceDE w:val="0"/>
              <w:autoSpaceDN w:val="0"/>
              <w:adjustRightInd w:val="0"/>
              <w:jc w:val="both"/>
              <w:rPr>
                <w:sz w:val="20"/>
                <w:szCs w:val="20"/>
              </w:rPr>
            </w:pPr>
          </w:p>
          <w:p w:rsidR="00CD553E" w:rsidRPr="008B6583" w:rsidRDefault="00CD553E" w:rsidP="0026176D">
            <w:pPr>
              <w:autoSpaceDE w:val="0"/>
              <w:autoSpaceDN w:val="0"/>
              <w:adjustRightInd w:val="0"/>
              <w:jc w:val="both"/>
              <w:rPr>
                <w:rFonts w:eastAsia="Calibri"/>
                <w:sz w:val="20"/>
                <w:szCs w:val="20"/>
              </w:rPr>
            </w:pPr>
            <w:r w:rsidRPr="008B6583">
              <w:rPr>
                <w:sz w:val="20"/>
                <w:szCs w:val="20"/>
              </w:rPr>
              <w:t xml:space="preserve">Latvijas Nacionālās sporta padomes 2012.gada 21.novembra sēdē, izskatot </w:t>
            </w:r>
            <w:r w:rsidRPr="008B6583">
              <w:rPr>
                <w:sz w:val="20"/>
                <w:szCs w:val="20"/>
              </w:rPr>
              <w:lastRenderedPageBreak/>
              <w:t>jautājumu par valsts kapitālsabiedrību 2012.gadā plānoto ziedojumu sadali sporta nozarei, tika atbalstīts (prot. Nr.6 4§, 4.2.2.1.apakšpunkts) priekšlikums veselīgu un aktīvu dzīvesveidu veicinošu pasākumu organizēšanai un popularizēšanai visām sabiedrības vecuma grupām visā Latvijā paredzēt VAS „Latvijas valsts meži” ziedojumu LTSA 55`500 latu apmērā.</w:t>
            </w:r>
          </w:p>
        </w:tc>
        <w:tc>
          <w:tcPr>
            <w:tcW w:w="1275" w:type="dxa"/>
          </w:tcPr>
          <w:p w:rsidR="00CD553E" w:rsidRPr="008B6583" w:rsidRDefault="00CD553E" w:rsidP="0009063D">
            <w:pPr>
              <w:jc w:val="center"/>
              <w:rPr>
                <w:sz w:val="20"/>
                <w:szCs w:val="20"/>
              </w:rPr>
            </w:pPr>
            <w:r w:rsidRPr="008B6583">
              <w:rPr>
                <w:sz w:val="20"/>
                <w:szCs w:val="20"/>
              </w:rPr>
              <w:lastRenderedPageBreak/>
              <w:t>IZM /</w:t>
            </w:r>
          </w:p>
          <w:p w:rsidR="00CD553E" w:rsidRPr="008B6583" w:rsidRDefault="00CD553E" w:rsidP="0009063D">
            <w:pPr>
              <w:jc w:val="center"/>
              <w:rPr>
                <w:sz w:val="20"/>
                <w:szCs w:val="20"/>
              </w:rPr>
            </w:pPr>
            <w:r w:rsidRPr="008B6583">
              <w:rPr>
                <w:sz w:val="20"/>
                <w:szCs w:val="20"/>
              </w:rPr>
              <w:t>LPS</w:t>
            </w:r>
            <w:r w:rsidRPr="008B6583">
              <w:rPr>
                <w:sz w:val="20"/>
                <w:szCs w:val="20"/>
              </w:rPr>
              <w:br/>
              <w:t>LTSA</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lastRenderedPageBreak/>
              <w:t xml:space="preserve">1.2. </w:t>
            </w:r>
            <w:r w:rsidRPr="008B6583">
              <w:rPr>
                <w:bCs/>
                <w:iCs/>
                <w:sz w:val="20"/>
                <w:szCs w:val="20"/>
              </w:rPr>
              <w:t>Pašvaldību darbību regulējošos normatīvajos aktos precizēt pašvaldību kompetenci, papildinot to ar funkcijām un uzdevumiem sporta jomā un izstrādājot un ieviešot attiecīgu finansēšanas mehānismu to izpildes nodrošināšanai</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jc w:val="both"/>
              <w:rPr>
                <w:rFonts w:eastAsia="Calibri"/>
                <w:sz w:val="20"/>
                <w:szCs w:val="20"/>
              </w:rPr>
            </w:pPr>
            <w:r w:rsidRPr="008B6583">
              <w:rPr>
                <w:sz w:val="20"/>
                <w:szCs w:val="20"/>
              </w:rPr>
              <w:t>2008.gada 17.jūlijā pieņemts likums „Grozījumi likumā „Par pašvaldībām””, kurā ar 2009.gada 1.jūliju sporta veicināšana ir noteikta kā pašvaldību autonomā funkcija. Tāpat precizēta Sporta likuma 7.pantā noteiktā pašvaldību kompetence sporta jomā.</w:t>
            </w:r>
          </w:p>
        </w:tc>
        <w:tc>
          <w:tcPr>
            <w:tcW w:w="1275" w:type="dxa"/>
          </w:tcPr>
          <w:p w:rsidR="00CD553E" w:rsidRPr="008B6583" w:rsidRDefault="00CD553E" w:rsidP="0009063D">
            <w:pPr>
              <w:jc w:val="center"/>
              <w:rPr>
                <w:sz w:val="20"/>
                <w:szCs w:val="20"/>
              </w:rPr>
            </w:pPr>
            <w:r w:rsidRPr="008B6583">
              <w:rPr>
                <w:sz w:val="20"/>
                <w:szCs w:val="20"/>
              </w:rPr>
              <w:t xml:space="preserve">VARAM/ IZM </w:t>
            </w:r>
            <w:r w:rsidRPr="008B6583">
              <w:rPr>
                <w:sz w:val="20"/>
                <w:szCs w:val="20"/>
              </w:rPr>
              <w:br/>
              <w:t>LPS</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1.3. Veicināt sporta bāzu pieejamību sociālās atstumtības riskam pakļautajām iedzīvotāju grupām</w:t>
            </w:r>
          </w:p>
        </w:tc>
        <w:tc>
          <w:tcPr>
            <w:tcW w:w="3827" w:type="dxa"/>
          </w:tcPr>
          <w:p w:rsidR="00CD553E" w:rsidRPr="008B6583" w:rsidRDefault="00CD553E"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CD553E" w:rsidRPr="008B6583" w:rsidRDefault="00CD553E" w:rsidP="0026176D">
            <w:pPr>
              <w:pStyle w:val="BodyText"/>
              <w:ind w:left="35"/>
              <w:rPr>
                <w:rFonts w:eastAsia="Calibri"/>
                <w:b/>
                <w:sz w:val="20"/>
              </w:rPr>
            </w:pPr>
            <w:r w:rsidRPr="008B6583">
              <w:rPr>
                <w:sz w:val="20"/>
              </w:rPr>
              <w:t>2007. un 2008.gadā konkursa „Par sporta bāzu pieejamību sociālās atstumtības riskam pakļautajām iedzīvotāju grupām” ietvaros atbalstīti 11 projekti 43`445 latu apmērā.</w:t>
            </w:r>
          </w:p>
        </w:tc>
        <w:tc>
          <w:tcPr>
            <w:tcW w:w="1275" w:type="dxa"/>
          </w:tcPr>
          <w:p w:rsidR="00CD553E" w:rsidRPr="008B6583" w:rsidRDefault="00CD553E" w:rsidP="0009063D">
            <w:pPr>
              <w:jc w:val="center"/>
              <w:rPr>
                <w:sz w:val="20"/>
                <w:szCs w:val="20"/>
              </w:rPr>
            </w:pPr>
            <w:r w:rsidRPr="008B6583">
              <w:rPr>
                <w:sz w:val="20"/>
                <w:szCs w:val="20"/>
              </w:rPr>
              <w:t>IZM</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2.1. Veikt pētījumus par Latvijas iedzīvotāju fizisko veselību</w:t>
            </w:r>
          </w:p>
          <w:p w:rsidR="00CD553E" w:rsidRPr="008B6583" w:rsidRDefault="00CD553E" w:rsidP="000460C5">
            <w:pPr>
              <w:jc w:val="both"/>
              <w:rPr>
                <w:sz w:val="20"/>
                <w:szCs w:val="20"/>
              </w:rPr>
            </w:pPr>
          </w:p>
        </w:tc>
        <w:tc>
          <w:tcPr>
            <w:tcW w:w="3827" w:type="dxa"/>
          </w:tcPr>
          <w:p w:rsidR="00CD553E" w:rsidRPr="008B6583" w:rsidRDefault="00CD553E"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2011.gadā valsts budžeta valsts budžeta programmas 09.00.00 „Sports” finansējuma samazinājuma dēļ uzdevuma izpilde nebija iespējama.</w:t>
            </w:r>
          </w:p>
        </w:tc>
        <w:tc>
          <w:tcPr>
            <w:tcW w:w="6663" w:type="dxa"/>
          </w:tcPr>
          <w:p w:rsidR="00CD553E" w:rsidRPr="008B6583" w:rsidRDefault="00CD553E" w:rsidP="0026176D">
            <w:pPr>
              <w:jc w:val="both"/>
              <w:rPr>
                <w:sz w:val="20"/>
                <w:szCs w:val="20"/>
              </w:rPr>
            </w:pPr>
            <w:r w:rsidRPr="008B6583">
              <w:rPr>
                <w:sz w:val="20"/>
                <w:szCs w:val="20"/>
              </w:rPr>
              <w:t>VSMC 2007.gadā veikusi pētniecības darbu sporta medicīnā un iedzīvotāju fiziskās veselības aprūpē, publikācijās apkopoti 4 pētījumi.</w:t>
            </w:r>
          </w:p>
          <w:p w:rsidR="00CD553E" w:rsidRPr="008B6583" w:rsidRDefault="00CD553E" w:rsidP="0026176D">
            <w:pPr>
              <w:jc w:val="both"/>
              <w:rPr>
                <w:rFonts w:eastAsia="Calibri"/>
                <w:sz w:val="20"/>
                <w:szCs w:val="20"/>
              </w:rPr>
            </w:pPr>
            <w:r w:rsidRPr="008B6583">
              <w:rPr>
                <w:rFonts w:eastAsia="Calibri"/>
                <w:sz w:val="20"/>
                <w:szCs w:val="20"/>
              </w:rPr>
              <w:t>2007.gadā IZM sadarbībā ar SKDS veica pētījumu „Latvijas iedzīvotāju sportošanas paradumi”.</w:t>
            </w:r>
          </w:p>
          <w:p w:rsidR="00CD553E" w:rsidRPr="008B6583" w:rsidRDefault="00CD553E" w:rsidP="0026176D">
            <w:pPr>
              <w:jc w:val="both"/>
              <w:rPr>
                <w:rFonts w:eastAsia="Calibri"/>
                <w:sz w:val="20"/>
                <w:szCs w:val="20"/>
              </w:rPr>
            </w:pPr>
          </w:p>
          <w:p w:rsidR="00CD553E" w:rsidRPr="008B6583" w:rsidRDefault="00CD553E" w:rsidP="0026176D">
            <w:pPr>
              <w:jc w:val="both"/>
              <w:rPr>
                <w:rFonts w:eastAsia="Calibri"/>
                <w:sz w:val="20"/>
                <w:szCs w:val="20"/>
              </w:rPr>
            </w:pPr>
            <w:r w:rsidRPr="008B6583">
              <w:rPr>
                <w:rFonts w:eastAsia="Calibri"/>
                <w:sz w:val="20"/>
                <w:szCs w:val="20"/>
              </w:rPr>
              <w:t>Atsevišķus pētījumus vai socioloģiskās aptaujas piešķirto budžeta līdzekļu ietvaros veic arī VM un tās padotības iestādes.</w:t>
            </w:r>
          </w:p>
          <w:p w:rsidR="00CD553E" w:rsidRPr="008B6583" w:rsidRDefault="00CD553E" w:rsidP="0026176D">
            <w:pPr>
              <w:jc w:val="both"/>
              <w:rPr>
                <w:rFonts w:eastAsia="Calibri"/>
                <w:sz w:val="20"/>
                <w:szCs w:val="20"/>
              </w:rPr>
            </w:pPr>
          </w:p>
          <w:p w:rsidR="00CD553E" w:rsidRPr="008B6583" w:rsidRDefault="00CD553E" w:rsidP="0026176D">
            <w:pPr>
              <w:jc w:val="both"/>
              <w:rPr>
                <w:rFonts w:eastAsia="Calibri"/>
                <w:sz w:val="20"/>
                <w:szCs w:val="20"/>
              </w:rPr>
            </w:pPr>
            <w:r w:rsidRPr="008B6583">
              <w:rPr>
                <w:rFonts w:eastAsia="Calibri"/>
                <w:sz w:val="20"/>
                <w:szCs w:val="20"/>
              </w:rPr>
              <w:t>2012.gadā pēc IZM pasūtījuma veikts pētījums „Iedzīvotāju sportošanas paradumi”, kura ietvaros veikta bērnu un pieaugušo fizisko aktivitāšu analīze.</w:t>
            </w:r>
          </w:p>
          <w:p w:rsidR="00CD553E" w:rsidRPr="008B6583" w:rsidRDefault="00CD553E" w:rsidP="0026176D">
            <w:pPr>
              <w:jc w:val="both"/>
              <w:rPr>
                <w:rFonts w:eastAsia="Calibri"/>
                <w:sz w:val="20"/>
                <w:szCs w:val="20"/>
              </w:rPr>
            </w:pPr>
          </w:p>
          <w:p w:rsidR="00CD553E" w:rsidRPr="008B6583" w:rsidRDefault="00CD553E" w:rsidP="0026176D">
            <w:pPr>
              <w:jc w:val="both"/>
              <w:rPr>
                <w:rFonts w:eastAsia="Calibri"/>
                <w:sz w:val="20"/>
                <w:szCs w:val="20"/>
              </w:rPr>
            </w:pPr>
            <w:r w:rsidRPr="008B6583">
              <w:rPr>
                <w:rFonts w:eastAsia="Calibri"/>
                <w:b/>
                <w:sz w:val="20"/>
                <w:szCs w:val="20"/>
              </w:rPr>
              <w:t>Uzdevuma izpilde pārceļama</w:t>
            </w:r>
            <w:r w:rsidRPr="008B6583">
              <w:rPr>
                <w:rFonts w:eastAsia="Calibri"/>
                <w:sz w:val="20"/>
                <w:szCs w:val="20"/>
              </w:rPr>
              <w:t xml:space="preserve"> uz Sporta politikas pamatnostādnēm </w:t>
            </w:r>
            <w:r w:rsidR="005158E7">
              <w:rPr>
                <w:rFonts w:eastAsia="Calibri"/>
                <w:sz w:val="20"/>
                <w:szCs w:val="20"/>
              </w:rPr>
              <w:t>2014.-2020</w:t>
            </w:r>
            <w:r w:rsidRPr="008B6583">
              <w:rPr>
                <w:rFonts w:eastAsia="Calibri"/>
                <w:sz w:val="20"/>
                <w:szCs w:val="20"/>
              </w:rPr>
              <w:t xml:space="preserve">.gadam, vienlaikus precizējot un paplašinot uzdevuma saturu, izsakot to šādā redakcijā: </w:t>
            </w:r>
            <w:r w:rsidRPr="008B6583">
              <w:rPr>
                <w:rFonts w:eastAsia="Calibri"/>
                <w:i/>
                <w:sz w:val="20"/>
                <w:szCs w:val="20"/>
              </w:rPr>
              <w:t>„Veikt pētījumus bērnu un jauniešu, sports visiem, augstu sasniegumu sporta jomā un pielāgotā sporta jomā”.</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VM</w:t>
            </w:r>
          </w:p>
          <w:p w:rsidR="00CD553E" w:rsidRPr="008B6583" w:rsidRDefault="00CD553E" w:rsidP="0009063D">
            <w:pPr>
              <w:jc w:val="center"/>
              <w:rPr>
                <w:sz w:val="20"/>
                <w:szCs w:val="20"/>
              </w:rPr>
            </w:pPr>
            <w:r w:rsidRPr="008B6583">
              <w:rPr>
                <w:sz w:val="20"/>
                <w:szCs w:val="20"/>
              </w:rPr>
              <w:t>VSMC</w:t>
            </w:r>
            <w:r w:rsidRPr="008B6583">
              <w:rPr>
                <w:sz w:val="20"/>
                <w:szCs w:val="20"/>
              </w:rPr>
              <w:br/>
              <w:t>LSPA</w:t>
            </w:r>
            <w:r w:rsidRPr="008B6583">
              <w:rPr>
                <w:sz w:val="20"/>
                <w:szCs w:val="20"/>
              </w:rPr>
              <w:br/>
              <w:t>LSFP</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2.2. Veikt pētījumu par sporta lomu sabiedrības integrācijā</w:t>
            </w:r>
          </w:p>
        </w:tc>
        <w:tc>
          <w:tcPr>
            <w:tcW w:w="3827" w:type="dxa"/>
          </w:tcPr>
          <w:p w:rsidR="00CD553E" w:rsidRPr="008B6583" w:rsidRDefault="00CD553E"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CD553E" w:rsidRPr="008B6583" w:rsidRDefault="00CD553E" w:rsidP="0026176D">
            <w:pPr>
              <w:jc w:val="both"/>
              <w:rPr>
                <w:rFonts w:eastAsia="Calibri"/>
                <w:sz w:val="20"/>
                <w:szCs w:val="20"/>
              </w:rPr>
            </w:pPr>
            <w:r w:rsidRPr="008B6583">
              <w:rPr>
                <w:rFonts w:eastAsia="Calibri"/>
                <w:b/>
                <w:sz w:val="20"/>
                <w:szCs w:val="20"/>
              </w:rPr>
              <w:t>Uzdevuma izpilde pārceļama</w:t>
            </w:r>
            <w:r w:rsidRPr="008B6583">
              <w:rPr>
                <w:rFonts w:eastAsia="Calibri"/>
                <w:sz w:val="20"/>
                <w:szCs w:val="20"/>
              </w:rPr>
              <w:t xml:space="preserve"> uz Sporta politikas pamatnostādnēm </w:t>
            </w:r>
            <w:r w:rsidR="005158E7">
              <w:rPr>
                <w:rFonts w:eastAsia="Calibri"/>
                <w:sz w:val="20"/>
                <w:szCs w:val="20"/>
              </w:rPr>
              <w:t>2014.-2020</w:t>
            </w:r>
            <w:r w:rsidRPr="008B6583">
              <w:rPr>
                <w:rFonts w:eastAsia="Calibri"/>
                <w:sz w:val="20"/>
                <w:szCs w:val="20"/>
              </w:rPr>
              <w:t xml:space="preserve">.gadam, vienlaikus precizējot un paplašinot uzdevuma saturu, izsakot to šādā redakcijā: </w:t>
            </w:r>
            <w:r w:rsidRPr="008B6583">
              <w:rPr>
                <w:rFonts w:eastAsia="Calibri"/>
                <w:i/>
                <w:sz w:val="20"/>
                <w:szCs w:val="20"/>
              </w:rPr>
              <w:t>„Veikt pētījumus bērnu un jauniešu, sports visiem, augstu sasniegumu sporta jomā un pielāgotā sporta jomā”.</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LSPA</w:t>
            </w:r>
          </w:p>
          <w:p w:rsidR="00CD553E" w:rsidRPr="008B6583" w:rsidRDefault="00CD553E" w:rsidP="0009063D">
            <w:pPr>
              <w:jc w:val="center"/>
              <w:rPr>
                <w:sz w:val="20"/>
                <w:szCs w:val="20"/>
              </w:rPr>
            </w:pPr>
          </w:p>
        </w:tc>
      </w:tr>
      <w:tr w:rsidR="00CD553E" w:rsidRPr="008B6583" w:rsidTr="00A15BC6">
        <w:tc>
          <w:tcPr>
            <w:tcW w:w="4111" w:type="dxa"/>
            <w:gridSpan w:val="2"/>
          </w:tcPr>
          <w:p w:rsidR="00CD553E" w:rsidRPr="008B6583" w:rsidRDefault="00CD553E" w:rsidP="00836744">
            <w:pPr>
              <w:jc w:val="both"/>
              <w:rPr>
                <w:sz w:val="20"/>
                <w:szCs w:val="20"/>
              </w:rPr>
            </w:pPr>
            <w:r w:rsidRPr="008B6583">
              <w:rPr>
                <w:sz w:val="20"/>
                <w:szCs w:val="20"/>
              </w:rPr>
              <w:t xml:space="preserve">2.3. Veicināt sporta popularizēšanu plašsaziņas līdzekļos </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jc w:val="both"/>
              <w:rPr>
                <w:rFonts w:eastAsia="Calibri"/>
                <w:sz w:val="20"/>
                <w:szCs w:val="20"/>
              </w:rPr>
            </w:pPr>
            <w:r w:rsidRPr="008B6583">
              <w:rPr>
                <w:rFonts w:eastAsia="Calibri"/>
                <w:sz w:val="20"/>
                <w:szCs w:val="20"/>
              </w:rPr>
              <w:t>LOK īsteno  olimpiskās izglītības un informācijas programmu, kuras ietvaros:</w:t>
            </w:r>
          </w:p>
          <w:p w:rsidR="00CD553E" w:rsidRPr="008B6583" w:rsidRDefault="00CD553E" w:rsidP="0026176D">
            <w:pPr>
              <w:pStyle w:val="ListParagraph"/>
              <w:numPr>
                <w:ilvl w:val="0"/>
                <w:numId w:val="39"/>
              </w:numPr>
              <w:ind w:left="318" w:hanging="284"/>
              <w:jc w:val="both"/>
              <w:rPr>
                <w:sz w:val="20"/>
                <w:szCs w:val="20"/>
              </w:rPr>
            </w:pPr>
            <w:r w:rsidRPr="008B6583">
              <w:rPr>
                <w:sz w:val="20"/>
                <w:szCs w:val="20"/>
              </w:rPr>
              <w:t xml:space="preserve">IZM, LSFP un LOK sadarbībā ar nedēļas žurnālu „Sports” (žurnāls iznāk četras reizes mēnesī, ar 2009.gadu – divas reizes mēnesī, ar 2013.gadu – vienu reizi mēnesī) informē par dažādām Latvijas sporta, tai skaitā Latvijas labāko sportistu, aktivitātēm, to norisi, atspoguļo plašu sporta veidu spektru; </w:t>
            </w:r>
          </w:p>
          <w:p w:rsidR="00CD553E" w:rsidRPr="008B6583" w:rsidRDefault="00CD553E" w:rsidP="0026176D">
            <w:pPr>
              <w:pStyle w:val="ListParagraph"/>
              <w:numPr>
                <w:ilvl w:val="0"/>
                <w:numId w:val="39"/>
              </w:numPr>
              <w:ind w:left="318" w:hanging="284"/>
              <w:jc w:val="both"/>
              <w:rPr>
                <w:sz w:val="20"/>
                <w:szCs w:val="20"/>
              </w:rPr>
            </w:pPr>
            <w:r w:rsidRPr="008B6583">
              <w:rPr>
                <w:rFonts w:eastAsia="Calibri"/>
                <w:sz w:val="20"/>
                <w:szCs w:val="20"/>
              </w:rPr>
              <w:t>atbalstīti dažādi sportu un olimpisko kustību popularizējoši raidījumi LTV (piemēram, „</w:t>
            </w:r>
            <w:proofErr w:type="spellStart"/>
            <w:r w:rsidRPr="008B6583">
              <w:rPr>
                <w:rFonts w:eastAsia="Calibri"/>
                <w:sz w:val="20"/>
                <w:szCs w:val="20"/>
              </w:rPr>
              <w:t>olimpiāde.lv</w:t>
            </w:r>
            <w:proofErr w:type="spellEnd"/>
            <w:r w:rsidRPr="008B6583">
              <w:rPr>
                <w:rFonts w:eastAsia="Calibri"/>
                <w:sz w:val="20"/>
                <w:szCs w:val="20"/>
              </w:rPr>
              <w:t>”) un Latvijas Radio;</w:t>
            </w:r>
          </w:p>
          <w:p w:rsidR="00CD553E" w:rsidRPr="008B6583" w:rsidRDefault="00CD553E" w:rsidP="0026176D">
            <w:pPr>
              <w:pStyle w:val="ListParagraph"/>
              <w:numPr>
                <w:ilvl w:val="0"/>
                <w:numId w:val="39"/>
              </w:numPr>
              <w:ind w:left="318" w:hanging="284"/>
              <w:jc w:val="both"/>
              <w:rPr>
                <w:sz w:val="20"/>
                <w:szCs w:val="20"/>
              </w:rPr>
            </w:pPr>
            <w:r w:rsidRPr="008B6583">
              <w:rPr>
                <w:rFonts w:eastAsia="Calibri"/>
                <w:sz w:val="20"/>
                <w:szCs w:val="20"/>
              </w:rPr>
              <w:t xml:space="preserve">izdoti olimpiskās delegācijas bukleti un  prezentācijas materiāli (fotoalbums </w:t>
            </w:r>
            <w:r w:rsidRPr="008B6583">
              <w:rPr>
                <w:rFonts w:eastAsia="Calibri"/>
                <w:sz w:val="20"/>
                <w:szCs w:val="20"/>
              </w:rPr>
              <w:lastRenderedPageBreak/>
              <w:t>„Latvieši Pekinā”, „Latvija Londonā”, grāmata „Olimpiskā ĀBECE”, grāmata „Olimpiskā vēsture”);</w:t>
            </w:r>
          </w:p>
          <w:p w:rsidR="00CD553E" w:rsidRPr="008B6583" w:rsidRDefault="00CD553E" w:rsidP="0026176D">
            <w:pPr>
              <w:pStyle w:val="ListParagraph"/>
              <w:numPr>
                <w:ilvl w:val="0"/>
                <w:numId w:val="39"/>
              </w:numPr>
              <w:ind w:left="318" w:hanging="284"/>
              <w:jc w:val="both"/>
              <w:rPr>
                <w:sz w:val="20"/>
                <w:szCs w:val="20"/>
              </w:rPr>
            </w:pPr>
            <w:r w:rsidRPr="008B6583">
              <w:rPr>
                <w:rFonts w:eastAsia="Calibri"/>
                <w:sz w:val="20"/>
                <w:szCs w:val="20"/>
              </w:rPr>
              <w:t>izveidota unikāla Latvijas olimpiešu (500) datu bāze internetā latviešu, angļu un franču valodā;</w:t>
            </w:r>
          </w:p>
          <w:p w:rsidR="00CD553E" w:rsidRPr="008B6583" w:rsidRDefault="00CD553E" w:rsidP="0026176D">
            <w:pPr>
              <w:pStyle w:val="ListParagraph"/>
              <w:numPr>
                <w:ilvl w:val="0"/>
                <w:numId w:val="39"/>
              </w:numPr>
              <w:ind w:left="318" w:hanging="284"/>
              <w:jc w:val="both"/>
              <w:rPr>
                <w:sz w:val="20"/>
                <w:szCs w:val="20"/>
              </w:rPr>
            </w:pPr>
            <w:r w:rsidRPr="008B6583">
              <w:rPr>
                <w:rFonts w:eastAsia="Calibri"/>
                <w:sz w:val="20"/>
                <w:szCs w:val="20"/>
              </w:rPr>
              <w:t xml:space="preserve">LOK oficiālā mājas lapa </w:t>
            </w:r>
            <w:proofErr w:type="spellStart"/>
            <w:r w:rsidRPr="008B6583">
              <w:rPr>
                <w:rFonts w:eastAsia="Calibri"/>
                <w:i/>
              </w:rPr>
              <w:t>www.olimpiade.lv</w:t>
            </w:r>
            <w:proofErr w:type="spellEnd"/>
            <w:r w:rsidRPr="008B6583">
              <w:rPr>
                <w:rFonts w:eastAsia="Calibri"/>
                <w:sz w:val="20"/>
                <w:szCs w:val="20"/>
              </w:rPr>
              <w:t>;</w:t>
            </w:r>
          </w:p>
          <w:p w:rsidR="00CD553E" w:rsidRPr="008B6583" w:rsidRDefault="00CD553E" w:rsidP="0026176D">
            <w:pPr>
              <w:pStyle w:val="ListParagraph"/>
              <w:numPr>
                <w:ilvl w:val="0"/>
                <w:numId w:val="39"/>
              </w:numPr>
              <w:ind w:left="318" w:hanging="284"/>
              <w:jc w:val="both"/>
              <w:rPr>
                <w:rFonts w:eastAsia="Calibri"/>
                <w:b/>
                <w:sz w:val="20"/>
                <w:szCs w:val="20"/>
              </w:rPr>
            </w:pPr>
            <w:r w:rsidRPr="008B6583">
              <w:rPr>
                <w:rFonts w:eastAsia="Calibri"/>
                <w:sz w:val="20"/>
                <w:szCs w:val="20"/>
              </w:rPr>
              <w:t xml:space="preserve">uz katrām olimpiskajām spēlēm tiek veidota īpaša Olimpiskās komandas interneta </w:t>
            </w:r>
            <w:proofErr w:type="spellStart"/>
            <w:r w:rsidRPr="008B6583">
              <w:rPr>
                <w:rFonts w:eastAsia="Calibri"/>
                <w:sz w:val="20"/>
                <w:szCs w:val="20"/>
              </w:rPr>
              <w:t>vietne</w:t>
            </w:r>
            <w:proofErr w:type="spellEnd"/>
            <w:r w:rsidRPr="008B6583">
              <w:rPr>
                <w:rFonts w:eastAsia="Calibri"/>
                <w:sz w:val="20"/>
                <w:szCs w:val="20"/>
              </w:rPr>
              <w:t>.</w:t>
            </w:r>
          </w:p>
          <w:p w:rsidR="00CD553E" w:rsidRPr="008B6583" w:rsidRDefault="00CD553E" w:rsidP="0026176D">
            <w:pPr>
              <w:jc w:val="both"/>
              <w:rPr>
                <w:rFonts w:eastAsia="Calibri"/>
                <w:sz w:val="20"/>
                <w:szCs w:val="20"/>
              </w:rPr>
            </w:pPr>
            <w:r w:rsidRPr="008B6583">
              <w:rPr>
                <w:rFonts w:eastAsia="Calibri"/>
                <w:sz w:val="20"/>
                <w:szCs w:val="20"/>
              </w:rPr>
              <w:t>Lai nodrošinātu Latvijas iedzīvotājiem iespēju ar televīzijas starpniecību tiešraidē vai ierakstā sekot līdzi svarīgiem sporta notikumiem, kuros piedalās Latvijas labākie sportisti, pieņemti MK 2011.gada 1.februāra noteikumi Nr.91 „Noteikumi par Latvijas sabiedrībai īpaši svarīgiem notikumiem, kas atspoguļojami audiovizuālajos elektroniskajos plašsaziņas līdzekļos”, kuros precizēts ar sportu saistīto Latvijas sabiedrībai īpaši svarīgo notikumu, kas atspoguļojami audiovizuālajos elektroniskajos plašsaziņas līdzekļos, saraksts.</w:t>
            </w:r>
          </w:p>
        </w:tc>
        <w:tc>
          <w:tcPr>
            <w:tcW w:w="1275" w:type="dxa"/>
          </w:tcPr>
          <w:p w:rsidR="00CD553E" w:rsidRPr="008B6583" w:rsidRDefault="00CD553E" w:rsidP="0009063D">
            <w:pPr>
              <w:jc w:val="center"/>
              <w:rPr>
                <w:sz w:val="20"/>
                <w:szCs w:val="20"/>
              </w:rPr>
            </w:pPr>
            <w:r w:rsidRPr="008B6583">
              <w:rPr>
                <w:sz w:val="20"/>
                <w:szCs w:val="20"/>
              </w:rPr>
              <w:lastRenderedPageBreak/>
              <w:t>IZM /</w:t>
            </w:r>
          </w:p>
          <w:p w:rsidR="00CD553E" w:rsidRPr="008B6583" w:rsidRDefault="00CD553E" w:rsidP="0009063D">
            <w:pPr>
              <w:jc w:val="center"/>
              <w:rPr>
                <w:sz w:val="20"/>
                <w:szCs w:val="20"/>
              </w:rPr>
            </w:pPr>
            <w:r w:rsidRPr="008B6583">
              <w:rPr>
                <w:sz w:val="20"/>
                <w:szCs w:val="20"/>
              </w:rPr>
              <w:t>LSFP</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lastRenderedPageBreak/>
              <w:t>2.4. Izstrādāt finansiālā atbalsta programmu sabiedrības informēšanai par atkarību izraisošo vielu un atsevišķu darbību kā azartspēles un datorspēles kaitīgo ietekmi un sportu kā alternatīvu</w:t>
            </w:r>
          </w:p>
        </w:tc>
        <w:tc>
          <w:tcPr>
            <w:tcW w:w="3827" w:type="dxa"/>
          </w:tcPr>
          <w:p w:rsidR="00CD553E" w:rsidRPr="008B6583" w:rsidRDefault="00CD553E"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CD553E" w:rsidRPr="008B6583" w:rsidRDefault="00CD553E" w:rsidP="0026176D">
            <w:pPr>
              <w:jc w:val="both"/>
              <w:rPr>
                <w:rFonts w:eastAsia="Calibri"/>
                <w:sz w:val="20"/>
                <w:szCs w:val="20"/>
              </w:rPr>
            </w:pPr>
            <w:r w:rsidRPr="008B6583">
              <w:rPr>
                <w:rFonts w:eastAsia="Calibri"/>
                <w:sz w:val="20"/>
                <w:szCs w:val="20"/>
              </w:rPr>
              <w:t>2007. un 2008.gadā īstenots projektu konkurss „Par sporta un fizisko aktivitāšu popularizēšanu kā veselīga dzīvesveida pamatu”, katru gadu atbalstot projektus par 40`000 lati.</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VM</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2.5. Finansiāli atbalstīt sporta literatūras izstrādi, tulkošanu un izdošanu</w:t>
            </w:r>
          </w:p>
        </w:tc>
        <w:tc>
          <w:tcPr>
            <w:tcW w:w="3827" w:type="dxa"/>
          </w:tcPr>
          <w:p w:rsidR="00CD553E" w:rsidRPr="008B6583" w:rsidRDefault="00CD553E" w:rsidP="000460C5">
            <w:pPr>
              <w:jc w:val="both"/>
              <w:rPr>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CD553E" w:rsidRPr="008B6583" w:rsidRDefault="00CD553E" w:rsidP="0026176D">
            <w:pPr>
              <w:jc w:val="both"/>
              <w:rPr>
                <w:rFonts w:eastAsia="Calibri"/>
                <w:sz w:val="20"/>
                <w:szCs w:val="20"/>
              </w:rPr>
            </w:pPr>
            <w:r w:rsidRPr="008B6583">
              <w:rPr>
                <w:sz w:val="20"/>
                <w:szCs w:val="20"/>
              </w:rPr>
              <w:t>2007. un 2008.gadā finansiāli atbalstīts LSFP organizētais projektu konkurss literatūras izstrādei, tulkošanai un izdošanai, kura ietvaros atbalstīti 14 projekti</w:t>
            </w:r>
            <w:r w:rsidRPr="008B6583">
              <w:rPr>
                <w:sz w:val="20"/>
                <w:szCs w:val="20"/>
              </w:rPr>
              <w:br/>
              <w:t>50  000 latu apmērā.</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LSFP</w:t>
            </w:r>
          </w:p>
          <w:p w:rsidR="00CD553E" w:rsidRPr="008B6583" w:rsidRDefault="00CD553E" w:rsidP="0009063D">
            <w:pPr>
              <w:jc w:val="center"/>
              <w:rPr>
                <w:sz w:val="20"/>
                <w:szCs w:val="20"/>
              </w:rPr>
            </w:pPr>
            <w:r w:rsidRPr="008B6583">
              <w:rPr>
                <w:sz w:val="20"/>
                <w:szCs w:val="20"/>
              </w:rPr>
              <w:t>LSPA</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2.6. Veicināt Latvijas sporta vēstures saglabāšanu un apkopošanu, t.sk. palielināt finansējumu valsts aģentūrai „Latvijas Sporta muzejs”</w:t>
            </w:r>
          </w:p>
        </w:tc>
        <w:tc>
          <w:tcPr>
            <w:tcW w:w="3827" w:type="dxa"/>
          </w:tcPr>
          <w:p w:rsidR="00CD553E" w:rsidRPr="008B6583" w:rsidRDefault="00CD553E" w:rsidP="000460C5">
            <w:pPr>
              <w:jc w:val="both"/>
              <w:rPr>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palielināt finansējumu Latvijas Sporta muzejam nebija iespējams.</w:t>
            </w:r>
          </w:p>
        </w:tc>
        <w:tc>
          <w:tcPr>
            <w:tcW w:w="6663" w:type="dxa"/>
          </w:tcPr>
          <w:p w:rsidR="00CD553E" w:rsidRPr="008B6583" w:rsidRDefault="00CD553E" w:rsidP="0026176D">
            <w:pPr>
              <w:jc w:val="both"/>
              <w:rPr>
                <w:sz w:val="20"/>
                <w:szCs w:val="20"/>
              </w:rPr>
            </w:pPr>
            <w:r w:rsidRPr="008B6583">
              <w:rPr>
                <w:sz w:val="20"/>
                <w:szCs w:val="20"/>
              </w:rPr>
              <w:t>Latvijas Sporta muzejs (līdz 01.01.2013 – valsts aģentūra „Latvijas Sporta muzejs”) ir galvenais Latvijas sporta vēstures informācijas un izpētes centrs. 2008.gadā apmeklētāju skaits: 6826; izstāžu skaits: 9, pasākumu skaits: 13;</w:t>
            </w:r>
          </w:p>
          <w:p w:rsidR="00CD553E" w:rsidRPr="008B6583" w:rsidRDefault="00CD553E" w:rsidP="0026176D">
            <w:pPr>
              <w:jc w:val="both"/>
              <w:rPr>
                <w:sz w:val="20"/>
                <w:szCs w:val="20"/>
              </w:rPr>
            </w:pPr>
            <w:r w:rsidRPr="008B6583">
              <w:rPr>
                <w:sz w:val="20"/>
                <w:szCs w:val="20"/>
              </w:rPr>
              <w:t>2009.gadā apmeklētāju skaits: 7252; izstāžu skaits: 8, pasākumu skaits: 14;</w:t>
            </w:r>
          </w:p>
          <w:p w:rsidR="00CD553E" w:rsidRPr="008B6583" w:rsidRDefault="00CD553E" w:rsidP="0026176D">
            <w:pPr>
              <w:jc w:val="both"/>
              <w:rPr>
                <w:sz w:val="20"/>
                <w:szCs w:val="20"/>
              </w:rPr>
            </w:pPr>
            <w:r w:rsidRPr="008B6583">
              <w:rPr>
                <w:sz w:val="20"/>
                <w:szCs w:val="20"/>
              </w:rPr>
              <w:t>2010.gadā apmeklētāju skaits: 6226; izstāžu skaits: 11, pasākumu skaits: 14;</w:t>
            </w:r>
          </w:p>
          <w:p w:rsidR="00CD553E" w:rsidRPr="008B6583" w:rsidRDefault="00CD553E" w:rsidP="0026176D">
            <w:pPr>
              <w:jc w:val="both"/>
              <w:rPr>
                <w:sz w:val="20"/>
                <w:szCs w:val="20"/>
              </w:rPr>
            </w:pPr>
            <w:r w:rsidRPr="008B6583">
              <w:rPr>
                <w:sz w:val="20"/>
                <w:szCs w:val="20"/>
              </w:rPr>
              <w:t>2011.gadā apmeklētāju skaits: 7263; izstāžu skaits: 10, pasākumu skaits: 20;</w:t>
            </w:r>
          </w:p>
          <w:p w:rsidR="00CD553E" w:rsidRPr="008B6583" w:rsidRDefault="00CD553E" w:rsidP="0026176D">
            <w:pPr>
              <w:jc w:val="both"/>
              <w:rPr>
                <w:rFonts w:eastAsia="Calibri"/>
                <w:sz w:val="20"/>
                <w:szCs w:val="20"/>
              </w:rPr>
            </w:pPr>
            <w:r w:rsidRPr="008B6583">
              <w:rPr>
                <w:sz w:val="20"/>
                <w:szCs w:val="20"/>
              </w:rPr>
              <w:t>2012.gadā apmeklētāju skaits: 7350; izstāžu skaits: 10, pasākumu skaits: 15.</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LSM</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3.1. Finansēt Latvijas Komplekso tautas sacensību organizēšanu</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autoSpaceDE w:val="0"/>
              <w:autoSpaceDN w:val="0"/>
              <w:adjustRightInd w:val="0"/>
              <w:jc w:val="both"/>
              <w:rPr>
                <w:sz w:val="20"/>
                <w:szCs w:val="20"/>
              </w:rPr>
            </w:pPr>
            <w:r w:rsidRPr="008B6583">
              <w:rPr>
                <w:rFonts w:eastAsia="Calibri"/>
                <w:sz w:val="20"/>
                <w:szCs w:val="20"/>
              </w:rPr>
              <w:t>Ievērojot Sporta likuma 10.panta ceturtajā daļā noteikto atzīto sporta federāciju kompetenci, l</w:t>
            </w:r>
            <w:r w:rsidRPr="008B6583">
              <w:rPr>
                <w:sz w:val="20"/>
                <w:szCs w:val="20"/>
              </w:rPr>
              <w:t>ielāko tiešo finansējumu tautas sporta pasākumu organizēšanai piešķir tautas sportā atzītajai sporta federācijai – LTSA, kura piešķirto valsts budžeta līdzekļu ietvaros organizē tautas sporta sacensības (t.sk., kompleksās sporta sacensības).</w:t>
            </w:r>
          </w:p>
          <w:p w:rsidR="00CD553E" w:rsidRPr="008B6583" w:rsidRDefault="00CD553E" w:rsidP="0026176D">
            <w:pPr>
              <w:autoSpaceDE w:val="0"/>
              <w:autoSpaceDN w:val="0"/>
              <w:adjustRightInd w:val="0"/>
              <w:jc w:val="both"/>
              <w:rPr>
                <w:sz w:val="20"/>
                <w:szCs w:val="20"/>
              </w:rPr>
            </w:pPr>
          </w:p>
          <w:p w:rsidR="00CD553E" w:rsidRPr="008B6583" w:rsidRDefault="00CD553E" w:rsidP="0026176D">
            <w:pPr>
              <w:autoSpaceDE w:val="0"/>
              <w:autoSpaceDN w:val="0"/>
              <w:adjustRightInd w:val="0"/>
              <w:jc w:val="both"/>
              <w:rPr>
                <w:rFonts w:eastAsia="Calibri"/>
                <w:sz w:val="20"/>
                <w:szCs w:val="20"/>
              </w:rPr>
            </w:pPr>
            <w:r w:rsidRPr="008B6583">
              <w:rPr>
                <w:sz w:val="20"/>
                <w:szCs w:val="20"/>
              </w:rPr>
              <w:t xml:space="preserve">Latvijas Nacionālās sporta padomes 2012.gada 21.novembra sēdē, izskatot jautājumu par valsts kapitālsabiedrību 2012.gadā plānoto ziedojumu sadali sporta nozarei, tika atbalstīts (prot. Nr.6 4§, 4.2.2.1.apakšpunkts) priekšlikums veselīgu un aktīvu dzīvesveidu veicinošu pasākumu organizēšanai un popularizēšanai visām sabiedrības vecuma grupām visā Latvijā paredzēt VAS </w:t>
            </w:r>
            <w:r w:rsidRPr="008B6583">
              <w:rPr>
                <w:sz w:val="20"/>
                <w:szCs w:val="20"/>
              </w:rPr>
              <w:lastRenderedPageBreak/>
              <w:t>„Latvijas valsts meži” ziedojumu LTSA 55`500 latu apmērā.</w:t>
            </w:r>
          </w:p>
        </w:tc>
        <w:tc>
          <w:tcPr>
            <w:tcW w:w="1275" w:type="dxa"/>
          </w:tcPr>
          <w:p w:rsidR="00CD553E" w:rsidRPr="008B6583" w:rsidRDefault="00CD553E" w:rsidP="0009063D">
            <w:pPr>
              <w:jc w:val="center"/>
              <w:rPr>
                <w:sz w:val="20"/>
                <w:szCs w:val="20"/>
              </w:rPr>
            </w:pPr>
            <w:r w:rsidRPr="008B6583">
              <w:rPr>
                <w:sz w:val="20"/>
                <w:szCs w:val="20"/>
              </w:rPr>
              <w:lastRenderedPageBreak/>
              <w:t>IZM /</w:t>
            </w:r>
          </w:p>
          <w:p w:rsidR="00CD553E" w:rsidRPr="008B6583" w:rsidRDefault="00CD553E" w:rsidP="0009063D">
            <w:pPr>
              <w:jc w:val="center"/>
              <w:rPr>
                <w:sz w:val="20"/>
                <w:szCs w:val="20"/>
              </w:rPr>
            </w:pPr>
            <w:r w:rsidRPr="008B6583">
              <w:rPr>
                <w:sz w:val="20"/>
                <w:szCs w:val="20"/>
              </w:rPr>
              <w:t>LTSA</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lastRenderedPageBreak/>
              <w:t>3.2. Finansiāli atbalstīt organizācijas, kas iesaistītas „Sports visiem” (tautas sporta, tajā skaitā aktīvā tūrisma) pasākumu organizēšanā</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jc w:val="both"/>
              <w:rPr>
                <w:rFonts w:eastAsia="Calibri"/>
                <w:sz w:val="20"/>
                <w:szCs w:val="20"/>
              </w:rPr>
            </w:pPr>
            <w:r w:rsidRPr="008B6583">
              <w:rPr>
                <w:sz w:val="20"/>
                <w:szCs w:val="20"/>
              </w:rPr>
              <w:t>Atbalstīti LTSA organizētie pasākumi: Latvijas ģimeņu sporta festivāls; LTSA strādājošo vasaras sporta spēles, LTSA kausa izcīņa (volejbolā, futbolā, basketbolā), LTSA ziemas sporta spēles, LTSA ziemas čempionāti dažādos sporta spēļu veidos (volejbols, basketbols, futbols, hokejs). Atbalstu tautas sporta pasākumu organizēšanai piešķirto valsts budžeta līdzekļu ietvaros, kā arī, izmantojot citus piesaistītos finanšu līdzekļus (piemēram, no ziedojumiem), sniedz arī attiecīgo sporta veidu sporta federācijas.</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LTSA</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 xml:space="preserve">3.3. Pilnveidot sistēmu brīvprātīgo iesaistīšanai sporta pasākumu organizēšanā, vadoties no Eiropā un pasaulē nostiprinātās pieredzes brīvprātīgo iesaistīšanā sporta pasākumu organizēšanā </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jc w:val="both"/>
              <w:rPr>
                <w:rFonts w:eastAsia="Calibri"/>
                <w:sz w:val="20"/>
                <w:szCs w:val="20"/>
              </w:rPr>
            </w:pPr>
            <w:r w:rsidRPr="008B6583">
              <w:rPr>
                <w:sz w:val="20"/>
                <w:szCs w:val="20"/>
              </w:rPr>
              <w:t>Pilnveidota sistēma brīvprātīgo iesaistīšanai sporta pasākumu organizēšanā. Brīvprātīgo semināri notikuši 12 Latvijas reģionos un pilsētās, kuros kopumā piedalījušies vairāk kā 350 skolēnu vecumā no 14 līdz 16 gadiem. Lielākajā daļā pašvaldību ir notikušas vietējās Olimpiskās dienas, kur kā organizatori un palīgi piedalījušies brīvprātīgie jaunieši. Visās lielākajās Latvijā organizētajās kompleksajās sporta sacensībās (piemēram, Latvijas Jaunatnes Olimpiāde, Latvijas Olimpiāde u.tml.), kā arī Latvijā organizētajās starptautiskajās sporta sacensībās (pasaules čempionāts basketbolā U19, Eiropas čempionāts basketbolā sievietēm, Eiropas čempionāts basketbolā U18 un U16, u.tml.) kā palīgi piesaistīti dažāda vecuma brīvprātīgie (īpaši jaunieši).</w:t>
            </w:r>
          </w:p>
        </w:tc>
        <w:tc>
          <w:tcPr>
            <w:tcW w:w="1275" w:type="dxa"/>
          </w:tcPr>
          <w:p w:rsidR="00CD553E" w:rsidRPr="008B6583" w:rsidRDefault="00CD553E" w:rsidP="0009063D">
            <w:pPr>
              <w:jc w:val="center"/>
              <w:rPr>
                <w:sz w:val="20"/>
                <w:szCs w:val="20"/>
              </w:rPr>
            </w:pPr>
            <w:r w:rsidRPr="008B6583">
              <w:rPr>
                <w:sz w:val="20"/>
                <w:szCs w:val="20"/>
              </w:rPr>
              <w:t>IZM /</w:t>
            </w:r>
            <w:r w:rsidRPr="008B6583">
              <w:rPr>
                <w:sz w:val="20"/>
                <w:szCs w:val="20"/>
              </w:rPr>
              <w:br/>
              <w:t>LSFP</w:t>
            </w:r>
            <w:r w:rsidRPr="008B6583">
              <w:rPr>
                <w:sz w:val="20"/>
                <w:szCs w:val="20"/>
              </w:rPr>
              <w:br/>
              <w:t>LSPA</w:t>
            </w:r>
          </w:p>
          <w:p w:rsidR="00CD553E" w:rsidRPr="008B6583" w:rsidRDefault="00CD553E" w:rsidP="0009063D">
            <w:pPr>
              <w:jc w:val="center"/>
              <w:rPr>
                <w:sz w:val="20"/>
                <w:szCs w:val="20"/>
              </w:rPr>
            </w:pPr>
            <w:r w:rsidRPr="008B6583">
              <w:rPr>
                <w:sz w:val="20"/>
                <w:szCs w:val="20"/>
              </w:rPr>
              <w:t>SSA</w:t>
            </w:r>
          </w:p>
        </w:tc>
      </w:tr>
      <w:tr w:rsidR="00CD553E" w:rsidRPr="008B6583" w:rsidTr="00A15BC6">
        <w:tc>
          <w:tcPr>
            <w:tcW w:w="15876" w:type="dxa"/>
            <w:gridSpan w:val="5"/>
            <w:vAlign w:val="center"/>
          </w:tcPr>
          <w:p w:rsidR="00CD553E" w:rsidRPr="007E7F50" w:rsidRDefault="00CD553E" w:rsidP="007E7F50">
            <w:pPr>
              <w:pStyle w:val="Heading2"/>
              <w:jc w:val="center"/>
              <w:rPr>
                <w:rFonts w:eastAsia="Calibri"/>
                <w:i w:val="0"/>
              </w:rPr>
            </w:pPr>
            <w:bookmarkStart w:id="25" w:name="_Toc361403886"/>
            <w:r w:rsidRPr="007E7F50">
              <w:rPr>
                <w:rFonts w:eastAsia="Calibri"/>
                <w:i w:val="0"/>
              </w:rPr>
              <w:t>4.4. Sports cilvēkiem ar invaliditāti</w:t>
            </w:r>
            <w:bookmarkEnd w:id="25"/>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1.1. Izstrādāt valsts finansiālā atbalsta programmu sportā cilvēkiem ar invaliditāti</w:t>
            </w:r>
          </w:p>
        </w:tc>
        <w:tc>
          <w:tcPr>
            <w:tcW w:w="3827" w:type="dxa"/>
          </w:tcPr>
          <w:p w:rsidR="00CD553E" w:rsidRPr="008B6583" w:rsidRDefault="00CD553E" w:rsidP="000460C5">
            <w:pPr>
              <w:jc w:val="both"/>
              <w:rPr>
                <w:rFonts w:eastAsia="Calibri"/>
                <w:sz w:val="20"/>
                <w:szCs w:val="20"/>
              </w:rPr>
            </w:pPr>
          </w:p>
        </w:tc>
        <w:tc>
          <w:tcPr>
            <w:tcW w:w="6663" w:type="dxa"/>
          </w:tcPr>
          <w:p w:rsidR="00CD553E" w:rsidRPr="008B6583" w:rsidRDefault="00CD553E" w:rsidP="0026176D">
            <w:pPr>
              <w:jc w:val="both"/>
              <w:rPr>
                <w:sz w:val="20"/>
                <w:szCs w:val="20"/>
              </w:rPr>
            </w:pPr>
            <w:r w:rsidRPr="008B6583">
              <w:rPr>
                <w:rFonts w:eastAsia="Calibri"/>
                <w:sz w:val="20"/>
                <w:szCs w:val="20"/>
              </w:rPr>
              <w:t xml:space="preserve">Ievērojot Sporta likuma 10.panta astotajā daļā noteikto LPK kompetenci, valsts finansējumu sportā cilvēkiem ar invaliditāti pasākumu organizēšanā piešķir LPK, kas savukārt, ievērojot tās apstiprinātos kritērijus, finansējumu novirza LPK dalīborganizācijām. Neskatoties uz valsts budžeta programmas 09.00.00 „Sports” finansējuma samazinājumu </w:t>
            </w:r>
            <w:r w:rsidRPr="008B6583">
              <w:rPr>
                <w:sz w:val="20"/>
                <w:szCs w:val="20"/>
              </w:rPr>
              <w:t>2009</w:t>
            </w:r>
            <w:r w:rsidR="00E82F84" w:rsidRPr="008B6583">
              <w:rPr>
                <w:sz w:val="20"/>
                <w:szCs w:val="20"/>
              </w:rPr>
              <w:t>.–</w:t>
            </w:r>
            <w:r w:rsidRPr="008B6583">
              <w:rPr>
                <w:sz w:val="20"/>
                <w:szCs w:val="20"/>
              </w:rPr>
              <w:t>2012.gadā, finansējums no valsts budžeta LPK ir palielinājies.</w:t>
            </w:r>
          </w:p>
          <w:p w:rsidR="00CD553E" w:rsidRPr="008B6583" w:rsidRDefault="00CD553E" w:rsidP="0026176D">
            <w:pPr>
              <w:jc w:val="both"/>
              <w:rPr>
                <w:sz w:val="20"/>
                <w:szCs w:val="20"/>
              </w:rPr>
            </w:pPr>
          </w:p>
          <w:p w:rsidR="00CD553E" w:rsidRPr="008B6583" w:rsidRDefault="00CD553E" w:rsidP="0026176D">
            <w:pPr>
              <w:jc w:val="both"/>
              <w:rPr>
                <w:rFonts w:eastAsia="Calibri"/>
                <w:sz w:val="20"/>
                <w:szCs w:val="20"/>
              </w:rPr>
            </w:pPr>
            <w:r w:rsidRPr="008B6583">
              <w:rPr>
                <w:sz w:val="20"/>
                <w:szCs w:val="20"/>
              </w:rPr>
              <w:t>Latvijas Nacionālās sporta padomes 2012.gada 21.novembra sēdē, izskatot jautājumu par valsts kapitālsabiedrību 2012.gadā plānoto ziedojumu sadali sporta nozarei, tika atbalstīts (prot. Nr.6 4§, 4.2.2.1.apakšpunkts) priekšlikums dažādu LPK programmu īstenošanai paredzēt VAS „Latvijas valsts meži” ziedojumu LPK 121`800 latu apmērā.</w:t>
            </w:r>
          </w:p>
          <w:p w:rsidR="00CD553E" w:rsidRPr="008B6583" w:rsidRDefault="00CD553E" w:rsidP="0026176D">
            <w:pPr>
              <w:jc w:val="both"/>
              <w:rPr>
                <w:rFonts w:eastAsia="Calibri"/>
                <w:sz w:val="20"/>
                <w:szCs w:val="20"/>
              </w:rPr>
            </w:pPr>
          </w:p>
          <w:p w:rsidR="00CD553E" w:rsidRPr="008B6583" w:rsidRDefault="00CD553E" w:rsidP="0026176D">
            <w:pPr>
              <w:jc w:val="both"/>
              <w:rPr>
                <w:rFonts w:eastAsia="Calibri"/>
                <w:sz w:val="20"/>
                <w:szCs w:val="20"/>
              </w:rPr>
            </w:pPr>
            <w:r w:rsidRPr="008B6583">
              <w:rPr>
                <w:rFonts w:eastAsia="Calibri"/>
                <w:sz w:val="20"/>
                <w:szCs w:val="20"/>
              </w:rPr>
              <w:t>Ievērojot minēto, secināms, ka ir ieviesta pārskatāma sporta cilvēkiem ar invaliditāti finansēšanas sistēma.</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1.2. Izstrādāt kritērijus augstas klases sportistu noteikšanai</w:t>
            </w:r>
          </w:p>
        </w:tc>
        <w:tc>
          <w:tcPr>
            <w:tcW w:w="3827" w:type="dxa"/>
          </w:tcPr>
          <w:p w:rsidR="00CD553E" w:rsidRPr="008B6583" w:rsidRDefault="00CD553E" w:rsidP="000460C5">
            <w:pPr>
              <w:jc w:val="both"/>
              <w:rPr>
                <w:rFonts w:eastAsia="Calibri"/>
                <w:sz w:val="20"/>
                <w:szCs w:val="20"/>
              </w:rPr>
            </w:pPr>
          </w:p>
        </w:tc>
        <w:tc>
          <w:tcPr>
            <w:tcW w:w="6663" w:type="dxa"/>
          </w:tcPr>
          <w:p w:rsidR="00CD553E" w:rsidRPr="008B6583" w:rsidRDefault="00CD553E" w:rsidP="0026176D">
            <w:pPr>
              <w:jc w:val="both"/>
              <w:rPr>
                <w:rFonts w:eastAsia="Calibri"/>
                <w:sz w:val="20"/>
                <w:szCs w:val="20"/>
              </w:rPr>
            </w:pPr>
            <w:r w:rsidRPr="008B6583">
              <w:rPr>
                <w:rFonts w:eastAsia="Calibri"/>
                <w:sz w:val="20"/>
                <w:szCs w:val="20"/>
              </w:rPr>
              <w:t xml:space="preserve">LPK ir izveidojusi Latvijas Paralimpisko vienību un apstiprinājusi kritērijus paralimpisko sportistu dalībai tajā, tādejādi veicinot augstas klases sasniegumu sportu arī </w:t>
            </w:r>
            <w:proofErr w:type="spellStart"/>
            <w:r w:rsidRPr="008B6583">
              <w:rPr>
                <w:rFonts w:eastAsia="Calibri"/>
                <w:sz w:val="20"/>
                <w:szCs w:val="20"/>
              </w:rPr>
              <w:t>paralimpiskajā</w:t>
            </w:r>
            <w:proofErr w:type="spellEnd"/>
            <w:r w:rsidRPr="008B6583">
              <w:rPr>
                <w:rFonts w:eastAsia="Calibri"/>
                <w:sz w:val="20"/>
                <w:szCs w:val="20"/>
              </w:rPr>
              <w:t xml:space="preserve"> sportā.</w:t>
            </w:r>
          </w:p>
        </w:tc>
        <w:tc>
          <w:tcPr>
            <w:tcW w:w="1275" w:type="dxa"/>
          </w:tcPr>
          <w:p w:rsidR="00CD553E" w:rsidRPr="008B6583" w:rsidRDefault="00CD553E" w:rsidP="0009063D">
            <w:pPr>
              <w:jc w:val="center"/>
              <w:rPr>
                <w:sz w:val="20"/>
                <w:szCs w:val="20"/>
              </w:rPr>
            </w:pPr>
            <w:r w:rsidRPr="008B6583">
              <w:rPr>
                <w:sz w:val="20"/>
                <w:szCs w:val="20"/>
              </w:rPr>
              <w:t>LM</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2.1. Izveidot sportistu ar invaliditāti un treneru reģistru</w:t>
            </w:r>
          </w:p>
        </w:tc>
        <w:tc>
          <w:tcPr>
            <w:tcW w:w="3827" w:type="dxa"/>
          </w:tcPr>
          <w:p w:rsidR="00CD553E" w:rsidRPr="008B6583" w:rsidRDefault="00CD553E" w:rsidP="000460C5">
            <w:pPr>
              <w:jc w:val="both"/>
              <w:rPr>
                <w:rFonts w:eastAsia="Calibri"/>
                <w:sz w:val="20"/>
                <w:szCs w:val="20"/>
              </w:rPr>
            </w:pPr>
          </w:p>
        </w:tc>
        <w:tc>
          <w:tcPr>
            <w:tcW w:w="6663" w:type="dxa"/>
          </w:tcPr>
          <w:p w:rsidR="00CD553E" w:rsidRPr="008B6583" w:rsidRDefault="00CD553E" w:rsidP="0026176D">
            <w:pPr>
              <w:jc w:val="both"/>
              <w:rPr>
                <w:rFonts w:eastAsia="Calibri"/>
                <w:sz w:val="20"/>
                <w:szCs w:val="20"/>
              </w:rPr>
            </w:pPr>
            <w:r w:rsidRPr="008B6583">
              <w:rPr>
                <w:sz w:val="20"/>
                <w:szCs w:val="20"/>
              </w:rPr>
              <w:t>LPK veic uzskaiti par LPK programmās iesaistītajiem sportistiem un treneriem.</w:t>
            </w:r>
          </w:p>
          <w:p w:rsidR="00CD553E" w:rsidRPr="008B6583" w:rsidRDefault="00CD553E" w:rsidP="0026176D">
            <w:pPr>
              <w:jc w:val="both"/>
              <w:rPr>
                <w:rFonts w:eastAsia="Calibri"/>
                <w:sz w:val="20"/>
                <w:szCs w:val="20"/>
              </w:rPr>
            </w:pP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 xml:space="preserve">2.2. Nodrošināt informācijas apriti plašsaziņas </w:t>
            </w:r>
            <w:r w:rsidRPr="008B6583">
              <w:rPr>
                <w:sz w:val="20"/>
                <w:szCs w:val="20"/>
              </w:rPr>
              <w:lastRenderedPageBreak/>
              <w:t>līdzekļos par iespējām cilvēkiem ar invaliditāti iesaistīties sportā</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ind w:left="34"/>
              <w:jc w:val="both"/>
              <w:rPr>
                <w:sz w:val="20"/>
                <w:szCs w:val="20"/>
              </w:rPr>
            </w:pPr>
            <w:r w:rsidRPr="008B6583">
              <w:rPr>
                <w:rFonts w:eastAsia="Calibri"/>
                <w:sz w:val="20"/>
                <w:szCs w:val="20"/>
              </w:rPr>
              <w:t xml:space="preserve">Plašsaziņas līdzekļos pieejama patstāvīga informācija par sportistu ar </w:t>
            </w:r>
            <w:r w:rsidRPr="008B6583">
              <w:rPr>
                <w:rFonts w:eastAsia="Calibri"/>
                <w:sz w:val="20"/>
                <w:szCs w:val="20"/>
              </w:rPr>
              <w:lastRenderedPageBreak/>
              <w:t xml:space="preserve">invaliditāti startiem sporta sacensībās Latvijā un ārvalstīs. LPK izveidojusi veiksmīgu sadarbību ar tādiem plašsaziņas līdzekļiem kā Latvijas TV, TV3, LNT, radio FIT FM, Latvijas radio 1, žurnāliem </w:t>
            </w:r>
            <w:r w:rsidRPr="008B6583">
              <w:rPr>
                <w:sz w:val="20"/>
                <w:szCs w:val="20"/>
              </w:rPr>
              <w:t>„</w:t>
            </w:r>
            <w:r w:rsidRPr="008B6583">
              <w:rPr>
                <w:rFonts w:eastAsia="Calibri"/>
                <w:sz w:val="20"/>
                <w:szCs w:val="20"/>
              </w:rPr>
              <w:t>Sports</w:t>
            </w:r>
            <w:r w:rsidRPr="008B6583">
              <w:rPr>
                <w:sz w:val="20"/>
                <w:szCs w:val="20"/>
              </w:rPr>
              <w:t>”</w:t>
            </w:r>
            <w:r w:rsidRPr="008B6583">
              <w:rPr>
                <w:rFonts w:eastAsia="Calibri"/>
                <w:sz w:val="20"/>
                <w:szCs w:val="20"/>
              </w:rPr>
              <w:t xml:space="preserve">, </w:t>
            </w:r>
            <w:r w:rsidRPr="008B6583">
              <w:rPr>
                <w:sz w:val="20"/>
                <w:szCs w:val="20"/>
              </w:rPr>
              <w:t>„</w:t>
            </w:r>
            <w:r w:rsidRPr="008B6583">
              <w:rPr>
                <w:rFonts w:eastAsia="Calibri"/>
                <w:sz w:val="20"/>
                <w:szCs w:val="20"/>
              </w:rPr>
              <w:t>Ieva</w:t>
            </w:r>
            <w:r w:rsidRPr="008B6583">
              <w:rPr>
                <w:sz w:val="20"/>
                <w:szCs w:val="20"/>
              </w:rPr>
              <w:t>”</w:t>
            </w:r>
            <w:r w:rsidRPr="008B6583">
              <w:rPr>
                <w:rFonts w:eastAsia="Calibri"/>
                <w:sz w:val="20"/>
                <w:szCs w:val="20"/>
              </w:rPr>
              <w:t xml:space="preserve">, </w:t>
            </w:r>
            <w:r w:rsidRPr="008B6583">
              <w:rPr>
                <w:sz w:val="20"/>
                <w:szCs w:val="20"/>
              </w:rPr>
              <w:t>„</w:t>
            </w:r>
            <w:r w:rsidRPr="008B6583">
              <w:rPr>
                <w:rFonts w:eastAsia="Calibri"/>
                <w:sz w:val="20"/>
                <w:szCs w:val="20"/>
              </w:rPr>
              <w:t>Vakara Ziņas</w:t>
            </w:r>
            <w:r w:rsidRPr="008B6583">
              <w:rPr>
                <w:sz w:val="20"/>
                <w:szCs w:val="20"/>
              </w:rPr>
              <w:t>”</w:t>
            </w:r>
            <w:r w:rsidRPr="008B6583">
              <w:rPr>
                <w:rFonts w:eastAsia="Calibri"/>
                <w:sz w:val="20"/>
                <w:szCs w:val="20"/>
              </w:rPr>
              <w:t xml:space="preserve">, </w:t>
            </w:r>
            <w:r w:rsidRPr="008B6583">
              <w:rPr>
                <w:sz w:val="20"/>
                <w:szCs w:val="20"/>
              </w:rPr>
              <w:t>„</w:t>
            </w:r>
            <w:r w:rsidRPr="008B6583">
              <w:rPr>
                <w:rFonts w:eastAsia="Calibri"/>
                <w:sz w:val="20"/>
                <w:szCs w:val="20"/>
              </w:rPr>
              <w:t>Patron</w:t>
            </w:r>
            <w:r w:rsidRPr="008B6583">
              <w:rPr>
                <w:sz w:val="20"/>
                <w:szCs w:val="20"/>
              </w:rPr>
              <w:t>”, kā arī l</w:t>
            </w:r>
            <w:r w:rsidRPr="008B6583">
              <w:rPr>
                <w:rFonts w:eastAsia="Calibri"/>
                <w:sz w:val="20"/>
                <w:szCs w:val="20"/>
              </w:rPr>
              <w:t xml:space="preserve">aikrakstiem </w:t>
            </w:r>
            <w:r w:rsidRPr="008B6583">
              <w:rPr>
                <w:sz w:val="20"/>
                <w:szCs w:val="20"/>
              </w:rPr>
              <w:t>„</w:t>
            </w:r>
            <w:r w:rsidRPr="008B6583">
              <w:rPr>
                <w:rFonts w:eastAsia="Calibri"/>
                <w:sz w:val="20"/>
                <w:szCs w:val="20"/>
              </w:rPr>
              <w:t>Rīgas Balss</w:t>
            </w:r>
            <w:r w:rsidRPr="008B6583">
              <w:rPr>
                <w:sz w:val="20"/>
                <w:szCs w:val="20"/>
              </w:rPr>
              <w:t>”</w:t>
            </w:r>
            <w:r w:rsidRPr="008B6583">
              <w:rPr>
                <w:rFonts w:eastAsia="Calibri"/>
                <w:sz w:val="20"/>
                <w:szCs w:val="20"/>
              </w:rPr>
              <w:t xml:space="preserve">, </w:t>
            </w:r>
            <w:r w:rsidRPr="008B6583">
              <w:rPr>
                <w:sz w:val="20"/>
                <w:szCs w:val="20"/>
              </w:rPr>
              <w:t>„</w:t>
            </w:r>
            <w:r w:rsidRPr="008B6583">
              <w:rPr>
                <w:rFonts w:eastAsia="Calibri"/>
                <w:sz w:val="20"/>
                <w:szCs w:val="20"/>
              </w:rPr>
              <w:t>Latvijas Avīze</w:t>
            </w:r>
            <w:r w:rsidRPr="008B6583">
              <w:rPr>
                <w:sz w:val="20"/>
                <w:szCs w:val="20"/>
              </w:rPr>
              <w:t>”</w:t>
            </w:r>
            <w:r w:rsidRPr="008B6583">
              <w:rPr>
                <w:rFonts w:eastAsia="Calibri"/>
                <w:sz w:val="20"/>
                <w:szCs w:val="20"/>
              </w:rPr>
              <w:t xml:space="preserve">, </w:t>
            </w:r>
            <w:r w:rsidRPr="008B6583">
              <w:rPr>
                <w:sz w:val="20"/>
                <w:szCs w:val="20"/>
              </w:rPr>
              <w:t>„</w:t>
            </w:r>
            <w:r w:rsidRPr="008B6583">
              <w:rPr>
                <w:rFonts w:eastAsia="Calibri"/>
                <w:sz w:val="20"/>
                <w:szCs w:val="20"/>
              </w:rPr>
              <w:t>ČAS</w:t>
            </w:r>
            <w:r w:rsidRPr="008B6583">
              <w:rPr>
                <w:sz w:val="20"/>
                <w:szCs w:val="20"/>
              </w:rPr>
              <w:t>”</w:t>
            </w:r>
            <w:r w:rsidRPr="008B6583">
              <w:rPr>
                <w:rFonts w:eastAsia="Calibri"/>
                <w:sz w:val="20"/>
                <w:szCs w:val="20"/>
              </w:rPr>
              <w:t xml:space="preserve">, </w:t>
            </w:r>
            <w:r w:rsidRPr="008B6583">
              <w:rPr>
                <w:sz w:val="20"/>
                <w:szCs w:val="20"/>
              </w:rPr>
              <w:t>„</w:t>
            </w:r>
            <w:proofErr w:type="spellStart"/>
            <w:r w:rsidRPr="008B6583">
              <w:rPr>
                <w:rFonts w:eastAsia="Calibri"/>
                <w:sz w:val="20"/>
                <w:szCs w:val="20"/>
              </w:rPr>
              <w:t>Subbota</w:t>
            </w:r>
            <w:proofErr w:type="spellEnd"/>
            <w:r w:rsidRPr="008B6583">
              <w:rPr>
                <w:sz w:val="20"/>
                <w:szCs w:val="20"/>
              </w:rPr>
              <w:t>”</w:t>
            </w:r>
            <w:r w:rsidRPr="008B6583">
              <w:rPr>
                <w:rFonts w:eastAsia="Calibri"/>
                <w:sz w:val="20"/>
                <w:szCs w:val="20"/>
              </w:rPr>
              <w:t>.</w:t>
            </w:r>
          </w:p>
        </w:tc>
        <w:tc>
          <w:tcPr>
            <w:tcW w:w="1275" w:type="dxa"/>
          </w:tcPr>
          <w:p w:rsidR="00CD553E" w:rsidRPr="008B6583" w:rsidRDefault="00CD553E" w:rsidP="0009063D">
            <w:pPr>
              <w:jc w:val="center"/>
              <w:rPr>
                <w:sz w:val="20"/>
                <w:szCs w:val="20"/>
              </w:rPr>
            </w:pPr>
            <w:r w:rsidRPr="008B6583">
              <w:rPr>
                <w:sz w:val="20"/>
                <w:szCs w:val="20"/>
              </w:rPr>
              <w:lastRenderedPageBreak/>
              <w:t>IZM /</w:t>
            </w:r>
          </w:p>
          <w:p w:rsidR="00CD553E" w:rsidRPr="008B6583" w:rsidRDefault="00CD553E" w:rsidP="0009063D">
            <w:pPr>
              <w:jc w:val="center"/>
              <w:rPr>
                <w:sz w:val="20"/>
                <w:szCs w:val="20"/>
              </w:rPr>
            </w:pPr>
            <w:r w:rsidRPr="008B6583">
              <w:rPr>
                <w:sz w:val="20"/>
                <w:szCs w:val="20"/>
              </w:rPr>
              <w:lastRenderedPageBreak/>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3B491D">
            <w:pPr>
              <w:jc w:val="both"/>
              <w:rPr>
                <w:sz w:val="20"/>
                <w:szCs w:val="20"/>
              </w:rPr>
            </w:pPr>
            <w:r w:rsidRPr="008B6583">
              <w:rPr>
                <w:sz w:val="20"/>
                <w:szCs w:val="20"/>
              </w:rPr>
              <w:lastRenderedPageBreak/>
              <w:t xml:space="preserve">2.3. Finansēt informatīvo materiālu izveidi finansēšana par cilvēku ar invaliditāti starptautisko un nacionālo sporta kustību </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jc w:val="both"/>
              <w:rPr>
                <w:rFonts w:eastAsia="Calibri"/>
                <w:sz w:val="20"/>
                <w:szCs w:val="20"/>
              </w:rPr>
            </w:pPr>
            <w:r w:rsidRPr="008B6583">
              <w:rPr>
                <w:rFonts w:eastAsia="Calibri"/>
                <w:sz w:val="20"/>
                <w:szCs w:val="20"/>
              </w:rPr>
              <w:t xml:space="preserve">Sagatavots informatīvais buklets „Paralimpiskā kustība”. Dažādi informatīvi materiāli pieejami arī elektroniskajā vidē LPK mājas lapā – </w:t>
            </w:r>
            <w:proofErr w:type="spellStart"/>
            <w:r w:rsidRPr="008B6583">
              <w:rPr>
                <w:rFonts w:eastAsia="Calibri"/>
                <w:i/>
              </w:rPr>
              <w:t>www.lpkomiteja.lv</w:t>
            </w:r>
            <w:proofErr w:type="spellEnd"/>
            <w:r w:rsidRPr="008B6583">
              <w:rPr>
                <w:sz w:val="20"/>
                <w:szCs w:val="20"/>
              </w:rPr>
              <w:t>.</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2.4. Finansēt paralimpiskās kustības interneta mājas lapas izveidi</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jc w:val="both"/>
              <w:rPr>
                <w:rFonts w:eastAsia="Calibri"/>
                <w:sz w:val="20"/>
                <w:szCs w:val="20"/>
              </w:rPr>
            </w:pPr>
            <w:r w:rsidRPr="008B6583">
              <w:rPr>
                <w:rFonts w:eastAsia="Calibri"/>
                <w:sz w:val="20"/>
                <w:szCs w:val="20"/>
              </w:rPr>
              <w:t xml:space="preserve">Tiek uzturēta LPK mājas lapa – </w:t>
            </w:r>
            <w:proofErr w:type="spellStart"/>
            <w:r w:rsidRPr="008B6583">
              <w:rPr>
                <w:rFonts w:eastAsia="Calibri"/>
                <w:i/>
              </w:rPr>
              <w:t>www.lpkomiteja.lv</w:t>
            </w:r>
            <w:proofErr w:type="spellEnd"/>
            <w:r w:rsidRPr="008B6583">
              <w:rPr>
                <w:sz w:val="20"/>
                <w:szCs w:val="20"/>
              </w:rPr>
              <w:t>.</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2.5. Finansiāli atbalstīt sporta literatūras izstrādi, tulkošanu un izdošanu par sportu cilvēkiem ar invaliditāti</w:t>
            </w:r>
          </w:p>
        </w:tc>
        <w:tc>
          <w:tcPr>
            <w:tcW w:w="3827" w:type="dxa"/>
          </w:tcPr>
          <w:p w:rsidR="00CD553E" w:rsidRPr="008B6583" w:rsidRDefault="00CD553E"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CD553E" w:rsidRPr="008B6583" w:rsidRDefault="00CD553E" w:rsidP="0026176D">
            <w:pPr>
              <w:jc w:val="both"/>
              <w:rPr>
                <w:rFonts w:eastAsia="Calibri"/>
                <w:sz w:val="20"/>
              </w:rPr>
            </w:pPr>
            <w:r w:rsidRPr="008B6583">
              <w:rPr>
                <w:sz w:val="20"/>
                <w:szCs w:val="20"/>
              </w:rPr>
              <w:t xml:space="preserve">2007. un 2008.gadā finansiāli atbalstīts LSFP organizētais projektu konkurss literatūras izstrādei, tulkošanai un izdošanai. </w:t>
            </w:r>
            <w:r w:rsidRPr="008B6583">
              <w:rPr>
                <w:sz w:val="20"/>
              </w:rPr>
              <w:t>Minēta projekta ietvaros izdota grāmata „Iekļauj mani: Vadlīnijas bērnu invalīdu iekļaušanai fiziskās aktivitātēs, sportā un atpūtā” (1000 eksemplāri).</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 xml:space="preserve">3.1. Izstrādāt finansiālo atbalsta sistēmu mācību treniņa procesa nodrošināšanai sportistiem ar invaliditāti </w:t>
            </w:r>
          </w:p>
        </w:tc>
        <w:tc>
          <w:tcPr>
            <w:tcW w:w="3827" w:type="dxa"/>
          </w:tcPr>
          <w:p w:rsidR="00CD553E" w:rsidRPr="008B6583" w:rsidRDefault="00CD553E" w:rsidP="000460C5">
            <w:pPr>
              <w:jc w:val="both"/>
              <w:rPr>
                <w:rFonts w:eastAsia="Calibri"/>
                <w:sz w:val="20"/>
                <w:szCs w:val="20"/>
              </w:rPr>
            </w:pPr>
          </w:p>
        </w:tc>
        <w:tc>
          <w:tcPr>
            <w:tcW w:w="6663" w:type="dxa"/>
          </w:tcPr>
          <w:p w:rsidR="00CD553E" w:rsidRPr="008B6583" w:rsidRDefault="00CD553E" w:rsidP="0026176D">
            <w:pPr>
              <w:jc w:val="both"/>
              <w:rPr>
                <w:sz w:val="20"/>
                <w:szCs w:val="20"/>
              </w:rPr>
            </w:pPr>
            <w:r w:rsidRPr="008B6583">
              <w:rPr>
                <w:rFonts w:eastAsia="Calibri"/>
                <w:sz w:val="20"/>
                <w:szCs w:val="20"/>
              </w:rPr>
              <w:t xml:space="preserve">Ievērojot Sporta likuma 10.panta astotajā daļā noteikto LPK kompetenci, valsts finansējumu sportā cilvēkiem ar invaliditāti pasākumu organizēšanā piešķir LPK, kas savukārt, ievērojot tās apstiprinātos kritērijus, finansējumu novirza LPK dalīborganizācijām. Neskatoties uz valsts budžeta programmas 09.00.00 „Sports” finansējuma samazinājumu </w:t>
            </w:r>
            <w:r w:rsidRPr="008B6583">
              <w:rPr>
                <w:sz w:val="20"/>
                <w:szCs w:val="20"/>
              </w:rPr>
              <w:t>2009</w:t>
            </w:r>
            <w:r w:rsidR="00E82F84" w:rsidRPr="008B6583">
              <w:rPr>
                <w:sz w:val="20"/>
                <w:szCs w:val="20"/>
              </w:rPr>
              <w:t>.–</w:t>
            </w:r>
            <w:r w:rsidRPr="008B6583">
              <w:rPr>
                <w:sz w:val="20"/>
                <w:szCs w:val="20"/>
              </w:rPr>
              <w:t>2012.gadā, finansējums no valsts budžeta LPK ir palielinājies.</w:t>
            </w:r>
          </w:p>
          <w:p w:rsidR="00CD553E" w:rsidRPr="008B6583" w:rsidRDefault="00CD553E" w:rsidP="0026176D">
            <w:pPr>
              <w:jc w:val="both"/>
              <w:rPr>
                <w:sz w:val="20"/>
                <w:szCs w:val="20"/>
              </w:rPr>
            </w:pPr>
          </w:p>
          <w:p w:rsidR="00CD553E" w:rsidRPr="008B6583" w:rsidRDefault="00CD553E" w:rsidP="0026176D">
            <w:pPr>
              <w:jc w:val="both"/>
              <w:rPr>
                <w:rFonts w:eastAsia="Calibri"/>
                <w:sz w:val="20"/>
                <w:szCs w:val="20"/>
              </w:rPr>
            </w:pPr>
            <w:r w:rsidRPr="008B6583">
              <w:rPr>
                <w:sz w:val="20"/>
                <w:szCs w:val="20"/>
              </w:rPr>
              <w:t>Latvijas Nacionālās sporta padomes 2012.gada 21.novembra sēdē, izskatot jautājumu par valsts kapitālsabiedrību 2012.gadā plānoto ziedojumu sadali sporta nozarei, tika atbalstīts (prot. Nr.6 4§, 4.2.2.1.apakšpunkts) priekšlikums dažādu LPK programmu īstenošanai paredzēt VAS „Latvijas valsts meži” ziedojumu LPK 121`800 latu apmērā.</w:t>
            </w:r>
          </w:p>
          <w:p w:rsidR="00CD553E" w:rsidRPr="008B6583" w:rsidRDefault="00CD553E" w:rsidP="0026176D">
            <w:pPr>
              <w:jc w:val="both"/>
              <w:rPr>
                <w:rFonts w:eastAsia="Calibri"/>
                <w:sz w:val="20"/>
                <w:szCs w:val="20"/>
              </w:rPr>
            </w:pPr>
          </w:p>
          <w:p w:rsidR="00CD553E" w:rsidRPr="008B6583" w:rsidRDefault="00CD553E" w:rsidP="0026176D">
            <w:pPr>
              <w:jc w:val="both"/>
              <w:rPr>
                <w:rFonts w:eastAsia="Calibri"/>
                <w:sz w:val="20"/>
                <w:szCs w:val="20"/>
              </w:rPr>
            </w:pPr>
            <w:r w:rsidRPr="008B6583">
              <w:rPr>
                <w:rFonts w:eastAsia="Calibri"/>
                <w:sz w:val="20"/>
                <w:szCs w:val="20"/>
              </w:rPr>
              <w:t xml:space="preserve">Ievērojot minēto, secināms, ka ir ieviesta </w:t>
            </w:r>
            <w:r w:rsidRPr="008B6583">
              <w:rPr>
                <w:sz w:val="20"/>
                <w:szCs w:val="20"/>
              </w:rPr>
              <w:t>finansiālā atbalsta sistēma mācību treniņa procesa nodrošināšanai sportistiem ar invaliditāti</w:t>
            </w:r>
            <w:r w:rsidRPr="008B6583">
              <w:rPr>
                <w:rFonts w:eastAsia="Calibri"/>
                <w:sz w:val="20"/>
                <w:szCs w:val="20"/>
              </w:rPr>
              <w:t>.</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 xml:space="preserve">3.2. Finansēt dalību </w:t>
            </w:r>
            <w:proofErr w:type="spellStart"/>
            <w:r w:rsidRPr="008B6583">
              <w:rPr>
                <w:sz w:val="20"/>
                <w:szCs w:val="20"/>
              </w:rPr>
              <w:t>paralimpiskajās</w:t>
            </w:r>
            <w:proofErr w:type="spellEnd"/>
            <w:r w:rsidRPr="008B6583">
              <w:rPr>
                <w:sz w:val="20"/>
                <w:szCs w:val="20"/>
              </w:rPr>
              <w:t xml:space="preserve"> spēlēs un citās starptautiskajās sacensībās</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jc w:val="both"/>
              <w:rPr>
                <w:sz w:val="20"/>
                <w:szCs w:val="20"/>
              </w:rPr>
            </w:pPr>
            <w:r w:rsidRPr="008B6583">
              <w:rPr>
                <w:sz w:val="20"/>
                <w:szCs w:val="20"/>
              </w:rPr>
              <w:t>Atbalstīta Latvijas sportistu dalība 2008.gada Paralimpiskajās spēlēs Pekinā (Ķīna) un 2012.gadā Paralimpiskajās spēlēs Londonā (Lielbritānija).</w:t>
            </w:r>
          </w:p>
          <w:p w:rsidR="00CD553E" w:rsidRPr="008B6583" w:rsidRDefault="00CD553E" w:rsidP="0026176D">
            <w:pPr>
              <w:jc w:val="both"/>
              <w:rPr>
                <w:sz w:val="20"/>
                <w:szCs w:val="20"/>
              </w:rPr>
            </w:pPr>
          </w:p>
          <w:p w:rsidR="00710350" w:rsidRPr="008B6583" w:rsidRDefault="00CD553E" w:rsidP="0026176D">
            <w:pPr>
              <w:jc w:val="both"/>
              <w:rPr>
                <w:sz w:val="20"/>
                <w:szCs w:val="20"/>
              </w:rPr>
            </w:pPr>
            <w:r w:rsidRPr="008B6583">
              <w:rPr>
                <w:sz w:val="20"/>
                <w:szCs w:val="20"/>
              </w:rPr>
              <w:t xml:space="preserve">Šobrīd Latvijā ir </w:t>
            </w:r>
            <w:r w:rsidR="00FF0C97" w:rsidRPr="008B6583">
              <w:rPr>
                <w:sz w:val="20"/>
                <w:szCs w:val="20"/>
              </w:rPr>
              <w:t>8</w:t>
            </w:r>
            <w:r w:rsidRPr="008B6583">
              <w:rPr>
                <w:sz w:val="20"/>
                <w:szCs w:val="20"/>
              </w:rPr>
              <w:t xml:space="preserve"> invalīdu sporta federācijas un organizācijas, Latvijā šobrīd pastāv iespēja nodarboties ar </w:t>
            </w:r>
            <w:r w:rsidR="00FF0C97" w:rsidRPr="008B6583">
              <w:rPr>
                <w:sz w:val="20"/>
                <w:szCs w:val="20"/>
              </w:rPr>
              <w:t>21</w:t>
            </w:r>
            <w:r w:rsidRPr="008B6583">
              <w:rPr>
                <w:sz w:val="20"/>
                <w:szCs w:val="20"/>
              </w:rPr>
              <w:t xml:space="preserve"> </w:t>
            </w:r>
            <w:r w:rsidR="00FF0C97" w:rsidRPr="008B6583">
              <w:rPr>
                <w:sz w:val="20"/>
                <w:szCs w:val="20"/>
              </w:rPr>
              <w:t>sporta veidu</w:t>
            </w:r>
            <w:r w:rsidRPr="008B6583">
              <w:rPr>
                <w:sz w:val="20"/>
                <w:szCs w:val="20"/>
              </w:rPr>
              <w:t xml:space="preserve"> -  </w:t>
            </w:r>
            <w:r w:rsidR="00710350" w:rsidRPr="008B6583">
              <w:rPr>
                <w:sz w:val="20"/>
                <w:szCs w:val="20"/>
              </w:rPr>
              <w:t xml:space="preserve">vieglatlētika, peldēšana, </w:t>
            </w:r>
            <w:proofErr w:type="spellStart"/>
            <w:r w:rsidR="00710350" w:rsidRPr="008B6583">
              <w:rPr>
                <w:sz w:val="20"/>
                <w:szCs w:val="20"/>
              </w:rPr>
              <w:t>pauerliftings</w:t>
            </w:r>
            <w:proofErr w:type="spellEnd"/>
            <w:r w:rsidR="00710350" w:rsidRPr="008B6583">
              <w:rPr>
                <w:sz w:val="20"/>
                <w:szCs w:val="20"/>
              </w:rPr>
              <w:t xml:space="preserve">, paralimpiskā iejāde, riteņbraukšana, loka šaušana, </w:t>
            </w:r>
            <w:proofErr w:type="spellStart"/>
            <w:r w:rsidR="00710350" w:rsidRPr="008B6583">
              <w:rPr>
                <w:sz w:val="20"/>
                <w:szCs w:val="20"/>
              </w:rPr>
              <w:t>bocio</w:t>
            </w:r>
            <w:proofErr w:type="spellEnd"/>
            <w:r w:rsidR="00710350" w:rsidRPr="008B6583">
              <w:rPr>
                <w:sz w:val="20"/>
                <w:szCs w:val="20"/>
              </w:rPr>
              <w:t xml:space="preserve">, galda teniss, ratiņkrēslu teniss, džudo, </w:t>
            </w:r>
            <w:proofErr w:type="spellStart"/>
            <w:r w:rsidR="00710350" w:rsidRPr="008B6583">
              <w:rPr>
                <w:sz w:val="20"/>
                <w:szCs w:val="20"/>
              </w:rPr>
              <w:t>saudauns</w:t>
            </w:r>
            <w:proofErr w:type="spellEnd"/>
            <w:r w:rsidR="00710350" w:rsidRPr="008B6583">
              <w:rPr>
                <w:sz w:val="20"/>
                <w:szCs w:val="20"/>
              </w:rPr>
              <w:t xml:space="preserve">, tandēmu riteņbraukšana, šahs, 100 lauciņu dambrete, </w:t>
            </w:r>
            <w:proofErr w:type="spellStart"/>
            <w:r w:rsidR="00710350" w:rsidRPr="008B6583">
              <w:rPr>
                <w:sz w:val="20"/>
                <w:szCs w:val="20"/>
              </w:rPr>
              <w:t>ratiņbasketbols</w:t>
            </w:r>
            <w:proofErr w:type="spellEnd"/>
            <w:r w:rsidR="00710350" w:rsidRPr="008B6583">
              <w:rPr>
                <w:sz w:val="20"/>
                <w:szCs w:val="20"/>
              </w:rPr>
              <w:t xml:space="preserve">, sēdvolejbols, </w:t>
            </w:r>
            <w:proofErr w:type="spellStart"/>
            <w:r w:rsidR="00710350" w:rsidRPr="008B6583">
              <w:rPr>
                <w:sz w:val="20"/>
                <w:szCs w:val="20"/>
              </w:rPr>
              <w:t>stājhokejs</w:t>
            </w:r>
            <w:proofErr w:type="spellEnd"/>
            <w:r w:rsidR="00710350" w:rsidRPr="008B6583">
              <w:rPr>
                <w:sz w:val="20"/>
                <w:szCs w:val="20"/>
              </w:rPr>
              <w:t xml:space="preserve">, kērlings, </w:t>
            </w:r>
            <w:proofErr w:type="spellStart"/>
            <w:r w:rsidR="00710350" w:rsidRPr="008B6583">
              <w:rPr>
                <w:sz w:val="20"/>
                <w:szCs w:val="20"/>
              </w:rPr>
              <w:t>golbols</w:t>
            </w:r>
            <w:proofErr w:type="spellEnd"/>
            <w:r w:rsidR="00710350" w:rsidRPr="008B6583">
              <w:rPr>
                <w:sz w:val="20"/>
                <w:szCs w:val="20"/>
              </w:rPr>
              <w:t xml:space="preserve">, </w:t>
            </w:r>
            <w:proofErr w:type="spellStart"/>
            <w:r w:rsidR="00710350" w:rsidRPr="008B6583">
              <w:rPr>
                <w:sz w:val="20"/>
                <w:szCs w:val="20"/>
              </w:rPr>
              <w:t>parabobslejs</w:t>
            </w:r>
            <w:proofErr w:type="spellEnd"/>
            <w:r w:rsidR="00710350" w:rsidRPr="008B6583">
              <w:rPr>
                <w:sz w:val="20"/>
                <w:szCs w:val="20"/>
              </w:rPr>
              <w:t xml:space="preserve">, </w:t>
            </w:r>
            <w:proofErr w:type="spellStart"/>
            <w:r w:rsidR="00710350" w:rsidRPr="008B6583">
              <w:rPr>
                <w:sz w:val="20"/>
                <w:szCs w:val="20"/>
              </w:rPr>
              <w:t>paraskeletons</w:t>
            </w:r>
            <w:proofErr w:type="spellEnd"/>
            <w:r w:rsidR="00710350" w:rsidRPr="008B6583">
              <w:rPr>
                <w:sz w:val="20"/>
                <w:szCs w:val="20"/>
              </w:rPr>
              <w:t>.</w:t>
            </w:r>
          </w:p>
          <w:p w:rsidR="00CD553E" w:rsidRPr="008B6583" w:rsidRDefault="00CD553E" w:rsidP="0026176D">
            <w:pPr>
              <w:jc w:val="both"/>
              <w:rPr>
                <w:sz w:val="20"/>
                <w:szCs w:val="20"/>
              </w:rPr>
            </w:pPr>
            <w:r w:rsidRPr="008B6583">
              <w:rPr>
                <w:sz w:val="20"/>
                <w:szCs w:val="20"/>
              </w:rPr>
              <w:t xml:space="preserve">. Latvijas sportisti ik  gadu piedalās Pasaules čempionātos vieglatlētikā, </w:t>
            </w:r>
            <w:proofErr w:type="spellStart"/>
            <w:r w:rsidRPr="008B6583">
              <w:rPr>
                <w:sz w:val="20"/>
                <w:szCs w:val="20"/>
              </w:rPr>
              <w:t>poverliftingā</w:t>
            </w:r>
            <w:proofErr w:type="spellEnd"/>
            <w:r w:rsidRPr="008B6583">
              <w:rPr>
                <w:sz w:val="20"/>
                <w:szCs w:val="20"/>
              </w:rPr>
              <w:t>, lo</w:t>
            </w:r>
            <w:r w:rsidR="00710350" w:rsidRPr="008B6583">
              <w:rPr>
                <w:sz w:val="20"/>
                <w:szCs w:val="20"/>
              </w:rPr>
              <w:t xml:space="preserve">ka šaušanā, džudo neredzīgajiem; </w:t>
            </w:r>
            <w:r w:rsidRPr="008B6583">
              <w:rPr>
                <w:sz w:val="20"/>
                <w:szCs w:val="20"/>
              </w:rPr>
              <w:t xml:space="preserve"> Eiropas čempionātos stājhokejā, </w:t>
            </w:r>
            <w:proofErr w:type="spellStart"/>
            <w:r w:rsidRPr="008B6583">
              <w:rPr>
                <w:sz w:val="20"/>
                <w:szCs w:val="20"/>
              </w:rPr>
              <w:t>poverliftingā</w:t>
            </w:r>
            <w:proofErr w:type="spellEnd"/>
            <w:r w:rsidRPr="008B6583">
              <w:rPr>
                <w:sz w:val="20"/>
                <w:szCs w:val="20"/>
              </w:rPr>
              <w:t xml:space="preserve">, sēdvolejbolā, ratiņbasketbolā. </w:t>
            </w:r>
          </w:p>
          <w:p w:rsidR="00710350" w:rsidRPr="008B6583" w:rsidRDefault="00710350" w:rsidP="00710350">
            <w:pPr>
              <w:jc w:val="both"/>
              <w:rPr>
                <w:rFonts w:eastAsia="Calibri"/>
                <w:sz w:val="20"/>
                <w:szCs w:val="20"/>
              </w:rPr>
            </w:pPr>
          </w:p>
        </w:tc>
        <w:tc>
          <w:tcPr>
            <w:tcW w:w="1275" w:type="dxa"/>
          </w:tcPr>
          <w:p w:rsidR="00CD553E" w:rsidRPr="008B6583" w:rsidRDefault="00CD553E" w:rsidP="0009063D">
            <w:pPr>
              <w:jc w:val="center"/>
              <w:rPr>
                <w:sz w:val="20"/>
                <w:szCs w:val="20"/>
              </w:rPr>
            </w:pPr>
            <w:r w:rsidRPr="008B6583">
              <w:rPr>
                <w:sz w:val="20"/>
                <w:szCs w:val="20"/>
              </w:rPr>
              <w:lastRenderedPageBreak/>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lastRenderedPageBreak/>
              <w:t>3.3. Regulāri izstrādāt un pilnveidot treniņu metodiku sportistiem ar invaliditāti</w:t>
            </w:r>
          </w:p>
          <w:p w:rsidR="00CD553E" w:rsidRPr="008B6583" w:rsidRDefault="00CD553E" w:rsidP="000460C5">
            <w:pPr>
              <w:jc w:val="both"/>
              <w:rPr>
                <w:sz w:val="20"/>
                <w:szCs w:val="20"/>
              </w:rPr>
            </w:pP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ind w:left="34"/>
              <w:jc w:val="both"/>
              <w:rPr>
                <w:rFonts w:eastAsia="Calibri"/>
                <w:sz w:val="20"/>
                <w:szCs w:val="20"/>
              </w:rPr>
            </w:pPr>
            <w:r w:rsidRPr="008B6583">
              <w:rPr>
                <w:rFonts w:eastAsia="Calibri"/>
                <w:sz w:val="20"/>
                <w:szCs w:val="20"/>
              </w:rPr>
              <w:t xml:space="preserve">LPK ir izveidojusi Latvijas Paralimpisko vienību, kuras sastāvā esošo paralimpisko sportistu treneri regulāri pilnveido treniņu metodiku augstu rezultātu sasniegšanai augstākā līmeņa starptautiskās </w:t>
            </w:r>
            <w:proofErr w:type="spellStart"/>
            <w:r w:rsidRPr="008B6583">
              <w:rPr>
                <w:rFonts w:eastAsia="Calibri"/>
                <w:sz w:val="20"/>
                <w:szCs w:val="20"/>
              </w:rPr>
              <w:t>paraolimpiskā</w:t>
            </w:r>
            <w:proofErr w:type="spellEnd"/>
            <w:r w:rsidRPr="008B6583">
              <w:rPr>
                <w:rFonts w:eastAsia="Calibri"/>
                <w:sz w:val="20"/>
                <w:szCs w:val="20"/>
              </w:rPr>
              <w:t xml:space="preserve"> sporta sacensībās. </w:t>
            </w:r>
          </w:p>
          <w:p w:rsidR="00CD553E" w:rsidRPr="008B6583" w:rsidRDefault="00CD553E" w:rsidP="0026176D">
            <w:pPr>
              <w:ind w:left="34"/>
              <w:jc w:val="both"/>
              <w:rPr>
                <w:rFonts w:eastAsia="Calibri"/>
                <w:sz w:val="20"/>
                <w:szCs w:val="20"/>
              </w:rPr>
            </w:pPr>
          </w:p>
          <w:p w:rsidR="00CD553E" w:rsidRPr="008B6583" w:rsidRDefault="00CD553E" w:rsidP="00175167">
            <w:pPr>
              <w:ind w:left="34"/>
              <w:jc w:val="both"/>
              <w:rPr>
                <w:rFonts w:eastAsia="Calibri"/>
                <w:sz w:val="20"/>
                <w:szCs w:val="20"/>
              </w:rPr>
            </w:pPr>
            <w:r w:rsidRPr="008B6583">
              <w:rPr>
                <w:sz w:val="20"/>
                <w:szCs w:val="20"/>
              </w:rPr>
              <w:t xml:space="preserve">LPK sadarbībā ar </w:t>
            </w:r>
            <w:r w:rsidR="00710350" w:rsidRPr="008B6583">
              <w:rPr>
                <w:sz w:val="20"/>
                <w:szCs w:val="20"/>
              </w:rPr>
              <w:t xml:space="preserve">SIA „Sporta </w:t>
            </w:r>
            <w:r w:rsidR="00175167" w:rsidRPr="008B6583">
              <w:rPr>
                <w:sz w:val="20"/>
                <w:szCs w:val="20"/>
              </w:rPr>
              <w:t>laboratorija</w:t>
            </w:r>
            <w:r w:rsidR="00710350" w:rsidRPr="008B6583">
              <w:rPr>
                <w:sz w:val="20"/>
                <w:szCs w:val="20"/>
              </w:rPr>
              <w:t>”</w:t>
            </w:r>
            <w:r w:rsidRPr="008B6583">
              <w:rPr>
                <w:sz w:val="20"/>
                <w:szCs w:val="20"/>
              </w:rPr>
              <w:t xml:space="preserve"> organizējusi seminārus par paralimpisko kustību un medicīnas aktualitātēm sportā cilvēkiem ar invaliditāti. Seminārus katru gadu noklausās un attiecīgus sertifikātus saņem vairāk nekā 50 treneri, sporta pasniedzēji, sporta un medicīnas rehabilitācijas darbinieki, sociālās palīdzības dienestu darbinieki. Šajos seminārus klātesošie tiek iepazīstināti arī ar jaunāko treniņu metodiku.</w:t>
            </w:r>
          </w:p>
        </w:tc>
        <w:tc>
          <w:tcPr>
            <w:tcW w:w="1275" w:type="dxa"/>
          </w:tcPr>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4.1. Veikt sporta medicīnisko klasifikāciju sportistiem ar invaliditāti</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AA5D9F">
            <w:pPr>
              <w:jc w:val="both"/>
              <w:rPr>
                <w:rFonts w:eastAsia="Calibri"/>
                <w:sz w:val="20"/>
                <w:szCs w:val="20"/>
              </w:rPr>
            </w:pPr>
            <w:r w:rsidRPr="008B6583">
              <w:rPr>
                <w:sz w:val="20"/>
                <w:szCs w:val="20"/>
              </w:rPr>
              <w:t xml:space="preserve">LPK sadarbībā ar </w:t>
            </w:r>
            <w:r w:rsidR="00710350" w:rsidRPr="008B6583">
              <w:rPr>
                <w:sz w:val="20"/>
                <w:szCs w:val="20"/>
              </w:rPr>
              <w:t xml:space="preserve">SIA „Sporta </w:t>
            </w:r>
            <w:r w:rsidR="00AA5D9F" w:rsidRPr="008B6583">
              <w:rPr>
                <w:sz w:val="20"/>
                <w:szCs w:val="20"/>
              </w:rPr>
              <w:t>laboratorija</w:t>
            </w:r>
            <w:r w:rsidR="00710350" w:rsidRPr="008B6583">
              <w:rPr>
                <w:sz w:val="20"/>
                <w:szCs w:val="20"/>
              </w:rPr>
              <w:t xml:space="preserve">” </w:t>
            </w:r>
            <w:r w:rsidRPr="008B6583">
              <w:rPr>
                <w:sz w:val="20"/>
                <w:szCs w:val="20"/>
              </w:rPr>
              <w:t xml:space="preserve"> vidēji gadā nodrošina Latvijas nacionālo izlašu 370 sportistu ar invaliditāti veselības aprūpi un medicīnisko uzraudzību, veicot regulāras medicīniskās apskates divreiz gadā un kontrolējot sportistu veselības stāvokli pirms sacensībām un to laikā. Medicīniskā klasifikācija tiek veikta atbilstoši Starptautiskās Paralimpiskās komitejas apstiprinātām sportistu medicīniskās klasifikācijas grupām.</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VM</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4.2. Nodrošināt materiāli tehnisko bāzi sportistu ar invaliditāti veselības un fizisko spēju noteikšanai un kontrolei</w:t>
            </w:r>
          </w:p>
        </w:tc>
        <w:tc>
          <w:tcPr>
            <w:tcW w:w="3827" w:type="dxa"/>
          </w:tcPr>
          <w:p w:rsidR="00CD553E" w:rsidRPr="008B6583" w:rsidRDefault="00CD553E" w:rsidP="000460C5">
            <w:pPr>
              <w:jc w:val="both"/>
              <w:rPr>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CD553E" w:rsidRPr="008B6583" w:rsidRDefault="00CD553E" w:rsidP="0026176D">
            <w:pPr>
              <w:ind w:left="34"/>
              <w:jc w:val="both"/>
              <w:rPr>
                <w:rFonts w:eastAsia="Calibri"/>
                <w:sz w:val="20"/>
                <w:szCs w:val="20"/>
              </w:rPr>
            </w:pPr>
            <w:r w:rsidRPr="008B6583">
              <w:rPr>
                <w:sz w:val="20"/>
                <w:szCs w:val="20"/>
              </w:rPr>
              <w:t>Piešķirto valsts budžeta līdzekļu ietvaros veikta</w:t>
            </w:r>
            <w:r w:rsidRPr="008B6583">
              <w:rPr>
                <w:rFonts w:eastAsia="Calibri"/>
                <w:sz w:val="20"/>
                <w:szCs w:val="20"/>
              </w:rPr>
              <w:t xml:space="preserve"> LPK medicīnas programma</w:t>
            </w:r>
            <w:r w:rsidRPr="008B6583">
              <w:rPr>
                <w:sz w:val="20"/>
                <w:szCs w:val="20"/>
              </w:rPr>
              <w:t xml:space="preserve"> realizācija</w:t>
            </w:r>
            <w:r w:rsidRPr="008B6583">
              <w:rPr>
                <w:rFonts w:eastAsia="Calibri"/>
                <w:sz w:val="20"/>
                <w:szCs w:val="20"/>
              </w:rPr>
              <w:t xml:space="preserve">, kuras ietvaros tika iegādāta medicīniskā aparatūra roku </w:t>
            </w:r>
            <w:proofErr w:type="spellStart"/>
            <w:r w:rsidRPr="008B6583">
              <w:rPr>
                <w:rFonts w:eastAsia="Calibri"/>
                <w:sz w:val="20"/>
                <w:szCs w:val="20"/>
              </w:rPr>
              <w:t>ergometrs</w:t>
            </w:r>
            <w:proofErr w:type="spellEnd"/>
            <w:r w:rsidRPr="008B6583">
              <w:rPr>
                <w:rFonts w:eastAsia="Calibri"/>
                <w:sz w:val="20"/>
                <w:szCs w:val="20"/>
              </w:rPr>
              <w:t xml:space="preserve">, </w:t>
            </w:r>
            <w:proofErr w:type="spellStart"/>
            <w:r w:rsidRPr="008B6583">
              <w:rPr>
                <w:rFonts w:eastAsia="Calibri"/>
                <w:sz w:val="20"/>
                <w:szCs w:val="20"/>
              </w:rPr>
              <w:t>veloergometrs</w:t>
            </w:r>
            <w:proofErr w:type="spellEnd"/>
            <w:r w:rsidRPr="008B6583">
              <w:rPr>
                <w:rFonts w:eastAsia="Calibri"/>
                <w:sz w:val="20"/>
                <w:szCs w:val="20"/>
              </w:rPr>
              <w:t>, EKG-</w:t>
            </w:r>
            <w:proofErr w:type="spellStart"/>
            <w:r w:rsidRPr="008B6583">
              <w:rPr>
                <w:rFonts w:eastAsia="Calibri"/>
                <w:sz w:val="20"/>
                <w:szCs w:val="20"/>
              </w:rPr>
              <w:t>skopijas</w:t>
            </w:r>
            <w:proofErr w:type="spellEnd"/>
            <w:r w:rsidRPr="008B6583">
              <w:rPr>
                <w:rFonts w:eastAsia="Calibri"/>
                <w:sz w:val="20"/>
                <w:szCs w:val="20"/>
              </w:rPr>
              <w:t xml:space="preserve"> un EKG-</w:t>
            </w:r>
            <w:proofErr w:type="spellStart"/>
            <w:r w:rsidRPr="008B6583">
              <w:rPr>
                <w:rFonts w:eastAsia="Calibri"/>
                <w:sz w:val="20"/>
                <w:szCs w:val="20"/>
              </w:rPr>
              <w:t>grafijas</w:t>
            </w:r>
            <w:proofErr w:type="spellEnd"/>
            <w:r w:rsidRPr="008B6583">
              <w:rPr>
                <w:rFonts w:eastAsia="Calibri"/>
                <w:sz w:val="20"/>
                <w:szCs w:val="20"/>
              </w:rPr>
              <w:t xml:space="preserve"> ierīces, pārnēsājamais dators fiziskās slodzes testu aprīkojuma saslēgšanai, fizikālās terapijas ierīces, lai vēl efektīgāk un kvalitatīvāk varētu veikt izmeklēšanas, testus un nepieciešamās vispārējās veselības stāvokļa pārbaudes Latvijas Paralimpiskajai vienībai, sporta spēļu izlasēm, klubu sportistiem.</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4.3. Ieviest augstas klases sportistu ar invaliditāti obligāto veselības apdrošināšanas sistēmu</w:t>
            </w:r>
          </w:p>
        </w:tc>
        <w:tc>
          <w:tcPr>
            <w:tcW w:w="3827" w:type="dxa"/>
          </w:tcPr>
          <w:p w:rsidR="00CD553E" w:rsidRPr="008B6583" w:rsidRDefault="00CD553E" w:rsidP="000460C5">
            <w:pPr>
              <w:jc w:val="both"/>
              <w:rPr>
                <w:rFonts w:eastAsia="Calibri"/>
                <w:sz w:val="20"/>
                <w:szCs w:val="20"/>
              </w:rPr>
            </w:pPr>
          </w:p>
        </w:tc>
        <w:tc>
          <w:tcPr>
            <w:tcW w:w="6663" w:type="dxa"/>
          </w:tcPr>
          <w:p w:rsidR="00CD553E" w:rsidRPr="008B6583" w:rsidRDefault="00CD553E" w:rsidP="0026176D">
            <w:pPr>
              <w:jc w:val="both"/>
              <w:rPr>
                <w:rFonts w:eastAsia="Calibri"/>
                <w:sz w:val="20"/>
                <w:szCs w:val="20"/>
              </w:rPr>
            </w:pPr>
            <w:r w:rsidRPr="008B6583">
              <w:rPr>
                <w:rFonts w:eastAsia="Calibri"/>
                <w:sz w:val="20"/>
                <w:szCs w:val="20"/>
              </w:rPr>
              <w:t>Latvijā apdrošināšanas kompānijas neuzņemas veikt augstas klases sportistu ar invaliditāti obligāto veselības apdrošināšanu.  LPK sportisti, kuri piedalās vērienīgās starptautiskajās sporta sacensībās saņem parasto medicīnisko apdrošināšanu. Ik gadu medicīnisko apdrošināšanu saņem 250 sportisti ar invaliditāti.</w:t>
            </w:r>
          </w:p>
        </w:tc>
        <w:tc>
          <w:tcPr>
            <w:tcW w:w="1275" w:type="dxa"/>
          </w:tcPr>
          <w:p w:rsidR="00CD553E" w:rsidRPr="008B6583" w:rsidRDefault="00CD553E" w:rsidP="0009063D">
            <w:pPr>
              <w:jc w:val="center"/>
              <w:rPr>
                <w:sz w:val="20"/>
                <w:szCs w:val="20"/>
              </w:rPr>
            </w:pPr>
            <w:r w:rsidRPr="008B6583">
              <w:rPr>
                <w:sz w:val="20"/>
                <w:szCs w:val="20"/>
              </w:rPr>
              <w:t>LM</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5.1. Finansēt tālākizglītības kursus sporta skolotājiem darbam sporta stundās ar bērniem un jauniešiem ar invaliditāti</w:t>
            </w:r>
          </w:p>
          <w:p w:rsidR="00CD553E" w:rsidRPr="008B6583" w:rsidRDefault="00CD553E" w:rsidP="000460C5">
            <w:pPr>
              <w:jc w:val="both"/>
              <w:rPr>
                <w:sz w:val="20"/>
                <w:szCs w:val="20"/>
              </w:rPr>
            </w:pPr>
          </w:p>
        </w:tc>
        <w:tc>
          <w:tcPr>
            <w:tcW w:w="3827" w:type="dxa"/>
          </w:tcPr>
          <w:p w:rsidR="00CD553E" w:rsidRPr="008B6583" w:rsidRDefault="00CD553E" w:rsidP="000460C5">
            <w:pPr>
              <w:jc w:val="both"/>
              <w:rPr>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CD553E" w:rsidRPr="008B6583" w:rsidRDefault="00CD553E" w:rsidP="00AA5D9F">
            <w:pPr>
              <w:ind w:left="34"/>
              <w:jc w:val="both"/>
              <w:rPr>
                <w:rFonts w:eastAsia="Calibri"/>
                <w:sz w:val="20"/>
                <w:szCs w:val="20"/>
              </w:rPr>
            </w:pPr>
            <w:r w:rsidRPr="008B6583">
              <w:rPr>
                <w:sz w:val="20"/>
                <w:szCs w:val="20"/>
              </w:rPr>
              <w:t xml:space="preserve">LPK sadarbībā ar </w:t>
            </w:r>
            <w:r w:rsidR="00876AA2" w:rsidRPr="008B6583">
              <w:rPr>
                <w:sz w:val="20"/>
                <w:szCs w:val="20"/>
              </w:rPr>
              <w:t xml:space="preserve">SIA „Sporta </w:t>
            </w:r>
            <w:r w:rsidR="00AA5D9F" w:rsidRPr="008B6583">
              <w:rPr>
                <w:sz w:val="20"/>
                <w:szCs w:val="20"/>
              </w:rPr>
              <w:t>laboratorija</w:t>
            </w:r>
            <w:r w:rsidR="00876AA2" w:rsidRPr="008B6583">
              <w:rPr>
                <w:sz w:val="20"/>
                <w:szCs w:val="20"/>
              </w:rPr>
              <w:t>”</w:t>
            </w:r>
            <w:r w:rsidR="00710350" w:rsidRPr="008B6583">
              <w:rPr>
                <w:sz w:val="20"/>
                <w:szCs w:val="20"/>
              </w:rPr>
              <w:t xml:space="preserve"> </w:t>
            </w:r>
            <w:r w:rsidRPr="008B6583">
              <w:rPr>
                <w:sz w:val="20"/>
                <w:szCs w:val="20"/>
              </w:rPr>
              <w:t>organizējusi seminārus par paralimpisko kustību un medicīnas aktualitātēm sportā cilvēkiem ar invaliditāti. Seminārus katru gadu noklausās un attiecīgus sertifikātus saņem vairāk nekā 50 treneri, sporta pasniedzēji, sporta un medicīnas rehabilitācijas darbinieki, sociālās palīdzības dienestu darbinieki.</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VM</w:t>
            </w:r>
          </w:p>
        </w:tc>
      </w:tr>
      <w:tr w:rsidR="00CD553E" w:rsidRPr="008B6583" w:rsidTr="00A15BC6">
        <w:tc>
          <w:tcPr>
            <w:tcW w:w="4111" w:type="dxa"/>
            <w:gridSpan w:val="2"/>
          </w:tcPr>
          <w:p w:rsidR="00CD553E" w:rsidRPr="008B6583" w:rsidRDefault="00CD553E" w:rsidP="00A63DE7">
            <w:pPr>
              <w:jc w:val="both"/>
              <w:rPr>
                <w:sz w:val="20"/>
                <w:szCs w:val="20"/>
              </w:rPr>
            </w:pPr>
            <w:r w:rsidRPr="008B6583">
              <w:rPr>
                <w:sz w:val="20"/>
                <w:szCs w:val="20"/>
              </w:rPr>
              <w:t xml:space="preserve">5.2. Izstrādāt un īstenot tālākizglītības programmas sporta un citiem speciālistiem (sociālie darbinieki, fizioterapeiti, </w:t>
            </w:r>
            <w:proofErr w:type="spellStart"/>
            <w:r w:rsidRPr="008B6583">
              <w:rPr>
                <w:sz w:val="20"/>
                <w:szCs w:val="20"/>
              </w:rPr>
              <w:t>ergoterapeiti</w:t>
            </w:r>
            <w:proofErr w:type="spellEnd"/>
            <w:r w:rsidRPr="008B6583">
              <w:rPr>
                <w:sz w:val="20"/>
                <w:szCs w:val="20"/>
              </w:rPr>
              <w:t xml:space="preserve"> u.c.) par pielāgotām sporta programmām, paredzot specifiskas treniņu metodikas</w:t>
            </w:r>
          </w:p>
        </w:tc>
        <w:tc>
          <w:tcPr>
            <w:tcW w:w="3827" w:type="dxa"/>
          </w:tcPr>
          <w:p w:rsidR="00CD553E" w:rsidRPr="008B6583" w:rsidRDefault="00CD553E" w:rsidP="000460C5">
            <w:pPr>
              <w:jc w:val="both"/>
              <w:rPr>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CD553E" w:rsidRPr="008B6583" w:rsidRDefault="00CD553E" w:rsidP="0028377E">
            <w:pPr>
              <w:pStyle w:val="BodyText"/>
              <w:ind w:left="34"/>
              <w:rPr>
                <w:rFonts w:eastAsia="Calibri"/>
                <w:sz w:val="20"/>
              </w:rPr>
            </w:pPr>
            <w:r w:rsidRPr="008B6583">
              <w:rPr>
                <w:sz w:val="20"/>
              </w:rPr>
              <w:t xml:space="preserve">LBJISF speciālisti ir sagatavojuši materiālu par pāra palīgu apmācību skolēnu ar invaliditāti asistēšanai  sporta stundā sākumskolā. LBJISF speciālisti ir sagatavojuši materiālu par pāra palīgu apmācību skolēnu ar invaliditāti asistēšanai  sporta stundā sākumskolā. </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t>5.3. Iesaistīt bērnus un jauniešus ar invaliditāti pielāgotās sporta izglītības programmās</w:t>
            </w:r>
          </w:p>
        </w:tc>
        <w:tc>
          <w:tcPr>
            <w:tcW w:w="3827" w:type="dxa"/>
          </w:tcPr>
          <w:p w:rsidR="00CD553E" w:rsidRPr="008B6583" w:rsidRDefault="00CD553E" w:rsidP="000460C5">
            <w:pPr>
              <w:jc w:val="both"/>
              <w:rPr>
                <w:sz w:val="20"/>
                <w:szCs w:val="20"/>
              </w:rPr>
            </w:pPr>
            <w:r w:rsidRPr="008B6583">
              <w:rPr>
                <w:sz w:val="20"/>
                <w:szCs w:val="20"/>
              </w:rPr>
              <w:t>2009</w:t>
            </w:r>
            <w:r w:rsidR="00E82F84" w:rsidRPr="008B6583">
              <w:rPr>
                <w:sz w:val="20"/>
                <w:szCs w:val="20"/>
              </w:rPr>
              <w:t>.–</w:t>
            </w:r>
            <w:r w:rsidRPr="008B6583">
              <w:rPr>
                <w:sz w:val="20"/>
                <w:szCs w:val="20"/>
              </w:rPr>
              <w:t xml:space="preserve">2012.gadā valsts budžeta valsts budžeta programmas 09.00.00 „Sports” </w:t>
            </w:r>
            <w:r w:rsidRPr="008B6583">
              <w:rPr>
                <w:sz w:val="20"/>
                <w:szCs w:val="20"/>
              </w:rPr>
              <w:lastRenderedPageBreak/>
              <w:t>finansējuma samazinājuma dēļ uzdevuma izpilde nebija iespējama.</w:t>
            </w:r>
          </w:p>
        </w:tc>
        <w:tc>
          <w:tcPr>
            <w:tcW w:w="6663" w:type="dxa"/>
          </w:tcPr>
          <w:p w:rsidR="00CD553E" w:rsidRPr="008B6583" w:rsidRDefault="00CD553E" w:rsidP="0026176D">
            <w:pPr>
              <w:pStyle w:val="BodyText"/>
              <w:ind w:left="34"/>
              <w:rPr>
                <w:sz w:val="20"/>
              </w:rPr>
            </w:pPr>
            <w:r w:rsidRPr="008B6583">
              <w:rPr>
                <w:sz w:val="20"/>
              </w:rPr>
              <w:lastRenderedPageBreak/>
              <w:t xml:space="preserve">Saņemot finansiālu atbalstu projektu konkursa „Sporta literatūras izstrāde, tulkošana un izdošana” ietvaros, izdota grāmata „Iekļauj mani: Vadlīnijas bērnu </w:t>
            </w:r>
            <w:r w:rsidRPr="008B6583">
              <w:rPr>
                <w:sz w:val="20"/>
              </w:rPr>
              <w:lastRenderedPageBreak/>
              <w:t>invalīdu iekļaušanai fiziskās aktivitātēs, sportā un atpūtā” (1000 eksemplāri).</w:t>
            </w:r>
          </w:p>
          <w:p w:rsidR="00CD553E" w:rsidRPr="008B6583" w:rsidRDefault="00CD553E" w:rsidP="0026176D">
            <w:pPr>
              <w:pStyle w:val="BodyText"/>
              <w:ind w:left="34"/>
              <w:rPr>
                <w:sz w:val="20"/>
              </w:rPr>
            </w:pPr>
          </w:p>
          <w:p w:rsidR="00CD553E" w:rsidRPr="008B6583" w:rsidRDefault="00CD553E" w:rsidP="0028377E">
            <w:pPr>
              <w:pStyle w:val="BodyText"/>
              <w:ind w:left="34"/>
              <w:rPr>
                <w:rFonts w:eastAsia="Calibri"/>
                <w:sz w:val="20"/>
              </w:rPr>
            </w:pPr>
            <w:r w:rsidRPr="008B6583">
              <w:rPr>
                <w:sz w:val="20"/>
              </w:rPr>
              <w:t xml:space="preserve">LBJISF speciālisti ir sagatavojuši materiālu par pāra palīgu apmācību skolēnu ar invaliditāti asistēšanai  sporta stundā sākumskolā. </w:t>
            </w:r>
          </w:p>
        </w:tc>
        <w:tc>
          <w:tcPr>
            <w:tcW w:w="1275" w:type="dxa"/>
          </w:tcPr>
          <w:p w:rsidR="00CD553E" w:rsidRPr="008B6583" w:rsidRDefault="00CD553E" w:rsidP="0009063D">
            <w:pPr>
              <w:jc w:val="center"/>
              <w:rPr>
                <w:sz w:val="20"/>
                <w:szCs w:val="20"/>
              </w:rPr>
            </w:pPr>
            <w:r w:rsidRPr="008B6583">
              <w:rPr>
                <w:sz w:val="20"/>
                <w:szCs w:val="20"/>
              </w:rPr>
              <w:lastRenderedPageBreak/>
              <w:t>IZM /</w:t>
            </w:r>
          </w:p>
          <w:p w:rsidR="00CD553E" w:rsidRPr="008B6583" w:rsidRDefault="00CD553E" w:rsidP="0009063D">
            <w:pPr>
              <w:jc w:val="center"/>
              <w:rPr>
                <w:sz w:val="20"/>
                <w:szCs w:val="20"/>
              </w:rPr>
            </w:pPr>
            <w:r w:rsidRPr="008B6583">
              <w:rPr>
                <w:sz w:val="20"/>
                <w:szCs w:val="20"/>
              </w:rPr>
              <w:t>VISC</w:t>
            </w:r>
          </w:p>
          <w:p w:rsidR="00CD553E" w:rsidRPr="008B6583" w:rsidRDefault="00CD553E" w:rsidP="0009063D">
            <w:pPr>
              <w:jc w:val="center"/>
              <w:rPr>
                <w:sz w:val="20"/>
                <w:szCs w:val="20"/>
              </w:rPr>
            </w:pPr>
            <w:r w:rsidRPr="008B6583">
              <w:rPr>
                <w:sz w:val="20"/>
                <w:szCs w:val="20"/>
              </w:rPr>
              <w:lastRenderedPageBreak/>
              <w:t>LM</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4111" w:type="dxa"/>
            <w:gridSpan w:val="2"/>
          </w:tcPr>
          <w:p w:rsidR="00CD553E" w:rsidRPr="008B6583" w:rsidRDefault="00CD553E" w:rsidP="000460C5">
            <w:pPr>
              <w:jc w:val="both"/>
              <w:rPr>
                <w:sz w:val="20"/>
                <w:szCs w:val="20"/>
              </w:rPr>
            </w:pPr>
            <w:r w:rsidRPr="008B6583">
              <w:rPr>
                <w:sz w:val="20"/>
                <w:szCs w:val="20"/>
              </w:rPr>
              <w:lastRenderedPageBreak/>
              <w:t>6.1. Nodrošināt dalību starptautiskajos projektos un komitejās</w:t>
            </w:r>
          </w:p>
        </w:tc>
        <w:tc>
          <w:tcPr>
            <w:tcW w:w="3827" w:type="dxa"/>
          </w:tcPr>
          <w:p w:rsidR="00CD553E" w:rsidRPr="008B6583" w:rsidRDefault="00CD553E" w:rsidP="000460C5">
            <w:pPr>
              <w:jc w:val="both"/>
              <w:rPr>
                <w:sz w:val="20"/>
                <w:szCs w:val="20"/>
              </w:rPr>
            </w:pPr>
          </w:p>
        </w:tc>
        <w:tc>
          <w:tcPr>
            <w:tcW w:w="6663" w:type="dxa"/>
          </w:tcPr>
          <w:p w:rsidR="00CD553E" w:rsidRPr="008B6583" w:rsidRDefault="00CD553E" w:rsidP="0026176D">
            <w:pPr>
              <w:jc w:val="both"/>
              <w:rPr>
                <w:b/>
                <w:bCs/>
                <w:sz w:val="20"/>
                <w:szCs w:val="20"/>
              </w:rPr>
            </w:pPr>
            <w:r w:rsidRPr="008B6583">
              <w:rPr>
                <w:sz w:val="20"/>
                <w:szCs w:val="20"/>
              </w:rPr>
              <w:t>LPK sadarbojas ar dažādām starptautiskajām sporta organizācijām</w:t>
            </w:r>
            <w:r w:rsidR="00446BD0" w:rsidRPr="008B6583">
              <w:rPr>
                <w:sz w:val="20"/>
                <w:szCs w:val="20"/>
              </w:rPr>
              <w:t xml:space="preserve"> (it īpa</w:t>
            </w:r>
            <w:r w:rsidRPr="008B6583">
              <w:rPr>
                <w:sz w:val="20"/>
                <w:szCs w:val="20"/>
              </w:rPr>
              <w:t xml:space="preserve">ši – Starptautisko Paralimpisko komiteju). LPK tiek attīstīti sadarbības projekti ar Starptautisko Paralimpisko komiteju, Eiropas Paralimpisko komiteju, Starptautisko ratiņbasketbola asociāciju, Pasaules volejbola organizāciju cilvēkiem ar invaliditāti, Pasaules </w:t>
            </w:r>
            <w:proofErr w:type="spellStart"/>
            <w:r w:rsidRPr="008B6583">
              <w:rPr>
                <w:sz w:val="20"/>
                <w:szCs w:val="20"/>
              </w:rPr>
              <w:t>stājhokeja</w:t>
            </w:r>
            <w:proofErr w:type="spellEnd"/>
            <w:r w:rsidRPr="008B6583">
              <w:rPr>
                <w:sz w:val="20"/>
                <w:szCs w:val="20"/>
              </w:rPr>
              <w:t xml:space="preserve"> federāciju un daudzām citām pasaules un Eiropas sporta organizācijām.</w:t>
            </w:r>
            <w:r w:rsidRPr="008B6583">
              <w:rPr>
                <w:b/>
                <w:bCs/>
                <w:sz w:val="20"/>
                <w:szCs w:val="20"/>
              </w:rPr>
              <w:t xml:space="preserve"> </w:t>
            </w:r>
          </w:p>
          <w:p w:rsidR="00E66743" w:rsidRPr="008B6583" w:rsidRDefault="00E66743" w:rsidP="0026176D">
            <w:pPr>
              <w:jc w:val="both"/>
              <w:rPr>
                <w:rFonts w:eastAsia="Calibri"/>
                <w:sz w:val="20"/>
                <w:szCs w:val="20"/>
              </w:rPr>
            </w:pP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LPK</w:t>
            </w:r>
          </w:p>
        </w:tc>
      </w:tr>
      <w:tr w:rsidR="00CD553E" w:rsidRPr="008B6583" w:rsidTr="00A15BC6">
        <w:tc>
          <w:tcPr>
            <w:tcW w:w="15876" w:type="dxa"/>
            <w:gridSpan w:val="5"/>
            <w:vAlign w:val="center"/>
          </w:tcPr>
          <w:p w:rsidR="00CD553E" w:rsidRPr="00D05CB3" w:rsidRDefault="00CD553E" w:rsidP="00D05CB3">
            <w:pPr>
              <w:pStyle w:val="Heading2"/>
              <w:jc w:val="center"/>
              <w:rPr>
                <w:rFonts w:eastAsia="Calibri"/>
                <w:i w:val="0"/>
              </w:rPr>
            </w:pPr>
            <w:bookmarkStart w:id="26" w:name="_Toc361403887"/>
            <w:r w:rsidRPr="00D05CB3">
              <w:rPr>
                <w:rFonts w:eastAsia="Calibri"/>
                <w:i w:val="0"/>
              </w:rPr>
              <w:t>4.5. Sporta bāzes</w:t>
            </w:r>
            <w:bookmarkEnd w:id="26"/>
          </w:p>
        </w:tc>
      </w:tr>
      <w:tr w:rsidR="00CD553E" w:rsidRPr="008B6583" w:rsidTr="00A15BC6">
        <w:tc>
          <w:tcPr>
            <w:tcW w:w="3969" w:type="dxa"/>
          </w:tcPr>
          <w:p w:rsidR="00CD553E" w:rsidRPr="008B6583" w:rsidRDefault="00CD553E" w:rsidP="000460C5">
            <w:pPr>
              <w:jc w:val="both"/>
              <w:rPr>
                <w:sz w:val="20"/>
                <w:szCs w:val="20"/>
              </w:rPr>
            </w:pPr>
            <w:r w:rsidRPr="008B6583">
              <w:rPr>
                <w:rFonts w:eastAsia="Calibri"/>
                <w:sz w:val="20"/>
                <w:szCs w:val="20"/>
              </w:rPr>
              <w:t>1.1. Izstrādāt normatīvos aktus, lai sakārtotu sporta bāzu statusu, noteiktu to darbības organizēšanas vispārējos un tiesiskos pamatus:</w:t>
            </w:r>
          </w:p>
          <w:p w:rsidR="00CD553E" w:rsidRPr="008B6583" w:rsidRDefault="00CD553E" w:rsidP="000460C5">
            <w:pPr>
              <w:jc w:val="both"/>
              <w:rPr>
                <w:sz w:val="20"/>
                <w:szCs w:val="20"/>
              </w:rPr>
            </w:pPr>
            <w:r w:rsidRPr="008B6583">
              <w:rPr>
                <w:sz w:val="20"/>
                <w:szCs w:val="20"/>
              </w:rPr>
              <w:t>1.1.1. izstrādāt Sporta bāzu likumprojektu;</w:t>
            </w:r>
          </w:p>
          <w:p w:rsidR="00CD553E" w:rsidRPr="008B6583" w:rsidRDefault="00CD553E" w:rsidP="000460C5">
            <w:pPr>
              <w:pStyle w:val="ListParagraph"/>
              <w:numPr>
                <w:ilvl w:val="2"/>
                <w:numId w:val="5"/>
              </w:numPr>
              <w:ind w:left="0" w:firstLine="0"/>
              <w:jc w:val="both"/>
              <w:rPr>
                <w:sz w:val="20"/>
                <w:szCs w:val="20"/>
              </w:rPr>
            </w:pPr>
            <w:r w:rsidRPr="008B6583">
              <w:rPr>
                <w:sz w:val="20"/>
                <w:szCs w:val="20"/>
              </w:rPr>
              <w:t>izstrādāt MK noteikumus par valsts budžeta līdzekļu sadales kritērijiem valsts budžeta programmas „Sports” apakšprogrammai „Sporta būves”.</w:t>
            </w:r>
          </w:p>
        </w:tc>
        <w:tc>
          <w:tcPr>
            <w:tcW w:w="3969" w:type="dxa"/>
            <w:gridSpan w:val="2"/>
          </w:tcPr>
          <w:p w:rsidR="00CD553E" w:rsidRPr="008B6583" w:rsidRDefault="00CD553E" w:rsidP="000460C5">
            <w:pPr>
              <w:jc w:val="both"/>
              <w:rPr>
                <w:sz w:val="20"/>
                <w:szCs w:val="20"/>
              </w:rPr>
            </w:pPr>
          </w:p>
        </w:tc>
        <w:tc>
          <w:tcPr>
            <w:tcW w:w="6663" w:type="dxa"/>
          </w:tcPr>
          <w:p w:rsidR="00CD553E" w:rsidRPr="008B6583" w:rsidRDefault="00CD553E" w:rsidP="0026176D">
            <w:pPr>
              <w:jc w:val="both"/>
              <w:rPr>
                <w:sz w:val="20"/>
                <w:szCs w:val="20"/>
              </w:rPr>
            </w:pPr>
            <w:r w:rsidRPr="008B6583">
              <w:rPr>
                <w:sz w:val="20"/>
                <w:szCs w:val="20"/>
              </w:rPr>
              <w:t>2009.gada 19.martā pieņemts likums „Par nacionālās sporta bāzes statusu”, kurš nosaka nacionālās sporta bāzes statusa piešķiršanas kārtību, reglamentē nacionālās sporta bāzes darbības noteikumus un uzraudzības kārtību. 2009.gada 14.maijā pieņemts likums „Grozījumi Sporta likumā”, precizējot Sporta likuma 1.panta 1.punktā noteikto sporta bāzu definīciju, kā arī radot tiesisku pamatu Sporta bāzu reģistra izveidei.</w:t>
            </w:r>
          </w:p>
          <w:p w:rsidR="00CD553E" w:rsidRPr="008B6583" w:rsidRDefault="00CD553E" w:rsidP="0026176D">
            <w:pPr>
              <w:jc w:val="both"/>
              <w:rPr>
                <w:sz w:val="20"/>
                <w:szCs w:val="20"/>
              </w:rPr>
            </w:pPr>
          </w:p>
          <w:p w:rsidR="00CD553E" w:rsidRPr="008B6583" w:rsidRDefault="00CD553E" w:rsidP="0026176D">
            <w:pPr>
              <w:jc w:val="both"/>
              <w:rPr>
                <w:sz w:val="20"/>
                <w:szCs w:val="20"/>
              </w:rPr>
            </w:pPr>
            <w:r w:rsidRPr="008B6583">
              <w:rPr>
                <w:sz w:val="20"/>
                <w:szCs w:val="20"/>
              </w:rPr>
              <w:t>Pieņemti MK 2009.gada 18.augusta noteikumi Nr.940 „Noteikumi par nacionālās sporta bāzes statusa piešķiršanas iesnieguma veidlapas paraugu, iesniegumam pievienojamiem dokumentiem un iesnieguma iesniegšanas kārtību”.</w:t>
            </w:r>
          </w:p>
          <w:p w:rsidR="00CD553E" w:rsidRPr="008B6583" w:rsidRDefault="00CD553E" w:rsidP="0026176D">
            <w:pPr>
              <w:jc w:val="both"/>
              <w:rPr>
                <w:sz w:val="20"/>
                <w:szCs w:val="20"/>
              </w:rPr>
            </w:pPr>
          </w:p>
          <w:p w:rsidR="00CD553E" w:rsidRPr="008B6583" w:rsidRDefault="00CD553E" w:rsidP="0026176D">
            <w:pPr>
              <w:jc w:val="both"/>
              <w:rPr>
                <w:sz w:val="20"/>
                <w:szCs w:val="20"/>
              </w:rPr>
            </w:pPr>
            <w:r w:rsidRPr="008B6583">
              <w:rPr>
                <w:sz w:val="20"/>
                <w:szCs w:val="20"/>
              </w:rPr>
              <w:t>Pieņemti MK 2010.gada 26.janvāra noteikumi Nr.76 „Noteikumi par sporta bāzu reģistrā iekļaujamās informācijas saturu un aktualizēšanas kārtību”.</w:t>
            </w:r>
          </w:p>
          <w:p w:rsidR="00CD553E" w:rsidRPr="008B6583" w:rsidRDefault="00CD553E" w:rsidP="0026176D">
            <w:pPr>
              <w:jc w:val="both"/>
              <w:rPr>
                <w:sz w:val="20"/>
                <w:szCs w:val="20"/>
              </w:rPr>
            </w:pPr>
          </w:p>
          <w:p w:rsidR="00CD553E" w:rsidRPr="008B6583" w:rsidRDefault="00CD553E" w:rsidP="0026176D">
            <w:pPr>
              <w:jc w:val="both"/>
              <w:rPr>
                <w:sz w:val="20"/>
                <w:szCs w:val="20"/>
              </w:rPr>
            </w:pPr>
            <w:r w:rsidRPr="008B6583">
              <w:rPr>
                <w:sz w:val="20"/>
                <w:szCs w:val="20"/>
              </w:rPr>
              <w:t>Pieņemti MK 2012.gada 20.marta noteikumi Nr.192 „Sporta bāzu un nacionālo sporta bāzu pārbaudes kārtība”.</w:t>
            </w:r>
          </w:p>
          <w:p w:rsidR="00CD553E" w:rsidRPr="008B6583" w:rsidRDefault="00CD553E" w:rsidP="0026176D">
            <w:pPr>
              <w:jc w:val="both"/>
              <w:rPr>
                <w:sz w:val="20"/>
                <w:szCs w:val="20"/>
              </w:rPr>
            </w:pPr>
          </w:p>
          <w:p w:rsidR="00CD553E" w:rsidRPr="008B6583" w:rsidRDefault="00CD553E" w:rsidP="0026176D">
            <w:pPr>
              <w:jc w:val="both"/>
              <w:rPr>
                <w:rFonts w:eastAsia="Calibri"/>
                <w:b/>
                <w:sz w:val="20"/>
                <w:szCs w:val="20"/>
              </w:rPr>
            </w:pPr>
            <w:r w:rsidRPr="008B6583">
              <w:rPr>
                <w:sz w:val="20"/>
                <w:szCs w:val="20"/>
              </w:rPr>
              <w:t>Pieņemts IZM 2010.gada 4.oktobra reglaments Nr.27 „Finanšu piešķiršanas sportam komisijas reglaments”, kurš nosaka iesniegumu iesniegšanas un izskatīšanas kārtību un kritērijus valsts budžeta līdzekļu (dotācijas) saņemšanai no valsts budžeta programmas 09.00.00 „Sports” apakšprogrammas 09.04.00 „Sporta būves”.</w:t>
            </w:r>
            <w:r w:rsidRPr="008B6583">
              <w:rPr>
                <w:rFonts w:eastAsia="Calibri"/>
                <w:b/>
                <w:sz w:val="20"/>
                <w:szCs w:val="20"/>
              </w:rPr>
              <w:t xml:space="preserve"> </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EM</w:t>
            </w:r>
          </w:p>
          <w:p w:rsidR="00CD553E" w:rsidRPr="008B6583" w:rsidRDefault="00CD553E" w:rsidP="0009063D">
            <w:pPr>
              <w:jc w:val="center"/>
              <w:rPr>
                <w:sz w:val="20"/>
                <w:szCs w:val="20"/>
              </w:rPr>
            </w:pPr>
            <w:r w:rsidRPr="008B6583">
              <w:rPr>
                <w:sz w:val="20"/>
                <w:szCs w:val="20"/>
              </w:rPr>
              <w:t>FM</w:t>
            </w:r>
          </w:p>
          <w:p w:rsidR="00CD553E" w:rsidRPr="008B6583" w:rsidRDefault="00CD553E" w:rsidP="0009063D">
            <w:pPr>
              <w:jc w:val="center"/>
              <w:rPr>
                <w:sz w:val="20"/>
                <w:szCs w:val="20"/>
              </w:rPr>
            </w:pPr>
            <w:r w:rsidRPr="008B6583">
              <w:rPr>
                <w:sz w:val="20"/>
                <w:szCs w:val="20"/>
              </w:rPr>
              <w:t>VARAM</w:t>
            </w:r>
          </w:p>
          <w:p w:rsidR="00CD553E" w:rsidRPr="008B6583" w:rsidRDefault="00CD553E" w:rsidP="0009063D">
            <w:pPr>
              <w:jc w:val="center"/>
              <w:rPr>
                <w:sz w:val="20"/>
                <w:szCs w:val="20"/>
              </w:rPr>
            </w:pPr>
            <w:r w:rsidRPr="008B6583">
              <w:rPr>
                <w:sz w:val="20"/>
                <w:szCs w:val="20"/>
              </w:rPr>
              <w:t>LPS</w:t>
            </w:r>
          </w:p>
          <w:p w:rsidR="00CD553E" w:rsidRPr="008B6583" w:rsidRDefault="00CD553E" w:rsidP="0009063D">
            <w:pPr>
              <w:jc w:val="center"/>
              <w:rPr>
                <w:sz w:val="20"/>
                <w:szCs w:val="20"/>
              </w:rPr>
            </w:pPr>
            <w:r w:rsidRPr="008B6583">
              <w:rPr>
                <w:sz w:val="20"/>
                <w:szCs w:val="20"/>
              </w:rPr>
              <w:t>LOK</w:t>
            </w:r>
          </w:p>
          <w:p w:rsidR="00CD553E" w:rsidRPr="008B6583" w:rsidRDefault="00CD553E" w:rsidP="0009063D">
            <w:pPr>
              <w:jc w:val="center"/>
              <w:rPr>
                <w:sz w:val="20"/>
                <w:szCs w:val="20"/>
              </w:rPr>
            </w:pPr>
            <w:r w:rsidRPr="008B6583">
              <w:rPr>
                <w:sz w:val="20"/>
                <w:szCs w:val="20"/>
              </w:rPr>
              <w:t>LSFP</w:t>
            </w:r>
          </w:p>
        </w:tc>
      </w:tr>
      <w:tr w:rsidR="00CD553E" w:rsidRPr="008B6583" w:rsidTr="00A15BC6">
        <w:tc>
          <w:tcPr>
            <w:tcW w:w="3969" w:type="dxa"/>
          </w:tcPr>
          <w:p w:rsidR="00CD553E" w:rsidRPr="008B6583" w:rsidRDefault="00CD553E" w:rsidP="000460C5">
            <w:pPr>
              <w:jc w:val="both"/>
              <w:rPr>
                <w:sz w:val="20"/>
                <w:szCs w:val="20"/>
              </w:rPr>
            </w:pPr>
            <w:r w:rsidRPr="008B6583">
              <w:rPr>
                <w:sz w:val="20"/>
                <w:szCs w:val="20"/>
              </w:rPr>
              <w:t>1.2. Izstrādāt atbilstošus sporta būvju celtniecības normatīvus</w:t>
            </w:r>
          </w:p>
        </w:tc>
        <w:tc>
          <w:tcPr>
            <w:tcW w:w="3969" w:type="dxa"/>
            <w:gridSpan w:val="2"/>
          </w:tcPr>
          <w:p w:rsidR="00CD553E" w:rsidRPr="008B6583" w:rsidRDefault="00CD553E" w:rsidP="000460C5">
            <w:pPr>
              <w:jc w:val="both"/>
              <w:rPr>
                <w:rFonts w:eastAsia="Calibri"/>
                <w:sz w:val="20"/>
                <w:szCs w:val="20"/>
              </w:rPr>
            </w:pPr>
          </w:p>
        </w:tc>
        <w:tc>
          <w:tcPr>
            <w:tcW w:w="6663" w:type="dxa"/>
          </w:tcPr>
          <w:p w:rsidR="00CD553E" w:rsidRPr="008B6583" w:rsidRDefault="00CD553E" w:rsidP="0026176D">
            <w:pPr>
              <w:jc w:val="both"/>
              <w:rPr>
                <w:sz w:val="20"/>
                <w:szCs w:val="20"/>
              </w:rPr>
            </w:pPr>
            <w:r w:rsidRPr="008B6583">
              <w:rPr>
                <w:sz w:val="20"/>
                <w:szCs w:val="20"/>
              </w:rPr>
              <w:t>Atbalstīta starptautiska semināra „Sporta bāzes Latvijā – plānošana, celtniecība, kvalitātes un drošības prasības” norise Rīgā 2007.gada 26</w:t>
            </w:r>
            <w:r w:rsidR="00E82F84" w:rsidRPr="008B6583">
              <w:rPr>
                <w:sz w:val="20"/>
                <w:szCs w:val="20"/>
              </w:rPr>
              <w:t>.–</w:t>
            </w:r>
            <w:r w:rsidRPr="008B6583">
              <w:rPr>
                <w:sz w:val="20"/>
                <w:szCs w:val="20"/>
              </w:rPr>
              <w:t>28. jūlijā, kurā Austrijas, Somijas, Lielbritānijas un Lietuvas eksperti dalījās pieredzē, kas nepieciešama, izstrādājot atbilstošus sporta būvju celtniecības normatīvus, kā arī normatīvos dokumentus sporta bāzu plānošanai un celtniecībai.</w:t>
            </w:r>
          </w:p>
          <w:p w:rsidR="00CD553E" w:rsidRPr="008B6583" w:rsidRDefault="00CD553E" w:rsidP="0026176D">
            <w:pPr>
              <w:jc w:val="both"/>
              <w:rPr>
                <w:sz w:val="20"/>
                <w:szCs w:val="20"/>
              </w:rPr>
            </w:pPr>
          </w:p>
          <w:p w:rsidR="00CD553E" w:rsidRPr="008B6583" w:rsidRDefault="00CD553E" w:rsidP="008673D3">
            <w:pPr>
              <w:jc w:val="both"/>
              <w:rPr>
                <w:rFonts w:eastAsia="Calibri"/>
                <w:sz w:val="20"/>
                <w:szCs w:val="20"/>
              </w:rPr>
            </w:pPr>
            <w:r w:rsidRPr="008B6583">
              <w:rPr>
                <w:sz w:val="20"/>
                <w:szCs w:val="20"/>
              </w:rPr>
              <w:lastRenderedPageBreak/>
              <w:t>Izvērtējot esošo normatīvo bāzi sporta būvju celtniecībā, secināts, ka šobrīd specifisku sporta būvju celtniecības normatīvu izstrāde nav lietderīga. Tomēr nepieciešams pilnveidot sadarbību starp sporta būvju projektu īstenotājiem un attiecīgajām atzītajām sporta federācijām, lai jau projektēšanas stadijā ievērotu visas nepieciešamās sporta veidam atbilstošās prasībās, kā arī celtniecības laikā tiktu izmantoti attiecīgās sporta bāzes ekspluatācijai piemēroti materiāli.</w:t>
            </w:r>
          </w:p>
        </w:tc>
        <w:tc>
          <w:tcPr>
            <w:tcW w:w="1275" w:type="dxa"/>
          </w:tcPr>
          <w:p w:rsidR="00CD553E" w:rsidRPr="008B6583" w:rsidRDefault="00CD553E" w:rsidP="0009063D">
            <w:pPr>
              <w:jc w:val="center"/>
              <w:rPr>
                <w:sz w:val="20"/>
                <w:szCs w:val="20"/>
              </w:rPr>
            </w:pPr>
            <w:r w:rsidRPr="008B6583">
              <w:rPr>
                <w:sz w:val="20"/>
                <w:szCs w:val="20"/>
              </w:rPr>
              <w:lastRenderedPageBreak/>
              <w:t>IZM /</w:t>
            </w:r>
          </w:p>
          <w:p w:rsidR="00CD553E" w:rsidRPr="008B6583" w:rsidRDefault="00CD553E" w:rsidP="0009063D">
            <w:pPr>
              <w:jc w:val="center"/>
              <w:rPr>
                <w:sz w:val="20"/>
                <w:szCs w:val="20"/>
              </w:rPr>
            </w:pPr>
            <w:r w:rsidRPr="008B6583">
              <w:rPr>
                <w:sz w:val="20"/>
                <w:szCs w:val="20"/>
              </w:rPr>
              <w:t>EM</w:t>
            </w:r>
            <w:r w:rsidRPr="008B6583">
              <w:rPr>
                <w:sz w:val="20"/>
                <w:szCs w:val="20"/>
              </w:rPr>
              <w:br/>
              <w:t>LM</w:t>
            </w:r>
            <w:r w:rsidRPr="008B6583">
              <w:rPr>
                <w:sz w:val="20"/>
                <w:szCs w:val="20"/>
              </w:rPr>
              <w:br/>
              <w:t>LPK</w:t>
            </w:r>
          </w:p>
        </w:tc>
      </w:tr>
      <w:tr w:rsidR="00CD553E" w:rsidRPr="008B6583" w:rsidTr="00A15BC6">
        <w:tc>
          <w:tcPr>
            <w:tcW w:w="3969" w:type="dxa"/>
          </w:tcPr>
          <w:p w:rsidR="00CD553E" w:rsidRPr="008B6583" w:rsidRDefault="00CD553E" w:rsidP="000460C5">
            <w:pPr>
              <w:jc w:val="both"/>
              <w:rPr>
                <w:sz w:val="20"/>
                <w:szCs w:val="20"/>
              </w:rPr>
            </w:pPr>
            <w:r w:rsidRPr="008B6583">
              <w:rPr>
                <w:sz w:val="20"/>
                <w:szCs w:val="20"/>
              </w:rPr>
              <w:lastRenderedPageBreak/>
              <w:t>1.3. Pilnveidot normatīvo aktu sistēmu, kas reglamentētu sporta bāzu datu bāzes uzturēšanu un aktualizāciju</w:t>
            </w:r>
          </w:p>
        </w:tc>
        <w:tc>
          <w:tcPr>
            <w:tcW w:w="3969" w:type="dxa"/>
            <w:gridSpan w:val="2"/>
          </w:tcPr>
          <w:p w:rsidR="00CD553E" w:rsidRPr="008B6583" w:rsidRDefault="00CD553E" w:rsidP="000460C5">
            <w:pPr>
              <w:jc w:val="both"/>
              <w:rPr>
                <w:sz w:val="20"/>
                <w:szCs w:val="20"/>
              </w:rPr>
            </w:pPr>
          </w:p>
        </w:tc>
        <w:tc>
          <w:tcPr>
            <w:tcW w:w="6663" w:type="dxa"/>
          </w:tcPr>
          <w:p w:rsidR="00CD553E" w:rsidRPr="008B6583" w:rsidRDefault="00CD553E" w:rsidP="000460C5">
            <w:pPr>
              <w:jc w:val="both"/>
              <w:rPr>
                <w:rFonts w:eastAsia="Calibri"/>
                <w:sz w:val="20"/>
                <w:szCs w:val="20"/>
              </w:rPr>
            </w:pPr>
            <w:r w:rsidRPr="008B6583">
              <w:rPr>
                <w:rFonts w:eastAsia="Calibri"/>
                <w:sz w:val="20"/>
                <w:szCs w:val="20"/>
              </w:rPr>
              <w:t>2009.gada 14.maijā</w:t>
            </w:r>
            <w:r w:rsidRPr="008B6583">
              <w:rPr>
                <w:rFonts w:eastAsia="Calibri"/>
                <w:b/>
                <w:sz w:val="20"/>
                <w:szCs w:val="20"/>
              </w:rPr>
              <w:t xml:space="preserve"> </w:t>
            </w:r>
            <w:r w:rsidRPr="008B6583">
              <w:rPr>
                <w:rFonts w:eastAsia="Calibri"/>
                <w:sz w:val="20"/>
                <w:szCs w:val="20"/>
              </w:rPr>
              <w:t xml:space="preserve">pieņemts likums „Grozījumi Sporta likumā”, nosakot, ka informāciju par valstī esošajām sporta bāzēm apkopo Sporta bāzu reģistrā. Tāpat ir noteikts, ka Sporta bāzu reģistru ved IZM. </w:t>
            </w:r>
          </w:p>
          <w:p w:rsidR="00CD553E" w:rsidRPr="008B6583" w:rsidRDefault="00CD553E" w:rsidP="000460C5">
            <w:pPr>
              <w:jc w:val="both"/>
              <w:rPr>
                <w:rFonts w:eastAsia="Calibri"/>
                <w:sz w:val="20"/>
                <w:szCs w:val="20"/>
              </w:rPr>
            </w:pPr>
          </w:p>
          <w:p w:rsidR="00CD553E" w:rsidRPr="008B6583" w:rsidRDefault="00CD553E" w:rsidP="000460C5">
            <w:pPr>
              <w:jc w:val="both"/>
              <w:rPr>
                <w:rFonts w:eastAsia="Calibri"/>
                <w:b/>
                <w:sz w:val="20"/>
                <w:szCs w:val="20"/>
              </w:rPr>
            </w:pPr>
            <w:r w:rsidRPr="008B6583">
              <w:rPr>
                <w:sz w:val="20"/>
                <w:szCs w:val="20"/>
              </w:rPr>
              <w:t>Pieņemti MK 2010.gada 26.janvāra noteikumi Nr.76 „Noteikumi par sporta bāzu reģistrā iekļaujamās informācijas saturu un aktualizēšanas kārtību”.</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LOK</w:t>
            </w:r>
          </w:p>
          <w:p w:rsidR="00CD553E" w:rsidRPr="008B6583" w:rsidRDefault="00CD553E" w:rsidP="0009063D">
            <w:pPr>
              <w:jc w:val="center"/>
              <w:rPr>
                <w:sz w:val="20"/>
                <w:szCs w:val="20"/>
              </w:rPr>
            </w:pPr>
            <w:r w:rsidRPr="008B6583">
              <w:rPr>
                <w:sz w:val="20"/>
                <w:szCs w:val="20"/>
              </w:rPr>
              <w:t>LSFP</w:t>
            </w:r>
          </w:p>
        </w:tc>
      </w:tr>
      <w:tr w:rsidR="00CD553E" w:rsidRPr="008B6583" w:rsidTr="00A15BC6">
        <w:tc>
          <w:tcPr>
            <w:tcW w:w="3969" w:type="dxa"/>
          </w:tcPr>
          <w:p w:rsidR="00CD553E" w:rsidRPr="008B6583" w:rsidRDefault="00CD553E" w:rsidP="000460C5">
            <w:pPr>
              <w:jc w:val="both"/>
              <w:rPr>
                <w:sz w:val="20"/>
                <w:szCs w:val="20"/>
              </w:rPr>
            </w:pPr>
            <w:r w:rsidRPr="008B6583">
              <w:rPr>
                <w:sz w:val="20"/>
                <w:szCs w:val="20"/>
              </w:rPr>
              <w:t>2.1. Izglītības iestāžu nodrošinājums ar sporta inventāru</w:t>
            </w:r>
          </w:p>
        </w:tc>
        <w:tc>
          <w:tcPr>
            <w:tcW w:w="3969" w:type="dxa"/>
            <w:gridSpan w:val="2"/>
          </w:tcPr>
          <w:p w:rsidR="00CD553E" w:rsidRPr="008B6583" w:rsidRDefault="00CD553E"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2012.gadā valsts budžeta valsts budžeta programmas 09.00.00 „Sports” finansējuma samazinājuma dēļ uzdevuma izpilde nebija iespējama.</w:t>
            </w:r>
          </w:p>
        </w:tc>
        <w:tc>
          <w:tcPr>
            <w:tcW w:w="6663" w:type="dxa"/>
          </w:tcPr>
          <w:p w:rsidR="00CD553E" w:rsidRPr="008B6583" w:rsidRDefault="00CD553E" w:rsidP="000460C5">
            <w:pPr>
              <w:jc w:val="both"/>
              <w:rPr>
                <w:sz w:val="20"/>
                <w:szCs w:val="20"/>
              </w:rPr>
            </w:pPr>
            <w:r w:rsidRPr="008B6583">
              <w:rPr>
                <w:sz w:val="20"/>
                <w:szCs w:val="20"/>
              </w:rPr>
              <w:t xml:space="preserve">Konkursa „Sporta inventāra iegādes palīdzības </w:t>
            </w:r>
            <w:proofErr w:type="spellStart"/>
            <w:r w:rsidRPr="008B6583">
              <w:rPr>
                <w:sz w:val="20"/>
                <w:szCs w:val="20"/>
              </w:rPr>
              <w:t>pilotprogramma</w:t>
            </w:r>
            <w:proofErr w:type="spellEnd"/>
            <w:r w:rsidRPr="008B6583">
              <w:rPr>
                <w:sz w:val="20"/>
                <w:szCs w:val="20"/>
              </w:rPr>
              <w:t>” ietvaros atbalstīti:</w:t>
            </w:r>
          </w:p>
          <w:p w:rsidR="00CD553E" w:rsidRPr="008B6583" w:rsidRDefault="00CD553E" w:rsidP="000460C5">
            <w:pPr>
              <w:jc w:val="both"/>
              <w:rPr>
                <w:sz w:val="20"/>
                <w:szCs w:val="20"/>
              </w:rPr>
            </w:pPr>
            <w:r w:rsidRPr="008B6583">
              <w:rPr>
                <w:sz w:val="20"/>
                <w:szCs w:val="20"/>
              </w:rPr>
              <w:t>2007.gadā 151 projekts 220 000 latu apmērā</w:t>
            </w:r>
          </w:p>
          <w:p w:rsidR="00CD553E" w:rsidRPr="008B6583" w:rsidRDefault="00CD553E" w:rsidP="000460C5">
            <w:pPr>
              <w:jc w:val="both"/>
              <w:rPr>
                <w:sz w:val="20"/>
                <w:szCs w:val="20"/>
              </w:rPr>
            </w:pPr>
            <w:r w:rsidRPr="008B6583">
              <w:rPr>
                <w:sz w:val="20"/>
                <w:szCs w:val="20"/>
              </w:rPr>
              <w:t>2008.gadā 144 projekti 250 000 latu apmērā.</w:t>
            </w:r>
          </w:p>
          <w:p w:rsidR="00CD553E" w:rsidRPr="008B6583" w:rsidRDefault="00CD553E" w:rsidP="000460C5">
            <w:pPr>
              <w:jc w:val="both"/>
              <w:rPr>
                <w:sz w:val="20"/>
                <w:szCs w:val="20"/>
              </w:rPr>
            </w:pPr>
          </w:p>
          <w:p w:rsidR="00CD553E" w:rsidRPr="008B6583" w:rsidRDefault="00CD553E" w:rsidP="000460C5">
            <w:pPr>
              <w:jc w:val="both"/>
              <w:rPr>
                <w:rFonts w:eastAsia="Calibri"/>
                <w:sz w:val="20"/>
                <w:szCs w:val="20"/>
              </w:rPr>
            </w:pPr>
            <w:r w:rsidRPr="008B6583">
              <w:rPr>
                <w:sz w:val="20"/>
                <w:szCs w:val="20"/>
              </w:rPr>
              <w:t>Konkursa sporta skolu, klubu sporta programmu atbalstam ietvaros 2006., 2007. un 2008. gadā finansiālais atbalsts sporta inventāra iegādei sniegts 52 valsts un pašvaldību izglītības iestādēm, tai skaitā, labākajām profesionālās ievirzes sporta izglītības iestādēm.</w:t>
            </w:r>
            <w:r w:rsidRPr="008B6583">
              <w:rPr>
                <w:rFonts w:eastAsia="Calibri"/>
                <w:sz w:val="20"/>
                <w:szCs w:val="20"/>
              </w:rPr>
              <w:t xml:space="preserve"> </w:t>
            </w:r>
          </w:p>
        </w:tc>
        <w:tc>
          <w:tcPr>
            <w:tcW w:w="1275" w:type="dxa"/>
          </w:tcPr>
          <w:p w:rsidR="00CD553E" w:rsidRPr="008B6583" w:rsidRDefault="00CD553E" w:rsidP="0009063D">
            <w:pPr>
              <w:jc w:val="center"/>
              <w:rPr>
                <w:sz w:val="20"/>
                <w:szCs w:val="20"/>
              </w:rPr>
            </w:pPr>
            <w:r w:rsidRPr="008B6583">
              <w:rPr>
                <w:sz w:val="20"/>
                <w:szCs w:val="20"/>
              </w:rPr>
              <w:t>IZM /</w:t>
            </w:r>
          </w:p>
          <w:p w:rsidR="00CD553E" w:rsidRPr="008B6583" w:rsidRDefault="00CD553E" w:rsidP="0009063D">
            <w:pPr>
              <w:jc w:val="center"/>
              <w:rPr>
                <w:sz w:val="20"/>
                <w:szCs w:val="20"/>
              </w:rPr>
            </w:pPr>
            <w:r w:rsidRPr="008B6583">
              <w:rPr>
                <w:sz w:val="20"/>
                <w:szCs w:val="20"/>
              </w:rPr>
              <w:t>LPS</w:t>
            </w:r>
          </w:p>
        </w:tc>
      </w:tr>
      <w:tr w:rsidR="00CD553E" w:rsidRPr="008B6583" w:rsidTr="00A15BC6">
        <w:tc>
          <w:tcPr>
            <w:tcW w:w="3969" w:type="dxa"/>
          </w:tcPr>
          <w:p w:rsidR="00CD553E" w:rsidRPr="008B6583" w:rsidRDefault="00CD553E" w:rsidP="000460C5">
            <w:pPr>
              <w:jc w:val="both"/>
              <w:rPr>
                <w:sz w:val="20"/>
                <w:szCs w:val="20"/>
              </w:rPr>
            </w:pPr>
            <w:r w:rsidRPr="008B6583">
              <w:rPr>
                <w:sz w:val="20"/>
                <w:szCs w:val="20"/>
              </w:rPr>
              <w:t>2.2. Palielināt finansējumu valsts budžeta programmas „Sports” apakšprogrammai 0904 „Sporta būves”</w:t>
            </w:r>
          </w:p>
        </w:tc>
        <w:tc>
          <w:tcPr>
            <w:tcW w:w="3969" w:type="dxa"/>
            <w:gridSpan w:val="2"/>
          </w:tcPr>
          <w:p w:rsidR="00CD553E" w:rsidRPr="008B6583" w:rsidRDefault="00C27A5B" w:rsidP="00386B8C">
            <w:pPr>
              <w:jc w:val="both"/>
              <w:rPr>
                <w:sz w:val="20"/>
                <w:szCs w:val="20"/>
              </w:rPr>
            </w:pPr>
            <w:r w:rsidRPr="008B6583">
              <w:rPr>
                <w:sz w:val="20"/>
                <w:szCs w:val="20"/>
              </w:rPr>
              <w:t>V</w:t>
            </w:r>
            <w:r w:rsidR="00CD553E" w:rsidRPr="008B6583">
              <w:rPr>
                <w:sz w:val="20"/>
                <w:szCs w:val="20"/>
              </w:rPr>
              <w:t xml:space="preserve">alsts budžeta programmas 09.00.00 „Sports” finansējuma samazinājuma dēļ </w:t>
            </w:r>
            <w:r w:rsidRPr="008B6583">
              <w:rPr>
                <w:sz w:val="20"/>
                <w:szCs w:val="20"/>
              </w:rPr>
              <w:t>200</w:t>
            </w:r>
            <w:r w:rsidR="00D53342" w:rsidRPr="008B6583">
              <w:rPr>
                <w:sz w:val="20"/>
                <w:szCs w:val="20"/>
              </w:rPr>
              <w:t>9</w:t>
            </w:r>
            <w:r w:rsidRPr="008B6583">
              <w:rPr>
                <w:sz w:val="20"/>
                <w:szCs w:val="20"/>
              </w:rPr>
              <w:t>.gadā (finansējums palicis nemainīgs 2009</w:t>
            </w:r>
            <w:r w:rsidR="00E82F84" w:rsidRPr="008B6583">
              <w:rPr>
                <w:sz w:val="20"/>
                <w:szCs w:val="20"/>
              </w:rPr>
              <w:t>.–</w:t>
            </w:r>
            <w:r w:rsidRPr="008B6583">
              <w:rPr>
                <w:sz w:val="20"/>
                <w:szCs w:val="20"/>
              </w:rPr>
              <w:t xml:space="preserve">2012.gadā)  </w:t>
            </w:r>
            <w:r w:rsidR="00CD553E" w:rsidRPr="008B6583">
              <w:rPr>
                <w:sz w:val="20"/>
                <w:szCs w:val="20"/>
              </w:rPr>
              <w:t>uzdevuma izpilde nebija iespējama</w:t>
            </w:r>
            <w:r w:rsidR="00290F34" w:rsidRPr="008B6583">
              <w:rPr>
                <w:sz w:val="20"/>
                <w:szCs w:val="20"/>
              </w:rPr>
              <w:t xml:space="preserve"> </w:t>
            </w:r>
            <w:r w:rsidR="001148F3" w:rsidRPr="008B6583">
              <w:rPr>
                <w:sz w:val="20"/>
                <w:szCs w:val="20"/>
              </w:rPr>
              <w:t xml:space="preserve">pilnā apmērā </w:t>
            </w:r>
            <w:r w:rsidR="00290F34" w:rsidRPr="008B6583">
              <w:rPr>
                <w:sz w:val="20"/>
                <w:szCs w:val="20"/>
              </w:rPr>
              <w:t>laika posmā no 200</w:t>
            </w:r>
            <w:r w:rsidR="00D53342" w:rsidRPr="008B6583">
              <w:rPr>
                <w:sz w:val="20"/>
                <w:szCs w:val="20"/>
              </w:rPr>
              <w:t>9</w:t>
            </w:r>
            <w:r w:rsidR="00E82F84" w:rsidRPr="008B6583">
              <w:rPr>
                <w:sz w:val="20"/>
                <w:szCs w:val="20"/>
              </w:rPr>
              <w:t>.–</w:t>
            </w:r>
            <w:r w:rsidR="00290F34" w:rsidRPr="008B6583">
              <w:rPr>
                <w:sz w:val="20"/>
                <w:szCs w:val="20"/>
              </w:rPr>
              <w:t>2012.gadam</w:t>
            </w:r>
            <w:r w:rsidR="00CD553E" w:rsidRPr="008B6583">
              <w:rPr>
                <w:rFonts w:eastAsia="Calibri"/>
                <w:sz w:val="20"/>
                <w:szCs w:val="20"/>
              </w:rPr>
              <w:t>.</w:t>
            </w:r>
          </w:p>
          <w:p w:rsidR="00290F34" w:rsidRPr="008B6583" w:rsidRDefault="00290F34" w:rsidP="00386B8C">
            <w:pPr>
              <w:jc w:val="both"/>
              <w:rPr>
                <w:rFonts w:eastAsia="Calibri"/>
                <w:sz w:val="20"/>
                <w:szCs w:val="20"/>
              </w:rPr>
            </w:pPr>
          </w:p>
          <w:p w:rsidR="00290F34" w:rsidRPr="008B6583" w:rsidRDefault="00290F34" w:rsidP="00386B8C">
            <w:pPr>
              <w:jc w:val="both"/>
              <w:rPr>
                <w:color w:val="FF0000"/>
                <w:sz w:val="20"/>
                <w:szCs w:val="20"/>
              </w:rPr>
            </w:pPr>
          </w:p>
        </w:tc>
        <w:tc>
          <w:tcPr>
            <w:tcW w:w="6663" w:type="dxa"/>
          </w:tcPr>
          <w:p w:rsidR="00290F34" w:rsidRPr="008B6583" w:rsidRDefault="00CD553E" w:rsidP="000460C5">
            <w:pPr>
              <w:jc w:val="both"/>
              <w:rPr>
                <w:rFonts w:eastAsia="Calibri"/>
                <w:sz w:val="20"/>
                <w:szCs w:val="20"/>
              </w:rPr>
            </w:pPr>
            <w:r w:rsidRPr="008B6583">
              <w:rPr>
                <w:sz w:val="20"/>
                <w:szCs w:val="20"/>
              </w:rPr>
              <w:t>Finansējums v</w:t>
            </w:r>
            <w:r w:rsidRPr="008B6583">
              <w:rPr>
                <w:rFonts w:eastAsia="Calibri"/>
                <w:sz w:val="20"/>
                <w:szCs w:val="20"/>
              </w:rPr>
              <w:t>alsts budžeta programmas „Sports” apakšprogrammai</w:t>
            </w:r>
            <w:r w:rsidR="00290F34" w:rsidRPr="008B6583">
              <w:rPr>
                <w:rFonts w:eastAsia="Calibri"/>
                <w:sz w:val="20"/>
                <w:szCs w:val="20"/>
              </w:rPr>
              <w:t xml:space="preserve"> 09.04.00 „Sporta būves” bijis šāds: 2006.gadā – 514 704 lati; 2007.gadā – 1 375 704 lati; 2008.gadā – 1 292 946 lati; 2009.gadā – </w:t>
            </w:r>
            <w:r w:rsidR="00290F34" w:rsidRPr="008B6583">
              <w:rPr>
                <w:sz w:val="20"/>
                <w:szCs w:val="20"/>
              </w:rPr>
              <w:t xml:space="preserve">513 974 </w:t>
            </w:r>
            <w:r w:rsidR="00290F34" w:rsidRPr="008B6583">
              <w:rPr>
                <w:rFonts w:eastAsia="Calibri"/>
                <w:sz w:val="20"/>
                <w:szCs w:val="20"/>
              </w:rPr>
              <w:t>lati</w:t>
            </w:r>
            <w:r w:rsidR="00290F34" w:rsidRPr="008B6583">
              <w:rPr>
                <w:sz w:val="20"/>
                <w:szCs w:val="20"/>
              </w:rPr>
              <w:t xml:space="preserve">; </w:t>
            </w:r>
            <w:r w:rsidR="00290F34" w:rsidRPr="008B6583">
              <w:rPr>
                <w:rFonts w:eastAsia="Calibri"/>
                <w:sz w:val="20"/>
                <w:szCs w:val="20"/>
              </w:rPr>
              <w:t xml:space="preserve">2010.gadā – </w:t>
            </w:r>
            <w:r w:rsidR="00290F34" w:rsidRPr="008B6583">
              <w:rPr>
                <w:sz w:val="20"/>
                <w:szCs w:val="20"/>
              </w:rPr>
              <w:t xml:space="preserve">579 234 </w:t>
            </w:r>
            <w:r w:rsidR="00290F34" w:rsidRPr="008B6583">
              <w:rPr>
                <w:rFonts w:eastAsia="Calibri"/>
                <w:sz w:val="20"/>
                <w:szCs w:val="20"/>
              </w:rPr>
              <w:t>lati</w:t>
            </w:r>
            <w:r w:rsidR="00290F34" w:rsidRPr="008B6583">
              <w:rPr>
                <w:sz w:val="20"/>
                <w:szCs w:val="20"/>
              </w:rPr>
              <w:t xml:space="preserve">; 2011.gadā – </w:t>
            </w:r>
            <w:r w:rsidR="00D53342" w:rsidRPr="008B6583">
              <w:rPr>
                <w:sz w:val="20"/>
                <w:szCs w:val="20"/>
              </w:rPr>
              <w:t>579</w:t>
            </w:r>
            <w:r w:rsidR="00290F34" w:rsidRPr="008B6583">
              <w:rPr>
                <w:sz w:val="20"/>
                <w:szCs w:val="20"/>
              </w:rPr>
              <w:t xml:space="preserve"> 234 </w:t>
            </w:r>
            <w:r w:rsidR="00290F34" w:rsidRPr="008B6583">
              <w:rPr>
                <w:rFonts w:eastAsia="Calibri"/>
                <w:sz w:val="20"/>
                <w:szCs w:val="20"/>
              </w:rPr>
              <w:t>lati</w:t>
            </w:r>
            <w:r w:rsidR="00290F34" w:rsidRPr="008B6583">
              <w:rPr>
                <w:sz w:val="20"/>
                <w:szCs w:val="20"/>
              </w:rPr>
              <w:t xml:space="preserve">; 2012.gadā – 579 234 </w:t>
            </w:r>
            <w:r w:rsidR="00290F34" w:rsidRPr="008B6583">
              <w:rPr>
                <w:rFonts w:eastAsia="Calibri"/>
                <w:sz w:val="20"/>
                <w:szCs w:val="20"/>
              </w:rPr>
              <w:t>lati.</w:t>
            </w:r>
          </w:p>
          <w:p w:rsidR="00290F34" w:rsidRPr="008B6583" w:rsidRDefault="00290F34" w:rsidP="000460C5">
            <w:pPr>
              <w:jc w:val="both"/>
              <w:rPr>
                <w:rFonts w:eastAsia="Calibri"/>
                <w:sz w:val="20"/>
                <w:szCs w:val="20"/>
              </w:rPr>
            </w:pPr>
          </w:p>
          <w:p w:rsidR="00CD553E" w:rsidRPr="008B6583" w:rsidRDefault="00CD553E" w:rsidP="000460C5">
            <w:pPr>
              <w:jc w:val="both"/>
              <w:rPr>
                <w:rFonts w:eastAsia="Calibri"/>
                <w:sz w:val="20"/>
                <w:szCs w:val="20"/>
              </w:rPr>
            </w:pPr>
            <w:r w:rsidRPr="008B6583">
              <w:rPr>
                <w:rFonts w:eastAsia="Calibri"/>
                <w:sz w:val="20"/>
                <w:szCs w:val="20"/>
              </w:rPr>
              <w:t xml:space="preserve">2007.gadā </w:t>
            </w:r>
            <w:r w:rsidR="00290F34" w:rsidRPr="008B6583">
              <w:rPr>
                <w:sz w:val="20"/>
                <w:szCs w:val="20"/>
              </w:rPr>
              <w:t>finansējums v</w:t>
            </w:r>
            <w:r w:rsidR="00290F34" w:rsidRPr="008B6583">
              <w:rPr>
                <w:rFonts w:eastAsia="Calibri"/>
                <w:sz w:val="20"/>
                <w:szCs w:val="20"/>
              </w:rPr>
              <w:t xml:space="preserve">alsts budžeta programmas „Sports” apakšprogrammai 09.04.00 „Sporta būves” </w:t>
            </w:r>
            <w:r w:rsidRPr="008B6583">
              <w:rPr>
                <w:rFonts w:eastAsia="Calibri"/>
                <w:sz w:val="20"/>
                <w:szCs w:val="20"/>
              </w:rPr>
              <w:t xml:space="preserve">tika palielināts 2,6 reizes: </w:t>
            </w:r>
            <w:r w:rsidR="00290F34" w:rsidRPr="008B6583">
              <w:rPr>
                <w:rFonts w:eastAsia="Calibri"/>
                <w:sz w:val="20"/>
                <w:szCs w:val="20"/>
              </w:rPr>
              <w:t xml:space="preserve">saistībā ar to, ka NSAP ietvaros sporta nozarei papildus tika piešķirts finansējums 5 522 000 apmērā, no tiem – 1 000 000 programmas sadaļas „Sporta bāzes” </w:t>
            </w:r>
            <w:r w:rsidR="00C27A5B" w:rsidRPr="008B6583">
              <w:rPr>
                <w:rFonts w:eastAsia="Calibri"/>
                <w:sz w:val="20"/>
                <w:szCs w:val="20"/>
              </w:rPr>
              <w:t xml:space="preserve">pasākumu </w:t>
            </w:r>
            <w:r w:rsidR="00290F34" w:rsidRPr="008B6583">
              <w:rPr>
                <w:rFonts w:eastAsia="Calibri"/>
                <w:sz w:val="20"/>
                <w:szCs w:val="20"/>
              </w:rPr>
              <w:t>ietvaros.</w:t>
            </w:r>
          </w:p>
          <w:p w:rsidR="00CD553E" w:rsidRPr="008B6583" w:rsidRDefault="00CD553E" w:rsidP="000460C5">
            <w:pPr>
              <w:jc w:val="center"/>
              <w:rPr>
                <w:sz w:val="20"/>
                <w:szCs w:val="20"/>
              </w:rPr>
            </w:pPr>
          </w:p>
          <w:p w:rsidR="00CD553E" w:rsidRPr="008B6583" w:rsidRDefault="00CD553E" w:rsidP="000460C5">
            <w:pPr>
              <w:ind w:firstLine="27"/>
              <w:jc w:val="center"/>
              <w:rPr>
                <w:sz w:val="20"/>
                <w:szCs w:val="20"/>
              </w:rPr>
            </w:pPr>
          </w:p>
          <w:p w:rsidR="00CD553E" w:rsidRPr="008B6583" w:rsidRDefault="00CD553E" w:rsidP="000460C5">
            <w:pPr>
              <w:jc w:val="both"/>
              <w:rPr>
                <w:sz w:val="20"/>
                <w:szCs w:val="20"/>
              </w:rPr>
            </w:pPr>
          </w:p>
        </w:tc>
        <w:tc>
          <w:tcPr>
            <w:tcW w:w="1275" w:type="dxa"/>
          </w:tcPr>
          <w:p w:rsidR="00CD553E" w:rsidRPr="008B6583" w:rsidRDefault="00CD553E" w:rsidP="0009063D">
            <w:pPr>
              <w:jc w:val="center"/>
              <w:rPr>
                <w:sz w:val="20"/>
                <w:szCs w:val="20"/>
              </w:rPr>
            </w:pPr>
            <w:r w:rsidRPr="008B6583">
              <w:rPr>
                <w:sz w:val="20"/>
                <w:szCs w:val="20"/>
              </w:rPr>
              <w:t>IZM</w:t>
            </w:r>
          </w:p>
        </w:tc>
      </w:tr>
      <w:tr w:rsidR="00CD553E" w:rsidRPr="008B6583" w:rsidTr="00A15BC6">
        <w:tc>
          <w:tcPr>
            <w:tcW w:w="3969" w:type="dxa"/>
          </w:tcPr>
          <w:p w:rsidR="00CD553E" w:rsidRPr="008B6583" w:rsidRDefault="00CD553E" w:rsidP="000460C5">
            <w:pPr>
              <w:jc w:val="both"/>
              <w:rPr>
                <w:sz w:val="20"/>
                <w:szCs w:val="20"/>
              </w:rPr>
            </w:pPr>
            <w:r w:rsidRPr="008B6583">
              <w:rPr>
                <w:bCs/>
                <w:iCs/>
                <w:sz w:val="20"/>
                <w:szCs w:val="20"/>
              </w:rPr>
              <w:t>2.3. Izveidot un attīstīt valsts un pašvaldību sporta bāžu celtniecības un apsaimniekošanas modeli, iesaistot arī privātos investorus VPP (valsts un privātā partnerība) ietvaros</w:t>
            </w:r>
          </w:p>
        </w:tc>
        <w:tc>
          <w:tcPr>
            <w:tcW w:w="3969" w:type="dxa"/>
            <w:gridSpan w:val="2"/>
          </w:tcPr>
          <w:p w:rsidR="00CD553E" w:rsidRPr="008B6583" w:rsidRDefault="00CD553E" w:rsidP="000460C5">
            <w:pPr>
              <w:jc w:val="both"/>
              <w:rPr>
                <w:rFonts w:eastAsia="Calibri"/>
                <w:sz w:val="20"/>
                <w:szCs w:val="20"/>
              </w:rPr>
            </w:pPr>
            <w:r w:rsidRPr="008B6583">
              <w:rPr>
                <w:sz w:val="20"/>
                <w:szCs w:val="20"/>
              </w:rPr>
              <w:t>2009</w:t>
            </w:r>
            <w:r w:rsidR="00E82F84" w:rsidRPr="008B6583">
              <w:rPr>
                <w:sz w:val="20"/>
                <w:szCs w:val="20"/>
              </w:rPr>
              <w:t>.–</w:t>
            </w:r>
            <w:r w:rsidRPr="008B6583">
              <w:rPr>
                <w:sz w:val="20"/>
                <w:szCs w:val="20"/>
              </w:rPr>
              <w:t>2012.gadā publiskās un privātās partnerības projektu īstenošana infrastruktūras (t.sk. sporta infrastruktūras) attīstībai nebija iespējama, jo to aizliedza Latvijā īstenotās starptautiskās aizdēvēju programmas nosacījumi.</w:t>
            </w:r>
          </w:p>
        </w:tc>
        <w:tc>
          <w:tcPr>
            <w:tcW w:w="6663" w:type="dxa"/>
          </w:tcPr>
          <w:p w:rsidR="00CD553E" w:rsidRPr="008B6583" w:rsidRDefault="00CD553E" w:rsidP="000460C5">
            <w:pPr>
              <w:jc w:val="both"/>
              <w:rPr>
                <w:rFonts w:eastAsia="Calibri"/>
                <w:sz w:val="20"/>
                <w:szCs w:val="20"/>
              </w:rPr>
            </w:pPr>
            <w:r w:rsidRPr="008B6583">
              <w:rPr>
                <w:rFonts w:eastAsia="Calibri"/>
                <w:sz w:val="20"/>
                <w:szCs w:val="20"/>
              </w:rPr>
              <w:t>2009.gada 18.jūnijā pieņemts Publiskās un privātās partnerības likums, kura mērķis ir veicināt publiskā un privātā sektora sadarbību, efektīvi izmantojot publiskā partnera un privātā partnera resursus sabiedrības vajadzību apmierināšanai, nodrošinot atklātību, brīvu konkurenci, vienlīdzīgu un taisnīgu attieksmi publiskās un privātās partnerības īstenošanā. Minētā likuma ietvaros varēs tikt īstenoti arī publiskās un privātās partnerības projekti sporta bāzu attīstīšanā.</w:t>
            </w:r>
          </w:p>
          <w:p w:rsidR="00CD553E" w:rsidRPr="008B6583" w:rsidRDefault="00CD553E" w:rsidP="000460C5">
            <w:pPr>
              <w:jc w:val="both"/>
              <w:rPr>
                <w:rFonts w:eastAsia="Calibri"/>
                <w:sz w:val="20"/>
                <w:szCs w:val="20"/>
              </w:rPr>
            </w:pPr>
          </w:p>
          <w:p w:rsidR="00CD553E" w:rsidRPr="008B6583" w:rsidRDefault="00CD553E" w:rsidP="000460C5">
            <w:pPr>
              <w:jc w:val="both"/>
              <w:rPr>
                <w:rFonts w:eastAsia="Calibri"/>
                <w:sz w:val="20"/>
                <w:szCs w:val="20"/>
              </w:rPr>
            </w:pPr>
            <w:r w:rsidRPr="008B6583">
              <w:rPr>
                <w:rFonts w:eastAsia="Calibri"/>
                <w:sz w:val="20"/>
                <w:szCs w:val="20"/>
              </w:rPr>
              <w:t>2007.gada nogalē SIA „</w:t>
            </w:r>
            <w:proofErr w:type="spellStart"/>
            <w:r w:rsidRPr="008B6583">
              <w:rPr>
                <w:rFonts w:eastAsia="Calibri"/>
                <w:sz w:val="20"/>
                <w:szCs w:val="20"/>
              </w:rPr>
              <w:t>Corporate</w:t>
            </w:r>
            <w:proofErr w:type="spellEnd"/>
            <w:r w:rsidRPr="008B6583">
              <w:rPr>
                <w:rFonts w:eastAsia="Calibri"/>
                <w:sz w:val="20"/>
                <w:szCs w:val="20"/>
              </w:rPr>
              <w:t xml:space="preserve"> </w:t>
            </w:r>
            <w:proofErr w:type="spellStart"/>
            <w:r w:rsidRPr="008B6583">
              <w:rPr>
                <w:rFonts w:eastAsia="Calibri"/>
                <w:sz w:val="20"/>
                <w:szCs w:val="20"/>
              </w:rPr>
              <w:t>and</w:t>
            </w:r>
            <w:proofErr w:type="spellEnd"/>
            <w:r w:rsidRPr="008B6583">
              <w:rPr>
                <w:rFonts w:eastAsia="Calibri"/>
                <w:sz w:val="20"/>
                <w:szCs w:val="20"/>
              </w:rPr>
              <w:t xml:space="preserve"> </w:t>
            </w:r>
            <w:proofErr w:type="spellStart"/>
            <w:r w:rsidRPr="008B6583">
              <w:rPr>
                <w:rFonts w:eastAsia="Calibri"/>
                <w:sz w:val="20"/>
                <w:szCs w:val="20"/>
              </w:rPr>
              <w:t>Public</w:t>
            </w:r>
            <w:proofErr w:type="spellEnd"/>
            <w:r w:rsidRPr="008B6583">
              <w:rPr>
                <w:rFonts w:eastAsia="Calibri"/>
                <w:sz w:val="20"/>
                <w:szCs w:val="20"/>
              </w:rPr>
              <w:t xml:space="preserve"> </w:t>
            </w:r>
            <w:proofErr w:type="spellStart"/>
            <w:r w:rsidRPr="008B6583">
              <w:rPr>
                <w:rFonts w:eastAsia="Calibri"/>
                <w:sz w:val="20"/>
                <w:szCs w:val="20"/>
              </w:rPr>
              <w:t>Management</w:t>
            </w:r>
            <w:proofErr w:type="spellEnd"/>
            <w:r w:rsidRPr="008B6583">
              <w:rPr>
                <w:rFonts w:eastAsia="Calibri"/>
                <w:sz w:val="20"/>
                <w:szCs w:val="20"/>
              </w:rPr>
              <w:t xml:space="preserve"> </w:t>
            </w:r>
            <w:proofErr w:type="spellStart"/>
            <w:r w:rsidRPr="008B6583">
              <w:rPr>
                <w:rFonts w:eastAsia="Calibri"/>
                <w:sz w:val="20"/>
                <w:szCs w:val="20"/>
              </w:rPr>
              <w:t>Consulting</w:t>
            </w:r>
            <w:proofErr w:type="spellEnd"/>
            <w:r w:rsidRPr="008B6583">
              <w:rPr>
                <w:rFonts w:eastAsia="Calibri"/>
                <w:sz w:val="20"/>
                <w:szCs w:val="20"/>
              </w:rPr>
              <w:t xml:space="preserve"> </w:t>
            </w:r>
            <w:proofErr w:type="spellStart"/>
            <w:r w:rsidRPr="008B6583">
              <w:rPr>
                <w:rFonts w:eastAsia="Calibri"/>
                <w:sz w:val="20"/>
                <w:szCs w:val="20"/>
              </w:rPr>
              <w:t>Group</w:t>
            </w:r>
            <w:proofErr w:type="spellEnd"/>
            <w:r w:rsidRPr="008B6583">
              <w:rPr>
                <w:rFonts w:eastAsia="Calibri"/>
                <w:sz w:val="20"/>
                <w:szCs w:val="20"/>
              </w:rPr>
              <w:t xml:space="preserve">” </w:t>
            </w:r>
            <w:r w:rsidRPr="008B6583">
              <w:rPr>
                <w:rFonts w:eastAsia="Calibri"/>
                <w:sz w:val="20"/>
                <w:szCs w:val="20"/>
              </w:rPr>
              <w:lastRenderedPageBreak/>
              <w:t>eksperti veica pētījumu „Sporta bāzu celtniecības plānošana un attīstība Latvijā”, kura ietvaros tika analizēta esošā sporta objektu būvniecības plānošana un finansēšana. Balstoties uz veiktajiem analīzes rezultātiem, pētījumā piedāvāti iespējamie sporta bāzu attīstības plānošanas un finansēšanas modeļi.</w:t>
            </w:r>
          </w:p>
          <w:p w:rsidR="00CD553E" w:rsidRPr="008B6583" w:rsidRDefault="00CD553E" w:rsidP="000460C5">
            <w:pPr>
              <w:jc w:val="both"/>
              <w:rPr>
                <w:rFonts w:eastAsia="Calibri"/>
                <w:sz w:val="20"/>
                <w:szCs w:val="20"/>
              </w:rPr>
            </w:pPr>
          </w:p>
          <w:p w:rsidR="00CD553E" w:rsidRPr="008B6583" w:rsidRDefault="00CD553E" w:rsidP="00633AFE">
            <w:pPr>
              <w:jc w:val="both"/>
              <w:rPr>
                <w:rFonts w:eastAsia="Calibri"/>
                <w:sz w:val="20"/>
                <w:szCs w:val="20"/>
              </w:rPr>
            </w:pPr>
            <w:r w:rsidRPr="008B6583">
              <w:rPr>
                <w:rFonts w:eastAsia="Calibri"/>
                <w:sz w:val="20"/>
                <w:szCs w:val="20"/>
              </w:rPr>
              <w:t xml:space="preserve">Ar </w:t>
            </w:r>
            <w:r w:rsidR="00633AFE" w:rsidRPr="008B6583">
              <w:rPr>
                <w:rFonts w:eastAsia="Calibri"/>
                <w:sz w:val="20"/>
                <w:szCs w:val="20"/>
              </w:rPr>
              <w:t>MK</w:t>
            </w:r>
            <w:r w:rsidRPr="008B6583">
              <w:rPr>
                <w:rFonts w:eastAsia="Calibri"/>
                <w:sz w:val="20"/>
                <w:szCs w:val="20"/>
              </w:rPr>
              <w:t xml:space="preserve"> 2012.gada 20.marta sēdes protokollēmuma „Informatīvais ziņojums „Par sporta centru un līdzīgu projektu turpmāko finansēšanu”” (prot.Nr.16 34.§) 2.1.apakšpunktu noteikts, ka sporta infrastruktūras attīstībai Latvijā izmantojami valsts un pašvaldību budžeta līdzekļi, piesaistītie privātie finanšu līdzekļi, kā arī Eiropas Savienības struktūrfondu līdzekļi, ja tiks paredzēts to izmantojums minētajam mērķim.</w:t>
            </w:r>
          </w:p>
        </w:tc>
        <w:tc>
          <w:tcPr>
            <w:tcW w:w="1275" w:type="dxa"/>
          </w:tcPr>
          <w:p w:rsidR="00CD553E" w:rsidRPr="008B6583" w:rsidRDefault="00CD553E" w:rsidP="0009063D">
            <w:pPr>
              <w:jc w:val="center"/>
              <w:rPr>
                <w:sz w:val="20"/>
                <w:szCs w:val="20"/>
              </w:rPr>
            </w:pPr>
            <w:r w:rsidRPr="008B6583">
              <w:rPr>
                <w:sz w:val="20"/>
                <w:szCs w:val="20"/>
              </w:rPr>
              <w:lastRenderedPageBreak/>
              <w:t>IZM /</w:t>
            </w:r>
          </w:p>
          <w:p w:rsidR="00CD553E" w:rsidRPr="008B6583" w:rsidRDefault="00CD553E" w:rsidP="0009063D">
            <w:pPr>
              <w:jc w:val="center"/>
              <w:rPr>
                <w:sz w:val="20"/>
                <w:szCs w:val="20"/>
              </w:rPr>
            </w:pPr>
            <w:r w:rsidRPr="008B6583">
              <w:rPr>
                <w:sz w:val="20"/>
                <w:szCs w:val="20"/>
              </w:rPr>
              <w:t>nacionālo sporta bāzu apsaimniekotāji</w:t>
            </w:r>
          </w:p>
        </w:tc>
      </w:tr>
      <w:tr w:rsidR="00CD553E" w:rsidRPr="008B6583" w:rsidTr="00A15BC6">
        <w:trPr>
          <w:trHeight w:val="1281"/>
        </w:trPr>
        <w:tc>
          <w:tcPr>
            <w:tcW w:w="3969" w:type="dxa"/>
          </w:tcPr>
          <w:p w:rsidR="00CD553E" w:rsidRPr="008B6583" w:rsidRDefault="00CD553E" w:rsidP="000460C5">
            <w:pPr>
              <w:jc w:val="both"/>
              <w:rPr>
                <w:sz w:val="20"/>
                <w:szCs w:val="20"/>
              </w:rPr>
            </w:pPr>
            <w:r w:rsidRPr="008B6583">
              <w:rPr>
                <w:sz w:val="20"/>
                <w:szCs w:val="20"/>
              </w:rPr>
              <w:lastRenderedPageBreak/>
              <w:t>3.1. Veikt pētījumu par sporta bāzu celtniecības plānošanu</w:t>
            </w:r>
          </w:p>
        </w:tc>
        <w:tc>
          <w:tcPr>
            <w:tcW w:w="3969" w:type="dxa"/>
            <w:gridSpan w:val="2"/>
          </w:tcPr>
          <w:p w:rsidR="00CD553E" w:rsidRPr="008B6583" w:rsidRDefault="00CD553E" w:rsidP="000460C5">
            <w:pPr>
              <w:jc w:val="both"/>
              <w:rPr>
                <w:sz w:val="20"/>
                <w:szCs w:val="20"/>
              </w:rPr>
            </w:pPr>
          </w:p>
        </w:tc>
        <w:tc>
          <w:tcPr>
            <w:tcW w:w="6663" w:type="dxa"/>
          </w:tcPr>
          <w:p w:rsidR="00943036" w:rsidRPr="008B6583" w:rsidRDefault="00CD553E" w:rsidP="00DD4E5A">
            <w:pPr>
              <w:jc w:val="both"/>
              <w:rPr>
                <w:rFonts w:eastAsia="Calibri"/>
                <w:sz w:val="20"/>
                <w:szCs w:val="20"/>
              </w:rPr>
            </w:pPr>
            <w:r w:rsidRPr="008B6583">
              <w:rPr>
                <w:rFonts w:eastAsia="Calibri"/>
                <w:sz w:val="20"/>
                <w:szCs w:val="20"/>
              </w:rPr>
              <w:t>2007.gada nogalē SIA „</w:t>
            </w:r>
            <w:proofErr w:type="spellStart"/>
            <w:r w:rsidRPr="008B6583">
              <w:rPr>
                <w:rFonts w:eastAsia="Calibri"/>
                <w:sz w:val="20"/>
                <w:szCs w:val="20"/>
              </w:rPr>
              <w:t>Corporate</w:t>
            </w:r>
            <w:proofErr w:type="spellEnd"/>
            <w:r w:rsidRPr="008B6583">
              <w:rPr>
                <w:rFonts w:eastAsia="Calibri"/>
                <w:sz w:val="20"/>
                <w:szCs w:val="20"/>
              </w:rPr>
              <w:t xml:space="preserve"> </w:t>
            </w:r>
            <w:proofErr w:type="spellStart"/>
            <w:r w:rsidRPr="008B6583">
              <w:rPr>
                <w:rFonts w:eastAsia="Calibri"/>
                <w:sz w:val="20"/>
                <w:szCs w:val="20"/>
              </w:rPr>
              <w:t>and</w:t>
            </w:r>
            <w:proofErr w:type="spellEnd"/>
            <w:r w:rsidRPr="008B6583">
              <w:rPr>
                <w:rFonts w:eastAsia="Calibri"/>
                <w:sz w:val="20"/>
                <w:szCs w:val="20"/>
              </w:rPr>
              <w:t xml:space="preserve"> </w:t>
            </w:r>
            <w:proofErr w:type="spellStart"/>
            <w:r w:rsidRPr="008B6583">
              <w:rPr>
                <w:rFonts w:eastAsia="Calibri"/>
                <w:sz w:val="20"/>
                <w:szCs w:val="20"/>
              </w:rPr>
              <w:t>Public</w:t>
            </w:r>
            <w:proofErr w:type="spellEnd"/>
            <w:r w:rsidRPr="008B6583">
              <w:rPr>
                <w:rFonts w:eastAsia="Calibri"/>
                <w:sz w:val="20"/>
                <w:szCs w:val="20"/>
              </w:rPr>
              <w:t xml:space="preserve"> </w:t>
            </w:r>
            <w:proofErr w:type="spellStart"/>
            <w:r w:rsidRPr="008B6583">
              <w:rPr>
                <w:rFonts w:eastAsia="Calibri"/>
                <w:sz w:val="20"/>
                <w:szCs w:val="20"/>
              </w:rPr>
              <w:t>Management</w:t>
            </w:r>
            <w:proofErr w:type="spellEnd"/>
            <w:r w:rsidRPr="008B6583">
              <w:rPr>
                <w:rFonts w:eastAsia="Calibri"/>
                <w:sz w:val="20"/>
                <w:szCs w:val="20"/>
              </w:rPr>
              <w:t xml:space="preserve"> </w:t>
            </w:r>
            <w:proofErr w:type="spellStart"/>
            <w:r w:rsidRPr="008B6583">
              <w:rPr>
                <w:rFonts w:eastAsia="Calibri"/>
                <w:sz w:val="20"/>
                <w:szCs w:val="20"/>
              </w:rPr>
              <w:t>Consulting</w:t>
            </w:r>
            <w:proofErr w:type="spellEnd"/>
            <w:r w:rsidRPr="008B6583">
              <w:rPr>
                <w:rFonts w:eastAsia="Calibri"/>
                <w:sz w:val="20"/>
                <w:szCs w:val="20"/>
              </w:rPr>
              <w:t xml:space="preserve"> </w:t>
            </w:r>
            <w:proofErr w:type="spellStart"/>
            <w:r w:rsidRPr="008B6583">
              <w:rPr>
                <w:rFonts w:eastAsia="Calibri"/>
                <w:sz w:val="20"/>
                <w:szCs w:val="20"/>
              </w:rPr>
              <w:t>Group</w:t>
            </w:r>
            <w:proofErr w:type="spellEnd"/>
            <w:r w:rsidRPr="008B6583">
              <w:rPr>
                <w:rFonts w:eastAsia="Calibri"/>
                <w:sz w:val="20"/>
                <w:szCs w:val="20"/>
              </w:rPr>
              <w:t>” eksperti veica pētījumu „Sporta bāzu celtniecības plānošana un attīstība Latvijā”, kura ietvaros tika analizēta esošā sporta objektu būvniecības plānošana un finansēšana. Balstoties uz veiktajiem analīzes rezultātiem, pētījumā piedāvāti iespējamie sporta bāzu attīstības plānošanas un finansēšanas modeļi.</w:t>
            </w:r>
          </w:p>
          <w:p w:rsidR="00943036" w:rsidRPr="008B6583" w:rsidRDefault="00943036" w:rsidP="00DD4E5A">
            <w:pPr>
              <w:jc w:val="both"/>
              <w:rPr>
                <w:rFonts w:eastAsia="Calibri"/>
                <w:sz w:val="20"/>
                <w:szCs w:val="20"/>
              </w:rPr>
            </w:pPr>
          </w:p>
        </w:tc>
        <w:tc>
          <w:tcPr>
            <w:tcW w:w="1275" w:type="dxa"/>
          </w:tcPr>
          <w:p w:rsidR="00CD553E" w:rsidRPr="008B6583" w:rsidRDefault="00CD553E" w:rsidP="00DD4E5A">
            <w:pPr>
              <w:jc w:val="center"/>
              <w:rPr>
                <w:sz w:val="20"/>
                <w:szCs w:val="20"/>
              </w:rPr>
            </w:pPr>
            <w:r w:rsidRPr="008B6583">
              <w:rPr>
                <w:sz w:val="20"/>
                <w:szCs w:val="20"/>
              </w:rPr>
              <w:t>IZM</w:t>
            </w:r>
          </w:p>
        </w:tc>
      </w:tr>
    </w:tbl>
    <w:p w:rsidR="00E00BCC" w:rsidRPr="008B6583" w:rsidRDefault="00E00BCC" w:rsidP="00140E02">
      <w:pPr>
        <w:jc w:val="both"/>
        <w:rPr>
          <w:b/>
        </w:rPr>
        <w:sectPr w:rsidR="00E00BCC" w:rsidRPr="008B6583" w:rsidSect="00B010DF">
          <w:type w:val="continuous"/>
          <w:pgSz w:w="16838" w:h="11906" w:orient="landscape" w:code="9"/>
          <w:pgMar w:top="1276" w:right="1418" w:bottom="851" w:left="1134" w:header="567" w:footer="397" w:gutter="0"/>
          <w:cols w:space="708"/>
          <w:docGrid w:linePitch="360"/>
        </w:sectPr>
      </w:pPr>
    </w:p>
    <w:p w:rsidR="001C36AE" w:rsidRPr="008B6583" w:rsidRDefault="001C36AE" w:rsidP="00140E02">
      <w:pPr>
        <w:jc w:val="both"/>
        <w:rPr>
          <w:b/>
        </w:rPr>
      </w:pPr>
    </w:p>
    <w:p w:rsidR="001C36AE" w:rsidRPr="008B6583" w:rsidRDefault="001C36AE" w:rsidP="00140E02">
      <w:pPr>
        <w:jc w:val="both"/>
        <w:rPr>
          <w:b/>
        </w:rPr>
      </w:pPr>
    </w:p>
    <w:p w:rsidR="001A37E5" w:rsidRPr="008B6583" w:rsidRDefault="001A37E5" w:rsidP="00140E02">
      <w:pPr>
        <w:jc w:val="both"/>
        <w:rPr>
          <w:b/>
        </w:rPr>
        <w:sectPr w:rsidR="001A37E5" w:rsidRPr="008B6583" w:rsidSect="001A37E5">
          <w:type w:val="continuous"/>
          <w:pgSz w:w="16838" w:h="11906" w:orient="landscape" w:code="9"/>
          <w:pgMar w:top="1701" w:right="1418" w:bottom="1134" w:left="1134" w:header="567" w:footer="397" w:gutter="0"/>
          <w:cols w:space="708"/>
          <w:docGrid w:linePitch="360"/>
        </w:sectPr>
      </w:pPr>
    </w:p>
    <w:p w:rsidR="00140E02" w:rsidRPr="008B6583" w:rsidRDefault="00455AE6" w:rsidP="00A44152">
      <w:pPr>
        <w:pStyle w:val="Heading1"/>
      </w:pPr>
      <w:bookmarkStart w:id="27" w:name="_Toc361403888"/>
      <w:r w:rsidRPr="008B6583">
        <w:lastRenderedPageBreak/>
        <w:t>5.</w:t>
      </w:r>
      <w:r w:rsidRPr="008B6583">
        <w:rPr>
          <w:sz w:val="26"/>
          <w:szCs w:val="26"/>
        </w:rPr>
        <w:t xml:space="preserve"> </w:t>
      </w:r>
      <w:r w:rsidRPr="008B6583">
        <w:t>K</w:t>
      </w:r>
      <w:r w:rsidR="00140E02" w:rsidRPr="008B6583">
        <w:t>opsavilkums par Nacionālās sporta attīstības program</w:t>
      </w:r>
      <w:r w:rsidR="00034C95" w:rsidRPr="008B6583">
        <w:t>mas</w:t>
      </w:r>
      <w:r w:rsidR="00A44152">
        <w:br/>
      </w:r>
      <w:r w:rsidR="00034C95" w:rsidRPr="008B6583">
        <w:t>2006.–2012.gadam izpildi</w:t>
      </w:r>
      <w:bookmarkEnd w:id="27"/>
    </w:p>
    <w:p w:rsidR="00140E02" w:rsidRPr="008B6583" w:rsidRDefault="00140E02" w:rsidP="00140E02">
      <w:pPr>
        <w:pStyle w:val="ListParagraph"/>
        <w:ind w:left="0"/>
        <w:jc w:val="both"/>
        <w:rPr>
          <w:sz w:val="16"/>
          <w:szCs w:val="16"/>
        </w:rPr>
      </w:pPr>
    </w:p>
    <w:p w:rsidR="00E06CDF" w:rsidRPr="008B6583" w:rsidRDefault="00021719" w:rsidP="00CA1632">
      <w:pPr>
        <w:pStyle w:val="ListParagraph"/>
        <w:ind w:left="0"/>
        <w:jc w:val="both"/>
      </w:pPr>
      <w:r w:rsidRPr="008B6583">
        <w:rPr>
          <w:sz w:val="20"/>
          <w:szCs w:val="20"/>
        </w:rPr>
        <w:tab/>
      </w:r>
      <w:r w:rsidRPr="008B6583">
        <w:t>Apkopojot datus par Nacionālās sporta attīstības programmas 2006.–2012.gadam izpildi</w:t>
      </w:r>
      <w:r w:rsidR="00A627AA" w:rsidRPr="008B6583">
        <w:t xml:space="preserve">, </w:t>
      </w:r>
      <w:r w:rsidR="00E06CDF" w:rsidRPr="008B6583">
        <w:t xml:space="preserve">secināms, ka 2007. un 2008.gadā programma tika izpildīta pilnā apmērā, tomēr </w:t>
      </w:r>
      <w:r w:rsidR="00645536" w:rsidRPr="008B6583">
        <w:t xml:space="preserve">turpmāko gadu </w:t>
      </w:r>
      <w:r w:rsidR="00E06CDF" w:rsidRPr="008B6583">
        <w:t>valsts budžeta valsts budžeta programmas 09.00.00 „Sports” finansējuma samazinājuma dēļ programm</w:t>
      </w:r>
      <w:r w:rsidR="00A35764" w:rsidRPr="008B6583">
        <w:t>as izpilde tika būtiski kavēta.</w:t>
      </w:r>
    </w:p>
    <w:p w:rsidR="00645536" w:rsidRPr="008B6583" w:rsidRDefault="00645536" w:rsidP="00645536">
      <w:pPr>
        <w:pStyle w:val="ListParagraph"/>
        <w:ind w:left="0" w:firstLine="720"/>
        <w:jc w:val="both"/>
      </w:pPr>
      <w:r w:rsidRPr="008B6583">
        <w:t>A</w:t>
      </w:r>
      <w:r w:rsidR="00FF4DFF" w:rsidRPr="008B6583">
        <w:t xml:space="preserve">r </w:t>
      </w:r>
      <w:r w:rsidR="00DD7941" w:rsidRPr="008B6583">
        <w:t>Ministru kabineta 2010.gada 12.jūlija rīkojumu Nr.389 „Grozījumi Nacionālajā sporta attīstības programmā 2006</w:t>
      </w:r>
      <w:r w:rsidR="00E82F84" w:rsidRPr="008B6583">
        <w:t>.–</w:t>
      </w:r>
      <w:r w:rsidR="00DD7941" w:rsidRPr="008B6583">
        <w:t>2012.gadam” no Nacionālā</w:t>
      </w:r>
      <w:r w:rsidR="004312B6" w:rsidRPr="008B6583">
        <w:t>s</w:t>
      </w:r>
      <w:r w:rsidR="00DD7941" w:rsidRPr="008B6583">
        <w:t xml:space="preserve"> sporta attīstības programmas 2006</w:t>
      </w:r>
      <w:r w:rsidR="00E82F84" w:rsidRPr="008B6583">
        <w:t>.–</w:t>
      </w:r>
      <w:r w:rsidR="00DD7941" w:rsidRPr="008B6583">
        <w:t xml:space="preserve">2012.gadam tika svītroti </w:t>
      </w:r>
      <w:r w:rsidR="003454B9" w:rsidRPr="008B6583">
        <w:t>12</w:t>
      </w:r>
      <w:r w:rsidR="00DD7941" w:rsidRPr="008B6583">
        <w:t xml:space="preserve"> uzdevumi</w:t>
      </w:r>
      <w:r w:rsidR="00B51982" w:rsidRPr="008B6583">
        <w:t xml:space="preserve">, kuru izpilde nebija iespējama nepietiekama finansējuma vai </w:t>
      </w:r>
      <w:r w:rsidR="003454B9" w:rsidRPr="008B6583">
        <w:t>citu no IZM neatkarīgu iemeslu dēļ.</w:t>
      </w:r>
      <w:r w:rsidRPr="008B6583">
        <w:t xml:space="preserve"> </w:t>
      </w:r>
      <w:r w:rsidR="00E06CDF" w:rsidRPr="008B6583">
        <w:t>Reālās situācijas analīzē par programmas izpildi ņemti vērā arī šie svītrotie uzdevumi</w:t>
      </w:r>
      <w:r w:rsidRPr="008B6583">
        <w:t>.</w:t>
      </w:r>
    </w:p>
    <w:p w:rsidR="004C2785" w:rsidRPr="008B6583" w:rsidRDefault="003454B9" w:rsidP="00CA1632">
      <w:pPr>
        <w:pStyle w:val="ListParagraph"/>
        <w:ind w:left="0"/>
        <w:jc w:val="both"/>
        <w:rPr>
          <w:sz w:val="16"/>
          <w:szCs w:val="16"/>
        </w:rPr>
      </w:pPr>
      <w:r w:rsidRPr="008B6583">
        <w:tab/>
      </w:r>
    </w:p>
    <w:p w:rsidR="00EF2976" w:rsidRPr="008B6583" w:rsidRDefault="00EF2976" w:rsidP="002259E6">
      <w:pPr>
        <w:ind w:left="-284" w:right="-285"/>
        <w:jc w:val="center"/>
        <w:rPr>
          <w:b/>
          <w:bCs/>
        </w:rPr>
      </w:pPr>
      <w:r w:rsidRPr="008B6583">
        <w:rPr>
          <w:b/>
          <w:bCs/>
        </w:rPr>
        <w:t>Nacionālās sporta attīstības programmas 2006.–2012.gadam uzdevumu izpilde</w:t>
      </w:r>
      <w:r w:rsidR="002259E6" w:rsidRPr="008B6583">
        <w:rPr>
          <w:b/>
          <w:bCs/>
        </w:rPr>
        <w:t xml:space="preserve"> </w:t>
      </w:r>
      <w:r w:rsidRPr="008B6583">
        <w:rPr>
          <w:b/>
          <w:bCs/>
        </w:rPr>
        <w:t xml:space="preserve">pa sadaļām </w:t>
      </w:r>
      <w:r w:rsidR="002805FD" w:rsidRPr="008B6583">
        <w:rPr>
          <w:bCs/>
          <w:i/>
        </w:rPr>
        <w:t>[ietverot arī sākotnējā programmas redakcijā minētos uzdevumus]</w:t>
      </w:r>
    </w:p>
    <w:p w:rsidR="002259E6" w:rsidRPr="008B6583" w:rsidRDefault="002259E6" w:rsidP="002259E6">
      <w:pPr>
        <w:jc w:val="right"/>
        <w:rPr>
          <w:i/>
          <w:sz w:val="12"/>
          <w:szCs w:val="12"/>
        </w:rPr>
      </w:pPr>
    </w:p>
    <w:p w:rsidR="00AB2290" w:rsidRPr="008B6583" w:rsidRDefault="002259E6" w:rsidP="002259E6">
      <w:pPr>
        <w:jc w:val="right"/>
        <w:rPr>
          <w:b/>
          <w:bCs/>
        </w:rPr>
      </w:pPr>
      <w:r w:rsidRPr="008B6583">
        <w:rPr>
          <w:i/>
          <w:sz w:val="20"/>
          <w:szCs w:val="20"/>
        </w:rPr>
        <w:t>13.tabula</w:t>
      </w:r>
    </w:p>
    <w:tbl>
      <w:tblPr>
        <w:tblStyle w:val="TableGrid"/>
        <w:tblW w:w="10135" w:type="dxa"/>
        <w:jc w:val="center"/>
        <w:tblLook w:val="04A0"/>
      </w:tblPr>
      <w:tblGrid>
        <w:gridCol w:w="2481"/>
        <w:gridCol w:w="2268"/>
        <w:gridCol w:w="1985"/>
        <w:gridCol w:w="2020"/>
        <w:gridCol w:w="1381"/>
      </w:tblGrid>
      <w:tr w:rsidR="00DD7941" w:rsidRPr="008B6583" w:rsidTr="009D6245">
        <w:trPr>
          <w:jc w:val="center"/>
        </w:trPr>
        <w:tc>
          <w:tcPr>
            <w:tcW w:w="2481" w:type="dxa"/>
            <w:vAlign w:val="center"/>
          </w:tcPr>
          <w:p w:rsidR="00DD7941" w:rsidRPr="008B6583" w:rsidRDefault="00DD7941" w:rsidP="00AB2290">
            <w:pPr>
              <w:jc w:val="center"/>
              <w:rPr>
                <w:b/>
                <w:sz w:val="20"/>
                <w:szCs w:val="20"/>
              </w:rPr>
            </w:pPr>
            <w:r w:rsidRPr="008B6583">
              <w:rPr>
                <w:b/>
                <w:sz w:val="20"/>
                <w:szCs w:val="20"/>
              </w:rPr>
              <w:t>Programmas sadaļa</w:t>
            </w:r>
          </w:p>
        </w:tc>
        <w:tc>
          <w:tcPr>
            <w:tcW w:w="2268" w:type="dxa"/>
            <w:vAlign w:val="center"/>
          </w:tcPr>
          <w:p w:rsidR="00DD7941" w:rsidRPr="008B6583" w:rsidRDefault="00DD7941" w:rsidP="00AB2290">
            <w:pPr>
              <w:jc w:val="center"/>
              <w:rPr>
                <w:b/>
                <w:sz w:val="20"/>
                <w:szCs w:val="20"/>
              </w:rPr>
            </w:pPr>
            <w:r w:rsidRPr="008B6583">
              <w:rPr>
                <w:b/>
                <w:sz w:val="20"/>
                <w:szCs w:val="20"/>
              </w:rPr>
              <w:t>Izpilde norisinājusies saskaņā ar programmā noteikto piešķirto budžeta līdzekļu ietvaros</w:t>
            </w:r>
          </w:p>
        </w:tc>
        <w:tc>
          <w:tcPr>
            <w:tcW w:w="1985" w:type="dxa"/>
          </w:tcPr>
          <w:p w:rsidR="00DD7941" w:rsidRPr="008B6583" w:rsidRDefault="00DD7941" w:rsidP="00645536">
            <w:pPr>
              <w:jc w:val="center"/>
              <w:rPr>
                <w:b/>
                <w:sz w:val="20"/>
                <w:szCs w:val="20"/>
              </w:rPr>
            </w:pPr>
            <w:r w:rsidRPr="008B6583">
              <w:rPr>
                <w:b/>
                <w:sz w:val="20"/>
                <w:szCs w:val="20"/>
              </w:rPr>
              <w:t xml:space="preserve">Saskaņā ar MK 12.07.2010. rīkojumu Nr.389 </w:t>
            </w:r>
            <w:r w:rsidR="00197BC4" w:rsidRPr="008B6583">
              <w:rPr>
                <w:b/>
                <w:sz w:val="20"/>
                <w:szCs w:val="20"/>
              </w:rPr>
              <w:t xml:space="preserve">no </w:t>
            </w:r>
            <w:r w:rsidRPr="008B6583">
              <w:rPr>
                <w:b/>
                <w:sz w:val="20"/>
                <w:szCs w:val="20"/>
              </w:rPr>
              <w:t>programmas sadaļās svītroti</w:t>
            </w:r>
            <w:r w:rsidR="00197BC4" w:rsidRPr="008B6583">
              <w:rPr>
                <w:b/>
                <w:sz w:val="20"/>
                <w:szCs w:val="20"/>
              </w:rPr>
              <w:t>e</w:t>
            </w:r>
            <w:r w:rsidRPr="008B6583">
              <w:rPr>
                <w:b/>
                <w:sz w:val="20"/>
                <w:szCs w:val="20"/>
              </w:rPr>
              <w:t xml:space="preserve"> </w:t>
            </w:r>
            <w:r w:rsidR="00645536" w:rsidRPr="008B6583">
              <w:rPr>
                <w:b/>
                <w:sz w:val="20"/>
                <w:szCs w:val="20"/>
              </w:rPr>
              <w:t>uzdevumi</w:t>
            </w:r>
          </w:p>
        </w:tc>
        <w:tc>
          <w:tcPr>
            <w:tcW w:w="2020" w:type="dxa"/>
            <w:vAlign w:val="center"/>
          </w:tcPr>
          <w:p w:rsidR="00DD7941" w:rsidRPr="008B6583" w:rsidRDefault="009D6245" w:rsidP="009D6245">
            <w:pPr>
              <w:jc w:val="center"/>
              <w:rPr>
                <w:b/>
                <w:sz w:val="20"/>
                <w:szCs w:val="20"/>
              </w:rPr>
            </w:pPr>
            <w:r w:rsidRPr="008B6583">
              <w:rPr>
                <w:b/>
                <w:sz w:val="20"/>
                <w:szCs w:val="20"/>
              </w:rPr>
              <w:t xml:space="preserve">Nebija </w:t>
            </w:r>
            <w:r w:rsidR="00DD7941" w:rsidRPr="008B6583">
              <w:rPr>
                <w:b/>
                <w:sz w:val="20"/>
                <w:szCs w:val="20"/>
              </w:rPr>
              <w:t>iespējams izpildīt nepiešķirta finansējuma, tā samazinājuma dēļ vai citu faktoru dēļ</w:t>
            </w:r>
          </w:p>
        </w:tc>
        <w:tc>
          <w:tcPr>
            <w:tcW w:w="1381" w:type="dxa"/>
            <w:vAlign w:val="center"/>
          </w:tcPr>
          <w:p w:rsidR="00DD7941" w:rsidRPr="008B6583" w:rsidRDefault="00DD7941" w:rsidP="00AB2290">
            <w:pPr>
              <w:jc w:val="center"/>
              <w:rPr>
                <w:b/>
                <w:sz w:val="20"/>
                <w:szCs w:val="20"/>
              </w:rPr>
            </w:pPr>
            <w:r w:rsidRPr="008B6583">
              <w:rPr>
                <w:b/>
                <w:sz w:val="20"/>
                <w:szCs w:val="20"/>
              </w:rPr>
              <w:t>Kopā</w:t>
            </w:r>
          </w:p>
        </w:tc>
      </w:tr>
      <w:tr w:rsidR="00DD7941" w:rsidRPr="008B6583" w:rsidTr="009D6245">
        <w:trPr>
          <w:jc w:val="center"/>
        </w:trPr>
        <w:tc>
          <w:tcPr>
            <w:tcW w:w="2481" w:type="dxa"/>
            <w:vAlign w:val="center"/>
          </w:tcPr>
          <w:p w:rsidR="00DD7941" w:rsidRPr="008B6583" w:rsidRDefault="00DD7941" w:rsidP="00AB2290">
            <w:pPr>
              <w:jc w:val="both"/>
            </w:pPr>
            <w:r w:rsidRPr="008B6583">
              <w:t>Bērnu un jauniešu sports</w:t>
            </w:r>
          </w:p>
        </w:tc>
        <w:tc>
          <w:tcPr>
            <w:tcW w:w="2268" w:type="dxa"/>
            <w:vAlign w:val="center"/>
          </w:tcPr>
          <w:p w:rsidR="00DD7941" w:rsidRPr="008B6583" w:rsidRDefault="00DD7941" w:rsidP="002805FD">
            <w:pPr>
              <w:jc w:val="center"/>
            </w:pPr>
            <w:r w:rsidRPr="008B6583">
              <w:t>19 (</w:t>
            </w:r>
            <w:r w:rsidR="002805FD" w:rsidRPr="008B6583">
              <w:t>63</w:t>
            </w:r>
            <w:r w:rsidRPr="008B6583">
              <w:t>%)</w:t>
            </w:r>
          </w:p>
        </w:tc>
        <w:tc>
          <w:tcPr>
            <w:tcW w:w="1985" w:type="dxa"/>
            <w:vAlign w:val="center"/>
          </w:tcPr>
          <w:p w:rsidR="00DD7941" w:rsidRPr="008B6583" w:rsidRDefault="002805FD" w:rsidP="002805FD">
            <w:pPr>
              <w:jc w:val="center"/>
            </w:pPr>
            <w:r w:rsidRPr="008B6583">
              <w:t>6 (20%)</w:t>
            </w:r>
          </w:p>
        </w:tc>
        <w:tc>
          <w:tcPr>
            <w:tcW w:w="2020" w:type="dxa"/>
            <w:vAlign w:val="center"/>
          </w:tcPr>
          <w:p w:rsidR="00DD7941" w:rsidRPr="008B6583" w:rsidRDefault="00DD7941" w:rsidP="002805FD">
            <w:pPr>
              <w:jc w:val="center"/>
            </w:pPr>
            <w:r w:rsidRPr="008B6583">
              <w:t>5 (</w:t>
            </w:r>
            <w:r w:rsidR="002805FD" w:rsidRPr="008B6583">
              <w:t>17</w:t>
            </w:r>
            <w:r w:rsidRPr="008B6583">
              <w:t>%)</w:t>
            </w:r>
          </w:p>
        </w:tc>
        <w:tc>
          <w:tcPr>
            <w:tcW w:w="1381" w:type="dxa"/>
            <w:vAlign w:val="center"/>
          </w:tcPr>
          <w:p w:rsidR="00DD7941" w:rsidRPr="008B6583" w:rsidRDefault="002805FD" w:rsidP="00AB2290">
            <w:pPr>
              <w:jc w:val="center"/>
            </w:pPr>
            <w:r w:rsidRPr="008B6583">
              <w:t>30</w:t>
            </w:r>
          </w:p>
        </w:tc>
      </w:tr>
      <w:tr w:rsidR="00DD7941" w:rsidRPr="008B6583" w:rsidTr="009D6245">
        <w:trPr>
          <w:jc w:val="center"/>
        </w:trPr>
        <w:tc>
          <w:tcPr>
            <w:tcW w:w="2481" w:type="dxa"/>
            <w:vAlign w:val="center"/>
          </w:tcPr>
          <w:p w:rsidR="00DD7941" w:rsidRPr="008B6583" w:rsidRDefault="00DD7941" w:rsidP="00AB2290">
            <w:pPr>
              <w:jc w:val="both"/>
            </w:pPr>
            <w:r w:rsidRPr="008B6583">
              <w:t>Augstu sasniegumu sports</w:t>
            </w:r>
          </w:p>
        </w:tc>
        <w:tc>
          <w:tcPr>
            <w:tcW w:w="2268" w:type="dxa"/>
            <w:vAlign w:val="center"/>
          </w:tcPr>
          <w:p w:rsidR="00DD7941" w:rsidRPr="008B6583" w:rsidRDefault="00DD7941" w:rsidP="002805FD">
            <w:pPr>
              <w:jc w:val="center"/>
            </w:pPr>
            <w:r w:rsidRPr="008B6583">
              <w:t>20 (</w:t>
            </w:r>
            <w:r w:rsidR="002805FD" w:rsidRPr="008B6583">
              <w:t>87</w:t>
            </w:r>
            <w:r w:rsidRPr="008B6583">
              <w:t>%)</w:t>
            </w:r>
          </w:p>
        </w:tc>
        <w:tc>
          <w:tcPr>
            <w:tcW w:w="1985" w:type="dxa"/>
            <w:vAlign w:val="center"/>
          </w:tcPr>
          <w:p w:rsidR="00DD7941" w:rsidRPr="008B6583" w:rsidRDefault="002805FD" w:rsidP="002805FD">
            <w:pPr>
              <w:jc w:val="center"/>
            </w:pPr>
            <w:r w:rsidRPr="008B6583">
              <w:t>1 (4%)</w:t>
            </w:r>
          </w:p>
        </w:tc>
        <w:tc>
          <w:tcPr>
            <w:tcW w:w="2020" w:type="dxa"/>
            <w:vAlign w:val="center"/>
          </w:tcPr>
          <w:p w:rsidR="00DD7941" w:rsidRPr="008B6583" w:rsidRDefault="00DD7941" w:rsidP="007A57C9">
            <w:pPr>
              <w:jc w:val="center"/>
            </w:pPr>
            <w:r w:rsidRPr="008B6583">
              <w:t>2 (9%)</w:t>
            </w:r>
          </w:p>
        </w:tc>
        <w:tc>
          <w:tcPr>
            <w:tcW w:w="1381" w:type="dxa"/>
            <w:vAlign w:val="center"/>
          </w:tcPr>
          <w:p w:rsidR="00DD7941" w:rsidRPr="008B6583" w:rsidRDefault="00DD7941" w:rsidP="00AB2290">
            <w:pPr>
              <w:jc w:val="center"/>
            </w:pPr>
            <w:r w:rsidRPr="008B6583">
              <w:t>2</w:t>
            </w:r>
            <w:r w:rsidR="002805FD" w:rsidRPr="008B6583">
              <w:t>3</w:t>
            </w:r>
          </w:p>
        </w:tc>
      </w:tr>
      <w:tr w:rsidR="00DD7941" w:rsidRPr="008B6583" w:rsidTr="009D6245">
        <w:trPr>
          <w:jc w:val="center"/>
        </w:trPr>
        <w:tc>
          <w:tcPr>
            <w:tcW w:w="2481" w:type="dxa"/>
            <w:vAlign w:val="center"/>
          </w:tcPr>
          <w:p w:rsidR="00DD7941" w:rsidRPr="008B6583" w:rsidRDefault="00DD7941" w:rsidP="00AB2290">
            <w:pPr>
              <w:jc w:val="both"/>
            </w:pPr>
            <w:r w:rsidRPr="008B6583">
              <w:t>Sports visiem</w:t>
            </w:r>
          </w:p>
        </w:tc>
        <w:tc>
          <w:tcPr>
            <w:tcW w:w="2268" w:type="dxa"/>
            <w:vAlign w:val="center"/>
          </w:tcPr>
          <w:p w:rsidR="00DD7941" w:rsidRPr="008B6583" w:rsidRDefault="00DD7941" w:rsidP="007A57C9">
            <w:pPr>
              <w:jc w:val="center"/>
            </w:pPr>
            <w:r w:rsidRPr="008B6583">
              <w:t>6 (50%)</w:t>
            </w:r>
          </w:p>
        </w:tc>
        <w:tc>
          <w:tcPr>
            <w:tcW w:w="1985" w:type="dxa"/>
            <w:vAlign w:val="center"/>
          </w:tcPr>
          <w:p w:rsidR="00DD7941" w:rsidRPr="008B6583" w:rsidRDefault="002805FD" w:rsidP="002805FD">
            <w:pPr>
              <w:jc w:val="center"/>
            </w:pPr>
            <w:r w:rsidRPr="008B6583">
              <w:t xml:space="preserve">– </w:t>
            </w:r>
          </w:p>
        </w:tc>
        <w:tc>
          <w:tcPr>
            <w:tcW w:w="2020" w:type="dxa"/>
            <w:vAlign w:val="center"/>
          </w:tcPr>
          <w:p w:rsidR="00DD7941" w:rsidRPr="008B6583" w:rsidRDefault="00DD7941" w:rsidP="007A57C9">
            <w:pPr>
              <w:jc w:val="center"/>
            </w:pPr>
            <w:r w:rsidRPr="008B6583">
              <w:t>6 (50%)</w:t>
            </w:r>
          </w:p>
        </w:tc>
        <w:tc>
          <w:tcPr>
            <w:tcW w:w="1381" w:type="dxa"/>
            <w:vAlign w:val="center"/>
          </w:tcPr>
          <w:p w:rsidR="00DD7941" w:rsidRPr="008B6583" w:rsidRDefault="002805FD" w:rsidP="00AB2290">
            <w:pPr>
              <w:jc w:val="center"/>
            </w:pPr>
            <w:r w:rsidRPr="008B6583">
              <w:t>12</w:t>
            </w:r>
          </w:p>
        </w:tc>
      </w:tr>
      <w:tr w:rsidR="00DD7941" w:rsidRPr="008B6583" w:rsidTr="009D6245">
        <w:trPr>
          <w:jc w:val="center"/>
        </w:trPr>
        <w:tc>
          <w:tcPr>
            <w:tcW w:w="2481" w:type="dxa"/>
            <w:vAlign w:val="center"/>
          </w:tcPr>
          <w:p w:rsidR="00DD7941" w:rsidRPr="008B6583" w:rsidRDefault="00DD7941" w:rsidP="00AB2290">
            <w:pPr>
              <w:jc w:val="both"/>
            </w:pPr>
            <w:r w:rsidRPr="008B6583">
              <w:t>Sports cilvēkiem ar invaliditāti</w:t>
            </w:r>
          </w:p>
        </w:tc>
        <w:tc>
          <w:tcPr>
            <w:tcW w:w="2268" w:type="dxa"/>
            <w:vAlign w:val="center"/>
          </w:tcPr>
          <w:p w:rsidR="00DD7941" w:rsidRPr="008B6583" w:rsidRDefault="00DD7941" w:rsidP="007A57C9">
            <w:pPr>
              <w:jc w:val="center"/>
            </w:pPr>
            <w:r w:rsidRPr="008B6583">
              <w:t>12 (71%)</w:t>
            </w:r>
          </w:p>
        </w:tc>
        <w:tc>
          <w:tcPr>
            <w:tcW w:w="1985" w:type="dxa"/>
            <w:vAlign w:val="center"/>
          </w:tcPr>
          <w:p w:rsidR="00DD7941" w:rsidRPr="008B6583" w:rsidRDefault="002805FD" w:rsidP="002805FD">
            <w:pPr>
              <w:jc w:val="center"/>
            </w:pPr>
            <w:r w:rsidRPr="008B6583">
              <w:t>–</w:t>
            </w:r>
          </w:p>
        </w:tc>
        <w:tc>
          <w:tcPr>
            <w:tcW w:w="2020" w:type="dxa"/>
            <w:vAlign w:val="center"/>
          </w:tcPr>
          <w:p w:rsidR="00DD7941" w:rsidRPr="008B6583" w:rsidRDefault="00DD7941" w:rsidP="007A57C9">
            <w:pPr>
              <w:jc w:val="center"/>
            </w:pPr>
            <w:r w:rsidRPr="008B6583">
              <w:t>5 (29%)</w:t>
            </w:r>
          </w:p>
        </w:tc>
        <w:tc>
          <w:tcPr>
            <w:tcW w:w="1381" w:type="dxa"/>
            <w:vAlign w:val="center"/>
          </w:tcPr>
          <w:p w:rsidR="00DD7941" w:rsidRPr="008B6583" w:rsidRDefault="00DD7941" w:rsidP="00AB2290">
            <w:pPr>
              <w:jc w:val="center"/>
            </w:pPr>
            <w:r w:rsidRPr="008B6583">
              <w:t>17</w:t>
            </w:r>
          </w:p>
        </w:tc>
      </w:tr>
      <w:tr w:rsidR="00DD7941" w:rsidRPr="008B6583" w:rsidTr="009D6245">
        <w:trPr>
          <w:jc w:val="center"/>
        </w:trPr>
        <w:tc>
          <w:tcPr>
            <w:tcW w:w="2481" w:type="dxa"/>
            <w:vAlign w:val="center"/>
          </w:tcPr>
          <w:p w:rsidR="00DD7941" w:rsidRPr="008B6583" w:rsidRDefault="00DD7941" w:rsidP="00AB2290">
            <w:pPr>
              <w:jc w:val="both"/>
            </w:pPr>
            <w:r w:rsidRPr="008B6583">
              <w:t>Sporta bāzes</w:t>
            </w:r>
          </w:p>
        </w:tc>
        <w:tc>
          <w:tcPr>
            <w:tcW w:w="2268" w:type="dxa"/>
            <w:vAlign w:val="center"/>
          </w:tcPr>
          <w:p w:rsidR="00DD7941" w:rsidRPr="008B6583" w:rsidRDefault="00DD7941" w:rsidP="002805FD">
            <w:pPr>
              <w:jc w:val="center"/>
            </w:pPr>
            <w:r w:rsidRPr="008B6583">
              <w:t>4 (</w:t>
            </w:r>
            <w:r w:rsidR="002805FD" w:rsidRPr="008B6583">
              <w:t>33</w:t>
            </w:r>
            <w:r w:rsidRPr="008B6583">
              <w:t>%)</w:t>
            </w:r>
          </w:p>
        </w:tc>
        <w:tc>
          <w:tcPr>
            <w:tcW w:w="1985" w:type="dxa"/>
            <w:vAlign w:val="center"/>
          </w:tcPr>
          <w:p w:rsidR="00DD7941" w:rsidRPr="008B6583" w:rsidRDefault="002805FD" w:rsidP="002805FD">
            <w:pPr>
              <w:jc w:val="center"/>
            </w:pPr>
            <w:r w:rsidRPr="008B6583">
              <w:t>5 (42%)</w:t>
            </w:r>
          </w:p>
        </w:tc>
        <w:tc>
          <w:tcPr>
            <w:tcW w:w="2020" w:type="dxa"/>
            <w:vAlign w:val="center"/>
          </w:tcPr>
          <w:p w:rsidR="00DD7941" w:rsidRPr="008B6583" w:rsidRDefault="00DD7941" w:rsidP="002805FD">
            <w:pPr>
              <w:jc w:val="center"/>
            </w:pPr>
            <w:r w:rsidRPr="008B6583">
              <w:t>3 (</w:t>
            </w:r>
            <w:r w:rsidR="002805FD" w:rsidRPr="008B6583">
              <w:t>25</w:t>
            </w:r>
            <w:r w:rsidRPr="008B6583">
              <w:t>%)</w:t>
            </w:r>
          </w:p>
        </w:tc>
        <w:tc>
          <w:tcPr>
            <w:tcW w:w="1381" w:type="dxa"/>
            <w:vAlign w:val="center"/>
          </w:tcPr>
          <w:p w:rsidR="00DD7941" w:rsidRPr="008B6583" w:rsidRDefault="002805FD" w:rsidP="00AB2290">
            <w:pPr>
              <w:jc w:val="center"/>
            </w:pPr>
            <w:r w:rsidRPr="008B6583">
              <w:t>12</w:t>
            </w:r>
          </w:p>
        </w:tc>
      </w:tr>
      <w:tr w:rsidR="00DD7941" w:rsidRPr="008B6583" w:rsidTr="009D6245">
        <w:trPr>
          <w:trHeight w:val="351"/>
          <w:jc w:val="center"/>
        </w:trPr>
        <w:tc>
          <w:tcPr>
            <w:tcW w:w="2481" w:type="dxa"/>
            <w:vAlign w:val="center"/>
          </w:tcPr>
          <w:p w:rsidR="00DD7941" w:rsidRPr="008B6583" w:rsidRDefault="00DD7941" w:rsidP="00AB2290">
            <w:pPr>
              <w:jc w:val="right"/>
              <w:rPr>
                <w:b/>
              </w:rPr>
            </w:pPr>
            <w:r w:rsidRPr="008B6583">
              <w:rPr>
                <w:b/>
              </w:rPr>
              <w:t>KOPĀ:</w:t>
            </w:r>
          </w:p>
        </w:tc>
        <w:tc>
          <w:tcPr>
            <w:tcW w:w="2268" w:type="dxa"/>
            <w:vAlign w:val="center"/>
          </w:tcPr>
          <w:p w:rsidR="00DD7941" w:rsidRPr="008B6583" w:rsidRDefault="002805FD" w:rsidP="002805FD">
            <w:pPr>
              <w:jc w:val="center"/>
              <w:rPr>
                <w:b/>
              </w:rPr>
            </w:pPr>
            <w:r w:rsidRPr="008B6583">
              <w:rPr>
                <w:b/>
              </w:rPr>
              <w:t>61</w:t>
            </w:r>
            <w:r w:rsidR="00DD7941" w:rsidRPr="008B6583">
              <w:rPr>
                <w:b/>
              </w:rPr>
              <w:t xml:space="preserve"> (</w:t>
            </w:r>
            <w:r w:rsidRPr="008B6583">
              <w:rPr>
                <w:b/>
              </w:rPr>
              <w:t>65</w:t>
            </w:r>
            <w:r w:rsidR="00DD7941" w:rsidRPr="008B6583">
              <w:rPr>
                <w:b/>
              </w:rPr>
              <w:t>%)</w:t>
            </w:r>
          </w:p>
        </w:tc>
        <w:tc>
          <w:tcPr>
            <w:tcW w:w="1985" w:type="dxa"/>
            <w:vAlign w:val="center"/>
          </w:tcPr>
          <w:p w:rsidR="00DD7941" w:rsidRPr="008B6583" w:rsidRDefault="002805FD" w:rsidP="002805FD">
            <w:pPr>
              <w:jc w:val="center"/>
              <w:rPr>
                <w:b/>
              </w:rPr>
            </w:pPr>
            <w:r w:rsidRPr="008B6583">
              <w:rPr>
                <w:b/>
              </w:rPr>
              <w:t>12 (13%)</w:t>
            </w:r>
          </w:p>
        </w:tc>
        <w:tc>
          <w:tcPr>
            <w:tcW w:w="2020" w:type="dxa"/>
            <w:vAlign w:val="center"/>
          </w:tcPr>
          <w:p w:rsidR="00DD7941" w:rsidRPr="008B6583" w:rsidRDefault="002805FD" w:rsidP="002805FD">
            <w:pPr>
              <w:jc w:val="center"/>
              <w:rPr>
                <w:b/>
              </w:rPr>
            </w:pPr>
            <w:r w:rsidRPr="008B6583">
              <w:rPr>
                <w:b/>
              </w:rPr>
              <w:t>21</w:t>
            </w:r>
            <w:r w:rsidR="00DD7941" w:rsidRPr="008B6583">
              <w:rPr>
                <w:b/>
              </w:rPr>
              <w:t xml:space="preserve"> (2</w:t>
            </w:r>
            <w:r w:rsidR="002A5C49" w:rsidRPr="008B6583">
              <w:rPr>
                <w:b/>
              </w:rPr>
              <w:t>2</w:t>
            </w:r>
            <w:r w:rsidR="00DD7941" w:rsidRPr="008B6583">
              <w:rPr>
                <w:b/>
              </w:rPr>
              <w:t>%)</w:t>
            </w:r>
          </w:p>
        </w:tc>
        <w:tc>
          <w:tcPr>
            <w:tcW w:w="1381" w:type="dxa"/>
            <w:vAlign w:val="center"/>
          </w:tcPr>
          <w:p w:rsidR="00DD7941" w:rsidRPr="008B6583" w:rsidRDefault="002805FD" w:rsidP="00AB2290">
            <w:pPr>
              <w:jc w:val="center"/>
              <w:rPr>
                <w:b/>
              </w:rPr>
            </w:pPr>
            <w:r w:rsidRPr="008B6583">
              <w:rPr>
                <w:b/>
              </w:rPr>
              <w:t>94</w:t>
            </w:r>
          </w:p>
        </w:tc>
      </w:tr>
    </w:tbl>
    <w:p w:rsidR="00AB2290" w:rsidRPr="008B6583" w:rsidRDefault="00AB2290" w:rsidP="00AB2290">
      <w:pPr>
        <w:jc w:val="both"/>
        <w:rPr>
          <w:bCs/>
          <w:sz w:val="16"/>
          <w:szCs w:val="16"/>
        </w:rPr>
      </w:pPr>
    </w:p>
    <w:p w:rsidR="00D654BF" w:rsidRPr="008B6583" w:rsidRDefault="008D2997" w:rsidP="00F165B8">
      <w:pPr>
        <w:jc w:val="right"/>
        <w:rPr>
          <w:i/>
          <w:sz w:val="20"/>
          <w:szCs w:val="20"/>
        </w:rPr>
      </w:pPr>
      <w:r w:rsidRPr="008B6583">
        <w:rPr>
          <w:i/>
          <w:sz w:val="20"/>
          <w:szCs w:val="20"/>
        </w:rPr>
        <w:t>12</w:t>
      </w:r>
      <w:r w:rsidR="00021719" w:rsidRPr="008B6583">
        <w:rPr>
          <w:i/>
          <w:sz w:val="20"/>
          <w:szCs w:val="20"/>
        </w:rPr>
        <w:t>.attēls</w:t>
      </w:r>
    </w:p>
    <w:p w:rsidR="007A57C9" w:rsidRPr="008B6583" w:rsidRDefault="007A57C9" w:rsidP="00F165B8">
      <w:pPr>
        <w:ind w:left="-426" w:right="-285"/>
        <w:jc w:val="center"/>
        <w:rPr>
          <w:i/>
          <w:sz w:val="20"/>
          <w:szCs w:val="20"/>
        </w:rPr>
      </w:pPr>
      <w:r w:rsidRPr="008B6583">
        <w:rPr>
          <w:b/>
          <w:bCs/>
        </w:rPr>
        <w:t>Nacionālās sporta attīstības programmas 2006.–2012.gadam</w:t>
      </w:r>
      <w:r w:rsidR="00D654BF" w:rsidRPr="008B6583">
        <w:rPr>
          <w:b/>
          <w:bCs/>
        </w:rPr>
        <w:t xml:space="preserve"> </w:t>
      </w:r>
      <w:r w:rsidRPr="008B6583">
        <w:rPr>
          <w:b/>
          <w:bCs/>
        </w:rPr>
        <w:t>uzdevumu izpilde</w:t>
      </w:r>
      <w:r w:rsidR="00E06CDF" w:rsidRPr="008B6583">
        <w:rPr>
          <w:b/>
          <w:bCs/>
        </w:rPr>
        <w:t xml:space="preserve"> </w:t>
      </w:r>
      <w:r w:rsidRPr="008B6583">
        <w:rPr>
          <w:b/>
          <w:bCs/>
        </w:rPr>
        <w:t xml:space="preserve">pa sadaļām </w:t>
      </w:r>
      <w:r w:rsidR="00E06CDF" w:rsidRPr="008B6583">
        <w:rPr>
          <w:b/>
          <w:bCs/>
        </w:rPr>
        <w:t>(%)</w:t>
      </w:r>
    </w:p>
    <w:p w:rsidR="007A57C9" w:rsidRPr="008B6583" w:rsidRDefault="007A57C9" w:rsidP="007A57C9">
      <w:pPr>
        <w:pStyle w:val="ListParagraph"/>
        <w:ind w:left="0"/>
        <w:jc w:val="both"/>
        <w:rPr>
          <w:sz w:val="20"/>
          <w:szCs w:val="20"/>
        </w:rPr>
      </w:pPr>
    </w:p>
    <w:p w:rsidR="007A57C9" w:rsidRPr="008B6583" w:rsidRDefault="001E38DD" w:rsidP="00F232FF">
      <w:pPr>
        <w:pStyle w:val="ListParagraph"/>
        <w:ind w:left="0"/>
        <w:jc w:val="center"/>
        <w:rPr>
          <w:sz w:val="20"/>
          <w:szCs w:val="20"/>
        </w:rPr>
      </w:pPr>
      <w:r w:rsidRPr="008B6583">
        <w:rPr>
          <w:noProof/>
          <w:sz w:val="20"/>
          <w:szCs w:val="20"/>
        </w:rPr>
        <w:drawing>
          <wp:inline distT="0" distB="0" distL="0" distR="0">
            <wp:extent cx="5109542" cy="2878372"/>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8B6583">
        <w:rPr>
          <w:noProof/>
          <w:sz w:val="20"/>
          <w:szCs w:val="20"/>
        </w:rPr>
        <w:t xml:space="preserve"> </w:t>
      </w:r>
    </w:p>
    <w:p w:rsidR="00470C4C" w:rsidRPr="008B6583" w:rsidRDefault="00470C4C" w:rsidP="00BF363B">
      <w:pPr>
        <w:ind w:firstLine="720"/>
        <w:jc w:val="both"/>
      </w:pPr>
    </w:p>
    <w:p w:rsidR="000D5BB3" w:rsidRPr="008B6583" w:rsidRDefault="000D5BB3" w:rsidP="000D5BB3">
      <w:pPr>
        <w:ind w:firstLine="720"/>
        <w:jc w:val="both"/>
      </w:pPr>
      <w:r w:rsidRPr="008B6583">
        <w:t xml:space="preserve">Secināms, ka no sākotnēji MK apstiprinātās programmas </w:t>
      </w:r>
      <w:r w:rsidRPr="008B6583">
        <w:rPr>
          <w:u w:val="single"/>
        </w:rPr>
        <w:t xml:space="preserve">izpildīti </w:t>
      </w:r>
      <w:r w:rsidRPr="008B6583">
        <w:rPr>
          <w:b/>
          <w:u w:val="single"/>
        </w:rPr>
        <w:t>65%</w:t>
      </w:r>
      <w:r w:rsidRPr="008B6583">
        <w:rPr>
          <w:u w:val="single"/>
        </w:rPr>
        <w:t xml:space="preserve"> no programmā noteiktajiem uzdevumiem</w:t>
      </w:r>
      <w:r w:rsidRPr="008B6583">
        <w:t xml:space="preserve">. Prioritārā sporta politikas virziena sadaļā „Bērnu un jauniešu </w:t>
      </w:r>
      <w:r w:rsidRPr="008B6583">
        <w:lastRenderedPageBreak/>
        <w:t>sports” noteiktie uzdevumi izpildīti 63% apmērā. Visveiksmīgāk notikusi sadaļā „Augstu sasniegumu sports” noteikto uzdevumu izpilde (87%), savukārt viszemākie izpildes rādītāji ir sadaļās „Sports visiem” (50%) un Sporta bāzes (33%).</w:t>
      </w:r>
      <w:r w:rsidR="00A35764" w:rsidRPr="008B6583">
        <w:t xml:space="preserve"> Galvenais iemesls tam ir iepriekšminētie fakti par būtisku valsts budžeta valsts budžeta programmas 09.00.00 „Sports” finansējuma samazinājumu.</w:t>
      </w:r>
    </w:p>
    <w:p w:rsidR="00965C15" w:rsidRPr="008B6583" w:rsidRDefault="00965C15" w:rsidP="000D5BB3">
      <w:pPr>
        <w:ind w:firstLine="720"/>
        <w:jc w:val="both"/>
      </w:pPr>
    </w:p>
    <w:p w:rsidR="00B96A15" w:rsidRPr="008B6583" w:rsidRDefault="00470C4C" w:rsidP="00B96A15">
      <w:pPr>
        <w:pStyle w:val="ListParagraph"/>
        <w:ind w:left="0" w:firstLine="720"/>
        <w:jc w:val="both"/>
      </w:pPr>
      <w:r w:rsidRPr="008B6583">
        <w:t>Programmas sadaļas „</w:t>
      </w:r>
      <w:r w:rsidRPr="008B6583">
        <w:rPr>
          <w:u w:val="single"/>
        </w:rPr>
        <w:t>Bērnu un jauniešu sports</w:t>
      </w:r>
      <w:r w:rsidRPr="008B6583">
        <w:t xml:space="preserve">” plānotie pasākumi nav izpildīti </w:t>
      </w:r>
      <w:r w:rsidRPr="008B6583">
        <w:rPr>
          <w:b/>
        </w:rPr>
        <w:t>37%</w:t>
      </w:r>
      <w:r w:rsidRPr="008B6583">
        <w:t xml:space="preserve"> apmērā</w:t>
      </w:r>
      <w:r w:rsidR="00B96A15" w:rsidRPr="008B6583">
        <w:t>, galvenokārt, šādu</w:t>
      </w:r>
      <w:r w:rsidR="00A95A1E" w:rsidRPr="008B6583">
        <w:t xml:space="preserve"> sporta nozarei būtisku</w:t>
      </w:r>
      <w:r w:rsidR="00B96A15" w:rsidRPr="008B6583">
        <w:t xml:space="preserve"> iemeslu dēļ:</w:t>
      </w:r>
    </w:p>
    <w:p w:rsidR="00BF056B" w:rsidRPr="008B6583" w:rsidRDefault="00470C4C" w:rsidP="00BF056B">
      <w:pPr>
        <w:pStyle w:val="ListParagraph"/>
        <w:numPr>
          <w:ilvl w:val="0"/>
          <w:numId w:val="42"/>
        </w:numPr>
        <w:tabs>
          <w:tab w:val="clear" w:pos="360"/>
          <w:tab w:val="num" w:pos="426"/>
        </w:tabs>
        <w:ind w:left="426" w:hanging="426"/>
        <w:jc w:val="both"/>
      </w:pPr>
      <w:r w:rsidRPr="008B6583">
        <w:t xml:space="preserve">Neraugoties uz to, ka par Nacionālās sporta attīstības programmas 2006.–2012.gada prioritāti atzīts bērnu un jauniešu sports, </w:t>
      </w:r>
      <w:r w:rsidR="00F232FF" w:rsidRPr="008B6583">
        <w:t xml:space="preserve">tika </w:t>
      </w:r>
      <w:r w:rsidR="005624F4" w:rsidRPr="008B6583">
        <w:t xml:space="preserve">būtiski </w:t>
      </w:r>
      <w:r w:rsidR="00F232FF" w:rsidRPr="008B6583">
        <w:t xml:space="preserve">samazināts un </w:t>
      </w:r>
      <w:r w:rsidRPr="008B6583">
        <w:t>netika nodrošināts nepieciešamais finansējums profesionālās ievirzes sporta izglītības iestādēm sporta pedagogu (treneru) darba samaksai</w:t>
      </w:r>
      <w:r w:rsidR="00B96A15" w:rsidRPr="008B6583">
        <w:t>. 2012./2013.mācību gadā no valsts budžeta līdzekļiem bija iespējams nodrošināt 69,9% no nepieciešamās sporta treneru darba samaksas (2009./2010.m.g</w:t>
      </w:r>
      <w:r w:rsidR="00E82F84" w:rsidRPr="008B6583">
        <w:t>.–</w:t>
      </w:r>
      <w:r w:rsidR="00B96A15" w:rsidRPr="008B6583">
        <w:t>68%, bet 2010./2011. mācību gadā – 48% 2011./2012.mācību gadā no valsts budžeta līdzekļiem bija iespējams nodrošināt 57% no nepieciešamā).</w:t>
      </w:r>
    </w:p>
    <w:p w:rsidR="00BF056B" w:rsidRPr="008B6583" w:rsidRDefault="00470C4C" w:rsidP="00BF056B">
      <w:pPr>
        <w:pStyle w:val="ListParagraph"/>
        <w:numPr>
          <w:ilvl w:val="0"/>
          <w:numId w:val="42"/>
        </w:numPr>
        <w:tabs>
          <w:tab w:val="clear" w:pos="360"/>
          <w:tab w:val="num" w:pos="426"/>
        </w:tabs>
        <w:ind w:left="426" w:hanging="426"/>
        <w:jc w:val="both"/>
      </w:pPr>
      <w:r w:rsidRPr="008B6583">
        <w:t xml:space="preserve">Papildus atzīmējams, ka </w:t>
      </w:r>
      <w:r w:rsidR="00F232FF" w:rsidRPr="008B6583">
        <w:t xml:space="preserve">netiek paredzēts finansējums </w:t>
      </w:r>
      <w:r w:rsidRPr="008B6583">
        <w:t>profesionālās ievirzes sporta izglītības iestādes dibinātāj</w:t>
      </w:r>
      <w:r w:rsidR="00F232FF" w:rsidRPr="008B6583">
        <w:t>ie</w:t>
      </w:r>
      <w:r w:rsidRPr="008B6583">
        <w:t xml:space="preserve">m, </w:t>
      </w:r>
      <w:r w:rsidR="00F232FF" w:rsidRPr="008B6583">
        <w:t>lai ievērotu</w:t>
      </w:r>
      <w:r w:rsidRPr="008B6583">
        <w:t xml:space="preserve"> Izglītības likuma 29.pantā noteikto pienākumu, </w:t>
      </w:r>
      <w:r w:rsidR="00F232FF" w:rsidRPr="008B6583">
        <w:t xml:space="preserve">ka </w:t>
      </w:r>
      <w:r w:rsidRPr="008B6583">
        <w:t>ir jānodrošina visi pārējie izglītības iestādes nepārtrauktai darbībai nepieciešamie finanšu un materiālie līdzekļi (t.sk. atalgojums sporta treneriem, kuru darba samaksa netiek segta no piešķirtās valsts budžeta dotācijas; atalgojums administrācijai (direktors, direktora vietnieks un metodiķis); sporta bāzu uzturēšana; inventāra iegāde; transporta izdevumi; citi ar profesionālās ievirzes sporta programmu īstenošanu saistītie izdevumi).</w:t>
      </w:r>
    </w:p>
    <w:p w:rsidR="00BF056B" w:rsidRPr="008B6583" w:rsidRDefault="005624F4" w:rsidP="00BF056B">
      <w:pPr>
        <w:pStyle w:val="ListParagraph"/>
        <w:numPr>
          <w:ilvl w:val="0"/>
          <w:numId w:val="42"/>
        </w:numPr>
        <w:tabs>
          <w:tab w:val="clear" w:pos="360"/>
          <w:tab w:val="num" w:pos="426"/>
        </w:tabs>
        <w:ind w:left="426" w:hanging="426"/>
        <w:jc w:val="both"/>
      </w:pPr>
      <w:r w:rsidRPr="008B6583">
        <w:t xml:space="preserve">Nav īstenota </w:t>
      </w:r>
      <w:r w:rsidR="00490869" w:rsidRPr="008B6583">
        <w:t>Murjāņu sporta ģimnāzijas attīstības koncepcija</w:t>
      </w:r>
      <w:r w:rsidRPr="008B6583">
        <w:t>, jo tā tika apstiprināta tikai 2012.gada 26.jūnija sēdē (prot.Nr.36 68.§)</w:t>
      </w:r>
      <w:r w:rsidR="00490869" w:rsidRPr="008B6583">
        <w:t>.</w:t>
      </w:r>
    </w:p>
    <w:p w:rsidR="00BF056B" w:rsidRPr="008B6583" w:rsidRDefault="00490869" w:rsidP="00BF056B">
      <w:pPr>
        <w:pStyle w:val="ListParagraph"/>
        <w:numPr>
          <w:ilvl w:val="0"/>
          <w:numId w:val="42"/>
        </w:numPr>
        <w:tabs>
          <w:tab w:val="clear" w:pos="360"/>
          <w:tab w:val="num" w:pos="426"/>
        </w:tabs>
        <w:ind w:left="426" w:hanging="426"/>
        <w:jc w:val="both"/>
      </w:pPr>
      <w:r w:rsidRPr="008B6583">
        <w:t xml:space="preserve">Nav izstrādāta </w:t>
      </w:r>
      <w:r w:rsidR="005624F4" w:rsidRPr="008B6583">
        <w:t xml:space="preserve">(un līdz ar to arī īstenota) </w:t>
      </w:r>
      <w:r w:rsidRPr="008B6583">
        <w:t>atbalsta programma bērnu un jauniešu peldētprasmes apmācībai.</w:t>
      </w:r>
    </w:p>
    <w:p w:rsidR="00571132" w:rsidRPr="008B6583" w:rsidRDefault="00F232FF" w:rsidP="00BF056B">
      <w:pPr>
        <w:pStyle w:val="ListParagraph"/>
        <w:numPr>
          <w:ilvl w:val="0"/>
          <w:numId w:val="42"/>
        </w:numPr>
        <w:tabs>
          <w:tab w:val="clear" w:pos="360"/>
          <w:tab w:val="num" w:pos="426"/>
        </w:tabs>
        <w:ind w:left="426" w:hanging="426"/>
        <w:jc w:val="both"/>
      </w:pPr>
      <w:r w:rsidRPr="008B6583">
        <w:t xml:space="preserve">Pēc vispārējās izglītības posma pabeigšanas augstskolu studentiem nav nodrošināta minimālo fizisko aktivitāšu pēctecība. </w:t>
      </w:r>
      <w:r w:rsidR="00490869" w:rsidRPr="008B6583">
        <w:t xml:space="preserve">Latvijā augstākās izglītības iestādēs </w:t>
      </w:r>
      <w:r w:rsidRPr="008B6583">
        <w:t xml:space="preserve">joprojām </w:t>
      </w:r>
      <w:r w:rsidR="00490869" w:rsidRPr="008B6583">
        <w:t>nav noteikts, ka sporta vai kustību aktivitāšu nodarbībām ir jābūt visu augstskolu studiju priekšmetu piedāvājumā ar atbilstošu kredītpunktu piešķiršanu.</w:t>
      </w:r>
    </w:p>
    <w:p w:rsidR="00470C4C" w:rsidRPr="008B6583" w:rsidRDefault="00B96A15" w:rsidP="00BF056B">
      <w:pPr>
        <w:pStyle w:val="ListParagraph"/>
        <w:numPr>
          <w:ilvl w:val="0"/>
          <w:numId w:val="42"/>
        </w:numPr>
        <w:tabs>
          <w:tab w:val="clear" w:pos="360"/>
          <w:tab w:val="num" w:pos="426"/>
        </w:tabs>
        <w:ind w:left="426" w:hanging="426"/>
        <w:jc w:val="both"/>
      </w:pPr>
      <w:r w:rsidRPr="008B6583">
        <w:rPr>
          <w:color w:val="000000"/>
        </w:rPr>
        <w:t xml:space="preserve">Pārtraucot piešķirt mērķdotāciju sportistu un bērnu ar paaugstinātu fizisko slodzi nodrošināšanai, </w:t>
      </w:r>
      <w:r w:rsidRPr="008B6583">
        <w:t xml:space="preserve">veselības aprūpe un medicīniskā uzraudzība MK 2006.gada 14.marta noteikumu Nr.195 „Sportistu un bērnu ar paaugstinātu fizisko slodzi veselības aprūpes un medicīniskās uzraudzības kārtība” noteiktajā kārtībā </w:t>
      </w:r>
      <w:r w:rsidRPr="008B6583">
        <w:rPr>
          <w:u w:val="single"/>
        </w:rPr>
        <w:t xml:space="preserve">nav pieejama visiem sportistiem un bērniem ar paaugstinātu fizisko slodzi un </w:t>
      </w:r>
      <w:r w:rsidRPr="008B6583">
        <w:rPr>
          <w:color w:val="000000"/>
          <w:u w:val="single"/>
        </w:rPr>
        <w:t>tiek apdraudēta sportojošo bērnu un jauniešu veselība</w:t>
      </w:r>
      <w:r w:rsidRPr="008B6583">
        <w:rPr>
          <w:color w:val="000000"/>
        </w:rPr>
        <w:t>.</w:t>
      </w:r>
    </w:p>
    <w:p w:rsidR="00965C15" w:rsidRPr="008B6583" w:rsidRDefault="00965C15" w:rsidP="00965C15">
      <w:pPr>
        <w:pStyle w:val="ListParagraph"/>
        <w:ind w:left="0"/>
        <w:jc w:val="both"/>
      </w:pPr>
    </w:p>
    <w:p w:rsidR="005624F4" w:rsidRPr="008B6583" w:rsidRDefault="00B96A15" w:rsidP="00B96A15">
      <w:pPr>
        <w:pStyle w:val="ListParagraph"/>
        <w:ind w:left="0" w:firstLine="720"/>
        <w:jc w:val="both"/>
      </w:pPr>
      <w:r w:rsidRPr="008B6583">
        <w:t>Programmas sadaļas „</w:t>
      </w:r>
      <w:r w:rsidRPr="008B6583">
        <w:rPr>
          <w:u w:val="single"/>
        </w:rPr>
        <w:t>Augstu sasniegumu sports</w:t>
      </w:r>
      <w:r w:rsidRPr="008B6583">
        <w:t xml:space="preserve">” plānotie pasākumi </w:t>
      </w:r>
      <w:r w:rsidR="00A95A1E" w:rsidRPr="008B6583">
        <w:t>nav</w:t>
      </w:r>
      <w:r w:rsidRPr="008B6583">
        <w:t xml:space="preserve"> izpildīti </w:t>
      </w:r>
      <w:r w:rsidR="00A95A1E" w:rsidRPr="008B6583">
        <w:rPr>
          <w:b/>
        </w:rPr>
        <w:t>13</w:t>
      </w:r>
      <w:r w:rsidRPr="008B6583">
        <w:rPr>
          <w:b/>
        </w:rPr>
        <w:t>%</w:t>
      </w:r>
      <w:r w:rsidRPr="008B6583">
        <w:t xml:space="preserve"> apmērā</w:t>
      </w:r>
      <w:r w:rsidR="005624F4" w:rsidRPr="008B6583">
        <w:t>, kam par iemeslu ir samazinātais valsts budžeta programmas 09.00.00 „Sports” apakšprogrammas 09.21.00 „Augstas klases sasniegumu sports” finansējums.</w:t>
      </w:r>
    </w:p>
    <w:p w:rsidR="00B96A15" w:rsidRPr="008B6583" w:rsidRDefault="005624F4" w:rsidP="00B96A15">
      <w:pPr>
        <w:pStyle w:val="ListParagraph"/>
        <w:ind w:left="0" w:firstLine="720"/>
        <w:jc w:val="both"/>
      </w:pPr>
      <w:r w:rsidRPr="008B6583">
        <w:t xml:space="preserve">Papildus minētam atzīmējams nepietiekamais valsts finansējums dopinga kontroļu veikšanai augstas klases sportistiem treniņu periodā un sacensībās. </w:t>
      </w:r>
      <w:r w:rsidR="00A95A1E" w:rsidRPr="008B6583">
        <w:t xml:space="preserve">Līdz 2010.gadam dopinga kontroļu veikšana tika finansēta arī no IZM sportam piešķirtajiem valsts budžeta līdzekļiem, tad kopš 2011.gada finanšu trūkuma dēļ šāds atbalsts vairs netiek sniegts. Kopējais dopinga kontroļu skaits 2011.gadā bija 184 kontroles, kas ir par 39 dopinga kontrolēm mazāk nekā iepriekšējā – 2010.gadā, kad tika veiktas kopumā 223 dopinga kontroles. Kopš 2007.gada dopinga kontroļu skaits samazinājies par 54%, un 2011.gadā par valsts budžeta līdzekļiem vienā sporta federācijā tika veiktas vidēji 4,28 dopinga kontroles. Pašreizējās 150 dopinga kontroles, kuras VSMC veic par VM līdzekļiem un kuras domātas ne augstu sasnieguma sportistiem, nav pietiekams daudzums, lai kvalitatīvi nodrošinātu visu sporta veidu sportistu </w:t>
      </w:r>
      <w:r w:rsidR="00A95A1E" w:rsidRPr="008B6583">
        <w:lastRenderedPageBreak/>
        <w:t>pārbaudi sacensību un treniņu periodā. Sportistiem, ievērojot dopinga kontroles pasākumu samazināšanos, var rasties vēlēšanās izmantot aizliegtas vielas un metodes, lai uzlabotu sportiskos rezultātus, tāpēc nepieciešams  risināt jautājumu par dopinga kontroļu skaita palielināšanu. Nepieciešams piešķirt papildus finansējumu dopinga kontroļu veikšanai LOV, Olimpisko spēļu kandidātiem un dalībniekiem (informācijas avots – VSMC. Sportistu un bērnu ar paaugstinātu fizisko slodzi veselības aprūpe un medicīniskā uzraudzība Latvijā 2011.gadā).</w:t>
      </w:r>
    </w:p>
    <w:p w:rsidR="00B96A15" w:rsidRPr="008B6583" w:rsidRDefault="00B96A15" w:rsidP="00470C4C">
      <w:pPr>
        <w:jc w:val="both"/>
      </w:pPr>
    </w:p>
    <w:p w:rsidR="00A95A1E" w:rsidRPr="008B6583" w:rsidRDefault="00A95A1E" w:rsidP="00A95A1E">
      <w:pPr>
        <w:pStyle w:val="ListParagraph"/>
        <w:ind w:left="0" w:firstLine="720"/>
        <w:jc w:val="both"/>
      </w:pPr>
      <w:r w:rsidRPr="008B6583">
        <w:t>Programmas sadaļas „</w:t>
      </w:r>
      <w:r w:rsidRPr="008B6583">
        <w:rPr>
          <w:u w:val="single"/>
        </w:rPr>
        <w:t>Sports visiem</w:t>
      </w:r>
      <w:r w:rsidRPr="008B6583">
        <w:t xml:space="preserve">” plānotie pasākumi nav izpildīti </w:t>
      </w:r>
      <w:r w:rsidRPr="008B6583">
        <w:rPr>
          <w:b/>
        </w:rPr>
        <w:t>50%</w:t>
      </w:r>
      <w:r w:rsidRPr="008B6583">
        <w:t xml:space="preserve"> apmērā, galvenokārt, šādu iemeslu dēļ:</w:t>
      </w:r>
    </w:p>
    <w:p w:rsidR="00BF056B" w:rsidRPr="008B6583" w:rsidRDefault="00895884" w:rsidP="00BF056B">
      <w:pPr>
        <w:pStyle w:val="ListParagraph"/>
        <w:numPr>
          <w:ilvl w:val="0"/>
          <w:numId w:val="44"/>
        </w:numPr>
        <w:ind w:left="426" w:hanging="426"/>
        <w:jc w:val="both"/>
      </w:pPr>
      <w:r w:rsidRPr="008B6583">
        <w:t xml:space="preserve">Nepietiekams finansējums aktīva dzīvesveida pasākumu (maratoni, vienotības skrējieni, </w:t>
      </w:r>
      <w:proofErr w:type="spellStart"/>
      <w:r w:rsidRPr="008B6583">
        <w:t>skrituļošanas</w:t>
      </w:r>
      <w:proofErr w:type="spellEnd"/>
      <w:r w:rsidRPr="008B6583">
        <w:t xml:space="preserve"> maratoni, nūjošana, tautas orientēšanās sacensības, velobraucieni un </w:t>
      </w:r>
      <w:proofErr w:type="spellStart"/>
      <w:r w:rsidRPr="008B6583">
        <w:t>velomaratoni</w:t>
      </w:r>
      <w:proofErr w:type="spellEnd"/>
      <w:r w:rsidRPr="008B6583">
        <w:t xml:space="preserve"> utt.) organizēšanai visām iedzīvotāju grupām visas dzīves garumā.</w:t>
      </w:r>
    </w:p>
    <w:p w:rsidR="00BF056B" w:rsidRPr="008B6583" w:rsidRDefault="00895884" w:rsidP="00BF056B">
      <w:pPr>
        <w:pStyle w:val="ListParagraph"/>
        <w:numPr>
          <w:ilvl w:val="0"/>
          <w:numId w:val="44"/>
        </w:numPr>
        <w:ind w:left="426" w:hanging="426"/>
        <w:jc w:val="both"/>
      </w:pPr>
      <w:r w:rsidRPr="008B6583">
        <w:t>Nepietiekams finansējums sabiedriskajā pasūtījumā iekļauto sporta tematikai veltīto raidījumu un translāciju skaita palielināšanai, prioritāri atbalstot ar bērnu un jauniešu sportu un augstu sasniegumu sportu saistītās translācijas. Tāpat ir nepieciešams vairāk izglītot un informēt sabiedrības grupas (bērnus, jauniešus, pieaugušos, gados vecus cilvēkus) par katrai grupai piemērotām fiziskām aktivitātēm un par regulāru fizisko aktivitāšu pozitīvo ietekmi uz veselību.</w:t>
      </w:r>
      <w:r w:rsidR="00D8465F" w:rsidRPr="008B6583">
        <w:t xml:space="preserve"> </w:t>
      </w:r>
    </w:p>
    <w:p w:rsidR="00BF056B" w:rsidRPr="008B6583" w:rsidRDefault="00895884" w:rsidP="00BF056B">
      <w:pPr>
        <w:pStyle w:val="ListParagraph"/>
        <w:numPr>
          <w:ilvl w:val="0"/>
          <w:numId w:val="44"/>
        </w:numPr>
        <w:ind w:left="426" w:hanging="426"/>
        <w:jc w:val="both"/>
      </w:pPr>
      <w:r w:rsidRPr="008B6583">
        <w:t>2009.–2012.gadā valsts budžeta valsts budžeta programmas 09.00.00 „Sports” finansējuma samazinājuma dēļ nav sniegts sporta literatūras izstrādei, tulkošanai un izdošanai.</w:t>
      </w:r>
    </w:p>
    <w:p w:rsidR="00895884" w:rsidRPr="008B6583" w:rsidRDefault="00263A46" w:rsidP="00BF056B">
      <w:pPr>
        <w:pStyle w:val="ListParagraph"/>
        <w:numPr>
          <w:ilvl w:val="0"/>
          <w:numId w:val="44"/>
        </w:numPr>
        <w:ind w:left="426" w:hanging="426"/>
        <w:jc w:val="both"/>
      </w:pPr>
      <w:r w:rsidRPr="008B6583">
        <w:t>Nav nodrošināta pilnā apmērā sporta bāzu pieejamība</w:t>
      </w:r>
      <w:r w:rsidR="00895884" w:rsidRPr="008B6583">
        <w:t xml:space="preserve"> </w:t>
      </w:r>
      <w:r w:rsidRPr="008B6583">
        <w:t xml:space="preserve">visām iedzīvotāju grupām, tai skaitā, nav </w:t>
      </w:r>
      <w:r w:rsidR="00895884" w:rsidRPr="008B6583">
        <w:t>sniegts atbalsts sociālās atstumtības riskam pakļautajām iedzīvotāju grupām, dodot iespēju nodarboties ar sportu (</w:t>
      </w:r>
      <w:r w:rsidR="00965C15" w:rsidRPr="008B6583">
        <w:t>2009</w:t>
      </w:r>
      <w:r w:rsidR="00E82F84" w:rsidRPr="008B6583">
        <w:t>.–</w:t>
      </w:r>
      <w:r w:rsidR="00965C15" w:rsidRPr="008B6583">
        <w:t>2012.gadā valsts budžeta valsts budžeta programmas 09.00.00 „Sports” finansējuma samazinājuma dēļ IZM atteicās no k</w:t>
      </w:r>
      <w:r w:rsidR="00895884" w:rsidRPr="008B6583">
        <w:t>onkurs</w:t>
      </w:r>
      <w:r w:rsidR="00965C15" w:rsidRPr="008B6583">
        <w:t>a</w:t>
      </w:r>
      <w:r w:rsidR="00895884" w:rsidRPr="008B6583">
        <w:t xml:space="preserve"> „Sporta bāzu pieejamība sociālās atstumtības riskam pakļautajām iedzīvotāju grupām”</w:t>
      </w:r>
      <w:r w:rsidR="00965C15" w:rsidRPr="008B6583">
        <w:t xml:space="preserve"> īstenošanas</w:t>
      </w:r>
      <w:r w:rsidR="00D34FC8" w:rsidRPr="008B6583">
        <w:t>)</w:t>
      </w:r>
      <w:r w:rsidR="00895884" w:rsidRPr="008B6583">
        <w:t>.</w:t>
      </w:r>
    </w:p>
    <w:p w:rsidR="00A95A1E" w:rsidRPr="008B6583" w:rsidRDefault="00A95A1E" w:rsidP="005624F4">
      <w:pPr>
        <w:jc w:val="both"/>
      </w:pPr>
    </w:p>
    <w:p w:rsidR="00A95A1E" w:rsidRPr="008B6583" w:rsidRDefault="00A95A1E" w:rsidP="00A95A1E">
      <w:pPr>
        <w:pStyle w:val="ListParagraph"/>
        <w:ind w:left="0" w:firstLine="720"/>
        <w:jc w:val="both"/>
      </w:pPr>
      <w:r w:rsidRPr="008B6583">
        <w:t>Programmas sadaļas „</w:t>
      </w:r>
      <w:r w:rsidRPr="008B6583">
        <w:rPr>
          <w:u w:val="single"/>
        </w:rPr>
        <w:t>Sports cilvēkiem ar invaliditāti</w:t>
      </w:r>
      <w:r w:rsidRPr="008B6583">
        <w:t xml:space="preserve">” plānotie pasākumi nav izpildīti </w:t>
      </w:r>
      <w:r w:rsidRPr="008B6583">
        <w:rPr>
          <w:b/>
        </w:rPr>
        <w:t>29%</w:t>
      </w:r>
      <w:r w:rsidRPr="008B6583">
        <w:t xml:space="preserve"> apmērā, galvenokārt, šādu iemeslu dēļ:</w:t>
      </w:r>
    </w:p>
    <w:p w:rsidR="00BF056B" w:rsidRPr="008B6583" w:rsidRDefault="00D34FC8" w:rsidP="00BF056B">
      <w:pPr>
        <w:pStyle w:val="ListParagraph"/>
        <w:numPr>
          <w:ilvl w:val="6"/>
          <w:numId w:val="28"/>
        </w:numPr>
        <w:tabs>
          <w:tab w:val="clear" w:pos="4680"/>
          <w:tab w:val="num" w:pos="426"/>
        </w:tabs>
        <w:ind w:left="426" w:hanging="426"/>
        <w:jc w:val="both"/>
      </w:pPr>
      <w:r w:rsidRPr="008B6583">
        <w:t>2007.gadā LPK izstrādāja Sporta attīstības programmu cilvēkiem ar invaliditāti 2007</w:t>
      </w:r>
      <w:r w:rsidR="00E82F84" w:rsidRPr="008B6583">
        <w:t>.–</w:t>
      </w:r>
      <w:r w:rsidRPr="008B6583">
        <w:t>2012.gadam, kurā tika noteikti un izvērsti skaidroti paralimpiskās kustības mērķi, attīstības tendences un veicamie uzdevumi, tomēr finansējuma trūkuma dēļ minētā programma īstenota tikai daļēji, kā rezultātā novērojama sportistu ar invaliditāti aiziešana no sporta, kā arī samazinājušās jaunu sportistu piesaistes iespējas.</w:t>
      </w:r>
    </w:p>
    <w:p w:rsidR="00BF056B" w:rsidRPr="008B6583" w:rsidRDefault="003E7C58" w:rsidP="00BF056B">
      <w:pPr>
        <w:pStyle w:val="ListParagraph"/>
        <w:numPr>
          <w:ilvl w:val="6"/>
          <w:numId w:val="28"/>
        </w:numPr>
        <w:tabs>
          <w:tab w:val="clear" w:pos="4680"/>
          <w:tab w:val="num" w:pos="426"/>
        </w:tabs>
        <w:ind w:left="426" w:hanging="426"/>
        <w:jc w:val="both"/>
      </w:pPr>
      <w:r w:rsidRPr="008B6583">
        <w:t>Nav izveidots sportistiem ar invaliditāti pielāgots vispārējās veselības funkcionālo rādītāju noteikšanas un kontroles centrs</w:t>
      </w:r>
      <w:r w:rsidR="00965C15" w:rsidRPr="008B6583">
        <w:t>, lai veiktu daudzpusīgu sportistu fizisko spēju novērtēšanu.</w:t>
      </w:r>
    </w:p>
    <w:p w:rsidR="00BF056B" w:rsidRPr="008B6583" w:rsidRDefault="00965C15" w:rsidP="00BF056B">
      <w:pPr>
        <w:pStyle w:val="ListParagraph"/>
        <w:numPr>
          <w:ilvl w:val="6"/>
          <w:numId w:val="28"/>
        </w:numPr>
        <w:tabs>
          <w:tab w:val="clear" w:pos="4680"/>
          <w:tab w:val="num" w:pos="426"/>
        </w:tabs>
        <w:ind w:left="426" w:hanging="426"/>
        <w:jc w:val="both"/>
      </w:pPr>
      <w:r w:rsidRPr="008B6583">
        <w:t>Nav pilnveidota sociālo garantiju sistēma augstas klases sportistiem ar invaliditāti.</w:t>
      </w:r>
    </w:p>
    <w:p w:rsidR="00BF056B" w:rsidRPr="008B6583" w:rsidRDefault="00965C15" w:rsidP="00BF056B">
      <w:pPr>
        <w:pStyle w:val="ListParagraph"/>
        <w:numPr>
          <w:ilvl w:val="6"/>
          <w:numId w:val="28"/>
        </w:numPr>
        <w:tabs>
          <w:tab w:val="clear" w:pos="4680"/>
          <w:tab w:val="num" w:pos="426"/>
        </w:tabs>
        <w:ind w:left="426" w:hanging="426"/>
        <w:jc w:val="both"/>
      </w:pPr>
      <w:r w:rsidRPr="008B6583">
        <w:t>Nav sniegts atbalsts pielāgoto sporta aktivitāšu pasākumu programmas ieviešanai garīgās un fiziskās veselības uzlabošanai un sociālās atstumtības mazināšanai bērniem un jauniešiem ar invaliditāti.</w:t>
      </w:r>
    </w:p>
    <w:p w:rsidR="00BF056B" w:rsidRPr="008B6583" w:rsidRDefault="00965C15" w:rsidP="00BF056B">
      <w:pPr>
        <w:pStyle w:val="ListParagraph"/>
        <w:numPr>
          <w:ilvl w:val="6"/>
          <w:numId w:val="28"/>
        </w:numPr>
        <w:tabs>
          <w:tab w:val="clear" w:pos="4680"/>
          <w:tab w:val="num" w:pos="426"/>
        </w:tabs>
        <w:ind w:left="426" w:hanging="426"/>
        <w:jc w:val="both"/>
      </w:pPr>
      <w:r w:rsidRPr="008B6583">
        <w:t>Nav veicināta fiziskās aktivitātes garīgās un fiziskās veselības uzlabošana bērniem un jauniešiem ar dažādiem funkcionālajiem traucējumiem, viņu sociālās iekļaušanas sekmēšana un šo bērnu un jauniešu motivēšana iesaistīties paralimpiskās sporta karjeras veidošanā nākotnē.</w:t>
      </w:r>
    </w:p>
    <w:p w:rsidR="00BF056B" w:rsidRPr="008B6583" w:rsidRDefault="006D1AE3" w:rsidP="00BF056B">
      <w:pPr>
        <w:pStyle w:val="ListParagraph"/>
        <w:numPr>
          <w:ilvl w:val="6"/>
          <w:numId w:val="28"/>
        </w:numPr>
        <w:tabs>
          <w:tab w:val="clear" w:pos="4680"/>
          <w:tab w:val="num" w:pos="426"/>
        </w:tabs>
        <w:ind w:left="426" w:hanging="426"/>
        <w:jc w:val="both"/>
      </w:pPr>
      <w:r w:rsidRPr="008B6583">
        <w:t xml:space="preserve">Nav atbalstīts sportistu ar invaliditāti treniņu procesa nodrošinājums. </w:t>
      </w:r>
    </w:p>
    <w:p w:rsidR="006D1AE3" w:rsidRPr="008B6583" w:rsidRDefault="00D8465F" w:rsidP="00BF056B">
      <w:pPr>
        <w:pStyle w:val="ListParagraph"/>
        <w:numPr>
          <w:ilvl w:val="6"/>
          <w:numId w:val="28"/>
        </w:numPr>
        <w:tabs>
          <w:tab w:val="clear" w:pos="4680"/>
          <w:tab w:val="num" w:pos="426"/>
        </w:tabs>
        <w:ind w:left="426" w:hanging="426"/>
        <w:jc w:val="both"/>
      </w:pPr>
      <w:r w:rsidRPr="008B6583">
        <w:t>Nepietiekams</w:t>
      </w:r>
      <w:r w:rsidR="006D1AE3" w:rsidRPr="008B6583">
        <w:t xml:space="preserve"> pielāgotā sporta inventāra </w:t>
      </w:r>
      <w:r w:rsidRPr="008B6583">
        <w:t>(</w:t>
      </w:r>
      <w:r w:rsidR="002861E4" w:rsidRPr="008B6583">
        <w:t xml:space="preserve">sporta </w:t>
      </w:r>
      <w:proofErr w:type="spellStart"/>
      <w:r w:rsidR="002861E4" w:rsidRPr="008B6583">
        <w:t>ratiņkrēsli</w:t>
      </w:r>
      <w:proofErr w:type="spellEnd"/>
      <w:r w:rsidR="002861E4" w:rsidRPr="008B6583">
        <w:t>) un</w:t>
      </w:r>
      <w:r w:rsidR="006D1AE3" w:rsidRPr="008B6583">
        <w:t xml:space="preserve"> sporta protē</w:t>
      </w:r>
      <w:r w:rsidR="002861E4" w:rsidRPr="008B6583">
        <w:t>žu daudzums</w:t>
      </w:r>
      <w:r w:rsidR="006D1AE3" w:rsidRPr="008B6583">
        <w:t xml:space="preserve">. </w:t>
      </w:r>
    </w:p>
    <w:p w:rsidR="007C06B7" w:rsidRPr="008B6583" w:rsidRDefault="007C06B7" w:rsidP="00BF056B">
      <w:pPr>
        <w:ind w:firstLine="426"/>
        <w:jc w:val="both"/>
      </w:pPr>
    </w:p>
    <w:p w:rsidR="00A95A1E" w:rsidRPr="008B6583" w:rsidRDefault="00A95A1E" w:rsidP="00BF056B">
      <w:pPr>
        <w:ind w:firstLine="426"/>
        <w:jc w:val="both"/>
      </w:pPr>
      <w:r w:rsidRPr="008B6583">
        <w:lastRenderedPageBreak/>
        <w:t>Programmas sadaļas „</w:t>
      </w:r>
      <w:r w:rsidRPr="008B6583">
        <w:rPr>
          <w:u w:val="single"/>
        </w:rPr>
        <w:t>Sporta bāzes</w:t>
      </w:r>
      <w:r w:rsidRPr="008B6583">
        <w:t xml:space="preserve">” plānotie pasākumi nav izpildīti </w:t>
      </w:r>
      <w:r w:rsidRPr="008B6583">
        <w:rPr>
          <w:b/>
        </w:rPr>
        <w:t>67%</w:t>
      </w:r>
      <w:r w:rsidRPr="008B6583">
        <w:t xml:space="preserve"> apmērā, galvenokārt, šādu iemeslu dēļ:</w:t>
      </w:r>
    </w:p>
    <w:p w:rsidR="00BF056B" w:rsidRPr="008B6583" w:rsidRDefault="003E7C58" w:rsidP="00BF056B">
      <w:pPr>
        <w:pStyle w:val="ListParagraph"/>
        <w:numPr>
          <w:ilvl w:val="0"/>
          <w:numId w:val="46"/>
        </w:numPr>
        <w:ind w:left="426" w:hanging="426"/>
        <w:jc w:val="both"/>
      </w:pPr>
      <w:r w:rsidRPr="008B6583">
        <w:t>N</w:t>
      </w:r>
      <w:r w:rsidR="00D34FC8" w:rsidRPr="008B6583">
        <w:t xml:space="preserve">av izstrādāta vienota </w:t>
      </w:r>
      <w:r w:rsidRPr="008B6583">
        <w:t>v</w:t>
      </w:r>
      <w:r w:rsidR="00D34FC8" w:rsidRPr="008B6583">
        <w:t>alsts un pašvaldību nozīmes sporta infrastruk</w:t>
      </w:r>
      <w:r w:rsidR="002861E4" w:rsidRPr="008B6583">
        <w:t>tūras attīstības koncepcija (</w:t>
      </w:r>
      <w:r w:rsidR="00D34FC8" w:rsidRPr="008B6583">
        <w:t xml:space="preserve">valsts </w:t>
      </w:r>
      <w:r w:rsidRPr="008B6583">
        <w:t>un pašvaldību izglītības iestāžu sporta zāļu saglabāšanas, uzturēšanas un attīstības ilgtermiņa programma</w:t>
      </w:r>
      <w:r w:rsidR="002861E4" w:rsidRPr="008B6583">
        <w:t>)</w:t>
      </w:r>
      <w:r w:rsidRPr="008B6583">
        <w:t>.</w:t>
      </w:r>
      <w:r w:rsidR="00D34FC8" w:rsidRPr="008B6583">
        <w:t xml:space="preserve"> </w:t>
      </w:r>
      <w:r w:rsidRPr="008B6583">
        <w:t>V</w:t>
      </w:r>
      <w:r w:rsidR="00D34FC8" w:rsidRPr="008B6583">
        <w:t xml:space="preserve">alsts </w:t>
      </w:r>
      <w:r w:rsidRPr="008B6583">
        <w:t xml:space="preserve">finansiālajam </w:t>
      </w:r>
      <w:r w:rsidR="00D34FC8" w:rsidRPr="008B6583">
        <w:t>atbalstam nav bijusi sistēmiska pieeja</w:t>
      </w:r>
      <w:r w:rsidRPr="008B6583">
        <w:t xml:space="preserve">, piemēram,  daudzviet Latvijā, kur pie izglītības iestādēm tika uzbūvētas sporta halles, renovētas zāles un ierīkoti sporta laukumi, </w:t>
      </w:r>
      <w:r w:rsidR="002861E4" w:rsidRPr="008B6583">
        <w:t xml:space="preserve">blakus pagastā ir moderna sporta infrastruktūra, daudzviet </w:t>
      </w:r>
      <w:r w:rsidRPr="008B6583">
        <w:t>izglītības iestādes tika likvidētas.</w:t>
      </w:r>
    </w:p>
    <w:p w:rsidR="00BF056B" w:rsidRPr="008B6583" w:rsidRDefault="00AA7C4B" w:rsidP="00BF056B">
      <w:pPr>
        <w:pStyle w:val="ListParagraph"/>
        <w:numPr>
          <w:ilvl w:val="0"/>
          <w:numId w:val="46"/>
        </w:numPr>
        <w:ind w:left="426" w:hanging="426"/>
        <w:jc w:val="both"/>
      </w:pPr>
      <w:r w:rsidRPr="008B6583">
        <w:t xml:space="preserve">Joprojām nav pieejamas vai daļēji pieejamas sporta bāzes sportistiem ar invaliditāti, piemēram, ir pieejamas sporta ēkas, bet nav pielāgota pie sporta bāzes esošā viesnīca vai pielāgojumi veikti tikai pirmā stāva līmenī.  </w:t>
      </w:r>
    </w:p>
    <w:p w:rsidR="00BF056B" w:rsidRPr="008B6583" w:rsidRDefault="003E7C58" w:rsidP="00BF056B">
      <w:pPr>
        <w:pStyle w:val="ListParagraph"/>
        <w:numPr>
          <w:ilvl w:val="0"/>
          <w:numId w:val="46"/>
        </w:numPr>
        <w:ind w:left="426" w:hanging="426"/>
        <w:jc w:val="both"/>
      </w:pPr>
      <w:r w:rsidRPr="008B6583">
        <w:t>Nav izstrādāta un īstenota nepieciešamajā apmērā nacionālo sporta bāzu saglabāšanas, uzturēšanas un attīstības ilgtermiņa programma, paredzot nacionālo sporta bāzu rekonstrukciju, kapitālo rem</w:t>
      </w:r>
      <w:r w:rsidR="002861E4" w:rsidRPr="008B6583">
        <w:t>ontu, pārbūvi un labiekārtošanu, šobrīd finansējums tiek piešķirts komunālo pakalpojumu daļējai apmaksai.</w:t>
      </w:r>
    </w:p>
    <w:p w:rsidR="00B96A15" w:rsidRPr="008B6583" w:rsidRDefault="003E7C58" w:rsidP="00BF056B">
      <w:pPr>
        <w:pStyle w:val="ListParagraph"/>
        <w:numPr>
          <w:ilvl w:val="0"/>
          <w:numId w:val="46"/>
        </w:numPr>
        <w:ind w:left="426" w:hanging="426"/>
        <w:jc w:val="both"/>
      </w:pPr>
      <w:r w:rsidRPr="008B6583">
        <w:t>2009</w:t>
      </w:r>
      <w:r w:rsidR="00E82F84" w:rsidRPr="008B6583">
        <w:t>.–</w:t>
      </w:r>
      <w:r w:rsidRPr="008B6583">
        <w:t xml:space="preserve">2012.gadā valsts budžeta valsts budžeta programmas 09.00.00 „Sports” finansējuma samazinājuma dēļ pārtraukta konkursa „Sporta inventāra iegādes palīdzības </w:t>
      </w:r>
      <w:proofErr w:type="spellStart"/>
      <w:r w:rsidRPr="008B6583">
        <w:t>pilotprogramma</w:t>
      </w:r>
      <w:proofErr w:type="spellEnd"/>
      <w:r w:rsidRPr="008B6583">
        <w:t>” īstenošana.</w:t>
      </w:r>
    </w:p>
    <w:p w:rsidR="00490869" w:rsidRPr="008B6583" w:rsidRDefault="00490869" w:rsidP="003E7C58">
      <w:pPr>
        <w:pStyle w:val="ListParagraph"/>
        <w:ind w:left="0" w:firstLine="720"/>
        <w:jc w:val="both"/>
      </w:pPr>
    </w:p>
    <w:p w:rsidR="00BF056B" w:rsidRPr="008B6583" w:rsidRDefault="00A94E56" w:rsidP="00A94E56">
      <w:pPr>
        <w:ind w:firstLine="720"/>
        <w:jc w:val="both"/>
      </w:pPr>
      <w:r w:rsidRPr="008B6583">
        <w:t>2012.gadā noslēdz</w:t>
      </w:r>
      <w:r w:rsidR="00263A46" w:rsidRPr="008B6583">
        <w:t>ie</w:t>
      </w:r>
      <w:r w:rsidRPr="008B6583">
        <w:t xml:space="preserve">s Sporta politikas pamatnostādņu 2004.–2012.gadam un Nacionālās sporta attīstības programmas 2006.–2012.gadam īstenošanas termiņš. Ievērojot minēto, kā arī, ņemot vērā Valdības rīcības plāna Deklarācijas par Valda Dombrovska vadītā Ministru kabineta iecerēto darbību īstenošanai (apstiprināts ar </w:t>
      </w:r>
      <w:r w:rsidR="00633AFE" w:rsidRPr="008B6583">
        <w:t>MK</w:t>
      </w:r>
      <w:r w:rsidRPr="008B6583">
        <w:t xml:space="preserve"> 2012.gada 16.februāra rīkojumu Nr.84) 27.4.apakšpunktā noteikto, nepieciešams apstiprināt jaunu politikas plānošanas dokumentu sporta nozarē – Sporta politikas pamatnostādnes 201</w:t>
      </w:r>
      <w:r w:rsidR="00662E5B" w:rsidRPr="008B6583">
        <w:t>4</w:t>
      </w:r>
      <w:r w:rsidRPr="008B6583">
        <w:t>.–2020.gadam, kurš noteiktu valsts sporta politiku turpmākajiem astoņiem gadiem – turpmākajiem diviem olimpiskajiem cikliem.</w:t>
      </w:r>
      <w:r w:rsidR="000D5BB3" w:rsidRPr="008B6583">
        <w:t xml:space="preserve"> </w:t>
      </w:r>
      <w:r w:rsidR="000831EA" w:rsidRPr="008B6583">
        <w:t xml:space="preserve">Jauno </w:t>
      </w:r>
      <w:r w:rsidR="000D5BB3" w:rsidRPr="008B6583">
        <w:t xml:space="preserve">Sporta politikas pamatnostādņu </w:t>
      </w:r>
      <w:r w:rsidRPr="008B6583">
        <w:t xml:space="preserve">izstrādei ar </w:t>
      </w:r>
      <w:r w:rsidR="00C22E9C" w:rsidRPr="008B6583">
        <w:t>IZM</w:t>
      </w:r>
      <w:r w:rsidRPr="008B6583">
        <w:t xml:space="preserve"> 2011.gada 23.novembra rīkojumu Nr.573 tika izveidota starpinstitūciju darba grupa, iekļaujot pārstāvjus no nevalstiskajām sporta organizācijām, pašvaldībām, nozaru ministrijām un citām sportā iesaistītajām organizācijām. Darba grupas ietvaros tika izveidotas četras apakšgrupas atbilstoši sporta politikas mērķgrupām – Bērni un jaunieši; Sports visiem (t.sk</w:t>
      </w:r>
      <w:r w:rsidR="00E82F84" w:rsidRPr="008B6583">
        <w:t>.–</w:t>
      </w:r>
      <w:r w:rsidRPr="008B6583">
        <w:t xml:space="preserve">veterānu sports, studentu sports); Augstu sasniegumu sports; Sportisti ar invaliditāti un </w:t>
      </w:r>
      <w:r w:rsidR="00006C36" w:rsidRPr="008B6583">
        <w:t>s</w:t>
      </w:r>
      <w:r w:rsidRPr="008B6583">
        <w:t>ports cilvēkiem ar īpašām vajadzībām.</w:t>
      </w:r>
      <w:r w:rsidR="000D5BB3" w:rsidRPr="008B6583">
        <w:t xml:space="preserve"> </w:t>
      </w:r>
      <w:r w:rsidR="00BF056B" w:rsidRPr="008B6583">
        <w:t xml:space="preserve">Izstrādājot pamatnostādnes, </w:t>
      </w:r>
      <w:r w:rsidR="007C06B7" w:rsidRPr="008B6583">
        <w:t>ir ņemts vērā šajā informatīvajā ziņojumā konstatētais un piedāvāti risinājumi sporta politikas attīstībai nākamajā sporta politikas plānošanas periodā (201</w:t>
      </w:r>
      <w:r w:rsidR="00662E5B" w:rsidRPr="008B6583">
        <w:t>4</w:t>
      </w:r>
      <w:r w:rsidR="007C06B7" w:rsidRPr="008B6583">
        <w:t>.–2020.gadam).</w:t>
      </w:r>
    </w:p>
    <w:p w:rsidR="00F232FF" w:rsidRPr="008B6583" w:rsidRDefault="00F232FF" w:rsidP="00920CDC">
      <w:pPr>
        <w:ind w:right="-81" w:firstLine="709"/>
        <w:jc w:val="both"/>
        <w:rPr>
          <w:sz w:val="16"/>
          <w:szCs w:val="16"/>
        </w:rPr>
      </w:pPr>
    </w:p>
    <w:p w:rsidR="00F232FF" w:rsidRPr="008B6583" w:rsidRDefault="00F232FF" w:rsidP="00920CDC">
      <w:pPr>
        <w:ind w:right="-81" w:firstLine="709"/>
        <w:jc w:val="both"/>
        <w:rPr>
          <w:sz w:val="16"/>
          <w:szCs w:val="16"/>
        </w:rPr>
      </w:pPr>
    </w:p>
    <w:p w:rsidR="00077AB1" w:rsidRPr="008B6583" w:rsidRDefault="00077AB1">
      <w:pPr>
        <w:ind w:firstLine="720"/>
        <w:jc w:val="both"/>
        <w:rPr>
          <w:b/>
          <w:sz w:val="16"/>
          <w:szCs w:val="16"/>
        </w:rPr>
      </w:pPr>
    </w:p>
    <w:p w:rsidR="001C6960" w:rsidRPr="008B6583" w:rsidRDefault="001C6960" w:rsidP="001C6960">
      <w:pPr>
        <w:ind w:firstLine="709"/>
        <w:jc w:val="both"/>
      </w:pPr>
      <w:r w:rsidRPr="008B6583">
        <w:t>Izglītības un zinātnes ministr</w:t>
      </w:r>
      <w:r w:rsidR="004A58EA" w:rsidRPr="008B6583">
        <w:t>s</w:t>
      </w:r>
      <w:r w:rsidRPr="008B6583">
        <w:tab/>
      </w:r>
      <w:r w:rsidRPr="008B6583">
        <w:tab/>
      </w:r>
      <w:r w:rsidRPr="008B6583">
        <w:tab/>
      </w:r>
      <w:r w:rsidRPr="008B6583">
        <w:tab/>
      </w:r>
      <w:r w:rsidRPr="008B6583">
        <w:tab/>
      </w:r>
      <w:proofErr w:type="spellStart"/>
      <w:r w:rsidR="00386B8C" w:rsidRPr="008B6583">
        <w:t>V</w:t>
      </w:r>
      <w:r w:rsidR="00751E51" w:rsidRPr="008B6583">
        <w:t>.</w:t>
      </w:r>
      <w:r w:rsidR="00386B8C" w:rsidRPr="008B6583">
        <w:t>Dombrovskis</w:t>
      </w:r>
      <w:proofErr w:type="spellEnd"/>
    </w:p>
    <w:p w:rsidR="0085026E" w:rsidRPr="008B6583" w:rsidRDefault="0085026E" w:rsidP="001C6960">
      <w:pPr>
        <w:ind w:firstLine="709"/>
        <w:jc w:val="both"/>
      </w:pPr>
    </w:p>
    <w:p w:rsidR="00F232FF" w:rsidRPr="008B6583" w:rsidRDefault="00F232FF" w:rsidP="001C6960">
      <w:pPr>
        <w:ind w:firstLine="709"/>
        <w:jc w:val="both"/>
      </w:pPr>
    </w:p>
    <w:p w:rsidR="004906F2" w:rsidRDefault="004906F2" w:rsidP="004906F2">
      <w:pPr>
        <w:ind w:firstLine="709"/>
        <w:jc w:val="both"/>
      </w:pPr>
      <w:r>
        <w:t>Vizē:</w:t>
      </w:r>
    </w:p>
    <w:p w:rsidR="004906F2" w:rsidRDefault="004906F2" w:rsidP="004906F2">
      <w:pPr>
        <w:ind w:firstLine="709"/>
        <w:jc w:val="both"/>
      </w:pPr>
      <w:r>
        <w:t xml:space="preserve">Valsts sekretāra vietniece – </w:t>
      </w:r>
    </w:p>
    <w:p w:rsidR="004906F2" w:rsidRDefault="004906F2" w:rsidP="004906F2">
      <w:pPr>
        <w:ind w:firstLine="709"/>
        <w:jc w:val="both"/>
      </w:pPr>
      <w:r>
        <w:t xml:space="preserve">Izglītības departamenta direktore, </w:t>
      </w:r>
    </w:p>
    <w:p w:rsidR="001C6960" w:rsidRPr="008B6583" w:rsidRDefault="004906F2" w:rsidP="004906F2">
      <w:pPr>
        <w:ind w:firstLine="709"/>
        <w:jc w:val="both"/>
        <w:rPr>
          <w:sz w:val="28"/>
          <w:szCs w:val="28"/>
        </w:rPr>
      </w:pPr>
      <w:r>
        <w:t xml:space="preserve">valsts sekretāra pienākumu izpildītāja       </w:t>
      </w:r>
      <w:r>
        <w:t xml:space="preserve">                       </w:t>
      </w:r>
      <w:proofErr w:type="spellStart"/>
      <w:r>
        <w:t>E.Papule</w:t>
      </w:r>
      <w:proofErr w:type="spellEnd"/>
    </w:p>
    <w:p w:rsidR="00F232FF" w:rsidRPr="008B6583" w:rsidRDefault="00F232FF" w:rsidP="000C2538">
      <w:pPr>
        <w:jc w:val="both"/>
        <w:rPr>
          <w:sz w:val="28"/>
          <w:szCs w:val="28"/>
        </w:rPr>
      </w:pPr>
    </w:p>
    <w:p w:rsidR="00476FEE" w:rsidRPr="008B6583" w:rsidRDefault="00476FEE" w:rsidP="001C6960">
      <w:pPr>
        <w:ind w:firstLine="709"/>
        <w:jc w:val="both"/>
        <w:rPr>
          <w:sz w:val="28"/>
          <w:szCs w:val="28"/>
        </w:rPr>
      </w:pPr>
    </w:p>
    <w:p w:rsidR="001C6960" w:rsidRPr="008B6583" w:rsidRDefault="00673484" w:rsidP="001F331B">
      <w:pPr>
        <w:ind w:left="720"/>
        <w:rPr>
          <w:sz w:val="20"/>
          <w:szCs w:val="20"/>
        </w:rPr>
      </w:pPr>
      <w:r w:rsidRPr="008B6583">
        <w:rPr>
          <w:sz w:val="20"/>
          <w:szCs w:val="20"/>
        </w:rPr>
        <w:t>1</w:t>
      </w:r>
      <w:r w:rsidR="000C2538">
        <w:rPr>
          <w:sz w:val="20"/>
          <w:szCs w:val="20"/>
        </w:rPr>
        <w:t>7</w:t>
      </w:r>
      <w:r w:rsidR="00F11AAF" w:rsidRPr="008B6583">
        <w:rPr>
          <w:sz w:val="20"/>
          <w:szCs w:val="20"/>
        </w:rPr>
        <w:t>.0</w:t>
      </w:r>
      <w:r w:rsidR="00751E51" w:rsidRPr="008B6583">
        <w:rPr>
          <w:sz w:val="20"/>
          <w:szCs w:val="20"/>
        </w:rPr>
        <w:t>7</w:t>
      </w:r>
      <w:r w:rsidR="001C6960" w:rsidRPr="008B6583">
        <w:rPr>
          <w:sz w:val="20"/>
          <w:szCs w:val="20"/>
        </w:rPr>
        <w:t>.20</w:t>
      </w:r>
      <w:r w:rsidR="00DD4E5A" w:rsidRPr="008B6583">
        <w:rPr>
          <w:sz w:val="20"/>
          <w:szCs w:val="20"/>
        </w:rPr>
        <w:t>1</w:t>
      </w:r>
      <w:r w:rsidR="00386B8C" w:rsidRPr="008B6583">
        <w:rPr>
          <w:sz w:val="20"/>
          <w:szCs w:val="20"/>
        </w:rPr>
        <w:t>3</w:t>
      </w:r>
      <w:r w:rsidR="001C6960" w:rsidRPr="008B6583">
        <w:rPr>
          <w:sz w:val="20"/>
          <w:szCs w:val="20"/>
        </w:rPr>
        <w:t xml:space="preserve">. </w:t>
      </w:r>
      <w:r w:rsidR="00942FBB" w:rsidRPr="008B6583">
        <w:rPr>
          <w:sz w:val="20"/>
          <w:szCs w:val="20"/>
        </w:rPr>
        <w:t>1</w:t>
      </w:r>
      <w:r w:rsidR="000C2538">
        <w:rPr>
          <w:sz w:val="20"/>
          <w:szCs w:val="20"/>
        </w:rPr>
        <w:t>0</w:t>
      </w:r>
      <w:r w:rsidR="00942FBB" w:rsidRPr="008B6583">
        <w:rPr>
          <w:sz w:val="20"/>
          <w:szCs w:val="20"/>
        </w:rPr>
        <w:t>:</w:t>
      </w:r>
      <w:r w:rsidR="000C2538">
        <w:rPr>
          <w:sz w:val="20"/>
          <w:szCs w:val="20"/>
        </w:rPr>
        <w:t>38</w:t>
      </w:r>
    </w:p>
    <w:p w:rsidR="001C6960" w:rsidRPr="008B6583" w:rsidRDefault="00A709B7" w:rsidP="001F331B">
      <w:pPr>
        <w:ind w:left="720"/>
        <w:rPr>
          <w:sz w:val="20"/>
          <w:szCs w:val="20"/>
        </w:rPr>
      </w:pPr>
      <w:r w:rsidRPr="008B6583">
        <w:rPr>
          <w:sz w:val="20"/>
          <w:szCs w:val="20"/>
        </w:rPr>
        <w:t>20</w:t>
      </w:r>
      <w:r w:rsidR="000C7C9A" w:rsidRPr="008B6583">
        <w:rPr>
          <w:sz w:val="20"/>
          <w:szCs w:val="20"/>
        </w:rPr>
        <w:t xml:space="preserve"> </w:t>
      </w:r>
      <w:r w:rsidR="000B4083">
        <w:rPr>
          <w:sz w:val="20"/>
          <w:szCs w:val="20"/>
        </w:rPr>
        <w:t>6</w:t>
      </w:r>
      <w:r w:rsidR="000C2538">
        <w:rPr>
          <w:sz w:val="20"/>
          <w:szCs w:val="20"/>
        </w:rPr>
        <w:t>31</w:t>
      </w:r>
    </w:p>
    <w:p w:rsidR="001C6960" w:rsidRPr="008B6583" w:rsidRDefault="001C6960" w:rsidP="001F331B">
      <w:pPr>
        <w:ind w:left="720"/>
        <w:rPr>
          <w:sz w:val="20"/>
          <w:szCs w:val="20"/>
        </w:rPr>
      </w:pPr>
      <w:r w:rsidRPr="008B6583">
        <w:rPr>
          <w:sz w:val="20"/>
          <w:szCs w:val="20"/>
        </w:rPr>
        <w:t>Izglītības un zinātnes ministrijas</w:t>
      </w:r>
    </w:p>
    <w:p w:rsidR="001C6960" w:rsidRPr="008B6583" w:rsidRDefault="001C6960" w:rsidP="001F331B">
      <w:pPr>
        <w:ind w:left="720"/>
        <w:rPr>
          <w:sz w:val="20"/>
          <w:szCs w:val="20"/>
        </w:rPr>
      </w:pPr>
      <w:r w:rsidRPr="008B6583">
        <w:rPr>
          <w:sz w:val="20"/>
          <w:szCs w:val="20"/>
        </w:rPr>
        <w:t xml:space="preserve">Sporta </w:t>
      </w:r>
      <w:r w:rsidR="004A58EA" w:rsidRPr="008B6583">
        <w:rPr>
          <w:sz w:val="20"/>
          <w:szCs w:val="20"/>
        </w:rPr>
        <w:t xml:space="preserve">un jaunatnes </w:t>
      </w:r>
      <w:r w:rsidRPr="008B6583">
        <w:rPr>
          <w:sz w:val="20"/>
          <w:szCs w:val="20"/>
        </w:rPr>
        <w:t xml:space="preserve">departamenta </w:t>
      </w:r>
    </w:p>
    <w:p w:rsidR="001C6960" w:rsidRPr="008B6583" w:rsidRDefault="001C6960" w:rsidP="001F331B">
      <w:pPr>
        <w:ind w:left="720"/>
        <w:rPr>
          <w:sz w:val="20"/>
          <w:szCs w:val="20"/>
        </w:rPr>
      </w:pPr>
      <w:r w:rsidRPr="008B6583">
        <w:rPr>
          <w:sz w:val="20"/>
          <w:szCs w:val="20"/>
        </w:rPr>
        <w:t>vecākā referente I.Pauliņa</w:t>
      </w:r>
    </w:p>
    <w:p w:rsidR="001C6960" w:rsidRDefault="001C6960" w:rsidP="00425FE8">
      <w:pPr>
        <w:autoSpaceDE w:val="0"/>
        <w:autoSpaceDN w:val="0"/>
        <w:adjustRightInd w:val="0"/>
        <w:ind w:left="720"/>
        <w:rPr>
          <w:b/>
        </w:rPr>
      </w:pPr>
      <w:r w:rsidRPr="008B6583">
        <w:rPr>
          <w:sz w:val="20"/>
          <w:szCs w:val="20"/>
        </w:rPr>
        <w:t>67047932, ilze.paulina@izm.gov.lv</w:t>
      </w:r>
    </w:p>
    <w:sectPr w:rsidR="001C6960" w:rsidSect="001A37E5">
      <w:type w:val="continuous"/>
      <w:pgSz w:w="11906" w:h="16838" w:code="9"/>
      <w:pgMar w:top="1418" w:right="1134" w:bottom="1134" w:left="1701" w:header="56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2D3" w:rsidRDefault="007B12D3" w:rsidP="00B506DF">
      <w:r>
        <w:separator/>
      </w:r>
    </w:p>
  </w:endnote>
  <w:endnote w:type="continuationSeparator" w:id="0">
    <w:p w:rsidR="007B12D3" w:rsidRDefault="007B12D3" w:rsidP="00B506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Korinna LRS">
    <w:altName w:val="Arial"/>
    <w:charset w:val="BA"/>
    <w:family w:val="auto"/>
    <w:pitch w:val="variable"/>
    <w:sig w:usb0="00000001" w:usb1="00000000" w:usb2="00000000" w:usb3="00000000" w:csb0="000001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FE2" w:rsidRDefault="004F1F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38" w:rsidRPr="007371A7" w:rsidRDefault="00C51F38" w:rsidP="00DD4E5A">
    <w:pPr>
      <w:jc w:val="both"/>
      <w:rPr>
        <w:sz w:val="20"/>
        <w:szCs w:val="20"/>
      </w:rPr>
    </w:pPr>
    <w:r w:rsidRPr="007371A7">
      <w:rPr>
        <w:sz w:val="20"/>
        <w:szCs w:val="20"/>
      </w:rPr>
      <w:t>IZMZino_1</w:t>
    </w:r>
    <w:r w:rsidR="004F1FE2">
      <w:rPr>
        <w:sz w:val="20"/>
        <w:szCs w:val="20"/>
      </w:rPr>
      <w:t>7</w:t>
    </w:r>
    <w:r w:rsidRPr="007371A7">
      <w:rPr>
        <w:sz w:val="20"/>
        <w:szCs w:val="20"/>
      </w:rPr>
      <w:t>0713_NSAP; Informatīvais ziņojums „Gala informatīvais ziņojums par Nacionālās sporta attīstības programmas 2006.–2012.gadam izpildi”</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38" w:rsidRPr="007371A7" w:rsidRDefault="00C51F38" w:rsidP="009E23B9">
    <w:pPr>
      <w:jc w:val="both"/>
      <w:rPr>
        <w:sz w:val="20"/>
        <w:szCs w:val="20"/>
      </w:rPr>
    </w:pPr>
    <w:r w:rsidRPr="007371A7">
      <w:rPr>
        <w:sz w:val="20"/>
        <w:szCs w:val="20"/>
      </w:rPr>
      <w:t>IZMZino_1</w:t>
    </w:r>
    <w:r w:rsidR="004F1FE2">
      <w:rPr>
        <w:sz w:val="20"/>
        <w:szCs w:val="20"/>
      </w:rPr>
      <w:t>7</w:t>
    </w:r>
    <w:r w:rsidRPr="007371A7">
      <w:rPr>
        <w:sz w:val="20"/>
        <w:szCs w:val="20"/>
      </w:rPr>
      <w:t>0713_NSAP; Informatīvais ziņojums „Gala informatīvais ziņojums par Nacionālās sporta attīstības programmas 2006.–2012.gadam izpildi”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2D3" w:rsidRDefault="007B12D3" w:rsidP="00B506DF">
      <w:r>
        <w:separator/>
      </w:r>
    </w:p>
  </w:footnote>
  <w:footnote w:type="continuationSeparator" w:id="0">
    <w:p w:rsidR="007B12D3" w:rsidRDefault="007B12D3" w:rsidP="00B506DF">
      <w:r>
        <w:continuationSeparator/>
      </w:r>
    </w:p>
  </w:footnote>
  <w:footnote w:id="1">
    <w:p w:rsidR="00C51F38" w:rsidRPr="00A0029C" w:rsidRDefault="00C51F38" w:rsidP="00A0029C">
      <w:pPr>
        <w:pStyle w:val="FootnoteText"/>
        <w:jc w:val="both"/>
        <w:rPr>
          <w:rFonts w:ascii="Times New Roman" w:hAnsi="Times New Roman"/>
        </w:rPr>
      </w:pPr>
      <w:r w:rsidRPr="00A0029C">
        <w:rPr>
          <w:rStyle w:val="FootnoteReference"/>
          <w:rFonts w:ascii="Times New Roman" w:hAnsi="Times New Roman"/>
        </w:rPr>
        <w:footnoteRef/>
      </w:r>
      <w:r w:rsidRPr="00A0029C">
        <w:rPr>
          <w:rFonts w:ascii="Times New Roman" w:hAnsi="Times New Roman"/>
        </w:rPr>
        <w:t xml:space="preserve"> </w:t>
      </w:r>
      <w:r>
        <w:rPr>
          <w:rFonts w:ascii="Times New Roman" w:hAnsi="Times New Roman"/>
        </w:rPr>
        <w:t>Līdz 2010</w:t>
      </w:r>
      <w:r w:rsidRPr="00A0029C">
        <w:rPr>
          <w:rFonts w:ascii="Times New Roman" w:hAnsi="Times New Roman"/>
        </w:rPr>
        <w:t xml:space="preserve">.gadam </w:t>
      </w:r>
      <w:r>
        <w:rPr>
          <w:rFonts w:ascii="Times New Roman" w:hAnsi="Times New Roman"/>
        </w:rPr>
        <w:t xml:space="preserve">no </w:t>
      </w:r>
      <w:r w:rsidRPr="00A0029C">
        <w:rPr>
          <w:rFonts w:ascii="Times New Roman" w:hAnsi="Times New Roman"/>
        </w:rPr>
        <w:t>Finanšu ministrijas pamatbudžeta apakšprogramm</w:t>
      </w:r>
      <w:r>
        <w:rPr>
          <w:rFonts w:ascii="Times New Roman" w:hAnsi="Times New Roman"/>
        </w:rPr>
        <w:t>as  41.02.00 „</w:t>
      </w:r>
      <w:r w:rsidRPr="00A0029C">
        <w:rPr>
          <w:rFonts w:ascii="Times New Roman" w:hAnsi="Times New Roman"/>
        </w:rPr>
        <w:t>Līdzekļi neparedzētiem gadījumiem”.</w:t>
      </w:r>
    </w:p>
  </w:footnote>
  <w:footnote w:id="2">
    <w:p w:rsidR="00C51F38" w:rsidRPr="00F05389" w:rsidRDefault="00C51F38" w:rsidP="00F05389">
      <w:pPr>
        <w:pStyle w:val="FootnoteText"/>
        <w:shd w:val="clear" w:color="auto" w:fill="FFFFFF" w:themeFill="background1"/>
        <w:jc w:val="both"/>
        <w:rPr>
          <w:rFonts w:ascii="Times New Roman" w:hAnsi="Times New Roman"/>
        </w:rPr>
      </w:pPr>
      <w:r w:rsidRPr="00F05389">
        <w:rPr>
          <w:rStyle w:val="FootnoteReference"/>
          <w:rFonts w:ascii="Times New Roman" w:hAnsi="Times New Roman"/>
        </w:rPr>
        <w:footnoteRef/>
      </w:r>
      <w:r w:rsidRPr="00F05389">
        <w:rPr>
          <w:rFonts w:ascii="Times New Roman" w:hAnsi="Times New Roman"/>
        </w:rPr>
        <w:t xml:space="preserve"> Saskaņā ar LSFP apkopoto informāciju.</w:t>
      </w:r>
    </w:p>
  </w:footnote>
  <w:footnote w:id="3">
    <w:p w:rsidR="00C51F38" w:rsidRPr="00F05389" w:rsidRDefault="00C51F38" w:rsidP="00F05389">
      <w:pPr>
        <w:pStyle w:val="FootnoteText"/>
        <w:shd w:val="clear" w:color="auto" w:fill="FFFFFF" w:themeFill="background1"/>
        <w:ind w:firstLine="0"/>
        <w:jc w:val="both"/>
        <w:rPr>
          <w:rFonts w:ascii="Times New Roman" w:hAnsi="Times New Roman"/>
        </w:rPr>
      </w:pPr>
      <w:r w:rsidRPr="00F05389">
        <w:rPr>
          <w:rStyle w:val="FootnoteReference"/>
          <w:rFonts w:ascii="Times New Roman" w:hAnsi="Times New Roman"/>
        </w:rPr>
        <w:footnoteRef/>
      </w:r>
      <w:r w:rsidRPr="00F05389">
        <w:rPr>
          <w:rFonts w:ascii="Times New Roman" w:hAnsi="Times New Roman"/>
        </w:rPr>
        <w:t xml:space="preserve"> Rezultatīvie rādītāji  tabulā tiek atspoguļoti no 2009.gada, jo iepriekš rezultatīvie rādītāji netika definēti un attiecīgi netika apkopota informācija par to izpildi.</w:t>
      </w:r>
    </w:p>
  </w:footnote>
  <w:footnote w:id="4">
    <w:p w:rsidR="00C51F38" w:rsidRPr="009B29FC" w:rsidRDefault="00C51F38" w:rsidP="00F05389">
      <w:pPr>
        <w:pStyle w:val="FootnoteText"/>
        <w:shd w:val="clear" w:color="auto" w:fill="FFFFFF" w:themeFill="background1"/>
        <w:jc w:val="both"/>
        <w:rPr>
          <w:rFonts w:ascii="Times New Roman" w:hAnsi="Times New Roman"/>
        </w:rPr>
      </w:pPr>
      <w:r w:rsidRPr="00F05389">
        <w:rPr>
          <w:rStyle w:val="FootnoteReference"/>
          <w:rFonts w:ascii="Times New Roman" w:hAnsi="Times New Roman"/>
        </w:rPr>
        <w:footnoteRef/>
      </w:r>
      <w:r w:rsidRPr="00F05389">
        <w:rPr>
          <w:rFonts w:ascii="Times New Roman" w:hAnsi="Times New Roman"/>
        </w:rPr>
        <w:t xml:space="preserve"> Šajā tabulā nav ietverti uzdevumi, kuri no Nacionālās sporta attīstības programmas 2006.–2012.gadam izslēgti ar Ministru kabineta 2010.gada 12.jūlija rīkojumu Nr.389 „Grozījumi Nacionālajā sporta attīstības programmā 2006.-2012.gadam”. Papildus norādām, ka izvērsta informācija par attiecīgo uzdevumu izpildi pieejama IZM izstrādātajos ikgadējos informatīvajos ziņojumos par Sporta politikas pamatnostādņu 2004.–2009.gadam izpildi iepriekšējā kalendārajā gadā, kā arī Starpposma informatīvajā ziņojumā par Nacionālās sporta attīstības programmas 2006.–2012.gadam izpildi.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FE2" w:rsidRDefault="004F1F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07134"/>
      <w:docPartObj>
        <w:docPartGallery w:val="Page Numbers (Top of Page)"/>
        <w:docPartUnique/>
      </w:docPartObj>
    </w:sdtPr>
    <w:sdtContent>
      <w:p w:rsidR="00C51F38" w:rsidRDefault="00072099">
        <w:pPr>
          <w:pStyle w:val="Header"/>
          <w:jc w:val="center"/>
        </w:pPr>
        <w:r>
          <w:fldChar w:fldCharType="begin"/>
        </w:r>
        <w:r w:rsidR="00C51F38">
          <w:instrText xml:space="preserve"> PAGE   \* MERGEFORMAT </w:instrText>
        </w:r>
        <w:r>
          <w:fldChar w:fldCharType="separate"/>
        </w:r>
        <w:r w:rsidR="004F1FE2">
          <w:rPr>
            <w:noProof/>
          </w:rPr>
          <w:t>2</w:t>
        </w:r>
        <w:r>
          <w:rPr>
            <w:noProof/>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FE2" w:rsidRDefault="004F1F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653"/>
    <w:multiLevelType w:val="hybridMultilevel"/>
    <w:tmpl w:val="722677D4"/>
    <w:lvl w:ilvl="0" w:tplc="D4DEF736">
      <w:start w:val="2009"/>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1EA284A"/>
    <w:multiLevelType w:val="hybridMultilevel"/>
    <w:tmpl w:val="9AE26A28"/>
    <w:lvl w:ilvl="0" w:tplc="04260011">
      <w:start w:val="1"/>
      <w:numFmt w:val="decimal"/>
      <w:lvlText w:val="%1)"/>
      <w:lvlJc w:val="left"/>
      <w:pPr>
        <w:ind w:left="1440" w:hanging="360"/>
      </w:pPr>
    </w:lvl>
    <w:lvl w:ilvl="1" w:tplc="04260011">
      <w:start w:val="1"/>
      <w:numFmt w:val="decimal"/>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nsid w:val="02117222"/>
    <w:multiLevelType w:val="hybridMultilevel"/>
    <w:tmpl w:val="964C4D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2454756"/>
    <w:multiLevelType w:val="hybridMultilevel"/>
    <w:tmpl w:val="461C1AB4"/>
    <w:lvl w:ilvl="0" w:tplc="AE48798A">
      <w:start w:val="6"/>
      <w:numFmt w:val="bullet"/>
      <w:lvlText w:val="-"/>
      <w:lvlJc w:val="left"/>
      <w:pPr>
        <w:ind w:left="502" w:hanging="360"/>
      </w:pPr>
      <w:rPr>
        <w:rFonts w:ascii="Times New Roman" w:eastAsia="Calibri"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4">
    <w:nsid w:val="072A7C9F"/>
    <w:multiLevelType w:val="hybridMultilevel"/>
    <w:tmpl w:val="7C3A34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7322D1C"/>
    <w:multiLevelType w:val="hybridMultilevel"/>
    <w:tmpl w:val="9BEE67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A5164D8"/>
    <w:multiLevelType w:val="hybridMultilevel"/>
    <w:tmpl w:val="D820C6FA"/>
    <w:lvl w:ilvl="0" w:tplc="0426000F">
      <w:start w:val="1"/>
      <w:numFmt w:val="decimal"/>
      <w:lvlText w:val="%1."/>
      <w:lvlJc w:val="left"/>
      <w:pPr>
        <w:ind w:left="502"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DC871D1"/>
    <w:multiLevelType w:val="hybridMultilevel"/>
    <w:tmpl w:val="A8EE5D12"/>
    <w:lvl w:ilvl="0" w:tplc="04AE05A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0E98067D"/>
    <w:multiLevelType w:val="hybridMultilevel"/>
    <w:tmpl w:val="0F78E260"/>
    <w:lvl w:ilvl="0" w:tplc="C1F4254A">
      <w:start w:val="2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0F741830"/>
    <w:multiLevelType w:val="multilevel"/>
    <w:tmpl w:val="1340CC80"/>
    <w:lvl w:ilvl="0">
      <w:start w:val="1"/>
      <w:numFmt w:val="decimal"/>
      <w:lvlText w:val="%1."/>
      <w:lvlJc w:val="left"/>
      <w:pPr>
        <w:ind w:left="819" w:hanging="360"/>
      </w:pPr>
      <w:rPr>
        <w:rFonts w:hint="default"/>
      </w:rPr>
    </w:lvl>
    <w:lvl w:ilvl="1">
      <w:start w:val="1"/>
      <w:numFmt w:val="decimal"/>
      <w:isLgl/>
      <w:lvlText w:val="%1.%2."/>
      <w:lvlJc w:val="left"/>
      <w:pPr>
        <w:ind w:left="924" w:hanging="465"/>
      </w:pPr>
      <w:rPr>
        <w:rFonts w:hint="default"/>
        <w:sz w:val="24"/>
      </w:rPr>
    </w:lvl>
    <w:lvl w:ilvl="2">
      <w:start w:val="1"/>
      <w:numFmt w:val="decimal"/>
      <w:isLgl/>
      <w:lvlText w:val="%1.%2.%3."/>
      <w:lvlJc w:val="left"/>
      <w:pPr>
        <w:ind w:left="1179" w:hanging="720"/>
      </w:pPr>
      <w:rPr>
        <w:rFonts w:hint="default"/>
        <w:sz w:val="24"/>
      </w:rPr>
    </w:lvl>
    <w:lvl w:ilvl="3">
      <w:start w:val="1"/>
      <w:numFmt w:val="decimal"/>
      <w:isLgl/>
      <w:lvlText w:val="%1.%2.%3.%4."/>
      <w:lvlJc w:val="left"/>
      <w:pPr>
        <w:ind w:left="1179" w:hanging="720"/>
      </w:pPr>
      <w:rPr>
        <w:rFonts w:hint="default"/>
        <w:sz w:val="24"/>
      </w:rPr>
    </w:lvl>
    <w:lvl w:ilvl="4">
      <w:start w:val="1"/>
      <w:numFmt w:val="decimal"/>
      <w:isLgl/>
      <w:lvlText w:val="%1.%2.%3.%4.%5."/>
      <w:lvlJc w:val="left"/>
      <w:pPr>
        <w:ind w:left="1539" w:hanging="1080"/>
      </w:pPr>
      <w:rPr>
        <w:rFonts w:hint="default"/>
        <w:sz w:val="24"/>
      </w:rPr>
    </w:lvl>
    <w:lvl w:ilvl="5">
      <w:start w:val="1"/>
      <w:numFmt w:val="decimal"/>
      <w:isLgl/>
      <w:lvlText w:val="%1.%2.%3.%4.%5.%6."/>
      <w:lvlJc w:val="left"/>
      <w:pPr>
        <w:ind w:left="1539" w:hanging="1080"/>
      </w:pPr>
      <w:rPr>
        <w:rFonts w:hint="default"/>
        <w:sz w:val="24"/>
      </w:rPr>
    </w:lvl>
    <w:lvl w:ilvl="6">
      <w:start w:val="1"/>
      <w:numFmt w:val="decimal"/>
      <w:isLgl/>
      <w:lvlText w:val="%1.%2.%3.%4.%5.%6.%7."/>
      <w:lvlJc w:val="left"/>
      <w:pPr>
        <w:ind w:left="1899" w:hanging="1440"/>
      </w:pPr>
      <w:rPr>
        <w:rFonts w:hint="default"/>
        <w:sz w:val="24"/>
      </w:rPr>
    </w:lvl>
    <w:lvl w:ilvl="7">
      <w:start w:val="1"/>
      <w:numFmt w:val="decimal"/>
      <w:isLgl/>
      <w:lvlText w:val="%1.%2.%3.%4.%5.%6.%7.%8."/>
      <w:lvlJc w:val="left"/>
      <w:pPr>
        <w:ind w:left="1899" w:hanging="1440"/>
      </w:pPr>
      <w:rPr>
        <w:rFonts w:hint="default"/>
        <w:sz w:val="24"/>
      </w:rPr>
    </w:lvl>
    <w:lvl w:ilvl="8">
      <w:start w:val="1"/>
      <w:numFmt w:val="decimal"/>
      <w:isLgl/>
      <w:lvlText w:val="%1.%2.%3.%4.%5.%6.%7.%8.%9."/>
      <w:lvlJc w:val="left"/>
      <w:pPr>
        <w:ind w:left="2259" w:hanging="1800"/>
      </w:pPr>
      <w:rPr>
        <w:rFonts w:hint="default"/>
        <w:sz w:val="24"/>
      </w:rPr>
    </w:lvl>
  </w:abstractNum>
  <w:abstractNum w:abstractNumId="10">
    <w:nsid w:val="11824E6D"/>
    <w:multiLevelType w:val="hybridMultilevel"/>
    <w:tmpl w:val="F5345160"/>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1">
    <w:nsid w:val="11C3070F"/>
    <w:multiLevelType w:val="hybridMultilevel"/>
    <w:tmpl w:val="199AAA04"/>
    <w:lvl w:ilvl="0" w:tplc="90B4DB14">
      <w:start w:val="8"/>
      <w:numFmt w:val="bullet"/>
      <w:lvlText w:val="-"/>
      <w:lvlJc w:val="left"/>
      <w:pPr>
        <w:ind w:left="388" w:hanging="360"/>
      </w:pPr>
      <w:rPr>
        <w:rFonts w:ascii="Times New Roman" w:eastAsia="Times New Roman" w:hAnsi="Times New Roman" w:cs="Times New Roman" w:hint="default"/>
        <w:b/>
        <w:u w:val="none"/>
      </w:rPr>
    </w:lvl>
    <w:lvl w:ilvl="1" w:tplc="04260003" w:tentative="1">
      <w:start w:val="1"/>
      <w:numFmt w:val="bullet"/>
      <w:lvlText w:val="o"/>
      <w:lvlJc w:val="left"/>
      <w:pPr>
        <w:ind w:left="1108" w:hanging="360"/>
      </w:pPr>
      <w:rPr>
        <w:rFonts w:ascii="Courier New" w:hAnsi="Courier New" w:cs="Courier New" w:hint="default"/>
      </w:rPr>
    </w:lvl>
    <w:lvl w:ilvl="2" w:tplc="04260005" w:tentative="1">
      <w:start w:val="1"/>
      <w:numFmt w:val="bullet"/>
      <w:lvlText w:val=""/>
      <w:lvlJc w:val="left"/>
      <w:pPr>
        <w:ind w:left="1828" w:hanging="360"/>
      </w:pPr>
      <w:rPr>
        <w:rFonts w:ascii="Wingdings" w:hAnsi="Wingdings" w:hint="default"/>
      </w:rPr>
    </w:lvl>
    <w:lvl w:ilvl="3" w:tplc="04260001" w:tentative="1">
      <w:start w:val="1"/>
      <w:numFmt w:val="bullet"/>
      <w:lvlText w:val=""/>
      <w:lvlJc w:val="left"/>
      <w:pPr>
        <w:ind w:left="2548" w:hanging="360"/>
      </w:pPr>
      <w:rPr>
        <w:rFonts w:ascii="Symbol" w:hAnsi="Symbol" w:hint="default"/>
      </w:rPr>
    </w:lvl>
    <w:lvl w:ilvl="4" w:tplc="04260003" w:tentative="1">
      <w:start w:val="1"/>
      <w:numFmt w:val="bullet"/>
      <w:lvlText w:val="o"/>
      <w:lvlJc w:val="left"/>
      <w:pPr>
        <w:ind w:left="3268" w:hanging="360"/>
      </w:pPr>
      <w:rPr>
        <w:rFonts w:ascii="Courier New" w:hAnsi="Courier New" w:cs="Courier New" w:hint="default"/>
      </w:rPr>
    </w:lvl>
    <w:lvl w:ilvl="5" w:tplc="04260005" w:tentative="1">
      <w:start w:val="1"/>
      <w:numFmt w:val="bullet"/>
      <w:lvlText w:val=""/>
      <w:lvlJc w:val="left"/>
      <w:pPr>
        <w:ind w:left="3988" w:hanging="360"/>
      </w:pPr>
      <w:rPr>
        <w:rFonts w:ascii="Wingdings" w:hAnsi="Wingdings" w:hint="default"/>
      </w:rPr>
    </w:lvl>
    <w:lvl w:ilvl="6" w:tplc="04260001" w:tentative="1">
      <w:start w:val="1"/>
      <w:numFmt w:val="bullet"/>
      <w:lvlText w:val=""/>
      <w:lvlJc w:val="left"/>
      <w:pPr>
        <w:ind w:left="4708" w:hanging="360"/>
      </w:pPr>
      <w:rPr>
        <w:rFonts w:ascii="Symbol" w:hAnsi="Symbol" w:hint="default"/>
      </w:rPr>
    </w:lvl>
    <w:lvl w:ilvl="7" w:tplc="04260003" w:tentative="1">
      <w:start w:val="1"/>
      <w:numFmt w:val="bullet"/>
      <w:lvlText w:val="o"/>
      <w:lvlJc w:val="left"/>
      <w:pPr>
        <w:ind w:left="5428" w:hanging="360"/>
      </w:pPr>
      <w:rPr>
        <w:rFonts w:ascii="Courier New" w:hAnsi="Courier New" w:cs="Courier New" w:hint="default"/>
      </w:rPr>
    </w:lvl>
    <w:lvl w:ilvl="8" w:tplc="04260005" w:tentative="1">
      <w:start w:val="1"/>
      <w:numFmt w:val="bullet"/>
      <w:lvlText w:val=""/>
      <w:lvlJc w:val="left"/>
      <w:pPr>
        <w:ind w:left="6148" w:hanging="360"/>
      </w:pPr>
      <w:rPr>
        <w:rFonts w:ascii="Wingdings" w:hAnsi="Wingdings" w:hint="default"/>
      </w:rPr>
    </w:lvl>
  </w:abstractNum>
  <w:abstractNum w:abstractNumId="12">
    <w:nsid w:val="1284124A"/>
    <w:multiLevelType w:val="hybridMultilevel"/>
    <w:tmpl w:val="A0AC65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8117226"/>
    <w:multiLevelType w:val="hybridMultilevel"/>
    <w:tmpl w:val="C5583DA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nsid w:val="276B6A37"/>
    <w:multiLevelType w:val="hybridMultilevel"/>
    <w:tmpl w:val="79AC19F2"/>
    <w:lvl w:ilvl="0" w:tplc="C950AF02">
      <w:start w:val="2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280E57AD"/>
    <w:multiLevelType w:val="hybridMultilevel"/>
    <w:tmpl w:val="8C10C082"/>
    <w:lvl w:ilvl="0" w:tplc="04260011">
      <w:start w:val="1"/>
      <w:numFmt w:val="decimal"/>
      <w:lvlText w:val="%1)"/>
      <w:lvlJc w:val="left"/>
      <w:pPr>
        <w:ind w:left="1785" w:hanging="106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nsid w:val="298B6221"/>
    <w:multiLevelType w:val="hybridMultilevel"/>
    <w:tmpl w:val="936614F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2B8242D9"/>
    <w:multiLevelType w:val="hybridMultilevel"/>
    <w:tmpl w:val="C366B11C"/>
    <w:lvl w:ilvl="0" w:tplc="319C9F54">
      <w:start w:val="2008"/>
      <w:numFmt w:val="decimal"/>
      <w:lvlText w:val="%1."/>
      <w:lvlJc w:val="left"/>
      <w:pPr>
        <w:ind w:left="900" w:hanging="54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2CEB694C"/>
    <w:multiLevelType w:val="hybridMultilevel"/>
    <w:tmpl w:val="8FD42444"/>
    <w:lvl w:ilvl="0" w:tplc="B60EEB46">
      <w:start w:val="22"/>
      <w:numFmt w:val="decimal"/>
      <w:lvlText w:val="%1"/>
      <w:lvlJc w:val="left"/>
      <w:pPr>
        <w:ind w:left="403" w:hanging="360"/>
      </w:pPr>
      <w:rPr>
        <w:rFonts w:hint="default"/>
      </w:rPr>
    </w:lvl>
    <w:lvl w:ilvl="1" w:tplc="04260019" w:tentative="1">
      <w:start w:val="1"/>
      <w:numFmt w:val="lowerLetter"/>
      <w:lvlText w:val="%2."/>
      <w:lvlJc w:val="left"/>
      <w:pPr>
        <w:ind w:left="1123" w:hanging="360"/>
      </w:pPr>
    </w:lvl>
    <w:lvl w:ilvl="2" w:tplc="0426001B" w:tentative="1">
      <w:start w:val="1"/>
      <w:numFmt w:val="lowerRoman"/>
      <w:lvlText w:val="%3."/>
      <w:lvlJc w:val="right"/>
      <w:pPr>
        <w:ind w:left="1843" w:hanging="180"/>
      </w:pPr>
    </w:lvl>
    <w:lvl w:ilvl="3" w:tplc="0426000F" w:tentative="1">
      <w:start w:val="1"/>
      <w:numFmt w:val="decimal"/>
      <w:lvlText w:val="%4."/>
      <w:lvlJc w:val="left"/>
      <w:pPr>
        <w:ind w:left="2563" w:hanging="360"/>
      </w:pPr>
    </w:lvl>
    <w:lvl w:ilvl="4" w:tplc="04260019" w:tentative="1">
      <w:start w:val="1"/>
      <w:numFmt w:val="lowerLetter"/>
      <w:lvlText w:val="%5."/>
      <w:lvlJc w:val="left"/>
      <w:pPr>
        <w:ind w:left="3283" w:hanging="360"/>
      </w:pPr>
    </w:lvl>
    <w:lvl w:ilvl="5" w:tplc="0426001B" w:tentative="1">
      <w:start w:val="1"/>
      <w:numFmt w:val="lowerRoman"/>
      <w:lvlText w:val="%6."/>
      <w:lvlJc w:val="right"/>
      <w:pPr>
        <w:ind w:left="4003" w:hanging="180"/>
      </w:pPr>
    </w:lvl>
    <w:lvl w:ilvl="6" w:tplc="0426000F" w:tentative="1">
      <w:start w:val="1"/>
      <w:numFmt w:val="decimal"/>
      <w:lvlText w:val="%7."/>
      <w:lvlJc w:val="left"/>
      <w:pPr>
        <w:ind w:left="4723" w:hanging="360"/>
      </w:pPr>
    </w:lvl>
    <w:lvl w:ilvl="7" w:tplc="04260019" w:tentative="1">
      <w:start w:val="1"/>
      <w:numFmt w:val="lowerLetter"/>
      <w:lvlText w:val="%8."/>
      <w:lvlJc w:val="left"/>
      <w:pPr>
        <w:ind w:left="5443" w:hanging="360"/>
      </w:pPr>
    </w:lvl>
    <w:lvl w:ilvl="8" w:tplc="0426001B" w:tentative="1">
      <w:start w:val="1"/>
      <w:numFmt w:val="lowerRoman"/>
      <w:lvlText w:val="%9."/>
      <w:lvlJc w:val="right"/>
      <w:pPr>
        <w:ind w:left="6163" w:hanging="180"/>
      </w:pPr>
    </w:lvl>
  </w:abstractNum>
  <w:abstractNum w:abstractNumId="19">
    <w:nsid w:val="2D35140C"/>
    <w:multiLevelType w:val="hybridMultilevel"/>
    <w:tmpl w:val="A5460196"/>
    <w:lvl w:ilvl="0" w:tplc="04260011">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nsid w:val="2EDF5D92"/>
    <w:multiLevelType w:val="multilevel"/>
    <w:tmpl w:val="3C6E9D44"/>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1">
    <w:nsid w:val="2F9C2BA2"/>
    <w:multiLevelType w:val="hybridMultilevel"/>
    <w:tmpl w:val="9B14F632"/>
    <w:lvl w:ilvl="0" w:tplc="0F3A8348">
      <w:start w:val="1"/>
      <w:numFmt w:val="bullet"/>
      <w:lvlText w:val=""/>
      <w:lvlJc w:val="left"/>
      <w:pPr>
        <w:tabs>
          <w:tab w:val="num" w:pos="873"/>
        </w:tabs>
        <w:ind w:left="873" w:hanging="360"/>
      </w:pPr>
      <w:rPr>
        <w:rFonts w:ascii="Symbol" w:hAnsi="Symbol" w:hint="default"/>
        <w:color w:val="auto"/>
        <w:sz w:val="28"/>
      </w:rPr>
    </w:lvl>
    <w:lvl w:ilvl="1" w:tplc="04260001">
      <w:start w:val="1"/>
      <w:numFmt w:val="bullet"/>
      <w:lvlText w:val=""/>
      <w:lvlJc w:val="left"/>
      <w:pPr>
        <w:tabs>
          <w:tab w:val="num" w:pos="1440"/>
        </w:tabs>
        <w:ind w:left="1440" w:hanging="360"/>
      </w:pPr>
      <w:rPr>
        <w:rFonts w:ascii="Symbol" w:hAnsi="Symbol" w:hint="default"/>
        <w:color w:val="auto"/>
        <w:sz w:val="28"/>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36837C1B"/>
    <w:multiLevelType w:val="hybridMultilevel"/>
    <w:tmpl w:val="93440052"/>
    <w:lvl w:ilvl="0" w:tplc="C21A0310">
      <w:start w:val="1"/>
      <w:numFmt w:val="decimal"/>
      <w:lvlText w:val="%1."/>
      <w:lvlJc w:val="left"/>
      <w:pPr>
        <w:tabs>
          <w:tab w:val="num" w:pos="1080"/>
        </w:tabs>
        <w:ind w:left="1080" w:hanging="360"/>
      </w:pPr>
      <w:rPr>
        <w:rFonts w:hint="default"/>
      </w:rPr>
    </w:lvl>
    <w:lvl w:ilvl="1" w:tplc="B9BCDB88">
      <w:numFmt w:val="none"/>
      <w:lvlText w:val=""/>
      <w:lvlJc w:val="left"/>
      <w:pPr>
        <w:tabs>
          <w:tab w:val="num" w:pos="360"/>
        </w:tabs>
      </w:pPr>
    </w:lvl>
    <w:lvl w:ilvl="2" w:tplc="AF888DDA">
      <w:numFmt w:val="none"/>
      <w:lvlText w:val=""/>
      <w:lvlJc w:val="left"/>
      <w:pPr>
        <w:tabs>
          <w:tab w:val="num" w:pos="360"/>
        </w:tabs>
      </w:pPr>
    </w:lvl>
    <w:lvl w:ilvl="3" w:tplc="7BDC0FC8">
      <w:numFmt w:val="none"/>
      <w:lvlText w:val=""/>
      <w:lvlJc w:val="left"/>
      <w:pPr>
        <w:tabs>
          <w:tab w:val="num" w:pos="360"/>
        </w:tabs>
      </w:pPr>
    </w:lvl>
    <w:lvl w:ilvl="4" w:tplc="E43A0DB8">
      <w:numFmt w:val="none"/>
      <w:lvlText w:val=""/>
      <w:lvlJc w:val="left"/>
      <w:pPr>
        <w:tabs>
          <w:tab w:val="num" w:pos="360"/>
        </w:tabs>
      </w:pPr>
    </w:lvl>
    <w:lvl w:ilvl="5" w:tplc="9DC61AA4">
      <w:numFmt w:val="none"/>
      <w:lvlText w:val=""/>
      <w:lvlJc w:val="left"/>
      <w:pPr>
        <w:tabs>
          <w:tab w:val="num" w:pos="360"/>
        </w:tabs>
      </w:pPr>
    </w:lvl>
    <w:lvl w:ilvl="6" w:tplc="659A4DD8">
      <w:numFmt w:val="none"/>
      <w:lvlText w:val=""/>
      <w:lvlJc w:val="left"/>
      <w:pPr>
        <w:tabs>
          <w:tab w:val="num" w:pos="360"/>
        </w:tabs>
      </w:pPr>
    </w:lvl>
    <w:lvl w:ilvl="7" w:tplc="CBA894A6">
      <w:numFmt w:val="none"/>
      <w:lvlText w:val=""/>
      <w:lvlJc w:val="left"/>
      <w:pPr>
        <w:tabs>
          <w:tab w:val="num" w:pos="360"/>
        </w:tabs>
      </w:pPr>
    </w:lvl>
    <w:lvl w:ilvl="8" w:tplc="2B1C1CFC">
      <w:numFmt w:val="none"/>
      <w:lvlText w:val=""/>
      <w:lvlJc w:val="left"/>
      <w:pPr>
        <w:tabs>
          <w:tab w:val="num" w:pos="360"/>
        </w:tabs>
      </w:pPr>
    </w:lvl>
  </w:abstractNum>
  <w:abstractNum w:abstractNumId="23">
    <w:nsid w:val="3BEA38FE"/>
    <w:multiLevelType w:val="hybridMultilevel"/>
    <w:tmpl w:val="D0DAD254"/>
    <w:lvl w:ilvl="0" w:tplc="DEACEC04">
      <w:start w:val="1"/>
      <w:numFmt w:val="upperRoman"/>
      <w:lvlText w:val="%1."/>
      <w:lvlJc w:val="left"/>
      <w:pPr>
        <w:ind w:left="1080" w:hanging="720"/>
      </w:pPr>
      <w:rPr>
        <w:rFonts w:hint="default"/>
      </w:rPr>
    </w:lvl>
    <w:lvl w:ilvl="1" w:tplc="9C0E5B06">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3CEC7A9D"/>
    <w:multiLevelType w:val="hybridMultilevel"/>
    <w:tmpl w:val="6D98F430"/>
    <w:lvl w:ilvl="0" w:tplc="E64C8A76">
      <w:start w:val="3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45BF706F"/>
    <w:multiLevelType w:val="multilevel"/>
    <w:tmpl w:val="2CCE3808"/>
    <w:lvl w:ilvl="0">
      <w:start w:val="1"/>
      <w:numFmt w:val="decimal"/>
      <w:lvlText w:val="%1."/>
      <w:lvlJc w:val="left"/>
      <w:pPr>
        <w:ind w:left="720" w:hanging="360"/>
      </w:p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694609D"/>
    <w:multiLevelType w:val="hybridMultilevel"/>
    <w:tmpl w:val="09CC193E"/>
    <w:lvl w:ilvl="0" w:tplc="E334FB28">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nsid w:val="48274B99"/>
    <w:multiLevelType w:val="hybridMultilevel"/>
    <w:tmpl w:val="CD500D36"/>
    <w:lvl w:ilvl="0" w:tplc="04260011">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nsid w:val="48540DAA"/>
    <w:multiLevelType w:val="hybridMultilevel"/>
    <w:tmpl w:val="B12A1D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49BF5996"/>
    <w:multiLevelType w:val="hybridMultilevel"/>
    <w:tmpl w:val="1742BCEC"/>
    <w:lvl w:ilvl="0" w:tplc="04260011">
      <w:start w:val="1"/>
      <w:numFmt w:val="decimal"/>
      <w:lvlText w:val="%1)"/>
      <w:lvlJc w:val="left"/>
      <w:pPr>
        <w:ind w:left="107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nsid w:val="4CB74E24"/>
    <w:multiLevelType w:val="hybridMultilevel"/>
    <w:tmpl w:val="A4328F22"/>
    <w:lvl w:ilvl="0" w:tplc="31E0BAD8">
      <w:start w:val="2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4EC63E63"/>
    <w:multiLevelType w:val="hybridMultilevel"/>
    <w:tmpl w:val="46405B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531A52B9"/>
    <w:multiLevelType w:val="hybridMultilevel"/>
    <w:tmpl w:val="6E925016"/>
    <w:lvl w:ilvl="0" w:tplc="04260011">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564A2689"/>
    <w:multiLevelType w:val="multilevel"/>
    <w:tmpl w:val="213C5E8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6BE0DD6"/>
    <w:multiLevelType w:val="hybridMultilevel"/>
    <w:tmpl w:val="91AE254C"/>
    <w:lvl w:ilvl="0" w:tplc="0426000F">
      <w:start w:val="1"/>
      <w:numFmt w:val="decimal"/>
      <w:lvlText w:val="%1."/>
      <w:lvlJc w:val="left"/>
      <w:pPr>
        <w:tabs>
          <w:tab w:val="num" w:pos="360"/>
        </w:tabs>
        <w:ind w:left="360" w:hanging="360"/>
      </w:pPr>
      <w:rPr>
        <w:rFonts w:cs="Times New Roman"/>
      </w:rPr>
    </w:lvl>
    <w:lvl w:ilvl="1" w:tplc="53E6F79A">
      <w:start w:val="1"/>
      <w:numFmt w:val="decimal"/>
      <w:lvlText w:val="%2)"/>
      <w:lvlJc w:val="left"/>
      <w:pPr>
        <w:tabs>
          <w:tab w:val="num" w:pos="1070"/>
        </w:tabs>
        <w:ind w:left="1070" w:hanging="360"/>
      </w:pPr>
      <w:rPr>
        <w:rFonts w:cs="Times New Roman" w:hint="default"/>
      </w:rPr>
    </w:lvl>
    <w:lvl w:ilvl="2" w:tplc="0426001B">
      <w:start w:val="1"/>
      <w:numFmt w:val="lowerRoman"/>
      <w:lvlText w:val="%3."/>
      <w:lvlJc w:val="right"/>
      <w:pPr>
        <w:tabs>
          <w:tab w:val="num" w:pos="1800"/>
        </w:tabs>
        <w:ind w:left="1800" w:hanging="180"/>
      </w:pPr>
      <w:rPr>
        <w:rFonts w:cs="Times New Roman"/>
      </w:rPr>
    </w:lvl>
    <w:lvl w:ilvl="3" w:tplc="0426000F">
      <w:start w:val="1"/>
      <w:numFmt w:val="decimal"/>
      <w:lvlText w:val="%4."/>
      <w:lvlJc w:val="left"/>
      <w:pPr>
        <w:tabs>
          <w:tab w:val="num" w:pos="2520"/>
        </w:tabs>
        <w:ind w:left="2520" w:hanging="360"/>
      </w:pPr>
      <w:rPr>
        <w:rFonts w:cs="Times New Roman"/>
      </w:rPr>
    </w:lvl>
    <w:lvl w:ilvl="4" w:tplc="04260019">
      <w:start w:val="1"/>
      <w:numFmt w:val="lowerLetter"/>
      <w:lvlText w:val="%5."/>
      <w:lvlJc w:val="left"/>
      <w:pPr>
        <w:tabs>
          <w:tab w:val="num" w:pos="3240"/>
        </w:tabs>
        <w:ind w:left="3240" w:hanging="360"/>
      </w:pPr>
      <w:rPr>
        <w:rFonts w:cs="Times New Roman"/>
      </w:rPr>
    </w:lvl>
    <w:lvl w:ilvl="5" w:tplc="0426001B">
      <w:start w:val="1"/>
      <w:numFmt w:val="lowerRoman"/>
      <w:lvlText w:val="%6."/>
      <w:lvlJc w:val="right"/>
      <w:pPr>
        <w:tabs>
          <w:tab w:val="num" w:pos="3960"/>
        </w:tabs>
        <w:ind w:left="3960" w:hanging="180"/>
      </w:pPr>
      <w:rPr>
        <w:rFonts w:cs="Times New Roman"/>
      </w:rPr>
    </w:lvl>
    <w:lvl w:ilvl="6" w:tplc="0426000F">
      <w:start w:val="1"/>
      <w:numFmt w:val="decimal"/>
      <w:lvlText w:val="%7."/>
      <w:lvlJc w:val="left"/>
      <w:pPr>
        <w:tabs>
          <w:tab w:val="num" w:pos="4680"/>
        </w:tabs>
        <w:ind w:left="4680" w:hanging="360"/>
      </w:pPr>
      <w:rPr>
        <w:rFonts w:cs="Times New Roman"/>
      </w:rPr>
    </w:lvl>
    <w:lvl w:ilvl="7" w:tplc="04260019">
      <w:start w:val="1"/>
      <w:numFmt w:val="lowerLetter"/>
      <w:lvlText w:val="%8."/>
      <w:lvlJc w:val="left"/>
      <w:pPr>
        <w:tabs>
          <w:tab w:val="num" w:pos="5400"/>
        </w:tabs>
        <w:ind w:left="5400" w:hanging="360"/>
      </w:pPr>
      <w:rPr>
        <w:rFonts w:cs="Times New Roman"/>
      </w:rPr>
    </w:lvl>
    <w:lvl w:ilvl="8" w:tplc="0426001B">
      <w:start w:val="1"/>
      <w:numFmt w:val="lowerRoman"/>
      <w:lvlText w:val="%9."/>
      <w:lvlJc w:val="right"/>
      <w:pPr>
        <w:tabs>
          <w:tab w:val="num" w:pos="6120"/>
        </w:tabs>
        <w:ind w:left="6120" w:hanging="180"/>
      </w:pPr>
      <w:rPr>
        <w:rFonts w:cs="Times New Roman"/>
      </w:rPr>
    </w:lvl>
  </w:abstractNum>
  <w:abstractNum w:abstractNumId="35">
    <w:nsid w:val="5A6B13C6"/>
    <w:multiLevelType w:val="hybridMultilevel"/>
    <w:tmpl w:val="7952CE7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5F300F7C"/>
    <w:multiLevelType w:val="hybridMultilevel"/>
    <w:tmpl w:val="A0B259D0"/>
    <w:lvl w:ilvl="0" w:tplc="B0369444">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62A23B39"/>
    <w:multiLevelType w:val="hybridMultilevel"/>
    <w:tmpl w:val="5A722C8C"/>
    <w:lvl w:ilvl="0" w:tplc="3EBAB30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6359107D"/>
    <w:multiLevelType w:val="multilevel"/>
    <w:tmpl w:val="1340CC80"/>
    <w:lvl w:ilvl="0">
      <w:start w:val="1"/>
      <w:numFmt w:val="decimal"/>
      <w:lvlText w:val="%1."/>
      <w:lvlJc w:val="left"/>
      <w:pPr>
        <w:ind w:left="819" w:hanging="360"/>
      </w:pPr>
      <w:rPr>
        <w:rFonts w:hint="default"/>
      </w:rPr>
    </w:lvl>
    <w:lvl w:ilvl="1">
      <w:start w:val="1"/>
      <w:numFmt w:val="decimal"/>
      <w:isLgl/>
      <w:lvlText w:val="%1.%2."/>
      <w:lvlJc w:val="left"/>
      <w:pPr>
        <w:ind w:left="924" w:hanging="465"/>
      </w:pPr>
      <w:rPr>
        <w:rFonts w:hint="default"/>
        <w:sz w:val="24"/>
      </w:rPr>
    </w:lvl>
    <w:lvl w:ilvl="2">
      <w:start w:val="1"/>
      <w:numFmt w:val="decimal"/>
      <w:isLgl/>
      <w:lvlText w:val="%1.%2.%3."/>
      <w:lvlJc w:val="left"/>
      <w:pPr>
        <w:ind w:left="1179" w:hanging="720"/>
      </w:pPr>
      <w:rPr>
        <w:rFonts w:hint="default"/>
        <w:sz w:val="24"/>
      </w:rPr>
    </w:lvl>
    <w:lvl w:ilvl="3">
      <w:start w:val="1"/>
      <w:numFmt w:val="decimal"/>
      <w:isLgl/>
      <w:lvlText w:val="%1.%2.%3.%4."/>
      <w:lvlJc w:val="left"/>
      <w:pPr>
        <w:ind w:left="1179" w:hanging="720"/>
      </w:pPr>
      <w:rPr>
        <w:rFonts w:hint="default"/>
        <w:sz w:val="24"/>
      </w:rPr>
    </w:lvl>
    <w:lvl w:ilvl="4">
      <w:start w:val="1"/>
      <w:numFmt w:val="decimal"/>
      <w:isLgl/>
      <w:lvlText w:val="%1.%2.%3.%4.%5."/>
      <w:lvlJc w:val="left"/>
      <w:pPr>
        <w:ind w:left="1539" w:hanging="1080"/>
      </w:pPr>
      <w:rPr>
        <w:rFonts w:hint="default"/>
        <w:sz w:val="24"/>
      </w:rPr>
    </w:lvl>
    <w:lvl w:ilvl="5">
      <w:start w:val="1"/>
      <w:numFmt w:val="decimal"/>
      <w:isLgl/>
      <w:lvlText w:val="%1.%2.%3.%4.%5.%6."/>
      <w:lvlJc w:val="left"/>
      <w:pPr>
        <w:ind w:left="1539" w:hanging="1080"/>
      </w:pPr>
      <w:rPr>
        <w:rFonts w:hint="default"/>
        <w:sz w:val="24"/>
      </w:rPr>
    </w:lvl>
    <w:lvl w:ilvl="6">
      <w:start w:val="1"/>
      <w:numFmt w:val="decimal"/>
      <w:isLgl/>
      <w:lvlText w:val="%1.%2.%3.%4.%5.%6.%7."/>
      <w:lvlJc w:val="left"/>
      <w:pPr>
        <w:ind w:left="1899" w:hanging="1440"/>
      </w:pPr>
      <w:rPr>
        <w:rFonts w:hint="default"/>
        <w:sz w:val="24"/>
      </w:rPr>
    </w:lvl>
    <w:lvl w:ilvl="7">
      <w:start w:val="1"/>
      <w:numFmt w:val="decimal"/>
      <w:isLgl/>
      <w:lvlText w:val="%1.%2.%3.%4.%5.%6.%7.%8."/>
      <w:lvlJc w:val="left"/>
      <w:pPr>
        <w:ind w:left="1899" w:hanging="1440"/>
      </w:pPr>
      <w:rPr>
        <w:rFonts w:hint="default"/>
        <w:sz w:val="24"/>
      </w:rPr>
    </w:lvl>
    <w:lvl w:ilvl="8">
      <w:start w:val="1"/>
      <w:numFmt w:val="decimal"/>
      <w:isLgl/>
      <w:lvlText w:val="%1.%2.%3.%4.%5.%6.%7.%8.%9."/>
      <w:lvlJc w:val="left"/>
      <w:pPr>
        <w:ind w:left="2259" w:hanging="1800"/>
      </w:pPr>
      <w:rPr>
        <w:rFonts w:hint="default"/>
        <w:sz w:val="24"/>
      </w:rPr>
    </w:lvl>
  </w:abstractNum>
  <w:abstractNum w:abstractNumId="39">
    <w:nsid w:val="65BE7FEC"/>
    <w:multiLevelType w:val="hybridMultilevel"/>
    <w:tmpl w:val="94A2992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69D570B3"/>
    <w:multiLevelType w:val="hybridMultilevel"/>
    <w:tmpl w:val="A84CD9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nsid w:val="6B4510C5"/>
    <w:multiLevelType w:val="hybridMultilevel"/>
    <w:tmpl w:val="FAB223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6ED115C5"/>
    <w:multiLevelType w:val="hybridMultilevel"/>
    <w:tmpl w:val="A7B2FA58"/>
    <w:lvl w:ilvl="0" w:tplc="72FC91BE">
      <w:start w:val="200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702F13FE"/>
    <w:multiLevelType w:val="hybridMultilevel"/>
    <w:tmpl w:val="91AE254C"/>
    <w:lvl w:ilvl="0" w:tplc="0426000F">
      <w:start w:val="1"/>
      <w:numFmt w:val="decimal"/>
      <w:lvlText w:val="%1."/>
      <w:lvlJc w:val="left"/>
      <w:pPr>
        <w:tabs>
          <w:tab w:val="num" w:pos="360"/>
        </w:tabs>
        <w:ind w:left="360" w:hanging="360"/>
      </w:pPr>
      <w:rPr>
        <w:rFonts w:cs="Times New Roman"/>
      </w:rPr>
    </w:lvl>
    <w:lvl w:ilvl="1" w:tplc="53E6F79A">
      <w:start w:val="1"/>
      <w:numFmt w:val="decimal"/>
      <w:lvlText w:val="%2)"/>
      <w:lvlJc w:val="left"/>
      <w:pPr>
        <w:tabs>
          <w:tab w:val="num" w:pos="1070"/>
        </w:tabs>
        <w:ind w:left="1070" w:hanging="360"/>
      </w:pPr>
      <w:rPr>
        <w:rFonts w:cs="Times New Roman" w:hint="default"/>
      </w:rPr>
    </w:lvl>
    <w:lvl w:ilvl="2" w:tplc="0426001B">
      <w:start w:val="1"/>
      <w:numFmt w:val="lowerRoman"/>
      <w:lvlText w:val="%3."/>
      <w:lvlJc w:val="right"/>
      <w:pPr>
        <w:tabs>
          <w:tab w:val="num" w:pos="1800"/>
        </w:tabs>
        <w:ind w:left="1800" w:hanging="180"/>
      </w:pPr>
      <w:rPr>
        <w:rFonts w:cs="Times New Roman"/>
      </w:rPr>
    </w:lvl>
    <w:lvl w:ilvl="3" w:tplc="0426000F">
      <w:start w:val="1"/>
      <w:numFmt w:val="decimal"/>
      <w:lvlText w:val="%4."/>
      <w:lvlJc w:val="left"/>
      <w:pPr>
        <w:tabs>
          <w:tab w:val="num" w:pos="2520"/>
        </w:tabs>
        <w:ind w:left="2520" w:hanging="360"/>
      </w:pPr>
      <w:rPr>
        <w:rFonts w:cs="Times New Roman"/>
      </w:rPr>
    </w:lvl>
    <w:lvl w:ilvl="4" w:tplc="04260019">
      <w:start w:val="1"/>
      <w:numFmt w:val="lowerLetter"/>
      <w:lvlText w:val="%5."/>
      <w:lvlJc w:val="left"/>
      <w:pPr>
        <w:tabs>
          <w:tab w:val="num" w:pos="3240"/>
        </w:tabs>
        <w:ind w:left="3240" w:hanging="360"/>
      </w:pPr>
      <w:rPr>
        <w:rFonts w:cs="Times New Roman"/>
      </w:rPr>
    </w:lvl>
    <w:lvl w:ilvl="5" w:tplc="0426001B">
      <w:start w:val="1"/>
      <w:numFmt w:val="lowerRoman"/>
      <w:lvlText w:val="%6."/>
      <w:lvlJc w:val="right"/>
      <w:pPr>
        <w:tabs>
          <w:tab w:val="num" w:pos="3960"/>
        </w:tabs>
        <w:ind w:left="3960" w:hanging="180"/>
      </w:pPr>
      <w:rPr>
        <w:rFonts w:cs="Times New Roman"/>
      </w:rPr>
    </w:lvl>
    <w:lvl w:ilvl="6" w:tplc="0426000F">
      <w:start w:val="1"/>
      <w:numFmt w:val="decimal"/>
      <w:lvlText w:val="%7."/>
      <w:lvlJc w:val="left"/>
      <w:pPr>
        <w:tabs>
          <w:tab w:val="num" w:pos="4680"/>
        </w:tabs>
        <w:ind w:left="4680" w:hanging="360"/>
      </w:pPr>
      <w:rPr>
        <w:rFonts w:cs="Times New Roman"/>
      </w:rPr>
    </w:lvl>
    <w:lvl w:ilvl="7" w:tplc="04260019">
      <w:start w:val="1"/>
      <w:numFmt w:val="lowerLetter"/>
      <w:lvlText w:val="%8."/>
      <w:lvlJc w:val="left"/>
      <w:pPr>
        <w:tabs>
          <w:tab w:val="num" w:pos="5400"/>
        </w:tabs>
        <w:ind w:left="5400" w:hanging="360"/>
      </w:pPr>
      <w:rPr>
        <w:rFonts w:cs="Times New Roman"/>
      </w:rPr>
    </w:lvl>
    <w:lvl w:ilvl="8" w:tplc="0426001B">
      <w:start w:val="1"/>
      <w:numFmt w:val="lowerRoman"/>
      <w:lvlText w:val="%9."/>
      <w:lvlJc w:val="right"/>
      <w:pPr>
        <w:tabs>
          <w:tab w:val="num" w:pos="6120"/>
        </w:tabs>
        <w:ind w:left="6120" w:hanging="180"/>
      </w:pPr>
      <w:rPr>
        <w:rFonts w:cs="Times New Roman"/>
      </w:rPr>
    </w:lvl>
  </w:abstractNum>
  <w:abstractNum w:abstractNumId="44">
    <w:nsid w:val="72B31120"/>
    <w:multiLevelType w:val="hybridMultilevel"/>
    <w:tmpl w:val="37E81E06"/>
    <w:lvl w:ilvl="0" w:tplc="29949A68">
      <w:start w:val="3"/>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766713FA"/>
    <w:multiLevelType w:val="hybridMultilevel"/>
    <w:tmpl w:val="492A23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767B1A9D"/>
    <w:multiLevelType w:val="hybridMultilevel"/>
    <w:tmpl w:val="81DC61D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7">
    <w:nsid w:val="7DF90272"/>
    <w:multiLevelType w:val="multilevel"/>
    <w:tmpl w:val="06BA6360"/>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080" w:hanging="108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num w:numId="1">
    <w:abstractNumId w:val="22"/>
  </w:num>
  <w:num w:numId="2">
    <w:abstractNumId w:val="44"/>
  </w:num>
  <w:num w:numId="3">
    <w:abstractNumId w:val="0"/>
  </w:num>
  <w:num w:numId="4">
    <w:abstractNumId w:val="47"/>
  </w:num>
  <w:num w:numId="5">
    <w:abstractNumId w:val="33"/>
  </w:num>
  <w:num w:numId="6">
    <w:abstractNumId w:val="23"/>
  </w:num>
  <w:num w:numId="7">
    <w:abstractNumId w:val="41"/>
  </w:num>
  <w:num w:numId="8">
    <w:abstractNumId w:val="13"/>
  </w:num>
  <w:num w:numId="9">
    <w:abstractNumId w:val="46"/>
  </w:num>
  <w:num w:numId="10">
    <w:abstractNumId w:val="26"/>
  </w:num>
  <w:num w:numId="11">
    <w:abstractNumId w:val="3"/>
  </w:num>
  <w:num w:numId="12">
    <w:abstractNumId w:val="29"/>
  </w:num>
  <w:num w:numId="13">
    <w:abstractNumId w:val="19"/>
  </w:num>
  <w:num w:numId="14">
    <w:abstractNumId w:val="15"/>
  </w:num>
  <w:num w:numId="15">
    <w:abstractNumId w:val="1"/>
  </w:num>
  <w:num w:numId="16">
    <w:abstractNumId w:val="32"/>
  </w:num>
  <w:num w:numId="17">
    <w:abstractNumId w:val="27"/>
  </w:num>
  <w:num w:numId="18">
    <w:abstractNumId w:val="7"/>
  </w:num>
  <w:num w:numId="19">
    <w:abstractNumId w:val="37"/>
  </w:num>
  <w:num w:numId="20">
    <w:abstractNumId w:val="6"/>
  </w:num>
  <w:num w:numId="21">
    <w:abstractNumId w:val="38"/>
  </w:num>
  <w:num w:numId="22">
    <w:abstractNumId w:val="2"/>
  </w:num>
  <w:num w:numId="23">
    <w:abstractNumId w:val="5"/>
  </w:num>
  <w:num w:numId="24">
    <w:abstractNumId w:val="28"/>
  </w:num>
  <w:num w:numId="25">
    <w:abstractNumId w:val="21"/>
  </w:num>
  <w:num w:numId="26">
    <w:abstractNumId w:val="42"/>
  </w:num>
  <w:num w:numId="27">
    <w:abstractNumId w:val="17"/>
  </w:num>
  <w:num w:numId="28">
    <w:abstractNumId w:val="43"/>
  </w:num>
  <w:num w:numId="29">
    <w:abstractNumId w:val="25"/>
  </w:num>
  <w:num w:numId="30">
    <w:abstractNumId w:val="4"/>
  </w:num>
  <w:num w:numId="31">
    <w:abstractNumId w:val="45"/>
  </w:num>
  <w:num w:numId="32">
    <w:abstractNumId w:val="31"/>
  </w:num>
  <w:num w:numId="33">
    <w:abstractNumId w:val="24"/>
  </w:num>
  <w:num w:numId="34">
    <w:abstractNumId w:val="8"/>
  </w:num>
  <w:num w:numId="35">
    <w:abstractNumId w:val="30"/>
  </w:num>
  <w:num w:numId="36">
    <w:abstractNumId w:val="14"/>
  </w:num>
  <w:num w:numId="37">
    <w:abstractNumId w:val="18"/>
  </w:num>
  <w:num w:numId="38">
    <w:abstractNumId w:val="9"/>
  </w:num>
  <w:num w:numId="39">
    <w:abstractNumId w:val="10"/>
  </w:num>
  <w:num w:numId="40">
    <w:abstractNumId w:val="36"/>
  </w:num>
  <w:num w:numId="41">
    <w:abstractNumId w:val="16"/>
  </w:num>
  <w:num w:numId="42">
    <w:abstractNumId w:val="34"/>
  </w:num>
  <w:num w:numId="43">
    <w:abstractNumId w:val="35"/>
  </w:num>
  <w:num w:numId="44">
    <w:abstractNumId w:val="12"/>
  </w:num>
  <w:num w:numId="45">
    <w:abstractNumId w:val="39"/>
  </w:num>
  <w:num w:numId="46">
    <w:abstractNumId w:val="40"/>
  </w:num>
  <w:num w:numId="47">
    <w:abstractNumId w:val="20"/>
  </w:num>
  <w:num w:numId="48">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E676C"/>
    <w:rsid w:val="00002116"/>
    <w:rsid w:val="000069B4"/>
    <w:rsid w:val="00006C36"/>
    <w:rsid w:val="000148C0"/>
    <w:rsid w:val="00014E77"/>
    <w:rsid w:val="000203F9"/>
    <w:rsid w:val="00021719"/>
    <w:rsid w:val="00022626"/>
    <w:rsid w:val="0002413D"/>
    <w:rsid w:val="000278ED"/>
    <w:rsid w:val="00031CB3"/>
    <w:rsid w:val="00034C95"/>
    <w:rsid w:val="000453E1"/>
    <w:rsid w:val="000460C5"/>
    <w:rsid w:val="00052AFB"/>
    <w:rsid w:val="0005607B"/>
    <w:rsid w:val="00056E8F"/>
    <w:rsid w:val="00060070"/>
    <w:rsid w:val="00061BA8"/>
    <w:rsid w:val="00064865"/>
    <w:rsid w:val="00065FF0"/>
    <w:rsid w:val="00066006"/>
    <w:rsid w:val="00066A95"/>
    <w:rsid w:val="00067251"/>
    <w:rsid w:val="00067A49"/>
    <w:rsid w:val="00071689"/>
    <w:rsid w:val="00071D46"/>
    <w:rsid w:val="00072099"/>
    <w:rsid w:val="00073F8D"/>
    <w:rsid w:val="00077AB1"/>
    <w:rsid w:val="000831EA"/>
    <w:rsid w:val="00083E90"/>
    <w:rsid w:val="00086D39"/>
    <w:rsid w:val="00090291"/>
    <w:rsid w:val="0009049E"/>
    <w:rsid w:val="0009063D"/>
    <w:rsid w:val="00095971"/>
    <w:rsid w:val="0009643D"/>
    <w:rsid w:val="00096942"/>
    <w:rsid w:val="00097606"/>
    <w:rsid w:val="000978B8"/>
    <w:rsid w:val="000A043F"/>
    <w:rsid w:val="000A0466"/>
    <w:rsid w:val="000A1EE0"/>
    <w:rsid w:val="000A39E0"/>
    <w:rsid w:val="000A42FF"/>
    <w:rsid w:val="000B07A8"/>
    <w:rsid w:val="000B2011"/>
    <w:rsid w:val="000B2171"/>
    <w:rsid w:val="000B2297"/>
    <w:rsid w:val="000B2B97"/>
    <w:rsid w:val="000B3E8A"/>
    <w:rsid w:val="000B4083"/>
    <w:rsid w:val="000B4348"/>
    <w:rsid w:val="000B7083"/>
    <w:rsid w:val="000B7AB7"/>
    <w:rsid w:val="000C2538"/>
    <w:rsid w:val="000C2F76"/>
    <w:rsid w:val="000C33A1"/>
    <w:rsid w:val="000C53A8"/>
    <w:rsid w:val="000C7C9A"/>
    <w:rsid w:val="000D0C64"/>
    <w:rsid w:val="000D259C"/>
    <w:rsid w:val="000D3FBE"/>
    <w:rsid w:val="000D5724"/>
    <w:rsid w:val="000D5BB3"/>
    <w:rsid w:val="000D67FF"/>
    <w:rsid w:val="000D711D"/>
    <w:rsid w:val="000E4426"/>
    <w:rsid w:val="000E676C"/>
    <w:rsid w:val="000F0DDC"/>
    <w:rsid w:val="000F44F2"/>
    <w:rsid w:val="000F7365"/>
    <w:rsid w:val="0010133D"/>
    <w:rsid w:val="00101FAF"/>
    <w:rsid w:val="0010225A"/>
    <w:rsid w:val="00112D2E"/>
    <w:rsid w:val="00113B14"/>
    <w:rsid w:val="001148F3"/>
    <w:rsid w:val="00116690"/>
    <w:rsid w:val="0012261E"/>
    <w:rsid w:val="001232F5"/>
    <w:rsid w:val="00123833"/>
    <w:rsid w:val="00130B95"/>
    <w:rsid w:val="00135313"/>
    <w:rsid w:val="00137ABF"/>
    <w:rsid w:val="00140E02"/>
    <w:rsid w:val="00140F2E"/>
    <w:rsid w:val="0014138F"/>
    <w:rsid w:val="0014378F"/>
    <w:rsid w:val="00144B01"/>
    <w:rsid w:val="00145626"/>
    <w:rsid w:val="00152E53"/>
    <w:rsid w:val="001545F2"/>
    <w:rsid w:val="0015760B"/>
    <w:rsid w:val="001603F2"/>
    <w:rsid w:val="001610BB"/>
    <w:rsid w:val="001624B5"/>
    <w:rsid w:val="0016478B"/>
    <w:rsid w:val="00165748"/>
    <w:rsid w:val="00171FC5"/>
    <w:rsid w:val="00175167"/>
    <w:rsid w:val="0017592C"/>
    <w:rsid w:val="00180ECF"/>
    <w:rsid w:val="0018161F"/>
    <w:rsid w:val="00183191"/>
    <w:rsid w:val="0018338B"/>
    <w:rsid w:val="00184600"/>
    <w:rsid w:val="0018550A"/>
    <w:rsid w:val="001930EE"/>
    <w:rsid w:val="0019501C"/>
    <w:rsid w:val="0019642D"/>
    <w:rsid w:val="00197BC4"/>
    <w:rsid w:val="00197EBC"/>
    <w:rsid w:val="001A37E5"/>
    <w:rsid w:val="001B0C69"/>
    <w:rsid w:val="001B52C2"/>
    <w:rsid w:val="001B58B5"/>
    <w:rsid w:val="001C034F"/>
    <w:rsid w:val="001C0696"/>
    <w:rsid w:val="001C2252"/>
    <w:rsid w:val="001C36AE"/>
    <w:rsid w:val="001C6960"/>
    <w:rsid w:val="001D2335"/>
    <w:rsid w:val="001D3CF9"/>
    <w:rsid w:val="001E0F8F"/>
    <w:rsid w:val="001E38DC"/>
    <w:rsid w:val="001E38DD"/>
    <w:rsid w:val="001E453B"/>
    <w:rsid w:val="001E79EB"/>
    <w:rsid w:val="001F331B"/>
    <w:rsid w:val="001F3510"/>
    <w:rsid w:val="001F40BF"/>
    <w:rsid w:val="00201E17"/>
    <w:rsid w:val="00202F6E"/>
    <w:rsid w:val="00202FC7"/>
    <w:rsid w:val="002112DB"/>
    <w:rsid w:val="0021458D"/>
    <w:rsid w:val="00216E20"/>
    <w:rsid w:val="0021748D"/>
    <w:rsid w:val="00221E8E"/>
    <w:rsid w:val="00222DA0"/>
    <w:rsid w:val="00223905"/>
    <w:rsid w:val="00223994"/>
    <w:rsid w:val="002259E6"/>
    <w:rsid w:val="00227621"/>
    <w:rsid w:val="0023537C"/>
    <w:rsid w:val="002365CC"/>
    <w:rsid w:val="00244E60"/>
    <w:rsid w:val="0024672F"/>
    <w:rsid w:val="0025056C"/>
    <w:rsid w:val="0025536B"/>
    <w:rsid w:val="002571F6"/>
    <w:rsid w:val="002610CC"/>
    <w:rsid w:val="0026176D"/>
    <w:rsid w:val="00262E74"/>
    <w:rsid w:val="00263A46"/>
    <w:rsid w:val="00265BB5"/>
    <w:rsid w:val="0026638C"/>
    <w:rsid w:val="002700C6"/>
    <w:rsid w:val="00270F10"/>
    <w:rsid w:val="0027119E"/>
    <w:rsid w:val="0027245A"/>
    <w:rsid w:val="0027430D"/>
    <w:rsid w:val="0027465A"/>
    <w:rsid w:val="00277F4B"/>
    <w:rsid w:val="002805FD"/>
    <w:rsid w:val="00283347"/>
    <w:rsid w:val="0028377E"/>
    <w:rsid w:val="00284396"/>
    <w:rsid w:val="0028585F"/>
    <w:rsid w:val="00286020"/>
    <w:rsid w:val="002861E4"/>
    <w:rsid w:val="00287DF0"/>
    <w:rsid w:val="00290E0F"/>
    <w:rsid w:val="00290F34"/>
    <w:rsid w:val="00292BDF"/>
    <w:rsid w:val="00292F02"/>
    <w:rsid w:val="00293C9E"/>
    <w:rsid w:val="002956B4"/>
    <w:rsid w:val="002A0F7C"/>
    <w:rsid w:val="002A5936"/>
    <w:rsid w:val="002A5C49"/>
    <w:rsid w:val="002B1F54"/>
    <w:rsid w:val="002B3E56"/>
    <w:rsid w:val="002B7C9F"/>
    <w:rsid w:val="002C4E6F"/>
    <w:rsid w:val="002C6102"/>
    <w:rsid w:val="002C6B82"/>
    <w:rsid w:val="002D2FAF"/>
    <w:rsid w:val="002D54BE"/>
    <w:rsid w:val="002E1550"/>
    <w:rsid w:val="002E1A2B"/>
    <w:rsid w:val="002E3582"/>
    <w:rsid w:val="002E37B4"/>
    <w:rsid w:val="002E7281"/>
    <w:rsid w:val="002F7504"/>
    <w:rsid w:val="003006CB"/>
    <w:rsid w:val="00300BCA"/>
    <w:rsid w:val="00305032"/>
    <w:rsid w:val="003051E2"/>
    <w:rsid w:val="003103D3"/>
    <w:rsid w:val="00312F7A"/>
    <w:rsid w:val="00313F8F"/>
    <w:rsid w:val="0031596A"/>
    <w:rsid w:val="003162BF"/>
    <w:rsid w:val="003174C9"/>
    <w:rsid w:val="003221FD"/>
    <w:rsid w:val="003231AF"/>
    <w:rsid w:val="00324411"/>
    <w:rsid w:val="0032460D"/>
    <w:rsid w:val="00325700"/>
    <w:rsid w:val="00326BBE"/>
    <w:rsid w:val="003276A6"/>
    <w:rsid w:val="00331776"/>
    <w:rsid w:val="003333EA"/>
    <w:rsid w:val="00334DA7"/>
    <w:rsid w:val="003350B2"/>
    <w:rsid w:val="00336243"/>
    <w:rsid w:val="00340ADF"/>
    <w:rsid w:val="00343842"/>
    <w:rsid w:val="003447FA"/>
    <w:rsid w:val="003454B9"/>
    <w:rsid w:val="00353381"/>
    <w:rsid w:val="00355A25"/>
    <w:rsid w:val="00356F05"/>
    <w:rsid w:val="00357442"/>
    <w:rsid w:val="00362773"/>
    <w:rsid w:val="003711C8"/>
    <w:rsid w:val="00374450"/>
    <w:rsid w:val="00374A99"/>
    <w:rsid w:val="00374DE9"/>
    <w:rsid w:val="0037554B"/>
    <w:rsid w:val="00377077"/>
    <w:rsid w:val="0038145C"/>
    <w:rsid w:val="003814CC"/>
    <w:rsid w:val="00384656"/>
    <w:rsid w:val="0038528C"/>
    <w:rsid w:val="0038603B"/>
    <w:rsid w:val="003866FF"/>
    <w:rsid w:val="00386B8C"/>
    <w:rsid w:val="0039385E"/>
    <w:rsid w:val="00393A3D"/>
    <w:rsid w:val="00397305"/>
    <w:rsid w:val="003A3818"/>
    <w:rsid w:val="003A6176"/>
    <w:rsid w:val="003B21C9"/>
    <w:rsid w:val="003B491D"/>
    <w:rsid w:val="003B5A34"/>
    <w:rsid w:val="003B5E4C"/>
    <w:rsid w:val="003B613F"/>
    <w:rsid w:val="003C30A1"/>
    <w:rsid w:val="003C31B6"/>
    <w:rsid w:val="003C51A1"/>
    <w:rsid w:val="003C552F"/>
    <w:rsid w:val="003C667D"/>
    <w:rsid w:val="003C6B61"/>
    <w:rsid w:val="003D1828"/>
    <w:rsid w:val="003D18DE"/>
    <w:rsid w:val="003D283C"/>
    <w:rsid w:val="003D3E6D"/>
    <w:rsid w:val="003D44FE"/>
    <w:rsid w:val="003E2D22"/>
    <w:rsid w:val="003E4DD3"/>
    <w:rsid w:val="003E642F"/>
    <w:rsid w:val="003E6E88"/>
    <w:rsid w:val="003E7C58"/>
    <w:rsid w:val="003F330B"/>
    <w:rsid w:val="003F4C85"/>
    <w:rsid w:val="003F64E1"/>
    <w:rsid w:val="00407D77"/>
    <w:rsid w:val="00410E71"/>
    <w:rsid w:val="00412424"/>
    <w:rsid w:val="00421BA0"/>
    <w:rsid w:val="00423717"/>
    <w:rsid w:val="004255FB"/>
    <w:rsid w:val="004258DF"/>
    <w:rsid w:val="00425FE8"/>
    <w:rsid w:val="00430496"/>
    <w:rsid w:val="00430497"/>
    <w:rsid w:val="00430607"/>
    <w:rsid w:val="004312B6"/>
    <w:rsid w:val="0043357C"/>
    <w:rsid w:val="0043405B"/>
    <w:rsid w:val="0044234C"/>
    <w:rsid w:val="0044255C"/>
    <w:rsid w:val="00443EE7"/>
    <w:rsid w:val="00444230"/>
    <w:rsid w:val="00446BD0"/>
    <w:rsid w:val="004516A6"/>
    <w:rsid w:val="0045285F"/>
    <w:rsid w:val="00453C74"/>
    <w:rsid w:val="00453D2F"/>
    <w:rsid w:val="00454580"/>
    <w:rsid w:val="00455AE6"/>
    <w:rsid w:val="00457779"/>
    <w:rsid w:val="004609C3"/>
    <w:rsid w:val="00461B8A"/>
    <w:rsid w:val="0046223E"/>
    <w:rsid w:val="00462FAC"/>
    <w:rsid w:val="00463865"/>
    <w:rsid w:val="00463DE9"/>
    <w:rsid w:val="004659C3"/>
    <w:rsid w:val="0047035D"/>
    <w:rsid w:val="00470968"/>
    <w:rsid w:val="00470C4C"/>
    <w:rsid w:val="0047180A"/>
    <w:rsid w:val="00476FEE"/>
    <w:rsid w:val="004804CE"/>
    <w:rsid w:val="00481DC8"/>
    <w:rsid w:val="004902C8"/>
    <w:rsid w:val="004906F2"/>
    <w:rsid w:val="00490869"/>
    <w:rsid w:val="00490E28"/>
    <w:rsid w:val="004914D4"/>
    <w:rsid w:val="004938C0"/>
    <w:rsid w:val="00493C77"/>
    <w:rsid w:val="004A10C0"/>
    <w:rsid w:val="004A1665"/>
    <w:rsid w:val="004A3ECC"/>
    <w:rsid w:val="004A58EA"/>
    <w:rsid w:val="004A711D"/>
    <w:rsid w:val="004B014F"/>
    <w:rsid w:val="004B3202"/>
    <w:rsid w:val="004B5FC0"/>
    <w:rsid w:val="004C007E"/>
    <w:rsid w:val="004C2785"/>
    <w:rsid w:val="004C36E4"/>
    <w:rsid w:val="004C3CA6"/>
    <w:rsid w:val="004C69BF"/>
    <w:rsid w:val="004D0712"/>
    <w:rsid w:val="004D3F2F"/>
    <w:rsid w:val="004E0C79"/>
    <w:rsid w:val="004E1913"/>
    <w:rsid w:val="004E3898"/>
    <w:rsid w:val="004E4F67"/>
    <w:rsid w:val="004E5783"/>
    <w:rsid w:val="004E583C"/>
    <w:rsid w:val="004E5A11"/>
    <w:rsid w:val="004E69B8"/>
    <w:rsid w:val="004F1FE2"/>
    <w:rsid w:val="004F6B40"/>
    <w:rsid w:val="00500D01"/>
    <w:rsid w:val="00502D05"/>
    <w:rsid w:val="0050493B"/>
    <w:rsid w:val="00506D30"/>
    <w:rsid w:val="005158E7"/>
    <w:rsid w:val="00516F8E"/>
    <w:rsid w:val="0052010B"/>
    <w:rsid w:val="00522AB2"/>
    <w:rsid w:val="0052331C"/>
    <w:rsid w:val="00524F72"/>
    <w:rsid w:val="005254F1"/>
    <w:rsid w:val="005311A9"/>
    <w:rsid w:val="00532CB1"/>
    <w:rsid w:val="00532CEC"/>
    <w:rsid w:val="00536032"/>
    <w:rsid w:val="00547D47"/>
    <w:rsid w:val="00547EA0"/>
    <w:rsid w:val="005523C5"/>
    <w:rsid w:val="00553991"/>
    <w:rsid w:val="00554D76"/>
    <w:rsid w:val="005568E9"/>
    <w:rsid w:val="00560B8B"/>
    <w:rsid w:val="005624F4"/>
    <w:rsid w:val="00563B79"/>
    <w:rsid w:val="00564153"/>
    <w:rsid w:val="00567EB6"/>
    <w:rsid w:val="00571132"/>
    <w:rsid w:val="0057129E"/>
    <w:rsid w:val="00577298"/>
    <w:rsid w:val="005779FA"/>
    <w:rsid w:val="00581CF5"/>
    <w:rsid w:val="00582F1F"/>
    <w:rsid w:val="0059136E"/>
    <w:rsid w:val="0059189C"/>
    <w:rsid w:val="00592655"/>
    <w:rsid w:val="00593A90"/>
    <w:rsid w:val="005959DA"/>
    <w:rsid w:val="005977ED"/>
    <w:rsid w:val="00597DD9"/>
    <w:rsid w:val="005A7BCC"/>
    <w:rsid w:val="005B2685"/>
    <w:rsid w:val="005B5853"/>
    <w:rsid w:val="005B6277"/>
    <w:rsid w:val="005C0760"/>
    <w:rsid w:val="005C302D"/>
    <w:rsid w:val="005D200F"/>
    <w:rsid w:val="005D2959"/>
    <w:rsid w:val="005D47C9"/>
    <w:rsid w:val="005D7804"/>
    <w:rsid w:val="005E1063"/>
    <w:rsid w:val="005E3CF2"/>
    <w:rsid w:val="005E42B9"/>
    <w:rsid w:val="005E4E78"/>
    <w:rsid w:val="005E5698"/>
    <w:rsid w:val="005E5BF7"/>
    <w:rsid w:val="005F21B5"/>
    <w:rsid w:val="005F5802"/>
    <w:rsid w:val="006023F2"/>
    <w:rsid w:val="006040C9"/>
    <w:rsid w:val="00604E81"/>
    <w:rsid w:val="00613001"/>
    <w:rsid w:val="006146D8"/>
    <w:rsid w:val="0061499B"/>
    <w:rsid w:val="00615F4F"/>
    <w:rsid w:val="0061606E"/>
    <w:rsid w:val="006214F2"/>
    <w:rsid w:val="0062217F"/>
    <w:rsid w:val="0062406F"/>
    <w:rsid w:val="00631B35"/>
    <w:rsid w:val="00633AFE"/>
    <w:rsid w:val="006341A1"/>
    <w:rsid w:val="00636C65"/>
    <w:rsid w:val="0064008F"/>
    <w:rsid w:val="00641CCF"/>
    <w:rsid w:val="00644CD6"/>
    <w:rsid w:val="00645536"/>
    <w:rsid w:val="006540B1"/>
    <w:rsid w:val="006541E4"/>
    <w:rsid w:val="00654251"/>
    <w:rsid w:val="00654274"/>
    <w:rsid w:val="00654DD2"/>
    <w:rsid w:val="006572AA"/>
    <w:rsid w:val="00662E5B"/>
    <w:rsid w:val="00663FDA"/>
    <w:rsid w:val="006645D3"/>
    <w:rsid w:val="00664B4E"/>
    <w:rsid w:val="006733BA"/>
    <w:rsid w:val="00673484"/>
    <w:rsid w:val="0067419B"/>
    <w:rsid w:val="006746B3"/>
    <w:rsid w:val="00676573"/>
    <w:rsid w:val="00681BAC"/>
    <w:rsid w:val="00683761"/>
    <w:rsid w:val="00684C1C"/>
    <w:rsid w:val="006947FB"/>
    <w:rsid w:val="00694D6F"/>
    <w:rsid w:val="00695797"/>
    <w:rsid w:val="00695C33"/>
    <w:rsid w:val="006A4AC9"/>
    <w:rsid w:val="006A5877"/>
    <w:rsid w:val="006A7265"/>
    <w:rsid w:val="006A7649"/>
    <w:rsid w:val="006A7FB9"/>
    <w:rsid w:val="006B41FC"/>
    <w:rsid w:val="006B557A"/>
    <w:rsid w:val="006B5CF3"/>
    <w:rsid w:val="006B6110"/>
    <w:rsid w:val="006B73BC"/>
    <w:rsid w:val="006C1570"/>
    <w:rsid w:val="006C1B7F"/>
    <w:rsid w:val="006C56E2"/>
    <w:rsid w:val="006C793F"/>
    <w:rsid w:val="006C7D02"/>
    <w:rsid w:val="006D05FD"/>
    <w:rsid w:val="006D1AE3"/>
    <w:rsid w:val="006D6F58"/>
    <w:rsid w:val="006E61E2"/>
    <w:rsid w:val="006E720F"/>
    <w:rsid w:val="006E7D56"/>
    <w:rsid w:val="006F135C"/>
    <w:rsid w:val="006F397A"/>
    <w:rsid w:val="006F4DAE"/>
    <w:rsid w:val="006F5849"/>
    <w:rsid w:val="006F7E7F"/>
    <w:rsid w:val="0070206E"/>
    <w:rsid w:val="00704B4E"/>
    <w:rsid w:val="00705C3E"/>
    <w:rsid w:val="007060E8"/>
    <w:rsid w:val="00710350"/>
    <w:rsid w:val="0071327B"/>
    <w:rsid w:val="007217EF"/>
    <w:rsid w:val="007231C2"/>
    <w:rsid w:val="00724AB9"/>
    <w:rsid w:val="00730CDB"/>
    <w:rsid w:val="00731226"/>
    <w:rsid w:val="00734AEA"/>
    <w:rsid w:val="007371A7"/>
    <w:rsid w:val="00742117"/>
    <w:rsid w:val="00744A14"/>
    <w:rsid w:val="00746633"/>
    <w:rsid w:val="0074715F"/>
    <w:rsid w:val="00747D7C"/>
    <w:rsid w:val="00751C80"/>
    <w:rsid w:val="00751E51"/>
    <w:rsid w:val="0075225D"/>
    <w:rsid w:val="0075491D"/>
    <w:rsid w:val="00755E65"/>
    <w:rsid w:val="0075626A"/>
    <w:rsid w:val="0075755D"/>
    <w:rsid w:val="00771A75"/>
    <w:rsid w:val="0077348F"/>
    <w:rsid w:val="007741AD"/>
    <w:rsid w:val="007744DA"/>
    <w:rsid w:val="0077505A"/>
    <w:rsid w:val="007763CF"/>
    <w:rsid w:val="007776FD"/>
    <w:rsid w:val="00781A09"/>
    <w:rsid w:val="00782B4E"/>
    <w:rsid w:val="00787D12"/>
    <w:rsid w:val="00790D52"/>
    <w:rsid w:val="00794E4B"/>
    <w:rsid w:val="007A57C9"/>
    <w:rsid w:val="007B020D"/>
    <w:rsid w:val="007B12D3"/>
    <w:rsid w:val="007B1B69"/>
    <w:rsid w:val="007C06B7"/>
    <w:rsid w:val="007C11C3"/>
    <w:rsid w:val="007C42D6"/>
    <w:rsid w:val="007C5537"/>
    <w:rsid w:val="007D0015"/>
    <w:rsid w:val="007D34F3"/>
    <w:rsid w:val="007D7F4A"/>
    <w:rsid w:val="007E4E05"/>
    <w:rsid w:val="007E6726"/>
    <w:rsid w:val="007E7F50"/>
    <w:rsid w:val="00801233"/>
    <w:rsid w:val="008012ED"/>
    <w:rsid w:val="00804846"/>
    <w:rsid w:val="008052E0"/>
    <w:rsid w:val="00806862"/>
    <w:rsid w:val="00807B64"/>
    <w:rsid w:val="00812641"/>
    <w:rsid w:val="008130A1"/>
    <w:rsid w:val="008156B5"/>
    <w:rsid w:val="00816999"/>
    <w:rsid w:val="00816C1E"/>
    <w:rsid w:val="00822A05"/>
    <w:rsid w:val="0082494A"/>
    <w:rsid w:val="008275D2"/>
    <w:rsid w:val="008307CC"/>
    <w:rsid w:val="00831B65"/>
    <w:rsid w:val="008325CC"/>
    <w:rsid w:val="00833486"/>
    <w:rsid w:val="00836744"/>
    <w:rsid w:val="0083692C"/>
    <w:rsid w:val="008425BB"/>
    <w:rsid w:val="008461F6"/>
    <w:rsid w:val="008468EC"/>
    <w:rsid w:val="00846D0A"/>
    <w:rsid w:val="008470C6"/>
    <w:rsid w:val="0085026E"/>
    <w:rsid w:val="00850717"/>
    <w:rsid w:val="00856B71"/>
    <w:rsid w:val="00862029"/>
    <w:rsid w:val="00862D37"/>
    <w:rsid w:val="00864669"/>
    <w:rsid w:val="0086645C"/>
    <w:rsid w:val="00866CA1"/>
    <w:rsid w:val="008671C3"/>
    <w:rsid w:val="008673D3"/>
    <w:rsid w:val="00870243"/>
    <w:rsid w:val="00870322"/>
    <w:rsid w:val="0087406B"/>
    <w:rsid w:val="0087465D"/>
    <w:rsid w:val="00874F5F"/>
    <w:rsid w:val="00876AA2"/>
    <w:rsid w:val="008775EF"/>
    <w:rsid w:val="00880E9E"/>
    <w:rsid w:val="00881466"/>
    <w:rsid w:val="00883704"/>
    <w:rsid w:val="00883A1E"/>
    <w:rsid w:val="00883F60"/>
    <w:rsid w:val="00885FDF"/>
    <w:rsid w:val="00886D08"/>
    <w:rsid w:val="00887697"/>
    <w:rsid w:val="00887FA7"/>
    <w:rsid w:val="00890AE5"/>
    <w:rsid w:val="00890BF4"/>
    <w:rsid w:val="008918CB"/>
    <w:rsid w:val="00894581"/>
    <w:rsid w:val="00895137"/>
    <w:rsid w:val="00895884"/>
    <w:rsid w:val="008960CF"/>
    <w:rsid w:val="00896B0C"/>
    <w:rsid w:val="008A2A96"/>
    <w:rsid w:val="008B08F8"/>
    <w:rsid w:val="008B5DBE"/>
    <w:rsid w:val="008B6583"/>
    <w:rsid w:val="008C241A"/>
    <w:rsid w:val="008C2D3D"/>
    <w:rsid w:val="008C4B25"/>
    <w:rsid w:val="008C4C20"/>
    <w:rsid w:val="008C7796"/>
    <w:rsid w:val="008D06C6"/>
    <w:rsid w:val="008D181B"/>
    <w:rsid w:val="008D2997"/>
    <w:rsid w:val="008D2E79"/>
    <w:rsid w:val="008D418F"/>
    <w:rsid w:val="008D572B"/>
    <w:rsid w:val="008D6FCA"/>
    <w:rsid w:val="008D7D08"/>
    <w:rsid w:val="008E7350"/>
    <w:rsid w:val="008F0499"/>
    <w:rsid w:val="008F66E0"/>
    <w:rsid w:val="00901137"/>
    <w:rsid w:val="0090631D"/>
    <w:rsid w:val="00912AEF"/>
    <w:rsid w:val="0091358B"/>
    <w:rsid w:val="00915E86"/>
    <w:rsid w:val="00915F79"/>
    <w:rsid w:val="009161E8"/>
    <w:rsid w:val="009202B6"/>
    <w:rsid w:val="00920CDC"/>
    <w:rsid w:val="00922187"/>
    <w:rsid w:val="0092254C"/>
    <w:rsid w:val="009259FD"/>
    <w:rsid w:val="00926E64"/>
    <w:rsid w:val="00927648"/>
    <w:rsid w:val="00930D14"/>
    <w:rsid w:val="0093647D"/>
    <w:rsid w:val="00940615"/>
    <w:rsid w:val="0094202F"/>
    <w:rsid w:val="009425EB"/>
    <w:rsid w:val="00942FBB"/>
    <w:rsid w:val="00943036"/>
    <w:rsid w:val="00944B5B"/>
    <w:rsid w:val="00945CED"/>
    <w:rsid w:val="00947FF7"/>
    <w:rsid w:val="00956298"/>
    <w:rsid w:val="00965C15"/>
    <w:rsid w:val="00973130"/>
    <w:rsid w:val="009739CE"/>
    <w:rsid w:val="00974168"/>
    <w:rsid w:val="009741A9"/>
    <w:rsid w:val="00977E47"/>
    <w:rsid w:val="00977F24"/>
    <w:rsid w:val="00981924"/>
    <w:rsid w:val="00983EB5"/>
    <w:rsid w:val="00984BF9"/>
    <w:rsid w:val="00987F19"/>
    <w:rsid w:val="009916D1"/>
    <w:rsid w:val="0099299E"/>
    <w:rsid w:val="00994341"/>
    <w:rsid w:val="009961DB"/>
    <w:rsid w:val="009A27FC"/>
    <w:rsid w:val="009A46D1"/>
    <w:rsid w:val="009A4B51"/>
    <w:rsid w:val="009A742D"/>
    <w:rsid w:val="009B029A"/>
    <w:rsid w:val="009B29FC"/>
    <w:rsid w:val="009B451E"/>
    <w:rsid w:val="009B776D"/>
    <w:rsid w:val="009C1899"/>
    <w:rsid w:val="009C385F"/>
    <w:rsid w:val="009C7837"/>
    <w:rsid w:val="009D07CB"/>
    <w:rsid w:val="009D3C73"/>
    <w:rsid w:val="009D584F"/>
    <w:rsid w:val="009D6245"/>
    <w:rsid w:val="009D7478"/>
    <w:rsid w:val="009E1144"/>
    <w:rsid w:val="009E1B10"/>
    <w:rsid w:val="009E23B9"/>
    <w:rsid w:val="009E7B73"/>
    <w:rsid w:val="009F0544"/>
    <w:rsid w:val="009F18AD"/>
    <w:rsid w:val="009F25EF"/>
    <w:rsid w:val="009F3137"/>
    <w:rsid w:val="009F4085"/>
    <w:rsid w:val="009F4611"/>
    <w:rsid w:val="009F6CDE"/>
    <w:rsid w:val="00A0029C"/>
    <w:rsid w:val="00A02D7B"/>
    <w:rsid w:val="00A0438A"/>
    <w:rsid w:val="00A1341E"/>
    <w:rsid w:val="00A1389A"/>
    <w:rsid w:val="00A15BC6"/>
    <w:rsid w:val="00A164B6"/>
    <w:rsid w:val="00A202CC"/>
    <w:rsid w:val="00A31F5E"/>
    <w:rsid w:val="00A33A14"/>
    <w:rsid w:val="00A33DEC"/>
    <w:rsid w:val="00A34671"/>
    <w:rsid w:val="00A34761"/>
    <w:rsid w:val="00A35764"/>
    <w:rsid w:val="00A35F08"/>
    <w:rsid w:val="00A41F2E"/>
    <w:rsid w:val="00A422AE"/>
    <w:rsid w:val="00A42DEE"/>
    <w:rsid w:val="00A44152"/>
    <w:rsid w:val="00A44778"/>
    <w:rsid w:val="00A44E86"/>
    <w:rsid w:val="00A4583B"/>
    <w:rsid w:val="00A53E49"/>
    <w:rsid w:val="00A56244"/>
    <w:rsid w:val="00A627AA"/>
    <w:rsid w:val="00A62DC5"/>
    <w:rsid w:val="00A63DE7"/>
    <w:rsid w:val="00A705DE"/>
    <w:rsid w:val="00A709B7"/>
    <w:rsid w:val="00A73FC5"/>
    <w:rsid w:val="00A75045"/>
    <w:rsid w:val="00A80703"/>
    <w:rsid w:val="00A81B0F"/>
    <w:rsid w:val="00A81B7F"/>
    <w:rsid w:val="00A8440F"/>
    <w:rsid w:val="00A86E40"/>
    <w:rsid w:val="00A923AB"/>
    <w:rsid w:val="00A93126"/>
    <w:rsid w:val="00A94CA3"/>
    <w:rsid w:val="00A94E56"/>
    <w:rsid w:val="00A94E86"/>
    <w:rsid w:val="00A95A1E"/>
    <w:rsid w:val="00A976D0"/>
    <w:rsid w:val="00AA070D"/>
    <w:rsid w:val="00AA527A"/>
    <w:rsid w:val="00AA5D9F"/>
    <w:rsid w:val="00AA6FF0"/>
    <w:rsid w:val="00AA70DB"/>
    <w:rsid w:val="00AA7219"/>
    <w:rsid w:val="00AA7C4B"/>
    <w:rsid w:val="00AB2290"/>
    <w:rsid w:val="00AB3996"/>
    <w:rsid w:val="00AC351A"/>
    <w:rsid w:val="00AC50AD"/>
    <w:rsid w:val="00AC6449"/>
    <w:rsid w:val="00AD233F"/>
    <w:rsid w:val="00AD3818"/>
    <w:rsid w:val="00AD644B"/>
    <w:rsid w:val="00AD79D8"/>
    <w:rsid w:val="00AE113E"/>
    <w:rsid w:val="00AE32B7"/>
    <w:rsid w:val="00AE340B"/>
    <w:rsid w:val="00AF218F"/>
    <w:rsid w:val="00AF6C90"/>
    <w:rsid w:val="00AF6DDA"/>
    <w:rsid w:val="00B00279"/>
    <w:rsid w:val="00B010DF"/>
    <w:rsid w:val="00B0343B"/>
    <w:rsid w:val="00B054BE"/>
    <w:rsid w:val="00B06788"/>
    <w:rsid w:val="00B144A0"/>
    <w:rsid w:val="00B158EF"/>
    <w:rsid w:val="00B160E7"/>
    <w:rsid w:val="00B16D04"/>
    <w:rsid w:val="00B22EB8"/>
    <w:rsid w:val="00B25A8A"/>
    <w:rsid w:val="00B322C0"/>
    <w:rsid w:val="00B32B75"/>
    <w:rsid w:val="00B32E76"/>
    <w:rsid w:val="00B32F01"/>
    <w:rsid w:val="00B36E6E"/>
    <w:rsid w:val="00B37578"/>
    <w:rsid w:val="00B3782A"/>
    <w:rsid w:val="00B4275F"/>
    <w:rsid w:val="00B474B2"/>
    <w:rsid w:val="00B47F2A"/>
    <w:rsid w:val="00B506DF"/>
    <w:rsid w:val="00B515A1"/>
    <w:rsid w:val="00B5170F"/>
    <w:rsid w:val="00B51982"/>
    <w:rsid w:val="00B576A4"/>
    <w:rsid w:val="00B64C3F"/>
    <w:rsid w:val="00B72643"/>
    <w:rsid w:val="00B8047A"/>
    <w:rsid w:val="00B85889"/>
    <w:rsid w:val="00B901E6"/>
    <w:rsid w:val="00B92393"/>
    <w:rsid w:val="00B93429"/>
    <w:rsid w:val="00B9391F"/>
    <w:rsid w:val="00B96A15"/>
    <w:rsid w:val="00BA099C"/>
    <w:rsid w:val="00BA38AE"/>
    <w:rsid w:val="00BB17F2"/>
    <w:rsid w:val="00BB2A86"/>
    <w:rsid w:val="00BB302C"/>
    <w:rsid w:val="00BB3440"/>
    <w:rsid w:val="00BB7856"/>
    <w:rsid w:val="00BC2B0F"/>
    <w:rsid w:val="00BC3E0B"/>
    <w:rsid w:val="00BC4EF7"/>
    <w:rsid w:val="00BC7711"/>
    <w:rsid w:val="00BD2311"/>
    <w:rsid w:val="00BD3670"/>
    <w:rsid w:val="00BD3D73"/>
    <w:rsid w:val="00BD3F00"/>
    <w:rsid w:val="00BD4175"/>
    <w:rsid w:val="00BD53CB"/>
    <w:rsid w:val="00BD6AF4"/>
    <w:rsid w:val="00BD77E0"/>
    <w:rsid w:val="00BE0369"/>
    <w:rsid w:val="00BE1525"/>
    <w:rsid w:val="00BE17F7"/>
    <w:rsid w:val="00BE2218"/>
    <w:rsid w:val="00BE292C"/>
    <w:rsid w:val="00BE2C07"/>
    <w:rsid w:val="00BE61A9"/>
    <w:rsid w:val="00BE76AB"/>
    <w:rsid w:val="00BF02F5"/>
    <w:rsid w:val="00BF056B"/>
    <w:rsid w:val="00BF1C5D"/>
    <w:rsid w:val="00BF363B"/>
    <w:rsid w:val="00BF4125"/>
    <w:rsid w:val="00BF4980"/>
    <w:rsid w:val="00BF68AC"/>
    <w:rsid w:val="00BF7637"/>
    <w:rsid w:val="00C016DA"/>
    <w:rsid w:val="00C023D3"/>
    <w:rsid w:val="00C03132"/>
    <w:rsid w:val="00C0368E"/>
    <w:rsid w:val="00C0463D"/>
    <w:rsid w:val="00C04D9F"/>
    <w:rsid w:val="00C06AD2"/>
    <w:rsid w:val="00C13509"/>
    <w:rsid w:val="00C1614B"/>
    <w:rsid w:val="00C22E9C"/>
    <w:rsid w:val="00C248FC"/>
    <w:rsid w:val="00C27A5B"/>
    <w:rsid w:val="00C318B8"/>
    <w:rsid w:val="00C351DE"/>
    <w:rsid w:val="00C37D17"/>
    <w:rsid w:val="00C4226B"/>
    <w:rsid w:val="00C43071"/>
    <w:rsid w:val="00C44462"/>
    <w:rsid w:val="00C46954"/>
    <w:rsid w:val="00C47082"/>
    <w:rsid w:val="00C47539"/>
    <w:rsid w:val="00C47AC0"/>
    <w:rsid w:val="00C51F38"/>
    <w:rsid w:val="00C5521D"/>
    <w:rsid w:val="00C63DFF"/>
    <w:rsid w:val="00C64C15"/>
    <w:rsid w:val="00C72EA5"/>
    <w:rsid w:val="00C730BD"/>
    <w:rsid w:val="00C74639"/>
    <w:rsid w:val="00C77B27"/>
    <w:rsid w:val="00C80F35"/>
    <w:rsid w:val="00C82678"/>
    <w:rsid w:val="00C82B85"/>
    <w:rsid w:val="00C83E57"/>
    <w:rsid w:val="00C91E71"/>
    <w:rsid w:val="00C92D7C"/>
    <w:rsid w:val="00C93853"/>
    <w:rsid w:val="00C93D95"/>
    <w:rsid w:val="00C973E1"/>
    <w:rsid w:val="00CA105A"/>
    <w:rsid w:val="00CA1632"/>
    <w:rsid w:val="00CA4B8F"/>
    <w:rsid w:val="00CA60A0"/>
    <w:rsid w:val="00CA6985"/>
    <w:rsid w:val="00CB07BC"/>
    <w:rsid w:val="00CB0D3A"/>
    <w:rsid w:val="00CB1F67"/>
    <w:rsid w:val="00CB2644"/>
    <w:rsid w:val="00CB28D7"/>
    <w:rsid w:val="00CC0548"/>
    <w:rsid w:val="00CC183B"/>
    <w:rsid w:val="00CC2D28"/>
    <w:rsid w:val="00CC5544"/>
    <w:rsid w:val="00CC635E"/>
    <w:rsid w:val="00CD1AF2"/>
    <w:rsid w:val="00CD2C5B"/>
    <w:rsid w:val="00CD3342"/>
    <w:rsid w:val="00CD3DBE"/>
    <w:rsid w:val="00CD3E26"/>
    <w:rsid w:val="00CD46DF"/>
    <w:rsid w:val="00CD4779"/>
    <w:rsid w:val="00CD553E"/>
    <w:rsid w:val="00CE5E4D"/>
    <w:rsid w:val="00CE61DF"/>
    <w:rsid w:val="00CF2C5C"/>
    <w:rsid w:val="00CF2F80"/>
    <w:rsid w:val="00CF334F"/>
    <w:rsid w:val="00CF394E"/>
    <w:rsid w:val="00CF42BB"/>
    <w:rsid w:val="00CF4784"/>
    <w:rsid w:val="00CF72E0"/>
    <w:rsid w:val="00CF7C1C"/>
    <w:rsid w:val="00D00410"/>
    <w:rsid w:val="00D01C76"/>
    <w:rsid w:val="00D03BD2"/>
    <w:rsid w:val="00D05B59"/>
    <w:rsid w:val="00D05CB3"/>
    <w:rsid w:val="00D11FAD"/>
    <w:rsid w:val="00D12291"/>
    <w:rsid w:val="00D13235"/>
    <w:rsid w:val="00D1404D"/>
    <w:rsid w:val="00D149B3"/>
    <w:rsid w:val="00D14D4D"/>
    <w:rsid w:val="00D16B6E"/>
    <w:rsid w:val="00D206B0"/>
    <w:rsid w:val="00D235FC"/>
    <w:rsid w:val="00D27A68"/>
    <w:rsid w:val="00D310FC"/>
    <w:rsid w:val="00D31A20"/>
    <w:rsid w:val="00D3341C"/>
    <w:rsid w:val="00D342B7"/>
    <w:rsid w:val="00D34FC8"/>
    <w:rsid w:val="00D35EDE"/>
    <w:rsid w:val="00D41C93"/>
    <w:rsid w:val="00D43B84"/>
    <w:rsid w:val="00D478B6"/>
    <w:rsid w:val="00D47B0F"/>
    <w:rsid w:val="00D47E65"/>
    <w:rsid w:val="00D52C51"/>
    <w:rsid w:val="00D53342"/>
    <w:rsid w:val="00D56870"/>
    <w:rsid w:val="00D632DD"/>
    <w:rsid w:val="00D64A65"/>
    <w:rsid w:val="00D654BF"/>
    <w:rsid w:val="00D72116"/>
    <w:rsid w:val="00D73131"/>
    <w:rsid w:val="00D7322B"/>
    <w:rsid w:val="00D751F2"/>
    <w:rsid w:val="00D8465F"/>
    <w:rsid w:val="00D847E4"/>
    <w:rsid w:val="00D853F9"/>
    <w:rsid w:val="00D85BAE"/>
    <w:rsid w:val="00D94B5F"/>
    <w:rsid w:val="00D9731E"/>
    <w:rsid w:val="00D9779B"/>
    <w:rsid w:val="00DA3075"/>
    <w:rsid w:val="00DA38FF"/>
    <w:rsid w:val="00DA59FC"/>
    <w:rsid w:val="00DA7536"/>
    <w:rsid w:val="00DB3487"/>
    <w:rsid w:val="00DB524D"/>
    <w:rsid w:val="00DC3CC9"/>
    <w:rsid w:val="00DD11D5"/>
    <w:rsid w:val="00DD3A54"/>
    <w:rsid w:val="00DD3CCD"/>
    <w:rsid w:val="00DD40B7"/>
    <w:rsid w:val="00DD4E5A"/>
    <w:rsid w:val="00DD6C0E"/>
    <w:rsid w:val="00DD7941"/>
    <w:rsid w:val="00DD7E0F"/>
    <w:rsid w:val="00DE0A27"/>
    <w:rsid w:val="00DE19A2"/>
    <w:rsid w:val="00DE5337"/>
    <w:rsid w:val="00DE5ED5"/>
    <w:rsid w:val="00E00BCC"/>
    <w:rsid w:val="00E05163"/>
    <w:rsid w:val="00E06CDF"/>
    <w:rsid w:val="00E112C1"/>
    <w:rsid w:val="00E14AD0"/>
    <w:rsid w:val="00E15F04"/>
    <w:rsid w:val="00E175EE"/>
    <w:rsid w:val="00E22106"/>
    <w:rsid w:val="00E223E5"/>
    <w:rsid w:val="00E25DE2"/>
    <w:rsid w:val="00E26C9F"/>
    <w:rsid w:val="00E31127"/>
    <w:rsid w:val="00E3132C"/>
    <w:rsid w:val="00E32B41"/>
    <w:rsid w:val="00E334A1"/>
    <w:rsid w:val="00E342BC"/>
    <w:rsid w:val="00E34E1A"/>
    <w:rsid w:val="00E35A31"/>
    <w:rsid w:val="00E37787"/>
    <w:rsid w:val="00E45442"/>
    <w:rsid w:val="00E51BC1"/>
    <w:rsid w:val="00E56DAE"/>
    <w:rsid w:val="00E60F9D"/>
    <w:rsid w:val="00E65FAE"/>
    <w:rsid w:val="00E66743"/>
    <w:rsid w:val="00E707F0"/>
    <w:rsid w:val="00E709D8"/>
    <w:rsid w:val="00E7328B"/>
    <w:rsid w:val="00E745B8"/>
    <w:rsid w:val="00E7691A"/>
    <w:rsid w:val="00E7694A"/>
    <w:rsid w:val="00E778BD"/>
    <w:rsid w:val="00E82F84"/>
    <w:rsid w:val="00E847FD"/>
    <w:rsid w:val="00E9071D"/>
    <w:rsid w:val="00E91082"/>
    <w:rsid w:val="00E93BB4"/>
    <w:rsid w:val="00EA0B67"/>
    <w:rsid w:val="00EA73E4"/>
    <w:rsid w:val="00EB2938"/>
    <w:rsid w:val="00EB344A"/>
    <w:rsid w:val="00EB4985"/>
    <w:rsid w:val="00EB5EC8"/>
    <w:rsid w:val="00EC35AD"/>
    <w:rsid w:val="00EC3A38"/>
    <w:rsid w:val="00EC6941"/>
    <w:rsid w:val="00EC6F49"/>
    <w:rsid w:val="00ED0517"/>
    <w:rsid w:val="00ED5890"/>
    <w:rsid w:val="00EE0A87"/>
    <w:rsid w:val="00EE13F2"/>
    <w:rsid w:val="00EE4D4F"/>
    <w:rsid w:val="00EE67BF"/>
    <w:rsid w:val="00EF1CDB"/>
    <w:rsid w:val="00EF2976"/>
    <w:rsid w:val="00EF4C27"/>
    <w:rsid w:val="00EF687B"/>
    <w:rsid w:val="00EF7060"/>
    <w:rsid w:val="00EF72B6"/>
    <w:rsid w:val="00F0056A"/>
    <w:rsid w:val="00F02AE4"/>
    <w:rsid w:val="00F036F6"/>
    <w:rsid w:val="00F03E04"/>
    <w:rsid w:val="00F05389"/>
    <w:rsid w:val="00F062EC"/>
    <w:rsid w:val="00F11AAF"/>
    <w:rsid w:val="00F12A6C"/>
    <w:rsid w:val="00F13F53"/>
    <w:rsid w:val="00F165B8"/>
    <w:rsid w:val="00F214B3"/>
    <w:rsid w:val="00F22829"/>
    <w:rsid w:val="00F232FF"/>
    <w:rsid w:val="00F31ADC"/>
    <w:rsid w:val="00F32181"/>
    <w:rsid w:val="00F330EC"/>
    <w:rsid w:val="00F3389D"/>
    <w:rsid w:val="00F40E4A"/>
    <w:rsid w:val="00F444B2"/>
    <w:rsid w:val="00F45891"/>
    <w:rsid w:val="00F45F68"/>
    <w:rsid w:val="00F471C3"/>
    <w:rsid w:val="00F4733B"/>
    <w:rsid w:val="00F54EAC"/>
    <w:rsid w:val="00F54F2E"/>
    <w:rsid w:val="00F56D04"/>
    <w:rsid w:val="00F57B48"/>
    <w:rsid w:val="00F62072"/>
    <w:rsid w:val="00F648FE"/>
    <w:rsid w:val="00F66334"/>
    <w:rsid w:val="00F70F23"/>
    <w:rsid w:val="00F71637"/>
    <w:rsid w:val="00F7174D"/>
    <w:rsid w:val="00F725D9"/>
    <w:rsid w:val="00F75ECC"/>
    <w:rsid w:val="00F85386"/>
    <w:rsid w:val="00F85615"/>
    <w:rsid w:val="00F85A3E"/>
    <w:rsid w:val="00F86492"/>
    <w:rsid w:val="00F87171"/>
    <w:rsid w:val="00F9109B"/>
    <w:rsid w:val="00F93A70"/>
    <w:rsid w:val="00F9714F"/>
    <w:rsid w:val="00F97741"/>
    <w:rsid w:val="00FA0B94"/>
    <w:rsid w:val="00FA31C6"/>
    <w:rsid w:val="00FA55E5"/>
    <w:rsid w:val="00FA5E26"/>
    <w:rsid w:val="00FA7A2C"/>
    <w:rsid w:val="00FB266F"/>
    <w:rsid w:val="00FB30B5"/>
    <w:rsid w:val="00FB4A9B"/>
    <w:rsid w:val="00FC58B0"/>
    <w:rsid w:val="00FD121F"/>
    <w:rsid w:val="00FD6068"/>
    <w:rsid w:val="00FE26EA"/>
    <w:rsid w:val="00FE297D"/>
    <w:rsid w:val="00FE4383"/>
    <w:rsid w:val="00FF0C97"/>
    <w:rsid w:val="00FF3300"/>
    <w:rsid w:val="00FF4DFF"/>
    <w:rsid w:val="00FF795D"/>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76C"/>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287DF0"/>
    <w:pPr>
      <w:keepNext/>
      <w:keepLines/>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53C74"/>
    <w:pPr>
      <w:keepNext/>
      <w:keepLines/>
      <w:jc w:val="both"/>
      <w:outlineLvl w:val="1"/>
    </w:pPr>
    <w:rPr>
      <w:rFonts w:eastAsiaTheme="majorEastAsia" w:cstheme="maj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E67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0E676C"/>
    <w:pPr>
      <w:jc w:val="both"/>
    </w:pPr>
    <w:rPr>
      <w:szCs w:val="20"/>
      <w:lang w:eastAsia="en-US"/>
    </w:rPr>
  </w:style>
  <w:style w:type="character" w:customStyle="1" w:styleId="BodyTextChar">
    <w:name w:val="Body Text Char"/>
    <w:basedOn w:val="DefaultParagraphFont"/>
    <w:link w:val="BodyText"/>
    <w:uiPriority w:val="99"/>
    <w:rsid w:val="000E676C"/>
    <w:rPr>
      <w:rFonts w:ascii="Times New Roman" w:eastAsia="Times New Roman" w:hAnsi="Times New Roman" w:cs="Times New Roman"/>
      <w:sz w:val="24"/>
      <w:szCs w:val="20"/>
    </w:rPr>
  </w:style>
  <w:style w:type="paragraph" w:styleId="CommentText">
    <w:name w:val="annotation text"/>
    <w:basedOn w:val="Normal"/>
    <w:link w:val="CommentTextChar"/>
    <w:semiHidden/>
    <w:rsid w:val="00066A95"/>
    <w:rPr>
      <w:sz w:val="20"/>
      <w:szCs w:val="20"/>
    </w:rPr>
  </w:style>
  <w:style w:type="character" w:customStyle="1" w:styleId="CommentTextChar">
    <w:name w:val="Comment Text Char"/>
    <w:basedOn w:val="DefaultParagraphFont"/>
    <w:link w:val="CommentText"/>
    <w:semiHidden/>
    <w:rsid w:val="00066A95"/>
    <w:rPr>
      <w:rFonts w:ascii="Times New Roman" w:eastAsia="Times New Roman" w:hAnsi="Times New Roman" w:cs="Times New Roman"/>
      <w:sz w:val="20"/>
      <w:szCs w:val="20"/>
      <w:lang w:eastAsia="lv-LV"/>
    </w:rPr>
  </w:style>
  <w:style w:type="paragraph" w:styleId="ListParagraph">
    <w:name w:val="List Paragraph"/>
    <w:basedOn w:val="Normal"/>
    <w:uiPriority w:val="34"/>
    <w:qFormat/>
    <w:rsid w:val="00066A95"/>
    <w:pPr>
      <w:ind w:left="720"/>
      <w:contextualSpacing/>
    </w:pPr>
  </w:style>
  <w:style w:type="table" w:styleId="TableElegant">
    <w:name w:val="Table Elegant"/>
    <w:basedOn w:val="TableNormal"/>
    <w:rsid w:val="00066A95"/>
    <w:pPr>
      <w:spacing w:after="0" w:line="240" w:lineRule="auto"/>
    </w:pPr>
    <w:rPr>
      <w:rFonts w:ascii="Times New Roman" w:eastAsia="Times New Roman" w:hAnsi="Times New Roman" w:cs="Times New Roman"/>
      <w:sz w:val="20"/>
      <w:szCs w:val="20"/>
      <w:lang w:eastAsia="lv-LV"/>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unhideWhenUsed/>
    <w:rsid w:val="00066A95"/>
    <w:rPr>
      <w:rFonts w:ascii="Tahoma" w:hAnsi="Tahoma" w:cs="Tahoma"/>
      <w:sz w:val="16"/>
      <w:szCs w:val="16"/>
    </w:rPr>
  </w:style>
  <w:style w:type="character" w:customStyle="1" w:styleId="BalloonTextChar">
    <w:name w:val="Balloon Text Char"/>
    <w:basedOn w:val="DefaultParagraphFont"/>
    <w:link w:val="BalloonText"/>
    <w:uiPriority w:val="99"/>
    <w:semiHidden/>
    <w:rsid w:val="00066A95"/>
    <w:rPr>
      <w:rFonts w:ascii="Tahoma" w:eastAsia="Times New Roman" w:hAnsi="Tahoma" w:cs="Tahoma"/>
      <w:sz w:val="16"/>
      <w:szCs w:val="16"/>
      <w:lang w:eastAsia="lv-LV"/>
    </w:rPr>
  </w:style>
  <w:style w:type="paragraph" w:styleId="Header">
    <w:name w:val="header"/>
    <w:basedOn w:val="Normal"/>
    <w:link w:val="HeaderChar"/>
    <w:uiPriority w:val="99"/>
    <w:unhideWhenUsed/>
    <w:rsid w:val="00B506DF"/>
    <w:pPr>
      <w:tabs>
        <w:tab w:val="center" w:pos="4153"/>
        <w:tab w:val="right" w:pos="8306"/>
      </w:tabs>
    </w:pPr>
  </w:style>
  <w:style w:type="character" w:customStyle="1" w:styleId="HeaderChar">
    <w:name w:val="Header Char"/>
    <w:basedOn w:val="DefaultParagraphFont"/>
    <w:link w:val="Header"/>
    <w:uiPriority w:val="99"/>
    <w:rsid w:val="00B506DF"/>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B506DF"/>
    <w:pPr>
      <w:tabs>
        <w:tab w:val="center" w:pos="4153"/>
        <w:tab w:val="right" w:pos="8306"/>
      </w:tabs>
    </w:pPr>
  </w:style>
  <w:style w:type="character" w:customStyle="1" w:styleId="FooterChar">
    <w:name w:val="Footer Char"/>
    <w:basedOn w:val="DefaultParagraphFont"/>
    <w:link w:val="Footer"/>
    <w:uiPriority w:val="99"/>
    <w:rsid w:val="00B506DF"/>
    <w:rPr>
      <w:rFonts w:ascii="Times New Roman" w:eastAsia="Times New Roman" w:hAnsi="Times New Roman" w:cs="Times New Roman"/>
      <w:sz w:val="24"/>
      <w:szCs w:val="24"/>
      <w:lang w:eastAsia="lv-LV"/>
    </w:rPr>
  </w:style>
  <w:style w:type="character" w:styleId="Hyperlink">
    <w:name w:val="Hyperlink"/>
    <w:basedOn w:val="DefaultParagraphFont"/>
    <w:uiPriority w:val="99"/>
    <w:rsid w:val="00A4583B"/>
    <w:rPr>
      <w:color w:val="0000FF"/>
      <w:u w:val="single"/>
    </w:rPr>
  </w:style>
  <w:style w:type="paragraph" w:customStyle="1" w:styleId="programmas">
    <w:name w:val="programmas"/>
    <w:basedOn w:val="Normal"/>
    <w:rsid w:val="00FA5E26"/>
    <w:pPr>
      <w:widowControl w:val="0"/>
      <w:spacing w:before="120"/>
      <w:jc w:val="center"/>
    </w:pPr>
    <w:rPr>
      <w:szCs w:val="20"/>
      <w:u w:val="single"/>
      <w:lang w:val="en-US" w:eastAsia="en-US"/>
    </w:rPr>
  </w:style>
  <w:style w:type="paragraph" w:styleId="NormalWeb">
    <w:name w:val="Normal (Web)"/>
    <w:basedOn w:val="Normal"/>
    <w:uiPriority w:val="99"/>
    <w:unhideWhenUsed/>
    <w:rsid w:val="00C0368E"/>
    <w:pPr>
      <w:spacing w:before="100" w:beforeAutospacing="1" w:after="100" w:afterAutospacing="1"/>
    </w:pPr>
  </w:style>
  <w:style w:type="paragraph" w:styleId="FootnoteText">
    <w:name w:val="footnote text"/>
    <w:aliases w:val="Footnote,Fußnote"/>
    <w:basedOn w:val="Normal"/>
    <w:link w:val="FootnoteTextChar"/>
    <w:unhideWhenUsed/>
    <w:rsid w:val="00ED0517"/>
    <w:pPr>
      <w:ind w:firstLine="142"/>
    </w:pPr>
    <w:rPr>
      <w:rFonts w:ascii="Calibri" w:eastAsia="Calibri" w:hAnsi="Calibri"/>
      <w:sz w:val="20"/>
      <w:szCs w:val="20"/>
      <w:lang w:eastAsia="en-US"/>
    </w:rPr>
  </w:style>
  <w:style w:type="character" w:customStyle="1" w:styleId="FootnoteTextChar">
    <w:name w:val="Footnote Text Char"/>
    <w:aliases w:val="Footnote Char,Fußnote Char"/>
    <w:basedOn w:val="DefaultParagraphFont"/>
    <w:link w:val="FootnoteText"/>
    <w:rsid w:val="00ED0517"/>
    <w:rPr>
      <w:rFonts w:ascii="Calibri" w:eastAsia="Calibri" w:hAnsi="Calibri" w:cs="Times New Roman"/>
      <w:sz w:val="20"/>
      <w:szCs w:val="20"/>
    </w:rPr>
  </w:style>
  <w:style w:type="character" w:styleId="FootnoteReference">
    <w:name w:val="footnote reference"/>
    <w:aliases w:val="Footnote Reference Number"/>
    <w:basedOn w:val="DefaultParagraphFont"/>
    <w:unhideWhenUsed/>
    <w:rsid w:val="00ED0517"/>
    <w:rPr>
      <w:vertAlign w:val="superscript"/>
    </w:rPr>
  </w:style>
  <w:style w:type="paragraph" w:styleId="NoSpacing">
    <w:name w:val="No Spacing"/>
    <w:link w:val="NoSpacingChar"/>
    <w:uiPriority w:val="1"/>
    <w:qFormat/>
    <w:rsid w:val="00A44778"/>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A44778"/>
    <w:rPr>
      <w:rFonts w:ascii="Calibri" w:eastAsia="Calibri" w:hAnsi="Calibri" w:cs="Times New Roman"/>
    </w:rPr>
  </w:style>
  <w:style w:type="paragraph" w:customStyle="1" w:styleId="Default">
    <w:name w:val="Default"/>
    <w:rsid w:val="008D418F"/>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qFormat/>
    <w:rsid w:val="00BF02F5"/>
    <w:rPr>
      <w:b/>
      <w:bCs/>
    </w:rPr>
  </w:style>
  <w:style w:type="character" w:customStyle="1" w:styleId="readtextarea">
    <w:name w:val="readtextarea"/>
    <w:basedOn w:val="DefaultParagraphFont"/>
    <w:rsid w:val="00681BAC"/>
  </w:style>
  <w:style w:type="table" w:styleId="MediumList2-Accent1">
    <w:name w:val="Medium List 2 Accent 1"/>
    <w:basedOn w:val="TableNormal"/>
    <w:uiPriority w:val="66"/>
    <w:rsid w:val="004B014F"/>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356F05"/>
    <w:rPr>
      <w:sz w:val="16"/>
      <w:szCs w:val="16"/>
    </w:rPr>
  </w:style>
  <w:style w:type="paragraph" w:styleId="CommentSubject">
    <w:name w:val="annotation subject"/>
    <w:basedOn w:val="CommentText"/>
    <w:next w:val="CommentText"/>
    <w:link w:val="CommentSubjectChar"/>
    <w:uiPriority w:val="99"/>
    <w:semiHidden/>
    <w:unhideWhenUsed/>
    <w:rsid w:val="00356F05"/>
    <w:rPr>
      <w:b/>
      <w:bCs/>
    </w:rPr>
  </w:style>
  <w:style w:type="character" w:customStyle="1" w:styleId="CommentSubjectChar">
    <w:name w:val="Comment Subject Char"/>
    <w:basedOn w:val="CommentTextChar"/>
    <w:link w:val="CommentSubject"/>
    <w:uiPriority w:val="99"/>
    <w:semiHidden/>
    <w:rsid w:val="00356F05"/>
    <w:rPr>
      <w:rFonts w:ascii="Times New Roman" w:eastAsia="Times New Roman" w:hAnsi="Times New Roman" w:cs="Times New Roman"/>
      <w:b/>
      <w:bCs/>
      <w:sz w:val="20"/>
      <w:szCs w:val="20"/>
      <w:lang w:eastAsia="lv-LV"/>
    </w:rPr>
  </w:style>
  <w:style w:type="paragraph" w:styleId="Revision">
    <w:name w:val="Revision"/>
    <w:hidden/>
    <w:uiPriority w:val="99"/>
    <w:semiHidden/>
    <w:rsid w:val="005E3CF2"/>
    <w:pPr>
      <w:spacing w:after="0" w:line="240" w:lineRule="auto"/>
    </w:pPr>
    <w:rPr>
      <w:rFonts w:ascii="Times New Roman" w:eastAsia="Times New Roman" w:hAnsi="Times New Roman" w:cs="Times New Roman"/>
      <w:sz w:val="24"/>
      <w:szCs w:val="24"/>
      <w:lang w:eastAsia="lv-LV"/>
    </w:rPr>
  </w:style>
  <w:style w:type="character" w:customStyle="1" w:styleId="FootnoteCharacters">
    <w:name w:val="Footnote Characters"/>
    <w:rsid w:val="00920CDC"/>
  </w:style>
  <w:style w:type="character" w:customStyle="1" w:styleId="Heading1Char">
    <w:name w:val="Heading 1 Char"/>
    <w:basedOn w:val="DefaultParagraphFont"/>
    <w:link w:val="Heading1"/>
    <w:uiPriority w:val="9"/>
    <w:rsid w:val="00287DF0"/>
    <w:rPr>
      <w:rFonts w:ascii="Times New Roman" w:eastAsiaTheme="majorEastAsia" w:hAnsi="Times New Roman" w:cstheme="majorBidi"/>
      <w:b/>
      <w:bCs/>
      <w:sz w:val="28"/>
      <w:szCs w:val="28"/>
      <w:lang w:eastAsia="lv-LV"/>
    </w:rPr>
  </w:style>
  <w:style w:type="character" w:customStyle="1" w:styleId="Heading2Char">
    <w:name w:val="Heading 2 Char"/>
    <w:basedOn w:val="DefaultParagraphFont"/>
    <w:link w:val="Heading2"/>
    <w:uiPriority w:val="9"/>
    <w:rsid w:val="00453C74"/>
    <w:rPr>
      <w:rFonts w:ascii="Times New Roman" w:eastAsiaTheme="majorEastAsia" w:hAnsi="Times New Roman" w:cstheme="majorBidi"/>
      <w:b/>
      <w:bCs/>
      <w:i/>
      <w:sz w:val="26"/>
      <w:szCs w:val="26"/>
      <w:lang w:eastAsia="lv-LV"/>
    </w:rPr>
  </w:style>
  <w:style w:type="paragraph" w:styleId="TOCHeading">
    <w:name w:val="TOC Heading"/>
    <w:basedOn w:val="Heading1"/>
    <w:next w:val="Normal"/>
    <w:uiPriority w:val="39"/>
    <w:unhideWhenUsed/>
    <w:qFormat/>
    <w:rsid w:val="000B7AB7"/>
    <w:pPr>
      <w:spacing w:before="480" w:line="276" w:lineRule="auto"/>
      <w:jc w:val="left"/>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C92D7C"/>
    <w:pPr>
      <w:tabs>
        <w:tab w:val="right" w:leader="dot" w:pos="9957"/>
      </w:tabs>
      <w:spacing w:after="100"/>
    </w:pPr>
  </w:style>
  <w:style w:type="paragraph" w:styleId="TOC2">
    <w:name w:val="toc 2"/>
    <w:basedOn w:val="Normal"/>
    <w:next w:val="Normal"/>
    <w:autoRedefine/>
    <w:uiPriority w:val="39"/>
    <w:unhideWhenUsed/>
    <w:rsid w:val="00C92D7C"/>
    <w:pPr>
      <w:tabs>
        <w:tab w:val="right" w:leader="dot" w:pos="9957"/>
      </w:tabs>
      <w:spacing w:after="100"/>
      <w:ind w:left="240"/>
    </w:pPr>
  </w:style>
</w:styles>
</file>

<file path=word/webSettings.xml><?xml version="1.0" encoding="utf-8"?>
<w:webSettings xmlns:r="http://schemas.openxmlformats.org/officeDocument/2006/relationships" xmlns:w="http://schemas.openxmlformats.org/wordprocessingml/2006/main">
  <w:divs>
    <w:div w:id="118963737">
      <w:bodyDiv w:val="1"/>
      <w:marLeft w:val="0"/>
      <w:marRight w:val="0"/>
      <w:marTop w:val="0"/>
      <w:marBottom w:val="0"/>
      <w:divBdr>
        <w:top w:val="none" w:sz="0" w:space="0" w:color="auto"/>
        <w:left w:val="none" w:sz="0" w:space="0" w:color="auto"/>
        <w:bottom w:val="none" w:sz="0" w:space="0" w:color="auto"/>
        <w:right w:val="none" w:sz="0" w:space="0" w:color="auto"/>
      </w:divBdr>
    </w:div>
    <w:div w:id="203449841">
      <w:bodyDiv w:val="1"/>
      <w:marLeft w:val="0"/>
      <w:marRight w:val="0"/>
      <w:marTop w:val="0"/>
      <w:marBottom w:val="0"/>
      <w:divBdr>
        <w:top w:val="none" w:sz="0" w:space="0" w:color="auto"/>
        <w:left w:val="none" w:sz="0" w:space="0" w:color="auto"/>
        <w:bottom w:val="none" w:sz="0" w:space="0" w:color="auto"/>
        <w:right w:val="none" w:sz="0" w:space="0" w:color="auto"/>
      </w:divBdr>
    </w:div>
    <w:div w:id="387461310">
      <w:bodyDiv w:val="1"/>
      <w:marLeft w:val="0"/>
      <w:marRight w:val="0"/>
      <w:marTop w:val="0"/>
      <w:marBottom w:val="0"/>
      <w:divBdr>
        <w:top w:val="none" w:sz="0" w:space="0" w:color="auto"/>
        <w:left w:val="none" w:sz="0" w:space="0" w:color="auto"/>
        <w:bottom w:val="none" w:sz="0" w:space="0" w:color="auto"/>
        <w:right w:val="none" w:sz="0" w:space="0" w:color="auto"/>
      </w:divBdr>
    </w:div>
    <w:div w:id="648362155">
      <w:bodyDiv w:val="1"/>
      <w:marLeft w:val="0"/>
      <w:marRight w:val="0"/>
      <w:marTop w:val="0"/>
      <w:marBottom w:val="0"/>
      <w:divBdr>
        <w:top w:val="none" w:sz="0" w:space="0" w:color="auto"/>
        <w:left w:val="none" w:sz="0" w:space="0" w:color="auto"/>
        <w:bottom w:val="none" w:sz="0" w:space="0" w:color="auto"/>
        <w:right w:val="none" w:sz="0" w:space="0" w:color="auto"/>
      </w:divBdr>
    </w:div>
    <w:div w:id="765227740">
      <w:bodyDiv w:val="1"/>
      <w:marLeft w:val="0"/>
      <w:marRight w:val="0"/>
      <w:marTop w:val="0"/>
      <w:marBottom w:val="0"/>
      <w:divBdr>
        <w:top w:val="none" w:sz="0" w:space="0" w:color="auto"/>
        <w:left w:val="none" w:sz="0" w:space="0" w:color="auto"/>
        <w:bottom w:val="none" w:sz="0" w:space="0" w:color="auto"/>
        <w:right w:val="none" w:sz="0" w:space="0" w:color="auto"/>
      </w:divBdr>
    </w:div>
    <w:div w:id="1398867340">
      <w:bodyDiv w:val="1"/>
      <w:marLeft w:val="0"/>
      <w:marRight w:val="0"/>
      <w:marTop w:val="0"/>
      <w:marBottom w:val="0"/>
      <w:divBdr>
        <w:top w:val="none" w:sz="0" w:space="0" w:color="auto"/>
        <w:left w:val="none" w:sz="0" w:space="0" w:color="auto"/>
        <w:bottom w:val="none" w:sz="0" w:space="0" w:color="auto"/>
        <w:right w:val="none" w:sz="0" w:space="0" w:color="auto"/>
      </w:divBdr>
    </w:div>
    <w:div w:id="1430200574">
      <w:bodyDiv w:val="1"/>
      <w:marLeft w:val="0"/>
      <w:marRight w:val="0"/>
      <w:marTop w:val="0"/>
      <w:marBottom w:val="0"/>
      <w:divBdr>
        <w:top w:val="none" w:sz="0" w:space="0" w:color="auto"/>
        <w:left w:val="none" w:sz="0" w:space="0" w:color="auto"/>
        <w:bottom w:val="none" w:sz="0" w:space="0" w:color="auto"/>
        <w:right w:val="none" w:sz="0" w:space="0" w:color="auto"/>
      </w:divBdr>
    </w:div>
    <w:div w:id="1632320876">
      <w:bodyDiv w:val="1"/>
      <w:marLeft w:val="0"/>
      <w:marRight w:val="0"/>
      <w:marTop w:val="0"/>
      <w:marBottom w:val="0"/>
      <w:divBdr>
        <w:top w:val="none" w:sz="0" w:space="0" w:color="auto"/>
        <w:left w:val="none" w:sz="0" w:space="0" w:color="auto"/>
        <w:bottom w:val="none" w:sz="0" w:space="0" w:color="auto"/>
        <w:right w:val="none" w:sz="0" w:space="0" w:color="auto"/>
      </w:divBdr>
      <w:divsChild>
        <w:div w:id="1221399129">
          <w:marLeft w:val="0"/>
          <w:marRight w:val="0"/>
          <w:marTop w:val="0"/>
          <w:marBottom w:val="0"/>
          <w:divBdr>
            <w:top w:val="none" w:sz="0" w:space="0" w:color="auto"/>
            <w:left w:val="none" w:sz="0" w:space="0" w:color="auto"/>
            <w:bottom w:val="none" w:sz="0" w:space="0" w:color="auto"/>
            <w:right w:val="none" w:sz="0" w:space="0" w:color="auto"/>
          </w:divBdr>
          <w:divsChild>
            <w:div w:id="656957162">
              <w:marLeft w:val="0"/>
              <w:marRight w:val="0"/>
              <w:marTop w:val="0"/>
              <w:marBottom w:val="0"/>
              <w:divBdr>
                <w:top w:val="none" w:sz="0" w:space="0" w:color="auto"/>
                <w:left w:val="none" w:sz="0" w:space="0" w:color="auto"/>
                <w:bottom w:val="none" w:sz="0" w:space="0" w:color="auto"/>
                <w:right w:val="none" w:sz="0" w:space="0" w:color="auto"/>
              </w:divBdr>
              <w:divsChild>
                <w:div w:id="406348428">
                  <w:marLeft w:val="0"/>
                  <w:marRight w:val="0"/>
                  <w:marTop w:val="100"/>
                  <w:marBottom w:val="100"/>
                  <w:divBdr>
                    <w:top w:val="none" w:sz="0" w:space="0" w:color="auto"/>
                    <w:left w:val="none" w:sz="0" w:space="0" w:color="auto"/>
                    <w:bottom w:val="none" w:sz="0" w:space="0" w:color="auto"/>
                    <w:right w:val="none" w:sz="0" w:space="0" w:color="auto"/>
                  </w:divBdr>
                  <w:divsChild>
                    <w:div w:id="111558144">
                      <w:marLeft w:val="3675"/>
                      <w:marRight w:val="0"/>
                      <w:marTop w:val="0"/>
                      <w:marBottom w:val="0"/>
                      <w:divBdr>
                        <w:top w:val="none" w:sz="0" w:space="0" w:color="auto"/>
                        <w:left w:val="none" w:sz="0" w:space="0" w:color="auto"/>
                        <w:bottom w:val="none" w:sz="0" w:space="0" w:color="auto"/>
                        <w:right w:val="none" w:sz="0" w:space="0" w:color="auto"/>
                      </w:divBdr>
                      <w:divsChild>
                        <w:div w:id="1065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275250">
      <w:bodyDiv w:val="1"/>
      <w:marLeft w:val="0"/>
      <w:marRight w:val="0"/>
      <w:marTop w:val="0"/>
      <w:marBottom w:val="0"/>
      <w:divBdr>
        <w:top w:val="none" w:sz="0" w:space="0" w:color="auto"/>
        <w:left w:val="none" w:sz="0" w:space="0" w:color="auto"/>
        <w:bottom w:val="none" w:sz="0" w:space="0" w:color="auto"/>
        <w:right w:val="none" w:sz="0" w:space="0" w:color="auto"/>
      </w:divBdr>
    </w:div>
    <w:div w:id="1875337928">
      <w:bodyDiv w:val="1"/>
      <w:marLeft w:val="0"/>
      <w:marRight w:val="0"/>
      <w:marTop w:val="0"/>
      <w:marBottom w:val="0"/>
      <w:divBdr>
        <w:top w:val="none" w:sz="0" w:space="0" w:color="auto"/>
        <w:left w:val="none" w:sz="0" w:space="0" w:color="auto"/>
        <w:bottom w:val="none" w:sz="0" w:space="0" w:color="auto"/>
        <w:right w:val="none" w:sz="0" w:space="0" w:color="auto"/>
      </w:divBdr>
    </w:div>
    <w:div w:id="2053067504">
      <w:bodyDiv w:val="1"/>
      <w:marLeft w:val="0"/>
      <w:marRight w:val="0"/>
      <w:marTop w:val="0"/>
      <w:marBottom w:val="0"/>
      <w:divBdr>
        <w:top w:val="none" w:sz="0" w:space="0" w:color="auto"/>
        <w:left w:val="none" w:sz="0" w:space="0" w:color="auto"/>
        <w:bottom w:val="none" w:sz="0" w:space="0" w:color="auto"/>
        <w:right w:val="none" w:sz="0" w:space="0" w:color="auto"/>
      </w:divBdr>
      <w:divsChild>
        <w:div w:id="1543052967">
          <w:marLeft w:val="0"/>
          <w:marRight w:val="0"/>
          <w:marTop w:val="0"/>
          <w:marBottom w:val="0"/>
          <w:divBdr>
            <w:top w:val="none" w:sz="0" w:space="0" w:color="auto"/>
            <w:left w:val="none" w:sz="0" w:space="0" w:color="auto"/>
            <w:bottom w:val="none" w:sz="0" w:space="0" w:color="auto"/>
            <w:right w:val="none" w:sz="0" w:space="0" w:color="auto"/>
          </w:divBdr>
          <w:divsChild>
            <w:div w:id="1966502422">
              <w:marLeft w:val="0"/>
              <w:marRight w:val="0"/>
              <w:marTop w:val="225"/>
              <w:marBottom w:val="0"/>
              <w:divBdr>
                <w:top w:val="none" w:sz="0" w:space="0" w:color="auto"/>
                <w:left w:val="none" w:sz="0" w:space="0" w:color="auto"/>
                <w:bottom w:val="none" w:sz="0" w:space="0" w:color="auto"/>
                <w:right w:val="none" w:sz="0" w:space="0" w:color="auto"/>
              </w:divBdr>
              <w:divsChild>
                <w:div w:id="396323734">
                  <w:marLeft w:val="300"/>
                  <w:marRight w:val="300"/>
                  <w:marTop w:val="0"/>
                  <w:marBottom w:val="0"/>
                  <w:divBdr>
                    <w:top w:val="none" w:sz="0" w:space="0" w:color="auto"/>
                    <w:left w:val="none" w:sz="0" w:space="0" w:color="auto"/>
                    <w:bottom w:val="none" w:sz="0" w:space="0" w:color="auto"/>
                    <w:right w:val="none" w:sz="0" w:space="0" w:color="auto"/>
                  </w:divBdr>
                  <w:divsChild>
                    <w:div w:id="4743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paulina.LRIZM\My%20Documents\INFORMAT_ZINOJUMS\2011\GRAFIKI\Grafik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ipaulina.LRIZM\Desktop\GALA_ZINOJUMS\Grafiki.xlsx" TargetMode="External"/><Relationship Id="rId1" Type="http://schemas.openxmlformats.org/officeDocument/2006/relationships/image" Target="../media/image3.jpeg"/></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ipaulina.LRIZM\Desktop\GALA_ZINOJUMS\Grafiki.xlsx" TargetMode="External"/><Relationship Id="rId1" Type="http://schemas.openxmlformats.org/officeDocument/2006/relationships/image" Target="../media/image3.jpeg"/></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ipaulina.LRIZM\Desktop\GALA_ZINOJUMS\Grafik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ipaulina.LRIZM\My%20Documents\INFORMAT_ZINOJUMS\2011\GRAFIKI\Grafik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ipaulina.LRIZM\My%20Documents\INFORMAT_ZINOJUMS\2011\GRAFIKI\Graf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ipaulina.LRIZM\My%20Documents\INFORMAT_ZINOJUMS\2011\GRAFIKI\Grafik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ipaulina.LRIZM\My%20Documents\INFORMAT_ZINOJUMS\2011\GRAFIKI\Grafi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style val="32"/>
  <c:chart>
    <c:title>
      <c:tx>
        <c:rich>
          <a:bodyPr/>
          <a:lstStyle/>
          <a:p>
            <a:pPr>
              <a:defRPr sz="1200">
                <a:latin typeface="Times New Roman" pitchFamily="18" charset="0"/>
                <a:cs typeface="Times New Roman" pitchFamily="18" charset="0"/>
              </a:defRPr>
            </a:pPr>
            <a:r>
              <a:rPr lang="lv-LV" sz="1200">
                <a:latin typeface="Times New Roman" pitchFamily="18" charset="0"/>
                <a:cs typeface="Times New Roman" pitchFamily="18" charset="0"/>
              </a:rPr>
              <a:t>Valsts budžeta finansējums programmai 09.00.00 "Sports" </a:t>
            </a:r>
          </a:p>
          <a:p>
            <a:pPr>
              <a:defRPr sz="1200">
                <a:latin typeface="Times New Roman" pitchFamily="18" charset="0"/>
                <a:cs typeface="Times New Roman" pitchFamily="18" charset="0"/>
              </a:defRPr>
            </a:pPr>
            <a:r>
              <a:rPr lang="lv-LV" sz="1200">
                <a:latin typeface="Times New Roman" pitchFamily="18" charset="0"/>
                <a:cs typeface="Times New Roman" pitchFamily="18" charset="0"/>
              </a:rPr>
              <a:t>(2004 - 2012)</a:t>
            </a:r>
          </a:p>
        </c:rich>
      </c:tx>
      <c:layout>
        <c:manualLayout>
          <c:xMode val="edge"/>
          <c:yMode val="edge"/>
          <c:x val="0.15656469331705841"/>
          <c:y val="2.0408163265306152E-2"/>
        </c:manualLayout>
      </c:layout>
    </c:title>
    <c:plotArea>
      <c:layout>
        <c:manualLayout>
          <c:layoutTarget val="inner"/>
          <c:xMode val="edge"/>
          <c:yMode val="edge"/>
          <c:x val="6.9962424004661725E-2"/>
          <c:y val="0.15170068027211261"/>
          <c:w val="0.60805243817141463"/>
          <c:h val="0.75666666666666671"/>
        </c:manualLayout>
      </c:layout>
      <c:barChart>
        <c:barDir val="col"/>
        <c:grouping val="clustered"/>
        <c:ser>
          <c:idx val="0"/>
          <c:order val="0"/>
          <c:tx>
            <c:strRef>
              <c:f>'"SPORTS"'!$A$11</c:f>
              <c:strCache>
                <c:ptCount val="1"/>
                <c:pt idx="0">
                  <c:v>Valsts budžeta finansējums programmai 09.00.00 "Sports"</c:v>
                </c:pt>
              </c:strCache>
            </c:strRef>
          </c:tx>
          <c:dLbls>
            <c:dLbl>
              <c:idx val="1"/>
              <c:layout>
                <c:manualLayout>
                  <c:x val="-1.3582345375158124E-2"/>
                  <c:y val="0"/>
                </c:manualLayout>
              </c:layout>
              <c:showVal val="1"/>
              <c:extLst>
                <c:ext xmlns:c15="http://schemas.microsoft.com/office/drawing/2012/chart" uri="{CE6537A1-D6FC-4f65-9D91-7224C49458BB}"/>
              </c:extLst>
            </c:dLbl>
            <c:dLbl>
              <c:idx val="2"/>
              <c:layout>
                <c:manualLayout>
                  <c:x val="-2.0373518062736892E-2"/>
                  <c:y val="0"/>
                </c:manualLayout>
              </c:layout>
              <c:showVal val="1"/>
              <c:extLst>
                <c:ext xmlns:c15="http://schemas.microsoft.com/office/drawing/2012/chart" uri="{CE6537A1-D6FC-4f65-9D91-7224C49458BB}"/>
              </c:extLst>
            </c:dLbl>
            <c:dLbl>
              <c:idx val="3"/>
              <c:layout>
                <c:manualLayout>
                  <c:x val="-6.7911726875791428E-3"/>
                  <c:y val="1.0204081632653407E-2"/>
                </c:manualLayout>
              </c:layout>
              <c:showVal val="1"/>
              <c:extLst>
                <c:ext xmlns:c15="http://schemas.microsoft.com/office/drawing/2012/chart" uri="{CE6537A1-D6FC-4f65-9D91-7224C49458BB}"/>
              </c:extLst>
            </c:dLbl>
            <c:dLbl>
              <c:idx val="4"/>
              <c:layout>
                <c:manualLayout>
                  <c:x val="2.2637242291930976E-3"/>
                  <c:y val="1.7006802721088489E-2"/>
                </c:manualLayout>
              </c:layout>
              <c:showVal val="1"/>
              <c:extLst>
                <c:ext xmlns:c15="http://schemas.microsoft.com/office/drawing/2012/chart" uri="{CE6537A1-D6FC-4f65-9D91-7224C49458BB}"/>
              </c:extLst>
            </c:dLbl>
            <c:dLbl>
              <c:idx val="5"/>
              <c:layout>
                <c:manualLayout>
                  <c:x val="2.2637242291930976E-3"/>
                  <c:y val="1.7006802721088489E-2"/>
                </c:manualLayout>
              </c:layout>
              <c:showVal val="1"/>
              <c:extLst>
                <c:ext xmlns:c15="http://schemas.microsoft.com/office/drawing/2012/chart" uri="{CE6537A1-D6FC-4f65-9D91-7224C49458BB}"/>
              </c:extLst>
            </c:dLbl>
            <c:dLbl>
              <c:idx val="6"/>
              <c:layout>
                <c:manualLayout>
                  <c:x val="9.0548969167723072E-3"/>
                  <c:y val="1.7006802721088489E-2"/>
                </c:manualLayout>
              </c:layout>
              <c:tx>
                <c:rich>
                  <a:bodyPr/>
                  <a:lstStyle/>
                  <a:p>
                    <a:r>
                      <a:rPr lang="en-US"/>
                      <a:t>13,99</a:t>
                    </a:r>
                  </a:p>
                </c:rich>
              </c:tx>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numRef>
              <c:f>'"SPORTS"'!$B$10:$J$10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'"SPORTS"'!$B$11:$J$11</c:f>
              <c:numCache>
                <c:formatCode>General</c:formatCode>
                <c:ptCount val="9"/>
                <c:pt idx="0">
                  <c:v>14.870000000000006</c:v>
                </c:pt>
                <c:pt idx="1">
                  <c:v>17.16</c:v>
                </c:pt>
                <c:pt idx="2">
                  <c:v>22.04</c:v>
                </c:pt>
                <c:pt idx="3">
                  <c:v>26.86</c:v>
                </c:pt>
                <c:pt idx="4">
                  <c:v>27.58</c:v>
                </c:pt>
                <c:pt idx="5">
                  <c:v>17.77</c:v>
                </c:pt>
                <c:pt idx="6">
                  <c:v>14.67</c:v>
                </c:pt>
                <c:pt idx="7">
                  <c:v>13.91</c:v>
                </c:pt>
                <c:pt idx="8">
                  <c:v>15.68</c:v>
                </c:pt>
              </c:numCache>
            </c:numRef>
          </c:val>
        </c:ser>
        <c:ser>
          <c:idx val="1"/>
          <c:order val="1"/>
          <c:tx>
            <c:strRef>
              <c:f>'"SPORTS"'!$A$12</c:f>
              <c:strCache>
                <c:ptCount val="1"/>
                <c:pt idx="0">
                  <c:v>Valsts budžeta finansējums programmai 09.00.00  bez valsts galvoto aizdevumu atmaksas (miljoni LVL)</c:v>
                </c:pt>
              </c:strCache>
            </c:strRef>
          </c:tx>
          <c:spPr>
            <a:solidFill>
              <a:srgbClr val="C00000"/>
            </a:solidFill>
          </c:spPr>
          <c:dLbls>
            <c:dLbl>
              <c:idx val="1"/>
              <c:layout>
                <c:manualLayout>
                  <c:x val="1.3582345375158124E-2"/>
                  <c:y val="1.0204081632653407E-2"/>
                </c:manualLayout>
              </c:layout>
              <c:showVal val="1"/>
              <c:extLst>
                <c:ext xmlns:c15="http://schemas.microsoft.com/office/drawing/2012/chart" uri="{CE6537A1-D6FC-4f65-9D91-7224C49458BB}"/>
              </c:extLst>
            </c:dLbl>
            <c:dLbl>
              <c:idx val="2"/>
              <c:layout>
                <c:manualLayout>
                  <c:x val="1.81097938335439E-2"/>
                  <c:y val="1.0204081632653407E-2"/>
                </c:manualLayout>
              </c:layout>
              <c:showVal val="1"/>
              <c:extLst>
                <c:ext xmlns:c15="http://schemas.microsoft.com/office/drawing/2012/chart" uri="{CE6537A1-D6FC-4f65-9D91-7224C49458BB}"/>
              </c:extLst>
            </c:dLbl>
            <c:dLbl>
              <c:idx val="3"/>
              <c:layout>
                <c:manualLayout>
                  <c:x val="1.81097938335439E-2"/>
                  <c:y val="1.0204081632653407E-2"/>
                </c:manualLayout>
              </c:layout>
              <c:showVal val="1"/>
              <c:extLst>
                <c:ext xmlns:c15="http://schemas.microsoft.com/office/drawing/2012/chart" uri="{CE6537A1-D6FC-4f65-9D91-7224C49458BB}"/>
              </c:extLst>
            </c:dLbl>
            <c:dLbl>
              <c:idx val="4"/>
              <c:layout>
                <c:manualLayout>
                  <c:x val="2.4900966521123714E-2"/>
                  <c:y val="1.0204081632653407E-2"/>
                </c:manualLayout>
              </c:layout>
              <c:showVal val="1"/>
              <c:extLst>
                <c:ext xmlns:c15="http://schemas.microsoft.com/office/drawing/2012/chart" uri="{CE6537A1-D6FC-4f65-9D91-7224C49458BB}"/>
              </c:extLst>
            </c:dLbl>
            <c:dLbl>
              <c:idx val="5"/>
              <c:layout>
                <c:manualLayout>
                  <c:x val="4.5274484583859749E-3"/>
                  <c:y val="1.0204081632653407E-2"/>
                </c:manualLayout>
              </c:layout>
              <c:showVal val="1"/>
              <c:extLst>
                <c:ext xmlns:c15="http://schemas.microsoft.com/office/drawing/2012/chart" uri="{CE6537A1-D6FC-4f65-9D91-7224C49458BB}"/>
              </c:extLst>
            </c:dLbl>
            <c:dLbl>
              <c:idx val="6"/>
              <c:layout>
                <c:manualLayout>
                  <c:x val="1.1318621145964941E-2"/>
                  <c:y val="1.0204081632653407E-2"/>
                </c:manualLayout>
              </c:layout>
              <c:showVal val="1"/>
              <c:extLst>
                <c:ext xmlns:c15="http://schemas.microsoft.com/office/drawing/2012/chart" uri="{CE6537A1-D6FC-4f65-9D91-7224C49458BB}"/>
              </c:extLst>
            </c:dLbl>
            <c:spPr>
              <a:noFill/>
              <a:ln>
                <a:noFill/>
              </a:ln>
              <a:effectLst/>
            </c:spPr>
            <c:txPr>
              <a:bodyPr/>
              <a:lstStyle/>
              <a:p>
                <a:pPr>
                  <a:defRPr b="1">
                    <a:solidFill>
                      <a:srgbClr val="C00000"/>
                    </a:solidFill>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numRef>
              <c:f>'"SPORTS"'!$B$10:$J$10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'"SPORTS"'!$B$12:$J$12</c:f>
              <c:numCache>
                <c:formatCode>General</c:formatCode>
                <c:ptCount val="9"/>
                <c:pt idx="1">
                  <c:v>16.600000000000001</c:v>
                </c:pt>
                <c:pt idx="2">
                  <c:v>21.479999999999986</c:v>
                </c:pt>
                <c:pt idx="3">
                  <c:v>24.17</c:v>
                </c:pt>
                <c:pt idx="4">
                  <c:v>23.85</c:v>
                </c:pt>
                <c:pt idx="5">
                  <c:v>14.49</c:v>
                </c:pt>
                <c:pt idx="6">
                  <c:v>10.68</c:v>
                </c:pt>
                <c:pt idx="7">
                  <c:v>9.69</c:v>
                </c:pt>
                <c:pt idx="8">
                  <c:v>11.3</c:v>
                </c:pt>
              </c:numCache>
            </c:numRef>
          </c:val>
        </c:ser>
        <c:axId val="117265920"/>
        <c:axId val="117267456"/>
      </c:barChart>
      <c:catAx>
        <c:axId val="117265920"/>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lv-LV"/>
          </a:p>
        </c:txPr>
        <c:crossAx val="117267456"/>
        <c:crosses val="autoZero"/>
        <c:auto val="1"/>
        <c:lblAlgn val="ctr"/>
        <c:lblOffset val="100"/>
      </c:catAx>
      <c:valAx>
        <c:axId val="11726745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lv-LV"/>
          </a:p>
        </c:txPr>
        <c:crossAx val="117265920"/>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71250503670650622"/>
          <c:y val="0.18507458814645691"/>
          <c:w val="0.27512937215739486"/>
          <c:h val="0.78834831242852743"/>
        </c:manualLayout>
      </c:layout>
      <c:txPr>
        <a:bodyPr/>
        <a:lstStyle/>
        <a:p>
          <a:pPr>
            <a:defRPr sz="1050">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lv-LV"/>
  <c:chart>
    <c:view3D>
      <c:rAngAx val="1"/>
    </c:view3D>
    <c:floor>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floor>
    <c:side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sideWall>
    <c:back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backWall>
    <c:plotArea>
      <c:layout/>
      <c:bar3DChart>
        <c:barDir val="col"/>
        <c:grouping val="stacked"/>
        <c:ser>
          <c:idx val="0"/>
          <c:order val="0"/>
          <c:tx>
            <c:strRef>
              <c:f>'[Chart in Microsoft Office Word]Sheet1'!$B$1</c:f>
              <c:strCache>
                <c:ptCount val="1"/>
                <c:pt idx="0">
                  <c:v>Izpildīts</c:v>
                </c:pt>
              </c:strCache>
            </c:strRef>
          </c:tx>
          <c:spPr>
            <a:solidFill>
              <a:srgbClr val="92D050"/>
            </a:solidFill>
          </c:spPr>
          <c:dLbls>
            <c:spPr>
              <a:solidFill>
                <a:srgbClr val="92D050"/>
              </a:solidFill>
            </c:spPr>
            <c:showVal val="1"/>
            <c:extLst>
              <c:ext xmlns:c15="http://schemas.microsoft.com/office/drawing/2012/chart" uri="{CE6537A1-D6FC-4f65-9D91-7224C49458BB}">
                <c15:showLeaderLines val="0"/>
              </c:ext>
            </c:extLst>
          </c:dLbls>
          <c:cat>
            <c:strRef>
              <c:f>'[Chart in Microsoft Office Word]Sheet1'!$A$2:$A$6</c:f>
              <c:strCache>
                <c:ptCount val="5"/>
                <c:pt idx="0">
                  <c:v>Bērnu un jauniešu sports</c:v>
                </c:pt>
                <c:pt idx="1">
                  <c:v>Augstu sasniegumu sports</c:v>
                </c:pt>
                <c:pt idx="2">
                  <c:v>Sports visiem</c:v>
                </c:pt>
                <c:pt idx="3">
                  <c:v>Sports cilvēkiem ar invaliditāti</c:v>
                </c:pt>
                <c:pt idx="4">
                  <c:v>Sporta bāzes</c:v>
                </c:pt>
              </c:strCache>
            </c:strRef>
          </c:cat>
          <c:val>
            <c:numRef>
              <c:f>'[Chart in Microsoft Office Word]Sheet1'!$B$2:$B$6</c:f>
              <c:numCache>
                <c:formatCode>General</c:formatCode>
                <c:ptCount val="5"/>
                <c:pt idx="0">
                  <c:v>63</c:v>
                </c:pt>
                <c:pt idx="1">
                  <c:v>87</c:v>
                </c:pt>
                <c:pt idx="2">
                  <c:v>50</c:v>
                </c:pt>
                <c:pt idx="3">
                  <c:v>71</c:v>
                </c:pt>
                <c:pt idx="4">
                  <c:v>33</c:v>
                </c:pt>
              </c:numCache>
            </c:numRef>
          </c:val>
        </c:ser>
        <c:ser>
          <c:idx val="1"/>
          <c:order val="1"/>
          <c:tx>
            <c:strRef>
              <c:f>'[Chart in Microsoft Office Word]Sheet1'!$C$1</c:f>
              <c:strCache>
                <c:ptCount val="1"/>
                <c:pt idx="0">
                  <c:v>Nav izpildīts, svītrots</c:v>
                </c:pt>
              </c:strCache>
            </c:strRef>
          </c:tx>
          <c:spPr>
            <a:solidFill>
              <a:srgbClr val="FF0000"/>
            </a:solidFill>
          </c:spPr>
          <c:dLbls>
            <c:spPr>
              <a:solidFill>
                <a:srgbClr val="FF5050"/>
              </a:solidFill>
            </c:spPr>
            <c:showVal val="1"/>
            <c:extLst>
              <c:ext xmlns:c15="http://schemas.microsoft.com/office/drawing/2012/chart" uri="{CE6537A1-D6FC-4f65-9D91-7224C49458BB}">
                <c15:showLeaderLines val="0"/>
              </c:ext>
            </c:extLst>
          </c:dLbls>
          <c:cat>
            <c:strRef>
              <c:f>'[Chart in Microsoft Office Word]Sheet1'!$A$2:$A$6</c:f>
              <c:strCache>
                <c:ptCount val="5"/>
                <c:pt idx="0">
                  <c:v>Bērnu un jauniešu sports</c:v>
                </c:pt>
                <c:pt idx="1">
                  <c:v>Augstu sasniegumu sports</c:v>
                </c:pt>
                <c:pt idx="2">
                  <c:v>Sports visiem</c:v>
                </c:pt>
                <c:pt idx="3">
                  <c:v>Sports cilvēkiem ar invaliditāti</c:v>
                </c:pt>
                <c:pt idx="4">
                  <c:v>Sporta bāzes</c:v>
                </c:pt>
              </c:strCache>
            </c:strRef>
          </c:cat>
          <c:val>
            <c:numRef>
              <c:f>'[Chart in Microsoft Office Word]Sheet1'!$C$2:$C$6</c:f>
              <c:numCache>
                <c:formatCode>General</c:formatCode>
                <c:ptCount val="5"/>
                <c:pt idx="0">
                  <c:v>37</c:v>
                </c:pt>
                <c:pt idx="1">
                  <c:v>13</c:v>
                </c:pt>
                <c:pt idx="2">
                  <c:v>50</c:v>
                </c:pt>
                <c:pt idx="3">
                  <c:v>29</c:v>
                </c:pt>
                <c:pt idx="4">
                  <c:v>67</c:v>
                </c:pt>
              </c:numCache>
            </c:numRef>
          </c:val>
        </c:ser>
        <c:shape val="cylinder"/>
        <c:axId val="124243968"/>
        <c:axId val="124245504"/>
        <c:axId val="0"/>
      </c:bar3DChart>
      <c:catAx>
        <c:axId val="124243968"/>
        <c:scaling>
          <c:orientation val="minMax"/>
        </c:scaling>
        <c:axPos val="b"/>
        <c:numFmt formatCode="General" sourceLinked="0"/>
        <c:tickLblPos val="nextTo"/>
        <c:txPr>
          <a:bodyPr/>
          <a:lstStyle/>
          <a:p>
            <a:pPr>
              <a:defRPr sz="900">
                <a:latin typeface="Times New Roman" pitchFamily="18" charset="0"/>
                <a:cs typeface="Times New Roman" pitchFamily="18" charset="0"/>
              </a:defRPr>
            </a:pPr>
            <a:endParaRPr lang="lv-LV"/>
          </a:p>
        </c:txPr>
        <c:crossAx val="124245504"/>
        <c:crosses val="autoZero"/>
        <c:auto val="1"/>
        <c:lblAlgn val="ctr"/>
        <c:lblOffset val="100"/>
      </c:catAx>
      <c:valAx>
        <c:axId val="124245504"/>
        <c:scaling>
          <c:orientation val="minMax"/>
        </c:scaling>
        <c:axPos val="l"/>
        <c:majorGridlines/>
        <c:numFmt formatCode="General" sourceLinked="1"/>
        <c:tickLblPos val="nextTo"/>
        <c:txPr>
          <a:bodyPr/>
          <a:lstStyle/>
          <a:p>
            <a:pPr>
              <a:defRPr sz="800">
                <a:latin typeface="Times New Roman" pitchFamily="18" charset="0"/>
                <a:cs typeface="Times New Roman" pitchFamily="18" charset="0"/>
              </a:defRPr>
            </a:pPr>
            <a:endParaRPr lang="lv-LV"/>
          </a:p>
        </c:txPr>
        <c:crossAx val="124243968"/>
        <c:crosses val="autoZero"/>
        <c:crossBetween val="between"/>
      </c:valAx>
    </c:plotArea>
    <c:legend>
      <c:legendPos val="r"/>
      <c:layout>
        <c:manualLayout>
          <c:xMode val="edge"/>
          <c:yMode val="edge"/>
          <c:x val="0.78748268445610958"/>
          <c:y val="0.34327775204570016"/>
          <c:w val="0.19862842665500147"/>
          <c:h val="0.34873861355565888"/>
        </c:manualLayout>
      </c:layout>
      <c:txPr>
        <a:bodyPr/>
        <a:lstStyle/>
        <a:p>
          <a:pPr>
            <a:defRPr>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lv-LV"/>
  <c:style val="4"/>
  <c:chart>
    <c:autoTitleDeleted val="1"/>
    <c:plotArea>
      <c:layout>
        <c:manualLayout>
          <c:layoutTarget val="inner"/>
          <c:xMode val="edge"/>
          <c:yMode val="edge"/>
          <c:x val="0.10363225430154567"/>
          <c:y val="4.3650793650793669E-2"/>
          <c:w val="0.86627515310586201"/>
          <c:h val="0.86303555805524312"/>
        </c:manualLayout>
      </c:layout>
      <c:barChart>
        <c:barDir val="col"/>
        <c:grouping val="clustered"/>
        <c:ser>
          <c:idx val="0"/>
          <c:order val="0"/>
          <c:tx>
            <c:strRef>
              <c:f>Sheet1!$B$1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Sheet1!$B$2:$B$10</c:f>
              <c:numCache>
                <c:formatCode>#,##0</c:formatCode>
                <c:ptCount val="9"/>
                <c:pt idx="0" formatCode="General">
                  <c:v>475075</c:v>
                </c:pt>
                <c:pt idx="1">
                  <c:v>12000</c:v>
                </c:pt>
                <c:pt idx="2">
                  <c:v>315450</c:v>
                </c:pt>
                <c:pt idx="3">
                  <c:v>505085</c:v>
                </c:pt>
                <c:pt idx="4">
                  <c:v>724750</c:v>
                </c:pt>
                <c:pt idx="5">
                  <c:v>983595</c:v>
                </c:pt>
                <c:pt idx="6">
                  <c:v>744224</c:v>
                </c:pt>
                <c:pt idx="7">
                  <c:v>451402</c:v>
                </c:pt>
                <c:pt idx="8">
                  <c:v>1470198</c:v>
                </c:pt>
              </c:numCache>
            </c:numRef>
          </c:val>
        </c:ser>
        <c:dLbls>
          <c:showVal val="1"/>
        </c:dLbls>
        <c:gapWidth val="100"/>
        <c:overlap val="-24"/>
        <c:axId val="117668864"/>
        <c:axId val="117674752"/>
      </c:barChart>
      <c:catAx>
        <c:axId val="11766886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7674752"/>
        <c:crosses val="autoZero"/>
        <c:auto val="1"/>
        <c:lblAlgn val="ctr"/>
        <c:lblOffset val="100"/>
      </c:catAx>
      <c:valAx>
        <c:axId val="117674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7668864"/>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sz="1200">
                <a:latin typeface="Times New Roman" pitchFamily="18" charset="0"/>
                <a:cs typeface="Times New Roman" pitchFamily="18" charset="0"/>
              </a:defRPr>
            </a:pPr>
            <a:r>
              <a:rPr lang="lv-LV" sz="1200">
                <a:latin typeface="Times New Roman" pitchFamily="18" charset="0"/>
                <a:cs typeface="Times New Roman" pitchFamily="18" charset="0"/>
              </a:rPr>
              <a:t>Sporta federācijās</a:t>
            </a:r>
            <a:r>
              <a:rPr lang="lv-LV" sz="1200" baseline="0">
                <a:latin typeface="Times New Roman" pitchFamily="18" charset="0"/>
                <a:cs typeface="Times New Roman" pitchFamily="18" charset="0"/>
              </a:rPr>
              <a:t> nodarbojošos skaits (2005 - 2011)</a:t>
            </a:r>
            <a:endParaRPr lang="lv-LV" sz="1200">
              <a:latin typeface="Times New Roman" pitchFamily="18" charset="0"/>
              <a:cs typeface="Times New Roman" pitchFamily="18" charset="0"/>
            </a:endParaRPr>
          </a:p>
        </c:rich>
      </c:tx>
    </c:title>
    <c:view3D>
      <c:rAngAx val="1"/>
    </c:view3D>
    <c:floor>
      <c:spPr>
        <a:blipFill>
          <a:blip xmlns:r="http://schemas.openxmlformats.org/officeDocument/2006/relationships" r:embed="rId1"/>
          <a:tile tx="0" ty="0" sx="100000" sy="100000" flip="none" algn="tl"/>
        </a:blipFill>
      </c:spPr>
    </c:floor>
    <c:side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sideWall>
    <c:back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backWall>
    <c:plotArea>
      <c:layout>
        <c:manualLayout>
          <c:layoutTarget val="inner"/>
          <c:xMode val="edge"/>
          <c:yMode val="edge"/>
          <c:x val="8.6357903178770248E-2"/>
          <c:y val="0.12893381651726463"/>
          <c:w val="0.72661089238846899"/>
          <c:h val="0.77974442113293962"/>
        </c:manualLayout>
      </c:layout>
      <c:bar3DChart>
        <c:barDir val="col"/>
        <c:grouping val="clustered"/>
        <c:ser>
          <c:idx val="0"/>
          <c:order val="0"/>
          <c:tx>
            <c:strRef>
              <c:f>Sheet1!$A$18</c:f>
              <c:strCache>
                <c:ptCount val="1"/>
                <c:pt idx="0">
                  <c:v>Nodarbojošos skaits</c:v>
                </c:pt>
              </c:strCache>
            </c:strRef>
          </c:tx>
          <c:spPr>
            <a:solidFill>
              <a:schemeClr val="accent6">
                <a:lumMod val="75000"/>
              </a:schemeClr>
            </a:solidFill>
          </c:spPr>
          <c:dLbls>
            <c:dLbl>
              <c:idx val="0"/>
              <c:tx>
                <c:rich>
                  <a:bodyPr/>
                  <a:lstStyle/>
                  <a:p>
                    <a:r>
                      <a:rPr lang="en-US"/>
                      <a:t>87 982</a:t>
                    </a:r>
                  </a:p>
                </c:rich>
              </c:tx>
              <c:showVal val="1"/>
              <c:extLst>
                <c:ext xmlns:c15="http://schemas.microsoft.com/office/drawing/2012/chart" uri="{CE6537A1-D6FC-4f65-9D91-7224C49458BB}"/>
              </c:extLst>
            </c:dLbl>
            <c:dLbl>
              <c:idx val="1"/>
              <c:tx>
                <c:rich>
                  <a:bodyPr/>
                  <a:lstStyle/>
                  <a:p>
                    <a:r>
                      <a:rPr lang="en-US"/>
                      <a:t>98 831</a:t>
                    </a:r>
                  </a:p>
                </c:rich>
              </c:tx>
              <c:showVal val="1"/>
              <c:extLst>
                <c:ext xmlns:c15="http://schemas.microsoft.com/office/drawing/2012/chart" uri="{CE6537A1-D6FC-4f65-9D91-7224C49458BB}"/>
              </c:extLst>
            </c:dLbl>
            <c:dLbl>
              <c:idx val="2"/>
              <c:layout>
                <c:manualLayout>
                  <c:x val="9.2592592592595224E-3"/>
                  <c:y val="2.2887659736791913E-2"/>
                </c:manualLayout>
              </c:layout>
              <c:tx>
                <c:rich>
                  <a:bodyPr/>
                  <a:lstStyle/>
                  <a:p>
                    <a:r>
                      <a:rPr lang="en-US"/>
                      <a:t>97 948</a:t>
                    </a:r>
                  </a:p>
                </c:rich>
              </c:tx>
              <c:showVal val="1"/>
              <c:extLst>
                <c:ext xmlns:c15="http://schemas.microsoft.com/office/drawing/2012/chart" uri="{CE6537A1-D6FC-4f65-9D91-7224C49458BB}"/>
              </c:extLst>
            </c:dLbl>
            <c:dLbl>
              <c:idx val="3"/>
              <c:tx>
                <c:rich>
                  <a:bodyPr/>
                  <a:lstStyle/>
                  <a:p>
                    <a:r>
                      <a:rPr lang="en-US"/>
                      <a:t>105 407</a:t>
                    </a:r>
                  </a:p>
                </c:rich>
              </c:tx>
              <c:showVal val="1"/>
              <c:extLst>
                <c:ext xmlns:c15="http://schemas.microsoft.com/office/drawing/2012/chart" uri="{CE6537A1-D6FC-4f65-9D91-7224C49458BB}"/>
              </c:extLst>
            </c:dLbl>
            <c:dLbl>
              <c:idx val="4"/>
              <c:layout>
                <c:manualLayout>
                  <c:x val="0"/>
                  <c:y val="1.5258439824527943E-2"/>
                </c:manualLayout>
              </c:layout>
              <c:tx>
                <c:rich>
                  <a:bodyPr/>
                  <a:lstStyle/>
                  <a:p>
                    <a:r>
                      <a:rPr lang="en-US"/>
                      <a:t>100 745</a:t>
                    </a:r>
                  </a:p>
                </c:rich>
              </c:tx>
              <c:showVal val="1"/>
              <c:extLst>
                <c:ext xmlns:c15="http://schemas.microsoft.com/office/drawing/2012/chart" uri="{CE6537A1-D6FC-4f65-9D91-7224C49458BB}"/>
              </c:extLst>
            </c:dLbl>
            <c:dLbl>
              <c:idx val="5"/>
              <c:layout>
                <c:manualLayout>
                  <c:x val="2.3148148148148147E-3"/>
                  <c:y val="3.4331489605187865E-2"/>
                </c:manualLayout>
              </c:layout>
              <c:tx>
                <c:rich>
                  <a:bodyPr/>
                  <a:lstStyle/>
                  <a:p>
                    <a:r>
                      <a:rPr lang="en-US"/>
                      <a:t>98 887</a:t>
                    </a:r>
                  </a:p>
                </c:rich>
              </c:tx>
              <c:showVal val="1"/>
              <c:extLst>
                <c:ext xmlns:c15="http://schemas.microsoft.com/office/drawing/2012/chart" uri="{CE6537A1-D6FC-4f65-9D91-7224C49458BB}"/>
              </c:extLst>
            </c:dLbl>
            <c:dLbl>
              <c:idx val="6"/>
              <c:layout>
                <c:manualLayout>
                  <c:x val="0"/>
                  <c:y val="1.5258439824527943E-2"/>
                </c:manualLayout>
              </c:layout>
              <c:tx>
                <c:rich>
                  <a:bodyPr/>
                  <a:lstStyle/>
                  <a:p>
                    <a:r>
                      <a:rPr lang="en-US"/>
                      <a:t>99 152</a:t>
                    </a:r>
                  </a:p>
                </c:rich>
              </c:tx>
              <c:showVal val="1"/>
              <c:extLst>
                <c:ext xmlns:c15="http://schemas.microsoft.com/office/drawing/2012/chart" uri="{CE6537A1-D6FC-4f65-9D91-7224C49458BB}"/>
              </c:extLst>
            </c:dLbl>
            <c:dLbl>
              <c:idx val="7"/>
              <c:layout>
                <c:manualLayout>
                  <c:x val="9.2592592592595224E-3"/>
                  <c:y val="7.629219912264079E-3"/>
                </c:manualLayout>
              </c:layout>
              <c:tx>
                <c:rich>
                  <a:bodyPr/>
                  <a:lstStyle/>
                  <a:p>
                    <a:r>
                      <a:rPr lang="en-US"/>
                      <a:t>99 307</a:t>
                    </a:r>
                  </a:p>
                </c:rich>
              </c:tx>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numRef>
              <c:f>Sheet1!$B$17:$I$17</c:f>
              <c:numCache>
                <c:formatCode>General</c:formatCode>
                <c:ptCount val="8"/>
                <c:pt idx="0">
                  <c:v>2005</c:v>
                </c:pt>
                <c:pt idx="1">
                  <c:v>2006</c:v>
                </c:pt>
                <c:pt idx="2">
                  <c:v>2007</c:v>
                </c:pt>
                <c:pt idx="3">
                  <c:v>2008</c:v>
                </c:pt>
                <c:pt idx="4">
                  <c:v>2009</c:v>
                </c:pt>
                <c:pt idx="5">
                  <c:v>2010</c:v>
                </c:pt>
                <c:pt idx="6">
                  <c:v>2011</c:v>
                </c:pt>
                <c:pt idx="7">
                  <c:v>2012</c:v>
                </c:pt>
              </c:numCache>
            </c:numRef>
          </c:cat>
          <c:val>
            <c:numRef>
              <c:f>Sheet1!$B$18:$I$18</c:f>
              <c:numCache>
                <c:formatCode>General</c:formatCode>
                <c:ptCount val="8"/>
                <c:pt idx="0">
                  <c:v>87982</c:v>
                </c:pt>
                <c:pt idx="1">
                  <c:v>98831</c:v>
                </c:pt>
                <c:pt idx="2">
                  <c:v>97948</c:v>
                </c:pt>
                <c:pt idx="3">
                  <c:v>105407</c:v>
                </c:pt>
                <c:pt idx="4">
                  <c:v>100745</c:v>
                </c:pt>
                <c:pt idx="5">
                  <c:v>98887</c:v>
                </c:pt>
                <c:pt idx="6">
                  <c:v>99152</c:v>
                </c:pt>
                <c:pt idx="7">
                  <c:v>99307</c:v>
                </c:pt>
              </c:numCache>
            </c:numRef>
          </c:val>
        </c:ser>
        <c:ser>
          <c:idx val="1"/>
          <c:order val="1"/>
          <c:tx>
            <c:strRef>
              <c:f>Sheet1!$A$19</c:f>
              <c:strCache>
                <c:ptCount val="1"/>
                <c:pt idx="0">
                  <c:v>Tai skaitā - jaunieši</c:v>
                </c:pt>
              </c:strCache>
            </c:strRef>
          </c:tx>
          <c:spPr>
            <a:solidFill>
              <a:srgbClr val="FF0000"/>
            </a:solidFill>
          </c:spPr>
          <c:dLbls>
            <c:dLbl>
              <c:idx val="0"/>
              <c:layout>
                <c:manualLayout>
                  <c:x val="1.8140675123942841E-2"/>
                  <c:y val="3.8146099561319854E-2"/>
                </c:manualLayout>
              </c:layout>
              <c:tx>
                <c:rich>
                  <a:bodyPr/>
                  <a:lstStyle/>
                  <a:p>
                    <a:r>
                      <a:rPr lang="en-US"/>
                      <a:t>55 302</a:t>
                    </a:r>
                  </a:p>
                </c:rich>
              </c:tx>
              <c:showVal val="1"/>
              <c:extLst>
                <c:ext xmlns:c15="http://schemas.microsoft.com/office/drawing/2012/chart" uri="{CE6537A1-D6FC-4f65-9D91-7224C49458BB}"/>
              </c:extLst>
            </c:dLbl>
            <c:dLbl>
              <c:idx val="1"/>
              <c:layout>
                <c:manualLayout>
                  <c:x val="2.5396799358413536E-2"/>
                  <c:y val="0"/>
                </c:manualLayout>
              </c:layout>
              <c:tx>
                <c:rich>
                  <a:bodyPr/>
                  <a:lstStyle/>
                  <a:p>
                    <a:r>
                      <a:rPr lang="en-US"/>
                      <a:t>59 484</a:t>
                    </a:r>
                  </a:p>
                </c:rich>
              </c:tx>
              <c:showVal val="1"/>
              <c:extLst>
                <c:ext xmlns:c15="http://schemas.microsoft.com/office/drawing/2012/chart" uri="{CE6537A1-D6FC-4f65-9D91-7224C49458BB}"/>
              </c:extLst>
            </c:dLbl>
            <c:dLbl>
              <c:idx val="2"/>
              <c:layout>
                <c:manualLayout>
                  <c:x val="2.7900627004957681E-2"/>
                  <c:y val="0"/>
                </c:manualLayout>
              </c:layout>
              <c:tx>
                <c:rich>
                  <a:bodyPr/>
                  <a:lstStyle/>
                  <a:p>
                    <a:r>
                      <a:rPr lang="en-US"/>
                      <a:t>60 470</a:t>
                    </a:r>
                  </a:p>
                </c:rich>
              </c:tx>
              <c:showVal val="1"/>
              <c:extLst>
                <c:ext xmlns:c15="http://schemas.microsoft.com/office/drawing/2012/chart" uri="{CE6537A1-D6FC-4f65-9D91-7224C49458BB}"/>
              </c:extLst>
            </c:dLbl>
            <c:dLbl>
              <c:idx val="3"/>
              <c:layout>
                <c:manualLayout>
                  <c:x val="2.6398366870807814E-2"/>
                  <c:y val="5.9790256525011996E-3"/>
                </c:manualLayout>
              </c:layout>
              <c:tx>
                <c:rich>
                  <a:bodyPr/>
                  <a:lstStyle/>
                  <a:p>
                    <a:r>
                      <a:rPr lang="en-US"/>
                      <a:t>64 238</a:t>
                    </a:r>
                  </a:p>
                </c:rich>
              </c:tx>
              <c:showVal val="1"/>
              <c:extLst>
                <c:ext xmlns:c15="http://schemas.microsoft.com/office/drawing/2012/chart" uri="{CE6537A1-D6FC-4f65-9D91-7224C49458BB}"/>
              </c:extLst>
            </c:dLbl>
            <c:dLbl>
              <c:idx val="4"/>
              <c:layout>
                <c:manualLayout>
                  <c:x val="1.6326530612244847E-2"/>
                  <c:y val="-5.4807538258745958E-17"/>
                </c:manualLayout>
              </c:layout>
              <c:tx>
                <c:rich>
                  <a:bodyPr/>
                  <a:lstStyle/>
                  <a:p>
                    <a:r>
                      <a:rPr lang="en-US"/>
                      <a:t>59 886</a:t>
                    </a:r>
                  </a:p>
                </c:rich>
              </c:tx>
              <c:showVal val="1"/>
              <c:extLst>
                <c:ext xmlns:c15="http://schemas.microsoft.com/office/drawing/2012/chart" uri="{CE6537A1-D6FC-4f65-9D91-7224C49458BB}"/>
              </c:extLst>
            </c:dLbl>
            <c:dLbl>
              <c:idx val="5"/>
              <c:layout>
                <c:manualLayout>
                  <c:x val="2.1768707482993765E-2"/>
                  <c:y val="2.9895366218236053E-3"/>
                </c:manualLayout>
              </c:layout>
              <c:tx>
                <c:rich>
                  <a:bodyPr/>
                  <a:lstStyle/>
                  <a:p>
                    <a:r>
                      <a:rPr lang="en-US"/>
                      <a:t>58 230</a:t>
                    </a:r>
                  </a:p>
                </c:rich>
              </c:tx>
              <c:showVal val="1"/>
              <c:extLst>
                <c:ext xmlns:c15="http://schemas.microsoft.com/office/drawing/2012/chart" uri="{CE6537A1-D6FC-4f65-9D91-7224C49458BB}"/>
              </c:extLst>
            </c:dLbl>
            <c:dLbl>
              <c:idx val="6"/>
              <c:layout>
                <c:manualLayout>
                  <c:x val="1.6326552930883649E-2"/>
                  <c:y val="1.5258439824527943E-2"/>
                </c:manualLayout>
              </c:layout>
              <c:tx>
                <c:rich>
                  <a:bodyPr/>
                  <a:lstStyle/>
                  <a:p>
                    <a:r>
                      <a:rPr lang="en-US"/>
                      <a:t>57 093</a:t>
                    </a:r>
                  </a:p>
                </c:rich>
              </c:tx>
              <c:showVal val="1"/>
              <c:extLst>
                <c:ext xmlns:c15="http://schemas.microsoft.com/office/drawing/2012/chart" uri="{CE6537A1-D6FC-4f65-9D91-7224C49458BB}"/>
              </c:extLst>
            </c:dLbl>
            <c:dLbl>
              <c:idx val="7"/>
              <c:layout>
                <c:manualLayout>
                  <c:x val="2.5396825396825397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numRef>
              <c:f>Sheet1!$B$17:$I$17</c:f>
              <c:numCache>
                <c:formatCode>General</c:formatCode>
                <c:ptCount val="8"/>
                <c:pt idx="0">
                  <c:v>2005</c:v>
                </c:pt>
                <c:pt idx="1">
                  <c:v>2006</c:v>
                </c:pt>
                <c:pt idx="2">
                  <c:v>2007</c:v>
                </c:pt>
                <c:pt idx="3">
                  <c:v>2008</c:v>
                </c:pt>
                <c:pt idx="4">
                  <c:v>2009</c:v>
                </c:pt>
                <c:pt idx="5">
                  <c:v>2010</c:v>
                </c:pt>
                <c:pt idx="6">
                  <c:v>2011</c:v>
                </c:pt>
                <c:pt idx="7">
                  <c:v>2012</c:v>
                </c:pt>
              </c:numCache>
            </c:numRef>
          </c:cat>
          <c:val>
            <c:numRef>
              <c:f>Sheet1!$B$19:$I$19</c:f>
              <c:numCache>
                <c:formatCode>General</c:formatCode>
                <c:ptCount val="8"/>
                <c:pt idx="0">
                  <c:v>55302</c:v>
                </c:pt>
                <c:pt idx="1">
                  <c:v>59484</c:v>
                </c:pt>
                <c:pt idx="2">
                  <c:v>60470</c:v>
                </c:pt>
                <c:pt idx="3">
                  <c:v>64238</c:v>
                </c:pt>
                <c:pt idx="4">
                  <c:v>59886</c:v>
                </c:pt>
                <c:pt idx="5">
                  <c:v>58230</c:v>
                </c:pt>
                <c:pt idx="6">
                  <c:v>57093</c:v>
                </c:pt>
                <c:pt idx="7">
                  <c:v>61350</c:v>
                </c:pt>
              </c:numCache>
            </c:numRef>
          </c:val>
        </c:ser>
        <c:shape val="cylinder"/>
        <c:axId val="117716480"/>
        <c:axId val="117718016"/>
        <c:axId val="0"/>
      </c:bar3DChart>
      <c:catAx>
        <c:axId val="117716480"/>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lv-LV"/>
          </a:p>
        </c:txPr>
        <c:crossAx val="117718016"/>
        <c:crosses val="autoZero"/>
        <c:auto val="1"/>
        <c:lblAlgn val="ctr"/>
        <c:lblOffset val="100"/>
      </c:catAx>
      <c:valAx>
        <c:axId val="117718016"/>
        <c:scaling>
          <c:orientation val="minMax"/>
        </c:scaling>
        <c:axPos val="l"/>
        <c:majorGridlines/>
        <c:numFmt formatCode="General" sourceLinked="1"/>
        <c:majorTickMark val="none"/>
        <c:tickLblPos val="nextTo"/>
        <c:txPr>
          <a:bodyPr/>
          <a:lstStyle/>
          <a:p>
            <a:pPr>
              <a:defRPr sz="800">
                <a:latin typeface="Times New Roman" pitchFamily="18" charset="0"/>
                <a:cs typeface="Times New Roman" pitchFamily="18" charset="0"/>
              </a:defRPr>
            </a:pPr>
            <a:endParaRPr lang="lv-LV"/>
          </a:p>
        </c:txPr>
        <c:crossAx val="117716480"/>
        <c:crosses val="autoZero"/>
        <c:crossBetween val="between"/>
      </c:valAx>
    </c:plotArea>
    <c:legend>
      <c:legendPos val="r"/>
      <c:layout>
        <c:manualLayout>
          <c:xMode val="edge"/>
          <c:yMode val="edge"/>
          <c:x val="0.80602435112277671"/>
          <c:y val="0.20030817242637741"/>
          <c:w val="0.18008675998833484"/>
          <c:h val="0.64058114231049201"/>
        </c:manualLayout>
      </c:layout>
      <c:txPr>
        <a:bodyPr/>
        <a:lstStyle/>
        <a:p>
          <a:pPr>
            <a:defRPr>
              <a:latin typeface="Times New Roman" pitchFamily="18" charset="0"/>
              <a:cs typeface="Times New Roman" pitchFamily="18" charset="0"/>
            </a:defRPr>
          </a:pPr>
          <a:endParaRPr lang="lv-LV"/>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style val="26"/>
  <c:chart>
    <c:title>
      <c:tx>
        <c:rich>
          <a:bodyPr/>
          <a:lstStyle/>
          <a:p>
            <a:pPr>
              <a:defRPr/>
            </a:pPr>
            <a:r>
              <a:rPr lang="lv-LV" sz="1200">
                <a:latin typeface="Times New Roman" pitchFamily="18" charset="0"/>
                <a:cs typeface="Times New Roman" pitchFamily="18" charset="0"/>
              </a:rPr>
              <a:t>Latvijas sportistu dalība sporta </a:t>
            </a:r>
            <a:r>
              <a:rPr lang="lv-LV" sz="1200" baseline="0">
                <a:latin typeface="Times New Roman" pitchFamily="18" charset="0"/>
                <a:cs typeface="Times New Roman" pitchFamily="18" charset="0"/>
              </a:rPr>
              <a:t>sacensībās (2005 - 2012)</a:t>
            </a:r>
            <a:endParaRPr lang="lv-LV" sz="1200">
              <a:latin typeface="Times New Roman" pitchFamily="18" charset="0"/>
              <a:cs typeface="Times New Roman" pitchFamily="18" charset="0"/>
            </a:endParaRPr>
          </a:p>
        </c:rich>
      </c:tx>
    </c:title>
    <c:view3D>
      <c:rAngAx val="1"/>
    </c:view3D>
    <c:floor>
      <c:spPr>
        <a:blipFill>
          <a:blip xmlns:r="http://schemas.openxmlformats.org/officeDocument/2006/relationships" r:embed="rId1"/>
          <a:tile tx="0" ty="0" sx="100000" sy="100000" flip="none" algn="tl"/>
        </a:blipFill>
      </c:spPr>
    </c:floor>
    <c:side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sideWall>
    <c:back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backWall>
    <c:plotArea>
      <c:layout>
        <c:manualLayout>
          <c:layoutTarget val="inner"/>
          <c:xMode val="edge"/>
          <c:yMode val="edge"/>
          <c:x val="5.6431556774726145E-2"/>
          <c:y val="0.10480620155038772"/>
          <c:w val="0.74078991889060464"/>
          <c:h val="0.8101397790392475"/>
        </c:manualLayout>
      </c:layout>
      <c:bar3DChart>
        <c:barDir val="col"/>
        <c:grouping val="clustered"/>
        <c:ser>
          <c:idx val="0"/>
          <c:order val="0"/>
          <c:tx>
            <c:strRef>
              <c:f>Sheet1!$A$2</c:f>
              <c:strCache>
                <c:ptCount val="1"/>
                <c:pt idx="0">
                  <c:v>Pasaules un Eiropas čempionāti</c:v>
                </c:pt>
              </c:strCache>
            </c:strRef>
          </c:tx>
          <c:spPr>
            <a:solidFill>
              <a:schemeClr val="accent6">
                <a:lumMod val="75000"/>
              </a:schemeClr>
            </a:solidFill>
          </c:spPr>
          <c:dLbls>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numRef>
              <c:f>Sheet1!$B$1:$I$1</c:f>
              <c:numCache>
                <c:formatCode>General</c:formatCode>
                <c:ptCount val="8"/>
                <c:pt idx="0">
                  <c:v>2005</c:v>
                </c:pt>
                <c:pt idx="1">
                  <c:v>2006</c:v>
                </c:pt>
                <c:pt idx="2">
                  <c:v>2007</c:v>
                </c:pt>
                <c:pt idx="3">
                  <c:v>2008</c:v>
                </c:pt>
                <c:pt idx="4">
                  <c:v>2009</c:v>
                </c:pt>
                <c:pt idx="5">
                  <c:v>2010</c:v>
                </c:pt>
                <c:pt idx="6">
                  <c:v>2011</c:v>
                </c:pt>
                <c:pt idx="7">
                  <c:v>2012</c:v>
                </c:pt>
              </c:numCache>
            </c:numRef>
          </c:cat>
          <c:val>
            <c:numRef>
              <c:f>Sheet1!$B$2:$I$2</c:f>
              <c:numCache>
                <c:formatCode>General</c:formatCode>
                <c:ptCount val="8"/>
                <c:pt idx="0">
                  <c:v>520</c:v>
                </c:pt>
                <c:pt idx="1">
                  <c:v>552</c:v>
                </c:pt>
                <c:pt idx="2">
                  <c:v>690</c:v>
                </c:pt>
                <c:pt idx="3">
                  <c:v>712</c:v>
                </c:pt>
                <c:pt idx="4">
                  <c:v>578</c:v>
                </c:pt>
                <c:pt idx="5">
                  <c:v>612</c:v>
                </c:pt>
                <c:pt idx="6">
                  <c:v>646</c:v>
                </c:pt>
                <c:pt idx="7">
                  <c:v>769</c:v>
                </c:pt>
              </c:numCache>
            </c:numRef>
          </c:val>
        </c:ser>
        <c:ser>
          <c:idx val="1"/>
          <c:order val="1"/>
          <c:tx>
            <c:strRef>
              <c:f>Sheet1!$A$3</c:f>
              <c:strCache>
                <c:ptCount val="1"/>
                <c:pt idx="0">
                  <c:v>Latvijas meistarsacīkstes</c:v>
                </c:pt>
              </c:strCache>
            </c:strRef>
          </c:tx>
          <c:spPr>
            <a:solidFill>
              <a:srgbClr val="FF0000"/>
            </a:solidFill>
          </c:spPr>
          <c:dLbls>
            <c:dLbl>
              <c:idx val="0"/>
              <c:layout>
                <c:manualLayout>
                  <c:x val="1.8425460636516299E-2"/>
                  <c:y val="0"/>
                </c:manualLayout>
              </c:layout>
              <c:showVal val="1"/>
              <c:extLst>
                <c:ext xmlns:c15="http://schemas.microsoft.com/office/drawing/2012/chart" uri="{CE6537A1-D6FC-4f65-9D91-7224C49458BB}"/>
              </c:extLst>
            </c:dLbl>
            <c:dLbl>
              <c:idx val="1"/>
              <c:layout>
                <c:manualLayout>
                  <c:x val="2.0100502512562814E-2"/>
                  <c:y val="0"/>
                </c:manualLayout>
              </c:layout>
              <c:showVal val="1"/>
              <c:extLst>
                <c:ext xmlns:c15="http://schemas.microsoft.com/office/drawing/2012/chart" uri="{CE6537A1-D6FC-4f65-9D91-7224C49458BB}"/>
              </c:extLst>
            </c:dLbl>
            <c:dLbl>
              <c:idx val="2"/>
              <c:layout>
                <c:manualLayout>
                  <c:x val="2.0100502512562814E-2"/>
                  <c:y val="3.1007751937984496E-3"/>
                </c:manualLayout>
              </c:layout>
              <c:showVal val="1"/>
              <c:extLst>
                <c:ext xmlns:c15="http://schemas.microsoft.com/office/drawing/2012/chart" uri="{CE6537A1-D6FC-4f65-9D91-7224C49458BB}"/>
              </c:extLst>
            </c:dLbl>
            <c:dLbl>
              <c:idx val="5"/>
              <c:layout>
                <c:manualLayout>
                  <c:x val="1.5075376884422113E-2"/>
                  <c:y val="0"/>
                </c:manualLayout>
              </c:layout>
              <c:showVal val="1"/>
              <c:extLst>
                <c:ext xmlns:c15="http://schemas.microsoft.com/office/drawing/2012/chart" uri="{CE6537A1-D6FC-4f65-9D91-7224C49458BB}"/>
              </c:extLst>
            </c:dLbl>
            <c:dLbl>
              <c:idx val="6"/>
              <c:layout>
                <c:manualLayout>
                  <c:x val="1.0050251256281407E-2"/>
                  <c:y val="0"/>
                </c:manualLayout>
              </c:layout>
              <c:showVal val="1"/>
              <c:extLst>
                <c:ext xmlns:c15="http://schemas.microsoft.com/office/drawing/2012/chart" uri="{CE6537A1-D6FC-4f65-9D91-7224C49458BB}"/>
              </c:extLst>
            </c:dLbl>
            <c:dLbl>
              <c:idx val="7"/>
              <c:layout>
                <c:manualLayout>
                  <c:x val="1.3400335008375477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numRef>
              <c:f>Sheet1!$B$1:$I$1</c:f>
              <c:numCache>
                <c:formatCode>General</c:formatCode>
                <c:ptCount val="8"/>
                <c:pt idx="0">
                  <c:v>2005</c:v>
                </c:pt>
                <c:pt idx="1">
                  <c:v>2006</c:v>
                </c:pt>
                <c:pt idx="2">
                  <c:v>2007</c:v>
                </c:pt>
                <c:pt idx="3">
                  <c:v>2008</c:v>
                </c:pt>
                <c:pt idx="4">
                  <c:v>2009</c:v>
                </c:pt>
                <c:pt idx="5">
                  <c:v>2010</c:v>
                </c:pt>
                <c:pt idx="6">
                  <c:v>2011</c:v>
                </c:pt>
                <c:pt idx="7">
                  <c:v>2012</c:v>
                </c:pt>
              </c:numCache>
            </c:numRef>
          </c:cat>
          <c:val>
            <c:numRef>
              <c:f>Sheet1!$B$3:$I$3</c:f>
              <c:numCache>
                <c:formatCode>General</c:formatCode>
                <c:ptCount val="8"/>
                <c:pt idx="0">
                  <c:v>338</c:v>
                </c:pt>
                <c:pt idx="1">
                  <c:v>346</c:v>
                </c:pt>
                <c:pt idx="2">
                  <c:v>383</c:v>
                </c:pt>
                <c:pt idx="3">
                  <c:v>274</c:v>
                </c:pt>
                <c:pt idx="4">
                  <c:v>296</c:v>
                </c:pt>
                <c:pt idx="5">
                  <c:v>308</c:v>
                </c:pt>
                <c:pt idx="6">
                  <c:v>361</c:v>
                </c:pt>
                <c:pt idx="7">
                  <c:v>342</c:v>
                </c:pt>
              </c:numCache>
            </c:numRef>
          </c:val>
        </c:ser>
        <c:ser>
          <c:idx val="2"/>
          <c:order val="2"/>
          <c:tx>
            <c:strRef>
              <c:f>Sheet1!$A$4</c:f>
              <c:strCache>
                <c:ptCount val="1"/>
                <c:pt idx="0">
                  <c:v>Latvijas jaunatnes meistarsacīkstes</c:v>
                </c:pt>
              </c:strCache>
            </c:strRef>
          </c:tx>
          <c:dLbls>
            <c:dLbl>
              <c:idx val="1"/>
              <c:layout>
                <c:manualLayout>
                  <c:x val="1.4560410718231161E-2"/>
                  <c:y val="-3.5136567815789452E-3"/>
                </c:manualLayout>
              </c:layout>
              <c:showVal val="1"/>
              <c:extLst>
                <c:ext xmlns:c15="http://schemas.microsoft.com/office/drawing/2012/chart" uri="{CE6537A1-D6FC-4f65-9D91-7224C49458BB}"/>
              </c:extLst>
            </c:dLbl>
            <c:dLbl>
              <c:idx val="2"/>
              <c:layout>
                <c:manualLayout>
                  <c:x val="1.3400335008375477E-2"/>
                  <c:y val="-9.3023255813953504E-3"/>
                </c:manualLayout>
              </c:layout>
              <c:showVal val="1"/>
              <c:extLst>
                <c:ext xmlns:c15="http://schemas.microsoft.com/office/drawing/2012/chart" uri="{CE6537A1-D6FC-4f65-9D91-7224C49458BB}"/>
              </c:extLst>
            </c:dLbl>
            <c:dLbl>
              <c:idx val="3"/>
              <c:layout>
                <c:manualLayout>
                  <c:x val="1.5075376884422113E-2"/>
                  <c:y val="9.3023255813953504E-3"/>
                </c:manualLayout>
              </c:layout>
              <c:showVal val="1"/>
              <c:extLst>
                <c:ext xmlns:c15="http://schemas.microsoft.com/office/drawing/2012/chart" uri="{CE6537A1-D6FC-4f65-9D91-7224C49458BB}"/>
              </c:extLst>
            </c:dLbl>
            <c:dLbl>
              <c:idx val="4"/>
              <c:layout>
                <c:manualLayout>
                  <c:x val="1.5075376884422113E-2"/>
                  <c:y val="3.1007751937984496E-3"/>
                </c:manualLayout>
              </c:layout>
              <c:showVal val="1"/>
              <c:extLst>
                <c:ext xmlns:c15="http://schemas.microsoft.com/office/drawing/2012/chart" uri="{CE6537A1-D6FC-4f65-9D91-7224C49458BB}"/>
              </c:extLst>
            </c:dLbl>
            <c:dLbl>
              <c:idx val="5"/>
              <c:layout>
                <c:manualLayout>
                  <c:x val="1.6750418760469041E-2"/>
                  <c:y val="0"/>
                </c:manualLayout>
              </c:layout>
              <c:showVal val="1"/>
              <c:extLst>
                <c:ext xmlns:c15="http://schemas.microsoft.com/office/drawing/2012/chart" uri="{CE6537A1-D6FC-4f65-9D91-7224C49458BB}"/>
              </c:extLst>
            </c:dLbl>
            <c:dLbl>
              <c:idx val="6"/>
              <c:layout>
                <c:manualLayout>
                  <c:x val="1.0050251256281407E-2"/>
                  <c:y val="-9.3023255813953504E-3"/>
                </c:manualLayout>
              </c:layout>
              <c:showVal val="1"/>
              <c:extLst>
                <c:ext xmlns:c15="http://schemas.microsoft.com/office/drawing/2012/chart" uri="{CE6537A1-D6FC-4f65-9D91-7224C49458BB}"/>
              </c:extLst>
            </c:dLbl>
            <c:dLbl>
              <c:idx val="7"/>
              <c:layout>
                <c:manualLayout>
                  <c:x val="1.3400335008375477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numRef>
              <c:f>Sheet1!$B$1:$I$1</c:f>
              <c:numCache>
                <c:formatCode>General</c:formatCode>
                <c:ptCount val="8"/>
                <c:pt idx="0">
                  <c:v>2005</c:v>
                </c:pt>
                <c:pt idx="1">
                  <c:v>2006</c:v>
                </c:pt>
                <c:pt idx="2">
                  <c:v>2007</c:v>
                </c:pt>
                <c:pt idx="3">
                  <c:v>2008</c:v>
                </c:pt>
                <c:pt idx="4">
                  <c:v>2009</c:v>
                </c:pt>
                <c:pt idx="5">
                  <c:v>2010</c:v>
                </c:pt>
                <c:pt idx="6">
                  <c:v>2011</c:v>
                </c:pt>
                <c:pt idx="7">
                  <c:v>2012</c:v>
                </c:pt>
              </c:numCache>
            </c:numRef>
          </c:cat>
          <c:val>
            <c:numRef>
              <c:f>Sheet1!$B$4:$I$4</c:f>
              <c:numCache>
                <c:formatCode>General</c:formatCode>
                <c:ptCount val="8"/>
                <c:pt idx="0">
                  <c:v>173</c:v>
                </c:pt>
                <c:pt idx="1">
                  <c:v>192</c:v>
                </c:pt>
                <c:pt idx="2">
                  <c:v>208</c:v>
                </c:pt>
                <c:pt idx="3">
                  <c:v>221</c:v>
                </c:pt>
                <c:pt idx="4">
                  <c:v>246</c:v>
                </c:pt>
                <c:pt idx="5">
                  <c:v>219</c:v>
                </c:pt>
                <c:pt idx="6">
                  <c:v>255</c:v>
                </c:pt>
                <c:pt idx="7">
                  <c:v>269</c:v>
                </c:pt>
              </c:numCache>
            </c:numRef>
          </c:val>
        </c:ser>
        <c:ser>
          <c:idx val="3"/>
          <c:order val="3"/>
          <c:tx>
            <c:strRef>
              <c:f>Sheet1!$A$5</c:f>
              <c:strCache>
                <c:ptCount val="1"/>
                <c:pt idx="0">
                  <c:v>Tautas sporta un veterānu pasākumi</c:v>
                </c:pt>
              </c:strCache>
            </c:strRef>
          </c:tx>
          <c:dLbls>
            <c:dLbl>
              <c:idx val="0"/>
              <c:layout>
                <c:manualLayout>
                  <c:x val="1.8425460636516299E-2"/>
                  <c:y val="0"/>
                </c:manualLayout>
              </c:layout>
              <c:showVal val="1"/>
              <c:extLst>
                <c:ext xmlns:c15="http://schemas.microsoft.com/office/drawing/2012/chart" uri="{CE6537A1-D6FC-4f65-9D91-7224C49458BB}"/>
              </c:extLst>
            </c:dLbl>
            <c:dLbl>
              <c:idx val="2"/>
              <c:layout>
                <c:manualLayout>
                  <c:x val="1.0050251256281407E-2"/>
                  <c:y val="0"/>
                </c:manualLayout>
              </c:layout>
              <c:showVal val="1"/>
              <c:extLst>
                <c:ext xmlns:c15="http://schemas.microsoft.com/office/drawing/2012/chart" uri="{CE6537A1-D6FC-4f65-9D91-7224C49458BB}"/>
              </c:extLst>
            </c:dLbl>
            <c:dLbl>
              <c:idx val="3"/>
              <c:layout>
                <c:manualLayout>
                  <c:x val="8.3752093802345207E-3"/>
                  <c:y val="0"/>
                </c:manualLayout>
              </c:layout>
              <c:showVal val="1"/>
              <c:extLst>
                <c:ext xmlns:c15="http://schemas.microsoft.com/office/drawing/2012/chart" uri="{CE6537A1-D6FC-4f65-9D91-7224C49458BB}"/>
              </c:extLst>
            </c:dLbl>
            <c:dLbl>
              <c:idx val="4"/>
              <c:layout>
                <c:manualLayout>
                  <c:x val="1.5075376884422172E-2"/>
                  <c:y val="0"/>
                </c:manualLayout>
              </c:layout>
              <c:showVal val="1"/>
              <c:extLst>
                <c:ext xmlns:c15="http://schemas.microsoft.com/office/drawing/2012/chart" uri="{CE6537A1-D6FC-4f65-9D91-7224C49458BB}"/>
              </c:extLst>
            </c:dLbl>
            <c:dLbl>
              <c:idx val="5"/>
              <c:layout>
                <c:manualLayout>
                  <c:x val="1.5075376884422113E-2"/>
                  <c:y val="0"/>
                </c:manualLayout>
              </c:layout>
              <c:showVal val="1"/>
              <c:extLst>
                <c:ext xmlns:c15="http://schemas.microsoft.com/office/drawing/2012/chart" uri="{CE6537A1-D6FC-4f65-9D91-7224C49458BB}"/>
              </c:extLst>
            </c:dLbl>
            <c:dLbl>
              <c:idx val="6"/>
              <c:layout>
                <c:manualLayout>
                  <c:x val="1.0050251256281407E-2"/>
                  <c:y val="0"/>
                </c:manualLayout>
              </c:layout>
              <c:showVal val="1"/>
              <c:extLst>
                <c:ext xmlns:c15="http://schemas.microsoft.com/office/drawing/2012/chart" uri="{CE6537A1-D6FC-4f65-9D91-7224C49458BB}"/>
              </c:extLst>
            </c:dLbl>
            <c:dLbl>
              <c:idx val="7"/>
              <c:layout>
                <c:manualLayout>
                  <c:x val="2.3450586264656587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numRef>
              <c:f>Sheet1!$B$1:$I$1</c:f>
              <c:numCache>
                <c:formatCode>General</c:formatCode>
                <c:ptCount val="8"/>
                <c:pt idx="0">
                  <c:v>2005</c:v>
                </c:pt>
                <c:pt idx="1">
                  <c:v>2006</c:v>
                </c:pt>
                <c:pt idx="2">
                  <c:v>2007</c:v>
                </c:pt>
                <c:pt idx="3">
                  <c:v>2008</c:v>
                </c:pt>
                <c:pt idx="4">
                  <c:v>2009</c:v>
                </c:pt>
                <c:pt idx="5">
                  <c:v>2010</c:v>
                </c:pt>
                <c:pt idx="6">
                  <c:v>2011</c:v>
                </c:pt>
                <c:pt idx="7">
                  <c:v>2012</c:v>
                </c:pt>
              </c:numCache>
            </c:numRef>
          </c:cat>
          <c:val>
            <c:numRef>
              <c:f>Sheet1!$B$5:$I$5</c:f>
              <c:numCache>
                <c:formatCode>General</c:formatCode>
                <c:ptCount val="8"/>
                <c:pt idx="0">
                  <c:v>144</c:v>
                </c:pt>
                <c:pt idx="1">
                  <c:v>121</c:v>
                </c:pt>
                <c:pt idx="2">
                  <c:v>155</c:v>
                </c:pt>
                <c:pt idx="3">
                  <c:v>130</c:v>
                </c:pt>
                <c:pt idx="4">
                  <c:v>168</c:v>
                </c:pt>
                <c:pt idx="5">
                  <c:v>132</c:v>
                </c:pt>
                <c:pt idx="6">
                  <c:v>206</c:v>
                </c:pt>
                <c:pt idx="7">
                  <c:v>202</c:v>
                </c:pt>
              </c:numCache>
            </c:numRef>
          </c:val>
        </c:ser>
        <c:ser>
          <c:idx val="4"/>
          <c:order val="4"/>
          <c:tx>
            <c:strRef>
              <c:f>Sheet1!$A$6</c:f>
              <c:strCache>
                <c:ptCount val="1"/>
                <c:pt idx="0">
                  <c:v>Starptautiskās sacensības Latvijā</c:v>
                </c:pt>
              </c:strCache>
            </c:strRef>
          </c:tx>
          <c:dLbls>
            <c:dLbl>
              <c:idx val="0"/>
              <c:layout>
                <c:manualLayout>
                  <c:x val="1.3400335008375477E-2"/>
                  <c:y val="0"/>
                </c:manualLayout>
              </c:layout>
              <c:showVal val="1"/>
              <c:extLst>
                <c:ext xmlns:c15="http://schemas.microsoft.com/office/drawing/2012/chart" uri="{CE6537A1-D6FC-4f65-9D91-7224C49458BB}"/>
              </c:extLst>
            </c:dLbl>
            <c:dLbl>
              <c:idx val="1"/>
              <c:layout>
                <c:manualLayout>
                  <c:x val="1.1725293132328309E-2"/>
                  <c:y val="3.1007751937984496E-3"/>
                </c:manualLayout>
              </c:layout>
              <c:showVal val="1"/>
              <c:extLst>
                <c:ext xmlns:c15="http://schemas.microsoft.com/office/drawing/2012/chart" uri="{CE6537A1-D6FC-4f65-9D91-7224C49458BB}"/>
              </c:extLst>
            </c:dLbl>
            <c:dLbl>
              <c:idx val="2"/>
              <c:layout>
                <c:manualLayout>
                  <c:x val="1.3400335008375477E-2"/>
                  <c:y val="0"/>
                </c:manualLayout>
              </c:layout>
              <c:showVal val="1"/>
              <c:extLst>
                <c:ext xmlns:c15="http://schemas.microsoft.com/office/drawing/2012/chart" uri="{CE6537A1-D6FC-4f65-9D91-7224C49458BB}"/>
              </c:extLst>
            </c:dLbl>
            <c:dLbl>
              <c:idx val="3"/>
              <c:layout>
                <c:manualLayout>
                  <c:x val="1.5075376884422113E-2"/>
                  <c:y val="1.24031007751938E-2"/>
                </c:manualLayout>
              </c:layout>
              <c:showVal val="1"/>
              <c:extLst>
                <c:ext xmlns:c15="http://schemas.microsoft.com/office/drawing/2012/chart" uri="{CE6537A1-D6FC-4f65-9D91-7224C49458BB}"/>
              </c:extLst>
            </c:dLbl>
            <c:dLbl>
              <c:idx val="4"/>
              <c:layout>
                <c:manualLayout>
                  <c:x val="1.5075376884422172E-2"/>
                  <c:y val="0"/>
                </c:manualLayout>
              </c:layout>
              <c:showVal val="1"/>
              <c:extLst>
                <c:ext xmlns:c15="http://schemas.microsoft.com/office/drawing/2012/chart" uri="{CE6537A1-D6FC-4f65-9D91-7224C49458BB}"/>
              </c:extLst>
            </c:dLbl>
            <c:dLbl>
              <c:idx val="5"/>
              <c:layout>
                <c:manualLayout>
                  <c:x val="1.0050251256281407E-2"/>
                  <c:y val="3.1007751937984496E-3"/>
                </c:manualLayout>
              </c:layout>
              <c:showVal val="1"/>
              <c:extLst>
                <c:ext xmlns:c15="http://schemas.microsoft.com/office/drawing/2012/chart" uri="{CE6537A1-D6FC-4f65-9D91-7224C49458BB}"/>
              </c:extLst>
            </c:dLbl>
            <c:dLbl>
              <c:idx val="6"/>
              <c:layout>
                <c:manualLayout>
                  <c:x val="8.3752093802345207E-3"/>
                  <c:y val="0"/>
                </c:manualLayout>
              </c:layout>
              <c:showVal val="1"/>
              <c:extLst>
                <c:ext xmlns:c15="http://schemas.microsoft.com/office/drawing/2012/chart" uri="{CE6537A1-D6FC-4f65-9D91-7224C49458BB}"/>
              </c:extLst>
            </c:dLbl>
            <c:dLbl>
              <c:idx val="7"/>
              <c:layout>
                <c:manualLayout>
                  <c:x val="1.5075376884422113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numRef>
              <c:f>Sheet1!$B$1:$I$1</c:f>
              <c:numCache>
                <c:formatCode>General</c:formatCode>
                <c:ptCount val="8"/>
                <c:pt idx="0">
                  <c:v>2005</c:v>
                </c:pt>
                <c:pt idx="1">
                  <c:v>2006</c:v>
                </c:pt>
                <c:pt idx="2">
                  <c:v>2007</c:v>
                </c:pt>
                <c:pt idx="3">
                  <c:v>2008</c:v>
                </c:pt>
                <c:pt idx="4">
                  <c:v>2009</c:v>
                </c:pt>
                <c:pt idx="5">
                  <c:v>2010</c:v>
                </c:pt>
                <c:pt idx="6">
                  <c:v>2011</c:v>
                </c:pt>
                <c:pt idx="7">
                  <c:v>2012</c:v>
                </c:pt>
              </c:numCache>
            </c:numRef>
          </c:cat>
          <c:val>
            <c:numRef>
              <c:f>Sheet1!$B$6:$I$6</c:f>
              <c:numCache>
                <c:formatCode>General</c:formatCode>
                <c:ptCount val="8"/>
                <c:pt idx="0">
                  <c:v>80</c:v>
                </c:pt>
                <c:pt idx="1">
                  <c:v>74</c:v>
                </c:pt>
                <c:pt idx="2">
                  <c:v>95</c:v>
                </c:pt>
                <c:pt idx="3">
                  <c:v>93</c:v>
                </c:pt>
                <c:pt idx="4">
                  <c:v>72</c:v>
                </c:pt>
                <c:pt idx="5">
                  <c:v>79</c:v>
                </c:pt>
                <c:pt idx="6">
                  <c:v>100</c:v>
                </c:pt>
                <c:pt idx="7">
                  <c:v>90</c:v>
                </c:pt>
              </c:numCache>
            </c:numRef>
          </c:val>
        </c:ser>
        <c:shape val="cylinder"/>
        <c:axId val="118821248"/>
        <c:axId val="118822784"/>
        <c:axId val="0"/>
      </c:bar3DChart>
      <c:catAx>
        <c:axId val="118821248"/>
        <c:scaling>
          <c:orientation val="minMax"/>
        </c:scaling>
        <c:axPos val="b"/>
        <c:numFmt formatCode="General" sourceLinked="1"/>
        <c:majorTickMark val="none"/>
        <c:tickLblPos val="nextTo"/>
        <c:txPr>
          <a:bodyPr/>
          <a:lstStyle/>
          <a:p>
            <a:pPr>
              <a:defRPr sz="1000">
                <a:latin typeface="Times New Roman" pitchFamily="18" charset="0"/>
                <a:cs typeface="Times New Roman" pitchFamily="18" charset="0"/>
              </a:defRPr>
            </a:pPr>
            <a:endParaRPr lang="lv-LV"/>
          </a:p>
        </c:txPr>
        <c:crossAx val="118822784"/>
        <c:crosses val="autoZero"/>
        <c:auto val="1"/>
        <c:lblAlgn val="ctr"/>
        <c:lblOffset val="100"/>
      </c:catAx>
      <c:valAx>
        <c:axId val="11882278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lv-LV"/>
          </a:p>
        </c:txPr>
        <c:crossAx val="118821248"/>
        <c:crosses val="autoZero"/>
        <c:crossBetween val="between"/>
      </c:valAx>
    </c:plotArea>
    <c:legend>
      <c:legendPos val="r"/>
      <c:layout>
        <c:manualLayout>
          <c:xMode val="edge"/>
          <c:yMode val="edge"/>
          <c:x val="0.81881455656421964"/>
          <c:y val="9.2942277421939459E-2"/>
          <c:w val="0.16990194672468653"/>
          <c:h val="0.87333019487532659"/>
        </c:manualLayout>
      </c:layout>
      <c:txPr>
        <a:bodyPr/>
        <a:lstStyle/>
        <a:p>
          <a:pPr>
            <a:defRPr>
              <a:latin typeface="Times New Roman" pitchFamily="18" charset="0"/>
              <a:cs typeface="Times New Roman" pitchFamily="18" charset="0"/>
            </a:defRPr>
          </a:pPr>
          <a:endParaRPr lang="lv-LV"/>
        </a:p>
      </c:tx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sz="1200">
                <a:latin typeface="Times New Roman" pitchFamily="18" charset="0"/>
                <a:cs typeface="Times New Roman" pitchFamily="18" charset="0"/>
              </a:defRPr>
            </a:pPr>
            <a:r>
              <a:rPr lang="lv-LV" sz="1200">
                <a:latin typeface="Times New Roman" pitchFamily="18" charset="0"/>
                <a:cs typeface="Times New Roman" pitchFamily="18" charset="0"/>
              </a:rPr>
              <a:t>Dalībnieku skaits sporta sacensībās (2005 - 2012)</a:t>
            </a:r>
          </a:p>
        </c:rich>
      </c:tx>
    </c:title>
    <c:view3D>
      <c:rAngAx val="1"/>
    </c:view3D>
    <c:side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sideWall>
    <c:back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backWall>
    <c:plotArea>
      <c:layout>
        <c:manualLayout>
          <c:layoutTarget val="inner"/>
          <c:xMode val="edge"/>
          <c:yMode val="edge"/>
          <c:x val="0.25979760928540147"/>
          <c:y val="0.1322714616158546"/>
          <c:w val="0.71631287970302659"/>
          <c:h val="0.5821788378604027"/>
        </c:manualLayout>
      </c:layout>
      <c:bar3DChart>
        <c:barDir val="col"/>
        <c:grouping val="clustered"/>
        <c:ser>
          <c:idx val="0"/>
          <c:order val="0"/>
          <c:tx>
            <c:strRef>
              <c:f>Sheet1!$A$11</c:f>
              <c:strCache>
                <c:ptCount val="1"/>
                <c:pt idx="0">
                  <c:v>Pasaules un Eiropas čempionāti</c:v>
                </c:pt>
              </c:strCache>
            </c:strRef>
          </c:tx>
          <c:spPr>
            <a:solidFill>
              <a:srgbClr val="FF0000"/>
            </a:solidFill>
          </c:spPr>
          <c:cat>
            <c:numRef>
              <c:f>Sheet1!$B$10:$I$10</c:f>
              <c:numCache>
                <c:formatCode>General</c:formatCode>
                <c:ptCount val="8"/>
                <c:pt idx="0">
                  <c:v>2005</c:v>
                </c:pt>
                <c:pt idx="1">
                  <c:v>2006</c:v>
                </c:pt>
                <c:pt idx="2">
                  <c:v>2007</c:v>
                </c:pt>
                <c:pt idx="3">
                  <c:v>2008</c:v>
                </c:pt>
                <c:pt idx="4">
                  <c:v>2009</c:v>
                </c:pt>
                <c:pt idx="5">
                  <c:v>2010</c:v>
                </c:pt>
                <c:pt idx="6">
                  <c:v>2011</c:v>
                </c:pt>
                <c:pt idx="7">
                  <c:v>2012</c:v>
                </c:pt>
              </c:numCache>
            </c:numRef>
          </c:cat>
          <c:val>
            <c:numRef>
              <c:f>Sheet1!$B$11:$I$11</c:f>
              <c:numCache>
                <c:formatCode>General</c:formatCode>
                <c:ptCount val="8"/>
                <c:pt idx="0">
                  <c:v>4038</c:v>
                </c:pt>
                <c:pt idx="1">
                  <c:v>4286</c:v>
                </c:pt>
                <c:pt idx="2">
                  <c:v>4557</c:v>
                </c:pt>
                <c:pt idx="3">
                  <c:v>4368</c:v>
                </c:pt>
                <c:pt idx="4">
                  <c:v>3976</c:v>
                </c:pt>
                <c:pt idx="5">
                  <c:v>3870</c:v>
                </c:pt>
                <c:pt idx="6">
                  <c:v>4400</c:v>
                </c:pt>
                <c:pt idx="7">
                  <c:v>4827</c:v>
                </c:pt>
              </c:numCache>
            </c:numRef>
          </c:val>
        </c:ser>
        <c:ser>
          <c:idx val="1"/>
          <c:order val="1"/>
          <c:tx>
            <c:strRef>
              <c:f>Sheet1!$A$12</c:f>
              <c:strCache>
                <c:ptCount val="1"/>
                <c:pt idx="0">
                  <c:v>Latvijas meistarsacīkstes</c:v>
                </c:pt>
              </c:strCache>
            </c:strRef>
          </c:tx>
          <c:spPr>
            <a:solidFill>
              <a:srgbClr val="FFC000"/>
            </a:solidFill>
          </c:spPr>
          <c:cat>
            <c:numRef>
              <c:f>Sheet1!$B$10:$I$10</c:f>
              <c:numCache>
                <c:formatCode>General</c:formatCode>
                <c:ptCount val="8"/>
                <c:pt idx="0">
                  <c:v>2005</c:v>
                </c:pt>
                <c:pt idx="1">
                  <c:v>2006</c:v>
                </c:pt>
                <c:pt idx="2">
                  <c:v>2007</c:v>
                </c:pt>
                <c:pt idx="3">
                  <c:v>2008</c:v>
                </c:pt>
                <c:pt idx="4">
                  <c:v>2009</c:v>
                </c:pt>
                <c:pt idx="5">
                  <c:v>2010</c:v>
                </c:pt>
                <c:pt idx="6">
                  <c:v>2011</c:v>
                </c:pt>
                <c:pt idx="7">
                  <c:v>2012</c:v>
                </c:pt>
              </c:numCache>
            </c:numRef>
          </c:cat>
          <c:val>
            <c:numRef>
              <c:f>Sheet1!$B$12:$I$12</c:f>
              <c:numCache>
                <c:formatCode>General</c:formatCode>
                <c:ptCount val="8"/>
                <c:pt idx="0">
                  <c:v>78271</c:v>
                </c:pt>
                <c:pt idx="1">
                  <c:v>80480</c:v>
                </c:pt>
                <c:pt idx="2">
                  <c:v>79326</c:v>
                </c:pt>
                <c:pt idx="3">
                  <c:v>38866</c:v>
                </c:pt>
                <c:pt idx="4">
                  <c:v>34489</c:v>
                </c:pt>
                <c:pt idx="5">
                  <c:v>43535</c:v>
                </c:pt>
                <c:pt idx="6">
                  <c:v>40356</c:v>
                </c:pt>
                <c:pt idx="7">
                  <c:v>44966</c:v>
                </c:pt>
              </c:numCache>
            </c:numRef>
          </c:val>
        </c:ser>
        <c:ser>
          <c:idx val="2"/>
          <c:order val="2"/>
          <c:tx>
            <c:strRef>
              <c:f>Sheet1!$A$13</c:f>
              <c:strCache>
                <c:ptCount val="1"/>
                <c:pt idx="0">
                  <c:v>Latvijas jaunatnes meistarsacīkstes</c:v>
                </c:pt>
              </c:strCache>
            </c:strRef>
          </c:tx>
          <c:cat>
            <c:numRef>
              <c:f>Sheet1!$B$10:$I$10</c:f>
              <c:numCache>
                <c:formatCode>General</c:formatCode>
                <c:ptCount val="8"/>
                <c:pt idx="0">
                  <c:v>2005</c:v>
                </c:pt>
                <c:pt idx="1">
                  <c:v>2006</c:v>
                </c:pt>
                <c:pt idx="2">
                  <c:v>2007</c:v>
                </c:pt>
                <c:pt idx="3">
                  <c:v>2008</c:v>
                </c:pt>
                <c:pt idx="4">
                  <c:v>2009</c:v>
                </c:pt>
                <c:pt idx="5">
                  <c:v>2010</c:v>
                </c:pt>
                <c:pt idx="6">
                  <c:v>2011</c:v>
                </c:pt>
                <c:pt idx="7">
                  <c:v>2012</c:v>
                </c:pt>
              </c:numCache>
            </c:numRef>
          </c:cat>
          <c:val>
            <c:numRef>
              <c:f>Sheet1!$B$13:$I$13</c:f>
              <c:numCache>
                <c:formatCode>General</c:formatCode>
                <c:ptCount val="8"/>
                <c:pt idx="0">
                  <c:v>41930</c:v>
                </c:pt>
                <c:pt idx="1">
                  <c:v>45614</c:v>
                </c:pt>
                <c:pt idx="2">
                  <c:v>44567</c:v>
                </c:pt>
                <c:pt idx="3">
                  <c:v>59606</c:v>
                </c:pt>
                <c:pt idx="4">
                  <c:v>69451</c:v>
                </c:pt>
                <c:pt idx="5">
                  <c:v>57399</c:v>
                </c:pt>
                <c:pt idx="6">
                  <c:v>72202</c:v>
                </c:pt>
                <c:pt idx="7">
                  <c:v>68344</c:v>
                </c:pt>
              </c:numCache>
            </c:numRef>
          </c:val>
        </c:ser>
        <c:ser>
          <c:idx val="3"/>
          <c:order val="3"/>
          <c:tx>
            <c:strRef>
              <c:f>Sheet1!$A$14</c:f>
              <c:strCache>
                <c:ptCount val="1"/>
                <c:pt idx="0">
                  <c:v>Tautas sporta un veterānu pasākumi</c:v>
                </c:pt>
              </c:strCache>
            </c:strRef>
          </c:tx>
          <c:cat>
            <c:numRef>
              <c:f>Sheet1!$B$10:$I$10</c:f>
              <c:numCache>
                <c:formatCode>General</c:formatCode>
                <c:ptCount val="8"/>
                <c:pt idx="0">
                  <c:v>2005</c:v>
                </c:pt>
                <c:pt idx="1">
                  <c:v>2006</c:v>
                </c:pt>
                <c:pt idx="2">
                  <c:v>2007</c:v>
                </c:pt>
                <c:pt idx="3">
                  <c:v>2008</c:v>
                </c:pt>
                <c:pt idx="4">
                  <c:v>2009</c:v>
                </c:pt>
                <c:pt idx="5">
                  <c:v>2010</c:v>
                </c:pt>
                <c:pt idx="6">
                  <c:v>2011</c:v>
                </c:pt>
                <c:pt idx="7">
                  <c:v>2012</c:v>
                </c:pt>
              </c:numCache>
            </c:numRef>
          </c:cat>
          <c:val>
            <c:numRef>
              <c:f>Sheet1!$B$14:$I$14</c:f>
              <c:numCache>
                <c:formatCode>General</c:formatCode>
                <c:ptCount val="8"/>
                <c:pt idx="0">
                  <c:v>36352</c:v>
                </c:pt>
                <c:pt idx="1">
                  <c:v>30985</c:v>
                </c:pt>
                <c:pt idx="2">
                  <c:v>39750</c:v>
                </c:pt>
                <c:pt idx="3">
                  <c:v>28025</c:v>
                </c:pt>
                <c:pt idx="4">
                  <c:v>42339</c:v>
                </c:pt>
                <c:pt idx="5">
                  <c:v>65321</c:v>
                </c:pt>
                <c:pt idx="6">
                  <c:v>49526</c:v>
                </c:pt>
                <c:pt idx="7">
                  <c:v>22800</c:v>
                </c:pt>
              </c:numCache>
            </c:numRef>
          </c:val>
        </c:ser>
        <c:ser>
          <c:idx val="4"/>
          <c:order val="4"/>
          <c:tx>
            <c:strRef>
              <c:f>Sheet1!$A$15</c:f>
              <c:strCache>
                <c:ptCount val="1"/>
                <c:pt idx="0">
                  <c:v>Starptautiskās sacensības Latvijā</c:v>
                </c:pt>
              </c:strCache>
            </c:strRef>
          </c:tx>
          <c:cat>
            <c:numRef>
              <c:f>Sheet1!$B$10:$I$10</c:f>
              <c:numCache>
                <c:formatCode>General</c:formatCode>
                <c:ptCount val="8"/>
                <c:pt idx="0">
                  <c:v>2005</c:v>
                </c:pt>
                <c:pt idx="1">
                  <c:v>2006</c:v>
                </c:pt>
                <c:pt idx="2">
                  <c:v>2007</c:v>
                </c:pt>
                <c:pt idx="3">
                  <c:v>2008</c:v>
                </c:pt>
                <c:pt idx="4">
                  <c:v>2009</c:v>
                </c:pt>
                <c:pt idx="5">
                  <c:v>2010</c:v>
                </c:pt>
                <c:pt idx="6">
                  <c:v>2011</c:v>
                </c:pt>
                <c:pt idx="7">
                  <c:v>2012</c:v>
                </c:pt>
              </c:numCache>
            </c:numRef>
          </c:cat>
          <c:val>
            <c:numRef>
              <c:f>Sheet1!$B$15:$I$15</c:f>
              <c:numCache>
                <c:formatCode>General</c:formatCode>
                <c:ptCount val="8"/>
                <c:pt idx="0">
                  <c:v>7143</c:v>
                </c:pt>
                <c:pt idx="1">
                  <c:v>9302</c:v>
                </c:pt>
                <c:pt idx="2">
                  <c:v>9303</c:v>
                </c:pt>
                <c:pt idx="3">
                  <c:v>9265</c:v>
                </c:pt>
                <c:pt idx="4">
                  <c:v>6465</c:v>
                </c:pt>
                <c:pt idx="5">
                  <c:v>9734</c:v>
                </c:pt>
                <c:pt idx="6">
                  <c:v>12816</c:v>
                </c:pt>
                <c:pt idx="7">
                  <c:v>10359</c:v>
                </c:pt>
              </c:numCache>
            </c:numRef>
          </c:val>
        </c:ser>
        <c:shape val="cylinder"/>
        <c:axId val="118852608"/>
        <c:axId val="118887168"/>
        <c:axId val="0"/>
      </c:bar3DChart>
      <c:catAx>
        <c:axId val="118852608"/>
        <c:scaling>
          <c:orientation val="minMax"/>
        </c:scaling>
        <c:axPos val="b"/>
        <c:numFmt formatCode="General" sourceLinked="1"/>
        <c:majorTickMark val="none"/>
        <c:tickLblPos val="nextTo"/>
        <c:txPr>
          <a:bodyPr/>
          <a:lstStyle/>
          <a:p>
            <a:pPr>
              <a:defRPr sz="800" b="1">
                <a:latin typeface="Times New Roman" pitchFamily="18" charset="0"/>
                <a:cs typeface="Times New Roman" pitchFamily="18" charset="0"/>
              </a:defRPr>
            </a:pPr>
            <a:endParaRPr lang="lv-LV"/>
          </a:p>
        </c:txPr>
        <c:crossAx val="118887168"/>
        <c:crosses val="autoZero"/>
        <c:auto val="1"/>
        <c:lblAlgn val="ctr"/>
        <c:lblOffset val="100"/>
      </c:catAx>
      <c:valAx>
        <c:axId val="118887168"/>
        <c:scaling>
          <c:orientation val="minMax"/>
        </c:scaling>
        <c:axPos val="l"/>
        <c:majorGridlines/>
        <c:numFmt formatCode="General" sourceLinked="1"/>
        <c:majorTickMark val="none"/>
        <c:tickLblPos val="nextTo"/>
        <c:txPr>
          <a:bodyPr/>
          <a:lstStyle/>
          <a:p>
            <a:pPr>
              <a:defRPr sz="800" b="0">
                <a:latin typeface="Times New Roman" pitchFamily="18" charset="0"/>
                <a:cs typeface="Times New Roman" pitchFamily="18" charset="0"/>
              </a:defRPr>
            </a:pPr>
            <a:endParaRPr lang="lv-LV"/>
          </a:p>
        </c:txPr>
        <c:crossAx val="118852608"/>
        <c:crosses val="autoZero"/>
        <c:crossBetween val="between"/>
      </c:valAx>
      <c:dTable>
        <c:showHorzBorder val="1"/>
        <c:showVertBorder val="1"/>
        <c:showOutline val="1"/>
        <c:showKeys val="1"/>
        <c:txPr>
          <a:bodyPr/>
          <a:lstStyle/>
          <a:p>
            <a:pPr rtl="0">
              <a:defRPr sz="900">
                <a:latin typeface="Times New Roman" pitchFamily="18" charset="0"/>
                <a:cs typeface="Times New Roman" pitchFamily="18" charset="0"/>
              </a:defRPr>
            </a:pPr>
            <a:endParaRPr lang="lv-LV"/>
          </a:p>
        </c:txPr>
      </c:dTable>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v-LV"/>
  <c:style val="28"/>
  <c:chart>
    <c:title>
      <c:tx>
        <c:rich>
          <a:bodyPr/>
          <a:lstStyle/>
          <a:p>
            <a:pPr>
              <a:defRPr sz="1100">
                <a:latin typeface="Times New Roman" pitchFamily="18" charset="0"/>
                <a:cs typeface="Times New Roman" pitchFamily="18" charset="0"/>
              </a:defRPr>
            </a:pPr>
            <a:r>
              <a:rPr lang="lv-LV" sz="1100">
                <a:latin typeface="Times New Roman" pitchFamily="18" charset="0"/>
                <a:cs typeface="Times New Roman" pitchFamily="18" charset="0"/>
              </a:rPr>
              <a:t>Audzēkņu skaits profesionālās ievirzes sporta izglītības iestādēs  </a:t>
            </a:r>
          </a:p>
          <a:p>
            <a:pPr>
              <a:defRPr sz="1100">
                <a:latin typeface="Times New Roman" pitchFamily="18" charset="0"/>
                <a:cs typeface="Times New Roman" pitchFamily="18" charset="0"/>
              </a:defRPr>
            </a:pPr>
            <a:r>
              <a:rPr lang="lv-LV" sz="1100">
                <a:latin typeface="Times New Roman" pitchFamily="18" charset="0"/>
                <a:cs typeface="Times New Roman" pitchFamily="18" charset="0"/>
              </a:rPr>
              <a:t>(2005 - 2012)</a:t>
            </a:r>
          </a:p>
        </c:rich>
      </c:tx>
      <c:spPr>
        <a:ln>
          <a:noFill/>
        </a:ln>
      </c:spPr>
    </c:title>
    <c:plotArea>
      <c:layout/>
      <c:barChart>
        <c:barDir val="col"/>
        <c:grouping val="clustered"/>
        <c:ser>
          <c:idx val="0"/>
          <c:order val="0"/>
          <c:tx>
            <c:strRef>
              <c:f>Audz_skaits!$A$2</c:f>
              <c:strCache>
                <c:ptCount val="1"/>
                <c:pt idx="0">
                  <c:v>Audzēkņu skaits</c:v>
                </c:pt>
              </c:strCache>
            </c:strRef>
          </c:tx>
          <c:spPr>
            <a:solidFill>
              <a:schemeClr val="accent2"/>
            </a:solidFill>
          </c:spPr>
          <c:dLbls>
            <c:dLbl>
              <c:idx val="0"/>
              <c:tx>
                <c:rich>
                  <a:bodyPr/>
                  <a:lstStyle/>
                  <a:p>
                    <a:r>
                      <a:rPr lang="en-US"/>
                      <a:t>33 336</a:t>
                    </a:r>
                  </a:p>
                </c:rich>
              </c:tx>
              <c:showVal val="1"/>
              <c:extLst>
                <c:ext xmlns:c15="http://schemas.microsoft.com/office/drawing/2012/chart" uri="{CE6537A1-D6FC-4f65-9D91-7224C49458BB}"/>
              </c:extLst>
            </c:dLbl>
            <c:dLbl>
              <c:idx val="1"/>
              <c:tx>
                <c:rich>
                  <a:bodyPr/>
                  <a:lstStyle/>
                  <a:p>
                    <a:r>
                      <a:rPr lang="en-US"/>
                      <a:t>31 722</a:t>
                    </a:r>
                  </a:p>
                </c:rich>
              </c:tx>
              <c:showVal val="1"/>
              <c:extLst>
                <c:ext xmlns:c15="http://schemas.microsoft.com/office/drawing/2012/chart" uri="{CE6537A1-D6FC-4f65-9D91-7224C49458BB}"/>
              </c:extLst>
            </c:dLbl>
            <c:dLbl>
              <c:idx val="2"/>
              <c:tx>
                <c:rich>
                  <a:bodyPr/>
                  <a:lstStyle/>
                  <a:p>
                    <a:r>
                      <a:rPr lang="en-US"/>
                      <a:t>31 891</a:t>
                    </a:r>
                  </a:p>
                </c:rich>
              </c:tx>
              <c:showVal val="1"/>
              <c:extLst>
                <c:ext xmlns:c15="http://schemas.microsoft.com/office/drawing/2012/chart" uri="{CE6537A1-D6FC-4f65-9D91-7224C49458BB}"/>
              </c:extLst>
            </c:dLbl>
            <c:dLbl>
              <c:idx val="3"/>
              <c:tx>
                <c:rich>
                  <a:bodyPr/>
                  <a:lstStyle/>
                  <a:p>
                    <a:r>
                      <a:rPr lang="en-US"/>
                      <a:t>32 161</a:t>
                    </a:r>
                  </a:p>
                </c:rich>
              </c:tx>
              <c:showVal val="1"/>
              <c:extLst>
                <c:ext xmlns:c15="http://schemas.microsoft.com/office/drawing/2012/chart" uri="{CE6537A1-D6FC-4f65-9D91-7224C49458BB}"/>
              </c:extLst>
            </c:dLbl>
            <c:dLbl>
              <c:idx val="4"/>
              <c:tx>
                <c:rich>
                  <a:bodyPr/>
                  <a:lstStyle/>
                  <a:p>
                    <a:r>
                      <a:rPr lang="en-US"/>
                      <a:t>31 327</a:t>
                    </a:r>
                  </a:p>
                </c:rich>
              </c:tx>
              <c:showVal val="1"/>
              <c:extLst>
                <c:ext xmlns:c15="http://schemas.microsoft.com/office/drawing/2012/chart" uri="{CE6537A1-D6FC-4f65-9D91-7224C49458BB}"/>
              </c:extLst>
            </c:dLbl>
            <c:dLbl>
              <c:idx val="5"/>
              <c:tx>
                <c:rich>
                  <a:bodyPr/>
                  <a:lstStyle/>
                  <a:p>
                    <a:r>
                      <a:rPr lang="en-US"/>
                      <a:t>26 268</a:t>
                    </a:r>
                  </a:p>
                </c:rich>
              </c:tx>
              <c:showVal val="1"/>
              <c:extLst>
                <c:ext xmlns:c15="http://schemas.microsoft.com/office/drawing/2012/chart" uri="{CE6537A1-D6FC-4f65-9D91-7224C49458BB}"/>
              </c:extLst>
            </c:dLbl>
            <c:dLbl>
              <c:idx val="6"/>
              <c:tx>
                <c:rich>
                  <a:bodyPr/>
                  <a:lstStyle/>
                  <a:p>
                    <a:r>
                      <a:rPr lang="en-US"/>
                      <a:t>27 019</a:t>
                    </a:r>
                  </a:p>
                </c:rich>
              </c:tx>
              <c:showVal val="1"/>
              <c:extLst>
                <c:ext xmlns:c15="http://schemas.microsoft.com/office/drawing/2012/chart" uri="{CE6537A1-D6FC-4f65-9D91-7224C49458BB}"/>
              </c:extLst>
            </c:dLbl>
            <c:dLbl>
              <c:idx val="7"/>
              <c:tx>
                <c:rich>
                  <a:bodyPr/>
                  <a:lstStyle/>
                  <a:p>
                    <a:r>
                      <a:rPr lang="en-US"/>
                      <a:t>28 110</a:t>
                    </a:r>
                  </a:p>
                </c:rich>
              </c:tx>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strRef>
              <c:f>Audz_skaits!$B$1:$J$1</c:f>
              <c:strCache>
                <c:ptCount val="9"/>
                <c:pt idx="0">
                  <c:v>2004./2005.</c:v>
                </c:pt>
                <c:pt idx="1">
                  <c:v>2005./2006.</c:v>
                </c:pt>
                <c:pt idx="2">
                  <c:v>2006./2007.</c:v>
                </c:pt>
                <c:pt idx="3">
                  <c:v>2007./2008.</c:v>
                </c:pt>
                <c:pt idx="4">
                  <c:v>2008./2009.</c:v>
                </c:pt>
                <c:pt idx="5">
                  <c:v>2009./2010</c:v>
                </c:pt>
                <c:pt idx="6">
                  <c:v>2010./2011</c:v>
                </c:pt>
                <c:pt idx="7">
                  <c:v>2011./2012.</c:v>
                </c:pt>
                <c:pt idx="8">
                  <c:v>2012./2013.</c:v>
                </c:pt>
              </c:strCache>
            </c:strRef>
          </c:cat>
          <c:val>
            <c:numRef>
              <c:f>Audz_skaits!$B$2:$J$2</c:f>
              <c:numCache>
                <c:formatCode>General</c:formatCode>
                <c:ptCount val="9"/>
                <c:pt idx="0">
                  <c:v>33336</c:v>
                </c:pt>
                <c:pt idx="1">
                  <c:v>31722</c:v>
                </c:pt>
                <c:pt idx="2">
                  <c:v>31891</c:v>
                </c:pt>
                <c:pt idx="3">
                  <c:v>32161</c:v>
                </c:pt>
                <c:pt idx="4">
                  <c:v>31327</c:v>
                </c:pt>
                <c:pt idx="5">
                  <c:v>26268</c:v>
                </c:pt>
                <c:pt idx="6">
                  <c:v>27019</c:v>
                </c:pt>
                <c:pt idx="7">
                  <c:v>28110</c:v>
                </c:pt>
                <c:pt idx="8" formatCode="#,##0">
                  <c:v>29085</c:v>
                </c:pt>
              </c:numCache>
            </c:numRef>
          </c:val>
        </c:ser>
        <c:axId val="118904704"/>
        <c:axId val="118906240"/>
      </c:barChart>
      <c:catAx>
        <c:axId val="118904704"/>
        <c:scaling>
          <c:orientation val="minMax"/>
        </c:scaling>
        <c:axPos val="b"/>
        <c:numFmt formatCode="General" sourceLinked="0"/>
        <c:tickLblPos val="nextTo"/>
        <c:txPr>
          <a:bodyPr/>
          <a:lstStyle/>
          <a:p>
            <a:pPr>
              <a:defRPr sz="950">
                <a:latin typeface="Times New Roman" pitchFamily="18" charset="0"/>
                <a:cs typeface="Times New Roman" pitchFamily="18" charset="0"/>
              </a:defRPr>
            </a:pPr>
            <a:endParaRPr lang="lv-LV"/>
          </a:p>
        </c:txPr>
        <c:crossAx val="118906240"/>
        <c:crosses val="autoZero"/>
        <c:auto val="1"/>
        <c:lblAlgn val="ctr"/>
        <c:lblOffset val="100"/>
      </c:catAx>
      <c:valAx>
        <c:axId val="118906240"/>
        <c:scaling>
          <c:orientation val="minMax"/>
        </c:scaling>
        <c:axPos val="l"/>
        <c:majorGridlines/>
        <c:numFmt formatCode="General" sourceLinked="1"/>
        <c:tickLblPos val="nextTo"/>
        <c:txPr>
          <a:bodyPr/>
          <a:lstStyle/>
          <a:p>
            <a:pPr>
              <a:defRPr sz="800">
                <a:latin typeface="Times New Roman" pitchFamily="18" charset="0"/>
                <a:cs typeface="Times New Roman" pitchFamily="18" charset="0"/>
              </a:defRPr>
            </a:pPr>
            <a:endParaRPr lang="lv-LV"/>
          </a:p>
        </c:txPr>
        <c:crossAx val="118904704"/>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16200000" scaled="1"/>
        </a:gradFill>
      </c:spPr>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a:latin typeface="Times New Roman" pitchFamily="18" charset="0"/>
                <a:cs typeface="Times New Roman" pitchFamily="18" charset="0"/>
              </a:defRPr>
            </a:pPr>
            <a:r>
              <a:rPr lang="lv-LV" sz="1100">
                <a:latin typeface="Times New Roman" pitchFamily="18" charset="0"/>
                <a:cs typeface="Times New Roman" pitchFamily="18" charset="0"/>
              </a:rPr>
              <a:t>Mācību treniņu grupu skaita dinamika profesionālās ievirzes sporta izglītības iestādēs (2004 -</a:t>
            </a:r>
            <a:r>
              <a:rPr lang="lv-LV" sz="1100" baseline="0">
                <a:latin typeface="Times New Roman" pitchFamily="18" charset="0"/>
                <a:cs typeface="Times New Roman" pitchFamily="18" charset="0"/>
              </a:rPr>
              <a:t> 2012)</a:t>
            </a:r>
            <a:endParaRPr lang="lv-LV" sz="1100">
              <a:latin typeface="Times New Roman" pitchFamily="18" charset="0"/>
              <a:cs typeface="Times New Roman" pitchFamily="18" charset="0"/>
            </a:endParaRPr>
          </a:p>
        </c:rich>
      </c:tx>
    </c:title>
    <c:view3D>
      <c:rAngAx val="1"/>
    </c:view3D>
    <c:side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sideWall>
    <c:back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backWall>
    <c:plotArea>
      <c:layout/>
      <c:bar3DChart>
        <c:barDir val="col"/>
        <c:grouping val="clustered"/>
        <c:ser>
          <c:idx val="0"/>
          <c:order val="0"/>
          <c:tx>
            <c:strRef>
              <c:f>'SS audz.grupu skaits'!$H$36</c:f>
              <c:strCache>
                <c:ptCount val="1"/>
                <c:pt idx="0">
                  <c:v>2004/2005</c:v>
                </c:pt>
              </c:strCache>
            </c:strRef>
          </c:tx>
          <c:cat>
            <c:strRef>
              <c:f>'SS audz.grupu skaits'!$I$35:$T$35</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skaits'!$I$36:$T$36</c:f>
              <c:numCache>
                <c:formatCode>General</c:formatCode>
                <c:ptCount val="12"/>
                <c:pt idx="1">
                  <c:v>477</c:v>
                </c:pt>
                <c:pt idx="2">
                  <c:v>354</c:v>
                </c:pt>
                <c:pt idx="3">
                  <c:v>395</c:v>
                </c:pt>
                <c:pt idx="4">
                  <c:v>304</c:v>
                </c:pt>
                <c:pt idx="5">
                  <c:v>248</c:v>
                </c:pt>
                <c:pt idx="6">
                  <c:v>203</c:v>
                </c:pt>
                <c:pt idx="7">
                  <c:v>179</c:v>
                </c:pt>
                <c:pt idx="8">
                  <c:v>107</c:v>
                </c:pt>
                <c:pt idx="9">
                  <c:v>90</c:v>
                </c:pt>
                <c:pt idx="10">
                  <c:v>79</c:v>
                </c:pt>
                <c:pt idx="11">
                  <c:v>49</c:v>
                </c:pt>
              </c:numCache>
            </c:numRef>
          </c:val>
        </c:ser>
        <c:ser>
          <c:idx val="1"/>
          <c:order val="1"/>
          <c:tx>
            <c:strRef>
              <c:f>'SS audz.grupu skaits'!$H$37</c:f>
              <c:strCache>
                <c:ptCount val="1"/>
                <c:pt idx="0">
                  <c:v>2005/2006</c:v>
                </c:pt>
              </c:strCache>
            </c:strRef>
          </c:tx>
          <c:spPr>
            <a:solidFill>
              <a:srgbClr val="FF33CC"/>
            </a:solidFill>
          </c:spPr>
          <c:cat>
            <c:strRef>
              <c:f>'SS audz.grupu skaits'!$I$35:$T$35</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skaits'!$I$37:$T$37</c:f>
              <c:numCache>
                <c:formatCode>General</c:formatCode>
                <c:ptCount val="12"/>
                <c:pt idx="1">
                  <c:v>467</c:v>
                </c:pt>
                <c:pt idx="2">
                  <c:v>347</c:v>
                </c:pt>
                <c:pt idx="3">
                  <c:v>296</c:v>
                </c:pt>
                <c:pt idx="4">
                  <c:v>339</c:v>
                </c:pt>
                <c:pt idx="5">
                  <c:v>263</c:v>
                </c:pt>
                <c:pt idx="6">
                  <c:v>195</c:v>
                </c:pt>
                <c:pt idx="7">
                  <c:v>190</c:v>
                </c:pt>
                <c:pt idx="8">
                  <c:v>110</c:v>
                </c:pt>
                <c:pt idx="9">
                  <c:v>77</c:v>
                </c:pt>
                <c:pt idx="10">
                  <c:v>80</c:v>
                </c:pt>
                <c:pt idx="11">
                  <c:v>48</c:v>
                </c:pt>
              </c:numCache>
            </c:numRef>
          </c:val>
        </c:ser>
        <c:ser>
          <c:idx val="2"/>
          <c:order val="2"/>
          <c:tx>
            <c:strRef>
              <c:f>'SS audz.grupu skaits'!$H$38</c:f>
              <c:strCache>
                <c:ptCount val="1"/>
                <c:pt idx="0">
                  <c:v>2006/2007</c:v>
                </c:pt>
              </c:strCache>
            </c:strRef>
          </c:tx>
          <c:cat>
            <c:strRef>
              <c:f>'SS audz.grupu skaits'!$I$35:$T$35</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skaits'!$I$38:$T$38</c:f>
              <c:numCache>
                <c:formatCode>General</c:formatCode>
                <c:ptCount val="12"/>
                <c:pt idx="1">
                  <c:v>470</c:v>
                </c:pt>
                <c:pt idx="2">
                  <c:v>361</c:v>
                </c:pt>
                <c:pt idx="3">
                  <c:v>291</c:v>
                </c:pt>
                <c:pt idx="4">
                  <c:v>271</c:v>
                </c:pt>
                <c:pt idx="5">
                  <c:v>300</c:v>
                </c:pt>
                <c:pt idx="6">
                  <c:v>206</c:v>
                </c:pt>
                <c:pt idx="7">
                  <c:v>206</c:v>
                </c:pt>
                <c:pt idx="8">
                  <c:v>102</c:v>
                </c:pt>
                <c:pt idx="9">
                  <c:v>78</c:v>
                </c:pt>
                <c:pt idx="10">
                  <c:v>69</c:v>
                </c:pt>
                <c:pt idx="11">
                  <c:v>49</c:v>
                </c:pt>
              </c:numCache>
            </c:numRef>
          </c:val>
        </c:ser>
        <c:ser>
          <c:idx val="3"/>
          <c:order val="3"/>
          <c:tx>
            <c:strRef>
              <c:f>'SS audz.grupu skaits'!$H$39</c:f>
              <c:strCache>
                <c:ptCount val="1"/>
                <c:pt idx="0">
                  <c:v>2007/2008</c:v>
                </c:pt>
              </c:strCache>
            </c:strRef>
          </c:tx>
          <c:cat>
            <c:strRef>
              <c:f>'SS audz.grupu skaits'!$I$35:$T$35</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skaits'!$I$39:$T$39</c:f>
              <c:numCache>
                <c:formatCode>General</c:formatCode>
                <c:ptCount val="12"/>
                <c:pt idx="0">
                  <c:v>156</c:v>
                </c:pt>
                <c:pt idx="1">
                  <c:v>374</c:v>
                </c:pt>
                <c:pt idx="2">
                  <c:v>356</c:v>
                </c:pt>
                <c:pt idx="3">
                  <c:v>307</c:v>
                </c:pt>
                <c:pt idx="4">
                  <c:v>273</c:v>
                </c:pt>
                <c:pt idx="5">
                  <c:v>251</c:v>
                </c:pt>
                <c:pt idx="6">
                  <c:v>267</c:v>
                </c:pt>
                <c:pt idx="7">
                  <c:v>232</c:v>
                </c:pt>
                <c:pt idx="8">
                  <c:v>143</c:v>
                </c:pt>
                <c:pt idx="9">
                  <c:v>81</c:v>
                </c:pt>
                <c:pt idx="10">
                  <c:v>73</c:v>
                </c:pt>
                <c:pt idx="11">
                  <c:v>51</c:v>
                </c:pt>
              </c:numCache>
            </c:numRef>
          </c:val>
        </c:ser>
        <c:ser>
          <c:idx val="4"/>
          <c:order val="4"/>
          <c:tx>
            <c:strRef>
              <c:f>'SS audz.grupu skaits'!$H$40</c:f>
              <c:strCache>
                <c:ptCount val="1"/>
                <c:pt idx="0">
                  <c:v>2008/2009</c:v>
                </c:pt>
              </c:strCache>
            </c:strRef>
          </c:tx>
          <c:cat>
            <c:strRef>
              <c:f>'SS audz.grupu skaits'!$I$35:$T$35</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skaits'!$I$40:$T$40</c:f>
              <c:numCache>
                <c:formatCode>General</c:formatCode>
                <c:ptCount val="12"/>
                <c:pt idx="0">
                  <c:v>160</c:v>
                </c:pt>
                <c:pt idx="1">
                  <c:v>330</c:v>
                </c:pt>
                <c:pt idx="2">
                  <c:v>357</c:v>
                </c:pt>
                <c:pt idx="3">
                  <c:v>278</c:v>
                </c:pt>
                <c:pt idx="4">
                  <c:v>279</c:v>
                </c:pt>
                <c:pt idx="5">
                  <c:v>257</c:v>
                </c:pt>
                <c:pt idx="6">
                  <c:v>226</c:v>
                </c:pt>
                <c:pt idx="7">
                  <c:v>264</c:v>
                </c:pt>
                <c:pt idx="8">
                  <c:v>160</c:v>
                </c:pt>
                <c:pt idx="9">
                  <c:v>109</c:v>
                </c:pt>
                <c:pt idx="10">
                  <c:v>72</c:v>
                </c:pt>
                <c:pt idx="11">
                  <c:v>47</c:v>
                </c:pt>
              </c:numCache>
            </c:numRef>
          </c:val>
        </c:ser>
        <c:ser>
          <c:idx val="5"/>
          <c:order val="5"/>
          <c:tx>
            <c:strRef>
              <c:f>'SS audz.grupu skaits'!$H$41</c:f>
              <c:strCache>
                <c:ptCount val="1"/>
                <c:pt idx="0">
                  <c:v>2009/2010</c:v>
                </c:pt>
              </c:strCache>
            </c:strRef>
          </c:tx>
          <c:cat>
            <c:strRef>
              <c:f>'SS audz.grupu skaits'!$I$35:$T$35</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skaits'!$I$41:$T$41</c:f>
              <c:numCache>
                <c:formatCode>General</c:formatCode>
                <c:ptCount val="12"/>
                <c:pt idx="0">
                  <c:v>153</c:v>
                </c:pt>
                <c:pt idx="1">
                  <c:v>275</c:v>
                </c:pt>
                <c:pt idx="2">
                  <c:v>258</c:v>
                </c:pt>
                <c:pt idx="3">
                  <c:v>250</c:v>
                </c:pt>
                <c:pt idx="4">
                  <c:v>225</c:v>
                </c:pt>
                <c:pt idx="5">
                  <c:v>199</c:v>
                </c:pt>
                <c:pt idx="6">
                  <c:v>206</c:v>
                </c:pt>
                <c:pt idx="7">
                  <c:v>181</c:v>
                </c:pt>
                <c:pt idx="8">
                  <c:v>152</c:v>
                </c:pt>
                <c:pt idx="9">
                  <c:v>86</c:v>
                </c:pt>
                <c:pt idx="10">
                  <c:v>57</c:v>
                </c:pt>
                <c:pt idx="11">
                  <c:v>29</c:v>
                </c:pt>
              </c:numCache>
            </c:numRef>
          </c:val>
        </c:ser>
        <c:ser>
          <c:idx val="6"/>
          <c:order val="6"/>
          <c:tx>
            <c:strRef>
              <c:f>'SS audz.grupu skaits'!$H$42</c:f>
              <c:strCache>
                <c:ptCount val="1"/>
                <c:pt idx="0">
                  <c:v>2010/2011</c:v>
                </c:pt>
              </c:strCache>
            </c:strRef>
          </c:tx>
          <c:cat>
            <c:strRef>
              <c:f>'SS audz.grupu skaits'!$I$35:$T$35</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skaits'!$I$42:$T$42</c:f>
              <c:numCache>
                <c:formatCode>General</c:formatCode>
                <c:ptCount val="12"/>
                <c:pt idx="0">
                  <c:v>232</c:v>
                </c:pt>
                <c:pt idx="1">
                  <c:v>266</c:v>
                </c:pt>
                <c:pt idx="2">
                  <c:v>257</c:v>
                </c:pt>
                <c:pt idx="3">
                  <c:v>229</c:v>
                </c:pt>
                <c:pt idx="4">
                  <c:v>221</c:v>
                </c:pt>
                <c:pt idx="5">
                  <c:v>198</c:v>
                </c:pt>
                <c:pt idx="6">
                  <c:v>192</c:v>
                </c:pt>
                <c:pt idx="7">
                  <c:v>190</c:v>
                </c:pt>
                <c:pt idx="8">
                  <c:v>138</c:v>
                </c:pt>
                <c:pt idx="9">
                  <c:v>109</c:v>
                </c:pt>
                <c:pt idx="10">
                  <c:v>55</c:v>
                </c:pt>
                <c:pt idx="11">
                  <c:v>53</c:v>
                </c:pt>
              </c:numCache>
            </c:numRef>
          </c:val>
        </c:ser>
        <c:ser>
          <c:idx val="7"/>
          <c:order val="7"/>
          <c:tx>
            <c:strRef>
              <c:f>'SS audz.grupu skaits'!$H$43</c:f>
              <c:strCache>
                <c:ptCount val="1"/>
                <c:pt idx="0">
                  <c:v>2011/2012</c:v>
                </c:pt>
              </c:strCache>
            </c:strRef>
          </c:tx>
          <c:cat>
            <c:strRef>
              <c:f>'SS audz.grupu skaits'!$I$35:$T$35</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skaits'!$I$43:$T$43</c:f>
              <c:numCache>
                <c:formatCode>General</c:formatCode>
                <c:ptCount val="12"/>
                <c:pt idx="0">
                  <c:v>257</c:v>
                </c:pt>
                <c:pt idx="1">
                  <c:v>251</c:v>
                </c:pt>
                <c:pt idx="2">
                  <c:v>257</c:v>
                </c:pt>
                <c:pt idx="3">
                  <c:v>255</c:v>
                </c:pt>
                <c:pt idx="4">
                  <c:v>222</c:v>
                </c:pt>
                <c:pt idx="5">
                  <c:v>223</c:v>
                </c:pt>
                <c:pt idx="6">
                  <c:v>188</c:v>
                </c:pt>
                <c:pt idx="7">
                  <c:v>189</c:v>
                </c:pt>
                <c:pt idx="8">
                  <c:v>139</c:v>
                </c:pt>
                <c:pt idx="9">
                  <c:v>120</c:v>
                </c:pt>
                <c:pt idx="10">
                  <c:v>92</c:v>
                </c:pt>
                <c:pt idx="11">
                  <c:v>64</c:v>
                </c:pt>
              </c:numCache>
            </c:numRef>
          </c:val>
        </c:ser>
        <c:ser>
          <c:idx val="8"/>
          <c:order val="8"/>
          <c:tx>
            <c:strRef>
              <c:f>'SS audz.grupu skaits'!$H$44</c:f>
              <c:strCache>
                <c:ptCount val="1"/>
                <c:pt idx="0">
                  <c:v>2012/2013</c:v>
                </c:pt>
              </c:strCache>
            </c:strRef>
          </c:tx>
          <c:spPr>
            <a:solidFill>
              <a:srgbClr val="FF0000"/>
            </a:solidFill>
          </c:spPr>
          <c:cat>
            <c:strRef>
              <c:f>'SS audz.grupu skaits'!$I$35:$T$35</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skaits'!$I$44:$T$44</c:f>
              <c:numCache>
                <c:formatCode>General</c:formatCode>
                <c:ptCount val="12"/>
                <c:pt idx="0">
                  <c:v>253</c:v>
                </c:pt>
                <c:pt idx="1">
                  <c:v>276</c:v>
                </c:pt>
                <c:pt idx="2">
                  <c:v>240</c:v>
                </c:pt>
                <c:pt idx="3">
                  <c:v>257</c:v>
                </c:pt>
                <c:pt idx="4">
                  <c:v>247</c:v>
                </c:pt>
                <c:pt idx="5">
                  <c:v>214</c:v>
                </c:pt>
                <c:pt idx="6">
                  <c:v>209</c:v>
                </c:pt>
                <c:pt idx="7">
                  <c:v>178</c:v>
                </c:pt>
                <c:pt idx="8">
                  <c:v>129</c:v>
                </c:pt>
                <c:pt idx="9">
                  <c:v>148</c:v>
                </c:pt>
                <c:pt idx="10">
                  <c:v>109</c:v>
                </c:pt>
                <c:pt idx="11">
                  <c:v>89</c:v>
                </c:pt>
              </c:numCache>
            </c:numRef>
          </c:val>
        </c:ser>
        <c:shape val="cylinder"/>
        <c:axId val="119608448"/>
        <c:axId val="119609984"/>
        <c:axId val="0"/>
      </c:bar3DChart>
      <c:catAx>
        <c:axId val="119608448"/>
        <c:scaling>
          <c:orientation val="minMax"/>
        </c:scaling>
        <c:axPos val="b"/>
        <c:numFmt formatCode="General" sourceLinked="0"/>
        <c:majorTickMark val="none"/>
        <c:tickLblPos val="nextTo"/>
        <c:crossAx val="119609984"/>
        <c:crosses val="autoZero"/>
        <c:auto val="1"/>
        <c:lblAlgn val="ctr"/>
        <c:lblOffset val="100"/>
      </c:catAx>
      <c:valAx>
        <c:axId val="119609984"/>
        <c:scaling>
          <c:orientation val="minMax"/>
        </c:scaling>
        <c:axPos val="l"/>
        <c:majorGridlines/>
        <c:numFmt formatCode="General" sourceLinked="1"/>
        <c:majorTickMark val="none"/>
        <c:tickLblPos val="nextTo"/>
        <c:txPr>
          <a:bodyPr/>
          <a:lstStyle/>
          <a:p>
            <a:pPr>
              <a:defRPr sz="800">
                <a:latin typeface="Times New Roman" pitchFamily="18" charset="0"/>
                <a:cs typeface="Times New Roman" pitchFamily="18" charset="0"/>
              </a:defRPr>
            </a:pPr>
            <a:endParaRPr lang="lv-LV"/>
          </a:p>
        </c:txPr>
        <c:crossAx val="119608448"/>
        <c:crosses val="autoZero"/>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lv-LV"/>
          </a:p>
        </c:txPr>
      </c:dTable>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lv-LV"/>
  <c:chart>
    <c:title>
      <c:tx>
        <c:rich>
          <a:bodyPr/>
          <a:lstStyle/>
          <a:p>
            <a:pPr>
              <a:defRPr sz="1000">
                <a:latin typeface="Times New Roman" pitchFamily="18" charset="0"/>
                <a:cs typeface="Times New Roman" pitchFamily="18" charset="0"/>
              </a:defRPr>
            </a:pPr>
            <a:r>
              <a:rPr lang="lv-LV" sz="1000" b="1" i="0" baseline="0">
                <a:latin typeface="Times New Roman" pitchFamily="18" charset="0"/>
                <a:cs typeface="Times New Roman" pitchFamily="18" charset="0"/>
              </a:rPr>
              <a:t>Audzēkņu skaita dinamika profesionālās ievirzes sporta izglītības iestāžu </a:t>
            </a:r>
          </a:p>
          <a:p>
            <a:pPr>
              <a:defRPr sz="1000">
                <a:latin typeface="Times New Roman" pitchFamily="18" charset="0"/>
                <a:cs typeface="Times New Roman" pitchFamily="18" charset="0"/>
              </a:defRPr>
            </a:pPr>
            <a:r>
              <a:rPr lang="lv-LV" sz="1000" b="1" i="0" baseline="0">
                <a:latin typeface="Times New Roman" pitchFamily="18" charset="0"/>
                <a:cs typeface="Times New Roman" pitchFamily="18" charset="0"/>
              </a:rPr>
              <a:t>mācību treniņu grupās  (2004-2012)</a:t>
            </a:r>
            <a:endParaRPr lang="lv-LV" sz="1000">
              <a:latin typeface="Times New Roman" pitchFamily="18" charset="0"/>
              <a:cs typeface="Times New Roman" pitchFamily="18" charset="0"/>
            </a:endParaRPr>
          </a:p>
        </c:rich>
      </c:tx>
      <c:layout>
        <c:manualLayout>
          <c:xMode val="edge"/>
          <c:yMode val="edge"/>
          <c:x val="0.1656383656051543"/>
          <c:y val="0"/>
        </c:manualLayout>
      </c:layout>
    </c:title>
    <c:view3D>
      <c:rAngAx val="1"/>
    </c:view3D>
    <c:side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sideWall>
    <c:back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backWall>
    <c:plotArea>
      <c:layout>
        <c:manualLayout>
          <c:layoutTarget val="inner"/>
          <c:xMode val="edge"/>
          <c:yMode val="edge"/>
          <c:x val="0.12472093039459092"/>
          <c:y val="9.8756848088136978E-2"/>
          <c:w val="0.89181331224144222"/>
          <c:h val="0.52934476940382469"/>
        </c:manualLayout>
      </c:layout>
      <c:bar3DChart>
        <c:barDir val="col"/>
        <c:grouping val="clustered"/>
        <c:ser>
          <c:idx val="0"/>
          <c:order val="0"/>
          <c:tx>
            <c:strRef>
              <c:f>'SS audz.grupu skaits'!$H$2</c:f>
              <c:strCache>
                <c:ptCount val="1"/>
                <c:pt idx="0">
                  <c:v>2004/2005</c:v>
                </c:pt>
              </c:strCache>
            </c:strRef>
          </c:tx>
          <c:cat>
            <c:strRef>
              <c:f>'SS audz.grupu skaits'!$I$1:$T$1</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skaits'!$I$2:$T$2</c:f>
              <c:numCache>
                <c:formatCode>General</c:formatCode>
                <c:ptCount val="12"/>
                <c:pt idx="1">
                  <c:v>8055</c:v>
                </c:pt>
                <c:pt idx="2">
                  <c:v>5613</c:v>
                </c:pt>
                <c:pt idx="3">
                  <c:v>5731</c:v>
                </c:pt>
                <c:pt idx="4">
                  <c:v>4048</c:v>
                </c:pt>
                <c:pt idx="5">
                  <c:v>3161</c:v>
                </c:pt>
                <c:pt idx="6">
                  <c:v>2302</c:v>
                </c:pt>
                <c:pt idx="7">
                  <c:v>1911</c:v>
                </c:pt>
                <c:pt idx="8">
                  <c:v>1045</c:v>
                </c:pt>
                <c:pt idx="9">
                  <c:v>761</c:v>
                </c:pt>
                <c:pt idx="10">
                  <c:v>544</c:v>
                </c:pt>
                <c:pt idx="11">
                  <c:v>165</c:v>
                </c:pt>
              </c:numCache>
            </c:numRef>
          </c:val>
        </c:ser>
        <c:ser>
          <c:idx val="1"/>
          <c:order val="1"/>
          <c:tx>
            <c:strRef>
              <c:f>'SS audz.grupu skaits'!$H$3</c:f>
              <c:strCache>
                <c:ptCount val="1"/>
                <c:pt idx="0">
                  <c:v>2005/2006</c:v>
                </c:pt>
              </c:strCache>
            </c:strRef>
          </c:tx>
          <c:spPr>
            <a:solidFill>
              <a:srgbClr val="FF33CC"/>
            </a:solidFill>
          </c:spPr>
          <c:cat>
            <c:strRef>
              <c:f>'SS audz.grupu skaits'!$I$1:$T$1</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skaits'!$I$3:$T$3</c:f>
              <c:numCache>
                <c:formatCode>General</c:formatCode>
                <c:ptCount val="12"/>
                <c:pt idx="1">
                  <c:v>7878</c:v>
                </c:pt>
                <c:pt idx="2">
                  <c:v>5320</c:v>
                </c:pt>
                <c:pt idx="3">
                  <c:v>4153</c:v>
                </c:pt>
                <c:pt idx="4">
                  <c:v>4455</c:v>
                </c:pt>
                <c:pt idx="5">
                  <c:v>3160</c:v>
                </c:pt>
                <c:pt idx="6">
                  <c:v>2263</c:v>
                </c:pt>
                <c:pt idx="7">
                  <c:v>2074</c:v>
                </c:pt>
                <c:pt idx="8">
                  <c:v>1087</c:v>
                </c:pt>
                <c:pt idx="9">
                  <c:v>646</c:v>
                </c:pt>
                <c:pt idx="10">
                  <c:v>520</c:v>
                </c:pt>
                <c:pt idx="11">
                  <c:v>166</c:v>
                </c:pt>
              </c:numCache>
            </c:numRef>
          </c:val>
        </c:ser>
        <c:ser>
          <c:idx val="2"/>
          <c:order val="2"/>
          <c:tx>
            <c:strRef>
              <c:f>'SS audz.grupu skaits'!$H$4</c:f>
              <c:strCache>
                <c:ptCount val="1"/>
                <c:pt idx="0">
                  <c:v>2006/2007</c:v>
                </c:pt>
              </c:strCache>
            </c:strRef>
          </c:tx>
          <c:cat>
            <c:strRef>
              <c:f>'SS audz.grupu skaits'!$I$1:$T$1</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skaits'!$I$4:$T$4</c:f>
              <c:numCache>
                <c:formatCode>General</c:formatCode>
                <c:ptCount val="12"/>
                <c:pt idx="1">
                  <c:v>7703</c:v>
                </c:pt>
                <c:pt idx="2">
                  <c:v>5641</c:v>
                </c:pt>
                <c:pt idx="3">
                  <c:v>4177</c:v>
                </c:pt>
                <c:pt idx="4">
                  <c:v>3616</c:v>
                </c:pt>
                <c:pt idx="5">
                  <c:v>3698</c:v>
                </c:pt>
                <c:pt idx="6">
                  <c:v>2366</c:v>
                </c:pt>
                <c:pt idx="7">
                  <c:v>2307</c:v>
                </c:pt>
                <c:pt idx="8">
                  <c:v>1027</c:v>
                </c:pt>
                <c:pt idx="9">
                  <c:v>701</c:v>
                </c:pt>
                <c:pt idx="10">
                  <c:v>473</c:v>
                </c:pt>
                <c:pt idx="11">
                  <c:v>182</c:v>
                </c:pt>
              </c:numCache>
            </c:numRef>
          </c:val>
        </c:ser>
        <c:ser>
          <c:idx val="3"/>
          <c:order val="3"/>
          <c:tx>
            <c:strRef>
              <c:f>'SS audz.grupu skaits'!$H$5</c:f>
              <c:strCache>
                <c:ptCount val="1"/>
                <c:pt idx="0">
                  <c:v>2007/2008</c:v>
                </c:pt>
              </c:strCache>
            </c:strRef>
          </c:tx>
          <c:cat>
            <c:strRef>
              <c:f>'SS audz.grupu skaits'!$I$1:$T$1</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skaits'!$I$5:$T$5</c:f>
              <c:numCache>
                <c:formatCode>General</c:formatCode>
                <c:ptCount val="12"/>
                <c:pt idx="0">
                  <c:v>2209</c:v>
                </c:pt>
                <c:pt idx="1">
                  <c:v>5506</c:v>
                </c:pt>
                <c:pt idx="2">
                  <c:v>5189</c:v>
                </c:pt>
                <c:pt idx="3">
                  <c:v>4315</c:v>
                </c:pt>
                <c:pt idx="4">
                  <c:v>3585</c:v>
                </c:pt>
                <c:pt idx="5">
                  <c:v>3003</c:v>
                </c:pt>
                <c:pt idx="6">
                  <c:v>3023</c:v>
                </c:pt>
                <c:pt idx="7">
                  <c:v>2498</c:v>
                </c:pt>
                <c:pt idx="8">
                  <c:v>1430</c:v>
                </c:pt>
                <c:pt idx="9">
                  <c:v>688</c:v>
                </c:pt>
                <c:pt idx="10">
                  <c:v>514</c:v>
                </c:pt>
                <c:pt idx="11">
                  <c:v>201</c:v>
                </c:pt>
              </c:numCache>
            </c:numRef>
          </c:val>
        </c:ser>
        <c:ser>
          <c:idx val="4"/>
          <c:order val="4"/>
          <c:tx>
            <c:strRef>
              <c:f>'SS audz.grupu skaits'!$H$6</c:f>
              <c:strCache>
                <c:ptCount val="1"/>
                <c:pt idx="0">
                  <c:v>2008/2009</c:v>
                </c:pt>
              </c:strCache>
            </c:strRef>
          </c:tx>
          <c:cat>
            <c:strRef>
              <c:f>'SS audz.grupu skaits'!$I$1:$T$1</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skaits'!$I$6:$T$6</c:f>
              <c:numCache>
                <c:formatCode>General</c:formatCode>
                <c:ptCount val="12"/>
                <c:pt idx="0">
                  <c:v>2369</c:v>
                </c:pt>
                <c:pt idx="1">
                  <c:v>4799</c:v>
                </c:pt>
                <c:pt idx="2">
                  <c:v>5077</c:v>
                </c:pt>
                <c:pt idx="3">
                  <c:v>3765</c:v>
                </c:pt>
                <c:pt idx="4">
                  <c:v>3714</c:v>
                </c:pt>
                <c:pt idx="5">
                  <c:v>3122</c:v>
                </c:pt>
                <c:pt idx="6">
                  <c:v>2488</c:v>
                </c:pt>
                <c:pt idx="7">
                  <c:v>2778</c:v>
                </c:pt>
                <c:pt idx="8">
                  <c:v>1583</c:v>
                </c:pt>
                <c:pt idx="9">
                  <c:v>916</c:v>
                </c:pt>
                <c:pt idx="10">
                  <c:v>506</c:v>
                </c:pt>
                <c:pt idx="11">
                  <c:v>210</c:v>
                </c:pt>
              </c:numCache>
            </c:numRef>
          </c:val>
        </c:ser>
        <c:ser>
          <c:idx val="5"/>
          <c:order val="5"/>
          <c:tx>
            <c:strRef>
              <c:f>'SS audz.grupu skaits'!$H$7</c:f>
              <c:strCache>
                <c:ptCount val="1"/>
                <c:pt idx="0">
                  <c:v>2009/2010</c:v>
                </c:pt>
              </c:strCache>
            </c:strRef>
          </c:tx>
          <c:cat>
            <c:strRef>
              <c:f>'SS audz.grupu skaits'!$I$1:$T$1</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skaits'!$I$7:$T$7</c:f>
              <c:numCache>
                <c:formatCode>General</c:formatCode>
                <c:ptCount val="12"/>
                <c:pt idx="0">
                  <c:v>2295</c:v>
                </c:pt>
                <c:pt idx="1">
                  <c:v>3965</c:v>
                </c:pt>
                <c:pt idx="2">
                  <c:v>3686</c:v>
                </c:pt>
                <c:pt idx="3">
                  <c:v>3419</c:v>
                </c:pt>
                <c:pt idx="4">
                  <c:v>2928</c:v>
                </c:pt>
                <c:pt idx="5">
                  <c:v>2455</c:v>
                </c:pt>
                <c:pt idx="6">
                  <c:v>2502</c:v>
                </c:pt>
                <c:pt idx="7">
                  <c:v>2090</c:v>
                </c:pt>
                <c:pt idx="8">
                  <c:v>1595</c:v>
                </c:pt>
                <c:pt idx="9">
                  <c:v>792</c:v>
                </c:pt>
                <c:pt idx="10">
                  <c:v>414</c:v>
                </c:pt>
                <c:pt idx="11">
                  <c:v>127</c:v>
                </c:pt>
              </c:numCache>
            </c:numRef>
          </c:val>
        </c:ser>
        <c:ser>
          <c:idx val="6"/>
          <c:order val="6"/>
          <c:tx>
            <c:strRef>
              <c:f>'SS audz.grupu skaits'!$H$8</c:f>
              <c:strCache>
                <c:ptCount val="1"/>
                <c:pt idx="0">
                  <c:v>2010/2011</c:v>
                </c:pt>
              </c:strCache>
            </c:strRef>
          </c:tx>
          <c:cat>
            <c:strRef>
              <c:f>'SS audz.grupu skaits'!$I$1:$T$1</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skaits'!$I$8:$T$8</c:f>
              <c:numCache>
                <c:formatCode>General</c:formatCode>
                <c:ptCount val="12"/>
                <c:pt idx="0">
                  <c:v>3611</c:v>
                </c:pt>
                <c:pt idx="1">
                  <c:v>3869</c:v>
                </c:pt>
                <c:pt idx="2">
                  <c:v>3672</c:v>
                </c:pt>
                <c:pt idx="3">
                  <c:v>3108</c:v>
                </c:pt>
                <c:pt idx="4">
                  <c:v>2924</c:v>
                </c:pt>
                <c:pt idx="5">
                  <c:v>2446</c:v>
                </c:pt>
                <c:pt idx="6">
                  <c:v>2158</c:v>
                </c:pt>
                <c:pt idx="7">
                  <c:v>2162</c:v>
                </c:pt>
                <c:pt idx="8">
                  <c:v>1365</c:v>
                </c:pt>
                <c:pt idx="9">
                  <c:v>958</c:v>
                </c:pt>
                <c:pt idx="10">
                  <c:v>460</c:v>
                </c:pt>
                <c:pt idx="11">
                  <c:v>286</c:v>
                </c:pt>
              </c:numCache>
            </c:numRef>
          </c:val>
        </c:ser>
        <c:ser>
          <c:idx val="7"/>
          <c:order val="7"/>
          <c:tx>
            <c:strRef>
              <c:f>'SS audz.grupu skaits'!$H$9</c:f>
              <c:strCache>
                <c:ptCount val="1"/>
                <c:pt idx="0">
                  <c:v>2011/2012</c:v>
                </c:pt>
              </c:strCache>
            </c:strRef>
          </c:tx>
          <c:cat>
            <c:strRef>
              <c:f>'SS audz.grupu skaits'!$I$1:$T$1</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skaits'!$I$9:$T$9</c:f>
              <c:numCache>
                <c:formatCode>General</c:formatCode>
                <c:ptCount val="12"/>
                <c:pt idx="0">
                  <c:v>3892</c:v>
                </c:pt>
                <c:pt idx="1">
                  <c:v>3749</c:v>
                </c:pt>
                <c:pt idx="2">
                  <c:v>3712</c:v>
                </c:pt>
                <c:pt idx="3">
                  <c:v>3458</c:v>
                </c:pt>
                <c:pt idx="4">
                  <c:v>2898</c:v>
                </c:pt>
                <c:pt idx="5">
                  <c:v>2678</c:v>
                </c:pt>
                <c:pt idx="6">
                  <c:v>2185</c:v>
                </c:pt>
                <c:pt idx="7">
                  <c:v>1997</c:v>
                </c:pt>
                <c:pt idx="8">
                  <c:v>1425</c:v>
                </c:pt>
                <c:pt idx="9">
                  <c:v>1092</c:v>
                </c:pt>
                <c:pt idx="10">
                  <c:v>718</c:v>
                </c:pt>
                <c:pt idx="11">
                  <c:v>306</c:v>
                </c:pt>
              </c:numCache>
            </c:numRef>
          </c:val>
        </c:ser>
        <c:ser>
          <c:idx val="8"/>
          <c:order val="8"/>
          <c:tx>
            <c:strRef>
              <c:f>'SS audz.grupu skaits'!$H$10</c:f>
              <c:strCache>
                <c:ptCount val="1"/>
                <c:pt idx="0">
                  <c:v>2012./2013</c:v>
                </c:pt>
              </c:strCache>
            </c:strRef>
          </c:tx>
          <c:spPr>
            <a:solidFill>
              <a:srgbClr val="FF0000"/>
            </a:solidFill>
          </c:spPr>
          <c:cat>
            <c:strRef>
              <c:f>'SS audz.grupu skaits'!$I$1:$T$1</c:f>
              <c:strCache>
                <c:ptCount val="12"/>
                <c:pt idx="0">
                  <c:v>SSG</c:v>
                </c:pt>
                <c:pt idx="1">
                  <c:v>MT1</c:v>
                </c:pt>
                <c:pt idx="2">
                  <c:v>MT2</c:v>
                </c:pt>
                <c:pt idx="3">
                  <c:v>MT3</c:v>
                </c:pt>
                <c:pt idx="4">
                  <c:v>MT4</c:v>
                </c:pt>
                <c:pt idx="5">
                  <c:v>MT5</c:v>
                </c:pt>
                <c:pt idx="6">
                  <c:v>MT6</c:v>
                </c:pt>
                <c:pt idx="7">
                  <c:v>MT7</c:v>
                </c:pt>
                <c:pt idx="8">
                  <c:v>SMP1</c:v>
                </c:pt>
                <c:pt idx="9">
                  <c:v>SMP2</c:v>
                </c:pt>
                <c:pt idx="10">
                  <c:v>SMP3</c:v>
                </c:pt>
                <c:pt idx="11">
                  <c:v>ASM</c:v>
                </c:pt>
              </c:strCache>
            </c:strRef>
          </c:cat>
          <c:val>
            <c:numRef>
              <c:f>'SS audz.grupu skaits'!$I$10:$T$10</c:f>
              <c:numCache>
                <c:formatCode>General</c:formatCode>
                <c:ptCount val="12"/>
                <c:pt idx="0">
                  <c:v>3983</c:v>
                </c:pt>
                <c:pt idx="1">
                  <c:v>4131</c:v>
                </c:pt>
                <c:pt idx="2">
                  <c:v>3569</c:v>
                </c:pt>
                <c:pt idx="3">
                  <c:v>3483</c:v>
                </c:pt>
                <c:pt idx="4">
                  <c:v>3140</c:v>
                </c:pt>
                <c:pt idx="5">
                  <c:v>2656</c:v>
                </c:pt>
                <c:pt idx="6">
                  <c:v>2320</c:v>
                </c:pt>
                <c:pt idx="7">
                  <c:v>1917</c:v>
                </c:pt>
                <c:pt idx="8">
                  <c:v>1231</c:v>
                </c:pt>
                <c:pt idx="9">
                  <c:v>1337</c:v>
                </c:pt>
                <c:pt idx="10">
                  <c:v>821</c:v>
                </c:pt>
                <c:pt idx="11">
                  <c:v>475</c:v>
                </c:pt>
              </c:numCache>
            </c:numRef>
          </c:val>
        </c:ser>
        <c:shape val="cylinder"/>
        <c:axId val="123979648"/>
        <c:axId val="123981184"/>
        <c:axId val="0"/>
      </c:bar3DChart>
      <c:catAx>
        <c:axId val="123979648"/>
        <c:scaling>
          <c:orientation val="minMax"/>
        </c:scaling>
        <c:axPos val="b"/>
        <c:numFmt formatCode="General" sourceLinked="0"/>
        <c:majorTickMark val="none"/>
        <c:tickLblPos val="nextTo"/>
        <c:crossAx val="123981184"/>
        <c:crosses val="autoZero"/>
        <c:auto val="1"/>
        <c:lblAlgn val="ctr"/>
        <c:lblOffset val="100"/>
      </c:catAx>
      <c:valAx>
        <c:axId val="123981184"/>
        <c:scaling>
          <c:orientation val="minMax"/>
        </c:scaling>
        <c:axPos val="l"/>
        <c:majorGridlines/>
        <c:numFmt formatCode="General" sourceLinked="1"/>
        <c:majorTickMark val="none"/>
        <c:tickLblPos val="nextTo"/>
        <c:txPr>
          <a:bodyPr/>
          <a:lstStyle/>
          <a:p>
            <a:pPr>
              <a:defRPr sz="800">
                <a:latin typeface="Times New Roman" pitchFamily="18" charset="0"/>
                <a:cs typeface="Times New Roman" pitchFamily="18" charset="0"/>
              </a:defRPr>
            </a:pPr>
            <a:endParaRPr lang="lv-LV"/>
          </a:p>
        </c:txPr>
        <c:crossAx val="123979648"/>
        <c:crosses val="autoZero"/>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lv-LV"/>
          </a:p>
        </c:txPr>
      </c:dTable>
    </c:plotArea>
    <c:plotVisOnly val="1"/>
    <c:dispBlanksAs val="gap"/>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v-LV"/>
  <c:style val="32"/>
  <c:chart>
    <c:title>
      <c:tx>
        <c:rich>
          <a:bodyPr/>
          <a:lstStyle/>
          <a:p>
            <a:pPr>
              <a:defRPr>
                <a:latin typeface="Times New Roman" pitchFamily="18" charset="0"/>
                <a:cs typeface="Times New Roman" pitchFamily="18" charset="0"/>
              </a:defRPr>
            </a:pPr>
            <a:r>
              <a:rPr lang="lv-LV" sz="1100">
                <a:latin typeface="Times New Roman" pitchFamily="18" charset="0"/>
                <a:cs typeface="Times New Roman" pitchFamily="18" charset="0"/>
              </a:rPr>
              <a:t>Pedagoģisko likmju skaits, kas finansētas no valsts budžeta (2005 - 2012)</a:t>
            </a:r>
          </a:p>
        </c:rich>
      </c:tx>
      <c:layout>
        <c:manualLayout>
          <c:xMode val="edge"/>
          <c:yMode val="edge"/>
          <c:x val="0.11299300087489066"/>
          <c:y val="2.3391812865497082E-2"/>
        </c:manualLayout>
      </c:layout>
      <c:spPr>
        <a:ln>
          <a:noFill/>
        </a:ln>
      </c:spPr>
    </c:title>
    <c:plotArea>
      <c:layout>
        <c:manualLayout>
          <c:layoutTarget val="inner"/>
          <c:xMode val="edge"/>
          <c:yMode val="edge"/>
          <c:x val="0.11126416153729179"/>
          <c:y val="0.21205855671900586"/>
          <c:w val="0.86928937007874063"/>
          <c:h val="0.51883092738407965"/>
        </c:manualLayout>
      </c:layout>
      <c:lineChart>
        <c:grouping val="standard"/>
        <c:ser>
          <c:idx val="0"/>
          <c:order val="0"/>
          <c:marker>
            <c:spPr>
              <a:solidFill>
                <a:schemeClr val="accent2"/>
              </a:solidFill>
            </c:spPr>
          </c:marker>
          <c:dPt>
            <c:idx val="6"/>
            <c:marker>
              <c:spPr>
                <a:solidFill>
                  <a:srgbClr val="FF0000"/>
                </a:solidFill>
              </c:spPr>
            </c:marker>
          </c:dPt>
          <c:dLbls>
            <c:dLbl>
              <c:idx val="0"/>
              <c:layout>
                <c:manualLayout>
                  <c:x val="-9.1666666666668228E-2"/>
                  <c:y val="6.9444444444444434E-2"/>
                </c:manualLayout>
              </c:layout>
              <c:showVal val="1"/>
              <c:extLst>
                <c:ext xmlns:c15="http://schemas.microsoft.com/office/drawing/2012/chart" uri="{CE6537A1-D6FC-4f65-9D91-7224C49458BB}"/>
              </c:extLst>
            </c:dLbl>
            <c:dLbl>
              <c:idx val="1"/>
              <c:layout>
                <c:manualLayout>
                  <c:x val="-8.0555555555559988E-2"/>
                  <c:y val="7.4073709536307999E-2"/>
                </c:manualLayout>
              </c:layout>
              <c:showVal val="1"/>
              <c:extLst>
                <c:ext xmlns:c15="http://schemas.microsoft.com/office/drawing/2012/chart" uri="{CE6537A1-D6FC-4f65-9D91-7224C49458BB}"/>
              </c:extLst>
            </c:dLbl>
            <c:dLbl>
              <c:idx val="2"/>
              <c:layout>
                <c:manualLayout>
                  <c:x val="-6.666666666666661E-2"/>
                  <c:y val="6.9444444444444503E-2"/>
                </c:manualLayout>
              </c:layout>
              <c:showVal val="1"/>
              <c:extLst>
                <c:ext xmlns:c15="http://schemas.microsoft.com/office/drawing/2012/chart" uri="{CE6537A1-D6FC-4f65-9D91-7224C49458BB}"/>
              </c:extLst>
            </c:dLbl>
            <c:dLbl>
              <c:idx val="3"/>
              <c:layout>
                <c:manualLayout>
                  <c:x val="-1.6666666666666701E-2"/>
                  <c:y val="-3.2407407407408516E-2"/>
                </c:manualLayout>
              </c:layout>
              <c:showVal val="1"/>
              <c:extLst>
                <c:ext xmlns:c15="http://schemas.microsoft.com/office/drawing/2012/chart" uri="{CE6537A1-D6FC-4f65-9D91-7224C49458BB}"/>
              </c:extLst>
            </c:dLbl>
            <c:dLbl>
              <c:idx val="4"/>
              <c:layout>
                <c:manualLayout>
                  <c:x val="-2.7777777777779299E-2"/>
                  <c:y val="-5.5555555555555455E-2"/>
                </c:manualLayout>
              </c:layout>
              <c:showVal val="1"/>
              <c:extLst>
                <c:ext xmlns:c15="http://schemas.microsoft.com/office/drawing/2012/chart" uri="{CE6537A1-D6FC-4f65-9D91-7224C49458BB}"/>
              </c:extLst>
            </c:dLbl>
            <c:dLbl>
              <c:idx val="5"/>
              <c:layout>
                <c:manualLayout>
                  <c:x val="-8.3333333333333367E-3"/>
                  <c:y val="-5.0925925925925923E-2"/>
                </c:manualLayout>
              </c:layout>
              <c:showVal val="1"/>
              <c:extLst>
                <c:ext xmlns:c15="http://schemas.microsoft.com/office/drawing/2012/chart" uri="{CE6537A1-D6FC-4f65-9D91-7224C49458BB}"/>
              </c:extLst>
            </c:dLbl>
            <c:dLbl>
              <c:idx val="6"/>
              <c:layout>
                <c:manualLayout>
                  <c:x val="-1.6666666666666701E-2"/>
                  <c:y val="-5.092592592592592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lv-LV"/>
              </a:p>
            </c:txPr>
            <c:showVal val="1"/>
            <c:extLst>
              <c:ext xmlns:c15="http://schemas.microsoft.com/office/drawing/2012/chart" uri="{CE6537A1-D6FC-4f65-9D91-7224C49458BB}">
                <c15:showLeaderLines val="0"/>
              </c:ext>
            </c:extLst>
          </c:dLbls>
          <c:cat>
            <c:strRef>
              <c:f>'Likmju skaits'!$A$2:$A$9</c:f>
              <c:strCache>
                <c:ptCount val="8"/>
                <c:pt idx="0">
                  <c:v>2005./2006.</c:v>
                </c:pt>
                <c:pt idx="1">
                  <c:v>2006./2007.</c:v>
                </c:pt>
                <c:pt idx="2">
                  <c:v>2007./2008.</c:v>
                </c:pt>
                <c:pt idx="3">
                  <c:v>2008./2009.</c:v>
                </c:pt>
                <c:pt idx="4">
                  <c:v>2009./2010.</c:v>
                </c:pt>
                <c:pt idx="5">
                  <c:v>2010./2011.</c:v>
                </c:pt>
                <c:pt idx="6">
                  <c:v>2011./2012.</c:v>
                </c:pt>
                <c:pt idx="7">
                  <c:v>2012./2013.</c:v>
                </c:pt>
              </c:strCache>
            </c:strRef>
          </c:cat>
          <c:val>
            <c:numRef>
              <c:f>'Likmju skaits'!$B$2:$B$9</c:f>
              <c:numCache>
                <c:formatCode>General</c:formatCode>
                <c:ptCount val="8"/>
                <c:pt idx="0">
                  <c:v>1458.49</c:v>
                </c:pt>
                <c:pt idx="1">
                  <c:v>1561.6599999999999</c:v>
                </c:pt>
                <c:pt idx="2">
                  <c:v>1564.28</c:v>
                </c:pt>
                <c:pt idx="3">
                  <c:v>1566.72</c:v>
                </c:pt>
                <c:pt idx="4">
                  <c:v>969.79500000000053</c:v>
                </c:pt>
                <c:pt idx="5">
                  <c:v>869.21</c:v>
                </c:pt>
                <c:pt idx="6">
                  <c:v>560.33999999999946</c:v>
                </c:pt>
                <c:pt idx="7">
                  <c:v>847.7</c:v>
                </c:pt>
              </c:numCache>
            </c:numRef>
          </c:val>
        </c:ser>
        <c:marker val="1"/>
        <c:axId val="124216448"/>
        <c:axId val="124217984"/>
      </c:lineChart>
      <c:catAx>
        <c:axId val="124216448"/>
        <c:scaling>
          <c:orientation val="minMax"/>
        </c:scaling>
        <c:axPos val="b"/>
        <c:numFmt formatCode="General" sourceLinked="0"/>
        <c:majorTickMark val="none"/>
        <c:tickLblPos val="nextTo"/>
        <c:txPr>
          <a:bodyPr/>
          <a:lstStyle/>
          <a:p>
            <a:pPr>
              <a:defRPr b="1">
                <a:latin typeface="Times New Roman" pitchFamily="18" charset="0"/>
                <a:cs typeface="Times New Roman" pitchFamily="18" charset="0"/>
              </a:defRPr>
            </a:pPr>
            <a:endParaRPr lang="lv-LV"/>
          </a:p>
        </c:txPr>
        <c:crossAx val="124217984"/>
        <c:crosses val="autoZero"/>
        <c:auto val="1"/>
        <c:lblAlgn val="ctr"/>
        <c:lblOffset val="100"/>
      </c:catAx>
      <c:valAx>
        <c:axId val="124217984"/>
        <c:scaling>
          <c:orientation val="minMax"/>
        </c:scaling>
        <c:axPos val="l"/>
        <c:majorGridlines/>
        <c:numFmt formatCode="General" sourceLinked="1"/>
        <c:majorTickMark val="none"/>
        <c:tickLblPos val="nextTo"/>
        <c:txPr>
          <a:bodyPr/>
          <a:lstStyle/>
          <a:p>
            <a:pPr>
              <a:defRPr b="0">
                <a:latin typeface="Times New Roman" pitchFamily="18" charset="0"/>
                <a:cs typeface="Times New Roman" pitchFamily="18" charset="0"/>
              </a:defRPr>
            </a:pPr>
            <a:endParaRPr lang="lv-LV"/>
          </a:p>
        </c:txPr>
        <c:crossAx val="124216448"/>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0CCC5-3BF7-4C6D-AEC9-2FFBD4E89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61</Pages>
  <Words>104485</Words>
  <Characters>59557</Characters>
  <Application>Microsoft Office Word</Application>
  <DocSecurity>0</DocSecurity>
  <Lines>496</Lines>
  <Paragraphs>327</Paragraphs>
  <ScaleCrop>false</ScaleCrop>
  <HeadingPairs>
    <vt:vector size="2" baseType="variant">
      <vt:variant>
        <vt:lpstr>Title</vt:lpstr>
      </vt:variant>
      <vt:variant>
        <vt:i4>1</vt:i4>
      </vt:variant>
    </vt:vector>
  </HeadingPairs>
  <TitlesOfParts>
    <vt:vector size="1" baseType="lpstr">
      <vt:lpstr>Gala informatīvais ziņojums par Nacionālās sporta attīstības programmas 2006.–2012.gadam izpildi</vt:lpstr>
    </vt:vector>
  </TitlesOfParts>
  <Company>Grizli777</Company>
  <LinksUpToDate>false</LinksUpToDate>
  <CharactersWithSpaces>163715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Gala informatīvais ziņojums par Nacionālās sporta attīstības programmas 2006.–2012.gadam izpildi</dc:title>
  <dc:subject>Informatīvais ziņojums</dc:subject>
  <dc:creator>Ilze Pauliņa</dc:creator>
  <cp:keywords/>
  <dc:description>Izglītības un zinātnes ministrijas Sporta un jaunatnes departamenta vecākā referente I.Pauliņa;
67047932, ilze.paulina@izm.gov.lv</dc:description>
  <cp:lastModifiedBy>krandohs</cp:lastModifiedBy>
  <cp:revision>53</cp:revision>
  <cp:lastPrinted>2013-06-05T10:13:00Z</cp:lastPrinted>
  <dcterms:created xsi:type="dcterms:W3CDTF">2013-06-05T09:33:00Z</dcterms:created>
  <dcterms:modified xsi:type="dcterms:W3CDTF">2013-07-17T07:38:00Z</dcterms:modified>
</cp:coreProperties>
</file>