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DB" w:rsidRPr="00820002" w:rsidRDefault="00612BDB" w:rsidP="00737662">
      <w:pPr>
        <w:jc w:val="center"/>
        <w:rPr>
          <w:b/>
          <w:sz w:val="28"/>
          <w:szCs w:val="28"/>
        </w:rPr>
      </w:pPr>
    </w:p>
    <w:p w:rsidR="0016714E" w:rsidRPr="00820002" w:rsidRDefault="0016714E" w:rsidP="00737662">
      <w:pPr>
        <w:jc w:val="center"/>
        <w:rPr>
          <w:b/>
          <w:sz w:val="28"/>
          <w:szCs w:val="28"/>
        </w:rPr>
      </w:pPr>
    </w:p>
    <w:p w:rsidR="00737662" w:rsidRPr="00820002" w:rsidRDefault="00737662" w:rsidP="00737662">
      <w:pPr>
        <w:jc w:val="center"/>
        <w:rPr>
          <w:b/>
          <w:sz w:val="28"/>
          <w:szCs w:val="28"/>
        </w:rPr>
      </w:pPr>
      <w:r w:rsidRPr="00820002">
        <w:rPr>
          <w:b/>
          <w:sz w:val="28"/>
          <w:szCs w:val="28"/>
        </w:rPr>
        <w:t>LATVIJAS REPUBLIKAS MINISTRU KABINETA</w:t>
      </w:r>
    </w:p>
    <w:p w:rsidR="00737662" w:rsidRPr="00820002" w:rsidRDefault="00737662" w:rsidP="00737662">
      <w:pPr>
        <w:jc w:val="center"/>
        <w:rPr>
          <w:b/>
          <w:sz w:val="28"/>
          <w:szCs w:val="28"/>
        </w:rPr>
      </w:pPr>
      <w:r w:rsidRPr="00820002">
        <w:rPr>
          <w:b/>
          <w:sz w:val="28"/>
          <w:szCs w:val="28"/>
        </w:rPr>
        <w:t>SĒDES PROTOKOL</w:t>
      </w:r>
      <w:r w:rsidR="00DC4119" w:rsidRPr="00820002">
        <w:rPr>
          <w:b/>
          <w:sz w:val="28"/>
          <w:szCs w:val="28"/>
        </w:rPr>
        <w:t>LĒMUMS</w:t>
      </w:r>
    </w:p>
    <w:p w:rsidR="00737662" w:rsidRPr="00820002" w:rsidRDefault="0073766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37662" w:rsidRPr="00820002">
        <w:tc>
          <w:tcPr>
            <w:tcW w:w="3095" w:type="dxa"/>
          </w:tcPr>
          <w:p w:rsidR="00737662" w:rsidRPr="00820002" w:rsidRDefault="00737662">
            <w:pPr>
              <w:rPr>
                <w:sz w:val="28"/>
                <w:szCs w:val="28"/>
              </w:rPr>
            </w:pPr>
            <w:r w:rsidRPr="00820002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737662" w:rsidRPr="00820002" w:rsidRDefault="00737662" w:rsidP="00A20E2A">
            <w:pPr>
              <w:jc w:val="center"/>
              <w:rPr>
                <w:sz w:val="28"/>
                <w:szCs w:val="28"/>
              </w:rPr>
            </w:pPr>
            <w:r w:rsidRPr="00820002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737662" w:rsidRPr="00820002" w:rsidRDefault="00737662" w:rsidP="008A3C9A">
            <w:pPr>
              <w:rPr>
                <w:sz w:val="28"/>
                <w:szCs w:val="28"/>
              </w:rPr>
            </w:pPr>
            <w:r w:rsidRPr="00820002">
              <w:rPr>
                <w:sz w:val="28"/>
                <w:szCs w:val="28"/>
              </w:rPr>
              <w:t>20</w:t>
            </w:r>
            <w:r w:rsidR="00D6500A" w:rsidRPr="00820002">
              <w:rPr>
                <w:sz w:val="28"/>
                <w:szCs w:val="28"/>
              </w:rPr>
              <w:t>1</w:t>
            </w:r>
            <w:r w:rsidR="00001BA8">
              <w:rPr>
                <w:sz w:val="28"/>
                <w:szCs w:val="28"/>
              </w:rPr>
              <w:t>3</w:t>
            </w:r>
            <w:r w:rsidR="008A3C9A">
              <w:rPr>
                <w:vanish/>
                <w:sz w:val="28"/>
                <w:szCs w:val="28"/>
              </w:rPr>
              <w:t>.</w:t>
            </w:r>
            <w:bookmarkStart w:id="0" w:name="_GoBack"/>
            <w:bookmarkEnd w:id="0"/>
            <w:r w:rsidRPr="00820002">
              <w:rPr>
                <w:sz w:val="28"/>
                <w:szCs w:val="28"/>
              </w:rPr>
              <w:t>gada</w:t>
            </w:r>
            <w:proofErr w:type="gramStart"/>
            <w:r w:rsidRPr="00820002">
              <w:rPr>
                <w:sz w:val="28"/>
                <w:szCs w:val="28"/>
              </w:rPr>
              <w:t xml:space="preserve">     .</w:t>
            </w:r>
            <w:proofErr w:type="gramEnd"/>
            <w:r w:rsidR="00FB71FF">
              <w:rPr>
                <w:sz w:val="28"/>
                <w:szCs w:val="28"/>
              </w:rPr>
              <w:t>novembrī</w:t>
            </w:r>
          </w:p>
        </w:tc>
      </w:tr>
    </w:tbl>
    <w:p w:rsidR="00B11377" w:rsidRPr="00820002" w:rsidRDefault="00B11377">
      <w:pPr>
        <w:rPr>
          <w:sz w:val="28"/>
          <w:szCs w:val="28"/>
        </w:rPr>
      </w:pPr>
    </w:p>
    <w:p w:rsidR="00206C2B" w:rsidRPr="00820002" w:rsidRDefault="00206C2B">
      <w:pPr>
        <w:rPr>
          <w:sz w:val="28"/>
          <w:szCs w:val="28"/>
        </w:rPr>
      </w:pPr>
    </w:p>
    <w:p w:rsidR="00737662" w:rsidRPr="00820002" w:rsidRDefault="00737662" w:rsidP="00737662">
      <w:pPr>
        <w:jc w:val="center"/>
        <w:rPr>
          <w:sz w:val="28"/>
          <w:szCs w:val="28"/>
        </w:rPr>
      </w:pPr>
      <w:r w:rsidRPr="00820002">
        <w:rPr>
          <w:sz w:val="28"/>
          <w:szCs w:val="28"/>
        </w:rPr>
        <w:t>.§</w:t>
      </w:r>
    </w:p>
    <w:p w:rsidR="00737662" w:rsidRPr="00820002" w:rsidRDefault="00737662">
      <w:pPr>
        <w:rPr>
          <w:sz w:val="28"/>
          <w:szCs w:val="28"/>
        </w:rPr>
      </w:pPr>
    </w:p>
    <w:p w:rsidR="00101B04" w:rsidRPr="00820002" w:rsidRDefault="00101B04" w:rsidP="00101B04">
      <w:pPr>
        <w:jc w:val="center"/>
        <w:rPr>
          <w:sz w:val="28"/>
          <w:szCs w:val="28"/>
        </w:rPr>
      </w:pPr>
      <w:r w:rsidRPr="00820002">
        <w:rPr>
          <w:sz w:val="28"/>
          <w:szCs w:val="28"/>
        </w:rPr>
        <w:t>Latvijas nacionālās pozīcijas par Eiropas Savienības Izglītības, jaunatnes</w:t>
      </w:r>
      <w:r w:rsidR="00D0204D" w:rsidRPr="00820002">
        <w:rPr>
          <w:sz w:val="28"/>
          <w:szCs w:val="28"/>
        </w:rPr>
        <w:t xml:space="preserve">, </w:t>
      </w:r>
      <w:r w:rsidRPr="00820002">
        <w:rPr>
          <w:sz w:val="28"/>
          <w:szCs w:val="28"/>
        </w:rPr>
        <w:t xml:space="preserve">kultūras </w:t>
      </w:r>
      <w:r w:rsidR="00D0204D" w:rsidRPr="00820002">
        <w:rPr>
          <w:sz w:val="28"/>
          <w:szCs w:val="28"/>
        </w:rPr>
        <w:t xml:space="preserve">un sporta </w:t>
      </w:r>
      <w:r w:rsidRPr="00820002">
        <w:rPr>
          <w:sz w:val="28"/>
          <w:szCs w:val="28"/>
        </w:rPr>
        <w:t>ministru padomes 20</w:t>
      </w:r>
      <w:r w:rsidR="00AD0DEF" w:rsidRPr="00820002">
        <w:rPr>
          <w:sz w:val="28"/>
          <w:szCs w:val="28"/>
        </w:rPr>
        <w:t>1</w:t>
      </w:r>
      <w:r w:rsidR="00001BA8">
        <w:rPr>
          <w:sz w:val="28"/>
          <w:szCs w:val="28"/>
        </w:rPr>
        <w:t>3</w:t>
      </w:r>
      <w:r w:rsidRPr="00820002">
        <w:rPr>
          <w:sz w:val="28"/>
          <w:szCs w:val="28"/>
        </w:rPr>
        <w:t xml:space="preserve">.gada </w:t>
      </w:r>
      <w:r w:rsidR="00FB71FF">
        <w:rPr>
          <w:sz w:val="28"/>
          <w:szCs w:val="28"/>
        </w:rPr>
        <w:t>25</w:t>
      </w:r>
      <w:r w:rsidR="0001642E">
        <w:rPr>
          <w:sz w:val="28"/>
          <w:szCs w:val="28"/>
        </w:rPr>
        <w:t>.-</w:t>
      </w:r>
      <w:r w:rsidR="00FB71FF">
        <w:rPr>
          <w:sz w:val="28"/>
          <w:szCs w:val="28"/>
        </w:rPr>
        <w:t>26</w:t>
      </w:r>
      <w:r w:rsidR="0001642E">
        <w:rPr>
          <w:sz w:val="28"/>
          <w:szCs w:val="28"/>
        </w:rPr>
        <w:t>.</w:t>
      </w:r>
      <w:r w:rsidR="00FB71FF">
        <w:rPr>
          <w:sz w:val="28"/>
          <w:szCs w:val="28"/>
        </w:rPr>
        <w:t>novembra</w:t>
      </w:r>
      <w:r w:rsidR="00F004B4" w:rsidRPr="00820002">
        <w:rPr>
          <w:sz w:val="28"/>
          <w:szCs w:val="28"/>
        </w:rPr>
        <w:t xml:space="preserve"> </w:t>
      </w:r>
      <w:r w:rsidRPr="00820002">
        <w:rPr>
          <w:sz w:val="28"/>
          <w:szCs w:val="28"/>
        </w:rPr>
        <w:t xml:space="preserve">sanāksmē </w:t>
      </w:r>
      <w:r w:rsidR="00E27C87" w:rsidRPr="00820002">
        <w:rPr>
          <w:sz w:val="28"/>
          <w:szCs w:val="28"/>
        </w:rPr>
        <w:t xml:space="preserve">izskatāmajiem </w:t>
      </w:r>
      <w:r w:rsidRPr="00820002">
        <w:rPr>
          <w:sz w:val="28"/>
          <w:szCs w:val="28"/>
        </w:rPr>
        <w:t xml:space="preserve">Izglītības un zinātnes ministrijas kompetencē esošajiem jautājumiem </w:t>
      </w:r>
    </w:p>
    <w:p w:rsidR="00E477CF" w:rsidRPr="00820002" w:rsidRDefault="00E477CF" w:rsidP="00A570A5">
      <w:pPr>
        <w:ind w:firstLine="720"/>
        <w:jc w:val="center"/>
        <w:rPr>
          <w:sz w:val="28"/>
          <w:szCs w:val="28"/>
        </w:rPr>
      </w:pPr>
    </w:p>
    <w:p w:rsidR="00796470" w:rsidRPr="00820002" w:rsidRDefault="00796470" w:rsidP="006C7E8B">
      <w:pPr>
        <w:jc w:val="center"/>
        <w:rPr>
          <w:sz w:val="28"/>
          <w:szCs w:val="28"/>
        </w:rPr>
      </w:pPr>
    </w:p>
    <w:p w:rsidR="005605E6" w:rsidRPr="00820002" w:rsidRDefault="005605E6" w:rsidP="005605E6">
      <w:pPr>
        <w:jc w:val="center"/>
        <w:rPr>
          <w:sz w:val="28"/>
          <w:szCs w:val="28"/>
        </w:rPr>
      </w:pPr>
      <w:r w:rsidRPr="00820002">
        <w:rPr>
          <w:sz w:val="28"/>
          <w:szCs w:val="28"/>
        </w:rPr>
        <w:t>TA – __________________________________________</w:t>
      </w:r>
    </w:p>
    <w:p w:rsidR="005605E6" w:rsidRPr="00820002" w:rsidRDefault="005605E6" w:rsidP="00737662">
      <w:pPr>
        <w:jc w:val="both"/>
        <w:rPr>
          <w:sz w:val="28"/>
          <w:szCs w:val="28"/>
        </w:rPr>
      </w:pPr>
    </w:p>
    <w:p w:rsidR="00F81D79" w:rsidRPr="00820002" w:rsidRDefault="005605E6" w:rsidP="00F81D79">
      <w:pPr>
        <w:ind w:firstLine="720"/>
        <w:jc w:val="both"/>
        <w:rPr>
          <w:sz w:val="28"/>
        </w:rPr>
      </w:pPr>
      <w:r w:rsidRPr="00820002">
        <w:rPr>
          <w:sz w:val="28"/>
          <w:szCs w:val="28"/>
        </w:rPr>
        <w:t>1. Pieņemt zināšanai Izglītības un zinātnes ministrijas</w:t>
      </w:r>
      <w:r w:rsidR="006305B7" w:rsidRPr="00820002">
        <w:rPr>
          <w:sz w:val="28"/>
          <w:szCs w:val="28"/>
        </w:rPr>
        <w:t xml:space="preserve"> iesniegto informatīvo ziņojumu </w:t>
      </w:r>
      <w:r w:rsidR="0048715A" w:rsidRPr="00820002">
        <w:rPr>
          <w:sz w:val="28"/>
          <w:szCs w:val="28"/>
        </w:rPr>
        <w:t>„P</w:t>
      </w:r>
      <w:r w:rsidR="006305B7" w:rsidRPr="00820002">
        <w:rPr>
          <w:sz w:val="28"/>
          <w:szCs w:val="28"/>
        </w:rPr>
        <w:t xml:space="preserve">ar </w:t>
      </w:r>
      <w:r w:rsidR="00F81D79" w:rsidRPr="00820002">
        <w:rPr>
          <w:sz w:val="28"/>
        </w:rPr>
        <w:t>20</w:t>
      </w:r>
      <w:r w:rsidR="00AD0DEF" w:rsidRPr="00820002">
        <w:rPr>
          <w:sz w:val="28"/>
        </w:rPr>
        <w:t>1</w:t>
      </w:r>
      <w:r w:rsidR="00001BA8">
        <w:rPr>
          <w:sz w:val="28"/>
        </w:rPr>
        <w:t>3</w:t>
      </w:r>
      <w:r w:rsidR="00F81D79" w:rsidRPr="00820002">
        <w:rPr>
          <w:sz w:val="28"/>
        </w:rPr>
        <w:t xml:space="preserve">.gada </w:t>
      </w:r>
      <w:r w:rsidR="00FB71FF">
        <w:rPr>
          <w:sz w:val="28"/>
        </w:rPr>
        <w:t>25</w:t>
      </w:r>
      <w:r w:rsidR="0001642E">
        <w:rPr>
          <w:sz w:val="28"/>
          <w:szCs w:val="28"/>
        </w:rPr>
        <w:t>.-</w:t>
      </w:r>
      <w:r w:rsidR="00FB71FF">
        <w:rPr>
          <w:sz w:val="28"/>
          <w:szCs w:val="28"/>
        </w:rPr>
        <w:t>26</w:t>
      </w:r>
      <w:r w:rsidR="0001642E">
        <w:rPr>
          <w:sz w:val="28"/>
          <w:szCs w:val="28"/>
        </w:rPr>
        <w:t>.</w:t>
      </w:r>
      <w:r w:rsidR="00FB71FF">
        <w:rPr>
          <w:sz w:val="28"/>
          <w:szCs w:val="28"/>
        </w:rPr>
        <w:t>novembrī</w:t>
      </w:r>
      <w:r w:rsidR="00B3317A" w:rsidRPr="00820002">
        <w:rPr>
          <w:sz w:val="28"/>
          <w:szCs w:val="28"/>
        </w:rPr>
        <w:t xml:space="preserve"> </w:t>
      </w:r>
      <w:r w:rsidR="00686D27" w:rsidRPr="00820002">
        <w:rPr>
          <w:sz w:val="28"/>
        </w:rPr>
        <w:t>Briselē, Beļģijā, Eiropas Savienības Izglītības, jaunatnes</w:t>
      </w:r>
      <w:r w:rsidR="00D0204D" w:rsidRPr="00820002">
        <w:rPr>
          <w:sz w:val="28"/>
        </w:rPr>
        <w:t xml:space="preserve">, </w:t>
      </w:r>
      <w:r w:rsidR="00686D27" w:rsidRPr="00820002">
        <w:rPr>
          <w:sz w:val="28"/>
        </w:rPr>
        <w:t>kultūras</w:t>
      </w:r>
      <w:r w:rsidR="00D0204D" w:rsidRPr="00820002">
        <w:rPr>
          <w:sz w:val="28"/>
        </w:rPr>
        <w:t xml:space="preserve"> un sporta</w:t>
      </w:r>
      <w:r w:rsidR="00686D27" w:rsidRPr="00820002">
        <w:rPr>
          <w:b/>
          <w:sz w:val="28"/>
        </w:rPr>
        <w:t xml:space="preserve"> </w:t>
      </w:r>
      <w:r w:rsidR="00F81D79" w:rsidRPr="00820002">
        <w:rPr>
          <w:sz w:val="28"/>
        </w:rPr>
        <w:t xml:space="preserve">ministru </w:t>
      </w:r>
      <w:r w:rsidR="007446F8" w:rsidRPr="00820002">
        <w:rPr>
          <w:sz w:val="28"/>
        </w:rPr>
        <w:t>padomē</w:t>
      </w:r>
      <w:r w:rsidR="00F81D79" w:rsidRPr="00820002">
        <w:rPr>
          <w:sz w:val="28"/>
        </w:rPr>
        <w:t xml:space="preserve"> izskatāmajiem </w:t>
      </w:r>
      <w:r w:rsidR="00101B04" w:rsidRPr="00820002">
        <w:rPr>
          <w:sz w:val="28"/>
        </w:rPr>
        <w:t xml:space="preserve">Izglītības un zinātnes ministrijas kompetencē esošajiem </w:t>
      </w:r>
      <w:r w:rsidR="00F81D79" w:rsidRPr="00820002">
        <w:rPr>
          <w:sz w:val="28"/>
        </w:rPr>
        <w:t>jautājumiem</w:t>
      </w:r>
      <w:r w:rsidR="0048715A" w:rsidRPr="00820002">
        <w:rPr>
          <w:sz w:val="28"/>
        </w:rPr>
        <w:t>”</w:t>
      </w:r>
      <w:r w:rsidR="00F81D79" w:rsidRPr="00820002">
        <w:rPr>
          <w:sz w:val="28"/>
        </w:rPr>
        <w:t>.</w:t>
      </w:r>
    </w:p>
    <w:p w:rsidR="00686D27" w:rsidRPr="00820002" w:rsidRDefault="00686D27" w:rsidP="00686D27">
      <w:pPr>
        <w:ind w:firstLine="720"/>
        <w:jc w:val="both"/>
        <w:rPr>
          <w:sz w:val="28"/>
          <w:szCs w:val="28"/>
        </w:rPr>
      </w:pPr>
      <w:r w:rsidRPr="00820002">
        <w:rPr>
          <w:sz w:val="28"/>
          <w:szCs w:val="28"/>
        </w:rPr>
        <w:t xml:space="preserve">2. Apstiprināt Latvijas nacionālās pozīcijas </w:t>
      </w:r>
      <w:r w:rsidR="00101B04" w:rsidRPr="00820002">
        <w:rPr>
          <w:sz w:val="28"/>
          <w:szCs w:val="28"/>
        </w:rPr>
        <w:t>par 20</w:t>
      </w:r>
      <w:r w:rsidR="00AD0DEF" w:rsidRPr="00820002">
        <w:rPr>
          <w:sz w:val="28"/>
          <w:szCs w:val="28"/>
        </w:rPr>
        <w:t>1</w:t>
      </w:r>
      <w:r w:rsidR="00001BA8">
        <w:rPr>
          <w:sz w:val="28"/>
          <w:szCs w:val="28"/>
        </w:rPr>
        <w:t>3</w:t>
      </w:r>
      <w:r w:rsidR="00101B04" w:rsidRPr="00820002">
        <w:rPr>
          <w:sz w:val="28"/>
          <w:szCs w:val="28"/>
        </w:rPr>
        <w:t xml:space="preserve">.gada </w:t>
      </w:r>
      <w:r w:rsidR="00FB71FF">
        <w:rPr>
          <w:sz w:val="28"/>
          <w:szCs w:val="28"/>
        </w:rPr>
        <w:t>25</w:t>
      </w:r>
      <w:r w:rsidR="0001642E">
        <w:rPr>
          <w:sz w:val="28"/>
          <w:szCs w:val="28"/>
        </w:rPr>
        <w:t>.-</w:t>
      </w:r>
      <w:r w:rsidR="00FB71FF">
        <w:rPr>
          <w:sz w:val="28"/>
          <w:szCs w:val="28"/>
        </w:rPr>
        <w:t>26</w:t>
      </w:r>
      <w:r w:rsidR="0001642E">
        <w:rPr>
          <w:sz w:val="28"/>
          <w:szCs w:val="28"/>
        </w:rPr>
        <w:t>.</w:t>
      </w:r>
      <w:r w:rsidR="00FB71FF">
        <w:rPr>
          <w:sz w:val="28"/>
          <w:szCs w:val="28"/>
        </w:rPr>
        <w:t>novembra</w:t>
      </w:r>
      <w:r w:rsidR="0001642E" w:rsidRPr="00820002">
        <w:rPr>
          <w:sz w:val="28"/>
          <w:szCs w:val="28"/>
        </w:rPr>
        <w:t xml:space="preserve"> </w:t>
      </w:r>
      <w:r w:rsidRPr="00820002">
        <w:rPr>
          <w:sz w:val="28"/>
          <w:szCs w:val="28"/>
        </w:rPr>
        <w:t>Eiropas Savienības Izglītības, jaunatnes</w:t>
      </w:r>
      <w:r w:rsidR="00D0204D" w:rsidRPr="00820002">
        <w:rPr>
          <w:sz w:val="28"/>
          <w:szCs w:val="28"/>
        </w:rPr>
        <w:t>,</w:t>
      </w:r>
      <w:r w:rsidRPr="00820002">
        <w:rPr>
          <w:sz w:val="28"/>
          <w:szCs w:val="28"/>
        </w:rPr>
        <w:t xml:space="preserve"> kultūras </w:t>
      </w:r>
      <w:r w:rsidR="00D0204D" w:rsidRPr="00820002">
        <w:rPr>
          <w:sz w:val="28"/>
          <w:szCs w:val="28"/>
        </w:rPr>
        <w:t xml:space="preserve">un sporta </w:t>
      </w:r>
      <w:r w:rsidR="00E13A11" w:rsidRPr="00820002">
        <w:rPr>
          <w:sz w:val="28"/>
          <w:szCs w:val="28"/>
        </w:rPr>
        <w:t xml:space="preserve">ministru </w:t>
      </w:r>
      <w:r w:rsidRPr="00820002">
        <w:rPr>
          <w:sz w:val="28"/>
          <w:szCs w:val="28"/>
        </w:rPr>
        <w:t>padom</w:t>
      </w:r>
      <w:r w:rsidR="00101B04" w:rsidRPr="00820002">
        <w:rPr>
          <w:sz w:val="28"/>
          <w:szCs w:val="28"/>
        </w:rPr>
        <w:t>ē</w:t>
      </w:r>
      <w:r w:rsidRPr="00820002">
        <w:rPr>
          <w:sz w:val="28"/>
          <w:szCs w:val="28"/>
        </w:rPr>
        <w:t xml:space="preserve"> </w:t>
      </w:r>
      <w:r w:rsidR="00101B04" w:rsidRPr="00820002">
        <w:rPr>
          <w:sz w:val="28"/>
          <w:szCs w:val="28"/>
        </w:rPr>
        <w:t xml:space="preserve">izskatāmajiem </w:t>
      </w:r>
      <w:r w:rsidRPr="00820002">
        <w:rPr>
          <w:sz w:val="28"/>
          <w:szCs w:val="28"/>
        </w:rPr>
        <w:t xml:space="preserve">Izglītības un zinātnes ministrijas kompetencē </w:t>
      </w:r>
      <w:r w:rsidR="00101B04" w:rsidRPr="00820002">
        <w:rPr>
          <w:sz w:val="28"/>
          <w:szCs w:val="28"/>
        </w:rPr>
        <w:t>esošajiem jautājumiem</w:t>
      </w:r>
      <w:r w:rsidRPr="00820002">
        <w:rPr>
          <w:sz w:val="28"/>
          <w:szCs w:val="28"/>
        </w:rPr>
        <w:t>:</w:t>
      </w:r>
    </w:p>
    <w:p w:rsidR="0047505E" w:rsidRPr="00114D6E" w:rsidRDefault="0047505E" w:rsidP="00114D6E">
      <w:pPr>
        <w:pStyle w:val="EntEmet"/>
        <w:tabs>
          <w:tab w:val="clear" w:pos="851"/>
        </w:tabs>
        <w:jc w:val="both"/>
        <w:rPr>
          <w:sz w:val="28"/>
          <w:szCs w:val="28"/>
          <w:lang w:val="lv-LV"/>
        </w:rPr>
      </w:pPr>
      <w:r w:rsidRPr="00114D6E">
        <w:rPr>
          <w:sz w:val="28"/>
          <w:szCs w:val="28"/>
          <w:lang w:val="lv-LV"/>
        </w:rPr>
        <w:t xml:space="preserve">2.1. </w:t>
      </w:r>
      <w:r w:rsidR="00DC0217" w:rsidRPr="00114D6E">
        <w:rPr>
          <w:sz w:val="28"/>
          <w:szCs w:val="28"/>
          <w:lang w:val="lv-LV"/>
        </w:rPr>
        <w:t>Pozīcija Nr.</w:t>
      </w:r>
      <w:r w:rsidR="00D50E6F" w:rsidRPr="00114D6E">
        <w:rPr>
          <w:sz w:val="28"/>
          <w:szCs w:val="28"/>
          <w:lang w:val="lv-LV"/>
        </w:rPr>
        <w:t>2</w:t>
      </w:r>
      <w:r w:rsidR="00114D6E" w:rsidRPr="00114D6E">
        <w:rPr>
          <w:sz w:val="28"/>
          <w:szCs w:val="28"/>
          <w:lang w:val="lv-LV"/>
        </w:rPr>
        <w:t xml:space="preserve"> par</w:t>
      </w:r>
      <w:r w:rsidR="00DC0217" w:rsidRPr="00114D6E">
        <w:rPr>
          <w:sz w:val="28"/>
          <w:szCs w:val="28"/>
          <w:lang w:val="lv-LV"/>
        </w:rPr>
        <w:t xml:space="preserve"> </w:t>
      </w:r>
      <w:r w:rsidR="00114D6E" w:rsidRPr="00114D6E">
        <w:rPr>
          <w:spacing w:val="4"/>
          <w:sz w:val="28"/>
          <w:szCs w:val="28"/>
          <w:lang w:val="lv-LV"/>
        </w:rPr>
        <w:t>Padomes secinājumu projektu par starptautisko dimensiju Eiropas augstākajā izglītībā;</w:t>
      </w:r>
    </w:p>
    <w:p w:rsidR="00DD6B41" w:rsidRPr="00114D6E" w:rsidRDefault="00686D27" w:rsidP="00114D6E">
      <w:pPr>
        <w:jc w:val="both"/>
        <w:rPr>
          <w:sz w:val="28"/>
          <w:szCs w:val="28"/>
        </w:rPr>
      </w:pPr>
      <w:r w:rsidRPr="00114D6E">
        <w:rPr>
          <w:sz w:val="28"/>
          <w:szCs w:val="28"/>
        </w:rPr>
        <w:t>2.</w:t>
      </w:r>
      <w:r w:rsidR="0047505E" w:rsidRPr="00114D6E">
        <w:rPr>
          <w:sz w:val="28"/>
          <w:szCs w:val="28"/>
        </w:rPr>
        <w:t>2</w:t>
      </w:r>
      <w:r w:rsidRPr="00114D6E">
        <w:rPr>
          <w:sz w:val="28"/>
          <w:szCs w:val="28"/>
        </w:rPr>
        <w:t xml:space="preserve">. </w:t>
      </w:r>
      <w:bookmarkStart w:id="1" w:name="Subject"/>
      <w:r w:rsidR="00DC0217" w:rsidRPr="00114D6E">
        <w:rPr>
          <w:sz w:val="28"/>
          <w:szCs w:val="28"/>
        </w:rPr>
        <w:t>Pozīcija Nr.</w:t>
      </w:r>
      <w:r w:rsidR="00021CE7" w:rsidRPr="00114D6E">
        <w:rPr>
          <w:sz w:val="28"/>
          <w:szCs w:val="28"/>
        </w:rPr>
        <w:t>1</w:t>
      </w:r>
      <w:r w:rsidR="00DC0217" w:rsidRPr="00114D6E">
        <w:rPr>
          <w:sz w:val="28"/>
          <w:szCs w:val="28"/>
        </w:rPr>
        <w:t xml:space="preserve"> </w:t>
      </w:r>
      <w:r w:rsidR="00114D6E" w:rsidRPr="00114D6E">
        <w:rPr>
          <w:sz w:val="28"/>
          <w:szCs w:val="28"/>
        </w:rPr>
        <w:t>par Padomes secinājumu projektu par efektīvu līderību izglītībā</w:t>
      </w:r>
      <w:r w:rsidR="00DD6B41" w:rsidRPr="00114D6E">
        <w:rPr>
          <w:sz w:val="28"/>
          <w:szCs w:val="28"/>
        </w:rPr>
        <w:t>;</w:t>
      </w:r>
    </w:p>
    <w:p w:rsidR="00BE0B57" w:rsidRPr="00114D6E" w:rsidRDefault="00BE0B57" w:rsidP="00114D6E">
      <w:pPr>
        <w:pStyle w:val="EntEmet"/>
        <w:jc w:val="both"/>
        <w:rPr>
          <w:sz w:val="28"/>
          <w:szCs w:val="28"/>
          <w:lang w:val="lv-LV"/>
        </w:rPr>
      </w:pPr>
      <w:r w:rsidRPr="00114D6E">
        <w:rPr>
          <w:sz w:val="28"/>
          <w:szCs w:val="28"/>
          <w:lang w:val="lv-LV"/>
        </w:rPr>
        <w:t xml:space="preserve">2.3. </w:t>
      </w:r>
      <w:r w:rsidR="00DC0217" w:rsidRPr="00114D6E">
        <w:rPr>
          <w:sz w:val="28"/>
          <w:szCs w:val="28"/>
          <w:lang w:val="lv-LV"/>
        </w:rPr>
        <w:t xml:space="preserve">Pozīcija Nr.1 </w:t>
      </w:r>
      <w:r w:rsidR="00114D6E" w:rsidRPr="00114D6E">
        <w:rPr>
          <w:sz w:val="28"/>
          <w:szCs w:val="28"/>
          <w:lang w:val="lv-LV"/>
        </w:rPr>
        <w:t xml:space="preserve">par Eiropas Komisijas paziņojumu "Izglītības atvēršana – ikvienam paredzētas inovatīvas mācīšanas un mācību apguves metodes, izmantojot jaunās tehnoloģijas un atvērtos izglītības resursus" un </w:t>
      </w:r>
      <w:r w:rsidR="00114D6E">
        <w:rPr>
          <w:sz w:val="28"/>
          <w:szCs w:val="28"/>
          <w:lang w:val="lv-LV"/>
        </w:rPr>
        <w:t>p</w:t>
      </w:r>
      <w:r w:rsidR="00114D6E" w:rsidRPr="00114D6E">
        <w:rPr>
          <w:sz w:val="28"/>
          <w:szCs w:val="28"/>
          <w:lang w:val="lv-LV"/>
        </w:rPr>
        <w:t xml:space="preserve">olitikas </w:t>
      </w:r>
      <w:proofErr w:type="spellStart"/>
      <w:r w:rsidR="00114D6E" w:rsidRPr="00114D6E">
        <w:rPr>
          <w:sz w:val="28"/>
          <w:szCs w:val="28"/>
          <w:lang w:val="lv-LV"/>
        </w:rPr>
        <w:t>debati</w:t>
      </w:r>
      <w:proofErr w:type="spellEnd"/>
      <w:r w:rsidR="00114D6E" w:rsidRPr="00114D6E">
        <w:rPr>
          <w:sz w:val="28"/>
          <w:szCs w:val="28"/>
          <w:lang w:val="lv-LV"/>
        </w:rPr>
        <w:t xml:space="preserve"> par atvērtajiem izglītības resursiem un digitālo mācīšanos</w:t>
      </w:r>
      <w:r w:rsidR="00114D6E">
        <w:rPr>
          <w:sz w:val="28"/>
          <w:szCs w:val="28"/>
          <w:lang w:val="lv-LV"/>
        </w:rPr>
        <w:t xml:space="preserve"> </w:t>
      </w:r>
      <w:r w:rsidR="00D50E6F" w:rsidRPr="00114D6E">
        <w:rPr>
          <w:sz w:val="28"/>
          <w:szCs w:val="28"/>
          <w:lang w:val="lv-LV"/>
        </w:rPr>
        <w:t>īpaši jaunatnes bezdarba un sociālās iekļaušanas jautājumu risināšanā</w:t>
      </w:r>
      <w:r w:rsidR="00DC0217" w:rsidRPr="00114D6E">
        <w:rPr>
          <w:sz w:val="28"/>
          <w:szCs w:val="28"/>
          <w:lang w:val="lv-LV"/>
        </w:rPr>
        <w:t>;</w:t>
      </w:r>
    </w:p>
    <w:p w:rsidR="00BE0B57" w:rsidRPr="00114D6E" w:rsidRDefault="00BE0B57" w:rsidP="00114D6E">
      <w:pPr>
        <w:jc w:val="both"/>
        <w:rPr>
          <w:sz w:val="28"/>
          <w:szCs w:val="28"/>
        </w:rPr>
      </w:pPr>
      <w:r w:rsidRPr="00114D6E">
        <w:rPr>
          <w:sz w:val="28"/>
          <w:szCs w:val="28"/>
        </w:rPr>
        <w:t>2.4.</w:t>
      </w:r>
      <w:r w:rsidR="00DC0217" w:rsidRPr="00114D6E">
        <w:rPr>
          <w:sz w:val="28"/>
          <w:szCs w:val="28"/>
        </w:rPr>
        <w:t xml:space="preserve"> Pozīcija Nr.</w:t>
      </w:r>
      <w:r w:rsidR="00114D6E" w:rsidRPr="00114D6E">
        <w:rPr>
          <w:sz w:val="28"/>
          <w:szCs w:val="28"/>
        </w:rPr>
        <w:t>1 par Padomes secinājumu projektu par to jauniešu sociālo iekļaušanu, kas nav iesaistīti ne darba tirgū, ne izglītībā, ne apmācībā;</w:t>
      </w:r>
    </w:p>
    <w:p w:rsidR="00BE0B57" w:rsidRPr="00114D6E" w:rsidRDefault="00BE0B57" w:rsidP="00114D6E">
      <w:pPr>
        <w:jc w:val="both"/>
        <w:rPr>
          <w:sz w:val="28"/>
          <w:szCs w:val="28"/>
        </w:rPr>
      </w:pPr>
      <w:r w:rsidRPr="00114D6E">
        <w:rPr>
          <w:sz w:val="28"/>
          <w:szCs w:val="28"/>
        </w:rPr>
        <w:t xml:space="preserve">2.5. </w:t>
      </w:r>
      <w:r w:rsidR="00DC0217" w:rsidRPr="00114D6E">
        <w:rPr>
          <w:sz w:val="28"/>
          <w:szCs w:val="28"/>
        </w:rPr>
        <w:t>Pozīcija Nr.1 par</w:t>
      </w:r>
      <w:r w:rsidR="00F96C34" w:rsidRPr="00114D6E">
        <w:rPr>
          <w:sz w:val="28"/>
          <w:szCs w:val="28"/>
        </w:rPr>
        <w:t xml:space="preserve"> </w:t>
      </w:r>
      <w:r w:rsidR="00114D6E" w:rsidRPr="00114D6E">
        <w:rPr>
          <w:sz w:val="28"/>
          <w:szCs w:val="28"/>
        </w:rPr>
        <w:t xml:space="preserve">Politikas </w:t>
      </w:r>
      <w:proofErr w:type="spellStart"/>
      <w:r w:rsidR="00114D6E" w:rsidRPr="00114D6E">
        <w:rPr>
          <w:sz w:val="28"/>
          <w:szCs w:val="28"/>
        </w:rPr>
        <w:t>debati</w:t>
      </w:r>
      <w:proofErr w:type="spellEnd"/>
      <w:r w:rsidR="00114D6E" w:rsidRPr="00114D6E">
        <w:rPr>
          <w:sz w:val="28"/>
          <w:szCs w:val="28"/>
        </w:rPr>
        <w:t xml:space="preserve"> par nākotnes Eiropas Savienības rīcības plānu jaunatnes jomā;</w:t>
      </w:r>
    </w:p>
    <w:p w:rsidR="00114D6E" w:rsidRPr="00114D6E" w:rsidRDefault="00F004B4" w:rsidP="00114D6E">
      <w:pPr>
        <w:snapToGrid w:val="0"/>
        <w:jc w:val="both"/>
        <w:rPr>
          <w:sz w:val="28"/>
          <w:szCs w:val="28"/>
        </w:rPr>
      </w:pPr>
      <w:r w:rsidRPr="00114D6E">
        <w:rPr>
          <w:sz w:val="28"/>
          <w:szCs w:val="28"/>
        </w:rPr>
        <w:t>2.</w:t>
      </w:r>
      <w:r w:rsidR="00BE0B57" w:rsidRPr="00114D6E">
        <w:rPr>
          <w:sz w:val="28"/>
          <w:szCs w:val="28"/>
        </w:rPr>
        <w:t>6</w:t>
      </w:r>
      <w:r w:rsidRPr="00114D6E">
        <w:rPr>
          <w:sz w:val="28"/>
          <w:szCs w:val="28"/>
        </w:rPr>
        <w:t xml:space="preserve">. </w:t>
      </w:r>
      <w:bookmarkEnd w:id="1"/>
      <w:r w:rsidR="00DC0217" w:rsidRPr="00114D6E">
        <w:rPr>
          <w:sz w:val="28"/>
          <w:szCs w:val="28"/>
        </w:rPr>
        <w:t xml:space="preserve">Pozīcija Nr.1 </w:t>
      </w:r>
      <w:r w:rsidR="00114D6E" w:rsidRPr="00114D6E">
        <w:rPr>
          <w:sz w:val="28"/>
          <w:szCs w:val="28"/>
        </w:rPr>
        <w:t>par projekts Padomes secinājumiem par sporta ieguldījumu ES ekonomikā un jo īpaši jaunatnes bezdarba un sociālās iekļaušanas jautājumu risināšanā</w:t>
      </w:r>
      <w:r w:rsidR="00114D6E">
        <w:rPr>
          <w:sz w:val="28"/>
          <w:szCs w:val="28"/>
        </w:rPr>
        <w:t>;</w:t>
      </w:r>
    </w:p>
    <w:p w:rsidR="009C0C13" w:rsidRPr="00114D6E" w:rsidRDefault="009C0C13" w:rsidP="00114D6E">
      <w:pPr>
        <w:pStyle w:val="EntEmet"/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0"/>
        <w:ind w:firstLine="720"/>
        <w:jc w:val="both"/>
        <w:rPr>
          <w:bCs/>
          <w:sz w:val="28"/>
          <w:szCs w:val="28"/>
          <w:lang w:val="lv-LV"/>
        </w:rPr>
      </w:pPr>
    </w:p>
    <w:p w:rsidR="00BC4B80" w:rsidRPr="00114D6E" w:rsidRDefault="00A90E13" w:rsidP="00114D6E">
      <w:pPr>
        <w:spacing w:before="120"/>
        <w:jc w:val="both"/>
        <w:rPr>
          <w:i/>
          <w:color w:val="000000"/>
          <w:sz w:val="28"/>
          <w:szCs w:val="28"/>
        </w:rPr>
      </w:pPr>
      <w:r w:rsidRPr="00114D6E">
        <w:rPr>
          <w:bCs/>
          <w:sz w:val="28"/>
          <w:szCs w:val="28"/>
        </w:rPr>
        <w:lastRenderedPageBreak/>
        <w:t>2.7. Pozīcija Nr.</w:t>
      </w:r>
      <w:r w:rsidR="00BC4B80" w:rsidRPr="00114D6E">
        <w:rPr>
          <w:bCs/>
          <w:sz w:val="28"/>
          <w:szCs w:val="28"/>
        </w:rPr>
        <w:t xml:space="preserve">1 </w:t>
      </w:r>
      <w:bookmarkStart w:id="2" w:name="OLE_LINK23"/>
      <w:r w:rsidR="00114D6E" w:rsidRPr="00114D6E">
        <w:rPr>
          <w:sz w:val="28"/>
          <w:szCs w:val="28"/>
        </w:rPr>
        <w:t>par priekšlikumu Padomes ieteikumam par veselību veicinošo fizisko aktivitāšu popularizēšanu</w:t>
      </w:r>
      <w:bookmarkEnd w:id="2"/>
      <w:r w:rsidR="00114D6E" w:rsidRPr="00114D6E">
        <w:rPr>
          <w:sz w:val="28"/>
          <w:szCs w:val="28"/>
        </w:rPr>
        <w:t xml:space="preserve"> starp nozarēm</w:t>
      </w:r>
      <w:r w:rsidR="00114D6E">
        <w:rPr>
          <w:sz w:val="28"/>
          <w:szCs w:val="28"/>
        </w:rPr>
        <w:t>;</w:t>
      </w:r>
      <w:r w:rsidR="00114D6E" w:rsidRPr="00114D6E">
        <w:rPr>
          <w:i/>
          <w:color w:val="000000"/>
          <w:sz w:val="28"/>
          <w:szCs w:val="28"/>
        </w:rPr>
        <w:t xml:space="preserve"> </w:t>
      </w:r>
    </w:p>
    <w:p w:rsidR="00A90E13" w:rsidRPr="00114D6E" w:rsidRDefault="00BC4B80" w:rsidP="00114D6E">
      <w:pPr>
        <w:pStyle w:val="EntEmet"/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0"/>
        <w:jc w:val="both"/>
        <w:rPr>
          <w:sz w:val="28"/>
          <w:szCs w:val="28"/>
        </w:rPr>
      </w:pPr>
      <w:r w:rsidRPr="00114D6E">
        <w:rPr>
          <w:bCs/>
          <w:sz w:val="28"/>
          <w:szCs w:val="28"/>
          <w:lang w:val="lv-LV"/>
        </w:rPr>
        <w:t xml:space="preserve">2.8. Pozīcija Nr.1 par </w:t>
      </w:r>
      <w:r w:rsidR="00114D6E" w:rsidRPr="00114D6E">
        <w:rPr>
          <w:bCs/>
          <w:sz w:val="28"/>
          <w:szCs w:val="28"/>
          <w:lang w:val="lv-LV"/>
        </w:rPr>
        <w:t xml:space="preserve">politikas </w:t>
      </w:r>
      <w:proofErr w:type="spellStart"/>
      <w:r w:rsidR="00114D6E" w:rsidRPr="00114D6E">
        <w:rPr>
          <w:bCs/>
          <w:sz w:val="28"/>
          <w:szCs w:val="28"/>
          <w:lang w:val="lv-LV"/>
        </w:rPr>
        <w:t>debati</w:t>
      </w:r>
      <w:proofErr w:type="spellEnd"/>
      <w:r w:rsidR="00114D6E" w:rsidRPr="00114D6E">
        <w:rPr>
          <w:bCs/>
          <w:sz w:val="28"/>
          <w:szCs w:val="28"/>
          <w:lang w:val="lv-LV"/>
        </w:rPr>
        <w:t xml:space="preserve"> „</w:t>
      </w:r>
      <w:proofErr w:type="spellStart"/>
      <w:r w:rsidR="00114D6E" w:rsidRPr="00114D6E">
        <w:rPr>
          <w:sz w:val="28"/>
          <w:szCs w:val="28"/>
        </w:rPr>
        <w:t>Laba</w:t>
      </w:r>
      <w:proofErr w:type="spellEnd"/>
      <w:r w:rsidR="00114D6E" w:rsidRPr="00114D6E">
        <w:rPr>
          <w:sz w:val="28"/>
          <w:szCs w:val="28"/>
        </w:rPr>
        <w:t xml:space="preserve"> </w:t>
      </w:r>
      <w:proofErr w:type="spellStart"/>
      <w:r w:rsidR="00114D6E" w:rsidRPr="00114D6E">
        <w:rPr>
          <w:sz w:val="28"/>
          <w:szCs w:val="28"/>
        </w:rPr>
        <w:t>pārvaldība</w:t>
      </w:r>
      <w:proofErr w:type="spellEnd"/>
      <w:r w:rsidR="00114D6E" w:rsidRPr="00114D6E">
        <w:rPr>
          <w:sz w:val="28"/>
          <w:szCs w:val="28"/>
        </w:rPr>
        <w:t xml:space="preserve"> </w:t>
      </w:r>
      <w:proofErr w:type="spellStart"/>
      <w:r w:rsidR="00114D6E" w:rsidRPr="00114D6E">
        <w:rPr>
          <w:sz w:val="28"/>
          <w:szCs w:val="28"/>
        </w:rPr>
        <w:t>sportā</w:t>
      </w:r>
      <w:proofErr w:type="spellEnd"/>
      <w:r w:rsidR="00114D6E" w:rsidRPr="00114D6E">
        <w:rPr>
          <w:sz w:val="28"/>
          <w:szCs w:val="28"/>
        </w:rPr>
        <w:t>”</w:t>
      </w:r>
      <w:r w:rsidR="00114D6E">
        <w:rPr>
          <w:sz w:val="28"/>
          <w:szCs w:val="28"/>
        </w:rPr>
        <w:t>.</w:t>
      </w:r>
    </w:p>
    <w:p w:rsidR="00114D6E" w:rsidRPr="00A90E13" w:rsidRDefault="00114D6E" w:rsidP="00DC0217">
      <w:pPr>
        <w:pStyle w:val="EntEmet"/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0"/>
        <w:ind w:firstLine="720"/>
        <w:jc w:val="both"/>
        <w:rPr>
          <w:sz w:val="28"/>
          <w:szCs w:val="28"/>
          <w:lang w:val="lv-LV"/>
        </w:rPr>
      </w:pPr>
    </w:p>
    <w:p w:rsidR="00101B04" w:rsidRPr="00820002" w:rsidRDefault="00686D27" w:rsidP="00101B04">
      <w:pPr>
        <w:ind w:firstLine="720"/>
        <w:jc w:val="both"/>
        <w:rPr>
          <w:sz w:val="28"/>
          <w:szCs w:val="28"/>
        </w:rPr>
      </w:pPr>
      <w:r w:rsidRPr="00820002">
        <w:rPr>
          <w:sz w:val="28"/>
          <w:szCs w:val="28"/>
        </w:rPr>
        <w:t>3</w:t>
      </w:r>
      <w:r w:rsidR="006C7E8B" w:rsidRPr="00820002">
        <w:rPr>
          <w:sz w:val="28"/>
          <w:szCs w:val="28"/>
        </w:rPr>
        <w:t xml:space="preserve">. </w:t>
      </w:r>
      <w:r w:rsidR="00BF7AC6" w:rsidRPr="00820002">
        <w:rPr>
          <w:sz w:val="28"/>
          <w:szCs w:val="28"/>
        </w:rPr>
        <w:t>Izglītības un zinātnes ministr</w:t>
      </w:r>
      <w:r w:rsidR="0001642E">
        <w:rPr>
          <w:sz w:val="28"/>
          <w:szCs w:val="28"/>
        </w:rPr>
        <w:t>ijas</w:t>
      </w:r>
      <w:r w:rsidR="00B3317A" w:rsidRPr="00820002">
        <w:rPr>
          <w:sz w:val="28"/>
          <w:szCs w:val="28"/>
        </w:rPr>
        <w:t xml:space="preserve"> </w:t>
      </w:r>
      <w:r w:rsidR="0001642E">
        <w:rPr>
          <w:sz w:val="28"/>
          <w:szCs w:val="28"/>
        </w:rPr>
        <w:t>valsts sekretār</w:t>
      </w:r>
      <w:r w:rsidR="00001BA8">
        <w:rPr>
          <w:sz w:val="28"/>
          <w:szCs w:val="28"/>
        </w:rPr>
        <w:t>ei S.Liepiņai</w:t>
      </w:r>
      <w:r w:rsidR="00B3317A" w:rsidRPr="00820002">
        <w:rPr>
          <w:sz w:val="28"/>
          <w:szCs w:val="28"/>
        </w:rPr>
        <w:t xml:space="preserve"> </w:t>
      </w:r>
      <w:r w:rsidR="008A274A" w:rsidRPr="00820002">
        <w:rPr>
          <w:sz w:val="28"/>
          <w:szCs w:val="28"/>
        </w:rPr>
        <w:t xml:space="preserve">pārstāvēt </w:t>
      </w:r>
      <w:r w:rsidR="008D262C" w:rsidRPr="00820002">
        <w:rPr>
          <w:sz w:val="28"/>
          <w:szCs w:val="28"/>
        </w:rPr>
        <w:t>Latvijas Republiku Eiropas Savienības Izglītības, jaunatnes</w:t>
      </w:r>
      <w:r w:rsidR="00D0204D" w:rsidRPr="00820002">
        <w:rPr>
          <w:sz w:val="28"/>
          <w:szCs w:val="28"/>
        </w:rPr>
        <w:t>,</w:t>
      </w:r>
      <w:r w:rsidR="008D262C" w:rsidRPr="00820002">
        <w:rPr>
          <w:sz w:val="28"/>
          <w:szCs w:val="28"/>
        </w:rPr>
        <w:t xml:space="preserve"> kultūras </w:t>
      </w:r>
      <w:r w:rsidR="00D0204D" w:rsidRPr="00820002">
        <w:rPr>
          <w:sz w:val="28"/>
          <w:szCs w:val="28"/>
        </w:rPr>
        <w:t xml:space="preserve">un sporta </w:t>
      </w:r>
      <w:r w:rsidR="008D262C" w:rsidRPr="00820002">
        <w:rPr>
          <w:sz w:val="28"/>
          <w:szCs w:val="28"/>
        </w:rPr>
        <w:t>ministru padomes 20</w:t>
      </w:r>
      <w:r w:rsidR="00AD0DEF" w:rsidRPr="00820002">
        <w:rPr>
          <w:sz w:val="28"/>
          <w:szCs w:val="28"/>
        </w:rPr>
        <w:t>1</w:t>
      </w:r>
      <w:r w:rsidR="00001BA8">
        <w:rPr>
          <w:sz w:val="28"/>
          <w:szCs w:val="28"/>
        </w:rPr>
        <w:t>3</w:t>
      </w:r>
      <w:r w:rsidR="008D262C" w:rsidRPr="00820002">
        <w:rPr>
          <w:sz w:val="28"/>
          <w:szCs w:val="28"/>
        </w:rPr>
        <w:t xml:space="preserve">.gada </w:t>
      </w:r>
      <w:r w:rsidR="00D622AD">
        <w:rPr>
          <w:sz w:val="28"/>
          <w:szCs w:val="28"/>
        </w:rPr>
        <w:t>25</w:t>
      </w:r>
      <w:r w:rsidR="0001642E">
        <w:rPr>
          <w:sz w:val="28"/>
          <w:szCs w:val="28"/>
        </w:rPr>
        <w:t>.-</w:t>
      </w:r>
      <w:r w:rsidR="00D622AD">
        <w:rPr>
          <w:sz w:val="28"/>
          <w:szCs w:val="28"/>
        </w:rPr>
        <w:t>26</w:t>
      </w:r>
      <w:r w:rsidR="00001BA8">
        <w:rPr>
          <w:sz w:val="28"/>
          <w:szCs w:val="28"/>
        </w:rPr>
        <w:t>.</w:t>
      </w:r>
      <w:r w:rsidR="00D622AD">
        <w:rPr>
          <w:sz w:val="28"/>
          <w:szCs w:val="28"/>
        </w:rPr>
        <w:t>novembra</w:t>
      </w:r>
      <w:r w:rsidR="005E4C30" w:rsidRPr="00820002">
        <w:rPr>
          <w:sz w:val="28"/>
          <w:szCs w:val="28"/>
        </w:rPr>
        <w:t xml:space="preserve"> </w:t>
      </w:r>
      <w:r w:rsidR="008D262C" w:rsidRPr="00820002">
        <w:rPr>
          <w:sz w:val="28"/>
          <w:szCs w:val="28"/>
        </w:rPr>
        <w:t xml:space="preserve">sanāksmē </w:t>
      </w:r>
      <w:r w:rsidR="00AD0DEF" w:rsidRPr="00820002">
        <w:rPr>
          <w:sz w:val="28"/>
        </w:rPr>
        <w:t xml:space="preserve">Izglītības un zinātnes ministrijas kompetencē esošajos </w:t>
      </w:r>
      <w:r w:rsidR="008D262C" w:rsidRPr="00820002">
        <w:rPr>
          <w:sz w:val="28"/>
          <w:szCs w:val="28"/>
        </w:rPr>
        <w:t>jautājumos</w:t>
      </w:r>
      <w:r w:rsidR="00101B04" w:rsidRPr="00820002">
        <w:rPr>
          <w:sz w:val="28"/>
          <w:szCs w:val="28"/>
        </w:rPr>
        <w:t>.</w:t>
      </w:r>
    </w:p>
    <w:p w:rsidR="00CF09CE" w:rsidRPr="00820002" w:rsidRDefault="00CF09CE" w:rsidP="00CF09CE">
      <w:pPr>
        <w:ind w:firstLine="720"/>
        <w:jc w:val="both"/>
        <w:rPr>
          <w:sz w:val="28"/>
          <w:szCs w:val="28"/>
        </w:rPr>
      </w:pPr>
    </w:p>
    <w:p w:rsidR="00AA441F" w:rsidRPr="00820002" w:rsidRDefault="00AA441F" w:rsidP="00737662">
      <w:pPr>
        <w:jc w:val="both"/>
        <w:rPr>
          <w:sz w:val="28"/>
          <w:szCs w:val="28"/>
        </w:rPr>
      </w:pPr>
    </w:p>
    <w:p w:rsidR="00737662" w:rsidRPr="00820002" w:rsidRDefault="00737662" w:rsidP="00D622AD">
      <w:pPr>
        <w:jc w:val="both"/>
        <w:rPr>
          <w:sz w:val="28"/>
          <w:szCs w:val="28"/>
        </w:rPr>
      </w:pPr>
      <w:r w:rsidRPr="00820002">
        <w:rPr>
          <w:sz w:val="28"/>
          <w:szCs w:val="28"/>
        </w:rPr>
        <w:t>Ministru prezident</w:t>
      </w:r>
      <w:r w:rsidR="00826BC9">
        <w:rPr>
          <w:sz w:val="28"/>
          <w:szCs w:val="28"/>
        </w:rPr>
        <w:t>s</w:t>
      </w:r>
      <w:r w:rsidR="00E7147B">
        <w:rPr>
          <w:sz w:val="28"/>
          <w:szCs w:val="28"/>
        </w:rPr>
        <w:tab/>
        <w:t xml:space="preserve"> </w:t>
      </w:r>
      <w:r w:rsidR="00E7147B">
        <w:rPr>
          <w:sz w:val="28"/>
          <w:szCs w:val="28"/>
        </w:rPr>
        <w:tab/>
      </w:r>
      <w:r w:rsidR="00E7147B">
        <w:rPr>
          <w:sz w:val="28"/>
          <w:szCs w:val="28"/>
        </w:rPr>
        <w:tab/>
      </w:r>
      <w:r w:rsidR="00E7147B">
        <w:rPr>
          <w:sz w:val="28"/>
          <w:szCs w:val="28"/>
        </w:rPr>
        <w:tab/>
      </w:r>
      <w:r w:rsidR="00E7147B">
        <w:rPr>
          <w:sz w:val="28"/>
          <w:szCs w:val="28"/>
        </w:rPr>
        <w:tab/>
      </w:r>
      <w:r w:rsidR="00E7147B">
        <w:rPr>
          <w:sz w:val="28"/>
          <w:szCs w:val="28"/>
        </w:rPr>
        <w:tab/>
      </w:r>
      <w:r w:rsidR="00826BC9">
        <w:rPr>
          <w:sz w:val="28"/>
          <w:szCs w:val="28"/>
        </w:rPr>
        <w:t>V</w:t>
      </w:r>
      <w:r w:rsidR="00E7147B">
        <w:rPr>
          <w:sz w:val="28"/>
          <w:szCs w:val="28"/>
        </w:rPr>
        <w:t>.</w:t>
      </w:r>
      <w:r w:rsidR="00826BC9">
        <w:rPr>
          <w:sz w:val="28"/>
          <w:szCs w:val="28"/>
        </w:rPr>
        <w:t>Dombrovskis</w:t>
      </w:r>
    </w:p>
    <w:p w:rsidR="003379E4" w:rsidRPr="00820002" w:rsidRDefault="003379E4" w:rsidP="00737662">
      <w:pPr>
        <w:jc w:val="both"/>
        <w:rPr>
          <w:sz w:val="28"/>
          <w:szCs w:val="28"/>
        </w:rPr>
      </w:pPr>
    </w:p>
    <w:p w:rsidR="00796470" w:rsidRPr="00820002" w:rsidRDefault="00737662" w:rsidP="00D622AD">
      <w:pPr>
        <w:jc w:val="both"/>
        <w:rPr>
          <w:sz w:val="28"/>
          <w:szCs w:val="28"/>
        </w:rPr>
      </w:pPr>
      <w:r w:rsidRPr="00820002">
        <w:rPr>
          <w:sz w:val="28"/>
          <w:szCs w:val="28"/>
        </w:rPr>
        <w:t>Valsts kancelejas direktore</w:t>
      </w:r>
      <w:r w:rsidRPr="00820002">
        <w:rPr>
          <w:sz w:val="28"/>
          <w:szCs w:val="28"/>
        </w:rPr>
        <w:tab/>
      </w:r>
      <w:r w:rsidRPr="00820002">
        <w:rPr>
          <w:sz w:val="28"/>
          <w:szCs w:val="28"/>
        </w:rPr>
        <w:tab/>
      </w:r>
      <w:r w:rsidRPr="00820002">
        <w:rPr>
          <w:sz w:val="28"/>
          <w:szCs w:val="28"/>
        </w:rPr>
        <w:tab/>
      </w:r>
      <w:r w:rsidRPr="00820002">
        <w:rPr>
          <w:sz w:val="28"/>
          <w:szCs w:val="28"/>
        </w:rPr>
        <w:tab/>
      </w:r>
      <w:r w:rsidRPr="00820002">
        <w:rPr>
          <w:sz w:val="28"/>
          <w:szCs w:val="28"/>
        </w:rPr>
        <w:tab/>
      </w:r>
      <w:r w:rsidR="00BF7AC6" w:rsidRPr="00820002">
        <w:rPr>
          <w:sz w:val="28"/>
          <w:szCs w:val="28"/>
        </w:rPr>
        <w:t>E.Drei</w:t>
      </w:r>
      <w:r w:rsidRPr="00820002">
        <w:rPr>
          <w:sz w:val="28"/>
          <w:szCs w:val="28"/>
        </w:rPr>
        <w:t>mane</w:t>
      </w:r>
    </w:p>
    <w:p w:rsidR="00CF09CE" w:rsidRPr="00820002" w:rsidRDefault="00CF09CE" w:rsidP="003379E4">
      <w:pPr>
        <w:ind w:firstLine="720"/>
        <w:jc w:val="both"/>
        <w:rPr>
          <w:sz w:val="28"/>
          <w:szCs w:val="28"/>
        </w:rPr>
      </w:pPr>
    </w:p>
    <w:p w:rsidR="00362F90" w:rsidRPr="00820002" w:rsidRDefault="00362F90" w:rsidP="003379E4">
      <w:pPr>
        <w:ind w:firstLine="720"/>
        <w:jc w:val="both"/>
        <w:rPr>
          <w:sz w:val="28"/>
          <w:szCs w:val="28"/>
        </w:rPr>
      </w:pPr>
    </w:p>
    <w:p w:rsidR="00756E11" w:rsidRPr="00820002" w:rsidRDefault="00756E11" w:rsidP="003379E4">
      <w:pPr>
        <w:ind w:firstLine="720"/>
        <w:jc w:val="both"/>
        <w:rPr>
          <w:sz w:val="28"/>
          <w:szCs w:val="28"/>
        </w:rPr>
      </w:pPr>
    </w:p>
    <w:p w:rsidR="00881487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0002">
        <w:rPr>
          <w:color w:val="000000"/>
          <w:sz w:val="28"/>
          <w:szCs w:val="28"/>
        </w:rPr>
        <w:t xml:space="preserve">Iesniedzējs: </w:t>
      </w:r>
      <w:r w:rsidRPr="00820002">
        <w:rPr>
          <w:color w:val="000000"/>
          <w:sz w:val="28"/>
          <w:szCs w:val="28"/>
        </w:rPr>
        <w:tab/>
      </w:r>
    </w:p>
    <w:p w:rsidR="00826BC9" w:rsidRPr="00820002" w:rsidRDefault="00501793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="00756E11" w:rsidRPr="00820002">
        <w:rPr>
          <w:color w:val="000000"/>
          <w:sz w:val="28"/>
          <w:szCs w:val="28"/>
        </w:rPr>
        <w:t>zglītības un zinātnes ministr</w:t>
      </w:r>
      <w:r w:rsidR="00D622AD">
        <w:rPr>
          <w:color w:val="000000"/>
          <w:sz w:val="28"/>
          <w:szCs w:val="28"/>
        </w:rPr>
        <w:t>s</w:t>
      </w:r>
      <w:r w:rsidR="00826BC9">
        <w:rPr>
          <w:color w:val="000000"/>
          <w:sz w:val="28"/>
          <w:szCs w:val="28"/>
        </w:rPr>
        <w:t xml:space="preserve"> </w:t>
      </w:r>
      <w:r w:rsidR="00881487">
        <w:rPr>
          <w:color w:val="000000"/>
          <w:sz w:val="28"/>
          <w:szCs w:val="28"/>
        </w:rPr>
        <w:tab/>
      </w:r>
      <w:r w:rsidR="00881487">
        <w:rPr>
          <w:color w:val="000000"/>
          <w:sz w:val="28"/>
          <w:szCs w:val="28"/>
        </w:rPr>
        <w:tab/>
      </w:r>
      <w:r w:rsidR="00881487">
        <w:rPr>
          <w:color w:val="000000"/>
          <w:sz w:val="28"/>
          <w:szCs w:val="28"/>
        </w:rPr>
        <w:tab/>
      </w:r>
      <w:r w:rsidR="00826BC9">
        <w:rPr>
          <w:color w:val="000000"/>
          <w:sz w:val="28"/>
          <w:szCs w:val="28"/>
        </w:rPr>
        <w:tab/>
      </w:r>
      <w:r w:rsidR="00826BC9">
        <w:rPr>
          <w:color w:val="000000"/>
          <w:sz w:val="28"/>
          <w:szCs w:val="28"/>
        </w:rPr>
        <w:tab/>
      </w:r>
      <w:proofErr w:type="spellStart"/>
      <w:r w:rsidR="00D622AD">
        <w:rPr>
          <w:color w:val="000000"/>
          <w:sz w:val="28"/>
          <w:szCs w:val="28"/>
        </w:rPr>
        <w:t>Vj</w:t>
      </w:r>
      <w:r w:rsidR="00826BC9">
        <w:rPr>
          <w:color w:val="000000"/>
          <w:sz w:val="28"/>
          <w:szCs w:val="28"/>
        </w:rPr>
        <w:t>.</w:t>
      </w:r>
      <w:r w:rsidR="00D622AD">
        <w:rPr>
          <w:color w:val="000000"/>
          <w:sz w:val="28"/>
          <w:szCs w:val="28"/>
        </w:rPr>
        <w:t>Dombrovskis</w:t>
      </w:r>
      <w:proofErr w:type="spellEnd"/>
    </w:p>
    <w:p w:rsidR="00756E11" w:rsidRPr="00820002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0002">
        <w:rPr>
          <w:color w:val="000000"/>
          <w:sz w:val="28"/>
          <w:szCs w:val="28"/>
        </w:rPr>
        <w:t xml:space="preserve"> </w:t>
      </w:r>
    </w:p>
    <w:p w:rsidR="00756E11" w:rsidRPr="00820002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6E11" w:rsidRPr="00820002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44B1" w:rsidRPr="008D44B1" w:rsidRDefault="008D44B1" w:rsidP="008D44B1">
      <w:pPr>
        <w:jc w:val="both"/>
        <w:rPr>
          <w:sz w:val="28"/>
        </w:rPr>
      </w:pPr>
      <w:r w:rsidRPr="008D44B1">
        <w:rPr>
          <w:sz w:val="28"/>
        </w:rPr>
        <w:t>Vīzē:</w:t>
      </w:r>
    </w:p>
    <w:p w:rsidR="008D44B1" w:rsidRPr="008D44B1" w:rsidRDefault="008D44B1" w:rsidP="008D44B1">
      <w:pPr>
        <w:autoSpaceDE w:val="0"/>
        <w:autoSpaceDN w:val="0"/>
        <w:adjustRightInd w:val="0"/>
        <w:rPr>
          <w:rFonts w:eastAsia="Calibri"/>
          <w:color w:val="000000"/>
          <w:sz w:val="28"/>
        </w:rPr>
      </w:pPr>
      <w:r w:rsidRPr="008D44B1">
        <w:rPr>
          <w:rFonts w:eastAsia="Calibri"/>
          <w:color w:val="000000"/>
          <w:sz w:val="28"/>
        </w:rPr>
        <w:t>valsts sekretāra vietniece – Izglītības</w:t>
      </w:r>
    </w:p>
    <w:p w:rsidR="008D44B1" w:rsidRPr="008D44B1" w:rsidRDefault="008D44B1" w:rsidP="008D44B1">
      <w:pPr>
        <w:autoSpaceDE w:val="0"/>
        <w:autoSpaceDN w:val="0"/>
        <w:adjustRightInd w:val="0"/>
        <w:rPr>
          <w:rFonts w:eastAsia="Calibri"/>
          <w:color w:val="000000"/>
          <w:sz w:val="28"/>
        </w:rPr>
      </w:pPr>
      <w:r w:rsidRPr="008D44B1">
        <w:rPr>
          <w:rFonts w:eastAsia="Calibri"/>
          <w:color w:val="000000"/>
          <w:sz w:val="28"/>
        </w:rPr>
        <w:t>departamenta direktore,</w:t>
      </w:r>
    </w:p>
    <w:p w:rsidR="008D44B1" w:rsidRPr="008D44B1" w:rsidRDefault="008D44B1" w:rsidP="008D44B1">
      <w:pPr>
        <w:autoSpaceDE w:val="0"/>
        <w:autoSpaceDN w:val="0"/>
        <w:adjustRightInd w:val="0"/>
        <w:contextualSpacing/>
        <w:rPr>
          <w:color w:val="000000"/>
          <w:sz w:val="28"/>
        </w:rPr>
      </w:pPr>
      <w:r w:rsidRPr="008D44B1">
        <w:rPr>
          <w:rFonts w:eastAsia="Calibri"/>
          <w:color w:val="000000"/>
          <w:sz w:val="28"/>
        </w:rPr>
        <w:t>valsts sekretāres pienākumu izpildītāja</w:t>
      </w:r>
      <w:r w:rsidRPr="008D44B1">
        <w:rPr>
          <w:rFonts w:eastAsia="Calibri"/>
          <w:color w:val="000000"/>
          <w:sz w:val="28"/>
        </w:rPr>
        <w:tab/>
      </w:r>
      <w:r w:rsidRPr="008D44B1">
        <w:rPr>
          <w:rFonts w:eastAsia="Calibri"/>
          <w:color w:val="000000"/>
          <w:sz w:val="28"/>
        </w:rPr>
        <w:tab/>
      </w:r>
      <w:r w:rsidRPr="008D44B1">
        <w:rPr>
          <w:rFonts w:eastAsia="Calibri"/>
          <w:color w:val="000000"/>
          <w:sz w:val="28"/>
        </w:rPr>
        <w:tab/>
        <w:t>E.Papule</w:t>
      </w:r>
    </w:p>
    <w:p w:rsidR="00686D27" w:rsidRPr="00820002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86D27" w:rsidRPr="00820002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5237" w:rsidRDefault="00F35237" w:rsidP="00737662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1D5A4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D622AD">
        <w:rPr>
          <w:sz w:val="20"/>
          <w:szCs w:val="20"/>
        </w:rPr>
        <w:t>11</w:t>
      </w:r>
      <w:r>
        <w:rPr>
          <w:sz w:val="20"/>
          <w:szCs w:val="20"/>
        </w:rPr>
        <w:t xml:space="preserve">.2013. </w:t>
      </w:r>
      <w:r w:rsidR="001D5A46">
        <w:rPr>
          <w:sz w:val="20"/>
          <w:szCs w:val="20"/>
        </w:rPr>
        <w:t>8:50</w:t>
      </w:r>
    </w:p>
    <w:p w:rsidR="009C0C13" w:rsidRDefault="008D44B1" w:rsidP="00737662">
      <w:pPr>
        <w:jc w:val="both"/>
        <w:rPr>
          <w:sz w:val="20"/>
          <w:szCs w:val="20"/>
        </w:rPr>
      </w:pPr>
      <w:r>
        <w:rPr>
          <w:sz w:val="20"/>
          <w:szCs w:val="20"/>
        </w:rPr>
        <w:t>303</w:t>
      </w:r>
    </w:p>
    <w:p w:rsidR="00D622AD" w:rsidRDefault="00001BA8" w:rsidP="0073766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</w:t>
      </w:r>
      <w:r w:rsidR="00580978" w:rsidRPr="00820002">
        <w:rPr>
          <w:sz w:val="20"/>
          <w:szCs w:val="20"/>
        </w:rPr>
        <w:t>.</w:t>
      </w:r>
      <w:r w:rsidR="00D622AD">
        <w:rPr>
          <w:sz w:val="20"/>
          <w:szCs w:val="20"/>
        </w:rPr>
        <w:t>Vahere-Abražune</w:t>
      </w:r>
      <w:proofErr w:type="spellEnd"/>
    </w:p>
    <w:p w:rsidR="00580978" w:rsidRPr="00820002" w:rsidRDefault="00580978" w:rsidP="00737662">
      <w:pPr>
        <w:jc w:val="both"/>
        <w:rPr>
          <w:sz w:val="20"/>
          <w:szCs w:val="20"/>
        </w:rPr>
      </w:pPr>
      <w:r w:rsidRPr="00820002">
        <w:rPr>
          <w:sz w:val="20"/>
          <w:szCs w:val="20"/>
        </w:rPr>
        <w:t>67047</w:t>
      </w:r>
      <w:r w:rsidR="00D622AD">
        <w:rPr>
          <w:sz w:val="20"/>
          <w:szCs w:val="20"/>
        </w:rPr>
        <w:t>828</w:t>
      </w:r>
      <w:r w:rsidRPr="00820002">
        <w:rPr>
          <w:sz w:val="20"/>
          <w:szCs w:val="20"/>
        </w:rPr>
        <w:t xml:space="preserve">, </w:t>
      </w:r>
      <w:r w:rsidR="00D622AD">
        <w:rPr>
          <w:sz w:val="20"/>
          <w:szCs w:val="20"/>
        </w:rPr>
        <w:t>anita.vahere</w:t>
      </w:r>
      <w:r w:rsidRPr="00820002">
        <w:rPr>
          <w:sz w:val="20"/>
          <w:szCs w:val="20"/>
        </w:rPr>
        <w:t>@izm.gov.lv</w:t>
      </w:r>
    </w:p>
    <w:sectPr w:rsidR="00580978" w:rsidRPr="00820002" w:rsidSect="00612BD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9" w:right="113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68" w:rsidRDefault="00EF5268">
      <w:r>
        <w:separator/>
      </w:r>
    </w:p>
  </w:endnote>
  <w:endnote w:type="continuationSeparator" w:id="0">
    <w:p w:rsidR="00EF5268" w:rsidRDefault="00EF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53" w:rsidRPr="00CA2CAA" w:rsidRDefault="00113AD3" w:rsidP="00CA2CAA">
    <w:pPr>
      <w:jc w:val="both"/>
      <w:rPr>
        <w:sz w:val="20"/>
        <w:szCs w:val="20"/>
      </w:rPr>
    </w:pPr>
    <w:r w:rsidRPr="007674FE">
      <w:rPr>
        <w:sz w:val="20"/>
        <w:szCs w:val="20"/>
      </w:rPr>
      <w:t>IZMprot_</w:t>
    </w:r>
    <w:r w:rsidR="001D5A46">
      <w:rPr>
        <w:sz w:val="20"/>
        <w:szCs w:val="20"/>
      </w:rPr>
      <w:t>19</w:t>
    </w:r>
    <w:r w:rsidR="00D622AD">
      <w:rPr>
        <w:sz w:val="20"/>
        <w:szCs w:val="20"/>
      </w:rPr>
      <w:t>11</w:t>
    </w:r>
    <w:r w:rsidR="00001BA8">
      <w:rPr>
        <w:sz w:val="20"/>
        <w:szCs w:val="20"/>
      </w:rPr>
      <w:t>13</w:t>
    </w:r>
    <w:r w:rsidRPr="007674FE">
      <w:rPr>
        <w:sz w:val="20"/>
        <w:szCs w:val="20"/>
      </w:rPr>
      <w:t>_IJK</w:t>
    </w:r>
    <w:r>
      <w:rPr>
        <w:sz w:val="20"/>
        <w:szCs w:val="20"/>
      </w:rPr>
      <w:t>S</w:t>
    </w:r>
    <w:r w:rsidRPr="007674FE">
      <w:rPr>
        <w:sz w:val="20"/>
        <w:szCs w:val="20"/>
      </w:rPr>
      <w:t xml:space="preserve">MP; </w:t>
    </w:r>
    <w:r w:rsidRPr="00521837">
      <w:rPr>
        <w:sz w:val="20"/>
        <w:szCs w:val="20"/>
      </w:rPr>
      <w:t>Latvijas nacionālās pozīcijas par Eiropas Savienības Izglītības, jaunatnes, kultūras un sporta ministru padomes 201</w:t>
    </w:r>
    <w:r w:rsidR="00001BA8">
      <w:rPr>
        <w:sz w:val="20"/>
        <w:szCs w:val="20"/>
      </w:rPr>
      <w:t>3</w:t>
    </w:r>
    <w:r w:rsidRPr="00521837">
      <w:rPr>
        <w:sz w:val="20"/>
        <w:szCs w:val="20"/>
      </w:rPr>
      <w:t xml:space="preserve">.gada </w:t>
    </w:r>
    <w:r w:rsidR="00D622AD">
      <w:rPr>
        <w:sz w:val="20"/>
        <w:szCs w:val="20"/>
      </w:rPr>
      <w:t>25</w:t>
    </w:r>
    <w:r>
      <w:rPr>
        <w:sz w:val="20"/>
        <w:szCs w:val="20"/>
      </w:rPr>
      <w:t>.-</w:t>
    </w:r>
    <w:r w:rsidR="00D622AD">
      <w:rPr>
        <w:sz w:val="20"/>
        <w:szCs w:val="20"/>
      </w:rPr>
      <w:t>26</w:t>
    </w:r>
    <w:r>
      <w:rPr>
        <w:sz w:val="20"/>
        <w:szCs w:val="20"/>
      </w:rPr>
      <w:t>.</w:t>
    </w:r>
    <w:r w:rsidR="00D622AD">
      <w:rPr>
        <w:sz w:val="20"/>
        <w:szCs w:val="20"/>
      </w:rPr>
      <w:t>novembra</w:t>
    </w:r>
    <w:r w:rsidRPr="00521837">
      <w:rPr>
        <w:sz w:val="20"/>
        <w:szCs w:val="20"/>
      </w:rPr>
      <w:t xml:space="preserve"> sanāksmē izskatāmajiem Izglītības un zinātnes ministrijas kompetencē esošajiem jautājumiem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53" w:rsidRPr="009440E5" w:rsidRDefault="003D4BD1" w:rsidP="009440E5">
    <w:pPr>
      <w:jc w:val="both"/>
      <w:rPr>
        <w:sz w:val="20"/>
        <w:szCs w:val="20"/>
      </w:rPr>
    </w:pPr>
    <w:bookmarkStart w:id="3" w:name="OLE_LINK21"/>
    <w:bookmarkStart w:id="4" w:name="OLE_LINK22"/>
    <w:r w:rsidRPr="007674FE">
      <w:rPr>
        <w:sz w:val="20"/>
        <w:szCs w:val="20"/>
      </w:rPr>
      <w:t>IZMprot_</w:t>
    </w:r>
    <w:r w:rsidR="001D5A46">
      <w:rPr>
        <w:sz w:val="20"/>
        <w:szCs w:val="20"/>
      </w:rPr>
      <w:t>19</w:t>
    </w:r>
    <w:r w:rsidR="00D622AD">
      <w:rPr>
        <w:sz w:val="20"/>
        <w:szCs w:val="20"/>
      </w:rPr>
      <w:t>11</w:t>
    </w:r>
    <w:r w:rsidR="00001BA8">
      <w:rPr>
        <w:sz w:val="20"/>
        <w:szCs w:val="20"/>
      </w:rPr>
      <w:t>13</w:t>
    </w:r>
    <w:r w:rsidRPr="007674FE">
      <w:rPr>
        <w:sz w:val="20"/>
        <w:szCs w:val="20"/>
      </w:rPr>
      <w:t>_IJK</w:t>
    </w:r>
    <w:r>
      <w:rPr>
        <w:sz w:val="20"/>
        <w:szCs w:val="20"/>
      </w:rPr>
      <w:t>S</w:t>
    </w:r>
    <w:r w:rsidRPr="007674FE">
      <w:rPr>
        <w:sz w:val="20"/>
        <w:szCs w:val="20"/>
      </w:rPr>
      <w:t xml:space="preserve">MP; </w:t>
    </w:r>
    <w:r w:rsidRPr="00521837">
      <w:rPr>
        <w:sz w:val="20"/>
        <w:szCs w:val="20"/>
      </w:rPr>
      <w:t>Latvijas nacionālās pozīcijas par Eiropas Savienības Izglītības, jaunatnes, kultūras un sporta ministru padomes 201</w:t>
    </w:r>
    <w:r w:rsidR="00001BA8">
      <w:rPr>
        <w:sz w:val="20"/>
        <w:szCs w:val="20"/>
      </w:rPr>
      <w:t>3</w:t>
    </w:r>
    <w:r w:rsidRPr="00521837">
      <w:rPr>
        <w:sz w:val="20"/>
        <w:szCs w:val="20"/>
      </w:rPr>
      <w:t xml:space="preserve">.gada </w:t>
    </w:r>
    <w:r w:rsidR="00D622AD">
      <w:rPr>
        <w:sz w:val="20"/>
        <w:szCs w:val="20"/>
      </w:rPr>
      <w:t>25</w:t>
    </w:r>
    <w:r w:rsidR="00113AD3">
      <w:rPr>
        <w:sz w:val="20"/>
        <w:szCs w:val="20"/>
      </w:rPr>
      <w:t>.-</w:t>
    </w:r>
    <w:r w:rsidR="00D622AD">
      <w:rPr>
        <w:sz w:val="20"/>
        <w:szCs w:val="20"/>
      </w:rPr>
      <w:t>25</w:t>
    </w:r>
    <w:r w:rsidR="00113AD3">
      <w:rPr>
        <w:sz w:val="20"/>
        <w:szCs w:val="20"/>
      </w:rPr>
      <w:t>.</w:t>
    </w:r>
    <w:r w:rsidR="00D622AD">
      <w:rPr>
        <w:sz w:val="20"/>
        <w:szCs w:val="20"/>
      </w:rPr>
      <w:t>novembra</w:t>
    </w:r>
    <w:r w:rsidRPr="00521837">
      <w:rPr>
        <w:sz w:val="20"/>
        <w:szCs w:val="20"/>
      </w:rPr>
      <w:t xml:space="preserve"> sanāksmē izskatāmajiem Izglītības un zinātnes ministrijas kompetencē esošajiem jautājumiem</w:t>
    </w:r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68" w:rsidRDefault="00EF5268">
      <w:r>
        <w:separator/>
      </w:r>
    </w:p>
  </w:footnote>
  <w:footnote w:type="continuationSeparator" w:id="0">
    <w:p w:rsidR="00EF5268" w:rsidRDefault="00EF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53" w:rsidRDefault="00B16C42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75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553" w:rsidRDefault="00947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53" w:rsidRDefault="00B16C42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75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C9A">
      <w:rPr>
        <w:rStyle w:val="PageNumber"/>
        <w:noProof/>
      </w:rPr>
      <w:t>2</w:t>
    </w:r>
    <w:r>
      <w:rPr>
        <w:rStyle w:val="PageNumber"/>
      </w:rPr>
      <w:fldChar w:fldCharType="end"/>
    </w:r>
  </w:p>
  <w:p w:rsidR="00947553" w:rsidRDefault="00947553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5A" w:rsidRDefault="0048715A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2"/>
    <w:rsid w:val="00000787"/>
    <w:rsid w:val="00001BA8"/>
    <w:rsid w:val="000035CF"/>
    <w:rsid w:val="00003A4C"/>
    <w:rsid w:val="000100B4"/>
    <w:rsid w:val="00012559"/>
    <w:rsid w:val="0001642E"/>
    <w:rsid w:val="00021CE7"/>
    <w:rsid w:val="00033BC2"/>
    <w:rsid w:val="00034803"/>
    <w:rsid w:val="00034A84"/>
    <w:rsid w:val="00063536"/>
    <w:rsid w:val="000755E4"/>
    <w:rsid w:val="00083D73"/>
    <w:rsid w:val="00094229"/>
    <w:rsid w:val="000960DE"/>
    <w:rsid w:val="00097F57"/>
    <w:rsid w:val="000A47F4"/>
    <w:rsid w:val="000A4A77"/>
    <w:rsid w:val="000B24EA"/>
    <w:rsid w:val="000B5414"/>
    <w:rsid w:val="000D4968"/>
    <w:rsid w:val="000E2504"/>
    <w:rsid w:val="000F6EAE"/>
    <w:rsid w:val="00101B04"/>
    <w:rsid w:val="00103889"/>
    <w:rsid w:val="00105A29"/>
    <w:rsid w:val="00105DEC"/>
    <w:rsid w:val="0010743E"/>
    <w:rsid w:val="00113AD3"/>
    <w:rsid w:val="00113F7F"/>
    <w:rsid w:val="00114A05"/>
    <w:rsid w:val="00114D6E"/>
    <w:rsid w:val="0016272B"/>
    <w:rsid w:val="0016402D"/>
    <w:rsid w:val="0016714E"/>
    <w:rsid w:val="00177AA3"/>
    <w:rsid w:val="00184B2B"/>
    <w:rsid w:val="00190D50"/>
    <w:rsid w:val="00191235"/>
    <w:rsid w:val="001926F6"/>
    <w:rsid w:val="00193C4B"/>
    <w:rsid w:val="001C183B"/>
    <w:rsid w:val="001D2AA9"/>
    <w:rsid w:val="001D5A46"/>
    <w:rsid w:val="001D606B"/>
    <w:rsid w:val="001E41FA"/>
    <w:rsid w:val="001E7E8A"/>
    <w:rsid w:val="001F2FA4"/>
    <w:rsid w:val="00206C2B"/>
    <w:rsid w:val="00220CB1"/>
    <w:rsid w:val="0024559A"/>
    <w:rsid w:val="00247C90"/>
    <w:rsid w:val="0025140F"/>
    <w:rsid w:val="00253E1F"/>
    <w:rsid w:val="002549BF"/>
    <w:rsid w:val="0025527E"/>
    <w:rsid w:val="00274CF4"/>
    <w:rsid w:val="00282884"/>
    <w:rsid w:val="00282E0A"/>
    <w:rsid w:val="00286924"/>
    <w:rsid w:val="00290C49"/>
    <w:rsid w:val="00296432"/>
    <w:rsid w:val="002B4A7C"/>
    <w:rsid w:val="002C734C"/>
    <w:rsid w:val="002D55F1"/>
    <w:rsid w:val="002D7195"/>
    <w:rsid w:val="002E0150"/>
    <w:rsid w:val="002E4BBC"/>
    <w:rsid w:val="002E7B18"/>
    <w:rsid w:val="00304519"/>
    <w:rsid w:val="003131D6"/>
    <w:rsid w:val="0032500E"/>
    <w:rsid w:val="00330E99"/>
    <w:rsid w:val="003379E4"/>
    <w:rsid w:val="00344B5B"/>
    <w:rsid w:val="00357C6B"/>
    <w:rsid w:val="0036210E"/>
    <w:rsid w:val="00362F90"/>
    <w:rsid w:val="0038604A"/>
    <w:rsid w:val="00394123"/>
    <w:rsid w:val="003A3871"/>
    <w:rsid w:val="003B527C"/>
    <w:rsid w:val="003B5FA5"/>
    <w:rsid w:val="003B6D6C"/>
    <w:rsid w:val="003C1CC1"/>
    <w:rsid w:val="003C584D"/>
    <w:rsid w:val="003C62FF"/>
    <w:rsid w:val="003D1AEF"/>
    <w:rsid w:val="003D4BD1"/>
    <w:rsid w:val="003D6956"/>
    <w:rsid w:val="003E219D"/>
    <w:rsid w:val="00410B26"/>
    <w:rsid w:val="00415EC0"/>
    <w:rsid w:val="00435A57"/>
    <w:rsid w:val="00462CC2"/>
    <w:rsid w:val="00464292"/>
    <w:rsid w:val="0047505E"/>
    <w:rsid w:val="0048715A"/>
    <w:rsid w:val="004C0033"/>
    <w:rsid w:val="004D6A5B"/>
    <w:rsid w:val="004D6E51"/>
    <w:rsid w:val="004F055F"/>
    <w:rsid w:val="004F1165"/>
    <w:rsid w:val="00501793"/>
    <w:rsid w:val="00503ACF"/>
    <w:rsid w:val="005122B6"/>
    <w:rsid w:val="005149BD"/>
    <w:rsid w:val="00521837"/>
    <w:rsid w:val="00531CA6"/>
    <w:rsid w:val="005348A6"/>
    <w:rsid w:val="00535CDC"/>
    <w:rsid w:val="005605E6"/>
    <w:rsid w:val="00580978"/>
    <w:rsid w:val="005811BC"/>
    <w:rsid w:val="005A1AF6"/>
    <w:rsid w:val="005A32B7"/>
    <w:rsid w:val="005B789B"/>
    <w:rsid w:val="005C310F"/>
    <w:rsid w:val="005E4C30"/>
    <w:rsid w:val="005E6CDC"/>
    <w:rsid w:val="00603A82"/>
    <w:rsid w:val="00604FA1"/>
    <w:rsid w:val="00612BDB"/>
    <w:rsid w:val="00620AFB"/>
    <w:rsid w:val="006305B7"/>
    <w:rsid w:val="00636912"/>
    <w:rsid w:val="00651EAC"/>
    <w:rsid w:val="00652A62"/>
    <w:rsid w:val="00652EB1"/>
    <w:rsid w:val="00662B1C"/>
    <w:rsid w:val="0066547F"/>
    <w:rsid w:val="00667F28"/>
    <w:rsid w:val="00672780"/>
    <w:rsid w:val="006752F6"/>
    <w:rsid w:val="00686D27"/>
    <w:rsid w:val="00697E83"/>
    <w:rsid w:val="006B77C9"/>
    <w:rsid w:val="006C7E8B"/>
    <w:rsid w:val="006E3FCD"/>
    <w:rsid w:val="00701E42"/>
    <w:rsid w:val="00710393"/>
    <w:rsid w:val="00712E03"/>
    <w:rsid w:val="00714291"/>
    <w:rsid w:val="0072292E"/>
    <w:rsid w:val="00724420"/>
    <w:rsid w:val="00726A39"/>
    <w:rsid w:val="00730BE6"/>
    <w:rsid w:val="00737662"/>
    <w:rsid w:val="007446F8"/>
    <w:rsid w:val="00752B45"/>
    <w:rsid w:val="007545AF"/>
    <w:rsid w:val="00756E11"/>
    <w:rsid w:val="007674FE"/>
    <w:rsid w:val="00773BCB"/>
    <w:rsid w:val="00777052"/>
    <w:rsid w:val="007854BF"/>
    <w:rsid w:val="00793C8D"/>
    <w:rsid w:val="00796470"/>
    <w:rsid w:val="007B3798"/>
    <w:rsid w:val="007B468B"/>
    <w:rsid w:val="007B48E0"/>
    <w:rsid w:val="007C65DE"/>
    <w:rsid w:val="007C75C7"/>
    <w:rsid w:val="007D74A8"/>
    <w:rsid w:val="007D75DA"/>
    <w:rsid w:val="007E4FA2"/>
    <w:rsid w:val="007E7110"/>
    <w:rsid w:val="007F4DE9"/>
    <w:rsid w:val="00812A6E"/>
    <w:rsid w:val="00820002"/>
    <w:rsid w:val="00822054"/>
    <w:rsid w:val="00826BC9"/>
    <w:rsid w:val="00851222"/>
    <w:rsid w:val="00853EA1"/>
    <w:rsid w:val="0086542C"/>
    <w:rsid w:val="00876111"/>
    <w:rsid w:val="00881487"/>
    <w:rsid w:val="0088192F"/>
    <w:rsid w:val="008870EA"/>
    <w:rsid w:val="00890048"/>
    <w:rsid w:val="008968A1"/>
    <w:rsid w:val="00897EC7"/>
    <w:rsid w:val="00897F8A"/>
    <w:rsid w:val="008A274A"/>
    <w:rsid w:val="008A38D4"/>
    <w:rsid w:val="008A3C9A"/>
    <w:rsid w:val="008A6DB1"/>
    <w:rsid w:val="008B3A07"/>
    <w:rsid w:val="008B634F"/>
    <w:rsid w:val="008C49E6"/>
    <w:rsid w:val="008D262C"/>
    <w:rsid w:val="008D44B1"/>
    <w:rsid w:val="008E0155"/>
    <w:rsid w:val="008F2D80"/>
    <w:rsid w:val="008F6094"/>
    <w:rsid w:val="00931831"/>
    <w:rsid w:val="009440E5"/>
    <w:rsid w:val="00947553"/>
    <w:rsid w:val="00964A7A"/>
    <w:rsid w:val="009738FF"/>
    <w:rsid w:val="00976480"/>
    <w:rsid w:val="009839E3"/>
    <w:rsid w:val="009A34A6"/>
    <w:rsid w:val="009A6A35"/>
    <w:rsid w:val="009B51F0"/>
    <w:rsid w:val="009C0C13"/>
    <w:rsid w:val="009C1459"/>
    <w:rsid w:val="009C32C7"/>
    <w:rsid w:val="009D0F5C"/>
    <w:rsid w:val="009D6121"/>
    <w:rsid w:val="009E3478"/>
    <w:rsid w:val="009E35FD"/>
    <w:rsid w:val="009F3B19"/>
    <w:rsid w:val="009F55BA"/>
    <w:rsid w:val="00A01E31"/>
    <w:rsid w:val="00A05203"/>
    <w:rsid w:val="00A20E2A"/>
    <w:rsid w:val="00A570A5"/>
    <w:rsid w:val="00A90E13"/>
    <w:rsid w:val="00AA441F"/>
    <w:rsid w:val="00AB4203"/>
    <w:rsid w:val="00AB73B8"/>
    <w:rsid w:val="00AC437B"/>
    <w:rsid w:val="00AC7E9B"/>
    <w:rsid w:val="00AD0DEF"/>
    <w:rsid w:val="00AD6741"/>
    <w:rsid w:val="00AD7018"/>
    <w:rsid w:val="00AE0357"/>
    <w:rsid w:val="00AE36AE"/>
    <w:rsid w:val="00AE37A5"/>
    <w:rsid w:val="00AF627A"/>
    <w:rsid w:val="00B07177"/>
    <w:rsid w:val="00B074B1"/>
    <w:rsid w:val="00B107DF"/>
    <w:rsid w:val="00B11377"/>
    <w:rsid w:val="00B16C42"/>
    <w:rsid w:val="00B31C94"/>
    <w:rsid w:val="00B3317A"/>
    <w:rsid w:val="00B459C0"/>
    <w:rsid w:val="00B75D5A"/>
    <w:rsid w:val="00B777B4"/>
    <w:rsid w:val="00B84630"/>
    <w:rsid w:val="00BA60B9"/>
    <w:rsid w:val="00BA746A"/>
    <w:rsid w:val="00BB1178"/>
    <w:rsid w:val="00BC0FC7"/>
    <w:rsid w:val="00BC264C"/>
    <w:rsid w:val="00BC4B80"/>
    <w:rsid w:val="00BC56C2"/>
    <w:rsid w:val="00BD3A3B"/>
    <w:rsid w:val="00BE0B57"/>
    <w:rsid w:val="00BF7AC6"/>
    <w:rsid w:val="00C00C4E"/>
    <w:rsid w:val="00C03205"/>
    <w:rsid w:val="00C04D12"/>
    <w:rsid w:val="00C07829"/>
    <w:rsid w:val="00C10E00"/>
    <w:rsid w:val="00C14E44"/>
    <w:rsid w:val="00C33DBC"/>
    <w:rsid w:val="00C4515B"/>
    <w:rsid w:val="00C47E5B"/>
    <w:rsid w:val="00C47ED4"/>
    <w:rsid w:val="00C71E6F"/>
    <w:rsid w:val="00C9083F"/>
    <w:rsid w:val="00C913F2"/>
    <w:rsid w:val="00CA2CAA"/>
    <w:rsid w:val="00CA54F9"/>
    <w:rsid w:val="00CF09CE"/>
    <w:rsid w:val="00CF24E6"/>
    <w:rsid w:val="00CF77B0"/>
    <w:rsid w:val="00D0204D"/>
    <w:rsid w:val="00D05018"/>
    <w:rsid w:val="00D07C11"/>
    <w:rsid w:val="00D10E8E"/>
    <w:rsid w:val="00D123DC"/>
    <w:rsid w:val="00D152CD"/>
    <w:rsid w:val="00D22E18"/>
    <w:rsid w:val="00D50E6F"/>
    <w:rsid w:val="00D52DDB"/>
    <w:rsid w:val="00D57791"/>
    <w:rsid w:val="00D622AD"/>
    <w:rsid w:val="00D63383"/>
    <w:rsid w:val="00D64D53"/>
    <w:rsid w:val="00D6500A"/>
    <w:rsid w:val="00D877E1"/>
    <w:rsid w:val="00D92159"/>
    <w:rsid w:val="00D96716"/>
    <w:rsid w:val="00DA77A7"/>
    <w:rsid w:val="00DB3398"/>
    <w:rsid w:val="00DB55D1"/>
    <w:rsid w:val="00DC0217"/>
    <w:rsid w:val="00DC3541"/>
    <w:rsid w:val="00DC4119"/>
    <w:rsid w:val="00DD02F7"/>
    <w:rsid w:val="00DD4146"/>
    <w:rsid w:val="00DD6B41"/>
    <w:rsid w:val="00DD6E97"/>
    <w:rsid w:val="00DF27B5"/>
    <w:rsid w:val="00E00B06"/>
    <w:rsid w:val="00E13A11"/>
    <w:rsid w:val="00E21E5B"/>
    <w:rsid w:val="00E27C87"/>
    <w:rsid w:val="00E424DE"/>
    <w:rsid w:val="00E47298"/>
    <w:rsid w:val="00E477CF"/>
    <w:rsid w:val="00E50A3E"/>
    <w:rsid w:val="00E61174"/>
    <w:rsid w:val="00E7147B"/>
    <w:rsid w:val="00E74A9E"/>
    <w:rsid w:val="00E753AD"/>
    <w:rsid w:val="00E77EDB"/>
    <w:rsid w:val="00E824FF"/>
    <w:rsid w:val="00E826D5"/>
    <w:rsid w:val="00E96E77"/>
    <w:rsid w:val="00EA2E81"/>
    <w:rsid w:val="00EA78B7"/>
    <w:rsid w:val="00EB2878"/>
    <w:rsid w:val="00EB734A"/>
    <w:rsid w:val="00EC15F5"/>
    <w:rsid w:val="00ED4A7E"/>
    <w:rsid w:val="00ED531F"/>
    <w:rsid w:val="00EE0C20"/>
    <w:rsid w:val="00EF5268"/>
    <w:rsid w:val="00F004B4"/>
    <w:rsid w:val="00F35237"/>
    <w:rsid w:val="00F51925"/>
    <w:rsid w:val="00F54AC3"/>
    <w:rsid w:val="00F7786F"/>
    <w:rsid w:val="00F812BA"/>
    <w:rsid w:val="00F81D79"/>
    <w:rsid w:val="00F94119"/>
    <w:rsid w:val="00F96C34"/>
    <w:rsid w:val="00F97AD9"/>
    <w:rsid w:val="00FA2311"/>
    <w:rsid w:val="00FA5711"/>
    <w:rsid w:val="00FB2D46"/>
    <w:rsid w:val="00FB71FF"/>
    <w:rsid w:val="00FC17EE"/>
    <w:rsid w:val="00FD0E43"/>
    <w:rsid w:val="00FD4742"/>
    <w:rsid w:val="00FE1EA5"/>
    <w:rsid w:val="00FE57C4"/>
    <w:rsid w:val="00FF08A5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basedOn w:val="DefaultParagraphFont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character" w:customStyle="1" w:styleId="HeaderChar">
    <w:name w:val="Header Char"/>
    <w:basedOn w:val="DefaultParagraphFont"/>
    <w:link w:val="Header"/>
    <w:rsid w:val="00D0204D"/>
    <w:rPr>
      <w:sz w:val="24"/>
      <w:szCs w:val="24"/>
    </w:rPr>
  </w:style>
  <w:style w:type="paragraph" w:customStyle="1" w:styleId="CarcterCarcterCharCarcterCarcterCharCarcterCarcterCharCharCarcterCarcter">
    <w:name w:val="Carácter Carácter Char Carácter Carácter Char Carácter Carácter Char Char Carácter Carácter"/>
    <w:basedOn w:val="Normal"/>
    <w:rsid w:val="00D0204D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basedOn w:val="DefaultParagraphFont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character" w:customStyle="1" w:styleId="HeaderChar">
    <w:name w:val="Header Char"/>
    <w:basedOn w:val="DefaultParagraphFont"/>
    <w:link w:val="Header"/>
    <w:rsid w:val="00D0204D"/>
    <w:rPr>
      <w:sz w:val="24"/>
      <w:szCs w:val="24"/>
    </w:rPr>
  </w:style>
  <w:style w:type="paragraph" w:customStyle="1" w:styleId="CarcterCarcterCharCarcterCarcterCharCarcterCarcterCharCharCarcterCarcter">
    <w:name w:val="Carácter Carácter Char Carácter Carácter Char Carácter Carácter Char Char Carácter Carácter"/>
    <w:basedOn w:val="Normal"/>
    <w:rsid w:val="00D0204D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1726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IZMprot_191113_IJKSMP; Latvijas nacionālās pozīcijas par Eiropas Savienības Izglītības, jaunatnes, kultūras un sporta ministru padomes 2013.gada 25.-26.novembra sanāksmē izskatāmajiem Izglītības un zinātnes ministrijas kompetencē esošajiem jautājumiem</vt:lpstr>
      <vt:lpstr>IZMprot_161112_IJKSMP; Latvijas nacionālās pozīcijas par Eiropas Savienības Izglītības, jaunatnes, kultūras un sporta ministru padomes 2013.gada 16.-17.maija sanāksmē izskatāmajiem Izglītības un zinātnes ministrijas kompetencē esošajiem jautājumiem</vt:lpstr>
    </vt:vector>
  </TitlesOfParts>
  <Company>Izglītības un zinātnes ministrija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IZMprot_191113_IJKSMP; Latvijas nacionālās pozīcijas par Eiropas Savienības Izglītības, jaunatnes, kultūras un sporta ministru padomes 2013.gada 25.-26.novembra sanāksmē izskatāmajiem Izglītības un zinātnes ministrijas kompetencē esošajiem jautājumiem</dc:title>
  <dc:subject>TAP ES pozīcija protokollēmums</dc:subject>
  <dc:creator>Anita Vahere-Abražune</dc:creator>
  <dc:description>anita.vahere@izm.gov.lv; tālr.: 67047828</dc:description>
  <cp:lastModifiedBy>Marika Pudāne</cp:lastModifiedBy>
  <cp:revision>3</cp:revision>
  <cp:lastPrinted>2013-11-19T09:19:00Z</cp:lastPrinted>
  <dcterms:created xsi:type="dcterms:W3CDTF">2013-11-19T04:51:00Z</dcterms:created>
  <dcterms:modified xsi:type="dcterms:W3CDTF">2013-11-19T09:19:00Z</dcterms:modified>
</cp:coreProperties>
</file>