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9E" w:rsidRPr="002D199E" w:rsidRDefault="005128C9" w:rsidP="002D199E">
      <w:pPr>
        <w:pStyle w:val="NormalWeb"/>
        <w:spacing w:before="0" w:beforeAutospacing="0" w:after="0" w:afterAutospacing="0"/>
        <w:jc w:val="center"/>
        <w:rPr>
          <w:b/>
          <w:bCs/>
          <w:sz w:val="28"/>
          <w:szCs w:val="28"/>
        </w:rPr>
      </w:pPr>
      <w:r w:rsidRPr="002D199E">
        <w:rPr>
          <w:b/>
          <w:bCs/>
          <w:sz w:val="28"/>
          <w:szCs w:val="28"/>
        </w:rPr>
        <w:t>Ministru kabineta rīkojuma projekta „</w:t>
      </w:r>
      <w:r w:rsidR="002D199E" w:rsidRPr="002D199E">
        <w:rPr>
          <w:b/>
          <w:bCs/>
          <w:sz w:val="28"/>
          <w:szCs w:val="28"/>
        </w:rPr>
        <w:t>Par finanšu līdzekļu</w:t>
      </w:r>
    </w:p>
    <w:p w:rsidR="002D199E" w:rsidRPr="002D199E" w:rsidRDefault="002D199E" w:rsidP="002D199E">
      <w:pPr>
        <w:pStyle w:val="NormalWeb"/>
        <w:spacing w:before="0" w:beforeAutospacing="0" w:after="0" w:afterAutospacing="0"/>
        <w:jc w:val="center"/>
        <w:rPr>
          <w:b/>
          <w:bCs/>
          <w:sz w:val="28"/>
          <w:szCs w:val="28"/>
        </w:rPr>
      </w:pPr>
      <w:r w:rsidRPr="002D199E">
        <w:rPr>
          <w:b/>
          <w:bCs/>
          <w:sz w:val="28"/>
          <w:szCs w:val="28"/>
        </w:rPr>
        <w:t>piešķiršanu no valsts budžeta programmas „Līdzekļi neparedzētiem</w:t>
      </w:r>
    </w:p>
    <w:p w:rsidR="005128C9" w:rsidRPr="002D199E" w:rsidRDefault="002D199E" w:rsidP="002D199E">
      <w:pPr>
        <w:pStyle w:val="NormalWeb"/>
        <w:spacing w:before="0" w:beforeAutospacing="0" w:after="0" w:afterAutospacing="0"/>
        <w:jc w:val="center"/>
        <w:rPr>
          <w:b/>
          <w:bCs/>
          <w:sz w:val="28"/>
          <w:szCs w:val="28"/>
        </w:rPr>
      </w:pPr>
      <w:r w:rsidRPr="002D199E">
        <w:rPr>
          <w:b/>
          <w:bCs/>
          <w:sz w:val="28"/>
          <w:szCs w:val="28"/>
        </w:rPr>
        <w:t>gadījumiem”</w:t>
      </w:r>
      <w:r w:rsidR="005128C9" w:rsidRPr="002D199E">
        <w:rPr>
          <w:b/>
          <w:bCs/>
          <w:sz w:val="28"/>
          <w:szCs w:val="28"/>
        </w:rPr>
        <w:t>” sākotnējās ietekmes novērtējuma ziņojums (anotācija)</w:t>
      </w:r>
    </w:p>
    <w:p w:rsidR="007F6B1C" w:rsidRPr="005128C9" w:rsidRDefault="007F6B1C" w:rsidP="007F6B1C">
      <w:pPr>
        <w:pStyle w:val="naisf"/>
        <w:spacing w:before="0" w:beforeAutospacing="0" w:after="0" w:afterAutospacing="0"/>
        <w:jc w:val="right"/>
        <w:rPr>
          <w:sz w:val="28"/>
          <w:szCs w:val="28"/>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7F6B1C" w:rsidRPr="005128C9" w:rsidTr="000D2380">
        <w:trPr>
          <w:trHeight w:val="419"/>
        </w:trPr>
        <w:tc>
          <w:tcPr>
            <w:tcW w:w="5000" w:type="pct"/>
            <w:gridSpan w:val="3"/>
            <w:vAlign w:val="center"/>
          </w:tcPr>
          <w:p w:rsidR="007F6B1C" w:rsidRPr="005128C9" w:rsidRDefault="007F6B1C" w:rsidP="000D2380">
            <w:pPr>
              <w:pStyle w:val="naisnod"/>
              <w:spacing w:before="0" w:beforeAutospacing="0" w:after="0" w:afterAutospacing="0"/>
              <w:ind w:left="57" w:right="57"/>
              <w:jc w:val="center"/>
              <w:rPr>
                <w:b/>
              </w:rPr>
            </w:pPr>
            <w:r w:rsidRPr="005128C9">
              <w:rPr>
                <w:b/>
              </w:rPr>
              <w:t>I. Tiesību akta projekta izstrādes nepieciešamība</w:t>
            </w:r>
          </w:p>
        </w:tc>
      </w:tr>
      <w:tr w:rsidR="007F6B1C" w:rsidRPr="005128C9" w:rsidTr="000D2380">
        <w:trPr>
          <w:trHeight w:val="415"/>
        </w:trPr>
        <w:tc>
          <w:tcPr>
            <w:tcW w:w="227" w:type="pct"/>
          </w:tcPr>
          <w:p w:rsidR="007F6B1C" w:rsidRPr="005128C9" w:rsidRDefault="007F6B1C" w:rsidP="000D2380">
            <w:pPr>
              <w:pStyle w:val="naiskr"/>
              <w:spacing w:before="0" w:beforeAutospacing="0" w:after="0" w:afterAutospacing="0"/>
              <w:ind w:left="57" w:right="57"/>
              <w:jc w:val="center"/>
            </w:pPr>
            <w:r w:rsidRPr="005128C9">
              <w:t>1.</w:t>
            </w:r>
          </w:p>
        </w:tc>
        <w:tc>
          <w:tcPr>
            <w:tcW w:w="1565" w:type="pct"/>
          </w:tcPr>
          <w:p w:rsidR="007F6B1C" w:rsidRPr="005128C9" w:rsidRDefault="007F6B1C" w:rsidP="000D2380">
            <w:pPr>
              <w:pStyle w:val="naiskr"/>
              <w:spacing w:before="0" w:beforeAutospacing="0" w:after="0" w:afterAutospacing="0"/>
              <w:ind w:left="57" w:right="57"/>
            </w:pPr>
            <w:r w:rsidRPr="005128C9">
              <w:t>Pamatojums</w:t>
            </w:r>
          </w:p>
        </w:tc>
        <w:tc>
          <w:tcPr>
            <w:tcW w:w="3207" w:type="pct"/>
          </w:tcPr>
          <w:p w:rsidR="002D199E" w:rsidRPr="002D199E" w:rsidRDefault="002D199E" w:rsidP="002D199E">
            <w:pPr>
              <w:pStyle w:val="naiskr"/>
              <w:spacing w:before="0" w:beforeAutospacing="0" w:after="0" w:afterAutospacing="0"/>
              <w:ind w:firstLine="388"/>
              <w:jc w:val="both"/>
            </w:pPr>
            <w:r w:rsidRPr="002D199E">
              <w:t>Ministru kabineta rīkojuma projekts „Par finanšu līdzekļu piešķiršanu no valsts budžeta programmas „Līdzekļi neparedzētiem gadījumiem”” (turpmāk – rīkojuma projekts) sagatavots</w:t>
            </w:r>
            <w:r w:rsidR="00535BB9">
              <w:t>,</w:t>
            </w:r>
            <w:r w:rsidRPr="002D199E">
              <w:t xml:space="preserve"> pamatojoties uz:</w:t>
            </w:r>
          </w:p>
          <w:p w:rsidR="00AD7E27" w:rsidRDefault="002D199E" w:rsidP="00AD7E27">
            <w:pPr>
              <w:pStyle w:val="naiskr"/>
              <w:numPr>
                <w:ilvl w:val="0"/>
                <w:numId w:val="1"/>
              </w:numPr>
              <w:tabs>
                <w:tab w:val="clear" w:pos="1140"/>
                <w:tab w:val="num" w:pos="705"/>
              </w:tabs>
              <w:spacing w:before="0" w:beforeAutospacing="0" w:after="0" w:afterAutospacing="0"/>
              <w:ind w:left="705"/>
              <w:jc w:val="both"/>
            </w:pPr>
            <w:r w:rsidRPr="002D199E">
              <w:t>Ministru kabineta 2009.gada 22.decembra noteikumu Nr.1644 „Kārtība, kādā pieprasa</w:t>
            </w:r>
            <w:r w:rsidR="0084594A">
              <w:t xml:space="preserve"> un izlieto budžeta programmas „</w:t>
            </w:r>
            <w:r w:rsidRPr="002D199E">
              <w:t>Līdzekļi neparedzētiem gadījumiem</w:t>
            </w:r>
            <w:r w:rsidR="0084594A">
              <w:t>”</w:t>
            </w:r>
            <w:r w:rsidRPr="002D199E">
              <w:t xml:space="preserve"> līdzekļus” 3.punktu;</w:t>
            </w:r>
          </w:p>
          <w:p w:rsidR="007F6B1C" w:rsidRPr="002D199E" w:rsidRDefault="00AD7E27" w:rsidP="00AD7E27">
            <w:pPr>
              <w:pStyle w:val="naiskr"/>
              <w:numPr>
                <w:ilvl w:val="0"/>
                <w:numId w:val="1"/>
              </w:numPr>
              <w:tabs>
                <w:tab w:val="clear" w:pos="1140"/>
                <w:tab w:val="num" w:pos="705"/>
              </w:tabs>
              <w:spacing w:before="0" w:beforeAutospacing="0" w:after="0" w:afterAutospacing="0"/>
              <w:ind w:left="705"/>
              <w:jc w:val="both"/>
            </w:pPr>
            <w:r>
              <w:t xml:space="preserve">Ministru kabineta 2014.gada 7.janvāra sēdē doto uzdevumu </w:t>
            </w:r>
            <w:r w:rsidRPr="00AD7E27">
              <w:t>(prot. Nr.</w:t>
            </w:r>
            <w:r>
              <w:t>1</w:t>
            </w:r>
            <w:r w:rsidRPr="00AD7E27">
              <w:t xml:space="preserve">, </w:t>
            </w:r>
            <w:r>
              <w:t>39.§ 2.punkts).</w:t>
            </w:r>
          </w:p>
        </w:tc>
      </w:tr>
      <w:tr w:rsidR="007F6B1C" w:rsidRPr="005128C9" w:rsidTr="000D2380">
        <w:trPr>
          <w:trHeight w:val="472"/>
        </w:trPr>
        <w:tc>
          <w:tcPr>
            <w:tcW w:w="227" w:type="pct"/>
          </w:tcPr>
          <w:p w:rsidR="007F6B1C" w:rsidRPr="005128C9" w:rsidRDefault="007F6B1C" w:rsidP="000D2380">
            <w:pPr>
              <w:pStyle w:val="naiskr"/>
              <w:spacing w:before="0" w:beforeAutospacing="0" w:after="0" w:afterAutospacing="0"/>
              <w:ind w:left="57" w:right="57"/>
              <w:jc w:val="center"/>
            </w:pPr>
            <w:r w:rsidRPr="005128C9">
              <w:t>2.</w:t>
            </w:r>
          </w:p>
        </w:tc>
        <w:tc>
          <w:tcPr>
            <w:tcW w:w="1565" w:type="pct"/>
          </w:tcPr>
          <w:p w:rsidR="007F6B1C" w:rsidRPr="005128C9" w:rsidRDefault="007F6B1C" w:rsidP="000D2380">
            <w:pPr>
              <w:pStyle w:val="naiskr"/>
              <w:tabs>
                <w:tab w:val="left" w:pos="170"/>
              </w:tabs>
              <w:spacing w:before="0" w:beforeAutospacing="0" w:after="0" w:afterAutospacing="0"/>
              <w:ind w:left="57" w:right="57"/>
            </w:pPr>
            <w:r w:rsidRPr="005128C9">
              <w:t>Pašreizējā situācija un problēmas, kuru risināšanai tiesību akta projekts izstrādāts, tiesiskā regulējuma mērķis un būtība</w:t>
            </w:r>
          </w:p>
        </w:tc>
        <w:tc>
          <w:tcPr>
            <w:tcW w:w="3207" w:type="pct"/>
          </w:tcPr>
          <w:p w:rsidR="00E97AFF" w:rsidRDefault="001C3014" w:rsidP="002D199E">
            <w:pPr>
              <w:pStyle w:val="RakstzCharChar"/>
              <w:spacing w:after="0" w:line="240" w:lineRule="auto"/>
              <w:ind w:firstLine="388"/>
              <w:jc w:val="both"/>
              <w:rPr>
                <w:rFonts w:ascii="Times New Roman" w:hAnsi="Times New Roman"/>
                <w:sz w:val="24"/>
                <w:szCs w:val="24"/>
                <w:lang w:val="lv-LV"/>
              </w:rPr>
            </w:pPr>
            <w:r>
              <w:rPr>
                <w:rFonts w:ascii="Times New Roman" w:hAnsi="Times New Roman"/>
                <w:sz w:val="24"/>
                <w:szCs w:val="24"/>
                <w:lang w:val="lv-LV"/>
              </w:rPr>
              <w:t xml:space="preserve">Ar 2013.gada 21.novembrī Saeimā pieņemtajiem grozījumiem Ceļu satiksmes likumā, kas stājās spēkā 2013.gada 26.decembrī un Ministru kabineta 2014.gada 7.janvāra sēdē </w:t>
            </w:r>
            <w:r w:rsidRPr="001C3014">
              <w:rPr>
                <w:rFonts w:ascii="Times New Roman" w:hAnsi="Times New Roman"/>
                <w:sz w:val="24"/>
                <w:szCs w:val="24"/>
                <w:lang w:val="lv-LV"/>
              </w:rPr>
              <w:t>(prot. Nr.1, 39.§)</w:t>
            </w:r>
            <w:r w:rsidR="005A4788">
              <w:rPr>
                <w:rFonts w:ascii="Times New Roman" w:hAnsi="Times New Roman"/>
                <w:sz w:val="24"/>
                <w:szCs w:val="24"/>
                <w:lang w:val="lv-LV"/>
              </w:rPr>
              <w:t xml:space="preserve"> pieņemtajiem</w:t>
            </w:r>
            <w:r>
              <w:rPr>
                <w:rFonts w:ascii="Times New Roman" w:hAnsi="Times New Roman"/>
                <w:sz w:val="24"/>
                <w:szCs w:val="24"/>
                <w:lang w:val="lv-LV"/>
              </w:rPr>
              <w:t xml:space="preserve"> noteikum</w:t>
            </w:r>
            <w:r w:rsidR="005A4788">
              <w:rPr>
                <w:rFonts w:ascii="Times New Roman" w:hAnsi="Times New Roman"/>
                <w:sz w:val="24"/>
                <w:szCs w:val="24"/>
                <w:lang w:val="lv-LV"/>
              </w:rPr>
              <w:t>iem</w:t>
            </w:r>
            <w:r>
              <w:rPr>
                <w:rFonts w:ascii="Times New Roman" w:hAnsi="Times New Roman"/>
                <w:sz w:val="24"/>
                <w:szCs w:val="24"/>
                <w:lang w:val="lv-LV"/>
              </w:rPr>
              <w:t xml:space="preserve"> „</w:t>
            </w:r>
            <w:r w:rsidRPr="001C3014">
              <w:rPr>
                <w:rFonts w:ascii="Times New Roman" w:hAnsi="Times New Roman"/>
                <w:sz w:val="24"/>
                <w:szCs w:val="24"/>
                <w:lang w:val="lv-LV"/>
              </w:rPr>
              <w:t xml:space="preserve">Pārrobežu informācijas apmaiņas kārtība par ceļu </w:t>
            </w:r>
            <w:r>
              <w:rPr>
                <w:rFonts w:ascii="Times New Roman" w:hAnsi="Times New Roman"/>
                <w:sz w:val="24"/>
                <w:szCs w:val="24"/>
                <w:lang w:val="lv-LV"/>
              </w:rPr>
              <w:t xml:space="preserve">satiksmes noteikumu pārkāpumiem” </w:t>
            </w:r>
            <w:r w:rsidR="00DC67FA">
              <w:rPr>
                <w:rFonts w:ascii="Times New Roman" w:hAnsi="Times New Roman"/>
                <w:sz w:val="24"/>
                <w:szCs w:val="24"/>
                <w:lang w:val="lv-LV"/>
              </w:rPr>
              <w:t>(turpmāk –</w:t>
            </w:r>
            <w:r w:rsidR="0084594A">
              <w:rPr>
                <w:rFonts w:ascii="Times New Roman" w:hAnsi="Times New Roman"/>
                <w:sz w:val="24"/>
                <w:szCs w:val="24"/>
                <w:lang w:val="lv-LV"/>
              </w:rPr>
              <w:t xml:space="preserve"> </w:t>
            </w:r>
            <w:r w:rsidR="00DC67FA">
              <w:rPr>
                <w:rFonts w:ascii="Times New Roman" w:hAnsi="Times New Roman"/>
                <w:sz w:val="24"/>
                <w:szCs w:val="24"/>
                <w:lang w:val="lv-LV"/>
              </w:rPr>
              <w:t xml:space="preserve">noteikumi) </w:t>
            </w:r>
            <w:r>
              <w:rPr>
                <w:rFonts w:ascii="Times New Roman" w:hAnsi="Times New Roman"/>
                <w:sz w:val="24"/>
                <w:szCs w:val="24"/>
                <w:lang w:val="lv-LV"/>
              </w:rPr>
              <w:t xml:space="preserve">tiks ieviesta </w:t>
            </w:r>
            <w:r w:rsidRPr="001C3014">
              <w:rPr>
                <w:rFonts w:ascii="Times New Roman" w:hAnsi="Times New Roman"/>
                <w:sz w:val="24"/>
                <w:szCs w:val="24"/>
                <w:lang w:val="lv-LV"/>
              </w:rPr>
              <w:t>Eiropas Parlamenta un Padomes</w:t>
            </w:r>
            <w:r>
              <w:rPr>
                <w:rFonts w:ascii="Times New Roman" w:hAnsi="Times New Roman"/>
                <w:sz w:val="24"/>
                <w:szCs w:val="24"/>
                <w:lang w:val="lv-LV"/>
              </w:rPr>
              <w:t xml:space="preserve"> 2011.gada 25.oktobra direktīva</w:t>
            </w:r>
            <w:r w:rsidRPr="001C3014">
              <w:rPr>
                <w:rFonts w:ascii="Times New Roman" w:hAnsi="Times New Roman"/>
                <w:sz w:val="24"/>
                <w:szCs w:val="24"/>
                <w:lang w:val="lv-LV"/>
              </w:rPr>
              <w:t xml:space="preserve"> 2011/82/ES, ar ko veicina pārrobežu informācijas apmaiņu par ceļu satiksmes </w:t>
            </w:r>
            <w:r>
              <w:rPr>
                <w:rFonts w:ascii="Times New Roman" w:hAnsi="Times New Roman"/>
                <w:sz w:val="24"/>
                <w:szCs w:val="24"/>
                <w:lang w:val="lv-LV"/>
              </w:rPr>
              <w:t>drošības noteikumu pārkāpumiem (</w:t>
            </w:r>
            <w:r w:rsidRPr="001C3014">
              <w:rPr>
                <w:rFonts w:ascii="Times New Roman" w:hAnsi="Times New Roman"/>
                <w:sz w:val="24"/>
                <w:szCs w:val="24"/>
                <w:lang w:val="lv-LV"/>
              </w:rPr>
              <w:t>turpmāk – Direktīva 2011/82/ES).</w:t>
            </w:r>
          </w:p>
          <w:p w:rsidR="001C3014" w:rsidRDefault="001C3014" w:rsidP="002D199E">
            <w:pPr>
              <w:pStyle w:val="RakstzCharChar"/>
              <w:spacing w:after="0" w:line="240" w:lineRule="auto"/>
              <w:ind w:firstLine="388"/>
              <w:jc w:val="both"/>
              <w:rPr>
                <w:rFonts w:ascii="Times New Roman" w:hAnsi="Times New Roman"/>
                <w:sz w:val="24"/>
                <w:szCs w:val="24"/>
                <w:lang w:val="lv-LV"/>
              </w:rPr>
            </w:pPr>
            <w:r w:rsidRPr="001C3014">
              <w:rPr>
                <w:rFonts w:ascii="Times New Roman" w:hAnsi="Times New Roman"/>
                <w:sz w:val="24"/>
                <w:szCs w:val="24"/>
                <w:lang w:val="lv-LV"/>
              </w:rPr>
              <w:t>Līdz Direktīvas 2011/82/ES pieņemšanas brīdim nepastāvēja regulējums, ar ko veicinātu pārrobežu informācijas apmaiņu par ceļu satiksmes drošības noteikumu pārkāpumiem. Ceļu satiksmes likums nosaka pamatprincipus informācijas apmaiņai un likums pilnvaro Ministru kabinetu noteikt precīzu informācijas apmaiņas kārtību.</w:t>
            </w:r>
          </w:p>
          <w:p w:rsidR="00DC67FA" w:rsidRDefault="0084594A" w:rsidP="002D199E">
            <w:pPr>
              <w:pStyle w:val="RakstzCharChar"/>
              <w:spacing w:after="0" w:line="240" w:lineRule="auto"/>
              <w:ind w:firstLine="388"/>
              <w:jc w:val="both"/>
              <w:rPr>
                <w:rFonts w:ascii="Times New Roman" w:hAnsi="Times New Roman"/>
                <w:sz w:val="24"/>
                <w:szCs w:val="24"/>
                <w:lang w:val="lv-LV"/>
              </w:rPr>
            </w:pPr>
            <w:r>
              <w:rPr>
                <w:rFonts w:ascii="Times New Roman" w:hAnsi="Times New Roman"/>
                <w:sz w:val="24"/>
                <w:szCs w:val="24"/>
                <w:lang w:val="lv-LV"/>
              </w:rPr>
              <w:t>N</w:t>
            </w:r>
            <w:r w:rsidR="00DC67FA">
              <w:rPr>
                <w:rFonts w:ascii="Times New Roman" w:hAnsi="Times New Roman"/>
                <w:sz w:val="24"/>
                <w:szCs w:val="24"/>
                <w:lang w:val="lv-LV"/>
              </w:rPr>
              <w:t>oteikumi</w:t>
            </w:r>
            <w:r w:rsidR="00DC67FA" w:rsidRPr="00DC67FA">
              <w:rPr>
                <w:rFonts w:ascii="Times New Roman" w:hAnsi="Times New Roman"/>
                <w:sz w:val="24"/>
                <w:szCs w:val="24"/>
                <w:lang w:val="lv-LV"/>
              </w:rPr>
              <w:t xml:space="preserve">, pamatojoties uz Direktīvā 2011/82/ES un Ceļu satiksmes likumā noteikto, paredz to, ka informācijas apmaiņa starp transportlīdzekļu reģistriem notiks tiešsaistes datu pārraides režīmā. </w:t>
            </w:r>
            <w:r>
              <w:rPr>
                <w:rFonts w:ascii="Times New Roman" w:hAnsi="Times New Roman"/>
                <w:sz w:val="24"/>
                <w:szCs w:val="24"/>
                <w:lang w:val="lv-LV"/>
              </w:rPr>
              <w:t>N</w:t>
            </w:r>
            <w:r w:rsidR="00DC67FA">
              <w:rPr>
                <w:rFonts w:ascii="Times New Roman" w:hAnsi="Times New Roman"/>
                <w:sz w:val="24"/>
                <w:szCs w:val="24"/>
                <w:lang w:val="lv-LV"/>
              </w:rPr>
              <w:t>oteikumi</w:t>
            </w:r>
            <w:r w:rsidR="00DC67FA" w:rsidRPr="00DC67FA">
              <w:rPr>
                <w:rFonts w:ascii="Times New Roman" w:hAnsi="Times New Roman"/>
                <w:sz w:val="24"/>
                <w:szCs w:val="24"/>
                <w:lang w:val="lv-LV"/>
              </w:rPr>
              <w:t xml:space="preserve"> paredz arī precīzu informācijas pieprasījuma un atbildes uz pieprasījumu saturu.</w:t>
            </w:r>
          </w:p>
          <w:p w:rsidR="0084594A" w:rsidRDefault="0084594A" w:rsidP="002D199E">
            <w:pPr>
              <w:pStyle w:val="RakstzCharChar"/>
              <w:spacing w:after="0" w:line="240" w:lineRule="auto"/>
              <w:ind w:firstLine="388"/>
              <w:jc w:val="both"/>
              <w:rPr>
                <w:rFonts w:ascii="Times New Roman" w:hAnsi="Times New Roman"/>
                <w:sz w:val="24"/>
                <w:szCs w:val="24"/>
                <w:lang w:val="lv-LV"/>
              </w:rPr>
            </w:pPr>
            <w:r w:rsidRPr="0084594A">
              <w:rPr>
                <w:rFonts w:ascii="Times New Roman" w:hAnsi="Times New Roman"/>
                <w:sz w:val="24"/>
                <w:szCs w:val="24"/>
                <w:lang w:val="lv-LV"/>
              </w:rPr>
              <w:t>Ministru kabineta 2014.gada 7.janvāra sēdē dotais uzdevums (prot. Nr.1, 39.§ 2.punkts) paredz Iekšlietu ministrijai sagatavot un iesniegt izskatīšanai Ministru kabinetā jautājumu par papildu valsts budžeta līdzekļu piešķiršanu 2014.gad</w:t>
            </w:r>
            <w:r>
              <w:rPr>
                <w:rFonts w:ascii="Times New Roman" w:hAnsi="Times New Roman"/>
                <w:sz w:val="24"/>
                <w:szCs w:val="24"/>
                <w:lang w:val="lv-LV"/>
              </w:rPr>
              <w:t>ā no valsts budžeta programmas „</w:t>
            </w:r>
            <w:r w:rsidRPr="0084594A">
              <w:rPr>
                <w:rFonts w:ascii="Times New Roman" w:hAnsi="Times New Roman"/>
                <w:sz w:val="24"/>
                <w:szCs w:val="24"/>
                <w:lang w:val="lv-LV"/>
              </w:rPr>
              <w:t>Lī</w:t>
            </w:r>
            <w:r>
              <w:rPr>
                <w:rFonts w:ascii="Times New Roman" w:hAnsi="Times New Roman"/>
                <w:sz w:val="24"/>
                <w:szCs w:val="24"/>
                <w:lang w:val="lv-LV"/>
              </w:rPr>
              <w:t>dzekļi neparedzētiem gadījumiem”</w:t>
            </w:r>
            <w:r w:rsidRPr="0084594A">
              <w:rPr>
                <w:rFonts w:ascii="Times New Roman" w:hAnsi="Times New Roman"/>
                <w:sz w:val="24"/>
                <w:szCs w:val="24"/>
                <w:lang w:val="lv-LV"/>
              </w:rPr>
              <w:t xml:space="preserve"> noteikumu īstenošanai.</w:t>
            </w:r>
          </w:p>
          <w:p w:rsidR="002D199E" w:rsidRPr="002D199E" w:rsidRDefault="002D199E" w:rsidP="002D199E">
            <w:pPr>
              <w:pStyle w:val="RakstzCharChar"/>
              <w:spacing w:after="0" w:line="240" w:lineRule="auto"/>
              <w:ind w:firstLine="388"/>
              <w:jc w:val="both"/>
              <w:rPr>
                <w:rFonts w:ascii="Times New Roman" w:hAnsi="Times New Roman"/>
                <w:sz w:val="24"/>
                <w:szCs w:val="24"/>
                <w:lang w:val="lv-LV"/>
              </w:rPr>
            </w:pPr>
            <w:r w:rsidRPr="002D199E">
              <w:rPr>
                <w:rFonts w:ascii="Times New Roman" w:hAnsi="Times New Roman"/>
                <w:sz w:val="24"/>
                <w:szCs w:val="24"/>
                <w:lang w:val="lv-LV"/>
              </w:rPr>
              <w:t xml:space="preserve">Pamatojoties uz Ministru kabineta 2009.gada 22.decembra noteikumu Nr.1644 „Kārtība, kādā pieprasa un izlieto budžeta programmas „Līdzekļi neparedzētiem gadījumiem” līdzekļus” 3.punktu - līdzekļus piešķir valsts pamatbudžeta apropriācijās neparedzētiem izdevumiem katastrofu un dabas stihiju seku novēršanai, to radīto </w:t>
            </w:r>
            <w:r w:rsidRPr="002D199E">
              <w:rPr>
                <w:rFonts w:ascii="Times New Roman" w:hAnsi="Times New Roman"/>
                <w:sz w:val="24"/>
                <w:szCs w:val="24"/>
                <w:lang w:val="lv-LV"/>
              </w:rPr>
              <w:lastRenderedPageBreak/>
              <w:t xml:space="preserve">zaudējumu kompensēšanai, citiem neparedzētiem gadījumiem un valstiski īpaši nozīmīgiem pasākumiem.  </w:t>
            </w:r>
          </w:p>
          <w:p w:rsidR="00DC67FA" w:rsidRPr="00DC67FA" w:rsidRDefault="002D199E" w:rsidP="00DC67FA">
            <w:pPr>
              <w:pStyle w:val="RakstzCharChar"/>
              <w:spacing w:after="0" w:line="240" w:lineRule="auto"/>
              <w:ind w:firstLine="388"/>
              <w:jc w:val="both"/>
              <w:rPr>
                <w:rFonts w:ascii="Times New Roman" w:hAnsi="Times New Roman"/>
                <w:sz w:val="24"/>
                <w:szCs w:val="24"/>
                <w:lang w:val="lv-LV"/>
              </w:rPr>
            </w:pPr>
            <w:r w:rsidRPr="002D199E">
              <w:rPr>
                <w:rFonts w:ascii="Times New Roman" w:hAnsi="Times New Roman"/>
                <w:sz w:val="24"/>
                <w:szCs w:val="24"/>
                <w:lang w:val="lv-LV"/>
              </w:rPr>
              <w:t xml:space="preserve">Rīkojuma projekts paredz piešķirt finanšu līdzekļus no valsts budžeta programmas 02.00.00 „Līdzekļi neparedzētiem gadījumiem” </w:t>
            </w:r>
            <w:r w:rsidR="00DC67FA" w:rsidRPr="00DC67FA">
              <w:rPr>
                <w:lang w:val="lv-LV"/>
              </w:rPr>
              <w:t xml:space="preserve"> </w:t>
            </w:r>
            <w:r w:rsidR="00DC67FA" w:rsidRPr="00DC67FA">
              <w:rPr>
                <w:rFonts w:ascii="Times New Roman" w:hAnsi="Times New Roman"/>
                <w:sz w:val="24"/>
                <w:szCs w:val="24"/>
                <w:lang w:val="lv-LV"/>
              </w:rPr>
              <w:t>Iekšlietu ministrijai (Iekšlietu ministrijas Informācijas centram un Valsts policijai), lai segtu izdevumus, kas saistīti ar pārrobežu informācijas apmaiņu par ceļu satik</w:t>
            </w:r>
            <w:r w:rsidR="00A27D75">
              <w:rPr>
                <w:rFonts w:ascii="Times New Roman" w:hAnsi="Times New Roman"/>
                <w:sz w:val="24"/>
                <w:szCs w:val="24"/>
                <w:lang w:val="lv-LV"/>
              </w:rPr>
              <w:t>smes noteikumu pārkāpumiem, 200 </w:t>
            </w:r>
            <w:r w:rsidR="00DC67FA" w:rsidRPr="00DC67FA">
              <w:rPr>
                <w:rFonts w:ascii="Times New Roman" w:hAnsi="Times New Roman"/>
                <w:sz w:val="24"/>
                <w:szCs w:val="24"/>
                <w:lang w:val="lv-LV"/>
              </w:rPr>
              <w:t>171</w:t>
            </w:r>
            <w:r w:rsidR="00DC67FA" w:rsidRPr="00A27D75">
              <w:rPr>
                <w:rFonts w:ascii="Times New Roman" w:hAnsi="Times New Roman"/>
                <w:i/>
                <w:sz w:val="24"/>
                <w:szCs w:val="24"/>
                <w:lang w:val="lv-LV"/>
              </w:rPr>
              <w:t xml:space="preserve"> </w:t>
            </w:r>
            <w:proofErr w:type="spellStart"/>
            <w:r w:rsidR="00DC67FA" w:rsidRPr="00A27D75">
              <w:rPr>
                <w:rFonts w:ascii="Times New Roman" w:hAnsi="Times New Roman"/>
                <w:i/>
                <w:sz w:val="24"/>
                <w:szCs w:val="24"/>
                <w:lang w:val="lv-LV"/>
              </w:rPr>
              <w:t>euro</w:t>
            </w:r>
            <w:proofErr w:type="spellEnd"/>
            <w:r w:rsidR="00DC67FA" w:rsidRPr="00DC67FA">
              <w:rPr>
                <w:rFonts w:ascii="Times New Roman" w:hAnsi="Times New Roman"/>
                <w:sz w:val="24"/>
                <w:szCs w:val="24"/>
                <w:lang w:val="lv-LV"/>
              </w:rPr>
              <w:t xml:space="preserve"> apmērā, tai skaitā:</w:t>
            </w:r>
          </w:p>
          <w:p w:rsidR="00DC67FA" w:rsidRPr="00DC67FA" w:rsidRDefault="00DC67FA" w:rsidP="00DC67FA">
            <w:pPr>
              <w:pStyle w:val="RakstzCharCha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1) </w:t>
            </w:r>
            <w:r w:rsidRPr="00DC67FA">
              <w:rPr>
                <w:rFonts w:ascii="Times New Roman" w:hAnsi="Times New Roman"/>
                <w:sz w:val="24"/>
                <w:szCs w:val="24"/>
                <w:lang w:val="lv-LV"/>
              </w:rPr>
              <w:t xml:space="preserve">Iekšlietu ministrijas Informācijas centram – </w:t>
            </w:r>
            <w:r w:rsidR="00A27D75">
              <w:rPr>
                <w:rFonts w:ascii="Times New Roman" w:hAnsi="Times New Roman"/>
                <w:sz w:val="24"/>
                <w:szCs w:val="24"/>
                <w:lang w:val="lv-LV"/>
              </w:rPr>
              <w:t>157</w:t>
            </w:r>
            <w:r w:rsidRPr="00DC67FA">
              <w:rPr>
                <w:rFonts w:ascii="Times New Roman" w:hAnsi="Times New Roman"/>
                <w:sz w:val="24"/>
                <w:szCs w:val="24"/>
                <w:lang w:val="lv-LV"/>
              </w:rPr>
              <w:t xml:space="preserve"> 171 </w:t>
            </w:r>
            <w:proofErr w:type="spellStart"/>
            <w:r w:rsidRPr="00A27D75">
              <w:rPr>
                <w:rFonts w:ascii="Times New Roman" w:hAnsi="Times New Roman"/>
                <w:i/>
                <w:sz w:val="24"/>
                <w:szCs w:val="24"/>
                <w:lang w:val="lv-LV"/>
              </w:rPr>
              <w:t>euro</w:t>
            </w:r>
            <w:proofErr w:type="spellEnd"/>
            <w:r w:rsidRPr="00DC67FA">
              <w:rPr>
                <w:rFonts w:ascii="Times New Roman" w:hAnsi="Times New Roman"/>
                <w:sz w:val="24"/>
                <w:szCs w:val="24"/>
                <w:lang w:val="lv-LV"/>
              </w:rPr>
              <w:t>;</w:t>
            </w:r>
          </w:p>
          <w:p w:rsidR="002D199E" w:rsidRPr="002D199E" w:rsidRDefault="00DC67FA" w:rsidP="00DC67FA">
            <w:pPr>
              <w:pStyle w:val="RakstzCharChar"/>
              <w:spacing w:after="0" w:line="240" w:lineRule="auto"/>
              <w:jc w:val="both"/>
              <w:rPr>
                <w:rFonts w:ascii="Times New Roman" w:hAnsi="Times New Roman"/>
                <w:sz w:val="24"/>
                <w:szCs w:val="24"/>
                <w:lang w:val="lv-LV"/>
              </w:rPr>
            </w:pPr>
            <w:r w:rsidRPr="00DC67FA">
              <w:rPr>
                <w:rFonts w:ascii="Times New Roman" w:hAnsi="Times New Roman"/>
                <w:sz w:val="24"/>
                <w:szCs w:val="24"/>
                <w:lang w:val="lv-LV"/>
              </w:rPr>
              <w:t>2)</w:t>
            </w:r>
            <w:r>
              <w:rPr>
                <w:rFonts w:ascii="Times New Roman" w:hAnsi="Times New Roman"/>
                <w:sz w:val="24"/>
                <w:szCs w:val="24"/>
                <w:lang w:val="lv-LV"/>
              </w:rPr>
              <w:t xml:space="preserve"> </w:t>
            </w:r>
            <w:r w:rsidRPr="00DC67FA">
              <w:rPr>
                <w:rFonts w:ascii="Times New Roman" w:hAnsi="Times New Roman"/>
                <w:sz w:val="24"/>
                <w:szCs w:val="24"/>
                <w:lang w:val="lv-LV"/>
              </w:rPr>
              <w:t xml:space="preserve">Valsts policijai – 43 000 </w:t>
            </w:r>
            <w:proofErr w:type="spellStart"/>
            <w:r w:rsidRPr="00A27D75">
              <w:rPr>
                <w:rFonts w:ascii="Times New Roman" w:hAnsi="Times New Roman"/>
                <w:i/>
                <w:sz w:val="24"/>
                <w:szCs w:val="24"/>
                <w:lang w:val="lv-LV"/>
              </w:rPr>
              <w:t>euro</w:t>
            </w:r>
            <w:proofErr w:type="spellEnd"/>
            <w:r w:rsidRPr="00DC67FA">
              <w:rPr>
                <w:rFonts w:ascii="Times New Roman" w:hAnsi="Times New Roman"/>
                <w:sz w:val="24"/>
                <w:szCs w:val="24"/>
                <w:lang w:val="lv-LV"/>
              </w:rPr>
              <w:t>.</w:t>
            </w:r>
          </w:p>
        </w:tc>
      </w:tr>
      <w:tr w:rsidR="007F6B1C" w:rsidRPr="005128C9" w:rsidTr="000D2380">
        <w:trPr>
          <w:trHeight w:val="476"/>
        </w:trPr>
        <w:tc>
          <w:tcPr>
            <w:tcW w:w="227" w:type="pct"/>
          </w:tcPr>
          <w:p w:rsidR="007F6B1C" w:rsidRPr="005128C9" w:rsidRDefault="007F6B1C" w:rsidP="000D2380">
            <w:pPr>
              <w:pStyle w:val="naiskr"/>
              <w:spacing w:before="0" w:beforeAutospacing="0" w:after="0" w:afterAutospacing="0"/>
              <w:ind w:left="57" w:right="57"/>
              <w:jc w:val="center"/>
            </w:pPr>
            <w:r w:rsidRPr="005128C9">
              <w:lastRenderedPageBreak/>
              <w:t>3.</w:t>
            </w:r>
          </w:p>
        </w:tc>
        <w:tc>
          <w:tcPr>
            <w:tcW w:w="1565" w:type="pct"/>
          </w:tcPr>
          <w:p w:rsidR="007F6B1C" w:rsidRPr="005128C9" w:rsidRDefault="007F6B1C" w:rsidP="000D2380">
            <w:pPr>
              <w:pStyle w:val="naiskr"/>
              <w:spacing w:before="0" w:beforeAutospacing="0" w:after="0" w:afterAutospacing="0"/>
              <w:ind w:left="57" w:right="57"/>
            </w:pPr>
            <w:r w:rsidRPr="005128C9">
              <w:t>Projekta izstrādē iesaistītās institūcijas</w:t>
            </w:r>
          </w:p>
        </w:tc>
        <w:tc>
          <w:tcPr>
            <w:tcW w:w="3207" w:type="pct"/>
          </w:tcPr>
          <w:p w:rsidR="007F6B1C" w:rsidRPr="002D199E" w:rsidRDefault="002D199E" w:rsidP="00A27D75">
            <w:pPr>
              <w:spacing w:after="0" w:line="240" w:lineRule="auto"/>
              <w:ind w:left="57" w:right="57"/>
              <w:jc w:val="both"/>
              <w:rPr>
                <w:rFonts w:ascii="Times New Roman" w:hAnsi="Times New Roman" w:cs="Times New Roman"/>
                <w:b/>
                <w:sz w:val="24"/>
                <w:szCs w:val="24"/>
              </w:rPr>
            </w:pPr>
            <w:r w:rsidRPr="002D199E">
              <w:rPr>
                <w:rFonts w:ascii="Times New Roman" w:hAnsi="Times New Roman" w:cs="Times New Roman"/>
                <w:sz w:val="24"/>
                <w:szCs w:val="24"/>
              </w:rPr>
              <w:t xml:space="preserve">Iekšlietu ministrija, </w:t>
            </w:r>
            <w:r w:rsidR="00A27D75">
              <w:rPr>
                <w:rFonts w:ascii="Times New Roman" w:hAnsi="Times New Roman" w:cs="Times New Roman"/>
                <w:sz w:val="24"/>
                <w:szCs w:val="24"/>
              </w:rPr>
              <w:t>Iekšlietu ministrijas Informācijas centrs, Valsts policija.</w:t>
            </w:r>
          </w:p>
        </w:tc>
      </w:tr>
      <w:tr w:rsidR="007F6B1C" w:rsidRPr="005128C9" w:rsidTr="000D2380">
        <w:tc>
          <w:tcPr>
            <w:tcW w:w="227" w:type="pct"/>
          </w:tcPr>
          <w:p w:rsidR="007F6B1C" w:rsidRPr="005128C9" w:rsidRDefault="007F6B1C" w:rsidP="000D2380">
            <w:pPr>
              <w:pStyle w:val="naiskr"/>
              <w:spacing w:before="0" w:beforeAutospacing="0" w:after="0" w:afterAutospacing="0"/>
              <w:ind w:left="57" w:right="57"/>
              <w:jc w:val="center"/>
            </w:pPr>
            <w:r w:rsidRPr="005128C9">
              <w:t>4.</w:t>
            </w:r>
          </w:p>
        </w:tc>
        <w:tc>
          <w:tcPr>
            <w:tcW w:w="1565" w:type="pct"/>
          </w:tcPr>
          <w:p w:rsidR="007F6B1C" w:rsidRPr="005128C9" w:rsidRDefault="007F6B1C" w:rsidP="000D2380">
            <w:pPr>
              <w:pStyle w:val="naiskr"/>
              <w:spacing w:before="0" w:beforeAutospacing="0" w:after="0" w:afterAutospacing="0"/>
              <w:ind w:left="57" w:right="57"/>
            </w:pPr>
            <w:r w:rsidRPr="005128C9">
              <w:t>Cita informācija</w:t>
            </w:r>
          </w:p>
        </w:tc>
        <w:tc>
          <w:tcPr>
            <w:tcW w:w="3207" w:type="pct"/>
          </w:tcPr>
          <w:p w:rsidR="007F6B1C" w:rsidRPr="005128C9" w:rsidRDefault="00A27D75" w:rsidP="00446031">
            <w:pPr>
              <w:pStyle w:val="naiskr"/>
              <w:spacing w:before="0" w:beforeAutospacing="0" w:after="0" w:afterAutospacing="0"/>
              <w:ind w:left="57" w:right="57"/>
            </w:pPr>
            <w:r>
              <w:rPr>
                <w:rFonts w:eastAsiaTheme="minorHAnsi"/>
                <w:lang w:eastAsia="en-US"/>
              </w:rPr>
              <w:t>Nav.</w:t>
            </w:r>
          </w:p>
        </w:tc>
      </w:tr>
    </w:tbl>
    <w:p w:rsidR="007F6B1C" w:rsidRPr="005128C9" w:rsidRDefault="007F6B1C" w:rsidP="007F6B1C">
      <w:pPr>
        <w:spacing w:after="0" w:line="240" w:lineRule="auto"/>
        <w:rPr>
          <w:rFonts w:ascii="Times New Roman" w:hAnsi="Times New Roman" w:cs="Times New Roman"/>
          <w:sz w:val="24"/>
          <w:szCs w:val="24"/>
        </w:rPr>
      </w:pPr>
    </w:p>
    <w:tbl>
      <w:tblPr>
        <w:tblW w:w="9257"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276"/>
        <w:gridCol w:w="1287"/>
        <w:gridCol w:w="1150"/>
        <w:gridCol w:w="1195"/>
        <w:gridCol w:w="1150"/>
      </w:tblGrid>
      <w:tr w:rsidR="007F6B1C" w:rsidRPr="005128C9" w:rsidTr="005128C9">
        <w:trPr>
          <w:trHeight w:val="361"/>
          <w:jc w:val="center"/>
        </w:trPr>
        <w:tc>
          <w:tcPr>
            <w:tcW w:w="9257" w:type="dxa"/>
            <w:gridSpan w:val="6"/>
            <w:vAlign w:val="center"/>
          </w:tcPr>
          <w:p w:rsidR="007F6B1C" w:rsidRPr="005128C9" w:rsidRDefault="007F6B1C" w:rsidP="000D2380">
            <w:pPr>
              <w:pStyle w:val="naisnod"/>
              <w:spacing w:before="0" w:beforeAutospacing="0" w:after="0" w:afterAutospacing="0"/>
              <w:jc w:val="center"/>
              <w:rPr>
                <w:b/>
                <w:i/>
              </w:rPr>
            </w:pPr>
            <w:r w:rsidRPr="005128C9">
              <w:br w:type="page"/>
            </w:r>
            <w:r w:rsidRPr="005128C9">
              <w:rPr>
                <w:b/>
              </w:rPr>
              <w:t>III. Tiesību akta projekta ietekme uz valsts budžetu un pašvaldību budžetiem</w:t>
            </w:r>
          </w:p>
        </w:tc>
      </w:tr>
      <w:tr w:rsidR="007F6B1C" w:rsidRPr="005128C9" w:rsidTr="005128C9">
        <w:trPr>
          <w:jc w:val="center"/>
        </w:trPr>
        <w:tc>
          <w:tcPr>
            <w:tcW w:w="3199" w:type="dxa"/>
            <w:vMerge w:val="restart"/>
            <w:vAlign w:val="center"/>
          </w:tcPr>
          <w:p w:rsidR="007F6B1C" w:rsidRPr="005128C9" w:rsidRDefault="007F6B1C" w:rsidP="000D2380">
            <w:pPr>
              <w:pStyle w:val="naisf"/>
              <w:spacing w:before="0" w:beforeAutospacing="0" w:after="0" w:afterAutospacing="0"/>
              <w:jc w:val="center"/>
              <w:rPr>
                <w:b/>
              </w:rPr>
            </w:pPr>
            <w:r w:rsidRPr="005128C9">
              <w:rPr>
                <w:b/>
              </w:rPr>
              <w:t>Rādītāji</w:t>
            </w:r>
          </w:p>
        </w:tc>
        <w:tc>
          <w:tcPr>
            <w:tcW w:w="2563" w:type="dxa"/>
            <w:gridSpan w:val="2"/>
            <w:vMerge w:val="restart"/>
            <w:vAlign w:val="center"/>
          </w:tcPr>
          <w:p w:rsidR="007F6B1C" w:rsidRPr="005128C9" w:rsidRDefault="002D199E" w:rsidP="000D2380">
            <w:pPr>
              <w:pStyle w:val="naisf"/>
              <w:spacing w:before="0" w:beforeAutospacing="0" w:after="0" w:afterAutospacing="0"/>
              <w:jc w:val="center"/>
              <w:rPr>
                <w:b/>
              </w:rPr>
            </w:pPr>
            <w:r>
              <w:rPr>
                <w:b/>
              </w:rPr>
              <w:t>2014</w:t>
            </w:r>
          </w:p>
        </w:tc>
        <w:tc>
          <w:tcPr>
            <w:tcW w:w="3495" w:type="dxa"/>
            <w:gridSpan w:val="3"/>
            <w:vAlign w:val="center"/>
          </w:tcPr>
          <w:p w:rsidR="007F6B1C" w:rsidRPr="005128C9" w:rsidRDefault="007F6B1C" w:rsidP="002D199E">
            <w:pPr>
              <w:pStyle w:val="naisf"/>
              <w:spacing w:before="0" w:beforeAutospacing="0" w:after="0" w:afterAutospacing="0"/>
              <w:jc w:val="center"/>
              <w:rPr>
                <w:b/>
                <w:i/>
              </w:rPr>
            </w:pPr>
            <w:r w:rsidRPr="005128C9">
              <w:t>Turpmākie trīs gadi (</w:t>
            </w:r>
            <w:proofErr w:type="spellStart"/>
            <w:r w:rsidR="002D199E" w:rsidRPr="002D199E">
              <w:rPr>
                <w:i/>
              </w:rPr>
              <w:t>euro</w:t>
            </w:r>
            <w:proofErr w:type="spellEnd"/>
            <w:r w:rsidRPr="005128C9">
              <w:t>)</w:t>
            </w:r>
          </w:p>
        </w:tc>
      </w:tr>
      <w:tr w:rsidR="007F6B1C" w:rsidRPr="005128C9" w:rsidTr="005128C9">
        <w:trPr>
          <w:jc w:val="center"/>
        </w:trPr>
        <w:tc>
          <w:tcPr>
            <w:tcW w:w="3199" w:type="dxa"/>
            <w:vMerge/>
            <w:vAlign w:val="center"/>
          </w:tcPr>
          <w:p w:rsidR="007F6B1C" w:rsidRPr="005128C9" w:rsidRDefault="007F6B1C" w:rsidP="000D2380">
            <w:pPr>
              <w:pStyle w:val="naisf"/>
              <w:spacing w:before="0" w:beforeAutospacing="0" w:after="0" w:afterAutospacing="0"/>
              <w:jc w:val="center"/>
              <w:rPr>
                <w:b/>
                <w:i/>
              </w:rPr>
            </w:pPr>
          </w:p>
        </w:tc>
        <w:tc>
          <w:tcPr>
            <w:tcW w:w="2563" w:type="dxa"/>
            <w:gridSpan w:val="2"/>
            <w:vMerge/>
            <w:vAlign w:val="center"/>
          </w:tcPr>
          <w:p w:rsidR="007F6B1C" w:rsidRPr="005128C9" w:rsidRDefault="007F6B1C" w:rsidP="000D2380">
            <w:pPr>
              <w:pStyle w:val="naisf"/>
              <w:spacing w:before="0" w:beforeAutospacing="0" w:after="0" w:afterAutospacing="0"/>
              <w:jc w:val="center"/>
              <w:rPr>
                <w:b/>
                <w:i/>
              </w:rPr>
            </w:pPr>
          </w:p>
        </w:tc>
        <w:tc>
          <w:tcPr>
            <w:tcW w:w="1150" w:type="dxa"/>
            <w:vAlign w:val="center"/>
          </w:tcPr>
          <w:p w:rsidR="007F6B1C" w:rsidRPr="005128C9" w:rsidRDefault="002D199E" w:rsidP="000D2380">
            <w:pPr>
              <w:pStyle w:val="naisf"/>
              <w:spacing w:before="0" w:beforeAutospacing="0" w:after="0" w:afterAutospacing="0"/>
              <w:jc w:val="center"/>
              <w:rPr>
                <w:b/>
                <w:i/>
              </w:rPr>
            </w:pPr>
            <w:r>
              <w:rPr>
                <w:b/>
                <w:bCs/>
              </w:rPr>
              <w:t>2015</w:t>
            </w:r>
          </w:p>
        </w:tc>
        <w:tc>
          <w:tcPr>
            <w:tcW w:w="1195" w:type="dxa"/>
            <w:vAlign w:val="center"/>
          </w:tcPr>
          <w:p w:rsidR="007F6B1C" w:rsidRPr="005128C9" w:rsidRDefault="002D199E" w:rsidP="000D2380">
            <w:pPr>
              <w:pStyle w:val="naisf"/>
              <w:spacing w:before="0" w:beforeAutospacing="0" w:after="0" w:afterAutospacing="0"/>
              <w:jc w:val="center"/>
              <w:rPr>
                <w:b/>
                <w:i/>
              </w:rPr>
            </w:pPr>
            <w:r>
              <w:rPr>
                <w:b/>
                <w:bCs/>
              </w:rPr>
              <w:t>2016</w:t>
            </w:r>
          </w:p>
        </w:tc>
        <w:tc>
          <w:tcPr>
            <w:tcW w:w="1150" w:type="dxa"/>
            <w:vAlign w:val="center"/>
          </w:tcPr>
          <w:p w:rsidR="007F6B1C" w:rsidRPr="005128C9" w:rsidRDefault="002D199E" w:rsidP="000D2380">
            <w:pPr>
              <w:pStyle w:val="naisf"/>
              <w:spacing w:before="0" w:beforeAutospacing="0" w:after="0" w:afterAutospacing="0"/>
              <w:jc w:val="center"/>
              <w:rPr>
                <w:b/>
                <w:i/>
              </w:rPr>
            </w:pPr>
            <w:r>
              <w:rPr>
                <w:b/>
                <w:bCs/>
              </w:rPr>
              <w:t>2017</w:t>
            </w:r>
          </w:p>
        </w:tc>
      </w:tr>
      <w:tr w:rsidR="007F6B1C" w:rsidRPr="005128C9" w:rsidTr="005128C9">
        <w:trPr>
          <w:jc w:val="center"/>
        </w:trPr>
        <w:tc>
          <w:tcPr>
            <w:tcW w:w="3199" w:type="dxa"/>
            <w:vMerge/>
            <w:vAlign w:val="center"/>
          </w:tcPr>
          <w:p w:rsidR="007F6B1C" w:rsidRPr="005128C9" w:rsidRDefault="007F6B1C" w:rsidP="000D2380">
            <w:pPr>
              <w:pStyle w:val="naisf"/>
              <w:spacing w:before="0" w:beforeAutospacing="0" w:after="0" w:afterAutospacing="0"/>
              <w:jc w:val="center"/>
              <w:rPr>
                <w:b/>
                <w:i/>
              </w:rPr>
            </w:pPr>
          </w:p>
        </w:tc>
        <w:tc>
          <w:tcPr>
            <w:tcW w:w="1276" w:type="dxa"/>
            <w:vAlign w:val="center"/>
          </w:tcPr>
          <w:p w:rsidR="007F6B1C" w:rsidRPr="005128C9" w:rsidRDefault="007F6B1C" w:rsidP="000D2380">
            <w:pPr>
              <w:pStyle w:val="naisf"/>
              <w:spacing w:before="0" w:beforeAutospacing="0" w:after="0" w:afterAutospacing="0"/>
              <w:jc w:val="center"/>
              <w:rPr>
                <w:b/>
                <w:i/>
              </w:rPr>
            </w:pPr>
            <w:r w:rsidRPr="005128C9">
              <w:t>saskaņā ar valsts budžetu kārtējam gadam</w:t>
            </w:r>
          </w:p>
        </w:tc>
        <w:tc>
          <w:tcPr>
            <w:tcW w:w="1287" w:type="dxa"/>
            <w:vAlign w:val="center"/>
          </w:tcPr>
          <w:p w:rsidR="007F6B1C" w:rsidRPr="005128C9" w:rsidRDefault="007F6B1C" w:rsidP="000D2380">
            <w:pPr>
              <w:pStyle w:val="naisf"/>
              <w:spacing w:before="0" w:beforeAutospacing="0" w:after="0" w:afterAutospacing="0"/>
              <w:jc w:val="center"/>
              <w:rPr>
                <w:b/>
                <w:i/>
              </w:rPr>
            </w:pPr>
            <w:r w:rsidRPr="005128C9">
              <w:t>izmaiņas kārtējā gadā, salīdzinot ar budžetu kārtējam gadam</w:t>
            </w:r>
          </w:p>
        </w:tc>
        <w:tc>
          <w:tcPr>
            <w:tcW w:w="1150" w:type="dxa"/>
            <w:vAlign w:val="center"/>
          </w:tcPr>
          <w:p w:rsidR="007F6B1C" w:rsidRPr="005128C9" w:rsidRDefault="007F6B1C" w:rsidP="000D2380">
            <w:pPr>
              <w:pStyle w:val="naisf"/>
              <w:spacing w:before="0" w:beforeAutospacing="0" w:after="0" w:afterAutospacing="0"/>
              <w:jc w:val="center"/>
              <w:rPr>
                <w:b/>
                <w:i/>
              </w:rPr>
            </w:pPr>
            <w:r w:rsidRPr="005128C9">
              <w:t>izmaiņas, salīdzinot ar kārtējo (n) gadu</w:t>
            </w:r>
          </w:p>
        </w:tc>
        <w:tc>
          <w:tcPr>
            <w:tcW w:w="1195" w:type="dxa"/>
            <w:vAlign w:val="center"/>
          </w:tcPr>
          <w:p w:rsidR="007F6B1C" w:rsidRPr="005128C9" w:rsidRDefault="007F6B1C" w:rsidP="000D2380">
            <w:pPr>
              <w:pStyle w:val="naisf"/>
              <w:spacing w:before="0" w:beforeAutospacing="0" w:after="0" w:afterAutospacing="0"/>
              <w:jc w:val="center"/>
              <w:rPr>
                <w:b/>
                <w:i/>
              </w:rPr>
            </w:pPr>
            <w:r w:rsidRPr="005128C9">
              <w:t>izmaiņas, salīdzinot ar kārtējo (n) gadu</w:t>
            </w:r>
          </w:p>
        </w:tc>
        <w:tc>
          <w:tcPr>
            <w:tcW w:w="1150" w:type="dxa"/>
            <w:vAlign w:val="center"/>
          </w:tcPr>
          <w:p w:rsidR="007F6B1C" w:rsidRPr="005128C9" w:rsidRDefault="007F6B1C" w:rsidP="000D2380">
            <w:pPr>
              <w:pStyle w:val="naisf"/>
              <w:spacing w:before="0" w:beforeAutospacing="0" w:after="0" w:afterAutospacing="0"/>
              <w:jc w:val="center"/>
              <w:rPr>
                <w:b/>
                <w:i/>
              </w:rPr>
            </w:pPr>
            <w:r w:rsidRPr="005128C9">
              <w:t>izmaiņas, salīdzinot ar kārtējo (n) gadu</w:t>
            </w:r>
          </w:p>
        </w:tc>
      </w:tr>
      <w:tr w:rsidR="007F6B1C" w:rsidRPr="005128C9" w:rsidTr="005128C9">
        <w:trPr>
          <w:jc w:val="center"/>
        </w:trPr>
        <w:tc>
          <w:tcPr>
            <w:tcW w:w="3199" w:type="dxa"/>
            <w:vAlign w:val="center"/>
          </w:tcPr>
          <w:p w:rsidR="007F6B1C" w:rsidRPr="005128C9" w:rsidRDefault="007F6B1C" w:rsidP="000D2380">
            <w:pPr>
              <w:pStyle w:val="naisf"/>
              <w:spacing w:before="0" w:beforeAutospacing="0" w:after="0" w:afterAutospacing="0"/>
              <w:jc w:val="center"/>
              <w:rPr>
                <w:bCs/>
              </w:rPr>
            </w:pPr>
            <w:r w:rsidRPr="005128C9">
              <w:rPr>
                <w:bCs/>
              </w:rPr>
              <w:t>1</w:t>
            </w:r>
          </w:p>
        </w:tc>
        <w:tc>
          <w:tcPr>
            <w:tcW w:w="1276" w:type="dxa"/>
            <w:vAlign w:val="center"/>
          </w:tcPr>
          <w:p w:rsidR="007F6B1C" w:rsidRPr="005128C9" w:rsidRDefault="007F6B1C" w:rsidP="000D2380">
            <w:pPr>
              <w:pStyle w:val="naisf"/>
              <w:spacing w:before="0" w:beforeAutospacing="0" w:after="0" w:afterAutospacing="0"/>
              <w:jc w:val="center"/>
              <w:rPr>
                <w:bCs/>
              </w:rPr>
            </w:pPr>
            <w:r w:rsidRPr="005128C9">
              <w:rPr>
                <w:bCs/>
              </w:rPr>
              <w:t>2</w:t>
            </w:r>
          </w:p>
        </w:tc>
        <w:tc>
          <w:tcPr>
            <w:tcW w:w="1287" w:type="dxa"/>
            <w:vAlign w:val="center"/>
          </w:tcPr>
          <w:p w:rsidR="007F6B1C" w:rsidRPr="005128C9" w:rsidRDefault="007F6B1C" w:rsidP="000D2380">
            <w:pPr>
              <w:pStyle w:val="naisf"/>
              <w:spacing w:before="0" w:beforeAutospacing="0" w:after="0" w:afterAutospacing="0"/>
              <w:jc w:val="center"/>
              <w:rPr>
                <w:bCs/>
              </w:rPr>
            </w:pPr>
            <w:r w:rsidRPr="005128C9">
              <w:rPr>
                <w:bCs/>
              </w:rPr>
              <w:t>3</w:t>
            </w:r>
          </w:p>
        </w:tc>
        <w:tc>
          <w:tcPr>
            <w:tcW w:w="1150" w:type="dxa"/>
            <w:vAlign w:val="center"/>
          </w:tcPr>
          <w:p w:rsidR="007F6B1C" w:rsidRPr="005128C9" w:rsidRDefault="007F6B1C" w:rsidP="000D2380">
            <w:pPr>
              <w:pStyle w:val="naisf"/>
              <w:spacing w:before="0" w:beforeAutospacing="0" w:after="0" w:afterAutospacing="0"/>
              <w:jc w:val="center"/>
              <w:rPr>
                <w:bCs/>
              </w:rPr>
            </w:pPr>
            <w:r w:rsidRPr="005128C9">
              <w:rPr>
                <w:bCs/>
              </w:rPr>
              <w:t>4</w:t>
            </w:r>
          </w:p>
        </w:tc>
        <w:tc>
          <w:tcPr>
            <w:tcW w:w="1195" w:type="dxa"/>
            <w:vAlign w:val="center"/>
          </w:tcPr>
          <w:p w:rsidR="007F6B1C" w:rsidRPr="005128C9" w:rsidRDefault="007F6B1C" w:rsidP="000D2380">
            <w:pPr>
              <w:pStyle w:val="naisf"/>
              <w:spacing w:before="0" w:beforeAutospacing="0" w:after="0" w:afterAutospacing="0"/>
              <w:jc w:val="center"/>
              <w:rPr>
                <w:bCs/>
              </w:rPr>
            </w:pPr>
            <w:r w:rsidRPr="005128C9">
              <w:rPr>
                <w:bCs/>
              </w:rPr>
              <w:t>5</w:t>
            </w:r>
          </w:p>
        </w:tc>
        <w:tc>
          <w:tcPr>
            <w:tcW w:w="1150" w:type="dxa"/>
            <w:vAlign w:val="center"/>
          </w:tcPr>
          <w:p w:rsidR="007F6B1C" w:rsidRPr="005128C9" w:rsidRDefault="007F6B1C" w:rsidP="000D2380">
            <w:pPr>
              <w:pStyle w:val="naisf"/>
              <w:spacing w:before="0" w:beforeAutospacing="0" w:after="0" w:afterAutospacing="0"/>
              <w:jc w:val="center"/>
              <w:rPr>
                <w:bCs/>
              </w:rPr>
            </w:pPr>
            <w:r w:rsidRPr="005128C9">
              <w:rPr>
                <w:bCs/>
              </w:rPr>
              <w:t>6</w:t>
            </w:r>
          </w:p>
        </w:tc>
      </w:tr>
      <w:tr w:rsidR="007F6B1C" w:rsidRPr="005128C9" w:rsidTr="005128C9">
        <w:trPr>
          <w:jc w:val="center"/>
        </w:trPr>
        <w:tc>
          <w:tcPr>
            <w:tcW w:w="3199" w:type="dxa"/>
          </w:tcPr>
          <w:p w:rsidR="007F6B1C" w:rsidRPr="005128C9" w:rsidRDefault="007F6B1C" w:rsidP="000D2380">
            <w:pPr>
              <w:pStyle w:val="naisf"/>
              <w:spacing w:before="0" w:beforeAutospacing="0" w:after="0" w:afterAutospacing="0"/>
              <w:rPr>
                <w:i/>
              </w:rPr>
            </w:pPr>
            <w:r w:rsidRPr="005128C9">
              <w:t>1. Budžeta ieņēmumi:</w:t>
            </w:r>
          </w:p>
        </w:tc>
        <w:tc>
          <w:tcPr>
            <w:tcW w:w="1276" w:type="dxa"/>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pStyle w:val="naisf"/>
              <w:spacing w:before="0" w:beforeAutospacing="0" w:after="0" w:afterAutospacing="0"/>
              <w:rPr>
                <w:i/>
              </w:rPr>
            </w:pPr>
            <w:r w:rsidRPr="005128C9">
              <w:t>1.1. valsts pamatbudžets, tai skaitā ieņēmumi no maksas pakalpojumiem un citi pašu ieņēmumi</w:t>
            </w:r>
          </w:p>
        </w:tc>
        <w:tc>
          <w:tcPr>
            <w:tcW w:w="1276" w:type="dxa"/>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pStyle w:val="naisf"/>
              <w:spacing w:before="0" w:beforeAutospacing="0" w:after="0" w:afterAutospacing="0"/>
              <w:rPr>
                <w:i/>
              </w:rPr>
            </w:pPr>
            <w:r w:rsidRPr="005128C9">
              <w:t>1.2. valsts speciālais budžets</w:t>
            </w:r>
          </w:p>
        </w:tc>
        <w:tc>
          <w:tcPr>
            <w:tcW w:w="1276" w:type="dxa"/>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pStyle w:val="naisf"/>
              <w:spacing w:before="0" w:beforeAutospacing="0" w:after="0" w:afterAutospacing="0"/>
              <w:rPr>
                <w:i/>
              </w:rPr>
            </w:pPr>
            <w:r w:rsidRPr="005128C9">
              <w:t>1.3. pašvaldību budžets</w:t>
            </w:r>
          </w:p>
        </w:tc>
        <w:tc>
          <w:tcPr>
            <w:tcW w:w="1276" w:type="dxa"/>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 Budžeta izdevumi:</w:t>
            </w:r>
          </w:p>
        </w:tc>
        <w:tc>
          <w:tcPr>
            <w:tcW w:w="1276" w:type="dxa"/>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446031" w:rsidP="00A27D75">
            <w:pPr>
              <w:pStyle w:val="naisf"/>
              <w:spacing w:before="0" w:beforeAutospacing="0" w:after="0" w:afterAutospacing="0"/>
              <w:jc w:val="center"/>
            </w:pPr>
            <w:r>
              <w:t xml:space="preserve">+ </w:t>
            </w:r>
            <w:r w:rsidR="00A27D75">
              <w:t>200 171</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2.1. valsts pamatbudžets</w:t>
            </w:r>
          </w:p>
        </w:tc>
        <w:tc>
          <w:tcPr>
            <w:tcW w:w="1276" w:type="dxa"/>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A27D75" w:rsidP="00A27D75">
            <w:pPr>
              <w:pStyle w:val="naisf"/>
              <w:spacing w:before="0" w:beforeAutospacing="0" w:after="0" w:afterAutospacing="0"/>
              <w:jc w:val="center"/>
            </w:pPr>
            <w:r>
              <w:t>+ 200 171</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2.2. valsts speciālais budžets</w:t>
            </w:r>
          </w:p>
        </w:tc>
        <w:tc>
          <w:tcPr>
            <w:tcW w:w="1276" w:type="dxa"/>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2.3. pašvaldību budžets </w:t>
            </w:r>
          </w:p>
        </w:tc>
        <w:tc>
          <w:tcPr>
            <w:tcW w:w="1276" w:type="dxa"/>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 Finansiālā ietekme:</w:t>
            </w:r>
          </w:p>
        </w:tc>
        <w:tc>
          <w:tcPr>
            <w:tcW w:w="1276" w:type="dxa"/>
            <w:shd w:val="clear" w:color="auto" w:fill="auto"/>
            <w:vAlign w:val="center"/>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446031" w:rsidP="00A27D75">
            <w:pPr>
              <w:pStyle w:val="naisf"/>
              <w:spacing w:before="0" w:beforeAutospacing="0" w:after="0" w:afterAutospacing="0"/>
              <w:jc w:val="center"/>
            </w:pPr>
            <w:r>
              <w:t xml:space="preserve">- </w:t>
            </w:r>
            <w:r w:rsidR="00A27D75">
              <w:t>200 171</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3.1. valsts pamatbudžets</w:t>
            </w:r>
          </w:p>
        </w:tc>
        <w:tc>
          <w:tcPr>
            <w:tcW w:w="1276" w:type="dxa"/>
            <w:shd w:val="clear" w:color="auto" w:fill="auto"/>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446031" w:rsidP="00A27D75">
            <w:pPr>
              <w:pStyle w:val="naisf"/>
              <w:spacing w:before="0" w:beforeAutospacing="0" w:after="0" w:afterAutospacing="0"/>
              <w:jc w:val="center"/>
            </w:pPr>
            <w:r>
              <w:t xml:space="preserve">- </w:t>
            </w:r>
            <w:r w:rsidR="00A27D75">
              <w:t>200 171</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3.2. speciālais budžets</w:t>
            </w:r>
          </w:p>
        </w:tc>
        <w:tc>
          <w:tcPr>
            <w:tcW w:w="1276" w:type="dxa"/>
            <w:shd w:val="clear" w:color="auto" w:fill="auto"/>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3.3. pašvaldību budžets </w:t>
            </w:r>
          </w:p>
        </w:tc>
        <w:tc>
          <w:tcPr>
            <w:tcW w:w="1276" w:type="dxa"/>
            <w:shd w:val="clear" w:color="auto" w:fill="auto"/>
          </w:tcPr>
          <w:p w:rsidR="007F6B1C" w:rsidRPr="002D199E" w:rsidRDefault="002D199E" w:rsidP="002D199E">
            <w:pPr>
              <w:pStyle w:val="naisf"/>
              <w:spacing w:before="0" w:beforeAutospacing="0" w:after="0" w:afterAutospacing="0"/>
              <w:jc w:val="center"/>
            </w:pPr>
            <w:r w:rsidRPr="002D199E">
              <w:t>0</w:t>
            </w: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156414" w:rsidRPr="005128C9" w:rsidTr="00156414">
        <w:trPr>
          <w:jc w:val="center"/>
        </w:trPr>
        <w:tc>
          <w:tcPr>
            <w:tcW w:w="3199" w:type="dxa"/>
            <w:vMerge w:val="restart"/>
          </w:tcPr>
          <w:p w:rsidR="00156414" w:rsidRPr="005128C9" w:rsidRDefault="00156414"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4. Finanšu līdzekļi papildu izdevumu finansēšanai (kompensējošu izdevumu samazinājumu norāda ar "+" zīmi)</w:t>
            </w:r>
          </w:p>
        </w:tc>
        <w:tc>
          <w:tcPr>
            <w:tcW w:w="1276" w:type="dxa"/>
            <w:vMerge w:val="restart"/>
          </w:tcPr>
          <w:p w:rsidR="00156414" w:rsidRPr="005128C9" w:rsidRDefault="00156414" w:rsidP="000D2380">
            <w:pPr>
              <w:pStyle w:val="naisf"/>
              <w:spacing w:before="0" w:beforeAutospacing="0" w:after="0" w:afterAutospacing="0"/>
              <w:jc w:val="center"/>
              <w:rPr>
                <w:i/>
              </w:rPr>
            </w:pPr>
            <w:r w:rsidRPr="005128C9">
              <w:t>X</w:t>
            </w:r>
          </w:p>
        </w:tc>
        <w:tc>
          <w:tcPr>
            <w:tcW w:w="1287" w:type="dxa"/>
            <w:vMerge w:val="restart"/>
            <w:vAlign w:val="center"/>
          </w:tcPr>
          <w:p w:rsidR="00156414" w:rsidRPr="002D199E" w:rsidRDefault="00A27D75" w:rsidP="00A27D75">
            <w:pPr>
              <w:pStyle w:val="naisf"/>
              <w:spacing w:before="0" w:after="0"/>
              <w:jc w:val="center"/>
            </w:pPr>
            <w:r>
              <w:t>+ 200 171</w:t>
            </w:r>
          </w:p>
        </w:tc>
        <w:tc>
          <w:tcPr>
            <w:tcW w:w="1150" w:type="dxa"/>
          </w:tcPr>
          <w:p w:rsidR="00156414" w:rsidRPr="002D199E" w:rsidRDefault="00156414" w:rsidP="002D199E">
            <w:pPr>
              <w:pStyle w:val="naisf"/>
              <w:spacing w:before="0" w:beforeAutospacing="0" w:after="0" w:afterAutospacing="0"/>
              <w:jc w:val="center"/>
            </w:pPr>
            <w:r w:rsidRPr="002D199E">
              <w:t>0</w:t>
            </w:r>
          </w:p>
        </w:tc>
        <w:tc>
          <w:tcPr>
            <w:tcW w:w="1195" w:type="dxa"/>
          </w:tcPr>
          <w:p w:rsidR="00156414" w:rsidRPr="002D199E" w:rsidRDefault="00156414" w:rsidP="002D199E">
            <w:pPr>
              <w:pStyle w:val="naisf"/>
              <w:spacing w:before="0" w:beforeAutospacing="0" w:after="0" w:afterAutospacing="0"/>
              <w:jc w:val="center"/>
            </w:pPr>
            <w:r w:rsidRPr="002D199E">
              <w:t>0</w:t>
            </w:r>
          </w:p>
        </w:tc>
        <w:tc>
          <w:tcPr>
            <w:tcW w:w="1150" w:type="dxa"/>
          </w:tcPr>
          <w:p w:rsidR="00156414" w:rsidRPr="002D199E" w:rsidRDefault="00156414" w:rsidP="002D199E">
            <w:pPr>
              <w:pStyle w:val="naisf"/>
              <w:spacing w:before="0" w:beforeAutospacing="0" w:after="0" w:afterAutospacing="0"/>
              <w:jc w:val="center"/>
            </w:pPr>
            <w:r w:rsidRPr="002D199E">
              <w:t>0</w:t>
            </w:r>
          </w:p>
        </w:tc>
      </w:tr>
      <w:tr w:rsidR="00156414" w:rsidRPr="005128C9" w:rsidTr="005128C9">
        <w:trPr>
          <w:jc w:val="center"/>
        </w:trPr>
        <w:tc>
          <w:tcPr>
            <w:tcW w:w="3199" w:type="dxa"/>
            <w:vMerge/>
          </w:tcPr>
          <w:p w:rsidR="00156414" w:rsidRPr="005128C9" w:rsidRDefault="00156414" w:rsidP="000D2380">
            <w:pPr>
              <w:spacing w:after="0" w:line="240" w:lineRule="auto"/>
              <w:rPr>
                <w:rFonts w:ascii="Times New Roman" w:hAnsi="Times New Roman" w:cs="Times New Roman"/>
                <w:sz w:val="24"/>
                <w:szCs w:val="24"/>
              </w:rPr>
            </w:pPr>
          </w:p>
        </w:tc>
        <w:tc>
          <w:tcPr>
            <w:tcW w:w="1276" w:type="dxa"/>
            <w:vMerge/>
          </w:tcPr>
          <w:p w:rsidR="00156414" w:rsidRPr="005128C9" w:rsidRDefault="00156414" w:rsidP="000D2380">
            <w:pPr>
              <w:pStyle w:val="naisf"/>
              <w:spacing w:before="0" w:beforeAutospacing="0" w:after="0" w:afterAutospacing="0"/>
              <w:jc w:val="center"/>
              <w:rPr>
                <w:i/>
              </w:rPr>
            </w:pPr>
          </w:p>
        </w:tc>
        <w:tc>
          <w:tcPr>
            <w:tcW w:w="1287" w:type="dxa"/>
            <w:vMerge/>
          </w:tcPr>
          <w:p w:rsidR="00156414" w:rsidRPr="002D199E" w:rsidRDefault="00156414" w:rsidP="002D199E">
            <w:pPr>
              <w:pStyle w:val="naisf"/>
              <w:spacing w:before="0" w:after="0"/>
              <w:jc w:val="center"/>
            </w:pPr>
          </w:p>
        </w:tc>
        <w:tc>
          <w:tcPr>
            <w:tcW w:w="1150" w:type="dxa"/>
          </w:tcPr>
          <w:p w:rsidR="00156414" w:rsidRPr="002D199E" w:rsidRDefault="00156414" w:rsidP="002D199E">
            <w:pPr>
              <w:pStyle w:val="naisf"/>
              <w:spacing w:before="0" w:beforeAutospacing="0" w:after="0" w:afterAutospacing="0"/>
              <w:jc w:val="center"/>
            </w:pPr>
            <w:r w:rsidRPr="002D199E">
              <w:t>0</w:t>
            </w:r>
          </w:p>
        </w:tc>
        <w:tc>
          <w:tcPr>
            <w:tcW w:w="1195" w:type="dxa"/>
          </w:tcPr>
          <w:p w:rsidR="00156414" w:rsidRPr="002D199E" w:rsidRDefault="00156414" w:rsidP="002D199E">
            <w:pPr>
              <w:pStyle w:val="naisf"/>
              <w:spacing w:before="0" w:beforeAutospacing="0" w:after="0" w:afterAutospacing="0"/>
              <w:jc w:val="center"/>
            </w:pPr>
            <w:r w:rsidRPr="002D199E">
              <w:t>0</w:t>
            </w:r>
          </w:p>
        </w:tc>
        <w:tc>
          <w:tcPr>
            <w:tcW w:w="1150" w:type="dxa"/>
          </w:tcPr>
          <w:p w:rsidR="00156414" w:rsidRPr="002D199E" w:rsidRDefault="00156414" w:rsidP="002D199E">
            <w:pPr>
              <w:pStyle w:val="naisf"/>
              <w:spacing w:before="0" w:beforeAutospacing="0" w:after="0" w:afterAutospacing="0"/>
              <w:jc w:val="center"/>
            </w:pPr>
            <w:r w:rsidRPr="002D199E">
              <w:t>0</w:t>
            </w:r>
          </w:p>
        </w:tc>
      </w:tr>
      <w:tr w:rsidR="00156414" w:rsidRPr="005128C9" w:rsidTr="005128C9">
        <w:trPr>
          <w:jc w:val="center"/>
        </w:trPr>
        <w:tc>
          <w:tcPr>
            <w:tcW w:w="3199" w:type="dxa"/>
            <w:vMerge/>
          </w:tcPr>
          <w:p w:rsidR="00156414" w:rsidRPr="005128C9" w:rsidRDefault="00156414" w:rsidP="000D2380">
            <w:pPr>
              <w:spacing w:after="0" w:line="240" w:lineRule="auto"/>
              <w:rPr>
                <w:rFonts w:ascii="Times New Roman" w:hAnsi="Times New Roman" w:cs="Times New Roman"/>
                <w:sz w:val="24"/>
                <w:szCs w:val="24"/>
              </w:rPr>
            </w:pPr>
          </w:p>
        </w:tc>
        <w:tc>
          <w:tcPr>
            <w:tcW w:w="1276" w:type="dxa"/>
            <w:vMerge/>
          </w:tcPr>
          <w:p w:rsidR="00156414" w:rsidRPr="005128C9" w:rsidRDefault="00156414" w:rsidP="000D2380">
            <w:pPr>
              <w:pStyle w:val="naisf"/>
              <w:spacing w:before="0" w:beforeAutospacing="0" w:after="0" w:afterAutospacing="0"/>
              <w:jc w:val="center"/>
              <w:rPr>
                <w:i/>
              </w:rPr>
            </w:pPr>
          </w:p>
        </w:tc>
        <w:tc>
          <w:tcPr>
            <w:tcW w:w="1287" w:type="dxa"/>
            <w:vMerge/>
          </w:tcPr>
          <w:p w:rsidR="00156414" w:rsidRPr="002D199E" w:rsidRDefault="00156414" w:rsidP="002D199E">
            <w:pPr>
              <w:pStyle w:val="naisf"/>
              <w:spacing w:before="0" w:beforeAutospacing="0" w:after="0" w:afterAutospacing="0"/>
              <w:jc w:val="center"/>
            </w:pPr>
          </w:p>
        </w:tc>
        <w:tc>
          <w:tcPr>
            <w:tcW w:w="1150" w:type="dxa"/>
          </w:tcPr>
          <w:p w:rsidR="00156414" w:rsidRPr="002D199E" w:rsidRDefault="00156414" w:rsidP="002D199E">
            <w:pPr>
              <w:pStyle w:val="naisf"/>
              <w:spacing w:before="0" w:beforeAutospacing="0" w:after="0" w:afterAutospacing="0"/>
              <w:jc w:val="center"/>
            </w:pPr>
            <w:r w:rsidRPr="002D199E">
              <w:t>0</w:t>
            </w:r>
          </w:p>
        </w:tc>
        <w:tc>
          <w:tcPr>
            <w:tcW w:w="1195" w:type="dxa"/>
          </w:tcPr>
          <w:p w:rsidR="00156414" w:rsidRPr="002D199E" w:rsidRDefault="00156414" w:rsidP="002D199E">
            <w:pPr>
              <w:pStyle w:val="naisf"/>
              <w:spacing w:before="0" w:beforeAutospacing="0" w:after="0" w:afterAutospacing="0"/>
              <w:jc w:val="center"/>
            </w:pPr>
            <w:r w:rsidRPr="002D199E">
              <w:t>0</w:t>
            </w:r>
          </w:p>
        </w:tc>
        <w:tc>
          <w:tcPr>
            <w:tcW w:w="1150" w:type="dxa"/>
          </w:tcPr>
          <w:p w:rsidR="00156414" w:rsidRPr="002D199E" w:rsidRDefault="00156414"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 Precizēta finansiālā ietekme:</w:t>
            </w:r>
          </w:p>
        </w:tc>
        <w:tc>
          <w:tcPr>
            <w:tcW w:w="1276" w:type="dxa"/>
            <w:vMerge w:val="restart"/>
          </w:tcPr>
          <w:p w:rsidR="007F6B1C" w:rsidRPr="005128C9" w:rsidRDefault="007F6B1C" w:rsidP="000D2380">
            <w:pPr>
              <w:pStyle w:val="naisf"/>
              <w:spacing w:before="0" w:beforeAutospacing="0" w:after="0" w:afterAutospacing="0"/>
              <w:jc w:val="center"/>
              <w:rPr>
                <w:i/>
              </w:rPr>
            </w:pPr>
            <w:r w:rsidRPr="005128C9">
              <w:t>X</w:t>
            </w: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5.1. valsts pamatbudžets</w:t>
            </w:r>
          </w:p>
        </w:tc>
        <w:tc>
          <w:tcPr>
            <w:tcW w:w="1276" w:type="dxa"/>
            <w:vMerge/>
            <w:vAlign w:val="center"/>
          </w:tcPr>
          <w:p w:rsidR="007F6B1C" w:rsidRPr="005128C9" w:rsidRDefault="007F6B1C" w:rsidP="000D2380">
            <w:pPr>
              <w:pStyle w:val="naisf"/>
              <w:spacing w:before="0" w:beforeAutospacing="0" w:after="0" w:afterAutospacing="0"/>
              <w:jc w:val="center"/>
              <w:rPr>
                <w:i/>
              </w:rPr>
            </w:pP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5.2. speciālais budžets</w:t>
            </w:r>
          </w:p>
        </w:tc>
        <w:tc>
          <w:tcPr>
            <w:tcW w:w="1276" w:type="dxa"/>
            <w:vMerge/>
            <w:vAlign w:val="center"/>
          </w:tcPr>
          <w:p w:rsidR="007F6B1C" w:rsidRPr="005128C9" w:rsidRDefault="007F6B1C" w:rsidP="000D2380">
            <w:pPr>
              <w:pStyle w:val="naisf"/>
              <w:spacing w:before="0" w:beforeAutospacing="0" w:after="0" w:afterAutospacing="0"/>
              <w:jc w:val="center"/>
              <w:rPr>
                <w:i/>
              </w:rPr>
            </w:pP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5.3. pašvaldību budžets </w:t>
            </w:r>
          </w:p>
        </w:tc>
        <w:tc>
          <w:tcPr>
            <w:tcW w:w="1276" w:type="dxa"/>
            <w:vMerge/>
            <w:vAlign w:val="center"/>
          </w:tcPr>
          <w:p w:rsidR="007F6B1C" w:rsidRPr="005128C9" w:rsidRDefault="007F6B1C" w:rsidP="000D2380">
            <w:pPr>
              <w:pStyle w:val="naisf"/>
              <w:spacing w:before="0" w:beforeAutospacing="0" w:after="0" w:afterAutospacing="0"/>
              <w:jc w:val="center"/>
              <w:rPr>
                <w:i/>
              </w:rPr>
            </w:pPr>
          </w:p>
        </w:tc>
        <w:tc>
          <w:tcPr>
            <w:tcW w:w="1287"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c>
          <w:tcPr>
            <w:tcW w:w="1195" w:type="dxa"/>
          </w:tcPr>
          <w:p w:rsidR="007F6B1C" w:rsidRPr="002D199E" w:rsidRDefault="002D199E" w:rsidP="002D199E">
            <w:pPr>
              <w:pStyle w:val="naisf"/>
              <w:spacing w:before="0" w:beforeAutospacing="0" w:after="0" w:afterAutospacing="0"/>
              <w:jc w:val="center"/>
            </w:pPr>
            <w:r w:rsidRPr="002D199E">
              <w:t>0</w:t>
            </w:r>
          </w:p>
        </w:tc>
        <w:tc>
          <w:tcPr>
            <w:tcW w:w="1150" w:type="dxa"/>
          </w:tcPr>
          <w:p w:rsidR="007F6B1C" w:rsidRPr="002D199E" w:rsidRDefault="002D199E" w:rsidP="002D199E">
            <w:pPr>
              <w:pStyle w:val="naisf"/>
              <w:spacing w:before="0" w:beforeAutospacing="0" w:after="0" w:afterAutospacing="0"/>
              <w:jc w:val="center"/>
            </w:pPr>
            <w:r w:rsidRPr="002D199E">
              <w:t>0</w:t>
            </w:r>
          </w:p>
        </w:tc>
      </w:tr>
      <w:tr w:rsidR="007F6B1C" w:rsidRPr="005128C9" w:rsidTr="002D199E">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lastRenderedPageBreak/>
              <w:t>6. Detalizēts ieņēmumu un izdevumu aprēķins (ja nepie</w:t>
            </w:r>
            <w:r w:rsidRPr="005128C9">
              <w:rPr>
                <w:rFonts w:ascii="Times New Roman" w:hAnsi="Times New Roman" w:cs="Times New Roman"/>
                <w:sz w:val="24"/>
                <w:szCs w:val="24"/>
              </w:rPr>
              <w:softHyphen/>
              <w:t>ciešams, detalizētu ieņēmumu un izdevumu aprēķinu var pie</w:t>
            </w:r>
            <w:r w:rsidRPr="005128C9">
              <w:rPr>
                <w:rFonts w:ascii="Times New Roman" w:hAnsi="Times New Roman" w:cs="Times New Roman"/>
                <w:sz w:val="24"/>
                <w:szCs w:val="24"/>
              </w:rPr>
              <w:softHyphen/>
              <w:t>vienot anotācijas pielikumā):</w:t>
            </w:r>
          </w:p>
        </w:tc>
        <w:tc>
          <w:tcPr>
            <w:tcW w:w="6058" w:type="dxa"/>
            <w:gridSpan w:val="5"/>
            <w:vMerge w:val="restart"/>
          </w:tcPr>
          <w:p w:rsidR="001D0D84" w:rsidRDefault="001D0D84" w:rsidP="001D0D84">
            <w:pPr>
              <w:pStyle w:val="naisf"/>
              <w:spacing w:before="0" w:beforeAutospacing="0" w:after="0" w:afterAutospacing="0"/>
              <w:ind w:right="113"/>
              <w:jc w:val="both"/>
            </w:pPr>
            <w:r w:rsidRPr="001D0D84">
              <w:t xml:space="preserve">Rīkojuma projekts paredz piešķirt finansējumu </w:t>
            </w:r>
            <w:r>
              <w:t xml:space="preserve">Iekšlietu ministrijai (Iekšlietu ministrijas Informācijas centram un Valsts policijai), lai segtu izdevumus, kas saistīti ar pārrobežu informācijas apmaiņu par ceļu satiksmes noteikumu pārkāpumiem, 200 171 </w:t>
            </w:r>
            <w:proofErr w:type="spellStart"/>
            <w:r w:rsidRPr="00947856">
              <w:rPr>
                <w:i/>
              </w:rPr>
              <w:t>euro</w:t>
            </w:r>
            <w:proofErr w:type="spellEnd"/>
            <w:r>
              <w:t xml:space="preserve"> apmērā, tai skaitā:</w:t>
            </w:r>
          </w:p>
          <w:p w:rsidR="001D0D84" w:rsidRDefault="001D0D84" w:rsidP="001D0D84">
            <w:pPr>
              <w:pStyle w:val="naisf"/>
              <w:spacing w:before="0" w:beforeAutospacing="0" w:after="0" w:afterAutospacing="0"/>
              <w:ind w:right="113"/>
              <w:jc w:val="both"/>
            </w:pPr>
            <w:r>
              <w:t xml:space="preserve">1) Iekšlietu ministrijas Informācijas centram – 157 171 </w:t>
            </w:r>
            <w:proofErr w:type="spellStart"/>
            <w:r w:rsidRPr="00947856">
              <w:rPr>
                <w:i/>
              </w:rPr>
              <w:t>euro</w:t>
            </w:r>
            <w:proofErr w:type="spellEnd"/>
            <w:r>
              <w:t>;</w:t>
            </w:r>
          </w:p>
          <w:p w:rsidR="001D0D84" w:rsidRPr="001D0D84" w:rsidRDefault="001D0D84" w:rsidP="001D0D84">
            <w:pPr>
              <w:pStyle w:val="naisf"/>
              <w:spacing w:before="0" w:beforeAutospacing="0" w:after="0" w:afterAutospacing="0"/>
              <w:ind w:right="113"/>
              <w:jc w:val="both"/>
            </w:pPr>
            <w:r>
              <w:t xml:space="preserve">2) Valsts policijai – 43 000 </w:t>
            </w:r>
            <w:proofErr w:type="spellStart"/>
            <w:r w:rsidRPr="00947856">
              <w:rPr>
                <w:i/>
              </w:rPr>
              <w:t>euro</w:t>
            </w:r>
            <w:proofErr w:type="spellEnd"/>
            <w:r>
              <w:t>.</w:t>
            </w:r>
          </w:p>
          <w:p w:rsidR="001D0D84" w:rsidRDefault="001D0D84" w:rsidP="001D0D84">
            <w:pPr>
              <w:pStyle w:val="naisf"/>
              <w:spacing w:before="0" w:beforeAutospacing="0" w:after="0" w:afterAutospacing="0"/>
              <w:ind w:right="113"/>
              <w:jc w:val="both"/>
            </w:pPr>
          </w:p>
          <w:p w:rsidR="00A27D75" w:rsidRPr="001D0D84" w:rsidRDefault="00A27D75" w:rsidP="001D0D84">
            <w:pPr>
              <w:pStyle w:val="naisf"/>
              <w:spacing w:before="0" w:beforeAutospacing="0" w:after="0" w:afterAutospacing="0"/>
              <w:ind w:right="113"/>
              <w:jc w:val="both"/>
            </w:pPr>
            <w:r w:rsidRPr="001D0D84">
              <w:rPr>
                <w:b/>
              </w:rPr>
              <w:t>I. Iekšlietu ministrijas Informācijas centrs</w:t>
            </w:r>
            <w:r w:rsidRPr="001D0D84">
              <w:t>, budžeta apakšprogramma 02.03.00 „Vienotās sakaru un informācijas sistēmas uzturēšana un vadība”</w:t>
            </w:r>
          </w:p>
          <w:p w:rsidR="00A27D75" w:rsidRPr="00A27D75" w:rsidRDefault="00A27D75" w:rsidP="001D0D84">
            <w:pPr>
              <w:pStyle w:val="naisf"/>
              <w:spacing w:before="0" w:beforeAutospacing="0" w:after="0" w:afterAutospacing="0"/>
              <w:ind w:right="113"/>
              <w:jc w:val="both"/>
            </w:pPr>
            <w:r w:rsidRPr="001D0D84">
              <w:t xml:space="preserve">2014.gadā  izdevumi kopā 157 171  </w:t>
            </w:r>
            <w:proofErr w:type="spellStart"/>
            <w:r w:rsidRPr="001D0D84">
              <w:rPr>
                <w:i/>
              </w:rPr>
              <w:t>euro</w:t>
            </w:r>
            <w:proofErr w:type="spellEnd"/>
            <w:r w:rsidRPr="001D0D84">
              <w:t xml:space="preserve"> </w:t>
            </w:r>
            <w:r w:rsidR="001D0D84">
              <w:t>(</w:t>
            </w:r>
            <w:r w:rsidRPr="00A27D75">
              <w:t xml:space="preserve">t. sk. Kapitālie izdevumi 157 171  </w:t>
            </w:r>
            <w:proofErr w:type="spellStart"/>
            <w:r w:rsidRPr="00A27D75">
              <w:rPr>
                <w:i/>
              </w:rPr>
              <w:t>euro</w:t>
            </w:r>
            <w:proofErr w:type="spellEnd"/>
            <w:r w:rsidRPr="00A27D75">
              <w:t xml:space="preserve">  (IKK 5000 „ Pamatkapitāla veidošana”)</w:t>
            </w:r>
            <w:r w:rsidR="001D0D84">
              <w:t>)</w:t>
            </w:r>
          </w:p>
          <w:p w:rsidR="00A27D75" w:rsidRPr="00A27D75" w:rsidRDefault="00A27D75" w:rsidP="001D0D84">
            <w:pPr>
              <w:spacing w:after="0" w:line="240" w:lineRule="auto"/>
              <w:ind w:right="113" w:firstLine="330"/>
              <w:jc w:val="both"/>
              <w:rPr>
                <w:rFonts w:ascii="Times New Roman" w:hAnsi="Times New Roman" w:cs="Times New Roman"/>
                <w:sz w:val="24"/>
                <w:szCs w:val="24"/>
              </w:rPr>
            </w:pPr>
            <w:r w:rsidRPr="00A27D75">
              <w:rPr>
                <w:rFonts w:ascii="Times New Roman" w:hAnsi="Times New Roman" w:cs="Times New Roman"/>
                <w:sz w:val="24"/>
                <w:szCs w:val="24"/>
              </w:rPr>
              <w:t xml:space="preserve">Izmaiņas Integrētās iekšlietu informācijas sistēmas apakšsistēmās „Ceļu policijas reģistrs”, „Administratīvus pārkāpumus izdarījušās personas”, „Vienotais notikumu žurnāls” un Mobilajā aplikācijā par kopējo summu 157 171 </w:t>
            </w:r>
            <w:proofErr w:type="spellStart"/>
            <w:r w:rsidRPr="00A27D75">
              <w:rPr>
                <w:rFonts w:ascii="Times New Roman" w:hAnsi="Times New Roman" w:cs="Times New Roman"/>
                <w:i/>
                <w:sz w:val="24"/>
                <w:szCs w:val="24"/>
              </w:rPr>
              <w:t>euro</w:t>
            </w:r>
            <w:proofErr w:type="spellEnd"/>
            <w:r w:rsidRPr="00A27D75">
              <w:rPr>
                <w:rFonts w:ascii="Times New Roman" w:hAnsi="Times New Roman" w:cs="Times New Roman"/>
                <w:sz w:val="24"/>
                <w:szCs w:val="24"/>
              </w:rPr>
              <w:t xml:space="preserve"> (293 cilvēkdienas x 536,42 </w:t>
            </w:r>
            <w:proofErr w:type="spellStart"/>
            <w:r w:rsidRPr="00A27D75">
              <w:rPr>
                <w:rFonts w:ascii="Times New Roman" w:hAnsi="Times New Roman" w:cs="Times New Roman"/>
                <w:i/>
                <w:sz w:val="24"/>
                <w:szCs w:val="24"/>
              </w:rPr>
              <w:t>euro</w:t>
            </w:r>
            <w:proofErr w:type="spellEnd"/>
            <w:r w:rsidRPr="00A27D75">
              <w:rPr>
                <w:rFonts w:ascii="Times New Roman" w:hAnsi="Times New Roman" w:cs="Times New Roman"/>
                <w:sz w:val="24"/>
                <w:szCs w:val="24"/>
              </w:rPr>
              <w:t>)</w:t>
            </w:r>
            <w:r w:rsidRPr="00A27D75">
              <w:rPr>
                <w:rFonts w:ascii="Times New Roman" w:hAnsi="Times New Roman" w:cs="Times New Roman"/>
                <w:i/>
                <w:sz w:val="24"/>
                <w:szCs w:val="24"/>
              </w:rPr>
              <w:t xml:space="preserve">, </w:t>
            </w:r>
            <w:r w:rsidRPr="00A27D75">
              <w:rPr>
                <w:rFonts w:ascii="Times New Roman" w:hAnsi="Times New Roman" w:cs="Times New Roman"/>
                <w:sz w:val="24"/>
                <w:szCs w:val="24"/>
              </w:rPr>
              <w:t>kuras būs nepieciešamas kapitalizēt, jo tās paredz sekojošu darbu veikšanu:</w:t>
            </w:r>
          </w:p>
          <w:p w:rsidR="00A27D75" w:rsidRPr="00A27D75" w:rsidRDefault="00A27D75" w:rsidP="001D0D84">
            <w:pPr>
              <w:pStyle w:val="ListParagraph"/>
              <w:numPr>
                <w:ilvl w:val="0"/>
                <w:numId w:val="2"/>
              </w:numPr>
              <w:tabs>
                <w:tab w:val="left" w:pos="330"/>
              </w:tabs>
              <w:ind w:left="0" w:right="113" w:firstLine="0"/>
              <w:jc w:val="both"/>
              <w:rPr>
                <w:color w:val="000000"/>
              </w:rPr>
            </w:pPr>
            <w:r w:rsidRPr="00A27D75">
              <w:rPr>
                <w:color w:val="000000"/>
              </w:rPr>
              <w:t>Valsts policijas struktūrvienību, kas atbild par ceļu satiksmes noteikumu uzraudzību, esošās Mobilās aplikācijas (</w:t>
            </w:r>
            <w:proofErr w:type="spellStart"/>
            <w:r w:rsidRPr="00A27D75">
              <w:rPr>
                <w:color w:val="000000"/>
              </w:rPr>
              <w:t>MobApp</w:t>
            </w:r>
            <w:proofErr w:type="spellEnd"/>
            <w:r w:rsidRPr="00A27D75">
              <w:rPr>
                <w:color w:val="000000"/>
              </w:rPr>
              <w:t>)  meklēšanas un ievades kompleksa izmaiņas.</w:t>
            </w:r>
          </w:p>
          <w:p w:rsidR="00A27D75" w:rsidRPr="00A27D75" w:rsidRDefault="00A27D75" w:rsidP="001D0D84">
            <w:pPr>
              <w:pStyle w:val="ListParagraph"/>
              <w:numPr>
                <w:ilvl w:val="0"/>
                <w:numId w:val="2"/>
              </w:numPr>
              <w:tabs>
                <w:tab w:val="left" w:pos="342"/>
              </w:tabs>
              <w:ind w:left="0" w:right="113" w:firstLine="0"/>
              <w:jc w:val="both"/>
            </w:pPr>
            <w:r w:rsidRPr="00A27D75">
              <w:rPr>
                <w:color w:val="000000"/>
              </w:rPr>
              <w:t>Integrētās iekšlietu informācijas sistēmas apakšsistēmu „Ceļu policijas reģistrs”, „Vienotais notikumu žurnāls” un „Administratīvus pārkāpumus izdarījušās personas” informācijas meklēšanas formu un ievades formu pilnveidošana.</w:t>
            </w:r>
          </w:p>
          <w:p w:rsidR="001D0D84" w:rsidRDefault="00A27D75" w:rsidP="001D0D84">
            <w:pPr>
              <w:spacing w:after="0" w:line="240" w:lineRule="auto"/>
              <w:ind w:right="113"/>
              <w:jc w:val="both"/>
              <w:rPr>
                <w:rFonts w:ascii="Times New Roman" w:hAnsi="Times New Roman" w:cs="Times New Roman"/>
                <w:sz w:val="24"/>
                <w:szCs w:val="24"/>
              </w:rPr>
            </w:pPr>
            <w:r w:rsidRPr="00A27D75">
              <w:rPr>
                <w:rFonts w:ascii="Times New Roman" w:hAnsi="Times New Roman" w:cs="Times New Roman"/>
                <w:sz w:val="24"/>
                <w:szCs w:val="24"/>
              </w:rPr>
              <w:t>Finansējuma aprēķins balstīts uz veikto analīzi par izmaiņu apjomu informācijas sistēmās un vidējo cenu  šādu darbu veikšanai, ņemot par pamatu līdzīgus realizētos projektus.</w:t>
            </w:r>
          </w:p>
          <w:p w:rsidR="00A27D75" w:rsidRPr="00A27D75" w:rsidRDefault="00A27D75" w:rsidP="001D0D84">
            <w:pPr>
              <w:spacing w:after="0" w:line="240" w:lineRule="auto"/>
              <w:ind w:right="113"/>
              <w:jc w:val="both"/>
              <w:rPr>
                <w:rFonts w:ascii="Times New Roman" w:hAnsi="Times New Roman" w:cs="Times New Roman"/>
                <w:sz w:val="24"/>
                <w:szCs w:val="24"/>
              </w:rPr>
            </w:pPr>
            <w:r w:rsidRPr="00A27D75">
              <w:rPr>
                <w:rFonts w:ascii="Times New Roman" w:hAnsi="Times New Roman" w:cs="Times New Roman"/>
                <w:sz w:val="24"/>
                <w:szCs w:val="24"/>
              </w:rPr>
              <w:t> </w:t>
            </w:r>
          </w:p>
          <w:p w:rsidR="00A27D75" w:rsidRPr="00A27D75" w:rsidRDefault="00A27D75" w:rsidP="001D0D84">
            <w:pPr>
              <w:pStyle w:val="naisf"/>
              <w:spacing w:before="0" w:beforeAutospacing="0" w:after="0" w:afterAutospacing="0"/>
              <w:ind w:right="113"/>
              <w:jc w:val="both"/>
              <w:rPr>
                <w:b/>
              </w:rPr>
            </w:pPr>
            <w:r w:rsidRPr="00A27D75">
              <w:rPr>
                <w:b/>
              </w:rPr>
              <w:t>II. Valsts policija</w:t>
            </w:r>
            <w:r w:rsidRPr="001D0D84">
              <w:t>, budžeta apakšprogramma 06.01.00 „Valsts policija”</w:t>
            </w:r>
          </w:p>
          <w:p w:rsidR="00A27D75" w:rsidRPr="00A27D75" w:rsidRDefault="00A27D75" w:rsidP="001D0D84">
            <w:pPr>
              <w:pStyle w:val="naisf"/>
              <w:spacing w:before="0" w:beforeAutospacing="0" w:after="0" w:afterAutospacing="0"/>
              <w:ind w:right="113"/>
              <w:jc w:val="both"/>
            </w:pPr>
            <w:r w:rsidRPr="00A27D75">
              <w:t xml:space="preserve">2014.gadā  izdevumi </w:t>
            </w:r>
            <w:r w:rsidRPr="001D0D84">
              <w:t xml:space="preserve">kopā 43 000  </w:t>
            </w:r>
            <w:proofErr w:type="spellStart"/>
            <w:r w:rsidRPr="001D0D84">
              <w:rPr>
                <w:i/>
              </w:rPr>
              <w:t>euro</w:t>
            </w:r>
            <w:proofErr w:type="spellEnd"/>
            <w:r w:rsidRPr="00A27D75">
              <w:t xml:space="preserve"> </w:t>
            </w:r>
            <w:r w:rsidR="001D0D84">
              <w:t>(</w:t>
            </w:r>
            <w:r w:rsidRPr="00A27D75">
              <w:t xml:space="preserve">t.sk. Uzturēšanas izdevumi 43 000 </w:t>
            </w:r>
            <w:proofErr w:type="spellStart"/>
            <w:r w:rsidRPr="00A27D75">
              <w:rPr>
                <w:i/>
              </w:rPr>
              <w:t>euro</w:t>
            </w:r>
            <w:proofErr w:type="spellEnd"/>
            <w:r w:rsidRPr="00A27D75">
              <w:t xml:space="preserve">  (IKK 2259 „Pārējie informāc</w:t>
            </w:r>
            <w:r w:rsidR="001D0D84">
              <w:t>ijas tehnoloģiju pakalpojumi”))</w:t>
            </w:r>
          </w:p>
          <w:p w:rsidR="007F6B1C" w:rsidRPr="002D199E" w:rsidRDefault="00A27D75" w:rsidP="001D0D84">
            <w:pPr>
              <w:pStyle w:val="naisf"/>
              <w:spacing w:before="0" w:beforeAutospacing="0" w:after="0" w:afterAutospacing="0"/>
              <w:ind w:right="113"/>
              <w:jc w:val="both"/>
            </w:pPr>
            <w:r w:rsidRPr="00A27D75">
              <w:t xml:space="preserve">       Lai nodrošinātu </w:t>
            </w:r>
            <w:r w:rsidRPr="00A27D75">
              <w:rPr>
                <w:iCs/>
              </w:rPr>
              <w:t>pārrobežu informācijas apmaiņu par ceļu satiksmes noteikumu pārkāpumiem ar citām Eiropas Savienības dalībvalstīm</w:t>
            </w:r>
            <w:r w:rsidRPr="00A27D75">
              <w:t xml:space="preserve"> atbilstoši Ministru kabineta noteikumu prasībām, kā arī veiktu administratīvo pārkāpumu lietvedību atbilstoši grozījumiem Ceļu satiksmes likumā, kas paredz iespēju transportlīdzekļa īpašniekam norādīt personu, kas vadījusi transportlīdzekli ar tam sekojošu soda piemērošanu vadītājam, </w:t>
            </w:r>
            <w:r w:rsidRPr="00A27D75">
              <w:rPr>
                <w:iCs/>
              </w:rPr>
              <w:t xml:space="preserve">Valsts policijai nepieciešams veikt tās īpašumā esošo tehnisko līdzekļu </w:t>
            </w:r>
            <w:r w:rsidRPr="00A27D75">
              <w:t xml:space="preserve">programmatūras pielāgošanu jaunajām prasībām (informācijas sagatavošana un nosūtīšana visas ES dalībvalstu oficiālajās valodās; datu saņemšana un apstrāde </w:t>
            </w:r>
            <w:r w:rsidRPr="00A27D75">
              <w:lastRenderedPageBreak/>
              <w:t xml:space="preserve">no dalībvalstīm; apstrādāto datu savietošana ar CSDD Transportlīdzekļu un to vadītāju reģistru pārkāpumu uzskaites punktu reģistrēšanai; vairāku protokolu-lēmumu ģenerēšana par vienu notikumu u.c.). Lai veiktu </w:t>
            </w:r>
            <w:r w:rsidRPr="00A27D75">
              <w:rPr>
                <w:iCs/>
              </w:rPr>
              <w:t xml:space="preserve">esošo tehnisko līdzekļu </w:t>
            </w:r>
            <w:r w:rsidRPr="00A27D75">
              <w:t>programmatūras pielāgošanu, nepieciešami papildu finanšu līdzekļi.</w:t>
            </w: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6.1. detalizēts ieņēmumu aprēķins</w:t>
            </w:r>
          </w:p>
        </w:tc>
        <w:tc>
          <w:tcPr>
            <w:tcW w:w="6058" w:type="dxa"/>
            <w:gridSpan w:val="5"/>
            <w:vMerge/>
          </w:tcPr>
          <w:p w:rsidR="007F6B1C" w:rsidRPr="005128C9" w:rsidRDefault="007F6B1C" w:rsidP="000D2380">
            <w:pPr>
              <w:pStyle w:val="naisf"/>
              <w:spacing w:before="0" w:beforeAutospacing="0" w:after="0" w:afterAutospacing="0"/>
              <w:rPr>
                <w:b/>
                <w:i/>
              </w:rPr>
            </w:pPr>
          </w:p>
        </w:tc>
      </w:tr>
      <w:tr w:rsidR="007F6B1C" w:rsidRPr="005128C9" w:rsidTr="005128C9">
        <w:trPr>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6.2. detalizēts izdevumu aprēķins</w:t>
            </w:r>
          </w:p>
        </w:tc>
        <w:tc>
          <w:tcPr>
            <w:tcW w:w="6058" w:type="dxa"/>
            <w:gridSpan w:val="5"/>
            <w:vMerge/>
          </w:tcPr>
          <w:p w:rsidR="007F6B1C" w:rsidRPr="005128C9" w:rsidRDefault="007F6B1C" w:rsidP="000D2380">
            <w:pPr>
              <w:pStyle w:val="naisf"/>
              <w:spacing w:before="0" w:beforeAutospacing="0" w:after="0" w:afterAutospacing="0"/>
              <w:rPr>
                <w:b/>
                <w:i/>
              </w:rPr>
            </w:pPr>
          </w:p>
        </w:tc>
      </w:tr>
      <w:tr w:rsidR="007F6B1C" w:rsidRPr="005128C9" w:rsidTr="005128C9">
        <w:trPr>
          <w:trHeight w:val="556"/>
          <w:jc w:val="center"/>
        </w:trPr>
        <w:tc>
          <w:tcPr>
            <w:tcW w:w="3199" w:type="dxa"/>
          </w:tcPr>
          <w:p w:rsidR="007F6B1C" w:rsidRPr="005128C9" w:rsidRDefault="007F6B1C" w:rsidP="000D2380">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lastRenderedPageBreak/>
              <w:t>7. Cita informācija</w:t>
            </w:r>
          </w:p>
        </w:tc>
        <w:tc>
          <w:tcPr>
            <w:tcW w:w="6058" w:type="dxa"/>
            <w:gridSpan w:val="5"/>
          </w:tcPr>
          <w:p w:rsidR="007F6B1C" w:rsidRPr="001D0D84" w:rsidRDefault="001D0D84" w:rsidP="001D0D84">
            <w:pPr>
              <w:pStyle w:val="naisf"/>
              <w:tabs>
                <w:tab w:val="left" w:pos="4644"/>
              </w:tabs>
              <w:spacing w:before="0" w:beforeAutospacing="0" w:after="0" w:afterAutospacing="0"/>
              <w:jc w:val="both"/>
            </w:pPr>
            <w:r w:rsidRPr="001D0D84">
              <w:t>Ministru kabine</w:t>
            </w:r>
            <w:r>
              <w:t xml:space="preserve">ta 2014.gada 7.janvāra sēdē dotais uzdevums (prot. Nr.1, 39.§ 2.punkts) paredz </w:t>
            </w:r>
            <w:r w:rsidRPr="001D0D84">
              <w:t>Iekšlietu ministrijai sagatavot un iesniegt izskatīšanai Ministru kabinetā jautājumu par papildu valsts budžeta līdzekļu piešķiršanu 2014.gad</w:t>
            </w:r>
            <w:r w:rsidR="0084594A">
              <w:t>ā no valsts budžeta programmas „</w:t>
            </w:r>
            <w:r w:rsidRPr="001D0D84">
              <w:t>Lī</w:t>
            </w:r>
            <w:r w:rsidR="0084594A">
              <w:t>dzekļi neparedzētiem gadījumiem”</w:t>
            </w:r>
            <w:r w:rsidRPr="001D0D84">
              <w:t xml:space="preserve"> noteikumu īstenošanai</w:t>
            </w:r>
            <w:r>
              <w:t>.</w:t>
            </w:r>
          </w:p>
        </w:tc>
      </w:tr>
    </w:tbl>
    <w:p w:rsidR="007F6B1C" w:rsidRPr="005128C9" w:rsidRDefault="007F6B1C" w:rsidP="007F6B1C">
      <w:pPr>
        <w:spacing w:after="0" w:line="240" w:lineRule="auto"/>
        <w:rPr>
          <w:rFonts w:ascii="Times New Roman" w:hAnsi="Times New Roman" w:cs="Times New Roman"/>
          <w:sz w:val="24"/>
          <w:szCs w:val="24"/>
        </w:rPr>
      </w:pPr>
    </w:p>
    <w:tbl>
      <w:tblPr>
        <w:tblW w:w="9296"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44"/>
      </w:tblGrid>
      <w:tr w:rsidR="007F6B1C" w:rsidRPr="005128C9" w:rsidTr="005128C9">
        <w:trPr>
          <w:trHeight w:val="381"/>
          <w:jc w:val="center"/>
        </w:trPr>
        <w:tc>
          <w:tcPr>
            <w:tcW w:w="9296" w:type="dxa"/>
            <w:gridSpan w:val="3"/>
            <w:vAlign w:val="center"/>
          </w:tcPr>
          <w:p w:rsidR="007F6B1C" w:rsidRPr="00866B22" w:rsidRDefault="007F6B1C" w:rsidP="000D2380">
            <w:pPr>
              <w:pStyle w:val="naisnod"/>
              <w:spacing w:before="0" w:beforeAutospacing="0" w:after="0" w:afterAutospacing="0"/>
              <w:ind w:left="57" w:right="57"/>
              <w:jc w:val="center"/>
            </w:pPr>
            <w:r w:rsidRPr="00866B22">
              <w:rPr>
                <w:b/>
              </w:rPr>
              <w:t>VII. Tiesību akta projekta izpildes nodrošināšana un tās ietekme uz institūcijām</w:t>
            </w:r>
          </w:p>
        </w:tc>
      </w:tr>
      <w:tr w:rsidR="007F6B1C" w:rsidRPr="005128C9" w:rsidTr="005128C9">
        <w:trPr>
          <w:trHeight w:val="427"/>
          <w:jc w:val="center"/>
        </w:trPr>
        <w:tc>
          <w:tcPr>
            <w:tcW w:w="437" w:type="dxa"/>
          </w:tcPr>
          <w:p w:rsidR="007F6B1C" w:rsidRPr="00866B22" w:rsidRDefault="007F6B1C" w:rsidP="000D2380">
            <w:pPr>
              <w:pStyle w:val="naisnod"/>
              <w:spacing w:before="0" w:beforeAutospacing="0" w:after="0" w:afterAutospacing="0"/>
              <w:ind w:left="57" w:right="57"/>
              <w:jc w:val="both"/>
            </w:pPr>
            <w:r w:rsidRPr="00866B22">
              <w:t>1.</w:t>
            </w:r>
          </w:p>
        </w:tc>
        <w:tc>
          <w:tcPr>
            <w:tcW w:w="3615" w:type="dxa"/>
          </w:tcPr>
          <w:p w:rsidR="007F6B1C" w:rsidRPr="00866B22" w:rsidRDefault="007F6B1C" w:rsidP="000D2380">
            <w:pPr>
              <w:pStyle w:val="naisf"/>
              <w:spacing w:before="0" w:beforeAutospacing="0" w:after="0" w:afterAutospacing="0"/>
              <w:ind w:left="57" w:right="57"/>
            </w:pPr>
            <w:r w:rsidRPr="00866B22">
              <w:t>Projekta izpildē iesaistītās institūcijas</w:t>
            </w:r>
          </w:p>
        </w:tc>
        <w:tc>
          <w:tcPr>
            <w:tcW w:w="5244" w:type="dxa"/>
          </w:tcPr>
          <w:p w:rsidR="007F6B1C" w:rsidRPr="00866B22" w:rsidRDefault="001D0D84" w:rsidP="000D2380">
            <w:pPr>
              <w:shd w:val="clear" w:color="auto" w:fill="FFFFFF"/>
              <w:spacing w:after="0" w:line="240" w:lineRule="auto"/>
              <w:jc w:val="both"/>
              <w:rPr>
                <w:rFonts w:ascii="Times New Roman" w:hAnsi="Times New Roman" w:cs="Times New Roman"/>
                <w:sz w:val="24"/>
                <w:szCs w:val="24"/>
                <w:lang w:eastAsia="lv-LV"/>
              </w:rPr>
            </w:pPr>
            <w:bookmarkStart w:id="0" w:name="p66"/>
            <w:bookmarkStart w:id="1" w:name="p67"/>
            <w:bookmarkStart w:id="2" w:name="p68"/>
            <w:bookmarkStart w:id="3" w:name="p69"/>
            <w:bookmarkEnd w:id="0"/>
            <w:bookmarkEnd w:id="1"/>
            <w:bookmarkEnd w:id="2"/>
            <w:bookmarkEnd w:id="3"/>
            <w:r>
              <w:rPr>
                <w:rFonts w:ascii="Times New Roman" w:hAnsi="Times New Roman" w:cs="Times New Roman"/>
                <w:sz w:val="24"/>
                <w:szCs w:val="24"/>
              </w:rPr>
              <w:t>Iekšlietu ministrijas Informācijas centrs, Valsts policija.</w:t>
            </w:r>
          </w:p>
        </w:tc>
      </w:tr>
      <w:tr w:rsidR="007F6B1C" w:rsidRPr="005128C9" w:rsidTr="005128C9">
        <w:trPr>
          <w:trHeight w:val="463"/>
          <w:jc w:val="center"/>
        </w:trPr>
        <w:tc>
          <w:tcPr>
            <w:tcW w:w="437" w:type="dxa"/>
          </w:tcPr>
          <w:p w:rsidR="007F6B1C" w:rsidRPr="00866B22" w:rsidRDefault="007F6B1C" w:rsidP="000D2380">
            <w:pPr>
              <w:pStyle w:val="naisnod"/>
              <w:spacing w:before="0" w:beforeAutospacing="0" w:after="0" w:afterAutospacing="0"/>
              <w:ind w:left="57" w:right="57"/>
              <w:jc w:val="both"/>
            </w:pPr>
            <w:r w:rsidRPr="00866B22">
              <w:t>2.</w:t>
            </w:r>
          </w:p>
        </w:tc>
        <w:tc>
          <w:tcPr>
            <w:tcW w:w="3615" w:type="dxa"/>
          </w:tcPr>
          <w:p w:rsidR="007F6B1C" w:rsidRPr="00866B22" w:rsidRDefault="007F6B1C" w:rsidP="000D2380">
            <w:pPr>
              <w:pStyle w:val="naisf"/>
              <w:spacing w:before="0" w:beforeAutospacing="0" w:after="0" w:afterAutospacing="0"/>
              <w:ind w:left="57" w:right="57"/>
            </w:pPr>
            <w:r w:rsidRPr="00866B22">
              <w:t>Projekta izpildes ietekme uz pār</w:t>
            </w:r>
            <w:r w:rsidRPr="00866B22">
              <w:softHyphen/>
              <w:t>valdes funkcijām un institucionālo struktūru.</w:t>
            </w:r>
          </w:p>
          <w:p w:rsidR="007F6B1C" w:rsidRPr="00866B22" w:rsidRDefault="007F6B1C" w:rsidP="000D2380">
            <w:pPr>
              <w:pStyle w:val="naisf"/>
              <w:spacing w:before="0" w:beforeAutospacing="0" w:after="0" w:afterAutospacing="0"/>
              <w:ind w:left="57" w:right="57"/>
            </w:pPr>
            <w:r w:rsidRPr="00866B22">
              <w:t>Jaunu institūciju izveide, esošu institūciju likvidācija vai reorga</w:t>
            </w:r>
            <w:r w:rsidRPr="00866B22">
              <w:softHyphen/>
              <w:t>nizācija, to ietekme uz institūcijas cilvēkresursiem.</w:t>
            </w:r>
          </w:p>
        </w:tc>
        <w:tc>
          <w:tcPr>
            <w:tcW w:w="5244" w:type="dxa"/>
          </w:tcPr>
          <w:p w:rsidR="007F6B1C" w:rsidRPr="00866B22" w:rsidRDefault="00866B22" w:rsidP="000D2380">
            <w:pPr>
              <w:shd w:val="clear" w:color="auto" w:fill="FFFFFF"/>
              <w:spacing w:after="0" w:line="240" w:lineRule="auto"/>
              <w:jc w:val="both"/>
              <w:rPr>
                <w:rFonts w:ascii="Times New Roman" w:hAnsi="Times New Roman" w:cs="Times New Roman"/>
                <w:sz w:val="24"/>
                <w:szCs w:val="24"/>
                <w:lang w:eastAsia="lv-LV"/>
              </w:rPr>
            </w:pPr>
            <w:r w:rsidRPr="00866B22">
              <w:rPr>
                <w:rFonts w:ascii="Times New Roman" w:hAnsi="Times New Roman" w:cs="Times New Roman"/>
                <w:sz w:val="24"/>
                <w:szCs w:val="24"/>
              </w:rPr>
              <w:t>Projekts šo jomu neskar</w:t>
            </w:r>
            <w:r w:rsidRPr="00866B22">
              <w:rPr>
                <w:rFonts w:ascii="Times New Roman" w:hAnsi="Times New Roman" w:cs="Times New Roman"/>
                <w:sz w:val="24"/>
                <w:szCs w:val="24"/>
                <w:lang w:eastAsia="lv-LV"/>
              </w:rPr>
              <w:t>.</w:t>
            </w:r>
          </w:p>
        </w:tc>
      </w:tr>
      <w:tr w:rsidR="007F6B1C" w:rsidRPr="005128C9" w:rsidTr="005128C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7F6B1C" w:rsidRPr="00866B22" w:rsidRDefault="007F6B1C" w:rsidP="000D2380">
            <w:pPr>
              <w:pStyle w:val="naisnod"/>
              <w:spacing w:before="0" w:beforeAutospacing="0" w:after="0" w:afterAutospacing="0"/>
              <w:ind w:left="57" w:right="57"/>
              <w:jc w:val="both"/>
            </w:pPr>
            <w:r w:rsidRPr="00866B22">
              <w:t>3.</w:t>
            </w:r>
          </w:p>
        </w:tc>
        <w:tc>
          <w:tcPr>
            <w:tcW w:w="3615" w:type="dxa"/>
            <w:tcBorders>
              <w:top w:val="single" w:sz="4" w:space="0" w:color="auto"/>
              <w:left w:val="single" w:sz="4" w:space="0" w:color="auto"/>
              <w:bottom w:val="single" w:sz="4" w:space="0" w:color="auto"/>
              <w:right w:val="single" w:sz="4" w:space="0" w:color="auto"/>
            </w:tcBorders>
          </w:tcPr>
          <w:p w:rsidR="007F6B1C" w:rsidRPr="00866B22" w:rsidRDefault="007F6B1C" w:rsidP="000D2380">
            <w:pPr>
              <w:pStyle w:val="naisf"/>
              <w:spacing w:before="0" w:beforeAutospacing="0" w:after="0" w:afterAutospacing="0"/>
              <w:ind w:left="57" w:right="57"/>
            </w:pPr>
            <w:r w:rsidRPr="00866B22">
              <w:t>Cita informācija</w:t>
            </w:r>
          </w:p>
        </w:tc>
        <w:tc>
          <w:tcPr>
            <w:tcW w:w="5244" w:type="dxa"/>
            <w:tcBorders>
              <w:top w:val="single" w:sz="4" w:space="0" w:color="auto"/>
              <w:left w:val="single" w:sz="4" w:space="0" w:color="auto"/>
              <w:bottom w:val="single" w:sz="4" w:space="0" w:color="auto"/>
              <w:right w:val="single" w:sz="4" w:space="0" w:color="auto"/>
            </w:tcBorders>
          </w:tcPr>
          <w:p w:rsidR="007F6B1C" w:rsidRPr="00866B22" w:rsidRDefault="00866B22" w:rsidP="000D2380">
            <w:pPr>
              <w:spacing w:after="0" w:line="240" w:lineRule="auto"/>
              <w:ind w:left="57" w:right="57"/>
              <w:jc w:val="both"/>
              <w:rPr>
                <w:rFonts w:ascii="Times New Roman" w:hAnsi="Times New Roman" w:cs="Times New Roman"/>
                <w:sz w:val="24"/>
                <w:szCs w:val="24"/>
                <w:lang w:eastAsia="lv-LV"/>
              </w:rPr>
            </w:pPr>
            <w:r w:rsidRPr="00866B22">
              <w:rPr>
                <w:rFonts w:ascii="Times New Roman" w:hAnsi="Times New Roman" w:cs="Times New Roman"/>
                <w:sz w:val="24"/>
                <w:szCs w:val="24"/>
              </w:rPr>
              <w:t>Nav.</w:t>
            </w:r>
          </w:p>
        </w:tc>
      </w:tr>
    </w:tbl>
    <w:p w:rsidR="00866B22" w:rsidRDefault="00866B22" w:rsidP="005128C9">
      <w:pPr>
        <w:pStyle w:val="naisf"/>
        <w:spacing w:before="0" w:beforeAutospacing="0" w:after="0" w:afterAutospacing="0"/>
      </w:pPr>
    </w:p>
    <w:p w:rsidR="005128C9" w:rsidRPr="005128C9" w:rsidRDefault="005128C9" w:rsidP="005128C9">
      <w:pPr>
        <w:pStyle w:val="naisf"/>
        <w:spacing w:before="0" w:beforeAutospacing="0" w:after="0" w:afterAutospacing="0"/>
      </w:pPr>
      <w:r w:rsidRPr="00707095">
        <w:t xml:space="preserve">Anotācijas II, IV, V, </w:t>
      </w:r>
      <w:r w:rsidRPr="00707095">
        <w:rPr>
          <w:bCs/>
        </w:rPr>
        <w:t xml:space="preserve">VI </w:t>
      </w:r>
      <w:r w:rsidRPr="00707095">
        <w:t>sadaļa – projekts šīs</w:t>
      </w:r>
      <w:r w:rsidRPr="005128C9">
        <w:t xml:space="preserve"> jomas neskar.</w:t>
      </w:r>
    </w:p>
    <w:p w:rsidR="005128C9" w:rsidRDefault="005128C9" w:rsidP="005128C9">
      <w:pPr>
        <w:spacing w:after="0" w:line="240" w:lineRule="auto"/>
        <w:ind w:left="283" w:firstLine="437"/>
        <w:rPr>
          <w:rFonts w:ascii="Times New Roman" w:hAnsi="Times New Roman" w:cs="Times New Roman"/>
          <w:sz w:val="28"/>
          <w:szCs w:val="28"/>
        </w:rPr>
      </w:pPr>
    </w:p>
    <w:p w:rsidR="005128C9" w:rsidRDefault="005128C9" w:rsidP="005128C9">
      <w:pPr>
        <w:spacing w:after="0" w:line="240" w:lineRule="auto"/>
        <w:ind w:left="283" w:firstLine="437"/>
        <w:rPr>
          <w:rFonts w:ascii="Times New Roman" w:hAnsi="Times New Roman" w:cs="Times New Roman"/>
          <w:sz w:val="28"/>
          <w:szCs w:val="28"/>
        </w:rPr>
      </w:pPr>
    </w:p>
    <w:p w:rsidR="005128C9" w:rsidRDefault="005128C9" w:rsidP="005128C9">
      <w:pPr>
        <w:spacing w:after="0" w:line="240" w:lineRule="auto"/>
        <w:ind w:left="283" w:firstLine="437"/>
        <w:rPr>
          <w:rFonts w:ascii="Times New Roman" w:hAnsi="Times New Roman" w:cs="Times New Roman"/>
          <w:sz w:val="28"/>
          <w:szCs w:val="28"/>
        </w:rPr>
      </w:pPr>
    </w:p>
    <w:p w:rsidR="005128C9" w:rsidRDefault="005128C9" w:rsidP="005128C9">
      <w:pPr>
        <w:spacing w:after="0" w:line="240" w:lineRule="auto"/>
        <w:ind w:left="283" w:firstLine="437"/>
        <w:rPr>
          <w:rFonts w:ascii="Times New Roman" w:hAnsi="Times New Roman" w:cs="Times New Roman"/>
          <w:sz w:val="28"/>
          <w:szCs w:val="28"/>
        </w:rPr>
      </w:pPr>
    </w:p>
    <w:p w:rsidR="005128C9" w:rsidRPr="005128C9" w:rsidRDefault="005128C9" w:rsidP="005128C9">
      <w:pPr>
        <w:spacing w:after="0" w:line="240" w:lineRule="auto"/>
        <w:ind w:left="283" w:firstLine="437"/>
        <w:rPr>
          <w:rFonts w:ascii="Times New Roman" w:hAnsi="Times New Roman" w:cs="Times New Roman"/>
          <w:sz w:val="28"/>
          <w:szCs w:val="28"/>
        </w:rPr>
      </w:pPr>
      <w:r w:rsidRPr="005128C9">
        <w:rPr>
          <w:rFonts w:ascii="Times New Roman" w:hAnsi="Times New Roman" w:cs="Times New Roman"/>
          <w:sz w:val="28"/>
          <w:szCs w:val="28"/>
        </w:rPr>
        <w:t>Iekšlietu ministrs</w:t>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t>R.Kozlovskis</w:t>
      </w:r>
    </w:p>
    <w:p w:rsidR="005128C9" w:rsidRPr="005128C9" w:rsidRDefault="005128C9" w:rsidP="005128C9">
      <w:pPr>
        <w:spacing w:after="0" w:line="240" w:lineRule="auto"/>
        <w:rPr>
          <w:rFonts w:ascii="Times New Roman" w:hAnsi="Times New Roman" w:cs="Times New Roman"/>
          <w:sz w:val="28"/>
          <w:szCs w:val="28"/>
        </w:rPr>
      </w:pP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p>
    <w:p w:rsidR="005128C9" w:rsidRPr="005128C9" w:rsidRDefault="005128C9" w:rsidP="005128C9">
      <w:pPr>
        <w:pStyle w:val="naisf"/>
        <w:spacing w:before="0" w:beforeAutospacing="0" w:after="0" w:afterAutospacing="0"/>
        <w:ind w:firstLine="720"/>
        <w:rPr>
          <w:sz w:val="28"/>
          <w:szCs w:val="28"/>
        </w:rPr>
      </w:pPr>
      <w:r w:rsidRPr="005128C9">
        <w:rPr>
          <w:sz w:val="28"/>
          <w:szCs w:val="28"/>
        </w:rPr>
        <w:t>Vīza: valsts sekretāre  _______</w:t>
      </w:r>
      <w:r w:rsidRPr="005128C9">
        <w:rPr>
          <w:sz w:val="28"/>
          <w:szCs w:val="28"/>
        </w:rPr>
        <w:softHyphen/>
        <w:t>_____________ I.Pētersone</w:t>
      </w:r>
      <w:r>
        <w:rPr>
          <w:sz w:val="28"/>
          <w:szCs w:val="28"/>
        </w:rPr>
        <w:t>–</w:t>
      </w:r>
      <w:r w:rsidRPr="005128C9">
        <w:rPr>
          <w:sz w:val="28"/>
          <w:szCs w:val="28"/>
        </w:rPr>
        <w:t>Godmane</w:t>
      </w:r>
    </w:p>
    <w:p w:rsidR="005128C9" w:rsidRDefault="005128C9" w:rsidP="005128C9">
      <w:pPr>
        <w:pStyle w:val="naisf"/>
        <w:spacing w:before="0" w:beforeAutospacing="0" w:after="0" w:afterAutospacing="0"/>
        <w:rPr>
          <w:sz w:val="28"/>
          <w:szCs w:val="28"/>
        </w:rPr>
      </w:pPr>
    </w:p>
    <w:p w:rsidR="00707095" w:rsidRDefault="00707095" w:rsidP="005128C9">
      <w:pPr>
        <w:pStyle w:val="naisf"/>
        <w:spacing w:before="0" w:beforeAutospacing="0" w:after="0" w:afterAutospacing="0"/>
        <w:rPr>
          <w:sz w:val="28"/>
          <w:szCs w:val="28"/>
        </w:rPr>
      </w:pPr>
    </w:p>
    <w:p w:rsidR="00707095" w:rsidRDefault="00707095" w:rsidP="005128C9">
      <w:pPr>
        <w:pStyle w:val="naisf"/>
        <w:spacing w:before="0" w:beforeAutospacing="0" w:after="0" w:afterAutospacing="0"/>
        <w:rPr>
          <w:sz w:val="28"/>
          <w:szCs w:val="28"/>
        </w:rPr>
      </w:pPr>
    </w:p>
    <w:p w:rsidR="00707095" w:rsidRDefault="00707095" w:rsidP="005128C9">
      <w:pPr>
        <w:pStyle w:val="naisf"/>
        <w:spacing w:before="0" w:beforeAutospacing="0" w:after="0" w:afterAutospacing="0"/>
        <w:rPr>
          <w:sz w:val="28"/>
          <w:szCs w:val="28"/>
        </w:rPr>
      </w:pPr>
    </w:p>
    <w:p w:rsidR="006D5185" w:rsidRDefault="006D5185" w:rsidP="005128C9">
      <w:pPr>
        <w:pStyle w:val="naisf"/>
        <w:spacing w:before="0" w:beforeAutospacing="0" w:after="0" w:afterAutospacing="0"/>
        <w:rPr>
          <w:sz w:val="28"/>
          <w:szCs w:val="28"/>
        </w:rPr>
      </w:pPr>
    </w:p>
    <w:p w:rsidR="006D5185" w:rsidRDefault="006D5185" w:rsidP="005128C9">
      <w:pPr>
        <w:pStyle w:val="naisf"/>
        <w:spacing w:before="0" w:beforeAutospacing="0" w:after="0" w:afterAutospacing="0"/>
        <w:rPr>
          <w:sz w:val="28"/>
          <w:szCs w:val="28"/>
        </w:rPr>
      </w:pPr>
    </w:p>
    <w:p w:rsidR="006D5185" w:rsidRDefault="006D5185" w:rsidP="005128C9">
      <w:pPr>
        <w:pStyle w:val="naisf"/>
        <w:spacing w:before="0" w:beforeAutospacing="0" w:after="0" w:afterAutospacing="0"/>
        <w:rPr>
          <w:sz w:val="28"/>
          <w:szCs w:val="28"/>
        </w:rPr>
      </w:pPr>
    </w:p>
    <w:p w:rsidR="005128C9" w:rsidRPr="001D0D84" w:rsidRDefault="005128C9" w:rsidP="001D0D84">
      <w:pPr>
        <w:pStyle w:val="naisf"/>
        <w:spacing w:before="0" w:beforeAutospacing="0" w:after="0" w:afterAutospacing="0"/>
        <w:rPr>
          <w:sz w:val="28"/>
          <w:szCs w:val="28"/>
        </w:rPr>
      </w:pPr>
    </w:p>
    <w:p w:rsidR="005128C9" w:rsidRPr="001D0D84" w:rsidRDefault="005128C9" w:rsidP="001D0D84">
      <w:pPr>
        <w:pStyle w:val="naisf"/>
        <w:spacing w:before="0" w:beforeAutospacing="0" w:after="0" w:afterAutospacing="0"/>
        <w:rPr>
          <w:sz w:val="20"/>
          <w:szCs w:val="20"/>
        </w:rPr>
      </w:pPr>
      <w:r w:rsidRPr="001D0D84">
        <w:rPr>
          <w:sz w:val="20"/>
          <w:szCs w:val="20"/>
        </w:rPr>
        <w:fldChar w:fldCharType="begin"/>
      </w:r>
      <w:r w:rsidRPr="001D0D84">
        <w:rPr>
          <w:sz w:val="20"/>
          <w:szCs w:val="20"/>
          <w:lang w:val="ru-RU"/>
        </w:rPr>
        <w:instrText xml:space="preserve"> TIME \@ "dd.MM.yyyy H:mm" </w:instrText>
      </w:r>
      <w:r w:rsidRPr="001D0D84">
        <w:rPr>
          <w:sz w:val="20"/>
          <w:szCs w:val="20"/>
        </w:rPr>
        <w:fldChar w:fldCharType="separate"/>
      </w:r>
      <w:r w:rsidR="007E3B8A">
        <w:rPr>
          <w:noProof/>
          <w:sz w:val="20"/>
          <w:szCs w:val="20"/>
          <w:lang w:val="ru-RU"/>
        </w:rPr>
        <w:t>17.01.2014 13:29</w:t>
      </w:r>
      <w:r w:rsidRPr="001D0D84">
        <w:rPr>
          <w:sz w:val="20"/>
          <w:szCs w:val="20"/>
        </w:rPr>
        <w:fldChar w:fldCharType="end"/>
      </w:r>
    </w:p>
    <w:bookmarkStart w:id="4" w:name="_GoBack"/>
    <w:bookmarkEnd w:id="4"/>
    <w:p w:rsidR="005128C9" w:rsidRPr="001D0D84" w:rsidRDefault="005128C9" w:rsidP="001D0D84">
      <w:pPr>
        <w:spacing w:after="0" w:line="240" w:lineRule="auto"/>
        <w:rPr>
          <w:rFonts w:ascii="Times New Roman" w:hAnsi="Times New Roman" w:cs="Times New Roman"/>
          <w:sz w:val="20"/>
          <w:szCs w:val="20"/>
        </w:rPr>
      </w:pPr>
      <w:r w:rsidRPr="001D0D84">
        <w:rPr>
          <w:rFonts w:ascii="Times New Roman" w:hAnsi="Times New Roman" w:cs="Times New Roman"/>
          <w:sz w:val="20"/>
          <w:szCs w:val="20"/>
        </w:rPr>
        <w:fldChar w:fldCharType="begin"/>
      </w:r>
      <w:r w:rsidRPr="001D0D84">
        <w:rPr>
          <w:rFonts w:ascii="Times New Roman" w:hAnsi="Times New Roman" w:cs="Times New Roman"/>
          <w:sz w:val="20"/>
          <w:szCs w:val="20"/>
        </w:rPr>
        <w:instrText xml:space="preserve"> NUMWORDS   \* MERGEFORMAT </w:instrText>
      </w:r>
      <w:r w:rsidRPr="001D0D84">
        <w:rPr>
          <w:rFonts w:ascii="Times New Roman" w:hAnsi="Times New Roman" w:cs="Times New Roman"/>
          <w:sz w:val="20"/>
          <w:szCs w:val="20"/>
        </w:rPr>
        <w:fldChar w:fldCharType="separate"/>
      </w:r>
      <w:r w:rsidR="007E3B8A">
        <w:rPr>
          <w:rFonts w:ascii="Times New Roman" w:hAnsi="Times New Roman" w:cs="Times New Roman"/>
          <w:noProof/>
          <w:sz w:val="20"/>
          <w:szCs w:val="20"/>
        </w:rPr>
        <w:t>1079</w:t>
      </w:r>
      <w:r w:rsidRPr="001D0D84">
        <w:rPr>
          <w:rFonts w:ascii="Times New Roman" w:hAnsi="Times New Roman" w:cs="Times New Roman"/>
          <w:sz w:val="20"/>
          <w:szCs w:val="20"/>
        </w:rPr>
        <w:fldChar w:fldCharType="end"/>
      </w:r>
    </w:p>
    <w:p w:rsidR="001D0D84" w:rsidRPr="001D0D84" w:rsidRDefault="001D0D84" w:rsidP="001D0D84">
      <w:pPr>
        <w:spacing w:after="0" w:line="240" w:lineRule="auto"/>
        <w:rPr>
          <w:rFonts w:ascii="Times New Roman" w:hAnsi="Times New Roman" w:cs="Times New Roman"/>
          <w:sz w:val="20"/>
          <w:szCs w:val="20"/>
        </w:rPr>
      </w:pPr>
      <w:proofErr w:type="spellStart"/>
      <w:r w:rsidRPr="001D0D84">
        <w:rPr>
          <w:rFonts w:ascii="Times New Roman" w:hAnsi="Times New Roman" w:cs="Times New Roman"/>
          <w:sz w:val="20"/>
          <w:szCs w:val="20"/>
        </w:rPr>
        <w:t>S.Frolova</w:t>
      </w:r>
      <w:proofErr w:type="spellEnd"/>
      <w:r w:rsidRPr="001D0D84">
        <w:rPr>
          <w:rFonts w:ascii="Times New Roman" w:hAnsi="Times New Roman" w:cs="Times New Roman"/>
          <w:sz w:val="20"/>
          <w:szCs w:val="20"/>
        </w:rPr>
        <w:t>, 67219607,</w:t>
      </w:r>
    </w:p>
    <w:p w:rsidR="001D0D84" w:rsidRPr="001D0D84" w:rsidRDefault="0039098F" w:rsidP="001D0D84">
      <w:pPr>
        <w:spacing w:after="0" w:line="240" w:lineRule="auto"/>
        <w:rPr>
          <w:rFonts w:ascii="Times New Roman" w:hAnsi="Times New Roman" w:cs="Times New Roman"/>
          <w:sz w:val="20"/>
          <w:szCs w:val="20"/>
        </w:rPr>
      </w:pPr>
      <w:hyperlink r:id="rId8" w:history="1">
        <w:r w:rsidR="001D0D84" w:rsidRPr="001D0D84">
          <w:rPr>
            <w:rStyle w:val="Hyperlink"/>
            <w:rFonts w:ascii="Times New Roman" w:hAnsi="Times New Roman" w:cs="Times New Roman"/>
            <w:sz w:val="20"/>
            <w:szCs w:val="20"/>
          </w:rPr>
          <w:t>santa.frolova@iem.gov.lv</w:t>
        </w:r>
      </w:hyperlink>
    </w:p>
    <w:sectPr w:rsidR="001D0D84" w:rsidRPr="001D0D84" w:rsidSect="00707095">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98F" w:rsidRDefault="0039098F" w:rsidP="00866B22">
      <w:pPr>
        <w:spacing w:after="0" w:line="240" w:lineRule="auto"/>
      </w:pPr>
      <w:r>
        <w:separator/>
      </w:r>
    </w:p>
  </w:endnote>
  <w:endnote w:type="continuationSeparator" w:id="0">
    <w:p w:rsidR="0039098F" w:rsidRDefault="0039098F" w:rsidP="0086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22" w:rsidRPr="00866B22" w:rsidRDefault="00866B22" w:rsidP="00866B22">
    <w:pPr>
      <w:pStyle w:val="NormalWeb"/>
      <w:spacing w:before="0" w:beforeAutospacing="0" w:after="0" w:afterAutospacing="0"/>
      <w:jc w:val="both"/>
      <w:rPr>
        <w:bCs/>
        <w:sz w:val="18"/>
        <w:szCs w:val="18"/>
      </w:rPr>
    </w:pPr>
    <w:r w:rsidRPr="00CA36B7">
      <w:rPr>
        <w:sz w:val="18"/>
        <w:szCs w:val="18"/>
      </w:rPr>
      <w:fldChar w:fldCharType="begin"/>
    </w:r>
    <w:r w:rsidRPr="00CA36B7">
      <w:rPr>
        <w:sz w:val="18"/>
        <w:szCs w:val="18"/>
      </w:rPr>
      <w:instrText xml:space="preserve"> FILENAME </w:instrText>
    </w:r>
    <w:r w:rsidRPr="00CA36B7">
      <w:rPr>
        <w:sz w:val="18"/>
        <w:szCs w:val="18"/>
      </w:rPr>
      <w:fldChar w:fldCharType="separate"/>
    </w:r>
    <w:r w:rsidR="007E3B8A">
      <w:rPr>
        <w:noProof/>
        <w:sz w:val="18"/>
        <w:szCs w:val="18"/>
      </w:rPr>
      <w:t>IeMAnot_170114_celusatiksme</w:t>
    </w:r>
    <w:r w:rsidRPr="00CA36B7">
      <w:rPr>
        <w:sz w:val="18"/>
        <w:szCs w:val="18"/>
      </w:rPr>
      <w:fldChar w:fldCharType="end"/>
    </w:r>
    <w:r>
      <w:rPr>
        <w:sz w:val="18"/>
        <w:szCs w:val="18"/>
      </w:rPr>
      <w:t>; Mi</w:t>
    </w:r>
    <w:r w:rsidRPr="00350D58">
      <w:rPr>
        <w:bCs/>
        <w:sz w:val="18"/>
        <w:szCs w:val="18"/>
      </w:rPr>
      <w:t>nistru kabineta rīkojuma projekta „</w:t>
    </w:r>
    <w:r w:rsidRPr="00CA36B7">
      <w:rPr>
        <w:bCs/>
        <w:sz w:val="18"/>
        <w:szCs w:val="18"/>
      </w:rPr>
      <w:t>Par finanšu līdzekļu piešķiršanu no valsts budžeta</w:t>
    </w:r>
    <w:r>
      <w:rPr>
        <w:bCs/>
        <w:sz w:val="18"/>
        <w:szCs w:val="18"/>
      </w:rPr>
      <w:t xml:space="preserve"> </w:t>
    </w:r>
    <w:r w:rsidRPr="00CA36B7">
      <w:rPr>
        <w:bCs/>
        <w:sz w:val="18"/>
        <w:szCs w:val="18"/>
      </w:rPr>
      <w:t>programmas „Līdzekļi neparedzētiem gadījumiem””</w:t>
    </w:r>
    <w:r>
      <w:rPr>
        <w:bCs/>
        <w:sz w:val="18"/>
        <w:szCs w:val="18"/>
      </w:rPr>
      <w:t xml:space="preserve"> </w:t>
    </w:r>
    <w:r w:rsidRPr="00350D58">
      <w:rPr>
        <w:bCs/>
        <w:sz w:val="18"/>
        <w:szCs w:val="18"/>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95" w:rsidRPr="00707095" w:rsidRDefault="00707095" w:rsidP="00707095">
    <w:pPr>
      <w:pStyle w:val="NormalWeb"/>
      <w:spacing w:before="0" w:beforeAutospacing="0" w:after="0" w:afterAutospacing="0"/>
      <w:jc w:val="both"/>
      <w:rPr>
        <w:bCs/>
        <w:sz w:val="18"/>
        <w:szCs w:val="18"/>
      </w:rPr>
    </w:pPr>
    <w:r w:rsidRPr="00CA36B7">
      <w:rPr>
        <w:sz w:val="18"/>
        <w:szCs w:val="18"/>
      </w:rPr>
      <w:fldChar w:fldCharType="begin"/>
    </w:r>
    <w:r w:rsidRPr="00CA36B7">
      <w:rPr>
        <w:sz w:val="18"/>
        <w:szCs w:val="18"/>
      </w:rPr>
      <w:instrText xml:space="preserve"> FILENAME </w:instrText>
    </w:r>
    <w:r w:rsidRPr="00CA36B7">
      <w:rPr>
        <w:sz w:val="18"/>
        <w:szCs w:val="18"/>
      </w:rPr>
      <w:fldChar w:fldCharType="separate"/>
    </w:r>
    <w:r w:rsidR="007E3B8A">
      <w:rPr>
        <w:noProof/>
        <w:sz w:val="18"/>
        <w:szCs w:val="18"/>
      </w:rPr>
      <w:t>IeMAnot_170114_celusatiksme</w:t>
    </w:r>
    <w:r w:rsidRPr="00CA36B7">
      <w:rPr>
        <w:sz w:val="18"/>
        <w:szCs w:val="18"/>
      </w:rPr>
      <w:fldChar w:fldCharType="end"/>
    </w:r>
    <w:r>
      <w:rPr>
        <w:sz w:val="18"/>
        <w:szCs w:val="18"/>
      </w:rPr>
      <w:t>; Mi</w:t>
    </w:r>
    <w:r w:rsidRPr="00350D58">
      <w:rPr>
        <w:bCs/>
        <w:sz w:val="18"/>
        <w:szCs w:val="18"/>
      </w:rPr>
      <w:t>nistru kabineta rīkojuma projekta „</w:t>
    </w:r>
    <w:r w:rsidRPr="00CA36B7">
      <w:rPr>
        <w:bCs/>
        <w:sz w:val="18"/>
        <w:szCs w:val="18"/>
      </w:rPr>
      <w:t>Par finanšu līdzekļu piešķiršanu no valsts budžeta</w:t>
    </w:r>
    <w:r>
      <w:rPr>
        <w:bCs/>
        <w:sz w:val="18"/>
        <w:szCs w:val="18"/>
      </w:rPr>
      <w:t xml:space="preserve"> </w:t>
    </w:r>
    <w:r w:rsidRPr="00CA36B7">
      <w:rPr>
        <w:bCs/>
        <w:sz w:val="18"/>
        <w:szCs w:val="18"/>
      </w:rPr>
      <w:t>programmas „Līdzekļi neparedzētiem gadījumiem””</w:t>
    </w:r>
    <w:r>
      <w:rPr>
        <w:bCs/>
        <w:sz w:val="18"/>
        <w:szCs w:val="18"/>
      </w:rPr>
      <w:t xml:space="preserve"> </w:t>
    </w:r>
    <w:r w:rsidRPr="00350D58">
      <w:rPr>
        <w:bCs/>
        <w:sz w:val="18"/>
        <w:szCs w:val="18"/>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98F" w:rsidRDefault="0039098F" w:rsidP="00866B22">
      <w:pPr>
        <w:spacing w:after="0" w:line="240" w:lineRule="auto"/>
      </w:pPr>
      <w:r>
        <w:separator/>
      </w:r>
    </w:p>
  </w:footnote>
  <w:footnote w:type="continuationSeparator" w:id="0">
    <w:p w:rsidR="0039098F" w:rsidRDefault="0039098F" w:rsidP="00866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928557"/>
      <w:docPartObj>
        <w:docPartGallery w:val="Page Numbers (Top of Page)"/>
        <w:docPartUnique/>
      </w:docPartObj>
    </w:sdtPr>
    <w:sdtEndPr>
      <w:rPr>
        <w:rFonts w:ascii="Times New Roman" w:hAnsi="Times New Roman" w:cs="Times New Roman"/>
        <w:noProof/>
        <w:sz w:val="24"/>
        <w:szCs w:val="24"/>
      </w:rPr>
    </w:sdtEndPr>
    <w:sdtContent>
      <w:p w:rsidR="00707095" w:rsidRPr="00707095" w:rsidRDefault="00707095">
        <w:pPr>
          <w:pStyle w:val="Header"/>
          <w:jc w:val="center"/>
          <w:rPr>
            <w:rFonts w:ascii="Times New Roman" w:hAnsi="Times New Roman" w:cs="Times New Roman"/>
            <w:sz w:val="24"/>
            <w:szCs w:val="24"/>
          </w:rPr>
        </w:pPr>
        <w:r w:rsidRPr="00707095">
          <w:rPr>
            <w:rFonts w:ascii="Times New Roman" w:hAnsi="Times New Roman" w:cs="Times New Roman"/>
            <w:sz w:val="24"/>
            <w:szCs w:val="24"/>
          </w:rPr>
          <w:fldChar w:fldCharType="begin"/>
        </w:r>
        <w:r w:rsidRPr="00707095">
          <w:rPr>
            <w:rFonts w:ascii="Times New Roman" w:hAnsi="Times New Roman" w:cs="Times New Roman"/>
            <w:sz w:val="24"/>
            <w:szCs w:val="24"/>
          </w:rPr>
          <w:instrText xml:space="preserve"> PAGE   \* MERGEFORMAT </w:instrText>
        </w:r>
        <w:r w:rsidRPr="00707095">
          <w:rPr>
            <w:rFonts w:ascii="Times New Roman" w:hAnsi="Times New Roman" w:cs="Times New Roman"/>
            <w:sz w:val="24"/>
            <w:szCs w:val="24"/>
          </w:rPr>
          <w:fldChar w:fldCharType="separate"/>
        </w:r>
        <w:r w:rsidR="007E3B8A">
          <w:rPr>
            <w:rFonts w:ascii="Times New Roman" w:hAnsi="Times New Roman" w:cs="Times New Roman"/>
            <w:noProof/>
            <w:sz w:val="24"/>
            <w:szCs w:val="24"/>
          </w:rPr>
          <w:t>4</w:t>
        </w:r>
        <w:r w:rsidRPr="00707095">
          <w:rPr>
            <w:rFonts w:ascii="Times New Roman" w:hAnsi="Times New Roman" w:cs="Times New Roman"/>
            <w:noProof/>
            <w:sz w:val="24"/>
            <w:szCs w:val="24"/>
          </w:rPr>
          <w:fldChar w:fldCharType="end"/>
        </w:r>
      </w:p>
    </w:sdtContent>
  </w:sdt>
  <w:p w:rsidR="00866B22" w:rsidRDefault="00866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1FBC"/>
    <w:multiLevelType w:val="hybridMultilevel"/>
    <w:tmpl w:val="56EC386E"/>
    <w:lvl w:ilvl="0" w:tplc="9AAE7470">
      <w:start w:val="1"/>
      <w:numFmt w:val="decimal"/>
      <w:lvlText w:val="%1."/>
      <w:lvlJc w:val="left"/>
      <w:pPr>
        <w:ind w:left="754" w:hanging="420"/>
      </w:pPr>
      <w:rPr>
        <w:color w:val="auto"/>
      </w:rPr>
    </w:lvl>
    <w:lvl w:ilvl="1" w:tplc="04260019">
      <w:start w:val="1"/>
      <w:numFmt w:val="lowerLetter"/>
      <w:lvlText w:val="%2."/>
      <w:lvlJc w:val="left"/>
      <w:pPr>
        <w:ind w:left="1414" w:hanging="360"/>
      </w:pPr>
    </w:lvl>
    <w:lvl w:ilvl="2" w:tplc="0426001B">
      <w:start w:val="1"/>
      <w:numFmt w:val="lowerRoman"/>
      <w:lvlText w:val="%3."/>
      <w:lvlJc w:val="right"/>
      <w:pPr>
        <w:ind w:left="2134" w:hanging="180"/>
      </w:pPr>
    </w:lvl>
    <w:lvl w:ilvl="3" w:tplc="0426000F">
      <w:start w:val="1"/>
      <w:numFmt w:val="decimal"/>
      <w:lvlText w:val="%4."/>
      <w:lvlJc w:val="left"/>
      <w:pPr>
        <w:ind w:left="2854" w:hanging="360"/>
      </w:pPr>
    </w:lvl>
    <w:lvl w:ilvl="4" w:tplc="04260019">
      <w:start w:val="1"/>
      <w:numFmt w:val="lowerLetter"/>
      <w:lvlText w:val="%5."/>
      <w:lvlJc w:val="left"/>
      <w:pPr>
        <w:ind w:left="3574" w:hanging="360"/>
      </w:pPr>
    </w:lvl>
    <w:lvl w:ilvl="5" w:tplc="0426001B">
      <w:start w:val="1"/>
      <w:numFmt w:val="lowerRoman"/>
      <w:lvlText w:val="%6."/>
      <w:lvlJc w:val="right"/>
      <w:pPr>
        <w:ind w:left="4294" w:hanging="180"/>
      </w:pPr>
    </w:lvl>
    <w:lvl w:ilvl="6" w:tplc="0426000F">
      <w:start w:val="1"/>
      <w:numFmt w:val="decimal"/>
      <w:lvlText w:val="%7."/>
      <w:lvlJc w:val="left"/>
      <w:pPr>
        <w:ind w:left="5014" w:hanging="360"/>
      </w:pPr>
    </w:lvl>
    <w:lvl w:ilvl="7" w:tplc="04260019">
      <w:start w:val="1"/>
      <w:numFmt w:val="lowerLetter"/>
      <w:lvlText w:val="%8."/>
      <w:lvlJc w:val="left"/>
      <w:pPr>
        <w:ind w:left="5734" w:hanging="360"/>
      </w:pPr>
    </w:lvl>
    <w:lvl w:ilvl="8" w:tplc="0426001B">
      <w:start w:val="1"/>
      <w:numFmt w:val="lowerRoman"/>
      <w:lvlText w:val="%9."/>
      <w:lvlJc w:val="right"/>
      <w:pPr>
        <w:ind w:left="6454" w:hanging="180"/>
      </w:pPr>
    </w:lvl>
  </w:abstractNum>
  <w:abstractNum w:abstractNumId="1">
    <w:nsid w:val="2D5F4142"/>
    <w:multiLevelType w:val="hybridMultilevel"/>
    <w:tmpl w:val="8390C216"/>
    <w:lvl w:ilvl="0" w:tplc="05526748">
      <w:start w:val="1"/>
      <w:numFmt w:val="bullet"/>
      <w:lvlText w:val=""/>
      <w:lvlJc w:val="left"/>
      <w:pPr>
        <w:tabs>
          <w:tab w:val="num" w:pos="1140"/>
        </w:tabs>
        <w:ind w:left="1140" w:hanging="360"/>
      </w:pPr>
      <w:rPr>
        <w:rFonts w:ascii="Symbol" w:hAnsi="Symbol"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1C"/>
    <w:rsid w:val="00052F8E"/>
    <w:rsid w:val="000578DF"/>
    <w:rsid w:val="000A0997"/>
    <w:rsid w:val="000E1E22"/>
    <w:rsid w:val="000F3602"/>
    <w:rsid w:val="00156414"/>
    <w:rsid w:val="001C3014"/>
    <w:rsid w:val="001D0D84"/>
    <w:rsid w:val="00292717"/>
    <w:rsid w:val="002D199E"/>
    <w:rsid w:val="0032113D"/>
    <w:rsid w:val="00341DD7"/>
    <w:rsid w:val="0039098F"/>
    <w:rsid w:val="003C2E25"/>
    <w:rsid w:val="00446031"/>
    <w:rsid w:val="004D2E14"/>
    <w:rsid w:val="005128C9"/>
    <w:rsid w:val="00535BB9"/>
    <w:rsid w:val="005A4788"/>
    <w:rsid w:val="006D5185"/>
    <w:rsid w:val="00707095"/>
    <w:rsid w:val="00716533"/>
    <w:rsid w:val="007E3B8A"/>
    <w:rsid w:val="007F6B1C"/>
    <w:rsid w:val="0084594A"/>
    <w:rsid w:val="00866B22"/>
    <w:rsid w:val="00947856"/>
    <w:rsid w:val="00A17882"/>
    <w:rsid w:val="00A27D75"/>
    <w:rsid w:val="00AD7E27"/>
    <w:rsid w:val="00BC42D6"/>
    <w:rsid w:val="00D1099C"/>
    <w:rsid w:val="00DC67FA"/>
    <w:rsid w:val="00E30651"/>
    <w:rsid w:val="00E97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CharChar">
    <w:name w:val="Rakstz. Char Char"/>
    <w:basedOn w:val="Normal"/>
    <w:rsid w:val="002D199E"/>
    <w:pPr>
      <w:spacing w:after="160" w:line="240" w:lineRule="exact"/>
    </w:pPr>
    <w:rPr>
      <w:rFonts w:ascii="Tahoma" w:eastAsia="Times New Roman" w:hAnsi="Tahoma" w:cs="Times New Roman"/>
      <w:sz w:val="20"/>
      <w:szCs w:val="20"/>
      <w:lang w:val="en-US"/>
    </w:rPr>
  </w:style>
  <w:style w:type="paragraph" w:styleId="Header">
    <w:name w:val="header"/>
    <w:basedOn w:val="Normal"/>
    <w:link w:val="HeaderChar"/>
    <w:uiPriority w:val="99"/>
    <w:unhideWhenUsed/>
    <w:rsid w:val="00866B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6B22"/>
  </w:style>
  <w:style w:type="paragraph" w:styleId="Footer">
    <w:name w:val="footer"/>
    <w:basedOn w:val="Normal"/>
    <w:link w:val="FooterChar"/>
    <w:uiPriority w:val="99"/>
    <w:unhideWhenUsed/>
    <w:rsid w:val="00866B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6B22"/>
  </w:style>
  <w:style w:type="paragraph" w:styleId="ListParagraph">
    <w:name w:val="List Paragraph"/>
    <w:basedOn w:val="Normal"/>
    <w:uiPriority w:val="99"/>
    <w:qFormat/>
    <w:rsid w:val="00A27D75"/>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rsid w:val="001D0D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CharChar">
    <w:name w:val="Rakstz. Char Char"/>
    <w:basedOn w:val="Normal"/>
    <w:rsid w:val="002D199E"/>
    <w:pPr>
      <w:spacing w:after="160" w:line="240" w:lineRule="exact"/>
    </w:pPr>
    <w:rPr>
      <w:rFonts w:ascii="Tahoma" w:eastAsia="Times New Roman" w:hAnsi="Tahoma" w:cs="Times New Roman"/>
      <w:sz w:val="20"/>
      <w:szCs w:val="20"/>
      <w:lang w:val="en-US"/>
    </w:rPr>
  </w:style>
  <w:style w:type="paragraph" w:styleId="Header">
    <w:name w:val="header"/>
    <w:basedOn w:val="Normal"/>
    <w:link w:val="HeaderChar"/>
    <w:uiPriority w:val="99"/>
    <w:unhideWhenUsed/>
    <w:rsid w:val="00866B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6B22"/>
  </w:style>
  <w:style w:type="paragraph" w:styleId="Footer">
    <w:name w:val="footer"/>
    <w:basedOn w:val="Normal"/>
    <w:link w:val="FooterChar"/>
    <w:uiPriority w:val="99"/>
    <w:unhideWhenUsed/>
    <w:rsid w:val="00866B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6B22"/>
  </w:style>
  <w:style w:type="paragraph" w:styleId="ListParagraph">
    <w:name w:val="List Paragraph"/>
    <w:basedOn w:val="Normal"/>
    <w:uiPriority w:val="99"/>
    <w:qFormat/>
    <w:rsid w:val="00A27D75"/>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rsid w:val="001D0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04294">
      <w:bodyDiv w:val="1"/>
      <w:marLeft w:val="0"/>
      <w:marRight w:val="0"/>
      <w:marTop w:val="0"/>
      <w:marBottom w:val="0"/>
      <w:divBdr>
        <w:top w:val="none" w:sz="0" w:space="0" w:color="auto"/>
        <w:left w:val="none" w:sz="0" w:space="0" w:color="auto"/>
        <w:bottom w:val="none" w:sz="0" w:space="0" w:color="auto"/>
        <w:right w:val="none" w:sz="0" w:space="0" w:color="auto"/>
      </w:divBdr>
    </w:div>
    <w:div w:id="15800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frolova@i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1107</Words>
  <Characters>7484</Characters>
  <Application>Microsoft Office Word</Application>
  <DocSecurity>0</DocSecurity>
  <Lines>374</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Frolova</dc:creator>
  <cp:lastModifiedBy>Santa Frolova</cp:lastModifiedBy>
  <cp:revision>24</cp:revision>
  <cp:lastPrinted>2014-01-06T10:40:00Z</cp:lastPrinted>
  <dcterms:created xsi:type="dcterms:W3CDTF">2014-01-06T07:40:00Z</dcterms:created>
  <dcterms:modified xsi:type="dcterms:W3CDTF">2014-01-17T11:29:00Z</dcterms:modified>
</cp:coreProperties>
</file>